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FD4002" w14:textId="77777777" w:rsidR="00AA2B50" w:rsidRDefault="00AA2B50" w:rsidP="00E97137">
      <w:pPr>
        <w:spacing w:line="360" w:lineRule="auto"/>
        <w:jc w:val="center"/>
        <w:rPr>
          <w:rFonts w:ascii="Arial" w:hAnsi="Arial" w:cs="Arial"/>
          <w:sz w:val="28"/>
          <w:szCs w:val="28"/>
        </w:rPr>
      </w:pPr>
    </w:p>
    <w:p w14:paraId="32C9F8AB" w14:textId="77777777" w:rsidR="00AA2B50" w:rsidRDefault="00AA2B50" w:rsidP="00E97137">
      <w:pPr>
        <w:spacing w:line="360" w:lineRule="auto"/>
        <w:jc w:val="center"/>
        <w:rPr>
          <w:rFonts w:ascii="Arial" w:hAnsi="Arial" w:cs="Arial"/>
          <w:sz w:val="28"/>
          <w:szCs w:val="28"/>
        </w:rPr>
      </w:pPr>
    </w:p>
    <w:p w14:paraId="30749712" w14:textId="77777777" w:rsidR="00AA2B50" w:rsidRDefault="00AA2B50" w:rsidP="00E97137">
      <w:pPr>
        <w:spacing w:line="360" w:lineRule="auto"/>
        <w:jc w:val="center"/>
        <w:rPr>
          <w:rFonts w:ascii="Arial" w:hAnsi="Arial" w:cs="Arial"/>
          <w:sz w:val="28"/>
          <w:szCs w:val="28"/>
        </w:rPr>
      </w:pPr>
    </w:p>
    <w:p w14:paraId="0355CB08" w14:textId="77777777" w:rsidR="00AA2B50" w:rsidRDefault="00AA2B50" w:rsidP="00E97137">
      <w:pPr>
        <w:spacing w:line="360" w:lineRule="auto"/>
        <w:jc w:val="center"/>
        <w:rPr>
          <w:rFonts w:ascii="Arial" w:hAnsi="Arial" w:cs="Arial"/>
          <w:sz w:val="28"/>
          <w:szCs w:val="28"/>
        </w:rPr>
      </w:pPr>
    </w:p>
    <w:p w14:paraId="687C1E4C" w14:textId="77777777" w:rsidR="00AA2B50" w:rsidRDefault="00AA2B50" w:rsidP="00E97137">
      <w:pPr>
        <w:spacing w:line="360" w:lineRule="auto"/>
        <w:jc w:val="center"/>
        <w:rPr>
          <w:rFonts w:ascii="Arial" w:hAnsi="Arial" w:cs="Arial"/>
          <w:sz w:val="28"/>
          <w:szCs w:val="28"/>
        </w:rPr>
      </w:pPr>
    </w:p>
    <w:p w14:paraId="1F33E3A9" w14:textId="77777777" w:rsidR="00AA2B50" w:rsidRDefault="00AA2B50" w:rsidP="00E97137">
      <w:pPr>
        <w:spacing w:line="360" w:lineRule="auto"/>
        <w:jc w:val="center"/>
        <w:rPr>
          <w:rFonts w:ascii="Arial" w:hAnsi="Arial" w:cs="Arial"/>
          <w:sz w:val="28"/>
          <w:szCs w:val="28"/>
        </w:rPr>
      </w:pPr>
    </w:p>
    <w:p w14:paraId="49339A4D" w14:textId="77777777" w:rsidR="00AA2B50" w:rsidRDefault="00AA2B50" w:rsidP="00E97137">
      <w:pPr>
        <w:spacing w:line="360" w:lineRule="auto"/>
        <w:jc w:val="center"/>
        <w:rPr>
          <w:rFonts w:ascii="Arial" w:hAnsi="Arial" w:cs="Arial"/>
          <w:sz w:val="28"/>
          <w:szCs w:val="28"/>
        </w:rPr>
      </w:pPr>
    </w:p>
    <w:p w14:paraId="4C6A990F" w14:textId="79AEFA2D" w:rsidR="000C0D99" w:rsidRPr="00A65BD9" w:rsidRDefault="00336AA5" w:rsidP="00E97137">
      <w:pPr>
        <w:spacing w:line="360" w:lineRule="auto"/>
        <w:jc w:val="center"/>
        <w:rPr>
          <w:rFonts w:ascii="Arial" w:hAnsi="Arial" w:cs="Arial"/>
          <w:b/>
          <w:bCs/>
          <w:sz w:val="28"/>
          <w:szCs w:val="28"/>
        </w:rPr>
      </w:pPr>
      <w:r w:rsidRPr="00A65BD9">
        <w:rPr>
          <w:rFonts w:ascii="Arial" w:hAnsi="Arial" w:cs="Arial"/>
          <w:b/>
          <w:bCs/>
          <w:sz w:val="28"/>
          <w:szCs w:val="28"/>
        </w:rPr>
        <w:t xml:space="preserve">Modul: </w:t>
      </w:r>
      <w:r w:rsidR="00495103" w:rsidRPr="00A65BD9">
        <w:rPr>
          <w:rFonts w:ascii="Arial" w:hAnsi="Arial" w:cs="Arial"/>
          <w:b/>
          <w:bCs/>
          <w:sz w:val="28"/>
          <w:szCs w:val="28"/>
        </w:rPr>
        <w:t xml:space="preserve">Strategic Management </w:t>
      </w:r>
      <w:r w:rsidR="0098558F" w:rsidRPr="00A65BD9">
        <w:rPr>
          <w:rFonts w:ascii="Arial" w:hAnsi="Arial" w:cs="Arial"/>
          <w:b/>
          <w:bCs/>
          <w:sz w:val="28"/>
          <w:szCs w:val="28"/>
        </w:rPr>
        <w:t>for</w:t>
      </w:r>
      <w:r w:rsidR="00495103" w:rsidRPr="00A65BD9">
        <w:rPr>
          <w:rFonts w:ascii="Arial" w:hAnsi="Arial" w:cs="Arial"/>
          <w:b/>
          <w:bCs/>
          <w:sz w:val="28"/>
          <w:szCs w:val="28"/>
        </w:rPr>
        <w:t xml:space="preserve"> SMEs</w:t>
      </w:r>
    </w:p>
    <w:p w14:paraId="1145A5F0" w14:textId="1893889E" w:rsidR="00495103" w:rsidRPr="00A65BD9" w:rsidRDefault="00336AA5" w:rsidP="00E97137">
      <w:pPr>
        <w:spacing w:line="360" w:lineRule="auto"/>
        <w:jc w:val="center"/>
        <w:rPr>
          <w:rFonts w:ascii="Arial" w:hAnsi="Arial" w:cs="Arial"/>
          <w:b/>
          <w:bCs/>
          <w:sz w:val="28"/>
          <w:szCs w:val="28"/>
        </w:rPr>
      </w:pPr>
      <w:r w:rsidRPr="00A65BD9">
        <w:rPr>
          <w:rFonts w:ascii="Arial" w:hAnsi="Arial" w:cs="Arial"/>
          <w:b/>
          <w:bCs/>
          <w:sz w:val="28"/>
          <w:szCs w:val="28"/>
        </w:rPr>
        <w:t xml:space="preserve">Code: </w:t>
      </w:r>
      <w:r w:rsidR="00495103" w:rsidRPr="00A65BD9">
        <w:rPr>
          <w:rFonts w:ascii="Arial" w:hAnsi="Arial" w:cs="Arial"/>
          <w:b/>
          <w:bCs/>
          <w:sz w:val="28"/>
          <w:szCs w:val="28"/>
        </w:rPr>
        <w:t>BMSW 6104</w:t>
      </w:r>
    </w:p>
    <w:p w14:paraId="452B0A85" w14:textId="5F88BDC4" w:rsidR="00495103" w:rsidRPr="00A65BD9" w:rsidRDefault="00495103" w:rsidP="00E97137">
      <w:pPr>
        <w:spacing w:line="360" w:lineRule="auto"/>
        <w:jc w:val="center"/>
        <w:rPr>
          <w:rFonts w:ascii="Arial" w:hAnsi="Arial" w:cs="Arial"/>
          <w:b/>
          <w:bCs/>
          <w:sz w:val="28"/>
          <w:szCs w:val="28"/>
        </w:rPr>
      </w:pPr>
      <w:r w:rsidRPr="00A65BD9">
        <w:rPr>
          <w:rFonts w:ascii="Arial" w:hAnsi="Arial" w:cs="Arial"/>
          <w:b/>
          <w:bCs/>
          <w:sz w:val="28"/>
          <w:szCs w:val="28"/>
        </w:rPr>
        <w:t>Ubaidullah Shameem</w:t>
      </w:r>
    </w:p>
    <w:p w14:paraId="1BE4ED95" w14:textId="1FC26A4B" w:rsidR="00495103" w:rsidRPr="00A65BD9" w:rsidRDefault="00495103" w:rsidP="00E97137">
      <w:pPr>
        <w:spacing w:line="360" w:lineRule="auto"/>
        <w:jc w:val="center"/>
        <w:rPr>
          <w:rFonts w:ascii="Arial" w:hAnsi="Arial" w:cs="Arial"/>
          <w:b/>
          <w:bCs/>
          <w:sz w:val="28"/>
          <w:szCs w:val="28"/>
        </w:rPr>
      </w:pPr>
      <w:r w:rsidRPr="00A65BD9">
        <w:rPr>
          <w:rFonts w:ascii="Arial" w:hAnsi="Arial" w:cs="Arial"/>
          <w:b/>
          <w:bCs/>
          <w:sz w:val="28"/>
          <w:szCs w:val="28"/>
        </w:rPr>
        <w:t>1711708</w:t>
      </w:r>
    </w:p>
    <w:p w14:paraId="007491F9" w14:textId="2C67D4A4" w:rsidR="00495103" w:rsidRPr="00A65BD9" w:rsidRDefault="00495103" w:rsidP="00E97137">
      <w:pPr>
        <w:spacing w:line="360" w:lineRule="auto"/>
        <w:jc w:val="center"/>
        <w:rPr>
          <w:rFonts w:ascii="Arial" w:hAnsi="Arial" w:cs="Arial"/>
          <w:b/>
          <w:bCs/>
          <w:sz w:val="28"/>
          <w:szCs w:val="28"/>
        </w:rPr>
      </w:pPr>
      <w:r w:rsidRPr="00A65BD9">
        <w:rPr>
          <w:rFonts w:ascii="Arial" w:hAnsi="Arial" w:cs="Arial"/>
          <w:b/>
          <w:bCs/>
          <w:sz w:val="28"/>
          <w:szCs w:val="28"/>
        </w:rPr>
        <w:t>Lecturer:  Paul Bocij</w:t>
      </w:r>
    </w:p>
    <w:p w14:paraId="2655552C" w14:textId="4C6DDB68" w:rsidR="00495103" w:rsidRPr="00A65BD9" w:rsidRDefault="00495103" w:rsidP="00E97137">
      <w:pPr>
        <w:spacing w:line="360" w:lineRule="auto"/>
        <w:jc w:val="center"/>
        <w:rPr>
          <w:rFonts w:ascii="Arial" w:hAnsi="Arial" w:cs="Arial"/>
          <w:b/>
          <w:bCs/>
          <w:sz w:val="28"/>
          <w:szCs w:val="28"/>
        </w:rPr>
      </w:pPr>
      <w:r w:rsidRPr="00A65BD9">
        <w:rPr>
          <w:rFonts w:ascii="Arial" w:hAnsi="Arial" w:cs="Arial"/>
          <w:b/>
          <w:bCs/>
          <w:sz w:val="28"/>
          <w:szCs w:val="28"/>
        </w:rPr>
        <w:t>Submission deadline: 25</w:t>
      </w:r>
      <w:r w:rsidRPr="00A65BD9">
        <w:rPr>
          <w:rFonts w:ascii="Arial" w:hAnsi="Arial" w:cs="Arial"/>
          <w:b/>
          <w:bCs/>
          <w:sz w:val="28"/>
          <w:szCs w:val="28"/>
          <w:vertAlign w:val="superscript"/>
        </w:rPr>
        <w:t>th</w:t>
      </w:r>
      <w:r w:rsidRPr="00A65BD9">
        <w:rPr>
          <w:rFonts w:ascii="Arial" w:hAnsi="Arial" w:cs="Arial"/>
          <w:b/>
          <w:bCs/>
          <w:sz w:val="28"/>
          <w:szCs w:val="28"/>
        </w:rPr>
        <w:t xml:space="preserve"> November</w:t>
      </w:r>
      <w:r w:rsidR="00256B6B" w:rsidRPr="00A65BD9">
        <w:rPr>
          <w:rFonts w:ascii="Arial" w:hAnsi="Arial" w:cs="Arial"/>
          <w:b/>
          <w:bCs/>
          <w:sz w:val="28"/>
          <w:szCs w:val="28"/>
        </w:rPr>
        <w:t xml:space="preserve"> 2020</w:t>
      </w:r>
    </w:p>
    <w:p w14:paraId="2D870344" w14:textId="2F95236B" w:rsidR="00C260A4" w:rsidRPr="004559C9" w:rsidRDefault="00C260A4" w:rsidP="004559C9">
      <w:pPr>
        <w:spacing w:line="360" w:lineRule="auto"/>
        <w:rPr>
          <w:rFonts w:ascii="Arial" w:hAnsi="Arial" w:cs="Arial"/>
          <w:sz w:val="28"/>
          <w:szCs w:val="28"/>
        </w:rPr>
      </w:pPr>
    </w:p>
    <w:p w14:paraId="077C7FF0" w14:textId="4E44D947" w:rsidR="00C260A4" w:rsidRPr="004559C9" w:rsidRDefault="00C260A4" w:rsidP="004559C9">
      <w:pPr>
        <w:spacing w:line="360" w:lineRule="auto"/>
        <w:rPr>
          <w:rFonts w:ascii="Arial" w:hAnsi="Arial" w:cs="Arial"/>
          <w:sz w:val="28"/>
          <w:szCs w:val="28"/>
        </w:rPr>
      </w:pPr>
    </w:p>
    <w:p w14:paraId="42505062" w14:textId="1E28A668" w:rsidR="00C260A4" w:rsidRPr="004559C9" w:rsidRDefault="00C260A4" w:rsidP="004559C9">
      <w:pPr>
        <w:spacing w:line="360" w:lineRule="auto"/>
        <w:rPr>
          <w:rFonts w:ascii="Arial" w:hAnsi="Arial" w:cs="Arial"/>
          <w:sz w:val="28"/>
          <w:szCs w:val="28"/>
        </w:rPr>
      </w:pPr>
    </w:p>
    <w:p w14:paraId="18849F5A" w14:textId="32E202AF" w:rsidR="00C260A4" w:rsidRPr="004559C9" w:rsidRDefault="00C260A4" w:rsidP="004559C9">
      <w:pPr>
        <w:spacing w:line="360" w:lineRule="auto"/>
        <w:rPr>
          <w:rFonts w:ascii="Arial" w:hAnsi="Arial" w:cs="Arial"/>
          <w:sz w:val="28"/>
          <w:szCs w:val="28"/>
        </w:rPr>
      </w:pPr>
    </w:p>
    <w:p w14:paraId="238DB5E3" w14:textId="0E8795CB" w:rsidR="00C260A4" w:rsidRPr="004559C9" w:rsidRDefault="00C260A4" w:rsidP="004559C9">
      <w:pPr>
        <w:spacing w:line="360" w:lineRule="auto"/>
        <w:rPr>
          <w:rFonts w:ascii="Arial" w:hAnsi="Arial" w:cs="Arial"/>
          <w:sz w:val="28"/>
          <w:szCs w:val="28"/>
        </w:rPr>
      </w:pPr>
    </w:p>
    <w:p w14:paraId="028A3570" w14:textId="0B30AF01" w:rsidR="00C260A4" w:rsidRPr="004559C9" w:rsidRDefault="00C260A4" w:rsidP="004559C9">
      <w:pPr>
        <w:spacing w:line="360" w:lineRule="auto"/>
        <w:rPr>
          <w:rFonts w:ascii="Arial" w:hAnsi="Arial" w:cs="Arial"/>
          <w:sz w:val="28"/>
          <w:szCs w:val="28"/>
        </w:rPr>
      </w:pPr>
    </w:p>
    <w:p w14:paraId="65B67E5F" w14:textId="251AFE83" w:rsidR="00C260A4" w:rsidRPr="004559C9" w:rsidRDefault="00C260A4" w:rsidP="004559C9">
      <w:pPr>
        <w:spacing w:line="360" w:lineRule="auto"/>
        <w:rPr>
          <w:rFonts w:ascii="Arial" w:hAnsi="Arial" w:cs="Arial"/>
          <w:sz w:val="28"/>
          <w:szCs w:val="28"/>
        </w:rPr>
      </w:pPr>
    </w:p>
    <w:p w14:paraId="17A2A363" w14:textId="5562BE7E" w:rsidR="00C260A4" w:rsidRPr="004559C9" w:rsidRDefault="00C260A4" w:rsidP="004559C9">
      <w:pPr>
        <w:spacing w:line="360" w:lineRule="auto"/>
        <w:rPr>
          <w:rFonts w:ascii="Arial" w:hAnsi="Arial" w:cs="Arial"/>
          <w:sz w:val="28"/>
          <w:szCs w:val="28"/>
        </w:rPr>
      </w:pPr>
    </w:p>
    <w:p w14:paraId="3AD62089" w14:textId="3EF0A348" w:rsidR="00C260A4" w:rsidRDefault="00C260A4" w:rsidP="004559C9">
      <w:pPr>
        <w:spacing w:line="360" w:lineRule="auto"/>
        <w:rPr>
          <w:rFonts w:ascii="Arial" w:hAnsi="Arial" w:cs="Arial"/>
          <w:sz w:val="28"/>
          <w:szCs w:val="28"/>
        </w:rPr>
      </w:pPr>
    </w:p>
    <w:sdt>
      <w:sdtPr>
        <w:rPr>
          <w:rFonts w:asciiTheme="minorHAnsi" w:eastAsiaTheme="minorHAnsi" w:hAnsiTheme="minorHAnsi" w:cstheme="minorBidi"/>
          <w:color w:val="auto"/>
          <w:sz w:val="22"/>
          <w:szCs w:val="22"/>
          <w:lang w:val="en-GB"/>
        </w:rPr>
        <w:id w:val="1990671301"/>
        <w:docPartObj>
          <w:docPartGallery w:val="Table of Contents"/>
          <w:docPartUnique/>
        </w:docPartObj>
      </w:sdtPr>
      <w:sdtEndPr>
        <w:rPr>
          <w:b/>
          <w:bCs/>
          <w:noProof/>
        </w:rPr>
      </w:sdtEndPr>
      <w:sdtContent>
        <w:p w14:paraId="5A1FACCE" w14:textId="357DEF59" w:rsidR="004B57D3" w:rsidRDefault="004B57D3">
          <w:pPr>
            <w:pStyle w:val="TOCHeading"/>
          </w:pPr>
          <w:r>
            <w:t>Table of Contents</w:t>
          </w:r>
        </w:p>
        <w:p w14:paraId="599558FE" w14:textId="019A31DF" w:rsidR="005F53E4" w:rsidRDefault="004B57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055965" w:history="1">
            <w:r w:rsidR="005F53E4" w:rsidRPr="00ED205E">
              <w:rPr>
                <w:rStyle w:val="Hyperlink"/>
                <w:b/>
                <w:bCs/>
                <w:noProof/>
              </w:rPr>
              <w:t>Introduction</w:t>
            </w:r>
            <w:r w:rsidR="005F53E4">
              <w:rPr>
                <w:noProof/>
                <w:webHidden/>
              </w:rPr>
              <w:tab/>
            </w:r>
            <w:r w:rsidR="005F53E4">
              <w:rPr>
                <w:noProof/>
                <w:webHidden/>
              </w:rPr>
              <w:fldChar w:fldCharType="begin"/>
            </w:r>
            <w:r w:rsidR="005F53E4">
              <w:rPr>
                <w:noProof/>
                <w:webHidden/>
              </w:rPr>
              <w:instrText xml:space="preserve"> PAGEREF _Toc57055965 \h </w:instrText>
            </w:r>
            <w:r w:rsidR="005F53E4">
              <w:rPr>
                <w:noProof/>
                <w:webHidden/>
              </w:rPr>
            </w:r>
            <w:r w:rsidR="005F53E4">
              <w:rPr>
                <w:noProof/>
                <w:webHidden/>
              </w:rPr>
              <w:fldChar w:fldCharType="separate"/>
            </w:r>
            <w:r w:rsidR="005F53E4">
              <w:rPr>
                <w:noProof/>
                <w:webHidden/>
              </w:rPr>
              <w:t>3</w:t>
            </w:r>
            <w:r w:rsidR="005F53E4">
              <w:rPr>
                <w:noProof/>
                <w:webHidden/>
              </w:rPr>
              <w:fldChar w:fldCharType="end"/>
            </w:r>
          </w:hyperlink>
        </w:p>
        <w:p w14:paraId="5183FE36" w14:textId="41F0C400" w:rsidR="005F53E4" w:rsidRDefault="005F53E4">
          <w:pPr>
            <w:pStyle w:val="TOC2"/>
            <w:tabs>
              <w:tab w:val="right" w:leader="dot" w:pos="9016"/>
            </w:tabs>
            <w:rPr>
              <w:rFonts w:eastAsiaTheme="minorEastAsia"/>
              <w:noProof/>
              <w:lang w:eastAsia="en-GB"/>
            </w:rPr>
          </w:pPr>
          <w:hyperlink w:anchor="_Toc57055966" w:history="1">
            <w:r w:rsidRPr="00ED205E">
              <w:rPr>
                <w:rStyle w:val="Hyperlink"/>
                <w:b/>
                <w:bCs/>
                <w:noProof/>
              </w:rPr>
              <w:t>Company overview:</w:t>
            </w:r>
            <w:r>
              <w:rPr>
                <w:noProof/>
                <w:webHidden/>
              </w:rPr>
              <w:tab/>
            </w:r>
            <w:r>
              <w:rPr>
                <w:noProof/>
                <w:webHidden/>
              </w:rPr>
              <w:fldChar w:fldCharType="begin"/>
            </w:r>
            <w:r>
              <w:rPr>
                <w:noProof/>
                <w:webHidden/>
              </w:rPr>
              <w:instrText xml:space="preserve"> PAGEREF _Toc57055966 \h </w:instrText>
            </w:r>
            <w:r>
              <w:rPr>
                <w:noProof/>
                <w:webHidden/>
              </w:rPr>
            </w:r>
            <w:r>
              <w:rPr>
                <w:noProof/>
                <w:webHidden/>
              </w:rPr>
              <w:fldChar w:fldCharType="separate"/>
            </w:r>
            <w:r>
              <w:rPr>
                <w:noProof/>
                <w:webHidden/>
              </w:rPr>
              <w:t>3</w:t>
            </w:r>
            <w:r>
              <w:rPr>
                <w:noProof/>
                <w:webHidden/>
              </w:rPr>
              <w:fldChar w:fldCharType="end"/>
            </w:r>
          </w:hyperlink>
        </w:p>
        <w:p w14:paraId="4FBC33B6" w14:textId="1967409F" w:rsidR="005F53E4" w:rsidRDefault="005F53E4">
          <w:pPr>
            <w:pStyle w:val="TOC1"/>
            <w:tabs>
              <w:tab w:val="right" w:leader="dot" w:pos="9016"/>
            </w:tabs>
            <w:rPr>
              <w:rFonts w:eastAsiaTheme="minorEastAsia"/>
              <w:noProof/>
              <w:lang w:eastAsia="en-GB"/>
            </w:rPr>
          </w:pPr>
          <w:hyperlink w:anchor="_Toc57055967" w:history="1">
            <w:r w:rsidRPr="00ED205E">
              <w:rPr>
                <w:rStyle w:val="Hyperlink"/>
                <w:b/>
                <w:bCs/>
                <w:noProof/>
              </w:rPr>
              <w:t>Section One: Current Strategy</w:t>
            </w:r>
            <w:r>
              <w:rPr>
                <w:noProof/>
                <w:webHidden/>
              </w:rPr>
              <w:tab/>
            </w:r>
            <w:r>
              <w:rPr>
                <w:noProof/>
                <w:webHidden/>
              </w:rPr>
              <w:fldChar w:fldCharType="begin"/>
            </w:r>
            <w:r>
              <w:rPr>
                <w:noProof/>
                <w:webHidden/>
              </w:rPr>
              <w:instrText xml:space="preserve"> PAGEREF _Toc57055967 \h </w:instrText>
            </w:r>
            <w:r>
              <w:rPr>
                <w:noProof/>
                <w:webHidden/>
              </w:rPr>
            </w:r>
            <w:r>
              <w:rPr>
                <w:noProof/>
                <w:webHidden/>
              </w:rPr>
              <w:fldChar w:fldCharType="separate"/>
            </w:r>
            <w:r>
              <w:rPr>
                <w:noProof/>
                <w:webHidden/>
              </w:rPr>
              <w:t>3</w:t>
            </w:r>
            <w:r>
              <w:rPr>
                <w:noProof/>
                <w:webHidden/>
              </w:rPr>
              <w:fldChar w:fldCharType="end"/>
            </w:r>
          </w:hyperlink>
        </w:p>
        <w:p w14:paraId="02189BA5" w14:textId="4962CD6A" w:rsidR="005F53E4" w:rsidRDefault="005F53E4">
          <w:pPr>
            <w:pStyle w:val="TOC2"/>
            <w:tabs>
              <w:tab w:val="right" w:leader="dot" w:pos="9016"/>
            </w:tabs>
            <w:rPr>
              <w:rFonts w:eastAsiaTheme="minorEastAsia"/>
              <w:noProof/>
              <w:lang w:eastAsia="en-GB"/>
            </w:rPr>
          </w:pPr>
          <w:hyperlink w:anchor="_Toc57055968" w:history="1">
            <w:r w:rsidRPr="00ED205E">
              <w:rPr>
                <w:rStyle w:val="Hyperlink"/>
                <w:b/>
                <w:bCs/>
                <w:noProof/>
              </w:rPr>
              <w:t>Morrisons current strategic direction</w:t>
            </w:r>
            <w:r>
              <w:rPr>
                <w:noProof/>
                <w:webHidden/>
              </w:rPr>
              <w:tab/>
            </w:r>
            <w:r>
              <w:rPr>
                <w:noProof/>
                <w:webHidden/>
              </w:rPr>
              <w:fldChar w:fldCharType="begin"/>
            </w:r>
            <w:r>
              <w:rPr>
                <w:noProof/>
                <w:webHidden/>
              </w:rPr>
              <w:instrText xml:space="preserve"> PAGEREF _Toc57055968 \h </w:instrText>
            </w:r>
            <w:r>
              <w:rPr>
                <w:noProof/>
                <w:webHidden/>
              </w:rPr>
            </w:r>
            <w:r>
              <w:rPr>
                <w:noProof/>
                <w:webHidden/>
              </w:rPr>
              <w:fldChar w:fldCharType="separate"/>
            </w:r>
            <w:r>
              <w:rPr>
                <w:noProof/>
                <w:webHidden/>
              </w:rPr>
              <w:t>3</w:t>
            </w:r>
            <w:r>
              <w:rPr>
                <w:noProof/>
                <w:webHidden/>
              </w:rPr>
              <w:fldChar w:fldCharType="end"/>
            </w:r>
          </w:hyperlink>
        </w:p>
        <w:p w14:paraId="0517CA35" w14:textId="5B4071FC" w:rsidR="005F53E4" w:rsidRDefault="005F53E4">
          <w:pPr>
            <w:pStyle w:val="TOC1"/>
            <w:tabs>
              <w:tab w:val="right" w:leader="dot" w:pos="9016"/>
            </w:tabs>
            <w:rPr>
              <w:rFonts w:eastAsiaTheme="minorEastAsia"/>
              <w:noProof/>
              <w:lang w:eastAsia="en-GB"/>
            </w:rPr>
          </w:pPr>
          <w:hyperlink w:anchor="_Toc57055969" w:history="1">
            <w:r w:rsidRPr="00ED205E">
              <w:rPr>
                <w:rStyle w:val="Hyperlink"/>
                <w:b/>
                <w:bCs/>
                <w:noProof/>
              </w:rPr>
              <w:t>Section Two: Environment Analysis</w:t>
            </w:r>
            <w:r>
              <w:rPr>
                <w:noProof/>
                <w:webHidden/>
              </w:rPr>
              <w:tab/>
            </w:r>
            <w:r>
              <w:rPr>
                <w:noProof/>
                <w:webHidden/>
              </w:rPr>
              <w:fldChar w:fldCharType="begin"/>
            </w:r>
            <w:r>
              <w:rPr>
                <w:noProof/>
                <w:webHidden/>
              </w:rPr>
              <w:instrText xml:space="preserve"> PAGEREF _Toc57055969 \h </w:instrText>
            </w:r>
            <w:r>
              <w:rPr>
                <w:noProof/>
                <w:webHidden/>
              </w:rPr>
            </w:r>
            <w:r>
              <w:rPr>
                <w:noProof/>
                <w:webHidden/>
              </w:rPr>
              <w:fldChar w:fldCharType="separate"/>
            </w:r>
            <w:r>
              <w:rPr>
                <w:noProof/>
                <w:webHidden/>
              </w:rPr>
              <w:t>5</w:t>
            </w:r>
            <w:r>
              <w:rPr>
                <w:noProof/>
                <w:webHidden/>
              </w:rPr>
              <w:fldChar w:fldCharType="end"/>
            </w:r>
          </w:hyperlink>
        </w:p>
        <w:p w14:paraId="7CB50EBF" w14:textId="21E4221B" w:rsidR="005F53E4" w:rsidRDefault="005F53E4">
          <w:pPr>
            <w:pStyle w:val="TOC2"/>
            <w:tabs>
              <w:tab w:val="right" w:leader="dot" w:pos="9016"/>
            </w:tabs>
            <w:rPr>
              <w:rFonts w:eastAsiaTheme="minorEastAsia"/>
              <w:noProof/>
              <w:lang w:eastAsia="en-GB"/>
            </w:rPr>
          </w:pPr>
          <w:hyperlink w:anchor="_Toc57055970" w:history="1">
            <w:r w:rsidRPr="00ED205E">
              <w:rPr>
                <w:rStyle w:val="Hyperlink"/>
                <w:b/>
                <w:bCs/>
                <w:noProof/>
              </w:rPr>
              <w:t>Environmental Scanning</w:t>
            </w:r>
            <w:r>
              <w:rPr>
                <w:noProof/>
                <w:webHidden/>
              </w:rPr>
              <w:tab/>
            </w:r>
            <w:r>
              <w:rPr>
                <w:noProof/>
                <w:webHidden/>
              </w:rPr>
              <w:fldChar w:fldCharType="begin"/>
            </w:r>
            <w:r>
              <w:rPr>
                <w:noProof/>
                <w:webHidden/>
              </w:rPr>
              <w:instrText xml:space="preserve"> PAGEREF _Toc57055970 \h </w:instrText>
            </w:r>
            <w:r>
              <w:rPr>
                <w:noProof/>
                <w:webHidden/>
              </w:rPr>
            </w:r>
            <w:r>
              <w:rPr>
                <w:noProof/>
                <w:webHidden/>
              </w:rPr>
              <w:fldChar w:fldCharType="separate"/>
            </w:r>
            <w:r>
              <w:rPr>
                <w:noProof/>
                <w:webHidden/>
              </w:rPr>
              <w:t>5</w:t>
            </w:r>
            <w:r>
              <w:rPr>
                <w:noProof/>
                <w:webHidden/>
              </w:rPr>
              <w:fldChar w:fldCharType="end"/>
            </w:r>
          </w:hyperlink>
        </w:p>
        <w:p w14:paraId="4903AEC3" w14:textId="077CE659" w:rsidR="005F53E4" w:rsidRDefault="005F53E4">
          <w:pPr>
            <w:pStyle w:val="TOC2"/>
            <w:tabs>
              <w:tab w:val="right" w:leader="dot" w:pos="9016"/>
            </w:tabs>
            <w:rPr>
              <w:rFonts w:eastAsiaTheme="minorEastAsia"/>
              <w:noProof/>
              <w:lang w:eastAsia="en-GB"/>
            </w:rPr>
          </w:pPr>
          <w:hyperlink w:anchor="_Toc57055971" w:history="1">
            <w:r w:rsidRPr="00ED205E">
              <w:rPr>
                <w:rStyle w:val="Hyperlink"/>
                <w:b/>
                <w:bCs/>
                <w:noProof/>
              </w:rPr>
              <w:t>Internal Environment Scanning: SWOT Analysis</w:t>
            </w:r>
            <w:r>
              <w:rPr>
                <w:noProof/>
                <w:webHidden/>
              </w:rPr>
              <w:tab/>
            </w:r>
            <w:r>
              <w:rPr>
                <w:noProof/>
                <w:webHidden/>
              </w:rPr>
              <w:fldChar w:fldCharType="begin"/>
            </w:r>
            <w:r>
              <w:rPr>
                <w:noProof/>
                <w:webHidden/>
              </w:rPr>
              <w:instrText xml:space="preserve"> PAGEREF _Toc57055971 \h </w:instrText>
            </w:r>
            <w:r>
              <w:rPr>
                <w:noProof/>
                <w:webHidden/>
              </w:rPr>
            </w:r>
            <w:r>
              <w:rPr>
                <w:noProof/>
                <w:webHidden/>
              </w:rPr>
              <w:fldChar w:fldCharType="separate"/>
            </w:r>
            <w:r>
              <w:rPr>
                <w:noProof/>
                <w:webHidden/>
              </w:rPr>
              <w:t>5</w:t>
            </w:r>
            <w:r>
              <w:rPr>
                <w:noProof/>
                <w:webHidden/>
              </w:rPr>
              <w:fldChar w:fldCharType="end"/>
            </w:r>
          </w:hyperlink>
        </w:p>
        <w:p w14:paraId="2D54436F" w14:textId="71F77EC1" w:rsidR="005F53E4" w:rsidRDefault="005F53E4">
          <w:pPr>
            <w:pStyle w:val="TOC2"/>
            <w:tabs>
              <w:tab w:val="right" w:leader="dot" w:pos="9016"/>
            </w:tabs>
            <w:rPr>
              <w:rFonts w:eastAsiaTheme="minorEastAsia"/>
              <w:noProof/>
              <w:lang w:eastAsia="en-GB"/>
            </w:rPr>
          </w:pPr>
          <w:hyperlink w:anchor="_Toc57055972" w:history="1">
            <w:r w:rsidRPr="00ED205E">
              <w:rPr>
                <w:rStyle w:val="Hyperlink"/>
                <w:b/>
                <w:bCs/>
                <w:noProof/>
              </w:rPr>
              <w:t>SWOT Analysis of Morrisons</w:t>
            </w:r>
            <w:r>
              <w:rPr>
                <w:noProof/>
                <w:webHidden/>
              </w:rPr>
              <w:tab/>
            </w:r>
            <w:r>
              <w:rPr>
                <w:noProof/>
                <w:webHidden/>
              </w:rPr>
              <w:fldChar w:fldCharType="begin"/>
            </w:r>
            <w:r>
              <w:rPr>
                <w:noProof/>
                <w:webHidden/>
              </w:rPr>
              <w:instrText xml:space="preserve"> PAGEREF _Toc57055972 \h </w:instrText>
            </w:r>
            <w:r>
              <w:rPr>
                <w:noProof/>
                <w:webHidden/>
              </w:rPr>
            </w:r>
            <w:r>
              <w:rPr>
                <w:noProof/>
                <w:webHidden/>
              </w:rPr>
              <w:fldChar w:fldCharType="separate"/>
            </w:r>
            <w:r>
              <w:rPr>
                <w:noProof/>
                <w:webHidden/>
              </w:rPr>
              <w:t>5</w:t>
            </w:r>
            <w:r>
              <w:rPr>
                <w:noProof/>
                <w:webHidden/>
              </w:rPr>
              <w:fldChar w:fldCharType="end"/>
            </w:r>
          </w:hyperlink>
        </w:p>
        <w:p w14:paraId="14ABD5F0" w14:textId="0354ECE0" w:rsidR="005F53E4" w:rsidRDefault="005F53E4">
          <w:pPr>
            <w:pStyle w:val="TOC2"/>
            <w:tabs>
              <w:tab w:val="right" w:leader="dot" w:pos="9016"/>
            </w:tabs>
            <w:rPr>
              <w:rFonts w:eastAsiaTheme="minorEastAsia"/>
              <w:noProof/>
              <w:lang w:eastAsia="en-GB"/>
            </w:rPr>
          </w:pPr>
          <w:hyperlink w:anchor="_Toc57055973" w:history="1">
            <w:r w:rsidRPr="00ED205E">
              <w:rPr>
                <w:rStyle w:val="Hyperlink"/>
                <w:b/>
                <w:bCs/>
                <w:noProof/>
              </w:rPr>
              <w:t>External Environment Tool: PESTLE Analysis</w:t>
            </w:r>
            <w:r>
              <w:rPr>
                <w:noProof/>
                <w:webHidden/>
              </w:rPr>
              <w:tab/>
            </w:r>
            <w:r>
              <w:rPr>
                <w:noProof/>
                <w:webHidden/>
              </w:rPr>
              <w:fldChar w:fldCharType="begin"/>
            </w:r>
            <w:r>
              <w:rPr>
                <w:noProof/>
                <w:webHidden/>
              </w:rPr>
              <w:instrText xml:space="preserve"> PAGEREF _Toc57055973 \h </w:instrText>
            </w:r>
            <w:r>
              <w:rPr>
                <w:noProof/>
                <w:webHidden/>
              </w:rPr>
            </w:r>
            <w:r>
              <w:rPr>
                <w:noProof/>
                <w:webHidden/>
              </w:rPr>
              <w:fldChar w:fldCharType="separate"/>
            </w:r>
            <w:r>
              <w:rPr>
                <w:noProof/>
                <w:webHidden/>
              </w:rPr>
              <w:t>7</w:t>
            </w:r>
            <w:r>
              <w:rPr>
                <w:noProof/>
                <w:webHidden/>
              </w:rPr>
              <w:fldChar w:fldCharType="end"/>
            </w:r>
          </w:hyperlink>
        </w:p>
        <w:p w14:paraId="1F3B1F26" w14:textId="6F95B3CD" w:rsidR="005F53E4" w:rsidRDefault="005F53E4">
          <w:pPr>
            <w:pStyle w:val="TOC2"/>
            <w:tabs>
              <w:tab w:val="right" w:leader="dot" w:pos="9016"/>
            </w:tabs>
            <w:rPr>
              <w:rFonts w:eastAsiaTheme="minorEastAsia"/>
              <w:noProof/>
              <w:lang w:eastAsia="en-GB"/>
            </w:rPr>
          </w:pPr>
          <w:hyperlink w:anchor="_Toc57055974" w:history="1">
            <w:r w:rsidRPr="00ED205E">
              <w:rPr>
                <w:rStyle w:val="Hyperlink"/>
                <w:b/>
                <w:bCs/>
                <w:noProof/>
              </w:rPr>
              <w:t>PESTLE analysis of Morrisons</w:t>
            </w:r>
            <w:r>
              <w:rPr>
                <w:noProof/>
                <w:webHidden/>
              </w:rPr>
              <w:tab/>
            </w:r>
            <w:r>
              <w:rPr>
                <w:noProof/>
                <w:webHidden/>
              </w:rPr>
              <w:fldChar w:fldCharType="begin"/>
            </w:r>
            <w:r>
              <w:rPr>
                <w:noProof/>
                <w:webHidden/>
              </w:rPr>
              <w:instrText xml:space="preserve"> PAGEREF _Toc57055974 \h </w:instrText>
            </w:r>
            <w:r>
              <w:rPr>
                <w:noProof/>
                <w:webHidden/>
              </w:rPr>
            </w:r>
            <w:r>
              <w:rPr>
                <w:noProof/>
                <w:webHidden/>
              </w:rPr>
              <w:fldChar w:fldCharType="separate"/>
            </w:r>
            <w:r>
              <w:rPr>
                <w:noProof/>
                <w:webHidden/>
              </w:rPr>
              <w:t>8</w:t>
            </w:r>
            <w:r>
              <w:rPr>
                <w:noProof/>
                <w:webHidden/>
              </w:rPr>
              <w:fldChar w:fldCharType="end"/>
            </w:r>
          </w:hyperlink>
        </w:p>
        <w:p w14:paraId="3A26A8CE" w14:textId="3E5B82FE" w:rsidR="005F53E4" w:rsidRDefault="005F53E4">
          <w:pPr>
            <w:pStyle w:val="TOC2"/>
            <w:tabs>
              <w:tab w:val="right" w:leader="dot" w:pos="9016"/>
            </w:tabs>
            <w:rPr>
              <w:rFonts w:eastAsiaTheme="minorEastAsia"/>
              <w:noProof/>
              <w:lang w:eastAsia="en-GB"/>
            </w:rPr>
          </w:pPr>
          <w:hyperlink w:anchor="_Toc57055975" w:history="1">
            <w:r w:rsidRPr="00ED205E">
              <w:rPr>
                <w:rStyle w:val="Hyperlink"/>
                <w:b/>
                <w:bCs/>
                <w:noProof/>
              </w:rPr>
              <w:t>Porter’s Five Force</w:t>
            </w:r>
            <w:r>
              <w:rPr>
                <w:noProof/>
                <w:webHidden/>
              </w:rPr>
              <w:tab/>
            </w:r>
            <w:r>
              <w:rPr>
                <w:noProof/>
                <w:webHidden/>
              </w:rPr>
              <w:fldChar w:fldCharType="begin"/>
            </w:r>
            <w:r>
              <w:rPr>
                <w:noProof/>
                <w:webHidden/>
              </w:rPr>
              <w:instrText xml:space="preserve"> PAGEREF _Toc57055975 \h </w:instrText>
            </w:r>
            <w:r>
              <w:rPr>
                <w:noProof/>
                <w:webHidden/>
              </w:rPr>
            </w:r>
            <w:r>
              <w:rPr>
                <w:noProof/>
                <w:webHidden/>
              </w:rPr>
              <w:fldChar w:fldCharType="separate"/>
            </w:r>
            <w:r>
              <w:rPr>
                <w:noProof/>
                <w:webHidden/>
              </w:rPr>
              <w:t>10</w:t>
            </w:r>
            <w:r>
              <w:rPr>
                <w:noProof/>
                <w:webHidden/>
              </w:rPr>
              <w:fldChar w:fldCharType="end"/>
            </w:r>
          </w:hyperlink>
        </w:p>
        <w:p w14:paraId="7826C2EB" w14:textId="7FFE4387" w:rsidR="005F53E4" w:rsidRDefault="005F53E4">
          <w:pPr>
            <w:pStyle w:val="TOC1"/>
            <w:tabs>
              <w:tab w:val="right" w:leader="dot" w:pos="9016"/>
            </w:tabs>
            <w:rPr>
              <w:rFonts w:eastAsiaTheme="minorEastAsia"/>
              <w:noProof/>
              <w:lang w:eastAsia="en-GB"/>
            </w:rPr>
          </w:pPr>
          <w:hyperlink w:anchor="_Toc57055976" w:history="1">
            <w:r w:rsidRPr="00ED205E">
              <w:rPr>
                <w:rStyle w:val="Hyperlink"/>
                <w:b/>
                <w:bCs/>
                <w:noProof/>
              </w:rPr>
              <w:t>Section Three: Stakeholders</w:t>
            </w:r>
            <w:r>
              <w:rPr>
                <w:noProof/>
                <w:webHidden/>
              </w:rPr>
              <w:tab/>
            </w:r>
            <w:r>
              <w:rPr>
                <w:noProof/>
                <w:webHidden/>
              </w:rPr>
              <w:fldChar w:fldCharType="begin"/>
            </w:r>
            <w:r>
              <w:rPr>
                <w:noProof/>
                <w:webHidden/>
              </w:rPr>
              <w:instrText xml:space="preserve"> PAGEREF _Toc57055976 \h </w:instrText>
            </w:r>
            <w:r>
              <w:rPr>
                <w:noProof/>
                <w:webHidden/>
              </w:rPr>
            </w:r>
            <w:r>
              <w:rPr>
                <w:noProof/>
                <w:webHidden/>
              </w:rPr>
              <w:fldChar w:fldCharType="separate"/>
            </w:r>
            <w:r>
              <w:rPr>
                <w:noProof/>
                <w:webHidden/>
              </w:rPr>
              <w:t>12</w:t>
            </w:r>
            <w:r>
              <w:rPr>
                <w:noProof/>
                <w:webHidden/>
              </w:rPr>
              <w:fldChar w:fldCharType="end"/>
            </w:r>
          </w:hyperlink>
        </w:p>
        <w:p w14:paraId="0210BAA5" w14:textId="48895C07" w:rsidR="005F53E4" w:rsidRDefault="005F53E4">
          <w:pPr>
            <w:pStyle w:val="TOC2"/>
            <w:tabs>
              <w:tab w:val="right" w:leader="dot" w:pos="9016"/>
            </w:tabs>
            <w:rPr>
              <w:rFonts w:eastAsiaTheme="minorEastAsia"/>
              <w:noProof/>
              <w:lang w:eastAsia="en-GB"/>
            </w:rPr>
          </w:pPr>
          <w:hyperlink w:anchor="_Toc57055977" w:history="1">
            <w:r w:rsidRPr="00ED205E">
              <w:rPr>
                <w:rStyle w:val="Hyperlink"/>
                <w:b/>
                <w:bCs/>
                <w:noProof/>
              </w:rPr>
              <w:t>Stakeholders of Morrisons and their Influence:</w:t>
            </w:r>
            <w:r>
              <w:rPr>
                <w:noProof/>
                <w:webHidden/>
              </w:rPr>
              <w:tab/>
            </w:r>
            <w:r>
              <w:rPr>
                <w:noProof/>
                <w:webHidden/>
              </w:rPr>
              <w:fldChar w:fldCharType="begin"/>
            </w:r>
            <w:r>
              <w:rPr>
                <w:noProof/>
                <w:webHidden/>
              </w:rPr>
              <w:instrText xml:space="preserve"> PAGEREF _Toc57055977 \h </w:instrText>
            </w:r>
            <w:r>
              <w:rPr>
                <w:noProof/>
                <w:webHidden/>
              </w:rPr>
            </w:r>
            <w:r>
              <w:rPr>
                <w:noProof/>
                <w:webHidden/>
              </w:rPr>
              <w:fldChar w:fldCharType="separate"/>
            </w:r>
            <w:r>
              <w:rPr>
                <w:noProof/>
                <w:webHidden/>
              </w:rPr>
              <w:t>12</w:t>
            </w:r>
            <w:r>
              <w:rPr>
                <w:noProof/>
                <w:webHidden/>
              </w:rPr>
              <w:fldChar w:fldCharType="end"/>
            </w:r>
          </w:hyperlink>
        </w:p>
        <w:p w14:paraId="56D4F66D" w14:textId="70B74392" w:rsidR="005F53E4" w:rsidRDefault="005F53E4">
          <w:pPr>
            <w:pStyle w:val="TOC1"/>
            <w:tabs>
              <w:tab w:val="right" w:leader="dot" w:pos="9016"/>
            </w:tabs>
            <w:rPr>
              <w:rFonts w:eastAsiaTheme="minorEastAsia"/>
              <w:noProof/>
              <w:lang w:eastAsia="en-GB"/>
            </w:rPr>
          </w:pPr>
          <w:hyperlink w:anchor="_Toc57055978" w:history="1">
            <w:r w:rsidRPr="00ED205E">
              <w:rPr>
                <w:rStyle w:val="Hyperlink"/>
                <w:b/>
                <w:bCs/>
                <w:noProof/>
              </w:rPr>
              <w:t>Section Four: Strategy Evaluation and Recommendation</w:t>
            </w:r>
            <w:r>
              <w:rPr>
                <w:noProof/>
                <w:webHidden/>
              </w:rPr>
              <w:tab/>
            </w:r>
            <w:r>
              <w:rPr>
                <w:noProof/>
                <w:webHidden/>
              </w:rPr>
              <w:fldChar w:fldCharType="begin"/>
            </w:r>
            <w:r>
              <w:rPr>
                <w:noProof/>
                <w:webHidden/>
              </w:rPr>
              <w:instrText xml:space="preserve"> PAGEREF _Toc57055978 \h </w:instrText>
            </w:r>
            <w:r>
              <w:rPr>
                <w:noProof/>
                <w:webHidden/>
              </w:rPr>
            </w:r>
            <w:r>
              <w:rPr>
                <w:noProof/>
                <w:webHidden/>
              </w:rPr>
              <w:fldChar w:fldCharType="separate"/>
            </w:r>
            <w:r>
              <w:rPr>
                <w:noProof/>
                <w:webHidden/>
              </w:rPr>
              <w:t>14</w:t>
            </w:r>
            <w:r>
              <w:rPr>
                <w:noProof/>
                <w:webHidden/>
              </w:rPr>
              <w:fldChar w:fldCharType="end"/>
            </w:r>
          </w:hyperlink>
        </w:p>
        <w:p w14:paraId="42FE8D11" w14:textId="26C0735E" w:rsidR="005F53E4" w:rsidRDefault="005F53E4">
          <w:pPr>
            <w:pStyle w:val="TOC2"/>
            <w:tabs>
              <w:tab w:val="right" w:leader="dot" w:pos="9016"/>
            </w:tabs>
            <w:rPr>
              <w:rFonts w:eastAsiaTheme="minorEastAsia"/>
              <w:noProof/>
              <w:lang w:eastAsia="en-GB"/>
            </w:rPr>
          </w:pPr>
          <w:hyperlink w:anchor="_Toc57055979" w:history="1">
            <w:r w:rsidRPr="00ED205E">
              <w:rPr>
                <w:rStyle w:val="Hyperlink"/>
                <w:b/>
                <w:bCs/>
                <w:noProof/>
              </w:rPr>
              <w:t>4.1 SAFe Analysis (also SAF)</w:t>
            </w:r>
            <w:r>
              <w:rPr>
                <w:noProof/>
                <w:webHidden/>
              </w:rPr>
              <w:tab/>
            </w:r>
            <w:r>
              <w:rPr>
                <w:noProof/>
                <w:webHidden/>
              </w:rPr>
              <w:fldChar w:fldCharType="begin"/>
            </w:r>
            <w:r>
              <w:rPr>
                <w:noProof/>
                <w:webHidden/>
              </w:rPr>
              <w:instrText xml:space="preserve"> PAGEREF _Toc57055979 \h </w:instrText>
            </w:r>
            <w:r>
              <w:rPr>
                <w:noProof/>
                <w:webHidden/>
              </w:rPr>
            </w:r>
            <w:r>
              <w:rPr>
                <w:noProof/>
                <w:webHidden/>
              </w:rPr>
              <w:fldChar w:fldCharType="separate"/>
            </w:r>
            <w:r>
              <w:rPr>
                <w:noProof/>
                <w:webHidden/>
              </w:rPr>
              <w:t>14</w:t>
            </w:r>
            <w:r>
              <w:rPr>
                <w:noProof/>
                <w:webHidden/>
              </w:rPr>
              <w:fldChar w:fldCharType="end"/>
            </w:r>
          </w:hyperlink>
        </w:p>
        <w:p w14:paraId="3A768B02" w14:textId="7144C24F" w:rsidR="005F53E4" w:rsidRDefault="005F53E4">
          <w:pPr>
            <w:pStyle w:val="TOC3"/>
            <w:tabs>
              <w:tab w:val="right" w:leader="dot" w:pos="9016"/>
            </w:tabs>
            <w:rPr>
              <w:rFonts w:eastAsiaTheme="minorEastAsia"/>
              <w:noProof/>
              <w:lang w:eastAsia="en-GB"/>
            </w:rPr>
          </w:pPr>
          <w:hyperlink w:anchor="_Toc57055980" w:history="1">
            <w:r w:rsidRPr="00ED205E">
              <w:rPr>
                <w:rStyle w:val="Hyperlink"/>
                <w:b/>
                <w:bCs/>
                <w:noProof/>
              </w:rPr>
              <w:t>4.2 Kurt Lewin’s Change management model</w:t>
            </w:r>
            <w:r>
              <w:rPr>
                <w:noProof/>
                <w:webHidden/>
              </w:rPr>
              <w:tab/>
            </w:r>
            <w:r>
              <w:rPr>
                <w:noProof/>
                <w:webHidden/>
              </w:rPr>
              <w:fldChar w:fldCharType="begin"/>
            </w:r>
            <w:r>
              <w:rPr>
                <w:noProof/>
                <w:webHidden/>
              </w:rPr>
              <w:instrText xml:space="preserve"> PAGEREF _Toc57055980 \h </w:instrText>
            </w:r>
            <w:r>
              <w:rPr>
                <w:noProof/>
                <w:webHidden/>
              </w:rPr>
            </w:r>
            <w:r>
              <w:rPr>
                <w:noProof/>
                <w:webHidden/>
              </w:rPr>
              <w:fldChar w:fldCharType="separate"/>
            </w:r>
            <w:r>
              <w:rPr>
                <w:noProof/>
                <w:webHidden/>
              </w:rPr>
              <w:t>16</w:t>
            </w:r>
            <w:r>
              <w:rPr>
                <w:noProof/>
                <w:webHidden/>
              </w:rPr>
              <w:fldChar w:fldCharType="end"/>
            </w:r>
          </w:hyperlink>
        </w:p>
        <w:p w14:paraId="70BFB0A7" w14:textId="6F1E44E6" w:rsidR="005F53E4" w:rsidRDefault="005F53E4">
          <w:pPr>
            <w:pStyle w:val="TOC2"/>
            <w:tabs>
              <w:tab w:val="right" w:leader="dot" w:pos="9016"/>
            </w:tabs>
            <w:rPr>
              <w:rFonts w:eastAsiaTheme="minorEastAsia"/>
              <w:noProof/>
              <w:lang w:eastAsia="en-GB"/>
            </w:rPr>
          </w:pPr>
          <w:hyperlink w:anchor="_Toc57055981" w:history="1">
            <w:r w:rsidRPr="00ED205E">
              <w:rPr>
                <w:rStyle w:val="Hyperlink"/>
                <w:b/>
                <w:bCs/>
                <w:noProof/>
              </w:rPr>
              <w:t>4.2 Ansoff Matrix</w:t>
            </w:r>
            <w:r>
              <w:rPr>
                <w:noProof/>
                <w:webHidden/>
              </w:rPr>
              <w:tab/>
            </w:r>
            <w:r>
              <w:rPr>
                <w:noProof/>
                <w:webHidden/>
              </w:rPr>
              <w:fldChar w:fldCharType="begin"/>
            </w:r>
            <w:r>
              <w:rPr>
                <w:noProof/>
                <w:webHidden/>
              </w:rPr>
              <w:instrText xml:space="preserve"> PAGEREF _Toc57055981 \h </w:instrText>
            </w:r>
            <w:r>
              <w:rPr>
                <w:noProof/>
                <w:webHidden/>
              </w:rPr>
            </w:r>
            <w:r>
              <w:rPr>
                <w:noProof/>
                <w:webHidden/>
              </w:rPr>
              <w:fldChar w:fldCharType="separate"/>
            </w:r>
            <w:r>
              <w:rPr>
                <w:noProof/>
                <w:webHidden/>
              </w:rPr>
              <w:t>17</w:t>
            </w:r>
            <w:r>
              <w:rPr>
                <w:noProof/>
                <w:webHidden/>
              </w:rPr>
              <w:fldChar w:fldCharType="end"/>
            </w:r>
          </w:hyperlink>
        </w:p>
        <w:p w14:paraId="04E8EA36" w14:textId="340C565B" w:rsidR="005F53E4" w:rsidRDefault="005F53E4">
          <w:pPr>
            <w:pStyle w:val="TOC2"/>
            <w:tabs>
              <w:tab w:val="right" w:leader="dot" w:pos="9016"/>
            </w:tabs>
            <w:rPr>
              <w:rFonts w:eastAsiaTheme="minorEastAsia"/>
              <w:noProof/>
              <w:lang w:eastAsia="en-GB"/>
            </w:rPr>
          </w:pPr>
          <w:hyperlink w:anchor="_Toc57055982" w:history="1">
            <w:r w:rsidRPr="00ED205E">
              <w:rPr>
                <w:rStyle w:val="Hyperlink"/>
                <w:b/>
                <w:bCs/>
                <w:noProof/>
              </w:rPr>
              <w:t>4.3 Further Strategy Analysis and Recommendations</w:t>
            </w:r>
            <w:r>
              <w:rPr>
                <w:noProof/>
                <w:webHidden/>
              </w:rPr>
              <w:tab/>
            </w:r>
            <w:r>
              <w:rPr>
                <w:noProof/>
                <w:webHidden/>
              </w:rPr>
              <w:fldChar w:fldCharType="begin"/>
            </w:r>
            <w:r>
              <w:rPr>
                <w:noProof/>
                <w:webHidden/>
              </w:rPr>
              <w:instrText xml:space="preserve"> PAGEREF _Toc57055982 \h </w:instrText>
            </w:r>
            <w:r>
              <w:rPr>
                <w:noProof/>
                <w:webHidden/>
              </w:rPr>
            </w:r>
            <w:r>
              <w:rPr>
                <w:noProof/>
                <w:webHidden/>
              </w:rPr>
              <w:fldChar w:fldCharType="separate"/>
            </w:r>
            <w:r>
              <w:rPr>
                <w:noProof/>
                <w:webHidden/>
              </w:rPr>
              <w:t>18</w:t>
            </w:r>
            <w:r>
              <w:rPr>
                <w:noProof/>
                <w:webHidden/>
              </w:rPr>
              <w:fldChar w:fldCharType="end"/>
            </w:r>
          </w:hyperlink>
        </w:p>
        <w:p w14:paraId="766DD0B0" w14:textId="1CC12B01" w:rsidR="005F53E4" w:rsidRDefault="005F53E4">
          <w:pPr>
            <w:pStyle w:val="TOC1"/>
            <w:tabs>
              <w:tab w:val="right" w:leader="dot" w:pos="9016"/>
            </w:tabs>
            <w:rPr>
              <w:rFonts w:eastAsiaTheme="minorEastAsia"/>
              <w:noProof/>
              <w:lang w:eastAsia="en-GB"/>
            </w:rPr>
          </w:pPr>
          <w:hyperlink w:anchor="_Toc57055983" w:history="1">
            <w:r w:rsidRPr="00ED205E">
              <w:rPr>
                <w:rStyle w:val="Hyperlink"/>
                <w:b/>
                <w:bCs/>
                <w:noProof/>
              </w:rPr>
              <w:t>Conclusion</w:t>
            </w:r>
            <w:r>
              <w:rPr>
                <w:noProof/>
                <w:webHidden/>
              </w:rPr>
              <w:tab/>
            </w:r>
            <w:r>
              <w:rPr>
                <w:noProof/>
                <w:webHidden/>
              </w:rPr>
              <w:fldChar w:fldCharType="begin"/>
            </w:r>
            <w:r>
              <w:rPr>
                <w:noProof/>
                <w:webHidden/>
              </w:rPr>
              <w:instrText xml:space="preserve"> PAGEREF _Toc57055983 \h </w:instrText>
            </w:r>
            <w:r>
              <w:rPr>
                <w:noProof/>
                <w:webHidden/>
              </w:rPr>
            </w:r>
            <w:r>
              <w:rPr>
                <w:noProof/>
                <w:webHidden/>
              </w:rPr>
              <w:fldChar w:fldCharType="separate"/>
            </w:r>
            <w:r>
              <w:rPr>
                <w:noProof/>
                <w:webHidden/>
              </w:rPr>
              <w:t>20</w:t>
            </w:r>
            <w:r>
              <w:rPr>
                <w:noProof/>
                <w:webHidden/>
              </w:rPr>
              <w:fldChar w:fldCharType="end"/>
            </w:r>
          </w:hyperlink>
        </w:p>
        <w:p w14:paraId="6DEBDD2E" w14:textId="576F93E3" w:rsidR="005F53E4" w:rsidRDefault="005F53E4">
          <w:pPr>
            <w:pStyle w:val="TOC1"/>
            <w:tabs>
              <w:tab w:val="right" w:leader="dot" w:pos="9016"/>
            </w:tabs>
            <w:rPr>
              <w:rFonts w:eastAsiaTheme="minorEastAsia"/>
              <w:noProof/>
              <w:lang w:eastAsia="en-GB"/>
            </w:rPr>
          </w:pPr>
          <w:hyperlink w:anchor="_Toc57055984" w:history="1">
            <w:r w:rsidRPr="00ED205E">
              <w:rPr>
                <w:rStyle w:val="Hyperlink"/>
                <w:b/>
                <w:bCs/>
                <w:noProof/>
              </w:rPr>
              <w:t>Reference:</w:t>
            </w:r>
            <w:r>
              <w:rPr>
                <w:noProof/>
                <w:webHidden/>
              </w:rPr>
              <w:tab/>
            </w:r>
            <w:r>
              <w:rPr>
                <w:noProof/>
                <w:webHidden/>
              </w:rPr>
              <w:fldChar w:fldCharType="begin"/>
            </w:r>
            <w:r>
              <w:rPr>
                <w:noProof/>
                <w:webHidden/>
              </w:rPr>
              <w:instrText xml:space="preserve"> PAGEREF _Toc57055984 \h </w:instrText>
            </w:r>
            <w:r>
              <w:rPr>
                <w:noProof/>
                <w:webHidden/>
              </w:rPr>
            </w:r>
            <w:r>
              <w:rPr>
                <w:noProof/>
                <w:webHidden/>
              </w:rPr>
              <w:fldChar w:fldCharType="separate"/>
            </w:r>
            <w:r>
              <w:rPr>
                <w:noProof/>
                <w:webHidden/>
              </w:rPr>
              <w:t>21</w:t>
            </w:r>
            <w:r>
              <w:rPr>
                <w:noProof/>
                <w:webHidden/>
              </w:rPr>
              <w:fldChar w:fldCharType="end"/>
            </w:r>
          </w:hyperlink>
        </w:p>
        <w:p w14:paraId="0C355067" w14:textId="0C91279F" w:rsidR="004B57D3" w:rsidRDefault="004B57D3">
          <w:r>
            <w:rPr>
              <w:b/>
              <w:bCs/>
              <w:noProof/>
            </w:rPr>
            <w:fldChar w:fldCharType="end"/>
          </w:r>
        </w:p>
      </w:sdtContent>
    </w:sdt>
    <w:p w14:paraId="08B60A4E" w14:textId="77777777" w:rsidR="004B57D3" w:rsidRPr="004559C9" w:rsidRDefault="004B57D3" w:rsidP="004559C9">
      <w:pPr>
        <w:spacing w:line="360" w:lineRule="auto"/>
        <w:rPr>
          <w:rFonts w:ascii="Arial" w:hAnsi="Arial" w:cs="Arial"/>
          <w:sz w:val="28"/>
          <w:szCs w:val="28"/>
        </w:rPr>
      </w:pPr>
    </w:p>
    <w:p w14:paraId="12864E0E" w14:textId="456D1F44" w:rsidR="00C260A4" w:rsidRPr="004559C9" w:rsidRDefault="00C260A4" w:rsidP="004559C9">
      <w:pPr>
        <w:spacing w:line="360" w:lineRule="auto"/>
        <w:rPr>
          <w:rFonts w:ascii="Arial" w:hAnsi="Arial" w:cs="Arial"/>
          <w:sz w:val="28"/>
          <w:szCs w:val="28"/>
        </w:rPr>
      </w:pPr>
    </w:p>
    <w:p w14:paraId="065545AE" w14:textId="105ECCC0" w:rsidR="00C260A4" w:rsidRPr="004559C9" w:rsidRDefault="00C260A4" w:rsidP="004559C9">
      <w:pPr>
        <w:spacing w:line="360" w:lineRule="auto"/>
        <w:rPr>
          <w:rFonts w:ascii="Arial" w:hAnsi="Arial" w:cs="Arial"/>
          <w:sz w:val="28"/>
          <w:szCs w:val="28"/>
        </w:rPr>
      </w:pPr>
    </w:p>
    <w:p w14:paraId="1FE19F7E" w14:textId="2DB07207" w:rsidR="00C260A4" w:rsidRPr="004559C9" w:rsidRDefault="00C260A4" w:rsidP="004559C9">
      <w:pPr>
        <w:spacing w:line="360" w:lineRule="auto"/>
        <w:rPr>
          <w:rFonts w:ascii="Arial" w:hAnsi="Arial" w:cs="Arial"/>
          <w:sz w:val="28"/>
          <w:szCs w:val="28"/>
        </w:rPr>
      </w:pPr>
    </w:p>
    <w:p w14:paraId="6513346F" w14:textId="2CCF6183" w:rsidR="00C260A4" w:rsidRPr="004559C9" w:rsidRDefault="00C260A4" w:rsidP="004559C9">
      <w:pPr>
        <w:spacing w:line="360" w:lineRule="auto"/>
        <w:rPr>
          <w:rFonts w:ascii="Arial" w:hAnsi="Arial" w:cs="Arial"/>
          <w:sz w:val="28"/>
          <w:szCs w:val="28"/>
        </w:rPr>
      </w:pPr>
    </w:p>
    <w:p w14:paraId="2ADCBA9A" w14:textId="70EF81E1" w:rsidR="00C260A4" w:rsidRPr="004559C9" w:rsidRDefault="00C260A4" w:rsidP="004559C9">
      <w:pPr>
        <w:spacing w:line="360" w:lineRule="auto"/>
        <w:rPr>
          <w:rFonts w:ascii="Arial" w:hAnsi="Arial" w:cs="Arial"/>
          <w:sz w:val="28"/>
          <w:szCs w:val="28"/>
        </w:rPr>
      </w:pPr>
    </w:p>
    <w:p w14:paraId="2E5D754F" w14:textId="147A4BEE" w:rsidR="00C260A4" w:rsidRDefault="00C260A4" w:rsidP="004559C9">
      <w:pPr>
        <w:spacing w:line="360" w:lineRule="auto"/>
        <w:rPr>
          <w:rFonts w:ascii="Arial" w:hAnsi="Arial" w:cs="Arial"/>
          <w:b/>
          <w:bCs/>
        </w:rPr>
      </w:pPr>
    </w:p>
    <w:p w14:paraId="32BF99F1" w14:textId="77777777" w:rsidR="00707A3A" w:rsidRPr="004559C9" w:rsidRDefault="00707A3A" w:rsidP="004559C9">
      <w:pPr>
        <w:spacing w:line="360" w:lineRule="auto"/>
        <w:rPr>
          <w:rFonts w:ascii="Arial" w:hAnsi="Arial" w:cs="Arial"/>
          <w:b/>
          <w:bCs/>
        </w:rPr>
      </w:pPr>
    </w:p>
    <w:p w14:paraId="5C32722A" w14:textId="06E31761" w:rsidR="00706169" w:rsidRPr="00CE0680" w:rsidRDefault="00C260A4" w:rsidP="00C077FD">
      <w:pPr>
        <w:pStyle w:val="Heading1"/>
        <w:jc w:val="both"/>
        <w:rPr>
          <w:b/>
          <w:bCs/>
        </w:rPr>
      </w:pPr>
      <w:bookmarkStart w:id="0" w:name="_Toc57055965"/>
      <w:r w:rsidRPr="00CE0680">
        <w:rPr>
          <w:b/>
          <w:bCs/>
        </w:rPr>
        <w:lastRenderedPageBreak/>
        <w:t>Introduction</w:t>
      </w:r>
      <w:bookmarkEnd w:id="0"/>
    </w:p>
    <w:p w14:paraId="4F68EDAA" w14:textId="443DE436" w:rsidR="00074401" w:rsidRPr="004559C9" w:rsidRDefault="00723A49" w:rsidP="00C077FD">
      <w:pPr>
        <w:spacing w:line="360" w:lineRule="auto"/>
        <w:jc w:val="both"/>
        <w:rPr>
          <w:rFonts w:ascii="Arial" w:hAnsi="Arial" w:cs="Arial"/>
        </w:rPr>
      </w:pPr>
      <w:r w:rsidRPr="004559C9">
        <w:rPr>
          <w:rFonts w:ascii="Arial" w:hAnsi="Arial" w:cs="Arial"/>
        </w:rPr>
        <w:t>T</w:t>
      </w:r>
      <w:r w:rsidR="00077D3F" w:rsidRPr="004559C9">
        <w:rPr>
          <w:rFonts w:ascii="Arial" w:hAnsi="Arial" w:cs="Arial"/>
        </w:rPr>
        <w:t xml:space="preserve">his </w:t>
      </w:r>
      <w:r w:rsidR="005C272F" w:rsidRPr="004559C9">
        <w:rPr>
          <w:rFonts w:ascii="Arial" w:hAnsi="Arial" w:cs="Arial"/>
        </w:rPr>
        <w:t>report</w:t>
      </w:r>
      <w:r w:rsidRPr="004559C9">
        <w:rPr>
          <w:rFonts w:ascii="Arial" w:hAnsi="Arial" w:cs="Arial"/>
        </w:rPr>
        <w:t xml:space="preserve"> will highlight </w:t>
      </w:r>
      <w:r w:rsidR="00332A15">
        <w:rPr>
          <w:rFonts w:ascii="Arial" w:hAnsi="Arial" w:cs="Arial"/>
        </w:rPr>
        <w:t xml:space="preserve">and critically analyse </w:t>
      </w:r>
      <w:r w:rsidRPr="004559C9">
        <w:rPr>
          <w:rFonts w:ascii="Arial" w:hAnsi="Arial" w:cs="Arial"/>
        </w:rPr>
        <w:t>the</w:t>
      </w:r>
      <w:r w:rsidR="00077D3F" w:rsidRPr="004559C9">
        <w:rPr>
          <w:rFonts w:ascii="Arial" w:hAnsi="Arial" w:cs="Arial"/>
        </w:rPr>
        <w:t xml:space="preserve"> environment of </w:t>
      </w:r>
      <w:r w:rsidR="00332A15">
        <w:rPr>
          <w:rFonts w:ascii="Arial" w:hAnsi="Arial" w:cs="Arial"/>
        </w:rPr>
        <w:t>Morrisons</w:t>
      </w:r>
      <w:r w:rsidR="00077D3F" w:rsidRPr="004559C9">
        <w:rPr>
          <w:rFonts w:ascii="Arial" w:hAnsi="Arial" w:cs="Arial"/>
        </w:rPr>
        <w:t xml:space="preserve"> </w:t>
      </w:r>
      <w:r w:rsidR="00020A31" w:rsidRPr="004559C9">
        <w:rPr>
          <w:rFonts w:ascii="Arial" w:hAnsi="Arial" w:cs="Arial"/>
        </w:rPr>
        <w:t xml:space="preserve">and </w:t>
      </w:r>
      <w:r w:rsidR="00077D3F" w:rsidRPr="004559C9">
        <w:rPr>
          <w:rFonts w:ascii="Arial" w:hAnsi="Arial" w:cs="Arial"/>
        </w:rPr>
        <w:t>their current competitive strategy</w:t>
      </w:r>
      <w:r w:rsidR="00020A31" w:rsidRPr="004559C9">
        <w:rPr>
          <w:rFonts w:ascii="Arial" w:hAnsi="Arial" w:cs="Arial"/>
        </w:rPr>
        <w:t>.</w:t>
      </w:r>
      <w:r w:rsidR="00B511C6" w:rsidRPr="004559C9">
        <w:rPr>
          <w:rFonts w:ascii="Arial" w:hAnsi="Arial" w:cs="Arial"/>
        </w:rPr>
        <w:t xml:space="preserve"> </w:t>
      </w:r>
      <w:r w:rsidR="00E813B7" w:rsidRPr="004559C9">
        <w:rPr>
          <w:rFonts w:ascii="Arial" w:hAnsi="Arial" w:cs="Arial"/>
        </w:rPr>
        <w:t>While analysing the current direction, d</w:t>
      </w:r>
      <w:r w:rsidR="00B511C6" w:rsidRPr="004559C9">
        <w:rPr>
          <w:rFonts w:ascii="Arial" w:hAnsi="Arial" w:cs="Arial"/>
        </w:rPr>
        <w:t xml:space="preserve">ifferent </w:t>
      </w:r>
      <w:r w:rsidR="00FE0A2F" w:rsidRPr="004559C9">
        <w:rPr>
          <w:rFonts w:ascii="Arial" w:hAnsi="Arial" w:cs="Arial"/>
        </w:rPr>
        <w:t>tools will</w:t>
      </w:r>
      <w:r w:rsidR="00B511C6" w:rsidRPr="004559C9">
        <w:rPr>
          <w:rFonts w:ascii="Arial" w:hAnsi="Arial" w:cs="Arial"/>
        </w:rPr>
        <w:t xml:space="preserve"> be use</w:t>
      </w:r>
      <w:r w:rsidR="00E813B7" w:rsidRPr="004559C9">
        <w:rPr>
          <w:rFonts w:ascii="Arial" w:hAnsi="Arial" w:cs="Arial"/>
        </w:rPr>
        <w:t>d</w:t>
      </w:r>
      <w:r w:rsidR="00B511C6" w:rsidRPr="004559C9">
        <w:rPr>
          <w:rFonts w:ascii="Arial" w:hAnsi="Arial" w:cs="Arial"/>
        </w:rPr>
        <w:t xml:space="preserve"> to understand </w:t>
      </w:r>
      <w:r w:rsidR="00332A15">
        <w:rPr>
          <w:rFonts w:ascii="Arial" w:hAnsi="Arial" w:cs="Arial"/>
        </w:rPr>
        <w:t xml:space="preserve">the </w:t>
      </w:r>
      <w:r w:rsidR="00B511C6" w:rsidRPr="004559C9">
        <w:rPr>
          <w:rFonts w:ascii="Arial" w:hAnsi="Arial" w:cs="Arial"/>
        </w:rPr>
        <w:t>internal and external factors</w:t>
      </w:r>
      <w:r w:rsidR="00332A15">
        <w:rPr>
          <w:rFonts w:ascii="Arial" w:hAnsi="Arial" w:cs="Arial"/>
        </w:rPr>
        <w:t>,</w:t>
      </w:r>
      <w:r w:rsidR="00FE0A2F" w:rsidRPr="004559C9">
        <w:rPr>
          <w:rFonts w:ascii="Arial" w:hAnsi="Arial" w:cs="Arial"/>
        </w:rPr>
        <w:t xml:space="preserve"> such</w:t>
      </w:r>
      <w:r w:rsidR="00B511C6" w:rsidRPr="004559C9">
        <w:rPr>
          <w:rFonts w:ascii="Arial" w:hAnsi="Arial" w:cs="Arial"/>
        </w:rPr>
        <w:t xml:space="preserve"> as PESTLE, SWOT and Porter’s five Force etc. </w:t>
      </w:r>
      <w:r w:rsidR="00E761AB" w:rsidRPr="004559C9">
        <w:rPr>
          <w:rFonts w:ascii="Arial" w:hAnsi="Arial" w:cs="Arial"/>
        </w:rPr>
        <w:t xml:space="preserve">The </w:t>
      </w:r>
      <w:r w:rsidR="005C272F" w:rsidRPr="004559C9">
        <w:rPr>
          <w:rFonts w:ascii="Arial" w:hAnsi="Arial" w:cs="Arial"/>
        </w:rPr>
        <w:t>report</w:t>
      </w:r>
      <w:r w:rsidR="00E761AB" w:rsidRPr="004559C9">
        <w:rPr>
          <w:rFonts w:ascii="Arial" w:hAnsi="Arial" w:cs="Arial"/>
        </w:rPr>
        <w:t xml:space="preserve"> will conclude with suggestions and recommendations for future improvement.</w:t>
      </w:r>
      <w:r w:rsidR="00074401">
        <w:rPr>
          <w:rFonts w:ascii="Arial" w:hAnsi="Arial" w:cs="Arial"/>
        </w:rPr>
        <w:t xml:space="preserve"> </w:t>
      </w:r>
    </w:p>
    <w:p w14:paraId="5BE03842" w14:textId="6194BF25" w:rsidR="00C260A4" w:rsidRPr="00CE0680" w:rsidRDefault="00F76ECC" w:rsidP="00C077FD">
      <w:pPr>
        <w:pStyle w:val="Heading2"/>
        <w:jc w:val="both"/>
        <w:rPr>
          <w:b/>
          <w:bCs/>
        </w:rPr>
      </w:pPr>
      <w:bookmarkStart w:id="1" w:name="_Toc57055966"/>
      <w:r w:rsidRPr="00CE0680">
        <w:rPr>
          <w:b/>
          <w:bCs/>
        </w:rPr>
        <w:t>Company</w:t>
      </w:r>
      <w:r w:rsidR="0026473B" w:rsidRPr="00CE0680">
        <w:rPr>
          <w:b/>
          <w:bCs/>
        </w:rPr>
        <w:t xml:space="preserve"> overview</w:t>
      </w:r>
      <w:r w:rsidRPr="00CE0680">
        <w:rPr>
          <w:b/>
          <w:bCs/>
        </w:rPr>
        <w:t>:</w:t>
      </w:r>
      <w:bookmarkEnd w:id="1"/>
    </w:p>
    <w:p w14:paraId="682AB8B8" w14:textId="478D9A72" w:rsidR="0026473B" w:rsidRPr="004559C9" w:rsidRDefault="00F76ECC" w:rsidP="00C077FD">
      <w:pPr>
        <w:spacing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is the fourth largest supermarket in the UK after Tesco, Asda and Sainsbury. </w:t>
      </w:r>
      <w:r w:rsidR="00B61B3A" w:rsidRPr="004559C9">
        <w:rPr>
          <w:rFonts w:ascii="Arial" w:hAnsi="Arial" w:cs="Arial"/>
        </w:rPr>
        <w:t xml:space="preserve">It was founded in 1899 </w:t>
      </w:r>
      <w:r w:rsidR="00E74477" w:rsidRPr="004559C9">
        <w:rPr>
          <w:rFonts w:ascii="Arial" w:hAnsi="Arial" w:cs="Arial"/>
        </w:rPr>
        <w:t xml:space="preserve">by </w:t>
      </w:r>
      <w:r w:rsidR="00B61B3A" w:rsidRPr="004559C9">
        <w:rPr>
          <w:rFonts w:ascii="Arial" w:hAnsi="Arial" w:cs="Arial"/>
        </w:rPr>
        <w:t>William Morrison</w:t>
      </w:r>
      <w:r w:rsidR="00A05F2A" w:rsidRPr="004559C9">
        <w:rPr>
          <w:rFonts w:ascii="Arial" w:hAnsi="Arial" w:cs="Arial"/>
        </w:rPr>
        <w:t xml:space="preserve"> and</w:t>
      </w:r>
      <w:r w:rsidR="00B61B3A" w:rsidRPr="004559C9">
        <w:rPr>
          <w:rFonts w:ascii="Arial" w:hAnsi="Arial" w:cs="Arial"/>
        </w:rPr>
        <w:t xml:space="preserve"> he</w:t>
      </w:r>
      <w:r w:rsidR="00E74477" w:rsidRPr="004559C9">
        <w:rPr>
          <w:rFonts w:ascii="Arial" w:hAnsi="Arial" w:cs="Arial"/>
        </w:rPr>
        <w:t>a</w:t>
      </w:r>
      <w:r w:rsidR="00B61B3A" w:rsidRPr="004559C9">
        <w:rPr>
          <w:rFonts w:ascii="Arial" w:hAnsi="Arial" w:cs="Arial"/>
        </w:rPr>
        <w:t>d</w:t>
      </w:r>
      <w:r w:rsidR="00E74477" w:rsidRPr="004559C9">
        <w:rPr>
          <w:rFonts w:ascii="Arial" w:hAnsi="Arial" w:cs="Arial"/>
        </w:rPr>
        <w:t>q</w:t>
      </w:r>
      <w:r w:rsidR="00B61B3A" w:rsidRPr="004559C9">
        <w:rPr>
          <w:rFonts w:ascii="Arial" w:hAnsi="Arial" w:cs="Arial"/>
        </w:rPr>
        <w:t>u</w:t>
      </w:r>
      <w:r w:rsidR="00E74477" w:rsidRPr="004559C9">
        <w:rPr>
          <w:rFonts w:ascii="Arial" w:hAnsi="Arial" w:cs="Arial"/>
        </w:rPr>
        <w:t>ar</w:t>
      </w:r>
      <w:r w:rsidR="00B61B3A" w:rsidRPr="004559C9">
        <w:rPr>
          <w:rFonts w:ascii="Arial" w:hAnsi="Arial" w:cs="Arial"/>
        </w:rPr>
        <w:t>tered in Bradford</w:t>
      </w:r>
      <w:r w:rsidR="00E74477" w:rsidRPr="004559C9">
        <w:rPr>
          <w:rFonts w:ascii="Arial" w:hAnsi="Arial" w:cs="Arial"/>
        </w:rPr>
        <w:t>.</w:t>
      </w:r>
      <w:r w:rsidR="00C367B9" w:rsidRPr="004559C9">
        <w:rPr>
          <w:rFonts w:ascii="Arial" w:hAnsi="Arial" w:cs="Arial"/>
        </w:rPr>
        <w:t xml:space="preserve"> </w:t>
      </w:r>
      <w:r w:rsidR="001D7E64" w:rsidRPr="004559C9">
        <w:rPr>
          <w:rFonts w:ascii="Arial" w:hAnsi="Arial" w:cs="Arial"/>
        </w:rPr>
        <w:t>Initially Morrison was</w:t>
      </w:r>
      <w:r w:rsidR="00A05F2A" w:rsidRPr="004559C9">
        <w:rPr>
          <w:rFonts w:ascii="Arial" w:hAnsi="Arial" w:cs="Arial"/>
        </w:rPr>
        <w:t xml:space="preserve"> operating</w:t>
      </w:r>
      <w:r w:rsidR="004C3A86" w:rsidRPr="004559C9">
        <w:rPr>
          <w:rFonts w:ascii="Arial" w:hAnsi="Arial" w:cs="Arial"/>
        </w:rPr>
        <w:t xml:space="preserve"> in the north of England until 2004, however after taking over Safeway in 2004, it has expanded </w:t>
      </w:r>
      <w:r w:rsidR="00332A15">
        <w:rPr>
          <w:rFonts w:ascii="Arial" w:hAnsi="Arial" w:cs="Arial"/>
        </w:rPr>
        <w:t>across</w:t>
      </w:r>
      <w:r w:rsidR="004C3A86" w:rsidRPr="004559C9">
        <w:rPr>
          <w:rFonts w:ascii="Arial" w:hAnsi="Arial" w:cs="Arial"/>
        </w:rPr>
        <w:t xml:space="preserve"> England, Wales and Scotland.</w:t>
      </w:r>
      <w:r w:rsidR="00CF65A6" w:rsidRPr="004559C9">
        <w:rPr>
          <w:rFonts w:ascii="Arial" w:hAnsi="Arial" w:cs="Arial"/>
        </w:rPr>
        <w:t xml:space="preserve"> Currently it has 98,000 staff working in 492 different stores. </w:t>
      </w:r>
      <w:r w:rsidR="008C3492" w:rsidRPr="004559C9">
        <w:rPr>
          <w:rFonts w:ascii="Arial" w:hAnsi="Arial" w:cs="Arial"/>
        </w:rPr>
        <w:t xml:space="preserve">Every </w:t>
      </w:r>
      <w:r w:rsidR="00A05F2A" w:rsidRPr="004559C9">
        <w:rPr>
          <w:rFonts w:ascii="Arial" w:hAnsi="Arial" w:cs="Arial"/>
        </w:rPr>
        <w:t>week,</w:t>
      </w:r>
      <w:r w:rsidR="008C3492" w:rsidRPr="004559C9">
        <w:rPr>
          <w:rFonts w:ascii="Arial" w:hAnsi="Arial" w:cs="Arial"/>
        </w:rPr>
        <w:t xml:space="preserve"> approximately 12 million people visit Morrison or shop online.</w:t>
      </w:r>
      <w:r w:rsidR="009566EC" w:rsidRPr="004559C9">
        <w:rPr>
          <w:rFonts w:ascii="Arial" w:hAnsi="Arial" w:cs="Arial"/>
        </w:rPr>
        <w:t xml:space="preserve"> Morrison’s net income for the </w:t>
      </w:r>
      <w:r w:rsidR="0026473B" w:rsidRPr="004559C9">
        <w:rPr>
          <w:rFonts w:ascii="Arial" w:hAnsi="Arial" w:cs="Arial"/>
        </w:rPr>
        <w:t>year</w:t>
      </w:r>
      <w:r w:rsidR="009566EC" w:rsidRPr="004559C9">
        <w:rPr>
          <w:rFonts w:ascii="Arial" w:hAnsi="Arial" w:cs="Arial"/>
        </w:rPr>
        <w:t xml:space="preserve"> 2019/20 was £348 million</w:t>
      </w:r>
      <w:r w:rsidR="00284BB8" w:rsidRPr="004559C9">
        <w:rPr>
          <w:rFonts w:ascii="Arial" w:hAnsi="Arial" w:cs="Arial"/>
        </w:rPr>
        <w:t xml:space="preserve"> under the leadership of David Potts</w:t>
      </w:r>
      <w:r w:rsidR="009566EC" w:rsidRPr="004559C9">
        <w:rPr>
          <w:rFonts w:ascii="Arial" w:hAnsi="Arial" w:cs="Arial"/>
        </w:rPr>
        <w:t xml:space="preserve"> (Morrison</w:t>
      </w:r>
      <w:r w:rsidR="00332A15">
        <w:rPr>
          <w:rFonts w:ascii="Arial" w:hAnsi="Arial" w:cs="Arial"/>
        </w:rPr>
        <w:t>s</w:t>
      </w:r>
      <w:r w:rsidR="009566EC" w:rsidRPr="004559C9">
        <w:rPr>
          <w:rFonts w:ascii="Arial" w:hAnsi="Arial" w:cs="Arial"/>
        </w:rPr>
        <w:t xml:space="preserve"> Annual report, 2019/20)</w:t>
      </w:r>
      <w:r w:rsidR="0026473B" w:rsidRPr="004559C9">
        <w:rPr>
          <w:rFonts w:ascii="Arial" w:hAnsi="Arial" w:cs="Arial"/>
        </w:rPr>
        <w:t>.</w:t>
      </w:r>
    </w:p>
    <w:p w14:paraId="65702B02" w14:textId="14C930CB" w:rsidR="005C272F" w:rsidRPr="004559C9" w:rsidRDefault="005C272F" w:rsidP="00C077FD">
      <w:pPr>
        <w:spacing w:before="240"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states that their aim</w:t>
      </w:r>
      <w:r w:rsidR="00021C88">
        <w:rPr>
          <w:rFonts w:ascii="Arial" w:hAnsi="Arial" w:cs="Arial"/>
        </w:rPr>
        <w:t xml:space="preserve"> and vision</w:t>
      </w:r>
      <w:r w:rsidRPr="004559C9">
        <w:rPr>
          <w:rFonts w:ascii="Arial" w:hAnsi="Arial" w:cs="Arial"/>
        </w:rPr>
        <w:t xml:space="preserve"> is, “to give our customers more of what matters to them, offering great quality food at low </w:t>
      </w:r>
      <w:r w:rsidR="00E419F6" w:rsidRPr="004559C9">
        <w:rPr>
          <w:rFonts w:ascii="Arial" w:hAnsi="Arial" w:cs="Arial"/>
        </w:rPr>
        <w:t>prices” (</w:t>
      </w:r>
      <w:r w:rsidRPr="004559C9">
        <w:rPr>
          <w:rFonts w:ascii="Arial" w:hAnsi="Arial" w:cs="Arial"/>
        </w:rPr>
        <w:t>Morrison</w:t>
      </w:r>
      <w:r w:rsidR="00332A15">
        <w:rPr>
          <w:rFonts w:ascii="Arial" w:hAnsi="Arial" w:cs="Arial"/>
        </w:rPr>
        <w:t>s</w:t>
      </w:r>
      <w:r w:rsidRPr="004559C9">
        <w:rPr>
          <w:rFonts w:ascii="Arial" w:hAnsi="Arial" w:cs="Arial"/>
        </w:rPr>
        <w:t xml:space="preserve"> Annual report, 2019/20).</w:t>
      </w:r>
      <w:r w:rsidR="00943496" w:rsidRPr="004559C9">
        <w:rPr>
          <w:rFonts w:ascii="Arial" w:hAnsi="Arial" w:cs="Arial"/>
        </w:rPr>
        <w:t xml:space="preserve"> Over the course of their history, Morisons has expanded from offering market stall produce, to fresh fruit and veg and even a children’s clothing brand called Nutmeg.</w:t>
      </w:r>
      <w:r w:rsidR="00021C88">
        <w:rPr>
          <w:rFonts w:ascii="Arial" w:hAnsi="Arial" w:cs="Arial"/>
        </w:rPr>
        <w:t xml:space="preserve"> Morrison’s strategy will be explained further </w:t>
      </w:r>
      <w:r w:rsidR="00336AA5">
        <w:rPr>
          <w:rFonts w:ascii="Arial" w:hAnsi="Arial" w:cs="Arial"/>
        </w:rPr>
        <w:t xml:space="preserve">in section </w:t>
      </w:r>
      <w:r w:rsidR="00021C88">
        <w:rPr>
          <w:rFonts w:ascii="Arial" w:hAnsi="Arial" w:cs="Arial"/>
        </w:rPr>
        <w:t xml:space="preserve">1 of this report. </w:t>
      </w:r>
    </w:p>
    <w:p w14:paraId="0970C819" w14:textId="44DE0166" w:rsidR="005D11C4" w:rsidRDefault="00943496" w:rsidP="00C077FD">
      <w:pPr>
        <w:spacing w:before="240" w:line="360" w:lineRule="auto"/>
        <w:jc w:val="both"/>
        <w:rPr>
          <w:rFonts w:ascii="Arial" w:hAnsi="Arial" w:cs="Arial"/>
        </w:rPr>
      </w:pPr>
      <w:r w:rsidRPr="004559C9">
        <w:rPr>
          <w:rFonts w:ascii="Arial" w:hAnsi="Arial" w:cs="Arial"/>
        </w:rPr>
        <w:t xml:space="preserve">As one of the top supermarkets in the UK, </w:t>
      </w:r>
      <w:r w:rsidR="003D27DB" w:rsidRPr="004559C9">
        <w:rPr>
          <w:rFonts w:ascii="Arial" w:hAnsi="Arial" w:cs="Arial"/>
        </w:rPr>
        <w:t>Morrison’s</w:t>
      </w:r>
      <w:r w:rsidRPr="004559C9">
        <w:rPr>
          <w:rFonts w:ascii="Arial" w:hAnsi="Arial" w:cs="Arial"/>
        </w:rPr>
        <w:t xml:space="preserve"> was voted 6</w:t>
      </w:r>
      <w:r w:rsidRPr="004559C9">
        <w:rPr>
          <w:rFonts w:ascii="Arial" w:hAnsi="Arial" w:cs="Arial"/>
          <w:vertAlign w:val="superscript"/>
        </w:rPr>
        <w:t>th</w:t>
      </w:r>
      <w:r w:rsidRPr="004559C9">
        <w:rPr>
          <w:rFonts w:ascii="Arial" w:hAnsi="Arial" w:cs="Arial"/>
        </w:rPr>
        <w:t xml:space="preserve"> </w:t>
      </w:r>
      <w:r w:rsidR="003D27DB" w:rsidRPr="004559C9">
        <w:rPr>
          <w:rFonts w:ascii="Arial" w:hAnsi="Arial" w:cs="Arial"/>
        </w:rPr>
        <w:t>for overall customer satisfaction in a recent survey by professor Nils-Gerrit Wunsch</w:t>
      </w:r>
      <w:r w:rsidR="00877348" w:rsidRPr="004559C9">
        <w:rPr>
          <w:rFonts w:ascii="Arial" w:hAnsi="Arial" w:cs="Arial"/>
        </w:rPr>
        <w:t xml:space="preserve"> (Statista, 2020)</w:t>
      </w:r>
      <w:r w:rsidR="005D11C4">
        <w:rPr>
          <w:rFonts w:ascii="Arial" w:hAnsi="Arial" w:cs="Arial"/>
        </w:rPr>
        <w:t>.</w:t>
      </w:r>
    </w:p>
    <w:p w14:paraId="74B13ADE" w14:textId="1B50E513" w:rsidR="002751E2" w:rsidRPr="004559C9" w:rsidRDefault="00442174" w:rsidP="00C077FD">
      <w:pPr>
        <w:spacing w:before="240" w:line="360" w:lineRule="auto"/>
        <w:jc w:val="both"/>
        <w:rPr>
          <w:rFonts w:ascii="Arial" w:hAnsi="Arial" w:cs="Arial"/>
        </w:rPr>
      </w:pPr>
      <w:r w:rsidRPr="004559C9">
        <w:rPr>
          <w:rFonts w:ascii="Arial" w:hAnsi="Arial" w:cs="Arial"/>
        </w:rPr>
        <w:t>Morrison</w:t>
      </w:r>
      <w:r w:rsidR="00332A15">
        <w:rPr>
          <w:rFonts w:ascii="Arial" w:hAnsi="Arial" w:cs="Arial"/>
        </w:rPr>
        <w:t>s</w:t>
      </w:r>
      <w:r w:rsidRPr="004559C9">
        <w:rPr>
          <w:rFonts w:ascii="Arial" w:hAnsi="Arial" w:cs="Arial"/>
        </w:rPr>
        <w:t xml:space="preserve"> claim that their products are cheap and affordable. However, a study carried out by ‘’Which’’ </w:t>
      </w:r>
      <w:r w:rsidR="00CC4110" w:rsidRPr="004559C9">
        <w:rPr>
          <w:rFonts w:ascii="Arial" w:hAnsi="Arial" w:cs="Arial"/>
        </w:rPr>
        <w:t xml:space="preserve">to compare the price of products of 80 items in July 2020, </w:t>
      </w:r>
      <w:r w:rsidRPr="004559C9">
        <w:rPr>
          <w:rFonts w:ascii="Arial" w:hAnsi="Arial" w:cs="Arial"/>
        </w:rPr>
        <w:t>found that Morrison</w:t>
      </w:r>
      <w:r w:rsidR="00332A15">
        <w:rPr>
          <w:rFonts w:ascii="Arial" w:hAnsi="Arial" w:cs="Arial"/>
        </w:rPr>
        <w:t>s</w:t>
      </w:r>
      <w:r w:rsidRPr="004559C9">
        <w:rPr>
          <w:rFonts w:ascii="Arial" w:hAnsi="Arial" w:cs="Arial"/>
        </w:rPr>
        <w:t xml:space="preserve"> price</w:t>
      </w:r>
      <w:r w:rsidR="00332A15">
        <w:rPr>
          <w:rFonts w:ascii="Arial" w:hAnsi="Arial" w:cs="Arial"/>
        </w:rPr>
        <w:t>s</w:t>
      </w:r>
      <w:r w:rsidRPr="004559C9">
        <w:rPr>
          <w:rFonts w:ascii="Arial" w:hAnsi="Arial" w:cs="Arial"/>
        </w:rPr>
        <w:t xml:space="preserve"> are more </w:t>
      </w:r>
      <w:r w:rsidR="00CC4110" w:rsidRPr="004559C9">
        <w:rPr>
          <w:rFonts w:ascii="Arial" w:hAnsi="Arial" w:cs="Arial"/>
        </w:rPr>
        <w:t>than</w:t>
      </w:r>
      <w:r w:rsidRPr="004559C9">
        <w:rPr>
          <w:rFonts w:ascii="Arial" w:hAnsi="Arial" w:cs="Arial"/>
        </w:rPr>
        <w:t xml:space="preserve"> its </w:t>
      </w:r>
      <w:r w:rsidR="00CC4110" w:rsidRPr="004559C9">
        <w:rPr>
          <w:rFonts w:ascii="Arial" w:hAnsi="Arial" w:cs="Arial"/>
        </w:rPr>
        <w:t>competitors such as Tesco and Asda</w:t>
      </w:r>
      <w:r w:rsidR="00083F9A" w:rsidRPr="004559C9">
        <w:rPr>
          <w:rFonts w:ascii="Arial" w:hAnsi="Arial" w:cs="Arial"/>
        </w:rPr>
        <w:t xml:space="preserve"> (</w:t>
      </w:r>
      <w:r w:rsidR="00BA0DEA" w:rsidRPr="004559C9">
        <w:rPr>
          <w:rFonts w:ascii="Arial" w:hAnsi="Arial" w:cs="Arial"/>
        </w:rPr>
        <w:t>Elli, S</w:t>
      </w:r>
      <w:r w:rsidR="00083F9A" w:rsidRPr="004559C9">
        <w:rPr>
          <w:rFonts w:ascii="Arial" w:hAnsi="Arial" w:cs="Arial"/>
        </w:rPr>
        <w:t xml:space="preserve"> and Paige, I, 2020)</w:t>
      </w:r>
      <w:r w:rsidR="00C077FD">
        <w:rPr>
          <w:rFonts w:ascii="Arial" w:hAnsi="Arial" w:cs="Arial"/>
        </w:rPr>
        <w:t>.</w:t>
      </w:r>
    </w:p>
    <w:p w14:paraId="4875FCC6" w14:textId="6C9E6628" w:rsidR="00343B7D" w:rsidRPr="00170E11" w:rsidRDefault="00343B7D" w:rsidP="00C077FD">
      <w:pPr>
        <w:pStyle w:val="Heading1"/>
        <w:jc w:val="both"/>
        <w:rPr>
          <w:b/>
          <w:bCs/>
        </w:rPr>
      </w:pPr>
      <w:bookmarkStart w:id="2" w:name="_Toc57055967"/>
      <w:r w:rsidRPr="00170E11">
        <w:rPr>
          <w:b/>
          <w:bCs/>
        </w:rPr>
        <w:t>Section One</w:t>
      </w:r>
      <w:r w:rsidR="0086010F" w:rsidRPr="00170E11">
        <w:rPr>
          <w:b/>
          <w:bCs/>
        </w:rPr>
        <w:t>: Current Strategy</w:t>
      </w:r>
      <w:bookmarkEnd w:id="2"/>
      <w:r w:rsidR="0086010F" w:rsidRPr="00170E11">
        <w:rPr>
          <w:b/>
          <w:bCs/>
        </w:rPr>
        <w:t xml:space="preserve"> </w:t>
      </w:r>
    </w:p>
    <w:p w14:paraId="48A2DE9F" w14:textId="65E96093" w:rsidR="008E21D0" w:rsidRPr="00170E11" w:rsidRDefault="00AC28FD" w:rsidP="00C077FD">
      <w:pPr>
        <w:pStyle w:val="Heading2"/>
        <w:jc w:val="both"/>
        <w:rPr>
          <w:b/>
          <w:bCs/>
        </w:rPr>
      </w:pPr>
      <w:bookmarkStart w:id="3" w:name="_Toc57055968"/>
      <w:r w:rsidRPr="00170E11">
        <w:rPr>
          <w:b/>
          <w:bCs/>
        </w:rPr>
        <w:t>Morrisons current strategic direction</w:t>
      </w:r>
      <w:bookmarkEnd w:id="3"/>
      <w:r w:rsidRPr="00170E11">
        <w:rPr>
          <w:b/>
          <w:bCs/>
        </w:rPr>
        <w:t xml:space="preserve"> </w:t>
      </w:r>
    </w:p>
    <w:p w14:paraId="452ACD74" w14:textId="5FD0AAB8" w:rsidR="00AC28FD" w:rsidRPr="004559C9" w:rsidRDefault="00AC28FD" w:rsidP="00C077FD">
      <w:pPr>
        <w:spacing w:line="360" w:lineRule="auto"/>
        <w:jc w:val="both"/>
        <w:rPr>
          <w:rFonts w:ascii="Arial" w:hAnsi="Arial" w:cs="Arial"/>
        </w:rPr>
      </w:pPr>
      <w:r w:rsidRPr="004559C9">
        <w:rPr>
          <w:rFonts w:ascii="Arial" w:hAnsi="Arial" w:cs="Arial"/>
        </w:rPr>
        <w:t xml:space="preserve">Everything </w:t>
      </w:r>
      <w:r w:rsidR="00C93806" w:rsidRPr="004559C9">
        <w:rPr>
          <w:rFonts w:ascii="Arial" w:hAnsi="Arial" w:cs="Arial"/>
        </w:rPr>
        <w:t>Morrisons</w:t>
      </w:r>
      <w:r w:rsidRPr="004559C9">
        <w:rPr>
          <w:rFonts w:ascii="Arial" w:hAnsi="Arial" w:cs="Arial"/>
        </w:rPr>
        <w:t xml:space="preserve"> does i</w:t>
      </w:r>
      <w:r w:rsidR="00332A15">
        <w:rPr>
          <w:rFonts w:ascii="Arial" w:hAnsi="Arial" w:cs="Arial"/>
        </w:rPr>
        <w:t>s</w:t>
      </w:r>
      <w:r w:rsidRPr="004559C9">
        <w:rPr>
          <w:rFonts w:ascii="Arial" w:hAnsi="Arial" w:cs="Arial"/>
        </w:rPr>
        <w:t xml:space="preserve"> underpinned by their core purpose, which is, </w:t>
      </w:r>
    </w:p>
    <w:p w14:paraId="09130157" w14:textId="1A8E5AB6" w:rsidR="00AC28FD" w:rsidRPr="004559C9" w:rsidRDefault="00AC28FD" w:rsidP="00C077FD">
      <w:pPr>
        <w:spacing w:line="360" w:lineRule="auto"/>
        <w:jc w:val="both"/>
        <w:rPr>
          <w:rFonts w:ascii="Arial" w:hAnsi="Arial" w:cs="Arial"/>
          <w:i/>
          <w:iCs/>
        </w:rPr>
      </w:pPr>
      <w:r w:rsidRPr="004559C9">
        <w:rPr>
          <w:rFonts w:ascii="Arial" w:hAnsi="Arial" w:cs="Arial"/>
          <w:i/>
          <w:iCs/>
        </w:rPr>
        <w:t>“</w:t>
      </w:r>
      <w:r w:rsidR="00332A15">
        <w:rPr>
          <w:rFonts w:ascii="Arial" w:hAnsi="Arial" w:cs="Arial"/>
          <w:i/>
          <w:iCs/>
        </w:rPr>
        <w:t>T</w:t>
      </w:r>
      <w:r w:rsidRPr="004559C9">
        <w:rPr>
          <w:rFonts w:ascii="Arial" w:hAnsi="Arial" w:cs="Arial"/>
          <w:i/>
          <w:iCs/>
        </w:rPr>
        <w:t xml:space="preserve">o make and provide food we're all proud of where everyone's effort is worthwhile so more and more </w:t>
      </w:r>
      <w:r w:rsidR="00C93806" w:rsidRPr="004559C9">
        <w:rPr>
          <w:rFonts w:ascii="Arial" w:hAnsi="Arial" w:cs="Arial"/>
          <w:i/>
          <w:iCs/>
        </w:rPr>
        <w:t>people</w:t>
      </w:r>
      <w:r w:rsidRPr="004559C9">
        <w:rPr>
          <w:rFonts w:ascii="Arial" w:hAnsi="Arial" w:cs="Arial"/>
          <w:i/>
          <w:iCs/>
        </w:rPr>
        <w:t xml:space="preserve"> can afford to enjoy eating well.” (WM Morrisons Supermarket Plc, 20</w:t>
      </w:r>
      <w:r w:rsidR="00D56F98" w:rsidRPr="004559C9">
        <w:rPr>
          <w:rFonts w:ascii="Arial" w:hAnsi="Arial" w:cs="Arial"/>
          <w:i/>
          <w:iCs/>
        </w:rPr>
        <w:t>19/20)</w:t>
      </w:r>
    </w:p>
    <w:p w14:paraId="0E00E4A7" w14:textId="22D58EDA" w:rsidR="00AC28FD" w:rsidRPr="004559C9" w:rsidRDefault="00330568" w:rsidP="00C077FD">
      <w:pPr>
        <w:spacing w:line="360" w:lineRule="auto"/>
        <w:jc w:val="both"/>
        <w:rPr>
          <w:rFonts w:ascii="Arial" w:hAnsi="Arial" w:cs="Arial"/>
        </w:rPr>
      </w:pPr>
      <w:r w:rsidRPr="004559C9">
        <w:rPr>
          <w:rFonts w:ascii="Arial" w:hAnsi="Arial" w:cs="Arial"/>
        </w:rPr>
        <w:t xml:space="preserve">To achieve the core purpose, Morrisons have employed a number of strategies and changes. Morrisons pride themselves in controlling the whole supply chain, ensuring that food is of high quality and available on demand from one of the 7 regional distribution centres, operated and managed by Morrisons. </w:t>
      </w:r>
    </w:p>
    <w:p w14:paraId="39801698" w14:textId="56C11E4F" w:rsidR="00C93806" w:rsidRPr="004559C9" w:rsidRDefault="00330568" w:rsidP="00C077FD">
      <w:pPr>
        <w:spacing w:line="360" w:lineRule="auto"/>
        <w:jc w:val="both"/>
        <w:rPr>
          <w:rFonts w:ascii="Arial" w:hAnsi="Arial" w:cs="Arial"/>
        </w:rPr>
      </w:pPr>
      <w:r w:rsidRPr="004559C9">
        <w:rPr>
          <w:rFonts w:ascii="Arial" w:hAnsi="Arial" w:cs="Arial"/>
        </w:rPr>
        <w:lastRenderedPageBreak/>
        <w:t xml:space="preserve">Since 2014, Morrisons has had made significant advancements in their technology strategy by opening their online food delivery services, then expanding this to a partnership with Amazon to deliver fresh food faster and reach more customers. The nutmeg clothing brand which went online in February 2020 was also part of their strategy to expand their online reach for customers who prefer to shop </w:t>
      </w:r>
      <w:r w:rsidR="00C93806" w:rsidRPr="004559C9">
        <w:rPr>
          <w:rFonts w:ascii="Arial" w:hAnsi="Arial" w:cs="Arial"/>
        </w:rPr>
        <w:t xml:space="preserve">from the comfort of their homes. However, compared to their competitors, Morrisons has actually fallen behind in taking advantage of the growing UK online shopping market, this will be discussed further in the section 2 of this report under the SWOT Analysis. </w:t>
      </w:r>
    </w:p>
    <w:p w14:paraId="20F96EA6" w14:textId="77777777" w:rsidR="00C46FFF" w:rsidRPr="004559C9" w:rsidRDefault="00C93806" w:rsidP="00C077FD">
      <w:pPr>
        <w:spacing w:line="360" w:lineRule="auto"/>
        <w:jc w:val="both"/>
        <w:rPr>
          <w:rFonts w:ascii="Arial" w:hAnsi="Arial" w:cs="Arial"/>
        </w:rPr>
      </w:pPr>
      <w:r w:rsidRPr="004559C9">
        <w:rPr>
          <w:rFonts w:ascii="Arial" w:hAnsi="Arial" w:cs="Arial"/>
        </w:rPr>
        <w:t xml:space="preserve">Morrisons has seven priorities which shape their strategy: </w:t>
      </w:r>
    </w:p>
    <w:p w14:paraId="66371393"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be more competitive</w:t>
      </w:r>
    </w:p>
    <w:p w14:paraId="5F9AE842"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serve customers better</w:t>
      </w:r>
    </w:p>
    <w:p w14:paraId="2435B8EE"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Find local solutions</w:t>
      </w:r>
    </w:p>
    <w:p w14:paraId="6B457F07"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Develop popular and useful services</w:t>
      </w:r>
    </w:p>
    <w:p w14:paraId="02BAA51A"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simplify and speed up the organisation</w:t>
      </w:r>
    </w:p>
    <w:p w14:paraId="6D9C0978" w14:textId="77777777" w:rsidR="00C46FFF"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To make the core supermarkets strong again</w:t>
      </w:r>
    </w:p>
    <w:p w14:paraId="49B4A021" w14:textId="1B2A86C7" w:rsidR="00C93806" w:rsidRPr="004559C9" w:rsidRDefault="00C93806" w:rsidP="00C077FD">
      <w:pPr>
        <w:pStyle w:val="ListParagraph"/>
        <w:numPr>
          <w:ilvl w:val="0"/>
          <w:numId w:val="12"/>
        </w:numPr>
        <w:spacing w:line="360" w:lineRule="auto"/>
        <w:jc w:val="both"/>
        <w:rPr>
          <w:rFonts w:ascii="Arial" w:hAnsi="Arial" w:cs="Arial"/>
        </w:rPr>
      </w:pPr>
      <w:r w:rsidRPr="004559C9">
        <w:rPr>
          <w:rFonts w:ascii="Arial" w:hAnsi="Arial" w:cs="Arial"/>
        </w:rPr>
        <w:t xml:space="preserve"> </w:t>
      </w:r>
      <w:r w:rsidR="00C46FFF" w:rsidRPr="004559C9">
        <w:rPr>
          <w:rFonts w:ascii="Arial" w:hAnsi="Arial" w:cs="Arial"/>
        </w:rPr>
        <w:t>To</w:t>
      </w:r>
      <w:r w:rsidRPr="004559C9">
        <w:rPr>
          <w:rFonts w:ascii="Arial" w:hAnsi="Arial" w:cs="Arial"/>
        </w:rPr>
        <w:t xml:space="preserve"> be naturally digital</w:t>
      </w:r>
      <w:r w:rsidR="009E5C48" w:rsidRPr="004559C9">
        <w:rPr>
          <w:rFonts w:ascii="Arial" w:hAnsi="Arial" w:cs="Arial"/>
        </w:rPr>
        <w:t>.</w:t>
      </w:r>
    </w:p>
    <w:p w14:paraId="687DA673" w14:textId="629572D9" w:rsidR="009E5C48" w:rsidRPr="004559C9" w:rsidRDefault="0063707C" w:rsidP="00C077FD">
      <w:pPr>
        <w:spacing w:line="360" w:lineRule="auto"/>
        <w:jc w:val="both"/>
        <w:rPr>
          <w:rFonts w:ascii="Arial" w:hAnsi="Arial" w:cs="Arial"/>
        </w:rPr>
      </w:pPr>
      <w:r w:rsidRPr="004559C9">
        <w:rPr>
          <w:rFonts w:ascii="Arial" w:hAnsi="Arial" w:cs="Arial"/>
        </w:rPr>
        <w:t>More</w:t>
      </w:r>
      <w:r w:rsidR="00C46FFF" w:rsidRPr="004559C9">
        <w:rPr>
          <w:rFonts w:ascii="Arial" w:hAnsi="Arial" w:cs="Arial"/>
        </w:rPr>
        <w:t xml:space="preserve"> </w:t>
      </w:r>
      <w:r w:rsidRPr="004559C9">
        <w:rPr>
          <w:rFonts w:ascii="Arial" w:hAnsi="Arial" w:cs="Arial"/>
        </w:rPr>
        <w:t>and more customers are demanding British produce as opposed to imported international food</w:t>
      </w:r>
      <w:r w:rsidR="00C46FFF" w:rsidRPr="004559C9">
        <w:rPr>
          <w:rFonts w:ascii="Arial" w:hAnsi="Arial" w:cs="Arial"/>
        </w:rPr>
        <w:t xml:space="preserve"> </w:t>
      </w:r>
      <w:r w:rsidRPr="004559C9">
        <w:rPr>
          <w:rFonts w:ascii="Arial" w:hAnsi="Arial" w:cs="Arial"/>
        </w:rPr>
        <w:t>(Farmers Weekly, 2019</w:t>
      </w:r>
      <w:r w:rsidR="001E52DE" w:rsidRPr="004559C9">
        <w:rPr>
          <w:rFonts w:ascii="Arial" w:hAnsi="Arial" w:cs="Arial"/>
        </w:rPr>
        <w:t>),</w:t>
      </w:r>
      <w:r w:rsidRPr="004559C9">
        <w:rPr>
          <w:rFonts w:ascii="Arial" w:hAnsi="Arial" w:cs="Arial"/>
        </w:rPr>
        <w:t xml:space="preserve"> therefore Morrisons is placing a</w:t>
      </w:r>
      <w:r w:rsidR="009E5C48" w:rsidRPr="004559C9">
        <w:rPr>
          <w:rFonts w:ascii="Arial" w:hAnsi="Arial" w:cs="Arial"/>
        </w:rPr>
        <w:t xml:space="preserve"> large </w:t>
      </w:r>
      <w:r w:rsidR="001E52DE" w:rsidRPr="004559C9">
        <w:rPr>
          <w:rFonts w:ascii="Arial" w:hAnsi="Arial" w:cs="Arial"/>
        </w:rPr>
        <w:t>emphasis on</w:t>
      </w:r>
      <w:r w:rsidR="009E5C48" w:rsidRPr="004559C9">
        <w:rPr>
          <w:rFonts w:ascii="Arial" w:hAnsi="Arial" w:cs="Arial"/>
        </w:rPr>
        <w:t xml:space="preserve"> sourcing and working with local suppliers whilst increasing their own brand of goods</w:t>
      </w:r>
      <w:r w:rsidRPr="004559C9">
        <w:rPr>
          <w:rFonts w:ascii="Arial" w:hAnsi="Arial" w:cs="Arial"/>
        </w:rPr>
        <w:t>, 100% of all</w:t>
      </w:r>
      <w:r w:rsidR="001E52DE" w:rsidRPr="004559C9">
        <w:rPr>
          <w:rFonts w:ascii="Arial" w:hAnsi="Arial" w:cs="Arial"/>
        </w:rPr>
        <w:t xml:space="preserve"> Morrisons brand fresh meat, eggs and milk is British sourced working with around 3,400 farmers</w:t>
      </w:r>
      <w:r w:rsidR="009E5C48" w:rsidRPr="004559C9">
        <w:rPr>
          <w:rFonts w:ascii="Arial" w:hAnsi="Arial" w:cs="Arial"/>
        </w:rPr>
        <w:t xml:space="preserve"> </w:t>
      </w:r>
      <w:r w:rsidR="001E52DE" w:rsidRPr="004559C9">
        <w:rPr>
          <w:rFonts w:ascii="Arial" w:hAnsi="Arial" w:cs="Arial"/>
        </w:rPr>
        <w:t>(Wm Morrisons Annual Report 2019/20)</w:t>
      </w:r>
      <w:r w:rsidR="00E62830">
        <w:rPr>
          <w:rFonts w:ascii="Arial" w:hAnsi="Arial" w:cs="Arial"/>
        </w:rPr>
        <w:t>.</w:t>
      </w:r>
    </w:p>
    <w:p w14:paraId="55D09023" w14:textId="1E545338" w:rsidR="00E660EF" w:rsidRPr="004559C9" w:rsidRDefault="00E660EF" w:rsidP="000B1318">
      <w:pPr>
        <w:spacing w:line="360" w:lineRule="auto"/>
        <w:jc w:val="both"/>
        <w:rPr>
          <w:rFonts w:ascii="Arial" w:hAnsi="Arial" w:cs="Arial"/>
        </w:rPr>
      </w:pPr>
      <w:r w:rsidRPr="004559C9">
        <w:rPr>
          <w:rFonts w:ascii="Arial" w:hAnsi="Arial" w:cs="Arial"/>
        </w:rPr>
        <w:t>To ensure Morrisons is delivering their 7 priorities, Morrisons strategy involves recruiting and retaining as well as nurturing talent within their organisation</w:t>
      </w:r>
      <w:r w:rsidR="00865246">
        <w:rPr>
          <w:rFonts w:ascii="Arial" w:hAnsi="Arial" w:cs="Arial"/>
        </w:rPr>
        <w:t>, the Human Resources (HR) department is tasked with this</w:t>
      </w:r>
      <w:r w:rsidRPr="004559C9">
        <w:rPr>
          <w:rFonts w:ascii="Arial" w:hAnsi="Arial" w:cs="Arial"/>
        </w:rPr>
        <w:t>. A recent strategy involves restructuring the managerial roles by replacing 3,000 managerial roles with 7,000 customer facing roles,</w:t>
      </w:r>
      <w:r w:rsidR="00865246">
        <w:rPr>
          <w:rFonts w:ascii="Arial" w:hAnsi="Arial" w:cs="Arial"/>
        </w:rPr>
        <w:t xml:space="preserve"> something which their strategy and planning team are working with operations to d</w:t>
      </w:r>
      <w:r w:rsidR="000B1318">
        <w:rPr>
          <w:rFonts w:ascii="Arial" w:hAnsi="Arial" w:cs="Arial"/>
        </w:rPr>
        <w:t xml:space="preserve">o, this </w:t>
      </w:r>
      <w:r w:rsidRPr="004559C9">
        <w:rPr>
          <w:rFonts w:ascii="Arial" w:hAnsi="Arial" w:cs="Arial"/>
        </w:rPr>
        <w:t xml:space="preserve">will allow a more hands on approach on the shop floor. A 2-million-pound investment is also being made to support young farmers. </w:t>
      </w:r>
    </w:p>
    <w:p w14:paraId="457EB5AA" w14:textId="300A7345" w:rsidR="001E52DE" w:rsidRPr="004559C9" w:rsidRDefault="00E660EF" w:rsidP="00C077FD">
      <w:pPr>
        <w:spacing w:line="360" w:lineRule="auto"/>
        <w:jc w:val="both"/>
        <w:rPr>
          <w:rFonts w:ascii="Arial" w:hAnsi="Arial" w:cs="Arial"/>
        </w:rPr>
      </w:pPr>
      <w:r w:rsidRPr="004559C9">
        <w:rPr>
          <w:rFonts w:ascii="Arial" w:hAnsi="Arial" w:cs="Arial"/>
        </w:rPr>
        <w:t xml:space="preserve">Similar to their competitors, Morrisons has their own loyalty card scheme which is part of their customer strategy </w:t>
      </w:r>
      <w:r w:rsidR="008753B5" w:rsidRPr="004559C9">
        <w:rPr>
          <w:rFonts w:ascii="Arial" w:hAnsi="Arial" w:cs="Arial"/>
        </w:rPr>
        <w:t>to reward shoppers when they purchase</w:t>
      </w:r>
      <w:r w:rsidR="000B1318">
        <w:rPr>
          <w:rFonts w:ascii="Arial" w:hAnsi="Arial" w:cs="Arial"/>
        </w:rPr>
        <w:t>, something which is promoted by their communications and marketing team</w:t>
      </w:r>
      <w:r w:rsidR="008753B5" w:rsidRPr="004559C9">
        <w:rPr>
          <w:rFonts w:ascii="Arial" w:hAnsi="Arial" w:cs="Arial"/>
        </w:rPr>
        <w:t xml:space="preserve">. </w:t>
      </w:r>
      <w:r w:rsidR="00546CF2" w:rsidRPr="004559C9">
        <w:rPr>
          <w:rFonts w:ascii="Arial" w:hAnsi="Arial" w:cs="Arial"/>
        </w:rPr>
        <w:t>For every 5,000 points a shopper is granted a £5 voucher, to compare Sainsburys runs a similar scheme called Nectar which awards £2.50 for a mere 500 points (Nectar, 2020)</w:t>
      </w:r>
      <w:r w:rsidR="005D11C4">
        <w:rPr>
          <w:rFonts w:ascii="Arial" w:hAnsi="Arial" w:cs="Arial"/>
        </w:rPr>
        <w:t>.</w:t>
      </w:r>
      <w:r w:rsidR="00546CF2" w:rsidRPr="004559C9">
        <w:rPr>
          <w:rFonts w:ascii="Arial" w:hAnsi="Arial" w:cs="Arial"/>
        </w:rPr>
        <w:t xml:space="preserve"> </w:t>
      </w:r>
    </w:p>
    <w:p w14:paraId="16B48460" w14:textId="2FBF5AD2" w:rsidR="00706169" w:rsidRPr="00170E11" w:rsidRDefault="00706169" w:rsidP="00C077FD">
      <w:pPr>
        <w:pStyle w:val="Heading1"/>
        <w:jc w:val="both"/>
        <w:rPr>
          <w:b/>
          <w:bCs/>
        </w:rPr>
      </w:pPr>
      <w:bookmarkStart w:id="4" w:name="_Toc57055969"/>
      <w:r w:rsidRPr="00170E11">
        <w:rPr>
          <w:b/>
          <w:bCs/>
        </w:rPr>
        <w:lastRenderedPageBreak/>
        <w:t xml:space="preserve">Section </w:t>
      </w:r>
      <w:r w:rsidR="00343B7D" w:rsidRPr="00170E11">
        <w:rPr>
          <w:b/>
          <w:bCs/>
        </w:rPr>
        <w:t>Two</w:t>
      </w:r>
      <w:r w:rsidR="0086010F" w:rsidRPr="00170E11">
        <w:rPr>
          <w:b/>
          <w:bCs/>
        </w:rPr>
        <w:t>: Environment Analysis</w:t>
      </w:r>
      <w:bookmarkEnd w:id="4"/>
      <w:r w:rsidR="0086010F" w:rsidRPr="00170E11">
        <w:rPr>
          <w:b/>
          <w:bCs/>
        </w:rPr>
        <w:t xml:space="preserve"> </w:t>
      </w:r>
    </w:p>
    <w:p w14:paraId="7B73CF11" w14:textId="1C997455" w:rsidR="00E813B7" w:rsidRPr="004559C9" w:rsidRDefault="00E813B7" w:rsidP="00C077FD">
      <w:pPr>
        <w:spacing w:line="360" w:lineRule="auto"/>
        <w:jc w:val="both"/>
        <w:rPr>
          <w:rFonts w:ascii="Arial" w:hAnsi="Arial" w:cs="Arial"/>
        </w:rPr>
      </w:pPr>
      <w:r w:rsidRPr="004559C9">
        <w:rPr>
          <w:rFonts w:ascii="Arial" w:hAnsi="Arial" w:cs="Arial"/>
        </w:rPr>
        <w:t>In this section, the environment of the company will be discussed in more details.</w:t>
      </w:r>
    </w:p>
    <w:p w14:paraId="69947DEA" w14:textId="2FEB3C39" w:rsidR="00A21748" w:rsidRPr="00170E11" w:rsidRDefault="00A21748" w:rsidP="00C077FD">
      <w:pPr>
        <w:pStyle w:val="Heading2"/>
        <w:jc w:val="both"/>
        <w:rPr>
          <w:b/>
          <w:bCs/>
        </w:rPr>
      </w:pPr>
      <w:bookmarkStart w:id="5" w:name="_Toc57055970"/>
      <w:r w:rsidRPr="00170E11">
        <w:rPr>
          <w:b/>
          <w:bCs/>
        </w:rPr>
        <w:t>Environmental Scanning</w:t>
      </w:r>
      <w:bookmarkEnd w:id="5"/>
    </w:p>
    <w:p w14:paraId="20FCEB2A" w14:textId="1C179A09" w:rsidR="00D552D9" w:rsidRPr="004559C9" w:rsidRDefault="00D552D9" w:rsidP="00C077FD">
      <w:pPr>
        <w:spacing w:line="360" w:lineRule="auto"/>
        <w:jc w:val="both"/>
        <w:rPr>
          <w:rFonts w:ascii="Arial" w:hAnsi="Arial" w:cs="Arial"/>
        </w:rPr>
      </w:pPr>
      <w:r w:rsidRPr="004559C9">
        <w:rPr>
          <w:rFonts w:ascii="Arial" w:hAnsi="Arial" w:cs="Arial"/>
        </w:rPr>
        <w:t>There are many tools available to analyse the internal and external factors. PESTLE is commonly us</w:t>
      </w:r>
      <w:r w:rsidR="00B72419" w:rsidRPr="004559C9">
        <w:rPr>
          <w:rFonts w:ascii="Arial" w:hAnsi="Arial" w:cs="Arial"/>
        </w:rPr>
        <w:t xml:space="preserve">ed to understand the external factors which </w:t>
      </w:r>
      <w:r w:rsidR="000B1318">
        <w:rPr>
          <w:rFonts w:ascii="Arial" w:hAnsi="Arial" w:cs="Arial"/>
        </w:rPr>
        <w:t>are</w:t>
      </w:r>
      <w:r w:rsidR="00B72419" w:rsidRPr="004559C9">
        <w:rPr>
          <w:rFonts w:ascii="Arial" w:hAnsi="Arial" w:cs="Arial"/>
        </w:rPr>
        <w:t xml:space="preserve"> beyond the control of the organisation.</w:t>
      </w:r>
      <w:r w:rsidR="00877348" w:rsidRPr="004559C9">
        <w:rPr>
          <w:rFonts w:ascii="Arial" w:hAnsi="Arial" w:cs="Arial"/>
        </w:rPr>
        <w:t xml:space="preserve"> Porters five forces is also a tool which helps analyse the external environment by </w:t>
      </w:r>
      <w:r w:rsidR="00ED0346" w:rsidRPr="004559C9">
        <w:rPr>
          <w:rFonts w:ascii="Arial" w:hAnsi="Arial" w:cs="Arial"/>
        </w:rPr>
        <w:t xml:space="preserve">determining </w:t>
      </w:r>
      <w:r w:rsidR="00877348" w:rsidRPr="004559C9">
        <w:rPr>
          <w:rFonts w:ascii="Arial" w:hAnsi="Arial" w:cs="Arial"/>
        </w:rPr>
        <w:t xml:space="preserve">the survivability and profitability of an organisation. </w:t>
      </w:r>
    </w:p>
    <w:p w14:paraId="041C2695" w14:textId="105896B9" w:rsidR="00877348" w:rsidRPr="004559C9" w:rsidRDefault="00877348" w:rsidP="00C077FD">
      <w:pPr>
        <w:spacing w:line="360" w:lineRule="auto"/>
        <w:jc w:val="both"/>
        <w:rPr>
          <w:rFonts w:ascii="Arial" w:hAnsi="Arial" w:cs="Arial"/>
        </w:rPr>
      </w:pPr>
      <w:r w:rsidRPr="004559C9">
        <w:rPr>
          <w:rFonts w:ascii="Arial" w:hAnsi="Arial" w:cs="Arial"/>
        </w:rPr>
        <w:t xml:space="preserve">Internal environment scanning tools such as SWOT help assess </w:t>
      </w:r>
      <w:r w:rsidR="00611FF2" w:rsidRPr="004559C9">
        <w:rPr>
          <w:rFonts w:ascii="Arial" w:hAnsi="Arial" w:cs="Arial"/>
        </w:rPr>
        <w:t xml:space="preserve">a company’s </w:t>
      </w:r>
      <w:r w:rsidRPr="004559C9">
        <w:rPr>
          <w:rFonts w:ascii="Arial" w:hAnsi="Arial" w:cs="Arial"/>
        </w:rPr>
        <w:t>resources,</w:t>
      </w:r>
      <w:r w:rsidR="00ED0346" w:rsidRPr="004559C9">
        <w:rPr>
          <w:rFonts w:ascii="Arial" w:hAnsi="Arial" w:cs="Arial"/>
        </w:rPr>
        <w:t xml:space="preserve"> ability,</w:t>
      </w:r>
      <w:r w:rsidRPr="004559C9">
        <w:rPr>
          <w:rFonts w:ascii="Arial" w:hAnsi="Arial" w:cs="Arial"/>
        </w:rPr>
        <w:t xml:space="preserve"> competencies, and competitive advantages.</w:t>
      </w:r>
    </w:p>
    <w:p w14:paraId="4910EBCB" w14:textId="57E45308" w:rsidR="00F76ECC" w:rsidRPr="004559C9" w:rsidRDefault="00ED0346" w:rsidP="00C077FD">
      <w:pPr>
        <w:spacing w:line="360" w:lineRule="auto"/>
        <w:jc w:val="both"/>
        <w:rPr>
          <w:rFonts w:ascii="Arial" w:hAnsi="Arial" w:cs="Arial"/>
        </w:rPr>
      </w:pPr>
      <w:r w:rsidRPr="004559C9">
        <w:rPr>
          <w:rFonts w:ascii="Arial" w:hAnsi="Arial" w:cs="Arial"/>
        </w:rPr>
        <w:t>I</w:t>
      </w:r>
      <w:r w:rsidR="00611FF2" w:rsidRPr="004559C9">
        <w:rPr>
          <w:rFonts w:ascii="Arial" w:hAnsi="Arial" w:cs="Arial"/>
        </w:rPr>
        <w:t>nternal and external environment scanning</w:t>
      </w:r>
      <w:r w:rsidRPr="004559C9">
        <w:rPr>
          <w:rFonts w:ascii="Arial" w:hAnsi="Arial" w:cs="Arial"/>
        </w:rPr>
        <w:t xml:space="preserve"> </w:t>
      </w:r>
      <w:r w:rsidR="00611FF2" w:rsidRPr="004559C9">
        <w:rPr>
          <w:rFonts w:ascii="Arial" w:hAnsi="Arial" w:cs="Arial"/>
        </w:rPr>
        <w:t>helps organisations keep or develop their competitive edge and long-term sustainability.</w:t>
      </w:r>
    </w:p>
    <w:p w14:paraId="12ACA14C" w14:textId="18CA82D0" w:rsidR="00F76ECC" w:rsidRPr="00170E11" w:rsidRDefault="00877348" w:rsidP="00C077FD">
      <w:pPr>
        <w:pStyle w:val="Heading2"/>
        <w:jc w:val="both"/>
        <w:rPr>
          <w:b/>
          <w:bCs/>
        </w:rPr>
      </w:pPr>
      <w:bookmarkStart w:id="6" w:name="_Toc57055971"/>
      <w:r w:rsidRPr="00170E11">
        <w:rPr>
          <w:b/>
          <w:bCs/>
        </w:rPr>
        <w:t xml:space="preserve">Internal Environment Scanning: </w:t>
      </w:r>
      <w:r w:rsidR="00A21748" w:rsidRPr="00170E11">
        <w:rPr>
          <w:b/>
          <w:bCs/>
        </w:rPr>
        <w:t>SWOT Analysis</w:t>
      </w:r>
      <w:bookmarkEnd w:id="6"/>
    </w:p>
    <w:p w14:paraId="4C3441D7" w14:textId="20E3E8B6" w:rsidR="001519D4" w:rsidRDefault="006C7A90" w:rsidP="00C077FD">
      <w:pPr>
        <w:spacing w:line="360" w:lineRule="auto"/>
        <w:jc w:val="both"/>
        <w:rPr>
          <w:rFonts w:ascii="Arial" w:hAnsi="Arial" w:cs="Arial"/>
        </w:rPr>
      </w:pPr>
      <w:r w:rsidRPr="004559C9">
        <w:rPr>
          <w:rFonts w:ascii="Arial" w:hAnsi="Arial" w:cs="Arial"/>
        </w:rPr>
        <w:t>SWOT is</w:t>
      </w:r>
      <w:r w:rsidR="00C204D7" w:rsidRPr="004559C9">
        <w:rPr>
          <w:rFonts w:ascii="Arial" w:hAnsi="Arial" w:cs="Arial"/>
        </w:rPr>
        <w:t xml:space="preserve"> a </w:t>
      </w:r>
      <w:r w:rsidR="004B4472" w:rsidRPr="004559C9">
        <w:rPr>
          <w:rFonts w:ascii="Arial" w:hAnsi="Arial" w:cs="Arial"/>
        </w:rPr>
        <w:t>popular</w:t>
      </w:r>
      <w:r w:rsidR="001D1EBF" w:rsidRPr="004559C9">
        <w:rPr>
          <w:rFonts w:ascii="Arial" w:hAnsi="Arial" w:cs="Arial"/>
        </w:rPr>
        <w:t xml:space="preserve"> environmental scanning</w:t>
      </w:r>
      <w:r w:rsidRPr="004559C9">
        <w:rPr>
          <w:rFonts w:ascii="Arial" w:hAnsi="Arial" w:cs="Arial"/>
        </w:rPr>
        <w:t xml:space="preserve"> tool used </w:t>
      </w:r>
      <w:r w:rsidR="001D1EBF" w:rsidRPr="004559C9">
        <w:rPr>
          <w:rFonts w:ascii="Arial" w:hAnsi="Arial" w:cs="Arial"/>
        </w:rPr>
        <w:t xml:space="preserve">for </w:t>
      </w:r>
      <w:r w:rsidR="004B4472" w:rsidRPr="004559C9">
        <w:rPr>
          <w:rFonts w:ascii="Arial" w:hAnsi="Arial" w:cs="Arial"/>
        </w:rPr>
        <w:t xml:space="preserve">analysing </w:t>
      </w:r>
      <w:r w:rsidRPr="004559C9">
        <w:rPr>
          <w:rFonts w:ascii="Arial" w:hAnsi="Arial" w:cs="Arial"/>
        </w:rPr>
        <w:t>internal</w:t>
      </w:r>
      <w:r w:rsidR="004B4472" w:rsidRPr="004559C9">
        <w:rPr>
          <w:rFonts w:ascii="Arial" w:hAnsi="Arial" w:cs="Arial"/>
        </w:rPr>
        <w:t xml:space="preserve"> strengths and weakness and external opportunities and threats of an </w:t>
      </w:r>
      <w:r w:rsidR="00E90B16" w:rsidRPr="004559C9">
        <w:rPr>
          <w:rFonts w:ascii="Arial" w:hAnsi="Arial" w:cs="Arial"/>
        </w:rPr>
        <w:t>organisation (</w:t>
      </w:r>
      <w:r w:rsidR="004B4472" w:rsidRPr="004559C9">
        <w:rPr>
          <w:rFonts w:ascii="Arial" w:hAnsi="Arial" w:cs="Arial"/>
        </w:rPr>
        <w:t>Neil, R, 2013)</w:t>
      </w:r>
      <w:r w:rsidR="00E90B16" w:rsidRPr="004559C9">
        <w:rPr>
          <w:rFonts w:ascii="Arial" w:hAnsi="Arial" w:cs="Arial"/>
        </w:rPr>
        <w:t>.</w:t>
      </w:r>
    </w:p>
    <w:p w14:paraId="1384A6CE" w14:textId="53050555" w:rsidR="001519D4" w:rsidRPr="001519D4" w:rsidRDefault="001519D4" w:rsidP="00C077FD">
      <w:pPr>
        <w:spacing w:line="360" w:lineRule="auto"/>
        <w:jc w:val="both"/>
        <w:rPr>
          <w:rFonts w:ascii="Arial" w:hAnsi="Arial" w:cs="Arial"/>
          <w:b/>
          <w:bCs/>
        </w:rPr>
      </w:pPr>
      <w:r w:rsidRPr="001519D4">
        <w:rPr>
          <w:rFonts w:ascii="Arial" w:hAnsi="Arial" w:cs="Arial"/>
          <w:b/>
          <w:bCs/>
        </w:rPr>
        <w:t xml:space="preserve">SWOT Matrix </w:t>
      </w:r>
    </w:p>
    <w:p w14:paraId="0254DE5D" w14:textId="54693BCD" w:rsidR="00967A2F" w:rsidRPr="004559C9" w:rsidRDefault="00967A2F" w:rsidP="004559C9">
      <w:pPr>
        <w:spacing w:line="360" w:lineRule="auto"/>
        <w:rPr>
          <w:rFonts w:ascii="Arial" w:hAnsi="Arial" w:cs="Arial"/>
        </w:rPr>
      </w:pPr>
      <w:r w:rsidRPr="004559C9">
        <w:rPr>
          <w:rFonts w:ascii="Arial" w:hAnsi="Arial" w:cs="Arial"/>
          <w:noProof/>
        </w:rPr>
        <w:drawing>
          <wp:inline distT="0" distB="0" distL="0" distR="0" wp14:anchorId="116F0B35" wp14:editId="6C438C29">
            <wp:extent cx="2609850" cy="2609850"/>
            <wp:effectExtent l="0" t="0" r="0" b="0"/>
            <wp:docPr id="3" name="Picture 3" descr="Strategic Thinking: Our Trusty SWOT Tool - Forbes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tegic Thinking: Our Trusty SWOT Tool - ForbesBoo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850" cy="2609850"/>
                    </a:xfrm>
                    <a:prstGeom prst="rect">
                      <a:avLst/>
                    </a:prstGeom>
                    <a:noFill/>
                    <a:ln>
                      <a:noFill/>
                    </a:ln>
                  </pic:spPr>
                </pic:pic>
              </a:graphicData>
            </a:graphic>
          </wp:inline>
        </w:drawing>
      </w:r>
    </w:p>
    <w:p w14:paraId="7879319D" w14:textId="4AF25674" w:rsidR="00967A2F" w:rsidRPr="004559C9" w:rsidRDefault="00967A2F" w:rsidP="004559C9">
      <w:pPr>
        <w:spacing w:line="360" w:lineRule="auto"/>
        <w:rPr>
          <w:rFonts w:ascii="Arial" w:hAnsi="Arial" w:cs="Arial"/>
        </w:rPr>
      </w:pPr>
      <w:r w:rsidRPr="004559C9">
        <w:rPr>
          <w:rFonts w:ascii="Arial" w:hAnsi="Arial" w:cs="Arial"/>
        </w:rPr>
        <w:t xml:space="preserve">Source: </w:t>
      </w:r>
      <w:r w:rsidRPr="004559C9">
        <w:rPr>
          <w:rFonts w:ascii="Arial" w:hAnsi="Arial" w:cs="Arial"/>
          <w:i/>
          <w:iCs/>
        </w:rPr>
        <w:t>Forbesbook.com</w:t>
      </w:r>
    </w:p>
    <w:p w14:paraId="5001FCE0" w14:textId="62E82361" w:rsidR="00E90B16" w:rsidRPr="00170E11" w:rsidRDefault="00E90B16" w:rsidP="00C077FD">
      <w:pPr>
        <w:pStyle w:val="Heading2"/>
        <w:jc w:val="both"/>
        <w:rPr>
          <w:b/>
          <w:bCs/>
        </w:rPr>
      </w:pPr>
      <w:bookmarkStart w:id="7" w:name="_Toc57055972"/>
      <w:r w:rsidRPr="00170E11">
        <w:rPr>
          <w:b/>
          <w:bCs/>
        </w:rPr>
        <w:t xml:space="preserve">SWOT Analysis of </w:t>
      </w:r>
      <w:r w:rsidR="00F14ADC" w:rsidRPr="00170E11">
        <w:rPr>
          <w:b/>
          <w:bCs/>
        </w:rPr>
        <w:t>Morrisons</w:t>
      </w:r>
      <w:bookmarkEnd w:id="7"/>
    </w:p>
    <w:p w14:paraId="0DD62E4B" w14:textId="734FEF9D" w:rsidR="00A2332B" w:rsidRPr="004559C9" w:rsidRDefault="004C3172" w:rsidP="00C077FD">
      <w:pPr>
        <w:spacing w:line="360" w:lineRule="auto"/>
        <w:jc w:val="both"/>
        <w:rPr>
          <w:rFonts w:ascii="Arial" w:hAnsi="Arial" w:cs="Arial"/>
          <w:b/>
          <w:bCs/>
        </w:rPr>
      </w:pPr>
      <w:r w:rsidRPr="004559C9">
        <w:rPr>
          <w:rFonts w:ascii="Arial" w:hAnsi="Arial" w:cs="Arial"/>
          <w:b/>
          <w:bCs/>
        </w:rPr>
        <w:t>Strengths:</w:t>
      </w:r>
    </w:p>
    <w:p w14:paraId="3298F90E" w14:textId="54DBAFC7" w:rsidR="004750A9" w:rsidRPr="004559C9" w:rsidRDefault="00421C60" w:rsidP="00C077FD">
      <w:pPr>
        <w:spacing w:line="360" w:lineRule="auto"/>
        <w:jc w:val="both"/>
        <w:rPr>
          <w:rFonts w:ascii="Arial" w:hAnsi="Arial" w:cs="Arial"/>
        </w:rPr>
      </w:pPr>
      <w:r w:rsidRPr="004559C9">
        <w:rPr>
          <w:rFonts w:ascii="Arial" w:hAnsi="Arial" w:cs="Arial"/>
        </w:rPr>
        <w:t>Morrison</w:t>
      </w:r>
      <w:r w:rsidR="00F14ADC" w:rsidRPr="004559C9">
        <w:rPr>
          <w:rFonts w:ascii="Arial" w:hAnsi="Arial" w:cs="Arial"/>
        </w:rPr>
        <w:t>s</w:t>
      </w:r>
      <w:r w:rsidR="00A2332B" w:rsidRPr="004559C9">
        <w:rPr>
          <w:rFonts w:ascii="Arial" w:hAnsi="Arial" w:cs="Arial"/>
        </w:rPr>
        <w:t xml:space="preserve"> is</w:t>
      </w:r>
      <w:r w:rsidR="004C3172" w:rsidRPr="004559C9">
        <w:rPr>
          <w:rFonts w:ascii="Arial" w:hAnsi="Arial" w:cs="Arial"/>
        </w:rPr>
        <w:t xml:space="preserve"> </w:t>
      </w:r>
      <w:r w:rsidR="003471FD" w:rsidRPr="004559C9">
        <w:rPr>
          <w:rFonts w:ascii="Arial" w:hAnsi="Arial" w:cs="Arial"/>
        </w:rPr>
        <w:t xml:space="preserve">the fourth largest </w:t>
      </w:r>
      <w:r w:rsidR="00A2332B" w:rsidRPr="004559C9">
        <w:rPr>
          <w:rFonts w:ascii="Arial" w:hAnsi="Arial" w:cs="Arial"/>
        </w:rPr>
        <w:t>s</w:t>
      </w:r>
      <w:r w:rsidR="003471FD" w:rsidRPr="004559C9">
        <w:rPr>
          <w:rFonts w:ascii="Arial" w:hAnsi="Arial" w:cs="Arial"/>
        </w:rPr>
        <w:t>upermarket</w:t>
      </w:r>
      <w:r w:rsidR="00A2332B" w:rsidRPr="004559C9">
        <w:rPr>
          <w:rFonts w:ascii="Arial" w:hAnsi="Arial" w:cs="Arial"/>
        </w:rPr>
        <w:t xml:space="preserve"> in UK</w:t>
      </w:r>
      <w:r w:rsidR="00EE33E5" w:rsidRPr="004559C9">
        <w:rPr>
          <w:rFonts w:ascii="Arial" w:hAnsi="Arial" w:cs="Arial"/>
        </w:rPr>
        <w:t xml:space="preserve"> </w:t>
      </w:r>
      <w:r w:rsidRPr="004559C9">
        <w:rPr>
          <w:rFonts w:ascii="Arial" w:hAnsi="Arial" w:cs="Arial"/>
        </w:rPr>
        <w:t xml:space="preserve">with 492 stores </w:t>
      </w:r>
      <w:r w:rsidR="00456CBC" w:rsidRPr="004559C9">
        <w:rPr>
          <w:rFonts w:ascii="Arial" w:hAnsi="Arial" w:cs="Arial"/>
        </w:rPr>
        <w:t>and 98,00</w:t>
      </w:r>
      <w:r w:rsidR="000A349B" w:rsidRPr="004559C9">
        <w:rPr>
          <w:rFonts w:ascii="Arial" w:hAnsi="Arial" w:cs="Arial"/>
        </w:rPr>
        <w:t>+</w:t>
      </w:r>
      <w:r w:rsidR="00456CBC" w:rsidRPr="004559C9">
        <w:rPr>
          <w:rFonts w:ascii="Arial" w:hAnsi="Arial" w:cs="Arial"/>
        </w:rPr>
        <w:t xml:space="preserve"> </w:t>
      </w:r>
      <w:r w:rsidR="00842A3B" w:rsidRPr="004559C9">
        <w:rPr>
          <w:rFonts w:ascii="Arial" w:hAnsi="Arial" w:cs="Arial"/>
        </w:rPr>
        <w:t>staff</w:t>
      </w:r>
      <w:r w:rsidR="00DD073A" w:rsidRPr="004559C9">
        <w:rPr>
          <w:rFonts w:ascii="Arial" w:hAnsi="Arial" w:cs="Arial"/>
        </w:rPr>
        <w:t>. Morrison</w:t>
      </w:r>
      <w:r w:rsidR="00F14ADC" w:rsidRPr="004559C9">
        <w:rPr>
          <w:rFonts w:ascii="Arial" w:hAnsi="Arial" w:cs="Arial"/>
        </w:rPr>
        <w:t>s</w:t>
      </w:r>
      <w:r w:rsidR="00DD073A" w:rsidRPr="004559C9">
        <w:rPr>
          <w:rFonts w:ascii="Arial" w:hAnsi="Arial" w:cs="Arial"/>
        </w:rPr>
        <w:t xml:space="preserve"> has more trained and skilled worker</w:t>
      </w:r>
      <w:r w:rsidR="004750A9" w:rsidRPr="004559C9">
        <w:rPr>
          <w:rFonts w:ascii="Arial" w:hAnsi="Arial" w:cs="Arial"/>
        </w:rPr>
        <w:t xml:space="preserve"> than any other supermarket in</w:t>
      </w:r>
      <w:r w:rsidR="000B1318">
        <w:rPr>
          <w:rFonts w:ascii="Arial" w:hAnsi="Arial" w:cs="Arial"/>
        </w:rPr>
        <w:t xml:space="preserve"> the</w:t>
      </w:r>
      <w:r w:rsidR="004750A9" w:rsidRPr="004559C9">
        <w:rPr>
          <w:rFonts w:ascii="Arial" w:hAnsi="Arial" w:cs="Arial"/>
        </w:rPr>
        <w:t xml:space="preserve"> </w:t>
      </w:r>
      <w:r w:rsidR="000A349B" w:rsidRPr="004559C9">
        <w:rPr>
          <w:rFonts w:ascii="Arial" w:hAnsi="Arial" w:cs="Arial"/>
        </w:rPr>
        <w:t>UK.</w:t>
      </w:r>
      <w:r w:rsidR="004750A9" w:rsidRPr="004559C9">
        <w:rPr>
          <w:rFonts w:ascii="Arial" w:hAnsi="Arial" w:cs="Arial"/>
        </w:rPr>
        <w:t xml:space="preserve"> These </w:t>
      </w:r>
      <w:r w:rsidR="00842A3B" w:rsidRPr="004559C9">
        <w:rPr>
          <w:rFonts w:ascii="Arial" w:hAnsi="Arial" w:cs="Arial"/>
        </w:rPr>
        <w:t>9,000</w:t>
      </w:r>
      <w:r w:rsidR="00456CBC" w:rsidRPr="004559C9">
        <w:rPr>
          <w:rFonts w:ascii="Arial" w:hAnsi="Arial" w:cs="Arial"/>
        </w:rPr>
        <w:t xml:space="preserve"> skilled</w:t>
      </w:r>
      <w:r w:rsidR="004750A9" w:rsidRPr="004559C9">
        <w:rPr>
          <w:rFonts w:ascii="Arial" w:hAnsi="Arial" w:cs="Arial"/>
        </w:rPr>
        <w:t xml:space="preserve"> staff</w:t>
      </w:r>
      <w:r w:rsidR="00456CBC" w:rsidRPr="004559C9">
        <w:rPr>
          <w:rFonts w:ascii="Arial" w:hAnsi="Arial" w:cs="Arial"/>
        </w:rPr>
        <w:t xml:space="preserve"> </w:t>
      </w:r>
      <w:r w:rsidR="00EE33E5" w:rsidRPr="004559C9">
        <w:rPr>
          <w:rFonts w:ascii="Arial" w:hAnsi="Arial" w:cs="Arial"/>
        </w:rPr>
        <w:t>work as butchers, bakers and fishmongers.</w:t>
      </w:r>
    </w:p>
    <w:p w14:paraId="6378962B" w14:textId="2F769C49" w:rsidR="00DD073A" w:rsidRPr="004559C9" w:rsidRDefault="00DD073A" w:rsidP="00C077FD">
      <w:pPr>
        <w:spacing w:line="360" w:lineRule="auto"/>
        <w:jc w:val="both"/>
        <w:rPr>
          <w:rFonts w:ascii="Arial" w:hAnsi="Arial" w:cs="Arial"/>
        </w:rPr>
      </w:pPr>
      <w:r w:rsidRPr="004559C9">
        <w:rPr>
          <w:rFonts w:ascii="Arial" w:hAnsi="Arial" w:cs="Arial"/>
        </w:rPr>
        <w:lastRenderedPageBreak/>
        <w:t>Morrison</w:t>
      </w:r>
      <w:r w:rsidR="000B1318">
        <w:rPr>
          <w:rFonts w:ascii="Arial" w:hAnsi="Arial" w:cs="Arial"/>
        </w:rPr>
        <w:t>s</w:t>
      </w:r>
      <w:r w:rsidRPr="004559C9">
        <w:rPr>
          <w:rFonts w:ascii="Arial" w:hAnsi="Arial" w:cs="Arial"/>
        </w:rPr>
        <w:t xml:space="preserve"> buy</w:t>
      </w:r>
      <w:r w:rsidR="000B1318">
        <w:rPr>
          <w:rFonts w:ascii="Arial" w:hAnsi="Arial" w:cs="Arial"/>
        </w:rPr>
        <w:t>s</w:t>
      </w:r>
      <w:r w:rsidRPr="004559C9">
        <w:rPr>
          <w:rFonts w:ascii="Arial" w:hAnsi="Arial" w:cs="Arial"/>
        </w:rPr>
        <w:t xml:space="preserve"> its products from British farmers and fisherman and more than</w:t>
      </w:r>
      <w:r w:rsidR="00BF1760" w:rsidRPr="004559C9">
        <w:rPr>
          <w:rFonts w:ascii="Arial" w:hAnsi="Arial" w:cs="Arial"/>
        </w:rPr>
        <w:t xml:space="preserve"> half of </w:t>
      </w:r>
      <w:r w:rsidR="000A349B" w:rsidRPr="004559C9">
        <w:rPr>
          <w:rFonts w:ascii="Arial" w:hAnsi="Arial" w:cs="Arial"/>
        </w:rPr>
        <w:t xml:space="preserve">the </w:t>
      </w:r>
      <w:r w:rsidR="00BF1760" w:rsidRPr="004559C9">
        <w:rPr>
          <w:rFonts w:ascii="Arial" w:hAnsi="Arial" w:cs="Arial"/>
        </w:rPr>
        <w:t>fresh food</w:t>
      </w:r>
      <w:r w:rsidR="000A349B" w:rsidRPr="004559C9">
        <w:rPr>
          <w:rFonts w:ascii="Arial" w:hAnsi="Arial" w:cs="Arial"/>
        </w:rPr>
        <w:t>s</w:t>
      </w:r>
      <w:r w:rsidR="00BF1760" w:rsidRPr="004559C9">
        <w:rPr>
          <w:rFonts w:ascii="Arial" w:hAnsi="Arial" w:cs="Arial"/>
        </w:rPr>
        <w:t xml:space="preserve"> that Morrison sells are made by its trained staff</w:t>
      </w:r>
      <w:r w:rsidR="000A349B" w:rsidRPr="004559C9">
        <w:rPr>
          <w:rFonts w:ascii="Arial" w:hAnsi="Arial" w:cs="Arial"/>
        </w:rPr>
        <w:t xml:space="preserve">, priding themselves on retaining and assuring quality under the corporate message, “from farm to fork”. </w:t>
      </w:r>
    </w:p>
    <w:p w14:paraId="43083A76" w14:textId="1A63C860" w:rsidR="00EE33E5" w:rsidRPr="004559C9" w:rsidRDefault="00BF1760" w:rsidP="00C077FD">
      <w:pPr>
        <w:spacing w:line="360" w:lineRule="auto"/>
        <w:jc w:val="both"/>
        <w:rPr>
          <w:rFonts w:ascii="Arial" w:hAnsi="Arial" w:cs="Arial"/>
        </w:rPr>
      </w:pPr>
      <w:r w:rsidRPr="004559C9">
        <w:rPr>
          <w:rFonts w:ascii="Arial" w:hAnsi="Arial" w:cs="Arial"/>
        </w:rPr>
        <w:t>In 2019, Morrison was awarded for its sustainable food and farm</w:t>
      </w:r>
      <w:r w:rsidR="00223776" w:rsidRPr="004559C9">
        <w:rPr>
          <w:rFonts w:ascii="Arial" w:hAnsi="Arial" w:cs="Arial"/>
        </w:rPr>
        <w:t xml:space="preserve"> (Morrison</w:t>
      </w:r>
      <w:r w:rsidR="000A349B" w:rsidRPr="004559C9">
        <w:rPr>
          <w:rFonts w:ascii="Arial" w:hAnsi="Arial" w:cs="Arial"/>
        </w:rPr>
        <w:t xml:space="preserve">s Corporate Responsibility </w:t>
      </w:r>
      <w:r w:rsidR="00223776" w:rsidRPr="004559C9">
        <w:rPr>
          <w:rFonts w:ascii="Arial" w:hAnsi="Arial" w:cs="Arial"/>
        </w:rPr>
        <w:t>report,</w:t>
      </w:r>
      <w:r w:rsidR="000A349B" w:rsidRPr="004559C9">
        <w:rPr>
          <w:rFonts w:ascii="Arial" w:hAnsi="Arial" w:cs="Arial"/>
        </w:rPr>
        <w:t xml:space="preserve"> </w:t>
      </w:r>
      <w:r w:rsidR="00223776" w:rsidRPr="004559C9">
        <w:rPr>
          <w:rFonts w:ascii="Arial" w:hAnsi="Arial" w:cs="Arial"/>
        </w:rPr>
        <w:t>2019/20)</w:t>
      </w:r>
      <w:r w:rsidR="00E62830">
        <w:rPr>
          <w:rFonts w:ascii="Arial" w:hAnsi="Arial" w:cs="Arial"/>
        </w:rPr>
        <w:t>.</w:t>
      </w:r>
    </w:p>
    <w:p w14:paraId="4F71C0E4" w14:textId="5DB391A7" w:rsidR="00223776" w:rsidRPr="004559C9" w:rsidRDefault="00223776" w:rsidP="00C077FD">
      <w:pPr>
        <w:spacing w:line="360" w:lineRule="auto"/>
        <w:jc w:val="both"/>
        <w:rPr>
          <w:rFonts w:ascii="Arial" w:hAnsi="Arial" w:cs="Arial"/>
          <w:b/>
          <w:bCs/>
        </w:rPr>
      </w:pPr>
      <w:r w:rsidRPr="004559C9">
        <w:rPr>
          <w:rFonts w:ascii="Arial" w:hAnsi="Arial" w:cs="Arial"/>
          <w:b/>
          <w:bCs/>
        </w:rPr>
        <w:t>Weakness:</w:t>
      </w:r>
    </w:p>
    <w:p w14:paraId="4C6B3E96" w14:textId="010AC0AD" w:rsidR="00842A3B" w:rsidRPr="004559C9" w:rsidRDefault="00647085" w:rsidP="00C077FD">
      <w:pPr>
        <w:spacing w:line="360" w:lineRule="auto"/>
        <w:jc w:val="both"/>
        <w:rPr>
          <w:rFonts w:ascii="Arial" w:hAnsi="Arial" w:cs="Arial"/>
        </w:rPr>
      </w:pPr>
      <w:r w:rsidRPr="004559C9">
        <w:rPr>
          <w:rFonts w:ascii="Arial" w:hAnsi="Arial" w:cs="Arial"/>
        </w:rPr>
        <w:t>Weakness are elements which</w:t>
      </w:r>
      <w:r w:rsidR="000A349B" w:rsidRPr="004559C9">
        <w:rPr>
          <w:rFonts w:ascii="Arial" w:hAnsi="Arial" w:cs="Arial"/>
        </w:rPr>
        <w:t xml:space="preserve"> a</w:t>
      </w:r>
      <w:r w:rsidRPr="004559C9">
        <w:rPr>
          <w:rFonts w:ascii="Arial" w:hAnsi="Arial" w:cs="Arial"/>
        </w:rPr>
        <w:t xml:space="preserve"> company is lacking and need an improvement such as limited resources and skills</w:t>
      </w:r>
      <w:r w:rsidR="003F6F60" w:rsidRPr="004559C9">
        <w:rPr>
          <w:rFonts w:ascii="Arial" w:hAnsi="Arial" w:cs="Arial"/>
          <w:b/>
          <w:bCs/>
        </w:rPr>
        <w:t xml:space="preserve">, </w:t>
      </w:r>
      <w:r w:rsidR="003F6F60" w:rsidRPr="004559C9">
        <w:rPr>
          <w:rFonts w:ascii="Arial" w:hAnsi="Arial" w:cs="Arial"/>
        </w:rPr>
        <w:t>these can also be used against the organisation where competitors are concerned. (Jurevicius, 2013)</w:t>
      </w:r>
      <w:r w:rsidR="00E62830">
        <w:rPr>
          <w:rFonts w:ascii="Arial" w:hAnsi="Arial" w:cs="Arial"/>
        </w:rPr>
        <w:t>.</w:t>
      </w:r>
    </w:p>
    <w:p w14:paraId="3C7A4343" w14:textId="6E03EF83" w:rsidR="00842A3B" w:rsidRPr="004559C9" w:rsidRDefault="00842A3B" w:rsidP="00C077FD">
      <w:pPr>
        <w:spacing w:line="360" w:lineRule="auto"/>
        <w:jc w:val="both"/>
        <w:rPr>
          <w:rFonts w:ascii="Arial" w:hAnsi="Arial" w:cs="Arial"/>
        </w:rPr>
      </w:pPr>
      <w:r w:rsidRPr="004559C9">
        <w:rPr>
          <w:rFonts w:ascii="Arial" w:hAnsi="Arial" w:cs="Arial"/>
        </w:rPr>
        <w:t>Morrison’s</w:t>
      </w:r>
      <w:r w:rsidR="00647085" w:rsidRPr="004559C9">
        <w:rPr>
          <w:rFonts w:ascii="Arial" w:hAnsi="Arial" w:cs="Arial"/>
        </w:rPr>
        <w:t xml:space="preserve"> global presence </w:t>
      </w:r>
      <w:r w:rsidR="003F6F60" w:rsidRPr="004559C9">
        <w:rPr>
          <w:rFonts w:ascii="Arial" w:hAnsi="Arial" w:cs="Arial"/>
        </w:rPr>
        <w:t>is</w:t>
      </w:r>
      <w:r w:rsidR="00647085" w:rsidRPr="004559C9">
        <w:rPr>
          <w:rFonts w:ascii="Arial" w:hAnsi="Arial" w:cs="Arial"/>
        </w:rPr>
        <w:t xml:space="preserve"> limited as it only </w:t>
      </w:r>
      <w:r w:rsidRPr="004559C9">
        <w:rPr>
          <w:rFonts w:ascii="Arial" w:hAnsi="Arial" w:cs="Arial"/>
        </w:rPr>
        <w:t>operates</w:t>
      </w:r>
      <w:r w:rsidR="00647085" w:rsidRPr="004559C9">
        <w:rPr>
          <w:rFonts w:ascii="Arial" w:hAnsi="Arial" w:cs="Arial"/>
        </w:rPr>
        <w:t xml:space="preserve"> in </w:t>
      </w:r>
      <w:r w:rsidR="000B1318">
        <w:rPr>
          <w:rFonts w:ascii="Arial" w:hAnsi="Arial" w:cs="Arial"/>
        </w:rPr>
        <w:t xml:space="preserve">the UK, </w:t>
      </w:r>
      <w:r w:rsidRPr="004559C9">
        <w:rPr>
          <w:rFonts w:ascii="Arial" w:hAnsi="Arial" w:cs="Arial"/>
        </w:rPr>
        <w:t>whereas its rivals Tesco, Asda operates nationally and internationally</w:t>
      </w:r>
      <w:r w:rsidRPr="004559C9">
        <w:rPr>
          <w:rFonts w:ascii="Arial" w:hAnsi="Arial" w:cs="Arial"/>
          <w:b/>
          <w:bCs/>
        </w:rPr>
        <w:t>.</w:t>
      </w:r>
      <w:r w:rsidR="003F6F60" w:rsidRPr="004559C9">
        <w:rPr>
          <w:rFonts w:ascii="Arial" w:hAnsi="Arial" w:cs="Arial"/>
          <w:b/>
          <w:bCs/>
        </w:rPr>
        <w:t xml:space="preserve"> </w:t>
      </w:r>
      <w:r w:rsidR="003F6F60" w:rsidRPr="004559C9">
        <w:rPr>
          <w:rFonts w:ascii="Arial" w:hAnsi="Arial" w:cs="Arial"/>
        </w:rPr>
        <w:t>One of the strengths of Morrisons is their range of fresh food, which can also be viewed as a weakness of sorts. Food which is sourced locally has a quicker sell by date</w:t>
      </w:r>
      <w:r w:rsidR="00320E3D" w:rsidRPr="004559C9">
        <w:rPr>
          <w:rFonts w:ascii="Arial" w:hAnsi="Arial" w:cs="Arial"/>
        </w:rPr>
        <w:t xml:space="preserve">, which could potentially turn to waste if not bought by customers in time. </w:t>
      </w:r>
    </w:p>
    <w:p w14:paraId="35166843" w14:textId="42850525" w:rsidR="00320E3D" w:rsidRPr="004559C9" w:rsidRDefault="00320E3D" w:rsidP="00C077FD">
      <w:pPr>
        <w:spacing w:line="360" w:lineRule="auto"/>
        <w:jc w:val="both"/>
        <w:rPr>
          <w:rFonts w:ascii="Arial" w:hAnsi="Arial" w:cs="Arial"/>
        </w:rPr>
      </w:pPr>
      <w:r w:rsidRPr="004559C9">
        <w:rPr>
          <w:rFonts w:ascii="Arial" w:hAnsi="Arial" w:cs="Arial"/>
        </w:rPr>
        <w:t>Another noticeable weakness is the slow adoption or incorporation of change. Morrison did not launch their online food delivery until 2014, in comparison competitors such as Asda launched theirs much earlier in 1997</w:t>
      </w:r>
      <w:r w:rsidR="000B1318">
        <w:rPr>
          <w:rFonts w:ascii="Arial" w:hAnsi="Arial" w:cs="Arial"/>
        </w:rPr>
        <w:t xml:space="preserve"> </w:t>
      </w:r>
      <w:r w:rsidRPr="004559C9">
        <w:rPr>
          <w:rFonts w:ascii="Arial" w:hAnsi="Arial" w:cs="Arial"/>
        </w:rPr>
        <w:t>(Asda, 2020)</w:t>
      </w:r>
      <w:r w:rsidR="00E62830">
        <w:rPr>
          <w:rFonts w:ascii="Arial" w:hAnsi="Arial" w:cs="Arial"/>
        </w:rPr>
        <w:t>.</w:t>
      </w:r>
      <w:r w:rsidRPr="004559C9">
        <w:rPr>
          <w:rFonts w:ascii="Arial" w:hAnsi="Arial" w:cs="Arial"/>
        </w:rPr>
        <w:t xml:space="preserve"> </w:t>
      </w:r>
    </w:p>
    <w:p w14:paraId="17CD5B65" w14:textId="30D193E5" w:rsidR="006A525F" w:rsidRPr="004559C9" w:rsidRDefault="00842A3B" w:rsidP="00C077FD">
      <w:pPr>
        <w:spacing w:line="360" w:lineRule="auto"/>
        <w:jc w:val="both"/>
        <w:rPr>
          <w:rFonts w:ascii="Arial" w:hAnsi="Arial" w:cs="Arial"/>
          <w:b/>
          <w:bCs/>
        </w:rPr>
      </w:pPr>
      <w:r w:rsidRPr="004559C9">
        <w:rPr>
          <w:rFonts w:ascii="Arial" w:hAnsi="Arial" w:cs="Arial"/>
          <w:b/>
          <w:bCs/>
        </w:rPr>
        <w:t>Opportunities:</w:t>
      </w:r>
    </w:p>
    <w:p w14:paraId="023ACF6E" w14:textId="31706916" w:rsidR="0066091C" w:rsidRPr="004559C9" w:rsidRDefault="002B4B5D" w:rsidP="00C077FD">
      <w:pPr>
        <w:spacing w:line="360" w:lineRule="auto"/>
        <w:jc w:val="both"/>
        <w:rPr>
          <w:rFonts w:ascii="Arial" w:hAnsi="Arial" w:cs="Arial"/>
        </w:rPr>
      </w:pPr>
      <w:r w:rsidRPr="004559C9">
        <w:rPr>
          <w:rFonts w:ascii="Arial" w:hAnsi="Arial" w:cs="Arial"/>
        </w:rPr>
        <w:t xml:space="preserve">According to </w:t>
      </w:r>
      <w:r w:rsidR="00FD5DC0" w:rsidRPr="00FD5DC0">
        <w:rPr>
          <w:rFonts w:ascii="Arial" w:hAnsi="Arial" w:cs="Arial"/>
        </w:rPr>
        <w:t>The Institute of Grocery Distribution</w:t>
      </w:r>
      <w:r w:rsidR="00FD5DC0">
        <w:rPr>
          <w:rFonts w:ascii="Arial" w:hAnsi="Arial" w:cs="Arial"/>
        </w:rPr>
        <w:t xml:space="preserve"> (IGD)</w:t>
      </w:r>
      <w:r w:rsidRPr="004559C9">
        <w:rPr>
          <w:rFonts w:ascii="Arial" w:hAnsi="Arial" w:cs="Arial"/>
        </w:rPr>
        <w:t xml:space="preserve"> (2020) the UK food and grocery market will grow by 10% between 2019 and 2022. This is worth of £211bn. Morrison</w:t>
      </w:r>
      <w:r w:rsidR="00FD5DC0">
        <w:rPr>
          <w:rFonts w:ascii="Arial" w:hAnsi="Arial" w:cs="Arial"/>
        </w:rPr>
        <w:t>s</w:t>
      </w:r>
      <w:r w:rsidRPr="004559C9">
        <w:rPr>
          <w:rFonts w:ascii="Arial" w:hAnsi="Arial" w:cs="Arial"/>
        </w:rPr>
        <w:t xml:space="preserve"> can take a big share of this by expanding </w:t>
      </w:r>
      <w:r w:rsidR="00927B27" w:rsidRPr="004559C9">
        <w:rPr>
          <w:rFonts w:ascii="Arial" w:hAnsi="Arial" w:cs="Arial"/>
        </w:rPr>
        <w:t xml:space="preserve">more in </w:t>
      </w:r>
      <w:r w:rsidR="000B1318">
        <w:rPr>
          <w:rFonts w:ascii="Arial" w:hAnsi="Arial" w:cs="Arial"/>
        </w:rPr>
        <w:t xml:space="preserve">the </w:t>
      </w:r>
      <w:r w:rsidR="00927B27" w:rsidRPr="004559C9">
        <w:rPr>
          <w:rFonts w:ascii="Arial" w:hAnsi="Arial" w:cs="Arial"/>
        </w:rPr>
        <w:t>UK and abroad.</w:t>
      </w:r>
    </w:p>
    <w:p w14:paraId="58BCC2C4" w14:textId="6C50E7CD" w:rsidR="002B4B5D" w:rsidRPr="004559C9" w:rsidRDefault="0066091C" w:rsidP="00C077FD">
      <w:pPr>
        <w:spacing w:line="360" w:lineRule="auto"/>
        <w:jc w:val="both"/>
        <w:rPr>
          <w:rFonts w:ascii="Arial" w:hAnsi="Arial" w:cs="Arial"/>
        </w:rPr>
      </w:pPr>
      <w:r w:rsidRPr="004559C9">
        <w:rPr>
          <w:rFonts w:ascii="Arial" w:hAnsi="Arial" w:cs="Arial"/>
        </w:rPr>
        <w:t>Due to Covid-</w:t>
      </w:r>
      <w:r w:rsidR="00FD5DC0">
        <w:rPr>
          <w:rFonts w:ascii="Arial" w:hAnsi="Arial" w:cs="Arial"/>
        </w:rPr>
        <w:t xml:space="preserve">19 </w:t>
      </w:r>
      <w:r w:rsidR="00FD5DC0" w:rsidRPr="004559C9">
        <w:rPr>
          <w:rFonts w:ascii="Arial" w:hAnsi="Arial" w:cs="Arial"/>
        </w:rPr>
        <w:t>and</w:t>
      </w:r>
      <w:r w:rsidRPr="004559C9">
        <w:rPr>
          <w:rFonts w:ascii="Arial" w:hAnsi="Arial" w:cs="Arial"/>
        </w:rPr>
        <w:t xml:space="preserve"> nationwide lockdown, online shopping bec</w:t>
      </w:r>
      <w:r w:rsidR="00320E3D" w:rsidRPr="004559C9">
        <w:rPr>
          <w:rFonts w:ascii="Arial" w:hAnsi="Arial" w:cs="Arial"/>
        </w:rPr>
        <w:t>a</w:t>
      </w:r>
      <w:r w:rsidRPr="004559C9">
        <w:rPr>
          <w:rFonts w:ascii="Arial" w:hAnsi="Arial" w:cs="Arial"/>
        </w:rPr>
        <w:t>me more popular</w:t>
      </w:r>
      <w:r w:rsidR="000B1318">
        <w:rPr>
          <w:rFonts w:ascii="Arial" w:hAnsi="Arial" w:cs="Arial"/>
        </w:rPr>
        <w:t xml:space="preserve">, </w:t>
      </w:r>
      <w:r w:rsidR="001F392E" w:rsidRPr="004559C9">
        <w:rPr>
          <w:rFonts w:ascii="Arial" w:hAnsi="Arial" w:cs="Arial"/>
        </w:rPr>
        <w:t>it is safe and convenient as well as cheap.</w:t>
      </w:r>
      <w:r w:rsidRPr="004559C9">
        <w:rPr>
          <w:rFonts w:ascii="Arial" w:hAnsi="Arial" w:cs="Arial"/>
        </w:rPr>
        <w:t xml:space="preserve"> </w:t>
      </w:r>
      <w:r w:rsidR="001F392E" w:rsidRPr="004559C9">
        <w:rPr>
          <w:rFonts w:ascii="Arial" w:hAnsi="Arial" w:cs="Arial"/>
        </w:rPr>
        <w:t xml:space="preserve"> IGD predict that online market </w:t>
      </w:r>
      <w:r w:rsidR="001517BA" w:rsidRPr="004559C9">
        <w:rPr>
          <w:rFonts w:ascii="Arial" w:hAnsi="Arial" w:cs="Arial"/>
        </w:rPr>
        <w:t>share will</w:t>
      </w:r>
      <w:r w:rsidR="001F392E" w:rsidRPr="004559C9">
        <w:rPr>
          <w:rFonts w:ascii="Arial" w:hAnsi="Arial" w:cs="Arial"/>
        </w:rPr>
        <w:t xml:space="preserve"> increase</w:t>
      </w:r>
      <w:r w:rsidR="001517BA" w:rsidRPr="004559C9">
        <w:rPr>
          <w:rFonts w:ascii="Arial" w:hAnsi="Arial" w:cs="Arial"/>
        </w:rPr>
        <w:t xml:space="preserve"> to 8.9% in 2022 compared to 6.2% in 2019. This is a good opportunity for Morrison</w:t>
      </w:r>
      <w:r w:rsidR="005B15BE" w:rsidRPr="004559C9">
        <w:rPr>
          <w:rFonts w:ascii="Arial" w:hAnsi="Arial" w:cs="Arial"/>
        </w:rPr>
        <w:t>s</w:t>
      </w:r>
      <w:r w:rsidR="001517BA" w:rsidRPr="004559C9">
        <w:rPr>
          <w:rFonts w:ascii="Arial" w:hAnsi="Arial" w:cs="Arial"/>
        </w:rPr>
        <w:t xml:space="preserve"> to invest more to improve</w:t>
      </w:r>
      <w:r w:rsidR="00FD5DC0">
        <w:rPr>
          <w:rFonts w:ascii="Arial" w:hAnsi="Arial" w:cs="Arial"/>
        </w:rPr>
        <w:t xml:space="preserve"> their</w:t>
      </w:r>
      <w:r w:rsidR="001517BA" w:rsidRPr="004559C9">
        <w:rPr>
          <w:rFonts w:ascii="Arial" w:hAnsi="Arial" w:cs="Arial"/>
        </w:rPr>
        <w:t xml:space="preserve"> online shopping.</w:t>
      </w:r>
    </w:p>
    <w:p w14:paraId="4E235C7A" w14:textId="395C9D24" w:rsidR="00320E3D" w:rsidRPr="004559C9" w:rsidRDefault="00320E3D" w:rsidP="00C077FD">
      <w:pPr>
        <w:spacing w:line="360" w:lineRule="auto"/>
        <w:jc w:val="both"/>
        <w:rPr>
          <w:rFonts w:ascii="Arial" w:hAnsi="Arial" w:cs="Arial"/>
        </w:rPr>
      </w:pPr>
      <w:r w:rsidRPr="004559C9">
        <w:rPr>
          <w:rFonts w:ascii="Arial" w:hAnsi="Arial" w:cs="Arial"/>
        </w:rPr>
        <w:t xml:space="preserve">The partnership Morrisons developed with Amazon is a positive sign that Morrisons has already envisioned the possibilities of online shopping, and </w:t>
      </w:r>
      <w:r w:rsidR="00765C56" w:rsidRPr="004559C9">
        <w:rPr>
          <w:rFonts w:ascii="Arial" w:hAnsi="Arial" w:cs="Arial"/>
        </w:rPr>
        <w:t>COVID-19</w:t>
      </w:r>
      <w:r w:rsidRPr="004559C9">
        <w:rPr>
          <w:rFonts w:ascii="Arial" w:hAnsi="Arial" w:cs="Arial"/>
        </w:rPr>
        <w:t xml:space="preserve"> has only increased</w:t>
      </w:r>
      <w:r w:rsidR="0089660B" w:rsidRPr="004559C9">
        <w:rPr>
          <w:rFonts w:ascii="Arial" w:hAnsi="Arial" w:cs="Arial"/>
        </w:rPr>
        <w:t xml:space="preserve"> online sales. </w:t>
      </w:r>
    </w:p>
    <w:p w14:paraId="056BA61A" w14:textId="0FE69510" w:rsidR="002B4B5D" w:rsidRPr="004559C9" w:rsidRDefault="0097768A" w:rsidP="00C077FD">
      <w:pPr>
        <w:spacing w:line="360" w:lineRule="auto"/>
        <w:jc w:val="both"/>
        <w:rPr>
          <w:rFonts w:ascii="Arial" w:hAnsi="Arial" w:cs="Arial"/>
        </w:rPr>
      </w:pPr>
      <w:r w:rsidRPr="004559C9">
        <w:rPr>
          <w:rFonts w:ascii="Arial" w:hAnsi="Arial" w:cs="Arial"/>
        </w:rPr>
        <w:t xml:space="preserve">Further opportunities are available in clothing, appliances and homewares. More and more supermarkets are presenting themselves as more than just food and drink stores, expanding their offering to affordable clothing and household products. Morrisons has done well to launch </w:t>
      </w:r>
      <w:r w:rsidRPr="004559C9">
        <w:rPr>
          <w:rFonts w:ascii="Arial" w:hAnsi="Arial" w:cs="Arial"/>
        </w:rPr>
        <w:lastRenderedPageBreak/>
        <w:t xml:space="preserve">their clothing brand, building on that and looking into to other areas will help them attract more customers. </w:t>
      </w:r>
    </w:p>
    <w:p w14:paraId="1BF14F92" w14:textId="76D992AA" w:rsidR="0097768A" w:rsidRPr="004559C9" w:rsidRDefault="0097768A" w:rsidP="00C077FD">
      <w:pPr>
        <w:spacing w:line="360" w:lineRule="auto"/>
        <w:jc w:val="both"/>
        <w:rPr>
          <w:rFonts w:ascii="Arial" w:hAnsi="Arial" w:cs="Arial"/>
        </w:rPr>
      </w:pPr>
      <w:r w:rsidRPr="004559C9">
        <w:rPr>
          <w:rFonts w:ascii="Arial" w:hAnsi="Arial" w:cs="Arial"/>
        </w:rPr>
        <w:t>As we move into a more digital environment, there is an opportunity for Morrisons to either build up an internal IT team, who will be responsible for bringing in innovative technology and discovering ways to sell items, or to consult a</w:t>
      </w:r>
      <w:r w:rsidR="00FD5DC0">
        <w:rPr>
          <w:rFonts w:ascii="Arial" w:hAnsi="Arial" w:cs="Arial"/>
        </w:rPr>
        <w:t>n</w:t>
      </w:r>
      <w:r w:rsidRPr="004559C9">
        <w:rPr>
          <w:rFonts w:ascii="Arial" w:hAnsi="Arial" w:cs="Arial"/>
        </w:rPr>
        <w:t xml:space="preserve"> IT firm to review the internal and external IT strategy for future growth.  </w:t>
      </w:r>
    </w:p>
    <w:p w14:paraId="1AF969D9" w14:textId="254ACBB1" w:rsidR="00927B27" w:rsidRPr="004559C9" w:rsidRDefault="00927B27" w:rsidP="00C077FD">
      <w:pPr>
        <w:spacing w:line="360" w:lineRule="auto"/>
        <w:jc w:val="both"/>
        <w:rPr>
          <w:rFonts w:ascii="Arial" w:hAnsi="Arial" w:cs="Arial"/>
          <w:b/>
          <w:bCs/>
        </w:rPr>
      </w:pPr>
      <w:r w:rsidRPr="004559C9">
        <w:rPr>
          <w:rFonts w:ascii="Arial" w:hAnsi="Arial" w:cs="Arial"/>
          <w:b/>
          <w:bCs/>
        </w:rPr>
        <w:t>Threats:</w:t>
      </w:r>
    </w:p>
    <w:p w14:paraId="594799A9" w14:textId="5D153120" w:rsidR="006A525F" w:rsidRPr="004559C9" w:rsidRDefault="00350AED" w:rsidP="00C077FD">
      <w:pPr>
        <w:spacing w:line="360" w:lineRule="auto"/>
        <w:jc w:val="both"/>
        <w:rPr>
          <w:rFonts w:ascii="Arial" w:hAnsi="Arial" w:cs="Arial"/>
        </w:rPr>
      </w:pPr>
      <w:r w:rsidRPr="004559C9">
        <w:rPr>
          <w:rFonts w:ascii="Arial" w:hAnsi="Arial" w:cs="Arial"/>
        </w:rPr>
        <w:t>Morrison</w:t>
      </w:r>
      <w:r w:rsidR="00FD5DC0">
        <w:rPr>
          <w:rFonts w:ascii="Arial" w:hAnsi="Arial" w:cs="Arial"/>
        </w:rPr>
        <w:t>s</w:t>
      </w:r>
      <w:r w:rsidR="00535981" w:rsidRPr="004559C9">
        <w:rPr>
          <w:rFonts w:ascii="Arial" w:hAnsi="Arial" w:cs="Arial"/>
        </w:rPr>
        <w:t xml:space="preserve"> need</w:t>
      </w:r>
      <w:r w:rsidR="00706169" w:rsidRPr="004559C9">
        <w:rPr>
          <w:rFonts w:ascii="Arial" w:hAnsi="Arial" w:cs="Arial"/>
        </w:rPr>
        <w:t>s</w:t>
      </w:r>
      <w:r w:rsidR="00535981" w:rsidRPr="004559C9">
        <w:rPr>
          <w:rFonts w:ascii="Arial" w:hAnsi="Arial" w:cs="Arial"/>
        </w:rPr>
        <w:t xml:space="preserve"> to closely watch its rivals such as</w:t>
      </w:r>
      <w:r w:rsidR="00B06D93" w:rsidRPr="004559C9">
        <w:rPr>
          <w:rFonts w:ascii="Arial" w:hAnsi="Arial" w:cs="Arial"/>
        </w:rPr>
        <w:t xml:space="preserve"> Tesco, Asda and Sainsburys</w:t>
      </w:r>
      <w:r w:rsidR="008205EB" w:rsidRPr="004559C9">
        <w:rPr>
          <w:rFonts w:ascii="Arial" w:hAnsi="Arial" w:cs="Arial"/>
        </w:rPr>
        <w:t>, Aldi and Lid</w:t>
      </w:r>
      <w:r w:rsidR="00C204D7" w:rsidRPr="004559C9">
        <w:rPr>
          <w:rFonts w:ascii="Arial" w:hAnsi="Arial" w:cs="Arial"/>
        </w:rPr>
        <w:t>l</w:t>
      </w:r>
      <w:r w:rsidR="008205EB" w:rsidRPr="004559C9">
        <w:rPr>
          <w:rFonts w:ascii="Arial" w:hAnsi="Arial" w:cs="Arial"/>
        </w:rPr>
        <w:t xml:space="preserve"> are also </w:t>
      </w:r>
      <w:r w:rsidR="00FD5DC0">
        <w:rPr>
          <w:rFonts w:ascii="Arial" w:hAnsi="Arial" w:cs="Arial"/>
        </w:rPr>
        <w:t>becoming very</w:t>
      </w:r>
      <w:r w:rsidR="008205EB" w:rsidRPr="004559C9">
        <w:rPr>
          <w:rFonts w:ascii="Arial" w:hAnsi="Arial" w:cs="Arial"/>
        </w:rPr>
        <w:t xml:space="preserve"> competitive</w:t>
      </w:r>
      <w:r w:rsidR="00FD5DC0">
        <w:rPr>
          <w:rFonts w:ascii="Arial" w:hAnsi="Arial" w:cs="Arial"/>
        </w:rPr>
        <w:t xml:space="preserve"> </w:t>
      </w:r>
      <w:r w:rsidR="008205EB" w:rsidRPr="004559C9">
        <w:rPr>
          <w:rFonts w:ascii="Arial" w:hAnsi="Arial" w:cs="Arial"/>
        </w:rPr>
        <w:t>recently.</w:t>
      </w:r>
    </w:p>
    <w:p w14:paraId="1A7DDF11" w14:textId="79860642" w:rsidR="00A21748" w:rsidRDefault="00350AED" w:rsidP="00375DD7">
      <w:pPr>
        <w:spacing w:line="360" w:lineRule="auto"/>
        <w:jc w:val="both"/>
        <w:rPr>
          <w:rFonts w:ascii="Arial" w:hAnsi="Arial" w:cs="Arial"/>
        </w:rPr>
      </w:pPr>
      <w:r w:rsidRPr="004559C9">
        <w:rPr>
          <w:rFonts w:ascii="Arial" w:hAnsi="Arial" w:cs="Arial"/>
        </w:rPr>
        <w:t>Brexit m</w:t>
      </w:r>
      <w:r w:rsidR="00FD5DC0">
        <w:rPr>
          <w:rFonts w:ascii="Arial" w:hAnsi="Arial" w:cs="Arial"/>
        </w:rPr>
        <w:t>ay</w:t>
      </w:r>
      <w:r w:rsidRPr="004559C9">
        <w:rPr>
          <w:rFonts w:ascii="Arial" w:hAnsi="Arial" w:cs="Arial"/>
        </w:rPr>
        <w:t xml:space="preserve"> affect business</w:t>
      </w:r>
      <w:r w:rsidR="00FD5DC0">
        <w:rPr>
          <w:rFonts w:ascii="Arial" w:hAnsi="Arial" w:cs="Arial"/>
        </w:rPr>
        <w:t>es</w:t>
      </w:r>
      <w:r w:rsidRPr="004559C9">
        <w:rPr>
          <w:rFonts w:ascii="Arial" w:hAnsi="Arial" w:cs="Arial"/>
        </w:rPr>
        <w:t xml:space="preserve"> </w:t>
      </w:r>
      <w:r w:rsidR="00FD5DC0">
        <w:rPr>
          <w:rFonts w:ascii="Arial" w:hAnsi="Arial" w:cs="Arial"/>
        </w:rPr>
        <w:t>due to</w:t>
      </w:r>
      <w:r w:rsidRPr="004559C9">
        <w:rPr>
          <w:rFonts w:ascii="Arial" w:hAnsi="Arial" w:cs="Arial"/>
        </w:rPr>
        <w:t xml:space="preserve"> business </w:t>
      </w:r>
      <w:r w:rsidR="005D3ECA" w:rsidRPr="004559C9">
        <w:rPr>
          <w:rFonts w:ascii="Arial" w:hAnsi="Arial" w:cs="Arial"/>
        </w:rPr>
        <w:t>rules</w:t>
      </w:r>
      <w:r w:rsidRPr="004559C9">
        <w:rPr>
          <w:rFonts w:ascii="Arial" w:hAnsi="Arial" w:cs="Arial"/>
        </w:rPr>
        <w:t xml:space="preserve"> and regulation</w:t>
      </w:r>
      <w:r w:rsidR="00FD5DC0">
        <w:rPr>
          <w:rFonts w:ascii="Arial" w:hAnsi="Arial" w:cs="Arial"/>
        </w:rPr>
        <w:t>s</w:t>
      </w:r>
      <w:r w:rsidRPr="004559C9">
        <w:rPr>
          <w:rFonts w:ascii="Arial" w:hAnsi="Arial" w:cs="Arial"/>
        </w:rPr>
        <w:t xml:space="preserve"> chang</w:t>
      </w:r>
      <w:r w:rsidR="00FD5DC0">
        <w:rPr>
          <w:rFonts w:ascii="Arial" w:hAnsi="Arial" w:cs="Arial"/>
        </w:rPr>
        <w:t>ing</w:t>
      </w:r>
      <w:r w:rsidRPr="004559C9">
        <w:rPr>
          <w:rFonts w:ascii="Arial" w:hAnsi="Arial" w:cs="Arial"/>
        </w:rPr>
        <w:t xml:space="preserve"> from </w:t>
      </w:r>
      <w:r w:rsidR="005D3ECA" w:rsidRPr="004559C9">
        <w:rPr>
          <w:rFonts w:ascii="Arial" w:hAnsi="Arial" w:cs="Arial"/>
        </w:rPr>
        <w:t xml:space="preserve">January 2021 </w:t>
      </w:r>
      <w:r w:rsidR="008205EB" w:rsidRPr="004559C9">
        <w:rPr>
          <w:rFonts w:ascii="Arial" w:hAnsi="Arial" w:cs="Arial"/>
        </w:rPr>
        <w:t>(</w:t>
      </w:r>
      <w:r w:rsidR="005D11C4">
        <w:rPr>
          <w:rFonts w:ascii="Arial" w:hAnsi="Arial" w:cs="Arial"/>
        </w:rPr>
        <w:t xml:space="preserve">The </w:t>
      </w:r>
      <w:r w:rsidR="008205EB" w:rsidRPr="004559C9">
        <w:rPr>
          <w:rFonts w:ascii="Arial" w:hAnsi="Arial" w:cs="Arial"/>
        </w:rPr>
        <w:t>UK</w:t>
      </w:r>
      <w:r w:rsidR="005D3ECA" w:rsidRPr="004559C9">
        <w:rPr>
          <w:rFonts w:ascii="Arial" w:hAnsi="Arial" w:cs="Arial"/>
        </w:rPr>
        <w:t xml:space="preserve"> Government</w:t>
      </w:r>
      <w:r w:rsidR="00FD5DC0">
        <w:rPr>
          <w:rFonts w:ascii="Arial" w:hAnsi="Arial" w:cs="Arial"/>
        </w:rPr>
        <w:t>, 2020</w:t>
      </w:r>
      <w:r w:rsidR="005D3ECA" w:rsidRPr="004559C9">
        <w:rPr>
          <w:rFonts w:ascii="Arial" w:hAnsi="Arial" w:cs="Arial"/>
        </w:rPr>
        <w:t>)</w:t>
      </w:r>
      <w:r w:rsidR="005D11C4">
        <w:rPr>
          <w:rFonts w:ascii="Arial" w:hAnsi="Arial" w:cs="Arial"/>
        </w:rPr>
        <w:t>.</w:t>
      </w:r>
    </w:p>
    <w:p w14:paraId="353D9D79" w14:textId="465BA401" w:rsidR="00021C88" w:rsidRPr="00375DD7" w:rsidRDefault="00021C88" w:rsidP="00375DD7">
      <w:pPr>
        <w:spacing w:line="360" w:lineRule="auto"/>
        <w:jc w:val="both"/>
        <w:rPr>
          <w:rFonts w:ascii="Arial" w:hAnsi="Arial" w:cs="Arial"/>
        </w:rPr>
      </w:pPr>
      <w:r>
        <w:rPr>
          <w:rFonts w:ascii="Arial" w:hAnsi="Arial" w:cs="Arial"/>
        </w:rPr>
        <w:t xml:space="preserve">Covid-19 is also a threat, measures must be taken to deal with the safety of customers and colleagues, such as extra equipment, temporary workers due to </w:t>
      </w:r>
      <w:proofErr w:type="spellStart"/>
      <w:r>
        <w:rPr>
          <w:rFonts w:ascii="Arial" w:hAnsi="Arial" w:cs="Arial"/>
        </w:rPr>
        <w:t>covid</w:t>
      </w:r>
      <w:proofErr w:type="spellEnd"/>
      <w:r>
        <w:rPr>
          <w:rFonts w:ascii="Arial" w:hAnsi="Arial" w:cs="Arial"/>
        </w:rPr>
        <w:t xml:space="preserve"> affected </w:t>
      </w:r>
      <w:r w:rsidR="00666164">
        <w:rPr>
          <w:rFonts w:ascii="Arial" w:hAnsi="Arial" w:cs="Arial"/>
        </w:rPr>
        <w:t>colleagues.</w:t>
      </w:r>
      <w:r>
        <w:rPr>
          <w:rFonts w:ascii="Arial" w:hAnsi="Arial" w:cs="Arial"/>
        </w:rPr>
        <w:t xml:space="preserve">  </w:t>
      </w:r>
      <w:r w:rsidR="00666164">
        <w:rPr>
          <w:rFonts w:ascii="Arial" w:hAnsi="Arial" w:cs="Arial"/>
        </w:rPr>
        <w:t>H</w:t>
      </w:r>
      <w:r>
        <w:rPr>
          <w:rFonts w:ascii="Arial" w:hAnsi="Arial" w:cs="Arial"/>
        </w:rPr>
        <w:t>owever</w:t>
      </w:r>
      <w:r w:rsidR="00666164">
        <w:rPr>
          <w:rFonts w:ascii="Arial" w:hAnsi="Arial" w:cs="Arial"/>
        </w:rPr>
        <w:t>,</w:t>
      </w:r>
      <w:r>
        <w:rPr>
          <w:rFonts w:ascii="Arial" w:hAnsi="Arial" w:cs="Arial"/>
        </w:rPr>
        <w:t xml:space="preserve"> Morrisons has actually seen a rise in sales due to customers panic buying and ordering food online</w:t>
      </w:r>
      <w:r w:rsidR="00666164">
        <w:rPr>
          <w:rFonts w:ascii="Arial" w:hAnsi="Arial" w:cs="Arial"/>
        </w:rPr>
        <w:t>. Overall profit has been lower due to the cost of precautionary measures Morrisons has taken (BBC, 2020)</w:t>
      </w:r>
      <w:r w:rsidR="001D28A2">
        <w:rPr>
          <w:rFonts w:ascii="Arial" w:hAnsi="Arial" w:cs="Arial"/>
        </w:rPr>
        <w:t>.</w:t>
      </w:r>
    </w:p>
    <w:p w14:paraId="06F184FA" w14:textId="59C03D95" w:rsidR="00A21748" w:rsidRPr="004559C9" w:rsidRDefault="00706169" w:rsidP="00C077FD">
      <w:pPr>
        <w:pStyle w:val="Heading2"/>
        <w:jc w:val="both"/>
        <w:rPr>
          <w:b/>
          <w:bCs/>
        </w:rPr>
      </w:pPr>
      <w:bookmarkStart w:id="8" w:name="_Toc57055973"/>
      <w:r w:rsidRPr="004559C9">
        <w:rPr>
          <w:b/>
          <w:bCs/>
        </w:rPr>
        <w:t xml:space="preserve">External Environment Tool: </w:t>
      </w:r>
      <w:r w:rsidR="00A21748" w:rsidRPr="004559C9">
        <w:rPr>
          <w:b/>
          <w:bCs/>
        </w:rPr>
        <w:t>PESTLE Analysis</w:t>
      </w:r>
      <w:bookmarkEnd w:id="8"/>
    </w:p>
    <w:p w14:paraId="64EEA0C7" w14:textId="629EE5B5" w:rsidR="00A60EBA" w:rsidRPr="004559C9" w:rsidRDefault="00A21748" w:rsidP="00375DD7">
      <w:pPr>
        <w:spacing w:line="360" w:lineRule="auto"/>
        <w:jc w:val="both"/>
        <w:rPr>
          <w:rFonts w:ascii="Arial" w:hAnsi="Arial" w:cs="Arial"/>
        </w:rPr>
      </w:pPr>
      <w:r w:rsidRPr="004559C9">
        <w:rPr>
          <w:rFonts w:ascii="Arial" w:hAnsi="Arial" w:cs="Arial"/>
        </w:rPr>
        <w:t>PESTLE is a technique is used to analyse external (Macro) factors which affect the organisation.</w:t>
      </w:r>
      <w:r w:rsidR="0095089F" w:rsidRPr="004559C9">
        <w:rPr>
          <w:rFonts w:ascii="Arial" w:hAnsi="Arial" w:cs="Arial"/>
        </w:rPr>
        <w:t xml:space="preserve"> PESTLE highlights six environmental factors</w:t>
      </w:r>
      <w:r w:rsidR="00375DD7">
        <w:rPr>
          <w:rFonts w:ascii="Arial" w:hAnsi="Arial" w:cs="Arial"/>
        </w:rPr>
        <w:t>:</w:t>
      </w:r>
      <w:r w:rsidR="0095089F" w:rsidRPr="004559C9">
        <w:rPr>
          <w:rFonts w:ascii="Arial" w:hAnsi="Arial" w:cs="Arial"/>
        </w:rPr>
        <w:t xml:space="preserve"> Political, economic, social, technological, legal and environmental</w:t>
      </w:r>
      <w:r w:rsidR="00C62E53" w:rsidRPr="004559C9">
        <w:rPr>
          <w:rFonts w:ascii="Arial" w:hAnsi="Arial" w:cs="Arial"/>
        </w:rPr>
        <w:t xml:space="preserve"> (Johnson, G 2013).</w:t>
      </w:r>
    </w:p>
    <w:p w14:paraId="1A960607" w14:textId="41E14B93" w:rsidR="00A60EBA" w:rsidRPr="004559C9" w:rsidRDefault="00A60EBA" w:rsidP="004559C9">
      <w:pPr>
        <w:spacing w:line="360" w:lineRule="auto"/>
        <w:rPr>
          <w:rFonts w:ascii="Arial" w:hAnsi="Arial" w:cs="Arial"/>
          <w:b/>
          <w:bCs/>
        </w:rPr>
      </w:pPr>
      <w:r w:rsidRPr="004559C9">
        <w:rPr>
          <w:rFonts w:ascii="Arial" w:hAnsi="Arial" w:cs="Arial"/>
          <w:b/>
          <w:bCs/>
        </w:rPr>
        <w:t xml:space="preserve">PESTLE Grid </w:t>
      </w:r>
    </w:p>
    <w:p w14:paraId="0807614E" w14:textId="234A1EAA" w:rsidR="00967A2F" w:rsidRPr="004559C9" w:rsidRDefault="00967A2F" w:rsidP="004559C9">
      <w:pPr>
        <w:spacing w:line="360" w:lineRule="auto"/>
        <w:rPr>
          <w:rFonts w:ascii="Arial" w:hAnsi="Arial" w:cs="Arial"/>
        </w:rPr>
      </w:pPr>
    </w:p>
    <w:p w14:paraId="6D871F5F" w14:textId="73CB6184" w:rsidR="0087712E" w:rsidRPr="004559C9" w:rsidRDefault="0087712E" w:rsidP="004559C9">
      <w:pPr>
        <w:spacing w:line="360" w:lineRule="auto"/>
        <w:rPr>
          <w:rFonts w:ascii="Arial" w:hAnsi="Arial" w:cs="Arial"/>
        </w:rPr>
      </w:pPr>
    </w:p>
    <w:p w14:paraId="5C68F545" w14:textId="0AE0E47A" w:rsidR="0087712E" w:rsidRPr="004559C9" w:rsidRDefault="0087712E" w:rsidP="004559C9">
      <w:pPr>
        <w:spacing w:line="360" w:lineRule="auto"/>
        <w:rPr>
          <w:rFonts w:ascii="Arial" w:hAnsi="Arial" w:cs="Arial"/>
        </w:rPr>
      </w:pPr>
      <w:r w:rsidRPr="004559C9">
        <w:rPr>
          <w:rFonts w:ascii="Arial" w:hAnsi="Arial" w:cs="Arial"/>
          <w:noProof/>
        </w:rPr>
        <w:lastRenderedPageBreak/>
        <w:drawing>
          <wp:inline distT="0" distB="0" distL="0" distR="0" wp14:anchorId="70A9DD81" wp14:editId="54091042">
            <wp:extent cx="4220308" cy="2933700"/>
            <wp:effectExtent l="0" t="0" r="0" b="0"/>
            <wp:docPr id="7" name="Picture 7"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Examples to Unlock Business Grow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1999" cy="2941827"/>
                    </a:xfrm>
                    <a:prstGeom prst="rect">
                      <a:avLst/>
                    </a:prstGeom>
                    <a:noFill/>
                    <a:ln>
                      <a:noFill/>
                    </a:ln>
                  </pic:spPr>
                </pic:pic>
              </a:graphicData>
            </a:graphic>
          </wp:inline>
        </w:drawing>
      </w:r>
    </w:p>
    <w:p w14:paraId="71E3B522" w14:textId="49D17415" w:rsidR="00967A2F" w:rsidRPr="004559C9" w:rsidRDefault="00886C1C" w:rsidP="004559C9">
      <w:pPr>
        <w:spacing w:line="360" w:lineRule="auto"/>
        <w:rPr>
          <w:rFonts w:ascii="Arial" w:hAnsi="Arial" w:cs="Arial"/>
        </w:rPr>
      </w:pPr>
      <w:r w:rsidRPr="004559C9">
        <w:rPr>
          <w:rFonts w:ascii="Arial" w:hAnsi="Arial" w:cs="Arial"/>
          <w:b/>
          <w:bCs/>
        </w:rPr>
        <w:t>Source</w:t>
      </w:r>
      <w:r w:rsidRPr="004559C9">
        <w:rPr>
          <w:rFonts w:ascii="Arial" w:hAnsi="Arial" w:cs="Arial"/>
        </w:rPr>
        <w:t xml:space="preserve">: </w:t>
      </w:r>
      <w:r w:rsidRPr="004559C9">
        <w:rPr>
          <w:rFonts w:ascii="Arial" w:hAnsi="Arial" w:cs="Arial"/>
          <w:i/>
          <w:iCs/>
        </w:rPr>
        <w:t>Advergize.com</w:t>
      </w:r>
    </w:p>
    <w:p w14:paraId="270BF3C1" w14:textId="765C5C1B" w:rsidR="00A21748" w:rsidRPr="00FD0851" w:rsidRDefault="00C13057" w:rsidP="00C077FD">
      <w:pPr>
        <w:pStyle w:val="Heading2"/>
        <w:jc w:val="both"/>
        <w:rPr>
          <w:b/>
          <w:bCs/>
        </w:rPr>
      </w:pPr>
      <w:bookmarkStart w:id="9" w:name="_Toc57055974"/>
      <w:r w:rsidRPr="00FD0851">
        <w:rPr>
          <w:b/>
          <w:bCs/>
        </w:rPr>
        <w:t>PESTLE analysis of Morrison</w:t>
      </w:r>
      <w:r w:rsidR="00FD0851" w:rsidRPr="00FD0851">
        <w:rPr>
          <w:b/>
          <w:bCs/>
        </w:rPr>
        <w:t>s</w:t>
      </w:r>
      <w:bookmarkEnd w:id="9"/>
    </w:p>
    <w:p w14:paraId="740FBC58" w14:textId="1DE9CAA7" w:rsidR="00A21748" w:rsidRPr="004559C9" w:rsidRDefault="00112272" w:rsidP="00C077FD">
      <w:pPr>
        <w:spacing w:line="360" w:lineRule="auto"/>
        <w:jc w:val="both"/>
        <w:rPr>
          <w:rFonts w:ascii="Arial" w:hAnsi="Arial" w:cs="Arial"/>
          <w:b/>
          <w:bCs/>
        </w:rPr>
      </w:pPr>
      <w:r w:rsidRPr="004559C9">
        <w:rPr>
          <w:rFonts w:ascii="Arial" w:hAnsi="Arial" w:cs="Arial"/>
          <w:b/>
          <w:bCs/>
        </w:rPr>
        <w:t>Political:</w:t>
      </w:r>
    </w:p>
    <w:p w14:paraId="5C728EEA" w14:textId="298CCCA6" w:rsidR="00112272" w:rsidRPr="004559C9" w:rsidRDefault="00112272" w:rsidP="00C077FD">
      <w:pPr>
        <w:spacing w:line="360" w:lineRule="auto"/>
        <w:jc w:val="both"/>
        <w:rPr>
          <w:rFonts w:ascii="Arial" w:hAnsi="Arial" w:cs="Arial"/>
        </w:rPr>
      </w:pPr>
      <w:r w:rsidRPr="004559C9">
        <w:rPr>
          <w:rFonts w:ascii="Arial" w:hAnsi="Arial" w:cs="Arial"/>
        </w:rPr>
        <w:t>In the UK, a recent vote was held to leave the EU, called Brexit. The conservative government was in favour of leaving the EU</w:t>
      </w:r>
      <w:r w:rsidR="000E51B8" w:rsidRPr="004559C9">
        <w:rPr>
          <w:rFonts w:ascii="Arial" w:hAnsi="Arial" w:cs="Arial"/>
        </w:rPr>
        <w:t>, whilst others such as the Liberal Democrats were in favour of remain. The impact of big political decisions such as leaving the EU can impact organisations such as Morrison’s in various ways, one of these is an increase in the price of goods. In a recent interview, the CEO of Morrison’s warned that imposing tariffs on goods coming from Europe would result in consumers paying more for their shopping</w:t>
      </w:r>
      <w:r w:rsidR="00E62830">
        <w:rPr>
          <w:rFonts w:ascii="Arial" w:hAnsi="Arial" w:cs="Arial"/>
        </w:rPr>
        <w:t xml:space="preserve"> </w:t>
      </w:r>
      <w:r w:rsidR="000E51B8" w:rsidRPr="004559C9">
        <w:rPr>
          <w:rFonts w:ascii="Arial" w:hAnsi="Arial" w:cs="Arial"/>
        </w:rPr>
        <w:t>(Butler. S, 2020)</w:t>
      </w:r>
      <w:r w:rsidR="00E62830">
        <w:rPr>
          <w:rFonts w:ascii="Arial" w:hAnsi="Arial" w:cs="Arial"/>
        </w:rPr>
        <w:t>.</w:t>
      </w:r>
    </w:p>
    <w:p w14:paraId="394830F4" w14:textId="2EE26791" w:rsidR="000E51B8" w:rsidRPr="004559C9" w:rsidRDefault="000E51B8" w:rsidP="00C077FD">
      <w:pPr>
        <w:spacing w:line="360" w:lineRule="auto"/>
        <w:jc w:val="both"/>
        <w:rPr>
          <w:rFonts w:ascii="Arial" w:hAnsi="Arial" w:cs="Arial"/>
          <w:b/>
          <w:bCs/>
        </w:rPr>
      </w:pPr>
      <w:r w:rsidRPr="004559C9">
        <w:rPr>
          <w:rFonts w:ascii="Arial" w:hAnsi="Arial" w:cs="Arial"/>
          <w:b/>
          <w:bCs/>
        </w:rPr>
        <w:t>Economical:</w:t>
      </w:r>
    </w:p>
    <w:p w14:paraId="3EABFE51" w14:textId="7BE2E60E" w:rsidR="000E51B8" w:rsidRPr="004559C9" w:rsidRDefault="000E51B8" w:rsidP="00C077FD">
      <w:pPr>
        <w:spacing w:line="360" w:lineRule="auto"/>
        <w:jc w:val="both"/>
        <w:rPr>
          <w:rFonts w:ascii="Arial" w:hAnsi="Arial" w:cs="Arial"/>
        </w:rPr>
      </w:pPr>
      <w:r w:rsidRPr="004559C9">
        <w:rPr>
          <w:rFonts w:ascii="Arial" w:hAnsi="Arial" w:cs="Arial"/>
        </w:rPr>
        <w:t xml:space="preserve">Several </w:t>
      </w:r>
      <w:r w:rsidR="005B15BE" w:rsidRPr="004559C9">
        <w:rPr>
          <w:rFonts w:ascii="Arial" w:hAnsi="Arial" w:cs="Arial"/>
        </w:rPr>
        <w:t>economic</w:t>
      </w:r>
      <w:r w:rsidRPr="004559C9">
        <w:rPr>
          <w:rFonts w:ascii="Arial" w:hAnsi="Arial" w:cs="Arial"/>
        </w:rPr>
        <w:t xml:space="preserve"> factors play a part in the success of a company, these include: unemployment, inflation, interest rates and the cost of living. </w:t>
      </w:r>
      <w:r w:rsidR="00C10233" w:rsidRPr="004559C9">
        <w:rPr>
          <w:rFonts w:ascii="Arial" w:hAnsi="Arial" w:cs="Arial"/>
        </w:rPr>
        <w:t xml:space="preserve">The UK economy fell into recession, where two successive quarters of Gross Domestic Product (GDP) </w:t>
      </w:r>
      <w:r w:rsidR="00375DD7">
        <w:rPr>
          <w:rFonts w:ascii="Arial" w:hAnsi="Arial" w:cs="Arial"/>
        </w:rPr>
        <w:t xml:space="preserve">decline </w:t>
      </w:r>
      <w:r w:rsidR="00C10233" w:rsidRPr="004559C9">
        <w:rPr>
          <w:rFonts w:ascii="Arial" w:hAnsi="Arial" w:cs="Arial"/>
        </w:rPr>
        <w:t xml:space="preserve">occurred since April 2020, mainly due to the coronavirus pandemic. </w:t>
      </w:r>
      <w:r w:rsidRPr="004559C9">
        <w:rPr>
          <w:rFonts w:ascii="Arial" w:hAnsi="Arial" w:cs="Arial"/>
        </w:rPr>
        <w:t>Brexit has c</w:t>
      </w:r>
      <w:r w:rsidR="00C10233" w:rsidRPr="004559C9">
        <w:rPr>
          <w:rFonts w:ascii="Arial" w:hAnsi="Arial" w:cs="Arial"/>
        </w:rPr>
        <w:t xml:space="preserve">reated uncertainty in the UK’s economy moving forward into 2021, a study carried out by the united nations predicts that if the UK does not get a trade deal with Europe, the exports from the UK may drop by 14 percent, which is the </w:t>
      </w:r>
      <w:r w:rsidR="00940F19" w:rsidRPr="004559C9">
        <w:rPr>
          <w:rFonts w:ascii="Arial" w:hAnsi="Arial" w:cs="Arial"/>
        </w:rPr>
        <w:t>equivalent</w:t>
      </w:r>
      <w:r w:rsidR="00C10233" w:rsidRPr="004559C9">
        <w:rPr>
          <w:rFonts w:ascii="Arial" w:hAnsi="Arial" w:cs="Arial"/>
        </w:rPr>
        <w:t xml:space="preserve"> to $32 billion (The London Economic, 2020)</w:t>
      </w:r>
      <w:r w:rsidR="00E62830">
        <w:rPr>
          <w:rFonts w:ascii="Arial" w:hAnsi="Arial" w:cs="Arial"/>
        </w:rPr>
        <w:t>,</w:t>
      </w:r>
      <w:r w:rsidR="00C10233" w:rsidRPr="004559C9">
        <w:rPr>
          <w:rFonts w:ascii="Arial" w:hAnsi="Arial" w:cs="Arial"/>
        </w:rPr>
        <w:t xml:space="preserve"> </w:t>
      </w:r>
      <w:r w:rsidR="00E62830">
        <w:rPr>
          <w:rFonts w:ascii="Arial" w:hAnsi="Arial" w:cs="Arial"/>
        </w:rPr>
        <w:t>a</w:t>
      </w:r>
      <w:r w:rsidR="00940F19" w:rsidRPr="004559C9">
        <w:rPr>
          <w:rFonts w:ascii="Arial" w:hAnsi="Arial" w:cs="Arial"/>
        </w:rPr>
        <w:t>n organisation such as Morriso</w:t>
      </w:r>
      <w:r w:rsidR="00E62830">
        <w:rPr>
          <w:rFonts w:ascii="Arial" w:hAnsi="Arial" w:cs="Arial"/>
        </w:rPr>
        <w:t>n</w:t>
      </w:r>
      <w:r w:rsidR="00940F19" w:rsidRPr="004559C9">
        <w:rPr>
          <w:rFonts w:ascii="Arial" w:hAnsi="Arial" w:cs="Arial"/>
        </w:rPr>
        <w:t>s will undoubtedly be affected by a decline in the UK economy, as there may be higher levels of unemployment, meaning fewer sales.</w:t>
      </w:r>
    </w:p>
    <w:p w14:paraId="2745E011" w14:textId="77777777" w:rsidR="005D11C4" w:rsidRDefault="005D11C4" w:rsidP="00C077FD">
      <w:pPr>
        <w:spacing w:line="360" w:lineRule="auto"/>
        <w:jc w:val="both"/>
        <w:rPr>
          <w:rFonts w:ascii="Arial" w:hAnsi="Arial" w:cs="Arial"/>
          <w:b/>
          <w:bCs/>
        </w:rPr>
      </w:pPr>
    </w:p>
    <w:p w14:paraId="428B15B5" w14:textId="77777777" w:rsidR="005D11C4" w:rsidRDefault="005D11C4" w:rsidP="00C077FD">
      <w:pPr>
        <w:spacing w:line="360" w:lineRule="auto"/>
        <w:jc w:val="both"/>
        <w:rPr>
          <w:rFonts w:ascii="Arial" w:hAnsi="Arial" w:cs="Arial"/>
          <w:b/>
          <w:bCs/>
        </w:rPr>
      </w:pPr>
    </w:p>
    <w:p w14:paraId="78E446B8" w14:textId="3EB1B575" w:rsidR="00940F19" w:rsidRPr="004559C9" w:rsidRDefault="00940F19" w:rsidP="00C077FD">
      <w:pPr>
        <w:spacing w:line="360" w:lineRule="auto"/>
        <w:jc w:val="both"/>
        <w:rPr>
          <w:rFonts w:ascii="Arial" w:hAnsi="Arial" w:cs="Arial"/>
          <w:b/>
          <w:bCs/>
        </w:rPr>
      </w:pPr>
      <w:r w:rsidRPr="004559C9">
        <w:rPr>
          <w:rFonts w:ascii="Arial" w:hAnsi="Arial" w:cs="Arial"/>
          <w:b/>
          <w:bCs/>
        </w:rPr>
        <w:lastRenderedPageBreak/>
        <w:t>Technology:</w:t>
      </w:r>
    </w:p>
    <w:p w14:paraId="5473C8A1" w14:textId="7FA38328" w:rsidR="00A21748" w:rsidRPr="004559C9" w:rsidRDefault="00940F19" w:rsidP="00C077FD">
      <w:pPr>
        <w:spacing w:line="360" w:lineRule="auto"/>
        <w:jc w:val="both"/>
        <w:rPr>
          <w:rFonts w:ascii="Arial" w:hAnsi="Arial" w:cs="Arial"/>
        </w:rPr>
      </w:pPr>
      <w:r w:rsidRPr="004559C9">
        <w:rPr>
          <w:rFonts w:ascii="Arial" w:hAnsi="Arial" w:cs="Arial"/>
        </w:rPr>
        <w:t xml:space="preserve">New </w:t>
      </w:r>
      <w:r w:rsidR="009264A8" w:rsidRPr="004559C9">
        <w:rPr>
          <w:rFonts w:ascii="Arial" w:hAnsi="Arial" w:cs="Arial"/>
        </w:rPr>
        <w:t xml:space="preserve">technology is rapidly changing the way businesses operate. Recent advancements have </w:t>
      </w:r>
      <w:r w:rsidR="00E179F6" w:rsidRPr="004559C9">
        <w:rPr>
          <w:rFonts w:ascii="Arial" w:hAnsi="Arial" w:cs="Arial"/>
        </w:rPr>
        <w:t>led</w:t>
      </w:r>
      <w:r w:rsidR="009264A8" w:rsidRPr="004559C9">
        <w:rPr>
          <w:rFonts w:ascii="Arial" w:hAnsi="Arial" w:cs="Arial"/>
        </w:rPr>
        <w:t xml:space="preserve"> to automated payments, understanding customer requirements better using customer data models and targeted marketing using analytical software</w:t>
      </w:r>
      <w:r w:rsidR="00554EB8">
        <w:rPr>
          <w:rFonts w:ascii="Arial" w:hAnsi="Arial" w:cs="Arial"/>
        </w:rPr>
        <w:t xml:space="preserve"> </w:t>
      </w:r>
      <w:r w:rsidR="00E179F6" w:rsidRPr="004559C9">
        <w:rPr>
          <w:rFonts w:ascii="Arial" w:hAnsi="Arial" w:cs="Arial"/>
        </w:rPr>
        <w:t>(Trainor, et al 2010)</w:t>
      </w:r>
      <w:r w:rsidR="00554EB8">
        <w:rPr>
          <w:rFonts w:ascii="Arial" w:hAnsi="Arial" w:cs="Arial"/>
        </w:rPr>
        <w:t>.</w:t>
      </w:r>
    </w:p>
    <w:p w14:paraId="73E1EB38" w14:textId="4AA09348" w:rsidR="00C40AB2" w:rsidRPr="004559C9" w:rsidRDefault="003A3980" w:rsidP="00C077FD">
      <w:pPr>
        <w:spacing w:line="360" w:lineRule="auto"/>
        <w:jc w:val="both"/>
        <w:rPr>
          <w:rFonts w:ascii="Arial" w:hAnsi="Arial" w:cs="Arial"/>
        </w:rPr>
      </w:pPr>
      <w:r w:rsidRPr="004559C9">
        <w:rPr>
          <w:rFonts w:ascii="Arial" w:hAnsi="Arial" w:cs="Arial"/>
        </w:rPr>
        <w:t>If we consider the history of Morrison’s, the organisation started as a simple market stall and then developed into a national supermarket and household name. The online store was launched</w:t>
      </w:r>
      <w:r w:rsidR="00C40AB2" w:rsidRPr="004559C9">
        <w:rPr>
          <w:rFonts w:ascii="Arial" w:hAnsi="Arial" w:cs="Arial"/>
        </w:rPr>
        <w:t xml:space="preserve"> rather late</w:t>
      </w:r>
      <w:r w:rsidRPr="004559C9">
        <w:rPr>
          <w:rFonts w:ascii="Arial" w:hAnsi="Arial" w:cs="Arial"/>
        </w:rPr>
        <w:t xml:space="preserve"> in</w:t>
      </w:r>
      <w:r w:rsidR="00C40AB2" w:rsidRPr="004559C9">
        <w:rPr>
          <w:rFonts w:ascii="Arial" w:hAnsi="Arial" w:cs="Arial"/>
        </w:rPr>
        <w:t xml:space="preserve"> 2013, utilising existing technology by Ocado</w:t>
      </w:r>
      <w:r w:rsidR="005D11C4">
        <w:rPr>
          <w:rFonts w:ascii="Arial" w:hAnsi="Arial" w:cs="Arial"/>
        </w:rPr>
        <w:t xml:space="preserve"> </w:t>
      </w:r>
      <w:r w:rsidR="00C40AB2" w:rsidRPr="004559C9">
        <w:rPr>
          <w:rFonts w:ascii="Arial" w:hAnsi="Arial" w:cs="Arial"/>
        </w:rPr>
        <w:t>(Morrisons, 2020) In comparison, the other big supermarkets were already exploiting and taking advantage of the growing online customer base (BBC, 2013)</w:t>
      </w:r>
      <w:r w:rsidR="005D11C4">
        <w:rPr>
          <w:rFonts w:ascii="Arial" w:hAnsi="Arial" w:cs="Arial"/>
        </w:rPr>
        <w:t>.</w:t>
      </w:r>
    </w:p>
    <w:p w14:paraId="1351F807" w14:textId="5FAF969E" w:rsidR="004A4346" w:rsidRPr="004559C9" w:rsidRDefault="004A4346" w:rsidP="00C077FD">
      <w:pPr>
        <w:spacing w:line="360" w:lineRule="auto"/>
        <w:jc w:val="both"/>
        <w:rPr>
          <w:rFonts w:ascii="Arial" w:hAnsi="Arial" w:cs="Arial"/>
          <w:b/>
          <w:bCs/>
        </w:rPr>
      </w:pPr>
      <w:r w:rsidRPr="004559C9">
        <w:rPr>
          <w:rFonts w:ascii="Arial" w:hAnsi="Arial" w:cs="Arial"/>
          <w:b/>
          <w:bCs/>
        </w:rPr>
        <w:t>Social:</w:t>
      </w:r>
    </w:p>
    <w:p w14:paraId="0E9F835E" w14:textId="483F172B" w:rsidR="004A4346" w:rsidRPr="004559C9" w:rsidRDefault="00CE2A2E" w:rsidP="00C077FD">
      <w:pPr>
        <w:spacing w:line="360" w:lineRule="auto"/>
        <w:jc w:val="both"/>
        <w:rPr>
          <w:rFonts w:ascii="Arial" w:hAnsi="Arial" w:cs="Arial"/>
        </w:rPr>
      </w:pPr>
      <w:r w:rsidRPr="004559C9">
        <w:rPr>
          <w:rFonts w:ascii="Arial" w:hAnsi="Arial" w:cs="Arial"/>
        </w:rPr>
        <w:t>Society is constantly changing, and new challenges, priorities and cultures are constantly evolving which affect organisations and how they operate. More and more people are now preferring to shop online rather than instore, this may have been exasperated due to the nationwide lockdown, however some big supermarkets such as Waitrose are suggesting that</w:t>
      </w:r>
      <w:r w:rsidR="00261979" w:rsidRPr="004559C9">
        <w:rPr>
          <w:rFonts w:ascii="Arial" w:hAnsi="Arial" w:cs="Arial"/>
        </w:rPr>
        <w:t xml:space="preserve"> high volumes of online shopping will continue to</w:t>
      </w:r>
      <w:r w:rsidRPr="004559C9">
        <w:rPr>
          <w:rFonts w:ascii="Arial" w:hAnsi="Arial" w:cs="Arial"/>
        </w:rPr>
        <w:t xml:space="preserve"> be the case going forward (Retail Gazette</w:t>
      </w:r>
      <w:r w:rsidR="00261979" w:rsidRPr="004559C9">
        <w:rPr>
          <w:rFonts w:ascii="Arial" w:hAnsi="Arial" w:cs="Arial"/>
        </w:rPr>
        <w:t>, 2020)</w:t>
      </w:r>
      <w:r w:rsidR="00E62830">
        <w:rPr>
          <w:rFonts w:ascii="Arial" w:hAnsi="Arial" w:cs="Arial"/>
        </w:rPr>
        <w:t>.</w:t>
      </w:r>
    </w:p>
    <w:p w14:paraId="077AA2D0" w14:textId="3768A9E8" w:rsidR="005B15BE" w:rsidRPr="00375DD7" w:rsidRDefault="00261979" w:rsidP="00C077FD">
      <w:pPr>
        <w:spacing w:line="360" w:lineRule="auto"/>
        <w:jc w:val="both"/>
        <w:rPr>
          <w:rFonts w:ascii="Arial" w:hAnsi="Arial" w:cs="Arial"/>
        </w:rPr>
      </w:pPr>
      <w:r w:rsidRPr="004559C9">
        <w:rPr>
          <w:rFonts w:ascii="Arial" w:hAnsi="Arial" w:cs="Arial"/>
        </w:rPr>
        <w:t xml:space="preserve">Morrisons is not </w:t>
      </w:r>
      <w:r w:rsidR="00375DD7">
        <w:rPr>
          <w:rFonts w:ascii="Arial" w:hAnsi="Arial" w:cs="Arial"/>
        </w:rPr>
        <w:t>lacking</w:t>
      </w:r>
      <w:r w:rsidRPr="004559C9">
        <w:rPr>
          <w:rFonts w:ascii="Arial" w:hAnsi="Arial" w:cs="Arial"/>
        </w:rPr>
        <w:t xml:space="preserve"> in understanding the potential of online shopping and customer attitudes to buying online, and they have partnered with Amazon, the world’s largest online retailer. Through the partnership, they are expecting to cater to the growing pool of online customers who want hassle free shopping from their comfort of their homes. (Morrison’s Corporate, 2020)</w:t>
      </w:r>
      <w:r w:rsidR="00E62830">
        <w:rPr>
          <w:rFonts w:ascii="Arial" w:hAnsi="Arial" w:cs="Arial"/>
        </w:rPr>
        <w:t>.</w:t>
      </w:r>
    </w:p>
    <w:p w14:paraId="353140A0" w14:textId="51BAD498" w:rsidR="00C40AB2" w:rsidRPr="004559C9" w:rsidRDefault="00C40AB2" w:rsidP="00C077FD">
      <w:pPr>
        <w:spacing w:line="360" w:lineRule="auto"/>
        <w:jc w:val="both"/>
        <w:rPr>
          <w:rFonts w:ascii="Arial" w:hAnsi="Arial" w:cs="Arial"/>
          <w:b/>
          <w:bCs/>
        </w:rPr>
      </w:pPr>
      <w:r w:rsidRPr="004559C9">
        <w:rPr>
          <w:rFonts w:ascii="Arial" w:hAnsi="Arial" w:cs="Arial"/>
          <w:b/>
          <w:bCs/>
        </w:rPr>
        <w:t>Legal:</w:t>
      </w:r>
    </w:p>
    <w:p w14:paraId="5BCE1E96" w14:textId="1FAABF0F" w:rsidR="00C40AB2" w:rsidRPr="004559C9" w:rsidRDefault="00C40AB2" w:rsidP="00C077FD">
      <w:pPr>
        <w:spacing w:line="360" w:lineRule="auto"/>
        <w:jc w:val="both"/>
        <w:rPr>
          <w:rFonts w:ascii="Arial" w:hAnsi="Arial" w:cs="Arial"/>
        </w:rPr>
      </w:pPr>
      <w:r w:rsidRPr="004559C9">
        <w:rPr>
          <w:rFonts w:ascii="Arial" w:hAnsi="Arial" w:cs="Arial"/>
        </w:rPr>
        <w:t>Legal can cover a wide range of topics: for example, labour, environmental and consumer regulation; taxation and reporting requirements; and rules on ownership, competition and corporate governance</w:t>
      </w:r>
      <w:r w:rsidR="00D22E98" w:rsidRPr="004559C9">
        <w:rPr>
          <w:rFonts w:ascii="Arial" w:hAnsi="Arial" w:cs="Arial"/>
        </w:rPr>
        <w:t xml:space="preserve"> </w:t>
      </w:r>
      <w:r w:rsidR="008205EB" w:rsidRPr="004559C9">
        <w:rPr>
          <w:rFonts w:ascii="Arial" w:hAnsi="Arial" w:cs="Arial"/>
        </w:rPr>
        <w:t>(Johnson</w:t>
      </w:r>
      <w:r w:rsidR="00D22E98" w:rsidRPr="004559C9">
        <w:rPr>
          <w:rFonts w:ascii="Arial" w:hAnsi="Arial" w:cs="Arial"/>
        </w:rPr>
        <w:t>, G et al 2013)</w:t>
      </w:r>
      <w:r w:rsidR="00554EB8">
        <w:rPr>
          <w:rFonts w:ascii="Arial" w:hAnsi="Arial" w:cs="Arial"/>
        </w:rPr>
        <w:t>.</w:t>
      </w:r>
    </w:p>
    <w:p w14:paraId="74B2A03C" w14:textId="7470595E" w:rsidR="004A4346" w:rsidRPr="004559C9" w:rsidRDefault="00C40AB2" w:rsidP="00C077FD">
      <w:pPr>
        <w:spacing w:line="360" w:lineRule="auto"/>
        <w:jc w:val="both"/>
        <w:rPr>
          <w:rFonts w:ascii="Arial" w:hAnsi="Arial" w:cs="Arial"/>
        </w:rPr>
      </w:pPr>
      <w:r w:rsidRPr="004559C9">
        <w:rPr>
          <w:rFonts w:ascii="Arial" w:hAnsi="Arial" w:cs="Arial"/>
        </w:rPr>
        <w:t>As mentioned earlier, Brexit will bring new legal challenges for many organisations</w:t>
      </w:r>
      <w:r w:rsidR="004A4346" w:rsidRPr="004559C9">
        <w:rPr>
          <w:rFonts w:ascii="Arial" w:hAnsi="Arial" w:cs="Arial"/>
        </w:rPr>
        <w:t xml:space="preserve">. The chief executive of Morrison’s predicts a rise in food prices should </w:t>
      </w:r>
      <w:r w:rsidR="008205EB" w:rsidRPr="004559C9">
        <w:rPr>
          <w:rFonts w:ascii="Arial" w:hAnsi="Arial" w:cs="Arial"/>
        </w:rPr>
        <w:t>tariffs</w:t>
      </w:r>
      <w:r w:rsidR="004A4346" w:rsidRPr="004559C9">
        <w:rPr>
          <w:rFonts w:ascii="Arial" w:hAnsi="Arial" w:cs="Arial"/>
        </w:rPr>
        <w:t xml:space="preserve"> be imposed on import and export of produce to and from the EU</w:t>
      </w:r>
      <w:r w:rsidRPr="004559C9">
        <w:rPr>
          <w:rFonts w:ascii="Arial" w:hAnsi="Arial" w:cs="Arial"/>
        </w:rPr>
        <w:t xml:space="preserve"> </w:t>
      </w:r>
      <w:r w:rsidR="004A4346" w:rsidRPr="004559C9">
        <w:rPr>
          <w:rFonts w:ascii="Arial" w:hAnsi="Arial" w:cs="Arial"/>
        </w:rPr>
        <w:t>(</w:t>
      </w:r>
      <w:proofErr w:type="spellStart"/>
      <w:r w:rsidR="004A4346" w:rsidRPr="004559C9">
        <w:rPr>
          <w:rFonts w:ascii="Arial" w:hAnsi="Arial" w:cs="Arial"/>
        </w:rPr>
        <w:t>EuroFresh</w:t>
      </w:r>
      <w:proofErr w:type="spellEnd"/>
      <w:r w:rsidR="004A4346" w:rsidRPr="004559C9">
        <w:rPr>
          <w:rFonts w:ascii="Arial" w:hAnsi="Arial" w:cs="Arial"/>
        </w:rPr>
        <w:t xml:space="preserve"> Distribution, 2020)</w:t>
      </w:r>
      <w:r w:rsidR="00554EB8">
        <w:rPr>
          <w:rFonts w:ascii="Arial" w:hAnsi="Arial" w:cs="Arial"/>
        </w:rPr>
        <w:t>.</w:t>
      </w:r>
    </w:p>
    <w:p w14:paraId="653F83DB" w14:textId="735A97D6" w:rsidR="00112272" w:rsidRPr="004559C9" w:rsidRDefault="00176C9E" w:rsidP="00C077FD">
      <w:pPr>
        <w:spacing w:line="360" w:lineRule="auto"/>
        <w:jc w:val="both"/>
        <w:rPr>
          <w:rFonts w:ascii="Arial" w:hAnsi="Arial" w:cs="Arial"/>
          <w:b/>
          <w:bCs/>
        </w:rPr>
      </w:pPr>
      <w:r w:rsidRPr="004559C9">
        <w:rPr>
          <w:rFonts w:ascii="Arial" w:hAnsi="Arial" w:cs="Arial"/>
          <w:b/>
          <w:bCs/>
        </w:rPr>
        <w:t>Environmental:</w:t>
      </w:r>
    </w:p>
    <w:p w14:paraId="7DBA880E" w14:textId="02A045D4" w:rsidR="00176C9E" w:rsidRPr="004559C9" w:rsidRDefault="00176C9E" w:rsidP="00C077FD">
      <w:pPr>
        <w:spacing w:line="360" w:lineRule="auto"/>
        <w:jc w:val="both"/>
        <w:rPr>
          <w:rFonts w:ascii="Arial" w:hAnsi="Arial" w:cs="Arial"/>
        </w:rPr>
      </w:pPr>
      <w:r w:rsidRPr="004559C9">
        <w:rPr>
          <w:rFonts w:ascii="Arial" w:hAnsi="Arial" w:cs="Arial"/>
        </w:rPr>
        <w:t>Environmental or ecological relates to things such as green energy, climate change, carbon footprint and the impact large organisations have on the environment</w:t>
      </w:r>
      <w:r w:rsidR="00E62830">
        <w:rPr>
          <w:rFonts w:ascii="Arial" w:hAnsi="Arial" w:cs="Arial"/>
        </w:rPr>
        <w:t xml:space="preserve"> </w:t>
      </w:r>
      <w:r w:rsidRPr="004559C9">
        <w:rPr>
          <w:rFonts w:ascii="Arial" w:hAnsi="Arial" w:cs="Arial"/>
          <w:b/>
          <w:bCs/>
        </w:rPr>
        <w:t>(</w:t>
      </w:r>
      <w:r w:rsidRPr="004559C9">
        <w:rPr>
          <w:rFonts w:ascii="Arial" w:hAnsi="Arial" w:cs="Arial"/>
        </w:rPr>
        <w:t>Johnson, et al 2013)</w:t>
      </w:r>
      <w:r w:rsidR="00A23C00">
        <w:rPr>
          <w:rFonts w:ascii="Arial" w:hAnsi="Arial" w:cs="Arial"/>
        </w:rPr>
        <w:t>.</w:t>
      </w:r>
    </w:p>
    <w:p w14:paraId="546B745F" w14:textId="3950C227" w:rsidR="00176C9E" w:rsidRPr="004559C9" w:rsidRDefault="00176C9E" w:rsidP="00C077FD">
      <w:pPr>
        <w:spacing w:line="360" w:lineRule="auto"/>
        <w:jc w:val="both"/>
        <w:rPr>
          <w:rFonts w:ascii="Arial" w:hAnsi="Arial" w:cs="Arial"/>
        </w:rPr>
      </w:pPr>
      <w:r w:rsidRPr="004559C9">
        <w:rPr>
          <w:rFonts w:ascii="Arial" w:hAnsi="Arial" w:cs="Arial"/>
        </w:rPr>
        <w:lastRenderedPageBreak/>
        <w:t xml:space="preserve">Social attitudes to how large organisations respond to the growing concerns around climate change and </w:t>
      </w:r>
      <w:r w:rsidR="00706169" w:rsidRPr="004559C9">
        <w:rPr>
          <w:rFonts w:ascii="Arial" w:hAnsi="Arial" w:cs="Arial"/>
        </w:rPr>
        <w:t>eco-friendly</w:t>
      </w:r>
      <w:r w:rsidRPr="004559C9">
        <w:rPr>
          <w:rFonts w:ascii="Arial" w:hAnsi="Arial" w:cs="Arial"/>
        </w:rPr>
        <w:t xml:space="preserve"> business models, are driving more and more businesses to adopt strategies which prioritise the environment.</w:t>
      </w:r>
    </w:p>
    <w:p w14:paraId="7345EAB5" w14:textId="79F2026F" w:rsidR="00112272" w:rsidRPr="00FD0851" w:rsidRDefault="00E57618" w:rsidP="00C077FD">
      <w:pPr>
        <w:spacing w:line="360" w:lineRule="auto"/>
        <w:jc w:val="both"/>
        <w:rPr>
          <w:rFonts w:ascii="Arial" w:hAnsi="Arial" w:cs="Arial"/>
          <w:b/>
          <w:bCs/>
        </w:rPr>
      </w:pPr>
      <w:r w:rsidRPr="004559C9">
        <w:rPr>
          <w:rFonts w:ascii="Arial" w:hAnsi="Arial" w:cs="Arial"/>
        </w:rPr>
        <w:t>Morrisons</w:t>
      </w:r>
      <w:r w:rsidR="00176C9E" w:rsidRPr="004559C9">
        <w:rPr>
          <w:rFonts w:ascii="Arial" w:hAnsi="Arial" w:cs="Arial"/>
        </w:rPr>
        <w:t xml:space="preserve"> has adopted the UN global sustainability development goals (SDG’s) and have laid out their </w:t>
      </w:r>
      <w:r w:rsidRPr="004559C9">
        <w:rPr>
          <w:rFonts w:ascii="Arial" w:hAnsi="Arial" w:cs="Arial"/>
        </w:rPr>
        <w:t>commitments</w:t>
      </w:r>
      <w:r w:rsidR="00176C9E" w:rsidRPr="004559C9">
        <w:rPr>
          <w:rFonts w:ascii="Arial" w:hAnsi="Arial" w:cs="Arial"/>
        </w:rPr>
        <w:t xml:space="preserve"> to meet them. One of the primary areas mentioned is reducing plastic waste. </w:t>
      </w:r>
      <w:r w:rsidRPr="004559C9">
        <w:rPr>
          <w:rFonts w:ascii="Arial" w:hAnsi="Arial" w:cs="Arial"/>
        </w:rPr>
        <w:t>Morrison’s</w:t>
      </w:r>
      <w:r w:rsidR="00176C9E" w:rsidRPr="004559C9">
        <w:rPr>
          <w:rFonts w:ascii="Arial" w:hAnsi="Arial" w:cs="Arial"/>
        </w:rPr>
        <w:t xml:space="preserve"> aims to make </w:t>
      </w:r>
      <w:r w:rsidRPr="004559C9">
        <w:rPr>
          <w:rFonts w:ascii="Arial" w:hAnsi="Arial" w:cs="Arial"/>
        </w:rPr>
        <w:t xml:space="preserve">all of </w:t>
      </w:r>
      <w:r w:rsidR="00176C9E" w:rsidRPr="004559C9">
        <w:rPr>
          <w:rFonts w:ascii="Arial" w:hAnsi="Arial" w:cs="Arial"/>
        </w:rPr>
        <w:t>their own brand plastic</w:t>
      </w:r>
      <w:r w:rsidRPr="004559C9">
        <w:rPr>
          <w:rFonts w:ascii="Arial" w:hAnsi="Arial" w:cs="Arial"/>
        </w:rPr>
        <w:t>s recyclable by 2025 (Morrisons Corporate, 2020)</w:t>
      </w:r>
      <w:r w:rsidR="00A23C00">
        <w:rPr>
          <w:rFonts w:ascii="Arial" w:hAnsi="Arial" w:cs="Arial"/>
        </w:rPr>
        <w:t>.</w:t>
      </w:r>
    </w:p>
    <w:p w14:paraId="01F8F4B8" w14:textId="3EAC5CF6" w:rsidR="007C66A7" w:rsidRPr="00FD0851" w:rsidRDefault="00706169" w:rsidP="00C077FD">
      <w:pPr>
        <w:pStyle w:val="Heading2"/>
        <w:jc w:val="both"/>
        <w:rPr>
          <w:b/>
          <w:bCs/>
        </w:rPr>
      </w:pPr>
      <w:r w:rsidRPr="00FD0851">
        <w:rPr>
          <w:b/>
          <w:bCs/>
        </w:rPr>
        <w:t xml:space="preserve"> </w:t>
      </w:r>
      <w:bookmarkStart w:id="10" w:name="_Toc57055975"/>
      <w:r w:rsidR="00C37517" w:rsidRPr="00FD0851">
        <w:rPr>
          <w:b/>
          <w:bCs/>
        </w:rPr>
        <w:t>Porter’s Five</w:t>
      </w:r>
      <w:r w:rsidR="007C66A7" w:rsidRPr="00FD0851">
        <w:rPr>
          <w:b/>
          <w:bCs/>
        </w:rPr>
        <w:t xml:space="preserve"> Force</w:t>
      </w:r>
      <w:bookmarkEnd w:id="10"/>
    </w:p>
    <w:p w14:paraId="44ED89D1" w14:textId="75772AEC" w:rsidR="00CD0D77" w:rsidRPr="004559C9" w:rsidRDefault="008F142F" w:rsidP="00C077FD">
      <w:pPr>
        <w:spacing w:line="360" w:lineRule="auto"/>
        <w:jc w:val="both"/>
        <w:rPr>
          <w:rFonts w:ascii="Arial" w:hAnsi="Arial" w:cs="Arial"/>
        </w:rPr>
      </w:pPr>
      <w:r w:rsidRPr="004559C9">
        <w:rPr>
          <w:rFonts w:ascii="Arial" w:hAnsi="Arial" w:cs="Arial"/>
        </w:rPr>
        <w:t>Porter five force</w:t>
      </w:r>
      <w:r w:rsidR="003B280A" w:rsidRPr="004559C9">
        <w:rPr>
          <w:rFonts w:ascii="Arial" w:hAnsi="Arial" w:cs="Arial"/>
        </w:rPr>
        <w:t xml:space="preserve"> was introduced by professor Michel E Porter in 1979.</w:t>
      </w:r>
      <w:r w:rsidRPr="004559C9">
        <w:rPr>
          <w:rFonts w:ascii="Arial" w:hAnsi="Arial" w:cs="Arial"/>
        </w:rPr>
        <w:t xml:space="preserve"> </w:t>
      </w:r>
      <w:r w:rsidR="003B280A" w:rsidRPr="004559C9">
        <w:rPr>
          <w:rFonts w:ascii="Arial" w:hAnsi="Arial" w:cs="Arial"/>
        </w:rPr>
        <w:t xml:space="preserve">This </w:t>
      </w:r>
      <w:r w:rsidRPr="004559C9">
        <w:rPr>
          <w:rFonts w:ascii="Arial" w:hAnsi="Arial" w:cs="Arial"/>
        </w:rPr>
        <w:t>technique</w:t>
      </w:r>
      <w:r w:rsidR="003B280A" w:rsidRPr="004559C9">
        <w:rPr>
          <w:rFonts w:ascii="Arial" w:hAnsi="Arial" w:cs="Arial"/>
        </w:rPr>
        <w:t xml:space="preserve"> is useful to understand company’s current</w:t>
      </w:r>
      <w:r w:rsidR="00E23E67" w:rsidRPr="004559C9">
        <w:rPr>
          <w:rFonts w:ascii="Arial" w:hAnsi="Arial" w:cs="Arial"/>
        </w:rPr>
        <w:t xml:space="preserve"> competitive strengths and posit</w:t>
      </w:r>
      <w:r w:rsidR="003B280A" w:rsidRPr="004559C9">
        <w:rPr>
          <w:rFonts w:ascii="Arial" w:hAnsi="Arial" w:cs="Arial"/>
        </w:rPr>
        <w:t xml:space="preserve">ion </w:t>
      </w:r>
      <w:r w:rsidR="00B85FB2" w:rsidRPr="004559C9">
        <w:rPr>
          <w:rFonts w:ascii="Arial" w:hAnsi="Arial" w:cs="Arial"/>
        </w:rPr>
        <w:t>as well as shaping their future plan.</w:t>
      </w:r>
      <w:r w:rsidR="00854752" w:rsidRPr="004559C9">
        <w:rPr>
          <w:rFonts w:ascii="Arial" w:hAnsi="Arial" w:cs="Arial"/>
        </w:rPr>
        <w:t xml:space="preserve"> </w:t>
      </w:r>
    </w:p>
    <w:p w14:paraId="4D200A86" w14:textId="7B1D1633" w:rsidR="00CD0D77" w:rsidRPr="004559C9" w:rsidRDefault="00CD0D77" w:rsidP="00C077FD">
      <w:pPr>
        <w:spacing w:line="360" w:lineRule="auto"/>
        <w:jc w:val="both"/>
        <w:rPr>
          <w:rFonts w:ascii="Arial" w:hAnsi="Arial" w:cs="Arial"/>
        </w:rPr>
      </w:pPr>
      <w:r w:rsidRPr="004559C9">
        <w:rPr>
          <w:rFonts w:ascii="Arial" w:hAnsi="Arial" w:cs="Arial"/>
        </w:rPr>
        <w:t xml:space="preserve">The five </w:t>
      </w:r>
      <w:r w:rsidR="00B561D0" w:rsidRPr="004559C9">
        <w:rPr>
          <w:rFonts w:ascii="Arial" w:hAnsi="Arial" w:cs="Arial"/>
        </w:rPr>
        <w:t>components</w:t>
      </w:r>
      <w:r w:rsidRPr="004559C9">
        <w:rPr>
          <w:rFonts w:ascii="Arial" w:hAnsi="Arial" w:cs="Arial"/>
        </w:rPr>
        <w:t xml:space="preserve"> are: Threat of new entrant, threat of substitute products, bargaining power of supplier, bargaining power of the buyer and rivalry among existing products.</w:t>
      </w:r>
    </w:p>
    <w:p w14:paraId="16DFA901" w14:textId="52C207B1" w:rsidR="004F4A89" w:rsidRPr="004559C9" w:rsidRDefault="00A60EBA" w:rsidP="004559C9">
      <w:pPr>
        <w:spacing w:line="360" w:lineRule="auto"/>
        <w:rPr>
          <w:rFonts w:ascii="Arial" w:hAnsi="Arial" w:cs="Arial"/>
          <w:b/>
          <w:bCs/>
        </w:rPr>
      </w:pPr>
      <w:r w:rsidRPr="004559C9">
        <w:rPr>
          <w:rFonts w:ascii="Arial" w:hAnsi="Arial" w:cs="Arial"/>
          <w:b/>
          <w:bCs/>
        </w:rPr>
        <w:t xml:space="preserve">Five Force’s Matrix </w:t>
      </w:r>
    </w:p>
    <w:p w14:paraId="066B2D61" w14:textId="2C5F0488" w:rsidR="004F4A89" w:rsidRPr="004559C9" w:rsidRDefault="004F4A89" w:rsidP="004559C9">
      <w:pPr>
        <w:spacing w:line="360" w:lineRule="auto"/>
        <w:rPr>
          <w:rFonts w:ascii="Arial" w:hAnsi="Arial" w:cs="Arial"/>
        </w:rPr>
      </w:pPr>
      <w:r w:rsidRPr="004559C9">
        <w:rPr>
          <w:rFonts w:ascii="Arial" w:hAnsi="Arial" w:cs="Arial"/>
          <w:noProof/>
        </w:rPr>
        <w:drawing>
          <wp:inline distT="0" distB="0" distL="0" distR="0" wp14:anchorId="47162D06" wp14:editId="310DAB85">
            <wp:extent cx="3571020" cy="2676525"/>
            <wp:effectExtent l="0" t="0" r="0" b="0"/>
            <wp:docPr id="1" name="Picture 1" descr="Porter's five forces template - Free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template - Free PowerPoint Templat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3063" cy="2693046"/>
                    </a:xfrm>
                    <a:prstGeom prst="rect">
                      <a:avLst/>
                    </a:prstGeom>
                    <a:noFill/>
                    <a:ln>
                      <a:noFill/>
                    </a:ln>
                  </pic:spPr>
                </pic:pic>
              </a:graphicData>
            </a:graphic>
          </wp:inline>
        </w:drawing>
      </w:r>
    </w:p>
    <w:p w14:paraId="46E025CA" w14:textId="1E3685B6" w:rsidR="00642819" w:rsidRPr="004559C9" w:rsidRDefault="00642819" w:rsidP="004559C9">
      <w:pPr>
        <w:spacing w:line="360" w:lineRule="auto"/>
        <w:rPr>
          <w:rFonts w:ascii="Arial" w:hAnsi="Arial" w:cs="Arial"/>
        </w:rPr>
      </w:pPr>
    </w:p>
    <w:p w14:paraId="011EF84E" w14:textId="7CD353B7" w:rsidR="004F4A89" w:rsidRPr="004559C9" w:rsidRDefault="004F4A89" w:rsidP="004559C9">
      <w:pPr>
        <w:spacing w:line="360" w:lineRule="auto"/>
        <w:rPr>
          <w:rFonts w:ascii="Arial" w:hAnsi="Arial" w:cs="Arial"/>
        </w:rPr>
      </w:pPr>
      <w:r w:rsidRPr="004559C9">
        <w:rPr>
          <w:rFonts w:ascii="Arial" w:hAnsi="Arial" w:cs="Arial"/>
          <w:b/>
          <w:bCs/>
        </w:rPr>
        <w:t>Source</w:t>
      </w:r>
      <w:r w:rsidRPr="004559C9">
        <w:rPr>
          <w:rFonts w:ascii="Arial" w:hAnsi="Arial" w:cs="Arial"/>
        </w:rPr>
        <w:t xml:space="preserve">: </w:t>
      </w:r>
      <w:r w:rsidR="00693A29" w:rsidRPr="004559C9">
        <w:rPr>
          <w:rFonts w:ascii="Arial" w:hAnsi="Arial" w:cs="Arial"/>
          <w:i/>
          <w:iCs/>
        </w:rPr>
        <w:t>Y</w:t>
      </w:r>
      <w:r w:rsidRPr="004559C9">
        <w:rPr>
          <w:rFonts w:ascii="Arial" w:hAnsi="Arial" w:cs="Arial"/>
          <w:i/>
          <w:iCs/>
        </w:rPr>
        <w:t>ourFreeTempl</w:t>
      </w:r>
      <w:r w:rsidR="00C204D7" w:rsidRPr="004559C9">
        <w:rPr>
          <w:rFonts w:ascii="Arial" w:hAnsi="Arial" w:cs="Arial"/>
          <w:i/>
          <w:iCs/>
        </w:rPr>
        <w:t>ates</w:t>
      </w:r>
      <w:r w:rsidRPr="004559C9">
        <w:rPr>
          <w:rFonts w:ascii="Arial" w:hAnsi="Arial" w:cs="Arial"/>
          <w:i/>
          <w:iCs/>
        </w:rPr>
        <w:t>.Com</w:t>
      </w:r>
    </w:p>
    <w:p w14:paraId="76E36838" w14:textId="1BF796E2" w:rsidR="00B561D0" w:rsidRPr="004559C9" w:rsidRDefault="00B561D0" w:rsidP="00C077FD">
      <w:pPr>
        <w:spacing w:line="360" w:lineRule="auto"/>
        <w:jc w:val="both"/>
        <w:rPr>
          <w:rFonts w:ascii="Arial" w:hAnsi="Arial" w:cs="Arial"/>
          <w:b/>
          <w:bCs/>
        </w:rPr>
      </w:pPr>
      <w:r w:rsidRPr="004559C9">
        <w:rPr>
          <w:rFonts w:ascii="Arial" w:hAnsi="Arial" w:cs="Arial"/>
          <w:b/>
          <w:bCs/>
        </w:rPr>
        <w:t>Threat of new entry:</w:t>
      </w:r>
    </w:p>
    <w:p w14:paraId="6C5C8AC7" w14:textId="54546571" w:rsidR="00AC1ECE" w:rsidRPr="004559C9" w:rsidRDefault="008B6C37" w:rsidP="00C077FD">
      <w:pPr>
        <w:spacing w:line="360" w:lineRule="auto"/>
        <w:jc w:val="both"/>
        <w:rPr>
          <w:rFonts w:ascii="Arial" w:hAnsi="Arial" w:cs="Arial"/>
        </w:rPr>
      </w:pPr>
      <w:r>
        <w:rPr>
          <w:rFonts w:ascii="Arial" w:hAnsi="Arial" w:cs="Arial"/>
        </w:rPr>
        <w:t>T</w:t>
      </w:r>
      <w:r w:rsidR="00357BE9" w:rsidRPr="004559C9">
        <w:rPr>
          <w:rFonts w:ascii="Arial" w:hAnsi="Arial" w:cs="Arial"/>
        </w:rPr>
        <w:t>he new entrant threat is low</w:t>
      </w:r>
      <w:r>
        <w:rPr>
          <w:rFonts w:ascii="Arial" w:hAnsi="Arial" w:cs="Arial"/>
        </w:rPr>
        <w:t xml:space="preserve"> for Morrisons</w:t>
      </w:r>
      <w:r w:rsidR="00357BE9" w:rsidRPr="004559C9">
        <w:rPr>
          <w:rFonts w:ascii="Arial" w:hAnsi="Arial" w:cs="Arial"/>
        </w:rPr>
        <w:t xml:space="preserve"> as there is a high entry barrier</w:t>
      </w:r>
      <w:r>
        <w:rPr>
          <w:rFonts w:ascii="Arial" w:hAnsi="Arial" w:cs="Arial"/>
        </w:rPr>
        <w:t>,</w:t>
      </w:r>
      <w:r w:rsidR="00357BE9" w:rsidRPr="004559C9">
        <w:rPr>
          <w:rFonts w:ascii="Arial" w:hAnsi="Arial" w:cs="Arial"/>
        </w:rPr>
        <w:t xml:space="preserve"> because to emerge into </w:t>
      </w:r>
      <w:r>
        <w:rPr>
          <w:rFonts w:ascii="Arial" w:hAnsi="Arial" w:cs="Arial"/>
        </w:rPr>
        <w:t>the</w:t>
      </w:r>
      <w:r w:rsidR="00357BE9" w:rsidRPr="004559C9">
        <w:rPr>
          <w:rFonts w:ascii="Arial" w:hAnsi="Arial" w:cs="Arial"/>
        </w:rPr>
        <w:t xml:space="preserve"> retail sector</w:t>
      </w:r>
      <w:r>
        <w:rPr>
          <w:rFonts w:ascii="Arial" w:hAnsi="Arial" w:cs="Arial"/>
        </w:rPr>
        <w:t>,</w:t>
      </w:r>
      <w:r w:rsidR="00357BE9" w:rsidRPr="004559C9">
        <w:rPr>
          <w:rFonts w:ascii="Arial" w:hAnsi="Arial" w:cs="Arial"/>
        </w:rPr>
        <w:t xml:space="preserve"> a company</w:t>
      </w:r>
      <w:r w:rsidR="00833101" w:rsidRPr="004559C9">
        <w:rPr>
          <w:rFonts w:ascii="Arial" w:hAnsi="Arial" w:cs="Arial"/>
        </w:rPr>
        <w:t xml:space="preserve"> need</w:t>
      </w:r>
      <w:r w:rsidR="00357BE9" w:rsidRPr="004559C9">
        <w:rPr>
          <w:rFonts w:ascii="Arial" w:hAnsi="Arial" w:cs="Arial"/>
        </w:rPr>
        <w:t>s to invest</w:t>
      </w:r>
      <w:r w:rsidR="00833101" w:rsidRPr="004559C9">
        <w:rPr>
          <w:rFonts w:ascii="Arial" w:hAnsi="Arial" w:cs="Arial"/>
        </w:rPr>
        <w:t xml:space="preserve"> a huge capital, </w:t>
      </w:r>
      <w:r>
        <w:rPr>
          <w:rFonts w:ascii="Arial" w:hAnsi="Arial" w:cs="Arial"/>
        </w:rPr>
        <w:t xml:space="preserve">build </w:t>
      </w:r>
      <w:r w:rsidR="00833101" w:rsidRPr="004559C9">
        <w:rPr>
          <w:rFonts w:ascii="Arial" w:hAnsi="Arial" w:cs="Arial"/>
        </w:rPr>
        <w:t>brand loyalty</w:t>
      </w:r>
      <w:r w:rsidR="000D7AF7" w:rsidRPr="004559C9">
        <w:rPr>
          <w:rFonts w:ascii="Arial" w:hAnsi="Arial" w:cs="Arial"/>
        </w:rPr>
        <w:t>,</w:t>
      </w:r>
      <w:r w:rsidR="00833101" w:rsidRPr="004559C9">
        <w:rPr>
          <w:rFonts w:ascii="Arial" w:hAnsi="Arial" w:cs="Arial"/>
        </w:rPr>
        <w:t xml:space="preserve"> </w:t>
      </w:r>
      <w:r>
        <w:rPr>
          <w:rFonts w:ascii="Arial" w:hAnsi="Arial" w:cs="Arial"/>
        </w:rPr>
        <w:t xml:space="preserve">adhere to </w:t>
      </w:r>
      <w:r w:rsidR="00702E5F" w:rsidRPr="004559C9">
        <w:rPr>
          <w:rFonts w:ascii="Arial" w:hAnsi="Arial" w:cs="Arial"/>
        </w:rPr>
        <w:t>g</w:t>
      </w:r>
      <w:r w:rsidR="00833101" w:rsidRPr="004559C9">
        <w:rPr>
          <w:rFonts w:ascii="Arial" w:hAnsi="Arial" w:cs="Arial"/>
        </w:rPr>
        <w:t>overnment</w:t>
      </w:r>
      <w:r w:rsidR="00702E5F" w:rsidRPr="004559C9">
        <w:rPr>
          <w:rFonts w:ascii="Arial" w:hAnsi="Arial" w:cs="Arial"/>
        </w:rPr>
        <w:t xml:space="preserve"> policies,</w:t>
      </w:r>
      <w:r w:rsidR="000744A8" w:rsidRPr="004559C9">
        <w:rPr>
          <w:rFonts w:ascii="Arial" w:hAnsi="Arial" w:cs="Arial"/>
        </w:rPr>
        <w:t xml:space="preserve"> licencing and legal requirement</w:t>
      </w:r>
      <w:r w:rsidR="00D06E13" w:rsidRPr="004559C9">
        <w:rPr>
          <w:rFonts w:ascii="Arial" w:hAnsi="Arial" w:cs="Arial"/>
        </w:rPr>
        <w:t>.</w:t>
      </w:r>
      <w:r w:rsidR="00390D61" w:rsidRPr="004559C9">
        <w:rPr>
          <w:rFonts w:ascii="Arial" w:hAnsi="Arial" w:cs="Arial"/>
        </w:rPr>
        <w:t xml:space="preserve"> A few recent supermarkets have still emerged despite the threat of a new entrant being difficult, an example is Aldi which began </w:t>
      </w:r>
      <w:r w:rsidR="00390D61" w:rsidRPr="004559C9">
        <w:rPr>
          <w:rFonts w:ascii="Arial" w:hAnsi="Arial" w:cs="Arial"/>
        </w:rPr>
        <w:lastRenderedPageBreak/>
        <w:t>trading in the UK in 1990 and then going onto open its 890</w:t>
      </w:r>
      <w:r w:rsidR="00390D61" w:rsidRPr="004559C9">
        <w:rPr>
          <w:rFonts w:ascii="Arial" w:hAnsi="Arial" w:cs="Arial"/>
          <w:vertAlign w:val="superscript"/>
        </w:rPr>
        <w:t>th</w:t>
      </w:r>
      <w:r w:rsidR="00390D61" w:rsidRPr="004559C9">
        <w:rPr>
          <w:rFonts w:ascii="Arial" w:hAnsi="Arial" w:cs="Arial"/>
        </w:rPr>
        <w:t xml:space="preserve"> store by September 2020 (lovemoney.com, 2020)</w:t>
      </w:r>
      <w:r w:rsidR="00A23C00">
        <w:rPr>
          <w:rFonts w:ascii="Arial" w:hAnsi="Arial" w:cs="Arial"/>
        </w:rPr>
        <w:t>.</w:t>
      </w:r>
      <w:r w:rsidR="00390D61" w:rsidRPr="004559C9">
        <w:rPr>
          <w:rFonts w:ascii="Arial" w:hAnsi="Arial" w:cs="Arial"/>
        </w:rPr>
        <w:t xml:space="preserve">  </w:t>
      </w:r>
    </w:p>
    <w:p w14:paraId="0230132C" w14:textId="77777777" w:rsidR="00C37517" w:rsidRPr="004559C9" w:rsidRDefault="00C37517" w:rsidP="00C077FD">
      <w:pPr>
        <w:spacing w:line="360" w:lineRule="auto"/>
        <w:jc w:val="both"/>
        <w:rPr>
          <w:rFonts w:ascii="Arial" w:hAnsi="Arial" w:cs="Arial"/>
          <w:b/>
          <w:bCs/>
        </w:rPr>
      </w:pPr>
      <w:r w:rsidRPr="004559C9">
        <w:rPr>
          <w:rFonts w:ascii="Arial" w:hAnsi="Arial" w:cs="Arial"/>
          <w:b/>
          <w:bCs/>
        </w:rPr>
        <w:t>Threat of Substitute product:</w:t>
      </w:r>
    </w:p>
    <w:p w14:paraId="47918822" w14:textId="4B7BFC3A" w:rsidR="00C37517" w:rsidRPr="004559C9" w:rsidRDefault="008B6C37" w:rsidP="00C077FD">
      <w:pPr>
        <w:spacing w:line="360" w:lineRule="auto"/>
        <w:jc w:val="both"/>
        <w:rPr>
          <w:rFonts w:ascii="Arial" w:hAnsi="Arial" w:cs="Arial"/>
        </w:rPr>
      </w:pPr>
      <w:r>
        <w:rPr>
          <w:rFonts w:ascii="Arial" w:hAnsi="Arial" w:cs="Arial"/>
        </w:rPr>
        <w:t>M</w:t>
      </w:r>
      <w:r w:rsidR="00AF5983" w:rsidRPr="004559C9">
        <w:rPr>
          <w:rFonts w:ascii="Arial" w:hAnsi="Arial" w:cs="Arial"/>
        </w:rPr>
        <w:t xml:space="preserve">ost of Morrison’s food is prepared in store and they are reasonable in terms of price, </w:t>
      </w:r>
      <w:r w:rsidR="00346479" w:rsidRPr="004559C9">
        <w:rPr>
          <w:rFonts w:ascii="Arial" w:hAnsi="Arial" w:cs="Arial"/>
        </w:rPr>
        <w:t xml:space="preserve">so it can be said that threat of substitute </w:t>
      </w:r>
      <w:r w:rsidR="004004E9" w:rsidRPr="004559C9">
        <w:rPr>
          <w:rFonts w:ascii="Arial" w:hAnsi="Arial" w:cs="Arial"/>
        </w:rPr>
        <w:t>is</w:t>
      </w:r>
      <w:r w:rsidR="00346479" w:rsidRPr="004559C9">
        <w:rPr>
          <w:rFonts w:ascii="Arial" w:hAnsi="Arial" w:cs="Arial"/>
        </w:rPr>
        <w:t xml:space="preserve"> low. </w:t>
      </w:r>
      <w:r w:rsidR="00AF5983" w:rsidRPr="004559C9">
        <w:rPr>
          <w:rFonts w:ascii="Arial" w:hAnsi="Arial" w:cs="Arial"/>
        </w:rPr>
        <w:t xml:space="preserve"> </w:t>
      </w:r>
    </w:p>
    <w:p w14:paraId="3572F880" w14:textId="42DAD69A" w:rsidR="00C37517" w:rsidRPr="004559C9" w:rsidRDefault="00390D61" w:rsidP="00C077FD">
      <w:pPr>
        <w:spacing w:line="360" w:lineRule="auto"/>
        <w:jc w:val="both"/>
        <w:rPr>
          <w:rFonts w:ascii="Arial" w:hAnsi="Arial" w:cs="Arial"/>
        </w:rPr>
      </w:pPr>
      <w:r w:rsidRPr="004559C9">
        <w:rPr>
          <w:rFonts w:ascii="Arial" w:hAnsi="Arial" w:cs="Arial"/>
        </w:rPr>
        <w:t xml:space="preserve">A possible threat could be new products being introduced by supermarkets which </w:t>
      </w:r>
      <w:proofErr w:type="spellStart"/>
      <w:r w:rsidRPr="004559C9">
        <w:rPr>
          <w:rFonts w:ascii="Arial" w:hAnsi="Arial" w:cs="Arial"/>
        </w:rPr>
        <w:t>morrisons</w:t>
      </w:r>
      <w:proofErr w:type="spellEnd"/>
      <w:r w:rsidRPr="004559C9">
        <w:rPr>
          <w:rFonts w:ascii="Arial" w:hAnsi="Arial" w:cs="Arial"/>
        </w:rPr>
        <w:t xml:space="preserve"> may struggle to keep up with. An example of this could be new ranges of international foods which supermarkets such as Tesco and Lidl are stocking</w:t>
      </w:r>
      <w:r w:rsidR="00296213" w:rsidRPr="004559C9">
        <w:rPr>
          <w:rFonts w:ascii="Arial" w:hAnsi="Arial" w:cs="Arial"/>
        </w:rPr>
        <w:t xml:space="preserve">. Tesco launched products which are aimed at the ethnic communities which make up Britain, a special aisle called, </w:t>
      </w:r>
      <w:r w:rsidR="001519D4" w:rsidRPr="004559C9">
        <w:rPr>
          <w:rFonts w:ascii="Arial" w:hAnsi="Arial" w:cs="Arial"/>
        </w:rPr>
        <w:t>“World</w:t>
      </w:r>
      <w:r w:rsidR="00296213" w:rsidRPr="004559C9">
        <w:rPr>
          <w:rFonts w:ascii="Arial" w:hAnsi="Arial" w:cs="Arial"/>
        </w:rPr>
        <w:t xml:space="preserve"> Foods” was dedicated to areas of higher ethnic proportions (Retail Gazette, 2014)</w:t>
      </w:r>
      <w:r w:rsidR="00A23C00">
        <w:rPr>
          <w:rFonts w:ascii="Arial" w:hAnsi="Arial" w:cs="Arial"/>
        </w:rPr>
        <w:t>.</w:t>
      </w:r>
    </w:p>
    <w:p w14:paraId="4E186CBD" w14:textId="5602713B" w:rsidR="001C03D3" w:rsidRPr="004559C9" w:rsidRDefault="001C03D3" w:rsidP="00C077FD">
      <w:pPr>
        <w:spacing w:line="360" w:lineRule="auto"/>
        <w:jc w:val="both"/>
        <w:rPr>
          <w:rFonts w:ascii="Arial" w:hAnsi="Arial" w:cs="Arial"/>
        </w:rPr>
      </w:pPr>
      <w:r w:rsidRPr="004559C9">
        <w:rPr>
          <w:rFonts w:ascii="Arial" w:hAnsi="Arial" w:cs="Arial"/>
          <w:b/>
          <w:bCs/>
        </w:rPr>
        <w:t>Bargaining Power of supplier</w:t>
      </w:r>
      <w:r w:rsidRPr="004559C9">
        <w:rPr>
          <w:rFonts w:ascii="Arial" w:hAnsi="Arial" w:cs="Arial"/>
        </w:rPr>
        <w:t>:</w:t>
      </w:r>
    </w:p>
    <w:p w14:paraId="16477B8B" w14:textId="7431ADD7" w:rsidR="006A2D37" w:rsidRPr="004559C9" w:rsidRDefault="00C204D7" w:rsidP="00C077FD">
      <w:pPr>
        <w:spacing w:line="360" w:lineRule="auto"/>
        <w:jc w:val="both"/>
        <w:rPr>
          <w:rFonts w:ascii="Arial" w:hAnsi="Arial" w:cs="Arial"/>
        </w:rPr>
      </w:pPr>
      <w:r w:rsidRPr="004559C9">
        <w:rPr>
          <w:rFonts w:ascii="Arial" w:hAnsi="Arial" w:cs="Arial"/>
        </w:rPr>
        <w:t>Morrisons</w:t>
      </w:r>
      <w:r w:rsidR="00503EF4" w:rsidRPr="004559C9">
        <w:rPr>
          <w:rFonts w:ascii="Arial" w:hAnsi="Arial" w:cs="Arial"/>
        </w:rPr>
        <w:t xml:space="preserve"> ha</w:t>
      </w:r>
      <w:r w:rsidR="008C56F8" w:rsidRPr="004559C9">
        <w:rPr>
          <w:rFonts w:ascii="Arial" w:hAnsi="Arial" w:cs="Arial"/>
        </w:rPr>
        <w:t>ve</w:t>
      </w:r>
      <w:r w:rsidR="00503EF4" w:rsidRPr="004559C9">
        <w:rPr>
          <w:rFonts w:ascii="Arial" w:hAnsi="Arial" w:cs="Arial"/>
        </w:rPr>
        <w:t xml:space="preserve"> many suppliers who supply</w:t>
      </w:r>
      <w:r w:rsidR="00277728" w:rsidRPr="004559C9">
        <w:rPr>
          <w:rFonts w:ascii="Arial" w:hAnsi="Arial" w:cs="Arial"/>
        </w:rPr>
        <w:t xml:space="preserve"> food, vegetable, fish and meat,</w:t>
      </w:r>
      <w:r w:rsidR="00503EF4" w:rsidRPr="004559C9">
        <w:rPr>
          <w:rFonts w:ascii="Arial" w:hAnsi="Arial" w:cs="Arial"/>
        </w:rPr>
        <w:t xml:space="preserve"> most of their </w:t>
      </w:r>
      <w:r w:rsidR="006A2D37" w:rsidRPr="004559C9">
        <w:rPr>
          <w:rFonts w:ascii="Arial" w:hAnsi="Arial" w:cs="Arial"/>
        </w:rPr>
        <w:t>suppliers are British. This means that the suppliers have less power over price</w:t>
      </w:r>
      <w:r w:rsidR="008C56F8" w:rsidRPr="004559C9">
        <w:rPr>
          <w:rFonts w:ascii="Arial" w:hAnsi="Arial" w:cs="Arial"/>
        </w:rPr>
        <w:t xml:space="preserve"> and</w:t>
      </w:r>
      <w:r w:rsidR="006A2D37" w:rsidRPr="004559C9">
        <w:rPr>
          <w:rFonts w:ascii="Arial" w:hAnsi="Arial" w:cs="Arial"/>
        </w:rPr>
        <w:t xml:space="preserve"> so their bargaining power is low.</w:t>
      </w:r>
      <w:r w:rsidR="00A9232F" w:rsidRPr="004559C9">
        <w:rPr>
          <w:rFonts w:ascii="Arial" w:hAnsi="Arial" w:cs="Arial"/>
        </w:rPr>
        <w:t xml:space="preserve"> Morrisons also produces their own brand, with half their fresh produce being made by themselves, meaning the suppliers are directly controlled by Morrisons, who can ensure quality and prices remain low for consumers. </w:t>
      </w:r>
    </w:p>
    <w:p w14:paraId="30CA7EDE" w14:textId="4E8515E0" w:rsidR="006A2D37" w:rsidRPr="004559C9" w:rsidRDefault="006A2D37" w:rsidP="00C077FD">
      <w:pPr>
        <w:spacing w:line="360" w:lineRule="auto"/>
        <w:jc w:val="both"/>
        <w:rPr>
          <w:rFonts w:ascii="Arial" w:hAnsi="Arial" w:cs="Arial"/>
          <w:b/>
          <w:bCs/>
        </w:rPr>
      </w:pPr>
      <w:r w:rsidRPr="004559C9">
        <w:rPr>
          <w:rFonts w:ascii="Arial" w:hAnsi="Arial" w:cs="Arial"/>
          <w:b/>
          <w:bCs/>
        </w:rPr>
        <w:t>Bargaining Power of Buyer:</w:t>
      </w:r>
    </w:p>
    <w:p w14:paraId="72BD0AA0" w14:textId="5363CE42" w:rsidR="00BB1515" w:rsidRPr="004559C9" w:rsidRDefault="007604FD" w:rsidP="00C077FD">
      <w:pPr>
        <w:spacing w:line="360" w:lineRule="auto"/>
        <w:jc w:val="both"/>
        <w:rPr>
          <w:rFonts w:ascii="Arial" w:hAnsi="Arial" w:cs="Arial"/>
        </w:rPr>
      </w:pPr>
      <w:r w:rsidRPr="004559C9">
        <w:rPr>
          <w:rFonts w:ascii="Arial" w:hAnsi="Arial" w:cs="Arial"/>
        </w:rPr>
        <w:t>Understanding customers buying habits is essential as c</w:t>
      </w:r>
      <w:r w:rsidR="00D86858" w:rsidRPr="004559C9">
        <w:rPr>
          <w:rFonts w:ascii="Arial" w:hAnsi="Arial" w:cs="Arial"/>
        </w:rPr>
        <w:t xml:space="preserve">ustomers look for </w:t>
      </w:r>
      <w:r w:rsidR="00707A3A">
        <w:rPr>
          <w:rFonts w:ascii="Arial" w:hAnsi="Arial" w:cs="Arial"/>
        </w:rPr>
        <w:t xml:space="preserve">quality </w:t>
      </w:r>
      <w:r w:rsidR="00707A3A" w:rsidRPr="004559C9">
        <w:rPr>
          <w:rFonts w:ascii="Arial" w:hAnsi="Arial" w:cs="Arial"/>
        </w:rPr>
        <w:t>products</w:t>
      </w:r>
      <w:r w:rsidR="008B6C37">
        <w:rPr>
          <w:rFonts w:ascii="Arial" w:hAnsi="Arial" w:cs="Arial"/>
        </w:rPr>
        <w:t xml:space="preserve"> </w:t>
      </w:r>
      <w:r w:rsidR="00D86858" w:rsidRPr="004559C9">
        <w:rPr>
          <w:rFonts w:ascii="Arial" w:hAnsi="Arial" w:cs="Arial"/>
        </w:rPr>
        <w:t>quality</w:t>
      </w:r>
      <w:r w:rsidR="008B6C37">
        <w:rPr>
          <w:rFonts w:ascii="Arial" w:hAnsi="Arial" w:cs="Arial"/>
        </w:rPr>
        <w:t xml:space="preserve"> at</w:t>
      </w:r>
      <w:r w:rsidR="00D86858" w:rsidRPr="004559C9">
        <w:rPr>
          <w:rFonts w:ascii="Arial" w:hAnsi="Arial" w:cs="Arial"/>
        </w:rPr>
        <w:t xml:space="preserve"> low prices</w:t>
      </w:r>
      <w:r w:rsidRPr="004559C9">
        <w:rPr>
          <w:rFonts w:ascii="Arial" w:hAnsi="Arial" w:cs="Arial"/>
        </w:rPr>
        <w:t xml:space="preserve">, </w:t>
      </w:r>
      <w:r w:rsidR="008B6C37">
        <w:rPr>
          <w:rFonts w:ascii="Arial" w:hAnsi="Arial" w:cs="Arial"/>
        </w:rPr>
        <w:t xml:space="preserve">by </w:t>
      </w:r>
      <w:r w:rsidRPr="004559C9">
        <w:rPr>
          <w:rFonts w:ascii="Arial" w:hAnsi="Arial" w:cs="Arial"/>
        </w:rPr>
        <w:t>compar</w:t>
      </w:r>
      <w:r w:rsidR="008B6C37">
        <w:rPr>
          <w:rFonts w:ascii="Arial" w:hAnsi="Arial" w:cs="Arial"/>
        </w:rPr>
        <w:t>ing</w:t>
      </w:r>
      <w:r w:rsidRPr="004559C9">
        <w:rPr>
          <w:rFonts w:ascii="Arial" w:hAnsi="Arial" w:cs="Arial"/>
        </w:rPr>
        <w:t xml:space="preserve"> different companies and</w:t>
      </w:r>
      <w:r w:rsidR="0082193A" w:rsidRPr="004559C9">
        <w:rPr>
          <w:rFonts w:ascii="Arial" w:hAnsi="Arial" w:cs="Arial"/>
        </w:rPr>
        <w:t xml:space="preserve"> </w:t>
      </w:r>
      <w:r w:rsidR="005965D1" w:rsidRPr="004559C9">
        <w:rPr>
          <w:rFonts w:ascii="Arial" w:hAnsi="Arial" w:cs="Arial"/>
        </w:rPr>
        <w:t>products. In retail sector there are many companies offering the same products, therefore customers have many options to choose.</w:t>
      </w:r>
      <w:r w:rsidR="00A9232F" w:rsidRPr="004559C9">
        <w:rPr>
          <w:rFonts w:ascii="Arial" w:hAnsi="Arial" w:cs="Arial"/>
        </w:rPr>
        <w:t xml:space="preserve"> The demand for lower priced items has risen due to the UK falling into recession (BBC, 2020), customers will now be looking to save money as difficult times may be looming ahead. Therefore</w:t>
      </w:r>
      <w:r w:rsidR="005965D1" w:rsidRPr="004559C9">
        <w:rPr>
          <w:rFonts w:ascii="Arial" w:hAnsi="Arial" w:cs="Arial"/>
        </w:rPr>
        <w:t xml:space="preserve">, </w:t>
      </w:r>
      <w:r w:rsidR="00A9232F" w:rsidRPr="004559C9">
        <w:rPr>
          <w:rFonts w:ascii="Arial" w:hAnsi="Arial" w:cs="Arial"/>
        </w:rPr>
        <w:t xml:space="preserve">the </w:t>
      </w:r>
      <w:r w:rsidR="005965D1" w:rsidRPr="004559C9">
        <w:rPr>
          <w:rFonts w:ascii="Arial" w:hAnsi="Arial" w:cs="Arial"/>
        </w:rPr>
        <w:t xml:space="preserve">bargaining power of </w:t>
      </w:r>
      <w:r w:rsidR="00A9232F" w:rsidRPr="004559C9">
        <w:rPr>
          <w:rFonts w:ascii="Arial" w:hAnsi="Arial" w:cs="Arial"/>
        </w:rPr>
        <w:t xml:space="preserve">the </w:t>
      </w:r>
      <w:r w:rsidR="005965D1" w:rsidRPr="004559C9">
        <w:rPr>
          <w:rFonts w:ascii="Arial" w:hAnsi="Arial" w:cs="Arial"/>
        </w:rPr>
        <w:t>b</w:t>
      </w:r>
      <w:r w:rsidR="00A9232F" w:rsidRPr="004559C9">
        <w:rPr>
          <w:rFonts w:ascii="Arial" w:hAnsi="Arial" w:cs="Arial"/>
        </w:rPr>
        <w:t>u</w:t>
      </w:r>
      <w:r w:rsidR="005965D1" w:rsidRPr="004559C9">
        <w:rPr>
          <w:rFonts w:ascii="Arial" w:hAnsi="Arial" w:cs="Arial"/>
        </w:rPr>
        <w:t>yer is high.</w:t>
      </w:r>
    </w:p>
    <w:p w14:paraId="2CC7A087" w14:textId="73A8C5FB" w:rsidR="005E20D6" w:rsidRPr="004559C9" w:rsidRDefault="00A02EB2" w:rsidP="00C077FD">
      <w:pPr>
        <w:spacing w:line="360" w:lineRule="auto"/>
        <w:jc w:val="both"/>
        <w:rPr>
          <w:rFonts w:ascii="Arial" w:hAnsi="Arial" w:cs="Arial"/>
          <w:b/>
          <w:bCs/>
        </w:rPr>
      </w:pPr>
      <w:r w:rsidRPr="004559C9">
        <w:rPr>
          <w:rFonts w:ascii="Arial" w:hAnsi="Arial" w:cs="Arial"/>
          <w:b/>
          <w:bCs/>
        </w:rPr>
        <w:t>Rivalry</w:t>
      </w:r>
      <w:r w:rsidR="00BB1515" w:rsidRPr="004559C9">
        <w:rPr>
          <w:rFonts w:ascii="Arial" w:hAnsi="Arial" w:cs="Arial"/>
          <w:b/>
          <w:bCs/>
        </w:rPr>
        <w:t xml:space="preserve"> among the existing Competitors:</w:t>
      </w:r>
    </w:p>
    <w:p w14:paraId="2B9CF66E" w14:textId="77777777" w:rsidR="005E20D6" w:rsidRPr="004559C9" w:rsidRDefault="005E20D6" w:rsidP="00C077FD">
      <w:pPr>
        <w:spacing w:line="360" w:lineRule="auto"/>
        <w:jc w:val="both"/>
        <w:rPr>
          <w:rFonts w:ascii="Arial" w:hAnsi="Arial" w:cs="Arial"/>
        </w:rPr>
      </w:pPr>
      <w:r w:rsidRPr="004559C9">
        <w:rPr>
          <w:rFonts w:ascii="Arial" w:hAnsi="Arial" w:cs="Arial"/>
        </w:rPr>
        <w:t>Rivalry among the existing company becomes high when there are many competitors in the market.</w:t>
      </w:r>
    </w:p>
    <w:p w14:paraId="4C36245B" w14:textId="022AE73C" w:rsidR="00880D7F" w:rsidRPr="004559C9" w:rsidRDefault="005E20D6" w:rsidP="00C077FD">
      <w:pPr>
        <w:spacing w:line="360" w:lineRule="auto"/>
        <w:jc w:val="both"/>
        <w:rPr>
          <w:rFonts w:ascii="Arial" w:hAnsi="Arial" w:cs="Arial"/>
        </w:rPr>
      </w:pPr>
      <w:r w:rsidRPr="004559C9">
        <w:rPr>
          <w:rFonts w:ascii="Arial" w:hAnsi="Arial" w:cs="Arial"/>
        </w:rPr>
        <w:t xml:space="preserve">Morrisons has </w:t>
      </w:r>
      <w:r w:rsidR="00A9232F" w:rsidRPr="004559C9">
        <w:rPr>
          <w:rFonts w:ascii="Arial" w:hAnsi="Arial" w:cs="Arial"/>
        </w:rPr>
        <w:t xml:space="preserve">a </w:t>
      </w:r>
      <w:r w:rsidRPr="004559C9">
        <w:rPr>
          <w:rFonts w:ascii="Arial" w:hAnsi="Arial" w:cs="Arial"/>
        </w:rPr>
        <w:t>few rivals such as Tesco, Asda, Sainsbury</w:t>
      </w:r>
      <w:r w:rsidR="00B142A6" w:rsidRPr="004559C9">
        <w:rPr>
          <w:rFonts w:ascii="Arial" w:hAnsi="Arial" w:cs="Arial"/>
        </w:rPr>
        <w:t>, Aldi and Lid</w:t>
      </w:r>
      <w:r w:rsidR="00A9232F" w:rsidRPr="004559C9">
        <w:rPr>
          <w:rFonts w:ascii="Arial" w:hAnsi="Arial" w:cs="Arial"/>
        </w:rPr>
        <w:t>l</w:t>
      </w:r>
      <w:r w:rsidR="00B142A6" w:rsidRPr="004559C9">
        <w:rPr>
          <w:rFonts w:ascii="Arial" w:hAnsi="Arial" w:cs="Arial"/>
        </w:rPr>
        <w:t xml:space="preserve"> and some of these are big in size and have more market share then Morrison.</w:t>
      </w:r>
      <w:r w:rsidR="00225ED8" w:rsidRPr="004559C9">
        <w:rPr>
          <w:rFonts w:ascii="Arial" w:hAnsi="Arial" w:cs="Arial"/>
        </w:rPr>
        <w:t xml:space="preserve"> Some products are their own brand but many products are </w:t>
      </w:r>
      <w:r w:rsidR="00A9232F" w:rsidRPr="004559C9">
        <w:rPr>
          <w:rFonts w:ascii="Arial" w:hAnsi="Arial" w:cs="Arial"/>
        </w:rPr>
        <w:t xml:space="preserve">the </w:t>
      </w:r>
      <w:r w:rsidR="00225ED8" w:rsidRPr="004559C9">
        <w:rPr>
          <w:rFonts w:ascii="Arial" w:hAnsi="Arial" w:cs="Arial"/>
        </w:rPr>
        <w:t>same,</w:t>
      </w:r>
      <w:r w:rsidR="00B142A6" w:rsidRPr="004559C9">
        <w:rPr>
          <w:rFonts w:ascii="Arial" w:hAnsi="Arial" w:cs="Arial"/>
        </w:rPr>
        <w:t xml:space="preserve"> </w:t>
      </w:r>
      <w:r w:rsidR="00225ED8" w:rsidRPr="004559C9">
        <w:rPr>
          <w:rFonts w:ascii="Arial" w:hAnsi="Arial" w:cs="Arial"/>
        </w:rPr>
        <w:t>t</w:t>
      </w:r>
      <w:r w:rsidR="00B142A6" w:rsidRPr="004559C9">
        <w:rPr>
          <w:rFonts w:ascii="Arial" w:hAnsi="Arial" w:cs="Arial"/>
        </w:rPr>
        <w:t xml:space="preserve">hey can cut their price to attract customers. So, the rivalry among the competitors </w:t>
      </w:r>
      <w:r w:rsidR="00A9232F" w:rsidRPr="004559C9">
        <w:rPr>
          <w:rFonts w:ascii="Arial" w:hAnsi="Arial" w:cs="Arial"/>
        </w:rPr>
        <w:t>is</w:t>
      </w:r>
      <w:r w:rsidR="00B142A6" w:rsidRPr="004559C9">
        <w:rPr>
          <w:rFonts w:ascii="Arial" w:hAnsi="Arial" w:cs="Arial"/>
        </w:rPr>
        <w:t xml:space="preserve"> very high</w:t>
      </w:r>
      <w:r w:rsidR="006C3DE1" w:rsidRPr="004559C9">
        <w:rPr>
          <w:rFonts w:ascii="Arial" w:hAnsi="Arial" w:cs="Arial"/>
        </w:rPr>
        <w:t>. Morrisons is currently the 4</w:t>
      </w:r>
      <w:r w:rsidR="006C3DE1" w:rsidRPr="004559C9">
        <w:rPr>
          <w:rFonts w:ascii="Arial" w:hAnsi="Arial" w:cs="Arial"/>
          <w:vertAlign w:val="superscript"/>
        </w:rPr>
        <w:t>th</w:t>
      </w:r>
      <w:r w:rsidR="006C3DE1" w:rsidRPr="004559C9">
        <w:rPr>
          <w:rFonts w:ascii="Arial" w:hAnsi="Arial" w:cs="Arial"/>
        </w:rPr>
        <w:t xml:space="preserve"> largest supermarket in the UK, with Tesco being the biggest (KantarWorldPanel, 2020)</w:t>
      </w:r>
      <w:r w:rsidR="00A23C00">
        <w:rPr>
          <w:rFonts w:ascii="Arial" w:hAnsi="Arial" w:cs="Arial"/>
        </w:rPr>
        <w:t>.</w:t>
      </w:r>
    </w:p>
    <w:p w14:paraId="47FD200F" w14:textId="75626A67" w:rsidR="00C204D7" w:rsidRPr="00FD0851" w:rsidRDefault="0024159B" w:rsidP="00C077FD">
      <w:pPr>
        <w:pStyle w:val="Heading1"/>
        <w:jc w:val="both"/>
        <w:rPr>
          <w:b/>
          <w:bCs/>
        </w:rPr>
      </w:pPr>
      <w:bookmarkStart w:id="11" w:name="_Toc57055976"/>
      <w:r w:rsidRPr="00FD0851">
        <w:rPr>
          <w:b/>
          <w:bCs/>
        </w:rPr>
        <w:lastRenderedPageBreak/>
        <w:t xml:space="preserve">Section </w:t>
      </w:r>
      <w:r w:rsidR="00343B7D" w:rsidRPr="00FD0851">
        <w:rPr>
          <w:b/>
          <w:bCs/>
        </w:rPr>
        <w:t>Three</w:t>
      </w:r>
      <w:r w:rsidR="0086010F" w:rsidRPr="00FD0851">
        <w:rPr>
          <w:b/>
          <w:bCs/>
        </w:rPr>
        <w:t>: Stakeholders</w:t>
      </w:r>
      <w:bookmarkEnd w:id="11"/>
      <w:r w:rsidR="0086010F" w:rsidRPr="00FD0851">
        <w:rPr>
          <w:b/>
          <w:bCs/>
        </w:rPr>
        <w:t xml:space="preserve"> </w:t>
      </w:r>
    </w:p>
    <w:p w14:paraId="32FDE96B" w14:textId="76A58C1D" w:rsidR="0082249B" w:rsidRPr="004559C9" w:rsidRDefault="0082249B" w:rsidP="00C077FD">
      <w:pPr>
        <w:spacing w:line="360" w:lineRule="auto"/>
        <w:jc w:val="both"/>
        <w:rPr>
          <w:rFonts w:ascii="Arial" w:hAnsi="Arial" w:cs="Arial"/>
        </w:rPr>
      </w:pPr>
      <w:r w:rsidRPr="004559C9">
        <w:rPr>
          <w:rFonts w:ascii="Arial" w:hAnsi="Arial" w:cs="Arial"/>
          <w:b/>
          <w:bCs/>
        </w:rPr>
        <w:t xml:space="preserve">Stakeholder </w:t>
      </w:r>
      <w:r w:rsidR="000244F4" w:rsidRPr="004559C9">
        <w:rPr>
          <w:rFonts w:ascii="Arial" w:hAnsi="Arial" w:cs="Arial"/>
          <w:b/>
          <w:bCs/>
        </w:rPr>
        <w:t xml:space="preserve">Analysis: </w:t>
      </w:r>
    </w:p>
    <w:p w14:paraId="130433F6" w14:textId="17544E02" w:rsidR="0087712E" w:rsidRPr="004559C9" w:rsidRDefault="00A03980" w:rsidP="00C077FD">
      <w:pPr>
        <w:spacing w:line="360" w:lineRule="auto"/>
        <w:jc w:val="both"/>
        <w:rPr>
          <w:rFonts w:ascii="Arial" w:hAnsi="Arial" w:cs="Arial"/>
        </w:rPr>
      </w:pPr>
      <w:r w:rsidRPr="004559C9">
        <w:rPr>
          <w:rFonts w:ascii="Arial" w:hAnsi="Arial" w:cs="Arial"/>
        </w:rPr>
        <w:t xml:space="preserve">Stakeholder has many </w:t>
      </w:r>
      <w:r w:rsidR="003E1698" w:rsidRPr="004559C9">
        <w:rPr>
          <w:rFonts w:ascii="Arial" w:hAnsi="Arial" w:cs="Arial"/>
        </w:rPr>
        <w:t>definitions</w:t>
      </w:r>
      <w:r w:rsidRPr="004559C9">
        <w:rPr>
          <w:rFonts w:ascii="Arial" w:hAnsi="Arial" w:cs="Arial"/>
        </w:rPr>
        <w:t>.  a person or group that has an investment, share, or interest in something, as a business or industry. (Business Dictonary,2020)</w:t>
      </w:r>
      <w:r w:rsidR="006975DC" w:rsidRPr="004559C9">
        <w:rPr>
          <w:rFonts w:ascii="Arial" w:hAnsi="Arial" w:cs="Arial"/>
        </w:rPr>
        <w:t>. According to Ed Freeman (1984)</w:t>
      </w:r>
      <w:r w:rsidR="003E1698" w:rsidRPr="004559C9">
        <w:rPr>
          <w:rFonts w:ascii="Arial" w:hAnsi="Arial" w:cs="Arial"/>
        </w:rPr>
        <w:t>, stakeholder is ‘’</w:t>
      </w:r>
      <w:r w:rsidR="006975DC" w:rsidRPr="004559C9">
        <w:rPr>
          <w:rFonts w:ascii="Arial" w:hAnsi="Arial" w:cs="Arial"/>
        </w:rPr>
        <w:t xml:space="preserve">any </w:t>
      </w:r>
      <w:r w:rsidR="003E1698" w:rsidRPr="004559C9">
        <w:rPr>
          <w:rFonts w:ascii="Arial" w:hAnsi="Arial" w:cs="Arial"/>
        </w:rPr>
        <w:t>group or individual who can affect or affected by the achievements of the organisation’s objectives’’</w:t>
      </w:r>
      <w:r w:rsidR="003E1698" w:rsidRPr="004559C9">
        <w:rPr>
          <w:rFonts w:ascii="Arial" w:hAnsi="Arial" w:cs="Arial"/>
          <w:b/>
          <w:bCs/>
        </w:rPr>
        <w:t xml:space="preserve">. </w:t>
      </w:r>
      <w:r w:rsidRPr="004559C9">
        <w:rPr>
          <w:rFonts w:ascii="Arial" w:hAnsi="Arial" w:cs="Arial"/>
          <w:b/>
          <w:bCs/>
        </w:rPr>
        <w:t xml:space="preserve"> </w:t>
      </w:r>
    </w:p>
    <w:p w14:paraId="2AF8957E" w14:textId="65573D41" w:rsidR="00396471" w:rsidRPr="004559C9" w:rsidRDefault="00396471" w:rsidP="00C077FD">
      <w:pPr>
        <w:spacing w:line="360" w:lineRule="auto"/>
        <w:jc w:val="both"/>
        <w:rPr>
          <w:rFonts w:ascii="Arial" w:hAnsi="Arial" w:cs="Arial"/>
        </w:rPr>
      </w:pPr>
      <w:r w:rsidRPr="004559C9">
        <w:rPr>
          <w:rFonts w:ascii="Arial" w:hAnsi="Arial" w:cs="Arial"/>
        </w:rPr>
        <w:t>The stakeholders can be internal such as people who work in the organisation or external</w:t>
      </w:r>
      <w:r w:rsidR="003279DB" w:rsidRPr="004559C9">
        <w:rPr>
          <w:rFonts w:ascii="Arial" w:hAnsi="Arial" w:cs="Arial"/>
        </w:rPr>
        <w:t xml:space="preserve"> such as customers, suppliers, government and other agencies who ha</w:t>
      </w:r>
      <w:r w:rsidR="00453F93" w:rsidRPr="004559C9">
        <w:rPr>
          <w:rFonts w:ascii="Arial" w:hAnsi="Arial" w:cs="Arial"/>
        </w:rPr>
        <w:t>ve an</w:t>
      </w:r>
      <w:r w:rsidR="003279DB" w:rsidRPr="004559C9">
        <w:rPr>
          <w:rFonts w:ascii="Arial" w:hAnsi="Arial" w:cs="Arial"/>
        </w:rPr>
        <w:t xml:space="preserve"> interest in the organisation. </w:t>
      </w:r>
    </w:p>
    <w:p w14:paraId="065B9970" w14:textId="1AC2B517" w:rsidR="003A7E5F" w:rsidRDefault="003A4760" w:rsidP="00C077FD">
      <w:pPr>
        <w:spacing w:line="360" w:lineRule="auto"/>
        <w:jc w:val="both"/>
        <w:rPr>
          <w:rFonts w:ascii="Arial" w:hAnsi="Arial" w:cs="Arial"/>
        </w:rPr>
      </w:pPr>
      <w:r w:rsidRPr="004559C9">
        <w:rPr>
          <w:rFonts w:ascii="Arial" w:hAnsi="Arial" w:cs="Arial"/>
        </w:rPr>
        <w:t xml:space="preserve">To prioritise the stakeholders, a </w:t>
      </w:r>
      <w:r w:rsidR="00F76FE3" w:rsidRPr="004559C9">
        <w:rPr>
          <w:rFonts w:ascii="Arial" w:hAnsi="Arial" w:cs="Arial"/>
        </w:rPr>
        <w:t xml:space="preserve">power interest </w:t>
      </w:r>
      <w:r w:rsidRPr="004559C9">
        <w:rPr>
          <w:rFonts w:ascii="Arial" w:hAnsi="Arial" w:cs="Arial"/>
        </w:rPr>
        <w:t xml:space="preserve">Grid is useful as this will give an idea </w:t>
      </w:r>
      <w:r w:rsidR="000D3DB6" w:rsidRPr="004559C9">
        <w:rPr>
          <w:rFonts w:ascii="Arial" w:hAnsi="Arial" w:cs="Arial"/>
        </w:rPr>
        <w:t>of</w:t>
      </w:r>
      <w:r w:rsidRPr="004559C9">
        <w:rPr>
          <w:rFonts w:ascii="Arial" w:hAnsi="Arial" w:cs="Arial"/>
        </w:rPr>
        <w:t xml:space="preserve"> their influence and power. The</w:t>
      </w:r>
      <w:r w:rsidR="00F76FE3" w:rsidRPr="004559C9">
        <w:rPr>
          <w:rFonts w:ascii="Arial" w:hAnsi="Arial" w:cs="Arial"/>
        </w:rPr>
        <w:t xml:space="preserve"> </w:t>
      </w:r>
      <w:r w:rsidRPr="004559C9">
        <w:rPr>
          <w:rFonts w:ascii="Arial" w:hAnsi="Arial" w:cs="Arial"/>
        </w:rPr>
        <w:t>people</w:t>
      </w:r>
      <w:r w:rsidR="00F76FE3" w:rsidRPr="004559C9">
        <w:rPr>
          <w:rFonts w:ascii="Arial" w:hAnsi="Arial" w:cs="Arial"/>
        </w:rPr>
        <w:t xml:space="preserve"> </w:t>
      </w:r>
      <w:r w:rsidR="00946072" w:rsidRPr="004559C9">
        <w:rPr>
          <w:rFonts w:ascii="Arial" w:hAnsi="Arial" w:cs="Arial"/>
        </w:rPr>
        <w:t xml:space="preserve">who </w:t>
      </w:r>
      <w:r w:rsidRPr="004559C9">
        <w:rPr>
          <w:rFonts w:ascii="Arial" w:hAnsi="Arial" w:cs="Arial"/>
        </w:rPr>
        <w:t>have</w:t>
      </w:r>
      <w:r w:rsidR="00F76FE3" w:rsidRPr="004559C9">
        <w:rPr>
          <w:rFonts w:ascii="Arial" w:hAnsi="Arial" w:cs="Arial"/>
        </w:rPr>
        <w:t xml:space="preserve"> high power and </w:t>
      </w:r>
      <w:r w:rsidR="00946072" w:rsidRPr="004559C9">
        <w:rPr>
          <w:rFonts w:ascii="Arial" w:hAnsi="Arial" w:cs="Arial"/>
        </w:rPr>
        <w:t>high influence would be closely manage</w:t>
      </w:r>
      <w:r w:rsidRPr="004559C9">
        <w:rPr>
          <w:rFonts w:ascii="Arial" w:hAnsi="Arial" w:cs="Arial"/>
        </w:rPr>
        <w:t>d</w:t>
      </w:r>
      <w:r w:rsidR="00946072" w:rsidRPr="004559C9">
        <w:rPr>
          <w:rFonts w:ascii="Arial" w:hAnsi="Arial" w:cs="Arial"/>
        </w:rPr>
        <w:t xml:space="preserve">, whereas low power and </w:t>
      </w:r>
      <w:r w:rsidRPr="004559C9">
        <w:rPr>
          <w:rFonts w:ascii="Arial" w:hAnsi="Arial" w:cs="Arial"/>
        </w:rPr>
        <w:t xml:space="preserve">low </w:t>
      </w:r>
      <w:r w:rsidR="00946072" w:rsidRPr="004559C9">
        <w:rPr>
          <w:rFonts w:ascii="Arial" w:hAnsi="Arial" w:cs="Arial"/>
        </w:rPr>
        <w:t>influence</w:t>
      </w:r>
      <w:r w:rsidRPr="004559C9">
        <w:rPr>
          <w:rFonts w:ascii="Arial" w:hAnsi="Arial" w:cs="Arial"/>
        </w:rPr>
        <w:t xml:space="preserve"> people</w:t>
      </w:r>
      <w:r w:rsidR="00946072" w:rsidRPr="004559C9">
        <w:rPr>
          <w:rFonts w:ascii="Arial" w:hAnsi="Arial" w:cs="Arial"/>
        </w:rPr>
        <w:t xml:space="preserve"> </w:t>
      </w:r>
      <w:r w:rsidR="000D3DB6" w:rsidRPr="004559C9">
        <w:rPr>
          <w:rFonts w:ascii="Arial" w:hAnsi="Arial" w:cs="Arial"/>
        </w:rPr>
        <w:t>would</w:t>
      </w:r>
      <w:r w:rsidR="00946072" w:rsidRPr="004559C9">
        <w:rPr>
          <w:rFonts w:ascii="Arial" w:hAnsi="Arial" w:cs="Arial"/>
        </w:rPr>
        <w:t xml:space="preserve"> just be informed.</w:t>
      </w:r>
    </w:p>
    <w:p w14:paraId="3AA9E855" w14:textId="77777777" w:rsidR="001D28A2" w:rsidRPr="004559C9" w:rsidRDefault="001D28A2" w:rsidP="00C077FD">
      <w:pPr>
        <w:spacing w:line="360" w:lineRule="auto"/>
        <w:jc w:val="both"/>
        <w:rPr>
          <w:rFonts w:ascii="Arial" w:hAnsi="Arial" w:cs="Arial"/>
        </w:rPr>
      </w:pPr>
    </w:p>
    <w:p w14:paraId="02878880" w14:textId="02396BC0" w:rsidR="00816F5A" w:rsidRPr="00FD0851" w:rsidRDefault="00816F5A" w:rsidP="00FD0851">
      <w:pPr>
        <w:pStyle w:val="Heading2"/>
        <w:rPr>
          <w:b/>
          <w:bCs/>
        </w:rPr>
      </w:pPr>
      <w:bookmarkStart w:id="12" w:name="_Toc57055977"/>
      <w:r w:rsidRPr="00FD0851">
        <w:rPr>
          <w:b/>
          <w:bCs/>
        </w:rPr>
        <w:t>Stakeholders of Morrisons and their Influence:</w:t>
      </w:r>
      <w:bookmarkEnd w:id="12"/>
      <w:r w:rsidRPr="00FD0851">
        <w:rPr>
          <w:b/>
          <w:bCs/>
        </w:rPr>
        <w:t xml:space="preserve"> </w:t>
      </w:r>
    </w:p>
    <w:p w14:paraId="629CF4FA" w14:textId="786BA58D" w:rsidR="00D510BD" w:rsidRPr="004559C9" w:rsidRDefault="00FD0851" w:rsidP="004559C9">
      <w:pPr>
        <w:spacing w:line="360" w:lineRule="auto"/>
        <w:rPr>
          <w:rFonts w:ascii="Arial" w:hAnsi="Arial" w:cs="Arial"/>
          <w:b/>
          <w:sz w:val="40"/>
          <w:szCs w:val="40"/>
        </w:rPr>
      </w:pPr>
      <w:r w:rsidRPr="004559C9">
        <w:rPr>
          <w:rFonts w:ascii="Arial" w:eastAsia="Calibri" w:hAnsi="Arial" w:cs="Arial"/>
          <w:noProof/>
          <w:lang w:val="en-US" w:eastAsia="zh-CN"/>
        </w:rPr>
        <mc:AlternateContent>
          <mc:Choice Requires="wps">
            <w:drawing>
              <wp:anchor distT="0" distB="0" distL="114935" distR="114935" simplePos="0" relativeHeight="251663360" behindDoc="0" locked="0" layoutInCell="1" allowOverlap="1" wp14:anchorId="26947823" wp14:editId="7603DCF0">
                <wp:simplePos x="0" y="0"/>
                <wp:positionH relativeFrom="margin">
                  <wp:posOffset>19455</wp:posOffset>
                </wp:positionH>
                <wp:positionV relativeFrom="paragraph">
                  <wp:posOffset>1001949</wp:posOffset>
                </wp:positionV>
                <wp:extent cx="476250" cy="399523"/>
                <wp:effectExtent l="0" t="0" r="0" b="635"/>
                <wp:wrapNone/>
                <wp:docPr id="17" name="框2"/>
                <wp:cNvGraphicFramePr/>
                <a:graphic xmlns:a="http://schemas.openxmlformats.org/drawingml/2006/main">
                  <a:graphicData uri="http://schemas.microsoft.com/office/word/2010/wordprocessingShape">
                    <wps:wsp>
                      <wps:cNvSpPr txBox="1"/>
                      <wps:spPr>
                        <a:xfrm>
                          <a:off x="0" y="0"/>
                          <a:ext cx="476250" cy="399523"/>
                        </a:xfrm>
                        <a:prstGeom prst="rect">
                          <a:avLst/>
                        </a:prstGeom>
                        <a:solidFill>
                          <a:srgbClr val="FFFFFF"/>
                        </a:solidFill>
                      </wps:spPr>
                      <wps:txbx>
                        <w:txbxContent>
                          <w:p w14:paraId="3494CFCF" w14:textId="77777777" w:rsidR="00B50AE1" w:rsidRDefault="00B50AE1" w:rsidP="00C1551D">
                            <w:pPr>
                              <w:rPr>
                                <w:b/>
                                <w:sz w:val="24"/>
                                <w:szCs w:val="24"/>
                              </w:rPr>
                            </w:pPr>
                            <w:r>
                              <w:rPr>
                                <w:b/>
                                <w:sz w:val="24"/>
                                <w:szCs w:val="24"/>
                              </w:rPr>
                              <w:t>High</w:t>
                            </w:r>
                          </w:p>
                        </w:txbxContent>
                      </wps:txbx>
                      <wps:bodyPr wrap="square" lIns="92075" tIns="46355" rIns="92075" bIns="46355" anchor="t">
                        <a:noAutofit/>
                      </wps:bodyPr>
                    </wps:wsp>
                  </a:graphicData>
                </a:graphic>
                <wp14:sizeRelH relativeFrom="margin">
                  <wp14:pctWidth>0</wp14:pctWidth>
                </wp14:sizeRelH>
                <wp14:sizeRelV relativeFrom="margin">
                  <wp14:pctHeight>0</wp14:pctHeight>
                </wp14:sizeRelV>
              </wp:anchor>
            </w:drawing>
          </mc:Choice>
          <mc:Fallback>
            <w:pict>
              <v:shapetype w14:anchorId="26947823" id="_x0000_t202" coordsize="21600,21600" o:spt="202" path="m,l,21600r21600,l21600,xe">
                <v:stroke joinstyle="miter"/>
                <v:path gradientshapeok="t" o:connecttype="rect"/>
              </v:shapetype>
              <v:shape id="框2" o:spid="_x0000_s1026" type="#_x0000_t202" style="position:absolute;margin-left:1.55pt;margin-top:78.9pt;width:37.5pt;height:31.45pt;z-index:251663360;visibility:visible;mso-wrap-style:square;mso-width-percent:0;mso-height-percent:0;mso-wrap-distance-left:9.05pt;mso-wrap-distance-top:0;mso-wrap-distance-right:9.05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" stroked="f">
                <v:textbox inset="7.25pt,3.65pt,7.25pt,3.65pt">
                  <w:txbxContent>
                    <w:p w14:paraId="3494CFCF" w14:textId="77777777" w:rsidR="00B50AE1" w:rsidRDefault="00B50AE1" w:rsidP="00C1551D">
                      <w:pPr>
                        <w:rPr>
                          <w:b/>
                          <w:sz w:val="24"/>
                          <w:szCs w:val="24"/>
                        </w:rPr>
                      </w:pPr>
                      <w:r>
                        <w:rPr>
                          <w:b/>
                          <w:sz w:val="24"/>
                          <w:szCs w:val="24"/>
                        </w:rPr>
                        <w:t>High</w:t>
                      </w:r>
                    </w:p>
                  </w:txbxContent>
                </v:textbox>
                <w10:wrap anchorx="margin"/>
              </v:shape>
            </w:pict>
          </mc:Fallback>
        </mc:AlternateContent>
      </w:r>
      <w:r w:rsidR="00C1551D" w:rsidRPr="004559C9">
        <w:rPr>
          <w:rFonts w:ascii="Arial" w:eastAsia="Calibri" w:hAnsi="Arial" w:cs="Arial"/>
          <w:noProof/>
          <w:lang w:val="en-US" w:eastAsia="zh-CN"/>
        </w:rPr>
        <mc:AlternateContent>
          <mc:Choice Requires="wps">
            <w:drawing>
              <wp:anchor distT="0" distB="0" distL="114935" distR="114935" simplePos="0" relativeHeight="251661312" behindDoc="0" locked="0" layoutInCell="1" allowOverlap="1" wp14:anchorId="3D253844" wp14:editId="27BAE197">
                <wp:simplePos x="0" y="0"/>
                <wp:positionH relativeFrom="column">
                  <wp:posOffset>-200025</wp:posOffset>
                </wp:positionH>
                <wp:positionV relativeFrom="paragraph">
                  <wp:posOffset>2363470</wp:posOffset>
                </wp:positionV>
                <wp:extent cx="619125" cy="304800"/>
                <wp:effectExtent l="0" t="0" r="9525" b="0"/>
                <wp:wrapNone/>
                <wp:docPr id="16" name="框1"/>
                <wp:cNvGraphicFramePr/>
                <a:graphic xmlns:a="http://schemas.openxmlformats.org/drawingml/2006/main">
                  <a:graphicData uri="http://schemas.microsoft.com/office/word/2010/wordprocessingShape">
                    <wps:wsp>
                      <wps:cNvSpPr txBox="1"/>
                      <wps:spPr>
                        <a:xfrm>
                          <a:off x="0" y="0"/>
                          <a:ext cx="619125" cy="304800"/>
                        </a:xfrm>
                        <a:prstGeom prst="rect">
                          <a:avLst/>
                        </a:prstGeom>
                        <a:solidFill>
                          <a:srgbClr val="FFFFFF"/>
                        </a:solidFill>
                      </wps:spPr>
                      <wps:txbx>
                        <w:txbxContent>
                          <w:p w14:paraId="57F4EB4C" w14:textId="77777777" w:rsidR="00B50AE1" w:rsidRDefault="00B50AE1" w:rsidP="00C1551D">
                            <w:pPr>
                              <w:rPr>
                                <w:b/>
                                <w:sz w:val="24"/>
                                <w:szCs w:val="24"/>
                              </w:rPr>
                            </w:pPr>
                            <w:r>
                              <w:rPr>
                                <w:b/>
                                <w:sz w:val="24"/>
                                <w:szCs w:val="24"/>
                              </w:rPr>
                              <w:t>Power</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3D253844" id="框1" o:spid="_x0000_s1027" type="#_x0000_t202" style="position:absolute;margin-left:-15.75pt;margin-top:186.1pt;width:48.75pt;height:24pt;z-index:251661312;visibility:visible;mso-wrap-style:square;mso-width-percent:0;mso-wrap-distance-left:9.05pt;mso-wrap-distance-top:0;mso-wrap-distance-right:9.05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" stroked="f">
                <v:textbox inset="7.25pt,3.65pt,7.25pt,3.65pt">
                  <w:txbxContent>
                    <w:p w14:paraId="57F4EB4C" w14:textId="77777777" w:rsidR="00B50AE1" w:rsidRDefault="00B50AE1" w:rsidP="00C1551D">
                      <w:pPr>
                        <w:rPr>
                          <w:b/>
                          <w:sz w:val="24"/>
                          <w:szCs w:val="24"/>
                        </w:rPr>
                      </w:pPr>
                      <w:r>
                        <w:rPr>
                          <w:b/>
                          <w:sz w:val="24"/>
                          <w:szCs w:val="24"/>
                        </w:rPr>
                        <w:t>Power</w:t>
                      </w:r>
                    </w:p>
                  </w:txbxContent>
                </v:textbox>
              </v:shape>
            </w:pict>
          </mc:Fallback>
        </mc:AlternateContent>
      </w:r>
      <w:r w:rsidR="00750E35" w:rsidRPr="004559C9">
        <w:rPr>
          <w:rFonts w:ascii="Arial" w:hAnsi="Arial" w:cs="Arial"/>
          <w:b/>
          <w:sz w:val="40"/>
          <w:szCs w:val="40"/>
        </w:rPr>
        <w:t xml:space="preserve">Morrisons </w:t>
      </w:r>
      <w:r w:rsidR="00D510BD" w:rsidRPr="004559C9">
        <w:rPr>
          <w:rFonts w:ascii="Arial" w:hAnsi="Arial" w:cs="Arial"/>
          <w:b/>
          <w:sz w:val="40"/>
          <w:szCs w:val="40"/>
        </w:rPr>
        <w:t>Power / Interest Grid for Stakeholder Analysis</w:t>
      </w:r>
    </w:p>
    <w:tbl>
      <w:tblPr>
        <w:tblW w:w="7798" w:type="dxa"/>
        <w:tblInd w:w="790" w:type="dxa"/>
        <w:tblBorders>
          <w:top w:val="single" w:sz="4" w:space="0" w:color="000000"/>
          <w:left w:val="single" w:sz="4" w:space="0" w:color="000000"/>
          <w:bottom w:val="single" w:sz="4" w:space="0" w:color="000000"/>
          <w:insideH w:val="single" w:sz="4" w:space="0" w:color="000000"/>
        </w:tblBorders>
        <w:tblCellMar>
          <w:left w:w="103" w:type="dxa"/>
        </w:tblCellMar>
        <w:tblLook w:val="0000" w:firstRow="0" w:lastRow="0" w:firstColumn="0" w:lastColumn="0" w:noHBand="0" w:noVBand="0"/>
      </w:tblPr>
      <w:tblGrid>
        <w:gridCol w:w="3894"/>
        <w:gridCol w:w="3904"/>
      </w:tblGrid>
      <w:tr w:rsidR="00D510BD" w:rsidRPr="004559C9" w14:paraId="25BF2836" w14:textId="77777777" w:rsidTr="00681CC0">
        <w:trPr>
          <w:trHeight w:val="3270"/>
        </w:trPr>
        <w:tc>
          <w:tcPr>
            <w:tcW w:w="3894" w:type="dxa"/>
            <w:tcBorders>
              <w:top w:val="single" w:sz="4" w:space="0" w:color="000000"/>
              <w:left w:val="single" w:sz="4" w:space="0" w:color="000000"/>
              <w:bottom w:val="single" w:sz="4" w:space="0" w:color="000000"/>
            </w:tcBorders>
            <w:shd w:val="clear" w:color="auto" w:fill="auto"/>
            <w:tcMar>
              <w:left w:w="103" w:type="dxa"/>
            </w:tcMar>
          </w:tcPr>
          <w:p w14:paraId="0B624D0C" w14:textId="20927ECF" w:rsidR="00D510BD" w:rsidRPr="004559C9" w:rsidRDefault="00E54818" w:rsidP="004559C9">
            <w:pPr>
              <w:snapToGrid w:val="0"/>
              <w:spacing w:line="360" w:lineRule="auto"/>
              <w:rPr>
                <w:rFonts w:ascii="Arial" w:hAnsi="Arial" w:cs="Arial"/>
                <w:b/>
                <w:sz w:val="24"/>
                <w:szCs w:val="24"/>
              </w:rPr>
            </w:pPr>
            <w:r w:rsidRPr="004559C9">
              <w:rPr>
                <w:rFonts w:ascii="Arial" w:hAnsi="Arial" w:cs="Arial"/>
                <w:b/>
                <w:sz w:val="24"/>
                <w:szCs w:val="24"/>
              </w:rPr>
              <w:t>Government</w:t>
            </w:r>
          </w:p>
          <w:p w14:paraId="3A6EFD20" w14:textId="0D109A8F" w:rsidR="004A2C97" w:rsidRPr="004559C9" w:rsidRDefault="0079488F" w:rsidP="004559C9">
            <w:pPr>
              <w:snapToGrid w:val="0"/>
              <w:spacing w:line="360" w:lineRule="auto"/>
              <w:rPr>
                <w:rFonts w:ascii="Arial" w:hAnsi="Arial" w:cs="Arial"/>
                <w:b/>
                <w:sz w:val="24"/>
                <w:szCs w:val="24"/>
              </w:rPr>
            </w:pPr>
            <w:r w:rsidRPr="004559C9">
              <w:rPr>
                <w:rFonts w:ascii="Arial" w:hAnsi="Arial" w:cs="Arial"/>
                <w:noProof/>
              </w:rPr>
              <mc:AlternateContent>
                <mc:Choice Requires="wps">
                  <w:drawing>
                    <wp:anchor distT="0" distB="0" distL="114935" distR="114935" simplePos="0" relativeHeight="251678720" behindDoc="0" locked="0" layoutInCell="1" allowOverlap="1" wp14:anchorId="51061BBE" wp14:editId="1D2AAB3B">
                      <wp:simplePos x="0" y="0"/>
                      <wp:positionH relativeFrom="column">
                        <wp:posOffset>320675</wp:posOffset>
                      </wp:positionH>
                      <wp:positionV relativeFrom="paragraph">
                        <wp:posOffset>464820</wp:posOffset>
                      </wp:positionV>
                      <wp:extent cx="1743075" cy="526415"/>
                      <wp:effectExtent l="0" t="0" r="9525" b="6985"/>
                      <wp:wrapNone/>
                      <wp:docPr id="2" name="框6"/>
                      <wp:cNvGraphicFramePr/>
                      <a:graphic xmlns:a="http://schemas.openxmlformats.org/drawingml/2006/main">
                        <a:graphicData uri="http://schemas.microsoft.com/office/word/2010/wordprocessingShape">
                          <wps:wsp>
                            <wps:cNvSpPr txBox="1"/>
                            <wps:spPr>
                              <a:xfrm>
                                <a:off x="0" y="0"/>
                                <a:ext cx="1743075" cy="526415"/>
                              </a:xfrm>
                              <a:prstGeom prst="rect">
                                <a:avLst/>
                              </a:prstGeom>
                              <a:solidFill>
                                <a:srgbClr val="FFFFFF"/>
                              </a:solidFill>
                            </wps:spPr>
                            <wps:txbx>
                              <w:txbxContent>
                                <w:p w14:paraId="69DA41D1" w14:textId="3F2D71C6" w:rsidR="00B50AE1" w:rsidRPr="00765C56" w:rsidRDefault="00B50AE1" w:rsidP="0079488F">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Satisfied</w:t>
                                  </w:r>
                                </w:p>
                                <w:p w14:paraId="751BDC18" w14:textId="6EB2FA5C" w:rsidR="00B50AE1" w:rsidRPr="00765C56" w:rsidRDefault="00B50AE1" w:rsidP="0079488F">
                                  <w:pP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1061BBE" id="框6" o:spid="_x0000_s1028" type="#_x0000_t202" style="position:absolute;margin-left:25.25pt;margin-top:36.6pt;width:137.25pt;height:41.45pt;z-index:251678720;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" stroked="f">
                      <v:textbox inset="7.25pt,3.65pt,7.25pt,3.65pt">
                        <w:txbxContent>
                          <w:p w14:paraId="69DA41D1" w14:textId="3F2D71C6" w:rsidR="00B50AE1" w:rsidRPr="00765C56" w:rsidRDefault="00B50AE1" w:rsidP="0079488F">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Satisfied</w:t>
                            </w:r>
                          </w:p>
                          <w:p w14:paraId="751BDC18" w14:textId="6EB2FA5C" w:rsidR="00B50AE1" w:rsidRPr="00765C56" w:rsidRDefault="00B50AE1" w:rsidP="0079488F">
                            <w:pP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06FCEDE" w14:textId="77777777" w:rsidR="00453F93" w:rsidRPr="004559C9" w:rsidRDefault="0079488F" w:rsidP="004559C9">
            <w:pPr>
              <w:snapToGrid w:val="0"/>
              <w:spacing w:line="360" w:lineRule="auto"/>
              <w:rPr>
                <w:rFonts w:ascii="Arial" w:hAnsi="Arial" w:cs="Arial"/>
                <w:b/>
              </w:rPr>
            </w:pPr>
            <w:r w:rsidRPr="004559C9">
              <w:rPr>
                <w:rFonts w:ascii="Arial" w:hAnsi="Arial" w:cs="Arial"/>
                <w:b/>
              </w:rPr>
              <w:t>Customers</w:t>
            </w:r>
          </w:p>
          <w:p w14:paraId="481D7B7D" w14:textId="20DF2C40" w:rsidR="00AC3F42" w:rsidRPr="004559C9" w:rsidRDefault="00453F93" w:rsidP="004559C9">
            <w:pPr>
              <w:snapToGrid w:val="0"/>
              <w:spacing w:line="360" w:lineRule="auto"/>
              <w:rPr>
                <w:rFonts w:ascii="Arial" w:hAnsi="Arial" w:cs="Arial"/>
                <w:b/>
              </w:rPr>
            </w:pPr>
            <w:r w:rsidRPr="004559C9">
              <w:rPr>
                <w:rFonts w:ascii="Arial" w:hAnsi="Arial" w:cs="Arial"/>
                <w:b/>
              </w:rPr>
              <w:t>Employees</w:t>
            </w:r>
          </w:p>
          <w:p w14:paraId="0DEAA90E" w14:textId="1A17DF53" w:rsidR="00AC3F42" w:rsidRPr="004559C9" w:rsidRDefault="00453F93" w:rsidP="004559C9">
            <w:pPr>
              <w:snapToGrid w:val="0"/>
              <w:spacing w:line="360" w:lineRule="auto"/>
              <w:rPr>
                <w:rFonts w:ascii="Arial" w:hAnsi="Arial" w:cs="Arial"/>
                <w:b/>
              </w:rPr>
            </w:pPr>
            <w:r w:rsidRPr="004559C9">
              <w:rPr>
                <w:rFonts w:ascii="Arial" w:hAnsi="Arial" w:cs="Arial"/>
                <w:b/>
              </w:rPr>
              <w:t>Shareholders</w:t>
            </w:r>
          </w:p>
          <w:p w14:paraId="52EFE8C0" w14:textId="489F6187" w:rsidR="004A2C97" w:rsidRPr="004559C9" w:rsidRDefault="004A2C97" w:rsidP="004559C9">
            <w:pPr>
              <w:snapToGrid w:val="0"/>
              <w:spacing w:line="360" w:lineRule="auto"/>
              <w:rPr>
                <w:rFonts w:ascii="Arial" w:hAnsi="Arial" w:cs="Arial"/>
                <w:b/>
              </w:rPr>
            </w:pPr>
          </w:p>
          <w:p w14:paraId="4EF19A74" w14:textId="2ABD1B22" w:rsidR="004A2C97" w:rsidRPr="004559C9" w:rsidRDefault="004A2C97" w:rsidP="004559C9">
            <w:pPr>
              <w:snapToGrid w:val="0"/>
              <w:spacing w:line="360" w:lineRule="auto"/>
              <w:rPr>
                <w:rFonts w:ascii="Arial" w:hAnsi="Arial" w:cs="Arial"/>
                <w:b/>
              </w:rPr>
            </w:pPr>
            <w:r w:rsidRPr="004559C9">
              <w:rPr>
                <w:rFonts w:ascii="Arial" w:eastAsia="Calibri" w:hAnsi="Arial" w:cs="Arial"/>
                <w:noProof/>
                <w:lang w:val="en-US" w:eastAsia="zh-CN"/>
              </w:rPr>
              <mc:AlternateContent>
                <mc:Choice Requires="wps">
                  <w:drawing>
                    <wp:anchor distT="0" distB="0" distL="114935" distR="114935" simplePos="0" relativeHeight="251674624" behindDoc="0" locked="0" layoutInCell="1" allowOverlap="1" wp14:anchorId="7FEB778C" wp14:editId="0A0BEF1D">
                      <wp:simplePos x="0" y="0"/>
                      <wp:positionH relativeFrom="column">
                        <wp:posOffset>309880</wp:posOffset>
                      </wp:positionH>
                      <wp:positionV relativeFrom="paragraph">
                        <wp:posOffset>107315</wp:posOffset>
                      </wp:positionV>
                      <wp:extent cx="1743075" cy="419100"/>
                      <wp:effectExtent l="0" t="0" r="9525" b="0"/>
                      <wp:wrapNone/>
                      <wp:docPr id="5" name="框4"/>
                      <wp:cNvGraphicFramePr/>
                      <a:graphic xmlns:a="http://schemas.openxmlformats.org/drawingml/2006/main">
                        <a:graphicData uri="http://schemas.microsoft.com/office/word/2010/wordprocessingShape">
                          <wps:wsp>
                            <wps:cNvSpPr txBox="1"/>
                            <wps:spPr>
                              <a:xfrm>
                                <a:off x="0" y="0"/>
                                <a:ext cx="1743075" cy="419100"/>
                              </a:xfrm>
                              <a:prstGeom prst="rect">
                                <a:avLst/>
                              </a:prstGeom>
                              <a:solidFill>
                                <a:srgbClr val="FFFFFF"/>
                              </a:solidFill>
                            </wps:spPr>
                            <wps:txbx>
                              <w:txbxContent>
                                <w:p w14:paraId="583F46FB"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 Closely</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V relativeFrom="margin">
                        <wp14:pctHeight>0</wp14:pctHeight>
                      </wp14:sizeRelV>
                    </wp:anchor>
                  </w:drawing>
                </mc:Choice>
                <mc:Fallback>
                  <w:pict>
                    <v:shape w14:anchorId="7FEB778C" id="框4" o:spid="_x0000_s1029" type="#_x0000_t202" style="position:absolute;margin-left:24.4pt;margin-top:8.45pt;width:137.25pt;height:33pt;z-index:251674624;visibility:visible;mso-wrap-style:square;mso-height-percent:0;mso-wrap-distance-left:9.05pt;mso-wrap-distance-top:0;mso-wrap-distance-right:9.05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" stroked="f">
                      <v:textbox inset="7.25pt,3.65pt,7.25pt,3.65pt">
                        <w:txbxContent>
                          <w:p w14:paraId="583F46FB"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 Closely</w:t>
                            </w:r>
                          </w:p>
                        </w:txbxContent>
                      </v:textbox>
                    </v:shape>
                  </w:pict>
                </mc:Fallback>
              </mc:AlternateContent>
            </w:r>
          </w:p>
        </w:tc>
      </w:tr>
      <w:tr w:rsidR="00D510BD" w:rsidRPr="004559C9" w14:paraId="1AC219E4" w14:textId="77777777" w:rsidTr="00681CC0">
        <w:trPr>
          <w:trHeight w:val="3122"/>
        </w:trPr>
        <w:tc>
          <w:tcPr>
            <w:tcW w:w="3894" w:type="dxa"/>
            <w:tcBorders>
              <w:top w:val="single" w:sz="4" w:space="0" w:color="000000"/>
              <w:left w:val="single" w:sz="4" w:space="0" w:color="000000"/>
              <w:bottom w:val="single" w:sz="4" w:space="0" w:color="000000"/>
            </w:tcBorders>
            <w:shd w:val="clear" w:color="auto" w:fill="auto"/>
            <w:tcMar>
              <w:left w:w="103" w:type="dxa"/>
            </w:tcMar>
          </w:tcPr>
          <w:p w14:paraId="317671D1" w14:textId="502693D2" w:rsidR="00D510BD" w:rsidRPr="004559C9" w:rsidRDefault="00C1551D" w:rsidP="004559C9">
            <w:pPr>
              <w:snapToGrid w:val="0"/>
              <w:spacing w:line="360" w:lineRule="auto"/>
              <w:rPr>
                <w:rFonts w:ascii="Arial" w:hAnsi="Arial" w:cs="Arial"/>
                <w:b/>
              </w:rPr>
            </w:pPr>
            <w:r w:rsidRPr="004559C9">
              <w:rPr>
                <w:rFonts w:ascii="Arial" w:hAnsi="Arial" w:cs="Arial"/>
                <w:noProof/>
              </w:rPr>
              <w:lastRenderedPageBreak/>
              <mc:AlternateContent>
                <mc:Choice Requires="wps">
                  <w:drawing>
                    <wp:anchor distT="0" distB="0" distL="114935" distR="114935" simplePos="0" relativeHeight="251671552" behindDoc="0" locked="0" layoutInCell="1" allowOverlap="1" wp14:anchorId="084580D4" wp14:editId="1710D472">
                      <wp:simplePos x="0" y="0"/>
                      <wp:positionH relativeFrom="column">
                        <wp:posOffset>273050</wp:posOffset>
                      </wp:positionH>
                      <wp:positionV relativeFrom="paragraph">
                        <wp:posOffset>668020</wp:posOffset>
                      </wp:positionV>
                      <wp:extent cx="1743075" cy="526415"/>
                      <wp:effectExtent l="0" t="0" r="9525" b="6985"/>
                      <wp:wrapNone/>
                      <wp:docPr id="20" name="框6"/>
                      <wp:cNvGraphicFramePr/>
                      <a:graphic xmlns:a="http://schemas.openxmlformats.org/drawingml/2006/main">
                        <a:graphicData uri="http://schemas.microsoft.com/office/word/2010/wordprocessingShape">
                          <wps:wsp>
                            <wps:cNvSpPr txBox="1"/>
                            <wps:spPr>
                              <a:xfrm>
                                <a:off x="0" y="0"/>
                                <a:ext cx="1743075" cy="526415"/>
                              </a:xfrm>
                              <a:prstGeom prst="rect">
                                <a:avLst/>
                              </a:prstGeom>
                              <a:solidFill>
                                <a:srgbClr val="FFFFFF"/>
                              </a:solidFill>
                            </wps:spPr>
                            <wps:txbx>
                              <w:txbxContent>
                                <w:p w14:paraId="0A008CB7" w14:textId="77777777" w:rsidR="00B50AE1" w:rsidRPr="00765C56" w:rsidRDefault="00B50AE1" w:rsidP="00C1551D">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Monitor</w:t>
                                  </w:r>
                                </w:p>
                                <w:p w14:paraId="52230266" w14:textId="77777777" w:rsidR="00B50AE1" w:rsidRPr="00765C56" w:rsidRDefault="00B50AE1" w:rsidP="00C1551D">
                                  <w:pPr>
                                    <w:jc w:val="cente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(Minimum Effort)</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084580D4" id="_x0000_s1030" type="#_x0000_t202" style="position:absolute;margin-left:21.5pt;margin-top:52.6pt;width:137.25pt;height:41.45pt;z-index:251671552;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" stroked="f">
                      <v:textbox inset="7.25pt,3.65pt,7.25pt,3.65pt">
                        <w:txbxContent>
                          <w:p w14:paraId="0A008CB7" w14:textId="77777777" w:rsidR="00B50AE1" w:rsidRPr="00765C56" w:rsidRDefault="00B50AE1" w:rsidP="00C1551D">
                            <w:pPr>
                              <w:spacing w:after="0" w:line="240" w:lineRule="auto"/>
                              <w:jc w:val="cente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Monitor</w:t>
                            </w:r>
                          </w:p>
                          <w:p w14:paraId="52230266" w14:textId="77777777" w:rsidR="00B50AE1" w:rsidRPr="00765C56" w:rsidRDefault="00B50AE1" w:rsidP="00C1551D">
                            <w:pPr>
                              <w:jc w:val="center"/>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5C56">
                              <w:rPr>
                                <w:b/>
                                <w:color w:val="A5A5A5"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(Minimum Effort)</w:t>
                            </w:r>
                          </w:p>
                        </w:txbxContent>
                      </v:textbox>
                    </v:shape>
                  </w:pict>
                </mc:Fallback>
              </mc:AlternateContent>
            </w:r>
            <w:r w:rsidR="0079488F" w:rsidRPr="004559C9">
              <w:rPr>
                <w:rFonts w:ascii="Arial" w:hAnsi="Arial" w:cs="Arial"/>
                <w:b/>
              </w:rPr>
              <w:t xml:space="preserve"> Communities, Media</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6973B61A" w14:textId="502CAB5E" w:rsidR="00936FFB" w:rsidRPr="004559C9" w:rsidRDefault="00C1551D" w:rsidP="004559C9">
            <w:pPr>
              <w:snapToGrid w:val="0"/>
              <w:spacing w:line="360" w:lineRule="auto"/>
              <w:rPr>
                <w:rFonts w:ascii="Arial" w:hAnsi="Arial" w:cs="Arial"/>
                <w:b/>
              </w:rPr>
            </w:pPr>
            <w:r w:rsidRPr="004559C9">
              <w:rPr>
                <w:rFonts w:ascii="Arial" w:eastAsia="Calibri" w:hAnsi="Arial" w:cs="Arial"/>
                <w:noProof/>
                <w:lang w:val="en-US" w:eastAsia="zh-CN"/>
              </w:rPr>
              <mc:AlternateContent>
                <mc:Choice Requires="wps">
                  <w:drawing>
                    <wp:anchor distT="0" distB="0" distL="114935" distR="114935" simplePos="0" relativeHeight="251676672" behindDoc="0" locked="0" layoutInCell="1" allowOverlap="1" wp14:anchorId="5B29BB81" wp14:editId="57069A1C">
                      <wp:simplePos x="0" y="0"/>
                      <wp:positionH relativeFrom="column">
                        <wp:posOffset>400685</wp:posOffset>
                      </wp:positionH>
                      <wp:positionV relativeFrom="paragraph">
                        <wp:posOffset>753745</wp:posOffset>
                      </wp:positionV>
                      <wp:extent cx="1743075" cy="371475"/>
                      <wp:effectExtent l="0" t="0" r="9525" b="9525"/>
                      <wp:wrapNone/>
                      <wp:docPr id="9" name="框7"/>
                      <wp:cNvGraphicFramePr/>
                      <a:graphic xmlns:a="http://schemas.openxmlformats.org/drawingml/2006/main">
                        <a:graphicData uri="http://schemas.microsoft.com/office/word/2010/wordprocessingShape">
                          <wps:wsp>
                            <wps:cNvSpPr txBox="1"/>
                            <wps:spPr>
                              <a:xfrm>
                                <a:off x="0" y="0"/>
                                <a:ext cx="1743075" cy="371475"/>
                              </a:xfrm>
                              <a:prstGeom prst="rect">
                                <a:avLst/>
                              </a:prstGeom>
                              <a:solidFill>
                                <a:srgbClr val="FFFFFF"/>
                              </a:solidFill>
                            </wps:spPr>
                            <wps:txbx>
                              <w:txbxContent>
                                <w:p w14:paraId="2AB01F1F"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Informed</w:t>
                                  </w:r>
                                </w:p>
                              </w:txbxContent>
                            </wps:txbx>
                            <wps:bodyPr lIns="92075" tIns="46355" rIns="92075" bIns="46355" anchor="t">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B29BB81" id="框7" o:spid="_x0000_s1031" type="#_x0000_t202" style="position:absolute;margin-left:31.55pt;margin-top:59.35pt;width:137.25pt;height:29.25pt;z-index:251676672;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" stroked="f">
                      <v:textbox inset="7.25pt,3.65pt,7.25pt,3.65pt">
                        <w:txbxContent>
                          <w:p w14:paraId="2AB01F1F" w14:textId="77777777" w:rsidR="00B50AE1" w:rsidRPr="0079488F" w:rsidRDefault="00B50AE1" w:rsidP="00C1551D">
                            <w:pPr>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9488F">
                              <w:rPr>
                                <w:b/>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Keep Informed</w:t>
                            </w:r>
                          </w:p>
                        </w:txbxContent>
                      </v:textbox>
                    </v:shape>
                  </w:pict>
                </mc:Fallback>
              </mc:AlternateContent>
            </w:r>
            <w:r w:rsidR="00936FFB" w:rsidRPr="004559C9">
              <w:rPr>
                <w:rFonts w:ascii="Arial" w:hAnsi="Arial" w:cs="Arial"/>
                <w:b/>
              </w:rPr>
              <w:t>Suppliers</w:t>
            </w:r>
            <w:r w:rsidR="00D260E6" w:rsidRPr="004559C9">
              <w:rPr>
                <w:rFonts w:ascii="Arial" w:hAnsi="Arial" w:cs="Arial"/>
                <w:b/>
              </w:rPr>
              <w:t>, Non-Governmental Organisations (NGO’s)</w:t>
            </w:r>
            <w:r w:rsidR="00963B14" w:rsidRPr="004559C9">
              <w:rPr>
                <w:rFonts w:ascii="Arial" w:hAnsi="Arial" w:cs="Arial"/>
                <w:b/>
              </w:rPr>
              <w:t>, competitors</w:t>
            </w:r>
          </w:p>
          <w:p w14:paraId="27F91C5E" w14:textId="7576CBC2" w:rsidR="00936FFB" w:rsidRPr="004559C9" w:rsidRDefault="00936FFB" w:rsidP="004559C9">
            <w:pPr>
              <w:snapToGrid w:val="0"/>
              <w:spacing w:line="360" w:lineRule="auto"/>
              <w:rPr>
                <w:rFonts w:ascii="Arial" w:hAnsi="Arial" w:cs="Arial"/>
                <w:b/>
              </w:rPr>
            </w:pPr>
          </w:p>
        </w:tc>
      </w:tr>
    </w:tbl>
    <w:p w14:paraId="23680E35" w14:textId="2C969C7A" w:rsidR="00D510BD" w:rsidRPr="004559C9" w:rsidRDefault="00C1551D" w:rsidP="004559C9">
      <w:pPr>
        <w:spacing w:before="280" w:after="280" w:line="360" w:lineRule="auto"/>
        <w:rPr>
          <w:rFonts w:ascii="Arial" w:eastAsia="Times New Roman" w:hAnsi="Arial" w:cs="Arial"/>
          <w:sz w:val="18"/>
          <w:szCs w:val="18"/>
          <w:lang w:val="zh-CN"/>
        </w:rPr>
      </w:pPr>
      <w:r w:rsidRPr="004559C9">
        <w:rPr>
          <w:rFonts w:ascii="Arial" w:eastAsia="Calibri" w:hAnsi="Arial" w:cs="Arial"/>
          <w:noProof/>
          <w:lang w:val="en-US" w:eastAsia="zh-CN"/>
        </w:rPr>
        <mc:AlternateContent>
          <mc:Choice Requires="wps">
            <w:drawing>
              <wp:anchor distT="0" distB="0" distL="114935" distR="114935" simplePos="0" relativeHeight="251669504" behindDoc="0" locked="0" layoutInCell="1" allowOverlap="1" wp14:anchorId="4FE9D8C3" wp14:editId="1007EC0B">
                <wp:simplePos x="0" y="0"/>
                <wp:positionH relativeFrom="column">
                  <wp:posOffset>2590800</wp:posOffset>
                </wp:positionH>
                <wp:positionV relativeFrom="paragraph">
                  <wp:posOffset>188595</wp:posOffset>
                </wp:positionV>
                <wp:extent cx="767080" cy="304800"/>
                <wp:effectExtent l="0" t="0" r="0" b="0"/>
                <wp:wrapNone/>
                <wp:docPr id="10" name="框10"/>
                <wp:cNvGraphicFramePr/>
                <a:graphic xmlns:a="http://schemas.openxmlformats.org/drawingml/2006/main">
                  <a:graphicData uri="http://schemas.microsoft.com/office/word/2010/wordprocessingShape">
                    <wps:wsp>
                      <wps:cNvSpPr txBox="1"/>
                      <wps:spPr>
                        <a:xfrm>
                          <a:off x="0" y="0"/>
                          <a:ext cx="767080" cy="304800"/>
                        </a:xfrm>
                        <a:prstGeom prst="rect">
                          <a:avLst/>
                        </a:prstGeom>
                        <a:solidFill>
                          <a:srgbClr val="FFFFFF"/>
                        </a:solidFill>
                      </wps:spPr>
                      <wps:txbx>
                        <w:txbxContent>
                          <w:p w14:paraId="4D29C442" w14:textId="77777777" w:rsidR="00B50AE1" w:rsidRDefault="00B50AE1" w:rsidP="00C1551D">
                            <w:pPr>
                              <w:rPr>
                                <w:b/>
                                <w:sz w:val="24"/>
                                <w:szCs w:val="24"/>
                              </w:rPr>
                            </w:pPr>
                            <w:r>
                              <w:rPr>
                                <w:b/>
                                <w:sz w:val="24"/>
                                <w:szCs w:val="24"/>
                              </w:rPr>
                              <w:t>Interest</w:t>
                            </w:r>
                          </w:p>
                        </w:txbxContent>
                      </wps:txbx>
                      <wps:bodyPr lIns="92075" tIns="46355" rIns="92075" bIns="46355" anchor="t">
                        <a:noAutofit/>
                      </wps:bodyPr>
                    </wps:wsp>
                  </a:graphicData>
                </a:graphic>
              </wp:anchor>
            </w:drawing>
          </mc:Choice>
          <mc:Fallback>
            <w:pict>
              <v:shape w14:anchorId="4FE9D8C3" id="框10" o:spid="_x0000_s1032" type="#_x0000_t202" style="position:absolute;margin-left:204pt;margin-top:14.85pt;width:60.4pt;height:24pt;z-index:251669504;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" stroked="f">
                <v:textbox inset="7.25pt,3.65pt,7.25pt,3.65pt">
                  <w:txbxContent>
                    <w:p w14:paraId="4D29C442" w14:textId="77777777" w:rsidR="00B50AE1" w:rsidRDefault="00B50AE1" w:rsidP="00C1551D">
                      <w:pPr>
                        <w:rPr>
                          <w:b/>
                          <w:sz w:val="24"/>
                          <w:szCs w:val="24"/>
                        </w:rPr>
                      </w:pPr>
                      <w:r>
                        <w:rPr>
                          <w:b/>
                          <w:sz w:val="24"/>
                          <w:szCs w:val="24"/>
                        </w:rPr>
                        <w:t>Interest</w:t>
                      </w:r>
                    </w:p>
                  </w:txbxContent>
                </v:textbox>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67456" behindDoc="0" locked="0" layoutInCell="1" allowOverlap="1" wp14:anchorId="100DC192" wp14:editId="2A784AF6">
                <wp:simplePos x="0" y="0"/>
                <wp:positionH relativeFrom="margin">
                  <wp:posOffset>5057775</wp:posOffset>
                </wp:positionH>
                <wp:positionV relativeFrom="paragraph">
                  <wp:posOffset>189865</wp:posOffset>
                </wp:positionV>
                <wp:extent cx="476250" cy="304800"/>
                <wp:effectExtent l="0" t="0" r="0" b="0"/>
                <wp:wrapNone/>
                <wp:docPr id="19" name="框2"/>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rgbClr val="FFFFFF"/>
                        </a:solidFill>
                      </wps:spPr>
                      <wps:txbx>
                        <w:txbxContent>
                          <w:p w14:paraId="3DF9CF69" w14:textId="77777777" w:rsidR="00B50AE1" w:rsidRDefault="00B50AE1" w:rsidP="00C1551D">
                            <w:pPr>
                              <w:rPr>
                                <w:b/>
                                <w:sz w:val="24"/>
                                <w:szCs w:val="24"/>
                              </w:rPr>
                            </w:pPr>
                            <w:r>
                              <w:rPr>
                                <w:b/>
                                <w:sz w:val="24"/>
                                <w:szCs w:val="24"/>
                              </w:rPr>
                              <w:t>High</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100DC192" id="_x0000_s1033" type="#_x0000_t202" style="position:absolute;margin-left:398.25pt;margin-top:14.95pt;width:37.5pt;height:24pt;z-index:251667456;visibility:visible;mso-wrap-style:square;mso-width-percent:0;mso-wrap-distance-left:9.05pt;mso-wrap-distance-top:0;mso-wrap-distance-right:9.05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" stroked="f">
                <v:textbox inset="7.25pt,3.65pt,7.25pt,3.65pt">
                  <w:txbxContent>
                    <w:p w14:paraId="3DF9CF69" w14:textId="77777777" w:rsidR="00B50AE1" w:rsidRDefault="00B50AE1" w:rsidP="00C1551D">
                      <w:pPr>
                        <w:rPr>
                          <w:b/>
                          <w:sz w:val="24"/>
                          <w:szCs w:val="24"/>
                        </w:rPr>
                      </w:pPr>
                      <w:r>
                        <w:rPr>
                          <w:b/>
                          <w:sz w:val="24"/>
                          <w:szCs w:val="24"/>
                        </w:rPr>
                        <w:t>High</w:t>
                      </w:r>
                    </w:p>
                  </w:txbxContent>
                </v:textbox>
                <w10:wrap anchorx="margin"/>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65408" behindDoc="0" locked="0" layoutInCell="1" allowOverlap="1" wp14:anchorId="37B3615D" wp14:editId="0F07A274">
                <wp:simplePos x="0" y="0"/>
                <wp:positionH relativeFrom="margin">
                  <wp:posOffset>428625</wp:posOffset>
                </wp:positionH>
                <wp:positionV relativeFrom="paragraph">
                  <wp:posOffset>123190</wp:posOffset>
                </wp:positionV>
                <wp:extent cx="457200" cy="304800"/>
                <wp:effectExtent l="0" t="0" r="0" b="0"/>
                <wp:wrapNone/>
                <wp:docPr id="18" name="框5"/>
                <wp:cNvGraphicFramePr/>
                <a:graphic xmlns:a="http://schemas.openxmlformats.org/drawingml/2006/main">
                  <a:graphicData uri="http://schemas.microsoft.com/office/word/2010/wordprocessingShape">
                    <wps:wsp>
                      <wps:cNvSpPr txBox="1"/>
                      <wps:spPr>
                        <a:xfrm>
                          <a:off x="0" y="0"/>
                          <a:ext cx="457200" cy="304800"/>
                        </a:xfrm>
                        <a:prstGeom prst="rect">
                          <a:avLst/>
                        </a:prstGeom>
                        <a:solidFill>
                          <a:srgbClr val="FFFFFF"/>
                        </a:solidFill>
                      </wps:spPr>
                      <wps:txbx>
                        <w:txbxContent>
                          <w:p w14:paraId="431DA3C1" w14:textId="77777777" w:rsidR="00B50AE1" w:rsidRDefault="00B50AE1" w:rsidP="00C1551D">
                            <w:pPr>
                              <w:rPr>
                                <w:b/>
                                <w:sz w:val="24"/>
                                <w:szCs w:val="24"/>
                              </w:rPr>
                            </w:pPr>
                            <w:r>
                              <w:rPr>
                                <w:b/>
                                <w:sz w:val="24"/>
                                <w:szCs w:val="24"/>
                              </w:rPr>
                              <w:t>Low</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37B3615D" id="框5" o:spid="_x0000_s1034" type="#_x0000_t202" style="position:absolute;margin-left:33.75pt;margin-top:9.7pt;width:36pt;height:24pt;z-index:251665408;visibility:visible;mso-wrap-style:square;mso-width-percent:0;mso-wrap-distance-left:9.05pt;mso-wrap-distance-top:0;mso-wrap-distance-right:9.05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" stroked="f">
                <v:textbox inset="7.25pt,3.65pt,7.25pt,3.65pt">
                  <w:txbxContent>
                    <w:p w14:paraId="431DA3C1" w14:textId="77777777" w:rsidR="00B50AE1" w:rsidRDefault="00B50AE1" w:rsidP="00C1551D">
                      <w:pPr>
                        <w:rPr>
                          <w:b/>
                          <w:sz w:val="24"/>
                          <w:szCs w:val="24"/>
                        </w:rPr>
                      </w:pPr>
                      <w:r>
                        <w:rPr>
                          <w:b/>
                          <w:sz w:val="24"/>
                          <w:szCs w:val="24"/>
                        </w:rPr>
                        <w:t>Low</w:t>
                      </w:r>
                    </w:p>
                  </w:txbxContent>
                </v:textbox>
                <w10:wrap anchorx="margin"/>
              </v:shape>
            </w:pict>
          </mc:Fallback>
        </mc:AlternateContent>
      </w:r>
      <w:r w:rsidRPr="004559C9">
        <w:rPr>
          <w:rFonts w:ascii="Arial" w:eastAsia="Calibri" w:hAnsi="Arial" w:cs="Arial"/>
          <w:noProof/>
          <w:lang w:val="en-US" w:eastAsia="zh-CN"/>
        </w:rPr>
        <mc:AlternateContent>
          <mc:Choice Requires="wps">
            <w:drawing>
              <wp:anchor distT="0" distB="0" distL="114935" distR="114935" simplePos="0" relativeHeight="251659264" behindDoc="0" locked="0" layoutInCell="1" allowOverlap="1" wp14:anchorId="046F4EC3" wp14:editId="4E842358">
                <wp:simplePos x="0" y="0"/>
                <wp:positionH relativeFrom="margin">
                  <wp:align>left</wp:align>
                </wp:positionH>
                <wp:positionV relativeFrom="paragraph">
                  <wp:posOffset>-309245</wp:posOffset>
                </wp:positionV>
                <wp:extent cx="457200" cy="304800"/>
                <wp:effectExtent l="0" t="0" r="0" b="0"/>
                <wp:wrapNone/>
                <wp:docPr id="8" name="框5"/>
                <wp:cNvGraphicFramePr/>
                <a:graphic xmlns:a="http://schemas.openxmlformats.org/drawingml/2006/main">
                  <a:graphicData uri="http://schemas.microsoft.com/office/word/2010/wordprocessingShape">
                    <wps:wsp>
                      <wps:cNvSpPr txBox="1"/>
                      <wps:spPr>
                        <a:xfrm>
                          <a:off x="0" y="0"/>
                          <a:ext cx="457200" cy="304800"/>
                        </a:xfrm>
                        <a:prstGeom prst="rect">
                          <a:avLst/>
                        </a:prstGeom>
                        <a:solidFill>
                          <a:srgbClr val="FFFFFF"/>
                        </a:solidFill>
                      </wps:spPr>
                      <wps:txbx>
                        <w:txbxContent>
                          <w:p w14:paraId="080A5E57" w14:textId="3F30A7AB" w:rsidR="00B50AE1" w:rsidRDefault="00B50AE1" w:rsidP="00C1551D">
                            <w:pPr>
                              <w:rPr>
                                <w:b/>
                                <w:sz w:val="24"/>
                                <w:szCs w:val="24"/>
                              </w:rPr>
                            </w:pPr>
                            <w:r>
                              <w:rPr>
                                <w:b/>
                                <w:sz w:val="24"/>
                                <w:szCs w:val="24"/>
                              </w:rPr>
                              <w:t>Low</w:t>
                            </w:r>
                          </w:p>
                        </w:txbxContent>
                      </wps:txbx>
                      <wps:bodyPr wrap="square" lIns="92075" tIns="46355" rIns="92075" bIns="46355" anchor="t">
                        <a:noAutofit/>
                      </wps:bodyPr>
                    </wps:wsp>
                  </a:graphicData>
                </a:graphic>
                <wp14:sizeRelH relativeFrom="margin">
                  <wp14:pctWidth>0</wp14:pctWidth>
                </wp14:sizeRelH>
              </wp:anchor>
            </w:drawing>
          </mc:Choice>
          <mc:Fallback>
            <w:pict>
              <v:shape w14:anchorId="046F4EC3" id="_x0000_s1035" type="#_x0000_t202" style="position:absolute;margin-left:0;margin-top:-24.35pt;width:36pt;height:24pt;z-index:251659264;visibility:visible;mso-wrap-style:square;mso-width-percent:0;mso-wrap-distance-left:9.05pt;mso-wrap-distance-top:0;mso-wrap-distance-right:9.05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" stroked="f">
                <v:textbox inset="7.25pt,3.65pt,7.25pt,3.65pt">
                  <w:txbxContent>
                    <w:p w14:paraId="080A5E57" w14:textId="3F30A7AB" w:rsidR="00B50AE1" w:rsidRDefault="00B50AE1" w:rsidP="00C1551D">
                      <w:pPr>
                        <w:rPr>
                          <w:b/>
                          <w:sz w:val="24"/>
                          <w:szCs w:val="24"/>
                        </w:rPr>
                      </w:pPr>
                      <w:r>
                        <w:rPr>
                          <w:b/>
                          <w:sz w:val="24"/>
                          <w:szCs w:val="24"/>
                        </w:rPr>
                        <w:t>Low</w:t>
                      </w:r>
                    </w:p>
                  </w:txbxContent>
                </v:textbox>
                <w10:wrap anchorx="margin"/>
              </v:shape>
            </w:pict>
          </mc:Fallback>
        </mc:AlternateContent>
      </w:r>
    </w:p>
    <w:p w14:paraId="65C0FD42" w14:textId="4395BC78" w:rsidR="002E777E" w:rsidRPr="004559C9" w:rsidRDefault="002E777E" w:rsidP="004559C9">
      <w:pPr>
        <w:spacing w:line="360" w:lineRule="auto"/>
        <w:rPr>
          <w:rFonts w:ascii="Arial" w:hAnsi="Arial" w:cs="Arial"/>
          <w:b/>
          <w:bCs/>
        </w:rPr>
      </w:pPr>
    </w:p>
    <w:p w14:paraId="2926B631" w14:textId="4876319C" w:rsidR="00936FFB" w:rsidRPr="004559C9" w:rsidRDefault="00936FFB" w:rsidP="00C077FD">
      <w:pPr>
        <w:spacing w:line="360" w:lineRule="auto"/>
        <w:jc w:val="both"/>
        <w:rPr>
          <w:rFonts w:ascii="Arial" w:hAnsi="Arial" w:cs="Arial"/>
        </w:rPr>
      </w:pPr>
      <w:r w:rsidRPr="004559C9">
        <w:rPr>
          <w:rFonts w:ascii="Arial" w:hAnsi="Arial" w:cs="Arial"/>
        </w:rPr>
        <w:t xml:space="preserve">The above grid indicates </w:t>
      </w:r>
      <w:r w:rsidR="00271D37" w:rsidRPr="004559C9">
        <w:rPr>
          <w:rFonts w:ascii="Arial" w:hAnsi="Arial" w:cs="Arial"/>
        </w:rPr>
        <w:t xml:space="preserve">the key stakeholders </w:t>
      </w:r>
      <w:r w:rsidR="005679C0" w:rsidRPr="004559C9">
        <w:rPr>
          <w:rFonts w:ascii="Arial" w:hAnsi="Arial" w:cs="Arial"/>
        </w:rPr>
        <w:t>of Morrisons and how to engage with them. different department</w:t>
      </w:r>
      <w:r w:rsidR="00750E35" w:rsidRPr="004559C9">
        <w:rPr>
          <w:rFonts w:ascii="Arial" w:hAnsi="Arial" w:cs="Arial"/>
        </w:rPr>
        <w:t>s have higher levels of</w:t>
      </w:r>
      <w:r w:rsidR="005679C0" w:rsidRPr="004559C9">
        <w:rPr>
          <w:rFonts w:ascii="Arial" w:hAnsi="Arial" w:cs="Arial"/>
        </w:rPr>
        <w:t xml:space="preserve"> </w:t>
      </w:r>
      <w:r w:rsidR="00750E35" w:rsidRPr="004559C9">
        <w:rPr>
          <w:rFonts w:ascii="Arial" w:hAnsi="Arial" w:cs="Arial"/>
        </w:rPr>
        <w:t>engagement</w:t>
      </w:r>
      <w:r w:rsidR="005679C0" w:rsidRPr="004559C9">
        <w:rPr>
          <w:rFonts w:ascii="Arial" w:hAnsi="Arial" w:cs="Arial"/>
        </w:rPr>
        <w:t xml:space="preserve"> with different stakeholders, for example </w:t>
      </w:r>
      <w:r w:rsidR="00750E35" w:rsidRPr="004559C9">
        <w:rPr>
          <w:rFonts w:ascii="Arial" w:hAnsi="Arial" w:cs="Arial"/>
        </w:rPr>
        <w:t xml:space="preserve">the </w:t>
      </w:r>
      <w:r w:rsidR="005679C0" w:rsidRPr="004559C9">
        <w:rPr>
          <w:rFonts w:ascii="Arial" w:hAnsi="Arial" w:cs="Arial"/>
        </w:rPr>
        <w:t>customer service</w:t>
      </w:r>
      <w:r w:rsidR="00750E35" w:rsidRPr="004559C9">
        <w:rPr>
          <w:rFonts w:ascii="Arial" w:hAnsi="Arial" w:cs="Arial"/>
        </w:rPr>
        <w:t xml:space="preserve"> division</w:t>
      </w:r>
      <w:r w:rsidR="005679C0" w:rsidRPr="004559C9">
        <w:rPr>
          <w:rFonts w:ascii="Arial" w:hAnsi="Arial" w:cs="Arial"/>
        </w:rPr>
        <w:t xml:space="preserve"> </w:t>
      </w:r>
      <w:r w:rsidR="00750E35" w:rsidRPr="004559C9">
        <w:rPr>
          <w:rFonts w:ascii="Arial" w:hAnsi="Arial" w:cs="Arial"/>
        </w:rPr>
        <w:t xml:space="preserve">will </w:t>
      </w:r>
      <w:r w:rsidR="005679C0" w:rsidRPr="004559C9">
        <w:rPr>
          <w:rFonts w:ascii="Arial" w:hAnsi="Arial" w:cs="Arial"/>
        </w:rPr>
        <w:t>deal</w:t>
      </w:r>
      <w:r w:rsidR="00750E35" w:rsidRPr="004559C9">
        <w:rPr>
          <w:rFonts w:ascii="Arial" w:hAnsi="Arial" w:cs="Arial"/>
        </w:rPr>
        <w:t xml:space="preserve"> more closely</w:t>
      </w:r>
      <w:r w:rsidR="005679C0" w:rsidRPr="004559C9">
        <w:rPr>
          <w:rFonts w:ascii="Arial" w:hAnsi="Arial" w:cs="Arial"/>
        </w:rPr>
        <w:t xml:space="preserve"> with customer</w:t>
      </w:r>
      <w:r w:rsidR="00750E35" w:rsidRPr="004559C9">
        <w:rPr>
          <w:rFonts w:ascii="Arial" w:hAnsi="Arial" w:cs="Arial"/>
        </w:rPr>
        <w:t>s</w:t>
      </w:r>
      <w:r w:rsidR="005679C0" w:rsidRPr="004559C9">
        <w:rPr>
          <w:rFonts w:ascii="Arial" w:hAnsi="Arial" w:cs="Arial"/>
        </w:rPr>
        <w:t xml:space="preserve">, </w:t>
      </w:r>
      <w:r w:rsidR="00750E35" w:rsidRPr="004559C9">
        <w:rPr>
          <w:rFonts w:ascii="Arial" w:hAnsi="Arial" w:cs="Arial"/>
        </w:rPr>
        <w:t xml:space="preserve">whilst the </w:t>
      </w:r>
      <w:r w:rsidR="00AE7377" w:rsidRPr="004559C9">
        <w:rPr>
          <w:rFonts w:ascii="Arial" w:hAnsi="Arial" w:cs="Arial"/>
        </w:rPr>
        <w:t xml:space="preserve">finance department </w:t>
      </w:r>
      <w:r w:rsidR="00750E35" w:rsidRPr="004559C9">
        <w:rPr>
          <w:rFonts w:ascii="Arial" w:hAnsi="Arial" w:cs="Arial"/>
        </w:rPr>
        <w:t xml:space="preserve">would work to satisfy the </w:t>
      </w:r>
      <w:r w:rsidR="00AE7377" w:rsidRPr="004559C9">
        <w:rPr>
          <w:rFonts w:ascii="Arial" w:hAnsi="Arial" w:cs="Arial"/>
        </w:rPr>
        <w:t xml:space="preserve">investors and shareholders.  </w:t>
      </w:r>
    </w:p>
    <w:p w14:paraId="68AA783C" w14:textId="02682A4D" w:rsidR="0028578F" w:rsidRPr="004559C9" w:rsidRDefault="00B121AA" w:rsidP="00C077FD">
      <w:pPr>
        <w:spacing w:line="360" w:lineRule="auto"/>
        <w:jc w:val="both"/>
        <w:rPr>
          <w:rFonts w:ascii="Arial" w:hAnsi="Arial" w:cs="Arial"/>
          <w:b/>
          <w:bCs/>
        </w:rPr>
      </w:pPr>
      <w:r w:rsidRPr="004559C9">
        <w:rPr>
          <w:rFonts w:ascii="Arial" w:hAnsi="Arial" w:cs="Arial"/>
          <w:b/>
          <w:bCs/>
        </w:rPr>
        <w:t xml:space="preserve">High power and High interest </w:t>
      </w:r>
    </w:p>
    <w:p w14:paraId="712B8DE8" w14:textId="3AD7974D" w:rsidR="00B121AA" w:rsidRPr="004559C9" w:rsidRDefault="00B121AA" w:rsidP="00C077FD">
      <w:pPr>
        <w:spacing w:line="360" w:lineRule="auto"/>
        <w:jc w:val="both"/>
        <w:rPr>
          <w:rFonts w:ascii="Arial" w:hAnsi="Arial" w:cs="Arial"/>
        </w:rPr>
      </w:pPr>
      <w:r w:rsidRPr="004559C9">
        <w:rPr>
          <w:rFonts w:ascii="Arial" w:hAnsi="Arial" w:cs="Arial"/>
        </w:rPr>
        <w:t xml:space="preserve">As a retailer, Morrisons needs to ensure the customers are happy if they want sales. </w:t>
      </w:r>
      <w:r w:rsidR="00C835EC">
        <w:rPr>
          <w:rFonts w:ascii="Arial" w:hAnsi="Arial" w:cs="Arial"/>
        </w:rPr>
        <w:t>Because</w:t>
      </w:r>
      <w:r w:rsidRPr="004559C9">
        <w:rPr>
          <w:rFonts w:ascii="Arial" w:hAnsi="Arial" w:cs="Arial"/>
        </w:rPr>
        <w:t xml:space="preserve"> there are other options available to the customers, if Morrisons fails to meet the needs of the customers, then they may lose these customers to their competitors such as Asda. </w:t>
      </w:r>
    </w:p>
    <w:p w14:paraId="6EBAF71E" w14:textId="4A942E25" w:rsidR="00B121AA" w:rsidRPr="004559C9" w:rsidRDefault="00B121AA" w:rsidP="00C077FD">
      <w:pPr>
        <w:spacing w:line="360" w:lineRule="auto"/>
        <w:jc w:val="both"/>
        <w:rPr>
          <w:rFonts w:ascii="Arial" w:hAnsi="Arial" w:cs="Arial"/>
        </w:rPr>
      </w:pPr>
      <w:r w:rsidRPr="004559C9">
        <w:rPr>
          <w:rFonts w:ascii="Arial" w:hAnsi="Arial" w:cs="Arial"/>
        </w:rPr>
        <w:t xml:space="preserve">Employees can also be counted as a high power, high interest stakeholder, as they essentially create, deliver the products which the customers consume. Morrisons employs specialists in areas such as bakery, butchery, fish etc. ensuring employees are happy is important, if they lost or antagonise their employees, then customer service and even quality of produce may suffer, resulting in losing customers. </w:t>
      </w:r>
    </w:p>
    <w:p w14:paraId="2EB3E7D0" w14:textId="1B4ADBCF" w:rsidR="001519D4" w:rsidRPr="004B57D3" w:rsidRDefault="00B121AA" w:rsidP="00C077FD">
      <w:pPr>
        <w:spacing w:line="360" w:lineRule="auto"/>
        <w:jc w:val="both"/>
        <w:rPr>
          <w:rFonts w:ascii="Arial" w:hAnsi="Arial" w:cs="Arial"/>
        </w:rPr>
      </w:pPr>
      <w:r w:rsidRPr="004559C9">
        <w:rPr>
          <w:rFonts w:ascii="Arial" w:hAnsi="Arial" w:cs="Arial"/>
        </w:rPr>
        <w:t>Shareholders own the company, if they are not closely managed then they may decide to sell their shares</w:t>
      </w:r>
      <w:r w:rsidR="001119C0">
        <w:rPr>
          <w:rFonts w:ascii="Arial" w:hAnsi="Arial" w:cs="Arial"/>
        </w:rPr>
        <w:t xml:space="preserve">. </w:t>
      </w:r>
      <w:r w:rsidRPr="004559C9">
        <w:rPr>
          <w:rFonts w:ascii="Arial" w:hAnsi="Arial" w:cs="Arial"/>
        </w:rPr>
        <w:t xml:space="preserve">The </w:t>
      </w:r>
      <w:r w:rsidR="005503C7" w:rsidRPr="004559C9">
        <w:rPr>
          <w:rFonts w:ascii="Arial" w:hAnsi="Arial" w:cs="Arial"/>
        </w:rPr>
        <w:t>C</w:t>
      </w:r>
      <w:r w:rsidRPr="004559C9">
        <w:rPr>
          <w:rFonts w:ascii="Arial" w:hAnsi="Arial" w:cs="Arial"/>
        </w:rPr>
        <w:t xml:space="preserve">hief </w:t>
      </w:r>
      <w:r w:rsidR="005503C7" w:rsidRPr="004559C9">
        <w:rPr>
          <w:rFonts w:ascii="Arial" w:hAnsi="Arial" w:cs="Arial"/>
        </w:rPr>
        <w:t>E</w:t>
      </w:r>
      <w:r w:rsidRPr="004559C9">
        <w:rPr>
          <w:rFonts w:ascii="Arial" w:hAnsi="Arial" w:cs="Arial"/>
        </w:rPr>
        <w:t xml:space="preserve">xecutive </w:t>
      </w:r>
      <w:r w:rsidR="005503C7" w:rsidRPr="004559C9">
        <w:rPr>
          <w:rFonts w:ascii="Arial" w:hAnsi="Arial" w:cs="Arial"/>
        </w:rPr>
        <w:t>O</w:t>
      </w:r>
      <w:r w:rsidRPr="004559C9">
        <w:rPr>
          <w:rFonts w:ascii="Arial" w:hAnsi="Arial" w:cs="Arial"/>
        </w:rPr>
        <w:t>fficer</w:t>
      </w:r>
      <w:r w:rsidR="005503C7" w:rsidRPr="004559C9">
        <w:rPr>
          <w:rFonts w:ascii="Arial" w:hAnsi="Arial" w:cs="Arial"/>
        </w:rPr>
        <w:t xml:space="preserve"> (CEO) and the board can be replaced if the company is not doing so well, however shareholders often have large investments in the company, so losing one shareholder can be very disruptive</w:t>
      </w:r>
      <w:r w:rsidR="001119C0">
        <w:rPr>
          <w:rFonts w:ascii="Arial" w:hAnsi="Arial" w:cs="Arial"/>
        </w:rPr>
        <w:t xml:space="preserve"> to the business. </w:t>
      </w:r>
    </w:p>
    <w:p w14:paraId="39D5A5E4" w14:textId="18271741" w:rsidR="00B121AA" w:rsidRPr="004559C9" w:rsidRDefault="00B121AA" w:rsidP="00C077FD">
      <w:pPr>
        <w:spacing w:line="360" w:lineRule="auto"/>
        <w:jc w:val="both"/>
        <w:rPr>
          <w:rFonts w:ascii="Arial" w:hAnsi="Arial" w:cs="Arial"/>
          <w:b/>
          <w:bCs/>
        </w:rPr>
      </w:pPr>
      <w:r w:rsidRPr="004559C9">
        <w:rPr>
          <w:rFonts w:ascii="Arial" w:hAnsi="Arial" w:cs="Arial"/>
          <w:b/>
          <w:bCs/>
        </w:rPr>
        <w:t xml:space="preserve">High power and lower interest </w:t>
      </w:r>
    </w:p>
    <w:p w14:paraId="1141ECDC" w14:textId="60D299A0" w:rsidR="00B121AA" w:rsidRPr="004559C9" w:rsidRDefault="0027304B" w:rsidP="00C077FD">
      <w:pPr>
        <w:spacing w:line="360" w:lineRule="auto"/>
        <w:jc w:val="both"/>
        <w:rPr>
          <w:rFonts w:ascii="Arial" w:hAnsi="Arial" w:cs="Arial"/>
        </w:rPr>
      </w:pPr>
      <w:r w:rsidRPr="004559C9">
        <w:rPr>
          <w:rFonts w:ascii="Arial" w:hAnsi="Arial" w:cs="Arial"/>
        </w:rPr>
        <w:t>The government is a high-power stakeholder who may not necessarily be interested in the day to day operation of Morrisons. The Government expect Morrisons to positively contribute to a number of their environmental and societal agendas, engage with formal enquiries and adhere to legislation (Wm Morrisons Plc, 2019/20)</w:t>
      </w:r>
      <w:r w:rsidR="00A23C00">
        <w:rPr>
          <w:rFonts w:ascii="Arial" w:hAnsi="Arial" w:cs="Arial"/>
        </w:rPr>
        <w:t>.</w:t>
      </w:r>
    </w:p>
    <w:p w14:paraId="11CAFAEC" w14:textId="1C30BC87" w:rsidR="00B121AA" w:rsidRPr="004559C9" w:rsidRDefault="00B121AA" w:rsidP="00C077FD">
      <w:pPr>
        <w:spacing w:line="360" w:lineRule="auto"/>
        <w:jc w:val="both"/>
        <w:rPr>
          <w:rFonts w:ascii="Arial" w:hAnsi="Arial" w:cs="Arial"/>
          <w:b/>
          <w:bCs/>
        </w:rPr>
      </w:pPr>
      <w:r w:rsidRPr="004559C9">
        <w:rPr>
          <w:rFonts w:ascii="Arial" w:hAnsi="Arial" w:cs="Arial"/>
          <w:b/>
          <w:bCs/>
        </w:rPr>
        <w:lastRenderedPageBreak/>
        <w:t xml:space="preserve">Low power and high interest </w:t>
      </w:r>
    </w:p>
    <w:p w14:paraId="14BD43BD" w14:textId="463D62C6" w:rsidR="00B121AA" w:rsidRPr="004559C9" w:rsidRDefault="0027304B" w:rsidP="00C077FD">
      <w:pPr>
        <w:spacing w:line="360" w:lineRule="auto"/>
        <w:jc w:val="both"/>
        <w:rPr>
          <w:rFonts w:ascii="Arial" w:hAnsi="Arial" w:cs="Arial"/>
        </w:rPr>
      </w:pPr>
      <w:r w:rsidRPr="004559C9">
        <w:rPr>
          <w:rFonts w:ascii="Arial" w:hAnsi="Arial" w:cs="Arial"/>
        </w:rPr>
        <w:t>Suppliers have a high interest but may not hold high power</w:t>
      </w:r>
      <w:r w:rsidR="001119C0">
        <w:rPr>
          <w:rFonts w:ascii="Arial" w:hAnsi="Arial" w:cs="Arial"/>
        </w:rPr>
        <w:t>.</w:t>
      </w:r>
      <w:r w:rsidRPr="004559C9">
        <w:rPr>
          <w:rFonts w:ascii="Arial" w:hAnsi="Arial" w:cs="Arial"/>
        </w:rPr>
        <w:t xml:space="preserve"> Morrisons works closely with their supply chain to ensure fresh produce is available for their customers. Another distinguishing feature that Morrisons has is that they control the supply chain in many of their fresh produce and all of their meat, this allows them to maintain a high level of quality and deliver some items cheaper that their competitors. However, it should be noted that suppliers can be replaced or financial penalties </w:t>
      </w:r>
      <w:r w:rsidR="00D260E6" w:rsidRPr="004559C9">
        <w:rPr>
          <w:rFonts w:ascii="Arial" w:hAnsi="Arial" w:cs="Arial"/>
        </w:rPr>
        <w:t>administered to them</w:t>
      </w:r>
      <w:r w:rsidRPr="004559C9">
        <w:rPr>
          <w:rFonts w:ascii="Arial" w:hAnsi="Arial" w:cs="Arial"/>
        </w:rPr>
        <w:t xml:space="preserve"> if they underperform or fail to deliver. </w:t>
      </w:r>
    </w:p>
    <w:p w14:paraId="5FDAD3F7" w14:textId="15DA816A" w:rsidR="00D260E6" w:rsidRPr="004559C9" w:rsidRDefault="00D260E6" w:rsidP="00C077FD">
      <w:pPr>
        <w:spacing w:line="360" w:lineRule="auto"/>
        <w:jc w:val="both"/>
        <w:rPr>
          <w:rFonts w:ascii="Arial" w:hAnsi="Arial" w:cs="Arial"/>
        </w:rPr>
      </w:pPr>
      <w:r w:rsidRPr="004559C9">
        <w:rPr>
          <w:rFonts w:ascii="Arial" w:hAnsi="Arial" w:cs="Arial"/>
        </w:rPr>
        <w:t>As Morrisons is one of the biggest supermarket chains in the UK, NGO’s are also invested in the work that Morrisons does. An example of an NGO is WRAP, who work with organisations to advise and support initiatives such as food redistribution. Morrisons have been recognised by WRAP for running a food redistribution scheme at 100 of their stores, this helped lower food waste, which is a core goal for WRAP (WRAP, 2020)</w:t>
      </w:r>
      <w:r w:rsidR="00A23C00">
        <w:rPr>
          <w:rFonts w:ascii="Arial" w:hAnsi="Arial" w:cs="Arial"/>
        </w:rPr>
        <w:t>.</w:t>
      </w:r>
    </w:p>
    <w:p w14:paraId="747680B6" w14:textId="13CEE674" w:rsidR="00963B14" w:rsidRPr="004559C9" w:rsidRDefault="00963B14" w:rsidP="00C077FD">
      <w:pPr>
        <w:spacing w:line="360" w:lineRule="auto"/>
        <w:jc w:val="both"/>
        <w:rPr>
          <w:rFonts w:ascii="Arial" w:hAnsi="Arial" w:cs="Arial"/>
        </w:rPr>
      </w:pPr>
      <w:r w:rsidRPr="004559C9">
        <w:rPr>
          <w:rFonts w:ascii="Arial" w:hAnsi="Arial" w:cs="Arial"/>
        </w:rPr>
        <w:t xml:space="preserve">As there are other supermarket chains in the UK who sell the same type of products as Morrisons, they can be classed as high interest, but low power. Competitors such as Asda, Tesco, Sainsburys will compete with Morrisons to gain more customers, therefore Morrisons should ensure they have a robust strategy in place for pleasing customers over their competitors. </w:t>
      </w:r>
    </w:p>
    <w:p w14:paraId="10AB90DB" w14:textId="60283AE4" w:rsidR="00B121AA" w:rsidRPr="004559C9" w:rsidRDefault="00B121AA" w:rsidP="00C077FD">
      <w:pPr>
        <w:spacing w:line="360" w:lineRule="auto"/>
        <w:jc w:val="both"/>
        <w:rPr>
          <w:rFonts w:ascii="Arial" w:hAnsi="Arial" w:cs="Arial"/>
          <w:b/>
          <w:bCs/>
        </w:rPr>
      </w:pPr>
      <w:r w:rsidRPr="004559C9">
        <w:rPr>
          <w:rFonts w:ascii="Arial" w:hAnsi="Arial" w:cs="Arial"/>
          <w:b/>
          <w:bCs/>
        </w:rPr>
        <w:t xml:space="preserve">Low power and low interest </w:t>
      </w:r>
    </w:p>
    <w:p w14:paraId="51B0CDFF" w14:textId="6D538A23" w:rsidR="0028578F" w:rsidRPr="004559C9" w:rsidRDefault="00963B14" w:rsidP="00C077FD">
      <w:pPr>
        <w:spacing w:line="360" w:lineRule="auto"/>
        <w:jc w:val="both"/>
        <w:rPr>
          <w:rFonts w:ascii="Arial" w:hAnsi="Arial" w:cs="Arial"/>
        </w:rPr>
      </w:pPr>
      <w:r w:rsidRPr="004559C9">
        <w:rPr>
          <w:rFonts w:ascii="Arial" w:hAnsi="Arial" w:cs="Arial"/>
        </w:rPr>
        <w:t>The stakeholders with low power and low interest are the communities in which the stores are present. The main concern of the community is for Morrisons to be</w:t>
      </w:r>
      <w:r w:rsidR="001119C0">
        <w:rPr>
          <w:rFonts w:ascii="Arial" w:hAnsi="Arial" w:cs="Arial"/>
        </w:rPr>
        <w:t xml:space="preserve"> a</w:t>
      </w:r>
      <w:r w:rsidRPr="004559C9">
        <w:rPr>
          <w:rFonts w:ascii="Arial" w:hAnsi="Arial" w:cs="Arial"/>
        </w:rPr>
        <w:t xml:space="preserve"> good neighbour, act responsibly and listen to their needs (Wm Morrisons, 2019//20)</w:t>
      </w:r>
      <w:r w:rsidR="00A23C00">
        <w:rPr>
          <w:rFonts w:ascii="Arial" w:hAnsi="Arial" w:cs="Arial"/>
        </w:rPr>
        <w:t>.</w:t>
      </w:r>
      <w:r w:rsidRPr="004559C9">
        <w:rPr>
          <w:rFonts w:ascii="Arial" w:hAnsi="Arial" w:cs="Arial"/>
        </w:rPr>
        <w:t xml:space="preserve"> </w:t>
      </w:r>
    </w:p>
    <w:p w14:paraId="6EACC452" w14:textId="5316049B" w:rsidR="00271D37" w:rsidRPr="004559C9" w:rsidRDefault="00963B14" w:rsidP="00C077FD">
      <w:pPr>
        <w:spacing w:line="360" w:lineRule="auto"/>
        <w:jc w:val="both"/>
        <w:rPr>
          <w:rFonts w:ascii="Arial" w:hAnsi="Arial" w:cs="Arial"/>
        </w:rPr>
      </w:pPr>
      <w:r w:rsidRPr="004559C9">
        <w:rPr>
          <w:rFonts w:ascii="Arial" w:hAnsi="Arial" w:cs="Arial"/>
        </w:rPr>
        <w:t>Sometimes the media may become interested in Morrisons for various reasons. During the coronavirus period, the media closely monitored the policies supermarkets put in place. It is important for supermarkets to monitor the activities of the media, so that customers see the organisation in a better light and to</w:t>
      </w:r>
      <w:r w:rsidR="001119C0">
        <w:rPr>
          <w:rFonts w:ascii="Arial" w:hAnsi="Arial" w:cs="Arial"/>
        </w:rPr>
        <w:t xml:space="preserve"> </w:t>
      </w:r>
      <w:r w:rsidRPr="004559C9">
        <w:rPr>
          <w:rFonts w:ascii="Arial" w:hAnsi="Arial" w:cs="Arial"/>
        </w:rPr>
        <w:t>avoid reputational issues</w:t>
      </w:r>
      <w:r w:rsidR="001119C0">
        <w:rPr>
          <w:rFonts w:ascii="Arial" w:hAnsi="Arial" w:cs="Arial"/>
        </w:rPr>
        <w:t>.</w:t>
      </w:r>
    </w:p>
    <w:p w14:paraId="68F0E32F" w14:textId="3CF88DA0" w:rsidR="0029044B" w:rsidRPr="00FD0851" w:rsidRDefault="00343B7D" w:rsidP="00FD0851">
      <w:pPr>
        <w:pStyle w:val="Heading1"/>
        <w:rPr>
          <w:b/>
          <w:bCs/>
        </w:rPr>
      </w:pPr>
      <w:bookmarkStart w:id="13" w:name="_Toc57055978"/>
      <w:r w:rsidRPr="00FD0851">
        <w:rPr>
          <w:b/>
          <w:bCs/>
        </w:rPr>
        <w:t>Section Four</w:t>
      </w:r>
      <w:r w:rsidR="0086010F" w:rsidRPr="00FD0851">
        <w:rPr>
          <w:b/>
          <w:bCs/>
        </w:rPr>
        <w:t xml:space="preserve">: Strategy </w:t>
      </w:r>
      <w:r w:rsidR="00FD0851" w:rsidRPr="00FD0851">
        <w:rPr>
          <w:b/>
          <w:bCs/>
        </w:rPr>
        <w:t>E</w:t>
      </w:r>
      <w:r w:rsidR="0086010F" w:rsidRPr="00FD0851">
        <w:rPr>
          <w:b/>
          <w:bCs/>
        </w:rPr>
        <w:t xml:space="preserve">valuation and </w:t>
      </w:r>
      <w:r w:rsidR="00FD0851" w:rsidRPr="00FD0851">
        <w:rPr>
          <w:b/>
          <w:bCs/>
        </w:rPr>
        <w:t>R</w:t>
      </w:r>
      <w:r w:rsidR="0086010F" w:rsidRPr="00FD0851">
        <w:rPr>
          <w:b/>
          <w:bCs/>
        </w:rPr>
        <w:t>ecommendation</w:t>
      </w:r>
      <w:bookmarkEnd w:id="13"/>
    </w:p>
    <w:p w14:paraId="3FE5E65D" w14:textId="78C44FB6" w:rsidR="001865FD" w:rsidRPr="00FD0851" w:rsidRDefault="001637E6" w:rsidP="00C077FD">
      <w:pPr>
        <w:pStyle w:val="Heading2"/>
        <w:jc w:val="both"/>
        <w:rPr>
          <w:b/>
          <w:bCs/>
        </w:rPr>
      </w:pPr>
      <w:bookmarkStart w:id="14" w:name="_Toc57055979"/>
      <w:r>
        <w:rPr>
          <w:b/>
          <w:bCs/>
        </w:rPr>
        <w:t xml:space="preserve">4.1 </w:t>
      </w:r>
      <w:proofErr w:type="spellStart"/>
      <w:r w:rsidR="001865FD" w:rsidRPr="00FD0851">
        <w:rPr>
          <w:b/>
          <w:bCs/>
        </w:rPr>
        <w:t>SAFe</w:t>
      </w:r>
      <w:proofErr w:type="spellEnd"/>
      <w:r w:rsidR="001865FD" w:rsidRPr="00FD0851">
        <w:rPr>
          <w:b/>
          <w:bCs/>
        </w:rPr>
        <w:t xml:space="preserve"> Analysis </w:t>
      </w:r>
      <w:r w:rsidR="00137C2E">
        <w:rPr>
          <w:b/>
          <w:bCs/>
        </w:rPr>
        <w:t>(also SAF)</w:t>
      </w:r>
      <w:bookmarkEnd w:id="14"/>
    </w:p>
    <w:p w14:paraId="386E8005" w14:textId="585777F9" w:rsidR="00833D24" w:rsidRPr="004559C9" w:rsidRDefault="001865FD" w:rsidP="00C077FD">
      <w:pPr>
        <w:spacing w:line="360" w:lineRule="auto"/>
        <w:jc w:val="both"/>
        <w:rPr>
          <w:rFonts w:ascii="Arial" w:hAnsi="Arial" w:cs="Arial"/>
        </w:rPr>
      </w:pPr>
      <w:r w:rsidRPr="004559C9">
        <w:rPr>
          <w:rFonts w:ascii="Arial" w:hAnsi="Arial" w:cs="Arial"/>
        </w:rPr>
        <w:t>The Suitability, Feasibility and Acceptability is a good way to evaluate a company’s strategy. (J</w:t>
      </w:r>
      <w:r w:rsidR="00833D24" w:rsidRPr="004559C9">
        <w:rPr>
          <w:rFonts w:ascii="Arial" w:hAnsi="Arial" w:cs="Arial"/>
        </w:rPr>
        <w:t>ohnson</w:t>
      </w:r>
      <w:r w:rsidRPr="004559C9">
        <w:rPr>
          <w:rFonts w:ascii="Arial" w:hAnsi="Arial" w:cs="Arial"/>
        </w:rPr>
        <w:t>, G., and S</w:t>
      </w:r>
      <w:r w:rsidR="00833D24" w:rsidRPr="004559C9">
        <w:rPr>
          <w:rFonts w:ascii="Arial" w:hAnsi="Arial" w:cs="Arial"/>
        </w:rPr>
        <w:t>choles</w:t>
      </w:r>
      <w:r w:rsidRPr="004559C9">
        <w:rPr>
          <w:rFonts w:ascii="Arial" w:hAnsi="Arial" w:cs="Arial"/>
        </w:rPr>
        <w:t xml:space="preserve">, K. (1997). </w:t>
      </w:r>
      <w:r w:rsidR="00833D24" w:rsidRPr="004559C9">
        <w:rPr>
          <w:rFonts w:ascii="Arial" w:hAnsi="Arial" w:cs="Arial"/>
        </w:rPr>
        <w:t>Below is an analysis of 3 strategies</w:t>
      </w:r>
      <w:r w:rsidR="001119C0">
        <w:rPr>
          <w:rFonts w:ascii="Arial" w:hAnsi="Arial" w:cs="Arial"/>
        </w:rPr>
        <w:t>:</w:t>
      </w:r>
      <w:r w:rsidR="00833D24" w:rsidRPr="004559C9">
        <w:rPr>
          <w:rFonts w:ascii="Arial" w:hAnsi="Arial" w:cs="Arial"/>
        </w:rPr>
        <w:t xml:space="preserve"> </w:t>
      </w:r>
    </w:p>
    <w:tbl>
      <w:tblPr>
        <w:tblStyle w:val="GridTable1Light"/>
        <w:tblW w:w="0" w:type="auto"/>
        <w:jc w:val="center"/>
        <w:tblLook w:val="04A0" w:firstRow="1" w:lastRow="0" w:firstColumn="1" w:lastColumn="0" w:noHBand="0" w:noVBand="1"/>
      </w:tblPr>
      <w:tblGrid>
        <w:gridCol w:w="4508"/>
        <w:gridCol w:w="4508"/>
      </w:tblGrid>
      <w:tr w:rsidR="00833D24" w:rsidRPr="004559C9" w14:paraId="14CAD411" w14:textId="77777777" w:rsidTr="009F061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418338CF" w14:textId="76697399" w:rsidR="00833D24" w:rsidRPr="004559C9" w:rsidRDefault="00833D24" w:rsidP="00C077FD">
            <w:pPr>
              <w:spacing w:line="360" w:lineRule="auto"/>
              <w:jc w:val="both"/>
              <w:rPr>
                <w:rFonts w:ascii="Arial" w:hAnsi="Arial" w:cs="Arial"/>
              </w:rPr>
            </w:pPr>
            <w:r w:rsidRPr="004559C9">
              <w:rPr>
                <w:rFonts w:ascii="Arial" w:hAnsi="Arial" w:cs="Arial"/>
              </w:rPr>
              <w:t>Strategy</w:t>
            </w:r>
          </w:p>
        </w:tc>
        <w:tc>
          <w:tcPr>
            <w:tcW w:w="4508" w:type="dxa"/>
          </w:tcPr>
          <w:p w14:paraId="6227328A" w14:textId="579D06B4" w:rsidR="00833D24" w:rsidRPr="004559C9" w:rsidRDefault="00833D24" w:rsidP="00C077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4559C9">
              <w:rPr>
                <w:rFonts w:ascii="Arial" w:hAnsi="Arial" w:cs="Arial"/>
              </w:rPr>
              <w:t>SAFe</w:t>
            </w:r>
            <w:proofErr w:type="spellEnd"/>
            <w:r w:rsidRPr="004559C9">
              <w:rPr>
                <w:rFonts w:ascii="Arial" w:hAnsi="Arial" w:cs="Arial"/>
              </w:rPr>
              <w:t xml:space="preserve"> Analysis</w:t>
            </w:r>
          </w:p>
        </w:tc>
      </w:tr>
      <w:tr w:rsidR="00833D24" w:rsidRPr="004559C9" w14:paraId="520AC9B9"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44365449" w14:textId="6FC047E9" w:rsidR="00833D24" w:rsidRPr="004559C9" w:rsidRDefault="00833D24" w:rsidP="00C077FD">
            <w:pPr>
              <w:spacing w:line="360" w:lineRule="auto"/>
              <w:jc w:val="both"/>
              <w:rPr>
                <w:rFonts w:ascii="Arial" w:hAnsi="Arial" w:cs="Arial"/>
              </w:rPr>
            </w:pPr>
            <w:r w:rsidRPr="004559C9">
              <w:rPr>
                <w:rFonts w:ascii="Arial" w:hAnsi="Arial" w:cs="Arial"/>
              </w:rPr>
              <w:t xml:space="preserve">A: </w:t>
            </w:r>
            <w:r w:rsidRPr="004559C9">
              <w:rPr>
                <w:rFonts w:ascii="Arial" w:hAnsi="Arial" w:cs="Arial"/>
                <w:b w:val="0"/>
                <w:bCs w:val="0"/>
              </w:rPr>
              <w:t xml:space="preserve">Introduce a product line which sets Morrisons apart from their competitors. An </w:t>
            </w:r>
            <w:r w:rsidRPr="004559C9">
              <w:rPr>
                <w:rFonts w:ascii="Arial" w:hAnsi="Arial" w:cs="Arial"/>
                <w:b w:val="0"/>
                <w:bCs w:val="0"/>
              </w:rPr>
              <w:lastRenderedPageBreak/>
              <w:t>example would be a fully carbon neutral, organic range of food</w:t>
            </w:r>
          </w:p>
        </w:tc>
        <w:tc>
          <w:tcPr>
            <w:tcW w:w="4508" w:type="dxa"/>
          </w:tcPr>
          <w:p w14:paraId="6A88B124" w14:textId="77777777" w:rsidR="00255BDF" w:rsidRDefault="00255BDF"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lastRenderedPageBreak/>
              <w:t>S</w:t>
            </w:r>
            <w:r w:rsidR="000416F5" w:rsidRPr="00A3263E">
              <w:rPr>
                <w:rFonts w:ascii="Arial" w:hAnsi="Arial" w:cs="Arial"/>
                <w:b/>
                <w:bCs/>
              </w:rPr>
              <w:t>uitability</w:t>
            </w:r>
            <w:r>
              <w:rPr>
                <w:rFonts w:ascii="Arial" w:hAnsi="Arial" w:cs="Arial"/>
                <w:b/>
                <w:bCs/>
              </w:rPr>
              <w:t>:</w:t>
            </w:r>
            <w:r w:rsidR="000416F5" w:rsidRPr="004559C9">
              <w:rPr>
                <w:rFonts w:ascii="Arial" w:hAnsi="Arial" w:cs="Arial"/>
              </w:rPr>
              <w:t xml:space="preserve"> Morrisons roots lie in market trade, and they are proud ambassadors of </w:t>
            </w:r>
            <w:r w:rsidR="000416F5" w:rsidRPr="004559C9">
              <w:rPr>
                <w:rFonts w:ascii="Arial" w:hAnsi="Arial" w:cs="Arial"/>
              </w:rPr>
              <w:lastRenderedPageBreak/>
              <w:t xml:space="preserve">fresh produce which is locally sourced. They also have commitments to become plastic free across many of their products, as well as lower their carbon footprint as part of the UN SDG’s. </w:t>
            </w:r>
          </w:p>
          <w:p w14:paraId="50A8FA0E" w14:textId="77777777" w:rsidR="00255BDF" w:rsidRDefault="000416F5"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t>Feasibility</w:t>
            </w:r>
            <w:r w:rsidR="00255BDF">
              <w:rPr>
                <w:rFonts w:ascii="Arial" w:hAnsi="Arial" w:cs="Arial"/>
                <w:b/>
                <w:bCs/>
              </w:rPr>
              <w:t xml:space="preserve">: </w:t>
            </w:r>
            <w:r w:rsidR="00255BDF" w:rsidRPr="00255BDF">
              <w:rPr>
                <w:rFonts w:ascii="Arial" w:hAnsi="Arial" w:cs="Arial"/>
              </w:rPr>
              <w:t>will</w:t>
            </w:r>
            <w:r w:rsidR="00255BDF">
              <w:rPr>
                <w:rFonts w:ascii="Arial" w:hAnsi="Arial" w:cs="Arial"/>
                <w:b/>
                <w:bCs/>
              </w:rPr>
              <w:t xml:space="preserve"> </w:t>
            </w:r>
            <w:r w:rsidRPr="004559C9">
              <w:rPr>
                <w:rFonts w:ascii="Arial" w:hAnsi="Arial" w:cs="Arial"/>
              </w:rPr>
              <w:t>be tough</w:t>
            </w:r>
            <w:r w:rsidR="00255BDF">
              <w:rPr>
                <w:rFonts w:ascii="Arial" w:hAnsi="Arial" w:cs="Arial"/>
              </w:rPr>
              <w:t xml:space="preserve"> to Implement</w:t>
            </w:r>
            <w:r w:rsidRPr="004559C9">
              <w:rPr>
                <w:rFonts w:ascii="Arial" w:hAnsi="Arial" w:cs="Arial"/>
              </w:rPr>
              <w:t xml:space="preserve">, given that organic produce is generally difficult to grow. However, Morrisons has a good relationship with their supply chain, so it may be possible to convert some of their farms for producing the organic, carbon neutral range of food. </w:t>
            </w:r>
          </w:p>
          <w:p w14:paraId="734C52A0" w14:textId="153D9721" w:rsidR="00833D24" w:rsidRPr="004559C9" w:rsidRDefault="000416F5"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263E">
              <w:rPr>
                <w:rFonts w:ascii="Arial" w:hAnsi="Arial" w:cs="Arial"/>
                <w:b/>
                <w:bCs/>
              </w:rPr>
              <w:t>Acceptability</w:t>
            </w:r>
            <w:r w:rsidR="00255BDF">
              <w:rPr>
                <w:rFonts w:ascii="Arial" w:hAnsi="Arial" w:cs="Arial"/>
                <w:b/>
                <w:bCs/>
              </w:rPr>
              <w:t xml:space="preserve">: </w:t>
            </w:r>
            <w:r w:rsidRPr="004559C9">
              <w:rPr>
                <w:rFonts w:ascii="Arial" w:hAnsi="Arial" w:cs="Arial"/>
              </w:rPr>
              <w:t xml:space="preserve">may be questionable, as Morrisons not only intends to sell fresh, quality produce, but also to offer them at a low price. If there is enough customer demand for such a product, then the acceptability of introducing such a range may rise.  </w:t>
            </w:r>
          </w:p>
        </w:tc>
      </w:tr>
      <w:tr w:rsidR="00833D24" w:rsidRPr="004559C9" w14:paraId="76BDA9BB"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02E992F4" w14:textId="77BEC1DD" w:rsidR="00833D24" w:rsidRPr="004559C9" w:rsidRDefault="007916A5" w:rsidP="00C077FD">
            <w:pPr>
              <w:spacing w:line="360" w:lineRule="auto"/>
              <w:jc w:val="both"/>
              <w:rPr>
                <w:rFonts w:ascii="Arial" w:hAnsi="Arial" w:cs="Arial"/>
              </w:rPr>
            </w:pPr>
            <w:r w:rsidRPr="004559C9">
              <w:rPr>
                <w:rFonts w:ascii="Arial" w:hAnsi="Arial" w:cs="Arial"/>
              </w:rPr>
              <w:lastRenderedPageBreak/>
              <w:t xml:space="preserve">B: </w:t>
            </w:r>
            <w:r w:rsidRPr="004559C9">
              <w:rPr>
                <w:rFonts w:ascii="Arial" w:hAnsi="Arial" w:cs="Arial"/>
                <w:b w:val="0"/>
                <w:bCs w:val="0"/>
              </w:rPr>
              <w:t>Disruptive technological innovation – the introduction of Robots to deliver and pack items for customers</w:t>
            </w:r>
            <w:r w:rsidRPr="004559C9">
              <w:rPr>
                <w:rFonts w:ascii="Arial" w:hAnsi="Arial" w:cs="Arial"/>
              </w:rPr>
              <w:t xml:space="preserve"> </w:t>
            </w:r>
          </w:p>
        </w:tc>
        <w:tc>
          <w:tcPr>
            <w:tcW w:w="4508" w:type="dxa"/>
          </w:tcPr>
          <w:p w14:paraId="090C5885" w14:textId="77777777" w:rsidR="00255BDF" w:rsidRDefault="00255BDF"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55BDF">
              <w:rPr>
                <w:rFonts w:ascii="Arial" w:hAnsi="Arial" w:cs="Arial"/>
                <w:b/>
                <w:bCs/>
              </w:rPr>
              <w:t>Suitability:</w:t>
            </w:r>
            <w:r>
              <w:rPr>
                <w:rFonts w:ascii="Arial" w:hAnsi="Arial" w:cs="Arial"/>
              </w:rPr>
              <w:t xml:space="preserve"> </w:t>
            </w:r>
            <w:r w:rsidR="007916A5" w:rsidRPr="004559C9">
              <w:rPr>
                <w:rFonts w:ascii="Arial" w:hAnsi="Arial" w:cs="Arial"/>
              </w:rPr>
              <w:t xml:space="preserve">Introducing robots into the workforce may boost productivity in Morrisons. More and more organisations are exploring the power of Artificial Intelligence, there is massive potential for </w:t>
            </w:r>
            <w:r w:rsidR="00F36A45" w:rsidRPr="004559C9">
              <w:rPr>
                <w:rFonts w:ascii="Arial" w:hAnsi="Arial" w:cs="Arial"/>
              </w:rPr>
              <w:t>robots</w:t>
            </w:r>
            <w:r w:rsidR="007916A5" w:rsidRPr="004559C9">
              <w:rPr>
                <w:rFonts w:ascii="Arial" w:hAnsi="Arial" w:cs="Arial"/>
              </w:rPr>
              <w:t xml:space="preserve"> to carry out laborious jobs which would be difficult for people to do for long periods of time.</w:t>
            </w:r>
          </w:p>
          <w:p w14:paraId="0608E59E" w14:textId="77777777" w:rsidR="00A82C1A"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Feasibility</w:t>
            </w:r>
            <w:r w:rsidR="00255BDF" w:rsidRPr="00A82C1A">
              <w:rPr>
                <w:rFonts w:ascii="Arial" w:hAnsi="Arial" w:cs="Arial"/>
                <w:b/>
                <w:bCs/>
              </w:rPr>
              <w:t>:</w:t>
            </w:r>
            <w:r>
              <w:rPr>
                <w:rFonts w:ascii="Arial" w:hAnsi="Arial" w:cs="Arial"/>
                <w:b/>
                <w:bCs/>
              </w:rPr>
              <w:t xml:space="preserve"> </w:t>
            </w:r>
            <w:r w:rsidRPr="00A82C1A">
              <w:rPr>
                <w:rFonts w:ascii="Arial" w:hAnsi="Arial" w:cs="Arial"/>
              </w:rPr>
              <w:t>Robots and AI are still fairly new, the cost of such highly advanced robots will be very high</w:t>
            </w:r>
            <w:r>
              <w:rPr>
                <w:rFonts w:ascii="Arial" w:hAnsi="Arial" w:cs="Arial"/>
                <w:b/>
                <w:bCs/>
              </w:rPr>
              <w:t>.</w:t>
            </w:r>
            <w:r w:rsidR="007916A5" w:rsidRPr="004559C9">
              <w:rPr>
                <w:rFonts w:ascii="Arial" w:hAnsi="Arial" w:cs="Arial"/>
              </w:rPr>
              <w:t xml:space="preserve"> </w:t>
            </w:r>
            <w:r w:rsidR="00F36A45" w:rsidRPr="004559C9">
              <w:rPr>
                <w:rFonts w:ascii="Arial" w:hAnsi="Arial" w:cs="Arial"/>
              </w:rPr>
              <w:t xml:space="preserve">Some of the roles may require specialist knowledge, which a robot may not be able to carry out. </w:t>
            </w:r>
          </w:p>
          <w:p w14:paraId="55B75ED3" w14:textId="7E6CD5D7" w:rsidR="00833D24" w:rsidRPr="004559C9"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Acceptability</w:t>
            </w:r>
            <w:r>
              <w:rPr>
                <w:rFonts w:ascii="Arial" w:hAnsi="Arial" w:cs="Arial"/>
                <w:b/>
                <w:bCs/>
              </w:rPr>
              <w:t>:</w:t>
            </w:r>
            <w:r w:rsidR="00F36A45" w:rsidRPr="004559C9">
              <w:rPr>
                <w:rFonts w:ascii="Arial" w:hAnsi="Arial" w:cs="Arial"/>
              </w:rPr>
              <w:t xml:space="preserve"> introducing robots is a moral dilemma as well as a corporate move away from Morrisons core offering, which is</w:t>
            </w:r>
            <w:r>
              <w:rPr>
                <w:rFonts w:ascii="Arial" w:hAnsi="Arial" w:cs="Arial"/>
              </w:rPr>
              <w:t xml:space="preserve"> skilled</w:t>
            </w:r>
            <w:r w:rsidR="00F36A45" w:rsidRPr="004559C9">
              <w:rPr>
                <w:rFonts w:ascii="Arial" w:hAnsi="Arial" w:cs="Arial"/>
              </w:rPr>
              <w:t xml:space="preserve"> people who are food makers. There is a potential to boost productivity, but this will </w:t>
            </w:r>
            <w:r w:rsidR="00F36A45" w:rsidRPr="004559C9">
              <w:rPr>
                <w:rFonts w:ascii="Arial" w:hAnsi="Arial" w:cs="Arial"/>
              </w:rPr>
              <w:lastRenderedPageBreak/>
              <w:t xml:space="preserve">result in job losses, which would mean losing experience and the general sentiment of employees.  </w:t>
            </w:r>
          </w:p>
        </w:tc>
      </w:tr>
      <w:tr w:rsidR="00833D24" w:rsidRPr="004559C9" w14:paraId="02B89EC9" w14:textId="77777777" w:rsidTr="009F0617">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65255D0C" w14:textId="658DC1E2" w:rsidR="00833D24" w:rsidRPr="004559C9" w:rsidRDefault="00F36A45" w:rsidP="00C077FD">
            <w:pPr>
              <w:spacing w:line="360" w:lineRule="auto"/>
              <w:jc w:val="both"/>
              <w:rPr>
                <w:rFonts w:ascii="Arial" w:hAnsi="Arial" w:cs="Arial"/>
              </w:rPr>
            </w:pPr>
            <w:r w:rsidRPr="004559C9">
              <w:rPr>
                <w:rFonts w:ascii="Arial" w:hAnsi="Arial" w:cs="Arial"/>
              </w:rPr>
              <w:lastRenderedPageBreak/>
              <w:t xml:space="preserve">C: </w:t>
            </w:r>
            <w:r w:rsidRPr="004559C9">
              <w:rPr>
                <w:rFonts w:ascii="Arial" w:hAnsi="Arial" w:cs="Arial"/>
                <w:b w:val="0"/>
                <w:bCs w:val="0"/>
              </w:rPr>
              <w:t>Creating a data driven culture, which focuses heavily on customer requirements</w:t>
            </w:r>
          </w:p>
        </w:tc>
        <w:tc>
          <w:tcPr>
            <w:tcW w:w="4508" w:type="dxa"/>
          </w:tcPr>
          <w:p w14:paraId="749B34DB" w14:textId="77777777" w:rsidR="00A82C1A"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Suitability:</w:t>
            </w:r>
            <w:r>
              <w:rPr>
                <w:rFonts w:ascii="Arial" w:hAnsi="Arial" w:cs="Arial"/>
              </w:rPr>
              <w:t xml:space="preserve"> </w:t>
            </w:r>
            <w:r w:rsidR="00F36A45" w:rsidRPr="004559C9">
              <w:rPr>
                <w:rFonts w:ascii="Arial" w:hAnsi="Arial" w:cs="Arial"/>
              </w:rPr>
              <w:t xml:space="preserve">Organisations are learning about the power of data, the data driven decision making model is unfolding new possibilities in how data is collected, analysed, processed and how decisions are made. </w:t>
            </w:r>
          </w:p>
          <w:p w14:paraId="656F87C6" w14:textId="38E74CFD" w:rsidR="00833D24" w:rsidRPr="004559C9" w:rsidRDefault="00A82C1A" w:rsidP="00C077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82C1A">
              <w:rPr>
                <w:rFonts w:ascii="Arial" w:hAnsi="Arial" w:cs="Arial"/>
                <w:b/>
                <w:bCs/>
              </w:rPr>
              <w:t>Feasibility:</w:t>
            </w:r>
            <w:r>
              <w:rPr>
                <w:rFonts w:ascii="Arial" w:hAnsi="Arial" w:cs="Arial"/>
              </w:rPr>
              <w:t xml:space="preserve"> </w:t>
            </w:r>
            <w:r w:rsidR="00F36A45" w:rsidRPr="004559C9">
              <w:rPr>
                <w:rFonts w:ascii="Arial" w:hAnsi="Arial" w:cs="Arial"/>
              </w:rPr>
              <w:t xml:space="preserve">Morrisons can invest in procuring a data analytic software which can </w:t>
            </w:r>
            <w:r w:rsidR="00CB67EF" w:rsidRPr="004559C9">
              <w:rPr>
                <w:rFonts w:ascii="Arial" w:hAnsi="Arial" w:cs="Arial"/>
              </w:rPr>
              <w:t xml:space="preserve">process and discover trends which may not be visible with their current strategy. There are options for such analyses to be carried out by third party companies, such as PWC. However, it is worth noting that the </w:t>
            </w:r>
            <w:r w:rsidR="00CB67EF" w:rsidRPr="00A82C1A">
              <w:rPr>
                <w:rFonts w:ascii="Arial" w:hAnsi="Arial" w:cs="Arial"/>
                <w:b/>
                <w:bCs/>
              </w:rPr>
              <w:t>acceptability</w:t>
            </w:r>
            <w:r w:rsidR="00CB67EF" w:rsidRPr="004559C9">
              <w:rPr>
                <w:rFonts w:ascii="Arial" w:hAnsi="Arial" w:cs="Arial"/>
              </w:rPr>
              <w:t xml:space="preserve"> can be </w:t>
            </w:r>
            <w:proofErr w:type="spellStart"/>
            <w:r w:rsidR="00CB67EF" w:rsidRPr="004559C9">
              <w:rPr>
                <w:rFonts w:ascii="Arial" w:hAnsi="Arial" w:cs="Arial"/>
              </w:rPr>
              <w:t>dependant</w:t>
            </w:r>
            <w:proofErr w:type="spellEnd"/>
            <w:r w:rsidR="00CB67EF" w:rsidRPr="004559C9">
              <w:rPr>
                <w:rFonts w:ascii="Arial" w:hAnsi="Arial" w:cs="Arial"/>
              </w:rPr>
              <w:t xml:space="preserve"> on General Data Protection Regulations (GDPR)</w:t>
            </w:r>
            <w:r w:rsidR="00A23C00">
              <w:rPr>
                <w:rFonts w:ascii="Arial" w:hAnsi="Arial" w:cs="Arial"/>
              </w:rPr>
              <w:t>.</w:t>
            </w:r>
          </w:p>
        </w:tc>
      </w:tr>
    </w:tbl>
    <w:p w14:paraId="43DF1875" w14:textId="5C3CD3D5" w:rsidR="00833D24" w:rsidRDefault="00833D24" w:rsidP="004559C9">
      <w:pPr>
        <w:spacing w:line="360" w:lineRule="auto"/>
        <w:rPr>
          <w:rFonts w:ascii="Arial" w:hAnsi="Arial" w:cs="Arial"/>
        </w:rPr>
      </w:pPr>
    </w:p>
    <w:p w14:paraId="24978BFD" w14:textId="3D34AA5E" w:rsidR="00A82C1A" w:rsidRDefault="00852CB7" w:rsidP="00852CB7">
      <w:pPr>
        <w:pStyle w:val="Heading3"/>
        <w:rPr>
          <w:b/>
          <w:bCs/>
        </w:rPr>
      </w:pPr>
      <w:bookmarkStart w:id="15" w:name="_Toc57055980"/>
      <w:r w:rsidRPr="00852CB7">
        <w:rPr>
          <w:b/>
          <w:bCs/>
        </w:rPr>
        <w:t>4.2 Kurt Lewin’s Change management model</w:t>
      </w:r>
      <w:bookmarkEnd w:id="15"/>
      <w:r w:rsidRPr="00852CB7">
        <w:rPr>
          <w:b/>
          <w:bCs/>
        </w:rPr>
        <w:t xml:space="preserve"> </w:t>
      </w:r>
    </w:p>
    <w:p w14:paraId="4D630411" w14:textId="273AFD57" w:rsidR="00852CB7" w:rsidRPr="001D28A2" w:rsidRDefault="00852CB7" w:rsidP="001D28A2">
      <w:pPr>
        <w:spacing w:line="360" w:lineRule="auto"/>
        <w:jc w:val="both"/>
        <w:rPr>
          <w:rFonts w:ascii="Arial" w:hAnsi="Arial" w:cs="Arial"/>
        </w:rPr>
      </w:pPr>
      <w:r w:rsidRPr="001D28A2">
        <w:rPr>
          <w:rFonts w:ascii="Arial" w:hAnsi="Arial" w:cs="Arial"/>
        </w:rPr>
        <w:t>Based off the SAF analysis, if strategy B is to be implemented, it is important to understand the obstacles and support the strategy may receive. Kurt Lewin</w:t>
      </w:r>
      <w:r w:rsidR="001D28A2" w:rsidRPr="001D28A2">
        <w:rPr>
          <w:rFonts w:ascii="Arial" w:hAnsi="Arial" w:cs="Arial"/>
        </w:rPr>
        <w:t>’</w:t>
      </w:r>
      <w:r w:rsidRPr="001D28A2">
        <w:rPr>
          <w:rFonts w:ascii="Arial" w:hAnsi="Arial" w:cs="Arial"/>
        </w:rPr>
        <w:t>s change management model has 3 stages: Unfreeze, Change, Refreeze. There are also factors such as driving forces, restraining forces and equilibrium, which is the present state before change occurs (Kaminski, 2011)</w:t>
      </w:r>
      <w:r w:rsidR="00A23C00">
        <w:rPr>
          <w:rFonts w:ascii="Arial" w:hAnsi="Arial" w:cs="Arial"/>
        </w:rPr>
        <w:t>.</w:t>
      </w:r>
    </w:p>
    <w:p w14:paraId="7951EEC0" w14:textId="0637FB93" w:rsidR="00E10192" w:rsidRPr="001D28A2" w:rsidRDefault="00E10192" w:rsidP="001D28A2">
      <w:pPr>
        <w:spacing w:line="360" w:lineRule="auto"/>
        <w:jc w:val="both"/>
        <w:rPr>
          <w:rFonts w:ascii="Arial" w:hAnsi="Arial" w:cs="Arial"/>
        </w:rPr>
      </w:pPr>
      <w:r w:rsidRPr="001D28A2">
        <w:rPr>
          <w:rFonts w:ascii="Arial" w:hAnsi="Arial" w:cs="Arial"/>
        </w:rPr>
        <w:t>Introducing robots and AI to speed up productivity in Morrisons is likely to receive a negative reaction from the workforce, there could be a perception that job losses will ensue</w:t>
      </w:r>
      <w:r w:rsidR="00B50AE1" w:rsidRPr="001D28A2">
        <w:rPr>
          <w:rFonts w:ascii="Arial" w:hAnsi="Arial" w:cs="Arial"/>
        </w:rPr>
        <w:t xml:space="preserve">. Workers right groups will also oppose the idea of employing fewer staff, and NGO’s may argue that robots will require more energy and power, increasing carbon footprint, these will become the restraining forces, and a lot of effort and planning will need to go towards shifting (unfreezing) the culture and mindset of workers.  </w:t>
      </w:r>
    </w:p>
    <w:p w14:paraId="31D9181A" w14:textId="2916AF13" w:rsidR="00B50AE1" w:rsidRPr="001D28A2" w:rsidRDefault="00B50AE1" w:rsidP="001D28A2">
      <w:pPr>
        <w:spacing w:line="360" w:lineRule="auto"/>
        <w:jc w:val="both"/>
        <w:rPr>
          <w:rFonts w:ascii="Arial" w:hAnsi="Arial" w:cs="Arial"/>
        </w:rPr>
      </w:pPr>
      <w:r w:rsidRPr="001D28A2">
        <w:rPr>
          <w:rFonts w:ascii="Arial" w:hAnsi="Arial" w:cs="Arial"/>
        </w:rPr>
        <w:t xml:space="preserve">During the change, management at Morrisons will need to heavily sell the benefits and convince shareholders, customers. New processes, ways of working will need to be considered due to reduced expectations of employees, some of these will become driving forces, as shareholders may see the value of having robots in the workforce. One equilibrium </w:t>
      </w:r>
      <w:r w:rsidRPr="001D28A2">
        <w:rPr>
          <w:rFonts w:ascii="Arial" w:hAnsi="Arial" w:cs="Arial"/>
        </w:rPr>
        <w:lastRenderedPageBreak/>
        <w:t xml:space="preserve">has been reached, Morrisons will have to roll out training, guidance for staff on how to operate going forward. </w:t>
      </w:r>
    </w:p>
    <w:p w14:paraId="66472718" w14:textId="26D20362" w:rsidR="00B50AE1" w:rsidRPr="00852CB7" w:rsidRDefault="00B50AE1" w:rsidP="001D28A2">
      <w:pPr>
        <w:spacing w:line="360" w:lineRule="auto"/>
        <w:jc w:val="both"/>
      </w:pPr>
      <w:r w:rsidRPr="001D28A2">
        <w:rPr>
          <w:rFonts w:ascii="Arial" w:hAnsi="Arial" w:cs="Arial"/>
        </w:rPr>
        <w:t>Given that robots are still novel and Morrisons employs many skilled workers</w:t>
      </w:r>
      <w:r w:rsidR="00600172" w:rsidRPr="001D28A2">
        <w:rPr>
          <w:rFonts w:ascii="Arial" w:hAnsi="Arial" w:cs="Arial"/>
        </w:rPr>
        <w:t>, with their beginnings based as a market stall, it is likely that the restraining forces will be greater than the driving forces to employ robots, therefore, this strategy is highly unlikely to succeed in the current climate</w:t>
      </w:r>
      <w:r w:rsidR="00600172">
        <w:t xml:space="preserve">. </w:t>
      </w:r>
    </w:p>
    <w:p w14:paraId="59A32C0B" w14:textId="284FC949" w:rsidR="009F0617" w:rsidRPr="00FD0851" w:rsidRDefault="001637E6" w:rsidP="00FD0851">
      <w:pPr>
        <w:pStyle w:val="Heading2"/>
        <w:rPr>
          <w:b/>
          <w:bCs/>
        </w:rPr>
      </w:pPr>
      <w:bookmarkStart w:id="16" w:name="_Toc57055981"/>
      <w:r>
        <w:rPr>
          <w:b/>
          <w:bCs/>
        </w:rPr>
        <w:t xml:space="preserve">4.2 </w:t>
      </w:r>
      <w:r w:rsidR="009F0617" w:rsidRPr="00FD0851">
        <w:rPr>
          <w:b/>
          <w:bCs/>
        </w:rPr>
        <w:t>Ansoff Matrix</w:t>
      </w:r>
      <w:bookmarkEnd w:id="16"/>
      <w:r w:rsidR="009F0617" w:rsidRPr="00FD0851">
        <w:rPr>
          <w:b/>
          <w:bCs/>
        </w:rPr>
        <w:t xml:space="preserve"> </w:t>
      </w:r>
    </w:p>
    <w:p w14:paraId="7261F0A1" w14:textId="6845839A" w:rsidR="009F0617" w:rsidRPr="004559C9" w:rsidRDefault="009F0617" w:rsidP="004559C9">
      <w:pPr>
        <w:spacing w:line="360" w:lineRule="auto"/>
        <w:rPr>
          <w:rFonts w:ascii="Arial" w:hAnsi="Arial" w:cs="Arial"/>
        </w:rPr>
      </w:pPr>
      <w:r w:rsidRPr="004559C9">
        <w:rPr>
          <w:rFonts w:ascii="Arial" w:hAnsi="Arial" w:cs="Arial"/>
        </w:rPr>
        <w:t>The Ansoff matrix is a tool which explores 4 different options for an organisation, and the risk involved with each option. Each time a strategy moves into a new quadrant, the risk increases (Mindtools.com, ND)</w:t>
      </w:r>
      <w:r w:rsidR="00A23C00">
        <w:rPr>
          <w:rFonts w:ascii="Arial" w:hAnsi="Arial" w:cs="Arial"/>
        </w:rPr>
        <w:t>.</w:t>
      </w:r>
    </w:p>
    <w:p w14:paraId="41281498" w14:textId="77777777" w:rsidR="009F0617" w:rsidRPr="004559C9" w:rsidRDefault="009F0617" w:rsidP="004559C9">
      <w:pPr>
        <w:spacing w:line="360" w:lineRule="auto"/>
        <w:rPr>
          <w:rFonts w:ascii="Arial" w:hAnsi="Arial" w:cs="Arial"/>
        </w:rPr>
      </w:pPr>
    </w:p>
    <w:p w14:paraId="13698F84" w14:textId="544637B5" w:rsidR="009F0617" w:rsidRPr="004559C9" w:rsidRDefault="009F0617" w:rsidP="004559C9">
      <w:pPr>
        <w:spacing w:line="360" w:lineRule="auto"/>
        <w:rPr>
          <w:rFonts w:ascii="Arial" w:hAnsi="Arial" w:cs="Arial"/>
          <w:b/>
          <w:bCs/>
        </w:rPr>
      </w:pPr>
      <w:r w:rsidRPr="004559C9">
        <w:rPr>
          <w:rFonts w:ascii="Arial" w:hAnsi="Arial" w:cs="Arial"/>
          <w:noProof/>
        </w:rPr>
        <mc:AlternateContent>
          <mc:Choice Requires="wps">
            <w:drawing>
              <wp:anchor distT="0" distB="0" distL="114300" distR="114300" simplePos="0" relativeHeight="251681792" behindDoc="0" locked="0" layoutInCell="1" allowOverlap="1" wp14:anchorId="3CEFF053" wp14:editId="7043F66B">
                <wp:simplePos x="0" y="0"/>
                <wp:positionH relativeFrom="column">
                  <wp:posOffset>209550</wp:posOffset>
                </wp:positionH>
                <wp:positionV relativeFrom="paragraph">
                  <wp:posOffset>4311015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741DA9" w14:textId="287F0C1C" w:rsidR="00B50AE1" w:rsidRPr="005A4C9D" w:rsidRDefault="00B50AE1" w:rsidP="009F0617">
                            <w:pPr>
                              <w:pStyle w:val="Caption"/>
                              <w:rPr>
                                <w:rFonts w:ascii="Arial" w:hAnsi="Arial" w:cs="Arial"/>
                                <w:b/>
                                <w:bCs/>
                              </w:rPr>
                            </w:pPr>
                            <w:r>
                              <w:t xml:space="preserve">Image </w:t>
                            </w:r>
                            <w:r w:rsidR="009E1615">
                              <w:fldChar w:fldCharType="begin"/>
                            </w:r>
                            <w:r w:rsidR="009E1615">
                              <w:instrText xml:space="preserve"> SEQ Image \* ARABIC </w:instrText>
                            </w:r>
                            <w:r w:rsidR="009E1615">
                              <w:fldChar w:fldCharType="separate"/>
                            </w:r>
                            <w:r>
                              <w:rPr>
                                <w:noProof/>
                              </w:rPr>
                              <w:t>1</w:t>
                            </w:r>
                            <w:r w:rsidR="009E1615">
                              <w:rPr>
                                <w:noProof/>
                              </w:rPr>
                              <w:fldChar w:fldCharType="end"/>
                            </w:r>
                            <w:r>
                              <w:t xml:space="preserve"> Source: Mindtools.com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FF053" id="Text Box 11" o:spid="_x0000_s1036" type="#_x0000_t202" style="position:absolute;margin-left:16.5pt;margin-top:339.45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" stroked="f">
                <v:textbox style="mso-fit-shape-to-text:t" inset="0,0,0,0">
                  <w:txbxContent>
                    <w:p w14:paraId="2B741DA9" w14:textId="287F0C1C" w:rsidR="00B50AE1" w:rsidRPr="005A4C9D" w:rsidRDefault="00B50AE1" w:rsidP="009F0617">
                      <w:pPr>
                        <w:pStyle w:val="Caption"/>
                        <w:rPr>
                          <w:rFonts w:ascii="Arial" w:hAnsi="Arial" w:cs="Arial"/>
                          <w:b/>
                          <w:bCs/>
                        </w:rPr>
                      </w:pPr>
                      <w:r>
                        <w:t xml:space="preserve">Image </w:t>
                      </w:r>
                      <w:r w:rsidR="009E1615">
                        <w:fldChar w:fldCharType="begin"/>
                      </w:r>
                      <w:r w:rsidR="009E1615">
                        <w:instrText xml:space="preserve"> SEQ Image \* ARABIC </w:instrText>
                      </w:r>
                      <w:r w:rsidR="009E1615">
                        <w:fldChar w:fldCharType="separate"/>
                      </w:r>
                      <w:r>
                        <w:rPr>
                          <w:noProof/>
                        </w:rPr>
                        <w:t>1</w:t>
                      </w:r>
                      <w:r w:rsidR="009E1615">
                        <w:rPr>
                          <w:noProof/>
                        </w:rPr>
                        <w:fldChar w:fldCharType="end"/>
                      </w:r>
                      <w:r>
                        <w:t xml:space="preserve"> Source: Mindtools.com</w:t>
                      </w:r>
                    </w:p>
                  </w:txbxContent>
                </v:textbox>
                <w10:wrap type="square"/>
              </v:shape>
            </w:pict>
          </mc:Fallback>
        </mc:AlternateContent>
      </w:r>
      <w:r w:rsidRPr="004559C9">
        <w:rPr>
          <w:rFonts w:ascii="Arial" w:hAnsi="Arial" w:cs="Arial"/>
          <w:b/>
          <w:bCs/>
          <w:noProof/>
        </w:rPr>
        <w:drawing>
          <wp:anchor distT="0" distB="0" distL="114300" distR="114300" simplePos="0" relativeHeight="251679744" behindDoc="0" locked="0" layoutInCell="1" allowOverlap="1" wp14:anchorId="6BD8EF0C" wp14:editId="72BA189F">
            <wp:simplePos x="0" y="0"/>
            <wp:positionH relativeFrom="column">
              <wp:posOffset>209550</wp:posOffset>
            </wp:positionH>
            <wp:positionV relativeFrom="paragraph">
              <wp:posOffset>259715</wp:posOffset>
            </wp:positionV>
            <wp:extent cx="5731510" cy="3994150"/>
            <wp:effectExtent l="0" t="0" r="254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14:sizeRelH relativeFrom="page">
              <wp14:pctWidth>0</wp14:pctWidth>
            </wp14:sizeRelH>
            <wp14:sizeRelV relativeFrom="page">
              <wp14:pctHeight>0</wp14:pctHeight>
            </wp14:sizeRelV>
          </wp:anchor>
        </w:drawing>
      </w:r>
    </w:p>
    <w:p w14:paraId="5BC73EC7" w14:textId="76D32D2A" w:rsidR="009F0617" w:rsidRPr="004559C9" w:rsidRDefault="009F0617" w:rsidP="004559C9">
      <w:pPr>
        <w:spacing w:line="360" w:lineRule="auto"/>
        <w:rPr>
          <w:rFonts w:ascii="Arial" w:hAnsi="Arial" w:cs="Arial"/>
          <w:b/>
          <w:bCs/>
        </w:rPr>
      </w:pPr>
    </w:p>
    <w:p w14:paraId="7F136AE7" w14:textId="3EA56AC8" w:rsidR="001865FD" w:rsidRPr="004559C9" w:rsidRDefault="0086010F" w:rsidP="004559C9">
      <w:pPr>
        <w:spacing w:line="360" w:lineRule="auto"/>
        <w:rPr>
          <w:rFonts w:ascii="Arial" w:hAnsi="Arial" w:cs="Arial"/>
          <w:b/>
          <w:bCs/>
        </w:rPr>
      </w:pPr>
      <w:r w:rsidRPr="004559C9">
        <w:rPr>
          <w:rFonts w:ascii="Arial" w:hAnsi="Arial" w:cs="Arial"/>
          <w:b/>
          <w:bCs/>
        </w:rPr>
        <w:t>Market Penetration</w:t>
      </w:r>
    </w:p>
    <w:p w14:paraId="6AFE62F4" w14:textId="72588ED5" w:rsidR="0086010F" w:rsidRPr="004559C9" w:rsidRDefault="0086010F" w:rsidP="00FD0851">
      <w:pPr>
        <w:spacing w:line="360" w:lineRule="auto"/>
        <w:jc w:val="both"/>
        <w:rPr>
          <w:rFonts w:ascii="Arial" w:hAnsi="Arial" w:cs="Arial"/>
        </w:rPr>
      </w:pPr>
      <w:r w:rsidRPr="004559C9">
        <w:rPr>
          <w:rFonts w:ascii="Arial" w:hAnsi="Arial" w:cs="Arial"/>
        </w:rPr>
        <w:t xml:space="preserve">By building on the strengths discussed in section 2 of this report, Morrisons can continue to offer fresh produce which is locally sourced in the UK. This option is the safest of the 4 </w:t>
      </w:r>
      <w:r w:rsidRPr="004559C9">
        <w:rPr>
          <w:rFonts w:ascii="Arial" w:hAnsi="Arial" w:cs="Arial"/>
        </w:rPr>
        <w:lastRenderedPageBreak/>
        <w:t xml:space="preserve">quadrants, as Morrisons is already established as a strong producer and retailer of fresh groceries. </w:t>
      </w:r>
    </w:p>
    <w:p w14:paraId="7E5413A0" w14:textId="4B590A08" w:rsidR="0086010F" w:rsidRPr="004559C9" w:rsidRDefault="0086010F" w:rsidP="00FD0851">
      <w:pPr>
        <w:spacing w:line="360" w:lineRule="auto"/>
        <w:jc w:val="both"/>
        <w:rPr>
          <w:rFonts w:ascii="Arial" w:hAnsi="Arial" w:cs="Arial"/>
          <w:b/>
          <w:bCs/>
        </w:rPr>
      </w:pPr>
      <w:r w:rsidRPr="004559C9">
        <w:rPr>
          <w:rFonts w:ascii="Arial" w:hAnsi="Arial" w:cs="Arial"/>
          <w:b/>
          <w:bCs/>
        </w:rPr>
        <w:t>Product development</w:t>
      </w:r>
    </w:p>
    <w:p w14:paraId="31E2BC62" w14:textId="3C180904" w:rsidR="0086010F" w:rsidRPr="004559C9" w:rsidRDefault="0086010F" w:rsidP="00FD0851">
      <w:pPr>
        <w:spacing w:line="360" w:lineRule="auto"/>
        <w:jc w:val="both"/>
        <w:rPr>
          <w:rFonts w:ascii="Arial" w:hAnsi="Arial" w:cs="Arial"/>
        </w:rPr>
      </w:pPr>
      <w:r w:rsidRPr="004559C9">
        <w:rPr>
          <w:rFonts w:ascii="Arial" w:hAnsi="Arial" w:cs="Arial"/>
        </w:rPr>
        <w:t>This is slightly riskier for Morrisons, as they will need to explore new products. Their nutmeg clothing is an example of product development</w:t>
      </w:r>
      <w:r w:rsidR="00277DC5" w:rsidRPr="004559C9">
        <w:rPr>
          <w:rFonts w:ascii="Arial" w:hAnsi="Arial" w:cs="Arial"/>
        </w:rPr>
        <w:t>, this did not land very well, with only 2.7% of UK clothing shoppers buying. In comparison the other supermarkets performed a lot better with their clothing ranges (Global Data Retail, 2019)</w:t>
      </w:r>
      <w:r w:rsidR="00A23C00">
        <w:rPr>
          <w:rFonts w:ascii="Arial" w:hAnsi="Arial" w:cs="Arial"/>
        </w:rPr>
        <w:t>.</w:t>
      </w:r>
      <w:r w:rsidR="00277DC5" w:rsidRPr="004559C9">
        <w:rPr>
          <w:rFonts w:ascii="Arial" w:hAnsi="Arial" w:cs="Arial"/>
        </w:rPr>
        <w:t xml:space="preserve"> </w:t>
      </w:r>
    </w:p>
    <w:p w14:paraId="7125962D" w14:textId="58EE13F0" w:rsidR="00687129" w:rsidRPr="004559C9" w:rsidRDefault="00687129" w:rsidP="00FD0851">
      <w:pPr>
        <w:spacing w:line="360" w:lineRule="auto"/>
        <w:jc w:val="both"/>
        <w:rPr>
          <w:rFonts w:ascii="Arial" w:hAnsi="Arial" w:cs="Arial"/>
          <w:b/>
          <w:bCs/>
        </w:rPr>
      </w:pPr>
      <w:r w:rsidRPr="004559C9">
        <w:rPr>
          <w:rFonts w:ascii="Arial" w:hAnsi="Arial" w:cs="Arial"/>
          <w:b/>
          <w:bCs/>
        </w:rPr>
        <w:t xml:space="preserve">Market development </w:t>
      </w:r>
    </w:p>
    <w:p w14:paraId="407FBFD2" w14:textId="3ACCA6DC" w:rsidR="00687129" w:rsidRPr="004559C9" w:rsidRDefault="00A07423" w:rsidP="00FD0851">
      <w:pPr>
        <w:spacing w:line="360" w:lineRule="auto"/>
        <w:jc w:val="both"/>
        <w:rPr>
          <w:rFonts w:ascii="Arial" w:hAnsi="Arial" w:cs="Arial"/>
        </w:rPr>
      </w:pPr>
      <w:r w:rsidRPr="004559C9">
        <w:rPr>
          <w:rFonts w:ascii="Arial" w:hAnsi="Arial" w:cs="Arial"/>
        </w:rPr>
        <w:t xml:space="preserve">Morrisons may decide to expand into new markets, such as the European Union or other markets. This would open up vast opportunities for them. Aldi and Tesco have already ventured into other markets and increased the size and operation of their respective organisation. </w:t>
      </w:r>
    </w:p>
    <w:p w14:paraId="685E1857" w14:textId="08BD857D" w:rsidR="00A07423" w:rsidRPr="004559C9" w:rsidRDefault="00A07423" w:rsidP="00FD0851">
      <w:pPr>
        <w:spacing w:line="360" w:lineRule="auto"/>
        <w:jc w:val="both"/>
        <w:rPr>
          <w:rFonts w:ascii="Arial" w:hAnsi="Arial" w:cs="Arial"/>
          <w:b/>
          <w:bCs/>
        </w:rPr>
      </w:pPr>
      <w:r w:rsidRPr="004559C9">
        <w:rPr>
          <w:rFonts w:ascii="Arial" w:hAnsi="Arial" w:cs="Arial"/>
          <w:b/>
          <w:bCs/>
        </w:rPr>
        <w:t>Diversification</w:t>
      </w:r>
    </w:p>
    <w:p w14:paraId="5612E641" w14:textId="49FEF75C" w:rsidR="00490D53" w:rsidRPr="004559C9" w:rsidRDefault="00A07423" w:rsidP="00FD0851">
      <w:pPr>
        <w:spacing w:line="360" w:lineRule="auto"/>
        <w:jc w:val="both"/>
        <w:rPr>
          <w:rFonts w:ascii="Arial" w:hAnsi="Arial" w:cs="Arial"/>
        </w:rPr>
      </w:pPr>
      <w:r w:rsidRPr="004559C9">
        <w:rPr>
          <w:rFonts w:ascii="Arial" w:hAnsi="Arial" w:cs="Arial"/>
        </w:rPr>
        <w:t xml:space="preserve">Introducing a totally new product into a new market would prove to be the riskiest option for Morrisons. </w:t>
      </w:r>
      <w:r w:rsidR="001119C0">
        <w:rPr>
          <w:rFonts w:ascii="Arial" w:hAnsi="Arial" w:cs="Arial"/>
        </w:rPr>
        <w:t xml:space="preserve">The </w:t>
      </w:r>
      <w:r w:rsidRPr="004559C9">
        <w:rPr>
          <w:rFonts w:ascii="Arial" w:hAnsi="Arial" w:cs="Arial"/>
        </w:rPr>
        <w:t xml:space="preserve">clothing range is already underperforming in the UK market, introducing it to a new market may incur huge losses. </w:t>
      </w:r>
    </w:p>
    <w:p w14:paraId="0260E6B5" w14:textId="60CA6BC5" w:rsidR="00820BCA" w:rsidRPr="001519D4" w:rsidRDefault="001637E6" w:rsidP="001519D4">
      <w:pPr>
        <w:pStyle w:val="Heading2"/>
        <w:rPr>
          <w:b/>
          <w:bCs/>
        </w:rPr>
      </w:pPr>
      <w:bookmarkStart w:id="17" w:name="_Toc57055982"/>
      <w:r>
        <w:rPr>
          <w:b/>
          <w:bCs/>
        </w:rPr>
        <w:t xml:space="preserve">4.3 </w:t>
      </w:r>
      <w:r w:rsidR="00A07423" w:rsidRPr="001519D4">
        <w:rPr>
          <w:b/>
          <w:bCs/>
        </w:rPr>
        <w:t xml:space="preserve">Further </w:t>
      </w:r>
      <w:r w:rsidR="00820BCA" w:rsidRPr="001519D4">
        <w:rPr>
          <w:b/>
          <w:bCs/>
        </w:rPr>
        <w:t>Strategy Analysis and Recommendations</w:t>
      </w:r>
      <w:bookmarkEnd w:id="17"/>
      <w:r w:rsidR="00820BCA" w:rsidRPr="001519D4">
        <w:rPr>
          <w:b/>
          <w:bCs/>
        </w:rPr>
        <w:t xml:space="preserve"> </w:t>
      </w:r>
    </w:p>
    <w:p w14:paraId="430E7FB8" w14:textId="0E7AF4A0" w:rsidR="00E9611B" w:rsidRPr="004559C9" w:rsidRDefault="00F143C3" w:rsidP="00FD0851">
      <w:pPr>
        <w:spacing w:line="360" w:lineRule="auto"/>
        <w:jc w:val="both"/>
        <w:rPr>
          <w:rFonts w:ascii="Arial" w:hAnsi="Arial" w:cs="Arial"/>
        </w:rPr>
      </w:pPr>
      <w:r w:rsidRPr="004559C9">
        <w:rPr>
          <w:rFonts w:ascii="Arial" w:hAnsi="Arial" w:cs="Arial"/>
        </w:rPr>
        <w:t>Certain aspects</w:t>
      </w:r>
      <w:r w:rsidRPr="004559C9">
        <w:rPr>
          <w:rFonts w:ascii="Arial" w:hAnsi="Arial" w:cs="Arial"/>
          <w:b/>
          <w:bCs/>
        </w:rPr>
        <w:t xml:space="preserve"> </w:t>
      </w:r>
      <w:r w:rsidR="00820BCA" w:rsidRPr="004559C9">
        <w:rPr>
          <w:rFonts w:ascii="Arial" w:hAnsi="Arial" w:cs="Arial"/>
        </w:rPr>
        <w:t>o</w:t>
      </w:r>
      <w:r w:rsidRPr="004559C9">
        <w:rPr>
          <w:rFonts w:ascii="Arial" w:hAnsi="Arial" w:cs="Arial"/>
        </w:rPr>
        <w:t>f the Morriso</w:t>
      </w:r>
      <w:r w:rsidR="00FD0851">
        <w:rPr>
          <w:rFonts w:ascii="Arial" w:hAnsi="Arial" w:cs="Arial"/>
        </w:rPr>
        <w:t>ns</w:t>
      </w:r>
      <w:r w:rsidRPr="004559C9">
        <w:rPr>
          <w:rFonts w:ascii="Arial" w:hAnsi="Arial" w:cs="Arial"/>
        </w:rPr>
        <w:t xml:space="preserve"> strategy is </w:t>
      </w:r>
      <w:r w:rsidRPr="008143A9">
        <w:rPr>
          <w:rFonts w:ascii="Arial" w:hAnsi="Arial" w:cs="Arial"/>
          <w:b/>
          <w:bCs/>
        </w:rPr>
        <w:t>agreeable</w:t>
      </w:r>
      <w:r w:rsidRPr="004559C9">
        <w:rPr>
          <w:rFonts w:ascii="Arial" w:hAnsi="Arial" w:cs="Arial"/>
        </w:rPr>
        <w:t xml:space="preserve"> and likely to perform well into the future. The focus on sourcing fresh, local produce is a good choice, given that more customers are choosing to shop</w:t>
      </w:r>
      <w:r w:rsidR="00820BCA" w:rsidRPr="004559C9">
        <w:rPr>
          <w:rFonts w:ascii="Arial" w:hAnsi="Arial" w:cs="Arial"/>
        </w:rPr>
        <w:t>,</w:t>
      </w:r>
      <w:r w:rsidRPr="004559C9">
        <w:rPr>
          <w:rFonts w:ascii="Arial" w:hAnsi="Arial" w:cs="Arial"/>
        </w:rPr>
        <w:t xml:space="preserve"> </w:t>
      </w:r>
      <w:r w:rsidR="00820BCA" w:rsidRPr="004559C9">
        <w:rPr>
          <w:rFonts w:ascii="Arial" w:hAnsi="Arial" w:cs="Arial"/>
        </w:rPr>
        <w:t>“</w:t>
      </w:r>
      <w:r w:rsidRPr="004559C9">
        <w:rPr>
          <w:rFonts w:ascii="Arial" w:hAnsi="Arial" w:cs="Arial"/>
        </w:rPr>
        <w:t>made in Britain produce</w:t>
      </w:r>
      <w:r w:rsidR="00820BCA" w:rsidRPr="004559C9">
        <w:rPr>
          <w:rFonts w:ascii="Arial" w:hAnsi="Arial" w:cs="Arial"/>
        </w:rPr>
        <w:t>”</w:t>
      </w:r>
      <w:r w:rsidRPr="004559C9">
        <w:rPr>
          <w:rFonts w:ascii="Arial" w:hAnsi="Arial" w:cs="Arial"/>
        </w:rPr>
        <w:t xml:space="preserve">. </w:t>
      </w:r>
    </w:p>
    <w:p w14:paraId="794516C1" w14:textId="1290E6EC" w:rsidR="00F143C3" w:rsidRPr="004559C9" w:rsidRDefault="00F143C3" w:rsidP="00FD0851">
      <w:pPr>
        <w:spacing w:line="360" w:lineRule="auto"/>
        <w:jc w:val="both"/>
        <w:rPr>
          <w:rFonts w:ascii="Arial" w:hAnsi="Arial" w:cs="Arial"/>
        </w:rPr>
      </w:pPr>
      <w:r w:rsidRPr="004559C9">
        <w:rPr>
          <w:rFonts w:ascii="Arial" w:hAnsi="Arial" w:cs="Arial"/>
        </w:rPr>
        <w:t>Morrisons is also prioritising technology going forward</w:t>
      </w:r>
      <w:r w:rsidR="00820BCA" w:rsidRPr="004559C9">
        <w:rPr>
          <w:rFonts w:ascii="Arial" w:hAnsi="Arial" w:cs="Arial"/>
        </w:rPr>
        <w:t>. T</w:t>
      </w:r>
      <w:r w:rsidRPr="004559C9">
        <w:rPr>
          <w:rFonts w:ascii="Arial" w:hAnsi="Arial" w:cs="Arial"/>
        </w:rPr>
        <w:t>hey have been slow adopters of growing trends such as the power of online shopping, but they have now added this as their 7</w:t>
      </w:r>
      <w:r w:rsidRPr="004559C9">
        <w:rPr>
          <w:rFonts w:ascii="Arial" w:hAnsi="Arial" w:cs="Arial"/>
          <w:vertAlign w:val="superscript"/>
        </w:rPr>
        <w:t>th</w:t>
      </w:r>
      <w:r w:rsidRPr="004559C9">
        <w:rPr>
          <w:rFonts w:ascii="Arial" w:hAnsi="Arial" w:cs="Arial"/>
        </w:rPr>
        <w:t xml:space="preserve"> strategy under, “Naturally digital”. The partnership with big organisations such as Ocado and Amazon, will prove to be </w:t>
      </w:r>
      <w:r w:rsidRPr="008143A9">
        <w:rPr>
          <w:rFonts w:ascii="Arial" w:hAnsi="Arial" w:cs="Arial"/>
          <w:b/>
          <w:bCs/>
        </w:rPr>
        <w:t xml:space="preserve">useful </w:t>
      </w:r>
      <w:r w:rsidRPr="004559C9">
        <w:rPr>
          <w:rFonts w:ascii="Arial" w:hAnsi="Arial" w:cs="Arial"/>
        </w:rPr>
        <w:t>in the long term, allowing them to capitalise on the growth of both organisations.</w:t>
      </w:r>
      <w:r w:rsidR="00916D30" w:rsidRPr="004559C9">
        <w:rPr>
          <w:rFonts w:ascii="Arial" w:hAnsi="Arial" w:cs="Arial"/>
        </w:rPr>
        <w:t xml:space="preserve"> Amazon alone is now worth $1.4 trillion, with explosive growth during the coronavirus pandemic (Forbes, 2020). </w:t>
      </w:r>
      <w:r w:rsidR="001E26F9" w:rsidRPr="004559C9">
        <w:rPr>
          <w:rFonts w:ascii="Arial" w:hAnsi="Arial" w:cs="Arial"/>
        </w:rPr>
        <w:t>I</w:t>
      </w:r>
      <w:r w:rsidR="00916D30" w:rsidRPr="004559C9">
        <w:rPr>
          <w:rFonts w:ascii="Arial" w:hAnsi="Arial" w:cs="Arial"/>
        </w:rPr>
        <w:t>f Morrison’s continues to</w:t>
      </w:r>
      <w:r w:rsidR="001E26F9" w:rsidRPr="004559C9">
        <w:rPr>
          <w:rFonts w:ascii="Arial" w:hAnsi="Arial" w:cs="Arial"/>
        </w:rPr>
        <w:t xml:space="preserve"> foster good relations with Amazon, they may be able to share in unprecedented online grocery sales in the UK in future.</w:t>
      </w:r>
      <w:r w:rsidR="00505CFE" w:rsidRPr="004559C9">
        <w:rPr>
          <w:rFonts w:ascii="Arial" w:hAnsi="Arial" w:cs="Arial"/>
        </w:rPr>
        <w:t xml:space="preserve"> As we move more into a technological world, there are </w:t>
      </w:r>
      <w:r w:rsidR="00505CFE" w:rsidRPr="008143A9">
        <w:rPr>
          <w:rFonts w:ascii="Arial" w:hAnsi="Arial" w:cs="Arial"/>
          <w:b/>
          <w:bCs/>
        </w:rPr>
        <w:t>further opportunities</w:t>
      </w:r>
      <w:r w:rsidR="00505CFE" w:rsidRPr="004559C9">
        <w:rPr>
          <w:rFonts w:ascii="Arial" w:hAnsi="Arial" w:cs="Arial"/>
        </w:rPr>
        <w:t xml:space="preserve"> for Morrisons to really capitalise on new innovative software, tools and services. Some companies are looking into the use of drones, Artificial intelligence, data driven decision making, advances in social media</w:t>
      </w:r>
      <w:r w:rsidR="00DF4CAF" w:rsidRPr="004559C9">
        <w:rPr>
          <w:rFonts w:ascii="Arial" w:hAnsi="Arial" w:cs="Arial"/>
        </w:rPr>
        <w:t xml:space="preserve"> and </w:t>
      </w:r>
      <w:r w:rsidR="00505CFE" w:rsidRPr="004559C9">
        <w:rPr>
          <w:rFonts w:ascii="Arial" w:hAnsi="Arial" w:cs="Arial"/>
        </w:rPr>
        <w:t xml:space="preserve">customer insight management </w:t>
      </w:r>
      <w:r w:rsidR="00DF4CAF" w:rsidRPr="004559C9">
        <w:rPr>
          <w:rFonts w:ascii="Arial" w:hAnsi="Arial" w:cs="Arial"/>
        </w:rPr>
        <w:t>tools</w:t>
      </w:r>
      <w:r w:rsidR="007D694A" w:rsidRPr="004559C9">
        <w:rPr>
          <w:rFonts w:ascii="Arial" w:hAnsi="Arial" w:cs="Arial"/>
        </w:rPr>
        <w:t>. M</w:t>
      </w:r>
      <w:r w:rsidR="001119C0">
        <w:rPr>
          <w:rFonts w:ascii="Arial" w:hAnsi="Arial" w:cs="Arial"/>
        </w:rPr>
        <w:t>o</w:t>
      </w:r>
      <w:r w:rsidR="007D694A" w:rsidRPr="004559C9">
        <w:rPr>
          <w:rFonts w:ascii="Arial" w:hAnsi="Arial" w:cs="Arial"/>
        </w:rPr>
        <w:t xml:space="preserve">rrisons </w:t>
      </w:r>
      <w:r w:rsidR="007D694A" w:rsidRPr="008143A9">
        <w:rPr>
          <w:rFonts w:ascii="Arial" w:hAnsi="Arial" w:cs="Arial"/>
          <w:b/>
          <w:bCs/>
        </w:rPr>
        <w:t>should also consider</w:t>
      </w:r>
      <w:r w:rsidR="007D694A" w:rsidRPr="004559C9">
        <w:rPr>
          <w:rFonts w:ascii="Arial" w:hAnsi="Arial" w:cs="Arial"/>
        </w:rPr>
        <w:t xml:space="preserve"> how they can take advantage of the digital revolution. Tools which help retailers understand their </w:t>
      </w:r>
      <w:r w:rsidR="007D694A" w:rsidRPr="004559C9">
        <w:rPr>
          <w:rFonts w:ascii="Arial" w:hAnsi="Arial" w:cs="Arial"/>
        </w:rPr>
        <w:lastRenderedPageBreak/>
        <w:t>customers better, and provide them with a better experience will become more necessary as the competition becomes very demanding (PWC, 2018)</w:t>
      </w:r>
      <w:r w:rsidR="00A23C00">
        <w:rPr>
          <w:rFonts w:ascii="Arial" w:hAnsi="Arial" w:cs="Arial"/>
        </w:rPr>
        <w:t>.</w:t>
      </w:r>
    </w:p>
    <w:p w14:paraId="238B9A30" w14:textId="45927891" w:rsidR="001E26F9" w:rsidRPr="004559C9" w:rsidRDefault="001E26F9" w:rsidP="00FD0851">
      <w:pPr>
        <w:spacing w:line="360" w:lineRule="auto"/>
        <w:jc w:val="both"/>
        <w:rPr>
          <w:rFonts w:ascii="Arial" w:hAnsi="Arial" w:cs="Arial"/>
        </w:rPr>
      </w:pPr>
      <w:r w:rsidRPr="004559C9">
        <w:rPr>
          <w:rFonts w:ascii="Arial" w:hAnsi="Arial" w:cs="Arial"/>
        </w:rPr>
        <w:t xml:space="preserve">As part of Morrisons strategy, they </w:t>
      </w:r>
      <w:r w:rsidR="00E235F1" w:rsidRPr="004559C9">
        <w:rPr>
          <w:rFonts w:ascii="Arial" w:hAnsi="Arial" w:cs="Arial"/>
        </w:rPr>
        <w:t xml:space="preserve">are </w:t>
      </w:r>
      <w:r w:rsidR="00820BCA" w:rsidRPr="004559C9">
        <w:rPr>
          <w:rFonts w:ascii="Arial" w:hAnsi="Arial" w:cs="Arial"/>
        </w:rPr>
        <w:t xml:space="preserve">increasingly </w:t>
      </w:r>
      <w:r w:rsidR="00E235F1" w:rsidRPr="004559C9">
        <w:rPr>
          <w:rFonts w:ascii="Arial" w:hAnsi="Arial" w:cs="Arial"/>
        </w:rPr>
        <w:t>stocking</w:t>
      </w:r>
      <w:r w:rsidRPr="004559C9">
        <w:rPr>
          <w:rFonts w:ascii="Arial" w:hAnsi="Arial" w:cs="Arial"/>
        </w:rPr>
        <w:t xml:space="preserve"> </w:t>
      </w:r>
      <w:r w:rsidR="00820BCA" w:rsidRPr="004559C9">
        <w:rPr>
          <w:rFonts w:ascii="Arial" w:hAnsi="Arial" w:cs="Arial"/>
        </w:rPr>
        <w:t>more</w:t>
      </w:r>
      <w:r w:rsidRPr="004559C9">
        <w:rPr>
          <w:rFonts w:ascii="Arial" w:hAnsi="Arial" w:cs="Arial"/>
        </w:rPr>
        <w:t xml:space="preserve"> of their own brand</w:t>
      </w:r>
      <w:r w:rsidR="00820BCA" w:rsidRPr="004559C9">
        <w:rPr>
          <w:rFonts w:ascii="Arial" w:hAnsi="Arial" w:cs="Arial"/>
        </w:rPr>
        <w:t>ed</w:t>
      </w:r>
      <w:r w:rsidRPr="004559C9">
        <w:rPr>
          <w:rFonts w:ascii="Arial" w:hAnsi="Arial" w:cs="Arial"/>
        </w:rPr>
        <w:t xml:space="preserve"> goods, which are mainly produced in the UK. Because they control the whole supply chain </w:t>
      </w:r>
      <w:r w:rsidR="00E235F1" w:rsidRPr="004559C9">
        <w:rPr>
          <w:rFonts w:ascii="Arial" w:hAnsi="Arial" w:cs="Arial"/>
        </w:rPr>
        <w:t xml:space="preserve">for </w:t>
      </w:r>
      <w:r w:rsidRPr="004559C9">
        <w:rPr>
          <w:rFonts w:ascii="Arial" w:hAnsi="Arial" w:cs="Arial"/>
        </w:rPr>
        <w:t xml:space="preserve">their own branded goods, they can retain quality and lower prices as much as possible. However, competitors such as Aldi and Lidl are still cheaper than Morrisons. </w:t>
      </w:r>
      <w:r w:rsidR="00E235F1" w:rsidRPr="004559C9">
        <w:rPr>
          <w:rFonts w:ascii="Arial" w:hAnsi="Arial" w:cs="Arial"/>
        </w:rPr>
        <w:t xml:space="preserve">This is an area that </w:t>
      </w:r>
      <w:r w:rsidR="00E235F1" w:rsidRPr="008143A9">
        <w:rPr>
          <w:rFonts w:ascii="Arial" w:hAnsi="Arial" w:cs="Arial"/>
          <w:b/>
          <w:bCs/>
        </w:rPr>
        <w:t>Morrisons should really look into</w:t>
      </w:r>
      <w:r w:rsidR="00E235F1" w:rsidRPr="004559C9">
        <w:rPr>
          <w:rFonts w:ascii="Arial" w:hAnsi="Arial" w:cs="Arial"/>
        </w:rPr>
        <w:t xml:space="preserve">, if the economy crashes post Brexit, more and more shoppers will search for the lowest prices, and this may lose Morrisons customers to stores </w:t>
      </w:r>
      <w:r w:rsidR="00820BCA" w:rsidRPr="004559C9">
        <w:rPr>
          <w:rFonts w:ascii="Arial" w:hAnsi="Arial" w:cs="Arial"/>
        </w:rPr>
        <w:t>such as</w:t>
      </w:r>
      <w:r w:rsidR="00E235F1" w:rsidRPr="004559C9">
        <w:rPr>
          <w:rFonts w:ascii="Arial" w:hAnsi="Arial" w:cs="Arial"/>
        </w:rPr>
        <w:t xml:space="preserve"> Aldi. One way that Morrisons can bring down their prices is by </w:t>
      </w:r>
      <w:r w:rsidR="00E235F1" w:rsidRPr="008143A9">
        <w:rPr>
          <w:rFonts w:ascii="Arial" w:hAnsi="Arial" w:cs="Arial"/>
          <w:b/>
          <w:bCs/>
        </w:rPr>
        <w:t>adopting more private label products and cutting down on branded goods</w:t>
      </w:r>
      <w:r w:rsidR="00E235F1" w:rsidRPr="004559C9">
        <w:rPr>
          <w:rFonts w:ascii="Arial" w:hAnsi="Arial" w:cs="Arial"/>
        </w:rPr>
        <w:t xml:space="preserve">. By analysing Aldi’s business model, there are a number of other strategies </w:t>
      </w:r>
      <w:r w:rsidR="00E235F1" w:rsidRPr="008143A9">
        <w:rPr>
          <w:rFonts w:ascii="Arial" w:hAnsi="Arial" w:cs="Arial"/>
          <w:b/>
          <w:bCs/>
        </w:rPr>
        <w:t>Morrisons can adopt</w:t>
      </w:r>
      <w:r w:rsidR="00E235F1" w:rsidRPr="004559C9">
        <w:rPr>
          <w:rFonts w:ascii="Arial" w:hAnsi="Arial" w:cs="Arial"/>
        </w:rPr>
        <w:t>, such as: Using energy efficient lighting, reducing shop opening hours, reducing decoration and smart shelving. These changes, can see savings being made, which would result in overall costs of produce going down (Taste of Home, 2020)</w:t>
      </w:r>
      <w:r w:rsidR="00A23C00">
        <w:rPr>
          <w:rFonts w:ascii="Arial" w:hAnsi="Arial" w:cs="Arial"/>
        </w:rPr>
        <w:t>.</w:t>
      </w:r>
    </w:p>
    <w:p w14:paraId="315844D4" w14:textId="55C8D6D0" w:rsidR="00EF2A5E" w:rsidRPr="004559C9" w:rsidRDefault="00274A60" w:rsidP="00FD0851">
      <w:pPr>
        <w:spacing w:line="360" w:lineRule="auto"/>
        <w:jc w:val="both"/>
        <w:rPr>
          <w:rFonts w:ascii="Arial" w:hAnsi="Arial" w:cs="Arial"/>
        </w:rPr>
      </w:pPr>
      <w:r w:rsidRPr="004559C9">
        <w:rPr>
          <w:rFonts w:ascii="Arial" w:hAnsi="Arial" w:cs="Arial"/>
        </w:rPr>
        <w:t xml:space="preserve">Morrisons is also focusing on the UN’s Sustainable Development Goals (SDG’s). This is </w:t>
      </w:r>
      <w:r w:rsidRPr="008143A9">
        <w:rPr>
          <w:rFonts w:ascii="Arial" w:hAnsi="Arial" w:cs="Arial"/>
          <w:b/>
          <w:bCs/>
        </w:rPr>
        <w:t>a good choice</w:t>
      </w:r>
      <w:r w:rsidRPr="004559C9">
        <w:rPr>
          <w:rFonts w:ascii="Arial" w:hAnsi="Arial" w:cs="Arial"/>
        </w:rPr>
        <w:t xml:space="preserve">, as this will prove popular with people who are advocates of things such as climate change, lowering food waste and human rights. Making commitments to </w:t>
      </w:r>
      <w:r w:rsidRPr="008143A9">
        <w:rPr>
          <w:rFonts w:ascii="Arial" w:hAnsi="Arial" w:cs="Arial"/>
          <w:b/>
          <w:bCs/>
        </w:rPr>
        <w:t>lower plastic waste and introducing electric charging points</w:t>
      </w:r>
      <w:r w:rsidRPr="004559C9">
        <w:rPr>
          <w:rFonts w:ascii="Arial" w:hAnsi="Arial" w:cs="Arial"/>
        </w:rPr>
        <w:t xml:space="preserve"> will raise the general profile of Morrisons and resonate with Shoppers who have these causes close to their heart. One particular strategy which may work very well is the, </w:t>
      </w:r>
      <w:r w:rsidRPr="008143A9">
        <w:rPr>
          <w:rFonts w:ascii="Arial" w:hAnsi="Arial" w:cs="Arial"/>
          <w:b/>
          <w:bCs/>
        </w:rPr>
        <w:t>“too good to go” scheme</w:t>
      </w:r>
      <w:r w:rsidRPr="004559C9">
        <w:rPr>
          <w:rFonts w:ascii="Arial" w:hAnsi="Arial" w:cs="Arial"/>
        </w:rPr>
        <w:t xml:space="preserve"> where any items nearing the expiry date is offered at a discounted rate. Not only is the scheme offering lower prices, it is also helping Morrisons lower their food waste (Wm Morrisons </w:t>
      </w:r>
      <w:r w:rsidR="00820BCA" w:rsidRPr="004559C9">
        <w:rPr>
          <w:rFonts w:ascii="Arial" w:hAnsi="Arial" w:cs="Arial"/>
        </w:rPr>
        <w:t>Supermarkets Plc</w:t>
      </w:r>
      <w:r w:rsidRPr="004559C9">
        <w:rPr>
          <w:rFonts w:ascii="Arial" w:hAnsi="Arial" w:cs="Arial"/>
        </w:rPr>
        <w:t>, 2019/20)</w:t>
      </w:r>
      <w:r w:rsidR="009F4790">
        <w:rPr>
          <w:rFonts w:ascii="Arial" w:hAnsi="Arial" w:cs="Arial"/>
        </w:rPr>
        <w:t>.</w:t>
      </w:r>
    </w:p>
    <w:p w14:paraId="319C5BC3" w14:textId="4D215048" w:rsidR="00820BCA" w:rsidRPr="004559C9" w:rsidRDefault="00820BCA" w:rsidP="00FD0851">
      <w:pPr>
        <w:spacing w:line="360" w:lineRule="auto"/>
        <w:jc w:val="both"/>
        <w:rPr>
          <w:rFonts w:ascii="Arial" w:hAnsi="Arial" w:cs="Arial"/>
        </w:rPr>
      </w:pPr>
      <w:r w:rsidRPr="004559C9">
        <w:rPr>
          <w:rFonts w:ascii="Arial" w:hAnsi="Arial" w:cs="Arial"/>
        </w:rPr>
        <w:t xml:space="preserve">Customer benefits and promotions is an area which </w:t>
      </w:r>
      <w:r w:rsidRPr="008143A9">
        <w:rPr>
          <w:rFonts w:ascii="Arial" w:hAnsi="Arial" w:cs="Arial"/>
          <w:b/>
          <w:bCs/>
        </w:rPr>
        <w:t>Morrisons should review in more depth</w:t>
      </w:r>
      <w:r w:rsidRPr="004559C9">
        <w:rPr>
          <w:rFonts w:ascii="Arial" w:hAnsi="Arial" w:cs="Arial"/>
        </w:rPr>
        <w:t xml:space="preserve">. The Morrisons More card has not landed very well, the </w:t>
      </w:r>
      <w:r w:rsidR="00996542" w:rsidRPr="004559C9">
        <w:rPr>
          <w:rFonts w:ascii="Arial" w:hAnsi="Arial" w:cs="Arial"/>
        </w:rPr>
        <w:t>point-based</w:t>
      </w:r>
      <w:r w:rsidRPr="004559C9">
        <w:rPr>
          <w:rFonts w:ascii="Arial" w:hAnsi="Arial" w:cs="Arial"/>
        </w:rPr>
        <w:t xml:space="preserve"> </w:t>
      </w:r>
      <w:r w:rsidR="00505CFE" w:rsidRPr="008143A9">
        <w:rPr>
          <w:rFonts w:ascii="Arial" w:hAnsi="Arial" w:cs="Arial"/>
          <w:b/>
          <w:bCs/>
        </w:rPr>
        <w:t>customer loyalty</w:t>
      </w:r>
      <w:r w:rsidR="00760083" w:rsidRPr="008143A9">
        <w:rPr>
          <w:rFonts w:ascii="Arial" w:hAnsi="Arial" w:cs="Arial"/>
          <w:b/>
          <w:bCs/>
        </w:rPr>
        <w:t xml:space="preserve"> card was not very popular</w:t>
      </w:r>
      <w:r w:rsidR="00760083" w:rsidRPr="004559C9">
        <w:rPr>
          <w:rFonts w:ascii="Arial" w:hAnsi="Arial" w:cs="Arial"/>
        </w:rPr>
        <w:t xml:space="preserve"> with shoppers due to the miserly benefits gained. </w:t>
      </w:r>
      <w:r w:rsidR="001A3F87" w:rsidRPr="004559C9">
        <w:rPr>
          <w:rFonts w:ascii="Arial" w:hAnsi="Arial" w:cs="Arial"/>
        </w:rPr>
        <w:t xml:space="preserve">By formulating a better loyalty scheme, Morrisons may retain customers for longer.  A suggested approach would be to provide weekly discounts on popular products, these could be made available to customers who have reached a certain milestone in their points. For example, if a customer reaches 5,000 points, they would receive a few weekly offers, and if someone has reached 20,000 points their weekly offers would be better. Another idea could be to have a cashback system, so shoppers receive a percentage back from their shopping every time they shop at Morrsions. </w:t>
      </w:r>
    </w:p>
    <w:p w14:paraId="0BEB9586" w14:textId="58880DC1" w:rsidR="008143A9" w:rsidRPr="004559C9" w:rsidRDefault="001A3F87" w:rsidP="00FD0851">
      <w:pPr>
        <w:spacing w:line="360" w:lineRule="auto"/>
        <w:jc w:val="both"/>
        <w:rPr>
          <w:rFonts w:ascii="Arial" w:hAnsi="Arial" w:cs="Arial"/>
          <w:sz w:val="23"/>
          <w:szCs w:val="23"/>
        </w:rPr>
      </w:pPr>
      <w:r w:rsidRPr="004559C9">
        <w:rPr>
          <w:rFonts w:ascii="Arial" w:hAnsi="Arial" w:cs="Arial"/>
        </w:rPr>
        <w:t xml:space="preserve">Morrsions is investing in developing their staff, they have promised £2 million pound </w:t>
      </w:r>
      <w:r w:rsidR="009E469A" w:rsidRPr="004559C9">
        <w:rPr>
          <w:rFonts w:ascii="Arial" w:hAnsi="Arial" w:cs="Arial"/>
        </w:rPr>
        <w:t xml:space="preserve">in </w:t>
      </w:r>
      <w:r w:rsidRPr="004559C9">
        <w:rPr>
          <w:rFonts w:ascii="Arial" w:hAnsi="Arial" w:cs="Arial"/>
        </w:rPr>
        <w:t>funding for farming apprenticeships, reducing the managerial roles and increasing customer facing roles</w:t>
      </w:r>
      <w:r w:rsidR="009E469A" w:rsidRPr="004559C9">
        <w:rPr>
          <w:rFonts w:ascii="Arial" w:hAnsi="Arial" w:cs="Arial"/>
        </w:rPr>
        <w:t xml:space="preserve"> and allowing more and more staff to complete apprenticeships in specialist crafts such </w:t>
      </w:r>
      <w:r w:rsidR="009E469A" w:rsidRPr="004559C9">
        <w:rPr>
          <w:rFonts w:ascii="Arial" w:hAnsi="Arial" w:cs="Arial"/>
        </w:rPr>
        <w:lastRenderedPageBreak/>
        <w:t xml:space="preserve">as, </w:t>
      </w:r>
      <w:r w:rsidR="009E469A" w:rsidRPr="004559C9">
        <w:rPr>
          <w:rFonts w:ascii="Arial" w:hAnsi="Arial" w:cs="Arial"/>
          <w:sz w:val="23"/>
          <w:szCs w:val="23"/>
        </w:rPr>
        <w:t xml:space="preserve">butchery, bakery and fish mongering. One of the key areas and also tied to the origins is the Market street food they offer. Employing specialists in these areas is a priority for Morrsions going into the future. There </w:t>
      </w:r>
      <w:r w:rsidR="0043170F" w:rsidRPr="004559C9">
        <w:rPr>
          <w:rFonts w:ascii="Arial" w:hAnsi="Arial" w:cs="Arial"/>
          <w:sz w:val="23"/>
          <w:szCs w:val="23"/>
        </w:rPr>
        <w:t>are</w:t>
      </w:r>
      <w:r w:rsidR="009E469A" w:rsidRPr="004559C9">
        <w:rPr>
          <w:rFonts w:ascii="Arial" w:hAnsi="Arial" w:cs="Arial"/>
          <w:sz w:val="23"/>
          <w:szCs w:val="23"/>
        </w:rPr>
        <w:t xml:space="preserve"> also local partnerships with schools, which resulted in Morrisons being voted the top retail employer for school leavers in 2019 (Wm Morrison Supermarkets PLC, 2019/20).  </w:t>
      </w:r>
    </w:p>
    <w:p w14:paraId="0177D33D" w14:textId="7C0F6870" w:rsidR="00F76ECC" w:rsidRPr="00FD0851" w:rsidRDefault="008F3DC7" w:rsidP="00FD0851">
      <w:pPr>
        <w:pStyle w:val="Heading1"/>
        <w:rPr>
          <w:b/>
          <w:bCs/>
        </w:rPr>
      </w:pPr>
      <w:bookmarkStart w:id="18" w:name="_Toc57055983"/>
      <w:r w:rsidRPr="00FD0851">
        <w:rPr>
          <w:b/>
          <w:bCs/>
        </w:rPr>
        <w:t>Conclusion</w:t>
      </w:r>
      <w:bookmarkEnd w:id="18"/>
    </w:p>
    <w:p w14:paraId="762698FB" w14:textId="628C73A6" w:rsidR="002B5347" w:rsidRDefault="00F4538D" w:rsidP="00B176FB">
      <w:pPr>
        <w:spacing w:line="360" w:lineRule="auto"/>
        <w:jc w:val="both"/>
        <w:rPr>
          <w:rFonts w:ascii="Arial" w:hAnsi="Arial" w:cs="Arial"/>
        </w:rPr>
      </w:pPr>
      <w:r w:rsidRPr="004559C9">
        <w:rPr>
          <w:rFonts w:ascii="Arial" w:hAnsi="Arial" w:cs="Arial"/>
        </w:rPr>
        <w:t xml:space="preserve">Morrisons is aware of the growing trends and priorities which matter to their stakeholder and have implemented a number of strategies for the continued growth of the organisation. Their humble origins lie in their market produce, they have continued to stay true their beginnings by continuously improving their produce, skilled food producers, working with local suppliers. </w:t>
      </w:r>
    </w:p>
    <w:p w14:paraId="413D833E" w14:textId="6E368434" w:rsidR="001637E6" w:rsidRDefault="001637E6" w:rsidP="00B176FB">
      <w:pPr>
        <w:spacing w:line="360" w:lineRule="auto"/>
        <w:jc w:val="both"/>
        <w:rPr>
          <w:rFonts w:ascii="Arial" w:hAnsi="Arial" w:cs="Arial"/>
        </w:rPr>
      </w:pPr>
      <w:r>
        <w:rPr>
          <w:rFonts w:ascii="Arial" w:hAnsi="Arial" w:cs="Arial"/>
        </w:rPr>
        <w:t>The analysis carried out in section 2 as well as exploring the requirements of the stakeholders</w:t>
      </w:r>
      <w:r w:rsidR="00D93110">
        <w:rPr>
          <w:rFonts w:ascii="Arial" w:hAnsi="Arial" w:cs="Arial"/>
        </w:rPr>
        <w:t xml:space="preserve"> showed that Morrisons is well aware of growing market trends and has a somewhat robust strategy in place. As retail is a very competitive market, it is becoming more difficult to attract customers. Factors such as Brexit, the COVID-19 pandemic, Climate change and digitalisation are pushing Morrisons to leave their comfort zone, and identify ways to engage with their customers and communities.</w:t>
      </w:r>
    </w:p>
    <w:p w14:paraId="3C7AA265" w14:textId="06A0D880" w:rsidR="008143A9" w:rsidRDefault="008143A9" w:rsidP="00B176FB">
      <w:pPr>
        <w:spacing w:line="360" w:lineRule="auto"/>
        <w:jc w:val="both"/>
        <w:rPr>
          <w:rFonts w:ascii="Arial" w:hAnsi="Arial" w:cs="Arial"/>
        </w:rPr>
      </w:pPr>
      <w:r>
        <w:rPr>
          <w:rFonts w:ascii="Arial" w:hAnsi="Arial" w:cs="Arial"/>
        </w:rPr>
        <w:t xml:space="preserve">Stakeholder power, interest and requirements were reviewed in section 3 of this report. The customer was identified as one of the strongest stakeholders, as they are the one purchasing goods. Another stakeholder who held high power and interest were the workers. </w:t>
      </w:r>
      <w:r w:rsidR="00B80C4C">
        <w:rPr>
          <w:rFonts w:ascii="Arial" w:hAnsi="Arial" w:cs="Arial"/>
        </w:rPr>
        <w:t xml:space="preserve">3 proposed strategies were reviewed using SAF, and one was analysed further using Lewin’s change management model, it was discovered that the strategy to incorporate robots into the workforce would not be favourable for workers. </w:t>
      </w:r>
    </w:p>
    <w:p w14:paraId="2BA3F264" w14:textId="77777777" w:rsidR="00D93110" w:rsidRDefault="00D93110" w:rsidP="00B176FB">
      <w:pPr>
        <w:spacing w:line="360" w:lineRule="auto"/>
        <w:jc w:val="both"/>
        <w:rPr>
          <w:rFonts w:ascii="Arial" w:hAnsi="Arial" w:cs="Arial"/>
        </w:rPr>
      </w:pPr>
      <w:r>
        <w:rPr>
          <w:rFonts w:ascii="Arial" w:hAnsi="Arial" w:cs="Arial"/>
        </w:rPr>
        <w:t>The current strategy was critically analysed and evaluated. following this, proposed strategies were drawn out, which emphasise on continuing certain actions and considering new courses of action.</w:t>
      </w:r>
    </w:p>
    <w:p w14:paraId="41B00AA7" w14:textId="22AD522E" w:rsidR="00D93110" w:rsidRDefault="001637E6" w:rsidP="008143A9">
      <w:pPr>
        <w:spacing w:line="360" w:lineRule="auto"/>
        <w:jc w:val="both"/>
        <w:rPr>
          <w:rFonts w:ascii="Arial" w:hAnsi="Arial" w:cs="Arial"/>
        </w:rPr>
      </w:pPr>
      <w:r>
        <w:rPr>
          <w:rFonts w:ascii="Arial" w:hAnsi="Arial" w:cs="Arial"/>
        </w:rPr>
        <w:t>By using a mixture of the strategies analysed in section 4.1 and the recommendations in section 4.3, Morrisons</w:t>
      </w:r>
      <w:r w:rsidR="00D93110">
        <w:rPr>
          <w:rFonts w:ascii="Arial" w:hAnsi="Arial" w:cs="Arial"/>
        </w:rPr>
        <w:t xml:space="preserve"> may flourish further</w:t>
      </w:r>
      <w:r>
        <w:rPr>
          <w:rFonts w:ascii="Arial" w:hAnsi="Arial" w:cs="Arial"/>
        </w:rPr>
        <w:t xml:space="preserve">. Key things to consider include; investing more heavily in the digital strategy by considering Artificial Intelligence and advanced customer requirements gathering tools, </w:t>
      </w:r>
      <w:r w:rsidR="00D93110">
        <w:rPr>
          <w:rFonts w:ascii="Arial" w:hAnsi="Arial" w:cs="Arial"/>
        </w:rPr>
        <w:t>continuing</w:t>
      </w:r>
      <w:r>
        <w:rPr>
          <w:rFonts w:ascii="Arial" w:hAnsi="Arial" w:cs="Arial"/>
        </w:rPr>
        <w:t xml:space="preserve"> with the endeavours to become a more eco organisation by following the UN’s SDG’s, </w:t>
      </w:r>
      <w:r w:rsidR="00D93110">
        <w:rPr>
          <w:rFonts w:ascii="Arial" w:hAnsi="Arial" w:cs="Arial"/>
        </w:rPr>
        <w:t>continue</w:t>
      </w:r>
      <w:r>
        <w:rPr>
          <w:rFonts w:ascii="Arial" w:hAnsi="Arial" w:cs="Arial"/>
        </w:rPr>
        <w:t xml:space="preserve"> growing their range of British sourced foods whilst also exploring international foods for the ethnic customers</w:t>
      </w:r>
      <w:r w:rsidR="00D93110">
        <w:rPr>
          <w:rFonts w:ascii="Arial" w:hAnsi="Arial" w:cs="Arial"/>
        </w:rPr>
        <w:t xml:space="preserve">, and  introducing more of their own branded products to drive down costs. </w:t>
      </w:r>
    </w:p>
    <w:p w14:paraId="1F6E5B92" w14:textId="6C228B62" w:rsidR="00C260A4" w:rsidRPr="00FD0851" w:rsidRDefault="00C260A4" w:rsidP="00FD0851">
      <w:pPr>
        <w:pStyle w:val="Heading1"/>
        <w:rPr>
          <w:b/>
          <w:bCs/>
        </w:rPr>
      </w:pPr>
      <w:bookmarkStart w:id="19" w:name="_Toc57055984"/>
      <w:r w:rsidRPr="00FD0851">
        <w:rPr>
          <w:b/>
          <w:bCs/>
        </w:rPr>
        <w:lastRenderedPageBreak/>
        <w:t>Reference:</w:t>
      </w:r>
      <w:bookmarkEnd w:id="19"/>
      <w:r w:rsidRPr="00FD0851">
        <w:rPr>
          <w:b/>
          <w:bCs/>
        </w:rPr>
        <w:t xml:space="preserve"> </w:t>
      </w:r>
    </w:p>
    <w:p w14:paraId="044A2AE9" w14:textId="3A18852B" w:rsidR="001C313F" w:rsidRPr="004559C9" w:rsidRDefault="006079B9" w:rsidP="006636DB">
      <w:pPr>
        <w:spacing w:line="360" w:lineRule="auto"/>
        <w:rPr>
          <w:rFonts w:ascii="Arial" w:hAnsi="Arial" w:cs="Arial"/>
          <w:b/>
          <w:bCs/>
        </w:rPr>
      </w:pPr>
      <w:r>
        <w:rPr>
          <w:rFonts w:ascii="Arial" w:hAnsi="Arial" w:cs="Arial"/>
        </w:rPr>
        <w:t xml:space="preserve">1. </w:t>
      </w:r>
      <w:r w:rsidR="001C313F" w:rsidRPr="004559C9">
        <w:rPr>
          <w:rFonts w:ascii="Arial" w:hAnsi="Arial" w:cs="Arial"/>
        </w:rPr>
        <w:t xml:space="preserve">Business Dictionary (2020) </w:t>
      </w:r>
      <w:r w:rsidR="001C313F" w:rsidRPr="00D377CB">
        <w:rPr>
          <w:rFonts w:ascii="Arial" w:hAnsi="Arial" w:cs="Arial"/>
          <w:i/>
          <w:iCs/>
        </w:rPr>
        <w:t>Stakeholders</w:t>
      </w:r>
      <w:r w:rsidR="001C313F" w:rsidRPr="004559C9">
        <w:rPr>
          <w:rFonts w:ascii="Arial" w:hAnsi="Arial" w:cs="Arial"/>
        </w:rPr>
        <w:t xml:space="preserve">. Available at: </w:t>
      </w:r>
      <w:hyperlink r:id="rId12" w:history="1">
        <w:r w:rsidR="001C313F" w:rsidRPr="004559C9">
          <w:rPr>
            <w:rStyle w:val="Hyperlink"/>
            <w:rFonts w:ascii="Arial" w:hAnsi="Arial" w:cs="Arial"/>
            <w:color w:val="auto"/>
            <w:u w:val="none"/>
          </w:rPr>
          <w:t>https://www.dictionary.com/browse/stakeholders?s=t</w:t>
        </w:r>
      </w:hyperlink>
      <w:r w:rsidR="00D377CB">
        <w:rPr>
          <w:rStyle w:val="Hyperlink"/>
          <w:rFonts w:ascii="Arial" w:hAnsi="Arial" w:cs="Arial"/>
          <w:color w:val="auto"/>
          <w:u w:val="none"/>
        </w:rPr>
        <w:t xml:space="preserve">. </w:t>
      </w:r>
      <w:r w:rsidR="00F22460">
        <w:rPr>
          <w:rStyle w:val="Hyperlink"/>
          <w:rFonts w:ascii="Arial" w:hAnsi="Arial" w:cs="Arial"/>
          <w:color w:val="auto"/>
          <w:u w:val="none"/>
        </w:rPr>
        <w:t>(</w:t>
      </w:r>
      <w:r w:rsidR="00D377CB">
        <w:rPr>
          <w:rStyle w:val="Hyperlink"/>
          <w:rFonts w:ascii="Arial" w:hAnsi="Arial" w:cs="Arial"/>
          <w:color w:val="auto"/>
          <w:u w:val="none"/>
        </w:rPr>
        <w:t>Accessed</w:t>
      </w:r>
      <w:r w:rsidR="00F22460">
        <w:rPr>
          <w:rStyle w:val="Hyperlink"/>
          <w:rFonts w:ascii="Arial" w:hAnsi="Arial" w:cs="Arial"/>
          <w:color w:val="auto"/>
          <w:u w:val="none"/>
        </w:rPr>
        <w:t xml:space="preserve">: </w:t>
      </w:r>
      <w:r w:rsidR="00D377CB">
        <w:rPr>
          <w:rStyle w:val="Hyperlink"/>
          <w:rFonts w:ascii="Arial" w:hAnsi="Arial" w:cs="Arial"/>
          <w:color w:val="auto"/>
          <w:u w:val="none"/>
        </w:rPr>
        <w:t>10/11/20</w:t>
      </w:r>
      <w:r w:rsidR="00F22460">
        <w:rPr>
          <w:rStyle w:val="Hyperlink"/>
          <w:rFonts w:ascii="Arial" w:hAnsi="Arial" w:cs="Arial"/>
          <w:color w:val="auto"/>
          <w:u w:val="none"/>
        </w:rPr>
        <w:t>)</w:t>
      </w:r>
    </w:p>
    <w:p w14:paraId="47FF036A" w14:textId="56A7585F" w:rsidR="001C313F" w:rsidRPr="004559C9" w:rsidRDefault="000175F9" w:rsidP="006636DB">
      <w:pPr>
        <w:spacing w:line="360" w:lineRule="auto"/>
        <w:rPr>
          <w:rFonts w:ascii="Arial" w:hAnsi="Arial" w:cs="Arial"/>
        </w:rPr>
      </w:pPr>
      <w:r>
        <w:rPr>
          <w:rFonts w:ascii="Arial" w:hAnsi="Arial" w:cs="Arial"/>
        </w:rPr>
        <w:t xml:space="preserve">2. </w:t>
      </w:r>
      <w:r w:rsidR="001C313F" w:rsidRPr="004559C9">
        <w:rPr>
          <w:rFonts w:ascii="Arial" w:hAnsi="Arial" w:cs="Arial"/>
        </w:rPr>
        <w:t xml:space="preserve">Butler. S (2020) </w:t>
      </w:r>
      <w:r w:rsidR="001C313F" w:rsidRPr="00D377CB">
        <w:rPr>
          <w:rFonts w:ascii="Arial" w:hAnsi="Arial" w:cs="Arial"/>
          <w:i/>
          <w:iCs/>
        </w:rPr>
        <w:t>No-deal Brexit means food price rises, warns Morrisons</w:t>
      </w:r>
      <w:r w:rsidR="00D377CB">
        <w:rPr>
          <w:rFonts w:ascii="Arial" w:hAnsi="Arial" w:cs="Arial"/>
        </w:rPr>
        <w:t>.</w:t>
      </w:r>
      <w:r w:rsidR="001C313F" w:rsidRPr="004559C9">
        <w:rPr>
          <w:rFonts w:ascii="Arial" w:hAnsi="Arial" w:cs="Arial"/>
        </w:rPr>
        <w:t xml:space="preserve"> Available at: </w:t>
      </w:r>
      <w:hyperlink r:id="rId13" w:history="1">
        <w:r w:rsidR="00F22460" w:rsidRPr="00F22460">
          <w:rPr>
            <w:rStyle w:val="Hyperlink"/>
            <w:rFonts w:ascii="Arial" w:hAnsi="Arial" w:cs="Arial"/>
            <w:color w:val="auto"/>
            <w:u w:val="none"/>
          </w:rPr>
          <w:t>https://www.theguardian.com/business/2020/sep/10/no-deal-brexit-means-food-price-rises-warns-morrisons (Accessed 05/11/20</w:t>
        </w:r>
      </w:hyperlink>
      <w:r w:rsidR="00F22460" w:rsidRPr="00F22460">
        <w:rPr>
          <w:rStyle w:val="Hyperlink"/>
          <w:rFonts w:ascii="Arial" w:hAnsi="Arial" w:cs="Arial"/>
          <w:color w:val="auto"/>
          <w:u w:val="none"/>
        </w:rPr>
        <w:t>)</w:t>
      </w:r>
    </w:p>
    <w:p w14:paraId="433BBF7C" w14:textId="006963CF" w:rsidR="001C313F" w:rsidRPr="004559C9" w:rsidRDefault="006079B9" w:rsidP="006636DB">
      <w:pPr>
        <w:spacing w:line="360" w:lineRule="auto"/>
        <w:rPr>
          <w:rFonts w:ascii="Arial" w:hAnsi="Arial" w:cs="Arial"/>
        </w:rPr>
      </w:pPr>
      <w:r>
        <w:rPr>
          <w:rFonts w:ascii="Arial" w:hAnsi="Arial" w:cs="Arial"/>
        </w:rPr>
        <w:t xml:space="preserve">3. </w:t>
      </w:r>
      <w:r w:rsidR="001C313F" w:rsidRPr="004559C9">
        <w:rPr>
          <w:rFonts w:ascii="Arial" w:hAnsi="Arial" w:cs="Arial"/>
        </w:rPr>
        <w:t xml:space="preserve">BBC (2013) </w:t>
      </w:r>
      <w:r w:rsidR="001C313F" w:rsidRPr="00D377CB">
        <w:rPr>
          <w:rFonts w:ascii="Arial" w:hAnsi="Arial" w:cs="Arial"/>
          <w:i/>
          <w:iCs/>
        </w:rPr>
        <w:t>Morrisons to begin selling online</w:t>
      </w:r>
      <w:r w:rsidR="00D377CB">
        <w:rPr>
          <w:rFonts w:ascii="Arial" w:hAnsi="Arial" w:cs="Arial"/>
        </w:rPr>
        <w:t>.</w:t>
      </w:r>
      <w:r w:rsidR="001C313F" w:rsidRPr="004559C9">
        <w:rPr>
          <w:rFonts w:ascii="Arial" w:hAnsi="Arial" w:cs="Arial"/>
        </w:rPr>
        <w:t xml:space="preserve"> </w:t>
      </w:r>
      <w:r w:rsidR="009F4790">
        <w:rPr>
          <w:rFonts w:ascii="Arial" w:hAnsi="Arial" w:cs="Arial"/>
        </w:rPr>
        <w:t>A</w:t>
      </w:r>
      <w:r w:rsidR="001C313F" w:rsidRPr="004559C9">
        <w:rPr>
          <w:rFonts w:ascii="Arial" w:hAnsi="Arial" w:cs="Arial"/>
        </w:rPr>
        <w:t>vailable at</w:t>
      </w:r>
      <w:r w:rsidR="00FE3635">
        <w:rPr>
          <w:rFonts w:ascii="Arial" w:hAnsi="Arial" w:cs="Arial"/>
        </w:rPr>
        <w:t xml:space="preserve"> </w:t>
      </w:r>
      <w:r w:rsidR="00FE3635" w:rsidRPr="00FE3635">
        <w:rPr>
          <w:rFonts w:ascii="Arial" w:hAnsi="Arial" w:cs="Arial"/>
        </w:rPr>
        <w:t>https://www.bbc.co.uk/news/business-21782381</w:t>
      </w:r>
      <w:r w:rsidR="00FE3635">
        <w:rPr>
          <w:rStyle w:val="Hyperlink"/>
          <w:rFonts w:ascii="Arial" w:hAnsi="Arial" w:cs="Arial"/>
          <w:color w:val="auto"/>
          <w:u w:val="none"/>
        </w:rPr>
        <w:t>.</w:t>
      </w:r>
      <w:r w:rsidR="001C313F" w:rsidRPr="004559C9">
        <w:rPr>
          <w:rFonts w:ascii="Arial" w:hAnsi="Arial" w:cs="Arial"/>
        </w:rPr>
        <w:t xml:space="preserve"> </w:t>
      </w:r>
      <w:r w:rsidR="00F22460">
        <w:rPr>
          <w:rFonts w:ascii="Arial" w:hAnsi="Arial" w:cs="Arial"/>
        </w:rPr>
        <w:t>(</w:t>
      </w:r>
      <w:r w:rsidR="00FE3635">
        <w:rPr>
          <w:rFonts w:ascii="Arial" w:hAnsi="Arial" w:cs="Arial"/>
        </w:rPr>
        <w:t>A</w:t>
      </w:r>
      <w:r w:rsidR="001C313F" w:rsidRPr="004559C9">
        <w:rPr>
          <w:rFonts w:ascii="Arial" w:hAnsi="Arial" w:cs="Arial"/>
        </w:rPr>
        <w:t>ccessed: 05/11/20</w:t>
      </w:r>
      <w:r w:rsidR="00F22460">
        <w:rPr>
          <w:rFonts w:ascii="Arial" w:hAnsi="Arial" w:cs="Arial"/>
        </w:rPr>
        <w:t>)</w:t>
      </w:r>
    </w:p>
    <w:p w14:paraId="07697CAD" w14:textId="4A705DD9" w:rsidR="001C313F" w:rsidRDefault="006636DB" w:rsidP="006636DB">
      <w:pPr>
        <w:spacing w:line="360" w:lineRule="auto"/>
        <w:rPr>
          <w:rStyle w:val="Hyperlink"/>
          <w:rFonts w:ascii="Arial" w:hAnsi="Arial" w:cs="Arial"/>
          <w:color w:val="auto"/>
          <w:u w:val="none"/>
        </w:rPr>
      </w:pPr>
      <w:r>
        <w:rPr>
          <w:rFonts w:ascii="Arial" w:hAnsi="Arial" w:cs="Arial"/>
        </w:rPr>
        <w:t xml:space="preserve">4. </w:t>
      </w:r>
      <w:r w:rsidR="001C313F" w:rsidRPr="004559C9">
        <w:rPr>
          <w:rFonts w:ascii="Arial" w:hAnsi="Arial" w:cs="Arial"/>
        </w:rPr>
        <w:t xml:space="preserve">BBC (2020) </w:t>
      </w:r>
      <w:r w:rsidR="001C313F" w:rsidRPr="00F56514">
        <w:rPr>
          <w:rFonts w:ascii="Arial" w:hAnsi="Arial" w:cs="Arial"/>
          <w:i/>
          <w:iCs/>
        </w:rPr>
        <w:t>UK officially in recession for first time in 11 years</w:t>
      </w:r>
      <w:r w:rsidR="00F56514">
        <w:rPr>
          <w:rFonts w:ascii="Arial" w:hAnsi="Arial" w:cs="Arial"/>
        </w:rPr>
        <w:t>.</w:t>
      </w:r>
      <w:r w:rsidR="001C313F" w:rsidRPr="004559C9">
        <w:rPr>
          <w:rFonts w:ascii="Arial" w:hAnsi="Arial" w:cs="Arial"/>
        </w:rPr>
        <w:t xml:space="preserve"> Available at: </w:t>
      </w:r>
      <w:hyperlink r:id="rId14" w:history="1">
        <w:r w:rsidR="00F22460" w:rsidRPr="00F22460">
          <w:rPr>
            <w:rStyle w:val="Hyperlink"/>
            <w:rFonts w:ascii="Arial" w:hAnsi="Arial" w:cs="Arial"/>
            <w:color w:val="auto"/>
            <w:u w:val="none"/>
          </w:rPr>
          <w:t>https://www.bbc.co.uk/news/business-53748278 (Accessed 13/11/20</w:t>
        </w:r>
      </w:hyperlink>
      <w:r w:rsidR="00F22460" w:rsidRPr="00F22460">
        <w:rPr>
          <w:rStyle w:val="Hyperlink"/>
          <w:rFonts w:ascii="Arial" w:hAnsi="Arial" w:cs="Arial"/>
          <w:color w:val="auto"/>
          <w:u w:val="none"/>
        </w:rPr>
        <w:t>)</w:t>
      </w:r>
    </w:p>
    <w:p w14:paraId="0A4D7F61" w14:textId="3F207ABA" w:rsidR="00666164" w:rsidRPr="004559C9" w:rsidRDefault="00666164" w:rsidP="006636DB">
      <w:pPr>
        <w:spacing w:line="360" w:lineRule="auto"/>
        <w:rPr>
          <w:rFonts w:ascii="Arial" w:hAnsi="Arial" w:cs="Arial"/>
        </w:rPr>
      </w:pPr>
      <w:r>
        <w:rPr>
          <w:rStyle w:val="Hyperlink"/>
          <w:rFonts w:ascii="Arial" w:hAnsi="Arial" w:cs="Arial"/>
          <w:color w:val="auto"/>
          <w:u w:val="none"/>
        </w:rPr>
        <w:t xml:space="preserve">5. BBC (2020) </w:t>
      </w:r>
      <w:r w:rsidRPr="00666164">
        <w:rPr>
          <w:rStyle w:val="Hyperlink"/>
          <w:rFonts w:ascii="Arial" w:hAnsi="Arial" w:cs="Arial"/>
          <w:color w:val="auto"/>
          <w:u w:val="none"/>
        </w:rPr>
        <w:t xml:space="preserve">Morrisons sales rise but profits hit by </w:t>
      </w:r>
      <w:r w:rsidR="001D28A2" w:rsidRPr="00666164">
        <w:rPr>
          <w:rStyle w:val="Hyperlink"/>
          <w:rFonts w:ascii="Arial" w:hAnsi="Arial" w:cs="Arial"/>
          <w:color w:val="auto"/>
          <w:u w:val="none"/>
        </w:rPr>
        <w:t>COVID-19</w:t>
      </w:r>
      <w:r w:rsidRPr="00666164">
        <w:rPr>
          <w:rStyle w:val="Hyperlink"/>
          <w:rFonts w:ascii="Arial" w:hAnsi="Arial" w:cs="Arial"/>
          <w:color w:val="auto"/>
          <w:u w:val="none"/>
        </w:rPr>
        <w:t xml:space="preserve"> costs</w:t>
      </w:r>
      <w:r>
        <w:rPr>
          <w:rStyle w:val="Hyperlink"/>
          <w:rFonts w:ascii="Arial" w:hAnsi="Arial" w:cs="Arial"/>
          <w:color w:val="auto"/>
          <w:u w:val="none"/>
        </w:rPr>
        <w:t xml:space="preserve">, Available at: </w:t>
      </w:r>
      <w:hyperlink r:id="rId15" w:history="1">
        <w:r w:rsidRPr="001D28A2">
          <w:rPr>
            <w:rStyle w:val="Hyperlink"/>
            <w:rFonts w:ascii="Arial" w:hAnsi="Arial" w:cs="Arial"/>
            <w:color w:val="auto"/>
            <w:u w:val="none"/>
          </w:rPr>
          <w:t>https://www.bbc.co.uk/news/business-54098315</w:t>
        </w:r>
      </w:hyperlink>
      <w:r w:rsidRPr="001D28A2">
        <w:rPr>
          <w:rStyle w:val="Hyperlink"/>
          <w:rFonts w:ascii="Arial" w:hAnsi="Arial" w:cs="Arial"/>
          <w:color w:val="auto"/>
          <w:u w:val="none"/>
        </w:rPr>
        <w:t xml:space="preserve"> </w:t>
      </w:r>
      <w:r w:rsidR="00F22460">
        <w:rPr>
          <w:rStyle w:val="Hyperlink"/>
          <w:rFonts w:ascii="Arial" w:hAnsi="Arial" w:cs="Arial"/>
          <w:color w:val="auto"/>
          <w:u w:val="none"/>
        </w:rPr>
        <w:t>(</w:t>
      </w:r>
      <w:r>
        <w:rPr>
          <w:rStyle w:val="Hyperlink"/>
          <w:rFonts w:ascii="Arial" w:hAnsi="Arial" w:cs="Arial"/>
          <w:color w:val="auto"/>
          <w:u w:val="none"/>
        </w:rPr>
        <w:t>Accessed 13/11/20</w:t>
      </w:r>
      <w:r w:rsidR="00F22460">
        <w:rPr>
          <w:rStyle w:val="Hyperlink"/>
          <w:rFonts w:ascii="Arial" w:hAnsi="Arial" w:cs="Arial"/>
          <w:color w:val="auto"/>
          <w:u w:val="none"/>
        </w:rPr>
        <w:t>)</w:t>
      </w:r>
    </w:p>
    <w:p w14:paraId="680C572C" w14:textId="62E64E0C" w:rsidR="001C313F" w:rsidRPr="004559C9" w:rsidRDefault="006636DB" w:rsidP="006636DB">
      <w:pPr>
        <w:spacing w:line="360" w:lineRule="auto"/>
        <w:rPr>
          <w:rFonts w:ascii="Arial" w:hAnsi="Arial" w:cs="Arial"/>
        </w:rPr>
      </w:pPr>
      <w:r>
        <w:rPr>
          <w:rFonts w:ascii="Arial" w:hAnsi="Arial" w:cs="Arial"/>
        </w:rPr>
        <w:t xml:space="preserve">5. </w:t>
      </w:r>
      <w:r w:rsidR="001C313F" w:rsidRPr="004559C9">
        <w:rPr>
          <w:rFonts w:ascii="Arial" w:hAnsi="Arial" w:cs="Arial"/>
        </w:rPr>
        <w:t xml:space="preserve">Ellie, S. Paige, I (2020) </w:t>
      </w:r>
      <w:r w:rsidR="001C313F" w:rsidRPr="00F56514">
        <w:rPr>
          <w:rFonts w:ascii="Arial" w:hAnsi="Arial" w:cs="Arial"/>
          <w:i/>
          <w:iCs/>
        </w:rPr>
        <w:t>Tesco, Sainsbury's, Asda, Aldi, Lidl, Morrisons - Which? study reveals the cheapest UK supermarket in July 2020</w:t>
      </w:r>
      <w:r w:rsidR="001C313F" w:rsidRPr="004559C9">
        <w:rPr>
          <w:rFonts w:ascii="Arial" w:hAnsi="Arial" w:cs="Arial"/>
        </w:rPr>
        <w:t xml:space="preserve">. Available at: </w:t>
      </w:r>
      <w:hyperlink r:id="rId16" w:history="1">
        <w:r w:rsidR="001C313F" w:rsidRPr="004559C9">
          <w:rPr>
            <w:rStyle w:val="Hyperlink"/>
            <w:rFonts w:ascii="Arial" w:hAnsi="Arial" w:cs="Arial"/>
            <w:color w:val="auto"/>
            <w:u w:val="none"/>
          </w:rPr>
          <w:t>https://www.essexlive.news/news/essex-news/tesco-sainsburys-asda-aldi-lidl-4450676</w:t>
        </w:r>
      </w:hyperlink>
      <w:r w:rsidR="00F22460">
        <w:rPr>
          <w:rStyle w:val="Hyperlink"/>
          <w:rFonts w:ascii="Arial" w:hAnsi="Arial" w:cs="Arial"/>
          <w:color w:val="auto"/>
          <w:u w:val="none"/>
        </w:rPr>
        <w:t xml:space="preserve"> (Accessed : 18/11/20)</w:t>
      </w:r>
    </w:p>
    <w:p w14:paraId="0B32C939" w14:textId="0A90ECED" w:rsidR="001C313F" w:rsidRPr="004559C9" w:rsidRDefault="006636DB" w:rsidP="006636DB">
      <w:pPr>
        <w:spacing w:line="360" w:lineRule="auto"/>
        <w:rPr>
          <w:rFonts w:ascii="Arial" w:hAnsi="Arial" w:cs="Arial"/>
        </w:rPr>
      </w:pPr>
      <w:r>
        <w:rPr>
          <w:rFonts w:ascii="Arial" w:hAnsi="Arial" w:cs="Arial"/>
        </w:rPr>
        <w:t xml:space="preserve">6. </w:t>
      </w:r>
      <w:proofErr w:type="spellStart"/>
      <w:r w:rsidR="001C313F" w:rsidRPr="004559C9">
        <w:rPr>
          <w:rFonts w:ascii="Arial" w:hAnsi="Arial" w:cs="Arial"/>
        </w:rPr>
        <w:t>Eurofresh</w:t>
      </w:r>
      <w:proofErr w:type="spellEnd"/>
      <w:r w:rsidR="001C313F" w:rsidRPr="004559C9">
        <w:rPr>
          <w:rFonts w:ascii="Arial" w:hAnsi="Arial" w:cs="Arial"/>
        </w:rPr>
        <w:t xml:space="preserve"> distribution</w:t>
      </w:r>
      <w:r w:rsidR="00F56514">
        <w:rPr>
          <w:rFonts w:ascii="Arial" w:hAnsi="Arial" w:cs="Arial"/>
        </w:rPr>
        <w:t>,</w:t>
      </w:r>
      <w:r w:rsidR="001C313F" w:rsidRPr="004559C9">
        <w:rPr>
          <w:rFonts w:ascii="Arial" w:hAnsi="Arial" w:cs="Arial"/>
        </w:rPr>
        <w:t xml:space="preserve"> (2020) </w:t>
      </w:r>
      <w:r w:rsidR="001C313F" w:rsidRPr="00F56514">
        <w:rPr>
          <w:rFonts w:ascii="Arial" w:hAnsi="Arial" w:cs="Arial"/>
          <w:i/>
          <w:iCs/>
        </w:rPr>
        <w:t>Morrisons warns of higher supermarket prices if no Brexit deal</w:t>
      </w:r>
      <w:r w:rsidR="00F56514">
        <w:rPr>
          <w:rFonts w:ascii="Arial" w:hAnsi="Arial" w:cs="Arial"/>
        </w:rPr>
        <w:t>.</w:t>
      </w:r>
      <w:r w:rsidR="001C313F" w:rsidRPr="004559C9">
        <w:rPr>
          <w:rFonts w:ascii="Arial" w:hAnsi="Arial" w:cs="Arial"/>
        </w:rPr>
        <w:t xml:space="preserve"> </w:t>
      </w:r>
      <w:r w:rsidR="00F56514">
        <w:rPr>
          <w:rFonts w:ascii="Arial" w:hAnsi="Arial" w:cs="Arial"/>
        </w:rPr>
        <w:t>A</w:t>
      </w:r>
      <w:r w:rsidR="001C313F" w:rsidRPr="004559C9">
        <w:rPr>
          <w:rFonts w:ascii="Arial" w:hAnsi="Arial" w:cs="Arial"/>
        </w:rPr>
        <w:t xml:space="preserve">vailable online: </w:t>
      </w:r>
      <w:hyperlink r:id="rId17" w:history="1">
        <w:r w:rsidR="00F22460" w:rsidRPr="00F22460">
          <w:rPr>
            <w:rStyle w:val="Hyperlink"/>
            <w:rFonts w:ascii="Arial" w:hAnsi="Arial" w:cs="Arial"/>
            <w:color w:val="auto"/>
            <w:u w:val="none"/>
          </w:rPr>
          <w:t>https://www.eurofresh-distribution.com/news/morrisons-warns-higher-supermarket-prices-if-no-brexit-deal (Accessed 05/11/20</w:t>
        </w:r>
      </w:hyperlink>
      <w:r w:rsidR="00F22460" w:rsidRPr="00F22460">
        <w:rPr>
          <w:rStyle w:val="Hyperlink"/>
          <w:rFonts w:ascii="Arial" w:hAnsi="Arial" w:cs="Arial"/>
          <w:color w:val="auto"/>
          <w:u w:val="none"/>
        </w:rPr>
        <w:t>)</w:t>
      </w:r>
    </w:p>
    <w:p w14:paraId="0408C02D" w14:textId="5F01E367" w:rsidR="001C313F" w:rsidRPr="004559C9" w:rsidRDefault="006636DB" w:rsidP="006636DB">
      <w:pPr>
        <w:spacing w:line="360" w:lineRule="auto"/>
        <w:rPr>
          <w:rFonts w:ascii="Arial" w:hAnsi="Arial" w:cs="Arial"/>
        </w:rPr>
      </w:pPr>
      <w:r>
        <w:rPr>
          <w:rFonts w:ascii="Arial" w:hAnsi="Arial" w:cs="Arial"/>
        </w:rPr>
        <w:t xml:space="preserve">7. </w:t>
      </w:r>
      <w:r w:rsidR="001C313F" w:rsidRPr="004559C9">
        <w:rPr>
          <w:rFonts w:ascii="Arial" w:hAnsi="Arial" w:cs="Arial"/>
        </w:rPr>
        <w:t xml:space="preserve">Freeman, R. E. (1984) </w:t>
      </w:r>
      <w:r w:rsidR="001C313F" w:rsidRPr="00F56514">
        <w:rPr>
          <w:rFonts w:ascii="Arial" w:hAnsi="Arial" w:cs="Arial"/>
          <w:i/>
          <w:iCs/>
        </w:rPr>
        <w:t>Strategic Management</w:t>
      </w:r>
      <w:r w:rsidR="001C313F" w:rsidRPr="004559C9">
        <w:rPr>
          <w:rFonts w:ascii="Arial" w:hAnsi="Arial" w:cs="Arial"/>
        </w:rPr>
        <w:t>: A Stakeholder Approach, p46, Boston, MA: Pitman</w:t>
      </w:r>
    </w:p>
    <w:p w14:paraId="5BDBE11E" w14:textId="27135BD7" w:rsidR="00D63B6A" w:rsidRPr="004559C9" w:rsidRDefault="006636DB" w:rsidP="006636DB">
      <w:pPr>
        <w:spacing w:line="360" w:lineRule="auto"/>
        <w:rPr>
          <w:rStyle w:val="Hyperlink"/>
          <w:rFonts w:ascii="Arial" w:hAnsi="Arial" w:cs="Arial"/>
          <w:color w:val="auto"/>
          <w:u w:val="none"/>
        </w:rPr>
      </w:pPr>
      <w:r>
        <w:rPr>
          <w:rFonts w:ascii="Arial" w:hAnsi="Arial" w:cs="Arial"/>
        </w:rPr>
        <w:t xml:space="preserve">8. </w:t>
      </w:r>
      <w:r w:rsidR="00D63B6A" w:rsidRPr="004559C9">
        <w:rPr>
          <w:rFonts w:ascii="Arial" w:hAnsi="Arial" w:cs="Arial"/>
        </w:rPr>
        <w:t xml:space="preserve">Farmers Weekly, (2019). </w:t>
      </w:r>
      <w:r w:rsidR="00D63B6A" w:rsidRPr="00F56514">
        <w:rPr>
          <w:rFonts w:ascii="Arial" w:hAnsi="Arial" w:cs="Arial"/>
          <w:i/>
          <w:iCs/>
        </w:rPr>
        <w:t>Consumers buying more British and local food, survey suggests</w:t>
      </w:r>
      <w:r w:rsidR="00F56514">
        <w:rPr>
          <w:rFonts w:ascii="Arial" w:hAnsi="Arial" w:cs="Arial"/>
        </w:rPr>
        <w:t>.</w:t>
      </w:r>
      <w:r w:rsidR="00D63B6A" w:rsidRPr="004559C9">
        <w:rPr>
          <w:rFonts w:ascii="Arial" w:hAnsi="Arial" w:cs="Arial"/>
        </w:rPr>
        <w:t xml:space="preserve">    available at: </w:t>
      </w:r>
      <w:hyperlink r:id="rId18" w:history="1">
        <w:r w:rsidR="00F22460" w:rsidRPr="00F22460">
          <w:rPr>
            <w:rStyle w:val="Hyperlink"/>
            <w:rFonts w:ascii="Arial" w:hAnsi="Arial" w:cs="Arial"/>
            <w:color w:val="auto"/>
            <w:u w:val="none"/>
          </w:rPr>
          <w:t>https://www.fwi.co.uk/news/eu-referendum/consumers-buying-more-british-and-local-food-survey-suggests (Accessed 09/11/20</w:t>
        </w:r>
      </w:hyperlink>
      <w:r w:rsidR="00F22460" w:rsidRPr="00F22460">
        <w:rPr>
          <w:rStyle w:val="Hyperlink"/>
          <w:rFonts w:ascii="Arial" w:hAnsi="Arial" w:cs="Arial"/>
          <w:color w:val="auto"/>
          <w:u w:val="none"/>
        </w:rPr>
        <w:t>)</w:t>
      </w:r>
    </w:p>
    <w:p w14:paraId="45947339" w14:textId="583A99BA" w:rsidR="00D63B6A" w:rsidRPr="004559C9" w:rsidRDefault="006636DB" w:rsidP="006636DB">
      <w:pPr>
        <w:spacing w:line="360" w:lineRule="auto"/>
        <w:rPr>
          <w:rFonts w:ascii="Arial" w:hAnsi="Arial" w:cs="Arial"/>
        </w:rPr>
      </w:pPr>
      <w:r>
        <w:rPr>
          <w:rFonts w:ascii="Arial" w:hAnsi="Arial" w:cs="Arial"/>
        </w:rPr>
        <w:t xml:space="preserve">9. </w:t>
      </w:r>
      <w:r w:rsidR="00D63B6A" w:rsidRPr="004559C9">
        <w:rPr>
          <w:rFonts w:ascii="Arial" w:hAnsi="Arial" w:cs="Arial"/>
        </w:rPr>
        <w:t xml:space="preserve">Forbes (2020) </w:t>
      </w:r>
      <w:r w:rsidR="00D63B6A" w:rsidRPr="00F56514">
        <w:rPr>
          <w:rFonts w:ascii="Arial" w:hAnsi="Arial" w:cs="Arial"/>
          <w:i/>
          <w:iCs/>
        </w:rPr>
        <w:t xml:space="preserve">5 Big Numbers That Show Amazon’s Explosive Growth During </w:t>
      </w:r>
      <w:r w:rsidR="00F56514">
        <w:rPr>
          <w:rFonts w:ascii="Arial" w:hAnsi="Arial" w:cs="Arial"/>
          <w:i/>
          <w:iCs/>
        </w:rPr>
        <w:t>t</w:t>
      </w:r>
      <w:r w:rsidR="00D63B6A" w:rsidRPr="00F56514">
        <w:rPr>
          <w:rFonts w:ascii="Arial" w:hAnsi="Arial" w:cs="Arial"/>
          <w:i/>
          <w:iCs/>
        </w:rPr>
        <w:t>he Coronavirus Pandemic</w:t>
      </w:r>
      <w:r w:rsidR="00F56514">
        <w:rPr>
          <w:rFonts w:ascii="Arial" w:hAnsi="Arial" w:cs="Arial"/>
        </w:rPr>
        <w:t>.</w:t>
      </w:r>
      <w:r w:rsidR="00D63B6A" w:rsidRPr="004559C9">
        <w:rPr>
          <w:rFonts w:ascii="Arial" w:hAnsi="Arial" w:cs="Arial"/>
        </w:rPr>
        <w:t xml:space="preserve"> Available at: </w:t>
      </w:r>
      <w:hyperlink r:id="rId19" w:history="1">
        <w:r w:rsidR="00D63B6A" w:rsidRPr="004559C9">
          <w:rPr>
            <w:rStyle w:val="Hyperlink"/>
            <w:rFonts w:ascii="Arial" w:hAnsi="Arial" w:cs="Arial"/>
            <w:color w:val="auto"/>
            <w:u w:val="none"/>
          </w:rPr>
          <w:t>https://www.forbes.com/sites/sergeiklebnikov/2020/07/23/5-big-numbers-that-show-amazons-explosive-growth-during-the-coronavirus-pandemic/?sh=7650e98e4137</w:t>
        </w:r>
      </w:hyperlink>
      <w:r w:rsidR="00D63B6A" w:rsidRPr="004559C9">
        <w:rPr>
          <w:rFonts w:ascii="Arial" w:hAnsi="Arial" w:cs="Arial"/>
        </w:rPr>
        <w:t xml:space="preserve"> </w:t>
      </w:r>
      <w:r w:rsidR="00F22460">
        <w:rPr>
          <w:rFonts w:ascii="Arial" w:hAnsi="Arial" w:cs="Arial"/>
        </w:rPr>
        <w:t>(</w:t>
      </w:r>
      <w:r w:rsidR="00D63B6A" w:rsidRPr="004559C9">
        <w:rPr>
          <w:rFonts w:ascii="Arial" w:hAnsi="Arial" w:cs="Arial"/>
        </w:rPr>
        <w:t>Accessed 13/11/20</w:t>
      </w:r>
      <w:r w:rsidR="00F22460">
        <w:rPr>
          <w:rFonts w:ascii="Arial" w:hAnsi="Arial" w:cs="Arial"/>
        </w:rPr>
        <w:t>)</w:t>
      </w:r>
    </w:p>
    <w:p w14:paraId="17C30B1E" w14:textId="5FBCE2FC" w:rsidR="001C313F" w:rsidRPr="004559C9" w:rsidRDefault="006636DB" w:rsidP="006636DB">
      <w:pPr>
        <w:spacing w:line="360" w:lineRule="auto"/>
        <w:rPr>
          <w:rFonts w:ascii="Arial" w:hAnsi="Arial" w:cs="Arial"/>
        </w:rPr>
      </w:pPr>
      <w:r>
        <w:rPr>
          <w:rFonts w:ascii="Arial" w:hAnsi="Arial" w:cs="Arial"/>
        </w:rPr>
        <w:t xml:space="preserve">10. </w:t>
      </w:r>
      <w:r w:rsidR="001C313F" w:rsidRPr="004559C9">
        <w:rPr>
          <w:rFonts w:ascii="Arial" w:hAnsi="Arial" w:cs="Arial"/>
        </w:rPr>
        <w:t xml:space="preserve">IGD (2020) </w:t>
      </w:r>
      <w:r w:rsidR="001C313F" w:rsidRPr="00F56514">
        <w:rPr>
          <w:rFonts w:ascii="Arial" w:hAnsi="Arial" w:cs="Arial"/>
          <w:i/>
          <w:iCs/>
        </w:rPr>
        <w:t>UK food and grocery market to grow 10% by 2022.</w:t>
      </w:r>
      <w:r w:rsidR="001C313F" w:rsidRPr="004559C9">
        <w:rPr>
          <w:rFonts w:ascii="Arial" w:hAnsi="Arial" w:cs="Arial"/>
        </w:rPr>
        <w:t xml:space="preserve"> Available at: </w:t>
      </w:r>
      <w:hyperlink r:id="rId20" w:history="1">
        <w:r w:rsidR="00F22460" w:rsidRPr="00F22460">
          <w:rPr>
            <w:rStyle w:val="Hyperlink"/>
            <w:rFonts w:ascii="Arial" w:hAnsi="Arial" w:cs="Arial"/>
            <w:color w:val="auto"/>
            <w:u w:val="none"/>
          </w:rPr>
          <w:t>https://www.igd.com/articles/article-viewer/t/uk-food-and-grocery-market-to-grow-10-by-2022/i/26531 (Accessed: 6/11/20</w:t>
        </w:r>
      </w:hyperlink>
      <w:r w:rsidR="00F22460" w:rsidRPr="00F22460">
        <w:rPr>
          <w:rStyle w:val="Hyperlink"/>
          <w:rFonts w:ascii="Arial" w:hAnsi="Arial" w:cs="Arial"/>
          <w:color w:val="auto"/>
          <w:u w:val="none"/>
        </w:rPr>
        <w:t xml:space="preserve">) </w:t>
      </w:r>
    </w:p>
    <w:p w14:paraId="14534AC6" w14:textId="51A7543D" w:rsidR="001C313F" w:rsidRPr="004559C9" w:rsidRDefault="006636DB" w:rsidP="006636DB">
      <w:pPr>
        <w:spacing w:line="360" w:lineRule="auto"/>
        <w:rPr>
          <w:rFonts w:ascii="Arial" w:hAnsi="Arial" w:cs="Arial"/>
        </w:rPr>
      </w:pPr>
      <w:r>
        <w:rPr>
          <w:rFonts w:ascii="Arial" w:hAnsi="Arial" w:cs="Arial"/>
        </w:rPr>
        <w:lastRenderedPageBreak/>
        <w:t xml:space="preserve">11.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34</w:t>
      </w:r>
    </w:p>
    <w:p w14:paraId="5A68460D" w14:textId="1B578F90" w:rsidR="001C313F" w:rsidRPr="004559C9" w:rsidRDefault="006636DB" w:rsidP="006636DB">
      <w:pPr>
        <w:spacing w:line="360" w:lineRule="auto"/>
        <w:rPr>
          <w:rFonts w:ascii="Arial" w:hAnsi="Arial" w:cs="Arial"/>
        </w:rPr>
      </w:pPr>
      <w:r>
        <w:rPr>
          <w:rFonts w:ascii="Arial" w:hAnsi="Arial" w:cs="Arial"/>
        </w:rPr>
        <w:t xml:space="preserve">12.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45</w:t>
      </w:r>
    </w:p>
    <w:p w14:paraId="6D543C6F" w14:textId="092B5444" w:rsidR="001C313F" w:rsidRPr="004559C9" w:rsidRDefault="006636DB" w:rsidP="006636DB">
      <w:pPr>
        <w:spacing w:line="360" w:lineRule="auto"/>
        <w:rPr>
          <w:rFonts w:ascii="Arial" w:hAnsi="Arial" w:cs="Arial"/>
        </w:rPr>
      </w:pPr>
      <w:r>
        <w:rPr>
          <w:rFonts w:ascii="Arial" w:hAnsi="Arial" w:cs="Arial"/>
        </w:rPr>
        <w:t xml:space="preserve">13. </w:t>
      </w:r>
      <w:r w:rsidR="001C313F" w:rsidRPr="004559C9">
        <w:rPr>
          <w:rFonts w:ascii="Arial" w:hAnsi="Arial" w:cs="Arial"/>
        </w:rPr>
        <w:t xml:space="preserve">Johnson, et al (2013) </w:t>
      </w:r>
      <w:r w:rsidR="001C313F" w:rsidRPr="00F56514">
        <w:rPr>
          <w:rFonts w:ascii="Arial" w:hAnsi="Arial" w:cs="Arial"/>
          <w:i/>
          <w:iCs/>
        </w:rPr>
        <w:t>Exploring Strategy</w:t>
      </w:r>
      <w:r w:rsidR="001C313F" w:rsidRPr="004559C9">
        <w:rPr>
          <w:rFonts w:ascii="Arial" w:hAnsi="Arial" w:cs="Arial"/>
        </w:rPr>
        <w:t xml:space="preserve">.  London: Pearson Education, </w:t>
      </w:r>
      <w:proofErr w:type="spellStart"/>
      <w:r w:rsidR="001C313F" w:rsidRPr="004559C9">
        <w:rPr>
          <w:rFonts w:ascii="Arial" w:hAnsi="Arial" w:cs="Arial"/>
        </w:rPr>
        <w:t>pg</w:t>
      </w:r>
      <w:proofErr w:type="spellEnd"/>
      <w:r w:rsidR="001C313F" w:rsidRPr="004559C9">
        <w:rPr>
          <w:rFonts w:ascii="Arial" w:hAnsi="Arial" w:cs="Arial"/>
        </w:rPr>
        <w:t xml:space="preserve"> 44</w:t>
      </w:r>
    </w:p>
    <w:p w14:paraId="0DDB3BF4" w14:textId="7826B4EB" w:rsidR="001C313F" w:rsidRDefault="006636DB" w:rsidP="006636DB">
      <w:pPr>
        <w:spacing w:line="360" w:lineRule="auto"/>
        <w:rPr>
          <w:rFonts w:ascii="Arial" w:hAnsi="Arial" w:cs="Arial"/>
        </w:rPr>
      </w:pPr>
      <w:r>
        <w:rPr>
          <w:rFonts w:ascii="Arial" w:hAnsi="Arial" w:cs="Arial"/>
        </w:rPr>
        <w:t xml:space="preserve">14. </w:t>
      </w:r>
      <w:r w:rsidR="00D63B6A" w:rsidRPr="004559C9">
        <w:rPr>
          <w:rFonts w:ascii="Arial" w:hAnsi="Arial" w:cs="Arial"/>
        </w:rPr>
        <w:t xml:space="preserve">Jurevicius, O. (2013) </w:t>
      </w:r>
      <w:r w:rsidR="00D63B6A" w:rsidRPr="00F56514">
        <w:rPr>
          <w:rFonts w:ascii="Arial" w:hAnsi="Arial" w:cs="Arial"/>
          <w:i/>
          <w:iCs/>
        </w:rPr>
        <w:t>Swot Analysis Do it Properly</w:t>
      </w:r>
      <w:r w:rsidR="00F56514">
        <w:rPr>
          <w:rFonts w:ascii="Arial" w:hAnsi="Arial" w:cs="Arial"/>
        </w:rPr>
        <w:t>.</w:t>
      </w:r>
      <w:r w:rsidR="00D63B6A" w:rsidRPr="004559C9">
        <w:rPr>
          <w:rFonts w:ascii="Arial" w:hAnsi="Arial" w:cs="Arial"/>
        </w:rPr>
        <w:t xml:space="preserve"> Available at: </w:t>
      </w:r>
      <w:hyperlink r:id="rId21" w:history="1">
        <w:r w:rsidR="00D63B6A" w:rsidRPr="004559C9">
          <w:rPr>
            <w:rStyle w:val="Hyperlink"/>
            <w:rFonts w:ascii="Arial" w:hAnsi="Arial" w:cs="Arial"/>
            <w:color w:val="auto"/>
            <w:u w:val="none"/>
          </w:rPr>
          <w:t>https://strategicmanagementinsight.com/tools/swot-analysis-how-to-do-it.html</w:t>
        </w:r>
      </w:hyperlink>
      <w:r w:rsidR="00D63B6A" w:rsidRPr="004559C9">
        <w:rPr>
          <w:rFonts w:ascii="Arial" w:hAnsi="Arial" w:cs="Arial"/>
        </w:rPr>
        <w:t xml:space="preserve">  Accessed 09/11/20</w:t>
      </w:r>
    </w:p>
    <w:p w14:paraId="705C8189" w14:textId="43A5D9C0" w:rsidR="00852CB7" w:rsidRPr="004559C9" w:rsidRDefault="00852CB7" w:rsidP="006636DB">
      <w:pPr>
        <w:spacing w:line="360" w:lineRule="auto"/>
        <w:rPr>
          <w:rFonts w:ascii="Arial" w:hAnsi="Arial" w:cs="Arial"/>
        </w:rPr>
      </w:pPr>
      <w:r>
        <w:rPr>
          <w:rFonts w:ascii="Arial" w:hAnsi="Arial" w:cs="Arial"/>
        </w:rPr>
        <w:t xml:space="preserve">15. </w:t>
      </w:r>
      <w:r w:rsidRPr="00852CB7">
        <w:rPr>
          <w:rFonts w:ascii="Arial" w:hAnsi="Arial" w:cs="Arial"/>
        </w:rPr>
        <w:t xml:space="preserve">Kaminski, J. (Winter, 2011). </w:t>
      </w:r>
      <w:r w:rsidRPr="00F56514">
        <w:rPr>
          <w:rFonts w:ascii="Arial" w:hAnsi="Arial" w:cs="Arial"/>
          <w:i/>
          <w:iCs/>
        </w:rPr>
        <w:t>Theory applied to informatics – Lewin’s Change Theory</w:t>
      </w:r>
      <w:r w:rsidRPr="00852CB7">
        <w:rPr>
          <w:rFonts w:ascii="Arial" w:hAnsi="Arial" w:cs="Arial"/>
        </w:rPr>
        <w:t>. CJNI:</w:t>
      </w:r>
      <w:r w:rsidR="00A23C00">
        <w:rPr>
          <w:rFonts w:ascii="Arial" w:hAnsi="Arial" w:cs="Arial"/>
        </w:rPr>
        <w:t xml:space="preserve"> </w:t>
      </w:r>
      <w:r w:rsidRPr="00852CB7">
        <w:rPr>
          <w:rFonts w:ascii="Arial" w:hAnsi="Arial" w:cs="Arial"/>
        </w:rPr>
        <w:t>Canadian Journal of Nursing Informatics, 6 (1), Editorial.</w:t>
      </w:r>
      <w:r w:rsidR="00A23C00">
        <w:rPr>
          <w:rFonts w:ascii="Arial" w:hAnsi="Arial" w:cs="Arial"/>
        </w:rPr>
        <w:t xml:space="preserve"> </w:t>
      </w:r>
      <w:r w:rsidRPr="00852CB7">
        <w:rPr>
          <w:rFonts w:ascii="Arial" w:hAnsi="Arial" w:cs="Arial"/>
        </w:rPr>
        <w:t>http://cjni.net/journal/?p=1210</w:t>
      </w:r>
    </w:p>
    <w:p w14:paraId="30C699CB" w14:textId="02079087" w:rsidR="00D63B6A" w:rsidRPr="004559C9" w:rsidRDefault="00852CB7" w:rsidP="006636DB">
      <w:pPr>
        <w:spacing w:line="360" w:lineRule="auto"/>
        <w:rPr>
          <w:rFonts w:ascii="Arial" w:hAnsi="Arial" w:cs="Arial"/>
        </w:rPr>
      </w:pPr>
      <w:r>
        <w:rPr>
          <w:rFonts w:ascii="Arial" w:hAnsi="Arial" w:cs="Arial"/>
        </w:rPr>
        <w:t>1</w:t>
      </w:r>
      <w:r w:rsidR="00FD275F">
        <w:rPr>
          <w:rFonts w:ascii="Arial" w:hAnsi="Arial" w:cs="Arial"/>
        </w:rPr>
        <w:t>6</w:t>
      </w:r>
      <w:r>
        <w:rPr>
          <w:rFonts w:ascii="Arial" w:hAnsi="Arial" w:cs="Arial"/>
        </w:rPr>
        <w:t xml:space="preserve">. </w:t>
      </w:r>
      <w:r w:rsidR="00D63B6A" w:rsidRPr="004559C9">
        <w:rPr>
          <w:rFonts w:ascii="Arial" w:hAnsi="Arial" w:cs="Arial"/>
        </w:rPr>
        <w:t xml:space="preserve">KantarWorldPanel (2020) </w:t>
      </w:r>
      <w:r w:rsidR="00D63B6A" w:rsidRPr="00F56514">
        <w:rPr>
          <w:rFonts w:ascii="Arial" w:hAnsi="Arial" w:cs="Arial"/>
          <w:i/>
          <w:iCs/>
        </w:rPr>
        <w:t>Grocery market Share Great Britain</w:t>
      </w:r>
      <w:r w:rsidR="00F56514">
        <w:rPr>
          <w:rFonts w:ascii="Arial" w:hAnsi="Arial" w:cs="Arial"/>
        </w:rPr>
        <w:t>.</w:t>
      </w:r>
      <w:r w:rsidR="00D63B6A" w:rsidRPr="004559C9">
        <w:rPr>
          <w:rFonts w:ascii="Arial" w:hAnsi="Arial" w:cs="Arial"/>
        </w:rPr>
        <w:t xml:space="preserve"> Available at: </w:t>
      </w:r>
      <w:hyperlink r:id="rId22" w:history="1">
        <w:r w:rsidR="00D63B6A" w:rsidRPr="004559C9">
          <w:rPr>
            <w:rStyle w:val="Hyperlink"/>
            <w:rFonts w:ascii="Arial" w:hAnsi="Arial" w:cs="Arial"/>
            <w:color w:val="auto"/>
            <w:u w:val="none"/>
          </w:rPr>
          <w:t>https://www.kantarworldpanel.com/en/grocery-market-share/great-britain/snapshot/04.10.20/</w:t>
        </w:r>
      </w:hyperlink>
      <w:r w:rsidR="00D63B6A" w:rsidRPr="004559C9">
        <w:rPr>
          <w:rFonts w:ascii="Arial" w:hAnsi="Arial" w:cs="Arial"/>
        </w:rPr>
        <w:t xml:space="preserve"> Accessed 13/11/20</w:t>
      </w:r>
    </w:p>
    <w:p w14:paraId="1905A60D" w14:textId="106FCBFD" w:rsidR="00D63B6A"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7</w:t>
      </w:r>
      <w:r>
        <w:rPr>
          <w:rFonts w:ascii="Arial" w:hAnsi="Arial" w:cs="Arial"/>
        </w:rPr>
        <w:t xml:space="preserve">. </w:t>
      </w:r>
      <w:r w:rsidR="00D63B6A" w:rsidRPr="004559C9">
        <w:rPr>
          <w:rFonts w:ascii="Arial" w:hAnsi="Arial" w:cs="Arial"/>
        </w:rPr>
        <w:t xml:space="preserve">Lovemoney.com (2020) </w:t>
      </w:r>
      <w:r w:rsidR="00D63B6A" w:rsidRPr="00F56514">
        <w:rPr>
          <w:rFonts w:ascii="Arial" w:hAnsi="Arial" w:cs="Arial"/>
          <w:i/>
          <w:iCs/>
        </w:rPr>
        <w:t>Aldi's history and how the German supermarket is taking over the world</w:t>
      </w:r>
      <w:r w:rsidR="00F56514">
        <w:rPr>
          <w:rFonts w:ascii="Arial" w:hAnsi="Arial" w:cs="Arial"/>
        </w:rPr>
        <w:t>.</w:t>
      </w:r>
      <w:r w:rsidR="00D63B6A" w:rsidRPr="004559C9">
        <w:rPr>
          <w:rFonts w:ascii="Arial" w:hAnsi="Arial" w:cs="Arial"/>
        </w:rPr>
        <w:t xml:space="preserve"> </w:t>
      </w:r>
      <w:r w:rsidR="00F56514">
        <w:rPr>
          <w:rFonts w:ascii="Arial" w:hAnsi="Arial" w:cs="Arial"/>
        </w:rPr>
        <w:t>A</w:t>
      </w:r>
      <w:r w:rsidR="00D63B6A" w:rsidRPr="004559C9">
        <w:rPr>
          <w:rFonts w:ascii="Arial" w:hAnsi="Arial" w:cs="Arial"/>
        </w:rPr>
        <w:t xml:space="preserve">vailable at: </w:t>
      </w:r>
      <w:hyperlink r:id="rId23" w:history="1">
        <w:r w:rsidR="00D63B6A" w:rsidRPr="004559C9">
          <w:rPr>
            <w:rStyle w:val="Hyperlink"/>
            <w:rFonts w:ascii="Arial" w:hAnsi="Arial" w:cs="Arial"/>
            <w:color w:val="auto"/>
            <w:u w:val="none"/>
          </w:rPr>
          <w:t>https://www.lovemoney.com/gallerylist/51751/aldis-history-and-how-the-german-supermarket-is-taking-over-the-world Accessed 13/11/20</w:t>
        </w:r>
      </w:hyperlink>
    </w:p>
    <w:p w14:paraId="1DB9955B" w14:textId="0A575593" w:rsidR="001C313F"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8</w:t>
      </w:r>
      <w:r>
        <w:rPr>
          <w:rFonts w:ascii="Arial" w:hAnsi="Arial" w:cs="Arial"/>
        </w:rPr>
        <w:t xml:space="preserve">. </w:t>
      </w:r>
      <w:r w:rsidR="001C313F" w:rsidRPr="004559C9">
        <w:rPr>
          <w:rFonts w:ascii="Arial" w:hAnsi="Arial" w:cs="Arial"/>
        </w:rPr>
        <w:t xml:space="preserve">Morrisons Corporate (2020) </w:t>
      </w:r>
      <w:r w:rsidR="001C313F" w:rsidRPr="00F56514">
        <w:rPr>
          <w:rFonts w:ascii="Arial" w:hAnsi="Arial" w:cs="Arial"/>
          <w:i/>
          <w:iCs/>
        </w:rPr>
        <w:t>Morrisons is now on Amazon.co.uk</w:t>
      </w:r>
      <w:r w:rsidR="00F56514">
        <w:rPr>
          <w:rFonts w:ascii="Arial" w:hAnsi="Arial" w:cs="Arial"/>
        </w:rPr>
        <w:t>.</w:t>
      </w:r>
      <w:r w:rsidR="001C313F" w:rsidRPr="004559C9">
        <w:rPr>
          <w:rFonts w:ascii="Arial" w:hAnsi="Arial" w:cs="Arial"/>
        </w:rPr>
        <w:t xml:space="preserve"> available at: </w:t>
      </w:r>
      <w:hyperlink r:id="rId24" w:history="1">
        <w:r w:rsidR="001C313F" w:rsidRPr="004559C9">
          <w:rPr>
            <w:rStyle w:val="Hyperlink"/>
            <w:rFonts w:ascii="Arial" w:hAnsi="Arial" w:cs="Arial"/>
            <w:color w:val="auto"/>
            <w:u w:val="none"/>
          </w:rPr>
          <w:t>https://www.morrisons-corporate.com/media-centre/corporate-news/morrisons-is-now-on-amazon.co.uk/</w:t>
        </w:r>
      </w:hyperlink>
      <w:r w:rsidR="001C313F" w:rsidRPr="004559C9">
        <w:rPr>
          <w:rFonts w:ascii="Arial" w:hAnsi="Arial" w:cs="Arial"/>
        </w:rPr>
        <w:t xml:space="preserve"> accessed 05/11/120</w:t>
      </w:r>
    </w:p>
    <w:p w14:paraId="73A3805F" w14:textId="704156D0" w:rsidR="001C313F" w:rsidRPr="004559C9" w:rsidRDefault="006636DB" w:rsidP="006636DB">
      <w:pPr>
        <w:spacing w:line="360" w:lineRule="auto"/>
        <w:rPr>
          <w:rFonts w:ascii="Arial" w:hAnsi="Arial" w:cs="Arial"/>
        </w:rPr>
      </w:pPr>
      <w:r>
        <w:rPr>
          <w:rFonts w:ascii="Arial" w:hAnsi="Arial" w:cs="Arial"/>
        </w:rPr>
        <w:t>1</w:t>
      </w:r>
      <w:r w:rsidR="00FD275F">
        <w:rPr>
          <w:rFonts w:ascii="Arial" w:hAnsi="Arial" w:cs="Arial"/>
        </w:rPr>
        <w:t>9</w:t>
      </w:r>
      <w:r>
        <w:rPr>
          <w:rFonts w:ascii="Arial" w:hAnsi="Arial" w:cs="Arial"/>
        </w:rPr>
        <w:t xml:space="preserve">. </w:t>
      </w:r>
      <w:r w:rsidR="001C313F" w:rsidRPr="004559C9">
        <w:rPr>
          <w:rFonts w:ascii="Arial" w:hAnsi="Arial" w:cs="Arial"/>
        </w:rPr>
        <w:t>Morrisons Corporate (2020)</w:t>
      </w:r>
      <w:r w:rsidR="00F56514">
        <w:rPr>
          <w:rFonts w:ascii="Arial" w:hAnsi="Arial" w:cs="Arial"/>
        </w:rPr>
        <w:t>.</w:t>
      </w:r>
      <w:r w:rsidR="001C313F" w:rsidRPr="004559C9">
        <w:rPr>
          <w:rFonts w:ascii="Arial" w:hAnsi="Arial" w:cs="Arial"/>
        </w:rPr>
        <w:t xml:space="preserve"> </w:t>
      </w:r>
      <w:r w:rsidR="001C313F" w:rsidRPr="00F56514">
        <w:rPr>
          <w:rFonts w:ascii="Arial" w:hAnsi="Arial" w:cs="Arial"/>
          <w:i/>
          <w:iCs/>
        </w:rPr>
        <w:t>Corporate responsibility report 2019/20, Page 15</w:t>
      </w:r>
      <w:r w:rsidR="00F56514">
        <w:rPr>
          <w:rFonts w:ascii="Arial" w:hAnsi="Arial" w:cs="Arial"/>
        </w:rPr>
        <w:t>.</w:t>
      </w:r>
      <w:r w:rsidR="001C313F" w:rsidRPr="004559C9">
        <w:rPr>
          <w:rFonts w:ascii="Arial" w:hAnsi="Arial" w:cs="Arial"/>
        </w:rPr>
        <w:t xml:space="preserve"> Available at: </w:t>
      </w:r>
      <w:hyperlink r:id="rId25" w:history="1">
        <w:r w:rsidR="001C313F" w:rsidRPr="00A65BD9">
          <w:rPr>
            <w:rStyle w:val="Hyperlink"/>
            <w:rFonts w:ascii="Arial" w:hAnsi="Arial" w:cs="Arial"/>
            <w:color w:val="auto"/>
            <w:u w:val="none"/>
          </w:rPr>
          <w:t>https://www.morrisons-corporate.com/</w:t>
        </w:r>
        <w:r w:rsidR="001C313F" w:rsidRPr="00A65BD9">
          <w:rPr>
            <w:rStyle w:val="Hyperlink"/>
            <w:rFonts w:ascii="Arial" w:hAnsi="Arial" w:cs="Arial"/>
            <w:color w:val="auto"/>
            <w:u w:val="none"/>
          </w:rPr>
          <w:t>g</w:t>
        </w:r>
        <w:r w:rsidR="001C313F" w:rsidRPr="00A65BD9">
          <w:rPr>
            <w:rStyle w:val="Hyperlink"/>
            <w:rFonts w:ascii="Arial" w:hAnsi="Arial" w:cs="Arial"/>
            <w:color w:val="auto"/>
            <w:u w:val="none"/>
          </w:rPr>
          <w:t xml:space="preserve">lobalassets/corporatesite/corporate-responsibility/23783_morrisons_cr_2019_interactive.pdf </w:t>
        </w:r>
        <w:r w:rsidR="001C313F" w:rsidRPr="004559C9">
          <w:rPr>
            <w:rStyle w:val="Hyperlink"/>
            <w:rFonts w:ascii="Arial" w:hAnsi="Arial" w:cs="Arial"/>
            <w:color w:val="auto"/>
            <w:u w:val="none"/>
          </w:rPr>
          <w:t xml:space="preserve"> </w:t>
        </w:r>
      </w:hyperlink>
      <w:r w:rsidR="00A65BD9">
        <w:rPr>
          <w:rStyle w:val="Hyperlink"/>
          <w:rFonts w:ascii="Arial" w:hAnsi="Arial" w:cs="Arial"/>
          <w:color w:val="auto"/>
          <w:u w:val="none"/>
        </w:rPr>
        <w:t>(</w:t>
      </w:r>
      <w:r w:rsidR="001C313F" w:rsidRPr="004559C9">
        <w:rPr>
          <w:rFonts w:ascii="Arial" w:hAnsi="Arial" w:cs="Arial"/>
        </w:rPr>
        <w:t xml:space="preserve"> Accessed 05/11/20</w:t>
      </w:r>
      <w:r w:rsidR="00A65BD9">
        <w:rPr>
          <w:rFonts w:ascii="Arial" w:hAnsi="Arial" w:cs="Arial"/>
        </w:rPr>
        <w:t>)</w:t>
      </w:r>
    </w:p>
    <w:p w14:paraId="44F65F66" w14:textId="65F0C6D1" w:rsidR="00284BB8" w:rsidRPr="004559C9" w:rsidRDefault="00FD275F" w:rsidP="006636DB">
      <w:pPr>
        <w:spacing w:line="360" w:lineRule="auto"/>
        <w:rPr>
          <w:rStyle w:val="Hyperlink"/>
          <w:rFonts w:ascii="Arial" w:hAnsi="Arial" w:cs="Arial"/>
          <w:color w:val="auto"/>
          <w:u w:val="none"/>
        </w:rPr>
      </w:pPr>
      <w:r>
        <w:rPr>
          <w:rFonts w:ascii="Arial" w:hAnsi="Arial" w:cs="Arial"/>
        </w:rPr>
        <w:t>20</w:t>
      </w:r>
      <w:r w:rsidR="006636DB">
        <w:rPr>
          <w:rFonts w:ascii="Arial" w:hAnsi="Arial" w:cs="Arial"/>
        </w:rPr>
        <w:t xml:space="preserve">. </w:t>
      </w:r>
      <w:r w:rsidR="00284BB8" w:rsidRPr="004559C9">
        <w:rPr>
          <w:rFonts w:ascii="Arial" w:hAnsi="Arial" w:cs="Arial"/>
        </w:rPr>
        <w:t xml:space="preserve">Morrison (2020) </w:t>
      </w:r>
      <w:r w:rsidR="00284BB8" w:rsidRPr="00F56514">
        <w:rPr>
          <w:rFonts w:ascii="Arial" w:hAnsi="Arial" w:cs="Arial"/>
          <w:i/>
          <w:iCs/>
        </w:rPr>
        <w:t>Annual Report</w:t>
      </w:r>
      <w:r w:rsidR="00175B78">
        <w:rPr>
          <w:rFonts w:ascii="Arial" w:hAnsi="Arial" w:cs="Arial"/>
          <w:i/>
          <w:iCs/>
        </w:rPr>
        <w:t xml:space="preserve"> and financial Statements</w:t>
      </w:r>
      <w:r w:rsidR="00284BB8" w:rsidRPr="00F56514">
        <w:rPr>
          <w:rFonts w:ascii="Arial" w:hAnsi="Arial" w:cs="Arial"/>
          <w:i/>
          <w:iCs/>
        </w:rPr>
        <w:t xml:space="preserve"> 2019/20</w:t>
      </w:r>
      <w:r w:rsidR="00284BB8" w:rsidRPr="004559C9">
        <w:rPr>
          <w:rFonts w:ascii="Arial" w:hAnsi="Arial" w:cs="Arial"/>
        </w:rPr>
        <w:t xml:space="preserve">. Available at: </w:t>
      </w:r>
      <w:hyperlink r:id="rId26" w:history="1">
        <w:r w:rsidR="00284BB8" w:rsidRPr="00A65BD9">
          <w:rPr>
            <w:rStyle w:val="Hyperlink"/>
            <w:rFonts w:ascii="Arial" w:hAnsi="Arial" w:cs="Arial"/>
            <w:color w:val="auto"/>
            <w:u w:val="none"/>
          </w:rPr>
          <w:t>https://www.morrisons-corporate.com/globalassets/</w:t>
        </w:r>
        <w:r w:rsidR="00284BB8" w:rsidRPr="00A65BD9">
          <w:rPr>
            <w:rStyle w:val="Hyperlink"/>
            <w:rFonts w:ascii="Arial" w:hAnsi="Arial" w:cs="Arial"/>
            <w:color w:val="auto"/>
            <w:u w:val="none"/>
          </w:rPr>
          <w:t>c</w:t>
        </w:r>
        <w:r w:rsidR="00284BB8" w:rsidRPr="00A65BD9">
          <w:rPr>
            <w:rStyle w:val="Hyperlink"/>
            <w:rFonts w:ascii="Arial" w:hAnsi="Arial" w:cs="Arial"/>
            <w:color w:val="auto"/>
            <w:u w:val="none"/>
          </w:rPr>
          <w:t>orporatesite/investor-centre/annual-report/morrisons_ar-2019-web.pdf</w:t>
        </w:r>
      </w:hyperlink>
      <w:r w:rsidR="006A10D4" w:rsidRPr="00A65BD9">
        <w:rPr>
          <w:rStyle w:val="Hyperlink"/>
          <w:rFonts w:ascii="Arial" w:hAnsi="Arial" w:cs="Arial"/>
          <w:color w:val="auto"/>
          <w:u w:val="none"/>
        </w:rPr>
        <w:t xml:space="preserve"> </w:t>
      </w:r>
      <w:r w:rsidR="006A10D4">
        <w:rPr>
          <w:rStyle w:val="Hyperlink"/>
          <w:rFonts w:ascii="Arial" w:hAnsi="Arial" w:cs="Arial"/>
          <w:color w:val="auto"/>
          <w:u w:val="none"/>
        </w:rPr>
        <w:t>(Accessed on 12/11/20)</w:t>
      </w:r>
    </w:p>
    <w:p w14:paraId="69A44A16" w14:textId="72F90CBC" w:rsidR="001C313F" w:rsidRPr="004559C9" w:rsidRDefault="00FD275F" w:rsidP="006636DB">
      <w:pPr>
        <w:spacing w:line="360" w:lineRule="auto"/>
        <w:rPr>
          <w:rFonts w:ascii="Arial" w:hAnsi="Arial" w:cs="Arial"/>
        </w:rPr>
      </w:pPr>
      <w:r>
        <w:rPr>
          <w:rFonts w:ascii="Arial" w:hAnsi="Arial" w:cs="Arial"/>
        </w:rPr>
        <w:t>21</w:t>
      </w:r>
      <w:r w:rsidR="006636DB">
        <w:rPr>
          <w:rFonts w:ascii="Arial" w:hAnsi="Arial" w:cs="Arial"/>
        </w:rPr>
        <w:t xml:space="preserve">. </w:t>
      </w:r>
      <w:r w:rsidR="001C313F" w:rsidRPr="004559C9">
        <w:rPr>
          <w:rFonts w:ascii="Arial" w:hAnsi="Arial" w:cs="Arial"/>
        </w:rPr>
        <w:t xml:space="preserve">Michael E. Porter (1979) </w:t>
      </w:r>
      <w:r w:rsidR="001C313F" w:rsidRPr="00F56514">
        <w:rPr>
          <w:rFonts w:ascii="Arial" w:hAnsi="Arial" w:cs="Arial"/>
          <w:i/>
          <w:iCs/>
        </w:rPr>
        <w:t>How Competitive Forces Shape Strategy</w:t>
      </w:r>
      <w:r w:rsidR="001C313F" w:rsidRPr="004559C9">
        <w:rPr>
          <w:rFonts w:ascii="Arial" w:hAnsi="Arial" w:cs="Arial"/>
        </w:rPr>
        <w:t>. Harvard Business Review, (Vol. 57, No. 2), pp. 137–145.</w:t>
      </w:r>
    </w:p>
    <w:p w14:paraId="4B5E6310" w14:textId="0F22503B" w:rsidR="001C313F"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2</w:t>
      </w:r>
      <w:r>
        <w:rPr>
          <w:rFonts w:ascii="Arial" w:hAnsi="Arial" w:cs="Arial"/>
        </w:rPr>
        <w:t xml:space="preserve">. </w:t>
      </w:r>
      <w:r w:rsidR="001C313F" w:rsidRPr="004559C9">
        <w:rPr>
          <w:rFonts w:ascii="Arial" w:hAnsi="Arial" w:cs="Arial"/>
        </w:rPr>
        <w:t xml:space="preserve">Morrsions (2020) </w:t>
      </w:r>
      <w:r w:rsidR="001C313F" w:rsidRPr="00F56514">
        <w:rPr>
          <w:rFonts w:ascii="Arial" w:hAnsi="Arial" w:cs="Arial"/>
          <w:i/>
          <w:iCs/>
        </w:rPr>
        <w:t>About us: Company History</w:t>
      </w:r>
      <w:r w:rsidR="00F56514">
        <w:rPr>
          <w:rFonts w:ascii="Arial" w:hAnsi="Arial" w:cs="Arial"/>
        </w:rPr>
        <w:t>.</w:t>
      </w:r>
      <w:r w:rsidR="001C313F" w:rsidRPr="004559C9">
        <w:rPr>
          <w:rFonts w:ascii="Arial" w:hAnsi="Arial" w:cs="Arial"/>
        </w:rPr>
        <w:t xml:space="preserve"> Available at: </w:t>
      </w:r>
      <w:hyperlink r:id="rId27" w:history="1">
        <w:r w:rsidR="001C313F" w:rsidRPr="004559C9">
          <w:rPr>
            <w:rStyle w:val="Hyperlink"/>
            <w:rFonts w:ascii="Arial" w:hAnsi="Arial" w:cs="Arial"/>
            <w:color w:val="auto"/>
            <w:u w:val="none"/>
          </w:rPr>
          <w:t>https://www.morrisons-corporate.com/about-us/company-history/</w:t>
        </w:r>
      </w:hyperlink>
      <w:r w:rsidR="001C313F" w:rsidRPr="004559C9">
        <w:rPr>
          <w:rFonts w:ascii="Arial" w:hAnsi="Arial" w:cs="Arial"/>
        </w:rPr>
        <w:t xml:space="preserve"> </w:t>
      </w:r>
      <w:r w:rsidR="007A3279">
        <w:rPr>
          <w:rFonts w:ascii="Arial" w:hAnsi="Arial" w:cs="Arial"/>
        </w:rPr>
        <w:t>(</w:t>
      </w:r>
      <w:r w:rsidR="001C313F" w:rsidRPr="004559C9">
        <w:rPr>
          <w:rFonts w:ascii="Arial" w:hAnsi="Arial" w:cs="Arial"/>
        </w:rPr>
        <w:t>Accessed: 05/11/20</w:t>
      </w:r>
      <w:r w:rsidR="007A3279">
        <w:rPr>
          <w:rFonts w:ascii="Arial" w:hAnsi="Arial" w:cs="Arial"/>
        </w:rPr>
        <w:t>)</w:t>
      </w:r>
    </w:p>
    <w:p w14:paraId="082E6393" w14:textId="59D6FC1D"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3</w:t>
      </w:r>
      <w:r>
        <w:rPr>
          <w:rFonts w:ascii="Arial" w:hAnsi="Arial" w:cs="Arial"/>
        </w:rPr>
        <w:t xml:space="preserve">. </w:t>
      </w:r>
      <w:r w:rsidR="00D63B6A" w:rsidRPr="004559C9">
        <w:rPr>
          <w:rFonts w:ascii="Arial" w:hAnsi="Arial" w:cs="Arial"/>
        </w:rPr>
        <w:t xml:space="preserve">Morrsions Corporate (2020) </w:t>
      </w:r>
      <w:r w:rsidR="00D63B6A" w:rsidRPr="00F56514">
        <w:rPr>
          <w:rFonts w:ascii="Arial" w:hAnsi="Arial" w:cs="Arial"/>
          <w:i/>
          <w:iCs/>
        </w:rPr>
        <w:t>Corporate responsibility report 2019/20, Page 2</w:t>
      </w:r>
      <w:r w:rsidR="00F56514">
        <w:rPr>
          <w:rFonts w:ascii="Arial" w:hAnsi="Arial" w:cs="Arial"/>
        </w:rPr>
        <w:t>.</w:t>
      </w:r>
      <w:r w:rsidR="00D63B6A" w:rsidRPr="004559C9">
        <w:rPr>
          <w:rFonts w:ascii="Arial" w:hAnsi="Arial" w:cs="Arial"/>
        </w:rPr>
        <w:t xml:space="preserve"> Available at: </w:t>
      </w:r>
      <w:hyperlink r:id="rId28" w:history="1">
        <w:r w:rsidR="007A3279" w:rsidRPr="007A3279">
          <w:rPr>
            <w:rStyle w:val="Hyperlink"/>
            <w:rFonts w:ascii="Arial" w:hAnsi="Arial" w:cs="Arial"/>
            <w:color w:val="auto"/>
            <w:u w:val="none"/>
          </w:rPr>
          <w:t>https://www.morrisons-corporate.com/globalassets/corporatesite/corporate-responsibility/23783_morrisons_cr_2019_interactive.pdf  (Accessed 05/11/20</w:t>
        </w:r>
      </w:hyperlink>
      <w:r w:rsidR="007A3279" w:rsidRPr="007A3279">
        <w:rPr>
          <w:rStyle w:val="Hyperlink"/>
          <w:rFonts w:ascii="Arial" w:hAnsi="Arial" w:cs="Arial"/>
          <w:color w:val="auto"/>
          <w:u w:val="none"/>
        </w:rPr>
        <w:t>)</w:t>
      </w:r>
    </w:p>
    <w:p w14:paraId="6DC364C0" w14:textId="6F24599C" w:rsidR="001C313F" w:rsidRPr="004559C9" w:rsidRDefault="006636DB" w:rsidP="006636DB">
      <w:pPr>
        <w:spacing w:line="360" w:lineRule="auto"/>
        <w:rPr>
          <w:rStyle w:val="Hyperlink"/>
          <w:rFonts w:ascii="Arial" w:hAnsi="Arial" w:cs="Arial"/>
          <w:color w:val="auto"/>
          <w:u w:val="none"/>
        </w:rPr>
      </w:pPr>
      <w:r>
        <w:rPr>
          <w:rFonts w:ascii="Arial" w:hAnsi="Arial" w:cs="Arial"/>
        </w:rPr>
        <w:lastRenderedPageBreak/>
        <w:t>2</w:t>
      </w:r>
      <w:r w:rsidR="00FD275F">
        <w:rPr>
          <w:rFonts w:ascii="Arial" w:hAnsi="Arial" w:cs="Arial"/>
        </w:rPr>
        <w:t>4</w:t>
      </w:r>
      <w:r>
        <w:rPr>
          <w:rFonts w:ascii="Arial" w:hAnsi="Arial" w:cs="Arial"/>
        </w:rPr>
        <w:t xml:space="preserve">. </w:t>
      </w:r>
      <w:r w:rsidR="001C313F" w:rsidRPr="004559C9">
        <w:rPr>
          <w:rFonts w:ascii="Arial" w:hAnsi="Arial" w:cs="Arial"/>
        </w:rPr>
        <w:t xml:space="preserve">Neil, R (2013) </w:t>
      </w:r>
      <w:r w:rsidR="001C313F" w:rsidRPr="00F56514">
        <w:rPr>
          <w:rFonts w:ascii="Arial" w:hAnsi="Arial" w:cs="Arial"/>
          <w:i/>
          <w:iCs/>
        </w:rPr>
        <w:t>Strategic Management</w:t>
      </w:r>
      <w:r w:rsidR="001C313F" w:rsidRPr="004559C9">
        <w:rPr>
          <w:rFonts w:ascii="Arial" w:hAnsi="Arial" w:cs="Arial"/>
        </w:rPr>
        <w:t>. free book download at: bookboon. Com. Available at:</w:t>
      </w:r>
      <w:r w:rsidR="00FE3635">
        <w:rPr>
          <w:rFonts w:ascii="Arial" w:hAnsi="Arial" w:cs="Arial"/>
        </w:rPr>
        <w:t xml:space="preserve"> </w:t>
      </w:r>
      <w:hyperlink r:id="rId29" w:history="1">
        <w:r w:rsidR="00FE3635" w:rsidRPr="00FE3635">
          <w:rPr>
            <w:rStyle w:val="Hyperlink"/>
            <w:rFonts w:ascii="Arial" w:hAnsi="Arial" w:cs="Arial"/>
            <w:color w:val="auto"/>
            <w:u w:val="none"/>
          </w:rPr>
          <w:t>https://researcharchive.lin</w:t>
        </w:r>
        <w:r w:rsidR="00FE3635" w:rsidRPr="00FE3635">
          <w:rPr>
            <w:rStyle w:val="Hyperlink"/>
            <w:rFonts w:ascii="Arial" w:hAnsi="Arial" w:cs="Arial"/>
            <w:color w:val="auto"/>
            <w:u w:val="none"/>
          </w:rPr>
          <w:t>c</w:t>
        </w:r>
        <w:r w:rsidR="00FE3635" w:rsidRPr="00FE3635">
          <w:rPr>
            <w:rStyle w:val="Hyperlink"/>
            <w:rFonts w:ascii="Arial" w:hAnsi="Arial" w:cs="Arial"/>
            <w:color w:val="auto"/>
            <w:u w:val="none"/>
          </w:rPr>
          <w:t>oln.ac.nz/bitstream/handle/10182/7393/strategicmanagement.pdf?sequence=1&amp;isAllowed=y</w:t>
        </w:r>
      </w:hyperlink>
      <w:r w:rsidR="007A3279">
        <w:rPr>
          <w:rStyle w:val="Hyperlink"/>
          <w:rFonts w:ascii="Arial" w:hAnsi="Arial" w:cs="Arial"/>
          <w:color w:val="auto"/>
          <w:u w:val="none"/>
        </w:rPr>
        <w:t xml:space="preserve"> (Accessed on 18/11/20)</w:t>
      </w:r>
    </w:p>
    <w:p w14:paraId="336065FE" w14:textId="5E6A30EF"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5</w:t>
      </w:r>
      <w:r>
        <w:rPr>
          <w:rFonts w:ascii="Arial" w:hAnsi="Arial" w:cs="Arial"/>
        </w:rPr>
        <w:t xml:space="preserve">. </w:t>
      </w:r>
      <w:r w:rsidR="00D63B6A" w:rsidRPr="004559C9">
        <w:rPr>
          <w:rFonts w:ascii="Arial" w:hAnsi="Arial" w:cs="Arial"/>
        </w:rPr>
        <w:t xml:space="preserve">Nectar (2020) </w:t>
      </w:r>
      <w:r w:rsidR="00D63B6A" w:rsidRPr="00F56514">
        <w:rPr>
          <w:rFonts w:ascii="Arial" w:hAnsi="Arial" w:cs="Arial"/>
          <w:i/>
          <w:iCs/>
        </w:rPr>
        <w:t>Spend your points at Sainsburys</w:t>
      </w:r>
      <w:r w:rsidR="00F56514">
        <w:rPr>
          <w:rFonts w:ascii="Arial" w:hAnsi="Arial" w:cs="Arial"/>
        </w:rPr>
        <w:t>.</w:t>
      </w:r>
      <w:r w:rsidR="00D63B6A" w:rsidRPr="004559C9">
        <w:rPr>
          <w:rFonts w:ascii="Arial" w:hAnsi="Arial" w:cs="Arial"/>
        </w:rPr>
        <w:t xml:space="preserve"> Available at: </w:t>
      </w:r>
      <w:hyperlink r:id="rId30" w:history="1">
        <w:r w:rsidR="00E76056" w:rsidRPr="00E76056">
          <w:rPr>
            <w:rStyle w:val="Hyperlink"/>
            <w:rFonts w:ascii="Arial" w:hAnsi="Arial" w:cs="Arial"/>
            <w:color w:val="auto"/>
            <w:u w:val="none"/>
          </w:rPr>
          <w:t>https://www.nectar.com/brands/sainsburys (Accessed 09/11/20</w:t>
        </w:r>
      </w:hyperlink>
      <w:r w:rsidR="00E76056" w:rsidRPr="00E76056">
        <w:rPr>
          <w:rStyle w:val="Hyperlink"/>
          <w:rFonts w:ascii="Arial" w:hAnsi="Arial" w:cs="Arial"/>
          <w:color w:val="auto"/>
          <w:u w:val="none"/>
        </w:rPr>
        <w:t>)</w:t>
      </w:r>
    </w:p>
    <w:p w14:paraId="1F62BEB4" w14:textId="729D7D64"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6</w:t>
      </w:r>
      <w:r>
        <w:rPr>
          <w:rFonts w:ascii="Arial" w:hAnsi="Arial" w:cs="Arial"/>
        </w:rPr>
        <w:t xml:space="preserve">. </w:t>
      </w:r>
      <w:proofErr w:type="spellStart"/>
      <w:r w:rsidR="00D63B6A" w:rsidRPr="004559C9">
        <w:rPr>
          <w:rFonts w:ascii="Arial" w:hAnsi="Arial" w:cs="Arial"/>
        </w:rPr>
        <w:t>PWc</w:t>
      </w:r>
      <w:proofErr w:type="spellEnd"/>
      <w:r w:rsidR="00D63B6A" w:rsidRPr="004559C9">
        <w:rPr>
          <w:rFonts w:ascii="Arial" w:hAnsi="Arial" w:cs="Arial"/>
        </w:rPr>
        <w:t xml:space="preserve"> (2018) </w:t>
      </w:r>
      <w:r w:rsidR="00D63B6A" w:rsidRPr="00F56514">
        <w:rPr>
          <w:rFonts w:ascii="Arial" w:hAnsi="Arial" w:cs="Arial"/>
          <w:i/>
          <w:iCs/>
        </w:rPr>
        <w:t>Digital transformation in the retail and consumer industry</w:t>
      </w:r>
      <w:r w:rsidR="00F56514">
        <w:rPr>
          <w:rFonts w:ascii="Arial" w:hAnsi="Arial" w:cs="Arial"/>
        </w:rPr>
        <w:t>.</w:t>
      </w:r>
      <w:r w:rsidR="00D63B6A" w:rsidRPr="004559C9">
        <w:rPr>
          <w:rFonts w:ascii="Arial" w:hAnsi="Arial" w:cs="Arial"/>
        </w:rPr>
        <w:t xml:space="preserve"> Available at: </w:t>
      </w:r>
      <w:hyperlink r:id="rId31" w:history="1">
        <w:r w:rsidR="00E76056" w:rsidRPr="00E76056">
          <w:rPr>
            <w:rStyle w:val="Hyperlink"/>
            <w:rFonts w:ascii="Arial" w:hAnsi="Arial" w:cs="Arial"/>
            <w:color w:val="auto"/>
            <w:u w:val="none"/>
          </w:rPr>
          <w:t>https://www.pwc.co.uk/services/consulting/accelerate-digital/retail-digital-transformation.html  (Accessed 13/11/20</w:t>
        </w:r>
      </w:hyperlink>
      <w:r w:rsidR="00E76056" w:rsidRPr="00E76056">
        <w:rPr>
          <w:rFonts w:ascii="Arial" w:hAnsi="Arial" w:cs="Arial"/>
        </w:rPr>
        <w:t>)</w:t>
      </w:r>
    </w:p>
    <w:p w14:paraId="4FBC558C" w14:textId="27970E5B"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7</w:t>
      </w:r>
      <w:r>
        <w:rPr>
          <w:rFonts w:ascii="Arial" w:hAnsi="Arial" w:cs="Arial"/>
        </w:rPr>
        <w:t xml:space="preserve">. </w:t>
      </w:r>
      <w:r w:rsidR="00D63B6A" w:rsidRPr="004559C9">
        <w:rPr>
          <w:rFonts w:ascii="Arial" w:hAnsi="Arial" w:cs="Arial"/>
        </w:rPr>
        <w:t xml:space="preserve">Retail Gazette (2020) </w:t>
      </w:r>
      <w:r w:rsidR="00D63B6A" w:rsidRPr="00F56514">
        <w:rPr>
          <w:rFonts w:ascii="Arial" w:hAnsi="Arial" w:cs="Arial"/>
          <w:i/>
          <w:iCs/>
        </w:rPr>
        <w:t>Brits’ shift to online grocery shopping is “irreversible” Waitrose says</w:t>
      </w:r>
      <w:r w:rsidR="00F56514">
        <w:rPr>
          <w:rFonts w:ascii="Arial" w:hAnsi="Arial" w:cs="Arial"/>
        </w:rPr>
        <w:t>.</w:t>
      </w:r>
      <w:r w:rsidR="00D63B6A" w:rsidRPr="004559C9">
        <w:rPr>
          <w:rFonts w:ascii="Arial" w:hAnsi="Arial" w:cs="Arial"/>
        </w:rPr>
        <w:t xml:space="preserve"> Available at: </w:t>
      </w:r>
      <w:hyperlink r:id="rId32" w:history="1">
        <w:r w:rsidR="00D63B6A" w:rsidRPr="004559C9">
          <w:rPr>
            <w:rStyle w:val="Hyperlink"/>
            <w:rFonts w:ascii="Arial" w:hAnsi="Arial" w:cs="Arial"/>
            <w:color w:val="auto"/>
            <w:u w:val="none"/>
          </w:rPr>
          <w:t>https://www.retailgazette.co.uk/blog/2020/08/brits-shift-to-online-grocery-shopping-is-irreversible-waitrose-says/</w:t>
        </w:r>
      </w:hyperlink>
      <w:r w:rsidR="00D63B6A" w:rsidRPr="004559C9">
        <w:rPr>
          <w:rFonts w:ascii="Arial" w:hAnsi="Arial" w:cs="Arial"/>
        </w:rPr>
        <w:t xml:space="preserve"> </w:t>
      </w:r>
      <w:r w:rsidR="00A24287">
        <w:rPr>
          <w:rFonts w:ascii="Arial" w:hAnsi="Arial" w:cs="Arial"/>
        </w:rPr>
        <w:t>(A</w:t>
      </w:r>
      <w:r w:rsidR="00D63B6A" w:rsidRPr="004559C9">
        <w:rPr>
          <w:rFonts w:ascii="Arial" w:hAnsi="Arial" w:cs="Arial"/>
        </w:rPr>
        <w:t>ccessed 05/11/12</w:t>
      </w:r>
      <w:r w:rsidR="00A24287">
        <w:rPr>
          <w:rFonts w:ascii="Arial" w:hAnsi="Arial" w:cs="Arial"/>
        </w:rPr>
        <w:t>)</w:t>
      </w:r>
    </w:p>
    <w:p w14:paraId="0D022045" w14:textId="090198B6"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8</w:t>
      </w:r>
      <w:r>
        <w:rPr>
          <w:rFonts w:ascii="Arial" w:hAnsi="Arial" w:cs="Arial"/>
        </w:rPr>
        <w:t xml:space="preserve">. </w:t>
      </w:r>
      <w:r w:rsidR="00D63B6A" w:rsidRPr="004559C9">
        <w:rPr>
          <w:rFonts w:ascii="Arial" w:hAnsi="Arial" w:cs="Arial"/>
        </w:rPr>
        <w:t xml:space="preserve">Statista (2020) </w:t>
      </w:r>
      <w:r w:rsidR="00D63B6A" w:rsidRPr="00F56514">
        <w:rPr>
          <w:rFonts w:ascii="Arial" w:hAnsi="Arial" w:cs="Arial"/>
          <w:i/>
          <w:iCs/>
        </w:rPr>
        <w:t>Most popular supermarket chains in the United Kingdom (UK) as of July 2020</w:t>
      </w:r>
      <w:r w:rsidR="00F56514" w:rsidRPr="00F56514">
        <w:rPr>
          <w:rFonts w:ascii="Arial" w:hAnsi="Arial" w:cs="Arial"/>
          <w:i/>
          <w:iCs/>
        </w:rPr>
        <w:t>.</w:t>
      </w:r>
      <w:r w:rsidR="00D63B6A" w:rsidRPr="00F56514">
        <w:rPr>
          <w:rFonts w:ascii="Arial" w:hAnsi="Arial" w:cs="Arial"/>
          <w:i/>
          <w:iCs/>
        </w:rPr>
        <w:t xml:space="preserve"> </w:t>
      </w:r>
      <w:r w:rsidR="00D63B6A" w:rsidRPr="004559C9">
        <w:rPr>
          <w:rFonts w:ascii="Arial" w:hAnsi="Arial" w:cs="Arial"/>
        </w:rPr>
        <w:t xml:space="preserve">Available at: </w:t>
      </w:r>
      <w:hyperlink r:id="rId33" w:history="1">
        <w:r w:rsidR="00D63B6A" w:rsidRPr="004559C9">
          <w:rPr>
            <w:rStyle w:val="Hyperlink"/>
            <w:rFonts w:ascii="Arial" w:hAnsi="Arial" w:cs="Arial"/>
            <w:color w:val="auto"/>
            <w:u w:val="none"/>
          </w:rPr>
          <w:t>https://www.statista.com/statistics/1135764/most-popular-supermarkets-in-the-uk/</w:t>
        </w:r>
      </w:hyperlink>
      <w:r w:rsidR="00A24287">
        <w:rPr>
          <w:rStyle w:val="Hyperlink"/>
          <w:rFonts w:ascii="Arial" w:hAnsi="Arial" w:cs="Arial"/>
          <w:color w:val="auto"/>
          <w:u w:val="none"/>
        </w:rPr>
        <w:t>(</w:t>
      </w:r>
      <w:r w:rsidR="00D63B6A" w:rsidRPr="004559C9">
        <w:rPr>
          <w:rFonts w:ascii="Arial" w:hAnsi="Arial" w:cs="Arial"/>
        </w:rPr>
        <w:t>Accessed: 09/11/20</w:t>
      </w:r>
      <w:r w:rsidR="00A24287">
        <w:rPr>
          <w:rFonts w:ascii="Arial" w:hAnsi="Arial" w:cs="Arial"/>
        </w:rPr>
        <w:t>)</w:t>
      </w:r>
    </w:p>
    <w:p w14:paraId="1B76922D" w14:textId="69577B7C" w:rsidR="00D63B6A" w:rsidRPr="004559C9" w:rsidRDefault="006636DB" w:rsidP="006636DB">
      <w:pPr>
        <w:spacing w:line="360" w:lineRule="auto"/>
        <w:rPr>
          <w:rFonts w:ascii="Arial" w:hAnsi="Arial" w:cs="Arial"/>
        </w:rPr>
      </w:pPr>
      <w:r>
        <w:rPr>
          <w:rFonts w:ascii="Arial" w:hAnsi="Arial" w:cs="Arial"/>
        </w:rPr>
        <w:t>2</w:t>
      </w:r>
      <w:r w:rsidR="00FD275F">
        <w:rPr>
          <w:rFonts w:ascii="Arial" w:hAnsi="Arial" w:cs="Arial"/>
        </w:rPr>
        <w:t>9</w:t>
      </w:r>
      <w:r>
        <w:rPr>
          <w:rFonts w:ascii="Arial" w:hAnsi="Arial" w:cs="Arial"/>
        </w:rPr>
        <w:t xml:space="preserve">. </w:t>
      </w:r>
      <w:r w:rsidR="00D63B6A" w:rsidRPr="004559C9">
        <w:rPr>
          <w:rFonts w:ascii="Arial" w:hAnsi="Arial" w:cs="Arial"/>
        </w:rPr>
        <w:t xml:space="preserve">Taste of Home (2020) </w:t>
      </w:r>
      <w:r w:rsidR="00D63B6A" w:rsidRPr="00D77D65">
        <w:rPr>
          <w:rFonts w:ascii="Arial" w:hAnsi="Arial" w:cs="Arial"/>
          <w:i/>
          <w:iCs/>
        </w:rPr>
        <w:t>13 reasons why Aldi’s groceries are so cheap</w:t>
      </w:r>
      <w:r w:rsidR="00D77D65">
        <w:rPr>
          <w:rFonts w:ascii="Arial" w:hAnsi="Arial" w:cs="Arial"/>
        </w:rPr>
        <w:t>.</w:t>
      </w:r>
      <w:r w:rsidR="00D63B6A" w:rsidRPr="004559C9">
        <w:rPr>
          <w:rFonts w:ascii="Arial" w:hAnsi="Arial" w:cs="Arial"/>
        </w:rPr>
        <w:t xml:space="preserve"> Available at: </w:t>
      </w:r>
      <w:hyperlink r:id="rId34" w:history="1">
        <w:r w:rsidR="00D63B6A" w:rsidRPr="004559C9">
          <w:rPr>
            <w:rStyle w:val="Hyperlink"/>
            <w:rFonts w:ascii="Arial" w:hAnsi="Arial" w:cs="Arial"/>
            <w:color w:val="auto"/>
            <w:u w:val="none"/>
          </w:rPr>
          <w:t>https://www.tasteofhome.com/collection/reason-aldis-groceries-are-so-cheap/</w:t>
        </w:r>
      </w:hyperlink>
      <w:r w:rsidR="00D63B6A" w:rsidRPr="004559C9">
        <w:rPr>
          <w:rFonts w:ascii="Arial" w:hAnsi="Arial" w:cs="Arial"/>
        </w:rPr>
        <w:t xml:space="preserve"> </w:t>
      </w:r>
      <w:r w:rsidR="00A24287">
        <w:rPr>
          <w:rFonts w:ascii="Arial" w:hAnsi="Arial" w:cs="Arial"/>
        </w:rPr>
        <w:t>(</w:t>
      </w:r>
      <w:r w:rsidR="00D63B6A" w:rsidRPr="004559C9">
        <w:rPr>
          <w:rFonts w:ascii="Arial" w:hAnsi="Arial" w:cs="Arial"/>
        </w:rPr>
        <w:t xml:space="preserve"> Accessed 13/11/20</w:t>
      </w:r>
      <w:r w:rsidR="00A24287">
        <w:rPr>
          <w:rFonts w:ascii="Arial" w:hAnsi="Arial" w:cs="Arial"/>
        </w:rPr>
        <w:t>)</w:t>
      </w:r>
    </w:p>
    <w:p w14:paraId="2D5E02AF" w14:textId="3A173D84" w:rsidR="00C10233" w:rsidRPr="004559C9" w:rsidRDefault="00FD275F" w:rsidP="006636DB">
      <w:pPr>
        <w:spacing w:line="360" w:lineRule="auto"/>
        <w:rPr>
          <w:rFonts w:ascii="Arial" w:hAnsi="Arial" w:cs="Arial"/>
        </w:rPr>
      </w:pPr>
      <w:r>
        <w:rPr>
          <w:rFonts w:ascii="Arial" w:hAnsi="Arial" w:cs="Arial"/>
        </w:rPr>
        <w:t>30</w:t>
      </w:r>
      <w:r w:rsidR="006636DB">
        <w:rPr>
          <w:rFonts w:ascii="Arial" w:hAnsi="Arial" w:cs="Arial"/>
        </w:rPr>
        <w:t xml:space="preserve">. </w:t>
      </w:r>
      <w:r w:rsidR="00C10233" w:rsidRPr="004559C9">
        <w:rPr>
          <w:rFonts w:ascii="Arial" w:hAnsi="Arial" w:cs="Arial"/>
        </w:rPr>
        <w:t>The London Economic</w:t>
      </w:r>
      <w:r w:rsidR="00940F19" w:rsidRPr="004559C9">
        <w:rPr>
          <w:rFonts w:ascii="Arial" w:hAnsi="Arial" w:cs="Arial"/>
        </w:rPr>
        <w:t xml:space="preserve"> (2020)</w:t>
      </w:r>
      <w:r w:rsidR="00C10233" w:rsidRPr="004559C9">
        <w:rPr>
          <w:rFonts w:ascii="Arial" w:hAnsi="Arial" w:cs="Arial"/>
        </w:rPr>
        <w:t xml:space="preserve">, </w:t>
      </w:r>
      <w:r w:rsidR="00C10233" w:rsidRPr="00D77D65">
        <w:rPr>
          <w:rFonts w:ascii="Arial" w:hAnsi="Arial" w:cs="Arial"/>
          <w:i/>
          <w:iCs/>
        </w:rPr>
        <w:t>How will Brexit impact Britain’s battered economy?</w:t>
      </w:r>
      <w:r w:rsidR="00C10233" w:rsidRPr="004559C9">
        <w:rPr>
          <w:rFonts w:ascii="Arial" w:hAnsi="Arial" w:cs="Arial"/>
        </w:rPr>
        <w:t xml:space="preserve"> Available at: </w:t>
      </w:r>
      <w:hyperlink r:id="rId35" w:history="1">
        <w:r w:rsidR="00C10233" w:rsidRPr="004559C9">
          <w:rPr>
            <w:rStyle w:val="Hyperlink"/>
            <w:rFonts w:ascii="Arial" w:hAnsi="Arial" w:cs="Arial"/>
            <w:color w:val="auto"/>
            <w:u w:val="none"/>
          </w:rPr>
          <w:t>https://www.thelondoneconomic.com/business-economics/economics/how-will-brexit-impact-britains-battered-economy/13/08/</w:t>
        </w:r>
      </w:hyperlink>
      <w:r w:rsidR="00C10233" w:rsidRPr="004559C9">
        <w:rPr>
          <w:rFonts w:ascii="Arial" w:hAnsi="Arial" w:cs="Arial"/>
        </w:rPr>
        <w:t xml:space="preserve"> </w:t>
      </w:r>
      <w:r w:rsidR="00E76056">
        <w:rPr>
          <w:rFonts w:ascii="Arial" w:hAnsi="Arial" w:cs="Arial"/>
        </w:rPr>
        <w:t>(</w:t>
      </w:r>
      <w:r w:rsidR="00C10233" w:rsidRPr="004559C9">
        <w:rPr>
          <w:rFonts w:ascii="Arial" w:hAnsi="Arial" w:cs="Arial"/>
        </w:rPr>
        <w:t>Accessed</w:t>
      </w:r>
      <w:r w:rsidR="00940F19" w:rsidRPr="004559C9">
        <w:rPr>
          <w:rFonts w:ascii="Arial" w:hAnsi="Arial" w:cs="Arial"/>
        </w:rPr>
        <w:t xml:space="preserve"> 05/11/20</w:t>
      </w:r>
      <w:r w:rsidR="00E76056">
        <w:rPr>
          <w:rFonts w:ascii="Arial" w:hAnsi="Arial" w:cs="Arial"/>
        </w:rPr>
        <w:t>)</w:t>
      </w:r>
    </w:p>
    <w:p w14:paraId="21ACD47C" w14:textId="129A18F1" w:rsidR="00E179F6" w:rsidRDefault="00FD275F" w:rsidP="006636DB">
      <w:pPr>
        <w:spacing w:line="360" w:lineRule="auto"/>
        <w:rPr>
          <w:rFonts w:ascii="Arial" w:hAnsi="Arial" w:cs="Arial"/>
        </w:rPr>
      </w:pPr>
      <w:r>
        <w:rPr>
          <w:rFonts w:ascii="Arial" w:hAnsi="Arial" w:cs="Arial"/>
        </w:rPr>
        <w:t>31</w:t>
      </w:r>
      <w:r w:rsidR="006636DB">
        <w:rPr>
          <w:rFonts w:ascii="Arial" w:hAnsi="Arial" w:cs="Arial"/>
        </w:rPr>
        <w:t xml:space="preserve">. </w:t>
      </w:r>
      <w:r w:rsidR="00E179F6" w:rsidRPr="004559C9">
        <w:rPr>
          <w:rFonts w:ascii="Arial" w:hAnsi="Arial" w:cs="Arial"/>
        </w:rPr>
        <w:t>Trainor et al (2010) Industrial Marketing Management, Elsevier [online] Volume 40, page 163</w:t>
      </w:r>
      <w:r w:rsidR="006636DB">
        <w:rPr>
          <w:rFonts w:ascii="Arial" w:hAnsi="Arial" w:cs="Arial"/>
        </w:rPr>
        <w:t xml:space="preserve"> </w:t>
      </w:r>
      <w:r w:rsidR="00E179F6" w:rsidRPr="004559C9">
        <w:rPr>
          <w:rFonts w:ascii="Arial" w:hAnsi="Arial" w:cs="Arial"/>
        </w:rPr>
        <w:t xml:space="preserve">Available at: </w:t>
      </w:r>
      <w:hyperlink r:id="rId36" w:history="1">
        <w:r w:rsidR="00E179F6" w:rsidRPr="004559C9">
          <w:rPr>
            <w:rStyle w:val="Hyperlink"/>
            <w:rFonts w:ascii="Arial" w:hAnsi="Arial" w:cs="Arial"/>
            <w:color w:val="auto"/>
            <w:u w:val="none"/>
          </w:rPr>
          <w:t>http://www.dyane.net/linked/13.1.%20Integrating%20information%20technology%20and%20marketing.pdf</w:t>
        </w:r>
      </w:hyperlink>
      <w:r w:rsidR="00E179F6" w:rsidRPr="004559C9">
        <w:rPr>
          <w:rFonts w:ascii="Arial" w:hAnsi="Arial" w:cs="Arial"/>
        </w:rPr>
        <w:t xml:space="preserve"> </w:t>
      </w:r>
      <w:r w:rsidR="00E76056">
        <w:rPr>
          <w:rFonts w:ascii="Arial" w:hAnsi="Arial" w:cs="Arial"/>
        </w:rPr>
        <w:t>(A</w:t>
      </w:r>
      <w:r w:rsidR="00E179F6" w:rsidRPr="004559C9">
        <w:rPr>
          <w:rFonts w:ascii="Arial" w:hAnsi="Arial" w:cs="Arial"/>
        </w:rPr>
        <w:t>ccessed 05/11/20</w:t>
      </w:r>
      <w:r w:rsidR="00E76056">
        <w:rPr>
          <w:rFonts w:ascii="Arial" w:hAnsi="Arial" w:cs="Arial"/>
        </w:rPr>
        <w:t>)</w:t>
      </w:r>
    </w:p>
    <w:p w14:paraId="6845A4E5" w14:textId="278023C2" w:rsidR="00774596" w:rsidRDefault="00774596" w:rsidP="006636DB">
      <w:pPr>
        <w:spacing w:line="360" w:lineRule="auto"/>
        <w:rPr>
          <w:rFonts w:ascii="Arial" w:hAnsi="Arial" w:cs="Arial"/>
        </w:rPr>
      </w:pPr>
      <w:r>
        <w:rPr>
          <w:rFonts w:ascii="Arial" w:hAnsi="Arial" w:cs="Arial"/>
        </w:rPr>
        <w:t xml:space="preserve">32. </w:t>
      </w:r>
      <w:r w:rsidRPr="00774596">
        <w:rPr>
          <w:rFonts w:ascii="Arial" w:hAnsi="Arial" w:cs="Arial"/>
        </w:rPr>
        <w:t xml:space="preserve">Gov.uk. </w:t>
      </w:r>
      <w:r>
        <w:rPr>
          <w:rFonts w:ascii="Arial" w:hAnsi="Arial" w:cs="Arial"/>
        </w:rPr>
        <w:t>(</w:t>
      </w:r>
      <w:r w:rsidRPr="00774596">
        <w:rPr>
          <w:rFonts w:ascii="Arial" w:hAnsi="Arial" w:cs="Arial"/>
        </w:rPr>
        <w:t>2020</w:t>
      </w:r>
      <w:r>
        <w:rPr>
          <w:rFonts w:ascii="Arial" w:hAnsi="Arial" w:cs="Arial"/>
        </w:rPr>
        <w:t>)</w:t>
      </w:r>
      <w:r w:rsidRPr="00774596">
        <w:rPr>
          <w:rFonts w:ascii="Arial" w:hAnsi="Arial" w:cs="Arial"/>
        </w:rPr>
        <w:t> </w:t>
      </w:r>
      <w:r w:rsidRPr="00774596">
        <w:rPr>
          <w:rFonts w:ascii="Arial" w:hAnsi="Arial" w:cs="Arial"/>
          <w:i/>
          <w:iCs/>
        </w:rPr>
        <w:t>Prepare To Import Goods From The EU To Great Britain From 1 January 2021 - GOV.UK</w:t>
      </w:r>
      <w:r w:rsidRPr="00774596">
        <w:rPr>
          <w:rFonts w:ascii="Arial" w:hAnsi="Arial" w:cs="Arial"/>
        </w:rPr>
        <w:t>. [online] Available at: &lt;https://www.gov.uk/prepare-to-import-to-great-britain-from-january-2021&gt; [Accessed 2</w:t>
      </w:r>
      <w:r>
        <w:rPr>
          <w:rFonts w:ascii="Arial" w:hAnsi="Arial" w:cs="Arial"/>
        </w:rPr>
        <w:t>0</w:t>
      </w:r>
      <w:r w:rsidRPr="00774596">
        <w:rPr>
          <w:rFonts w:ascii="Arial" w:hAnsi="Arial" w:cs="Arial"/>
        </w:rPr>
        <w:t xml:space="preserve"> November 2020].</w:t>
      </w:r>
    </w:p>
    <w:p w14:paraId="4019B8C5" w14:textId="22065708" w:rsidR="003F6F60" w:rsidRDefault="006636DB" w:rsidP="006636DB">
      <w:pPr>
        <w:spacing w:line="360" w:lineRule="auto"/>
        <w:rPr>
          <w:rStyle w:val="Hyperlink"/>
          <w:rFonts w:ascii="Arial" w:hAnsi="Arial" w:cs="Arial"/>
          <w:color w:val="auto"/>
          <w:u w:val="none"/>
        </w:rPr>
      </w:pPr>
      <w:r>
        <w:rPr>
          <w:rFonts w:ascii="Arial" w:hAnsi="Arial" w:cs="Arial"/>
        </w:rPr>
        <w:t>3</w:t>
      </w:r>
      <w:r w:rsidR="00FD275F">
        <w:rPr>
          <w:rFonts w:ascii="Arial" w:hAnsi="Arial" w:cs="Arial"/>
        </w:rPr>
        <w:t>3</w:t>
      </w:r>
      <w:r>
        <w:rPr>
          <w:rFonts w:ascii="Arial" w:hAnsi="Arial" w:cs="Arial"/>
        </w:rPr>
        <w:t xml:space="preserve">. </w:t>
      </w:r>
      <w:r w:rsidR="00320E3D" w:rsidRPr="004559C9">
        <w:rPr>
          <w:rFonts w:ascii="Arial" w:hAnsi="Arial" w:cs="Arial"/>
        </w:rPr>
        <w:t xml:space="preserve">Asda, </w:t>
      </w:r>
      <w:r w:rsidR="00FD275F">
        <w:rPr>
          <w:rFonts w:ascii="Arial" w:hAnsi="Arial" w:cs="Arial"/>
        </w:rPr>
        <w:t>(</w:t>
      </w:r>
      <w:r w:rsidR="00320E3D" w:rsidRPr="004559C9">
        <w:rPr>
          <w:rFonts w:ascii="Arial" w:hAnsi="Arial" w:cs="Arial"/>
        </w:rPr>
        <w:t>2020</w:t>
      </w:r>
      <w:r w:rsidR="00FD275F">
        <w:rPr>
          <w:rFonts w:ascii="Arial" w:hAnsi="Arial" w:cs="Arial"/>
        </w:rPr>
        <w:t>)</w:t>
      </w:r>
      <w:r w:rsidR="00320E3D" w:rsidRPr="004559C9">
        <w:rPr>
          <w:rFonts w:ascii="Arial" w:hAnsi="Arial" w:cs="Arial"/>
        </w:rPr>
        <w:t xml:space="preserve">. </w:t>
      </w:r>
      <w:r w:rsidR="00320E3D" w:rsidRPr="00D77D65">
        <w:rPr>
          <w:rFonts w:ascii="Arial" w:hAnsi="Arial" w:cs="Arial"/>
          <w:i/>
          <w:iCs/>
        </w:rPr>
        <w:t>Company Facts</w:t>
      </w:r>
      <w:r w:rsidR="00D77D65">
        <w:rPr>
          <w:rFonts w:ascii="Arial" w:hAnsi="Arial" w:cs="Arial"/>
        </w:rPr>
        <w:t>.</w:t>
      </w:r>
      <w:r w:rsidR="00320E3D" w:rsidRPr="004559C9">
        <w:rPr>
          <w:rFonts w:ascii="Arial" w:hAnsi="Arial" w:cs="Arial"/>
        </w:rPr>
        <w:t xml:space="preserve"> Available at: </w:t>
      </w:r>
      <w:hyperlink r:id="rId37" w:history="1">
        <w:r w:rsidR="00D56F98" w:rsidRPr="004559C9">
          <w:rPr>
            <w:rStyle w:val="Hyperlink"/>
            <w:rFonts w:ascii="Arial" w:hAnsi="Arial" w:cs="Arial"/>
            <w:color w:val="auto"/>
            <w:u w:val="none"/>
          </w:rPr>
          <w:t>https://corporate.asda.com/our-story/company-facts Accessed 09/11/20</w:t>
        </w:r>
      </w:hyperlink>
    </w:p>
    <w:p w14:paraId="77089597" w14:textId="45AC7F5B" w:rsidR="00D56F98" w:rsidRPr="004559C9" w:rsidRDefault="006636DB" w:rsidP="006636DB">
      <w:pPr>
        <w:spacing w:line="360" w:lineRule="auto"/>
        <w:rPr>
          <w:rFonts w:ascii="Arial" w:hAnsi="Arial" w:cs="Arial"/>
        </w:rPr>
      </w:pPr>
      <w:r>
        <w:rPr>
          <w:rFonts w:ascii="Arial" w:hAnsi="Arial" w:cs="Arial"/>
        </w:rPr>
        <w:lastRenderedPageBreak/>
        <w:t>3</w:t>
      </w:r>
      <w:r w:rsidR="00FD275F">
        <w:rPr>
          <w:rFonts w:ascii="Arial" w:hAnsi="Arial" w:cs="Arial"/>
        </w:rPr>
        <w:t>4</w:t>
      </w:r>
      <w:r>
        <w:rPr>
          <w:rFonts w:ascii="Arial" w:hAnsi="Arial" w:cs="Arial"/>
        </w:rPr>
        <w:t xml:space="preserve">. </w:t>
      </w:r>
      <w:r w:rsidR="00D56F98" w:rsidRPr="004559C9">
        <w:rPr>
          <w:rFonts w:ascii="Arial" w:hAnsi="Arial" w:cs="Arial"/>
        </w:rPr>
        <w:t xml:space="preserve">Wm Morrisons Supermarket Plc (2020) </w:t>
      </w:r>
      <w:r w:rsidR="00D56F98" w:rsidRPr="00D77D65">
        <w:rPr>
          <w:rFonts w:ascii="Arial" w:hAnsi="Arial" w:cs="Arial"/>
          <w:i/>
          <w:iCs/>
        </w:rPr>
        <w:t>Annual report and financial statements 2019/20</w:t>
      </w:r>
      <w:r w:rsidR="00D77D65">
        <w:rPr>
          <w:rFonts w:ascii="Arial" w:hAnsi="Arial" w:cs="Arial"/>
        </w:rPr>
        <w:t xml:space="preserve">. </w:t>
      </w:r>
      <w:r w:rsidR="00D56F98" w:rsidRPr="004559C9">
        <w:rPr>
          <w:rFonts w:ascii="Arial" w:hAnsi="Arial" w:cs="Arial"/>
        </w:rPr>
        <w:t xml:space="preserve">Available at: </w:t>
      </w:r>
      <w:hyperlink r:id="rId38" w:history="1">
        <w:r w:rsidR="00D56F98" w:rsidRPr="004559C9">
          <w:rPr>
            <w:rStyle w:val="Hyperlink"/>
            <w:rFonts w:ascii="Arial" w:hAnsi="Arial" w:cs="Arial"/>
            <w:color w:val="auto"/>
            <w:u w:val="none"/>
          </w:rPr>
          <w:t>https://www.morrisons-corporate.com/globalassets/corporatesite/investor-centre/annual-report/morrisons_ar-2019-web.pdf</w:t>
        </w:r>
      </w:hyperlink>
      <w:r w:rsidR="00D56F98" w:rsidRPr="004559C9">
        <w:rPr>
          <w:rFonts w:ascii="Arial" w:hAnsi="Arial" w:cs="Arial"/>
        </w:rPr>
        <w:t xml:space="preserve">  </w:t>
      </w:r>
      <w:r w:rsidR="00913CE9">
        <w:rPr>
          <w:rFonts w:ascii="Arial" w:hAnsi="Arial" w:cs="Arial"/>
        </w:rPr>
        <w:t>(</w:t>
      </w:r>
      <w:r w:rsidR="00D56F98" w:rsidRPr="004559C9">
        <w:rPr>
          <w:rFonts w:ascii="Arial" w:hAnsi="Arial" w:cs="Arial"/>
        </w:rPr>
        <w:t>Accessed 09/11/20</w:t>
      </w:r>
      <w:r w:rsidR="00913CE9">
        <w:rPr>
          <w:rFonts w:ascii="Arial" w:hAnsi="Arial" w:cs="Arial"/>
        </w:rPr>
        <w:t>)</w:t>
      </w:r>
    </w:p>
    <w:p w14:paraId="2659C14A" w14:textId="14B14F43" w:rsidR="00535D05" w:rsidRPr="00535D05" w:rsidRDefault="006636DB" w:rsidP="00535D05">
      <w:pPr>
        <w:spacing w:line="360" w:lineRule="auto"/>
        <w:rPr>
          <w:rFonts w:ascii="Arial" w:hAnsi="Arial" w:cs="Arial"/>
        </w:rPr>
      </w:pPr>
      <w:r>
        <w:rPr>
          <w:rFonts w:ascii="Arial" w:hAnsi="Arial" w:cs="Arial"/>
        </w:rPr>
        <w:t>3</w:t>
      </w:r>
      <w:r w:rsidR="00FD275F">
        <w:rPr>
          <w:rFonts w:ascii="Arial" w:hAnsi="Arial" w:cs="Arial"/>
        </w:rPr>
        <w:t>5</w:t>
      </w:r>
      <w:r>
        <w:rPr>
          <w:rFonts w:ascii="Arial" w:hAnsi="Arial" w:cs="Arial"/>
        </w:rPr>
        <w:t xml:space="preserve">. </w:t>
      </w:r>
      <w:r w:rsidR="00535D05" w:rsidRPr="00535D05">
        <w:rPr>
          <w:rFonts w:ascii="Arial" w:hAnsi="Arial" w:cs="Arial"/>
        </w:rPr>
        <w:t xml:space="preserve">Retail, G. </w:t>
      </w:r>
      <w:r w:rsidR="00A24287">
        <w:rPr>
          <w:rFonts w:ascii="Arial" w:hAnsi="Arial" w:cs="Arial"/>
        </w:rPr>
        <w:t>(</w:t>
      </w:r>
      <w:r w:rsidR="00535D05" w:rsidRPr="00535D05">
        <w:rPr>
          <w:rFonts w:ascii="Arial" w:hAnsi="Arial" w:cs="Arial"/>
        </w:rPr>
        <w:t>2020</w:t>
      </w:r>
      <w:r w:rsidR="00A24287">
        <w:rPr>
          <w:rFonts w:ascii="Arial" w:hAnsi="Arial" w:cs="Arial"/>
        </w:rPr>
        <w:t>)</w:t>
      </w:r>
      <w:r w:rsidR="00535D05" w:rsidRPr="00535D05">
        <w:rPr>
          <w:rFonts w:ascii="Arial" w:hAnsi="Arial" w:cs="Arial"/>
        </w:rPr>
        <w:t> </w:t>
      </w:r>
      <w:r w:rsidR="00535D05" w:rsidRPr="00535D05">
        <w:rPr>
          <w:rFonts w:ascii="Arial" w:hAnsi="Arial" w:cs="Arial"/>
          <w:i/>
          <w:iCs/>
        </w:rPr>
        <w:t>Morrisons Not Yet Taken Seriously By UK Clothing Shoppers</w:t>
      </w:r>
      <w:r w:rsidR="00535D05" w:rsidRPr="00535D05">
        <w:rPr>
          <w:rFonts w:ascii="Arial" w:hAnsi="Arial" w:cs="Arial"/>
        </w:rPr>
        <w:t>. [online] Just-style.com. Available at: &lt;https://www.just-style.com/comment/morrisons-not-yet-taken-seriously-by-uk-clothing-shoppers_id136322.aspx&gt; [Accessed 13 November 2020]</w:t>
      </w:r>
    </w:p>
    <w:p w14:paraId="01F217DF" w14:textId="51E62808" w:rsidR="00D260E6" w:rsidRPr="00535D05" w:rsidRDefault="006636DB" w:rsidP="00535D05">
      <w:pPr>
        <w:spacing w:line="360" w:lineRule="auto"/>
        <w:jc w:val="both"/>
        <w:rPr>
          <w:rFonts w:ascii="Arial" w:hAnsi="Arial" w:cs="Arial"/>
        </w:rPr>
      </w:pPr>
      <w:r>
        <w:rPr>
          <w:rFonts w:ascii="Arial" w:hAnsi="Arial" w:cs="Arial"/>
          <w:color w:val="000000" w:themeColor="text1"/>
        </w:rPr>
        <w:t>3</w:t>
      </w:r>
      <w:r w:rsidR="00FD275F">
        <w:rPr>
          <w:rFonts w:ascii="Arial" w:hAnsi="Arial" w:cs="Arial"/>
          <w:color w:val="000000" w:themeColor="text1"/>
        </w:rPr>
        <w:t>6</w:t>
      </w:r>
      <w:r>
        <w:rPr>
          <w:rFonts w:ascii="Arial" w:hAnsi="Arial" w:cs="Arial"/>
          <w:color w:val="000000" w:themeColor="text1"/>
        </w:rPr>
        <w:t xml:space="preserve">. </w:t>
      </w:r>
      <w:r w:rsidR="00535D05" w:rsidRPr="009501FD">
        <w:rPr>
          <w:rFonts w:ascii="Arial" w:hAnsi="Arial" w:cs="Arial"/>
        </w:rPr>
        <w:t xml:space="preserve">Wrap.org.uk. </w:t>
      </w:r>
      <w:r w:rsidR="00A24287">
        <w:rPr>
          <w:rFonts w:ascii="Arial" w:hAnsi="Arial" w:cs="Arial"/>
        </w:rPr>
        <w:t>(</w:t>
      </w:r>
      <w:r w:rsidR="00535D05" w:rsidRPr="009501FD">
        <w:rPr>
          <w:rFonts w:ascii="Arial" w:hAnsi="Arial" w:cs="Arial"/>
        </w:rPr>
        <w:t>2020</w:t>
      </w:r>
      <w:r w:rsidR="00A24287">
        <w:rPr>
          <w:rFonts w:ascii="Arial" w:hAnsi="Arial" w:cs="Arial"/>
        </w:rPr>
        <w:t>)</w:t>
      </w:r>
      <w:r w:rsidR="00535D05" w:rsidRPr="009501FD">
        <w:rPr>
          <w:rFonts w:ascii="Arial" w:hAnsi="Arial" w:cs="Arial"/>
        </w:rPr>
        <w:t> </w:t>
      </w:r>
      <w:r w:rsidR="00535D05" w:rsidRPr="009501FD">
        <w:rPr>
          <w:rFonts w:ascii="Arial" w:hAnsi="Arial" w:cs="Arial"/>
          <w:i/>
          <w:iCs/>
        </w:rPr>
        <w:t>Surplus Food Redistribution Case Studies | WRAP UK</w:t>
      </w:r>
      <w:r w:rsidR="00535D05" w:rsidRPr="009501FD">
        <w:rPr>
          <w:rFonts w:ascii="Arial" w:hAnsi="Arial" w:cs="Arial"/>
        </w:rPr>
        <w:t>. [online] Available at: &lt;https://www.wrap.org.uk/content/surplus-food-redistribution-case-studies&gt; [Accessed 23 November 2020].</w:t>
      </w:r>
    </w:p>
    <w:p w14:paraId="575C225D" w14:textId="79474DC4" w:rsidR="00296213" w:rsidRPr="001519D4"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7</w:t>
      </w:r>
      <w:r>
        <w:rPr>
          <w:rFonts w:ascii="Arial" w:hAnsi="Arial" w:cs="Arial"/>
          <w:color w:val="000000" w:themeColor="text1"/>
        </w:rPr>
        <w:t xml:space="preserve">. </w:t>
      </w:r>
      <w:r w:rsidR="001865FD" w:rsidRPr="001519D4">
        <w:rPr>
          <w:rFonts w:ascii="Arial" w:hAnsi="Arial" w:cs="Arial"/>
          <w:color w:val="000000" w:themeColor="text1"/>
        </w:rPr>
        <w:t xml:space="preserve">JOHNSON, G., and SCHOLES, K. (1997). </w:t>
      </w:r>
      <w:r w:rsidR="001865FD" w:rsidRPr="00D77D65">
        <w:rPr>
          <w:rFonts w:ascii="Arial" w:hAnsi="Arial" w:cs="Arial"/>
          <w:i/>
          <w:iCs/>
          <w:color w:val="000000" w:themeColor="text1"/>
        </w:rPr>
        <w:t>Exploring Corporate Strategy</w:t>
      </w:r>
      <w:r w:rsidR="001865FD" w:rsidRPr="001519D4">
        <w:rPr>
          <w:rFonts w:ascii="Arial" w:hAnsi="Arial" w:cs="Arial"/>
          <w:color w:val="000000" w:themeColor="text1"/>
        </w:rPr>
        <w:t>, Fourth Edition, Prentice Hall, New York. [Chapter 8]</w:t>
      </w:r>
    </w:p>
    <w:p w14:paraId="68FD6655" w14:textId="7FFA6DC5" w:rsidR="009F0617" w:rsidRPr="001519D4"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8</w:t>
      </w:r>
      <w:r>
        <w:rPr>
          <w:rFonts w:ascii="Arial" w:hAnsi="Arial" w:cs="Arial"/>
          <w:color w:val="000000" w:themeColor="text1"/>
        </w:rPr>
        <w:t xml:space="preserve">. </w:t>
      </w:r>
      <w:r w:rsidR="009501FD" w:rsidRPr="009501FD">
        <w:rPr>
          <w:rFonts w:ascii="Arial" w:hAnsi="Arial" w:cs="Arial"/>
          <w:color w:val="000000" w:themeColor="text1"/>
        </w:rPr>
        <w:t xml:space="preserve">Mindtools.com. (2020) </w:t>
      </w:r>
      <w:r w:rsidR="009501FD" w:rsidRPr="009501FD">
        <w:rPr>
          <w:rFonts w:ascii="Arial" w:hAnsi="Arial" w:cs="Arial"/>
          <w:i/>
          <w:iCs/>
          <w:color w:val="000000" w:themeColor="text1"/>
        </w:rPr>
        <w:t>The Ansoff Matrix: Understanding The Risks Of Different Options</w:t>
      </w:r>
      <w:r w:rsidR="009501FD" w:rsidRPr="009501FD">
        <w:rPr>
          <w:rFonts w:ascii="Arial" w:hAnsi="Arial" w:cs="Arial"/>
          <w:color w:val="000000" w:themeColor="text1"/>
        </w:rPr>
        <w:t>. [online] Available at: &lt;https://www.mindtools.com/pages/article/newTMC_90.htm&gt; [Accessed 23 November 2020].</w:t>
      </w:r>
    </w:p>
    <w:p w14:paraId="7ED5070C" w14:textId="4D287EE9" w:rsidR="00277DC5" w:rsidRDefault="006636DB" w:rsidP="006636DB">
      <w:pPr>
        <w:spacing w:line="360" w:lineRule="auto"/>
        <w:rPr>
          <w:rFonts w:ascii="Arial" w:hAnsi="Arial" w:cs="Arial"/>
          <w:color w:val="000000" w:themeColor="text1"/>
        </w:rPr>
      </w:pPr>
      <w:r>
        <w:rPr>
          <w:rFonts w:ascii="Arial" w:hAnsi="Arial" w:cs="Arial"/>
          <w:color w:val="000000" w:themeColor="text1"/>
        </w:rPr>
        <w:t>3</w:t>
      </w:r>
      <w:r w:rsidR="00FD275F">
        <w:rPr>
          <w:rFonts w:ascii="Arial" w:hAnsi="Arial" w:cs="Arial"/>
          <w:color w:val="000000" w:themeColor="text1"/>
        </w:rPr>
        <w:t>9</w:t>
      </w:r>
      <w:r>
        <w:rPr>
          <w:rFonts w:ascii="Arial" w:hAnsi="Arial" w:cs="Arial"/>
          <w:color w:val="000000" w:themeColor="text1"/>
        </w:rPr>
        <w:t>.</w:t>
      </w:r>
      <w:r w:rsidR="00277DC5" w:rsidRPr="001519D4">
        <w:rPr>
          <w:rFonts w:ascii="Arial" w:hAnsi="Arial" w:cs="Arial"/>
          <w:color w:val="000000" w:themeColor="text1"/>
        </w:rPr>
        <w:t xml:space="preserve">Global Data retail (2019) </w:t>
      </w:r>
      <w:r w:rsidR="00277DC5" w:rsidRPr="00D77D65">
        <w:rPr>
          <w:rFonts w:ascii="Arial" w:hAnsi="Arial" w:cs="Arial"/>
          <w:i/>
          <w:iCs/>
          <w:color w:val="000000" w:themeColor="text1"/>
        </w:rPr>
        <w:t>Morrisons not yet taken seriously by UK clothing shoppers</w:t>
      </w:r>
      <w:r w:rsidR="00D77D65">
        <w:rPr>
          <w:rFonts w:ascii="Arial" w:hAnsi="Arial" w:cs="Arial"/>
          <w:color w:val="000000" w:themeColor="text1"/>
        </w:rPr>
        <w:t>.</w:t>
      </w:r>
      <w:r w:rsidR="00277DC5" w:rsidRPr="001519D4">
        <w:rPr>
          <w:rFonts w:ascii="Arial" w:hAnsi="Arial" w:cs="Arial"/>
          <w:color w:val="000000" w:themeColor="text1"/>
        </w:rPr>
        <w:t xml:space="preserve"> Available at: </w:t>
      </w:r>
      <w:hyperlink r:id="rId39" w:history="1">
        <w:r w:rsidR="00277DC5" w:rsidRPr="001519D4">
          <w:rPr>
            <w:rStyle w:val="Hyperlink"/>
            <w:rFonts w:ascii="Arial" w:hAnsi="Arial" w:cs="Arial"/>
            <w:color w:val="000000" w:themeColor="text1"/>
            <w:u w:val="none"/>
          </w:rPr>
          <w:t>https://www.just-style.com/comment/morrisons-not-yet-taken-seriously-by-uk-clothing-shoppers_id136322.aspx</w:t>
        </w:r>
      </w:hyperlink>
      <w:r w:rsidR="00277DC5" w:rsidRPr="001519D4">
        <w:rPr>
          <w:rFonts w:ascii="Arial" w:hAnsi="Arial" w:cs="Arial"/>
          <w:color w:val="000000" w:themeColor="text1"/>
        </w:rPr>
        <w:t xml:space="preserve">  </w:t>
      </w:r>
      <w:r w:rsidR="00913CE9">
        <w:rPr>
          <w:rFonts w:ascii="Arial" w:hAnsi="Arial" w:cs="Arial"/>
          <w:color w:val="000000" w:themeColor="text1"/>
        </w:rPr>
        <w:t>(</w:t>
      </w:r>
      <w:r w:rsidR="00277DC5" w:rsidRPr="001519D4">
        <w:rPr>
          <w:rFonts w:ascii="Arial" w:hAnsi="Arial" w:cs="Arial"/>
          <w:color w:val="000000" w:themeColor="text1"/>
        </w:rPr>
        <w:t>Accessed 15/11/20</w:t>
      </w:r>
      <w:r w:rsidR="00913CE9">
        <w:rPr>
          <w:rFonts w:ascii="Arial" w:hAnsi="Arial" w:cs="Arial"/>
          <w:color w:val="000000" w:themeColor="text1"/>
        </w:rPr>
        <w:t>)</w:t>
      </w:r>
    </w:p>
    <w:sectPr w:rsidR="00277DC5">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94A87" w14:textId="77777777" w:rsidR="009E1615" w:rsidRDefault="009E1615" w:rsidP="004B57D3">
      <w:pPr>
        <w:spacing w:after="0" w:line="240" w:lineRule="auto"/>
      </w:pPr>
      <w:r>
        <w:separator/>
      </w:r>
    </w:p>
  </w:endnote>
  <w:endnote w:type="continuationSeparator" w:id="0">
    <w:p w14:paraId="7741FD29" w14:textId="77777777" w:rsidR="009E1615" w:rsidRDefault="009E1615" w:rsidP="004B5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8391491"/>
      <w:docPartObj>
        <w:docPartGallery w:val="Page Numbers (Bottom of Page)"/>
        <w:docPartUnique/>
      </w:docPartObj>
    </w:sdtPr>
    <w:sdtEndPr>
      <w:rPr>
        <w:color w:val="7F7F7F" w:themeColor="background1" w:themeShade="7F"/>
        <w:spacing w:val="60"/>
      </w:rPr>
    </w:sdtEndPr>
    <w:sdtContent>
      <w:p w14:paraId="2427A900" w14:textId="160291CB" w:rsidR="00B50AE1" w:rsidRDefault="00B50AE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35BDFB" w14:textId="77777777" w:rsidR="00B50AE1" w:rsidRDefault="00B50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FB50B" w14:textId="77777777" w:rsidR="009E1615" w:rsidRDefault="009E1615" w:rsidP="004B57D3">
      <w:pPr>
        <w:spacing w:after="0" w:line="240" w:lineRule="auto"/>
      </w:pPr>
      <w:r>
        <w:separator/>
      </w:r>
    </w:p>
  </w:footnote>
  <w:footnote w:type="continuationSeparator" w:id="0">
    <w:p w14:paraId="2C397C90" w14:textId="77777777" w:rsidR="009E1615" w:rsidRDefault="009E1615" w:rsidP="004B5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A7D07"/>
    <w:multiLevelType w:val="hybridMultilevel"/>
    <w:tmpl w:val="AD9CB3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E52A78"/>
    <w:multiLevelType w:val="hybridMultilevel"/>
    <w:tmpl w:val="0616F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95D42"/>
    <w:multiLevelType w:val="hybridMultilevel"/>
    <w:tmpl w:val="17CE9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02008"/>
    <w:multiLevelType w:val="hybridMultilevel"/>
    <w:tmpl w:val="07F6D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03CD6"/>
    <w:multiLevelType w:val="hybridMultilevel"/>
    <w:tmpl w:val="7A661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FB0455"/>
    <w:multiLevelType w:val="hybridMultilevel"/>
    <w:tmpl w:val="B936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0D5442"/>
    <w:multiLevelType w:val="hybridMultilevel"/>
    <w:tmpl w:val="67140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D421D0"/>
    <w:multiLevelType w:val="hybridMultilevel"/>
    <w:tmpl w:val="A16C5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FE7E91"/>
    <w:multiLevelType w:val="hybridMultilevel"/>
    <w:tmpl w:val="8A241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83EC9"/>
    <w:multiLevelType w:val="hybridMultilevel"/>
    <w:tmpl w:val="EB860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4A20AF"/>
    <w:multiLevelType w:val="hybridMultilevel"/>
    <w:tmpl w:val="18467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3E52E6"/>
    <w:multiLevelType w:val="hybridMultilevel"/>
    <w:tmpl w:val="FD287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0"/>
  </w:num>
  <w:num w:numId="4">
    <w:abstractNumId w:val="4"/>
  </w:num>
  <w:num w:numId="5">
    <w:abstractNumId w:val="0"/>
  </w:num>
  <w:num w:numId="6">
    <w:abstractNumId w:val="9"/>
  </w:num>
  <w:num w:numId="7">
    <w:abstractNumId w:val="3"/>
  </w:num>
  <w:num w:numId="8">
    <w:abstractNumId w:val="2"/>
  </w:num>
  <w:num w:numId="9">
    <w:abstractNumId w:val="1"/>
  </w:num>
  <w:num w:numId="10">
    <w:abstractNumId w:val="11"/>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103"/>
    <w:rsid w:val="00014F66"/>
    <w:rsid w:val="0001710F"/>
    <w:rsid w:val="000175F9"/>
    <w:rsid w:val="00020A31"/>
    <w:rsid w:val="00021C88"/>
    <w:rsid w:val="000244F4"/>
    <w:rsid w:val="000305D6"/>
    <w:rsid w:val="000416F5"/>
    <w:rsid w:val="00046731"/>
    <w:rsid w:val="00050D21"/>
    <w:rsid w:val="00074401"/>
    <w:rsid w:val="000744A8"/>
    <w:rsid w:val="00077D3F"/>
    <w:rsid w:val="00083F9A"/>
    <w:rsid w:val="00084804"/>
    <w:rsid w:val="00096353"/>
    <w:rsid w:val="000A349B"/>
    <w:rsid w:val="000B1318"/>
    <w:rsid w:val="000B25CF"/>
    <w:rsid w:val="000B745A"/>
    <w:rsid w:val="000C0D99"/>
    <w:rsid w:val="000D3DB6"/>
    <w:rsid w:val="000D7AF7"/>
    <w:rsid w:val="000E51B8"/>
    <w:rsid w:val="001119C0"/>
    <w:rsid w:val="00112272"/>
    <w:rsid w:val="00114363"/>
    <w:rsid w:val="00124DB2"/>
    <w:rsid w:val="00137C2E"/>
    <w:rsid w:val="001517BA"/>
    <w:rsid w:val="001519D4"/>
    <w:rsid w:val="001637E6"/>
    <w:rsid w:val="00170E11"/>
    <w:rsid w:val="00171C8A"/>
    <w:rsid w:val="0017531C"/>
    <w:rsid w:val="00175B78"/>
    <w:rsid w:val="00176C9E"/>
    <w:rsid w:val="00180877"/>
    <w:rsid w:val="001865FD"/>
    <w:rsid w:val="00195947"/>
    <w:rsid w:val="001A3F87"/>
    <w:rsid w:val="001C03D3"/>
    <w:rsid w:val="001C313F"/>
    <w:rsid w:val="001C3D24"/>
    <w:rsid w:val="001C6D49"/>
    <w:rsid w:val="001D1EBF"/>
    <w:rsid w:val="001D28A2"/>
    <w:rsid w:val="001D7E64"/>
    <w:rsid w:val="001E0AB5"/>
    <w:rsid w:val="001E26F9"/>
    <w:rsid w:val="001E52DE"/>
    <w:rsid w:val="001F392E"/>
    <w:rsid w:val="002020A8"/>
    <w:rsid w:val="002129B8"/>
    <w:rsid w:val="002146DD"/>
    <w:rsid w:val="0021474F"/>
    <w:rsid w:val="00221140"/>
    <w:rsid w:val="00223776"/>
    <w:rsid w:val="00225ED8"/>
    <w:rsid w:val="0022754C"/>
    <w:rsid w:val="0024159B"/>
    <w:rsid w:val="00247C25"/>
    <w:rsid w:val="00255BDF"/>
    <w:rsid w:val="00256B6B"/>
    <w:rsid w:val="00261979"/>
    <w:rsid w:val="0026473B"/>
    <w:rsid w:val="002663AC"/>
    <w:rsid w:val="00271D37"/>
    <w:rsid w:val="0027304B"/>
    <w:rsid w:val="00274A60"/>
    <w:rsid w:val="002751E2"/>
    <w:rsid w:val="00277728"/>
    <w:rsid w:val="00277DC5"/>
    <w:rsid w:val="00284BB8"/>
    <w:rsid w:val="0028578F"/>
    <w:rsid w:val="0028686C"/>
    <w:rsid w:val="0029044B"/>
    <w:rsid w:val="00291D7B"/>
    <w:rsid w:val="00296213"/>
    <w:rsid w:val="002B1A77"/>
    <w:rsid w:val="002B4B5D"/>
    <w:rsid w:val="002B5347"/>
    <w:rsid w:val="002E777E"/>
    <w:rsid w:val="00316C87"/>
    <w:rsid w:val="00320E3D"/>
    <w:rsid w:val="00323341"/>
    <w:rsid w:val="0032541F"/>
    <w:rsid w:val="003279DB"/>
    <w:rsid w:val="00330568"/>
    <w:rsid w:val="00332A15"/>
    <w:rsid w:val="00336AA5"/>
    <w:rsid w:val="00343B7D"/>
    <w:rsid w:val="00346479"/>
    <w:rsid w:val="003471FD"/>
    <w:rsid w:val="00350AED"/>
    <w:rsid w:val="00355DFF"/>
    <w:rsid w:val="00357BE9"/>
    <w:rsid w:val="0037240D"/>
    <w:rsid w:val="00375DD7"/>
    <w:rsid w:val="00377BBC"/>
    <w:rsid w:val="00390D61"/>
    <w:rsid w:val="00396471"/>
    <w:rsid w:val="003A3980"/>
    <w:rsid w:val="003A4760"/>
    <w:rsid w:val="003A7E5F"/>
    <w:rsid w:val="003B280A"/>
    <w:rsid w:val="003D27DB"/>
    <w:rsid w:val="003E1698"/>
    <w:rsid w:val="003F6F60"/>
    <w:rsid w:val="004004E9"/>
    <w:rsid w:val="00421C60"/>
    <w:rsid w:val="0042221F"/>
    <w:rsid w:val="0043170F"/>
    <w:rsid w:val="00442174"/>
    <w:rsid w:val="00447E8D"/>
    <w:rsid w:val="00453F3E"/>
    <w:rsid w:val="00453F93"/>
    <w:rsid w:val="004559C9"/>
    <w:rsid w:val="00456CBC"/>
    <w:rsid w:val="00470537"/>
    <w:rsid w:val="004750A9"/>
    <w:rsid w:val="00490D53"/>
    <w:rsid w:val="00495103"/>
    <w:rsid w:val="004A2C97"/>
    <w:rsid w:val="004A4346"/>
    <w:rsid w:val="004A73C6"/>
    <w:rsid w:val="004A747E"/>
    <w:rsid w:val="004B4472"/>
    <w:rsid w:val="004B57D3"/>
    <w:rsid w:val="004B57EC"/>
    <w:rsid w:val="004C2AAA"/>
    <w:rsid w:val="004C3172"/>
    <w:rsid w:val="004C3A86"/>
    <w:rsid w:val="004F4A89"/>
    <w:rsid w:val="00503EF4"/>
    <w:rsid w:val="00505CFE"/>
    <w:rsid w:val="0050743F"/>
    <w:rsid w:val="00535981"/>
    <w:rsid w:val="00535D05"/>
    <w:rsid w:val="00544CB4"/>
    <w:rsid w:val="00546CF2"/>
    <w:rsid w:val="005503C7"/>
    <w:rsid w:val="00554EB8"/>
    <w:rsid w:val="00564496"/>
    <w:rsid w:val="005679C0"/>
    <w:rsid w:val="00576844"/>
    <w:rsid w:val="005965D1"/>
    <w:rsid w:val="005A63CC"/>
    <w:rsid w:val="005B15BE"/>
    <w:rsid w:val="005C272F"/>
    <w:rsid w:val="005D11C4"/>
    <w:rsid w:val="005D3ECA"/>
    <w:rsid w:val="005D6A6E"/>
    <w:rsid w:val="005E18D9"/>
    <w:rsid w:val="005E20D6"/>
    <w:rsid w:val="005E3D79"/>
    <w:rsid w:val="005F53E4"/>
    <w:rsid w:val="00600172"/>
    <w:rsid w:val="006079B9"/>
    <w:rsid w:val="00611FF2"/>
    <w:rsid w:val="00625282"/>
    <w:rsid w:val="0063707C"/>
    <w:rsid w:val="00637759"/>
    <w:rsid w:val="00637882"/>
    <w:rsid w:val="00642819"/>
    <w:rsid w:val="00647085"/>
    <w:rsid w:val="00650C4C"/>
    <w:rsid w:val="006515DA"/>
    <w:rsid w:val="0066091C"/>
    <w:rsid w:val="006636DB"/>
    <w:rsid w:val="00666164"/>
    <w:rsid w:val="006748C0"/>
    <w:rsid w:val="00681CC0"/>
    <w:rsid w:val="00687129"/>
    <w:rsid w:val="00693A29"/>
    <w:rsid w:val="0069582D"/>
    <w:rsid w:val="006975DC"/>
    <w:rsid w:val="006A10D4"/>
    <w:rsid w:val="006A2D37"/>
    <w:rsid w:val="006A525F"/>
    <w:rsid w:val="006A7DC0"/>
    <w:rsid w:val="006B60C9"/>
    <w:rsid w:val="006C3DE1"/>
    <w:rsid w:val="006C6B18"/>
    <w:rsid w:val="006C7A90"/>
    <w:rsid w:val="006F12B4"/>
    <w:rsid w:val="00702E5F"/>
    <w:rsid w:val="00706169"/>
    <w:rsid w:val="00707A3A"/>
    <w:rsid w:val="00723A49"/>
    <w:rsid w:val="00730AF9"/>
    <w:rsid w:val="00737611"/>
    <w:rsid w:val="00743C62"/>
    <w:rsid w:val="00750E35"/>
    <w:rsid w:val="00760083"/>
    <w:rsid w:val="007604FD"/>
    <w:rsid w:val="00765C56"/>
    <w:rsid w:val="00774596"/>
    <w:rsid w:val="007846E6"/>
    <w:rsid w:val="007916A5"/>
    <w:rsid w:val="0079488F"/>
    <w:rsid w:val="007956C7"/>
    <w:rsid w:val="007A3279"/>
    <w:rsid w:val="007C66A7"/>
    <w:rsid w:val="007D2360"/>
    <w:rsid w:val="007D694A"/>
    <w:rsid w:val="007E0366"/>
    <w:rsid w:val="008143A9"/>
    <w:rsid w:val="00816F5A"/>
    <w:rsid w:val="008205EB"/>
    <w:rsid w:val="00820BCA"/>
    <w:rsid w:val="0082193A"/>
    <w:rsid w:val="0082249B"/>
    <w:rsid w:val="00833101"/>
    <w:rsid w:val="00833D24"/>
    <w:rsid w:val="00842A3B"/>
    <w:rsid w:val="00844780"/>
    <w:rsid w:val="008452B9"/>
    <w:rsid w:val="00852CB7"/>
    <w:rsid w:val="00854752"/>
    <w:rsid w:val="008571B2"/>
    <w:rsid w:val="0086010F"/>
    <w:rsid w:val="00865246"/>
    <w:rsid w:val="008753B5"/>
    <w:rsid w:val="0087712E"/>
    <w:rsid w:val="00877348"/>
    <w:rsid w:val="00880D7F"/>
    <w:rsid w:val="00886C1C"/>
    <w:rsid w:val="0089660B"/>
    <w:rsid w:val="008A13DD"/>
    <w:rsid w:val="008A3148"/>
    <w:rsid w:val="008A4C59"/>
    <w:rsid w:val="008B42FD"/>
    <w:rsid w:val="008B6C37"/>
    <w:rsid w:val="008B703C"/>
    <w:rsid w:val="008C3492"/>
    <w:rsid w:val="008C3D74"/>
    <w:rsid w:val="008C56F8"/>
    <w:rsid w:val="008E21D0"/>
    <w:rsid w:val="008F142F"/>
    <w:rsid w:val="008F3DC7"/>
    <w:rsid w:val="0090090B"/>
    <w:rsid w:val="00913CE9"/>
    <w:rsid w:val="00916D30"/>
    <w:rsid w:val="009175C6"/>
    <w:rsid w:val="009264A8"/>
    <w:rsid w:val="00927B27"/>
    <w:rsid w:val="00936FFB"/>
    <w:rsid w:val="00940F19"/>
    <w:rsid w:val="00943496"/>
    <w:rsid w:val="00946072"/>
    <w:rsid w:val="009501FD"/>
    <w:rsid w:val="0095089F"/>
    <w:rsid w:val="009566EC"/>
    <w:rsid w:val="00956AA3"/>
    <w:rsid w:val="00963B14"/>
    <w:rsid w:val="00967A2F"/>
    <w:rsid w:val="0097768A"/>
    <w:rsid w:val="0098558F"/>
    <w:rsid w:val="00985988"/>
    <w:rsid w:val="0098685B"/>
    <w:rsid w:val="00992064"/>
    <w:rsid w:val="00996542"/>
    <w:rsid w:val="009B7E2A"/>
    <w:rsid w:val="009C7202"/>
    <w:rsid w:val="009D744F"/>
    <w:rsid w:val="009E1615"/>
    <w:rsid w:val="009E469A"/>
    <w:rsid w:val="009E5C48"/>
    <w:rsid w:val="009F0617"/>
    <w:rsid w:val="009F4790"/>
    <w:rsid w:val="00A02EB2"/>
    <w:rsid w:val="00A03980"/>
    <w:rsid w:val="00A05F2A"/>
    <w:rsid w:val="00A07423"/>
    <w:rsid w:val="00A14BCC"/>
    <w:rsid w:val="00A21748"/>
    <w:rsid w:val="00A2332B"/>
    <w:rsid w:val="00A23C00"/>
    <w:rsid w:val="00A24287"/>
    <w:rsid w:val="00A3263E"/>
    <w:rsid w:val="00A60EBA"/>
    <w:rsid w:val="00A65BD9"/>
    <w:rsid w:val="00A82C1A"/>
    <w:rsid w:val="00A9232F"/>
    <w:rsid w:val="00AA2B50"/>
    <w:rsid w:val="00AA7895"/>
    <w:rsid w:val="00AC1ECE"/>
    <w:rsid w:val="00AC28FD"/>
    <w:rsid w:val="00AC3F42"/>
    <w:rsid w:val="00AE7377"/>
    <w:rsid w:val="00AF10FB"/>
    <w:rsid w:val="00AF5983"/>
    <w:rsid w:val="00B06D93"/>
    <w:rsid w:val="00B10959"/>
    <w:rsid w:val="00B121AA"/>
    <w:rsid w:val="00B142A6"/>
    <w:rsid w:val="00B176FB"/>
    <w:rsid w:val="00B2007B"/>
    <w:rsid w:val="00B37B23"/>
    <w:rsid w:val="00B50AE1"/>
    <w:rsid w:val="00B511C6"/>
    <w:rsid w:val="00B561D0"/>
    <w:rsid w:val="00B611A2"/>
    <w:rsid w:val="00B61B3A"/>
    <w:rsid w:val="00B72419"/>
    <w:rsid w:val="00B773AB"/>
    <w:rsid w:val="00B77C65"/>
    <w:rsid w:val="00B80C4C"/>
    <w:rsid w:val="00B85FB2"/>
    <w:rsid w:val="00BA0DEA"/>
    <w:rsid w:val="00BA7C61"/>
    <w:rsid w:val="00BB1515"/>
    <w:rsid w:val="00BF0C48"/>
    <w:rsid w:val="00BF1760"/>
    <w:rsid w:val="00C03737"/>
    <w:rsid w:val="00C077FD"/>
    <w:rsid w:val="00C10233"/>
    <w:rsid w:val="00C13057"/>
    <w:rsid w:val="00C1551D"/>
    <w:rsid w:val="00C204D7"/>
    <w:rsid w:val="00C21464"/>
    <w:rsid w:val="00C23500"/>
    <w:rsid w:val="00C260A4"/>
    <w:rsid w:val="00C367B9"/>
    <w:rsid w:val="00C37517"/>
    <w:rsid w:val="00C40AB2"/>
    <w:rsid w:val="00C421CF"/>
    <w:rsid w:val="00C46FFF"/>
    <w:rsid w:val="00C5240A"/>
    <w:rsid w:val="00C62E53"/>
    <w:rsid w:val="00C835EC"/>
    <w:rsid w:val="00C92C7A"/>
    <w:rsid w:val="00C93806"/>
    <w:rsid w:val="00C9539E"/>
    <w:rsid w:val="00CA24A0"/>
    <w:rsid w:val="00CB67EF"/>
    <w:rsid w:val="00CC4110"/>
    <w:rsid w:val="00CC4813"/>
    <w:rsid w:val="00CD0D77"/>
    <w:rsid w:val="00CE0680"/>
    <w:rsid w:val="00CE2A2E"/>
    <w:rsid w:val="00CF5CC7"/>
    <w:rsid w:val="00CF65A6"/>
    <w:rsid w:val="00D06E13"/>
    <w:rsid w:val="00D22E98"/>
    <w:rsid w:val="00D260E6"/>
    <w:rsid w:val="00D26B7C"/>
    <w:rsid w:val="00D377CB"/>
    <w:rsid w:val="00D510BD"/>
    <w:rsid w:val="00D552D9"/>
    <w:rsid w:val="00D56F98"/>
    <w:rsid w:val="00D6048A"/>
    <w:rsid w:val="00D63B6A"/>
    <w:rsid w:val="00D775A8"/>
    <w:rsid w:val="00D77D65"/>
    <w:rsid w:val="00D86858"/>
    <w:rsid w:val="00D9171B"/>
    <w:rsid w:val="00D9191F"/>
    <w:rsid w:val="00D93110"/>
    <w:rsid w:val="00DB267B"/>
    <w:rsid w:val="00DD073A"/>
    <w:rsid w:val="00DD5A49"/>
    <w:rsid w:val="00DE6158"/>
    <w:rsid w:val="00DF2F79"/>
    <w:rsid w:val="00DF4CAF"/>
    <w:rsid w:val="00E00BBB"/>
    <w:rsid w:val="00E10192"/>
    <w:rsid w:val="00E179F6"/>
    <w:rsid w:val="00E21E59"/>
    <w:rsid w:val="00E235F1"/>
    <w:rsid w:val="00E23E67"/>
    <w:rsid w:val="00E247A1"/>
    <w:rsid w:val="00E25492"/>
    <w:rsid w:val="00E419F6"/>
    <w:rsid w:val="00E54818"/>
    <w:rsid w:val="00E57618"/>
    <w:rsid w:val="00E62830"/>
    <w:rsid w:val="00E660EF"/>
    <w:rsid w:val="00E717CB"/>
    <w:rsid w:val="00E74477"/>
    <w:rsid w:val="00E76056"/>
    <w:rsid w:val="00E761AB"/>
    <w:rsid w:val="00E813B7"/>
    <w:rsid w:val="00E90B16"/>
    <w:rsid w:val="00E9611B"/>
    <w:rsid w:val="00E97137"/>
    <w:rsid w:val="00EB70BC"/>
    <w:rsid w:val="00EC6703"/>
    <w:rsid w:val="00ED0346"/>
    <w:rsid w:val="00EE33E5"/>
    <w:rsid w:val="00EF2A5E"/>
    <w:rsid w:val="00F143C3"/>
    <w:rsid w:val="00F14ADC"/>
    <w:rsid w:val="00F16434"/>
    <w:rsid w:val="00F16618"/>
    <w:rsid w:val="00F22460"/>
    <w:rsid w:val="00F36A45"/>
    <w:rsid w:val="00F4538D"/>
    <w:rsid w:val="00F56514"/>
    <w:rsid w:val="00F621B4"/>
    <w:rsid w:val="00F6243D"/>
    <w:rsid w:val="00F6523A"/>
    <w:rsid w:val="00F76ECC"/>
    <w:rsid w:val="00F76FE3"/>
    <w:rsid w:val="00FB0E83"/>
    <w:rsid w:val="00FD0851"/>
    <w:rsid w:val="00FD0FD0"/>
    <w:rsid w:val="00FD275F"/>
    <w:rsid w:val="00FD5DC0"/>
    <w:rsid w:val="00FE0A2F"/>
    <w:rsid w:val="00FE3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21AA"/>
  <w15:chartTrackingRefBased/>
  <w15:docId w15:val="{82E3D348-735E-43F8-932E-074A24C6E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1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2C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4BB8"/>
    <w:rPr>
      <w:color w:val="0563C1" w:themeColor="hyperlink"/>
      <w:u w:val="single"/>
    </w:rPr>
  </w:style>
  <w:style w:type="character" w:styleId="UnresolvedMention">
    <w:name w:val="Unresolved Mention"/>
    <w:basedOn w:val="DefaultParagraphFont"/>
    <w:uiPriority w:val="99"/>
    <w:semiHidden/>
    <w:unhideWhenUsed/>
    <w:rsid w:val="00284BB8"/>
    <w:rPr>
      <w:color w:val="605E5C"/>
      <w:shd w:val="clear" w:color="auto" w:fill="E1DFDD"/>
    </w:rPr>
  </w:style>
  <w:style w:type="table" w:styleId="TableGrid">
    <w:name w:val="Table Grid"/>
    <w:basedOn w:val="TableNormal"/>
    <w:uiPriority w:val="39"/>
    <w:rsid w:val="005644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496"/>
    <w:pPr>
      <w:ind w:left="720"/>
      <w:contextualSpacing/>
    </w:pPr>
  </w:style>
  <w:style w:type="character" w:customStyle="1" w:styleId="contentauthor--name">
    <w:name w:val="content__author--name"/>
    <w:basedOn w:val="DefaultParagraphFont"/>
    <w:rsid w:val="003D27DB"/>
  </w:style>
  <w:style w:type="character" w:styleId="CommentReference">
    <w:name w:val="annotation reference"/>
    <w:basedOn w:val="DefaultParagraphFont"/>
    <w:uiPriority w:val="99"/>
    <w:semiHidden/>
    <w:unhideWhenUsed/>
    <w:rsid w:val="00940F19"/>
    <w:rPr>
      <w:sz w:val="16"/>
      <w:szCs w:val="16"/>
    </w:rPr>
  </w:style>
  <w:style w:type="paragraph" w:styleId="CommentText">
    <w:name w:val="annotation text"/>
    <w:basedOn w:val="Normal"/>
    <w:link w:val="CommentTextChar"/>
    <w:uiPriority w:val="99"/>
    <w:semiHidden/>
    <w:unhideWhenUsed/>
    <w:rsid w:val="00940F19"/>
    <w:pPr>
      <w:spacing w:line="240" w:lineRule="auto"/>
    </w:pPr>
    <w:rPr>
      <w:sz w:val="20"/>
      <w:szCs w:val="20"/>
    </w:rPr>
  </w:style>
  <w:style w:type="character" w:customStyle="1" w:styleId="CommentTextChar">
    <w:name w:val="Comment Text Char"/>
    <w:basedOn w:val="DefaultParagraphFont"/>
    <w:link w:val="CommentText"/>
    <w:uiPriority w:val="99"/>
    <w:semiHidden/>
    <w:rsid w:val="00940F19"/>
    <w:rPr>
      <w:sz w:val="20"/>
      <w:szCs w:val="20"/>
    </w:rPr>
  </w:style>
  <w:style w:type="paragraph" w:styleId="CommentSubject">
    <w:name w:val="annotation subject"/>
    <w:basedOn w:val="CommentText"/>
    <w:next w:val="CommentText"/>
    <w:link w:val="CommentSubjectChar"/>
    <w:uiPriority w:val="99"/>
    <w:semiHidden/>
    <w:unhideWhenUsed/>
    <w:rsid w:val="00940F19"/>
    <w:rPr>
      <w:b/>
      <w:bCs/>
    </w:rPr>
  </w:style>
  <w:style w:type="character" w:customStyle="1" w:styleId="CommentSubjectChar">
    <w:name w:val="Comment Subject Char"/>
    <w:basedOn w:val="CommentTextChar"/>
    <w:link w:val="CommentSubject"/>
    <w:uiPriority w:val="99"/>
    <w:semiHidden/>
    <w:rsid w:val="00940F19"/>
    <w:rPr>
      <w:b/>
      <w:bCs/>
      <w:sz w:val="20"/>
      <w:szCs w:val="20"/>
    </w:rPr>
  </w:style>
  <w:style w:type="paragraph" w:styleId="BalloonText">
    <w:name w:val="Balloon Text"/>
    <w:basedOn w:val="Normal"/>
    <w:link w:val="BalloonTextChar"/>
    <w:uiPriority w:val="99"/>
    <w:semiHidden/>
    <w:unhideWhenUsed/>
    <w:rsid w:val="00940F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0F19"/>
    <w:rPr>
      <w:rFonts w:ascii="Segoe UI" w:hAnsi="Segoe UI" w:cs="Segoe UI"/>
      <w:sz w:val="18"/>
      <w:szCs w:val="18"/>
    </w:rPr>
  </w:style>
  <w:style w:type="character" w:styleId="FollowedHyperlink">
    <w:name w:val="FollowedHyperlink"/>
    <w:basedOn w:val="DefaultParagraphFont"/>
    <w:uiPriority w:val="99"/>
    <w:semiHidden/>
    <w:unhideWhenUsed/>
    <w:rsid w:val="005D3ECA"/>
    <w:rPr>
      <w:color w:val="954F72" w:themeColor="followedHyperlink"/>
      <w:u w:val="single"/>
    </w:rPr>
  </w:style>
  <w:style w:type="table" w:styleId="GridTable1Light">
    <w:name w:val="Grid Table 1 Light"/>
    <w:basedOn w:val="TableNormal"/>
    <w:uiPriority w:val="46"/>
    <w:rsid w:val="00833D2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F061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971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713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B5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7D3"/>
  </w:style>
  <w:style w:type="paragraph" w:styleId="Footer">
    <w:name w:val="footer"/>
    <w:basedOn w:val="Normal"/>
    <w:link w:val="FooterChar"/>
    <w:uiPriority w:val="99"/>
    <w:unhideWhenUsed/>
    <w:rsid w:val="004B5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7D3"/>
  </w:style>
  <w:style w:type="paragraph" w:styleId="TOCHeading">
    <w:name w:val="TOC Heading"/>
    <w:basedOn w:val="Heading1"/>
    <w:next w:val="Normal"/>
    <w:uiPriority w:val="39"/>
    <w:unhideWhenUsed/>
    <w:qFormat/>
    <w:rsid w:val="004B57D3"/>
    <w:pPr>
      <w:outlineLvl w:val="9"/>
    </w:pPr>
    <w:rPr>
      <w:lang w:val="en-US"/>
    </w:rPr>
  </w:style>
  <w:style w:type="paragraph" w:styleId="TOC1">
    <w:name w:val="toc 1"/>
    <w:basedOn w:val="Normal"/>
    <w:next w:val="Normal"/>
    <w:autoRedefine/>
    <w:uiPriority w:val="39"/>
    <w:unhideWhenUsed/>
    <w:rsid w:val="004B57D3"/>
    <w:pPr>
      <w:spacing w:after="100"/>
    </w:pPr>
  </w:style>
  <w:style w:type="paragraph" w:styleId="TOC2">
    <w:name w:val="toc 2"/>
    <w:basedOn w:val="Normal"/>
    <w:next w:val="Normal"/>
    <w:autoRedefine/>
    <w:uiPriority w:val="39"/>
    <w:unhideWhenUsed/>
    <w:rsid w:val="004B57D3"/>
    <w:pPr>
      <w:spacing w:after="100"/>
      <w:ind w:left="220"/>
    </w:pPr>
  </w:style>
  <w:style w:type="character" w:customStyle="1" w:styleId="Heading3Char">
    <w:name w:val="Heading 3 Char"/>
    <w:basedOn w:val="DefaultParagraphFont"/>
    <w:link w:val="Heading3"/>
    <w:uiPriority w:val="9"/>
    <w:rsid w:val="00852CB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D28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1965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20/sep/10/no-deal-brexit-means-food-price-rises-warns-morrisons%20(Accessed%2005/11/20" TargetMode="External"/><Relationship Id="rId18" Type="http://schemas.openxmlformats.org/officeDocument/2006/relationships/hyperlink" Target="https://www.fwi.co.uk/news/eu-referendum/consumers-buying-more-british-and-local-food-survey-suggests%20(Accessed%2009/11/20" TargetMode="External"/><Relationship Id="rId26" Type="http://schemas.openxmlformats.org/officeDocument/2006/relationships/hyperlink" Target="https://www.morrisons-corporate.com/globalassets/corporatesite/investor-centre/annual-report/morrisons_ar-2019-web.pdf" TargetMode="External"/><Relationship Id="rId39" Type="http://schemas.openxmlformats.org/officeDocument/2006/relationships/hyperlink" Target="https://www.just-style.com/comment/morrisons-not-yet-taken-seriously-by-uk-clothing-shoppers_id136322.aspx" TargetMode="External"/><Relationship Id="rId3" Type="http://schemas.openxmlformats.org/officeDocument/2006/relationships/styles" Target="styles.xml"/><Relationship Id="rId21" Type="http://schemas.openxmlformats.org/officeDocument/2006/relationships/hyperlink" Target="https://strategicmanagementinsight.com/tools/swot-analysis-how-to-do-it.html" TargetMode="External"/><Relationship Id="rId34" Type="http://schemas.openxmlformats.org/officeDocument/2006/relationships/hyperlink" Target="https://www.tasteofhome.com/collection/reason-aldis-groceries-are-so-cheap/"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ictionary.com/browse/stakeholders?s=t" TargetMode="External"/><Relationship Id="rId17" Type="http://schemas.openxmlformats.org/officeDocument/2006/relationships/hyperlink" Target="https://www.eurofresh-distribution.com/news/morrisons-warns-higher-supermarket-prices-if-no-brexit-deal%20(Accessed%2005/11/20" TargetMode="External"/><Relationship Id="rId25" Type="http://schemas.openxmlformats.org/officeDocument/2006/relationships/hyperlink" Target="https://www.morrisons-corporate.com/globalassets/corporatesite/corporate-responsibility/23783_morrisons_cr_2019_interactive.pdf%20%20Accessed%2005/11/20" TargetMode="External"/><Relationship Id="rId33" Type="http://schemas.openxmlformats.org/officeDocument/2006/relationships/hyperlink" Target="https://www.statista.com/statistics/1135764/most-popular-supermarkets-in-the-uk/" TargetMode="External"/><Relationship Id="rId38" Type="http://schemas.openxmlformats.org/officeDocument/2006/relationships/hyperlink" Target="https://www.morrisons-corporate.com/globalassets/corporatesite/investor-centre/annual-report/morrisons_ar-2019-web.pdf" TargetMode="External"/><Relationship Id="rId2" Type="http://schemas.openxmlformats.org/officeDocument/2006/relationships/numbering" Target="numbering.xml"/><Relationship Id="rId16" Type="http://schemas.openxmlformats.org/officeDocument/2006/relationships/hyperlink" Target="https://www.essexlive.news/news/essex-news/tesco-sainsburys-asda-aldi-lidl-4450676" TargetMode="External"/><Relationship Id="rId20" Type="http://schemas.openxmlformats.org/officeDocument/2006/relationships/hyperlink" Target="https://www.igd.com/articles/article-viewer/t/uk-food-and-grocery-market-to-grow-10-by-2022/i/26531%20(Accessed:%206/11/20" TargetMode="External"/><Relationship Id="rId29" Type="http://schemas.openxmlformats.org/officeDocument/2006/relationships/hyperlink" Target="https://researcharchive.lincoln.ac.nz/bitstream/handle/10182/7393/strategicmanagement.pdf?sequence=1&amp;isAllowed=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orrisons-corporate.com/media-centre/corporate-news/morrisons-is-now-on-amazon.co.uk/" TargetMode="External"/><Relationship Id="rId32" Type="http://schemas.openxmlformats.org/officeDocument/2006/relationships/hyperlink" Target="https://www.retailgazette.co.uk/blog/2020/08/brits-shift-to-online-grocery-shopping-is-irreversible-waitrose-says/" TargetMode="External"/><Relationship Id="rId37" Type="http://schemas.openxmlformats.org/officeDocument/2006/relationships/hyperlink" Target="https://corporate.asda.com/our-story/company-facts%20Accessed%2009/11/2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business-54098315" TargetMode="External"/><Relationship Id="rId23" Type="http://schemas.openxmlformats.org/officeDocument/2006/relationships/hyperlink" Target="https://www.lovemoney.com/gallerylist/51751/aldis-history-and-how-the-german-supermarket-is-taking-over-the-world%20Accessed%2013/11/20" TargetMode="External"/><Relationship Id="rId28" Type="http://schemas.openxmlformats.org/officeDocument/2006/relationships/hyperlink" Target="https://www.morrisons-corporate.com/globalassets/corporatesite/corporate-responsibility/23783_morrisons_cr_2019_interactive.pdf%20%20(Accessed%2005/11/20" TargetMode="External"/><Relationship Id="rId36" Type="http://schemas.openxmlformats.org/officeDocument/2006/relationships/hyperlink" Target="http://www.dyane.net/linked/13.1.%20Integrating%20information%20technology%20and%20marketing.pdf" TargetMode="External"/><Relationship Id="rId10" Type="http://schemas.openxmlformats.org/officeDocument/2006/relationships/image" Target="media/image3.png"/><Relationship Id="rId19" Type="http://schemas.openxmlformats.org/officeDocument/2006/relationships/hyperlink" Target="https://www.forbes.com/sites/sergeiklebnikov/2020/07/23/5-big-numbers-that-show-amazons-explosive-growth-during-the-coronavirus-pandemic/?sh=7650e98e4137" TargetMode="External"/><Relationship Id="rId31" Type="http://schemas.openxmlformats.org/officeDocument/2006/relationships/hyperlink" Target="https://www.pwc.co.uk/services/consulting/accelerate-digital/retail-digital-transformation.html%20%20(Accessed%2013/11/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53748278%20(Accessed%2013/11/20" TargetMode="External"/><Relationship Id="rId22" Type="http://schemas.openxmlformats.org/officeDocument/2006/relationships/hyperlink" Target="https://www.kantarworldpanel.com/en/grocery-market-share/great-britain/snapshot/04.10.20/" TargetMode="External"/><Relationship Id="rId27" Type="http://schemas.openxmlformats.org/officeDocument/2006/relationships/hyperlink" Target="https://www.morrisons-corporate.com/about-us/company-history/" TargetMode="External"/><Relationship Id="rId30" Type="http://schemas.openxmlformats.org/officeDocument/2006/relationships/hyperlink" Target="https://www.nectar.com/brands/sainsburys%20(Accessed%2009/11/20" TargetMode="External"/><Relationship Id="rId35" Type="http://schemas.openxmlformats.org/officeDocument/2006/relationships/hyperlink" Target="https://www.thelondoneconomic.com/business-economics/economics/how-will-brexit-impact-britains-battered-economy/1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EAAC1-9905-401D-BD56-6631C3474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7102</Words>
  <Characters>40483</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Nafisa Ubaidi</cp:lastModifiedBy>
  <cp:revision>115</cp:revision>
  <dcterms:created xsi:type="dcterms:W3CDTF">2020-11-09T23:56:00Z</dcterms:created>
  <dcterms:modified xsi:type="dcterms:W3CDTF">2020-11-23T20:32:00Z</dcterms:modified>
</cp:coreProperties>
</file>