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1214C6" w14:textId="77777777" w:rsidR="001056D1" w:rsidRDefault="001056D1" w:rsidP="001056D1">
      <w:pPr>
        <w:rPr>
          <w:rFonts w:ascii="Times New Roman" w:hAnsi="Times New Roman" w:cs="Times New Roman"/>
        </w:rPr>
      </w:pPr>
    </w:p>
    <w:p w14:paraId="24184471" w14:textId="77777777" w:rsidR="00F37B41" w:rsidRPr="001056D1" w:rsidRDefault="00F37B41" w:rsidP="001056D1">
      <w:pPr>
        <w:rPr>
          <w:rFonts w:ascii="Times New Roman" w:hAnsi="Times New Roman" w:cs="Times New Roman"/>
        </w:rPr>
      </w:pPr>
    </w:p>
    <w:p w14:paraId="65DAD338" w14:textId="77777777" w:rsidR="001056D1" w:rsidRPr="001056D1" w:rsidRDefault="001056D1" w:rsidP="001056D1">
      <w:pPr>
        <w:rPr>
          <w:rFonts w:ascii="Times New Roman" w:hAnsi="Times New Roman" w:cs="Times New Roman"/>
        </w:rPr>
      </w:pPr>
    </w:p>
    <w:p w14:paraId="0D4285FD" w14:textId="77777777" w:rsidR="001056D1" w:rsidRPr="001056D1" w:rsidRDefault="001056D1" w:rsidP="001056D1">
      <w:pPr>
        <w:rPr>
          <w:rFonts w:ascii="Times New Roman" w:hAnsi="Times New Roman" w:cs="Times New Roman"/>
        </w:rPr>
      </w:pPr>
    </w:p>
    <w:p w14:paraId="435739AF" w14:textId="77777777" w:rsidR="001056D1" w:rsidRPr="001056D1" w:rsidRDefault="001056D1" w:rsidP="001056D1">
      <w:pPr>
        <w:rPr>
          <w:rFonts w:ascii="Times New Roman" w:hAnsi="Times New Roman" w:cs="Times New Roman"/>
        </w:rPr>
      </w:pPr>
    </w:p>
    <w:p w14:paraId="49B3D1B6" w14:textId="77777777" w:rsidR="001056D1" w:rsidRPr="001056D1" w:rsidRDefault="001056D1" w:rsidP="001056D1">
      <w:pPr>
        <w:jc w:val="center"/>
        <w:rPr>
          <w:rFonts w:ascii="Times New Roman" w:hAnsi="Times New Roman" w:cs="Times New Roman"/>
          <w:b/>
          <w:bCs/>
          <w:sz w:val="28"/>
          <w:szCs w:val="28"/>
        </w:rPr>
      </w:pPr>
      <w:r w:rsidRPr="001056D1">
        <w:rPr>
          <w:rFonts w:ascii="Times New Roman" w:hAnsi="Times New Roman" w:cs="Times New Roman"/>
          <w:b/>
          <w:bCs/>
          <w:sz w:val="28"/>
          <w:szCs w:val="28"/>
        </w:rPr>
        <w:t>BA BUSINESS MANAGEMENT</w:t>
      </w:r>
    </w:p>
    <w:p w14:paraId="234A49F1" w14:textId="77777777" w:rsidR="001056D1" w:rsidRPr="001056D1" w:rsidRDefault="001056D1" w:rsidP="001056D1">
      <w:pPr>
        <w:rPr>
          <w:rFonts w:ascii="Times New Roman" w:hAnsi="Times New Roman" w:cs="Times New Roman"/>
        </w:rPr>
      </w:pPr>
    </w:p>
    <w:p w14:paraId="740378CA" w14:textId="77777777" w:rsidR="001056D1" w:rsidRPr="001056D1" w:rsidRDefault="001056D1" w:rsidP="001056D1">
      <w:pPr>
        <w:jc w:val="center"/>
        <w:rPr>
          <w:rFonts w:ascii="Times New Roman" w:hAnsi="Times New Roman" w:cs="Times New Roman"/>
        </w:rPr>
      </w:pPr>
    </w:p>
    <w:p w14:paraId="443DE035" w14:textId="77777777" w:rsidR="001056D1" w:rsidRPr="001056D1" w:rsidRDefault="001056D1" w:rsidP="001056D1">
      <w:pPr>
        <w:jc w:val="center"/>
        <w:rPr>
          <w:rFonts w:ascii="Times New Roman" w:hAnsi="Times New Roman" w:cs="Times New Roman"/>
          <w:b/>
          <w:bCs/>
        </w:rPr>
      </w:pPr>
      <w:r w:rsidRPr="001056D1">
        <w:rPr>
          <w:rFonts w:ascii="Times New Roman" w:hAnsi="Times New Roman" w:cs="Times New Roman"/>
          <w:b/>
          <w:bCs/>
        </w:rPr>
        <w:t>MANAGING PEOPLE</w:t>
      </w:r>
    </w:p>
    <w:p w14:paraId="14CF30CA" w14:textId="77777777" w:rsidR="001056D1" w:rsidRPr="001056D1" w:rsidRDefault="001056D1" w:rsidP="001056D1">
      <w:pPr>
        <w:jc w:val="center"/>
        <w:rPr>
          <w:rFonts w:ascii="Times New Roman" w:hAnsi="Times New Roman" w:cs="Times New Roman"/>
          <w:b/>
          <w:bCs/>
        </w:rPr>
      </w:pPr>
    </w:p>
    <w:p w14:paraId="6B8F7F8F" w14:textId="77777777" w:rsidR="001056D1" w:rsidRPr="001056D1" w:rsidRDefault="001056D1" w:rsidP="001056D1">
      <w:pPr>
        <w:jc w:val="center"/>
        <w:rPr>
          <w:rFonts w:ascii="Times New Roman" w:hAnsi="Times New Roman" w:cs="Times New Roman"/>
          <w:b/>
          <w:bCs/>
        </w:rPr>
      </w:pPr>
    </w:p>
    <w:p w14:paraId="7B1D8A68" w14:textId="77777777" w:rsidR="001056D1" w:rsidRPr="001056D1" w:rsidRDefault="001056D1" w:rsidP="001056D1">
      <w:pPr>
        <w:jc w:val="center"/>
        <w:rPr>
          <w:rFonts w:ascii="Times New Roman" w:hAnsi="Times New Roman" w:cs="Times New Roman"/>
          <w:b/>
          <w:bCs/>
        </w:rPr>
      </w:pPr>
      <w:r w:rsidRPr="001056D1">
        <w:rPr>
          <w:rFonts w:ascii="Times New Roman" w:hAnsi="Times New Roman" w:cs="Times New Roman"/>
          <w:b/>
          <w:bCs/>
        </w:rPr>
        <w:t>Assignment 2</w:t>
      </w:r>
    </w:p>
    <w:p w14:paraId="3753A28E" w14:textId="77777777" w:rsidR="001056D1" w:rsidRPr="001056D1" w:rsidRDefault="001056D1" w:rsidP="001056D1">
      <w:pPr>
        <w:pStyle w:val="BodyText"/>
        <w:rPr>
          <w:rFonts w:cs="Times New Roman"/>
          <w:b/>
          <w:bCs/>
          <w:sz w:val="28"/>
          <w:szCs w:val="28"/>
        </w:rPr>
      </w:pPr>
    </w:p>
    <w:p w14:paraId="1E8FF549" w14:textId="77777777" w:rsidR="001056D1" w:rsidRPr="001056D1" w:rsidRDefault="001056D1" w:rsidP="001056D1">
      <w:pPr>
        <w:jc w:val="center"/>
        <w:rPr>
          <w:rFonts w:ascii="Times New Roman" w:hAnsi="Times New Roman" w:cs="Times New Roman"/>
        </w:rPr>
      </w:pPr>
    </w:p>
    <w:p w14:paraId="3EA4716E" w14:textId="77777777" w:rsidR="001056D1" w:rsidRPr="001056D1" w:rsidRDefault="001056D1" w:rsidP="001056D1">
      <w:pPr>
        <w:jc w:val="center"/>
        <w:rPr>
          <w:rFonts w:ascii="Times New Roman" w:hAnsi="Times New Roman" w:cs="Times New Roman"/>
        </w:rPr>
      </w:pPr>
    </w:p>
    <w:p w14:paraId="36A23EFD" w14:textId="77777777" w:rsidR="001056D1" w:rsidRPr="001056D1" w:rsidRDefault="001056D1" w:rsidP="001056D1">
      <w:pPr>
        <w:rPr>
          <w:rFonts w:ascii="Times New Roman" w:hAnsi="Times New Roman" w:cs="Times New Roman"/>
          <w:b/>
          <w:bCs/>
        </w:rPr>
      </w:pPr>
    </w:p>
    <w:p w14:paraId="09572EDB" w14:textId="77777777" w:rsidR="001056D1" w:rsidRPr="001056D1" w:rsidRDefault="001056D1" w:rsidP="001056D1">
      <w:pPr>
        <w:rPr>
          <w:rFonts w:ascii="Times New Roman" w:hAnsi="Times New Roman" w:cs="Times New Roman"/>
          <w:b/>
          <w:bCs/>
        </w:rPr>
      </w:pPr>
    </w:p>
    <w:p w14:paraId="70AD2AD9"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Code: LCBB5004</w:t>
      </w:r>
    </w:p>
    <w:p w14:paraId="3E51B5E0" w14:textId="77777777" w:rsidR="001056D1" w:rsidRPr="001056D1" w:rsidRDefault="001056D1" w:rsidP="001056D1">
      <w:pPr>
        <w:rPr>
          <w:rFonts w:ascii="Times New Roman" w:hAnsi="Times New Roman" w:cs="Times New Roman"/>
        </w:rPr>
      </w:pPr>
    </w:p>
    <w:p w14:paraId="5FBB33B5"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 xml:space="preserve">Lecturer name: </w:t>
      </w:r>
      <w:r w:rsidRPr="001056D1">
        <w:rPr>
          <w:rFonts w:ascii="Times New Roman" w:hAnsi="Times New Roman" w:cs="Times New Roman"/>
          <w:b/>
          <w:bCs/>
        </w:rPr>
        <w:t>MUSHFIQUR RAHMAN</w:t>
      </w:r>
    </w:p>
    <w:p w14:paraId="2BBB7EB9" w14:textId="77777777" w:rsidR="001056D1" w:rsidRPr="001056D1" w:rsidRDefault="001056D1" w:rsidP="001056D1">
      <w:pPr>
        <w:rPr>
          <w:rFonts w:ascii="Times New Roman" w:hAnsi="Times New Roman" w:cs="Times New Roman"/>
        </w:rPr>
      </w:pPr>
    </w:p>
    <w:p w14:paraId="52F93C1F"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 xml:space="preserve">Student name: </w:t>
      </w:r>
      <w:r w:rsidRPr="001056D1">
        <w:rPr>
          <w:rFonts w:ascii="Times New Roman" w:hAnsi="Times New Roman" w:cs="Times New Roman"/>
          <w:b/>
          <w:bCs/>
        </w:rPr>
        <w:t>MARICELA BROASCA</w:t>
      </w:r>
    </w:p>
    <w:p w14:paraId="3E8464F4" w14:textId="77777777" w:rsidR="001056D1" w:rsidRPr="001056D1" w:rsidRDefault="001056D1" w:rsidP="001056D1">
      <w:pPr>
        <w:rPr>
          <w:rFonts w:ascii="Times New Roman" w:hAnsi="Times New Roman" w:cs="Times New Roman"/>
        </w:rPr>
      </w:pPr>
    </w:p>
    <w:p w14:paraId="7821A97F" w14:textId="77777777" w:rsidR="001056D1" w:rsidRPr="001056D1" w:rsidRDefault="001056D1" w:rsidP="001056D1">
      <w:pPr>
        <w:rPr>
          <w:rFonts w:ascii="Times New Roman" w:hAnsi="Times New Roman" w:cs="Times New Roman"/>
        </w:rPr>
      </w:pPr>
      <w:r w:rsidRPr="001056D1">
        <w:rPr>
          <w:rFonts w:ascii="Times New Roman" w:hAnsi="Times New Roman" w:cs="Times New Roman"/>
        </w:rPr>
        <w:t>Student ID: 2125147</w:t>
      </w:r>
    </w:p>
    <w:p w14:paraId="3E706A91" w14:textId="77777777" w:rsidR="001056D1" w:rsidRPr="001056D1" w:rsidRDefault="001056D1" w:rsidP="001056D1">
      <w:pPr>
        <w:rPr>
          <w:rFonts w:ascii="Times New Roman" w:hAnsi="Times New Roman" w:cs="Times New Roman"/>
        </w:rPr>
      </w:pPr>
    </w:p>
    <w:p w14:paraId="29D6C172" w14:textId="2E42D9AF" w:rsidR="001056D1" w:rsidRPr="001056D1"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p>
    <w:p w14:paraId="2EC7E9C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p>
    <w:p w14:paraId="47CCC38B" w14:textId="27B53DFE" w:rsidR="001056D1" w:rsidRPr="00E81628" w:rsidRDefault="001056D1" w:rsidP="00E81628">
      <w:pPr>
        <w:pBdr>
          <w:top w:val="nil"/>
          <w:left w:val="nil"/>
          <w:bottom w:val="nil"/>
          <w:right w:val="nil"/>
          <w:between w:val="nil"/>
        </w:pBdr>
        <w:spacing w:line="360" w:lineRule="auto"/>
        <w:rPr>
          <w:rFonts w:ascii="Times New Roman" w:eastAsia="Times New Roman" w:hAnsi="Times New Roman" w:cs="Times New Roman"/>
          <w:color w:val="000000"/>
          <w:sz w:val="36"/>
          <w:szCs w:val="36"/>
          <w:lang w:val="en-GB"/>
        </w:rPr>
      </w:pPr>
      <w:r w:rsidRPr="00A7275C">
        <w:rPr>
          <w:sz w:val="36"/>
          <w:szCs w:val="36"/>
          <w:lang w:val="en-GB"/>
        </w:rPr>
        <w:br w:type="page"/>
      </w:r>
      <w:r w:rsidRPr="00A7275C">
        <w:rPr>
          <w:rFonts w:ascii="Times New Roman" w:eastAsia="Times New Roman" w:hAnsi="Times New Roman" w:cs="Times New Roman"/>
          <w:b/>
          <w:color w:val="000000"/>
          <w:sz w:val="24"/>
          <w:szCs w:val="24"/>
          <w:lang w:val="en-GB"/>
        </w:rPr>
        <w:lastRenderedPageBreak/>
        <w:t>Executive summary</w:t>
      </w:r>
    </w:p>
    <w:p w14:paraId="1576851D" w14:textId="12F9E96E"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This paper will explain the reasons the nurses for leaving their job in the healthcare </w:t>
      </w:r>
      <w:r>
        <w:rPr>
          <w:rFonts w:ascii="Times New Roman" w:eastAsia="Times New Roman" w:hAnsi="Times New Roman" w:cs="Times New Roman"/>
          <w:color w:val="000000"/>
          <w:sz w:val="24"/>
          <w:szCs w:val="24"/>
          <w:lang w:val="en-GB"/>
        </w:rPr>
        <w:t>sector</w:t>
      </w:r>
      <w:r w:rsidRPr="00A7275C">
        <w:rPr>
          <w:rFonts w:ascii="Times New Roman" w:eastAsia="Times New Roman" w:hAnsi="Times New Roman" w:cs="Times New Roman"/>
          <w:color w:val="000000"/>
          <w:sz w:val="24"/>
          <w:szCs w:val="24"/>
          <w:lang w:val="en-GB"/>
        </w:rPr>
        <w:t xml:space="preserve">. Different types of causes will be also revealed in this paper that will affect the mindset and working performance in the workplace. The impact of resigning from the nursing job in the NHS will be mentioned throughout the paper. It will also evaluate the monetary and non-monetary retention of the nursing team in the health care </w:t>
      </w:r>
      <w:r>
        <w:rPr>
          <w:rFonts w:ascii="Times New Roman" w:eastAsia="Times New Roman" w:hAnsi="Times New Roman" w:cs="Times New Roman"/>
          <w:color w:val="000000"/>
          <w:sz w:val="24"/>
          <w:szCs w:val="24"/>
          <w:lang w:val="en-GB"/>
        </w:rPr>
        <w:t>sector</w:t>
      </w:r>
      <w:r w:rsidRPr="00A7275C">
        <w:rPr>
          <w:rFonts w:ascii="Times New Roman" w:eastAsia="Times New Roman" w:hAnsi="Times New Roman" w:cs="Times New Roman"/>
          <w:color w:val="000000"/>
          <w:sz w:val="24"/>
          <w:szCs w:val="24"/>
          <w:lang w:val="en-GB"/>
        </w:rPr>
        <w:t xml:space="preserve">. The strategies and techniques will be described in this paper that was mostly used by the health care </w:t>
      </w:r>
      <w:r>
        <w:rPr>
          <w:rFonts w:ascii="Times New Roman" w:eastAsia="Times New Roman" w:hAnsi="Times New Roman" w:cs="Times New Roman"/>
          <w:color w:val="000000"/>
          <w:sz w:val="24"/>
          <w:szCs w:val="24"/>
          <w:lang w:val="en-GB"/>
        </w:rPr>
        <w:t>sector</w:t>
      </w:r>
      <w:r w:rsidRPr="00A7275C">
        <w:rPr>
          <w:rFonts w:ascii="Times New Roman" w:eastAsia="Times New Roman" w:hAnsi="Times New Roman" w:cs="Times New Roman"/>
          <w:color w:val="000000"/>
          <w:sz w:val="24"/>
          <w:szCs w:val="24"/>
          <w:lang w:val="en-GB"/>
        </w:rPr>
        <w:t xml:space="preserve"> for better growth. Some recommendations will be also discussed in this paper that will reveal the strategies that should be used by the management team directors of the </w:t>
      </w:r>
      <w:r w:rsidR="009F6208">
        <w:rPr>
          <w:rFonts w:ascii="Times New Roman" w:eastAsia="Times New Roman" w:hAnsi="Times New Roman" w:cs="Times New Roman"/>
          <w:color w:val="000000"/>
          <w:sz w:val="24"/>
          <w:szCs w:val="24"/>
          <w:lang w:val="en-GB"/>
        </w:rPr>
        <w:t xml:space="preserve">health care </w:t>
      </w:r>
      <w:r w:rsidR="006867FC">
        <w:rPr>
          <w:rFonts w:ascii="Times New Roman" w:eastAsia="Times New Roman" w:hAnsi="Times New Roman" w:cs="Times New Roman"/>
          <w:color w:val="000000"/>
          <w:sz w:val="24"/>
          <w:szCs w:val="24"/>
          <w:lang w:val="en-GB"/>
        </w:rPr>
        <w:t>centre</w:t>
      </w:r>
      <w:r w:rsidRPr="00A7275C">
        <w:rPr>
          <w:rFonts w:ascii="Times New Roman" w:eastAsia="Times New Roman" w:hAnsi="Times New Roman" w:cs="Times New Roman"/>
          <w:color w:val="000000"/>
          <w:sz w:val="24"/>
          <w:szCs w:val="24"/>
          <w:lang w:val="en-GB"/>
        </w:rPr>
        <w:t xml:space="preserve">. </w:t>
      </w:r>
      <w:r w:rsidRPr="00A7275C">
        <w:rPr>
          <w:lang w:val="en-GB"/>
        </w:rPr>
        <w:br w:type="page"/>
      </w:r>
      <w:bookmarkStart w:id="0" w:name="_heading=h.gjdgxs" w:colFirst="0" w:colLast="0"/>
      <w:bookmarkStart w:id="1" w:name="_heading=h.30j0zll" w:colFirst="0" w:colLast="0"/>
      <w:bookmarkEnd w:id="0"/>
      <w:bookmarkEnd w:id="1"/>
    </w:p>
    <w:sdt>
      <w:sdtPr>
        <w:rPr>
          <w:rFonts w:ascii="Cambria" w:eastAsia="Cambria" w:hAnsi="Cambria" w:cs="Cambria"/>
          <w:b w:val="0"/>
          <w:bCs w:val="0"/>
          <w:sz w:val="22"/>
          <w:szCs w:val="22"/>
          <w:lang w:val="en-GB"/>
        </w:rPr>
        <w:id w:val="1912826978"/>
        <w:docPartObj>
          <w:docPartGallery w:val="Table of Contents"/>
          <w:docPartUnique/>
        </w:docPartObj>
      </w:sdtPr>
      <w:sdtContent>
        <w:p w14:paraId="7EDD664C" w14:textId="77777777" w:rsidR="001056D1" w:rsidRPr="00A7275C" w:rsidRDefault="001056D1" w:rsidP="001056D1">
          <w:pPr>
            <w:pStyle w:val="TOCHeading"/>
            <w:jc w:val="center"/>
            <w:rPr>
              <w:sz w:val="28"/>
              <w:lang w:val="en-GB"/>
            </w:rPr>
          </w:pPr>
          <w:r w:rsidRPr="00A7275C">
            <w:rPr>
              <w:sz w:val="28"/>
              <w:lang w:val="en-GB"/>
            </w:rPr>
            <w:t>Table of Contents</w:t>
          </w:r>
        </w:p>
        <w:p w14:paraId="0EAA7DBB" w14:textId="35358BAC" w:rsidR="001056D1" w:rsidRPr="00A7275C" w:rsidRDefault="001056D1" w:rsidP="001056D1">
          <w:pPr>
            <w:pStyle w:val="TOC1"/>
            <w:tabs>
              <w:tab w:val="right" w:leader="dot" w:pos="9019"/>
            </w:tabs>
            <w:spacing w:line="360" w:lineRule="auto"/>
            <w:jc w:val="both"/>
            <w:rPr>
              <w:rFonts w:ascii="Times New Roman" w:eastAsiaTheme="minorEastAsia" w:hAnsi="Times New Roman" w:cs="Times New Roman"/>
              <w:noProof/>
              <w:sz w:val="24"/>
              <w:lang w:val="en-GB"/>
            </w:rPr>
          </w:pPr>
          <w:r w:rsidRPr="00A7275C">
            <w:rPr>
              <w:rFonts w:ascii="Times New Roman" w:hAnsi="Times New Roman" w:cs="Times New Roman"/>
              <w:sz w:val="24"/>
              <w:lang w:val="en-GB"/>
            </w:rPr>
            <w:fldChar w:fldCharType="begin"/>
          </w:r>
          <w:r w:rsidRPr="00A7275C">
            <w:rPr>
              <w:rFonts w:ascii="Times New Roman" w:hAnsi="Times New Roman" w:cs="Times New Roman"/>
              <w:sz w:val="24"/>
              <w:lang w:val="en-GB"/>
            </w:rPr>
            <w:instrText xml:space="preserve"> TOC \o "1-3" \h \z \u </w:instrText>
          </w:r>
          <w:r w:rsidRPr="00A7275C">
            <w:rPr>
              <w:rFonts w:ascii="Times New Roman" w:hAnsi="Times New Roman" w:cs="Times New Roman"/>
              <w:sz w:val="24"/>
              <w:lang w:val="en-GB"/>
            </w:rPr>
            <w:fldChar w:fldCharType="separate"/>
          </w:r>
          <w:hyperlink w:anchor="_Toc131793648" w:history="1">
            <w:r w:rsidRPr="00A7275C">
              <w:rPr>
                <w:rStyle w:val="Hyperlink"/>
                <w:rFonts w:ascii="Times New Roman" w:hAnsi="Times New Roman" w:cs="Times New Roman"/>
                <w:noProof/>
                <w:sz w:val="24"/>
                <w:lang w:val="en-GB"/>
              </w:rPr>
              <w:t>Introduction</w:t>
            </w:r>
            <w:r w:rsidRPr="00A7275C">
              <w:rPr>
                <w:rFonts w:ascii="Times New Roman" w:hAnsi="Times New Roman" w:cs="Times New Roman"/>
                <w:noProof/>
                <w:webHidden/>
                <w:sz w:val="24"/>
                <w:lang w:val="en-GB"/>
              </w:rPr>
              <w:tab/>
            </w:r>
            <w:r w:rsidRPr="00A7275C">
              <w:rPr>
                <w:rFonts w:ascii="Times New Roman" w:hAnsi="Times New Roman" w:cs="Times New Roman"/>
                <w:noProof/>
                <w:webHidden/>
                <w:sz w:val="24"/>
                <w:lang w:val="en-GB"/>
              </w:rPr>
              <w:fldChar w:fldCharType="begin"/>
            </w:r>
            <w:r w:rsidRPr="00A7275C">
              <w:rPr>
                <w:rFonts w:ascii="Times New Roman" w:hAnsi="Times New Roman" w:cs="Times New Roman"/>
                <w:noProof/>
                <w:webHidden/>
                <w:sz w:val="24"/>
                <w:lang w:val="en-GB"/>
              </w:rPr>
              <w:instrText xml:space="preserve"> PAGEREF _Toc131793648 \h </w:instrText>
            </w:r>
            <w:r w:rsidRPr="00A7275C">
              <w:rPr>
                <w:rFonts w:ascii="Times New Roman" w:hAnsi="Times New Roman" w:cs="Times New Roman"/>
                <w:noProof/>
                <w:webHidden/>
                <w:sz w:val="24"/>
                <w:lang w:val="en-GB"/>
              </w:rPr>
            </w:r>
            <w:r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3</w:t>
            </w:r>
            <w:r w:rsidRPr="00A7275C">
              <w:rPr>
                <w:rFonts w:ascii="Times New Roman" w:hAnsi="Times New Roman" w:cs="Times New Roman"/>
                <w:noProof/>
                <w:webHidden/>
                <w:sz w:val="24"/>
                <w:lang w:val="en-GB"/>
              </w:rPr>
              <w:fldChar w:fldCharType="end"/>
            </w:r>
          </w:hyperlink>
        </w:p>
        <w:p w14:paraId="3DA615D2" w14:textId="34B065AD" w:rsidR="001056D1" w:rsidRPr="00A7275C" w:rsidRDefault="00000000" w:rsidP="001056D1">
          <w:pPr>
            <w:pStyle w:val="TOC1"/>
            <w:tabs>
              <w:tab w:val="right" w:leader="dot" w:pos="9019"/>
            </w:tabs>
            <w:spacing w:line="360" w:lineRule="auto"/>
            <w:jc w:val="both"/>
            <w:rPr>
              <w:rFonts w:ascii="Times New Roman" w:eastAsiaTheme="minorEastAsia" w:hAnsi="Times New Roman" w:cs="Times New Roman"/>
              <w:noProof/>
              <w:sz w:val="24"/>
              <w:lang w:val="en-GB"/>
            </w:rPr>
          </w:pPr>
          <w:hyperlink w:anchor="_Toc131793649" w:history="1">
            <w:r w:rsidR="001056D1" w:rsidRPr="00A7275C">
              <w:rPr>
                <w:rStyle w:val="Hyperlink"/>
                <w:rFonts w:ascii="Times New Roman" w:hAnsi="Times New Roman" w:cs="Times New Roman"/>
                <w:noProof/>
                <w:sz w:val="24"/>
                <w:lang w:val="en-GB"/>
              </w:rPr>
              <w:t>Analysis of the causes and effects of employee attrition within the Nursing Industry in the UK</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_Toc131793649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3</w:t>
            </w:r>
            <w:r w:rsidR="001056D1" w:rsidRPr="00A7275C">
              <w:rPr>
                <w:rFonts w:ascii="Times New Roman" w:hAnsi="Times New Roman" w:cs="Times New Roman"/>
                <w:noProof/>
                <w:webHidden/>
                <w:sz w:val="24"/>
                <w:lang w:val="en-GB"/>
              </w:rPr>
              <w:fldChar w:fldCharType="end"/>
            </w:r>
          </w:hyperlink>
        </w:p>
        <w:p w14:paraId="279FFD8C" w14:textId="29841CB8"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0" w:history="1">
            <w:r w:rsidR="001056D1" w:rsidRPr="00A7275C">
              <w:rPr>
                <w:rStyle w:val="Hyperlink"/>
                <w:rFonts w:ascii="Times New Roman" w:hAnsi="Times New Roman" w:cs="Times New Roman"/>
                <w:noProof/>
                <w:sz w:val="24"/>
                <w:lang w:val="en-GB"/>
              </w:rPr>
              <w:t>Vacancies for the nursing post are increasing</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_Toc131793650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3</w:t>
            </w:r>
            <w:r w:rsidR="001056D1" w:rsidRPr="00A7275C">
              <w:rPr>
                <w:rFonts w:ascii="Times New Roman" w:hAnsi="Times New Roman" w:cs="Times New Roman"/>
                <w:noProof/>
                <w:webHidden/>
                <w:sz w:val="24"/>
                <w:lang w:val="en-GB"/>
              </w:rPr>
              <w:fldChar w:fldCharType="end"/>
            </w:r>
          </w:hyperlink>
        </w:p>
        <w:p w14:paraId="3FCE98AF" w14:textId="7DFF4659"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1" w:history="1">
            <w:r w:rsidR="001056D1" w:rsidRPr="00A7275C">
              <w:rPr>
                <w:rStyle w:val="Hyperlink"/>
                <w:rFonts w:ascii="Times New Roman" w:hAnsi="Times New Roman" w:cs="Times New Roman"/>
                <w:noProof/>
                <w:sz w:val="24"/>
                <w:lang w:val="en-GB"/>
              </w:rPr>
              <w:t>Affecting the career growth of nurses</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_Toc131793651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3</w:t>
            </w:r>
            <w:r w:rsidR="001056D1" w:rsidRPr="00A7275C">
              <w:rPr>
                <w:rFonts w:ascii="Times New Roman" w:hAnsi="Times New Roman" w:cs="Times New Roman"/>
                <w:noProof/>
                <w:webHidden/>
                <w:sz w:val="24"/>
                <w:lang w:val="en-GB"/>
              </w:rPr>
              <w:fldChar w:fldCharType="end"/>
            </w:r>
          </w:hyperlink>
        </w:p>
        <w:p w14:paraId="73C44D95" w14:textId="78146A39"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2" w:history="1">
            <w:r w:rsidR="001056D1" w:rsidRPr="00A7275C">
              <w:rPr>
                <w:rStyle w:val="Hyperlink"/>
                <w:rFonts w:ascii="Times New Roman" w:hAnsi="Times New Roman" w:cs="Times New Roman"/>
                <w:noProof/>
                <w:sz w:val="24"/>
                <w:lang w:val="en-GB"/>
              </w:rPr>
              <w:t>Lack of promotion in the nursing field</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_Toc131793652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4</w:t>
            </w:r>
            <w:r w:rsidR="001056D1" w:rsidRPr="00A7275C">
              <w:rPr>
                <w:rFonts w:ascii="Times New Roman" w:hAnsi="Times New Roman" w:cs="Times New Roman"/>
                <w:noProof/>
                <w:webHidden/>
                <w:sz w:val="24"/>
                <w:lang w:val="en-GB"/>
              </w:rPr>
              <w:fldChar w:fldCharType="end"/>
            </w:r>
          </w:hyperlink>
        </w:p>
        <w:p w14:paraId="4CE14F6E" w14:textId="14E1F728"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3" w:history="1">
            <w:r w:rsidR="001056D1" w:rsidRPr="00A7275C">
              <w:rPr>
                <w:rStyle w:val="Hyperlink"/>
                <w:rFonts w:ascii="Times New Roman" w:hAnsi="Times New Roman" w:cs="Times New Roman"/>
                <w:noProof/>
                <w:sz w:val="24"/>
                <w:lang w:val="en-GB"/>
              </w:rPr>
              <w:t>Damages the reputation of the Nursing Industry</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_Toc131793653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4</w:t>
            </w:r>
            <w:r w:rsidR="001056D1" w:rsidRPr="00A7275C">
              <w:rPr>
                <w:rFonts w:ascii="Times New Roman" w:hAnsi="Times New Roman" w:cs="Times New Roman"/>
                <w:noProof/>
                <w:webHidden/>
                <w:sz w:val="24"/>
                <w:lang w:val="en-GB"/>
              </w:rPr>
              <w:fldChar w:fldCharType="end"/>
            </w:r>
          </w:hyperlink>
        </w:p>
        <w:p w14:paraId="7AB10400" w14:textId="392955FA" w:rsidR="001056D1" w:rsidRPr="00A7275C" w:rsidRDefault="00000000" w:rsidP="001056D1">
          <w:pPr>
            <w:pStyle w:val="TOC1"/>
            <w:tabs>
              <w:tab w:val="right" w:leader="dot" w:pos="9019"/>
            </w:tabs>
            <w:spacing w:line="360" w:lineRule="auto"/>
            <w:jc w:val="both"/>
            <w:rPr>
              <w:rFonts w:ascii="Times New Roman" w:eastAsiaTheme="minorEastAsia" w:hAnsi="Times New Roman" w:cs="Times New Roman"/>
              <w:noProof/>
              <w:sz w:val="24"/>
              <w:lang w:val="en-GB"/>
            </w:rPr>
          </w:pPr>
          <w:hyperlink w:anchor="_Toc131793654" w:history="1">
            <w:r w:rsidR="001056D1" w:rsidRPr="00A7275C">
              <w:rPr>
                <w:rStyle w:val="Hyperlink"/>
                <w:rFonts w:ascii="Times New Roman" w:hAnsi="Times New Roman" w:cs="Times New Roman"/>
                <w:noProof/>
                <w:sz w:val="24"/>
                <w:lang w:val="en-GB"/>
              </w:rPr>
              <w:t>Identify and evaluation of five monetary and non-monetary retention schemes used by NHS for Nursing professionals</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_Toc131793654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5</w:t>
            </w:r>
            <w:r w:rsidR="001056D1" w:rsidRPr="00A7275C">
              <w:rPr>
                <w:rFonts w:ascii="Times New Roman" w:hAnsi="Times New Roman" w:cs="Times New Roman"/>
                <w:noProof/>
                <w:webHidden/>
                <w:sz w:val="24"/>
                <w:lang w:val="en-GB"/>
              </w:rPr>
              <w:fldChar w:fldCharType="end"/>
            </w:r>
          </w:hyperlink>
        </w:p>
        <w:p w14:paraId="73F37A6B" w14:textId="43655EDF"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5" w:history="1">
            <w:r w:rsidR="001056D1" w:rsidRPr="00A7275C">
              <w:rPr>
                <w:rStyle w:val="Hyperlink"/>
                <w:rFonts w:ascii="Times New Roman" w:hAnsi="Times New Roman" w:cs="Times New Roman"/>
                <w:noProof/>
                <w:sz w:val="24"/>
                <w:lang w:val="en-GB"/>
              </w:rPr>
              <w:t>Monetary retention</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_Toc131793655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5</w:t>
            </w:r>
            <w:r w:rsidR="001056D1" w:rsidRPr="00A7275C">
              <w:rPr>
                <w:rFonts w:ascii="Times New Roman" w:hAnsi="Times New Roman" w:cs="Times New Roman"/>
                <w:noProof/>
                <w:webHidden/>
                <w:sz w:val="24"/>
                <w:lang w:val="en-GB"/>
              </w:rPr>
              <w:fldChar w:fldCharType="end"/>
            </w:r>
          </w:hyperlink>
        </w:p>
        <w:p w14:paraId="5EAC55FA" w14:textId="39E64ED5"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6" w:history="1">
            <w:r w:rsidR="001056D1" w:rsidRPr="00A7275C">
              <w:rPr>
                <w:rStyle w:val="Hyperlink"/>
                <w:rFonts w:ascii="Times New Roman" w:hAnsi="Times New Roman" w:cs="Times New Roman"/>
                <w:noProof/>
                <w:sz w:val="24"/>
                <w:lang w:val="en-GB"/>
              </w:rPr>
              <w:t>Non-monetary retention</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_Toc131793656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6</w:t>
            </w:r>
            <w:r w:rsidR="001056D1" w:rsidRPr="00A7275C">
              <w:rPr>
                <w:rFonts w:ascii="Times New Roman" w:hAnsi="Times New Roman" w:cs="Times New Roman"/>
                <w:noProof/>
                <w:webHidden/>
                <w:sz w:val="24"/>
                <w:lang w:val="en-GB"/>
              </w:rPr>
              <w:fldChar w:fldCharType="end"/>
            </w:r>
          </w:hyperlink>
        </w:p>
        <w:p w14:paraId="146B4272" w14:textId="4C092728" w:rsidR="001056D1" w:rsidRPr="00A7275C" w:rsidRDefault="00000000" w:rsidP="001056D1">
          <w:pPr>
            <w:pStyle w:val="TOC1"/>
            <w:tabs>
              <w:tab w:val="right" w:leader="dot" w:pos="9019"/>
            </w:tabs>
            <w:spacing w:line="360" w:lineRule="auto"/>
            <w:jc w:val="both"/>
            <w:rPr>
              <w:rFonts w:ascii="Times New Roman" w:eastAsiaTheme="minorEastAsia" w:hAnsi="Times New Roman" w:cs="Times New Roman"/>
              <w:noProof/>
              <w:sz w:val="24"/>
              <w:lang w:val="en-GB"/>
            </w:rPr>
          </w:pPr>
          <w:hyperlink w:anchor="_Toc131793657" w:history="1">
            <w:r w:rsidR="001056D1" w:rsidRPr="00A7275C">
              <w:rPr>
                <w:rStyle w:val="Hyperlink"/>
                <w:rFonts w:ascii="Times New Roman" w:hAnsi="Times New Roman" w:cs="Times New Roman"/>
                <w:noProof/>
                <w:sz w:val="24"/>
                <w:lang w:val="en-GB"/>
              </w:rPr>
              <w:t>Recommendations</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_Toc131793657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7</w:t>
            </w:r>
            <w:r w:rsidR="001056D1" w:rsidRPr="00A7275C">
              <w:rPr>
                <w:rFonts w:ascii="Times New Roman" w:hAnsi="Times New Roman" w:cs="Times New Roman"/>
                <w:noProof/>
                <w:webHidden/>
                <w:sz w:val="24"/>
                <w:lang w:val="en-GB"/>
              </w:rPr>
              <w:fldChar w:fldCharType="end"/>
            </w:r>
          </w:hyperlink>
        </w:p>
        <w:p w14:paraId="71E0D518" w14:textId="4CFDCE2A"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8" w:history="1">
            <w:r w:rsidR="001056D1" w:rsidRPr="00A7275C">
              <w:rPr>
                <w:rStyle w:val="Hyperlink"/>
                <w:rFonts w:ascii="Times New Roman" w:hAnsi="Times New Roman" w:cs="Times New Roman"/>
                <w:noProof/>
                <w:sz w:val="24"/>
                <w:lang w:val="en-GB"/>
              </w:rPr>
              <w:t>Long term</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_Toc131793658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7</w:t>
            </w:r>
            <w:r w:rsidR="001056D1" w:rsidRPr="00A7275C">
              <w:rPr>
                <w:rFonts w:ascii="Times New Roman" w:hAnsi="Times New Roman" w:cs="Times New Roman"/>
                <w:noProof/>
                <w:webHidden/>
                <w:sz w:val="24"/>
                <w:lang w:val="en-GB"/>
              </w:rPr>
              <w:fldChar w:fldCharType="end"/>
            </w:r>
          </w:hyperlink>
        </w:p>
        <w:p w14:paraId="595BF713" w14:textId="4E1C488C" w:rsidR="001056D1" w:rsidRPr="00A7275C" w:rsidRDefault="00000000" w:rsidP="001056D1">
          <w:pPr>
            <w:pStyle w:val="TOC2"/>
            <w:tabs>
              <w:tab w:val="right" w:leader="dot" w:pos="9019"/>
            </w:tabs>
            <w:spacing w:line="360" w:lineRule="auto"/>
            <w:jc w:val="both"/>
            <w:rPr>
              <w:rFonts w:ascii="Times New Roman" w:eastAsiaTheme="minorEastAsia" w:hAnsi="Times New Roman" w:cs="Times New Roman"/>
              <w:noProof/>
              <w:sz w:val="24"/>
              <w:lang w:val="en-GB"/>
            </w:rPr>
          </w:pPr>
          <w:hyperlink w:anchor="_Toc131793659" w:history="1">
            <w:r w:rsidR="001056D1" w:rsidRPr="00A7275C">
              <w:rPr>
                <w:rStyle w:val="Hyperlink"/>
                <w:rFonts w:ascii="Times New Roman" w:hAnsi="Times New Roman" w:cs="Times New Roman"/>
                <w:noProof/>
                <w:sz w:val="24"/>
                <w:lang w:val="en-GB"/>
              </w:rPr>
              <w:t>Short term</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_Toc131793659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8</w:t>
            </w:r>
            <w:r w:rsidR="001056D1" w:rsidRPr="00A7275C">
              <w:rPr>
                <w:rFonts w:ascii="Times New Roman" w:hAnsi="Times New Roman" w:cs="Times New Roman"/>
                <w:noProof/>
                <w:webHidden/>
                <w:sz w:val="24"/>
                <w:lang w:val="en-GB"/>
              </w:rPr>
              <w:fldChar w:fldCharType="end"/>
            </w:r>
          </w:hyperlink>
        </w:p>
        <w:p w14:paraId="38226965" w14:textId="6AF55D4C" w:rsidR="001056D1" w:rsidRPr="00A7275C" w:rsidRDefault="00000000" w:rsidP="001056D1">
          <w:pPr>
            <w:pStyle w:val="TOC1"/>
            <w:tabs>
              <w:tab w:val="right" w:leader="dot" w:pos="9019"/>
            </w:tabs>
            <w:spacing w:line="360" w:lineRule="auto"/>
            <w:jc w:val="both"/>
            <w:rPr>
              <w:rFonts w:ascii="Times New Roman" w:eastAsiaTheme="minorEastAsia" w:hAnsi="Times New Roman" w:cs="Times New Roman"/>
              <w:noProof/>
              <w:sz w:val="24"/>
              <w:lang w:val="en-GB"/>
            </w:rPr>
          </w:pPr>
          <w:hyperlink w:anchor="_Toc131793660" w:history="1">
            <w:r w:rsidR="001056D1" w:rsidRPr="00A7275C">
              <w:rPr>
                <w:rStyle w:val="Hyperlink"/>
                <w:rFonts w:ascii="Times New Roman" w:hAnsi="Times New Roman" w:cs="Times New Roman"/>
                <w:noProof/>
                <w:sz w:val="24"/>
                <w:lang w:val="en-GB"/>
              </w:rPr>
              <w:t>Conclusion</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_Toc131793660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9</w:t>
            </w:r>
            <w:r w:rsidR="001056D1" w:rsidRPr="00A7275C">
              <w:rPr>
                <w:rFonts w:ascii="Times New Roman" w:hAnsi="Times New Roman" w:cs="Times New Roman"/>
                <w:noProof/>
                <w:webHidden/>
                <w:sz w:val="24"/>
                <w:lang w:val="en-GB"/>
              </w:rPr>
              <w:fldChar w:fldCharType="end"/>
            </w:r>
          </w:hyperlink>
        </w:p>
        <w:p w14:paraId="1B322B33" w14:textId="14510197" w:rsidR="001056D1" w:rsidRPr="00A7275C" w:rsidRDefault="00000000" w:rsidP="001056D1">
          <w:pPr>
            <w:pStyle w:val="TOC1"/>
            <w:tabs>
              <w:tab w:val="right" w:leader="dot" w:pos="9019"/>
            </w:tabs>
            <w:spacing w:line="360" w:lineRule="auto"/>
            <w:jc w:val="both"/>
            <w:rPr>
              <w:rFonts w:asciiTheme="minorHAnsi" w:eastAsiaTheme="minorEastAsia" w:hAnsiTheme="minorHAnsi" w:cstheme="minorBidi"/>
              <w:noProof/>
              <w:lang w:val="en-GB"/>
            </w:rPr>
          </w:pPr>
          <w:hyperlink w:anchor="_Toc131793661" w:history="1">
            <w:r w:rsidR="001056D1" w:rsidRPr="00A7275C">
              <w:rPr>
                <w:rStyle w:val="Hyperlink"/>
                <w:rFonts w:ascii="Times New Roman" w:hAnsi="Times New Roman" w:cs="Times New Roman"/>
                <w:noProof/>
                <w:sz w:val="24"/>
                <w:lang w:val="en-GB"/>
              </w:rPr>
              <w:t>References</w:t>
            </w:r>
            <w:r w:rsidR="001056D1" w:rsidRPr="00A7275C">
              <w:rPr>
                <w:rFonts w:ascii="Times New Roman" w:hAnsi="Times New Roman" w:cs="Times New Roman"/>
                <w:noProof/>
                <w:webHidden/>
                <w:sz w:val="24"/>
                <w:lang w:val="en-GB"/>
              </w:rPr>
              <w:tab/>
            </w:r>
            <w:r w:rsidR="001056D1" w:rsidRPr="00A7275C">
              <w:rPr>
                <w:rFonts w:ascii="Times New Roman" w:hAnsi="Times New Roman" w:cs="Times New Roman"/>
                <w:noProof/>
                <w:webHidden/>
                <w:sz w:val="24"/>
                <w:lang w:val="en-GB"/>
              </w:rPr>
              <w:fldChar w:fldCharType="begin"/>
            </w:r>
            <w:r w:rsidR="001056D1" w:rsidRPr="00A7275C">
              <w:rPr>
                <w:rFonts w:ascii="Times New Roman" w:hAnsi="Times New Roman" w:cs="Times New Roman"/>
                <w:noProof/>
                <w:webHidden/>
                <w:sz w:val="24"/>
                <w:lang w:val="en-GB"/>
              </w:rPr>
              <w:instrText xml:space="preserve"> PAGEREF _Toc131793661 \h </w:instrText>
            </w:r>
            <w:r w:rsidR="001056D1" w:rsidRPr="00A7275C">
              <w:rPr>
                <w:rFonts w:ascii="Times New Roman" w:hAnsi="Times New Roman" w:cs="Times New Roman"/>
                <w:noProof/>
                <w:webHidden/>
                <w:sz w:val="24"/>
                <w:lang w:val="en-GB"/>
              </w:rPr>
            </w:r>
            <w:r w:rsidR="001056D1" w:rsidRPr="00A7275C">
              <w:rPr>
                <w:rFonts w:ascii="Times New Roman" w:hAnsi="Times New Roman" w:cs="Times New Roman"/>
                <w:noProof/>
                <w:webHidden/>
                <w:sz w:val="24"/>
                <w:lang w:val="en-GB"/>
              </w:rPr>
              <w:fldChar w:fldCharType="separate"/>
            </w:r>
            <w:r w:rsidR="009F6208">
              <w:rPr>
                <w:rFonts w:ascii="Times New Roman" w:hAnsi="Times New Roman" w:cs="Times New Roman"/>
                <w:noProof/>
                <w:webHidden/>
                <w:sz w:val="24"/>
                <w:lang w:val="en-GB"/>
              </w:rPr>
              <w:t>10</w:t>
            </w:r>
            <w:r w:rsidR="001056D1" w:rsidRPr="00A7275C">
              <w:rPr>
                <w:rFonts w:ascii="Times New Roman" w:hAnsi="Times New Roman" w:cs="Times New Roman"/>
                <w:noProof/>
                <w:webHidden/>
                <w:sz w:val="24"/>
                <w:lang w:val="en-GB"/>
              </w:rPr>
              <w:fldChar w:fldCharType="end"/>
            </w:r>
          </w:hyperlink>
        </w:p>
        <w:p w14:paraId="6EAFFF64" w14:textId="77777777" w:rsidR="001056D1" w:rsidRPr="00A7275C" w:rsidRDefault="001056D1" w:rsidP="001056D1">
          <w:pPr>
            <w:spacing w:line="360" w:lineRule="auto"/>
            <w:jc w:val="both"/>
            <w:rPr>
              <w:rFonts w:ascii="Times New Roman" w:hAnsi="Times New Roman" w:cs="Times New Roman"/>
              <w:sz w:val="24"/>
              <w:lang w:val="en-GB"/>
            </w:rPr>
          </w:pPr>
          <w:r w:rsidRPr="00A7275C">
            <w:rPr>
              <w:rFonts w:ascii="Times New Roman" w:hAnsi="Times New Roman" w:cs="Times New Roman"/>
              <w:sz w:val="24"/>
              <w:lang w:val="en-GB"/>
            </w:rPr>
            <w:fldChar w:fldCharType="end"/>
          </w:r>
        </w:p>
      </w:sdtContent>
    </w:sdt>
    <w:p w14:paraId="70E5A48C" w14:textId="77777777" w:rsidR="001056D1" w:rsidRPr="00A7275C" w:rsidRDefault="001056D1" w:rsidP="001056D1">
      <w:pPr>
        <w:spacing w:line="360" w:lineRule="auto"/>
        <w:jc w:val="both"/>
        <w:rPr>
          <w:rFonts w:ascii="Times New Roman" w:eastAsia="Times New Roman" w:hAnsi="Times New Roman" w:cs="Times New Roman"/>
          <w:b/>
          <w:sz w:val="24"/>
          <w:szCs w:val="24"/>
          <w:lang w:val="en-GB"/>
        </w:rPr>
      </w:pPr>
    </w:p>
    <w:p w14:paraId="34E68D90" w14:textId="77777777" w:rsidR="001056D1" w:rsidRPr="00A7275C" w:rsidRDefault="001056D1" w:rsidP="001056D1">
      <w:pPr>
        <w:rPr>
          <w:rFonts w:ascii="Times New Roman" w:eastAsiaTheme="majorEastAsia" w:hAnsi="Times New Roman" w:cs="Times New Roman"/>
          <w:b/>
          <w:bCs/>
          <w:sz w:val="24"/>
          <w:szCs w:val="24"/>
          <w:lang w:val="en-GB"/>
        </w:rPr>
      </w:pPr>
      <w:r w:rsidRPr="00A7275C">
        <w:rPr>
          <w:lang w:val="en-GB"/>
        </w:rPr>
        <w:br w:type="page"/>
      </w:r>
    </w:p>
    <w:p w14:paraId="0BD1AD26" w14:textId="77777777" w:rsidR="001056D1" w:rsidRPr="00A7275C" w:rsidRDefault="001056D1" w:rsidP="001056D1">
      <w:pPr>
        <w:pStyle w:val="Heading1"/>
        <w:rPr>
          <w:lang w:val="en-GB"/>
        </w:rPr>
      </w:pPr>
      <w:bookmarkStart w:id="2" w:name="_Toc131793648"/>
      <w:r w:rsidRPr="00A7275C">
        <w:rPr>
          <w:lang w:val="en-GB"/>
        </w:rPr>
        <w:lastRenderedPageBreak/>
        <w:t>Introduction</w:t>
      </w:r>
      <w:bookmarkEnd w:id="2"/>
      <w:r w:rsidRPr="00A7275C">
        <w:rPr>
          <w:lang w:val="en-GB"/>
        </w:rPr>
        <w:t xml:space="preserve"> </w:t>
      </w:r>
    </w:p>
    <w:p w14:paraId="05EC4A7F"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This paper will reveal the details of the strategies and working styles that are used in the workplace of PA Consulting firms in the UK. This is the NHS that is based in the UK that provides services to improve the health and well-being of their customers. Some of the nursing teams in the NHS are deciding on attrition that can negatively affect the workplace. This study will explain the several causes and multiple effects of employee attrition. The impact of the shortage of nurses will be discussed throughout the paper. </w:t>
      </w:r>
    </w:p>
    <w:p w14:paraId="54F2ACBF" w14:textId="77777777" w:rsidR="001056D1" w:rsidRPr="00A7275C" w:rsidRDefault="001056D1" w:rsidP="001056D1">
      <w:pPr>
        <w:pStyle w:val="Heading1"/>
        <w:rPr>
          <w:lang w:val="en-GB"/>
        </w:rPr>
      </w:pPr>
      <w:bookmarkStart w:id="3" w:name="_heading=h.1fob9te" w:colFirst="0" w:colLast="0"/>
      <w:bookmarkStart w:id="4" w:name="_Toc131793649"/>
      <w:bookmarkEnd w:id="3"/>
      <w:r w:rsidRPr="00A7275C">
        <w:rPr>
          <w:lang w:val="en-GB"/>
        </w:rPr>
        <w:t>Analysis of the causes and effects of employee attrition within the Nursing Industry in the UK</w:t>
      </w:r>
      <w:bookmarkEnd w:id="4"/>
    </w:p>
    <w:p w14:paraId="7CDA0794"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The nursing team is leaving their job at the NHS due to reasons like chronic shortages and constant pressures. The younger workers or employees in the NHS such as the nursing team or interns are leaving their job or not completing their tasks with full interest causing a severe loss for the firm. </w:t>
      </w:r>
    </w:p>
    <w:p w14:paraId="5361C40E" w14:textId="77777777" w:rsidR="001056D1" w:rsidRPr="00A7275C" w:rsidRDefault="001056D1" w:rsidP="001056D1">
      <w:pPr>
        <w:pStyle w:val="Heading2"/>
        <w:rPr>
          <w:lang w:val="en-GB"/>
        </w:rPr>
      </w:pPr>
      <w:bookmarkStart w:id="5" w:name="_heading=h.3znysh7" w:colFirst="0" w:colLast="0"/>
      <w:bookmarkStart w:id="6" w:name="_Toc131793650"/>
      <w:bookmarkEnd w:id="5"/>
      <w:r w:rsidRPr="00A7275C">
        <w:rPr>
          <w:lang w:val="en-GB"/>
        </w:rPr>
        <w:t xml:space="preserve">Vacancies for the nursing post are </w:t>
      </w:r>
      <w:proofErr w:type="gramStart"/>
      <w:r w:rsidRPr="00A7275C">
        <w:rPr>
          <w:lang w:val="en-GB"/>
        </w:rPr>
        <w:t>increasing</w:t>
      </w:r>
      <w:bookmarkEnd w:id="6"/>
      <w:proofErr w:type="gramEnd"/>
      <w:r w:rsidRPr="00A7275C">
        <w:rPr>
          <w:lang w:val="en-GB"/>
        </w:rPr>
        <w:t xml:space="preserve"> </w:t>
      </w:r>
    </w:p>
    <w:p w14:paraId="68AB40B3" w14:textId="571BA1CC"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team leaders in the NHS are providing training to their nursing team. To overcome the shortage of nursing teams and employees, the Human resource</w:t>
      </w:r>
      <w:r w:rsidR="00E81628">
        <w:rPr>
          <w:rFonts w:ascii="Times New Roman" w:eastAsia="Times New Roman" w:hAnsi="Times New Roman" w:cs="Times New Roman"/>
          <w:color w:val="000000"/>
          <w:sz w:val="24"/>
          <w:szCs w:val="24"/>
          <w:lang w:val="en-GB"/>
        </w:rPr>
        <w:t>s</w:t>
      </w:r>
      <w:r w:rsidRPr="00A7275C">
        <w:rPr>
          <w:rFonts w:ascii="Times New Roman" w:eastAsia="Times New Roman" w:hAnsi="Times New Roman" w:cs="Times New Roman"/>
          <w:color w:val="000000"/>
          <w:sz w:val="24"/>
          <w:szCs w:val="24"/>
          <w:lang w:val="en-GB"/>
        </w:rPr>
        <w:t xml:space="preserve"> team is recruiting more employees. But due </w:t>
      </w:r>
      <w:r w:rsidRPr="00A7275C">
        <w:rPr>
          <w:rFonts w:ascii="Times New Roman" w:eastAsia="Times New Roman" w:hAnsi="Times New Roman" w:cs="Times New Roman"/>
          <w:sz w:val="24"/>
          <w:szCs w:val="24"/>
          <w:lang w:val="en-GB"/>
        </w:rPr>
        <w:t>to pressurized</w:t>
      </w:r>
      <w:r w:rsidRPr="00A7275C">
        <w:rPr>
          <w:rFonts w:ascii="Times New Roman" w:eastAsia="Times New Roman" w:hAnsi="Times New Roman" w:cs="Times New Roman"/>
          <w:color w:val="000000"/>
          <w:sz w:val="24"/>
          <w:szCs w:val="24"/>
          <w:lang w:val="en-GB"/>
        </w:rPr>
        <w:t xml:space="preserve"> work and strict rules and regulations, these employees and workers in the NHS are losing interest in their given tasks (</w:t>
      </w:r>
      <w:proofErr w:type="spellStart"/>
      <w:r w:rsidRPr="00A7275C">
        <w:rPr>
          <w:rFonts w:ascii="Times New Roman" w:eastAsia="Times New Roman" w:hAnsi="Times New Roman" w:cs="Times New Roman"/>
          <w:color w:val="222222"/>
          <w:sz w:val="24"/>
          <w:szCs w:val="24"/>
          <w:lang w:val="en-GB"/>
        </w:rPr>
        <w:t>Marufu</w:t>
      </w:r>
      <w:proofErr w:type="spellEnd"/>
      <w:r w:rsidRPr="00A7275C">
        <w:rPr>
          <w:rFonts w:ascii="Times New Roman" w:eastAsia="Times New Roman" w:hAnsi="Times New Roman" w:cs="Times New Roman"/>
          <w:color w:val="222222"/>
          <w:sz w:val="24"/>
          <w:szCs w:val="24"/>
          <w:lang w:val="en-GB"/>
        </w:rPr>
        <w:t xml:space="preserve">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2021, p.302-308</w:t>
      </w:r>
      <w:r w:rsidRPr="00A7275C">
        <w:rPr>
          <w:rFonts w:ascii="Times New Roman" w:eastAsia="Times New Roman" w:hAnsi="Times New Roman" w:cs="Times New Roman"/>
          <w:sz w:val="24"/>
          <w:szCs w:val="24"/>
          <w:lang w:val="en-GB"/>
        </w:rPr>
        <w:t xml:space="preserve">). </w:t>
      </w:r>
      <w:r w:rsidRPr="00A7275C">
        <w:rPr>
          <w:rFonts w:ascii="Times New Roman" w:eastAsia="Times New Roman" w:hAnsi="Times New Roman" w:cs="Times New Roman"/>
          <w:color w:val="000000"/>
          <w:sz w:val="24"/>
          <w:szCs w:val="24"/>
          <w:lang w:val="en-GB"/>
        </w:rPr>
        <w:t>According to the NHS staff survey, 34 percent of nurses and other employees are reassigned from their job, and 52 percent of the workers in the NHS are taking leave as they are feeling unwell and stressed (</w:t>
      </w:r>
      <w:r w:rsidRPr="00A7275C">
        <w:rPr>
          <w:rFonts w:ascii="Times New Roman" w:eastAsia="Times New Roman" w:hAnsi="Times New Roman" w:cs="Times New Roman"/>
          <w:color w:val="222222"/>
          <w:sz w:val="24"/>
          <w:szCs w:val="24"/>
          <w:lang w:val="en-GB"/>
        </w:rPr>
        <w:t>nuffieldtrust.org.uk</w:t>
      </w:r>
      <w:r w:rsidRPr="00A7275C">
        <w:rPr>
          <w:rFonts w:ascii="Times New Roman" w:eastAsia="Times New Roman" w:hAnsi="Times New Roman" w:cs="Times New Roman"/>
          <w:color w:val="222222"/>
          <w:sz w:val="24"/>
          <w:szCs w:val="24"/>
          <w:highlight w:val="white"/>
          <w:lang w:val="en-GB"/>
        </w:rPr>
        <w:t>, 2023)</w:t>
      </w:r>
      <w:r w:rsidRPr="00A7275C">
        <w:rPr>
          <w:rFonts w:ascii="Times New Roman" w:eastAsia="Times New Roman" w:hAnsi="Times New Roman" w:cs="Times New Roman"/>
          <w:color w:val="000000"/>
          <w:sz w:val="24"/>
          <w:szCs w:val="24"/>
          <w:lang w:val="en-GB"/>
        </w:rPr>
        <w:t xml:space="preserve">. These employees and nursing staff are also not giving their best in the completion process of their tasks. While analysing the NHS staff survey, the team leader knows about the mindset of 40 percent of health workers who have felt burned out in the workplace because of their work.  </w:t>
      </w:r>
    </w:p>
    <w:p w14:paraId="0CDDF749" w14:textId="77777777" w:rsidR="001056D1" w:rsidRPr="00A7275C" w:rsidRDefault="001056D1" w:rsidP="001056D1">
      <w:pPr>
        <w:pStyle w:val="Heading2"/>
        <w:rPr>
          <w:lang w:val="en-GB"/>
        </w:rPr>
      </w:pPr>
      <w:bookmarkStart w:id="7" w:name="_heading=h.2et92p0" w:colFirst="0" w:colLast="0"/>
      <w:bookmarkStart w:id="8" w:name="_Toc131793651"/>
      <w:bookmarkEnd w:id="7"/>
      <w:r w:rsidRPr="00A7275C">
        <w:rPr>
          <w:lang w:val="en-GB"/>
        </w:rPr>
        <w:t>Affecting the career growth of nurses</w:t>
      </w:r>
      <w:bookmarkEnd w:id="8"/>
      <w:r w:rsidRPr="00A7275C">
        <w:rPr>
          <w:lang w:val="en-GB"/>
        </w:rPr>
        <w:t xml:space="preserve"> </w:t>
      </w:r>
    </w:p>
    <w:p w14:paraId="3A646058"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Most nurses and other health workers cannot see their whole future in this field. The nursing team of the NHS in the UK believes that they have no better scope while doing nursing in the future (</w:t>
      </w:r>
      <w:r w:rsidRPr="00A7275C">
        <w:rPr>
          <w:rFonts w:ascii="Times New Roman" w:eastAsia="Times New Roman" w:hAnsi="Times New Roman" w:cs="Times New Roman"/>
          <w:color w:val="222222"/>
          <w:sz w:val="24"/>
          <w:szCs w:val="24"/>
          <w:highlight w:val="white"/>
          <w:lang w:val="en-GB"/>
        </w:rPr>
        <w:t xml:space="preserve">Digital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2023)</w:t>
      </w:r>
      <w:r w:rsidRPr="00A7275C">
        <w:rPr>
          <w:rFonts w:ascii="Times New Roman" w:eastAsia="Times New Roman" w:hAnsi="Times New Roman" w:cs="Times New Roman"/>
          <w:color w:val="000000"/>
          <w:sz w:val="24"/>
          <w:szCs w:val="24"/>
          <w:lang w:val="en-GB"/>
        </w:rPr>
        <w:t xml:space="preserve">. The health professionals and the specialists of the NHS also do not provide a promotion or provide any information in which these nursing teams can see their future in this field. The nursing team and the other employees </w:t>
      </w:r>
      <w:proofErr w:type="gramStart"/>
      <w:r w:rsidRPr="00A7275C">
        <w:rPr>
          <w:rFonts w:ascii="Times New Roman" w:eastAsia="Times New Roman" w:hAnsi="Times New Roman" w:cs="Times New Roman"/>
          <w:color w:val="000000"/>
          <w:sz w:val="24"/>
          <w:szCs w:val="24"/>
          <w:lang w:val="en-GB"/>
        </w:rPr>
        <w:t>have to</w:t>
      </w:r>
      <w:proofErr w:type="gramEnd"/>
      <w:r w:rsidRPr="00A7275C">
        <w:rPr>
          <w:rFonts w:ascii="Times New Roman" w:eastAsia="Times New Roman" w:hAnsi="Times New Roman" w:cs="Times New Roman"/>
          <w:color w:val="000000"/>
          <w:sz w:val="24"/>
          <w:szCs w:val="24"/>
          <w:lang w:val="en-GB"/>
        </w:rPr>
        <w:t xml:space="preserve"> upgrade their skills or follow their other passions and they cannot balance their work life in an effective manner (</w:t>
      </w:r>
      <w:r w:rsidRPr="00A7275C">
        <w:rPr>
          <w:rFonts w:ascii="Times New Roman" w:eastAsia="Times New Roman" w:hAnsi="Times New Roman" w:cs="Times New Roman"/>
          <w:color w:val="222222"/>
          <w:sz w:val="24"/>
          <w:szCs w:val="24"/>
          <w:lang w:val="en-GB"/>
        </w:rPr>
        <w:t xml:space="preserve">Lee </w:t>
      </w:r>
      <w:r w:rsidRPr="00240B43">
        <w:rPr>
          <w:rFonts w:ascii="Times New Roman" w:eastAsia="Times New Roman" w:hAnsi="Times New Roman" w:cs="Times New Roman"/>
          <w:i/>
          <w:iCs/>
          <w:color w:val="222222"/>
          <w:sz w:val="24"/>
          <w:szCs w:val="24"/>
          <w:lang w:val="en-GB"/>
        </w:rPr>
        <w:lastRenderedPageBreak/>
        <w:t>et al.</w:t>
      </w:r>
      <w:r w:rsidRPr="00A7275C">
        <w:rPr>
          <w:rFonts w:ascii="Times New Roman" w:eastAsia="Times New Roman" w:hAnsi="Times New Roman" w:cs="Times New Roman"/>
          <w:color w:val="222222"/>
          <w:sz w:val="24"/>
          <w:szCs w:val="24"/>
          <w:lang w:val="en-GB"/>
        </w:rPr>
        <w:t xml:space="preserve"> 2019, p.52-65</w:t>
      </w:r>
      <w:r w:rsidRPr="00A7275C">
        <w:rPr>
          <w:rFonts w:ascii="Times New Roman" w:eastAsia="Times New Roman" w:hAnsi="Times New Roman" w:cs="Times New Roman"/>
          <w:color w:val="000000"/>
          <w:sz w:val="24"/>
          <w:szCs w:val="24"/>
          <w:lang w:val="en-GB"/>
        </w:rPr>
        <w:t xml:space="preserve">). Most of the health workers and nursing teams are doing their job in this field to earn their daily wages. After learning some skills or following their passions, nurses are leaving their job and choose other career fields. The management team also does not provide </w:t>
      </w:r>
      <w:proofErr w:type="gramStart"/>
      <w:r w:rsidRPr="00A7275C">
        <w:rPr>
          <w:rFonts w:ascii="Times New Roman" w:eastAsia="Times New Roman" w:hAnsi="Times New Roman" w:cs="Times New Roman"/>
          <w:color w:val="000000"/>
          <w:sz w:val="24"/>
          <w:szCs w:val="24"/>
          <w:lang w:val="en-GB"/>
        </w:rPr>
        <w:t>a sufficient amount</w:t>
      </w:r>
      <w:proofErr w:type="gramEnd"/>
      <w:r w:rsidRPr="00A7275C">
        <w:rPr>
          <w:rFonts w:ascii="Times New Roman" w:eastAsia="Times New Roman" w:hAnsi="Times New Roman" w:cs="Times New Roman"/>
          <w:color w:val="000000"/>
          <w:sz w:val="24"/>
          <w:szCs w:val="24"/>
          <w:lang w:val="en-GB"/>
        </w:rPr>
        <w:t xml:space="preserve"> to the nurses by which they can maintain their lifestyle easily by earning from this field.</w:t>
      </w:r>
    </w:p>
    <w:p w14:paraId="37D0EBFB" w14:textId="77777777" w:rsidR="001056D1" w:rsidRPr="00A7275C" w:rsidRDefault="001056D1" w:rsidP="001056D1">
      <w:pPr>
        <w:pStyle w:val="Heading2"/>
        <w:rPr>
          <w:lang w:val="en-GB"/>
        </w:rPr>
      </w:pPr>
      <w:bookmarkStart w:id="9" w:name="_heading=h.tyjcwt" w:colFirst="0" w:colLast="0"/>
      <w:bookmarkStart w:id="10" w:name="_Toc131793652"/>
      <w:bookmarkEnd w:id="9"/>
      <w:r w:rsidRPr="00A7275C">
        <w:rPr>
          <w:lang w:val="en-GB"/>
        </w:rPr>
        <w:t>Lack of promotion in the nursing field</w:t>
      </w:r>
      <w:bookmarkEnd w:id="10"/>
    </w:p>
    <w:p w14:paraId="64F9D81E"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The lack of chances for promotion and job security, the nursing team and the other health workers cannot regularly keep their motivation and hence their potential seems to be decreasing. Due to the deficiency of nurses and employees in the NHS, vacancies are increasing rapidly. Health </w:t>
      </w:r>
      <w:r w:rsidRPr="00A7275C">
        <w:rPr>
          <w:rFonts w:ascii="Times New Roman" w:eastAsia="Times New Roman" w:hAnsi="Times New Roman" w:cs="Times New Roman"/>
          <w:sz w:val="24"/>
          <w:szCs w:val="24"/>
          <w:lang w:val="en-GB"/>
        </w:rPr>
        <w:t>professionals</w:t>
      </w:r>
      <w:r w:rsidRPr="00A7275C">
        <w:rPr>
          <w:rFonts w:ascii="Times New Roman" w:eastAsia="Times New Roman" w:hAnsi="Times New Roman" w:cs="Times New Roman"/>
          <w:color w:val="000000"/>
          <w:sz w:val="24"/>
          <w:szCs w:val="24"/>
          <w:lang w:val="en-GB"/>
        </w:rPr>
        <w:t xml:space="preserve"> </w:t>
      </w:r>
      <w:r w:rsidRPr="00A7275C">
        <w:rPr>
          <w:rFonts w:ascii="Times New Roman" w:eastAsia="Times New Roman" w:hAnsi="Times New Roman" w:cs="Times New Roman"/>
          <w:sz w:val="24"/>
          <w:szCs w:val="24"/>
          <w:lang w:val="en-GB"/>
        </w:rPr>
        <w:t>believe</w:t>
      </w:r>
      <w:r w:rsidRPr="00A7275C">
        <w:rPr>
          <w:rFonts w:ascii="Times New Roman" w:eastAsia="Times New Roman" w:hAnsi="Times New Roman" w:cs="Times New Roman"/>
          <w:color w:val="000000"/>
          <w:sz w:val="24"/>
          <w:szCs w:val="24"/>
          <w:lang w:val="en-GB"/>
        </w:rPr>
        <w:t xml:space="preserve"> that they cannot complete their work or any operation without the nursing team as nurses play an important role in the health place. The work pressure and responsibilities of the critical patients increased workplace stress and negative vibes due to which the nurses </w:t>
      </w:r>
      <w:proofErr w:type="gramStart"/>
      <w:r w:rsidRPr="00A7275C">
        <w:rPr>
          <w:rFonts w:ascii="Times New Roman" w:eastAsia="Times New Roman" w:hAnsi="Times New Roman" w:cs="Times New Roman"/>
          <w:color w:val="000000"/>
          <w:sz w:val="24"/>
          <w:szCs w:val="24"/>
          <w:lang w:val="en-GB"/>
        </w:rPr>
        <w:t>have to</w:t>
      </w:r>
      <w:proofErr w:type="gramEnd"/>
      <w:r w:rsidRPr="00A7275C">
        <w:rPr>
          <w:rFonts w:ascii="Times New Roman" w:eastAsia="Times New Roman" w:hAnsi="Times New Roman" w:cs="Times New Roman"/>
          <w:color w:val="000000"/>
          <w:sz w:val="24"/>
          <w:szCs w:val="24"/>
          <w:lang w:val="en-GB"/>
        </w:rPr>
        <w:t xml:space="preserve"> leave their job from the NHS (</w:t>
      </w:r>
      <w:r w:rsidRPr="00A7275C">
        <w:rPr>
          <w:rFonts w:ascii="Times New Roman" w:eastAsia="Times New Roman" w:hAnsi="Times New Roman" w:cs="Times New Roman"/>
          <w:color w:val="222222"/>
          <w:sz w:val="24"/>
          <w:szCs w:val="24"/>
          <w:highlight w:val="white"/>
          <w:lang w:val="en-GB"/>
        </w:rPr>
        <w:t xml:space="preserve">Arslan and </w:t>
      </w:r>
      <w:proofErr w:type="spellStart"/>
      <w:r w:rsidRPr="00A7275C">
        <w:rPr>
          <w:rFonts w:ascii="Times New Roman" w:eastAsia="Times New Roman" w:hAnsi="Times New Roman" w:cs="Times New Roman"/>
          <w:color w:val="222222"/>
          <w:sz w:val="24"/>
          <w:szCs w:val="24"/>
          <w:highlight w:val="white"/>
          <w:lang w:val="en-GB"/>
        </w:rPr>
        <w:t>Kocaman</w:t>
      </w:r>
      <w:proofErr w:type="spellEnd"/>
      <w:r w:rsidRPr="00A7275C">
        <w:rPr>
          <w:rFonts w:ascii="Times New Roman" w:eastAsia="Times New Roman" w:hAnsi="Times New Roman" w:cs="Times New Roman"/>
          <w:color w:val="222222"/>
          <w:sz w:val="24"/>
          <w:szCs w:val="24"/>
          <w:highlight w:val="white"/>
          <w:lang w:val="en-GB"/>
        </w:rPr>
        <w:t>, 2019, p.732-739</w:t>
      </w:r>
      <w:r w:rsidRPr="00A7275C">
        <w:rPr>
          <w:rFonts w:ascii="Times New Roman" w:eastAsia="Times New Roman" w:hAnsi="Times New Roman" w:cs="Times New Roman"/>
          <w:color w:val="000000"/>
          <w:sz w:val="24"/>
          <w:szCs w:val="24"/>
          <w:lang w:val="en-GB"/>
        </w:rPr>
        <w:t xml:space="preserve">). The nursing team and the other health workers </w:t>
      </w:r>
      <w:proofErr w:type="gramStart"/>
      <w:r w:rsidRPr="00A7275C">
        <w:rPr>
          <w:rFonts w:ascii="Times New Roman" w:eastAsia="Times New Roman" w:hAnsi="Times New Roman" w:cs="Times New Roman"/>
          <w:color w:val="000000"/>
          <w:sz w:val="24"/>
          <w:szCs w:val="24"/>
          <w:lang w:val="en-GB"/>
        </w:rPr>
        <w:t>have to</w:t>
      </w:r>
      <w:proofErr w:type="gramEnd"/>
      <w:r w:rsidRPr="00A7275C">
        <w:rPr>
          <w:rFonts w:ascii="Times New Roman" w:eastAsia="Times New Roman" w:hAnsi="Times New Roman" w:cs="Times New Roman"/>
          <w:color w:val="000000"/>
          <w:sz w:val="24"/>
          <w:szCs w:val="24"/>
          <w:lang w:val="en-GB"/>
        </w:rPr>
        <w:t xml:space="preserve"> follow the prescriptions and medicine routines that are provided by the healthcare professionals strictly as it matters the life and death of the patients. The nursing team is losing interest and due to the deficiency of proper skills, they cannot increase their performance in the completion process of their given task.  </w:t>
      </w:r>
    </w:p>
    <w:p w14:paraId="5FE4F23B" w14:textId="77777777" w:rsidR="001056D1" w:rsidRPr="00A7275C" w:rsidRDefault="001056D1" w:rsidP="001056D1">
      <w:pPr>
        <w:pStyle w:val="Heading2"/>
        <w:rPr>
          <w:lang w:val="en-GB"/>
        </w:rPr>
      </w:pPr>
      <w:bookmarkStart w:id="11" w:name="_heading=h.3dy6vkm" w:colFirst="0" w:colLast="0"/>
      <w:bookmarkStart w:id="12" w:name="_Toc131793653"/>
      <w:bookmarkEnd w:id="11"/>
      <w:r w:rsidRPr="00A7275C">
        <w:rPr>
          <w:lang w:val="en-GB"/>
        </w:rPr>
        <w:t>Damages the reputation of the Nursing Industry</w:t>
      </w:r>
      <w:bookmarkEnd w:id="12"/>
    </w:p>
    <w:p w14:paraId="6D2D9A85"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The nursing team and the other health employees play an important role in the health care centre. The tasks like proper medication of the patients, working as supporting assistants to the health care professionals, regular check-ups to the patients, analysing the documentation procedure of the admitted patients, completing the routine check-up, and other tasks are done by the nursing team. Due to the </w:t>
      </w:r>
      <w:r w:rsidRPr="00A7275C">
        <w:rPr>
          <w:rFonts w:ascii="Times New Roman" w:eastAsia="Times New Roman" w:hAnsi="Times New Roman" w:cs="Times New Roman"/>
          <w:sz w:val="24"/>
          <w:szCs w:val="24"/>
          <w:lang w:val="en-GB"/>
        </w:rPr>
        <w:t>scarcity of</w:t>
      </w:r>
      <w:r w:rsidRPr="00A7275C">
        <w:rPr>
          <w:rFonts w:ascii="Times New Roman" w:eastAsia="Times New Roman" w:hAnsi="Times New Roman" w:cs="Times New Roman"/>
          <w:color w:val="000000"/>
          <w:sz w:val="24"/>
          <w:szCs w:val="24"/>
          <w:lang w:val="en-GB"/>
        </w:rPr>
        <w:t xml:space="preserve"> nurses, these important tasks are not completed which can damage the reputation of the health care centre (</w:t>
      </w:r>
      <w:r w:rsidRPr="00A7275C">
        <w:rPr>
          <w:rFonts w:ascii="Times New Roman" w:eastAsia="Times New Roman" w:hAnsi="Times New Roman" w:cs="Times New Roman"/>
          <w:color w:val="222222"/>
          <w:sz w:val="24"/>
          <w:szCs w:val="24"/>
          <w:highlight w:val="white"/>
          <w:lang w:val="en-GB"/>
        </w:rPr>
        <w:t>Phillips, 2020, p.265-273</w:t>
      </w:r>
      <w:r w:rsidRPr="00A7275C">
        <w:rPr>
          <w:rFonts w:ascii="Times New Roman" w:eastAsia="Times New Roman" w:hAnsi="Times New Roman" w:cs="Times New Roman"/>
          <w:color w:val="000000"/>
          <w:sz w:val="24"/>
          <w:szCs w:val="24"/>
          <w:lang w:val="en-GB"/>
        </w:rPr>
        <w:t xml:space="preserve">). The deficiency of the nursing team and other employees can influence the working process of the health care centre in different ways. The health specialist and professionals cannot work properly and due to lack of dedication, the chance of mistakes can be increased will affect the growth of the firm. </w:t>
      </w:r>
    </w:p>
    <w:p w14:paraId="098DDF66"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
    <w:p w14:paraId="22C001EE" w14:textId="77777777" w:rsidR="001056D1" w:rsidRPr="00A7275C" w:rsidRDefault="001056D1" w:rsidP="001056D1">
      <w:pPr>
        <w:pStyle w:val="Heading1"/>
        <w:rPr>
          <w:lang w:val="en-GB"/>
        </w:rPr>
      </w:pPr>
      <w:bookmarkStart w:id="13" w:name="_heading=h.1t3h5sf" w:colFirst="0" w:colLast="0"/>
      <w:bookmarkStart w:id="14" w:name="_Toc131793654"/>
      <w:bookmarkEnd w:id="13"/>
      <w:r w:rsidRPr="00A7275C">
        <w:rPr>
          <w:lang w:val="en-GB"/>
        </w:rPr>
        <w:lastRenderedPageBreak/>
        <w:t xml:space="preserve">Identify and evaluation of five monetary and non-monetary retention schemes used by NHS for Nursing </w:t>
      </w:r>
      <w:proofErr w:type="gramStart"/>
      <w:r w:rsidRPr="00A7275C">
        <w:rPr>
          <w:lang w:val="en-GB"/>
        </w:rPr>
        <w:t>professionals</w:t>
      </w:r>
      <w:bookmarkEnd w:id="14"/>
      <w:proofErr w:type="gramEnd"/>
      <w:r w:rsidRPr="00A7275C">
        <w:rPr>
          <w:lang w:val="en-GB"/>
        </w:rPr>
        <w:t xml:space="preserve"> </w:t>
      </w:r>
    </w:p>
    <w:p w14:paraId="3B16D1F1"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There are different types of schemes done by the management team in the health care centre for the retention efforts of nursing professionals. The five monetary retention schemes that are mainly used by nursing professionals seem to be beneficial for the health care centre for better growth. </w:t>
      </w:r>
    </w:p>
    <w:p w14:paraId="7580D327" w14:textId="77777777" w:rsidR="001056D1" w:rsidRPr="00A7275C" w:rsidRDefault="001056D1" w:rsidP="001056D1">
      <w:pPr>
        <w:pStyle w:val="Heading2"/>
        <w:rPr>
          <w:lang w:val="en-GB"/>
        </w:rPr>
      </w:pPr>
      <w:bookmarkStart w:id="15" w:name="_heading=h.4d34og8" w:colFirst="0" w:colLast="0"/>
      <w:bookmarkStart w:id="16" w:name="_Toc131793655"/>
      <w:bookmarkEnd w:id="15"/>
      <w:r w:rsidRPr="00A7275C">
        <w:rPr>
          <w:lang w:val="en-GB"/>
        </w:rPr>
        <w:t>Monetary retention</w:t>
      </w:r>
      <w:bookmarkEnd w:id="16"/>
    </w:p>
    <w:p w14:paraId="6A317FBE" w14:textId="77777777" w:rsidR="001056D1" w:rsidRPr="00A7275C" w:rsidRDefault="001056D1" w:rsidP="001056D1">
      <w:pPr>
        <w:spacing w:line="360" w:lineRule="auto"/>
        <w:jc w:val="both"/>
        <w:rPr>
          <w:rFonts w:ascii="Times New Roman" w:hAnsi="Times New Roman" w:cs="Times New Roman"/>
          <w:b/>
          <w:sz w:val="24"/>
          <w:lang w:val="en-GB"/>
        </w:rPr>
      </w:pPr>
      <w:bookmarkStart w:id="17" w:name="_heading=h.2s8eyo1" w:colFirst="0" w:colLast="0"/>
      <w:bookmarkEnd w:id="17"/>
      <w:r w:rsidRPr="00A7275C">
        <w:rPr>
          <w:rFonts w:ascii="Times New Roman" w:hAnsi="Times New Roman" w:cs="Times New Roman"/>
          <w:b/>
          <w:sz w:val="24"/>
          <w:lang w:val="en-GB"/>
        </w:rPr>
        <w:t xml:space="preserve">Be strategic while recruiting the </w:t>
      </w:r>
      <w:proofErr w:type="gramStart"/>
      <w:r w:rsidRPr="00A7275C">
        <w:rPr>
          <w:rFonts w:ascii="Times New Roman" w:hAnsi="Times New Roman" w:cs="Times New Roman"/>
          <w:b/>
          <w:sz w:val="24"/>
          <w:lang w:val="en-GB"/>
        </w:rPr>
        <w:t>employees</w:t>
      </w:r>
      <w:proofErr w:type="gramEnd"/>
    </w:p>
    <w:p w14:paraId="07FE908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The human resource team </w:t>
      </w:r>
      <w:proofErr w:type="gramStart"/>
      <w:r w:rsidRPr="00A7275C">
        <w:rPr>
          <w:rFonts w:ascii="Times New Roman" w:eastAsia="Times New Roman" w:hAnsi="Times New Roman" w:cs="Times New Roman"/>
          <w:color w:val="000000"/>
          <w:sz w:val="24"/>
          <w:szCs w:val="24"/>
          <w:lang w:val="en-GB"/>
        </w:rPr>
        <w:t>has to</w:t>
      </w:r>
      <w:proofErr w:type="gramEnd"/>
      <w:r w:rsidRPr="00A7275C">
        <w:rPr>
          <w:rFonts w:ascii="Times New Roman" w:eastAsia="Times New Roman" w:hAnsi="Times New Roman" w:cs="Times New Roman"/>
          <w:color w:val="000000"/>
          <w:sz w:val="24"/>
          <w:szCs w:val="24"/>
          <w:lang w:val="en-GB"/>
        </w:rPr>
        <w:t xml:space="preserve"> know and understand the skills and qualities that are required in the specific job role (</w:t>
      </w:r>
      <w:r w:rsidRPr="00A7275C">
        <w:rPr>
          <w:rFonts w:ascii="Times New Roman" w:eastAsia="Times New Roman" w:hAnsi="Times New Roman" w:cs="Times New Roman"/>
          <w:color w:val="222222"/>
          <w:sz w:val="24"/>
          <w:szCs w:val="24"/>
          <w:lang w:val="en-GB"/>
        </w:rPr>
        <w:t xml:space="preserve">Lee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i/>
          <w:color w:val="222222"/>
          <w:sz w:val="24"/>
          <w:szCs w:val="24"/>
          <w:lang w:val="en-GB"/>
        </w:rPr>
        <w:t xml:space="preserve"> </w:t>
      </w:r>
      <w:r w:rsidRPr="00A7275C">
        <w:rPr>
          <w:rFonts w:ascii="Times New Roman" w:eastAsia="Times New Roman" w:hAnsi="Times New Roman" w:cs="Times New Roman"/>
          <w:color w:val="222222"/>
          <w:sz w:val="24"/>
          <w:szCs w:val="24"/>
          <w:lang w:val="en-GB"/>
        </w:rPr>
        <w:t xml:space="preserve"> 2019, p.52-65</w:t>
      </w:r>
      <w:r w:rsidRPr="00A7275C">
        <w:rPr>
          <w:rFonts w:ascii="Times New Roman" w:eastAsia="Times New Roman" w:hAnsi="Times New Roman" w:cs="Times New Roman"/>
          <w:color w:val="000000"/>
          <w:sz w:val="24"/>
          <w:szCs w:val="24"/>
          <w:lang w:val="en-GB"/>
        </w:rPr>
        <w:t xml:space="preserve">). The HR team should analyse the qualification and communication skills of the candidate in the interviewing process. The HR team has also checked the interest and working style of the candidate. The HR team must upgrade themselves and provoke themselves to give their best in the completion process of the interviewing process in an effective manner. </w:t>
      </w:r>
    </w:p>
    <w:p w14:paraId="4BFBC2EB"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To set the nurse residency plan</w:t>
      </w:r>
    </w:p>
    <w:p w14:paraId="14718179"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managers of the health centre can provide a residency facility to their nursing team by which they can be motivated and perform their best in the workplace (</w:t>
      </w:r>
      <w:r w:rsidRPr="00A7275C">
        <w:rPr>
          <w:rFonts w:ascii="Times New Roman" w:eastAsia="Times New Roman" w:hAnsi="Times New Roman" w:cs="Times New Roman"/>
          <w:color w:val="222222"/>
          <w:sz w:val="24"/>
          <w:szCs w:val="24"/>
          <w:lang w:val="en-GB"/>
        </w:rPr>
        <w:t xml:space="preserve">Shah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2021, p.e2036469-e2036469</w:t>
      </w:r>
      <w:r w:rsidRPr="00A7275C">
        <w:rPr>
          <w:rFonts w:ascii="Times New Roman" w:eastAsia="Times New Roman" w:hAnsi="Times New Roman" w:cs="Times New Roman"/>
          <w:color w:val="000000"/>
          <w:sz w:val="24"/>
          <w:szCs w:val="24"/>
          <w:lang w:val="en-GB"/>
        </w:rPr>
        <w:t>). The residency process will also help to take refreshments and be stress-free for the nursing team for better growth.</w:t>
      </w:r>
    </w:p>
    <w:p w14:paraId="6180B91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Develop career growth in the nursing </w:t>
      </w:r>
      <w:proofErr w:type="gramStart"/>
      <w:r w:rsidRPr="00A7275C">
        <w:rPr>
          <w:rFonts w:ascii="Times New Roman" w:eastAsia="Times New Roman" w:hAnsi="Times New Roman" w:cs="Times New Roman"/>
          <w:b/>
          <w:color w:val="000000"/>
          <w:sz w:val="24"/>
          <w:szCs w:val="24"/>
          <w:lang w:val="en-GB"/>
        </w:rPr>
        <w:t>field</w:t>
      </w:r>
      <w:proofErr w:type="gramEnd"/>
    </w:p>
    <w:p w14:paraId="2249F27D"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Health professionals should provide the roadmap and details of career growth by which the nursing team can ensure job security and career development (</w:t>
      </w:r>
      <w:proofErr w:type="spellStart"/>
      <w:r w:rsidRPr="00A7275C">
        <w:rPr>
          <w:rFonts w:ascii="Times New Roman" w:eastAsia="Times New Roman" w:hAnsi="Times New Roman" w:cs="Times New Roman"/>
          <w:color w:val="222222"/>
          <w:sz w:val="24"/>
          <w:szCs w:val="24"/>
          <w:lang w:val="en-GB"/>
        </w:rPr>
        <w:t>Senek</w:t>
      </w:r>
      <w:proofErr w:type="spellEnd"/>
      <w:r w:rsidRPr="00A7275C">
        <w:rPr>
          <w:rFonts w:ascii="Times New Roman" w:eastAsia="Times New Roman" w:hAnsi="Times New Roman" w:cs="Times New Roman"/>
          <w:color w:val="222222"/>
          <w:sz w:val="24"/>
          <w:szCs w:val="24"/>
          <w:lang w:val="en-GB"/>
        </w:rPr>
        <w:t xml:space="preserve">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2020, p.1-10</w:t>
      </w:r>
      <w:r w:rsidRPr="00A7275C">
        <w:rPr>
          <w:rFonts w:ascii="Times New Roman" w:eastAsia="Times New Roman" w:hAnsi="Times New Roman" w:cs="Times New Roman"/>
          <w:color w:val="000000"/>
          <w:sz w:val="24"/>
          <w:szCs w:val="24"/>
          <w:lang w:val="en-GB"/>
        </w:rPr>
        <w:t xml:space="preserve">). The skills are also provided to the nursing team and the health workers so that they can upgrade their skills and get promotions in the workplace. </w:t>
      </w:r>
    </w:p>
    <w:p w14:paraId="09E8694C"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Provide an opportunity to upgrade the </w:t>
      </w:r>
      <w:proofErr w:type="gramStart"/>
      <w:r w:rsidRPr="00A7275C">
        <w:rPr>
          <w:rFonts w:ascii="Times New Roman" w:eastAsia="Times New Roman" w:hAnsi="Times New Roman" w:cs="Times New Roman"/>
          <w:b/>
          <w:color w:val="000000"/>
          <w:sz w:val="24"/>
          <w:szCs w:val="24"/>
          <w:lang w:val="en-GB"/>
        </w:rPr>
        <w:t>skills</w:t>
      </w:r>
      <w:proofErr w:type="gramEnd"/>
    </w:p>
    <w:p w14:paraId="341C51D1"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advanced and updated skills can be helpful for the nursing team and the other employees to increase their opportunities to earn more in this field and get promotions easily (</w:t>
      </w:r>
      <w:r w:rsidRPr="00A7275C">
        <w:rPr>
          <w:rFonts w:ascii="Times New Roman" w:eastAsia="Times New Roman" w:hAnsi="Times New Roman" w:cs="Times New Roman"/>
          <w:color w:val="222222"/>
          <w:sz w:val="24"/>
          <w:szCs w:val="24"/>
          <w:lang w:val="en-GB"/>
        </w:rPr>
        <w:t xml:space="preserve">Chen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2019, p.4801</w:t>
      </w:r>
      <w:r w:rsidRPr="00A7275C">
        <w:rPr>
          <w:rFonts w:ascii="Times New Roman" w:eastAsia="Times New Roman" w:hAnsi="Times New Roman" w:cs="Times New Roman"/>
          <w:color w:val="000000"/>
          <w:sz w:val="24"/>
          <w:szCs w:val="24"/>
          <w:lang w:val="en-GB"/>
        </w:rPr>
        <w:t>). The management team can also provide training to their team members by which they can use these skills in a better way.</w:t>
      </w:r>
    </w:p>
    <w:p w14:paraId="3D7B8429"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lastRenderedPageBreak/>
        <w:t xml:space="preserve">Provide a flexible work </w:t>
      </w:r>
      <w:proofErr w:type="gramStart"/>
      <w:r w:rsidRPr="00A7275C">
        <w:rPr>
          <w:rFonts w:ascii="Times New Roman" w:eastAsia="Times New Roman" w:hAnsi="Times New Roman" w:cs="Times New Roman"/>
          <w:b/>
          <w:color w:val="000000"/>
          <w:sz w:val="24"/>
          <w:szCs w:val="24"/>
          <w:lang w:val="en-GB"/>
        </w:rPr>
        <w:t>schedule</w:t>
      </w:r>
      <w:proofErr w:type="gramEnd"/>
    </w:p>
    <w:p w14:paraId="4689EC71"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team leaders of the health care centre can provide the proper and suitable schedule for the employees that can provoke them to give their best within the time duration and enhance proper time management.</w:t>
      </w:r>
    </w:p>
    <w:p w14:paraId="344072D5"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The directors and managers of the health centre are also using </w:t>
      </w:r>
      <w:r w:rsidRPr="00A7275C">
        <w:rPr>
          <w:rFonts w:ascii="Times New Roman" w:eastAsia="Times New Roman" w:hAnsi="Times New Roman" w:cs="Times New Roman"/>
          <w:b/>
          <w:color w:val="000000"/>
          <w:sz w:val="24"/>
          <w:szCs w:val="24"/>
          <w:lang w:val="en-GB"/>
        </w:rPr>
        <w:t>non-monetary retention</w:t>
      </w:r>
      <w:r w:rsidRPr="00A7275C">
        <w:rPr>
          <w:rFonts w:ascii="Times New Roman" w:eastAsia="Times New Roman" w:hAnsi="Times New Roman" w:cs="Times New Roman"/>
          <w:color w:val="000000"/>
          <w:sz w:val="24"/>
          <w:szCs w:val="24"/>
          <w:lang w:val="en-GB"/>
        </w:rPr>
        <w:t xml:space="preserve"> for nursing that helps rhythm to engage their nursing team in their workplace which will be beneficial for the company. </w:t>
      </w:r>
    </w:p>
    <w:p w14:paraId="27822FAB" w14:textId="77777777" w:rsidR="001056D1" w:rsidRPr="00A7275C" w:rsidRDefault="001056D1" w:rsidP="001056D1">
      <w:pPr>
        <w:pStyle w:val="Heading2"/>
        <w:rPr>
          <w:lang w:val="en-GB"/>
        </w:rPr>
      </w:pPr>
      <w:bookmarkStart w:id="18" w:name="_heading=h.17dp8vu" w:colFirst="0" w:colLast="0"/>
      <w:bookmarkStart w:id="19" w:name="_Toc131793656"/>
      <w:bookmarkEnd w:id="18"/>
      <w:r w:rsidRPr="00A7275C">
        <w:rPr>
          <w:lang w:val="en-GB"/>
        </w:rPr>
        <w:t>Non-monetary retention</w:t>
      </w:r>
      <w:bookmarkEnd w:id="19"/>
    </w:p>
    <w:p w14:paraId="486B883D"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Listen and act on the reviews of the nursing </w:t>
      </w:r>
      <w:proofErr w:type="gramStart"/>
      <w:r w:rsidRPr="00A7275C">
        <w:rPr>
          <w:rFonts w:ascii="Times New Roman" w:eastAsia="Times New Roman" w:hAnsi="Times New Roman" w:cs="Times New Roman"/>
          <w:b/>
          <w:color w:val="000000"/>
          <w:sz w:val="24"/>
          <w:szCs w:val="24"/>
          <w:lang w:val="en-GB"/>
        </w:rPr>
        <w:t>team</w:t>
      </w:r>
      <w:proofErr w:type="gramEnd"/>
    </w:p>
    <w:p w14:paraId="6056732F"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managers and the healthcare professionals should listen and discuss the challenges that their nurses are facing. Team leaders of the health care centre must reduce the negative reviews from the nursing team (</w:t>
      </w:r>
      <w:r w:rsidRPr="00A7275C">
        <w:rPr>
          <w:rFonts w:ascii="Times New Roman" w:eastAsia="Times New Roman" w:hAnsi="Times New Roman" w:cs="Times New Roman"/>
          <w:color w:val="222222"/>
          <w:sz w:val="24"/>
          <w:szCs w:val="24"/>
          <w:lang w:val="en-GB"/>
        </w:rPr>
        <w:t xml:space="preserve">Burmeister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2019, p.143-153</w:t>
      </w:r>
      <w:r w:rsidRPr="00A7275C">
        <w:rPr>
          <w:rFonts w:ascii="Times New Roman" w:eastAsia="Times New Roman" w:hAnsi="Times New Roman" w:cs="Times New Roman"/>
          <w:color w:val="000000"/>
          <w:sz w:val="24"/>
          <w:szCs w:val="24"/>
          <w:lang w:val="en-GB"/>
        </w:rPr>
        <w:t xml:space="preserve">). The proper discussion and sharing of the challenges without any hesitation reflect the efforts and interests of nurses in the workplace. Team leaders should support their nursing team and provide the proper guidance for better growth. </w:t>
      </w:r>
    </w:p>
    <w:p w14:paraId="6F8DC8E8"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Improve communication </w:t>
      </w:r>
      <w:proofErr w:type="gramStart"/>
      <w:r w:rsidRPr="00A7275C">
        <w:rPr>
          <w:rFonts w:ascii="Times New Roman" w:eastAsia="Times New Roman" w:hAnsi="Times New Roman" w:cs="Times New Roman"/>
          <w:b/>
          <w:color w:val="000000"/>
          <w:sz w:val="24"/>
          <w:szCs w:val="24"/>
          <w:lang w:val="en-GB"/>
        </w:rPr>
        <w:t>skills</w:t>
      </w:r>
      <w:proofErr w:type="gramEnd"/>
    </w:p>
    <w:p w14:paraId="2D616FA2"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Team leaders in the health care centre should provide the various skills in which the employees and the other workers can build a strong relationship with each other (</w:t>
      </w:r>
      <w:proofErr w:type="spellStart"/>
      <w:r w:rsidRPr="00A7275C">
        <w:rPr>
          <w:rFonts w:ascii="Times New Roman" w:eastAsia="Times New Roman" w:hAnsi="Times New Roman" w:cs="Times New Roman"/>
          <w:color w:val="222222"/>
          <w:sz w:val="24"/>
          <w:szCs w:val="24"/>
          <w:lang w:val="en-GB"/>
        </w:rPr>
        <w:t>Labrague</w:t>
      </w:r>
      <w:proofErr w:type="spellEnd"/>
      <w:r w:rsidRPr="00A7275C">
        <w:rPr>
          <w:rFonts w:ascii="Times New Roman" w:eastAsia="Times New Roman" w:hAnsi="Times New Roman" w:cs="Times New Roman"/>
          <w:color w:val="222222"/>
          <w:sz w:val="24"/>
          <w:szCs w:val="24"/>
          <w:lang w:val="en-GB"/>
        </w:rPr>
        <w:t xml:space="preserve">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2020, p.1104-1113</w:t>
      </w:r>
      <w:r w:rsidRPr="00A7275C">
        <w:rPr>
          <w:rFonts w:ascii="Times New Roman" w:eastAsia="Times New Roman" w:hAnsi="Times New Roman" w:cs="Times New Roman"/>
          <w:color w:val="000000"/>
          <w:sz w:val="24"/>
          <w:szCs w:val="24"/>
          <w:lang w:val="en-GB"/>
        </w:rPr>
        <w:t xml:space="preserve">). Due to effective communication skills, the nursing team can also build a trustable relationship with the patients and management team that will develop a positive and effective work culture in the workplace. </w:t>
      </w:r>
    </w:p>
    <w:p w14:paraId="0E045D5E"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Boost engagement </w:t>
      </w:r>
    </w:p>
    <w:p w14:paraId="587E8583" w14:textId="77777777" w:rsidR="001056D1"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health care professionals should organize meetings in which they can motivate their nursing team and encourage them to complete their tasks in an effective manner (</w:t>
      </w:r>
      <w:proofErr w:type="spellStart"/>
      <w:r w:rsidRPr="00A7275C">
        <w:rPr>
          <w:rFonts w:ascii="Times New Roman" w:eastAsia="Times New Roman" w:hAnsi="Times New Roman" w:cs="Times New Roman"/>
          <w:color w:val="222222"/>
          <w:sz w:val="24"/>
          <w:szCs w:val="24"/>
          <w:lang w:val="en-GB"/>
        </w:rPr>
        <w:t>Sayli</w:t>
      </w:r>
      <w:proofErr w:type="spellEnd"/>
      <w:r w:rsidRPr="00A7275C">
        <w:rPr>
          <w:rFonts w:ascii="Times New Roman" w:eastAsia="Times New Roman" w:hAnsi="Times New Roman" w:cs="Times New Roman"/>
          <w:color w:val="222222"/>
          <w:sz w:val="24"/>
          <w:szCs w:val="24"/>
          <w:lang w:val="en-GB"/>
        </w:rPr>
        <w:t xml:space="preserve">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2022</w:t>
      </w:r>
      <w:r w:rsidRPr="00A7275C">
        <w:rPr>
          <w:rFonts w:ascii="Times New Roman" w:eastAsia="Times New Roman" w:hAnsi="Times New Roman" w:cs="Times New Roman"/>
          <w:color w:val="000000"/>
          <w:sz w:val="24"/>
          <w:szCs w:val="24"/>
          <w:lang w:val="en-GB"/>
        </w:rPr>
        <w:t xml:space="preserve">). This process will support the team members to keep their motivation and interest for better growth in the future. </w:t>
      </w:r>
    </w:p>
    <w:p w14:paraId="59008F41" w14:textId="77777777" w:rsidR="001056D1"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
    <w:p w14:paraId="49E2A8C0"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
    <w:p w14:paraId="08D4CC6F"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lastRenderedPageBreak/>
        <w:t xml:space="preserve">Offer competitive </w:t>
      </w:r>
      <w:proofErr w:type="gramStart"/>
      <w:r w:rsidRPr="00A7275C">
        <w:rPr>
          <w:rFonts w:ascii="Times New Roman" w:eastAsia="Times New Roman" w:hAnsi="Times New Roman" w:cs="Times New Roman"/>
          <w:b/>
          <w:color w:val="000000"/>
          <w:sz w:val="24"/>
          <w:szCs w:val="24"/>
          <w:lang w:val="en-GB"/>
        </w:rPr>
        <w:t>wages</w:t>
      </w:r>
      <w:proofErr w:type="gramEnd"/>
    </w:p>
    <w:p w14:paraId="66B369A1"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managers should promote and provide rewards or bonuses to their employees or eligible nurses and set an example by which other nurses can provoke themselves to increase their potential for better development (</w:t>
      </w:r>
      <w:proofErr w:type="spellStart"/>
      <w:r w:rsidRPr="00A7275C">
        <w:rPr>
          <w:rFonts w:ascii="Times New Roman" w:eastAsia="Times New Roman" w:hAnsi="Times New Roman" w:cs="Times New Roman"/>
          <w:color w:val="222222"/>
          <w:sz w:val="24"/>
          <w:szCs w:val="24"/>
          <w:lang w:val="en-GB"/>
        </w:rPr>
        <w:t>Raso</w:t>
      </w:r>
      <w:proofErr w:type="spellEnd"/>
      <w:r w:rsidRPr="00A7275C">
        <w:rPr>
          <w:rFonts w:ascii="Times New Roman" w:eastAsia="Times New Roman" w:hAnsi="Times New Roman" w:cs="Times New Roman"/>
          <w:color w:val="222222"/>
          <w:sz w:val="24"/>
          <w:szCs w:val="24"/>
          <w:lang w:val="en-GB"/>
        </w:rPr>
        <w:t xml:space="preserve">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2021, p.488-494</w:t>
      </w:r>
      <w:r w:rsidRPr="00A7275C">
        <w:rPr>
          <w:rFonts w:ascii="Times New Roman" w:eastAsia="Times New Roman" w:hAnsi="Times New Roman" w:cs="Times New Roman"/>
          <w:color w:val="000000"/>
          <w:sz w:val="24"/>
          <w:szCs w:val="24"/>
          <w:lang w:val="en-GB"/>
        </w:rPr>
        <w:t xml:space="preserve">). The competitive workplace will provoke the nursing team and the other health workers to increase their skills such as communication or show dedication in the workplace in the greed of rewards or promotion. </w:t>
      </w:r>
    </w:p>
    <w:p w14:paraId="0BE8453F"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Recognize the employee's </w:t>
      </w:r>
      <w:proofErr w:type="gramStart"/>
      <w:r w:rsidRPr="00A7275C">
        <w:rPr>
          <w:rFonts w:ascii="Times New Roman" w:eastAsia="Times New Roman" w:hAnsi="Times New Roman" w:cs="Times New Roman"/>
          <w:b/>
          <w:color w:val="000000"/>
          <w:sz w:val="24"/>
          <w:szCs w:val="24"/>
          <w:lang w:val="en-GB"/>
        </w:rPr>
        <w:t>efforts</w:t>
      </w:r>
      <w:proofErr w:type="gramEnd"/>
      <w:r w:rsidRPr="00A7275C">
        <w:rPr>
          <w:rFonts w:ascii="Times New Roman" w:eastAsia="Times New Roman" w:hAnsi="Times New Roman" w:cs="Times New Roman"/>
          <w:b/>
          <w:color w:val="000000"/>
          <w:sz w:val="24"/>
          <w:szCs w:val="24"/>
          <w:lang w:val="en-GB"/>
        </w:rPr>
        <w:t xml:space="preserve"> </w:t>
      </w:r>
    </w:p>
    <w:p w14:paraId="68B529BF"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This process helps the managers to identify the eligible candidate or the nurses who are giving their best in the completion process of their task (</w:t>
      </w:r>
      <w:r w:rsidRPr="00A7275C">
        <w:rPr>
          <w:rFonts w:ascii="Times New Roman" w:eastAsia="Times New Roman" w:hAnsi="Times New Roman" w:cs="Times New Roman"/>
          <w:color w:val="222222"/>
          <w:sz w:val="24"/>
          <w:szCs w:val="24"/>
          <w:highlight w:val="white"/>
          <w:lang w:val="en-GB"/>
        </w:rPr>
        <w:t xml:space="preserve">Van der Heijden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highlight w:val="white"/>
          <w:lang w:val="en-GB"/>
        </w:rPr>
        <w:t xml:space="preserve"> 2019, p.2011</w:t>
      </w:r>
      <w:r w:rsidRPr="00A7275C">
        <w:rPr>
          <w:rFonts w:ascii="Times New Roman" w:eastAsia="Times New Roman" w:hAnsi="Times New Roman" w:cs="Times New Roman"/>
          <w:color w:val="000000"/>
          <w:sz w:val="24"/>
          <w:szCs w:val="24"/>
          <w:lang w:val="en-GB"/>
        </w:rPr>
        <w:t xml:space="preserve">). These health workers must be provided the proper guidance and essential skills that will help them to increase their potential and give their best in the workplace. </w:t>
      </w:r>
    </w:p>
    <w:p w14:paraId="090F7682" w14:textId="77777777" w:rsidR="001056D1" w:rsidRPr="00A7275C" w:rsidRDefault="001056D1" w:rsidP="001056D1">
      <w:pPr>
        <w:pStyle w:val="Heading1"/>
        <w:rPr>
          <w:lang w:val="en-GB"/>
        </w:rPr>
      </w:pPr>
      <w:bookmarkStart w:id="20" w:name="_heading=h.3rdcrjn" w:colFirst="0" w:colLast="0"/>
      <w:bookmarkStart w:id="21" w:name="_Toc131793657"/>
      <w:bookmarkEnd w:id="20"/>
      <w:r w:rsidRPr="00A7275C">
        <w:rPr>
          <w:lang w:val="en-GB"/>
        </w:rPr>
        <w:t>Recommendations</w:t>
      </w:r>
      <w:bookmarkEnd w:id="21"/>
      <w:r w:rsidRPr="00A7275C">
        <w:rPr>
          <w:lang w:val="en-GB"/>
        </w:rPr>
        <w:t xml:space="preserve"> </w:t>
      </w:r>
    </w:p>
    <w:p w14:paraId="3141FED7"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management team of the health care centre can use different types of strategies to attract the retention process for the nursing team (</w:t>
      </w:r>
      <w:proofErr w:type="spellStart"/>
      <w:r w:rsidRPr="00A7275C">
        <w:rPr>
          <w:rFonts w:ascii="Times New Roman" w:eastAsia="Times New Roman" w:hAnsi="Times New Roman" w:cs="Times New Roman"/>
          <w:color w:val="222222"/>
          <w:sz w:val="24"/>
          <w:szCs w:val="24"/>
          <w:highlight w:val="white"/>
          <w:lang w:val="en-GB"/>
        </w:rPr>
        <w:t>Falatah</w:t>
      </w:r>
      <w:proofErr w:type="spellEnd"/>
      <w:r w:rsidRPr="00A7275C">
        <w:rPr>
          <w:rFonts w:ascii="Times New Roman" w:eastAsia="Times New Roman" w:hAnsi="Times New Roman" w:cs="Times New Roman"/>
          <w:color w:val="222222"/>
          <w:sz w:val="24"/>
          <w:szCs w:val="24"/>
          <w:highlight w:val="white"/>
          <w:lang w:val="en-GB"/>
        </w:rPr>
        <w:t>, 2021, p.787-810</w:t>
      </w:r>
      <w:r w:rsidRPr="00A7275C">
        <w:rPr>
          <w:rFonts w:ascii="Times New Roman" w:eastAsia="Times New Roman" w:hAnsi="Times New Roman" w:cs="Times New Roman"/>
          <w:color w:val="000000"/>
          <w:sz w:val="24"/>
          <w:szCs w:val="24"/>
          <w:lang w:val="en-GB"/>
        </w:rPr>
        <w:t xml:space="preserve">). The directors of the NHS should know and understand the reason behind leaving the job of the nursing team. These strategies can be useful for the healthcare centre in the long term and the short term both. </w:t>
      </w:r>
    </w:p>
    <w:p w14:paraId="4BDA5EFD" w14:textId="77777777" w:rsidR="001056D1" w:rsidRPr="00A7275C" w:rsidRDefault="001056D1" w:rsidP="001056D1">
      <w:pPr>
        <w:pStyle w:val="Heading2"/>
        <w:rPr>
          <w:lang w:val="en-GB"/>
        </w:rPr>
      </w:pPr>
      <w:bookmarkStart w:id="22" w:name="_heading=h.26in1rg" w:colFirst="0" w:colLast="0"/>
      <w:bookmarkStart w:id="23" w:name="_Toc131793658"/>
      <w:bookmarkEnd w:id="22"/>
      <w:r w:rsidRPr="00A7275C">
        <w:rPr>
          <w:lang w:val="en-GB"/>
        </w:rPr>
        <w:t>Long term</w:t>
      </w:r>
      <w:bookmarkEnd w:id="23"/>
    </w:p>
    <w:p w14:paraId="137AE46F"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Provide proper </w:t>
      </w:r>
      <w:proofErr w:type="gramStart"/>
      <w:r w:rsidRPr="00A7275C">
        <w:rPr>
          <w:rFonts w:ascii="Times New Roman" w:eastAsia="Times New Roman" w:hAnsi="Times New Roman" w:cs="Times New Roman"/>
          <w:b/>
          <w:color w:val="000000"/>
          <w:sz w:val="24"/>
          <w:szCs w:val="24"/>
          <w:lang w:val="en-GB"/>
        </w:rPr>
        <w:t>training</w:t>
      </w:r>
      <w:proofErr w:type="gramEnd"/>
      <w:r w:rsidRPr="00A7275C">
        <w:rPr>
          <w:rFonts w:ascii="Times New Roman" w:eastAsia="Times New Roman" w:hAnsi="Times New Roman" w:cs="Times New Roman"/>
          <w:b/>
          <w:color w:val="000000"/>
          <w:sz w:val="24"/>
          <w:szCs w:val="24"/>
          <w:lang w:val="en-GB"/>
        </w:rPr>
        <w:t xml:space="preserve"> </w:t>
      </w:r>
    </w:p>
    <w:p w14:paraId="6C9A259A" w14:textId="7237737F"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Team leaders should provide the training procedure to their nursing team and the health workers. The management team can also organi</w:t>
      </w:r>
      <w:r w:rsidR="0043138C">
        <w:rPr>
          <w:rFonts w:ascii="Times New Roman" w:eastAsia="Times New Roman" w:hAnsi="Times New Roman" w:cs="Times New Roman"/>
          <w:color w:val="000000"/>
          <w:sz w:val="24"/>
          <w:szCs w:val="24"/>
          <w:lang w:val="en-GB"/>
        </w:rPr>
        <w:t>s</w:t>
      </w:r>
      <w:r w:rsidRPr="00A7275C">
        <w:rPr>
          <w:rFonts w:ascii="Times New Roman" w:eastAsia="Times New Roman" w:hAnsi="Times New Roman" w:cs="Times New Roman"/>
          <w:color w:val="000000"/>
          <w:sz w:val="24"/>
          <w:szCs w:val="24"/>
          <w:lang w:val="en-GB"/>
        </w:rPr>
        <w:t>e several meetings to provoke their nurses to increase their engagement (</w:t>
      </w:r>
      <w:r w:rsidRPr="00A7275C">
        <w:rPr>
          <w:rFonts w:ascii="Times New Roman" w:eastAsia="Times New Roman" w:hAnsi="Times New Roman" w:cs="Times New Roman"/>
          <w:color w:val="222222"/>
          <w:sz w:val="24"/>
          <w:szCs w:val="24"/>
          <w:highlight w:val="white"/>
          <w:lang w:val="en-GB"/>
        </w:rPr>
        <w:t xml:space="preserve">Li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highlight w:val="white"/>
          <w:lang w:val="en-GB"/>
        </w:rPr>
        <w:t xml:space="preserve"> 2020, p.1141-1150</w:t>
      </w:r>
      <w:r w:rsidRPr="00A7275C">
        <w:rPr>
          <w:rFonts w:ascii="Times New Roman" w:eastAsia="Times New Roman" w:hAnsi="Times New Roman" w:cs="Times New Roman"/>
          <w:color w:val="000000"/>
          <w:sz w:val="24"/>
          <w:szCs w:val="24"/>
          <w:lang w:val="en-GB"/>
        </w:rPr>
        <w:t xml:space="preserve">). The introduction of different skills must be provided by the team leader to the employees and the other health workers that will support them in the completion process of their task. Team leaders should also provide the best process by which they can interact with the patient and build a trustable relationship with them effectively. </w:t>
      </w:r>
    </w:p>
    <w:p w14:paraId="70A17662"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Recruiting the eligible candidate </w:t>
      </w:r>
    </w:p>
    <w:p w14:paraId="7D478E1A" w14:textId="5456BC02"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human resource</w:t>
      </w:r>
      <w:r w:rsidR="0043138C">
        <w:rPr>
          <w:rFonts w:ascii="Times New Roman" w:eastAsia="Times New Roman" w:hAnsi="Times New Roman" w:cs="Times New Roman"/>
          <w:color w:val="000000"/>
          <w:sz w:val="24"/>
          <w:szCs w:val="24"/>
          <w:lang w:val="en-GB"/>
        </w:rPr>
        <w:t>s</w:t>
      </w:r>
      <w:r w:rsidRPr="00A7275C">
        <w:rPr>
          <w:rFonts w:ascii="Times New Roman" w:eastAsia="Times New Roman" w:hAnsi="Times New Roman" w:cs="Times New Roman"/>
          <w:color w:val="000000"/>
          <w:sz w:val="24"/>
          <w:szCs w:val="24"/>
          <w:lang w:val="en-GB"/>
        </w:rPr>
        <w:t xml:space="preserve"> team should know the requirements of the vacant post of the nurses. During the recruitment process, the HR team should check the mindset and behaviour in the </w:t>
      </w:r>
      <w:r w:rsidRPr="00A7275C">
        <w:rPr>
          <w:rFonts w:ascii="Times New Roman" w:eastAsia="Times New Roman" w:hAnsi="Times New Roman" w:cs="Times New Roman"/>
          <w:color w:val="000000"/>
          <w:sz w:val="24"/>
          <w:szCs w:val="24"/>
          <w:lang w:val="en-GB"/>
        </w:rPr>
        <w:lastRenderedPageBreak/>
        <w:t xml:space="preserve">interviewing process. The HR team should also check the communication skills and interests of those specific candidates. The main motive of the HR team should be to select candidates who can be valuable assets for the health care centre and support the firm for better growth in the future. </w:t>
      </w:r>
    </w:p>
    <w:p w14:paraId="3D236911" w14:textId="77777777" w:rsidR="001056D1" w:rsidRPr="00A7275C" w:rsidRDefault="001056D1" w:rsidP="001056D1">
      <w:pPr>
        <w:pStyle w:val="Heading2"/>
        <w:rPr>
          <w:lang w:val="en-GB"/>
        </w:rPr>
      </w:pPr>
      <w:bookmarkStart w:id="24" w:name="_heading=h.lnxbz9" w:colFirst="0" w:colLast="0"/>
      <w:bookmarkStart w:id="25" w:name="_Toc131793659"/>
      <w:bookmarkEnd w:id="24"/>
      <w:r w:rsidRPr="00A7275C">
        <w:rPr>
          <w:lang w:val="en-GB"/>
        </w:rPr>
        <w:t>Short term</w:t>
      </w:r>
      <w:bookmarkEnd w:id="25"/>
    </w:p>
    <w:p w14:paraId="12828121"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Reward the employee's </w:t>
      </w:r>
      <w:proofErr w:type="gramStart"/>
      <w:r w:rsidRPr="00A7275C">
        <w:rPr>
          <w:rFonts w:ascii="Times New Roman" w:eastAsia="Times New Roman" w:hAnsi="Times New Roman" w:cs="Times New Roman"/>
          <w:b/>
          <w:color w:val="000000"/>
          <w:sz w:val="24"/>
          <w:szCs w:val="24"/>
          <w:lang w:val="en-GB"/>
        </w:rPr>
        <w:t>efforts</w:t>
      </w:r>
      <w:proofErr w:type="gramEnd"/>
      <w:r w:rsidRPr="00A7275C">
        <w:rPr>
          <w:rFonts w:ascii="Times New Roman" w:eastAsia="Times New Roman" w:hAnsi="Times New Roman" w:cs="Times New Roman"/>
          <w:b/>
          <w:color w:val="000000"/>
          <w:sz w:val="24"/>
          <w:szCs w:val="24"/>
          <w:lang w:val="en-GB"/>
        </w:rPr>
        <w:t xml:space="preserve"> </w:t>
      </w:r>
    </w:p>
    <w:p w14:paraId="33A07B32" w14:textId="3D8B1C3E"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The management team should know and understand the working style of different nursing teams and analyse them. Managers should reward or provide feedback to their best nurses so that they can be motivated and increase their performance in the workplace (</w:t>
      </w:r>
      <w:r w:rsidRPr="00A7275C">
        <w:rPr>
          <w:rFonts w:ascii="Times New Roman" w:eastAsia="Times New Roman" w:hAnsi="Times New Roman" w:cs="Times New Roman"/>
          <w:color w:val="222222"/>
          <w:sz w:val="24"/>
          <w:szCs w:val="24"/>
          <w:highlight w:val="white"/>
          <w:lang w:val="en-GB"/>
        </w:rPr>
        <w:t xml:space="preserve">Arslan and </w:t>
      </w:r>
      <w:proofErr w:type="spellStart"/>
      <w:r w:rsidRPr="00A7275C">
        <w:rPr>
          <w:rFonts w:ascii="Times New Roman" w:eastAsia="Times New Roman" w:hAnsi="Times New Roman" w:cs="Times New Roman"/>
          <w:color w:val="222222"/>
          <w:sz w:val="24"/>
          <w:szCs w:val="24"/>
          <w:highlight w:val="white"/>
          <w:lang w:val="en-GB"/>
        </w:rPr>
        <w:t>Kocaman</w:t>
      </w:r>
      <w:proofErr w:type="spellEnd"/>
      <w:r w:rsidRPr="00A7275C">
        <w:rPr>
          <w:rFonts w:ascii="Times New Roman" w:eastAsia="Times New Roman" w:hAnsi="Times New Roman" w:cs="Times New Roman"/>
          <w:color w:val="222222"/>
          <w:sz w:val="24"/>
          <w:szCs w:val="24"/>
          <w:highlight w:val="white"/>
          <w:lang w:val="en-GB"/>
        </w:rPr>
        <w:t>, 2019, p.732-739</w:t>
      </w:r>
      <w:r w:rsidRPr="00A7275C">
        <w:rPr>
          <w:rFonts w:ascii="Times New Roman" w:eastAsia="Times New Roman" w:hAnsi="Times New Roman" w:cs="Times New Roman"/>
          <w:color w:val="000000"/>
          <w:sz w:val="24"/>
          <w:szCs w:val="24"/>
          <w:lang w:val="en-GB"/>
        </w:rPr>
        <w:t xml:space="preserve">). The procedure that includes shoutout names or clapping can </w:t>
      </w:r>
      <w:r w:rsidR="009F6208">
        <w:rPr>
          <w:rFonts w:ascii="Times New Roman" w:eastAsia="Times New Roman" w:hAnsi="Times New Roman" w:cs="Times New Roman"/>
          <w:color w:val="000000"/>
          <w:sz w:val="24"/>
          <w:szCs w:val="24"/>
          <w:lang w:val="en-GB"/>
        </w:rPr>
        <w:t>stimulate</w:t>
      </w:r>
      <w:r w:rsidRPr="00A7275C">
        <w:rPr>
          <w:rFonts w:ascii="Times New Roman" w:eastAsia="Times New Roman" w:hAnsi="Times New Roman" w:cs="Times New Roman"/>
          <w:color w:val="000000"/>
          <w:sz w:val="24"/>
          <w:szCs w:val="24"/>
          <w:lang w:val="en-GB"/>
        </w:rPr>
        <w:t xml:space="preserve"> the employees to upgrade their skills and build their careers in the nursing field which will be beneficial for the health care centre. </w:t>
      </w:r>
    </w:p>
    <w:p w14:paraId="2EA30D73"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b/>
          <w:color w:val="000000"/>
          <w:sz w:val="24"/>
          <w:szCs w:val="24"/>
          <w:lang w:val="en-GB"/>
        </w:rPr>
      </w:pPr>
      <w:r w:rsidRPr="00A7275C">
        <w:rPr>
          <w:rFonts w:ascii="Times New Roman" w:eastAsia="Times New Roman" w:hAnsi="Times New Roman" w:cs="Times New Roman"/>
          <w:b/>
          <w:color w:val="000000"/>
          <w:sz w:val="24"/>
          <w:szCs w:val="24"/>
          <w:lang w:val="en-GB"/>
        </w:rPr>
        <w:t xml:space="preserve">Increasing engagement </w:t>
      </w:r>
    </w:p>
    <w:p w14:paraId="4047B7E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The team leader should discuss with the employees and the nursing team and motivate them by providing a speech or giving an example that will affect their performance in a better way. The inspiring process will help them to increase their potential and the management team should also provide suitable skills by which they can prove themselves to apply those skills and be an eligible candidate for a better future. </w:t>
      </w:r>
    </w:p>
    <w:p w14:paraId="1A675C42"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p>
    <w:p w14:paraId="0A4B1810" w14:textId="77777777" w:rsidR="001056D1" w:rsidRPr="00A7275C" w:rsidRDefault="001056D1" w:rsidP="001056D1">
      <w:pPr>
        <w:spacing w:line="360" w:lineRule="auto"/>
        <w:jc w:val="both"/>
        <w:rPr>
          <w:rFonts w:ascii="Times New Roman" w:eastAsia="Times New Roman" w:hAnsi="Times New Roman" w:cs="Times New Roman"/>
          <w:b/>
          <w:sz w:val="24"/>
          <w:szCs w:val="24"/>
          <w:lang w:val="en-GB"/>
        </w:rPr>
      </w:pPr>
      <w:bookmarkStart w:id="26" w:name="_heading=h.35nkun2" w:colFirst="0" w:colLast="0"/>
      <w:bookmarkEnd w:id="26"/>
      <w:r w:rsidRPr="00A7275C">
        <w:rPr>
          <w:lang w:val="en-GB"/>
        </w:rPr>
        <w:br w:type="page"/>
      </w:r>
    </w:p>
    <w:p w14:paraId="7DE6C73F" w14:textId="77777777" w:rsidR="001056D1" w:rsidRPr="00A7275C" w:rsidRDefault="001056D1" w:rsidP="001056D1">
      <w:pPr>
        <w:pStyle w:val="Heading1"/>
        <w:rPr>
          <w:lang w:val="en-GB"/>
        </w:rPr>
      </w:pPr>
      <w:bookmarkStart w:id="27" w:name="_Toc131793660"/>
      <w:r w:rsidRPr="00A7275C">
        <w:rPr>
          <w:lang w:val="en-GB"/>
        </w:rPr>
        <w:lastRenderedPageBreak/>
        <w:t>Conclusion</w:t>
      </w:r>
      <w:bookmarkEnd w:id="27"/>
      <w:r w:rsidRPr="00A7275C">
        <w:rPr>
          <w:lang w:val="en-GB"/>
        </w:rPr>
        <w:t xml:space="preserve"> </w:t>
      </w:r>
    </w:p>
    <w:p w14:paraId="1976A6E3"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rFonts w:ascii="Times New Roman" w:eastAsia="Times New Roman" w:hAnsi="Times New Roman" w:cs="Times New Roman"/>
          <w:color w:val="000000"/>
          <w:sz w:val="24"/>
          <w:szCs w:val="24"/>
          <w:lang w:val="en-GB"/>
        </w:rPr>
        <w:t xml:space="preserve">This paper has explained the different causes and effects of nursing attrition in health care centres. It also evaluated the multiple reasons why the nursing team and the other health workers are leaving their job. The impact was also revealed throughout the paper that can affect the growth of the health care centre. According to this paper, the nursing </w:t>
      </w:r>
      <w:proofErr w:type="gramStart"/>
      <w:r w:rsidRPr="00A7275C">
        <w:rPr>
          <w:rFonts w:ascii="Times New Roman" w:eastAsia="Times New Roman" w:hAnsi="Times New Roman" w:cs="Times New Roman"/>
          <w:color w:val="000000"/>
          <w:sz w:val="24"/>
          <w:szCs w:val="24"/>
          <w:lang w:val="en-GB"/>
        </w:rPr>
        <w:t>team</w:t>
      </w:r>
      <w:proofErr w:type="gramEnd"/>
      <w:r w:rsidRPr="00A7275C">
        <w:rPr>
          <w:rFonts w:ascii="Times New Roman" w:eastAsia="Times New Roman" w:hAnsi="Times New Roman" w:cs="Times New Roman"/>
          <w:color w:val="000000"/>
          <w:sz w:val="24"/>
          <w:szCs w:val="24"/>
          <w:lang w:val="en-GB"/>
        </w:rPr>
        <w:t xml:space="preserve"> and the employees play an important role in the growth of the health care centre. This paper has also explained the monetary and non-monetary retention for the nurses that will influence the health care centre in a better way. </w:t>
      </w:r>
    </w:p>
    <w:p w14:paraId="77ED14A0"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000000"/>
          <w:sz w:val="24"/>
          <w:szCs w:val="24"/>
          <w:lang w:val="en-GB"/>
        </w:rPr>
      </w:pPr>
      <w:r w:rsidRPr="00A7275C">
        <w:rPr>
          <w:lang w:val="en-GB"/>
        </w:rPr>
        <w:br w:type="page"/>
      </w:r>
    </w:p>
    <w:p w14:paraId="5D3D26E0" w14:textId="77777777" w:rsidR="001056D1" w:rsidRPr="00A7275C" w:rsidRDefault="001056D1" w:rsidP="001056D1">
      <w:pPr>
        <w:pStyle w:val="Heading1"/>
        <w:rPr>
          <w:lang w:val="en-GB"/>
        </w:rPr>
      </w:pPr>
      <w:bookmarkStart w:id="28" w:name="_heading=h.1ksv4uv" w:colFirst="0" w:colLast="0"/>
      <w:bookmarkStart w:id="29" w:name="_Toc131793661"/>
      <w:bookmarkEnd w:id="28"/>
      <w:r w:rsidRPr="00A7275C">
        <w:rPr>
          <w:lang w:val="en-GB"/>
        </w:rPr>
        <w:lastRenderedPageBreak/>
        <w:t>References</w:t>
      </w:r>
      <w:bookmarkEnd w:id="29"/>
      <w:r w:rsidRPr="00A7275C">
        <w:rPr>
          <w:lang w:val="en-GB"/>
        </w:rPr>
        <w:t xml:space="preserve"> </w:t>
      </w:r>
    </w:p>
    <w:p w14:paraId="0E0936D2"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Arslan </w:t>
      </w:r>
      <w:proofErr w:type="spellStart"/>
      <w:r w:rsidRPr="00A7275C">
        <w:rPr>
          <w:rFonts w:ascii="Times New Roman" w:eastAsia="Times New Roman" w:hAnsi="Times New Roman" w:cs="Times New Roman"/>
          <w:color w:val="222222"/>
          <w:sz w:val="24"/>
          <w:szCs w:val="24"/>
          <w:highlight w:val="white"/>
          <w:lang w:val="en-GB"/>
        </w:rPr>
        <w:t>Yürümezoğlu</w:t>
      </w:r>
      <w:proofErr w:type="spellEnd"/>
      <w:r w:rsidRPr="00A7275C">
        <w:rPr>
          <w:rFonts w:ascii="Times New Roman" w:eastAsia="Times New Roman" w:hAnsi="Times New Roman" w:cs="Times New Roman"/>
          <w:color w:val="222222"/>
          <w:sz w:val="24"/>
          <w:szCs w:val="24"/>
          <w:highlight w:val="white"/>
          <w:lang w:val="en-GB"/>
        </w:rPr>
        <w:t xml:space="preserve">, H. and </w:t>
      </w:r>
      <w:proofErr w:type="spellStart"/>
      <w:r w:rsidRPr="00A7275C">
        <w:rPr>
          <w:rFonts w:ascii="Times New Roman" w:eastAsia="Times New Roman" w:hAnsi="Times New Roman" w:cs="Times New Roman"/>
          <w:color w:val="222222"/>
          <w:sz w:val="24"/>
          <w:szCs w:val="24"/>
          <w:highlight w:val="white"/>
          <w:lang w:val="en-GB"/>
        </w:rPr>
        <w:t>Kocaman</w:t>
      </w:r>
      <w:proofErr w:type="spellEnd"/>
      <w:r w:rsidRPr="00A7275C">
        <w:rPr>
          <w:rFonts w:ascii="Times New Roman" w:eastAsia="Times New Roman" w:hAnsi="Times New Roman" w:cs="Times New Roman"/>
          <w:color w:val="222222"/>
          <w:sz w:val="24"/>
          <w:szCs w:val="24"/>
          <w:highlight w:val="white"/>
          <w:lang w:val="en-GB"/>
        </w:rPr>
        <w:t xml:space="preserve">, G., (2019). Structural empowerment, workplace incivility, nurses' intentions to leave their organization and profession: A path analysis. </w:t>
      </w:r>
      <w:r w:rsidRPr="00A7275C">
        <w:rPr>
          <w:rFonts w:ascii="Times New Roman" w:eastAsia="Times New Roman" w:hAnsi="Times New Roman" w:cs="Times New Roman"/>
          <w:i/>
          <w:color w:val="222222"/>
          <w:sz w:val="24"/>
          <w:szCs w:val="24"/>
          <w:highlight w:val="white"/>
          <w:lang w:val="en-GB"/>
        </w:rPr>
        <w:t>Journal of nursing management</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27</w:t>
      </w:r>
      <w:r w:rsidRPr="00A7275C">
        <w:rPr>
          <w:rFonts w:ascii="Times New Roman" w:eastAsia="Times New Roman" w:hAnsi="Times New Roman" w:cs="Times New Roman"/>
          <w:color w:val="222222"/>
          <w:sz w:val="24"/>
          <w:szCs w:val="24"/>
          <w:highlight w:val="white"/>
          <w:lang w:val="en-GB"/>
        </w:rPr>
        <w:t>(4), pp.732-739.</w:t>
      </w:r>
    </w:p>
    <w:p w14:paraId="1288C8CB"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Burmeister, E.A., Kalisch, B.J., </w:t>
      </w:r>
      <w:proofErr w:type="spellStart"/>
      <w:r w:rsidRPr="00A7275C">
        <w:rPr>
          <w:rFonts w:ascii="Times New Roman" w:eastAsia="Times New Roman" w:hAnsi="Times New Roman" w:cs="Times New Roman"/>
          <w:color w:val="222222"/>
          <w:sz w:val="24"/>
          <w:szCs w:val="24"/>
          <w:highlight w:val="white"/>
          <w:lang w:val="en-GB"/>
        </w:rPr>
        <w:t>Xie</w:t>
      </w:r>
      <w:proofErr w:type="spellEnd"/>
      <w:r w:rsidRPr="00A7275C">
        <w:rPr>
          <w:rFonts w:ascii="Times New Roman" w:eastAsia="Times New Roman" w:hAnsi="Times New Roman" w:cs="Times New Roman"/>
          <w:color w:val="222222"/>
          <w:sz w:val="24"/>
          <w:szCs w:val="24"/>
          <w:highlight w:val="white"/>
          <w:lang w:val="en-GB"/>
        </w:rPr>
        <w:t xml:space="preserve">, B., Doumit, M.A., Lee, E., </w:t>
      </w:r>
      <w:proofErr w:type="spellStart"/>
      <w:r w:rsidRPr="00A7275C">
        <w:rPr>
          <w:rFonts w:ascii="Times New Roman" w:eastAsia="Times New Roman" w:hAnsi="Times New Roman" w:cs="Times New Roman"/>
          <w:color w:val="222222"/>
          <w:sz w:val="24"/>
          <w:szCs w:val="24"/>
          <w:highlight w:val="white"/>
          <w:lang w:val="en-GB"/>
        </w:rPr>
        <w:t>Ferraresion</w:t>
      </w:r>
      <w:proofErr w:type="spellEnd"/>
      <w:r w:rsidRPr="00A7275C">
        <w:rPr>
          <w:rFonts w:ascii="Times New Roman" w:eastAsia="Times New Roman" w:hAnsi="Times New Roman" w:cs="Times New Roman"/>
          <w:color w:val="222222"/>
          <w:sz w:val="24"/>
          <w:szCs w:val="24"/>
          <w:highlight w:val="white"/>
          <w:lang w:val="en-GB"/>
        </w:rPr>
        <w:t xml:space="preserve">, A., </w:t>
      </w:r>
      <w:proofErr w:type="spellStart"/>
      <w:r w:rsidRPr="00A7275C">
        <w:rPr>
          <w:rFonts w:ascii="Times New Roman" w:eastAsia="Times New Roman" w:hAnsi="Times New Roman" w:cs="Times New Roman"/>
          <w:color w:val="222222"/>
          <w:sz w:val="24"/>
          <w:szCs w:val="24"/>
          <w:highlight w:val="white"/>
          <w:lang w:val="en-GB"/>
        </w:rPr>
        <w:t>Terzioglu</w:t>
      </w:r>
      <w:proofErr w:type="spellEnd"/>
      <w:r w:rsidRPr="00A7275C">
        <w:rPr>
          <w:rFonts w:ascii="Times New Roman" w:eastAsia="Times New Roman" w:hAnsi="Times New Roman" w:cs="Times New Roman"/>
          <w:color w:val="222222"/>
          <w:sz w:val="24"/>
          <w:szCs w:val="24"/>
          <w:highlight w:val="white"/>
          <w:lang w:val="en-GB"/>
        </w:rPr>
        <w:t xml:space="preserve">, F. and </w:t>
      </w:r>
      <w:proofErr w:type="spellStart"/>
      <w:r w:rsidRPr="00A7275C">
        <w:rPr>
          <w:rFonts w:ascii="Times New Roman" w:eastAsia="Times New Roman" w:hAnsi="Times New Roman" w:cs="Times New Roman"/>
          <w:color w:val="222222"/>
          <w:sz w:val="24"/>
          <w:szCs w:val="24"/>
          <w:highlight w:val="white"/>
          <w:lang w:val="en-GB"/>
        </w:rPr>
        <w:t>Bragadóttir</w:t>
      </w:r>
      <w:proofErr w:type="spellEnd"/>
      <w:r w:rsidRPr="00A7275C">
        <w:rPr>
          <w:rFonts w:ascii="Times New Roman" w:eastAsia="Times New Roman" w:hAnsi="Times New Roman" w:cs="Times New Roman"/>
          <w:color w:val="222222"/>
          <w:sz w:val="24"/>
          <w:szCs w:val="24"/>
          <w:highlight w:val="white"/>
          <w:lang w:val="en-GB"/>
        </w:rPr>
        <w:t xml:space="preserve">, H., (2019). Determinants of nurse absenteeism and intent to leave: An international study. </w:t>
      </w:r>
      <w:r w:rsidRPr="00A7275C">
        <w:rPr>
          <w:rFonts w:ascii="Times New Roman" w:eastAsia="Times New Roman" w:hAnsi="Times New Roman" w:cs="Times New Roman"/>
          <w:i/>
          <w:color w:val="222222"/>
          <w:sz w:val="24"/>
          <w:szCs w:val="24"/>
          <w:highlight w:val="white"/>
          <w:lang w:val="en-GB"/>
        </w:rPr>
        <w:t>Journal of nursing management</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27</w:t>
      </w:r>
      <w:r w:rsidRPr="00A7275C">
        <w:rPr>
          <w:rFonts w:ascii="Times New Roman" w:eastAsia="Times New Roman" w:hAnsi="Times New Roman" w:cs="Times New Roman"/>
          <w:color w:val="222222"/>
          <w:sz w:val="24"/>
          <w:szCs w:val="24"/>
          <w:highlight w:val="white"/>
          <w:lang w:val="en-GB"/>
        </w:rPr>
        <w:t>(1), pp.143-153.</w:t>
      </w:r>
    </w:p>
    <w:p w14:paraId="248BD78F"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Chen, Y.C., Guo, Y.L.L., Chin, W.S., Cheng, N.Y., Ho, J.J. and </w:t>
      </w:r>
      <w:proofErr w:type="spellStart"/>
      <w:r w:rsidRPr="00A7275C">
        <w:rPr>
          <w:rFonts w:ascii="Times New Roman" w:eastAsia="Times New Roman" w:hAnsi="Times New Roman" w:cs="Times New Roman"/>
          <w:color w:val="222222"/>
          <w:sz w:val="24"/>
          <w:szCs w:val="24"/>
          <w:highlight w:val="white"/>
          <w:lang w:val="en-GB"/>
        </w:rPr>
        <w:t>Shiao</w:t>
      </w:r>
      <w:proofErr w:type="spellEnd"/>
      <w:r w:rsidRPr="00A7275C">
        <w:rPr>
          <w:rFonts w:ascii="Times New Roman" w:eastAsia="Times New Roman" w:hAnsi="Times New Roman" w:cs="Times New Roman"/>
          <w:color w:val="222222"/>
          <w:sz w:val="24"/>
          <w:szCs w:val="24"/>
          <w:highlight w:val="white"/>
          <w:lang w:val="en-GB"/>
        </w:rPr>
        <w:t xml:space="preserve">, J.S.C., (2019). Patient–nurse ratio is related to nurses’ intention to leave their job through mediating factors of burnout and job dissatisfaction. </w:t>
      </w:r>
      <w:r w:rsidRPr="00A7275C">
        <w:rPr>
          <w:rFonts w:ascii="Times New Roman" w:eastAsia="Times New Roman" w:hAnsi="Times New Roman" w:cs="Times New Roman"/>
          <w:i/>
          <w:color w:val="222222"/>
          <w:sz w:val="24"/>
          <w:szCs w:val="24"/>
          <w:highlight w:val="white"/>
          <w:lang w:val="en-GB"/>
        </w:rPr>
        <w:t>International journal of environmental research and public health</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16</w:t>
      </w:r>
      <w:r w:rsidRPr="00A7275C">
        <w:rPr>
          <w:rFonts w:ascii="Times New Roman" w:eastAsia="Times New Roman" w:hAnsi="Times New Roman" w:cs="Times New Roman"/>
          <w:color w:val="222222"/>
          <w:sz w:val="24"/>
          <w:szCs w:val="24"/>
          <w:highlight w:val="white"/>
          <w:lang w:val="en-GB"/>
        </w:rPr>
        <w:t>(23), p.4801.</w:t>
      </w:r>
    </w:p>
    <w:p w14:paraId="23D94B30"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lang w:val="en-GB"/>
        </w:rPr>
      </w:pPr>
      <w:r w:rsidRPr="00A7275C">
        <w:rPr>
          <w:rFonts w:ascii="Times New Roman" w:eastAsia="Times New Roman" w:hAnsi="Times New Roman" w:cs="Times New Roman"/>
          <w:color w:val="222222"/>
          <w:sz w:val="24"/>
          <w:szCs w:val="24"/>
          <w:lang w:val="en-GB"/>
        </w:rPr>
        <w:t xml:space="preserve">Digital, N. </w:t>
      </w:r>
      <w:r w:rsidRPr="00240B43">
        <w:rPr>
          <w:rFonts w:ascii="Times New Roman" w:eastAsia="Times New Roman" w:hAnsi="Times New Roman" w:cs="Times New Roman"/>
          <w:i/>
          <w:iCs/>
          <w:color w:val="222222"/>
          <w:sz w:val="24"/>
          <w:szCs w:val="24"/>
          <w:lang w:val="en-GB"/>
        </w:rPr>
        <w:t>et al.</w:t>
      </w:r>
      <w:r w:rsidRPr="00A7275C">
        <w:rPr>
          <w:rFonts w:ascii="Times New Roman" w:eastAsia="Times New Roman" w:hAnsi="Times New Roman" w:cs="Times New Roman"/>
          <w:color w:val="222222"/>
          <w:sz w:val="24"/>
          <w:szCs w:val="24"/>
          <w:lang w:val="en-GB"/>
        </w:rPr>
        <w:t xml:space="preserve"> (2023) </w:t>
      </w:r>
      <w:r w:rsidRPr="00A7275C">
        <w:rPr>
          <w:rFonts w:ascii="Times New Roman" w:eastAsia="Times New Roman" w:hAnsi="Times New Roman" w:cs="Times New Roman"/>
          <w:i/>
          <w:iCs/>
          <w:color w:val="222222"/>
          <w:sz w:val="24"/>
          <w:szCs w:val="24"/>
          <w:lang w:val="en-GB"/>
        </w:rPr>
        <w:t>NHS Vacancy Statistics England April 2015 – June 2022 Experimental Statistics - NDRS</w:t>
      </w:r>
      <w:r w:rsidRPr="00A7275C">
        <w:rPr>
          <w:rFonts w:ascii="Times New Roman" w:eastAsia="Times New Roman" w:hAnsi="Times New Roman" w:cs="Times New Roman"/>
          <w:color w:val="222222"/>
          <w:sz w:val="24"/>
          <w:szCs w:val="24"/>
          <w:lang w:val="en-GB"/>
        </w:rPr>
        <w:t>, </w:t>
      </w:r>
      <w:r w:rsidRPr="00A7275C">
        <w:rPr>
          <w:rFonts w:ascii="Times New Roman" w:eastAsia="Times New Roman" w:hAnsi="Times New Roman" w:cs="Times New Roman"/>
          <w:i/>
          <w:iCs/>
          <w:color w:val="222222"/>
          <w:sz w:val="24"/>
          <w:szCs w:val="24"/>
          <w:lang w:val="en-GB"/>
        </w:rPr>
        <w:t>NDRS</w:t>
      </w:r>
      <w:r w:rsidRPr="00A7275C">
        <w:rPr>
          <w:rFonts w:ascii="Times New Roman" w:eastAsia="Times New Roman" w:hAnsi="Times New Roman" w:cs="Times New Roman"/>
          <w:color w:val="222222"/>
          <w:sz w:val="24"/>
          <w:szCs w:val="24"/>
          <w:lang w:val="en-GB"/>
        </w:rPr>
        <w:t>. Available at: https://digital.nhs.uk/data-and-information/publications/statistical/nhs-vacancies-survey/april-2015---jun</w:t>
      </w:r>
      <w:r w:rsidRPr="00A7275C">
        <w:rPr>
          <w:rFonts w:ascii="Times New Roman" w:eastAsia="Times New Roman" w:hAnsi="Times New Roman" w:cs="Times New Roman"/>
          <w:color w:val="222222"/>
          <w:sz w:val="24"/>
          <w:szCs w:val="24"/>
          <w:highlight w:val="white"/>
          <w:lang w:val="en-GB"/>
        </w:rPr>
        <w:t>e-2022-experimental-statistics [Accessed: 7 April 2023]</w:t>
      </w:r>
      <w:r w:rsidRPr="00A7275C">
        <w:rPr>
          <w:rFonts w:ascii="Times New Roman" w:eastAsia="Times New Roman" w:hAnsi="Times New Roman" w:cs="Times New Roman"/>
          <w:color w:val="222222"/>
          <w:sz w:val="24"/>
          <w:szCs w:val="24"/>
          <w:lang w:val="en-GB"/>
        </w:rPr>
        <w:t>.</w:t>
      </w:r>
    </w:p>
    <w:p w14:paraId="622639C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roofErr w:type="spellStart"/>
      <w:r w:rsidRPr="00A7275C">
        <w:rPr>
          <w:rFonts w:ascii="Times New Roman" w:eastAsia="Times New Roman" w:hAnsi="Times New Roman" w:cs="Times New Roman"/>
          <w:color w:val="222222"/>
          <w:sz w:val="24"/>
          <w:szCs w:val="24"/>
          <w:highlight w:val="white"/>
          <w:lang w:val="en-GB"/>
        </w:rPr>
        <w:t>Falatah</w:t>
      </w:r>
      <w:proofErr w:type="spellEnd"/>
      <w:r w:rsidRPr="00A7275C">
        <w:rPr>
          <w:rFonts w:ascii="Times New Roman" w:eastAsia="Times New Roman" w:hAnsi="Times New Roman" w:cs="Times New Roman"/>
          <w:color w:val="222222"/>
          <w:sz w:val="24"/>
          <w:szCs w:val="24"/>
          <w:highlight w:val="white"/>
          <w:lang w:val="en-GB"/>
        </w:rPr>
        <w:t xml:space="preserve">, R., (2021). The impact of the coronavirus disease (COVID-19) pandemic on nurses’ turnover intention: an integrative review. </w:t>
      </w:r>
      <w:r w:rsidRPr="00A7275C">
        <w:rPr>
          <w:rFonts w:ascii="Times New Roman" w:eastAsia="Times New Roman" w:hAnsi="Times New Roman" w:cs="Times New Roman"/>
          <w:i/>
          <w:color w:val="222222"/>
          <w:sz w:val="24"/>
          <w:szCs w:val="24"/>
          <w:highlight w:val="white"/>
          <w:lang w:val="en-GB"/>
        </w:rPr>
        <w:t>Nursing Reports</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11</w:t>
      </w:r>
      <w:r w:rsidRPr="00A7275C">
        <w:rPr>
          <w:rFonts w:ascii="Times New Roman" w:eastAsia="Times New Roman" w:hAnsi="Times New Roman" w:cs="Times New Roman"/>
          <w:color w:val="222222"/>
          <w:sz w:val="24"/>
          <w:szCs w:val="24"/>
          <w:highlight w:val="white"/>
          <w:lang w:val="en-GB"/>
        </w:rPr>
        <w:t>(4), pp.787-810.</w:t>
      </w:r>
    </w:p>
    <w:p w14:paraId="6F83F3EA"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roofErr w:type="spellStart"/>
      <w:r w:rsidRPr="00A7275C">
        <w:rPr>
          <w:rFonts w:ascii="Times New Roman" w:eastAsia="Times New Roman" w:hAnsi="Times New Roman" w:cs="Times New Roman"/>
          <w:color w:val="222222"/>
          <w:sz w:val="24"/>
          <w:szCs w:val="24"/>
          <w:highlight w:val="white"/>
          <w:lang w:val="en-GB"/>
        </w:rPr>
        <w:t>Labrague</w:t>
      </w:r>
      <w:proofErr w:type="spellEnd"/>
      <w:r w:rsidRPr="00A7275C">
        <w:rPr>
          <w:rFonts w:ascii="Times New Roman" w:eastAsia="Times New Roman" w:hAnsi="Times New Roman" w:cs="Times New Roman"/>
          <w:color w:val="222222"/>
          <w:sz w:val="24"/>
          <w:szCs w:val="24"/>
          <w:highlight w:val="white"/>
          <w:lang w:val="en-GB"/>
        </w:rPr>
        <w:t xml:space="preserve">, L.J., </w:t>
      </w:r>
      <w:proofErr w:type="spellStart"/>
      <w:r w:rsidRPr="00A7275C">
        <w:rPr>
          <w:rFonts w:ascii="Times New Roman" w:eastAsia="Times New Roman" w:hAnsi="Times New Roman" w:cs="Times New Roman"/>
          <w:color w:val="222222"/>
          <w:sz w:val="24"/>
          <w:szCs w:val="24"/>
          <w:highlight w:val="white"/>
          <w:lang w:val="en-GB"/>
        </w:rPr>
        <w:t>Nwafor</w:t>
      </w:r>
      <w:proofErr w:type="spellEnd"/>
      <w:r w:rsidRPr="00A7275C">
        <w:rPr>
          <w:rFonts w:ascii="Times New Roman" w:eastAsia="Times New Roman" w:hAnsi="Times New Roman" w:cs="Times New Roman"/>
          <w:color w:val="222222"/>
          <w:sz w:val="24"/>
          <w:szCs w:val="24"/>
          <w:highlight w:val="white"/>
          <w:lang w:val="en-GB"/>
        </w:rPr>
        <w:t xml:space="preserve">, C.E. and </w:t>
      </w:r>
      <w:proofErr w:type="spellStart"/>
      <w:r w:rsidRPr="00A7275C">
        <w:rPr>
          <w:rFonts w:ascii="Times New Roman" w:eastAsia="Times New Roman" w:hAnsi="Times New Roman" w:cs="Times New Roman"/>
          <w:color w:val="222222"/>
          <w:sz w:val="24"/>
          <w:szCs w:val="24"/>
          <w:highlight w:val="white"/>
          <w:lang w:val="en-GB"/>
        </w:rPr>
        <w:t>Tsaras</w:t>
      </w:r>
      <w:proofErr w:type="spellEnd"/>
      <w:r w:rsidRPr="00A7275C">
        <w:rPr>
          <w:rFonts w:ascii="Times New Roman" w:eastAsia="Times New Roman" w:hAnsi="Times New Roman" w:cs="Times New Roman"/>
          <w:color w:val="222222"/>
          <w:sz w:val="24"/>
          <w:szCs w:val="24"/>
          <w:highlight w:val="white"/>
          <w:lang w:val="en-GB"/>
        </w:rPr>
        <w:t xml:space="preserve">, K., (2020). Influence of toxic and transformational leadership practices on nurses' job satisfaction, job stress, absenteeism, and turnover intention: A cross‐sectional study. </w:t>
      </w:r>
      <w:r w:rsidRPr="00A7275C">
        <w:rPr>
          <w:rFonts w:ascii="Times New Roman" w:eastAsia="Times New Roman" w:hAnsi="Times New Roman" w:cs="Times New Roman"/>
          <w:i/>
          <w:color w:val="222222"/>
          <w:sz w:val="24"/>
          <w:szCs w:val="24"/>
          <w:highlight w:val="white"/>
          <w:lang w:val="en-GB"/>
        </w:rPr>
        <w:t>Journal of Nursing Management</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28</w:t>
      </w:r>
      <w:r w:rsidRPr="00A7275C">
        <w:rPr>
          <w:rFonts w:ascii="Times New Roman" w:eastAsia="Times New Roman" w:hAnsi="Times New Roman" w:cs="Times New Roman"/>
          <w:color w:val="222222"/>
          <w:sz w:val="24"/>
          <w:szCs w:val="24"/>
          <w:highlight w:val="white"/>
          <w:lang w:val="en-GB"/>
        </w:rPr>
        <w:t>(5), pp.1104-1113.</w:t>
      </w:r>
    </w:p>
    <w:p w14:paraId="343149AD"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Lee, H.F., Chiang, H.Y. and </w:t>
      </w:r>
      <w:proofErr w:type="spellStart"/>
      <w:r w:rsidRPr="00A7275C">
        <w:rPr>
          <w:rFonts w:ascii="Times New Roman" w:eastAsia="Times New Roman" w:hAnsi="Times New Roman" w:cs="Times New Roman"/>
          <w:color w:val="222222"/>
          <w:sz w:val="24"/>
          <w:szCs w:val="24"/>
          <w:highlight w:val="white"/>
          <w:lang w:val="en-GB"/>
        </w:rPr>
        <w:t>Kuo</w:t>
      </w:r>
      <w:proofErr w:type="spellEnd"/>
      <w:r w:rsidRPr="00A7275C">
        <w:rPr>
          <w:rFonts w:ascii="Times New Roman" w:eastAsia="Times New Roman" w:hAnsi="Times New Roman" w:cs="Times New Roman"/>
          <w:color w:val="222222"/>
          <w:sz w:val="24"/>
          <w:szCs w:val="24"/>
          <w:highlight w:val="white"/>
          <w:lang w:val="en-GB"/>
        </w:rPr>
        <w:t xml:space="preserve">, H.T., (2019). Relationship between authentic leadership and nurses' intent to leave: The mediating role of work environment and burnout. </w:t>
      </w:r>
      <w:r w:rsidRPr="00A7275C">
        <w:rPr>
          <w:rFonts w:ascii="Times New Roman" w:eastAsia="Times New Roman" w:hAnsi="Times New Roman" w:cs="Times New Roman"/>
          <w:i/>
          <w:color w:val="222222"/>
          <w:sz w:val="24"/>
          <w:szCs w:val="24"/>
          <w:highlight w:val="white"/>
          <w:lang w:val="en-GB"/>
        </w:rPr>
        <w:t>Journal of nursing management</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27</w:t>
      </w:r>
      <w:r w:rsidRPr="00A7275C">
        <w:rPr>
          <w:rFonts w:ascii="Times New Roman" w:eastAsia="Times New Roman" w:hAnsi="Times New Roman" w:cs="Times New Roman"/>
          <w:color w:val="222222"/>
          <w:sz w:val="24"/>
          <w:szCs w:val="24"/>
          <w:highlight w:val="white"/>
          <w:lang w:val="en-GB"/>
        </w:rPr>
        <w:t>(1), pp.52-65.</w:t>
      </w:r>
    </w:p>
    <w:p w14:paraId="61E43A74"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Li, X., Zhang, Y., Yan, D., Wen, F., and Zhang, Y., (2020). Nurses' intention to stay: The impact of perceived organizational support, job control and job satisfaction. </w:t>
      </w:r>
      <w:r w:rsidRPr="00A7275C">
        <w:rPr>
          <w:rFonts w:ascii="Times New Roman" w:eastAsia="Times New Roman" w:hAnsi="Times New Roman" w:cs="Times New Roman"/>
          <w:i/>
          <w:color w:val="222222"/>
          <w:sz w:val="24"/>
          <w:szCs w:val="24"/>
          <w:highlight w:val="white"/>
          <w:lang w:val="en-GB"/>
        </w:rPr>
        <w:t>Journal of advanced nursing</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76</w:t>
      </w:r>
      <w:r w:rsidRPr="00A7275C">
        <w:rPr>
          <w:rFonts w:ascii="Times New Roman" w:eastAsia="Times New Roman" w:hAnsi="Times New Roman" w:cs="Times New Roman"/>
          <w:color w:val="222222"/>
          <w:sz w:val="24"/>
          <w:szCs w:val="24"/>
          <w:highlight w:val="white"/>
          <w:lang w:val="en-GB"/>
        </w:rPr>
        <w:t>(5), pp.1141-1150.</w:t>
      </w:r>
    </w:p>
    <w:p w14:paraId="0BA34E5C"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roofErr w:type="spellStart"/>
      <w:r w:rsidRPr="00A7275C">
        <w:rPr>
          <w:rFonts w:ascii="Times New Roman" w:eastAsia="Times New Roman" w:hAnsi="Times New Roman" w:cs="Times New Roman"/>
          <w:color w:val="222222"/>
          <w:sz w:val="24"/>
          <w:szCs w:val="24"/>
          <w:highlight w:val="white"/>
          <w:lang w:val="en-GB"/>
        </w:rPr>
        <w:t>Marufu</w:t>
      </w:r>
      <w:proofErr w:type="spellEnd"/>
      <w:r w:rsidRPr="00A7275C">
        <w:rPr>
          <w:rFonts w:ascii="Times New Roman" w:eastAsia="Times New Roman" w:hAnsi="Times New Roman" w:cs="Times New Roman"/>
          <w:color w:val="222222"/>
          <w:sz w:val="24"/>
          <w:szCs w:val="24"/>
          <w:highlight w:val="white"/>
          <w:lang w:val="en-GB"/>
        </w:rPr>
        <w:t xml:space="preserve">, T.C., Collins, A., Vargas, L., Gillespie, L. and </w:t>
      </w:r>
      <w:proofErr w:type="spellStart"/>
      <w:r w:rsidRPr="00A7275C">
        <w:rPr>
          <w:rFonts w:ascii="Times New Roman" w:eastAsia="Times New Roman" w:hAnsi="Times New Roman" w:cs="Times New Roman"/>
          <w:color w:val="222222"/>
          <w:sz w:val="24"/>
          <w:szCs w:val="24"/>
          <w:highlight w:val="white"/>
          <w:lang w:val="en-GB"/>
        </w:rPr>
        <w:t>Almghairbi</w:t>
      </w:r>
      <w:proofErr w:type="spellEnd"/>
      <w:r w:rsidRPr="00A7275C">
        <w:rPr>
          <w:rFonts w:ascii="Times New Roman" w:eastAsia="Times New Roman" w:hAnsi="Times New Roman" w:cs="Times New Roman"/>
          <w:color w:val="222222"/>
          <w:sz w:val="24"/>
          <w:szCs w:val="24"/>
          <w:highlight w:val="white"/>
          <w:lang w:val="en-GB"/>
        </w:rPr>
        <w:t xml:space="preserve">, D., (2021). Factors influencing retention among hospital nurses: a systematic review. </w:t>
      </w:r>
      <w:r w:rsidRPr="00A7275C">
        <w:rPr>
          <w:rFonts w:ascii="Times New Roman" w:eastAsia="Times New Roman" w:hAnsi="Times New Roman" w:cs="Times New Roman"/>
          <w:i/>
          <w:color w:val="222222"/>
          <w:sz w:val="24"/>
          <w:szCs w:val="24"/>
          <w:highlight w:val="white"/>
          <w:lang w:val="en-GB"/>
        </w:rPr>
        <w:t>British Journal of Nursing</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30</w:t>
      </w:r>
      <w:r w:rsidRPr="00A7275C">
        <w:rPr>
          <w:rFonts w:ascii="Times New Roman" w:eastAsia="Times New Roman" w:hAnsi="Times New Roman" w:cs="Times New Roman"/>
          <w:color w:val="222222"/>
          <w:sz w:val="24"/>
          <w:szCs w:val="24"/>
          <w:highlight w:val="white"/>
          <w:lang w:val="en-GB"/>
        </w:rPr>
        <w:t>(5), pp.302-308.</w:t>
      </w:r>
    </w:p>
    <w:p w14:paraId="1301C736"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lang w:val="en-GB"/>
        </w:rPr>
        <w:lastRenderedPageBreak/>
        <w:t>nuffieldtrust.org.uk</w:t>
      </w:r>
      <w:r w:rsidRPr="00A7275C">
        <w:rPr>
          <w:rFonts w:ascii="Times New Roman" w:eastAsia="Times New Roman" w:hAnsi="Times New Roman" w:cs="Times New Roman"/>
          <w:color w:val="222222"/>
          <w:sz w:val="24"/>
          <w:szCs w:val="24"/>
          <w:highlight w:val="white"/>
          <w:lang w:val="en-GB"/>
        </w:rPr>
        <w:t xml:space="preserve"> (2023)</w:t>
      </w:r>
      <w:r w:rsidRPr="00A7275C">
        <w:rPr>
          <w:rFonts w:ascii="Times New Roman" w:eastAsia="Times New Roman" w:hAnsi="Times New Roman" w:cs="Times New Roman"/>
          <w:i/>
          <w:iCs/>
          <w:color w:val="222222"/>
          <w:sz w:val="24"/>
          <w:szCs w:val="24"/>
          <w:highlight w:val="white"/>
          <w:lang w:val="en-GB"/>
        </w:rPr>
        <w:t xml:space="preserve"> </w:t>
      </w:r>
      <w:r w:rsidRPr="00A7275C">
        <w:rPr>
          <w:rFonts w:ascii="Times New Roman" w:eastAsia="Times New Roman" w:hAnsi="Times New Roman" w:cs="Times New Roman"/>
          <w:i/>
          <w:iCs/>
          <w:color w:val="222222"/>
          <w:sz w:val="24"/>
          <w:szCs w:val="24"/>
          <w:lang w:val="en-GB"/>
        </w:rPr>
        <w:t xml:space="preserve">Peak leaving? A spotlight on nurse leaver rates in the </w:t>
      </w:r>
      <w:proofErr w:type="gramStart"/>
      <w:r w:rsidRPr="00A7275C">
        <w:rPr>
          <w:rFonts w:ascii="Times New Roman" w:eastAsia="Times New Roman" w:hAnsi="Times New Roman" w:cs="Times New Roman"/>
          <w:i/>
          <w:iCs/>
          <w:color w:val="222222"/>
          <w:sz w:val="24"/>
          <w:szCs w:val="24"/>
          <w:lang w:val="en-GB"/>
        </w:rPr>
        <w:t>UK</w:t>
      </w:r>
      <w:r w:rsidRPr="00A7275C">
        <w:rPr>
          <w:rFonts w:ascii="Times New Roman" w:eastAsia="Times New Roman" w:hAnsi="Times New Roman" w:cs="Times New Roman"/>
          <w:color w:val="222222"/>
          <w:sz w:val="24"/>
          <w:szCs w:val="24"/>
          <w:lang w:val="en-GB"/>
        </w:rPr>
        <w:t> .</w:t>
      </w:r>
      <w:proofErr w:type="gramEnd"/>
      <w:r w:rsidRPr="00A7275C">
        <w:rPr>
          <w:rFonts w:ascii="Times New Roman" w:eastAsia="Times New Roman" w:hAnsi="Times New Roman" w:cs="Times New Roman"/>
          <w:color w:val="222222"/>
          <w:sz w:val="24"/>
          <w:szCs w:val="24"/>
          <w:lang w:val="en-GB"/>
        </w:rPr>
        <w:t xml:space="preserve"> Available at: https://www.nuffieldtrust.org.uk/resource/peak-leaving-a-spotlight-o</w:t>
      </w:r>
      <w:r w:rsidRPr="00A7275C">
        <w:rPr>
          <w:rFonts w:ascii="Times New Roman" w:eastAsia="Times New Roman" w:hAnsi="Times New Roman" w:cs="Times New Roman"/>
          <w:color w:val="222222"/>
          <w:sz w:val="24"/>
          <w:szCs w:val="24"/>
          <w:highlight w:val="white"/>
          <w:lang w:val="en-GB"/>
        </w:rPr>
        <w:t>n-nurse-leaver-rates-in-the-uk [</w:t>
      </w:r>
      <w:r w:rsidRPr="00A7275C">
        <w:rPr>
          <w:rFonts w:ascii="Times New Roman" w:eastAsia="Times New Roman" w:hAnsi="Times New Roman" w:cs="Times New Roman"/>
          <w:color w:val="222222"/>
          <w:sz w:val="24"/>
          <w:szCs w:val="24"/>
          <w:lang w:val="en-GB"/>
        </w:rPr>
        <w:t>Accessed: 7 April 2023</w:t>
      </w:r>
      <w:r w:rsidRPr="00A7275C">
        <w:rPr>
          <w:rFonts w:ascii="Times New Roman" w:eastAsia="Times New Roman" w:hAnsi="Times New Roman" w:cs="Times New Roman"/>
          <w:color w:val="222222"/>
          <w:sz w:val="24"/>
          <w:szCs w:val="24"/>
          <w:highlight w:val="white"/>
          <w:lang w:val="en-GB"/>
        </w:rPr>
        <w:t>]</w:t>
      </w:r>
      <w:r w:rsidRPr="00A7275C">
        <w:rPr>
          <w:rFonts w:ascii="Times New Roman" w:eastAsia="Times New Roman" w:hAnsi="Times New Roman" w:cs="Times New Roman"/>
          <w:color w:val="222222"/>
          <w:sz w:val="24"/>
          <w:szCs w:val="24"/>
          <w:lang w:val="en-GB"/>
        </w:rPr>
        <w:t>.</w:t>
      </w:r>
    </w:p>
    <w:p w14:paraId="46442767"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Phillips, C., (2020). Relationships between workload perception, burnout, and intent to leave among medical–surgical nurses. </w:t>
      </w:r>
      <w:r w:rsidRPr="00A7275C">
        <w:rPr>
          <w:rFonts w:ascii="Times New Roman" w:eastAsia="Times New Roman" w:hAnsi="Times New Roman" w:cs="Times New Roman"/>
          <w:i/>
          <w:color w:val="222222"/>
          <w:sz w:val="24"/>
          <w:szCs w:val="24"/>
          <w:highlight w:val="white"/>
          <w:lang w:val="en-GB"/>
        </w:rPr>
        <w:t>JBI Evidence Implementation</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18</w:t>
      </w:r>
      <w:r w:rsidRPr="00A7275C">
        <w:rPr>
          <w:rFonts w:ascii="Times New Roman" w:eastAsia="Times New Roman" w:hAnsi="Times New Roman" w:cs="Times New Roman"/>
          <w:color w:val="222222"/>
          <w:sz w:val="24"/>
          <w:szCs w:val="24"/>
          <w:highlight w:val="white"/>
          <w:lang w:val="en-GB"/>
        </w:rPr>
        <w:t>(2), pp.265-273.</w:t>
      </w:r>
    </w:p>
    <w:p w14:paraId="3FA86A84"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roofErr w:type="spellStart"/>
      <w:r w:rsidRPr="00A7275C">
        <w:rPr>
          <w:rFonts w:ascii="Times New Roman" w:eastAsia="Times New Roman" w:hAnsi="Times New Roman" w:cs="Times New Roman"/>
          <w:color w:val="222222"/>
          <w:sz w:val="24"/>
          <w:szCs w:val="24"/>
          <w:highlight w:val="white"/>
          <w:lang w:val="en-GB"/>
        </w:rPr>
        <w:t>Raso</w:t>
      </w:r>
      <w:proofErr w:type="spellEnd"/>
      <w:r w:rsidRPr="00A7275C">
        <w:rPr>
          <w:rFonts w:ascii="Times New Roman" w:eastAsia="Times New Roman" w:hAnsi="Times New Roman" w:cs="Times New Roman"/>
          <w:color w:val="222222"/>
          <w:sz w:val="24"/>
          <w:szCs w:val="24"/>
          <w:highlight w:val="white"/>
          <w:lang w:val="en-GB"/>
        </w:rPr>
        <w:t xml:space="preserve">, R., Fitzpatrick, J.J. and </w:t>
      </w:r>
      <w:proofErr w:type="spellStart"/>
      <w:r w:rsidRPr="00A7275C">
        <w:rPr>
          <w:rFonts w:ascii="Times New Roman" w:eastAsia="Times New Roman" w:hAnsi="Times New Roman" w:cs="Times New Roman"/>
          <w:color w:val="222222"/>
          <w:sz w:val="24"/>
          <w:szCs w:val="24"/>
          <w:highlight w:val="white"/>
          <w:lang w:val="en-GB"/>
        </w:rPr>
        <w:t>Masick</w:t>
      </w:r>
      <w:proofErr w:type="spellEnd"/>
      <w:r w:rsidRPr="00A7275C">
        <w:rPr>
          <w:rFonts w:ascii="Times New Roman" w:eastAsia="Times New Roman" w:hAnsi="Times New Roman" w:cs="Times New Roman"/>
          <w:color w:val="222222"/>
          <w:sz w:val="24"/>
          <w:szCs w:val="24"/>
          <w:highlight w:val="white"/>
          <w:lang w:val="en-GB"/>
        </w:rPr>
        <w:t xml:space="preserve">, K., (2021). Nurses' intent to leave their position and the profession during the COVID-19 pandemic. </w:t>
      </w:r>
      <w:r w:rsidRPr="00A7275C">
        <w:rPr>
          <w:rFonts w:ascii="Times New Roman" w:eastAsia="Times New Roman" w:hAnsi="Times New Roman" w:cs="Times New Roman"/>
          <w:i/>
          <w:color w:val="222222"/>
          <w:sz w:val="24"/>
          <w:szCs w:val="24"/>
          <w:highlight w:val="white"/>
          <w:lang w:val="en-GB"/>
        </w:rPr>
        <w:t>JONA: The Journal of Nursing Administration</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51</w:t>
      </w:r>
      <w:r w:rsidRPr="00A7275C">
        <w:rPr>
          <w:rFonts w:ascii="Times New Roman" w:eastAsia="Times New Roman" w:hAnsi="Times New Roman" w:cs="Times New Roman"/>
          <w:color w:val="222222"/>
          <w:sz w:val="24"/>
          <w:szCs w:val="24"/>
          <w:highlight w:val="white"/>
          <w:lang w:val="en-GB"/>
        </w:rPr>
        <w:t>(10), pp.488-494.</w:t>
      </w:r>
    </w:p>
    <w:p w14:paraId="3B0B2A76"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roofErr w:type="spellStart"/>
      <w:r w:rsidRPr="00A7275C">
        <w:rPr>
          <w:rFonts w:ascii="Times New Roman" w:eastAsia="Times New Roman" w:hAnsi="Times New Roman" w:cs="Times New Roman"/>
          <w:color w:val="222222"/>
          <w:sz w:val="24"/>
          <w:szCs w:val="24"/>
          <w:highlight w:val="white"/>
          <w:lang w:val="en-GB"/>
        </w:rPr>
        <w:t>Sayli</w:t>
      </w:r>
      <w:proofErr w:type="spellEnd"/>
      <w:r w:rsidRPr="00A7275C">
        <w:rPr>
          <w:rFonts w:ascii="Times New Roman" w:eastAsia="Times New Roman" w:hAnsi="Times New Roman" w:cs="Times New Roman"/>
          <w:color w:val="222222"/>
          <w:sz w:val="24"/>
          <w:szCs w:val="24"/>
          <w:highlight w:val="white"/>
          <w:lang w:val="en-GB"/>
        </w:rPr>
        <w:t xml:space="preserve">, M., </w:t>
      </w:r>
      <w:proofErr w:type="spellStart"/>
      <w:r w:rsidRPr="00A7275C">
        <w:rPr>
          <w:rFonts w:ascii="Times New Roman" w:eastAsia="Times New Roman" w:hAnsi="Times New Roman" w:cs="Times New Roman"/>
          <w:color w:val="222222"/>
          <w:sz w:val="24"/>
          <w:szCs w:val="24"/>
          <w:highlight w:val="white"/>
          <w:lang w:val="en-GB"/>
        </w:rPr>
        <w:t>Moscelli</w:t>
      </w:r>
      <w:proofErr w:type="spellEnd"/>
      <w:r w:rsidRPr="00A7275C">
        <w:rPr>
          <w:rFonts w:ascii="Times New Roman" w:eastAsia="Times New Roman" w:hAnsi="Times New Roman" w:cs="Times New Roman"/>
          <w:color w:val="222222"/>
          <w:sz w:val="24"/>
          <w:szCs w:val="24"/>
          <w:highlight w:val="white"/>
          <w:lang w:val="en-GB"/>
        </w:rPr>
        <w:t xml:space="preserve">, G., </w:t>
      </w:r>
      <w:proofErr w:type="spellStart"/>
      <w:r w:rsidRPr="00A7275C">
        <w:rPr>
          <w:rFonts w:ascii="Times New Roman" w:eastAsia="Times New Roman" w:hAnsi="Times New Roman" w:cs="Times New Roman"/>
          <w:color w:val="222222"/>
          <w:sz w:val="24"/>
          <w:szCs w:val="24"/>
          <w:highlight w:val="white"/>
          <w:lang w:val="en-GB"/>
        </w:rPr>
        <w:t>Blanden</w:t>
      </w:r>
      <w:proofErr w:type="spellEnd"/>
      <w:r w:rsidRPr="00A7275C">
        <w:rPr>
          <w:rFonts w:ascii="Times New Roman" w:eastAsia="Times New Roman" w:hAnsi="Times New Roman" w:cs="Times New Roman"/>
          <w:color w:val="222222"/>
          <w:sz w:val="24"/>
          <w:szCs w:val="24"/>
          <w:highlight w:val="white"/>
          <w:lang w:val="en-GB"/>
        </w:rPr>
        <w:t xml:space="preserve">, J., </w:t>
      </w:r>
      <w:proofErr w:type="spellStart"/>
      <w:r w:rsidRPr="00A7275C">
        <w:rPr>
          <w:rFonts w:ascii="Times New Roman" w:eastAsia="Times New Roman" w:hAnsi="Times New Roman" w:cs="Times New Roman"/>
          <w:color w:val="222222"/>
          <w:sz w:val="24"/>
          <w:szCs w:val="24"/>
          <w:highlight w:val="white"/>
          <w:lang w:val="en-GB"/>
        </w:rPr>
        <w:t>Bojke</w:t>
      </w:r>
      <w:proofErr w:type="spellEnd"/>
      <w:r w:rsidRPr="00A7275C">
        <w:rPr>
          <w:rFonts w:ascii="Times New Roman" w:eastAsia="Times New Roman" w:hAnsi="Times New Roman" w:cs="Times New Roman"/>
          <w:color w:val="222222"/>
          <w:sz w:val="24"/>
          <w:szCs w:val="24"/>
          <w:highlight w:val="white"/>
          <w:lang w:val="en-GB"/>
        </w:rPr>
        <w:t>, C. and Mello, M., (2022). Do Non-monetary Interventions Improve Staff Retention? Evidence from English NHS Hospitals.</w:t>
      </w:r>
    </w:p>
    <w:p w14:paraId="3668C8E9"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roofErr w:type="spellStart"/>
      <w:r w:rsidRPr="00A7275C">
        <w:rPr>
          <w:rFonts w:ascii="Times New Roman" w:eastAsia="Times New Roman" w:hAnsi="Times New Roman" w:cs="Times New Roman"/>
          <w:color w:val="222222"/>
          <w:sz w:val="24"/>
          <w:szCs w:val="24"/>
          <w:highlight w:val="white"/>
          <w:lang w:val="en-GB"/>
        </w:rPr>
        <w:t>Senek</w:t>
      </w:r>
      <w:proofErr w:type="spellEnd"/>
      <w:r w:rsidRPr="00A7275C">
        <w:rPr>
          <w:rFonts w:ascii="Times New Roman" w:eastAsia="Times New Roman" w:hAnsi="Times New Roman" w:cs="Times New Roman"/>
          <w:color w:val="222222"/>
          <w:sz w:val="24"/>
          <w:szCs w:val="24"/>
          <w:highlight w:val="white"/>
          <w:lang w:val="en-GB"/>
        </w:rPr>
        <w:t xml:space="preserve">, M., Robertson, S., Ryan, T., King, R., Wood, E., Taylor, B. and Tod, A., (2020). Determinants of nurse job dissatisfaction-findings from a cross-sectional survey analysis in the UK. </w:t>
      </w:r>
      <w:r w:rsidRPr="00A7275C">
        <w:rPr>
          <w:rFonts w:ascii="Times New Roman" w:eastAsia="Times New Roman" w:hAnsi="Times New Roman" w:cs="Times New Roman"/>
          <w:i/>
          <w:color w:val="222222"/>
          <w:sz w:val="24"/>
          <w:szCs w:val="24"/>
          <w:highlight w:val="white"/>
          <w:lang w:val="en-GB"/>
        </w:rPr>
        <w:t>BMC Nursing</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19</w:t>
      </w:r>
      <w:r w:rsidRPr="00A7275C">
        <w:rPr>
          <w:rFonts w:ascii="Times New Roman" w:eastAsia="Times New Roman" w:hAnsi="Times New Roman" w:cs="Times New Roman"/>
          <w:color w:val="222222"/>
          <w:sz w:val="24"/>
          <w:szCs w:val="24"/>
          <w:highlight w:val="white"/>
          <w:lang w:val="en-GB"/>
        </w:rPr>
        <w:t>(1), pp.1-10.</w:t>
      </w:r>
    </w:p>
    <w:p w14:paraId="6CF05687"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Shah, M.K., </w:t>
      </w:r>
      <w:proofErr w:type="spellStart"/>
      <w:r w:rsidRPr="00A7275C">
        <w:rPr>
          <w:rFonts w:ascii="Times New Roman" w:eastAsia="Times New Roman" w:hAnsi="Times New Roman" w:cs="Times New Roman"/>
          <w:color w:val="222222"/>
          <w:sz w:val="24"/>
          <w:szCs w:val="24"/>
          <w:highlight w:val="white"/>
          <w:lang w:val="en-GB"/>
        </w:rPr>
        <w:t>Gandrakota</w:t>
      </w:r>
      <w:proofErr w:type="spellEnd"/>
      <w:r w:rsidRPr="00A7275C">
        <w:rPr>
          <w:rFonts w:ascii="Times New Roman" w:eastAsia="Times New Roman" w:hAnsi="Times New Roman" w:cs="Times New Roman"/>
          <w:color w:val="222222"/>
          <w:sz w:val="24"/>
          <w:szCs w:val="24"/>
          <w:highlight w:val="white"/>
          <w:lang w:val="en-GB"/>
        </w:rPr>
        <w:t xml:space="preserve">, N., </w:t>
      </w:r>
      <w:proofErr w:type="spellStart"/>
      <w:r w:rsidRPr="00A7275C">
        <w:rPr>
          <w:rFonts w:ascii="Times New Roman" w:eastAsia="Times New Roman" w:hAnsi="Times New Roman" w:cs="Times New Roman"/>
          <w:color w:val="222222"/>
          <w:sz w:val="24"/>
          <w:szCs w:val="24"/>
          <w:highlight w:val="white"/>
          <w:lang w:val="en-GB"/>
        </w:rPr>
        <w:t>Cimiotti</w:t>
      </w:r>
      <w:proofErr w:type="spellEnd"/>
      <w:r w:rsidRPr="00A7275C">
        <w:rPr>
          <w:rFonts w:ascii="Times New Roman" w:eastAsia="Times New Roman" w:hAnsi="Times New Roman" w:cs="Times New Roman"/>
          <w:color w:val="222222"/>
          <w:sz w:val="24"/>
          <w:szCs w:val="24"/>
          <w:highlight w:val="white"/>
          <w:lang w:val="en-GB"/>
        </w:rPr>
        <w:t xml:space="preserve">, J.P., Ghose, N., Moore, </w:t>
      </w:r>
      <w:proofErr w:type="gramStart"/>
      <w:r w:rsidRPr="00A7275C">
        <w:rPr>
          <w:rFonts w:ascii="Times New Roman" w:eastAsia="Times New Roman" w:hAnsi="Times New Roman" w:cs="Times New Roman"/>
          <w:color w:val="222222"/>
          <w:sz w:val="24"/>
          <w:szCs w:val="24"/>
          <w:highlight w:val="white"/>
          <w:lang w:val="en-GB"/>
        </w:rPr>
        <w:t>M.</w:t>
      </w:r>
      <w:proofErr w:type="gramEnd"/>
      <w:r w:rsidRPr="00A7275C">
        <w:rPr>
          <w:rFonts w:ascii="Times New Roman" w:eastAsia="Times New Roman" w:hAnsi="Times New Roman" w:cs="Times New Roman"/>
          <w:color w:val="222222"/>
          <w:sz w:val="24"/>
          <w:szCs w:val="24"/>
          <w:highlight w:val="white"/>
          <w:lang w:val="en-GB"/>
        </w:rPr>
        <w:t xml:space="preserve"> and Ali, M.K., (2021). Prevalence of and factors associated with nurse burnout in the US. </w:t>
      </w:r>
      <w:r w:rsidRPr="00A7275C">
        <w:rPr>
          <w:rFonts w:ascii="Times New Roman" w:eastAsia="Times New Roman" w:hAnsi="Times New Roman" w:cs="Times New Roman"/>
          <w:i/>
          <w:color w:val="222222"/>
          <w:sz w:val="24"/>
          <w:szCs w:val="24"/>
          <w:highlight w:val="white"/>
          <w:lang w:val="en-GB"/>
        </w:rPr>
        <w:t>JAMA network open</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4</w:t>
      </w:r>
      <w:r w:rsidRPr="00A7275C">
        <w:rPr>
          <w:rFonts w:ascii="Times New Roman" w:eastAsia="Times New Roman" w:hAnsi="Times New Roman" w:cs="Times New Roman"/>
          <w:color w:val="222222"/>
          <w:sz w:val="24"/>
          <w:szCs w:val="24"/>
          <w:highlight w:val="white"/>
          <w:lang w:val="en-GB"/>
        </w:rPr>
        <w:t xml:space="preserve">(2), </w:t>
      </w:r>
      <w:proofErr w:type="gramStart"/>
      <w:r w:rsidRPr="00A7275C">
        <w:rPr>
          <w:rFonts w:ascii="Times New Roman" w:eastAsia="Times New Roman" w:hAnsi="Times New Roman" w:cs="Times New Roman"/>
          <w:color w:val="222222"/>
          <w:sz w:val="24"/>
          <w:szCs w:val="24"/>
          <w:highlight w:val="white"/>
          <w:lang w:val="en-GB"/>
        </w:rPr>
        <w:t>pp.e</w:t>
      </w:r>
      <w:proofErr w:type="gramEnd"/>
      <w:r w:rsidRPr="00A7275C">
        <w:rPr>
          <w:rFonts w:ascii="Times New Roman" w:eastAsia="Times New Roman" w:hAnsi="Times New Roman" w:cs="Times New Roman"/>
          <w:color w:val="222222"/>
          <w:sz w:val="24"/>
          <w:szCs w:val="24"/>
          <w:highlight w:val="white"/>
          <w:lang w:val="en-GB"/>
        </w:rPr>
        <w:t>2036469-e2036469.</w:t>
      </w:r>
    </w:p>
    <w:p w14:paraId="5B34689C"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r w:rsidRPr="00A7275C">
        <w:rPr>
          <w:rFonts w:ascii="Times New Roman" w:eastAsia="Times New Roman" w:hAnsi="Times New Roman" w:cs="Times New Roman"/>
          <w:color w:val="222222"/>
          <w:sz w:val="24"/>
          <w:szCs w:val="24"/>
          <w:highlight w:val="white"/>
          <w:lang w:val="en-GB"/>
        </w:rPr>
        <w:t xml:space="preserve">Van der Heijden, B., Brown Mahoney, C. and Xu, Y., (2019). Impact of job demands and resources on nurses’ burnout and occupational turnover intention towards an age-moderated mediation model for the nursing profession. </w:t>
      </w:r>
      <w:r w:rsidRPr="00A7275C">
        <w:rPr>
          <w:rFonts w:ascii="Times New Roman" w:eastAsia="Times New Roman" w:hAnsi="Times New Roman" w:cs="Times New Roman"/>
          <w:i/>
          <w:color w:val="222222"/>
          <w:sz w:val="24"/>
          <w:szCs w:val="24"/>
          <w:highlight w:val="white"/>
          <w:lang w:val="en-GB"/>
        </w:rPr>
        <w:t>International journal of environmental research and public health</w:t>
      </w:r>
      <w:r w:rsidRPr="00A7275C">
        <w:rPr>
          <w:rFonts w:ascii="Times New Roman" w:eastAsia="Times New Roman" w:hAnsi="Times New Roman" w:cs="Times New Roman"/>
          <w:color w:val="222222"/>
          <w:sz w:val="24"/>
          <w:szCs w:val="24"/>
          <w:highlight w:val="white"/>
          <w:lang w:val="en-GB"/>
        </w:rPr>
        <w:t xml:space="preserve">, </w:t>
      </w:r>
      <w:r w:rsidRPr="00A7275C">
        <w:rPr>
          <w:rFonts w:ascii="Times New Roman" w:eastAsia="Times New Roman" w:hAnsi="Times New Roman" w:cs="Times New Roman"/>
          <w:i/>
          <w:color w:val="222222"/>
          <w:sz w:val="24"/>
          <w:szCs w:val="24"/>
          <w:highlight w:val="white"/>
          <w:lang w:val="en-GB"/>
        </w:rPr>
        <w:t>16</w:t>
      </w:r>
      <w:r w:rsidRPr="00A7275C">
        <w:rPr>
          <w:rFonts w:ascii="Times New Roman" w:eastAsia="Times New Roman" w:hAnsi="Times New Roman" w:cs="Times New Roman"/>
          <w:color w:val="222222"/>
          <w:sz w:val="24"/>
          <w:szCs w:val="24"/>
          <w:highlight w:val="white"/>
          <w:lang w:val="en-GB"/>
        </w:rPr>
        <w:t>(11), p.2011.</w:t>
      </w:r>
    </w:p>
    <w:p w14:paraId="049E1459"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lang w:val="en-GB"/>
        </w:rPr>
      </w:pPr>
    </w:p>
    <w:p w14:paraId="3F7F4E7C" w14:textId="77777777" w:rsidR="001056D1" w:rsidRPr="00A7275C" w:rsidRDefault="001056D1" w:rsidP="001056D1">
      <w:pPr>
        <w:pBdr>
          <w:top w:val="nil"/>
          <w:left w:val="nil"/>
          <w:bottom w:val="nil"/>
          <w:right w:val="nil"/>
          <w:between w:val="nil"/>
        </w:pBdr>
        <w:spacing w:line="360" w:lineRule="auto"/>
        <w:jc w:val="both"/>
        <w:rPr>
          <w:rFonts w:ascii="Times New Roman" w:eastAsia="Times New Roman" w:hAnsi="Times New Roman" w:cs="Times New Roman"/>
          <w:color w:val="222222"/>
          <w:sz w:val="24"/>
          <w:szCs w:val="24"/>
          <w:highlight w:val="white"/>
          <w:lang w:val="en-GB"/>
        </w:rPr>
      </w:pPr>
    </w:p>
    <w:p w14:paraId="664E28E5" w14:textId="77777777" w:rsidR="000A03B5" w:rsidRDefault="00000000"/>
    <w:sectPr w:rsidR="000A03B5" w:rsidSect="003331EE">
      <w:footerReference w:type="default" r:id="rId6"/>
      <w:pgSz w:w="11909" w:h="16834"/>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F02F54" w14:textId="77777777" w:rsidR="004E7F19" w:rsidRDefault="004E7F19">
      <w:pPr>
        <w:spacing w:after="0" w:line="240" w:lineRule="auto"/>
      </w:pPr>
      <w:r>
        <w:separator/>
      </w:r>
    </w:p>
  </w:endnote>
  <w:endnote w:type="continuationSeparator" w:id="0">
    <w:p w14:paraId="4377004B" w14:textId="77777777" w:rsidR="004E7F19" w:rsidRDefault="004E7F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A77" w14:textId="77777777" w:rsidR="003331EE" w:rsidRDefault="00000000">
    <w:pPr>
      <w:pBdr>
        <w:top w:val="nil"/>
        <w:left w:val="nil"/>
        <w:bottom w:val="nil"/>
        <w:right w:val="nil"/>
        <w:between w:val="nil"/>
      </w:pBdr>
      <w:tabs>
        <w:tab w:val="center" w:pos="4680"/>
        <w:tab w:val="right" w:pos="9360"/>
      </w:tabs>
      <w:spacing w:line="360" w:lineRule="auto"/>
      <w:jc w:val="right"/>
      <w:rPr>
        <w:color w:val="00000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Pr>
        <w:rFonts w:ascii="Times New Roman" w:eastAsia="Times New Roman" w:hAnsi="Times New Roman" w:cs="Times New Roman"/>
        <w:noProof/>
        <w:color w:val="000000"/>
        <w:sz w:val="20"/>
        <w:szCs w:val="20"/>
      </w:rPr>
      <w:t>1</w:t>
    </w:r>
    <w:r>
      <w:rPr>
        <w:rFonts w:ascii="Times New Roman" w:eastAsia="Times New Roman" w:hAnsi="Times New Roman" w:cs="Times New Roman"/>
        <w:color w:val="000000"/>
        <w:sz w:val="20"/>
        <w:szCs w:val="20"/>
      </w:rPr>
      <w:fldChar w:fldCharType="end"/>
    </w:r>
  </w:p>
  <w:p w14:paraId="7498B003" w14:textId="77777777" w:rsidR="003331EE" w:rsidRDefault="00000000">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EAFA0E" w14:textId="77777777" w:rsidR="004E7F19" w:rsidRDefault="004E7F19">
      <w:pPr>
        <w:spacing w:after="0" w:line="240" w:lineRule="auto"/>
      </w:pPr>
      <w:r>
        <w:separator/>
      </w:r>
    </w:p>
  </w:footnote>
  <w:footnote w:type="continuationSeparator" w:id="0">
    <w:p w14:paraId="7BE2920B" w14:textId="77777777" w:rsidR="004E7F19" w:rsidRDefault="004E7F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D5A"/>
    <w:rsid w:val="001056D1"/>
    <w:rsid w:val="00107B3B"/>
    <w:rsid w:val="00170D23"/>
    <w:rsid w:val="0043138C"/>
    <w:rsid w:val="004E7F19"/>
    <w:rsid w:val="005060BF"/>
    <w:rsid w:val="006867FC"/>
    <w:rsid w:val="007949E1"/>
    <w:rsid w:val="00835D5A"/>
    <w:rsid w:val="008F7810"/>
    <w:rsid w:val="009F6208"/>
    <w:rsid w:val="00AD6F7C"/>
    <w:rsid w:val="00D42FF2"/>
    <w:rsid w:val="00D64CDF"/>
    <w:rsid w:val="00D9671E"/>
    <w:rsid w:val="00DB74E5"/>
    <w:rsid w:val="00E81628"/>
    <w:rsid w:val="00F37B41"/>
    <w:rsid w:val="00FB79C7"/>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5D239"/>
  <w15:chartTrackingRefBased/>
  <w15:docId w15:val="{2CEAEBBE-FD59-48FF-92B4-6984A193B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6D1"/>
    <w:pPr>
      <w:spacing w:after="200" w:line="276" w:lineRule="auto"/>
    </w:pPr>
    <w:rPr>
      <w:rFonts w:ascii="Cambria" w:eastAsia="Cambria" w:hAnsi="Cambria" w:cs="Cambria"/>
      <w:kern w:val="0"/>
      <w:lang w:val="en-US"/>
      <w14:ligatures w14:val="none"/>
    </w:rPr>
  </w:style>
  <w:style w:type="paragraph" w:styleId="Heading1">
    <w:name w:val="heading 1"/>
    <w:basedOn w:val="Normal"/>
    <w:next w:val="Normal"/>
    <w:link w:val="Heading1Char"/>
    <w:uiPriority w:val="9"/>
    <w:qFormat/>
    <w:rsid w:val="001056D1"/>
    <w:pPr>
      <w:keepNext/>
      <w:keepLines/>
      <w:spacing w:before="480" w:after="0" w:line="360" w:lineRule="auto"/>
      <w:jc w:val="both"/>
      <w:outlineLvl w:val="0"/>
    </w:pPr>
    <w:rPr>
      <w:rFonts w:ascii="Times New Roman" w:eastAsiaTheme="majorEastAsia" w:hAnsi="Times New Roman" w:cs="Times New Roman"/>
      <w:b/>
      <w:bCs/>
      <w:sz w:val="24"/>
      <w:szCs w:val="24"/>
    </w:rPr>
  </w:style>
  <w:style w:type="paragraph" w:styleId="Heading2">
    <w:name w:val="heading 2"/>
    <w:basedOn w:val="Normal"/>
    <w:next w:val="Normal"/>
    <w:link w:val="Heading2Char"/>
    <w:uiPriority w:val="9"/>
    <w:unhideWhenUsed/>
    <w:qFormat/>
    <w:rsid w:val="001056D1"/>
    <w:pPr>
      <w:keepNext/>
      <w:keepLines/>
      <w:spacing w:before="200" w:after="0" w:line="360" w:lineRule="auto"/>
      <w:jc w:val="both"/>
      <w:outlineLvl w:val="1"/>
    </w:pPr>
    <w:rPr>
      <w:rFonts w:ascii="Times New Roman" w:eastAsiaTheme="majorEastAsia" w:hAnsi="Times New Roman" w:cs="Times New Roman"/>
      <w:b/>
      <w:bC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56D1"/>
    <w:rPr>
      <w:rFonts w:ascii="Times New Roman" w:eastAsiaTheme="majorEastAsia" w:hAnsi="Times New Roman" w:cs="Times New Roman"/>
      <w:b/>
      <w:bCs/>
      <w:kern w:val="0"/>
      <w:sz w:val="24"/>
      <w:szCs w:val="24"/>
      <w:lang w:val="en-US"/>
      <w14:ligatures w14:val="none"/>
    </w:rPr>
  </w:style>
  <w:style w:type="character" w:customStyle="1" w:styleId="Heading2Char">
    <w:name w:val="Heading 2 Char"/>
    <w:basedOn w:val="DefaultParagraphFont"/>
    <w:link w:val="Heading2"/>
    <w:uiPriority w:val="9"/>
    <w:rsid w:val="001056D1"/>
    <w:rPr>
      <w:rFonts w:ascii="Times New Roman" w:eastAsiaTheme="majorEastAsia" w:hAnsi="Times New Roman" w:cs="Times New Roman"/>
      <w:b/>
      <w:bCs/>
      <w:kern w:val="0"/>
      <w:sz w:val="24"/>
      <w:szCs w:val="26"/>
      <w:lang w:val="en-US"/>
      <w14:ligatures w14:val="none"/>
    </w:rPr>
  </w:style>
  <w:style w:type="paragraph" w:styleId="TOCHeading">
    <w:name w:val="TOC Heading"/>
    <w:basedOn w:val="Heading1"/>
    <w:next w:val="Normal"/>
    <w:uiPriority w:val="39"/>
    <w:semiHidden/>
    <w:unhideWhenUsed/>
    <w:qFormat/>
    <w:rsid w:val="001056D1"/>
    <w:pPr>
      <w:outlineLvl w:val="9"/>
    </w:pPr>
  </w:style>
  <w:style w:type="paragraph" w:styleId="TOC1">
    <w:name w:val="toc 1"/>
    <w:basedOn w:val="Normal"/>
    <w:next w:val="Normal"/>
    <w:autoRedefine/>
    <w:uiPriority w:val="39"/>
    <w:unhideWhenUsed/>
    <w:rsid w:val="001056D1"/>
    <w:pPr>
      <w:spacing w:after="100"/>
    </w:pPr>
  </w:style>
  <w:style w:type="paragraph" w:styleId="TOC2">
    <w:name w:val="toc 2"/>
    <w:basedOn w:val="Normal"/>
    <w:next w:val="Normal"/>
    <w:autoRedefine/>
    <w:uiPriority w:val="39"/>
    <w:unhideWhenUsed/>
    <w:rsid w:val="001056D1"/>
    <w:pPr>
      <w:spacing w:after="100"/>
      <w:ind w:left="220"/>
    </w:pPr>
  </w:style>
  <w:style w:type="character" w:styleId="Hyperlink">
    <w:name w:val="Hyperlink"/>
    <w:basedOn w:val="DefaultParagraphFont"/>
    <w:uiPriority w:val="99"/>
    <w:unhideWhenUsed/>
    <w:rsid w:val="001056D1"/>
    <w:rPr>
      <w:color w:val="0563C1" w:themeColor="hyperlink"/>
      <w:u w:val="single"/>
    </w:rPr>
  </w:style>
  <w:style w:type="paragraph" w:styleId="BodyText">
    <w:name w:val="Body Text"/>
    <w:basedOn w:val="Normal"/>
    <w:link w:val="BodyTextChar"/>
    <w:uiPriority w:val="99"/>
    <w:unhideWhenUsed/>
    <w:rsid w:val="001056D1"/>
    <w:pPr>
      <w:spacing w:after="120" w:line="480" w:lineRule="auto"/>
      <w:jc w:val="both"/>
    </w:pPr>
    <w:rPr>
      <w:rFonts w:ascii="Times New Roman" w:eastAsia="Arial" w:hAnsi="Times New Roman" w:cs="Arial"/>
      <w:sz w:val="24"/>
      <w:lang w:val="en-GB"/>
    </w:rPr>
  </w:style>
  <w:style w:type="character" w:customStyle="1" w:styleId="BodyTextChar">
    <w:name w:val="Body Text Char"/>
    <w:basedOn w:val="DefaultParagraphFont"/>
    <w:link w:val="BodyText"/>
    <w:uiPriority w:val="99"/>
    <w:rsid w:val="001056D1"/>
    <w:rPr>
      <w:rFonts w:ascii="Times New Roman" w:eastAsia="Arial" w:hAnsi="Times New Roman" w:cs="Arial"/>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12</Pages>
  <Words>2781</Words>
  <Characters>15852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Maricela Broasca (2125147)</dc:creator>
  <cp:keywords/>
  <dc:description/>
  <cp:lastModifiedBy>Maricela Broasca (2125147)</cp:lastModifiedBy>
  <cp:revision>4</cp:revision>
  <dcterms:created xsi:type="dcterms:W3CDTF">2023-04-23T20:20:00Z</dcterms:created>
  <dcterms:modified xsi:type="dcterms:W3CDTF">2023-04-30T17:23:00Z</dcterms:modified>
</cp:coreProperties>
</file>