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p>
    <w:p w:rsidR="00F23398" w:rsidRPr="00F23398" w:rsidRDefault="00F23398" w:rsidP="008D3BE0">
      <w:pPr>
        <w:pStyle w:val="Heading1"/>
        <w:spacing w:line="360" w:lineRule="auto"/>
        <w:jc w:val="both"/>
        <w:rPr>
          <w:rFonts w:ascii="Times New Roman" w:eastAsia="Times New Roman" w:hAnsi="Times New Roman" w:cs="Times New Roman"/>
          <w:lang w:eastAsia="en-IN"/>
        </w:rPr>
      </w:pPr>
      <w:r w:rsidRPr="00F23398">
        <w:rPr>
          <w:rFonts w:ascii="Times New Roman" w:eastAsia="Times New Roman" w:hAnsi="Times New Roman" w:cs="Times New Roman"/>
          <w:lang w:eastAsia="en-IN"/>
        </w:rPr>
        <w:t>Term 1: Essay</w:t>
      </w:r>
    </w:p>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b/>
          <w:bCs/>
          <w:color w:val="000000"/>
          <w:sz w:val="24"/>
          <w:szCs w:val="24"/>
          <w:lang w:eastAsia="en-IN"/>
        </w:rPr>
        <w:t>Introduction</w:t>
      </w:r>
    </w:p>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This assignment will be highlighted about the basic knowledge of different tools such as SWOT analysis, time management tools as well as PDP in the appropriate situation. These tools are very much impactful to increase the employability skills of the individuals. With the help of proper time management tool, a person can understand how to finish the work in a limited period of time. It will take the advice from the recruitment agencies along with job centres to increase the employability skills which can be effective in future. Finally, it will discuss the academic progress at the end of the entire analysis. In this case, the person can make a proper understanding in which area he has to make improvements for the further betterment in future. </w:t>
      </w:r>
    </w:p>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In class, I have learnt about multiple tools and most importantly, I have used those tools in the appropriate situation which can be effective for the further betterment in future. With the help of SWOT analysis, I have observed that my major strength is my communication skills. This skill is very much effective for not only my career growth but also it is very impactful for my academic skills also</w:t>
      </w:r>
      <w:r w:rsidR="008D3BE0">
        <w:rPr>
          <w:rFonts w:ascii="Times New Roman" w:eastAsia="Times New Roman" w:hAnsi="Times New Roman" w:cs="Times New Roman"/>
          <w:color w:val="000000"/>
          <w:sz w:val="24"/>
          <w:szCs w:val="24"/>
          <w:lang w:eastAsia="en-IN"/>
        </w:rPr>
        <w:t xml:space="preserve"> </w:t>
      </w:r>
      <w:sdt>
        <w:sdtPr>
          <w:rPr>
            <w:rFonts w:ascii="Times New Roman" w:eastAsia="Times New Roman" w:hAnsi="Times New Roman" w:cs="Times New Roman"/>
            <w:color w:val="000000"/>
            <w:sz w:val="24"/>
            <w:szCs w:val="24"/>
            <w:lang w:eastAsia="en-IN"/>
          </w:rPr>
          <w:id w:val="624362396"/>
          <w:citation/>
        </w:sdtPr>
        <w:sdtContent>
          <w:r w:rsidR="008D3BE0">
            <w:rPr>
              <w:rFonts w:ascii="Times New Roman" w:eastAsia="Times New Roman" w:hAnsi="Times New Roman" w:cs="Times New Roman"/>
              <w:color w:val="000000"/>
              <w:sz w:val="24"/>
              <w:szCs w:val="24"/>
              <w:lang w:eastAsia="en-IN"/>
            </w:rPr>
            <w:fldChar w:fldCharType="begin"/>
          </w:r>
          <w:r w:rsidR="008D3BE0">
            <w:rPr>
              <w:rFonts w:ascii="Times New Roman" w:eastAsia="Times New Roman" w:hAnsi="Times New Roman" w:cs="Times New Roman"/>
              <w:color w:val="000000"/>
              <w:sz w:val="24"/>
              <w:szCs w:val="24"/>
              <w:lang w:val="en-US" w:eastAsia="en-IN"/>
            </w:rPr>
            <w:instrText xml:space="preserve"> CITATION Bac19 \l 1033 </w:instrText>
          </w:r>
          <w:r w:rsidR="008D3BE0">
            <w:rPr>
              <w:rFonts w:ascii="Times New Roman" w:eastAsia="Times New Roman" w:hAnsi="Times New Roman" w:cs="Times New Roman"/>
              <w:color w:val="000000"/>
              <w:sz w:val="24"/>
              <w:szCs w:val="24"/>
              <w:lang w:eastAsia="en-IN"/>
            </w:rPr>
            <w:fldChar w:fldCharType="separate"/>
          </w:r>
          <w:r w:rsidR="008D3BE0" w:rsidRPr="008D3BE0">
            <w:rPr>
              <w:rFonts w:ascii="Times New Roman" w:eastAsia="Times New Roman" w:hAnsi="Times New Roman" w:cs="Times New Roman"/>
              <w:noProof/>
              <w:color w:val="000000"/>
              <w:sz w:val="24"/>
              <w:szCs w:val="24"/>
              <w:lang w:val="en-US" w:eastAsia="en-IN"/>
            </w:rPr>
            <w:t>(Back, et al., 2019)</w:t>
          </w:r>
          <w:r w:rsidR="008D3BE0">
            <w:rPr>
              <w:rFonts w:ascii="Times New Roman" w:eastAsia="Times New Roman" w:hAnsi="Times New Roman" w:cs="Times New Roman"/>
              <w:color w:val="000000"/>
              <w:sz w:val="24"/>
              <w:szCs w:val="24"/>
              <w:lang w:eastAsia="en-IN"/>
            </w:rPr>
            <w:fldChar w:fldCharType="end"/>
          </w:r>
        </w:sdtContent>
      </w:sdt>
      <w:r w:rsidRPr="00F23398">
        <w:rPr>
          <w:rFonts w:ascii="Times New Roman" w:eastAsia="Times New Roman" w:hAnsi="Times New Roman" w:cs="Times New Roman"/>
          <w:color w:val="000000"/>
          <w:sz w:val="24"/>
          <w:szCs w:val="24"/>
          <w:lang w:eastAsia="en-IN"/>
        </w:rPr>
        <w:t xml:space="preserve">. When there is any confusion regarding my assignments or in the professional field, I can clear it with the help of my communication skills. I had increased this skill by attending multiple seminars along with official meetings where I can convey my own opinion in front of a large number of </w:t>
      </w:r>
      <w:r w:rsidR="008D3BE0" w:rsidRPr="00F23398">
        <w:rPr>
          <w:rFonts w:ascii="Times New Roman" w:eastAsia="Times New Roman" w:hAnsi="Times New Roman" w:cs="Times New Roman"/>
          <w:color w:val="000000"/>
          <w:sz w:val="24"/>
          <w:szCs w:val="24"/>
          <w:lang w:eastAsia="en-IN"/>
        </w:rPr>
        <w:t>crowds</w:t>
      </w:r>
      <w:r w:rsidRPr="00F23398">
        <w:rPr>
          <w:rFonts w:ascii="Times New Roman" w:eastAsia="Times New Roman" w:hAnsi="Times New Roman" w:cs="Times New Roman"/>
          <w:color w:val="000000"/>
          <w:sz w:val="24"/>
          <w:szCs w:val="24"/>
          <w:lang w:eastAsia="en-IN"/>
        </w:rPr>
        <w:t xml:space="preserve">. In Addition, I can write the essays very professionally. I never felt uncomfortable while writing any critical essays since I have a clear idea what are the topics I have to cover. My weakness is that I can make quick decisions in an appropriate situation. It can be implemented when I had to deal with any critical assignments at my university. I became very much confused to decide which assignments I have to finish first. It also applied in my professional field when I have to make any decision to impress any client for the betterment of my organisation. I had faced multiple problems when I have to deal with any critical situations in my workplace. In the university, I am not able to make the correct analysis of the case studies of my assignments. It is another weakness which needs to overcome. It requires to solve it by taking the help of my co-partners who are very much familiar along with confident while making the assignments properly after assessing the case studies.  It is an important skill to continue the growth of my professional skills and for that reason, I have to develop my analytical skills for increasing </w:t>
      </w:r>
      <w:r w:rsidRPr="00F23398">
        <w:rPr>
          <w:rFonts w:ascii="Times New Roman" w:eastAsia="Times New Roman" w:hAnsi="Times New Roman" w:cs="Times New Roman"/>
          <w:color w:val="000000"/>
          <w:sz w:val="24"/>
          <w:szCs w:val="24"/>
          <w:lang w:eastAsia="en-IN"/>
        </w:rPr>
        <w:lastRenderedPageBreak/>
        <w:t>my ability to collect as well as analysis information to solve the problems and make the best decisions for the betterment of the business. I can use this analytical skill when I have to detect any pattern, brainstorming, interpret all the information and make the best decisions which are depending on multiple factors as well as options available in front of me. I can observe the current situation of the workplace and find out whether there is an opportunity that is available in front of me for my employability skills. I can utilise this analytical skill when I have to interpret any information on behalf of the organisation and find out the best way to continue the growth of the organisation. This skill has been implemented when I have to fix any problems on behalf of the organisation. Lack of creativity is the major threat of me and I had faced lots of issues for the lack of creative skills. Creativity skills are very important for not only academic growth but also for my professional field also since both the university as well as my workplace is demanding for creativity in my practical skills which can help to make me different from others. I had observed the lack of this skill when I have to finish the same assignments in multiple times. Effective utilisation of creativity skill can look it different from the last assignment. </w:t>
      </w:r>
    </w:p>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Time management is an effective process to organise and make plans to divide the time between specific activities. An effective time management strategy enables me to work smarter so that I can finish my work in a limited period of time. I have utilised this skill when the time is tight and everyone has to finish their work on the given time period. I have also recognised that failing to manage time can damage the effectiveness of my personal skills and cause stress. It also hampered the balance of my personal life as well as professional life. I had implemented the time management skill when the work pressure is very high in my workplace and I have to finish my work in the given deadline of the management. In this situation, I have to make the list of my daily activities according to the priorities and set a time limit to finish those activities very quickly and mark them after finishing those activities. As a result, I have increased my productivity abilities and continue the flow of work in the workplace. To boost up my creativity skills, at first, I have written my goals which have helped to develop my time management skills. Then I have reviewed all the task</w:t>
      </w:r>
      <w:r w:rsidR="008D3BE0">
        <w:rPr>
          <w:rFonts w:ascii="Times New Roman" w:eastAsia="Times New Roman" w:hAnsi="Times New Roman" w:cs="Times New Roman"/>
          <w:color w:val="000000"/>
          <w:sz w:val="24"/>
          <w:szCs w:val="24"/>
          <w:lang w:eastAsia="en-IN"/>
        </w:rPr>
        <w:t>s</w:t>
      </w:r>
      <w:r w:rsidRPr="00F23398">
        <w:rPr>
          <w:rFonts w:ascii="Times New Roman" w:eastAsia="Times New Roman" w:hAnsi="Times New Roman" w:cs="Times New Roman"/>
          <w:color w:val="000000"/>
          <w:sz w:val="24"/>
          <w:szCs w:val="24"/>
          <w:lang w:eastAsia="en-IN"/>
        </w:rPr>
        <w:t xml:space="preserve"> which </w:t>
      </w:r>
      <w:proofErr w:type="gramStart"/>
      <w:r w:rsidRPr="00F23398">
        <w:rPr>
          <w:rFonts w:ascii="Times New Roman" w:eastAsia="Times New Roman" w:hAnsi="Times New Roman" w:cs="Times New Roman"/>
          <w:color w:val="000000"/>
          <w:sz w:val="24"/>
          <w:szCs w:val="24"/>
          <w:lang w:eastAsia="en-IN"/>
        </w:rPr>
        <w:t>needs</w:t>
      </w:r>
      <w:proofErr w:type="gramEnd"/>
      <w:r w:rsidRPr="00F23398">
        <w:rPr>
          <w:rFonts w:ascii="Times New Roman" w:eastAsia="Times New Roman" w:hAnsi="Times New Roman" w:cs="Times New Roman"/>
          <w:color w:val="000000"/>
          <w:sz w:val="24"/>
          <w:szCs w:val="24"/>
          <w:lang w:eastAsia="en-IN"/>
        </w:rPr>
        <w:t xml:space="preserve"> to be completed according to the deadlines. I have prioritised the task and record the time spent for the optimisation purposes. I have to make proper coordination with my team where they can make a clear understanding of what they have to do regarding the task. I have managed the meetings better for continuing the tasks. The time management skill is not only helpful for my profession field but also it makes an impact on my academic purposes</w:t>
      </w:r>
      <w:r w:rsidR="008D3BE0">
        <w:rPr>
          <w:rFonts w:ascii="Times New Roman" w:eastAsia="Times New Roman" w:hAnsi="Times New Roman" w:cs="Times New Roman"/>
          <w:color w:val="000000"/>
          <w:sz w:val="24"/>
          <w:szCs w:val="24"/>
          <w:lang w:eastAsia="en-IN"/>
        </w:rPr>
        <w:t xml:space="preserve"> </w:t>
      </w:r>
      <w:sdt>
        <w:sdtPr>
          <w:rPr>
            <w:rFonts w:ascii="Times New Roman" w:eastAsia="Times New Roman" w:hAnsi="Times New Roman" w:cs="Times New Roman"/>
            <w:color w:val="000000"/>
            <w:sz w:val="24"/>
            <w:szCs w:val="24"/>
            <w:lang w:eastAsia="en-IN"/>
          </w:rPr>
          <w:id w:val="-985011808"/>
          <w:citation/>
        </w:sdtPr>
        <w:sdtContent>
          <w:r w:rsidR="008D3BE0">
            <w:rPr>
              <w:rFonts w:ascii="Times New Roman" w:eastAsia="Times New Roman" w:hAnsi="Times New Roman" w:cs="Times New Roman"/>
              <w:color w:val="000000"/>
              <w:sz w:val="24"/>
              <w:szCs w:val="24"/>
              <w:lang w:eastAsia="en-IN"/>
            </w:rPr>
            <w:fldChar w:fldCharType="begin"/>
          </w:r>
          <w:r w:rsidR="008D3BE0">
            <w:rPr>
              <w:rFonts w:ascii="Times New Roman" w:eastAsia="Times New Roman" w:hAnsi="Times New Roman" w:cs="Times New Roman"/>
              <w:color w:val="000000"/>
              <w:sz w:val="24"/>
              <w:szCs w:val="24"/>
              <w:lang w:val="en-US" w:eastAsia="en-IN"/>
            </w:rPr>
            <w:instrText xml:space="preserve"> CITATION Ert18 \l 1033 </w:instrText>
          </w:r>
          <w:r w:rsidR="008D3BE0">
            <w:rPr>
              <w:rFonts w:ascii="Times New Roman" w:eastAsia="Times New Roman" w:hAnsi="Times New Roman" w:cs="Times New Roman"/>
              <w:color w:val="000000"/>
              <w:sz w:val="24"/>
              <w:szCs w:val="24"/>
              <w:lang w:eastAsia="en-IN"/>
            </w:rPr>
            <w:fldChar w:fldCharType="separate"/>
          </w:r>
          <w:r w:rsidR="008D3BE0" w:rsidRPr="008D3BE0">
            <w:rPr>
              <w:rFonts w:ascii="Times New Roman" w:eastAsia="Times New Roman" w:hAnsi="Times New Roman" w:cs="Times New Roman"/>
              <w:noProof/>
              <w:color w:val="000000"/>
              <w:sz w:val="24"/>
              <w:szCs w:val="24"/>
              <w:lang w:val="en-US" w:eastAsia="en-IN"/>
            </w:rPr>
            <w:t>(Ertug &amp; Faydali, 2018)</w:t>
          </w:r>
          <w:r w:rsidR="008D3BE0">
            <w:rPr>
              <w:rFonts w:ascii="Times New Roman" w:eastAsia="Times New Roman" w:hAnsi="Times New Roman" w:cs="Times New Roman"/>
              <w:color w:val="000000"/>
              <w:sz w:val="24"/>
              <w:szCs w:val="24"/>
              <w:lang w:eastAsia="en-IN"/>
            </w:rPr>
            <w:fldChar w:fldCharType="end"/>
          </w:r>
        </w:sdtContent>
      </w:sdt>
      <w:r w:rsidRPr="00F23398">
        <w:rPr>
          <w:rFonts w:ascii="Times New Roman" w:eastAsia="Times New Roman" w:hAnsi="Times New Roman" w:cs="Times New Roman"/>
          <w:color w:val="000000"/>
          <w:sz w:val="24"/>
          <w:szCs w:val="24"/>
          <w:lang w:eastAsia="en-IN"/>
        </w:rPr>
        <w:t xml:space="preserve">. With the proper utilisation of the time management skill, I can complete </w:t>
      </w:r>
      <w:r w:rsidRPr="00F23398">
        <w:rPr>
          <w:rFonts w:ascii="Times New Roman" w:eastAsia="Times New Roman" w:hAnsi="Times New Roman" w:cs="Times New Roman"/>
          <w:color w:val="000000"/>
          <w:sz w:val="24"/>
          <w:szCs w:val="24"/>
          <w:lang w:eastAsia="en-IN"/>
        </w:rPr>
        <w:lastRenderedPageBreak/>
        <w:t>my all assignments within the given deadlines of the university. When I have to finish multiple assignments in a limited period of time, I have utilised the best use of the time management skill to finish the assignments very quickly. </w:t>
      </w:r>
    </w:p>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Personally, I also believe that personal development process is very important to increase my personal skills as well as professional skills for further improvement in future. I have used this process when I have to make any critical decisions on behalf of the organisation. This tool is very much effective for both professional as well as academic development. For academic development, I have analysed my mistakes when I received any feedback from my tutors. Then I can find out in which area I have to make further improvements to achieve a pass in my college projects. In my professional world, I have decided to take the help of my senior employees who have achieved their objectives and those experiences have helped me to complete my tasks in a limited period of time by making some adjustments in my productivity abilities. It helps to deal with any critical assignments of the organisation since I am able to get an idea in which way I can overcome my mistakes and finish the task in the given deadline of the management department. Now it will highlight my professional development process in a table format. </w:t>
      </w:r>
    </w:p>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p>
    <w:tbl>
      <w:tblPr>
        <w:tblW w:w="9360" w:type="dxa"/>
        <w:tblCellMar>
          <w:top w:w="15" w:type="dxa"/>
          <w:left w:w="15" w:type="dxa"/>
          <w:bottom w:w="15" w:type="dxa"/>
          <w:right w:w="15" w:type="dxa"/>
        </w:tblCellMar>
        <w:tblLook w:val="04A0" w:firstRow="1" w:lastRow="0" w:firstColumn="1" w:lastColumn="0" w:noHBand="0" w:noVBand="1"/>
      </w:tblPr>
      <w:tblGrid>
        <w:gridCol w:w="1980"/>
        <w:gridCol w:w="1238"/>
        <w:gridCol w:w="1658"/>
        <w:gridCol w:w="4484"/>
      </w:tblGrid>
      <w:tr w:rsidR="00F23398" w:rsidRPr="00F23398" w:rsidTr="00F2339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Duration of 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Implementation process</w:t>
            </w:r>
          </w:p>
        </w:tc>
      </w:tr>
      <w:tr w:rsidR="00F23398" w:rsidRPr="00F23398" w:rsidTr="00F2339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Adaptability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2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YouTube videos, Journals.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Observing the current scenario as well as recent changes in the organisation. </w:t>
            </w:r>
          </w:p>
        </w:tc>
      </w:tr>
      <w:tr w:rsidR="00F23398" w:rsidRPr="00F23398" w:rsidTr="00F2339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Problem-solving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E-books, internet and journals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Take the help of the senior employees and try to observe how they are dealing to make the best decisions on behalf of the company. </w:t>
            </w:r>
          </w:p>
        </w:tc>
      </w:tr>
      <w:tr w:rsidR="00F23398" w:rsidRPr="00F23398" w:rsidTr="00F2339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Communications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1 month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Internet websites and videos.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Attending office seminars and consult with the office employees in terms of clearing any doubts regarding the tasks. </w:t>
            </w:r>
          </w:p>
        </w:tc>
      </w:tr>
    </w:tbl>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p>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lastRenderedPageBreak/>
        <w:t>Due to the covid-19, lots of organisations have decided to focus on work from home facilities for lockdown and lots of employees are not showing any interest come outside of their home. Apart from that, the companies are also not taking any risk of the life of the employees and as a result, they are facing lots of problems in their practical field especially those people who have not enough infrastructures to continue their work from home</w:t>
      </w:r>
      <w:r w:rsidR="00172162">
        <w:rPr>
          <w:rFonts w:ascii="Times New Roman" w:eastAsia="Times New Roman" w:hAnsi="Times New Roman" w:cs="Times New Roman"/>
          <w:color w:val="000000"/>
          <w:sz w:val="24"/>
          <w:szCs w:val="24"/>
          <w:lang w:eastAsia="en-IN"/>
        </w:rPr>
        <w:t xml:space="preserve"> </w:t>
      </w:r>
      <w:sdt>
        <w:sdtPr>
          <w:rPr>
            <w:rFonts w:ascii="Times New Roman" w:eastAsia="Times New Roman" w:hAnsi="Times New Roman" w:cs="Times New Roman"/>
            <w:color w:val="000000"/>
            <w:sz w:val="24"/>
            <w:szCs w:val="24"/>
            <w:lang w:eastAsia="en-IN"/>
          </w:rPr>
          <w:id w:val="-1682660467"/>
          <w:citation/>
        </w:sdtPr>
        <w:sdtContent>
          <w:r w:rsidR="00172162">
            <w:rPr>
              <w:rFonts w:ascii="Times New Roman" w:eastAsia="Times New Roman" w:hAnsi="Times New Roman" w:cs="Times New Roman"/>
              <w:color w:val="000000"/>
              <w:sz w:val="24"/>
              <w:szCs w:val="24"/>
              <w:lang w:eastAsia="en-IN"/>
            </w:rPr>
            <w:fldChar w:fldCharType="begin"/>
          </w:r>
          <w:r w:rsidR="00172162">
            <w:rPr>
              <w:rFonts w:ascii="Times New Roman" w:eastAsia="Times New Roman" w:hAnsi="Times New Roman" w:cs="Times New Roman"/>
              <w:color w:val="000000"/>
              <w:sz w:val="24"/>
              <w:szCs w:val="24"/>
              <w:lang w:val="en-US" w:eastAsia="en-IN"/>
            </w:rPr>
            <w:instrText xml:space="preserve"> CITATION Fos20 \l 1033 </w:instrText>
          </w:r>
          <w:r w:rsidR="00172162">
            <w:rPr>
              <w:rFonts w:ascii="Times New Roman" w:eastAsia="Times New Roman" w:hAnsi="Times New Roman" w:cs="Times New Roman"/>
              <w:color w:val="000000"/>
              <w:sz w:val="24"/>
              <w:szCs w:val="24"/>
              <w:lang w:eastAsia="en-IN"/>
            </w:rPr>
            <w:fldChar w:fldCharType="separate"/>
          </w:r>
          <w:r w:rsidR="00172162" w:rsidRPr="00172162">
            <w:rPr>
              <w:rFonts w:ascii="Times New Roman" w:eastAsia="Times New Roman" w:hAnsi="Times New Roman" w:cs="Times New Roman"/>
              <w:noProof/>
              <w:color w:val="000000"/>
              <w:sz w:val="24"/>
              <w:szCs w:val="24"/>
              <w:lang w:val="en-US" w:eastAsia="en-IN"/>
            </w:rPr>
            <w:t>(Foster, et al., 2020)</w:t>
          </w:r>
          <w:r w:rsidR="00172162">
            <w:rPr>
              <w:rFonts w:ascii="Times New Roman" w:eastAsia="Times New Roman" w:hAnsi="Times New Roman" w:cs="Times New Roman"/>
              <w:color w:val="000000"/>
              <w:sz w:val="24"/>
              <w:szCs w:val="24"/>
              <w:lang w:eastAsia="en-IN"/>
            </w:rPr>
            <w:fldChar w:fldCharType="end"/>
          </w:r>
        </w:sdtContent>
      </w:sdt>
      <w:r w:rsidRPr="00F23398">
        <w:rPr>
          <w:rFonts w:ascii="Times New Roman" w:eastAsia="Times New Roman" w:hAnsi="Times New Roman" w:cs="Times New Roman"/>
          <w:color w:val="000000"/>
          <w:sz w:val="24"/>
          <w:szCs w:val="24"/>
          <w:lang w:eastAsia="en-IN"/>
        </w:rPr>
        <w:t xml:space="preserve">. They are losing employability due to lack of support from the companies. As per statistics, it has been highlighted that there is a huge gap in earnings at the top to the bottom largest companies of the UK. However, the retail, as well as E-Commerce businesses, </w:t>
      </w:r>
      <w:r w:rsidR="00172162" w:rsidRPr="00F23398">
        <w:rPr>
          <w:rFonts w:ascii="Times New Roman" w:eastAsia="Times New Roman" w:hAnsi="Times New Roman" w:cs="Times New Roman"/>
          <w:color w:val="000000"/>
          <w:sz w:val="24"/>
          <w:szCs w:val="24"/>
          <w:lang w:eastAsia="en-IN"/>
        </w:rPr>
        <w:t>has</w:t>
      </w:r>
      <w:r w:rsidRPr="00F23398">
        <w:rPr>
          <w:rFonts w:ascii="Times New Roman" w:eastAsia="Times New Roman" w:hAnsi="Times New Roman" w:cs="Times New Roman"/>
          <w:color w:val="000000"/>
          <w:sz w:val="24"/>
          <w:szCs w:val="24"/>
          <w:lang w:eastAsia="en-IN"/>
        </w:rPr>
        <w:t xml:space="preserve"> grown very rapidly in this pandemic situation since people are not showing any intention to continue their shopping outside of the home. It has helped to develop their business. Most of the retail firms have recruited their employees for the e-commerce business. It has helped to increase the employability rate in the UK. In other industries, people have lost their employability especially those who are working with small and micro-sized organisations since they are not able to continue their job during the lockdown. Lots of employment agencies, as well as job centres, have to give their advice that this period will be continued until people will continue to live their regular life. As a result, it increases the unemployment rate of the country and currently, the unemployment rate of the United Kingdom is 5.2%</w:t>
      </w:r>
      <w:r w:rsidR="00172162">
        <w:rPr>
          <w:rFonts w:ascii="Times New Roman" w:eastAsia="Times New Roman" w:hAnsi="Times New Roman" w:cs="Times New Roman"/>
          <w:color w:val="000000"/>
          <w:sz w:val="24"/>
          <w:szCs w:val="24"/>
          <w:lang w:eastAsia="en-IN"/>
        </w:rPr>
        <w:t xml:space="preserve"> </w:t>
      </w:r>
      <w:sdt>
        <w:sdtPr>
          <w:rPr>
            <w:rFonts w:ascii="Times New Roman" w:eastAsia="Times New Roman" w:hAnsi="Times New Roman" w:cs="Times New Roman"/>
            <w:color w:val="000000"/>
            <w:sz w:val="24"/>
            <w:szCs w:val="24"/>
            <w:lang w:eastAsia="en-IN"/>
          </w:rPr>
          <w:id w:val="826252099"/>
          <w:citation/>
        </w:sdtPr>
        <w:sdtContent>
          <w:r w:rsidR="00172162">
            <w:rPr>
              <w:rFonts w:ascii="Times New Roman" w:eastAsia="Times New Roman" w:hAnsi="Times New Roman" w:cs="Times New Roman"/>
              <w:color w:val="000000"/>
              <w:sz w:val="24"/>
              <w:szCs w:val="24"/>
              <w:lang w:eastAsia="en-IN"/>
            </w:rPr>
            <w:fldChar w:fldCharType="begin"/>
          </w:r>
          <w:r w:rsidR="00172162">
            <w:rPr>
              <w:rFonts w:ascii="Times New Roman" w:eastAsia="Times New Roman" w:hAnsi="Times New Roman" w:cs="Times New Roman"/>
              <w:color w:val="000000"/>
              <w:sz w:val="24"/>
              <w:szCs w:val="24"/>
              <w:lang w:val="en-US" w:eastAsia="en-IN"/>
            </w:rPr>
            <w:instrText xml:space="preserve"> CITATION The207 \l 1033 </w:instrText>
          </w:r>
          <w:r w:rsidR="00172162">
            <w:rPr>
              <w:rFonts w:ascii="Times New Roman" w:eastAsia="Times New Roman" w:hAnsi="Times New Roman" w:cs="Times New Roman"/>
              <w:color w:val="000000"/>
              <w:sz w:val="24"/>
              <w:szCs w:val="24"/>
              <w:lang w:eastAsia="en-IN"/>
            </w:rPr>
            <w:fldChar w:fldCharType="separate"/>
          </w:r>
          <w:r w:rsidR="00172162" w:rsidRPr="00172162">
            <w:rPr>
              <w:rFonts w:ascii="Times New Roman" w:eastAsia="Times New Roman" w:hAnsi="Times New Roman" w:cs="Times New Roman"/>
              <w:noProof/>
              <w:color w:val="000000"/>
              <w:sz w:val="24"/>
              <w:szCs w:val="24"/>
              <w:lang w:val="en-US" w:eastAsia="en-IN"/>
            </w:rPr>
            <w:t>(The Gurdian, 2020)</w:t>
          </w:r>
          <w:r w:rsidR="00172162">
            <w:rPr>
              <w:rFonts w:ascii="Times New Roman" w:eastAsia="Times New Roman" w:hAnsi="Times New Roman" w:cs="Times New Roman"/>
              <w:color w:val="000000"/>
              <w:sz w:val="24"/>
              <w:szCs w:val="24"/>
              <w:lang w:eastAsia="en-IN"/>
            </w:rPr>
            <w:fldChar w:fldCharType="end"/>
          </w:r>
        </w:sdtContent>
      </w:sdt>
      <w:r w:rsidRPr="00F23398">
        <w:rPr>
          <w:rFonts w:ascii="Times New Roman" w:eastAsia="Times New Roman" w:hAnsi="Times New Roman" w:cs="Times New Roman"/>
          <w:color w:val="000000"/>
          <w:sz w:val="24"/>
          <w:szCs w:val="24"/>
          <w:lang w:eastAsia="en-IN"/>
        </w:rPr>
        <w:t>. This statistics indicates that lots of people are not able to continue their employment due to unavailability of employees. The employment agencies are not finding out to get rid of this situation. </w:t>
      </w:r>
    </w:p>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 xml:space="preserve">In my academic progress, I have observed that in the beginning I was not able to make a proper analysis of the case studies. Now, I can write the proper answers after studying the case studies. To overcome my weakness, I can take help of my senior classmates. They have shared their personal experiences in which way they have achieved pass while studying the case studies. At the beginning, I am struggling to make quick decisions regarding my professional skills as well as academic skills. Now I can make quick decisions and most importantly, I never afraid to make the best decisions to figure out </w:t>
      </w:r>
      <w:r w:rsidR="00172162" w:rsidRPr="00F23398">
        <w:rPr>
          <w:rFonts w:ascii="Times New Roman" w:eastAsia="Times New Roman" w:hAnsi="Times New Roman" w:cs="Times New Roman"/>
          <w:color w:val="000000"/>
          <w:sz w:val="24"/>
          <w:szCs w:val="24"/>
          <w:lang w:eastAsia="en-IN"/>
        </w:rPr>
        <w:t>whether</w:t>
      </w:r>
      <w:r w:rsidRPr="00F23398">
        <w:rPr>
          <w:rFonts w:ascii="Times New Roman" w:eastAsia="Times New Roman" w:hAnsi="Times New Roman" w:cs="Times New Roman"/>
          <w:color w:val="000000"/>
          <w:sz w:val="24"/>
          <w:szCs w:val="24"/>
          <w:lang w:eastAsia="en-IN"/>
        </w:rPr>
        <w:t xml:space="preserve"> my decision was correct or not. Apart from that, most of my assignments are struggling with high plagiarism. It hampers to submit the assignments in the appropriate deadlines. My tutors as well as my classmates have helped me </w:t>
      </w:r>
      <w:r w:rsidR="00172162" w:rsidRPr="00F23398">
        <w:rPr>
          <w:rFonts w:ascii="Times New Roman" w:eastAsia="Times New Roman" w:hAnsi="Times New Roman" w:cs="Times New Roman"/>
          <w:color w:val="000000"/>
          <w:sz w:val="24"/>
          <w:szCs w:val="24"/>
          <w:lang w:eastAsia="en-IN"/>
        </w:rPr>
        <w:t>a lot</w:t>
      </w:r>
      <w:r w:rsidRPr="00F23398">
        <w:rPr>
          <w:rFonts w:ascii="Times New Roman" w:eastAsia="Times New Roman" w:hAnsi="Times New Roman" w:cs="Times New Roman"/>
          <w:color w:val="000000"/>
          <w:sz w:val="24"/>
          <w:szCs w:val="24"/>
          <w:lang w:eastAsia="en-IN"/>
        </w:rPr>
        <w:t xml:space="preserve"> to deal with this issue. Currently, I can submit my assignments with a less percentage of plagiarism. It is very much effective for me to achieve pass without receiving any feedbacks regarding reducing the amount of plagiarism in my contents. I have to submit my assignments as well as my projects in the office in a limited period of time and for that reason, it becomes very important to increase my time </w:t>
      </w:r>
      <w:r w:rsidRPr="00F23398">
        <w:rPr>
          <w:rFonts w:ascii="Times New Roman" w:eastAsia="Times New Roman" w:hAnsi="Times New Roman" w:cs="Times New Roman"/>
          <w:color w:val="000000"/>
          <w:sz w:val="24"/>
          <w:szCs w:val="24"/>
          <w:lang w:eastAsia="en-IN"/>
        </w:rPr>
        <w:lastRenderedPageBreak/>
        <w:t>management skills. However, I have tried my level best to increase the skill at the beginning but sometime I was not able to finish my task in the given deadline of my university as well as in my workplace. It has been done by utilising multiple technologies where I can get a proper assessment how much time I am taking while consuming one particular task. </w:t>
      </w:r>
    </w:p>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b/>
          <w:bCs/>
          <w:color w:val="000000"/>
          <w:sz w:val="24"/>
          <w:szCs w:val="24"/>
          <w:lang w:eastAsia="en-IN"/>
        </w:rPr>
        <w:t>Conclusion</w:t>
      </w:r>
    </w:p>
    <w:p w:rsidR="00F23398" w:rsidRPr="00F23398" w:rsidRDefault="00F23398" w:rsidP="008D3BE0">
      <w:pPr>
        <w:spacing w:after="0" w:line="360" w:lineRule="auto"/>
        <w:jc w:val="both"/>
        <w:rPr>
          <w:rFonts w:ascii="Times New Roman" w:eastAsia="Times New Roman" w:hAnsi="Times New Roman" w:cs="Times New Roman"/>
          <w:sz w:val="24"/>
          <w:szCs w:val="24"/>
          <w:lang w:eastAsia="en-IN"/>
        </w:rPr>
      </w:pPr>
      <w:r w:rsidRPr="00F23398">
        <w:rPr>
          <w:rFonts w:ascii="Times New Roman" w:eastAsia="Times New Roman" w:hAnsi="Times New Roman" w:cs="Times New Roman"/>
          <w:color w:val="000000"/>
          <w:sz w:val="24"/>
          <w:szCs w:val="24"/>
          <w:lang w:eastAsia="en-IN"/>
        </w:rPr>
        <w:t>It highlighted the proper utilisation of different tools such as SWOT analysis, time management skills and personal development planning. Those tools are very much impactful to figure out my strengths and weakn</w:t>
      </w:r>
      <w:bookmarkStart w:id="0" w:name="_GoBack"/>
      <w:bookmarkEnd w:id="0"/>
      <w:r w:rsidRPr="00F23398">
        <w:rPr>
          <w:rFonts w:ascii="Times New Roman" w:eastAsia="Times New Roman" w:hAnsi="Times New Roman" w:cs="Times New Roman"/>
          <w:color w:val="000000"/>
          <w:sz w:val="24"/>
          <w:szCs w:val="24"/>
          <w:lang w:eastAsia="en-IN"/>
        </w:rPr>
        <w:t xml:space="preserve">ess both academic as well as professional skills. I can get a proper idea in which way I can implement multiple strategies to overcome my mistakes and continue to make further development for not only present but also for the future. In the next part, it had been discussed about the current condition of work in the UK. Lots of people have lost their job due to the pandemic situation. The E-Commerce </w:t>
      </w:r>
      <w:r w:rsidR="000A4A1A" w:rsidRPr="00F23398">
        <w:rPr>
          <w:rFonts w:ascii="Times New Roman" w:eastAsia="Times New Roman" w:hAnsi="Times New Roman" w:cs="Times New Roman"/>
          <w:color w:val="000000"/>
          <w:sz w:val="24"/>
          <w:szCs w:val="24"/>
          <w:lang w:eastAsia="en-IN"/>
        </w:rPr>
        <w:t>businesses have</w:t>
      </w:r>
      <w:r w:rsidRPr="00F23398">
        <w:rPr>
          <w:rFonts w:ascii="Times New Roman" w:eastAsia="Times New Roman" w:hAnsi="Times New Roman" w:cs="Times New Roman"/>
          <w:color w:val="000000"/>
          <w:sz w:val="24"/>
          <w:szCs w:val="24"/>
          <w:lang w:eastAsia="en-IN"/>
        </w:rPr>
        <w:t xml:space="preserve"> grown very rapidly in this period of time. </w:t>
      </w:r>
    </w:p>
    <w:p w:rsidR="00DD2282" w:rsidRPr="00F23398" w:rsidRDefault="000A4A1A" w:rsidP="008D3BE0">
      <w:pPr>
        <w:spacing w:line="360" w:lineRule="auto"/>
        <w:jc w:val="both"/>
        <w:rPr>
          <w:rFonts w:ascii="Times New Roman" w:hAnsi="Times New Roman" w:cs="Times New Roman"/>
        </w:rPr>
      </w:pPr>
    </w:p>
    <w:sectPr w:rsidR="00DD2282" w:rsidRPr="00F233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3398"/>
    <w:rsid w:val="000A4A1A"/>
    <w:rsid w:val="00102C14"/>
    <w:rsid w:val="00172162"/>
    <w:rsid w:val="008D3BE0"/>
    <w:rsid w:val="00DA4F14"/>
    <w:rsid w:val="00F2339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33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339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F23398"/>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8D3B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B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33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339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F23398"/>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8D3B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B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62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Bac19</b:Tag>
    <b:SourceType>JournalArticle</b:SourceType>
    <b:Guid>{E5780AC1-B8D9-4D0E-B1A1-9E29F39E151D}</b:Guid>
    <b:Author>
      <b:Author>
        <b:NameList>
          <b:Person>
            <b:Last>Back</b:Last>
            <b:First>A.L.</b:First>
          </b:Person>
          <b:Person>
            <b:Last>Fromme</b:Last>
            <b:First>E.K.</b:First>
          </b:Person>
          <b:Person>
            <b:Last>Meier</b:Last>
            <b:First>D.E.</b:First>
          </b:Person>
        </b:NameList>
      </b:Author>
    </b:Author>
    <b:Title>Training clinicians with communication skills needed to match medical treatments to patient values.</b:Title>
    <b:JournalName> Journal of the American Geriatrics Society</b:JournalName>
    <b:Year>2019</b:Year>
    <b:Pages>S435-S441.</b:Pages>
    <b:Volume>67</b:Volume>
    <b:Issue>S2</b:Issue>
    <b:RefOrder>1</b:RefOrder>
  </b:Source>
  <b:Source>
    <b:Tag>Ert18</b:Tag>
    <b:SourceType>JournalArticle</b:SourceType>
    <b:Guid>{105CF471-0896-4F09-80EB-7D7BAEDC1B72}</b:Guid>
    <b:Author>
      <b:Author>
        <b:NameList>
          <b:Person>
            <b:Last>Ertug</b:Last>
            <b:First>N.</b:First>
          </b:Person>
          <b:Person>
            <b:Last>Faydali</b:Last>
            <b:First>S.</b:First>
          </b:Person>
        </b:NameList>
      </b:Author>
    </b:Author>
    <b:Title> Investigating the relationship between self-directed learning readiness and time management skills in Turkish undergraduate nursing students.</b:Title>
    <b:JournalName>Nursing education perspectives</b:JournalName>
    <b:Year>2018</b:Year>
    <b:Pages>E2-E5.</b:Pages>
    <b:Volume>39</b:Volume>
    <b:Issue>2</b:Issue>
    <b:RefOrder>2</b:RefOrder>
  </b:Source>
  <b:Source>
    <b:Tag>Fos20</b:Tag>
    <b:SourceType>JournalArticle</b:SourceType>
    <b:Guid>{14B0B89A-D242-4345-9022-6A303A943D93}</b:Guid>
    <b:Author>
      <b:Author>
        <b:NameList>
          <b:Person>
            <b:Last>Foster</b:Last>
            <b:First>L.</b:First>
          </b:Person>
          <b:Person>
            <b:Last>Wijeratne</b:Last>
            <b:First>D.</b:First>
          </b:Person>
          <b:Person>
            <b:Last>Mulligan</b:Last>
            <b:First>E.</b:First>
          </b:Person>
        </b:NameList>
      </b:Author>
    </b:Author>
    <b:Title>Gender and proposed Auto‐enrolment in the Republic of Ireland: Lessons from the UK. </b:Title>
    <b:JournalName>Social Policy &amp; Administration</b:JournalName>
    <b:Year>2020</b:Year>
    <b:Pages>143-156.</b:Pages>
    <b:Volume>55</b:Volume>
    <b:Issue>1</b:Issue>
    <b:RefOrder>3</b:RefOrder>
  </b:Source>
  <b:Source>
    <b:Tag>The207</b:Tag>
    <b:SourceType>InternetSite</b:SourceType>
    <b:Guid>{8D6C1E2F-E935-4C40-89A6-A5CDC184302A}</b:Guid>
    <b:Title>UK redundancies hit record high as Covid-19 drives up unemployment – as it happened</b:Title>
    <b:Year>2020</b:Year>
    <b:Author>
      <b:Author>
        <b:Corporate>The Gurdian</b:Corporate>
      </b:Author>
    </b:Author>
    <b:URL>https://www.theguardian.com/business/live/2020/dec/15/uk-redundancies-hit-record-high-as-covid-19-pushes-unemployment-up-business-live</b:URL>
    <b:RefOrder>4</b:RefOrder>
  </b:Source>
</b:Sources>
</file>

<file path=customXml/itemProps1.xml><?xml version="1.0" encoding="utf-8"?>
<ds:datastoreItem xmlns:ds="http://schemas.openxmlformats.org/officeDocument/2006/customXml" ds:itemID="{9A8A27E7-C14E-4FD5-B04F-CA225236C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1767</Words>
  <Characters>10077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sagnick</dc:creator>
  <cp:lastModifiedBy>sagnick</cp:lastModifiedBy>
  <cp:revision>3</cp:revision>
  <dcterms:created xsi:type="dcterms:W3CDTF">2020-12-28T08:40:00Z</dcterms:created>
  <dcterms:modified xsi:type="dcterms:W3CDTF">2020-12-28T08:52:00Z</dcterms:modified>
</cp:coreProperties>
</file>