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00021" w14:textId="07A3B149" w:rsidR="009C10F7" w:rsidRPr="009C10F7" w:rsidRDefault="004D4A0A">
      <w:pPr>
        <w:rPr>
          <w:rFonts w:asciiTheme="majorHAnsi" w:hAnsiTheme="majorHAnsi" w:cstheme="majorHAnsi"/>
          <w:sz w:val="28"/>
          <w:szCs w:val="28"/>
          <w:u w:val="single"/>
        </w:rPr>
      </w:pPr>
      <w:r w:rsidRPr="009C10F7">
        <w:rPr>
          <w:rFonts w:asciiTheme="majorHAnsi" w:hAnsiTheme="majorHAnsi" w:cstheme="majorHAnsi"/>
          <w:sz w:val="28"/>
          <w:szCs w:val="28"/>
          <w:u w:val="single"/>
        </w:rPr>
        <w:t>Appendix</w:t>
      </w:r>
      <w:r w:rsidR="009C10F7" w:rsidRPr="009C10F7">
        <w:rPr>
          <w:rFonts w:asciiTheme="majorHAnsi" w:hAnsiTheme="majorHAnsi" w:cstheme="majorHAnsi"/>
          <w:sz w:val="28"/>
          <w:szCs w:val="28"/>
          <w:u w:val="single"/>
        </w:rPr>
        <w:t xml:space="preserve"> </w:t>
      </w:r>
      <w:bookmarkStart w:id="0" w:name="_GoBack"/>
      <w:bookmarkEnd w:id="0"/>
    </w:p>
    <w:p w14:paraId="65273FF5" w14:textId="651A628A" w:rsidR="009C10F7" w:rsidRPr="009C10F7" w:rsidRDefault="009C10F7" w:rsidP="009C10F7">
      <w:pPr>
        <w:pStyle w:val="NormalWeb"/>
        <w:rPr>
          <w:rFonts w:asciiTheme="majorHAnsi" w:hAnsiTheme="majorHAnsi" w:cstheme="majorHAnsi"/>
          <w:i/>
          <w:sz w:val="28"/>
          <w:szCs w:val="28"/>
          <w:u w:val="single"/>
        </w:rPr>
      </w:pPr>
      <w:r w:rsidRPr="009C10F7">
        <w:rPr>
          <w:rFonts w:asciiTheme="majorHAnsi" w:hAnsiTheme="majorHAnsi" w:cstheme="majorHAnsi"/>
          <w:sz w:val="28"/>
          <w:szCs w:val="28"/>
          <w:u w:val="single"/>
        </w:rPr>
        <w:t>Essay Title</w:t>
      </w:r>
      <w:r w:rsidRPr="009C10F7">
        <w:rPr>
          <w:rFonts w:asciiTheme="majorHAnsi" w:hAnsiTheme="majorHAnsi" w:cstheme="majorHAnsi"/>
          <w:sz w:val="28"/>
          <w:szCs w:val="28"/>
        </w:rPr>
        <w:t xml:space="preserve"> - </w:t>
      </w:r>
      <w:r w:rsidRPr="009C10F7">
        <w:rPr>
          <w:rFonts w:asciiTheme="majorHAnsi" w:hAnsiTheme="majorHAnsi" w:cstheme="majorHAnsi"/>
          <w:sz w:val="28"/>
          <w:szCs w:val="28"/>
        </w:rPr>
        <w:t>A critical evaluation and the identification of next teaching and learning steps focusing on a case study of an individual learner or a group of learners, based on an observed critical incident.</w:t>
      </w:r>
    </w:p>
    <w:p w14:paraId="0262567C" w14:textId="78C56B59" w:rsidR="004D4A0A" w:rsidRPr="004D4A0A" w:rsidRDefault="009C10F7">
      <w:pPr>
        <w:rPr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119C7C43" wp14:editId="19790454">
            <wp:simplePos x="0" y="0"/>
            <wp:positionH relativeFrom="column">
              <wp:posOffset>310383</wp:posOffset>
            </wp:positionH>
            <wp:positionV relativeFrom="paragraph">
              <wp:posOffset>222106</wp:posOffset>
            </wp:positionV>
            <wp:extent cx="5451475" cy="7124700"/>
            <wp:effectExtent l="0" t="0" r="0" b="0"/>
            <wp:wrapTight wrapText="bothSides">
              <wp:wrapPolygon edited="0">
                <wp:start x="0" y="0"/>
                <wp:lineTo x="0" y="21561"/>
                <wp:lineTo x="21537" y="21561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7892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62" b="15964"/>
                    <a:stretch/>
                  </pic:blipFill>
                  <pic:spPr bwMode="auto">
                    <a:xfrm>
                      <a:off x="0" y="0"/>
                      <a:ext cx="5451475" cy="712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D4A0A" w:rsidRPr="004D4A0A" w:rsidSect="00FC25C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0A"/>
    <w:rsid w:val="004D4A0A"/>
    <w:rsid w:val="009C10F7"/>
    <w:rsid w:val="00FC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218BC"/>
  <w15:chartTrackingRefBased/>
  <w15:docId w15:val="{50DC65E4-0454-374B-8056-F3134670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10F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2023-11-06T16:12:00Z</dcterms:created>
  <dcterms:modified xsi:type="dcterms:W3CDTF">2023-11-06T16:12:00Z</dcterms:modified>
</cp:coreProperties>
</file>