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FCC76E" w14:textId="1F0D53B7" w:rsidR="009D5F58" w:rsidRPr="00250F73" w:rsidRDefault="009D5F58" w:rsidP="003823CD">
      <w:pPr>
        <w:rPr>
          <w:rFonts w:cs="Times New Roman"/>
          <w:b w:val="0"/>
          <w:bCs/>
          <w:sz w:val="28"/>
          <w:szCs w:val="28"/>
        </w:rPr>
      </w:pPr>
      <w:bookmarkStart w:id="0" w:name="_Toc159643772"/>
    </w:p>
    <w:p w14:paraId="42274E43" w14:textId="77777777" w:rsidR="00F230AA" w:rsidRDefault="009D5F58" w:rsidP="009D5F58">
      <w:pPr>
        <w:jc w:val="center"/>
        <w:rPr>
          <w:rFonts w:cs="Times New Roman"/>
          <w:b w:val="0"/>
          <w:bCs/>
          <w:sz w:val="28"/>
          <w:szCs w:val="28"/>
        </w:rPr>
      </w:pPr>
      <w:r w:rsidRPr="00250F73">
        <w:rPr>
          <w:rFonts w:cs="Times New Roman"/>
          <w:b w:val="0"/>
          <w:bCs/>
          <w:sz w:val="28"/>
          <w:szCs w:val="28"/>
        </w:rPr>
        <w:t xml:space="preserve">Student’s </w:t>
      </w:r>
      <w:proofErr w:type="spellStart"/>
      <w:r w:rsidRPr="00250F73">
        <w:rPr>
          <w:rFonts w:cs="Times New Roman"/>
          <w:b w:val="0"/>
          <w:bCs/>
          <w:sz w:val="28"/>
          <w:szCs w:val="28"/>
        </w:rPr>
        <w:t>Name:</w:t>
      </w:r>
      <w:r w:rsidR="003823CD">
        <w:rPr>
          <w:rFonts w:ascii="Vrinda" w:hAnsi="Vrinda" w:cs="Vrinda" w:hint="cs"/>
          <w:b w:val="0"/>
          <w:bCs/>
          <w:sz w:val="28"/>
          <w:szCs w:val="28"/>
          <w:lang w:bidi="bn-BD"/>
        </w:rPr>
        <w:t>Rasel</w:t>
      </w:r>
      <w:proofErr w:type="spellEnd"/>
      <w:r w:rsidR="003823CD">
        <w:rPr>
          <w:rFonts w:ascii="Vrinda" w:hAnsi="Vrinda" w:cs="Vrinda" w:hint="cs"/>
          <w:b w:val="0"/>
          <w:bCs/>
          <w:sz w:val="28"/>
          <w:szCs w:val="28"/>
          <w:lang w:bidi="bn-BD"/>
        </w:rPr>
        <w:t xml:space="preserve"> Ahmed </w:t>
      </w:r>
    </w:p>
    <w:p w14:paraId="497B9290" w14:textId="3D6145BD" w:rsidR="009D5F58" w:rsidRPr="00250F73" w:rsidRDefault="009D5F58" w:rsidP="009D5F58">
      <w:pPr>
        <w:jc w:val="center"/>
        <w:rPr>
          <w:rFonts w:cs="Times New Roman"/>
          <w:b w:val="0"/>
          <w:bCs/>
          <w:sz w:val="28"/>
          <w:szCs w:val="28"/>
        </w:rPr>
      </w:pPr>
      <w:r w:rsidRPr="00250F73">
        <w:rPr>
          <w:rFonts w:cs="Times New Roman"/>
          <w:b w:val="0"/>
          <w:bCs/>
          <w:sz w:val="28"/>
          <w:szCs w:val="28"/>
        </w:rPr>
        <w:t>Student’s ID:</w:t>
      </w:r>
      <w:r w:rsidR="00F230AA">
        <w:rPr>
          <w:rFonts w:ascii="Vrinda" w:hAnsi="Vrinda" w:cs="Vrinda" w:hint="cs"/>
          <w:b w:val="0"/>
          <w:bCs/>
          <w:sz w:val="28"/>
          <w:szCs w:val="28"/>
          <w:lang w:bidi="bn-BD"/>
        </w:rPr>
        <w:t xml:space="preserve">2233498 </w:t>
      </w:r>
    </w:p>
    <w:p w14:paraId="0A33F452" w14:textId="77777777" w:rsidR="00F230AA" w:rsidRDefault="009D5F58" w:rsidP="009D5F58">
      <w:pPr>
        <w:jc w:val="center"/>
        <w:rPr>
          <w:rFonts w:cs="Times New Roman"/>
          <w:b w:val="0"/>
          <w:bCs/>
          <w:sz w:val="28"/>
          <w:szCs w:val="28"/>
        </w:rPr>
      </w:pPr>
      <w:r w:rsidRPr="00250F73">
        <w:rPr>
          <w:rFonts w:cs="Times New Roman"/>
          <w:b w:val="0"/>
          <w:bCs/>
          <w:sz w:val="28"/>
          <w:szCs w:val="28"/>
        </w:rPr>
        <w:t xml:space="preserve">Module </w:t>
      </w:r>
      <w:proofErr w:type="spellStart"/>
      <w:r w:rsidRPr="00250F73">
        <w:rPr>
          <w:rFonts w:cs="Times New Roman"/>
          <w:b w:val="0"/>
          <w:bCs/>
          <w:sz w:val="28"/>
          <w:szCs w:val="28"/>
        </w:rPr>
        <w:t>Name:</w:t>
      </w:r>
      <w:r w:rsidR="00F230AA">
        <w:rPr>
          <w:rFonts w:ascii="Vrinda" w:hAnsi="Vrinda" w:cs="Vrinda" w:hint="cs"/>
          <w:b w:val="0"/>
          <w:bCs/>
          <w:sz w:val="28"/>
          <w:szCs w:val="28"/>
          <w:lang w:bidi="bn-BD"/>
        </w:rPr>
        <w:t>Foreign</w:t>
      </w:r>
      <w:proofErr w:type="spellEnd"/>
      <w:r w:rsidR="00F230AA">
        <w:rPr>
          <w:rFonts w:ascii="Vrinda" w:hAnsi="Vrinda" w:cs="Vrinda" w:hint="cs"/>
          <w:b w:val="0"/>
          <w:bCs/>
          <w:sz w:val="28"/>
          <w:szCs w:val="28"/>
          <w:lang w:bidi="bn-BD"/>
        </w:rPr>
        <w:t xml:space="preserve"> Language and Cultural Awareness </w:t>
      </w:r>
    </w:p>
    <w:p w14:paraId="24B282B8" w14:textId="1E7BDA48" w:rsidR="009D5F58" w:rsidRDefault="009D5F58" w:rsidP="009D5F58">
      <w:pPr>
        <w:jc w:val="center"/>
        <w:rPr>
          <w:rFonts w:cs="Times New Roman"/>
          <w:b w:val="0"/>
          <w:bCs/>
          <w:sz w:val="28"/>
          <w:szCs w:val="28"/>
        </w:rPr>
      </w:pPr>
      <w:r w:rsidRPr="00250F73">
        <w:rPr>
          <w:rFonts w:cs="Times New Roman"/>
          <w:b w:val="0"/>
          <w:bCs/>
          <w:sz w:val="28"/>
          <w:szCs w:val="28"/>
        </w:rPr>
        <w:t>Module ID:</w:t>
      </w:r>
      <w:r w:rsidR="00F230AA">
        <w:rPr>
          <w:rFonts w:ascii="Vrinda" w:hAnsi="Vrinda" w:cs="Vrinda" w:hint="cs"/>
          <w:b w:val="0"/>
          <w:bCs/>
          <w:sz w:val="28"/>
          <w:szCs w:val="28"/>
          <w:lang w:bidi="bn-BD"/>
        </w:rPr>
        <w:t xml:space="preserve">BMIH5003 </w:t>
      </w:r>
    </w:p>
    <w:p w14:paraId="76881335" w14:textId="482CB004" w:rsidR="00F230AA" w:rsidRDefault="00F230AA" w:rsidP="009D5F58">
      <w:pPr>
        <w:jc w:val="center"/>
        <w:rPr>
          <w:rFonts w:cs="Times New Roman"/>
          <w:b w:val="0"/>
          <w:bCs/>
          <w:sz w:val="28"/>
          <w:szCs w:val="28"/>
        </w:rPr>
      </w:pPr>
      <w:r>
        <w:rPr>
          <w:rFonts w:ascii="Vrinda" w:hAnsi="Vrinda" w:cs="Vrinda" w:hint="cs"/>
          <w:b w:val="0"/>
          <w:bCs/>
          <w:sz w:val="28"/>
          <w:szCs w:val="28"/>
          <w:lang w:bidi="bn-BD"/>
        </w:rPr>
        <w:t xml:space="preserve">Lecturer </w:t>
      </w:r>
      <w:proofErr w:type="spellStart"/>
      <w:r w:rsidR="002418A0">
        <w:rPr>
          <w:rFonts w:ascii="Vrinda" w:hAnsi="Vrinda" w:cs="Vrinda" w:hint="cs"/>
          <w:b w:val="0"/>
          <w:bCs/>
          <w:sz w:val="28"/>
          <w:szCs w:val="28"/>
          <w:lang w:bidi="bn-BD"/>
        </w:rPr>
        <w:t>Name:Heidi</w:t>
      </w:r>
      <w:proofErr w:type="spellEnd"/>
      <w:r w:rsidR="002418A0">
        <w:rPr>
          <w:rFonts w:ascii="Vrinda" w:hAnsi="Vrinda" w:cs="Vrinda" w:hint="cs"/>
          <w:b w:val="0"/>
          <w:bCs/>
          <w:sz w:val="28"/>
          <w:szCs w:val="28"/>
          <w:lang w:bidi="bn-BD"/>
        </w:rPr>
        <w:t xml:space="preserve"> Prosser </w:t>
      </w:r>
    </w:p>
    <w:p w14:paraId="65301BA5" w14:textId="3CE94130" w:rsidR="002418A0" w:rsidRPr="00D724AA" w:rsidRDefault="002418A0" w:rsidP="009D5F58">
      <w:pPr>
        <w:jc w:val="center"/>
        <w:rPr>
          <w:rFonts w:cs="Vrinda"/>
          <w:b w:val="0"/>
          <w:bCs/>
          <w:sz w:val="28"/>
          <w:szCs w:val="28"/>
        </w:rPr>
      </w:pPr>
      <w:r>
        <w:rPr>
          <w:rFonts w:ascii="Vrinda" w:hAnsi="Vrinda" w:cs="Vrinda" w:hint="cs"/>
          <w:b w:val="0"/>
          <w:bCs/>
          <w:sz w:val="28"/>
          <w:szCs w:val="28"/>
          <w:lang w:bidi="bn-BD"/>
        </w:rPr>
        <w:t>Word count</w:t>
      </w:r>
      <w:r w:rsidR="00D724AA">
        <w:rPr>
          <w:rFonts w:ascii="Vrinda" w:hAnsi="Vrinda" w:cs="Vrinda" w:hint="cs"/>
          <w:b w:val="0"/>
          <w:bCs/>
          <w:sz w:val="28"/>
          <w:szCs w:val="28"/>
          <w:lang w:bidi="bn-BD"/>
        </w:rPr>
        <w:t>:1052</w:t>
      </w:r>
    </w:p>
    <w:p w14:paraId="6F4D8F9A" w14:textId="77777777" w:rsidR="009D5F58" w:rsidRPr="00250F73" w:rsidRDefault="009D5F58" w:rsidP="009D5F58">
      <w:pPr>
        <w:rPr>
          <w:rFonts w:cs="Times New Roman"/>
          <w:b w:val="0"/>
          <w:bCs/>
          <w:sz w:val="72"/>
          <w:szCs w:val="56"/>
        </w:rPr>
      </w:pPr>
    </w:p>
    <w:p w14:paraId="0D8B0115" w14:textId="77777777" w:rsidR="009D5F58" w:rsidRPr="00250F73" w:rsidRDefault="009D5F58" w:rsidP="009D5F58">
      <w:pPr>
        <w:rPr>
          <w:rFonts w:cs="Times New Roman"/>
          <w:lang w:bidi="bn-BD"/>
        </w:rPr>
      </w:pPr>
    </w:p>
    <w:p w14:paraId="28B538F4" w14:textId="77777777" w:rsidR="009D5F58" w:rsidRPr="00250F73" w:rsidRDefault="009D5F58">
      <w:pPr>
        <w:spacing w:after="160" w:line="259" w:lineRule="auto"/>
        <w:jc w:val="left"/>
        <w:rPr>
          <w:rFonts w:eastAsiaTheme="majorEastAsia" w:cs="Times New Roman"/>
          <w:b w:val="0"/>
          <w:color w:val="2E74B5" w:themeColor="accent1" w:themeShade="BF"/>
          <w:sz w:val="28"/>
          <w:szCs w:val="32"/>
          <w:lang w:bidi="bn-BD"/>
        </w:rPr>
      </w:pPr>
      <w:r w:rsidRPr="00250F73">
        <w:rPr>
          <w:rFonts w:cs="Times New Roman"/>
        </w:rPr>
        <w:br w:type="page"/>
      </w:r>
    </w:p>
    <w:p w14:paraId="4B56B691" w14:textId="77777777" w:rsidR="00FA4099" w:rsidRPr="00250F73" w:rsidRDefault="00FA4099" w:rsidP="00250F73">
      <w:pPr>
        <w:pStyle w:val="Heading1"/>
        <w:rPr>
          <w:rFonts w:cs="Times New Roman"/>
        </w:rPr>
      </w:pPr>
      <w:r w:rsidRPr="00250F73">
        <w:rPr>
          <w:rFonts w:cs="Times New Roman"/>
        </w:rPr>
        <w:lastRenderedPageBreak/>
        <w:t>Executive Summary:</w:t>
      </w:r>
      <w:bookmarkEnd w:id="0"/>
    </w:p>
    <w:p w14:paraId="58A6AEEB" w14:textId="77777777" w:rsidR="00FA4099" w:rsidRPr="00250F73" w:rsidRDefault="00351219" w:rsidP="00FA4099">
      <w:pPr>
        <w:rPr>
          <w:rFonts w:cs="Times New Roman"/>
          <w:b w:val="0"/>
          <w:bCs/>
          <w:lang w:bidi="bn-BD"/>
        </w:rPr>
      </w:pPr>
      <w:r w:rsidRPr="00250F73">
        <w:rPr>
          <w:rFonts w:cs="Times New Roman"/>
          <w:b w:val="0"/>
          <w:bCs/>
          <w:lang w:bidi="bn-BD"/>
        </w:rPr>
        <w:t xml:space="preserve">The examination revealed noteworthy social contrasts between Britain and Germany. Varieties envelop communication methods, control viewpoints, and decision-making approaches. Multicultural authority in neighbourliness is challenging due to errors such as certain partiality, communication challenges, and struggle determination. The incorporation Inn &amp; Spa may develop a culture of consideration, comprehension, and collaboration by taking after these suggestions. This will upgrade representative joy, visitor satisfaction, and the company's competitiveness within the inn </w:t>
      </w:r>
      <w:r w:rsidR="006D30E3" w:rsidRPr="00250F73">
        <w:rPr>
          <w:rFonts w:cs="Times New Roman"/>
          <w:b w:val="0"/>
          <w:bCs/>
          <w:lang w:bidi="bn-BD"/>
        </w:rPr>
        <w:t>industry.</w:t>
      </w:r>
    </w:p>
    <w:p w14:paraId="0D9149D6" w14:textId="77777777" w:rsidR="00FA4099" w:rsidRPr="00250F73" w:rsidRDefault="00FA4099">
      <w:pPr>
        <w:spacing w:after="160" w:line="259" w:lineRule="auto"/>
        <w:jc w:val="left"/>
        <w:rPr>
          <w:rFonts w:cs="Times New Roman"/>
          <w:lang w:bidi="bn-BD"/>
        </w:rPr>
      </w:pPr>
      <w:r w:rsidRPr="00250F73">
        <w:rPr>
          <w:rFonts w:cs="Times New Roman"/>
          <w:lang w:bidi="bn-BD"/>
        </w:rPr>
        <w:br w:type="page"/>
      </w:r>
    </w:p>
    <w:sdt>
      <w:sdtPr>
        <w:rPr>
          <w:rFonts w:ascii="Times New Roman" w:eastAsiaTheme="minorHAnsi" w:hAnsi="Times New Roman" w:cs="Times New Roman"/>
          <w:bCs w:val="0"/>
          <w:color w:val="auto"/>
          <w:sz w:val="24"/>
          <w:szCs w:val="22"/>
          <w:lang w:val="en-GB"/>
        </w:rPr>
        <w:id w:val="945890937"/>
        <w:docPartObj>
          <w:docPartGallery w:val="Table of Contents"/>
          <w:docPartUnique/>
        </w:docPartObj>
      </w:sdtPr>
      <w:sdtEndPr>
        <w:rPr>
          <w:noProof/>
        </w:rPr>
      </w:sdtEndPr>
      <w:sdtContent>
        <w:p w14:paraId="19CA4FC4" w14:textId="77777777" w:rsidR="00FA4099" w:rsidRDefault="00FA4099" w:rsidP="00250F73">
          <w:pPr>
            <w:pStyle w:val="TOCHeading"/>
            <w:rPr>
              <w:rFonts w:ascii="Times New Roman" w:hAnsi="Times New Roman" w:cs="Times New Roman"/>
            </w:rPr>
          </w:pPr>
          <w:r w:rsidRPr="00250F73">
            <w:rPr>
              <w:rFonts w:ascii="Times New Roman" w:hAnsi="Times New Roman" w:cs="Times New Roman"/>
            </w:rPr>
            <w:t>Table of Contents</w:t>
          </w:r>
        </w:p>
        <w:p w14:paraId="0162CE73" w14:textId="77777777" w:rsidR="00250F73" w:rsidRPr="00250F73" w:rsidRDefault="00250F73" w:rsidP="00250F73">
          <w:pPr>
            <w:rPr>
              <w:lang w:val="en-US"/>
            </w:rPr>
          </w:pPr>
        </w:p>
        <w:p w14:paraId="4696C6C0" w14:textId="77777777" w:rsidR="00D74C75" w:rsidRPr="00250F73" w:rsidRDefault="00FA4099">
          <w:pPr>
            <w:pStyle w:val="TOC1"/>
            <w:tabs>
              <w:tab w:val="right" w:leader="dot" w:pos="9350"/>
            </w:tabs>
            <w:rPr>
              <w:rFonts w:eastAsiaTheme="minorEastAsia" w:cs="Times New Roman"/>
              <w:b w:val="0"/>
              <w:bCs/>
              <w:noProof/>
              <w:sz w:val="22"/>
              <w:szCs w:val="28"/>
              <w:lang w:val="en-US" w:bidi="bn-BD"/>
            </w:rPr>
          </w:pPr>
          <w:r w:rsidRPr="00250F73">
            <w:rPr>
              <w:rFonts w:cs="Times New Roman"/>
              <w:b w:val="0"/>
              <w:bCs/>
            </w:rPr>
            <w:fldChar w:fldCharType="begin"/>
          </w:r>
          <w:r w:rsidRPr="00250F73">
            <w:rPr>
              <w:rFonts w:cs="Times New Roman"/>
              <w:b w:val="0"/>
              <w:bCs/>
            </w:rPr>
            <w:instrText xml:space="preserve"> TOC \o "1-3" \h \z \u </w:instrText>
          </w:r>
          <w:r w:rsidRPr="00250F73">
            <w:rPr>
              <w:rFonts w:cs="Times New Roman"/>
              <w:b w:val="0"/>
              <w:bCs/>
            </w:rPr>
            <w:fldChar w:fldCharType="separate"/>
          </w:r>
          <w:hyperlink w:anchor="_Toc159643772" w:history="1">
            <w:r w:rsidR="00D74C75" w:rsidRPr="00250F73">
              <w:rPr>
                <w:rStyle w:val="Hyperlink"/>
                <w:rFonts w:cs="Times New Roman"/>
                <w:b w:val="0"/>
                <w:bCs/>
                <w:noProof/>
              </w:rPr>
              <w:t>Executive Summary:</w:t>
            </w:r>
            <w:r w:rsidR="00D74C75" w:rsidRPr="00250F73">
              <w:rPr>
                <w:rFonts w:cs="Times New Roman"/>
                <w:b w:val="0"/>
                <w:bCs/>
                <w:noProof/>
                <w:webHidden/>
              </w:rPr>
              <w:tab/>
            </w:r>
            <w:r w:rsidR="00D74C75" w:rsidRPr="00250F73">
              <w:rPr>
                <w:rFonts w:cs="Times New Roman"/>
                <w:b w:val="0"/>
                <w:bCs/>
                <w:noProof/>
                <w:webHidden/>
              </w:rPr>
              <w:fldChar w:fldCharType="begin"/>
            </w:r>
            <w:r w:rsidR="00D74C75" w:rsidRPr="00250F73">
              <w:rPr>
                <w:rFonts w:cs="Times New Roman"/>
                <w:b w:val="0"/>
                <w:bCs/>
                <w:noProof/>
                <w:webHidden/>
              </w:rPr>
              <w:instrText xml:space="preserve"> PAGEREF _Toc159643772 \h </w:instrText>
            </w:r>
            <w:r w:rsidR="00D74C75" w:rsidRPr="00250F73">
              <w:rPr>
                <w:rFonts w:cs="Times New Roman"/>
                <w:b w:val="0"/>
                <w:bCs/>
                <w:noProof/>
                <w:webHidden/>
              </w:rPr>
            </w:r>
            <w:r w:rsidR="00D74C75" w:rsidRPr="00250F73">
              <w:rPr>
                <w:rFonts w:cs="Times New Roman"/>
                <w:b w:val="0"/>
                <w:bCs/>
                <w:noProof/>
                <w:webHidden/>
              </w:rPr>
              <w:fldChar w:fldCharType="separate"/>
            </w:r>
            <w:r w:rsidR="00D74C75" w:rsidRPr="00250F73">
              <w:rPr>
                <w:rFonts w:cs="Times New Roman"/>
                <w:b w:val="0"/>
                <w:bCs/>
                <w:noProof/>
                <w:webHidden/>
              </w:rPr>
              <w:t>1</w:t>
            </w:r>
            <w:r w:rsidR="00D74C75" w:rsidRPr="00250F73">
              <w:rPr>
                <w:rFonts w:cs="Times New Roman"/>
                <w:b w:val="0"/>
                <w:bCs/>
                <w:noProof/>
                <w:webHidden/>
              </w:rPr>
              <w:fldChar w:fldCharType="end"/>
            </w:r>
          </w:hyperlink>
        </w:p>
        <w:p w14:paraId="21539DB4" w14:textId="77777777" w:rsidR="00D74C75" w:rsidRPr="00250F73" w:rsidRDefault="00180903">
          <w:pPr>
            <w:pStyle w:val="TOC1"/>
            <w:tabs>
              <w:tab w:val="right" w:leader="dot" w:pos="9350"/>
            </w:tabs>
            <w:rPr>
              <w:rFonts w:eastAsiaTheme="minorEastAsia" w:cs="Times New Roman"/>
              <w:b w:val="0"/>
              <w:bCs/>
              <w:noProof/>
              <w:sz w:val="22"/>
              <w:szCs w:val="28"/>
              <w:lang w:val="en-US" w:bidi="bn-BD"/>
            </w:rPr>
          </w:pPr>
          <w:hyperlink w:anchor="_Toc159643773" w:history="1">
            <w:r w:rsidR="00D74C75" w:rsidRPr="00250F73">
              <w:rPr>
                <w:rStyle w:val="Hyperlink"/>
                <w:rFonts w:cs="Times New Roman"/>
                <w:b w:val="0"/>
                <w:bCs/>
                <w:noProof/>
              </w:rPr>
              <w:t>Introduction:</w:t>
            </w:r>
            <w:r w:rsidR="00D74C75" w:rsidRPr="00250F73">
              <w:rPr>
                <w:rFonts w:cs="Times New Roman"/>
                <w:b w:val="0"/>
                <w:bCs/>
                <w:noProof/>
                <w:webHidden/>
              </w:rPr>
              <w:tab/>
            </w:r>
            <w:r w:rsidR="00D74C75" w:rsidRPr="00250F73">
              <w:rPr>
                <w:rFonts w:cs="Times New Roman"/>
                <w:b w:val="0"/>
                <w:bCs/>
                <w:noProof/>
                <w:webHidden/>
              </w:rPr>
              <w:fldChar w:fldCharType="begin"/>
            </w:r>
            <w:r w:rsidR="00D74C75" w:rsidRPr="00250F73">
              <w:rPr>
                <w:rFonts w:cs="Times New Roman"/>
                <w:b w:val="0"/>
                <w:bCs/>
                <w:noProof/>
                <w:webHidden/>
              </w:rPr>
              <w:instrText xml:space="preserve"> PAGEREF _Toc159643773 \h </w:instrText>
            </w:r>
            <w:r w:rsidR="00D74C75" w:rsidRPr="00250F73">
              <w:rPr>
                <w:rFonts w:cs="Times New Roman"/>
                <w:b w:val="0"/>
                <w:bCs/>
                <w:noProof/>
                <w:webHidden/>
              </w:rPr>
            </w:r>
            <w:r w:rsidR="00D74C75" w:rsidRPr="00250F73">
              <w:rPr>
                <w:rFonts w:cs="Times New Roman"/>
                <w:b w:val="0"/>
                <w:bCs/>
                <w:noProof/>
                <w:webHidden/>
              </w:rPr>
              <w:fldChar w:fldCharType="separate"/>
            </w:r>
            <w:r w:rsidR="00D74C75" w:rsidRPr="00250F73">
              <w:rPr>
                <w:rFonts w:cs="Times New Roman"/>
                <w:b w:val="0"/>
                <w:bCs/>
                <w:noProof/>
                <w:webHidden/>
              </w:rPr>
              <w:t>3</w:t>
            </w:r>
            <w:r w:rsidR="00D74C75" w:rsidRPr="00250F73">
              <w:rPr>
                <w:rFonts w:cs="Times New Roman"/>
                <w:b w:val="0"/>
                <w:bCs/>
                <w:noProof/>
                <w:webHidden/>
              </w:rPr>
              <w:fldChar w:fldCharType="end"/>
            </w:r>
          </w:hyperlink>
        </w:p>
        <w:p w14:paraId="1FD5BB30" w14:textId="77777777" w:rsidR="00D74C75" w:rsidRPr="00250F73" w:rsidRDefault="00180903">
          <w:pPr>
            <w:pStyle w:val="TOC1"/>
            <w:tabs>
              <w:tab w:val="right" w:leader="dot" w:pos="9350"/>
            </w:tabs>
            <w:rPr>
              <w:rFonts w:eastAsiaTheme="minorEastAsia" w:cs="Times New Roman"/>
              <w:b w:val="0"/>
              <w:bCs/>
              <w:noProof/>
              <w:sz w:val="22"/>
              <w:szCs w:val="28"/>
              <w:lang w:val="en-US" w:bidi="bn-BD"/>
            </w:rPr>
          </w:pPr>
          <w:hyperlink w:anchor="_Toc159643774" w:history="1">
            <w:r w:rsidR="00D74C75" w:rsidRPr="00250F73">
              <w:rPr>
                <w:rStyle w:val="Hyperlink"/>
                <w:rFonts w:cs="Times New Roman"/>
                <w:b w:val="0"/>
                <w:bCs/>
                <w:noProof/>
              </w:rPr>
              <w:t>Mid Body:</w:t>
            </w:r>
            <w:r w:rsidR="00D74C75" w:rsidRPr="00250F73">
              <w:rPr>
                <w:rFonts w:cs="Times New Roman"/>
                <w:b w:val="0"/>
                <w:bCs/>
                <w:noProof/>
                <w:webHidden/>
              </w:rPr>
              <w:tab/>
            </w:r>
            <w:r w:rsidR="00D74C75" w:rsidRPr="00250F73">
              <w:rPr>
                <w:rFonts w:cs="Times New Roman"/>
                <w:b w:val="0"/>
                <w:bCs/>
                <w:noProof/>
                <w:webHidden/>
              </w:rPr>
              <w:fldChar w:fldCharType="begin"/>
            </w:r>
            <w:r w:rsidR="00D74C75" w:rsidRPr="00250F73">
              <w:rPr>
                <w:rFonts w:cs="Times New Roman"/>
                <w:b w:val="0"/>
                <w:bCs/>
                <w:noProof/>
                <w:webHidden/>
              </w:rPr>
              <w:instrText xml:space="preserve"> PAGEREF _Toc159643774 \h </w:instrText>
            </w:r>
            <w:r w:rsidR="00D74C75" w:rsidRPr="00250F73">
              <w:rPr>
                <w:rFonts w:cs="Times New Roman"/>
                <w:b w:val="0"/>
                <w:bCs/>
                <w:noProof/>
                <w:webHidden/>
              </w:rPr>
            </w:r>
            <w:r w:rsidR="00D74C75" w:rsidRPr="00250F73">
              <w:rPr>
                <w:rFonts w:cs="Times New Roman"/>
                <w:b w:val="0"/>
                <w:bCs/>
                <w:noProof/>
                <w:webHidden/>
              </w:rPr>
              <w:fldChar w:fldCharType="separate"/>
            </w:r>
            <w:r w:rsidR="00D74C75" w:rsidRPr="00250F73">
              <w:rPr>
                <w:rFonts w:cs="Times New Roman"/>
                <w:b w:val="0"/>
                <w:bCs/>
                <w:noProof/>
                <w:webHidden/>
              </w:rPr>
              <w:t>3</w:t>
            </w:r>
            <w:r w:rsidR="00D74C75" w:rsidRPr="00250F73">
              <w:rPr>
                <w:rFonts w:cs="Times New Roman"/>
                <w:b w:val="0"/>
                <w:bCs/>
                <w:noProof/>
                <w:webHidden/>
              </w:rPr>
              <w:fldChar w:fldCharType="end"/>
            </w:r>
          </w:hyperlink>
        </w:p>
        <w:p w14:paraId="657AEE23" w14:textId="77777777" w:rsidR="00D74C75" w:rsidRPr="00250F73" w:rsidRDefault="00180903">
          <w:pPr>
            <w:pStyle w:val="TOC2"/>
            <w:tabs>
              <w:tab w:val="right" w:leader="dot" w:pos="9350"/>
            </w:tabs>
            <w:rPr>
              <w:rFonts w:eastAsiaTheme="minorEastAsia" w:cs="Times New Roman"/>
              <w:b w:val="0"/>
              <w:bCs/>
              <w:noProof/>
              <w:sz w:val="22"/>
              <w:szCs w:val="28"/>
              <w:lang w:val="en-US" w:bidi="bn-BD"/>
            </w:rPr>
          </w:pPr>
          <w:hyperlink w:anchor="_Toc159643775" w:history="1">
            <w:r w:rsidR="00D74C75" w:rsidRPr="00250F73">
              <w:rPr>
                <w:rStyle w:val="Hyperlink"/>
                <w:rFonts w:cs="Times New Roman"/>
                <w:b w:val="0"/>
                <w:bCs/>
                <w:noProof/>
              </w:rPr>
              <w:t>Key difference between England and Germany:</w:t>
            </w:r>
            <w:r w:rsidR="00D74C75" w:rsidRPr="00250F73">
              <w:rPr>
                <w:rFonts w:cs="Times New Roman"/>
                <w:b w:val="0"/>
                <w:bCs/>
                <w:noProof/>
                <w:webHidden/>
              </w:rPr>
              <w:tab/>
            </w:r>
            <w:r w:rsidR="00D74C75" w:rsidRPr="00250F73">
              <w:rPr>
                <w:rFonts w:cs="Times New Roman"/>
                <w:b w:val="0"/>
                <w:bCs/>
                <w:noProof/>
                <w:webHidden/>
              </w:rPr>
              <w:fldChar w:fldCharType="begin"/>
            </w:r>
            <w:r w:rsidR="00D74C75" w:rsidRPr="00250F73">
              <w:rPr>
                <w:rFonts w:cs="Times New Roman"/>
                <w:b w:val="0"/>
                <w:bCs/>
                <w:noProof/>
                <w:webHidden/>
              </w:rPr>
              <w:instrText xml:space="preserve"> PAGEREF _Toc159643775 \h </w:instrText>
            </w:r>
            <w:r w:rsidR="00D74C75" w:rsidRPr="00250F73">
              <w:rPr>
                <w:rFonts w:cs="Times New Roman"/>
                <w:b w:val="0"/>
                <w:bCs/>
                <w:noProof/>
                <w:webHidden/>
              </w:rPr>
            </w:r>
            <w:r w:rsidR="00D74C75" w:rsidRPr="00250F73">
              <w:rPr>
                <w:rFonts w:cs="Times New Roman"/>
                <w:b w:val="0"/>
                <w:bCs/>
                <w:noProof/>
                <w:webHidden/>
              </w:rPr>
              <w:fldChar w:fldCharType="separate"/>
            </w:r>
            <w:r w:rsidR="00D74C75" w:rsidRPr="00250F73">
              <w:rPr>
                <w:rFonts w:cs="Times New Roman"/>
                <w:b w:val="0"/>
                <w:bCs/>
                <w:noProof/>
                <w:webHidden/>
              </w:rPr>
              <w:t>3</w:t>
            </w:r>
            <w:r w:rsidR="00D74C75" w:rsidRPr="00250F73">
              <w:rPr>
                <w:rFonts w:cs="Times New Roman"/>
                <w:b w:val="0"/>
                <w:bCs/>
                <w:noProof/>
                <w:webHidden/>
              </w:rPr>
              <w:fldChar w:fldCharType="end"/>
            </w:r>
          </w:hyperlink>
        </w:p>
        <w:p w14:paraId="380E9C6B" w14:textId="77777777" w:rsidR="00D74C75" w:rsidRPr="00250F73" w:rsidRDefault="00180903">
          <w:pPr>
            <w:pStyle w:val="TOC2"/>
            <w:tabs>
              <w:tab w:val="right" w:leader="dot" w:pos="9350"/>
            </w:tabs>
            <w:rPr>
              <w:rFonts w:eastAsiaTheme="minorEastAsia" w:cs="Times New Roman"/>
              <w:b w:val="0"/>
              <w:bCs/>
              <w:noProof/>
              <w:sz w:val="22"/>
              <w:szCs w:val="28"/>
              <w:lang w:val="en-US" w:bidi="bn-BD"/>
            </w:rPr>
          </w:pPr>
          <w:hyperlink w:anchor="_Toc159643776" w:history="1">
            <w:r w:rsidR="00D74C75" w:rsidRPr="00250F73">
              <w:rPr>
                <w:rStyle w:val="Hyperlink"/>
                <w:rFonts w:cs="Times New Roman"/>
                <w:b w:val="0"/>
                <w:bCs/>
                <w:noProof/>
              </w:rPr>
              <w:t>Comparison between the two countries:</w:t>
            </w:r>
            <w:r w:rsidR="00D74C75" w:rsidRPr="00250F73">
              <w:rPr>
                <w:rFonts w:cs="Times New Roman"/>
                <w:b w:val="0"/>
                <w:bCs/>
                <w:noProof/>
                <w:webHidden/>
              </w:rPr>
              <w:tab/>
            </w:r>
            <w:r w:rsidR="00D74C75" w:rsidRPr="00250F73">
              <w:rPr>
                <w:rFonts w:cs="Times New Roman"/>
                <w:b w:val="0"/>
                <w:bCs/>
                <w:noProof/>
                <w:webHidden/>
              </w:rPr>
              <w:fldChar w:fldCharType="begin"/>
            </w:r>
            <w:r w:rsidR="00D74C75" w:rsidRPr="00250F73">
              <w:rPr>
                <w:rFonts w:cs="Times New Roman"/>
                <w:b w:val="0"/>
                <w:bCs/>
                <w:noProof/>
                <w:webHidden/>
              </w:rPr>
              <w:instrText xml:space="preserve"> PAGEREF _Toc159643776 \h </w:instrText>
            </w:r>
            <w:r w:rsidR="00D74C75" w:rsidRPr="00250F73">
              <w:rPr>
                <w:rFonts w:cs="Times New Roman"/>
                <w:b w:val="0"/>
                <w:bCs/>
                <w:noProof/>
                <w:webHidden/>
              </w:rPr>
            </w:r>
            <w:r w:rsidR="00D74C75" w:rsidRPr="00250F73">
              <w:rPr>
                <w:rFonts w:cs="Times New Roman"/>
                <w:b w:val="0"/>
                <w:bCs/>
                <w:noProof/>
                <w:webHidden/>
              </w:rPr>
              <w:fldChar w:fldCharType="separate"/>
            </w:r>
            <w:r w:rsidR="00D74C75" w:rsidRPr="00250F73">
              <w:rPr>
                <w:rFonts w:cs="Times New Roman"/>
                <w:b w:val="0"/>
                <w:bCs/>
                <w:noProof/>
                <w:webHidden/>
              </w:rPr>
              <w:t>5</w:t>
            </w:r>
            <w:r w:rsidR="00D74C75" w:rsidRPr="00250F73">
              <w:rPr>
                <w:rFonts w:cs="Times New Roman"/>
                <w:b w:val="0"/>
                <w:bCs/>
                <w:noProof/>
                <w:webHidden/>
              </w:rPr>
              <w:fldChar w:fldCharType="end"/>
            </w:r>
          </w:hyperlink>
        </w:p>
        <w:p w14:paraId="23937756" w14:textId="77777777" w:rsidR="00D74C75" w:rsidRPr="00250F73" w:rsidRDefault="00180903">
          <w:pPr>
            <w:pStyle w:val="TOC2"/>
            <w:tabs>
              <w:tab w:val="right" w:leader="dot" w:pos="9350"/>
            </w:tabs>
            <w:rPr>
              <w:rFonts w:eastAsiaTheme="minorEastAsia" w:cs="Times New Roman"/>
              <w:b w:val="0"/>
              <w:bCs/>
              <w:noProof/>
              <w:sz w:val="22"/>
              <w:szCs w:val="28"/>
              <w:lang w:val="en-US" w:bidi="bn-BD"/>
            </w:rPr>
          </w:pPr>
          <w:hyperlink w:anchor="_Toc159643777" w:history="1">
            <w:r w:rsidR="00D74C75" w:rsidRPr="00250F73">
              <w:rPr>
                <w:rStyle w:val="Hyperlink"/>
                <w:rFonts w:cs="Times New Roman"/>
                <w:b w:val="0"/>
                <w:bCs/>
                <w:noProof/>
              </w:rPr>
              <w:t>Challenges of Intercultural Leadership in the Hospitality Industry:</w:t>
            </w:r>
            <w:r w:rsidR="00D74C75" w:rsidRPr="00250F73">
              <w:rPr>
                <w:rFonts w:cs="Times New Roman"/>
                <w:b w:val="0"/>
                <w:bCs/>
                <w:noProof/>
                <w:webHidden/>
              </w:rPr>
              <w:tab/>
            </w:r>
            <w:r w:rsidR="00D74C75" w:rsidRPr="00250F73">
              <w:rPr>
                <w:rFonts w:cs="Times New Roman"/>
                <w:b w:val="0"/>
                <w:bCs/>
                <w:noProof/>
                <w:webHidden/>
              </w:rPr>
              <w:fldChar w:fldCharType="begin"/>
            </w:r>
            <w:r w:rsidR="00D74C75" w:rsidRPr="00250F73">
              <w:rPr>
                <w:rFonts w:cs="Times New Roman"/>
                <w:b w:val="0"/>
                <w:bCs/>
                <w:noProof/>
                <w:webHidden/>
              </w:rPr>
              <w:instrText xml:space="preserve"> PAGEREF _Toc159643777 \h </w:instrText>
            </w:r>
            <w:r w:rsidR="00D74C75" w:rsidRPr="00250F73">
              <w:rPr>
                <w:rFonts w:cs="Times New Roman"/>
                <w:b w:val="0"/>
                <w:bCs/>
                <w:noProof/>
                <w:webHidden/>
              </w:rPr>
            </w:r>
            <w:r w:rsidR="00D74C75" w:rsidRPr="00250F73">
              <w:rPr>
                <w:rFonts w:cs="Times New Roman"/>
                <w:b w:val="0"/>
                <w:bCs/>
                <w:noProof/>
                <w:webHidden/>
              </w:rPr>
              <w:fldChar w:fldCharType="separate"/>
            </w:r>
            <w:r w:rsidR="00D74C75" w:rsidRPr="00250F73">
              <w:rPr>
                <w:rFonts w:cs="Times New Roman"/>
                <w:b w:val="0"/>
                <w:bCs/>
                <w:noProof/>
                <w:webHidden/>
              </w:rPr>
              <w:t>5</w:t>
            </w:r>
            <w:r w:rsidR="00D74C75" w:rsidRPr="00250F73">
              <w:rPr>
                <w:rFonts w:cs="Times New Roman"/>
                <w:b w:val="0"/>
                <w:bCs/>
                <w:noProof/>
                <w:webHidden/>
              </w:rPr>
              <w:fldChar w:fldCharType="end"/>
            </w:r>
          </w:hyperlink>
        </w:p>
        <w:p w14:paraId="6B55D623" w14:textId="77777777" w:rsidR="00D74C75" w:rsidRPr="00250F73" w:rsidRDefault="00180903">
          <w:pPr>
            <w:pStyle w:val="TOC1"/>
            <w:tabs>
              <w:tab w:val="right" w:leader="dot" w:pos="9350"/>
            </w:tabs>
            <w:rPr>
              <w:rFonts w:eastAsiaTheme="minorEastAsia" w:cs="Times New Roman"/>
              <w:b w:val="0"/>
              <w:bCs/>
              <w:noProof/>
              <w:sz w:val="22"/>
              <w:szCs w:val="28"/>
              <w:lang w:val="en-US" w:bidi="bn-BD"/>
            </w:rPr>
          </w:pPr>
          <w:hyperlink w:anchor="_Toc159643778" w:history="1">
            <w:r w:rsidR="00D74C75" w:rsidRPr="00250F73">
              <w:rPr>
                <w:rStyle w:val="Hyperlink"/>
                <w:rFonts w:cs="Times New Roman"/>
                <w:b w:val="0"/>
                <w:bCs/>
                <w:noProof/>
              </w:rPr>
              <w:t>Conclusion</w:t>
            </w:r>
            <w:r w:rsidR="00D74C75" w:rsidRPr="00250F73">
              <w:rPr>
                <w:rFonts w:cs="Times New Roman"/>
                <w:b w:val="0"/>
                <w:bCs/>
                <w:noProof/>
                <w:webHidden/>
              </w:rPr>
              <w:tab/>
            </w:r>
            <w:r w:rsidR="00D74C75" w:rsidRPr="00250F73">
              <w:rPr>
                <w:rFonts w:cs="Times New Roman"/>
                <w:b w:val="0"/>
                <w:bCs/>
                <w:noProof/>
                <w:webHidden/>
              </w:rPr>
              <w:fldChar w:fldCharType="begin"/>
            </w:r>
            <w:r w:rsidR="00D74C75" w:rsidRPr="00250F73">
              <w:rPr>
                <w:rFonts w:cs="Times New Roman"/>
                <w:b w:val="0"/>
                <w:bCs/>
                <w:noProof/>
                <w:webHidden/>
              </w:rPr>
              <w:instrText xml:space="preserve"> PAGEREF _Toc159643778 \h </w:instrText>
            </w:r>
            <w:r w:rsidR="00D74C75" w:rsidRPr="00250F73">
              <w:rPr>
                <w:rFonts w:cs="Times New Roman"/>
                <w:b w:val="0"/>
                <w:bCs/>
                <w:noProof/>
                <w:webHidden/>
              </w:rPr>
            </w:r>
            <w:r w:rsidR="00D74C75" w:rsidRPr="00250F73">
              <w:rPr>
                <w:rFonts w:cs="Times New Roman"/>
                <w:b w:val="0"/>
                <w:bCs/>
                <w:noProof/>
                <w:webHidden/>
              </w:rPr>
              <w:fldChar w:fldCharType="separate"/>
            </w:r>
            <w:r w:rsidR="00D74C75" w:rsidRPr="00250F73">
              <w:rPr>
                <w:rFonts w:cs="Times New Roman"/>
                <w:b w:val="0"/>
                <w:bCs/>
                <w:noProof/>
                <w:webHidden/>
              </w:rPr>
              <w:t>7</w:t>
            </w:r>
            <w:r w:rsidR="00D74C75" w:rsidRPr="00250F73">
              <w:rPr>
                <w:rFonts w:cs="Times New Roman"/>
                <w:b w:val="0"/>
                <w:bCs/>
                <w:noProof/>
                <w:webHidden/>
              </w:rPr>
              <w:fldChar w:fldCharType="end"/>
            </w:r>
          </w:hyperlink>
        </w:p>
        <w:p w14:paraId="5704E9E2" w14:textId="77777777" w:rsidR="00D74C75" w:rsidRPr="00250F73" w:rsidRDefault="00180903">
          <w:pPr>
            <w:pStyle w:val="TOC1"/>
            <w:tabs>
              <w:tab w:val="right" w:leader="dot" w:pos="9350"/>
            </w:tabs>
            <w:rPr>
              <w:rFonts w:eastAsiaTheme="minorEastAsia" w:cs="Times New Roman"/>
              <w:b w:val="0"/>
              <w:noProof/>
              <w:sz w:val="22"/>
              <w:szCs w:val="28"/>
              <w:lang w:val="en-US" w:bidi="bn-BD"/>
            </w:rPr>
          </w:pPr>
          <w:hyperlink w:anchor="_Toc159643779" w:history="1">
            <w:r w:rsidR="00D74C75" w:rsidRPr="00250F73">
              <w:rPr>
                <w:rStyle w:val="Hyperlink"/>
                <w:rFonts w:cs="Times New Roman"/>
                <w:b w:val="0"/>
                <w:bCs/>
                <w:noProof/>
              </w:rPr>
              <w:t>Recommendations</w:t>
            </w:r>
            <w:r w:rsidR="00D74C75" w:rsidRPr="00250F73">
              <w:rPr>
                <w:rFonts w:cs="Times New Roman"/>
                <w:b w:val="0"/>
                <w:bCs/>
                <w:noProof/>
                <w:webHidden/>
              </w:rPr>
              <w:tab/>
            </w:r>
            <w:r w:rsidR="00D74C75" w:rsidRPr="00250F73">
              <w:rPr>
                <w:rFonts w:cs="Times New Roman"/>
                <w:b w:val="0"/>
                <w:bCs/>
                <w:noProof/>
                <w:webHidden/>
              </w:rPr>
              <w:fldChar w:fldCharType="begin"/>
            </w:r>
            <w:r w:rsidR="00D74C75" w:rsidRPr="00250F73">
              <w:rPr>
                <w:rFonts w:cs="Times New Roman"/>
                <w:b w:val="0"/>
                <w:bCs/>
                <w:noProof/>
                <w:webHidden/>
              </w:rPr>
              <w:instrText xml:space="preserve"> PAGEREF _Toc159643779 \h </w:instrText>
            </w:r>
            <w:r w:rsidR="00D74C75" w:rsidRPr="00250F73">
              <w:rPr>
                <w:rFonts w:cs="Times New Roman"/>
                <w:b w:val="0"/>
                <w:bCs/>
                <w:noProof/>
                <w:webHidden/>
              </w:rPr>
            </w:r>
            <w:r w:rsidR="00D74C75" w:rsidRPr="00250F73">
              <w:rPr>
                <w:rFonts w:cs="Times New Roman"/>
                <w:b w:val="0"/>
                <w:bCs/>
                <w:noProof/>
                <w:webHidden/>
              </w:rPr>
              <w:fldChar w:fldCharType="separate"/>
            </w:r>
            <w:r w:rsidR="00D74C75" w:rsidRPr="00250F73">
              <w:rPr>
                <w:rFonts w:cs="Times New Roman"/>
                <w:b w:val="0"/>
                <w:bCs/>
                <w:noProof/>
                <w:webHidden/>
              </w:rPr>
              <w:t>7</w:t>
            </w:r>
            <w:r w:rsidR="00D74C75" w:rsidRPr="00250F73">
              <w:rPr>
                <w:rFonts w:cs="Times New Roman"/>
                <w:b w:val="0"/>
                <w:bCs/>
                <w:noProof/>
                <w:webHidden/>
              </w:rPr>
              <w:fldChar w:fldCharType="end"/>
            </w:r>
          </w:hyperlink>
        </w:p>
        <w:p w14:paraId="728D75F7" w14:textId="77777777" w:rsidR="00FA4099" w:rsidRPr="00250F73" w:rsidRDefault="00FA4099" w:rsidP="006A5C7E">
          <w:pPr>
            <w:rPr>
              <w:rFonts w:cs="Times New Roman"/>
            </w:rPr>
          </w:pPr>
          <w:r w:rsidRPr="00250F73">
            <w:rPr>
              <w:rFonts w:cs="Times New Roman"/>
              <w:b w:val="0"/>
              <w:bCs/>
              <w:noProof/>
            </w:rPr>
            <w:fldChar w:fldCharType="end"/>
          </w:r>
        </w:p>
      </w:sdtContent>
    </w:sdt>
    <w:p w14:paraId="37F37007" w14:textId="77777777" w:rsidR="00FA4099" w:rsidRPr="00250F73" w:rsidRDefault="00FA4099" w:rsidP="00FA4099">
      <w:pPr>
        <w:rPr>
          <w:rFonts w:eastAsiaTheme="majorEastAsia" w:cs="Times New Roman"/>
          <w:color w:val="2E74B5" w:themeColor="accent1" w:themeShade="BF"/>
          <w:sz w:val="28"/>
          <w:szCs w:val="32"/>
          <w:lang w:bidi="bn-BD"/>
        </w:rPr>
      </w:pPr>
      <w:r w:rsidRPr="00250F73">
        <w:rPr>
          <w:rFonts w:cs="Times New Roman"/>
        </w:rPr>
        <w:br w:type="page"/>
      </w:r>
    </w:p>
    <w:p w14:paraId="111D9A95" w14:textId="77777777" w:rsidR="00F41DA5" w:rsidRPr="00250F73" w:rsidRDefault="00F41DA5" w:rsidP="00250F73">
      <w:pPr>
        <w:pStyle w:val="Heading1"/>
        <w:rPr>
          <w:rFonts w:cs="Times New Roman"/>
        </w:rPr>
      </w:pPr>
      <w:bookmarkStart w:id="1" w:name="_Toc159643773"/>
      <w:r w:rsidRPr="00250F73">
        <w:rPr>
          <w:rFonts w:cs="Times New Roman"/>
        </w:rPr>
        <w:lastRenderedPageBreak/>
        <w:t>Introduction:</w:t>
      </w:r>
      <w:bookmarkEnd w:id="1"/>
    </w:p>
    <w:p w14:paraId="37BFF808" w14:textId="77777777" w:rsidR="006D30E3" w:rsidRPr="006D30E3" w:rsidRDefault="006D30E3" w:rsidP="006D30E3">
      <w:pPr>
        <w:spacing w:after="0"/>
        <w:rPr>
          <w:rFonts w:eastAsia="Times New Roman" w:cs="Times New Roman"/>
          <w:b w:val="0"/>
          <w:bCs/>
          <w:szCs w:val="24"/>
          <w:lang w:eastAsia="en-GB"/>
        </w:rPr>
      </w:pPr>
      <w:r w:rsidRPr="006D30E3">
        <w:rPr>
          <w:b w:val="0"/>
          <w:bCs/>
        </w:rPr>
        <w:t xml:space="preserve">In the hospitality industry, multicultural leadership is essential, particularly in diverse settings like the Inclusivity Hotel &amp; Spa. </w:t>
      </w:r>
      <w:r w:rsidR="009039BA" w:rsidRPr="006D30E3">
        <w:rPr>
          <w:rFonts w:cs="Times New Roman"/>
          <w:b w:val="0"/>
          <w:bCs/>
        </w:rPr>
        <w:t>(Lim &amp; Noriega, 2007)</w:t>
      </w:r>
      <w:r w:rsidR="00F41DA5" w:rsidRPr="006D30E3">
        <w:rPr>
          <w:rFonts w:cs="Times New Roman"/>
          <w:b w:val="0"/>
          <w:bCs/>
        </w:rPr>
        <w:t xml:space="preserve">. </w:t>
      </w:r>
      <w:bookmarkStart w:id="2" w:name="_Toc159643774"/>
      <w:r w:rsidRPr="006D30E3">
        <w:rPr>
          <w:rFonts w:eastAsia="Times New Roman" w:cs="Times New Roman"/>
          <w:b w:val="0"/>
          <w:bCs/>
          <w:szCs w:val="24"/>
          <w:lang w:eastAsia="en-GB"/>
        </w:rPr>
        <w:t>This essay compares and contrasts Germany and England, two countries with radically different management systems and cultural contexts, to look at the difficulties of multicultural leadership. The management approaches used in Germany and England will be compared. This essay seeks to assist the hotel management team in addressing challenges related to diversity. In addition to GLOBE Project studies on culture and leadership, this will be accomplished by looking at cultural variations, social conventions, and management styles. It is possible to improve employee satisfaction, the working environment, and the visitor experience at the Inclusivity Hotel &amp; Spa. When appropriate steps are made and these distinctions are acknowledged, this is feasible.</w:t>
      </w:r>
    </w:p>
    <w:p w14:paraId="5A9B23B2" w14:textId="77777777" w:rsidR="006D30E3" w:rsidRDefault="006D30E3" w:rsidP="006D30E3">
      <w:pPr>
        <w:rPr>
          <w:rFonts w:cs="Times New Roman"/>
        </w:rPr>
      </w:pPr>
    </w:p>
    <w:p w14:paraId="0CB546DF" w14:textId="77777777" w:rsidR="00FA4099" w:rsidRPr="006D30E3" w:rsidRDefault="00FA4099" w:rsidP="006D30E3">
      <w:pPr>
        <w:rPr>
          <w:rFonts w:cs="Times New Roman"/>
          <w:color w:val="2E74B5" w:themeColor="accent1" w:themeShade="BF"/>
        </w:rPr>
      </w:pPr>
      <w:r w:rsidRPr="006D30E3">
        <w:rPr>
          <w:rFonts w:cs="Times New Roman"/>
          <w:color w:val="2E74B5" w:themeColor="accent1" w:themeShade="BF"/>
        </w:rPr>
        <w:t>Mid Body:</w:t>
      </w:r>
      <w:bookmarkEnd w:id="2"/>
    </w:p>
    <w:p w14:paraId="216C9F5F" w14:textId="77777777" w:rsidR="00F41DA5" w:rsidRPr="00250F73" w:rsidRDefault="006044D5" w:rsidP="00351219">
      <w:pPr>
        <w:pStyle w:val="Heading2"/>
        <w:rPr>
          <w:rFonts w:cs="Times New Roman"/>
        </w:rPr>
      </w:pPr>
      <w:bookmarkStart w:id="3" w:name="_Toc159643775"/>
      <w:r w:rsidRPr="00250F73">
        <w:rPr>
          <w:rFonts w:cs="Times New Roman"/>
        </w:rPr>
        <w:t>Key difference between England and Germany:</w:t>
      </w:r>
      <w:bookmarkEnd w:id="3"/>
    </w:p>
    <w:p w14:paraId="5F2AC87E" w14:textId="77777777" w:rsidR="00D74C75" w:rsidRPr="00250F73" w:rsidRDefault="00D74C75" w:rsidP="00D74C75">
      <w:pPr>
        <w:pStyle w:val="Caption"/>
        <w:keepNext/>
        <w:rPr>
          <w:rFonts w:cs="Times New Roman"/>
          <w:sz w:val="22"/>
          <w:szCs w:val="22"/>
        </w:rPr>
      </w:pPr>
      <w:r w:rsidRPr="00250F73">
        <w:rPr>
          <w:rFonts w:cs="Times New Roman"/>
          <w:sz w:val="22"/>
          <w:szCs w:val="22"/>
        </w:rPr>
        <w:t xml:space="preserve">Table </w:t>
      </w:r>
      <w:r w:rsidRPr="00250F73">
        <w:rPr>
          <w:rFonts w:cs="Times New Roman"/>
          <w:sz w:val="22"/>
          <w:szCs w:val="22"/>
        </w:rPr>
        <w:fldChar w:fldCharType="begin"/>
      </w:r>
      <w:r w:rsidRPr="00250F73">
        <w:rPr>
          <w:rFonts w:cs="Times New Roman"/>
          <w:sz w:val="22"/>
          <w:szCs w:val="22"/>
        </w:rPr>
        <w:instrText xml:space="preserve"> SEQ Table \* ARABIC </w:instrText>
      </w:r>
      <w:r w:rsidRPr="00250F73">
        <w:rPr>
          <w:rFonts w:cs="Times New Roman"/>
          <w:sz w:val="22"/>
          <w:szCs w:val="22"/>
        </w:rPr>
        <w:fldChar w:fldCharType="separate"/>
      </w:r>
      <w:r w:rsidRPr="00250F73">
        <w:rPr>
          <w:rFonts w:cs="Times New Roman"/>
          <w:noProof/>
          <w:sz w:val="22"/>
          <w:szCs w:val="22"/>
        </w:rPr>
        <w:t>1</w:t>
      </w:r>
      <w:r w:rsidRPr="00250F73">
        <w:rPr>
          <w:rFonts w:cs="Times New Roman"/>
          <w:sz w:val="22"/>
          <w:szCs w:val="22"/>
        </w:rPr>
        <w:fldChar w:fldCharType="end"/>
      </w:r>
      <w:r w:rsidRPr="00250F73">
        <w:rPr>
          <w:rFonts w:cs="Times New Roman"/>
          <w:sz w:val="22"/>
          <w:szCs w:val="22"/>
          <w:lang w:val="en-US"/>
        </w:rPr>
        <w:t>: Key Differences between England and Germany</w:t>
      </w:r>
    </w:p>
    <w:tbl>
      <w:tblPr>
        <w:tblStyle w:val="TableGrid"/>
        <w:tblW w:w="0" w:type="auto"/>
        <w:tblLook w:val="04A0" w:firstRow="1" w:lastRow="0" w:firstColumn="1" w:lastColumn="0" w:noHBand="0" w:noVBand="1"/>
      </w:tblPr>
      <w:tblGrid>
        <w:gridCol w:w="1555"/>
        <w:gridCol w:w="3969"/>
        <w:gridCol w:w="3826"/>
      </w:tblGrid>
      <w:tr w:rsidR="00D74C75" w:rsidRPr="00250F73" w14:paraId="04A5AD28" w14:textId="77777777" w:rsidTr="00250F73">
        <w:tc>
          <w:tcPr>
            <w:tcW w:w="1555" w:type="dxa"/>
          </w:tcPr>
          <w:p w14:paraId="075A6078" w14:textId="77777777" w:rsidR="00D74C75" w:rsidRPr="00250F73" w:rsidRDefault="00D74C75" w:rsidP="00FA4099">
            <w:pPr>
              <w:rPr>
                <w:rFonts w:cs="Times New Roman"/>
                <w:b w:val="0"/>
                <w:bCs/>
              </w:rPr>
            </w:pPr>
          </w:p>
        </w:tc>
        <w:tc>
          <w:tcPr>
            <w:tcW w:w="3969" w:type="dxa"/>
          </w:tcPr>
          <w:p w14:paraId="31339524" w14:textId="77777777" w:rsidR="00D74C75" w:rsidRPr="00250F73" w:rsidRDefault="00D74C75" w:rsidP="00FA4099">
            <w:pPr>
              <w:rPr>
                <w:rFonts w:cs="Times New Roman"/>
              </w:rPr>
            </w:pPr>
            <w:r w:rsidRPr="00250F73">
              <w:rPr>
                <w:rFonts w:cs="Times New Roman"/>
              </w:rPr>
              <w:t>England</w:t>
            </w:r>
          </w:p>
        </w:tc>
        <w:tc>
          <w:tcPr>
            <w:tcW w:w="3826" w:type="dxa"/>
          </w:tcPr>
          <w:p w14:paraId="22ED4CBD" w14:textId="77777777" w:rsidR="00D74C75" w:rsidRPr="00250F73" w:rsidRDefault="00D74C75" w:rsidP="00FA4099">
            <w:pPr>
              <w:rPr>
                <w:rFonts w:cs="Times New Roman"/>
              </w:rPr>
            </w:pPr>
            <w:r w:rsidRPr="00250F73">
              <w:rPr>
                <w:rFonts w:cs="Times New Roman"/>
              </w:rPr>
              <w:t>Germany</w:t>
            </w:r>
          </w:p>
        </w:tc>
      </w:tr>
      <w:tr w:rsidR="00D74C75" w:rsidRPr="00250F73" w14:paraId="7C056D83" w14:textId="77777777" w:rsidTr="00250F73">
        <w:tc>
          <w:tcPr>
            <w:tcW w:w="1555" w:type="dxa"/>
            <w:vMerge w:val="restart"/>
            <w:textDirection w:val="btLr"/>
          </w:tcPr>
          <w:p w14:paraId="62F07760" w14:textId="77777777" w:rsidR="00D74C75" w:rsidRPr="00250F73" w:rsidRDefault="00D74C75" w:rsidP="00D74C75">
            <w:pPr>
              <w:ind w:left="113" w:right="113"/>
              <w:jc w:val="center"/>
              <w:rPr>
                <w:rFonts w:cs="Times New Roman"/>
              </w:rPr>
            </w:pPr>
            <w:r w:rsidRPr="00250F73">
              <w:rPr>
                <w:rFonts w:cs="Times New Roman"/>
              </w:rPr>
              <w:t>Cultural Differences</w:t>
            </w:r>
          </w:p>
        </w:tc>
        <w:tc>
          <w:tcPr>
            <w:tcW w:w="3969" w:type="dxa"/>
          </w:tcPr>
          <w:p w14:paraId="3E207F48" w14:textId="77777777" w:rsidR="00D74C75" w:rsidRPr="00250F73" w:rsidRDefault="00351219" w:rsidP="00250F73">
            <w:pPr>
              <w:rPr>
                <w:rFonts w:cs="Times New Roman"/>
                <w:b w:val="0"/>
                <w:bCs/>
              </w:rPr>
            </w:pPr>
            <w:r w:rsidRPr="00250F73">
              <w:rPr>
                <w:rFonts w:cs="Times New Roman"/>
                <w:b w:val="0"/>
                <w:bCs/>
              </w:rPr>
              <w:t>Britain places significance on behaviour and affability in social intuitive. A sincere and chivalrous discussion of courteous comments as a rule accomplishes this </w:t>
            </w:r>
            <w:r w:rsidR="00385ACF" w:rsidRPr="00250F73">
              <w:rPr>
                <w:rFonts w:cs="Times New Roman"/>
                <w:b w:val="0"/>
                <w:bCs/>
              </w:rPr>
              <w:t>(</w:t>
            </w:r>
            <w:proofErr w:type="spellStart"/>
            <w:r w:rsidR="00385ACF" w:rsidRPr="00250F73">
              <w:rPr>
                <w:rFonts w:cs="Times New Roman"/>
                <w:b w:val="0"/>
                <w:bCs/>
              </w:rPr>
              <w:t>Grobelna</w:t>
            </w:r>
            <w:proofErr w:type="spellEnd"/>
            <w:r w:rsidR="00385ACF" w:rsidRPr="00250F73">
              <w:rPr>
                <w:rFonts w:cs="Times New Roman"/>
                <w:b w:val="0"/>
                <w:bCs/>
              </w:rPr>
              <w:t>, 2015)</w:t>
            </w:r>
            <w:r w:rsidR="00D74C75" w:rsidRPr="00250F73">
              <w:rPr>
                <w:rFonts w:cs="Times New Roman"/>
                <w:b w:val="0"/>
                <w:bCs/>
              </w:rPr>
              <w:t>.</w:t>
            </w:r>
          </w:p>
        </w:tc>
        <w:tc>
          <w:tcPr>
            <w:tcW w:w="3826" w:type="dxa"/>
          </w:tcPr>
          <w:p w14:paraId="7FBFCC16" w14:textId="77777777" w:rsidR="00D74C75" w:rsidRPr="00250F73" w:rsidRDefault="00351219" w:rsidP="00250F73">
            <w:pPr>
              <w:rPr>
                <w:rFonts w:cs="Times New Roman"/>
                <w:b w:val="0"/>
                <w:bCs/>
              </w:rPr>
            </w:pPr>
            <w:r w:rsidRPr="00250F73">
              <w:rPr>
                <w:rFonts w:cs="Times New Roman"/>
                <w:b w:val="0"/>
                <w:bCs/>
              </w:rPr>
              <w:t xml:space="preserve">Clear communication, honesty, and integrity </w:t>
            </w:r>
            <w:r w:rsidR="00250F73" w:rsidRPr="00250F73">
              <w:rPr>
                <w:rFonts w:cs="Times New Roman"/>
                <w:b w:val="0"/>
                <w:bCs/>
              </w:rPr>
              <w:t>is</w:t>
            </w:r>
            <w:r w:rsidRPr="00250F73">
              <w:rPr>
                <w:rFonts w:cs="Times New Roman"/>
                <w:b w:val="0"/>
                <w:bCs/>
              </w:rPr>
              <w:t xml:space="preserve"> highly valued in Germany.</w:t>
            </w:r>
          </w:p>
        </w:tc>
      </w:tr>
      <w:tr w:rsidR="00D74C75" w:rsidRPr="00250F73" w14:paraId="30CD773F" w14:textId="77777777" w:rsidTr="00250F73">
        <w:tc>
          <w:tcPr>
            <w:tcW w:w="1555" w:type="dxa"/>
            <w:vMerge/>
          </w:tcPr>
          <w:p w14:paraId="77472EA7" w14:textId="77777777" w:rsidR="00D74C75" w:rsidRPr="00250F73" w:rsidRDefault="00D74C75" w:rsidP="00FA4099">
            <w:pPr>
              <w:rPr>
                <w:rFonts w:cs="Times New Roman"/>
              </w:rPr>
            </w:pPr>
          </w:p>
        </w:tc>
        <w:tc>
          <w:tcPr>
            <w:tcW w:w="3969" w:type="dxa"/>
          </w:tcPr>
          <w:p w14:paraId="00D5A473" w14:textId="77777777" w:rsidR="00351219" w:rsidRPr="00250F73" w:rsidRDefault="00351219" w:rsidP="00250F73">
            <w:pPr>
              <w:spacing w:after="0"/>
              <w:rPr>
                <w:rFonts w:cs="Times New Roman"/>
                <w:b w:val="0"/>
                <w:bCs/>
                <w:szCs w:val="24"/>
              </w:rPr>
            </w:pPr>
            <w:r w:rsidRPr="00250F73">
              <w:rPr>
                <w:rFonts w:cs="Times New Roman"/>
                <w:b w:val="0"/>
                <w:bCs/>
              </w:rPr>
              <w:t>Respecting one's personal space promotes setting limits in both intimate and professional relationships.</w:t>
            </w:r>
          </w:p>
          <w:p w14:paraId="1F1272EC" w14:textId="77777777" w:rsidR="00D74C75" w:rsidRPr="00250F73" w:rsidRDefault="00D74C75" w:rsidP="00250F73">
            <w:pPr>
              <w:rPr>
                <w:rFonts w:cs="Times New Roman"/>
                <w:b w:val="0"/>
                <w:bCs/>
              </w:rPr>
            </w:pPr>
          </w:p>
        </w:tc>
        <w:tc>
          <w:tcPr>
            <w:tcW w:w="3826" w:type="dxa"/>
          </w:tcPr>
          <w:p w14:paraId="21CF827B" w14:textId="77777777" w:rsidR="00D74C75" w:rsidRPr="00250F73" w:rsidRDefault="00351219" w:rsidP="00250F73">
            <w:pPr>
              <w:rPr>
                <w:rFonts w:cs="Times New Roman"/>
                <w:b w:val="0"/>
                <w:bCs/>
              </w:rPr>
            </w:pPr>
            <w:r w:rsidRPr="00250F73">
              <w:rPr>
                <w:rFonts w:cs="Times New Roman"/>
                <w:b w:val="0"/>
                <w:bCs/>
              </w:rPr>
              <w:t>Because timeliness is highly valued in German society, being late is seen as rude or disrespectful. Similar to other cultures, German culture values punctuality.</w:t>
            </w:r>
          </w:p>
        </w:tc>
      </w:tr>
      <w:tr w:rsidR="00D74C75" w:rsidRPr="00250F73" w14:paraId="6782D82F" w14:textId="77777777" w:rsidTr="00250F73">
        <w:trPr>
          <w:trHeight w:val="980"/>
        </w:trPr>
        <w:tc>
          <w:tcPr>
            <w:tcW w:w="1555" w:type="dxa"/>
            <w:vMerge/>
          </w:tcPr>
          <w:p w14:paraId="556483D0" w14:textId="77777777" w:rsidR="00D74C75" w:rsidRPr="00250F73" w:rsidRDefault="00D74C75" w:rsidP="00FA4099">
            <w:pPr>
              <w:rPr>
                <w:rFonts w:cs="Times New Roman"/>
              </w:rPr>
            </w:pPr>
          </w:p>
        </w:tc>
        <w:tc>
          <w:tcPr>
            <w:tcW w:w="3969" w:type="dxa"/>
          </w:tcPr>
          <w:p w14:paraId="0C21B58B" w14:textId="77777777" w:rsidR="00351219" w:rsidRPr="00250F73" w:rsidRDefault="00351219" w:rsidP="00250F73">
            <w:pPr>
              <w:spacing w:after="0"/>
              <w:rPr>
                <w:rFonts w:cs="Times New Roman"/>
                <w:b w:val="0"/>
                <w:bCs/>
                <w:szCs w:val="24"/>
              </w:rPr>
            </w:pPr>
            <w:r w:rsidRPr="00250F73">
              <w:rPr>
                <w:rFonts w:cs="Times New Roman"/>
                <w:b w:val="0"/>
                <w:bCs/>
              </w:rPr>
              <w:t xml:space="preserve">respect for authority and adherence to rules are characteristics of hierarchical </w:t>
            </w:r>
            <w:r w:rsidRPr="00250F73">
              <w:rPr>
                <w:rFonts w:cs="Times New Roman"/>
                <w:b w:val="0"/>
                <w:bCs/>
              </w:rPr>
              <w:lastRenderedPageBreak/>
              <w:t>hierarchies in social and professional contexts.</w:t>
            </w:r>
          </w:p>
          <w:p w14:paraId="043E51BE" w14:textId="77777777" w:rsidR="00D74C75" w:rsidRPr="00250F73" w:rsidRDefault="00D74C75" w:rsidP="00250F73">
            <w:pPr>
              <w:rPr>
                <w:rFonts w:cs="Times New Roman"/>
                <w:b w:val="0"/>
                <w:bCs/>
              </w:rPr>
            </w:pPr>
          </w:p>
        </w:tc>
        <w:tc>
          <w:tcPr>
            <w:tcW w:w="3826" w:type="dxa"/>
          </w:tcPr>
          <w:p w14:paraId="65D29AFF" w14:textId="77777777" w:rsidR="00351219" w:rsidRPr="00250F73" w:rsidRDefault="00351219" w:rsidP="00250F73">
            <w:pPr>
              <w:spacing w:after="0"/>
              <w:rPr>
                <w:rFonts w:cs="Times New Roman"/>
                <w:b w:val="0"/>
                <w:bCs/>
                <w:szCs w:val="24"/>
              </w:rPr>
            </w:pPr>
            <w:r w:rsidRPr="00250F73">
              <w:rPr>
                <w:rFonts w:cs="Times New Roman"/>
                <w:b w:val="0"/>
                <w:bCs/>
              </w:rPr>
              <w:lastRenderedPageBreak/>
              <w:t xml:space="preserve">People are expected to have a strong work ethic that places an emphasis on </w:t>
            </w:r>
            <w:r w:rsidRPr="00250F73">
              <w:rPr>
                <w:rFonts w:cs="Times New Roman"/>
                <w:b w:val="0"/>
                <w:bCs/>
              </w:rPr>
              <w:lastRenderedPageBreak/>
              <w:t>effectiveness and attention to detail, which means that they must be committed and diligent in their professional pursuits.</w:t>
            </w:r>
          </w:p>
          <w:p w14:paraId="5B911295" w14:textId="77777777" w:rsidR="00D74C75" w:rsidRPr="00250F73" w:rsidRDefault="00D74C75" w:rsidP="00250F73">
            <w:pPr>
              <w:rPr>
                <w:rFonts w:cs="Times New Roman"/>
                <w:b w:val="0"/>
                <w:bCs/>
              </w:rPr>
            </w:pPr>
          </w:p>
        </w:tc>
      </w:tr>
      <w:tr w:rsidR="00D74C75" w:rsidRPr="00250F73" w14:paraId="4ECEC75E" w14:textId="77777777" w:rsidTr="00250F73">
        <w:trPr>
          <w:trHeight w:val="1871"/>
        </w:trPr>
        <w:tc>
          <w:tcPr>
            <w:tcW w:w="1555" w:type="dxa"/>
            <w:vMerge w:val="restart"/>
            <w:textDirection w:val="btLr"/>
          </w:tcPr>
          <w:p w14:paraId="21AC7F28" w14:textId="77777777" w:rsidR="00D74C75" w:rsidRPr="00250F73" w:rsidRDefault="00D74C75" w:rsidP="00D74C75">
            <w:pPr>
              <w:ind w:left="113" w:right="113"/>
              <w:jc w:val="center"/>
              <w:rPr>
                <w:rFonts w:cs="Times New Roman"/>
              </w:rPr>
            </w:pPr>
            <w:r w:rsidRPr="00250F73">
              <w:rPr>
                <w:rFonts w:cs="Times New Roman"/>
              </w:rPr>
              <w:lastRenderedPageBreak/>
              <w:t>Societal Norms</w:t>
            </w:r>
          </w:p>
        </w:tc>
        <w:tc>
          <w:tcPr>
            <w:tcW w:w="3969" w:type="dxa"/>
          </w:tcPr>
          <w:p w14:paraId="7196F393" w14:textId="77777777" w:rsidR="00351219" w:rsidRPr="00250F73" w:rsidRDefault="00351219" w:rsidP="00250F73">
            <w:pPr>
              <w:spacing w:after="0"/>
              <w:rPr>
                <w:rFonts w:cs="Times New Roman"/>
                <w:b w:val="0"/>
                <w:bCs/>
                <w:szCs w:val="24"/>
              </w:rPr>
            </w:pPr>
            <w:r w:rsidRPr="00250F73">
              <w:rPr>
                <w:rFonts w:cs="Times New Roman"/>
                <w:b w:val="0"/>
                <w:bCs/>
              </w:rPr>
              <w:t>Higher degrees of risk-taking and transformation occur in both the personal and professional domains when there is less of an avoidance of uncertainty.</w:t>
            </w:r>
          </w:p>
          <w:p w14:paraId="470B4AA2" w14:textId="77777777" w:rsidR="00D74C75" w:rsidRPr="00250F73" w:rsidRDefault="00D74C75" w:rsidP="00250F73">
            <w:pPr>
              <w:rPr>
                <w:rFonts w:cs="Times New Roman"/>
                <w:b w:val="0"/>
                <w:bCs/>
              </w:rPr>
            </w:pPr>
          </w:p>
        </w:tc>
        <w:tc>
          <w:tcPr>
            <w:tcW w:w="3826" w:type="dxa"/>
          </w:tcPr>
          <w:p w14:paraId="173B08D6" w14:textId="77777777" w:rsidR="00D74C75" w:rsidRPr="00250F73" w:rsidRDefault="00351219" w:rsidP="00250F73">
            <w:pPr>
              <w:spacing w:after="0"/>
              <w:rPr>
                <w:rFonts w:cs="Times New Roman"/>
                <w:b w:val="0"/>
                <w:bCs/>
                <w:szCs w:val="24"/>
              </w:rPr>
            </w:pPr>
            <w:r w:rsidRPr="00250F73">
              <w:rPr>
                <w:rFonts w:cs="Times New Roman"/>
                <w:b w:val="0"/>
                <w:bCs/>
              </w:rPr>
              <w:t xml:space="preserve">By placing a high value on stability, predictability, and well-established procedures to avoid harm, Germany is making headway in eliminating uncertainty. </w:t>
            </w:r>
          </w:p>
        </w:tc>
      </w:tr>
      <w:tr w:rsidR="00D74C75" w:rsidRPr="00250F73" w14:paraId="41638811" w14:textId="77777777" w:rsidTr="00250F73">
        <w:tc>
          <w:tcPr>
            <w:tcW w:w="1555" w:type="dxa"/>
            <w:vMerge/>
          </w:tcPr>
          <w:p w14:paraId="6DC341E1" w14:textId="77777777" w:rsidR="00D74C75" w:rsidRPr="00250F73" w:rsidRDefault="00D74C75" w:rsidP="00FA4099">
            <w:pPr>
              <w:rPr>
                <w:rFonts w:cs="Times New Roman"/>
              </w:rPr>
            </w:pPr>
          </w:p>
        </w:tc>
        <w:tc>
          <w:tcPr>
            <w:tcW w:w="3969" w:type="dxa"/>
          </w:tcPr>
          <w:p w14:paraId="76C341AE" w14:textId="77777777" w:rsidR="00D74C75" w:rsidRPr="00250F73" w:rsidRDefault="00351219" w:rsidP="00250F73">
            <w:pPr>
              <w:spacing w:after="0"/>
              <w:rPr>
                <w:rFonts w:cs="Times New Roman"/>
                <w:b w:val="0"/>
                <w:bCs/>
                <w:szCs w:val="24"/>
              </w:rPr>
            </w:pPr>
            <w:r w:rsidRPr="00250F73">
              <w:rPr>
                <w:rFonts w:cs="Times New Roman"/>
                <w:b w:val="0"/>
                <w:bCs/>
              </w:rPr>
              <w:t>A small power gap between the parties encourages candid dialogue as well as equitable leadership and decision-making.</w:t>
            </w:r>
          </w:p>
        </w:tc>
        <w:tc>
          <w:tcPr>
            <w:tcW w:w="3826" w:type="dxa"/>
          </w:tcPr>
          <w:p w14:paraId="3BBBB476" w14:textId="77777777" w:rsidR="00351219" w:rsidRPr="00250F73" w:rsidRDefault="00351219" w:rsidP="00250F73">
            <w:pPr>
              <w:spacing w:after="0"/>
              <w:rPr>
                <w:rFonts w:cs="Times New Roman"/>
                <w:b w:val="0"/>
                <w:bCs/>
                <w:szCs w:val="24"/>
              </w:rPr>
            </w:pPr>
            <w:r w:rsidRPr="00250F73">
              <w:rPr>
                <w:rFonts w:cs="Times New Roman"/>
                <w:b w:val="0"/>
                <w:bCs/>
              </w:rPr>
              <w:t>This motivation is driven by the growing need to minimise uncertainty.</w:t>
            </w:r>
          </w:p>
          <w:p w14:paraId="2B06DD46" w14:textId="77777777" w:rsidR="00D74C75" w:rsidRPr="00250F73" w:rsidRDefault="00D74C75" w:rsidP="00250F73">
            <w:pPr>
              <w:rPr>
                <w:rFonts w:cs="Times New Roman"/>
                <w:b w:val="0"/>
                <w:bCs/>
              </w:rPr>
            </w:pPr>
          </w:p>
        </w:tc>
      </w:tr>
      <w:tr w:rsidR="00D74C75" w:rsidRPr="00250F73" w14:paraId="2B29961B" w14:textId="77777777" w:rsidTr="00250F73">
        <w:trPr>
          <w:trHeight w:val="2852"/>
        </w:trPr>
        <w:tc>
          <w:tcPr>
            <w:tcW w:w="1555" w:type="dxa"/>
            <w:vMerge w:val="restart"/>
            <w:textDirection w:val="btLr"/>
          </w:tcPr>
          <w:p w14:paraId="2267D283" w14:textId="77777777" w:rsidR="00D74C75" w:rsidRPr="00250F73" w:rsidRDefault="00D74C75" w:rsidP="00D74C75">
            <w:pPr>
              <w:ind w:left="113" w:right="113"/>
              <w:jc w:val="center"/>
              <w:rPr>
                <w:rFonts w:cs="Times New Roman"/>
              </w:rPr>
            </w:pPr>
            <w:r w:rsidRPr="00250F73">
              <w:rPr>
                <w:rFonts w:cs="Times New Roman"/>
              </w:rPr>
              <w:t>Management Style</w:t>
            </w:r>
          </w:p>
        </w:tc>
        <w:tc>
          <w:tcPr>
            <w:tcW w:w="3969" w:type="dxa"/>
          </w:tcPr>
          <w:p w14:paraId="0403B95F" w14:textId="77777777" w:rsidR="00D74C75" w:rsidRPr="00250F73" w:rsidRDefault="00351219" w:rsidP="00250F73">
            <w:pPr>
              <w:spacing w:after="0"/>
              <w:rPr>
                <w:rFonts w:cs="Times New Roman"/>
                <w:b w:val="0"/>
                <w:bCs/>
                <w:szCs w:val="24"/>
              </w:rPr>
            </w:pPr>
            <w:r w:rsidRPr="00250F73">
              <w:rPr>
                <w:rFonts w:cs="Times New Roman"/>
                <w:b w:val="0"/>
                <w:bCs/>
              </w:rPr>
              <w:t>The democratic, interactive, individual-empowering, and innovative nature of English management style is its defining feature. This is how management is done in England. In England, the managerial style you mentioned is common.</w:t>
            </w:r>
          </w:p>
        </w:tc>
        <w:tc>
          <w:tcPr>
            <w:tcW w:w="3826" w:type="dxa"/>
          </w:tcPr>
          <w:p w14:paraId="1DEB1375" w14:textId="77777777" w:rsidR="00351219" w:rsidRPr="00250F73" w:rsidRDefault="00351219" w:rsidP="00250F73">
            <w:pPr>
              <w:spacing w:after="0"/>
              <w:rPr>
                <w:rFonts w:cs="Times New Roman"/>
                <w:b w:val="0"/>
                <w:bCs/>
                <w:szCs w:val="24"/>
              </w:rPr>
            </w:pPr>
            <w:r w:rsidRPr="00250F73">
              <w:rPr>
                <w:rFonts w:cs="Times New Roman"/>
                <w:b w:val="0"/>
                <w:bCs/>
              </w:rPr>
              <w:t>Hierarchical and structured management structures are widely used in Germany. This system's decision-making procedures and authority structure are unique.</w:t>
            </w:r>
          </w:p>
          <w:p w14:paraId="5E562DD8" w14:textId="77777777" w:rsidR="00D74C75" w:rsidRPr="00250F73" w:rsidRDefault="00D74C75" w:rsidP="00250F73">
            <w:pPr>
              <w:rPr>
                <w:rFonts w:cs="Times New Roman"/>
                <w:b w:val="0"/>
                <w:bCs/>
              </w:rPr>
            </w:pPr>
          </w:p>
        </w:tc>
      </w:tr>
      <w:tr w:rsidR="00D74C75" w:rsidRPr="00250F73" w14:paraId="785370C1" w14:textId="77777777" w:rsidTr="00250F73">
        <w:trPr>
          <w:trHeight w:val="1430"/>
        </w:trPr>
        <w:tc>
          <w:tcPr>
            <w:tcW w:w="1555" w:type="dxa"/>
            <w:vMerge/>
          </w:tcPr>
          <w:p w14:paraId="75704D17" w14:textId="77777777" w:rsidR="00D74C75" w:rsidRPr="00250F73" w:rsidRDefault="00D74C75" w:rsidP="00FA4099">
            <w:pPr>
              <w:rPr>
                <w:rFonts w:cs="Times New Roman"/>
                <w:b w:val="0"/>
                <w:bCs/>
              </w:rPr>
            </w:pPr>
          </w:p>
        </w:tc>
        <w:tc>
          <w:tcPr>
            <w:tcW w:w="3969" w:type="dxa"/>
          </w:tcPr>
          <w:p w14:paraId="704A6FE7" w14:textId="77777777" w:rsidR="00D74C75" w:rsidRPr="00250F73" w:rsidRDefault="00351219" w:rsidP="00250F73">
            <w:pPr>
              <w:spacing w:after="0"/>
              <w:rPr>
                <w:rFonts w:cs="Times New Roman"/>
                <w:b w:val="0"/>
                <w:bCs/>
                <w:szCs w:val="24"/>
              </w:rPr>
            </w:pPr>
            <w:r w:rsidRPr="00250F73">
              <w:rPr>
                <w:rFonts w:cs="Times New Roman"/>
                <w:b w:val="0"/>
                <w:bCs/>
              </w:rPr>
              <w:t>Companies need to be flexible and adaptable so they can quickly address changing customer demands and market situations. This is why these qualities are prized.</w:t>
            </w:r>
          </w:p>
        </w:tc>
        <w:tc>
          <w:tcPr>
            <w:tcW w:w="3826" w:type="dxa"/>
          </w:tcPr>
          <w:p w14:paraId="72B3D731" w14:textId="77777777" w:rsidR="00D74C75" w:rsidRPr="00250F73" w:rsidRDefault="00351219" w:rsidP="00250F73">
            <w:pPr>
              <w:spacing w:after="0"/>
              <w:rPr>
                <w:rFonts w:cs="Times New Roman"/>
                <w:b w:val="0"/>
                <w:bCs/>
                <w:szCs w:val="24"/>
              </w:rPr>
            </w:pPr>
            <w:r w:rsidRPr="00250F73">
              <w:rPr>
                <w:rFonts w:cs="Times New Roman"/>
                <w:b w:val="0"/>
                <w:bCs/>
              </w:rPr>
              <w:t>Before a decision is made, stakeholders are often called and worked with to obtain an agreement. This ensures the end.</w:t>
            </w:r>
          </w:p>
        </w:tc>
      </w:tr>
    </w:tbl>
    <w:p w14:paraId="341982FE" w14:textId="77777777" w:rsidR="00D74C75" w:rsidRPr="00250F73" w:rsidRDefault="00D74C75" w:rsidP="00F41DA5">
      <w:pPr>
        <w:rPr>
          <w:rFonts w:cs="Times New Roman"/>
          <w:b w:val="0"/>
          <w:bCs/>
        </w:rPr>
      </w:pPr>
    </w:p>
    <w:p w14:paraId="51C30CE2" w14:textId="77777777" w:rsidR="00351219" w:rsidRPr="00250F73" w:rsidRDefault="00351219" w:rsidP="00351219">
      <w:pPr>
        <w:spacing w:after="0"/>
        <w:rPr>
          <w:rFonts w:eastAsia="Times New Roman" w:cs="Times New Roman"/>
          <w:b w:val="0"/>
          <w:szCs w:val="24"/>
          <w:lang w:eastAsia="en-GB"/>
        </w:rPr>
      </w:pPr>
      <w:bookmarkStart w:id="4" w:name="_Toc159643776"/>
      <w:r w:rsidRPr="00351219">
        <w:rPr>
          <w:rFonts w:eastAsia="Times New Roman" w:cs="Times New Roman"/>
          <w:b w:val="0"/>
          <w:szCs w:val="24"/>
          <w:lang w:eastAsia="en-GB"/>
        </w:rPr>
        <w:lastRenderedPageBreak/>
        <w:t>The necessity to accommodate cultural and financial disparities while integrating German employees into the London location may have an effect on the Inclusivity Hotel &amp; Spa. The integration of German labourers is essential to the hotel's success. By appreciating the need of punctuality, clear communication, and deference to authority, diverse workers can help avoid misunderstandings and arguments (Testa, 2009). To do this, consider deferring to authority. Organisations may improve communication and collaboration, which will increase guest pleasure and organisational performance, by putting cross-cultural training into practice and cultivating a culture that values inclusiveness and respect.</w:t>
      </w:r>
    </w:p>
    <w:p w14:paraId="42D2264C" w14:textId="77777777" w:rsidR="00351219" w:rsidRPr="00351219" w:rsidRDefault="00351219" w:rsidP="00351219">
      <w:pPr>
        <w:spacing w:after="0"/>
        <w:rPr>
          <w:rFonts w:eastAsia="Times New Roman" w:cs="Times New Roman"/>
          <w:b w:val="0"/>
          <w:szCs w:val="24"/>
          <w:lang w:eastAsia="en-GB"/>
        </w:rPr>
      </w:pPr>
    </w:p>
    <w:p w14:paraId="1314168A" w14:textId="77777777" w:rsidR="00F41DA5" w:rsidRPr="00250F73" w:rsidRDefault="006044D5" w:rsidP="00351219">
      <w:pPr>
        <w:pStyle w:val="Heading2"/>
        <w:rPr>
          <w:rFonts w:cs="Times New Roman"/>
        </w:rPr>
      </w:pPr>
      <w:r w:rsidRPr="00250F73">
        <w:rPr>
          <w:rFonts w:cs="Times New Roman"/>
        </w:rPr>
        <w:t>Comparison between the two countries</w:t>
      </w:r>
      <w:r w:rsidR="00D74C75" w:rsidRPr="00250F73">
        <w:rPr>
          <w:rFonts w:cs="Times New Roman"/>
        </w:rPr>
        <w:t>:</w:t>
      </w:r>
      <w:bookmarkEnd w:id="4"/>
    </w:p>
    <w:p w14:paraId="04B17950" w14:textId="77777777" w:rsidR="00351219" w:rsidRPr="00250F73" w:rsidRDefault="00351219" w:rsidP="00351219">
      <w:pPr>
        <w:spacing w:after="240"/>
        <w:rPr>
          <w:rFonts w:eastAsia="Times New Roman" w:cs="Times New Roman"/>
          <w:b w:val="0"/>
          <w:szCs w:val="24"/>
          <w:lang w:eastAsia="en-GB"/>
        </w:rPr>
      </w:pPr>
      <w:r w:rsidRPr="00351219">
        <w:rPr>
          <w:rFonts w:eastAsia="Times New Roman" w:cs="Times New Roman"/>
          <w:b w:val="0"/>
          <w:szCs w:val="24"/>
          <w:lang w:eastAsia="en-GB"/>
        </w:rPr>
        <w:t>These two countries can be compared thanks to the GLOBE framework, which yields a number of noteworthy results.</w:t>
      </w:r>
    </w:p>
    <w:p w14:paraId="2787A8FD" w14:textId="77777777" w:rsidR="00351219" w:rsidRPr="00351219" w:rsidRDefault="00351219" w:rsidP="00351219">
      <w:pPr>
        <w:spacing w:after="240"/>
        <w:rPr>
          <w:rFonts w:eastAsia="Times New Roman" w:cs="Times New Roman"/>
          <w:b w:val="0"/>
          <w:szCs w:val="24"/>
          <w:lang w:eastAsia="en-GB"/>
        </w:rPr>
      </w:pPr>
      <w:r w:rsidRPr="00351219">
        <w:rPr>
          <w:rFonts w:eastAsia="Times New Roman" w:cs="Times New Roman"/>
          <w:b w:val="0"/>
          <w:szCs w:val="24"/>
          <w:lang w:eastAsia="en-GB"/>
        </w:rPr>
        <w:t xml:space="preserve"> Germany and England have different civilizations. England frequently scores lower on the uncertainty avoidance scale, indicating that they are more comfortable with ambiguity and are prepared to take calculated risks in order to accomplish their goals. Germany's inclination for structure, rules, and predictability tends to give it a higher uncertainty avoidance score than other nations. Germany has remarkably high ratings. The two groups' different cultures may have an impact on a number of organisational policies. They include taking risks and making decisions. </w:t>
      </w:r>
    </w:p>
    <w:p w14:paraId="1A6AAADC" w14:textId="77777777" w:rsidR="00351219" w:rsidRPr="00351219" w:rsidRDefault="00351219" w:rsidP="00351219">
      <w:pPr>
        <w:spacing w:after="0" w:line="240" w:lineRule="auto"/>
        <w:jc w:val="left"/>
        <w:rPr>
          <w:rFonts w:eastAsia="Times New Roman" w:cs="Times New Roman"/>
          <w:b w:val="0"/>
          <w:szCs w:val="24"/>
          <w:lang w:eastAsia="en-GB"/>
        </w:rPr>
      </w:pPr>
    </w:p>
    <w:p w14:paraId="09296F33" w14:textId="77777777" w:rsidR="00351219" w:rsidRPr="00351219" w:rsidRDefault="00351219" w:rsidP="00351219">
      <w:pPr>
        <w:spacing w:after="0"/>
        <w:rPr>
          <w:rFonts w:eastAsia="Times New Roman" w:cs="Times New Roman"/>
          <w:b w:val="0"/>
          <w:szCs w:val="24"/>
          <w:lang w:eastAsia="en-GB"/>
        </w:rPr>
      </w:pPr>
      <w:bookmarkStart w:id="5" w:name="_Toc159643777"/>
      <w:r w:rsidRPr="00351219">
        <w:rPr>
          <w:rFonts w:eastAsia="Times New Roman" w:cs="Times New Roman"/>
          <w:b w:val="0"/>
          <w:szCs w:val="24"/>
          <w:lang w:eastAsia="en-GB"/>
        </w:rPr>
        <w:t>The GLOBE study illustrates the differences in power distance between England and Germany. It is generally acknowledged that England demonstrates a smaller power gap, indicating a more equitable organisational structure and leadership style. due to the reduced power distance of England. Compared to other countries, Germany has a wider power differential, which suggests a greater regard for hierarchy and authority. Disparities in power distance may have an effect on organisational leadership and communication.</w:t>
      </w:r>
    </w:p>
    <w:p w14:paraId="159BB0A0" w14:textId="77777777" w:rsidR="00351219" w:rsidRPr="00250F73" w:rsidRDefault="00351219" w:rsidP="00351219">
      <w:pPr>
        <w:pStyle w:val="Heading2"/>
        <w:rPr>
          <w:rFonts w:cs="Times New Roman"/>
        </w:rPr>
      </w:pPr>
    </w:p>
    <w:p w14:paraId="10D3AD57" w14:textId="77777777" w:rsidR="006044D5" w:rsidRPr="00250F73" w:rsidRDefault="006044D5" w:rsidP="00351219">
      <w:pPr>
        <w:pStyle w:val="Heading2"/>
        <w:rPr>
          <w:rFonts w:cs="Times New Roman"/>
        </w:rPr>
      </w:pPr>
      <w:r w:rsidRPr="00250F73">
        <w:rPr>
          <w:rFonts w:cs="Times New Roman"/>
        </w:rPr>
        <w:t>Challenges of Intercultural Leadership in the Hospitality Industry:</w:t>
      </w:r>
      <w:bookmarkEnd w:id="5"/>
    </w:p>
    <w:p w14:paraId="23AD9376" w14:textId="77777777" w:rsidR="00351219" w:rsidRPr="00250F73" w:rsidRDefault="00351219" w:rsidP="00351219">
      <w:pPr>
        <w:spacing w:after="0"/>
        <w:rPr>
          <w:rFonts w:eastAsia="Times New Roman" w:cs="Times New Roman"/>
          <w:b w:val="0"/>
          <w:szCs w:val="24"/>
          <w:lang w:eastAsia="en-GB"/>
        </w:rPr>
      </w:pPr>
      <w:r w:rsidRPr="00351219">
        <w:rPr>
          <w:rFonts w:eastAsia="Times New Roman" w:cs="Times New Roman"/>
          <w:b w:val="0"/>
          <w:szCs w:val="24"/>
          <w:lang w:eastAsia="en-GB"/>
        </w:rPr>
        <w:t>In order to effectively address multicultural leadership in hotels, extensive study and strategic planning are required. It is essential to look into the following major themes in order to overcome these problems:</w:t>
      </w:r>
    </w:p>
    <w:p w14:paraId="54FED9D4" w14:textId="77777777" w:rsidR="00F41DA5" w:rsidRPr="00250F73" w:rsidRDefault="00351219" w:rsidP="00351219">
      <w:pPr>
        <w:spacing w:after="0"/>
        <w:rPr>
          <w:rFonts w:cs="Times New Roman"/>
          <w:b w:val="0"/>
          <w:bCs/>
        </w:rPr>
      </w:pPr>
      <w:r w:rsidRPr="00351219">
        <w:rPr>
          <w:rFonts w:eastAsia="Times New Roman" w:cs="Times New Roman"/>
          <w:b w:val="0"/>
          <w:szCs w:val="24"/>
          <w:lang w:eastAsia="en-GB"/>
        </w:rPr>
        <w:lastRenderedPageBreak/>
        <w:t xml:space="preserve"> </w:t>
      </w:r>
      <w:r w:rsidRPr="00351219">
        <w:rPr>
          <w:rFonts w:eastAsia="Times New Roman" w:cs="Times New Roman"/>
          <w:b w:val="0"/>
          <w:szCs w:val="24"/>
          <w:lang w:eastAsia="en-GB"/>
        </w:rPr>
        <w:br/>
        <w:t>Barriers to Effective Communication Leaders in multicultural hospitality frequently deal with customers that they are unable to fully comprehend. This frequently results in miscommunication, misunderstandings, and misinterpretations between the leaders of the hotel industry and their many constituents.</w:t>
      </w:r>
      <w:r w:rsidR="00173B32" w:rsidRPr="00250F73">
        <w:rPr>
          <w:rFonts w:cs="Times New Roman"/>
        </w:rPr>
        <w:t xml:space="preserve"> </w:t>
      </w:r>
      <w:r w:rsidR="00173B32" w:rsidRPr="00250F73">
        <w:rPr>
          <w:rFonts w:cs="Times New Roman"/>
          <w:b w:val="0"/>
          <w:bCs/>
        </w:rPr>
        <w:t>(Hearns, Devine, &amp; Baum, 2007)</w:t>
      </w:r>
      <w:r w:rsidR="00F41DA5" w:rsidRPr="00250F73">
        <w:rPr>
          <w:rFonts w:cs="Times New Roman"/>
          <w:b w:val="0"/>
          <w:bCs/>
        </w:rPr>
        <w:t>.</w:t>
      </w:r>
    </w:p>
    <w:p w14:paraId="4FF76A30" w14:textId="77777777" w:rsidR="00351219" w:rsidRPr="00351219" w:rsidRDefault="00351219" w:rsidP="00351219">
      <w:pPr>
        <w:spacing w:after="240"/>
        <w:rPr>
          <w:rFonts w:eastAsia="Times New Roman" w:cs="Times New Roman"/>
          <w:b w:val="0"/>
          <w:szCs w:val="24"/>
          <w:lang w:eastAsia="en-GB"/>
        </w:rPr>
      </w:pPr>
      <w:r w:rsidRPr="00351219">
        <w:rPr>
          <w:rFonts w:eastAsia="Times New Roman" w:cs="Times New Roman"/>
          <w:b w:val="0"/>
          <w:szCs w:val="24"/>
          <w:lang w:eastAsia="en-GB"/>
        </w:rPr>
        <w:t xml:space="preserve">Cultural Sensitivity and Awareness: To create a welcome workplace where people can join together and work towards a similar goal, leaders must possess a great awareness of cultural sensitivity, diversity, and lag. This is the process of establishing an inclusive workplace. </w:t>
      </w:r>
    </w:p>
    <w:p w14:paraId="61B19AE9" w14:textId="77777777" w:rsidR="00351219" w:rsidRPr="00351219" w:rsidRDefault="00351219" w:rsidP="00351219">
      <w:pPr>
        <w:spacing w:after="240"/>
        <w:rPr>
          <w:rFonts w:eastAsia="Times New Roman" w:cs="Times New Roman"/>
          <w:b w:val="0"/>
          <w:szCs w:val="24"/>
          <w:lang w:eastAsia="en-GB"/>
        </w:rPr>
      </w:pPr>
      <w:r w:rsidRPr="00351219">
        <w:rPr>
          <w:rFonts w:eastAsia="Times New Roman" w:cs="Times New Roman"/>
          <w:b w:val="0"/>
          <w:szCs w:val="24"/>
          <w:lang w:eastAsia="en-GB"/>
        </w:rPr>
        <w:t xml:space="preserve">Resolution of Conflicts: Cultural differences frequently result in clashing circumstances since most leaders lack sufficient understanding of these and related topics. </w:t>
      </w:r>
    </w:p>
    <w:p w14:paraId="7590D6ED" w14:textId="77777777" w:rsidR="00F41DA5" w:rsidRPr="00250F73" w:rsidRDefault="00351219" w:rsidP="00351219">
      <w:pPr>
        <w:spacing w:after="0"/>
        <w:rPr>
          <w:rFonts w:cs="Times New Roman"/>
          <w:b w:val="0"/>
          <w:bCs/>
        </w:rPr>
      </w:pPr>
      <w:r w:rsidRPr="00351219">
        <w:rPr>
          <w:rFonts w:eastAsia="Times New Roman" w:cs="Times New Roman"/>
          <w:b w:val="0"/>
          <w:szCs w:val="24"/>
          <w:lang w:eastAsia="en-GB"/>
        </w:rPr>
        <w:t xml:space="preserve">Getting Accustomed to Local Customs and Preferences: Multicultural organisation leaders need to make sure that their employees are equipped with the information and abilities needed to accommodate visitors from a variety of cultural backgrounds. </w:t>
      </w:r>
      <w:r w:rsidR="008F2C38" w:rsidRPr="00250F73">
        <w:rPr>
          <w:rFonts w:cs="Times New Roman"/>
          <w:b w:val="0"/>
          <w:bCs/>
        </w:rPr>
        <w:t>(</w:t>
      </w:r>
      <w:proofErr w:type="spellStart"/>
      <w:r w:rsidR="008F2C38" w:rsidRPr="00250F73">
        <w:rPr>
          <w:rFonts w:cs="Times New Roman"/>
          <w:b w:val="0"/>
          <w:bCs/>
        </w:rPr>
        <w:t>Kalargyrou</w:t>
      </w:r>
      <w:proofErr w:type="spellEnd"/>
      <w:r w:rsidR="008F2C38" w:rsidRPr="00250F73">
        <w:rPr>
          <w:rFonts w:cs="Times New Roman"/>
          <w:b w:val="0"/>
          <w:bCs/>
        </w:rPr>
        <w:t xml:space="preserve"> &amp; </w:t>
      </w:r>
      <w:proofErr w:type="spellStart"/>
      <w:r w:rsidR="008F2C38" w:rsidRPr="00250F73">
        <w:rPr>
          <w:rFonts w:cs="Times New Roman"/>
          <w:b w:val="0"/>
          <w:bCs/>
        </w:rPr>
        <w:t>Costen</w:t>
      </w:r>
      <w:proofErr w:type="spellEnd"/>
      <w:r w:rsidR="008F2C38" w:rsidRPr="00250F73">
        <w:rPr>
          <w:rFonts w:cs="Times New Roman"/>
          <w:b w:val="0"/>
          <w:bCs/>
        </w:rPr>
        <w:t>, 2017)</w:t>
      </w:r>
      <w:r w:rsidR="00F41DA5" w:rsidRPr="00250F73">
        <w:rPr>
          <w:rFonts w:cs="Times New Roman"/>
          <w:b w:val="0"/>
          <w:bCs/>
        </w:rPr>
        <w:t>.</w:t>
      </w:r>
    </w:p>
    <w:p w14:paraId="50922CB8" w14:textId="77777777" w:rsidR="00351219" w:rsidRPr="00250F73" w:rsidRDefault="00351219" w:rsidP="00351219">
      <w:pPr>
        <w:spacing w:after="0" w:line="240" w:lineRule="auto"/>
        <w:jc w:val="left"/>
        <w:rPr>
          <w:rFonts w:eastAsia="Times New Roman" w:cs="Times New Roman"/>
          <w:b w:val="0"/>
          <w:szCs w:val="24"/>
          <w:lang w:eastAsia="en-GB"/>
        </w:rPr>
      </w:pPr>
    </w:p>
    <w:p w14:paraId="12CA7AF8" w14:textId="77777777" w:rsidR="00FA4099" w:rsidRPr="00250F73" w:rsidRDefault="00FA4099" w:rsidP="00250F73">
      <w:pPr>
        <w:spacing w:after="0"/>
        <w:rPr>
          <w:rFonts w:eastAsia="Times New Roman" w:cs="Times New Roman"/>
          <w:b w:val="0"/>
          <w:szCs w:val="24"/>
          <w:lang w:eastAsia="en-GB"/>
        </w:rPr>
      </w:pPr>
      <w:bookmarkStart w:id="6" w:name="_Toc159643778"/>
      <w:r w:rsidRPr="00250F73">
        <w:rPr>
          <w:rStyle w:val="Heading1Char"/>
          <w:rFonts w:cs="Times New Roman"/>
          <w:b/>
          <w:bCs w:val="0"/>
        </w:rPr>
        <w:t>Conclusion</w:t>
      </w:r>
      <w:bookmarkEnd w:id="6"/>
      <w:r w:rsidRPr="00250F73">
        <w:rPr>
          <w:rFonts w:cs="Times New Roman"/>
          <w:b w:val="0"/>
          <w:bCs/>
        </w:rPr>
        <w:br/>
      </w:r>
      <w:r w:rsidR="00250F73" w:rsidRPr="00250F73">
        <w:rPr>
          <w:rFonts w:eastAsia="Times New Roman" w:cs="Times New Roman"/>
          <w:b w:val="0"/>
          <w:szCs w:val="24"/>
          <w:lang w:eastAsia="en-GB"/>
        </w:rPr>
        <w:t xml:space="preserve">A vital component of a hotel and spa-based business sector is multicultural leadership. By acknowledging and addressing the basic differences between England and Germany, as well as by comprehending and embracing cultural differences, the Management Team can resolve intercultural problems and foster a more inclusive and welcoming atmosphere. By embracing diversity and leveraging cultural differences as benefits, The Inclusivity Hotel &amp; Spa can become culturally competent and inclusive. </w:t>
      </w:r>
      <w:r w:rsidR="00EC5267" w:rsidRPr="00250F73">
        <w:rPr>
          <w:rFonts w:cs="Times New Roman"/>
          <w:b w:val="0"/>
          <w:bCs/>
        </w:rPr>
        <w:t>(</w:t>
      </w:r>
      <w:proofErr w:type="spellStart"/>
      <w:r w:rsidR="00EC5267" w:rsidRPr="00250F73">
        <w:rPr>
          <w:rFonts w:cs="Times New Roman"/>
          <w:b w:val="0"/>
          <w:bCs/>
        </w:rPr>
        <w:t>Vassou</w:t>
      </w:r>
      <w:proofErr w:type="spellEnd"/>
      <w:r w:rsidR="00EC5267" w:rsidRPr="00250F73">
        <w:rPr>
          <w:rFonts w:cs="Times New Roman"/>
          <w:b w:val="0"/>
          <w:bCs/>
        </w:rPr>
        <w:t xml:space="preserve">, </w:t>
      </w:r>
      <w:proofErr w:type="spellStart"/>
      <w:r w:rsidR="00EC5267" w:rsidRPr="00250F73">
        <w:rPr>
          <w:rFonts w:cs="Times New Roman"/>
          <w:b w:val="0"/>
          <w:bCs/>
        </w:rPr>
        <w:t>Zopiatis</w:t>
      </w:r>
      <w:proofErr w:type="spellEnd"/>
      <w:r w:rsidR="00EC5267" w:rsidRPr="00250F73">
        <w:rPr>
          <w:rFonts w:cs="Times New Roman"/>
          <w:b w:val="0"/>
          <w:bCs/>
        </w:rPr>
        <w:t xml:space="preserve">, &amp; </w:t>
      </w:r>
      <w:proofErr w:type="spellStart"/>
      <w:r w:rsidR="00EC5267" w:rsidRPr="00250F73">
        <w:rPr>
          <w:rFonts w:cs="Times New Roman"/>
          <w:b w:val="0"/>
          <w:bCs/>
        </w:rPr>
        <w:t>Theocharous</w:t>
      </w:r>
      <w:proofErr w:type="spellEnd"/>
      <w:r w:rsidR="00EC5267" w:rsidRPr="00250F73">
        <w:rPr>
          <w:rFonts w:cs="Times New Roman"/>
          <w:b w:val="0"/>
          <w:bCs/>
        </w:rPr>
        <w:t>, 2017)</w:t>
      </w:r>
      <w:r w:rsidRPr="00250F73">
        <w:rPr>
          <w:rFonts w:cs="Times New Roman"/>
          <w:b w:val="0"/>
          <w:bCs/>
        </w:rPr>
        <w:t xml:space="preserve">. </w:t>
      </w:r>
    </w:p>
    <w:p w14:paraId="7CDC33B0" w14:textId="77777777" w:rsidR="00FA4099" w:rsidRPr="00250F73" w:rsidRDefault="00FA4099" w:rsidP="00250F73">
      <w:pPr>
        <w:pStyle w:val="Heading1"/>
        <w:rPr>
          <w:rFonts w:cs="Times New Roman"/>
        </w:rPr>
      </w:pPr>
      <w:bookmarkStart w:id="7" w:name="_Toc159643779"/>
      <w:r w:rsidRPr="00250F73">
        <w:rPr>
          <w:rFonts w:cs="Times New Roman"/>
        </w:rPr>
        <w:t>Recommendations</w:t>
      </w:r>
      <w:bookmarkEnd w:id="7"/>
    </w:p>
    <w:p w14:paraId="26B7DE9A" w14:textId="77777777" w:rsidR="00AA6017" w:rsidRPr="00250F73" w:rsidRDefault="00AA6017" w:rsidP="00F41DA5">
      <w:pPr>
        <w:rPr>
          <w:rFonts w:cs="Times New Roman"/>
          <w:b w:val="0"/>
          <w:bCs/>
        </w:rPr>
      </w:pPr>
      <w:r w:rsidRPr="00250F73">
        <w:rPr>
          <w:rFonts w:cs="Times New Roman"/>
          <w:b w:val="0"/>
          <w:bCs/>
        </w:rPr>
        <w:t>Three recommendations for overcoming the challenges by the Hotel Management Team are given below:</w:t>
      </w:r>
    </w:p>
    <w:p w14:paraId="76E37091" w14:textId="77777777" w:rsidR="00AA6017" w:rsidRPr="00250F73" w:rsidRDefault="00AA6017" w:rsidP="00AA6017">
      <w:pPr>
        <w:pStyle w:val="ListParagraph"/>
        <w:numPr>
          <w:ilvl w:val="0"/>
          <w:numId w:val="2"/>
        </w:numPr>
        <w:rPr>
          <w:rFonts w:cs="Times New Roman"/>
          <w:b w:val="0"/>
          <w:bCs/>
        </w:rPr>
      </w:pPr>
      <w:r w:rsidRPr="00250F73">
        <w:rPr>
          <w:rFonts w:cs="Times New Roman"/>
          <w:b w:val="0"/>
          <w:bCs/>
        </w:rPr>
        <w:t xml:space="preserve">It is anticipated of employees that they will take part in cross-cultural training in order to increase their cultural knowledge and sensitivity. This training is required by the firm that you work for. (Kamal </w:t>
      </w:r>
      <w:proofErr w:type="spellStart"/>
      <w:r w:rsidRPr="00250F73">
        <w:rPr>
          <w:rFonts w:cs="Times New Roman"/>
          <w:b w:val="0"/>
          <w:bCs/>
        </w:rPr>
        <w:t>Abdien</w:t>
      </w:r>
      <w:proofErr w:type="spellEnd"/>
      <w:r w:rsidRPr="00250F73">
        <w:rPr>
          <w:rFonts w:cs="Times New Roman"/>
          <w:b w:val="0"/>
          <w:bCs/>
        </w:rPr>
        <w:t xml:space="preserve"> &amp; Jacob, 2019).</w:t>
      </w:r>
    </w:p>
    <w:p w14:paraId="0E62547A" w14:textId="77777777" w:rsidR="00AA6017" w:rsidRPr="00250F73" w:rsidRDefault="00AA6017" w:rsidP="00AA6017">
      <w:pPr>
        <w:pStyle w:val="ListParagraph"/>
        <w:numPr>
          <w:ilvl w:val="0"/>
          <w:numId w:val="2"/>
        </w:numPr>
        <w:rPr>
          <w:rFonts w:cs="Times New Roman"/>
          <w:b w:val="0"/>
          <w:bCs/>
        </w:rPr>
      </w:pPr>
      <w:r w:rsidRPr="00250F73">
        <w:rPr>
          <w:rFonts w:cs="Times New Roman"/>
          <w:b w:val="0"/>
          <w:bCs/>
        </w:rPr>
        <w:t xml:space="preserve">It is possible to develop clear communication channels and procedures in order to improve the interactions that take place between members of a team. </w:t>
      </w:r>
    </w:p>
    <w:p w14:paraId="6D4F9213" w14:textId="77777777" w:rsidR="006D30E3" w:rsidRDefault="006D30E3" w:rsidP="00250F73">
      <w:pPr>
        <w:pStyle w:val="Heading1"/>
        <w:rPr>
          <w:rFonts w:cs="Times New Roman"/>
        </w:rPr>
      </w:pPr>
    </w:p>
    <w:p w14:paraId="20A3E73A" w14:textId="77777777" w:rsidR="006D30E3" w:rsidRDefault="006D30E3" w:rsidP="00250F73">
      <w:pPr>
        <w:pStyle w:val="Heading1"/>
        <w:rPr>
          <w:rFonts w:cs="Times New Roman"/>
        </w:rPr>
      </w:pPr>
    </w:p>
    <w:p w14:paraId="4AEA6D5E" w14:textId="77777777" w:rsidR="006D30E3" w:rsidRDefault="006D30E3" w:rsidP="00250F73">
      <w:pPr>
        <w:pStyle w:val="Heading1"/>
        <w:rPr>
          <w:rFonts w:cs="Times New Roman"/>
        </w:rPr>
      </w:pPr>
    </w:p>
    <w:p w14:paraId="1E728C10" w14:textId="77777777" w:rsidR="006D30E3" w:rsidRDefault="006D30E3" w:rsidP="00250F73">
      <w:pPr>
        <w:pStyle w:val="Heading1"/>
        <w:rPr>
          <w:rFonts w:cs="Times New Roman"/>
        </w:rPr>
      </w:pPr>
    </w:p>
    <w:p w14:paraId="2B73FE48" w14:textId="77777777" w:rsidR="006D30E3" w:rsidRDefault="006D30E3" w:rsidP="00250F73">
      <w:pPr>
        <w:pStyle w:val="Heading1"/>
        <w:rPr>
          <w:rFonts w:cs="Times New Roman"/>
        </w:rPr>
      </w:pPr>
    </w:p>
    <w:p w14:paraId="1BEEDA0A" w14:textId="77777777" w:rsidR="006D30E3" w:rsidRDefault="006D30E3" w:rsidP="00250F73">
      <w:pPr>
        <w:pStyle w:val="Heading1"/>
        <w:rPr>
          <w:rFonts w:cs="Times New Roman"/>
        </w:rPr>
      </w:pPr>
    </w:p>
    <w:p w14:paraId="352F68DB" w14:textId="77777777" w:rsidR="006D30E3" w:rsidRDefault="006D30E3" w:rsidP="00250F73">
      <w:pPr>
        <w:pStyle w:val="Heading1"/>
        <w:rPr>
          <w:rFonts w:cs="Times New Roman"/>
        </w:rPr>
      </w:pPr>
    </w:p>
    <w:p w14:paraId="76D66E60" w14:textId="77777777" w:rsidR="006D30E3" w:rsidRDefault="006D30E3" w:rsidP="00250F73">
      <w:pPr>
        <w:pStyle w:val="Heading1"/>
        <w:rPr>
          <w:rFonts w:cs="Times New Roman"/>
        </w:rPr>
      </w:pPr>
    </w:p>
    <w:p w14:paraId="1B554A65" w14:textId="77777777" w:rsidR="006D30E3" w:rsidRDefault="006D30E3" w:rsidP="00250F73">
      <w:pPr>
        <w:pStyle w:val="Heading1"/>
        <w:rPr>
          <w:rFonts w:cs="Times New Roman"/>
        </w:rPr>
      </w:pPr>
    </w:p>
    <w:p w14:paraId="3213BF5D" w14:textId="77777777" w:rsidR="006D30E3" w:rsidRDefault="006D30E3" w:rsidP="00250F73">
      <w:pPr>
        <w:pStyle w:val="Heading1"/>
        <w:rPr>
          <w:rFonts w:cs="Times New Roman"/>
        </w:rPr>
      </w:pPr>
    </w:p>
    <w:p w14:paraId="3AA10EE1" w14:textId="77777777" w:rsidR="006D30E3" w:rsidRPr="006D30E3" w:rsidRDefault="006D30E3" w:rsidP="006D30E3">
      <w:pPr>
        <w:rPr>
          <w:lang w:bidi="bn-BD"/>
        </w:rPr>
      </w:pPr>
    </w:p>
    <w:p w14:paraId="4FC49B23" w14:textId="77777777" w:rsidR="006D30E3" w:rsidRDefault="006D30E3" w:rsidP="00250F73">
      <w:pPr>
        <w:pStyle w:val="Heading1"/>
        <w:rPr>
          <w:rFonts w:cs="Times New Roman"/>
        </w:rPr>
      </w:pPr>
    </w:p>
    <w:p w14:paraId="44807FE8" w14:textId="77777777" w:rsidR="006D30E3" w:rsidRDefault="006D30E3" w:rsidP="00250F73">
      <w:pPr>
        <w:pStyle w:val="Heading1"/>
        <w:rPr>
          <w:rFonts w:cs="Times New Roman"/>
        </w:rPr>
      </w:pPr>
    </w:p>
    <w:p w14:paraId="10B7BA3B" w14:textId="77777777" w:rsidR="006D30E3" w:rsidRPr="006D30E3" w:rsidRDefault="006D30E3" w:rsidP="006D30E3">
      <w:pPr>
        <w:rPr>
          <w:lang w:bidi="bn-BD"/>
        </w:rPr>
      </w:pPr>
    </w:p>
    <w:p w14:paraId="73701FD4" w14:textId="77777777" w:rsidR="0096611F" w:rsidRPr="00250F73" w:rsidRDefault="0096611F" w:rsidP="00250F73">
      <w:pPr>
        <w:pStyle w:val="Heading1"/>
        <w:rPr>
          <w:rFonts w:cs="Times New Roman"/>
        </w:rPr>
      </w:pPr>
      <w:r w:rsidRPr="00250F73">
        <w:rPr>
          <w:rFonts w:cs="Times New Roman"/>
        </w:rPr>
        <w:t xml:space="preserve">References </w:t>
      </w:r>
    </w:p>
    <w:p w14:paraId="2F820346" w14:textId="77777777" w:rsidR="00302F17" w:rsidRPr="00250F73" w:rsidRDefault="00302F17" w:rsidP="00250F73">
      <w:pPr>
        <w:pStyle w:val="ListParagraph"/>
        <w:numPr>
          <w:ilvl w:val="0"/>
          <w:numId w:val="5"/>
        </w:numPr>
        <w:rPr>
          <w:rFonts w:cs="Times New Roman"/>
          <w:b w:val="0"/>
          <w:bCs/>
          <w:color w:val="222222"/>
          <w:szCs w:val="24"/>
          <w:shd w:val="clear" w:color="auto" w:fill="FFFFFF"/>
        </w:rPr>
      </w:pPr>
      <w:r w:rsidRPr="00250F73">
        <w:rPr>
          <w:rFonts w:cs="Times New Roman"/>
          <w:b w:val="0"/>
          <w:bCs/>
          <w:color w:val="222222"/>
          <w:szCs w:val="24"/>
          <w:shd w:val="clear" w:color="auto" w:fill="FFFFFF"/>
        </w:rPr>
        <w:t>Anand, P.K.K., 2014. Cross cultural diversity in today’s globalized era. </w:t>
      </w:r>
      <w:r w:rsidRPr="00250F73">
        <w:rPr>
          <w:rFonts w:cs="Times New Roman"/>
          <w:b w:val="0"/>
          <w:bCs/>
          <w:i/>
          <w:iCs/>
          <w:color w:val="222222"/>
          <w:szCs w:val="24"/>
          <w:shd w:val="clear" w:color="auto" w:fill="FFFFFF"/>
        </w:rPr>
        <w:t>Journal of Human Resource Management</w:t>
      </w:r>
      <w:r w:rsidRPr="00250F73">
        <w:rPr>
          <w:rFonts w:cs="Times New Roman"/>
          <w:b w:val="0"/>
          <w:bCs/>
          <w:color w:val="222222"/>
          <w:szCs w:val="24"/>
          <w:shd w:val="clear" w:color="auto" w:fill="FFFFFF"/>
        </w:rPr>
        <w:t>, </w:t>
      </w:r>
      <w:r w:rsidRPr="00250F73">
        <w:rPr>
          <w:rFonts w:cs="Times New Roman"/>
          <w:b w:val="0"/>
          <w:bCs/>
          <w:i/>
          <w:iCs/>
          <w:color w:val="222222"/>
          <w:szCs w:val="24"/>
          <w:shd w:val="clear" w:color="auto" w:fill="FFFFFF"/>
        </w:rPr>
        <w:t>2</w:t>
      </w:r>
      <w:r w:rsidRPr="00250F73">
        <w:rPr>
          <w:rFonts w:cs="Times New Roman"/>
          <w:b w:val="0"/>
          <w:bCs/>
          <w:color w:val="222222"/>
          <w:szCs w:val="24"/>
          <w:shd w:val="clear" w:color="auto" w:fill="FFFFFF"/>
        </w:rPr>
        <w:t>(6-1), pp.12-16.</w:t>
      </w:r>
    </w:p>
    <w:p w14:paraId="29C466A1" w14:textId="77777777" w:rsidR="006D30E3" w:rsidRDefault="00302F17" w:rsidP="006D30E3">
      <w:pPr>
        <w:pStyle w:val="ListParagraph"/>
        <w:numPr>
          <w:ilvl w:val="0"/>
          <w:numId w:val="5"/>
        </w:numPr>
        <w:rPr>
          <w:rFonts w:cs="Times New Roman"/>
          <w:b w:val="0"/>
          <w:bCs/>
          <w:color w:val="222222"/>
          <w:szCs w:val="24"/>
          <w:shd w:val="clear" w:color="auto" w:fill="FFFFFF"/>
        </w:rPr>
      </w:pPr>
      <w:r w:rsidRPr="00250F73">
        <w:rPr>
          <w:rFonts w:cs="Times New Roman"/>
          <w:b w:val="0"/>
          <w:bCs/>
          <w:color w:val="222222"/>
          <w:szCs w:val="24"/>
          <w:shd w:val="clear" w:color="auto" w:fill="FFFFFF"/>
        </w:rPr>
        <w:t>Devine, F., Baum, T. and Hearns, N., 2009. Resource guide: cultural awareness for hospitality and tourism. </w:t>
      </w:r>
      <w:r w:rsidRPr="00250F73">
        <w:rPr>
          <w:rFonts w:cs="Times New Roman"/>
          <w:b w:val="0"/>
          <w:bCs/>
          <w:i/>
          <w:iCs/>
          <w:color w:val="222222"/>
          <w:szCs w:val="24"/>
          <w:shd w:val="clear" w:color="auto" w:fill="FFFFFF"/>
        </w:rPr>
        <w:t>Hospitality, Leisure, Sport, And Tourism Network</w:t>
      </w:r>
      <w:r w:rsidRPr="00250F73">
        <w:rPr>
          <w:rFonts w:cs="Times New Roman"/>
          <w:b w:val="0"/>
          <w:bCs/>
          <w:color w:val="222222"/>
          <w:szCs w:val="24"/>
          <w:shd w:val="clear" w:color="auto" w:fill="FFFFFF"/>
        </w:rPr>
        <w:t>, pp.1-15.</w:t>
      </w:r>
    </w:p>
    <w:p w14:paraId="6EA1EBED" w14:textId="77777777" w:rsidR="00302F17" w:rsidRPr="006D30E3" w:rsidRDefault="00302F17" w:rsidP="006D30E3">
      <w:pPr>
        <w:pStyle w:val="ListParagraph"/>
        <w:numPr>
          <w:ilvl w:val="0"/>
          <w:numId w:val="5"/>
        </w:numPr>
        <w:rPr>
          <w:rFonts w:cs="Times New Roman"/>
          <w:b w:val="0"/>
          <w:bCs/>
          <w:color w:val="222222"/>
          <w:szCs w:val="24"/>
          <w:shd w:val="clear" w:color="auto" w:fill="FFFFFF"/>
        </w:rPr>
      </w:pPr>
      <w:proofErr w:type="spellStart"/>
      <w:r w:rsidRPr="006D30E3">
        <w:rPr>
          <w:rFonts w:cs="Times New Roman"/>
          <w:b w:val="0"/>
          <w:bCs/>
          <w:color w:val="222222"/>
          <w:szCs w:val="24"/>
          <w:shd w:val="clear" w:color="auto" w:fill="FFFFFF"/>
        </w:rPr>
        <w:t>Grobelna</w:t>
      </w:r>
      <w:proofErr w:type="spellEnd"/>
      <w:r w:rsidRPr="006D30E3">
        <w:rPr>
          <w:rFonts w:cs="Times New Roman"/>
          <w:b w:val="0"/>
          <w:bCs/>
          <w:color w:val="222222"/>
          <w:szCs w:val="24"/>
          <w:shd w:val="clear" w:color="auto" w:fill="FFFFFF"/>
        </w:rPr>
        <w:t>, A., 2015</w:t>
      </w:r>
      <w:r w:rsidR="006D30E3" w:rsidRPr="006D30E3">
        <w:rPr>
          <w:rFonts w:eastAsia="Times New Roman" w:cs="Times New Roman"/>
          <w:b w:val="0"/>
          <w:szCs w:val="24"/>
          <w:lang w:eastAsia="en-GB"/>
        </w:rPr>
        <w:t>The hotel sector has issues related to intercultural relations. consequences for hotel management and education.</w:t>
      </w:r>
      <w:r w:rsidRPr="006D30E3">
        <w:rPr>
          <w:rFonts w:cs="Times New Roman"/>
          <w:b w:val="0"/>
          <w:bCs/>
          <w:color w:val="222222"/>
          <w:szCs w:val="24"/>
          <w:shd w:val="clear" w:color="auto" w:fill="FFFFFF"/>
        </w:rPr>
        <w:t> </w:t>
      </w:r>
      <w:r w:rsidRPr="006D30E3">
        <w:rPr>
          <w:rFonts w:cs="Times New Roman"/>
          <w:b w:val="0"/>
          <w:bCs/>
          <w:i/>
          <w:iCs/>
          <w:color w:val="222222"/>
          <w:szCs w:val="24"/>
          <w:shd w:val="clear" w:color="auto" w:fill="FFFFFF"/>
        </w:rPr>
        <w:t>Journal of Intercultural Management</w:t>
      </w:r>
      <w:r w:rsidRPr="006D30E3">
        <w:rPr>
          <w:rFonts w:cs="Times New Roman"/>
          <w:b w:val="0"/>
          <w:bCs/>
          <w:color w:val="222222"/>
          <w:szCs w:val="24"/>
          <w:shd w:val="clear" w:color="auto" w:fill="FFFFFF"/>
        </w:rPr>
        <w:t>, </w:t>
      </w:r>
      <w:r w:rsidRPr="006D30E3">
        <w:rPr>
          <w:rFonts w:cs="Times New Roman"/>
          <w:b w:val="0"/>
          <w:bCs/>
          <w:i/>
          <w:iCs/>
          <w:color w:val="222222"/>
          <w:szCs w:val="24"/>
          <w:shd w:val="clear" w:color="auto" w:fill="FFFFFF"/>
        </w:rPr>
        <w:t>7</w:t>
      </w:r>
      <w:r w:rsidRPr="006D30E3">
        <w:rPr>
          <w:rFonts w:cs="Times New Roman"/>
          <w:b w:val="0"/>
          <w:bCs/>
          <w:color w:val="222222"/>
          <w:szCs w:val="24"/>
          <w:shd w:val="clear" w:color="auto" w:fill="FFFFFF"/>
        </w:rPr>
        <w:t>(3), pp.101-117.</w:t>
      </w:r>
    </w:p>
    <w:p w14:paraId="54E4E133" w14:textId="77777777" w:rsidR="00302F17" w:rsidRPr="00250F73" w:rsidRDefault="00302F17" w:rsidP="00250F73">
      <w:pPr>
        <w:pStyle w:val="ListParagraph"/>
        <w:numPr>
          <w:ilvl w:val="0"/>
          <w:numId w:val="5"/>
        </w:numPr>
        <w:rPr>
          <w:rFonts w:cs="Times New Roman"/>
          <w:b w:val="0"/>
          <w:bCs/>
          <w:color w:val="222222"/>
          <w:szCs w:val="24"/>
          <w:shd w:val="clear" w:color="auto" w:fill="FFFFFF"/>
        </w:rPr>
      </w:pPr>
      <w:r w:rsidRPr="00250F73">
        <w:rPr>
          <w:rFonts w:cs="Times New Roman"/>
          <w:b w:val="0"/>
          <w:bCs/>
          <w:color w:val="222222"/>
          <w:szCs w:val="24"/>
          <w:shd w:val="clear" w:color="auto" w:fill="FFFFFF"/>
        </w:rPr>
        <w:lastRenderedPageBreak/>
        <w:t>Hearns, N., Devine, F. and Baum, T., 2007. The implications of contemporary cultural diversity for the hospitality curriculum. </w:t>
      </w:r>
      <w:r w:rsidRPr="00250F73">
        <w:rPr>
          <w:rFonts w:cs="Times New Roman"/>
          <w:b w:val="0"/>
          <w:bCs/>
          <w:i/>
          <w:iCs/>
          <w:color w:val="222222"/>
          <w:szCs w:val="24"/>
          <w:shd w:val="clear" w:color="auto" w:fill="FFFFFF"/>
        </w:rPr>
        <w:t>Education+ Training</w:t>
      </w:r>
      <w:r w:rsidRPr="00250F73">
        <w:rPr>
          <w:rFonts w:cs="Times New Roman"/>
          <w:b w:val="0"/>
          <w:bCs/>
          <w:color w:val="222222"/>
          <w:szCs w:val="24"/>
          <w:shd w:val="clear" w:color="auto" w:fill="FFFFFF"/>
        </w:rPr>
        <w:t>, </w:t>
      </w:r>
      <w:r w:rsidRPr="00250F73">
        <w:rPr>
          <w:rFonts w:cs="Times New Roman"/>
          <w:b w:val="0"/>
          <w:bCs/>
          <w:i/>
          <w:iCs/>
          <w:color w:val="222222"/>
          <w:szCs w:val="24"/>
          <w:shd w:val="clear" w:color="auto" w:fill="FFFFFF"/>
        </w:rPr>
        <w:t>49</w:t>
      </w:r>
      <w:r w:rsidRPr="00250F73">
        <w:rPr>
          <w:rFonts w:cs="Times New Roman"/>
          <w:b w:val="0"/>
          <w:bCs/>
          <w:color w:val="222222"/>
          <w:szCs w:val="24"/>
          <w:shd w:val="clear" w:color="auto" w:fill="FFFFFF"/>
        </w:rPr>
        <w:t>(5), pp.350-363.</w:t>
      </w:r>
    </w:p>
    <w:p w14:paraId="6BA05657" w14:textId="77777777" w:rsidR="006D30E3" w:rsidRDefault="00302F17" w:rsidP="006D30E3">
      <w:pPr>
        <w:pStyle w:val="ListParagraph"/>
        <w:numPr>
          <w:ilvl w:val="0"/>
          <w:numId w:val="5"/>
        </w:numPr>
        <w:rPr>
          <w:rFonts w:cs="Times New Roman"/>
          <w:b w:val="0"/>
          <w:bCs/>
          <w:color w:val="222222"/>
          <w:szCs w:val="24"/>
          <w:shd w:val="clear" w:color="auto" w:fill="FFFFFF"/>
        </w:rPr>
      </w:pPr>
      <w:proofErr w:type="spellStart"/>
      <w:r w:rsidRPr="00250F73">
        <w:rPr>
          <w:rFonts w:cs="Times New Roman"/>
          <w:b w:val="0"/>
          <w:bCs/>
          <w:color w:val="222222"/>
          <w:szCs w:val="24"/>
          <w:shd w:val="clear" w:color="auto" w:fill="FFFFFF"/>
        </w:rPr>
        <w:t>Kalargyrou</w:t>
      </w:r>
      <w:proofErr w:type="spellEnd"/>
      <w:r w:rsidRPr="00250F73">
        <w:rPr>
          <w:rFonts w:cs="Times New Roman"/>
          <w:b w:val="0"/>
          <w:bCs/>
          <w:color w:val="222222"/>
          <w:szCs w:val="24"/>
          <w:shd w:val="clear" w:color="auto" w:fill="FFFFFF"/>
        </w:rPr>
        <w:t xml:space="preserve">, V. and </w:t>
      </w:r>
      <w:proofErr w:type="spellStart"/>
      <w:r w:rsidRPr="00250F73">
        <w:rPr>
          <w:rFonts w:cs="Times New Roman"/>
          <w:b w:val="0"/>
          <w:bCs/>
          <w:color w:val="222222"/>
          <w:szCs w:val="24"/>
          <w:shd w:val="clear" w:color="auto" w:fill="FFFFFF"/>
        </w:rPr>
        <w:t>Costen</w:t>
      </w:r>
      <w:proofErr w:type="spellEnd"/>
      <w:r w:rsidRPr="00250F73">
        <w:rPr>
          <w:rFonts w:cs="Times New Roman"/>
          <w:b w:val="0"/>
          <w:bCs/>
          <w:color w:val="222222"/>
          <w:szCs w:val="24"/>
          <w:shd w:val="clear" w:color="auto" w:fill="FFFFFF"/>
        </w:rPr>
        <w:t>, W., 2017. Diversity management research in hospitality and tourism: past, present and future. </w:t>
      </w:r>
      <w:r w:rsidRPr="00250F73">
        <w:rPr>
          <w:rFonts w:cs="Times New Roman"/>
          <w:b w:val="0"/>
          <w:bCs/>
          <w:i/>
          <w:iCs/>
          <w:color w:val="222222"/>
          <w:szCs w:val="24"/>
          <w:shd w:val="clear" w:color="auto" w:fill="FFFFFF"/>
        </w:rPr>
        <w:t>International Journal of Contemporary Hospitality Management</w:t>
      </w:r>
      <w:r w:rsidRPr="00250F73">
        <w:rPr>
          <w:rFonts w:cs="Times New Roman"/>
          <w:b w:val="0"/>
          <w:bCs/>
          <w:color w:val="222222"/>
          <w:szCs w:val="24"/>
          <w:shd w:val="clear" w:color="auto" w:fill="FFFFFF"/>
        </w:rPr>
        <w:t>, </w:t>
      </w:r>
      <w:r w:rsidRPr="00250F73">
        <w:rPr>
          <w:rFonts w:cs="Times New Roman"/>
          <w:b w:val="0"/>
          <w:bCs/>
          <w:i/>
          <w:iCs/>
          <w:color w:val="222222"/>
          <w:szCs w:val="24"/>
          <w:shd w:val="clear" w:color="auto" w:fill="FFFFFF"/>
        </w:rPr>
        <w:t>29</w:t>
      </w:r>
      <w:r w:rsidRPr="00250F73">
        <w:rPr>
          <w:rFonts w:cs="Times New Roman"/>
          <w:b w:val="0"/>
          <w:bCs/>
          <w:color w:val="222222"/>
          <w:szCs w:val="24"/>
          <w:shd w:val="clear" w:color="auto" w:fill="FFFFFF"/>
        </w:rPr>
        <w:t>(1), pp.68-114.</w:t>
      </w:r>
    </w:p>
    <w:p w14:paraId="011D2844" w14:textId="77777777" w:rsidR="006D30E3" w:rsidRPr="006D30E3" w:rsidRDefault="00302F17" w:rsidP="006D30E3">
      <w:pPr>
        <w:pStyle w:val="ListParagraph"/>
        <w:numPr>
          <w:ilvl w:val="0"/>
          <w:numId w:val="5"/>
        </w:numPr>
        <w:rPr>
          <w:rFonts w:cs="Times New Roman"/>
          <w:b w:val="0"/>
          <w:bCs/>
          <w:color w:val="222222"/>
          <w:szCs w:val="24"/>
          <w:shd w:val="clear" w:color="auto" w:fill="FFFFFF"/>
        </w:rPr>
      </w:pPr>
      <w:r w:rsidRPr="006D30E3">
        <w:rPr>
          <w:rFonts w:cs="Times New Roman"/>
          <w:b w:val="0"/>
          <w:bCs/>
          <w:color w:val="222222"/>
          <w:szCs w:val="24"/>
          <w:shd w:val="clear" w:color="auto" w:fill="FFFFFF"/>
        </w:rPr>
        <w:t xml:space="preserve">Kamal </w:t>
      </w:r>
      <w:proofErr w:type="spellStart"/>
      <w:r w:rsidRPr="006D30E3">
        <w:rPr>
          <w:rFonts w:cs="Times New Roman"/>
          <w:b w:val="0"/>
          <w:bCs/>
          <w:color w:val="222222"/>
          <w:szCs w:val="24"/>
          <w:shd w:val="clear" w:color="auto" w:fill="FFFFFF"/>
        </w:rPr>
        <w:t>Abdien</w:t>
      </w:r>
      <w:proofErr w:type="spellEnd"/>
      <w:r w:rsidRPr="006D30E3">
        <w:rPr>
          <w:rFonts w:cs="Times New Roman"/>
          <w:b w:val="0"/>
          <w:bCs/>
          <w:color w:val="222222"/>
          <w:szCs w:val="24"/>
          <w:shd w:val="clear" w:color="auto" w:fill="FFFFFF"/>
        </w:rPr>
        <w:t xml:space="preserve">, M. and Jacob, M., 2019. </w:t>
      </w:r>
      <w:r w:rsidR="006D30E3" w:rsidRPr="006D30E3">
        <w:rPr>
          <w:rFonts w:eastAsia="Times New Roman" w:cs="Times New Roman"/>
          <w:b w:val="0"/>
          <w:szCs w:val="24"/>
          <w:lang w:eastAsia="en-GB"/>
        </w:rPr>
        <w:t xml:space="preserve">a case study looking at students' cross-cultural training and cultural intelligence that was done in Egypt and Spain. </w:t>
      </w:r>
      <w:r w:rsidR="006D30E3" w:rsidRPr="006D30E3">
        <w:rPr>
          <w:rFonts w:eastAsia="Times New Roman" w:cs="Times New Roman"/>
          <w:b w:val="0"/>
          <w:i/>
          <w:iCs/>
          <w:szCs w:val="24"/>
          <w:lang w:eastAsia="en-GB"/>
        </w:rPr>
        <w:t>The Journal of Travel and Tourism Education,</w:t>
      </w:r>
      <w:r w:rsidR="006D30E3" w:rsidRPr="006D30E3">
        <w:rPr>
          <w:rFonts w:eastAsia="Times New Roman" w:cs="Times New Roman"/>
          <w:b w:val="0"/>
          <w:szCs w:val="24"/>
          <w:lang w:eastAsia="en-GB"/>
        </w:rPr>
        <w:t xml:space="preserve"> </w:t>
      </w:r>
      <w:r w:rsidRPr="006D30E3">
        <w:rPr>
          <w:rFonts w:cs="Times New Roman"/>
          <w:b w:val="0"/>
          <w:bCs/>
          <w:i/>
          <w:iCs/>
          <w:color w:val="222222"/>
          <w:szCs w:val="24"/>
          <w:shd w:val="clear" w:color="auto" w:fill="FFFFFF"/>
        </w:rPr>
        <w:t>19</w:t>
      </w:r>
      <w:r w:rsidRPr="006D30E3">
        <w:rPr>
          <w:rFonts w:cs="Times New Roman"/>
          <w:b w:val="0"/>
          <w:bCs/>
          <w:color w:val="222222"/>
          <w:szCs w:val="24"/>
          <w:shd w:val="clear" w:color="auto" w:fill="FFFFFF"/>
        </w:rPr>
        <w:t>(3), pp.191-215.</w:t>
      </w:r>
    </w:p>
    <w:p w14:paraId="569E7851" w14:textId="77777777" w:rsidR="006D30E3" w:rsidRPr="006D30E3" w:rsidRDefault="00302F17" w:rsidP="006D30E3">
      <w:pPr>
        <w:pStyle w:val="ListParagraph"/>
        <w:numPr>
          <w:ilvl w:val="0"/>
          <w:numId w:val="5"/>
        </w:numPr>
        <w:rPr>
          <w:rFonts w:cs="Times New Roman"/>
          <w:b w:val="0"/>
          <w:bCs/>
          <w:color w:val="222222"/>
          <w:szCs w:val="24"/>
          <w:shd w:val="clear" w:color="auto" w:fill="FFFFFF"/>
        </w:rPr>
      </w:pPr>
      <w:proofErr w:type="spellStart"/>
      <w:r w:rsidRPr="006D30E3">
        <w:rPr>
          <w:rFonts w:cs="Times New Roman"/>
          <w:b w:val="0"/>
          <w:bCs/>
          <w:color w:val="222222"/>
          <w:szCs w:val="24"/>
          <w:shd w:val="clear" w:color="auto" w:fill="FFFFFF"/>
        </w:rPr>
        <w:t>Korjala</w:t>
      </w:r>
      <w:proofErr w:type="spellEnd"/>
      <w:r w:rsidRPr="006D30E3">
        <w:rPr>
          <w:rFonts w:cs="Times New Roman"/>
          <w:b w:val="0"/>
          <w:bCs/>
          <w:color w:val="222222"/>
          <w:szCs w:val="24"/>
          <w:shd w:val="clear" w:color="auto" w:fill="FFFFFF"/>
        </w:rPr>
        <w:t xml:space="preserve">, V., 2013. </w:t>
      </w:r>
      <w:r w:rsidR="006D30E3" w:rsidRPr="006D30E3">
        <w:rPr>
          <w:rFonts w:eastAsia="Times New Roman" w:cs="Times New Roman"/>
          <w:b w:val="0"/>
          <w:szCs w:val="24"/>
          <w:lang w:eastAsia="en-GB"/>
        </w:rPr>
        <w:t>How to enhance the workforce's cultural diversity in hotel management?</w:t>
      </w:r>
    </w:p>
    <w:p w14:paraId="187A9D70" w14:textId="77777777" w:rsidR="00302F17" w:rsidRPr="006D30E3" w:rsidRDefault="00302F17" w:rsidP="006D30E3">
      <w:pPr>
        <w:pStyle w:val="ListParagraph"/>
        <w:numPr>
          <w:ilvl w:val="0"/>
          <w:numId w:val="5"/>
        </w:numPr>
        <w:rPr>
          <w:rFonts w:cs="Times New Roman"/>
          <w:b w:val="0"/>
          <w:bCs/>
          <w:color w:val="222222"/>
          <w:szCs w:val="24"/>
          <w:shd w:val="clear" w:color="auto" w:fill="FFFFFF"/>
        </w:rPr>
      </w:pPr>
      <w:r w:rsidRPr="006D30E3">
        <w:rPr>
          <w:rFonts w:cs="Times New Roman"/>
          <w:b w:val="0"/>
          <w:bCs/>
          <w:color w:val="222222"/>
          <w:szCs w:val="24"/>
          <w:shd w:val="clear" w:color="auto" w:fill="FFFFFF"/>
        </w:rPr>
        <w:t xml:space="preserve">Lim, E. and Noriega, P., 2007. </w:t>
      </w:r>
      <w:r w:rsidR="006D30E3" w:rsidRPr="006D30E3">
        <w:rPr>
          <w:rFonts w:eastAsia="Times New Roman" w:cs="Times New Roman"/>
          <w:b w:val="0"/>
          <w:szCs w:val="24"/>
          <w:lang w:eastAsia="en-GB"/>
        </w:rPr>
        <w:t>The Need for Leadership Guidance in Hospitality Curriculums' Management of Cross-Cultural Diversity</w:t>
      </w:r>
      <w:r w:rsidRPr="006D30E3">
        <w:rPr>
          <w:rFonts w:cs="Times New Roman"/>
          <w:b w:val="0"/>
          <w:bCs/>
          <w:color w:val="222222"/>
          <w:szCs w:val="24"/>
          <w:shd w:val="clear" w:color="auto" w:fill="FFFFFF"/>
        </w:rPr>
        <w:t>. </w:t>
      </w:r>
      <w:r w:rsidRPr="006D30E3">
        <w:rPr>
          <w:rFonts w:cs="Times New Roman"/>
          <w:b w:val="0"/>
          <w:bCs/>
          <w:i/>
          <w:iCs/>
          <w:color w:val="222222"/>
          <w:szCs w:val="24"/>
          <w:shd w:val="clear" w:color="auto" w:fill="FFFFFF"/>
        </w:rPr>
        <w:t>Consortium Journal of Hospitality &amp; Tourism</w:t>
      </w:r>
      <w:r w:rsidRPr="006D30E3">
        <w:rPr>
          <w:rFonts w:cs="Times New Roman"/>
          <w:b w:val="0"/>
          <w:bCs/>
          <w:color w:val="222222"/>
          <w:szCs w:val="24"/>
          <w:shd w:val="clear" w:color="auto" w:fill="FFFFFF"/>
        </w:rPr>
        <w:t>, </w:t>
      </w:r>
      <w:r w:rsidRPr="006D30E3">
        <w:rPr>
          <w:rFonts w:cs="Times New Roman"/>
          <w:b w:val="0"/>
          <w:bCs/>
          <w:i/>
          <w:iCs/>
          <w:color w:val="222222"/>
          <w:szCs w:val="24"/>
          <w:shd w:val="clear" w:color="auto" w:fill="FFFFFF"/>
        </w:rPr>
        <w:t>12</w:t>
      </w:r>
      <w:r w:rsidRPr="006D30E3">
        <w:rPr>
          <w:rFonts w:cs="Times New Roman"/>
          <w:b w:val="0"/>
          <w:bCs/>
          <w:color w:val="222222"/>
          <w:szCs w:val="24"/>
          <w:shd w:val="clear" w:color="auto" w:fill="FFFFFF"/>
        </w:rPr>
        <w:t>(1).</w:t>
      </w:r>
    </w:p>
    <w:p w14:paraId="32F680BE" w14:textId="77777777" w:rsidR="006D30E3" w:rsidRDefault="00302F17" w:rsidP="006D30E3">
      <w:pPr>
        <w:pStyle w:val="ListParagraph"/>
        <w:numPr>
          <w:ilvl w:val="0"/>
          <w:numId w:val="5"/>
        </w:numPr>
        <w:rPr>
          <w:rFonts w:cs="Times New Roman"/>
          <w:b w:val="0"/>
          <w:bCs/>
          <w:color w:val="222222"/>
          <w:szCs w:val="24"/>
          <w:shd w:val="clear" w:color="auto" w:fill="FFFFFF"/>
        </w:rPr>
      </w:pPr>
      <w:r w:rsidRPr="00250F73">
        <w:rPr>
          <w:rFonts w:cs="Times New Roman"/>
          <w:b w:val="0"/>
          <w:bCs/>
          <w:color w:val="222222"/>
          <w:szCs w:val="24"/>
          <w:shd w:val="clear" w:color="auto" w:fill="FFFFFF"/>
        </w:rPr>
        <w:t>Testa, M.R., 2009. National culture, leadership and citizenship: Implications for cross-cultural management. </w:t>
      </w:r>
      <w:r w:rsidRPr="00250F73">
        <w:rPr>
          <w:rFonts w:cs="Times New Roman"/>
          <w:b w:val="0"/>
          <w:bCs/>
          <w:i/>
          <w:iCs/>
          <w:color w:val="222222"/>
          <w:szCs w:val="24"/>
          <w:shd w:val="clear" w:color="auto" w:fill="FFFFFF"/>
        </w:rPr>
        <w:t>International Journal of Hospitality Management</w:t>
      </w:r>
      <w:r w:rsidRPr="00250F73">
        <w:rPr>
          <w:rFonts w:cs="Times New Roman"/>
          <w:b w:val="0"/>
          <w:bCs/>
          <w:color w:val="222222"/>
          <w:szCs w:val="24"/>
          <w:shd w:val="clear" w:color="auto" w:fill="FFFFFF"/>
        </w:rPr>
        <w:t>, </w:t>
      </w:r>
      <w:r w:rsidRPr="00250F73">
        <w:rPr>
          <w:rFonts w:cs="Times New Roman"/>
          <w:b w:val="0"/>
          <w:bCs/>
          <w:i/>
          <w:iCs/>
          <w:color w:val="222222"/>
          <w:szCs w:val="24"/>
          <w:shd w:val="clear" w:color="auto" w:fill="FFFFFF"/>
        </w:rPr>
        <w:t>28</w:t>
      </w:r>
      <w:r w:rsidRPr="00250F73">
        <w:rPr>
          <w:rFonts w:cs="Times New Roman"/>
          <w:b w:val="0"/>
          <w:bCs/>
          <w:color w:val="222222"/>
          <w:szCs w:val="24"/>
          <w:shd w:val="clear" w:color="auto" w:fill="FFFFFF"/>
        </w:rPr>
        <w:t>(1), pp.78-85.</w:t>
      </w:r>
    </w:p>
    <w:p w14:paraId="35B5D590" w14:textId="77777777" w:rsidR="00302F17" w:rsidRPr="006D30E3" w:rsidRDefault="00302F17" w:rsidP="006D30E3">
      <w:pPr>
        <w:pStyle w:val="ListParagraph"/>
        <w:numPr>
          <w:ilvl w:val="0"/>
          <w:numId w:val="5"/>
        </w:numPr>
        <w:rPr>
          <w:rFonts w:cs="Times New Roman"/>
          <w:b w:val="0"/>
          <w:bCs/>
          <w:color w:val="222222"/>
          <w:szCs w:val="24"/>
          <w:shd w:val="clear" w:color="auto" w:fill="FFFFFF"/>
        </w:rPr>
      </w:pPr>
      <w:proofErr w:type="spellStart"/>
      <w:r w:rsidRPr="006D30E3">
        <w:rPr>
          <w:rFonts w:cs="Times New Roman"/>
          <w:b w:val="0"/>
          <w:bCs/>
          <w:color w:val="222222"/>
          <w:szCs w:val="24"/>
          <w:shd w:val="clear" w:color="auto" w:fill="FFFFFF"/>
        </w:rPr>
        <w:t>Vassou</w:t>
      </w:r>
      <w:proofErr w:type="spellEnd"/>
      <w:r w:rsidRPr="006D30E3">
        <w:rPr>
          <w:rFonts w:cs="Times New Roman"/>
          <w:b w:val="0"/>
          <w:bCs/>
          <w:color w:val="222222"/>
          <w:szCs w:val="24"/>
          <w:shd w:val="clear" w:color="auto" w:fill="FFFFFF"/>
        </w:rPr>
        <w:t xml:space="preserve">, C., </w:t>
      </w:r>
      <w:proofErr w:type="spellStart"/>
      <w:r w:rsidRPr="006D30E3">
        <w:rPr>
          <w:rFonts w:cs="Times New Roman"/>
          <w:b w:val="0"/>
          <w:bCs/>
          <w:color w:val="222222"/>
          <w:szCs w:val="24"/>
          <w:shd w:val="clear" w:color="auto" w:fill="FFFFFF"/>
        </w:rPr>
        <w:t>Zopiatis</w:t>
      </w:r>
      <w:proofErr w:type="spellEnd"/>
      <w:r w:rsidRPr="006D30E3">
        <w:rPr>
          <w:rFonts w:cs="Times New Roman"/>
          <w:b w:val="0"/>
          <w:bCs/>
          <w:color w:val="222222"/>
          <w:szCs w:val="24"/>
          <w:shd w:val="clear" w:color="auto" w:fill="FFFFFF"/>
        </w:rPr>
        <w:t xml:space="preserve">, A. and </w:t>
      </w:r>
      <w:proofErr w:type="spellStart"/>
      <w:r w:rsidRPr="006D30E3">
        <w:rPr>
          <w:rFonts w:cs="Times New Roman"/>
          <w:b w:val="0"/>
          <w:bCs/>
          <w:color w:val="222222"/>
          <w:szCs w:val="24"/>
          <w:shd w:val="clear" w:color="auto" w:fill="FFFFFF"/>
        </w:rPr>
        <w:t>Theocharous</w:t>
      </w:r>
      <w:proofErr w:type="spellEnd"/>
      <w:r w:rsidRPr="006D30E3">
        <w:rPr>
          <w:rFonts w:cs="Times New Roman"/>
          <w:b w:val="0"/>
          <w:bCs/>
          <w:color w:val="222222"/>
          <w:szCs w:val="24"/>
          <w:shd w:val="clear" w:color="auto" w:fill="FFFFFF"/>
        </w:rPr>
        <w:t xml:space="preserve">, A.L., 2017. </w:t>
      </w:r>
      <w:r w:rsidR="006D30E3" w:rsidRPr="006D30E3">
        <w:rPr>
          <w:rFonts w:eastAsia="Times New Roman" w:cs="Times New Roman"/>
          <w:b w:val="0"/>
          <w:szCs w:val="24"/>
          <w:lang w:eastAsia="en-GB"/>
        </w:rPr>
        <w:t>Beyond the tip of the iceberg: Intercultural working relationships in the hospitality sector</w:t>
      </w:r>
      <w:r w:rsidRPr="006D30E3">
        <w:rPr>
          <w:rFonts w:cs="Times New Roman"/>
          <w:b w:val="0"/>
          <w:bCs/>
          <w:color w:val="222222"/>
          <w:szCs w:val="24"/>
          <w:shd w:val="clear" w:color="auto" w:fill="FFFFFF"/>
        </w:rPr>
        <w:t>. </w:t>
      </w:r>
      <w:r w:rsidRPr="006D30E3">
        <w:rPr>
          <w:rFonts w:cs="Times New Roman"/>
          <w:b w:val="0"/>
          <w:bCs/>
          <w:i/>
          <w:iCs/>
          <w:color w:val="222222"/>
          <w:szCs w:val="24"/>
          <w:shd w:val="clear" w:color="auto" w:fill="FFFFFF"/>
        </w:rPr>
        <w:t>International Journal of Hospitality Management</w:t>
      </w:r>
      <w:r w:rsidRPr="006D30E3">
        <w:rPr>
          <w:rFonts w:cs="Times New Roman"/>
          <w:b w:val="0"/>
          <w:bCs/>
          <w:color w:val="222222"/>
          <w:szCs w:val="24"/>
          <w:shd w:val="clear" w:color="auto" w:fill="FFFFFF"/>
        </w:rPr>
        <w:t>, </w:t>
      </w:r>
      <w:r w:rsidRPr="006D30E3">
        <w:rPr>
          <w:rFonts w:cs="Times New Roman"/>
          <w:b w:val="0"/>
          <w:bCs/>
          <w:i/>
          <w:iCs/>
          <w:color w:val="222222"/>
          <w:szCs w:val="24"/>
          <w:shd w:val="clear" w:color="auto" w:fill="FFFFFF"/>
        </w:rPr>
        <w:t>61</w:t>
      </w:r>
      <w:r w:rsidRPr="006D30E3">
        <w:rPr>
          <w:rFonts w:cs="Times New Roman"/>
          <w:b w:val="0"/>
          <w:bCs/>
          <w:color w:val="222222"/>
          <w:szCs w:val="24"/>
          <w:shd w:val="clear" w:color="auto" w:fill="FFFFFF"/>
        </w:rPr>
        <w:t>, pp.14-25.</w:t>
      </w:r>
    </w:p>
    <w:sectPr w:rsidR="00302F17" w:rsidRPr="006D30E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8874CE"/>
    <w:multiLevelType w:val="hybridMultilevel"/>
    <w:tmpl w:val="A246D5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ECE6934"/>
    <w:multiLevelType w:val="hybridMultilevel"/>
    <w:tmpl w:val="677A51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1463549"/>
    <w:multiLevelType w:val="hybridMultilevel"/>
    <w:tmpl w:val="D69CB49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3D323C0"/>
    <w:multiLevelType w:val="hybridMultilevel"/>
    <w:tmpl w:val="453095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B85660B"/>
    <w:multiLevelType w:val="hybridMultilevel"/>
    <w:tmpl w:val="FEB6593A"/>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284455850">
    <w:abstractNumId w:val="1"/>
  </w:num>
  <w:num w:numId="2" w16cid:durableId="2112309661">
    <w:abstractNumId w:val="0"/>
  </w:num>
  <w:num w:numId="3" w16cid:durableId="790974197">
    <w:abstractNumId w:val="2"/>
  </w:num>
  <w:num w:numId="4" w16cid:durableId="1198202924">
    <w:abstractNumId w:val="3"/>
  </w:num>
  <w:num w:numId="5" w16cid:durableId="29649523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40E72"/>
    <w:rsid w:val="000042F0"/>
    <w:rsid w:val="00111FD4"/>
    <w:rsid w:val="001727EF"/>
    <w:rsid w:val="00173B32"/>
    <w:rsid w:val="00180903"/>
    <w:rsid w:val="00186DB3"/>
    <w:rsid w:val="0019501E"/>
    <w:rsid w:val="001D73FB"/>
    <w:rsid w:val="00202579"/>
    <w:rsid w:val="002418A0"/>
    <w:rsid w:val="00250F73"/>
    <w:rsid w:val="00302F17"/>
    <w:rsid w:val="00351219"/>
    <w:rsid w:val="00371201"/>
    <w:rsid w:val="00376AEC"/>
    <w:rsid w:val="003823CD"/>
    <w:rsid w:val="00385ACF"/>
    <w:rsid w:val="0041440F"/>
    <w:rsid w:val="004257F3"/>
    <w:rsid w:val="00460FA7"/>
    <w:rsid w:val="00480FC1"/>
    <w:rsid w:val="005618C8"/>
    <w:rsid w:val="005664A5"/>
    <w:rsid w:val="005F57B0"/>
    <w:rsid w:val="006044D5"/>
    <w:rsid w:val="00610CFD"/>
    <w:rsid w:val="006A5C7E"/>
    <w:rsid w:val="006A5ECC"/>
    <w:rsid w:val="006D30E3"/>
    <w:rsid w:val="00722AD0"/>
    <w:rsid w:val="007324E4"/>
    <w:rsid w:val="00761291"/>
    <w:rsid w:val="00771143"/>
    <w:rsid w:val="007B1BDE"/>
    <w:rsid w:val="007B2CDB"/>
    <w:rsid w:val="008274F0"/>
    <w:rsid w:val="008F2C38"/>
    <w:rsid w:val="009039BA"/>
    <w:rsid w:val="0096611F"/>
    <w:rsid w:val="009958EE"/>
    <w:rsid w:val="009A5688"/>
    <w:rsid w:val="009D5F58"/>
    <w:rsid w:val="00A40E72"/>
    <w:rsid w:val="00AA6017"/>
    <w:rsid w:val="00AC35CA"/>
    <w:rsid w:val="00B52738"/>
    <w:rsid w:val="00B8106C"/>
    <w:rsid w:val="00BA1153"/>
    <w:rsid w:val="00C002FD"/>
    <w:rsid w:val="00C03C16"/>
    <w:rsid w:val="00C04D38"/>
    <w:rsid w:val="00C5336D"/>
    <w:rsid w:val="00CC52E6"/>
    <w:rsid w:val="00CD62AC"/>
    <w:rsid w:val="00D724AA"/>
    <w:rsid w:val="00D74C75"/>
    <w:rsid w:val="00D97600"/>
    <w:rsid w:val="00DE1FA2"/>
    <w:rsid w:val="00E06AB6"/>
    <w:rsid w:val="00E73BCF"/>
    <w:rsid w:val="00E87685"/>
    <w:rsid w:val="00EC5267"/>
    <w:rsid w:val="00F230AA"/>
    <w:rsid w:val="00F41DA5"/>
    <w:rsid w:val="00F922A9"/>
    <w:rsid w:val="00FA4099"/>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594938"/>
  <w15:chartTrackingRefBased/>
  <w15:docId w15:val="{BA6F01D7-8834-4889-A139-67D9954DCA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1201"/>
    <w:pPr>
      <w:spacing w:after="200" w:line="360" w:lineRule="auto"/>
      <w:jc w:val="both"/>
    </w:pPr>
    <w:rPr>
      <w:rFonts w:ascii="Times New Roman" w:hAnsi="Times New Roman"/>
      <w:b/>
      <w:sz w:val="24"/>
      <w:szCs w:val="22"/>
      <w:lang w:val="en-GB" w:bidi="ar-SA"/>
    </w:rPr>
  </w:style>
  <w:style w:type="paragraph" w:styleId="Heading1">
    <w:name w:val="heading 1"/>
    <w:basedOn w:val="Normal"/>
    <w:next w:val="Normal"/>
    <w:link w:val="Heading1Char"/>
    <w:autoRedefine/>
    <w:uiPriority w:val="9"/>
    <w:qFormat/>
    <w:rsid w:val="00250F73"/>
    <w:pPr>
      <w:keepNext/>
      <w:keepLines/>
      <w:spacing w:before="240" w:after="0"/>
      <w:outlineLvl w:val="0"/>
    </w:pPr>
    <w:rPr>
      <w:rFonts w:eastAsiaTheme="majorEastAsia" w:cstheme="majorBidi"/>
      <w:bCs/>
      <w:color w:val="2E74B5" w:themeColor="accent1" w:themeShade="BF"/>
      <w:sz w:val="28"/>
      <w:szCs w:val="32"/>
      <w:lang w:bidi="bn-BD"/>
    </w:rPr>
  </w:style>
  <w:style w:type="paragraph" w:styleId="Heading2">
    <w:name w:val="heading 2"/>
    <w:basedOn w:val="Normal"/>
    <w:next w:val="Normal"/>
    <w:link w:val="Heading2Char"/>
    <w:autoRedefine/>
    <w:uiPriority w:val="9"/>
    <w:unhideWhenUsed/>
    <w:qFormat/>
    <w:rsid w:val="00351219"/>
    <w:pPr>
      <w:keepNext/>
      <w:keepLines/>
      <w:spacing w:before="40" w:after="0"/>
      <w:outlineLvl w:val="1"/>
    </w:pPr>
    <w:rPr>
      <w:rFonts w:eastAsiaTheme="majorEastAsia" w:cstheme="majorBidi"/>
      <w:bCs/>
      <w:color w:val="2E74B5" w:themeColor="accent1" w:themeShade="BF"/>
      <w:sz w:val="26"/>
      <w:szCs w:val="26"/>
      <w:lang w:bidi="bn-BD"/>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0F73"/>
    <w:rPr>
      <w:rFonts w:ascii="Times New Roman" w:eastAsiaTheme="majorEastAsia" w:hAnsi="Times New Roman" w:cstheme="majorBidi"/>
      <w:b/>
      <w:bCs/>
      <w:color w:val="2E74B5" w:themeColor="accent1" w:themeShade="BF"/>
      <w:sz w:val="28"/>
      <w:szCs w:val="32"/>
      <w:lang w:val="en-GB"/>
    </w:rPr>
  </w:style>
  <w:style w:type="character" w:customStyle="1" w:styleId="Heading2Char">
    <w:name w:val="Heading 2 Char"/>
    <w:basedOn w:val="DefaultParagraphFont"/>
    <w:link w:val="Heading2"/>
    <w:uiPriority w:val="9"/>
    <w:rsid w:val="00351219"/>
    <w:rPr>
      <w:rFonts w:ascii="Times New Roman" w:eastAsiaTheme="majorEastAsia" w:hAnsi="Times New Roman" w:cstheme="majorBidi"/>
      <w:b/>
      <w:bCs/>
      <w:color w:val="2E74B5" w:themeColor="accent1" w:themeShade="BF"/>
      <w:sz w:val="26"/>
      <w:szCs w:val="26"/>
      <w:lang w:val="en-GB"/>
    </w:rPr>
  </w:style>
  <w:style w:type="paragraph" w:styleId="NoSpacing">
    <w:name w:val="No Spacing"/>
    <w:uiPriority w:val="1"/>
    <w:qFormat/>
    <w:rsid w:val="009958EE"/>
    <w:pPr>
      <w:spacing w:after="0" w:line="240" w:lineRule="auto"/>
      <w:jc w:val="both"/>
    </w:pPr>
    <w:rPr>
      <w:rFonts w:ascii="Times New Roman" w:hAnsi="Times New Roman"/>
      <w:sz w:val="24"/>
      <w:szCs w:val="22"/>
      <w:lang w:val="en-GB" w:bidi="ar-SA"/>
    </w:rPr>
  </w:style>
  <w:style w:type="paragraph" w:styleId="ListParagraph">
    <w:name w:val="List Paragraph"/>
    <w:basedOn w:val="Normal"/>
    <w:uiPriority w:val="34"/>
    <w:qFormat/>
    <w:rsid w:val="0041440F"/>
    <w:pPr>
      <w:ind w:left="720"/>
      <w:contextualSpacing/>
    </w:pPr>
  </w:style>
  <w:style w:type="paragraph" w:styleId="TOCHeading">
    <w:name w:val="TOC Heading"/>
    <w:basedOn w:val="Heading1"/>
    <w:next w:val="Normal"/>
    <w:uiPriority w:val="39"/>
    <w:unhideWhenUsed/>
    <w:qFormat/>
    <w:rsid w:val="00FA4099"/>
    <w:pPr>
      <w:spacing w:line="259" w:lineRule="auto"/>
      <w:jc w:val="left"/>
      <w:outlineLvl w:val="9"/>
    </w:pPr>
    <w:rPr>
      <w:rFonts w:asciiTheme="majorHAnsi" w:hAnsiTheme="majorHAnsi"/>
      <w:sz w:val="32"/>
      <w:lang w:val="en-US" w:bidi="ar-SA"/>
    </w:rPr>
  </w:style>
  <w:style w:type="paragraph" w:styleId="TOC1">
    <w:name w:val="toc 1"/>
    <w:basedOn w:val="Normal"/>
    <w:next w:val="Normal"/>
    <w:autoRedefine/>
    <w:uiPriority w:val="39"/>
    <w:unhideWhenUsed/>
    <w:rsid w:val="00FA4099"/>
    <w:pPr>
      <w:spacing w:after="100"/>
    </w:pPr>
  </w:style>
  <w:style w:type="paragraph" w:styleId="TOC2">
    <w:name w:val="toc 2"/>
    <w:basedOn w:val="Normal"/>
    <w:next w:val="Normal"/>
    <w:autoRedefine/>
    <w:uiPriority w:val="39"/>
    <w:unhideWhenUsed/>
    <w:rsid w:val="00FA4099"/>
    <w:pPr>
      <w:spacing w:after="100"/>
      <w:ind w:left="240"/>
    </w:pPr>
  </w:style>
  <w:style w:type="character" w:styleId="Hyperlink">
    <w:name w:val="Hyperlink"/>
    <w:basedOn w:val="DefaultParagraphFont"/>
    <w:uiPriority w:val="99"/>
    <w:unhideWhenUsed/>
    <w:rsid w:val="00FA4099"/>
    <w:rPr>
      <w:color w:val="0563C1" w:themeColor="hyperlink"/>
      <w:u w:val="single"/>
    </w:rPr>
  </w:style>
  <w:style w:type="table" w:styleId="TableGrid">
    <w:name w:val="Table Grid"/>
    <w:basedOn w:val="TableNormal"/>
    <w:uiPriority w:val="39"/>
    <w:rsid w:val="00D74C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D74C75"/>
    <w:pPr>
      <w:spacing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190238">
      <w:bodyDiv w:val="1"/>
      <w:marLeft w:val="0"/>
      <w:marRight w:val="0"/>
      <w:marTop w:val="0"/>
      <w:marBottom w:val="0"/>
      <w:divBdr>
        <w:top w:val="none" w:sz="0" w:space="0" w:color="auto"/>
        <w:left w:val="none" w:sz="0" w:space="0" w:color="auto"/>
        <w:bottom w:val="none" w:sz="0" w:space="0" w:color="auto"/>
        <w:right w:val="none" w:sz="0" w:space="0" w:color="auto"/>
      </w:divBdr>
    </w:div>
    <w:div w:id="332413784">
      <w:bodyDiv w:val="1"/>
      <w:marLeft w:val="0"/>
      <w:marRight w:val="0"/>
      <w:marTop w:val="0"/>
      <w:marBottom w:val="0"/>
      <w:divBdr>
        <w:top w:val="none" w:sz="0" w:space="0" w:color="auto"/>
        <w:left w:val="none" w:sz="0" w:space="0" w:color="auto"/>
        <w:bottom w:val="none" w:sz="0" w:space="0" w:color="auto"/>
        <w:right w:val="none" w:sz="0" w:space="0" w:color="auto"/>
      </w:divBdr>
    </w:div>
    <w:div w:id="380134261">
      <w:bodyDiv w:val="1"/>
      <w:marLeft w:val="0"/>
      <w:marRight w:val="0"/>
      <w:marTop w:val="0"/>
      <w:marBottom w:val="0"/>
      <w:divBdr>
        <w:top w:val="none" w:sz="0" w:space="0" w:color="auto"/>
        <w:left w:val="none" w:sz="0" w:space="0" w:color="auto"/>
        <w:bottom w:val="none" w:sz="0" w:space="0" w:color="auto"/>
        <w:right w:val="none" w:sz="0" w:space="0" w:color="auto"/>
      </w:divBdr>
    </w:div>
    <w:div w:id="415248436">
      <w:bodyDiv w:val="1"/>
      <w:marLeft w:val="0"/>
      <w:marRight w:val="0"/>
      <w:marTop w:val="0"/>
      <w:marBottom w:val="0"/>
      <w:divBdr>
        <w:top w:val="none" w:sz="0" w:space="0" w:color="auto"/>
        <w:left w:val="none" w:sz="0" w:space="0" w:color="auto"/>
        <w:bottom w:val="none" w:sz="0" w:space="0" w:color="auto"/>
        <w:right w:val="none" w:sz="0" w:space="0" w:color="auto"/>
      </w:divBdr>
    </w:div>
    <w:div w:id="489172032">
      <w:bodyDiv w:val="1"/>
      <w:marLeft w:val="0"/>
      <w:marRight w:val="0"/>
      <w:marTop w:val="0"/>
      <w:marBottom w:val="0"/>
      <w:divBdr>
        <w:top w:val="none" w:sz="0" w:space="0" w:color="auto"/>
        <w:left w:val="none" w:sz="0" w:space="0" w:color="auto"/>
        <w:bottom w:val="none" w:sz="0" w:space="0" w:color="auto"/>
        <w:right w:val="none" w:sz="0" w:space="0" w:color="auto"/>
      </w:divBdr>
    </w:div>
    <w:div w:id="520440721">
      <w:bodyDiv w:val="1"/>
      <w:marLeft w:val="0"/>
      <w:marRight w:val="0"/>
      <w:marTop w:val="0"/>
      <w:marBottom w:val="0"/>
      <w:divBdr>
        <w:top w:val="none" w:sz="0" w:space="0" w:color="auto"/>
        <w:left w:val="none" w:sz="0" w:space="0" w:color="auto"/>
        <w:bottom w:val="none" w:sz="0" w:space="0" w:color="auto"/>
        <w:right w:val="none" w:sz="0" w:space="0" w:color="auto"/>
      </w:divBdr>
    </w:div>
    <w:div w:id="556818470">
      <w:bodyDiv w:val="1"/>
      <w:marLeft w:val="0"/>
      <w:marRight w:val="0"/>
      <w:marTop w:val="0"/>
      <w:marBottom w:val="0"/>
      <w:divBdr>
        <w:top w:val="none" w:sz="0" w:space="0" w:color="auto"/>
        <w:left w:val="none" w:sz="0" w:space="0" w:color="auto"/>
        <w:bottom w:val="none" w:sz="0" w:space="0" w:color="auto"/>
        <w:right w:val="none" w:sz="0" w:space="0" w:color="auto"/>
      </w:divBdr>
    </w:div>
    <w:div w:id="622737078">
      <w:bodyDiv w:val="1"/>
      <w:marLeft w:val="0"/>
      <w:marRight w:val="0"/>
      <w:marTop w:val="0"/>
      <w:marBottom w:val="0"/>
      <w:divBdr>
        <w:top w:val="none" w:sz="0" w:space="0" w:color="auto"/>
        <w:left w:val="none" w:sz="0" w:space="0" w:color="auto"/>
        <w:bottom w:val="none" w:sz="0" w:space="0" w:color="auto"/>
        <w:right w:val="none" w:sz="0" w:space="0" w:color="auto"/>
      </w:divBdr>
    </w:div>
    <w:div w:id="648440482">
      <w:bodyDiv w:val="1"/>
      <w:marLeft w:val="0"/>
      <w:marRight w:val="0"/>
      <w:marTop w:val="0"/>
      <w:marBottom w:val="0"/>
      <w:divBdr>
        <w:top w:val="none" w:sz="0" w:space="0" w:color="auto"/>
        <w:left w:val="none" w:sz="0" w:space="0" w:color="auto"/>
        <w:bottom w:val="none" w:sz="0" w:space="0" w:color="auto"/>
        <w:right w:val="none" w:sz="0" w:space="0" w:color="auto"/>
      </w:divBdr>
    </w:div>
    <w:div w:id="674527825">
      <w:bodyDiv w:val="1"/>
      <w:marLeft w:val="0"/>
      <w:marRight w:val="0"/>
      <w:marTop w:val="0"/>
      <w:marBottom w:val="0"/>
      <w:divBdr>
        <w:top w:val="none" w:sz="0" w:space="0" w:color="auto"/>
        <w:left w:val="none" w:sz="0" w:space="0" w:color="auto"/>
        <w:bottom w:val="none" w:sz="0" w:space="0" w:color="auto"/>
        <w:right w:val="none" w:sz="0" w:space="0" w:color="auto"/>
      </w:divBdr>
    </w:div>
    <w:div w:id="675882111">
      <w:bodyDiv w:val="1"/>
      <w:marLeft w:val="0"/>
      <w:marRight w:val="0"/>
      <w:marTop w:val="0"/>
      <w:marBottom w:val="0"/>
      <w:divBdr>
        <w:top w:val="none" w:sz="0" w:space="0" w:color="auto"/>
        <w:left w:val="none" w:sz="0" w:space="0" w:color="auto"/>
        <w:bottom w:val="none" w:sz="0" w:space="0" w:color="auto"/>
        <w:right w:val="none" w:sz="0" w:space="0" w:color="auto"/>
      </w:divBdr>
    </w:div>
    <w:div w:id="709379724">
      <w:bodyDiv w:val="1"/>
      <w:marLeft w:val="0"/>
      <w:marRight w:val="0"/>
      <w:marTop w:val="0"/>
      <w:marBottom w:val="0"/>
      <w:divBdr>
        <w:top w:val="none" w:sz="0" w:space="0" w:color="auto"/>
        <w:left w:val="none" w:sz="0" w:space="0" w:color="auto"/>
        <w:bottom w:val="none" w:sz="0" w:space="0" w:color="auto"/>
        <w:right w:val="none" w:sz="0" w:space="0" w:color="auto"/>
      </w:divBdr>
    </w:div>
    <w:div w:id="844588069">
      <w:bodyDiv w:val="1"/>
      <w:marLeft w:val="0"/>
      <w:marRight w:val="0"/>
      <w:marTop w:val="0"/>
      <w:marBottom w:val="0"/>
      <w:divBdr>
        <w:top w:val="none" w:sz="0" w:space="0" w:color="auto"/>
        <w:left w:val="none" w:sz="0" w:space="0" w:color="auto"/>
        <w:bottom w:val="none" w:sz="0" w:space="0" w:color="auto"/>
        <w:right w:val="none" w:sz="0" w:space="0" w:color="auto"/>
      </w:divBdr>
    </w:div>
    <w:div w:id="902835975">
      <w:bodyDiv w:val="1"/>
      <w:marLeft w:val="0"/>
      <w:marRight w:val="0"/>
      <w:marTop w:val="0"/>
      <w:marBottom w:val="0"/>
      <w:divBdr>
        <w:top w:val="none" w:sz="0" w:space="0" w:color="auto"/>
        <w:left w:val="none" w:sz="0" w:space="0" w:color="auto"/>
        <w:bottom w:val="none" w:sz="0" w:space="0" w:color="auto"/>
        <w:right w:val="none" w:sz="0" w:space="0" w:color="auto"/>
      </w:divBdr>
    </w:div>
    <w:div w:id="954484407">
      <w:bodyDiv w:val="1"/>
      <w:marLeft w:val="0"/>
      <w:marRight w:val="0"/>
      <w:marTop w:val="0"/>
      <w:marBottom w:val="0"/>
      <w:divBdr>
        <w:top w:val="none" w:sz="0" w:space="0" w:color="auto"/>
        <w:left w:val="none" w:sz="0" w:space="0" w:color="auto"/>
        <w:bottom w:val="none" w:sz="0" w:space="0" w:color="auto"/>
        <w:right w:val="none" w:sz="0" w:space="0" w:color="auto"/>
      </w:divBdr>
    </w:div>
    <w:div w:id="1029335577">
      <w:bodyDiv w:val="1"/>
      <w:marLeft w:val="0"/>
      <w:marRight w:val="0"/>
      <w:marTop w:val="0"/>
      <w:marBottom w:val="0"/>
      <w:divBdr>
        <w:top w:val="none" w:sz="0" w:space="0" w:color="auto"/>
        <w:left w:val="none" w:sz="0" w:space="0" w:color="auto"/>
        <w:bottom w:val="none" w:sz="0" w:space="0" w:color="auto"/>
        <w:right w:val="none" w:sz="0" w:space="0" w:color="auto"/>
      </w:divBdr>
    </w:div>
    <w:div w:id="1091701756">
      <w:bodyDiv w:val="1"/>
      <w:marLeft w:val="0"/>
      <w:marRight w:val="0"/>
      <w:marTop w:val="0"/>
      <w:marBottom w:val="0"/>
      <w:divBdr>
        <w:top w:val="none" w:sz="0" w:space="0" w:color="auto"/>
        <w:left w:val="none" w:sz="0" w:space="0" w:color="auto"/>
        <w:bottom w:val="none" w:sz="0" w:space="0" w:color="auto"/>
        <w:right w:val="none" w:sz="0" w:space="0" w:color="auto"/>
      </w:divBdr>
    </w:div>
    <w:div w:id="1364211931">
      <w:bodyDiv w:val="1"/>
      <w:marLeft w:val="0"/>
      <w:marRight w:val="0"/>
      <w:marTop w:val="0"/>
      <w:marBottom w:val="0"/>
      <w:divBdr>
        <w:top w:val="none" w:sz="0" w:space="0" w:color="auto"/>
        <w:left w:val="none" w:sz="0" w:space="0" w:color="auto"/>
        <w:bottom w:val="none" w:sz="0" w:space="0" w:color="auto"/>
        <w:right w:val="none" w:sz="0" w:space="0" w:color="auto"/>
      </w:divBdr>
    </w:div>
    <w:div w:id="1373848512">
      <w:bodyDiv w:val="1"/>
      <w:marLeft w:val="0"/>
      <w:marRight w:val="0"/>
      <w:marTop w:val="0"/>
      <w:marBottom w:val="0"/>
      <w:divBdr>
        <w:top w:val="none" w:sz="0" w:space="0" w:color="auto"/>
        <w:left w:val="none" w:sz="0" w:space="0" w:color="auto"/>
        <w:bottom w:val="none" w:sz="0" w:space="0" w:color="auto"/>
        <w:right w:val="none" w:sz="0" w:space="0" w:color="auto"/>
      </w:divBdr>
    </w:div>
    <w:div w:id="1434015253">
      <w:bodyDiv w:val="1"/>
      <w:marLeft w:val="0"/>
      <w:marRight w:val="0"/>
      <w:marTop w:val="0"/>
      <w:marBottom w:val="0"/>
      <w:divBdr>
        <w:top w:val="none" w:sz="0" w:space="0" w:color="auto"/>
        <w:left w:val="none" w:sz="0" w:space="0" w:color="auto"/>
        <w:bottom w:val="none" w:sz="0" w:space="0" w:color="auto"/>
        <w:right w:val="none" w:sz="0" w:space="0" w:color="auto"/>
      </w:divBdr>
    </w:div>
    <w:div w:id="1499928156">
      <w:bodyDiv w:val="1"/>
      <w:marLeft w:val="0"/>
      <w:marRight w:val="0"/>
      <w:marTop w:val="0"/>
      <w:marBottom w:val="0"/>
      <w:divBdr>
        <w:top w:val="none" w:sz="0" w:space="0" w:color="auto"/>
        <w:left w:val="none" w:sz="0" w:space="0" w:color="auto"/>
        <w:bottom w:val="none" w:sz="0" w:space="0" w:color="auto"/>
        <w:right w:val="none" w:sz="0" w:space="0" w:color="auto"/>
      </w:divBdr>
    </w:div>
    <w:div w:id="1508523898">
      <w:bodyDiv w:val="1"/>
      <w:marLeft w:val="0"/>
      <w:marRight w:val="0"/>
      <w:marTop w:val="0"/>
      <w:marBottom w:val="0"/>
      <w:divBdr>
        <w:top w:val="none" w:sz="0" w:space="0" w:color="auto"/>
        <w:left w:val="none" w:sz="0" w:space="0" w:color="auto"/>
        <w:bottom w:val="none" w:sz="0" w:space="0" w:color="auto"/>
        <w:right w:val="none" w:sz="0" w:space="0" w:color="auto"/>
      </w:divBdr>
    </w:div>
    <w:div w:id="1519732704">
      <w:bodyDiv w:val="1"/>
      <w:marLeft w:val="0"/>
      <w:marRight w:val="0"/>
      <w:marTop w:val="0"/>
      <w:marBottom w:val="0"/>
      <w:divBdr>
        <w:top w:val="none" w:sz="0" w:space="0" w:color="auto"/>
        <w:left w:val="none" w:sz="0" w:space="0" w:color="auto"/>
        <w:bottom w:val="none" w:sz="0" w:space="0" w:color="auto"/>
        <w:right w:val="none" w:sz="0" w:space="0" w:color="auto"/>
      </w:divBdr>
    </w:div>
    <w:div w:id="1543010208">
      <w:bodyDiv w:val="1"/>
      <w:marLeft w:val="0"/>
      <w:marRight w:val="0"/>
      <w:marTop w:val="0"/>
      <w:marBottom w:val="0"/>
      <w:divBdr>
        <w:top w:val="none" w:sz="0" w:space="0" w:color="auto"/>
        <w:left w:val="none" w:sz="0" w:space="0" w:color="auto"/>
        <w:bottom w:val="none" w:sz="0" w:space="0" w:color="auto"/>
        <w:right w:val="none" w:sz="0" w:space="0" w:color="auto"/>
      </w:divBdr>
    </w:div>
    <w:div w:id="1639187445">
      <w:bodyDiv w:val="1"/>
      <w:marLeft w:val="0"/>
      <w:marRight w:val="0"/>
      <w:marTop w:val="0"/>
      <w:marBottom w:val="0"/>
      <w:divBdr>
        <w:top w:val="none" w:sz="0" w:space="0" w:color="auto"/>
        <w:left w:val="none" w:sz="0" w:space="0" w:color="auto"/>
        <w:bottom w:val="none" w:sz="0" w:space="0" w:color="auto"/>
        <w:right w:val="none" w:sz="0" w:space="0" w:color="auto"/>
      </w:divBdr>
    </w:div>
    <w:div w:id="1646932159">
      <w:bodyDiv w:val="1"/>
      <w:marLeft w:val="0"/>
      <w:marRight w:val="0"/>
      <w:marTop w:val="0"/>
      <w:marBottom w:val="0"/>
      <w:divBdr>
        <w:top w:val="none" w:sz="0" w:space="0" w:color="auto"/>
        <w:left w:val="none" w:sz="0" w:space="0" w:color="auto"/>
        <w:bottom w:val="none" w:sz="0" w:space="0" w:color="auto"/>
        <w:right w:val="none" w:sz="0" w:space="0" w:color="auto"/>
      </w:divBdr>
    </w:div>
    <w:div w:id="1685743411">
      <w:bodyDiv w:val="1"/>
      <w:marLeft w:val="0"/>
      <w:marRight w:val="0"/>
      <w:marTop w:val="0"/>
      <w:marBottom w:val="0"/>
      <w:divBdr>
        <w:top w:val="none" w:sz="0" w:space="0" w:color="auto"/>
        <w:left w:val="none" w:sz="0" w:space="0" w:color="auto"/>
        <w:bottom w:val="none" w:sz="0" w:space="0" w:color="auto"/>
        <w:right w:val="none" w:sz="0" w:space="0" w:color="auto"/>
      </w:divBdr>
    </w:div>
    <w:div w:id="1771966551">
      <w:bodyDiv w:val="1"/>
      <w:marLeft w:val="0"/>
      <w:marRight w:val="0"/>
      <w:marTop w:val="0"/>
      <w:marBottom w:val="0"/>
      <w:divBdr>
        <w:top w:val="none" w:sz="0" w:space="0" w:color="auto"/>
        <w:left w:val="none" w:sz="0" w:space="0" w:color="auto"/>
        <w:bottom w:val="none" w:sz="0" w:space="0" w:color="auto"/>
        <w:right w:val="none" w:sz="0" w:space="0" w:color="auto"/>
      </w:divBdr>
    </w:div>
    <w:div w:id="1870289920">
      <w:bodyDiv w:val="1"/>
      <w:marLeft w:val="0"/>
      <w:marRight w:val="0"/>
      <w:marTop w:val="0"/>
      <w:marBottom w:val="0"/>
      <w:divBdr>
        <w:top w:val="none" w:sz="0" w:space="0" w:color="auto"/>
        <w:left w:val="none" w:sz="0" w:space="0" w:color="auto"/>
        <w:bottom w:val="none" w:sz="0" w:space="0" w:color="auto"/>
        <w:right w:val="none" w:sz="0" w:space="0" w:color="auto"/>
      </w:divBdr>
    </w:div>
    <w:div w:id="1956865509">
      <w:bodyDiv w:val="1"/>
      <w:marLeft w:val="0"/>
      <w:marRight w:val="0"/>
      <w:marTop w:val="0"/>
      <w:marBottom w:val="0"/>
      <w:divBdr>
        <w:top w:val="none" w:sz="0" w:space="0" w:color="auto"/>
        <w:left w:val="none" w:sz="0" w:space="0" w:color="auto"/>
        <w:bottom w:val="none" w:sz="0" w:space="0" w:color="auto"/>
        <w:right w:val="none" w:sz="0" w:space="0" w:color="auto"/>
      </w:divBdr>
    </w:div>
    <w:div w:id="20314498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275CC5C-E1E0-41DA-ADCE-2B62ABC6DF3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1611</Words>
  <Characters>9186</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rasel ahmed</cp:lastModifiedBy>
  <cp:revision>2</cp:revision>
  <dcterms:created xsi:type="dcterms:W3CDTF">2024-02-26T19:21:00Z</dcterms:created>
  <dcterms:modified xsi:type="dcterms:W3CDTF">2024-02-26T19:21:00Z</dcterms:modified>
</cp:coreProperties>
</file>