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83A6E" w14:textId="6571A595" w:rsidR="00653ECF" w:rsidRPr="00B756A0" w:rsidRDefault="00B70F1F" w:rsidP="00A229EA">
      <w:pPr>
        <w:spacing w:line="360" w:lineRule="auto"/>
        <w:rPr>
          <w:rFonts w:ascii="Arial" w:hAnsi="Arial" w:cs="Arial"/>
          <w:u w:val="single"/>
        </w:rPr>
      </w:pPr>
      <w:r w:rsidRPr="00B756A0">
        <w:rPr>
          <w:rFonts w:ascii="Arial" w:hAnsi="Arial" w:cs="Arial"/>
          <w:u w:val="single"/>
        </w:rPr>
        <w:t>Content Page</w:t>
      </w:r>
    </w:p>
    <w:p w14:paraId="5C4D6CBE" w14:textId="086C8DC5" w:rsidR="00B70F1F" w:rsidRDefault="00B70F1F" w:rsidP="00A229EA">
      <w:pPr>
        <w:spacing w:line="360" w:lineRule="auto"/>
        <w:rPr>
          <w:rFonts w:ascii="Arial" w:hAnsi="Arial" w:cs="Arial"/>
        </w:rPr>
      </w:pPr>
      <w:r>
        <w:rPr>
          <w:rFonts w:ascii="Arial" w:hAnsi="Arial" w:cs="Arial"/>
        </w:rPr>
        <w:t xml:space="preserve">Part 1- Study timetable </w:t>
      </w:r>
    </w:p>
    <w:p w14:paraId="33991160" w14:textId="59DF5318" w:rsidR="00B70F1F" w:rsidRDefault="00B70F1F" w:rsidP="00A229EA">
      <w:pPr>
        <w:spacing w:line="360" w:lineRule="auto"/>
        <w:rPr>
          <w:rFonts w:ascii="Arial" w:hAnsi="Arial" w:cs="Arial"/>
        </w:rPr>
      </w:pPr>
      <w:r>
        <w:rPr>
          <w:rFonts w:ascii="Arial" w:hAnsi="Arial" w:cs="Arial"/>
        </w:rPr>
        <w:t xml:space="preserve">Part 2- AI activity pages </w:t>
      </w:r>
    </w:p>
    <w:p w14:paraId="3F19CF73" w14:textId="0B792C36" w:rsidR="00B70F1F" w:rsidRDefault="00B70F1F" w:rsidP="00A229EA">
      <w:pPr>
        <w:spacing w:line="360" w:lineRule="auto"/>
        <w:rPr>
          <w:rFonts w:ascii="Arial" w:hAnsi="Arial" w:cs="Arial"/>
        </w:rPr>
      </w:pPr>
      <w:r>
        <w:rPr>
          <w:rFonts w:ascii="Arial" w:hAnsi="Arial" w:cs="Arial"/>
        </w:rPr>
        <w:t xml:space="preserve">Part 3- Poster and reference list </w:t>
      </w:r>
    </w:p>
    <w:p w14:paraId="53E6CF50" w14:textId="2D630F4D" w:rsidR="00B70F1F" w:rsidRDefault="00B70F1F" w:rsidP="00A229EA">
      <w:pPr>
        <w:spacing w:line="360" w:lineRule="auto"/>
        <w:rPr>
          <w:rFonts w:ascii="Arial" w:hAnsi="Arial" w:cs="Arial"/>
        </w:rPr>
      </w:pPr>
      <w:r>
        <w:rPr>
          <w:rFonts w:ascii="Arial" w:hAnsi="Arial" w:cs="Arial"/>
        </w:rPr>
        <w:t>Part 4- Link to oral presentation also shared with lecture team</w:t>
      </w:r>
    </w:p>
    <w:p w14:paraId="06436A5F" w14:textId="3C5F59F6" w:rsidR="00B70F1F" w:rsidRDefault="00B70F1F" w:rsidP="00A229EA">
      <w:pPr>
        <w:spacing w:line="360" w:lineRule="auto"/>
        <w:rPr>
          <w:rFonts w:ascii="Arial" w:hAnsi="Arial" w:cs="Arial"/>
        </w:rPr>
      </w:pPr>
      <w:r>
        <w:rPr>
          <w:rFonts w:ascii="Arial" w:hAnsi="Arial" w:cs="Arial"/>
        </w:rPr>
        <w:t xml:space="preserve">Basic acknowledgement format of AI </w:t>
      </w:r>
    </w:p>
    <w:p w14:paraId="4485360E" w14:textId="77777777" w:rsidR="00B756A0" w:rsidRPr="00B756A0" w:rsidRDefault="00B756A0" w:rsidP="00B756A0">
      <w:pPr>
        <w:spacing w:line="360" w:lineRule="auto"/>
        <w:rPr>
          <w:rFonts w:ascii="Arial" w:hAnsi="Arial" w:cs="Arial"/>
          <w:u w:val="single"/>
        </w:rPr>
      </w:pPr>
      <w:r w:rsidRPr="00B756A0">
        <w:rPr>
          <w:rFonts w:ascii="Arial" w:hAnsi="Arial" w:cs="Arial"/>
          <w:u w:val="single"/>
        </w:rPr>
        <w:t xml:space="preserve">AI acknowledgement </w:t>
      </w:r>
    </w:p>
    <w:p w14:paraId="276D6297" w14:textId="3787AF18" w:rsidR="00B756A0" w:rsidRDefault="00B70F1F" w:rsidP="00B756A0">
      <w:pPr>
        <w:spacing w:line="360" w:lineRule="auto"/>
        <w:rPr>
          <w:rFonts w:ascii="Arial" w:hAnsi="Arial" w:cs="Arial"/>
        </w:rPr>
      </w:pPr>
      <w:r>
        <w:rPr>
          <w:rFonts w:ascii="Arial" w:hAnsi="Arial" w:cs="Arial"/>
        </w:rPr>
        <w:t xml:space="preserve">I acknowledge the use of Microsoft 365 Copilot </w:t>
      </w:r>
      <w:hyperlink r:id="rId8" w:history="1">
        <w:r w:rsidR="00B756A0" w:rsidRPr="0048160B">
          <w:rPr>
            <w:rStyle w:val="Hyperlink"/>
            <w:rFonts w:ascii="Arial" w:hAnsi="Arial" w:cs="Arial"/>
          </w:rPr>
          <w:t>https://copilot.cloud.microsoft/chat?fromcode=cmmm35wux52&amp;lhredirected=1&amp;es=AutoSignIn&amp;redirfrom=cosmicRingCookie</w:t>
        </w:r>
      </w:hyperlink>
      <w:r w:rsidR="00B756A0">
        <w:rPr>
          <w:rFonts w:ascii="Arial" w:hAnsi="Arial" w:cs="Arial"/>
        </w:rPr>
        <w:t xml:space="preserve"> on 13</w:t>
      </w:r>
      <w:r w:rsidR="00B756A0" w:rsidRPr="00B756A0">
        <w:rPr>
          <w:rFonts w:ascii="Arial" w:hAnsi="Arial" w:cs="Arial"/>
          <w:vertAlign w:val="superscript"/>
        </w:rPr>
        <w:t>th</w:t>
      </w:r>
      <w:r w:rsidR="00B756A0">
        <w:rPr>
          <w:rFonts w:ascii="Arial" w:hAnsi="Arial" w:cs="Arial"/>
        </w:rPr>
        <w:t xml:space="preserve"> September 2026 to purpose my work. I used the following prompts(s):</w:t>
      </w:r>
    </w:p>
    <w:p w14:paraId="3505B02D" w14:textId="008E3C29" w:rsidR="00B756A0" w:rsidRPr="00990EE2" w:rsidRDefault="00300A74" w:rsidP="00B756A0">
      <w:pPr>
        <w:pStyle w:val="ListParagraph"/>
        <w:numPr>
          <w:ilvl w:val="0"/>
          <w:numId w:val="2"/>
        </w:numPr>
        <w:spacing w:line="360" w:lineRule="auto"/>
        <w:rPr>
          <w:rFonts w:ascii="Arial" w:hAnsi="Arial" w:cs="Arial"/>
        </w:rPr>
      </w:pPr>
      <w:r w:rsidRPr="0580CD61">
        <w:rPr>
          <w:rFonts w:ascii="Segoe UI" w:eastAsia="Segoe UI" w:hAnsi="Segoe UI" w:cs="Segoe UI"/>
          <w:color w:val="242424"/>
        </w:rPr>
        <w:t>Examples of study techniques for time management 2016- present</w:t>
      </w:r>
    </w:p>
    <w:p w14:paraId="2DB58D10" w14:textId="28D1A9CF" w:rsidR="00990EE2" w:rsidRPr="00300A74" w:rsidRDefault="00990EE2" w:rsidP="00B756A0">
      <w:pPr>
        <w:pStyle w:val="ListParagraph"/>
        <w:numPr>
          <w:ilvl w:val="0"/>
          <w:numId w:val="2"/>
        </w:numPr>
        <w:spacing w:line="360" w:lineRule="auto"/>
        <w:rPr>
          <w:rFonts w:ascii="Arial" w:hAnsi="Arial" w:cs="Arial"/>
        </w:rPr>
      </w:pPr>
      <w:r>
        <w:rPr>
          <w:rFonts w:ascii="Arial" w:hAnsi="Arial" w:cs="Arial"/>
        </w:rPr>
        <w:t>Give me more information on active recall and the pomodoro technique from 2016-present for a level 4 student?</w:t>
      </w:r>
    </w:p>
    <w:p w14:paraId="7E6417C5" w14:textId="5F045E8F" w:rsidR="00300A74" w:rsidRPr="00300A74" w:rsidRDefault="00300A74" w:rsidP="00300A74">
      <w:pPr>
        <w:pStyle w:val="ListParagraph"/>
        <w:numPr>
          <w:ilvl w:val="0"/>
          <w:numId w:val="2"/>
        </w:numPr>
        <w:spacing w:line="360" w:lineRule="auto"/>
        <w:rPr>
          <w:rFonts w:ascii="Arial" w:hAnsi="Arial" w:cs="Arial"/>
        </w:rPr>
      </w:pPr>
      <w:r w:rsidRPr="008870E5">
        <w:rPr>
          <w:rFonts w:ascii="Segoe UI" w:eastAsia="Segoe UI" w:hAnsi="Segoe UI" w:cs="Segoe UI"/>
          <w:color w:val="242424"/>
        </w:rPr>
        <w:t>Where do these sources come from? How reliable are they? What references do they give?</w:t>
      </w:r>
    </w:p>
    <w:p w14:paraId="07F8F6A3" w14:textId="7721A349" w:rsidR="00300A74" w:rsidRDefault="00300A74" w:rsidP="00300A74">
      <w:pPr>
        <w:spacing w:line="360" w:lineRule="auto"/>
        <w:rPr>
          <w:rFonts w:ascii="Arial" w:hAnsi="Arial" w:cs="Arial"/>
        </w:rPr>
      </w:pPr>
      <w:r>
        <w:rPr>
          <w:rFonts w:ascii="Arial" w:hAnsi="Arial" w:cs="Arial"/>
        </w:rPr>
        <w:t xml:space="preserve">I confirm that I have not presented any AI generated text as my own work. I can confirm I have copies of my drafts, notes and other resources I used before, and after the use of AI tools which I may be asked to provide in evidence. </w:t>
      </w:r>
    </w:p>
    <w:p w14:paraId="7915DA29" w14:textId="77777777" w:rsidR="00300A74" w:rsidRDefault="00300A74" w:rsidP="00300A74">
      <w:pPr>
        <w:spacing w:line="360" w:lineRule="auto"/>
        <w:rPr>
          <w:rFonts w:ascii="Arial" w:hAnsi="Arial" w:cs="Arial"/>
        </w:rPr>
      </w:pPr>
    </w:p>
    <w:p w14:paraId="6D05D8A7" w14:textId="77777777" w:rsidR="00300A74" w:rsidRDefault="00300A74" w:rsidP="00300A74">
      <w:pPr>
        <w:spacing w:line="360" w:lineRule="auto"/>
        <w:rPr>
          <w:rFonts w:ascii="Arial" w:hAnsi="Arial" w:cs="Arial"/>
        </w:rPr>
      </w:pPr>
    </w:p>
    <w:p w14:paraId="3180AE2B" w14:textId="3AE1F479" w:rsidR="00300A74" w:rsidRDefault="00300A74" w:rsidP="00300A74">
      <w:pPr>
        <w:spacing w:line="360" w:lineRule="auto"/>
        <w:rPr>
          <w:rFonts w:ascii="Arial" w:hAnsi="Arial" w:cs="Arial"/>
        </w:rPr>
      </w:pPr>
      <w:r>
        <w:rPr>
          <w:rFonts w:ascii="Arial" w:hAnsi="Arial" w:cs="Arial"/>
        </w:rPr>
        <w:lastRenderedPageBreak/>
        <w:t>Part</w:t>
      </w:r>
      <w:r w:rsidR="008A4F77">
        <w:rPr>
          <w:rFonts w:ascii="Arial" w:hAnsi="Arial" w:cs="Arial"/>
        </w:rPr>
        <w:t xml:space="preserve"> </w:t>
      </w:r>
      <w:proofErr w:type="gramStart"/>
      <w:r w:rsidR="008A4F77">
        <w:rPr>
          <w:rFonts w:ascii="Arial" w:hAnsi="Arial" w:cs="Arial"/>
        </w:rPr>
        <w:t>1-</w:t>
      </w:r>
      <w:r w:rsidR="00586C65">
        <w:rPr>
          <w:rFonts w:ascii="Arial" w:hAnsi="Arial" w:cs="Arial"/>
        </w:rPr>
        <w:t>510 word</w:t>
      </w:r>
      <w:proofErr w:type="gramEnd"/>
      <w:r w:rsidR="00586C65">
        <w:rPr>
          <w:rFonts w:ascii="Arial" w:hAnsi="Arial" w:cs="Arial"/>
        </w:rPr>
        <w:t xml:space="preserve"> count. </w:t>
      </w:r>
    </w:p>
    <w:p w14:paraId="1252EFEC" w14:textId="5EABA0A0" w:rsidR="00C048CA" w:rsidRDefault="00C048CA" w:rsidP="00300A74">
      <w:pPr>
        <w:spacing w:line="360" w:lineRule="auto"/>
        <w:rPr>
          <w:rFonts w:ascii="Arial" w:hAnsi="Arial" w:cs="Arial"/>
        </w:rPr>
      </w:pPr>
      <w:r w:rsidRPr="00C048CA">
        <w:rPr>
          <w:rFonts w:ascii="Arial" w:hAnsi="Arial" w:cs="Arial"/>
          <w:noProof/>
        </w:rPr>
        <w:drawing>
          <wp:inline distT="0" distB="0" distL="0" distR="0" wp14:anchorId="6F7CC109" wp14:editId="1F78D8C7">
            <wp:extent cx="8910084" cy="5313622"/>
            <wp:effectExtent l="0" t="0" r="5715" b="1905"/>
            <wp:docPr id="152571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716257" name=""/>
                    <pic:cNvPicPr/>
                  </pic:nvPicPr>
                  <pic:blipFill>
                    <a:blip r:embed="rId9"/>
                    <a:stretch>
                      <a:fillRect/>
                    </a:stretch>
                  </pic:blipFill>
                  <pic:spPr>
                    <a:xfrm>
                      <a:off x="0" y="0"/>
                      <a:ext cx="8940341" cy="5331666"/>
                    </a:xfrm>
                    <a:prstGeom prst="rect">
                      <a:avLst/>
                    </a:prstGeom>
                  </pic:spPr>
                </pic:pic>
              </a:graphicData>
            </a:graphic>
          </wp:inline>
        </w:drawing>
      </w:r>
    </w:p>
    <w:p w14:paraId="26F047A0" w14:textId="77777777" w:rsidR="004E50E7" w:rsidRDefault="004E50E7" w:rsidP="00300A74">
      <w:pPr>
        <w:spacing w:line="360" w:lineRule="auto"/>
        <w:rPr>
          <w:rFonts w:ascii="Arial" w:hAnsi="Arial" w:cs="Arial"/>
        </w:rPr>
      </w:pPr>
    </w:p>
    <w:p w14:paraId="5E19E55C" w14:textId="77777777" w:rsidR="004E50E7" w:rsidRDefault="004E50E7" w:rsidP="00300A74">
      <w:pPr>
        <w:spacing w:line="360" w:lineRule="auto"/>
        <w:rPr>
          <w:rFonts w:ascii="Arial" w:hAnsi="Arial" w:cs="Arial"/>
        </w:rPr>
      </w:pPr>
    </w:p>
    <w:p w14:paraId="44DD0EAF" w14:textId="4DAD50E1" w:rsidR="004E50E7" w:rsidRDefault="0075498F" w:rsidP="00300A74">
      <w:pPr>
        <w:spacing w:line="360" w:lineRule="auto"/>
        <w:rPr>
          <w:rFonts w:ascii="Arial" w:hAnsi="Arial" w:cs="Arial"/>
        </w:rPr>
      </w:pPr>
      <w:r>
        <w:rPr>
          <w:rFonts w:ascii="Arial" w:hAnsi="Arial" w:cs="Arial"/>
        </w:rPr>
        <w:t>Part 2</w:t>
      </w:r>
    </w:p>
    <w:p w14:paraId="07750865" w14:textId="5D1D2056" w:rsidR="0075498F" w:rsidRDefault="00310950" w:rsidP="00300A74">
      <w:pPr>
        <w:spacing w:line="360" w:lineRule="auto"/>
        <w:rPr>
          <w:rFonts w:ascii="Arial" w:hAnsi="Arial" w:cs="Arial"/>
        </w:rPr>
      </w:pPr>
      <w:r>
        <w:rPr>
          <w:rFonts w:ascii="Arial" w:hAnsi="Arial" w:cs="Arial"/>
        </w:rPr>
        <w:t>Prompt 1</w:t>
      </w:r>
      <w:r w:rsidR="00CD1605">
        <w:rPr>
          <w:rFonts w:ascii="Arial" w:hAnsi="Arial" w:cs="Arial"/>
        </w:rPr>
        <w:t>-</w:t>
      </w:r>
    </w:p>
    <w:p w14:paraId="52CB57EE" w14:textId="77777777" w:rsidR="00133B8E" w:rsidRPr="00797EC3" w:rsidRDefault="00133B8E" w:rsidP="00133B8E">
      <w:pPr>
        <w:pBdr>
          <w:top w:val="single" w:sz="6" w:space="6" w:color="000000"/>
          <w:left w:val="single" w:sz="6" w:space="12" w:color="000000"/>
          <w:bottom w:val="single" w:sz="6" w:space="6" w:color="000000"/>
          <w:right w:val="single" w:sz="6" w:space="0" w:color="000000"/>
        </w:pBdr>
        <w:shd w:val="clear" w:color="auto" w:fill="F5F5F5"/>
        <w:spacing w:after="0" w:line="300" w:lineRule="auto"/>
        <w:rPr>
          <w:rFonts w:ascii="Segoe UI" w:eastAsia="Segoe UI" w:hAnsi="Segoe UI" w:cs="Segoe UI"/>
          <w:color w:val="242424"/>
        </w:rPr>
      </w:pPr>
      <w:r w:rsidRPr="0580CD61">
        <w:rPr>
          <w:rFonts w:ascii="Segoe UI" w:eastAsia="Segoe UI" w:hAnsi="Segoe UI" w:cs="Segoe UI"/>
          <w:b/>
          <w:bCs/>
          <w:color w:val="242424"/>
          <w:sz w:val="16"/>
          <w:szCs w:val="16"/>
        </w:rPr>
        <w:t>Copilot said:</w:t>
      </w:r>
      <w:r w:rsidRPr="00036524">
        <w:rPr>
          <w:rFonts w:ascii="Segoe UI" w:eastAsia="Segoe UI" w:hAnsi="Segoe UI" w:cs="Segoe UI"/>
          <w:color w:val="242424"/>
        </w:rPr>
        <w:t xml:space="preserve"> </w:t>
      </w:r>
      <w:r w:rsidRPr="0580CD61">
        <w:rPr>
          <w:rFonts w:ascii="Segoe UI" w:eastAsia="Segoe UI" w:hAnsi="Segoe UI" w:cs="Segoe UI"/>
          <w:color w:val="242424"/>
        </w:rPr>
        <w:t xml:space="preserve">Examples of study techniques for time management 2016- present </w:t>
      </w:r>
    </w:p>
    <w:p w14:paraId="5DF928E4" w14:textId="77777777" w:rsidR="00133B8E" w:rsidRPr="00797EC3" w:rsidRDefault="00133B8E" w:rsidP="00133B8E">
      <w:pPr>
        <w:pStyle w:val="Heading6"/>
        <w:shd w:val="clear" w:color="auto" w:fill="FFFFFF" w:themeFill="background1"/>
        <w:spacing w:before="0" w:line="300" w:lineRule="auto"/>
        <w:ind w:left="-15" w:right="-15"/>
        <w:rPr>
          <w:rFonts w:ascii="Segoe UI" w:eastAsia="Segoe UI" w:hAnsi="Segoe UI" w:cs="Segoe UI"/>
          <w:color w:val="242424"/>
          <w:sz w:val="16"/>
          <w:szCs w:val="16"/>
        </w:rPr>
      </w:pPr>
    </w:p>
    <w:p w14:paraId="3AA28E17" w14:textId="77777777" w:rsidR="00133B8E" w:rsidRPr="00797EC3" w:rsidRDefault="00133B8E" w:rsidP="00133B8E">
      <w:pPr>
        <w:shd w:val="clear" w:color="auto" w:fill="FFFFFF" w:themeFill="background1"/>
        <w:spacing w:before="120" w:after="60" w:line="420" w:lineRule="auto"/>
        <w:rPr>
          <w:rFonts w:ascii="Segoe UI" w:eastAsia="Segoe UI" w:hAnsi="Segoe UI" w:cs="Segoe UI"/>
          <w:color w:val="242424"/>
        </w:rPr>
      </w:pPr>
      <w:r w:rsidRPr="31C7025F">
        <w:rPr>
          <w:rFonts w:ascii="Segoe UI" w:eastAsia="Segoe UI" w:hAnsi="Segoe UI" w:cs="Segoe UI"/>
          <w:color w:val="242424"/>
        </w:rPr>
        <w:t xml:space="preserve">If you need </w:t>
      </w:r>
      <w:r w:rsidRPr="31C7025F">
        <w:rPr>
          <w:rFonts w:ascii="Segoe UI" w:eastAsia="Segoe UI" w:hAnsi="Segoe UI" w:cs="Segoe UI"/>
          <w:b/>
          <w:bCs/>
          <w:color w:val="242424"/>
        </w:rPr>
        <w:t>examples of study techniques for time management (2016 to present)</w:t>
      </w:r>
      <w:r w:rsidRPr="31C7025F">
        <w:rPr>
          <w:rFonts w:ascii="Segoe UI" w:eastAsia="Segoe UI" w:hAnsi="Segoe UI" w:cs="Segoe UI"/>
          <w:color w:val="242424"/>
        </w:rPr>
        <w:t xml:space="preserve"> for an assignment or academic work, these are widely used and supported by educational research:</w:t>
      </w:r>
    </w:p>
    <w:p w14:paraId="0931EB57"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1. Pomodoro Technique</w:t>
      </w:r>
    </w:p>
    <w:p w14:paraId="5B1E1A0F"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 xml:space="preserve">Study for </w:t>
      </w:r>
      <w:r w:rsidRPr="31C7025F">
        <w:rPr>
          <w:rFonts w:ascii="Segoe UI" w:eastAsia="Segoe UI" w:hAnsi="Segoe UI" w:cs="Segoe UI"/>
          <w:b/>
          <w:bCs/>
          <w:color w:val="242424"/>
        </w:rPr>
        <w:t>25 minutes</w:t>
      </w:r>
      <w:r w:rsidRPr="31C7025F">
        <w:rPr>
          <w:rFonts w:ascii="Segoe UI" w:eastAsia="Segoe UI" w:hAnsi="Segoe UI" w:cs="Segoe UI"/>
          <w:color w:val="242424"/>
        </w:rPr>
        <w:t xml:space="preserve"> followed by a </w:t>
      </w:r>
      <w:r w:rsidRPr="31C7025F">
        <w:rPr>
          <w:rFonts w:ascii="Segoe UI" w:eastAsia="Segoe UI" w:hAnsi="Segoe UI" w:cs="Segoe UI"/>
          <w:b/>
          <w:bCs/>
          <w:color w:val="242424"/>
        </w:rPr>
        <w:t>5-minute break</w:t>
      </w:r>
      <w:r w:rsidRPr="31C7025F">
        <w:rPr>
          <w:rFonts w:ascii="Segoe UI" w:eastAsia="Segoe UI" w:hAnsi="Segoe UI" w:cs="Segoe UI"/>
          <w:color w:val="242424"/>
        </w:rPr>
        <w:t>.</w:t>
      </w:r>
    </w:p>
    <w:p w14:paraId="2CDA86CB"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After four study sessions, take a longer break (15-30 minutes).</w:t>
      </w:r>
    </w:p>
    <w:p w14:paraId="5671EF50" w14:textId="77777777" w:rsidR="00133B8E" w:rsidRPr="00797EC3" w:rsidRDefault="00133B8E" w:rsidP="00133B8E">
      <w:pPr>
        <w:pStyle w:val="ListParagraph"/>
        <w:numPr>
          <w:ilvl w:val="0"/>
          <w:numId w:val="9"/>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improve concentration and reduces procrastination.</w:t>
      </w:r>
    </w:p>
    <w:p w14:paraId="6BF6BA89"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2. Time Blocking</w:t>
      </w:r>
    </w:p>
    <w:p w14:paraId="735EF7E0"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Allocate specific blocks of time in a diary or digital calendar for different study tasks.</w:t>
      </w:r>
    </w:p>
    <w:p w14:paraId="1D5851F9"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w:t>
      </w:r>
    </w:p>
    <w:p w14:paraId="604D9233"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9:00-10:00 Lecture review</w:t>
      </w:r>
    </w:p>
    <w:p w14:paraId="1AEE9914"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10:15-11:15 Reading</w:t>
      </w:r>
    </w:p>
    <w:p w14:paraId="4E7352FB" w14:textId="77777777" w:rsidR="00133B8E" w:rsidRPr="00797EC3" w:rsidRDefault="00133B8E" w:rsidP="00133B8E">
      <w:pPr>
        <w:pStyle w:val="ListParagraph"/>
        <w:numPr>
          <w:ilvl w:val="1"/>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11:30-12:00 Practice questions</w:t>
      </w:r>
    </w:p>
    <w:p w14:paraId="3943424C" w14:textId="77777777" w:rsidR="00133B8E" w:rsidRPr="00797EC3" w:rsidRDefault="00133B8E" w:rsidP="00133B8E">
      <w:pPr>
        <w:pStyle w:val="ListParagraph"/>
        <w:numPr>
          <w:ilvl w:val="0"/>
          <w:numId w:val="4"/>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students prioritise tasks and manage deadlines effectively.</w:t>
      </w:r>
    </w:p>
    <w:p w14:paraId="645332A7"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3. Spaced Repetition</w:t>
      </w:r>
    </w:p>
    <w:p w14:paraId="66CB10B9" w14:textId="77777777" w:rsidR="00133B8E" w:rsidRPr="00797EC3" w:rsidRDefault="00133B8E" w:rsidP="00133B8E">
      <w:pPr>
        <w:pStyle w:val="ListParagraph"/>
        <w:numPr>
          <w:ilvl w:val="0"/>
          <w:numId w:val="11"/>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Review material at increasing intervals (e.g., after 1 day, 3 days, 1 week, 2 weeks).</w:t>
      </w:r>
    </w:p>
    <w:p w14:paraId="174D842B" w14:textId="77777777" w:rsidR="00133B8E" w:rsidRPr="00797EC3" w:rsidRDefault="00133B8E" w:rsidP="00133B8E">
      <w:pPr>
        <w:pStyle w:val="ListParagraph"/>
        <w:numPr>
          <w:ilvl w:val="0"/>
          <w:numId w:val="11"/>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Improves long-term memory and reduces last-minute cramming.</w:t>
      </w:r>
    </w:p>
    <w:p w14:paraId="13D41BDF"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4. Active Recall</w:t>
      </w:r>
    </w:p>
    <w:p w14:paraId="4B3E00F8"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Test yourself on information rather than simply rereading notes.</w:t>
      </w:r>
    </w:p>
    <w:p w14:paraId="24B80476"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Use flashcards, quizzes, or practice questions.</w:t>
      </w:r>
    </w:p>
    <w:p w14:paraId="428FD897" w14:textId="77777777" w:rsidR="00133B8E" w:rsidRPr="00797EC3" w:rsidRDefault="00133B8E" w:rsidP="00133B8E">
      <w:pPr>
        <w:pStyle w:val="ListParagraph"/>
        <w:numPr>
          <w:ilvl w:val="0"/>
          <w:numId w:val="10"/>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Increases retention and makes study time more efficient.</w:t>
      </w:r>
    </w:p>
    <w:p w14:paraId="2374FBC3"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5. Eisenhower Matrix</w:t>
      </w:r>
    </w:p>
    <w:p w14:paraId="59EB38B0" w14:textId="77777777" w:rsidR="00133B8E" w:rsidRPr="00797EC3" w:rsidRDefault="00133B8E" w:rsidP="00133B8E">
      <w:pPr>
        <w:pStyle w:val="ListParagraph"/>
        <w:numPr>
          <w:ilvl w:val="0"/>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Organise tasks into four categories:</w:t>
      </w:r>
    </w:p>
    <w:p w14:paraId="2FEA9167"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Urgent and important</w:t>
      </w:r>
    </w:p>
    <w:p w14:paraId="54D8F19C"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Important but not urgent</w:t>
      </w:r>
    </w:p>
    <w:p w14:paraId="21B9DBAB"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Urgent but not important</w:t>
      </w:r>
    </w:p>
    <w:p w14:paraId="722CFB78" w14:textId="77777777" w:rsidR="00133B8E" w:rsidRPr="00797EC3" w:rsidRDefault="00133B8E" w:rsidP="00133B8E">
      <w:pPr>
        <w:pStyle w:val="ListParagraph"/>
        <w:numPr>
          <w:ilvl w:val="1"/>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Neither urgent nor important</w:t>
      </w:r>
    </w:p>
    <w:p w14:paraId="42B82E51" w14:textId="77777777" w:rsidR="00133B8E" w:rsidRPr="00797EC3" w:rsidRDefault="00133B8E" w:rsidP="00133B8E">
      <w:pPr>
        <w:pStyle w:val="ListParagraph"/>
        <w:numPr>
          <w:ilvl w:val="0"/>
          <w:numId w:val="7"/>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students prioritise workload and deadlines.</w:t>
      </w:r>
    </w:p>
    <w:p w14:paraId="2ED5BFDB"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6. Cornell Note-Taking System</w:t>
      </w:r>
    </w:p>
    <w:p w14:paraId="592DF3A6" w14:textId="77777777" w:rsidR="00133B8E" w:rsidRPr="00797EC3" w:rsidRDefault="00133B8E" w:rsidP="00133B8E">
      <w:pPr>
        <w:pStyle w:val="ListParagraph"/>
        <w:numPr>
          <w:ilvl w:val="0"/>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Divide notes into:</w:t>
      </w:r>
    </w:p>
    <w:p w14:paraId="52E8FEE5"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Cue column</w:t>
      </w:r>
    </w:p>
    <w:p w14:paraId="4F877DFE"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Note-taking section</w:t>
      </w:r>
    </w:p>
    <w:p w14:paraId="1BF95B35" w14:textId="77777777" w:rsidR="00133B8E" w:rsidRPr="00797EC3" w:rsidRDefault="00133B8E" w:rsidP="00133B8E">
      <w:pPr>
        <w:pStyle w:val="ListParagraph"/>
        <w:numPr>
          <w:ilvl w:val="1"/>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Summary section</w:t>
      </w:r>
    </w:p>
    <w:p w14:paraId="482CC33D" w14:textId="77777777" w:rsidR="00133B8E" w:rsidRPr="00797EC3" w:rsidRDefault="00133B8E" w:rsidP="00133B8E">
      <w:pPr>
        <w:pStyle w:val="ListParagraph"/>
        <w:numPr>
          <w:ilvl w:val="0"/>
          <w:numId w:val="3"/>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Makes revision quicker and more organised.</w:t>
      </w:r>
    </w:p>
    <w:p w14:paraId="784AE3D5"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7. SMART Goal Setting</w:t>
      </w:r>
    </w:p>
    <w:p w14:paraId="6C135910" w14:textId="77777777" w:rsidR="00133B8E" w:rsidRPr="00797EC3" w:rsidRDefault="00133B8E" w:rsidP="00133B8E">
      <w:pPr>
        <w:pStyle w:val="ListParagraph"/>
        <w:numPr>
          <w:ilvl w:val="0"/>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Set goals that are:</w:t>
      </w:r>
    </w:p>
    <w:p w14:paraId="3D4CB03A"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Specific</w:t>
      </w:r>
    </w:p>
    <w:p w14:paraId="42116CD3"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Measurable</w:t>
      </w:r>
    </w:p>
    <w:p w14:paraId="3188A6A1"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Achievable</w:t>
      </w:r>
    </w:p>
    <w:p w14:paraId="626D4F5E"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Relevant</w:t>
      </w:r>
    </w:p>
    <w:p w14:paraId="168AC409" w14:textId="77777777" w:rsidR="00133B8E" w:rsidRPr="00797EC3" w:rsidRDefault="00133B8E" w:rsidP="00133B8E">
      <w:pPr>
        <w:pStyle w:val="ListParagraph"/>
        <w:numPr>
          <w:ilvl w:val="1"/>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Time-bound</w:t>
      </w:r>
    </w:p>
    <w:p w14:paraId="648F3C8C" w14:textId="77777777" w:rsidR="00133B8E" w:rsidRPr="00797EC3" w:rsidRDefault="00133B8E" w:rsidP="00133B8E">
      <w:pPr>
        <w:pStyle w:val="ListParagraph"/>
        <w:numPr>
          <w:ilvl w:val="0"/>
          <w:numId w:val="6"/>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 "Complete and revise Chapter 3 by Friday at 5 pm."</w:t>
      </w:r>
    </w:p>
    <w:p w14:paraId="6612B84C"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8. Digital Planning Tools</w:t>
      </w:r>
    </w:p>
    <w:p w14:paraId="77353BF5" w14:textId="77777777" w:rsidR="00133B8E" w:rsidRPr="00797EC3" w:rsidRDefault="00133B8E" w:rsidP="00133B8E">
      <w:pPr>
        <w:pStyle w:val="ListParagraph"/>
        <w:numPr>
          <w:ilvl w:val="0"/>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Use apps such as:</w:t>
      </w:r>
    </w:p>
    <w:p w14:paraId="504A2BFA"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Microsoft To Do</w:t>
      </w:r>
    </w:p>
    <w:p w14:paraId="4885E6F8"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Google Calendar</w:t>
      </w:r>
    </w:p>
    <w:p w14:paraId="53FA8711"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Notion</w:t>
      </w:r>
    </w:p>
    <w:p w14:paraId="4D1C823F" w14:textId="77777777" w:rsidR="00133B8E" w:rsidRPr="00797EC3" w:rsidRDefault="00133B8E" w:rsidP="00133B8E">
      <w:pPr>
        <w:pStyle w:val="ListParagraph"/>
        <w:numPr>
          <w:ilvl w:val="1"/>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Trello</w:t>
      </w:r>
    </w:p>
    <w:p w14:paraId="59BD9A61" w14:textId="77777777" w:rsidR="00133B8E" w:rsidRPr="00797EC3" w:rsidRDefault="00133B8E" w:rsidP="00133B8E">
      <w:pPr>
        <w:pStyle w:val="ListParagraph"/>
        <w:numPr>
          <w:ilvl w:val="0"/>
          <w:numId w:val="5"/>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Helps track deadlines, assignments, and study schedules.</w:t>
      </w:r>
    </w:p>
    <w:p w14:paraId="59D85FDE"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9. Task Batching</w:t>
      </w:r>
    </w:p>
    <w:p w14:paraId="5CE29F50"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Group similar tasks together.</w:t>
      </w:r>
    </w:p>
    <w:p w14:paraId="7D06ADD4"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Example:</w:t>
      </w:r>
    </w:p>
    <w:p w14:paraId="0447A231" w14:textId="77777777" w:rsidR="00133B8E" w:rsidRPr="00797EC3" w:rsidRDefault="00133B8E" w:rsidP="00133B8E">
      <w:pPr>
        <w:pStyle w:val="ListParagraph"/>
        <w:numPr>
          <w:ilvl w:val="1"/>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Complete all reading tasks in one session.</w:t>
      </w:r>
    </w:p>
    <w:p w14:paraId="4B25F529" w14:textId="77777777" w:rsidR="00133B8E" w:rsidRPr="00797EC3" w:rsidRDefault="00133B8E" w:rsidP="00133B8E">
      <w:pPr>
        <w:pStyle w:val="ListParagraph"/>
        <w:numPr>
          <w:ilvl w:val="1"/>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Complete all practice questions in another.</w:t>
      </w:r>
    </w:p>
    <w:p w14:paraId="0A3B0B0D" w14:textId="77777777" w:rsidR="00133B8E" w:rsidRPr="00797EC3" w:rsidRDefault="00133B8E" w:rsidP="00133B8E">
      <w:pPr>
        <w:pStyle w:val="ListParagraph"/>
        <w:numPr>
          <w:ilvl w:val="0"/>
          <w:numId w:val="12"/>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lastRenderedPageBreak/>
        <w:t>Reduces time lost switching between activities.</w:t>
      </w:r>
    </w:p>
    <w:p w14:paraId="1623AD72" w14:textId="77777777" w:rsidR="00133B8E" w:rsidRPr="00797EC3" w:rsidRDefault="00133B8E" w:rsidP="00133B8E">
      <w:pPr>
        <w:pStyle w:val="Heading3"/>
        <w:shd w:val="clear" w:color="auto" w:fill="FFFFFF" w:themeFill="background1"/>
        <w:spacing w:before="195" w:after="45" w:line="420" w:lineRule="auto"/>
        <w:rPr>
          <w:rFonts w:ascii="Segoe UI" w:eastAsia="Segoe UI" w:hAnsi="Segoe UI" w:cs="Segoe UI"/>
          <w:color w:val="242424"/>
          <w:sz w:val="30"/>
          <w:szCs w:val="30"/>
        </w:rPr>
      </w:pPr>
      <w:r w:rsidRPr="31C7025F">
        <w:rPr>
          <w:rFonts w:ascii="Segoe UI" w:eastAsia="Segoe UI" w:hAnsi="Segoe UI" w:cs="Segoe UI"/>
          <w:b/>
          <w:bCs/>
          <w:color w:val="242424"/>
          <w:sz w:val="30"/>
          <w:szCs w:val="30"/>
        </w:rPr>
        <w:t>10. Weekly Study Schedule</w:t>
      </w:r>
    </w:p>
    <w:p w14:paraId="71C198F8" w14:textId="77777777" w:rsidR="00133B8E" w:rsidRPr="00797EC3"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Plan study activities at the start of each week.</w:t>
      </w:r>
    </w:p>
    <w:p w14:paraId="2B1668E4" w14:textId="77777777" w:rsidR="00133B8E" w:rsidRPr="00797EC3"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Include:</w:t>
      </w:r>
    </w:p>
    <w:p w14:paraId="15C2C3FA"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Lectures</w:t>
      </w:r>
    </w:p>
    <w:p w14:paraId="6BE51CCB"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Revision sessions</w:t>
      </w:r>
    </w:p>
    <w:p w14:paraId="4F8E82D1"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Assignment deadlines</w:t>
      </w:r>
    </w:p>
    <w:p w14:paraId="293D7B7F" w14:textId="77777777" w:rsidR="00133B8E" w:rsidRPr="00797EC3" w:rsidRDefault="00133B8E" w:rsidP="00133B8E">
      <w:pPr>
        <w:pStyle w:val="ListParagraph"/>
        <w:numPr>
          <w:ilvl w:val="1"/>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Breaks and personal time</w:t>
      </w:r>
    </w:p>
    <w:p w14:paraId="36B77C5F" w14:textId="77777777" w:rsidR="00133B8E" w:rsidRDefault="00133B8E" w:rsidP="00133B8E">
      <w:pPr>
        <w:pStyle w:val="ListParagraph"/>
        <w:numPr>
          <w:ilvl w:val="0"/>
          <w:numId w:val="8"/>
        </w:numPr>
        <w:shd w:val="clear" w:color="auto" w:fill="FFFFFF" w:themeFill="background1"/>
        <w:spacing w:after="0" w:line="420" w:lineRule="auto"/>
        <w:rPr>
          <w:rFonts w:ascii="Segoe UI" w:eastAsia="Segoe UI" w:hAnsi="Segoe UI" w:cs="Segoe UI"/>
          <w:color w:val="242424"/>
        </w:rPr>
      </w:pPr>
      <w:r w:rsidRPr="31C7025F">
        <w:rPr>
          <w:rFonts w:ascii="Segoe UI" w:eastAsia="Segoe UI" w:hAnsi="Segoe UI" w:cs="Segoe UI"/>
          <w:color w:val="242424"/>
        </w:rPr>
        <w:t>Promotes balance and prevents workload overload.</w:t>
      </w:r>
    </w:p>
    <w:p w14:paraId="05721C8B" w14:textId="77777777" w:rsidR="00310950" w:rsidRDefault="00310950" w:rsidP="00300A74">
      <w:pPr>
        <w:spacing w:line="360" w:lineRule="auto"/>
        <w:rPr>
          <w:rFonts w:ascii="Arial" w:hAnsi="Arial" w:cs="Arial"/>
        </w:rPr>
      </w:pPr>
    </w:p>
    <w:p w14:paraId="576A3463" w14:textId="2E761589" w:rsidR="002303D9" w:rsidRDefault="00133B8E" w:rsidP="00CD1605">
      <w:pPr>
        <w:spacing w:line="360" w:lineRule="auto"/>
        <w:rPr>
          <w:rFonts w:ascii="Arial" w:hAnsi="Arial" w:cs="Arial"/>
        </w:rPr>
      </w:pPr>
      <w:r w:rsidRPr="002303D9">
        <w:rPr>
          <w:rFonts w:ascii="Arial" w:hAnsi="Arial" w:cs="Arial"/>
        </w:rPr>
        <w:t>Prompt 2</w:t>
      </w:r>
      <w:r w:rsidR="002303D9">
        <w:rPr>
          <w:rFonts w:ascii="Arial" w:hAnsi="Arial" w:cs="Arial"/>
        </w:rPr>
        <w:t>-</w:t>
      </w:r>
      <w:r w:rsidRPr="002303D9">
        <w:rPr>
          <w:rFonts w:ascii="Arial" w:hAnsi="Arial" w:cs="Arial"/>
        </w:rPr>
        <w:t xml:space="preserve"> </w:t>
      </w:r>
      <w:r w:rsidR="002303D9" w:rsidRPr="002303D9">
        <w:rPr>
          <w:rFonts w:ascii="Arial" w:hAnsi="Arial" w:cs="Arial"/>
        </w:rPr>
        <w:t>Give me more information on active recall and the pomodoro technique from 2016-present for a level 4 student?</w:t>
      </w:r>
    </w:p>
    <w:p w14:paraId="09CE1284" w14:textId="09C9BB17" w:rsidR="00CD1605" w:rsidRDefault="002303D9" w:rsidP="00CD1605">
      <w:pPr>
        <w:spacing w:line="360" w:lineRule="auto"/>
        <w:rPr>
          <w:rFonts w:ascii="Arial" w:eastAsia="Segoe UI" w:hAnsi="Arial" w:cs="Arial"/>
          <w:color w:val="242424"/>
        </w:rPr>
      </w:pPr>
      <w:r w:rsidRPr="00CD1605">
        <w:rPr>
          <w:rFonts w:ascii="Arial" w:hAnsi="Arial" w:cs="Arial"/>
        </w:rPr>
        <w:t>Prompt 3-</w:t>
      </w:r>
      <w:r w:rsidR="00CD1605" w:rsidRPr="00CD1605">
        <w:rPr>
          <w:rFonts w:ascii="Segoe UI" w:eastAsia="Segoe UI" w:hAnsi="Segoe UI" w:cs="Segoe UI"/>
          <w:color w:val="242424"/>
        </w:rPr>
        <w:t xml:space="preserve"> </w:t>
      </w:r>
      <w:r w:rsidR="00CD1605" w:rsidRPr="00CD1605">
        <w:rPr>
          <w:rFonts w:ascii="Arial" w:eastAsia="Segoe UI" w:hAnsi="Arial" w:cs="Arial"/>
          <w:color w:val="242424"/>
        </w:rPr>
        <w:t>Where do these sources come from? How reliable are they? What references do they give?</w:t>
      </w:r>
    </w:p>
    <w:p w14:paraId="25F7A55A" w14:textId="77777777" w:rsidR="00CD1605" w:rsidRDefault="00CD1605" w:rsidP="00CD1605">
      <w:pPr>
        <w:spacing w:line="360" w:lineRule="auto"/>
        <w:rPr>
          <w:rFonts w:ascii="Arial" w:eastAsia="Segoe UI" w:hAnsi="Arial" w:cs="Arial"/>
          <w:color w:val="242424"/>
        </w:rPr>
      </w:pPr>
    </w:p>
    <w:p w14:paraId="1A56945A" w14:textId="77777777" w:rsidR="00CD1605" w:rsidRPr="00CD1605" w:rsidRDefault="00CD1605" w:rsidP="00CD1605">
      <w:pPr>
        <w:spacing w:line="360" w:lineRule="auto"/>
        <w:rPr>
          <w:rFonts w:ascii="Arial" w:hAnsi="Arial" w:cs="Arial"/>
        </w:rPr>
      </w:pPr>
    </w:p>
    <w:p w14:paraId="3AFF2D95" w14:textId="41A8F4F2" w:rsidR="002303D9" w:rsidRDefault="002303D9" w:rsidP="002303D9">
      <w:pPr>
        <w:spacing w:line="360" w:lineRule="auto"/>
        <w:ind w:left="360"/>
        <w:rPr>
          <w:rFonts w:ascii="Arial" w:hAnsi="Arial" w:cs="Arial"/>
        </w:rPr>
      </w:pPr>
    </w:p>
    <w:p w14:paraId="72262909"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p>
    <w:p w14:paraId="3D0126A5"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r w:rsidRPr="70999DA4">
        <w:rPr>
          <w:rFonts w:ascii="Arial" w:eastAsia="Arial" w:hAnsi="Arial" w:cs="Arial"/>
          <w:color w:val="000000" w:themeColor="text1"/>
        </w:rPr>
        <w:t>There are two techniques for studying that are particularly effective</w:t>
      </w:r>
      <w:r>
        <w:rPr>
          <w:rFonts w:ascii="Arial" w:eastAsia="Arial" w:hAnsi="Arial" w:cs="Arial"/>
          <w:color w:val="000000" w:themeColor="text1"/>
        </w:rPr>
        <w:t xml:space="preserve">. </w:t>
      </w:r>
      <w:r w:rsidRPr="70999DA4">
        <w:rPr>
          <w:rFonts w:ascii="Arial" w:eastAsia="Arial" w:hAnsi="Arial" w:cs="Arial"/>
          <w:color w:val="000000" w:themeColor="text1"/>
        </w:rPr>
        <w:t xml:space="preserve">The first is the Pomodoro Technique; this is a </w:t>
      </w:r>
      <w:r>
        <w:rPr>
          <w:rFonts w:ascii="Arial" w:eastAsia="Arial" w:hAnsi="Arial" w:cs="Arial"/>
          <w:color w:val="000000" w:themeColor="text1"/>
        </w:rPr>
        <w:t xml:space="preserve">time management-based </w:t>
      </w:r>
      <w:r w:rsidRPr="70999DA4">
        <w:rPr>
          <w:rFonts w:ascii="Arial" w:eastAsia="Arial" w:hAnsi="Arial" w:cs="Arial"/>
          <w:color w:val="000000" w:themeColor="text1"/>
        </w:rPr>
        <w:t>learning method that breaks up studies into</w:t>
      </w:r>
      <w:r>
        <w:rPr>
          <w:rFonts w:ascii="Arial" w:eastAsia="Arial" w:hAnsi="Arial" w:cs="Arial"/>
          <w:color w:val="000000" w:themeColor="text1"/>
        </w:rPr>
        <w:t xml:space="preserve"> easily managed</w:t>
      </w:r>
      <w:r w:rsidRPr="70999DA4">
        <w:rPr>
          <w:rFonts w:ascii="Arial" w:eastAsia="Arial" w:hAnsi="Arial" w:cs="Arial"/>
          <w:color w:val="000000" w:themeColor="text1"/>
        </w:rPr>
        <w:t xml:space="preserve"> time slots (</w:t>
      </w:r>
      <w:r w:rsidRPr="6F69495D">
        <w:rPr>
          <w:rFonts w:ascii="Arial" w:eastAsia="Arial" w:hAnsi="Arial" w:cs="Arial"/>
          <w:color w:val="333333"/>
        </w:rPr>
        <w:t xml:space="preserve">Göksu </w:t>
      </w:r>
      <w:r w:rsidRPr="70999DA4">
        <w:rPr>
          <w:rFonts w:ascii="Arial" w:eastAsia="Arial" w:hAnsi="Arial" w:cs="Arial"/>
          <w:color w:val="000000" w:themeColor="text1"/>
        </w:rPr>
        <w:t>2026). It was founded by Francesco Cirillo in late 1980s. Th</w:t>
      </w:r>
      <w:r>
        <w:rPr>
          <w:rFonts w:ascii="Arial" w:eastAsia="Arial" w:hAnsi="Arial" w:cs="Arial"/>
          <w:color w:val="000000" w:themeColor="text1"/>
        </w:rPr>
        <w:t>is</w:t>
      </w:r>
      <w:r w:rsidRPr="70999DA4">
        <w:rPr>
          <w:rFonts w:ascii="Arial" w:eastAsia="Arial" w:hAnsi="Arial" w:cs="Arial"/>
          <w:color w:val="000000" w:themeColor="text1"/>
        </w:rPr>
        <w:t xml:space="preserve"> technique </w:t>
      </w:r>
      <w:r>
        <w:rPr>
          <w:rFonts w:ascii="Arial" w:eastAsia="Arial" w:hAnsi="Arial" w:cs="Arial"/>
          <w:color w:val="000000" w:themeColor="text1"/>
        </w:rPr>
        <w:t>uses</w:t>
      </w:r>
      <w:r w:rsidRPr="70999DA4">
        <w:rPr>
          <w:rFonts w:ascii="Arial" w:eastAsia="Arial" w:hAnsi="Arial" w:cs="Arial"/>
          <w:color w:val="000000" w:themeColor="text1"/>
        </w:rPr>
        <w:t xml:space="preserve"> focused time blocks then short break</w:t>
      </w:r>
      <w:r>
        <w:rPr>
          <w:rFonts w:ascii="Arial" w:eastAsia="Arial" w:hAnsi="Arial" w:cs="Arial"/>
          <w:color w:val="000000" w:themeColor="text1"/>
        </w:rPr>
        <w:t xml:space="preserve"> blocks</w:t>
      </w:r>
      <w:r w:rsidRPr="70999DA4">
        <w:rPr>
          <w:rFonts w:ascii="Arial" w:eastAsia="Arial" w:hAnsi="Arial" w:cs="Arial"/>
          <w:color w:val="000000" w:themeColor="text1"/>
        </w:rPr>
        <w:t xml:space="preserve">. These are known as </w:t>
      </w:r>
      <w:r>
        <w:rPr>
          <w:rFonts w:ascii="Arial" w:eastAsia="Arial" w:hAnsi="Arial" w:cs="Arial"/>
          <w:color w:val="000000" w:themeColor="text1"/>
        </w:rPr>
        <w:t>P</w:t>
      </w:r>
      <w:r w:rsidRPr="70999DA4">
        <w:rPr>
          <w:rFonts w:ascii="Arial" w:eastAsia="Arial" w:hAnsi="Arial" w:cs="Arial"/>
          <w:color w:val="000000" w:themeColor="text1"/>
        </w:rPr>
        <w:t>omodoro</w:t>
      </w:r>
      <w:r>
        <w:rPr>
          <w:rFonts w:ascii="Arial" w:eastAsia="Arial" w:hAnsi="Arial" w:cs="Arial"/>
          <w:color w:val="000000" w:themeColor="text1"/>
        </w:rPr>
        <w:t>’</w:t>
      </w:r>
      <w:r w:rsidRPr="70999DA4">
        <w:rPr>
          <w:rFonts w:ascii="Arial" w:eastAsia="Arial" w:hAnsi="Arial" w:cs="Arial"/>
          <w:color w:val="000000" w:themeColor="text1"/>
        </w:rPr>
        <w:t>s. (Cirillo,2018).</w:t>
      </w:r>
    </w:p>
    <w:p w14:paraId="703462D4"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r w:rsidRPr="70999DA4">
        <w:rPr>
          <w:rFonts w:ascii="Arial" w:eastAsia="Arial" w:hAnsi="Arial" w:cs="Arial"/>
          <w:color w:val="000000" w:themeColor="text1"/>
        </w:rPr>
        <w:t xml:space="preserve">It is recommended to </w:t>
      </w:r>
      <w:r>
        <w:rPr>
          <w:rFonts w:ascii="Arial" w:eastAsia="Arial" w:hAnsi="Arial" w:cs="Arial"/>
          <w:color w:val="000000" w:themeColor="text1"/>
        </w:rPr>
        <w:t>work for</w:t>
      </w:r>
      <w:r w:rsidRPr="70999DA4">
        <w:rPr>
          <w:rFonts w:ascii="Arial" w:eastAsia="Arial" w:hAnsi="Arial" w:cs="Arial"/>
          <w:color w:val="000000" w:themeColor="text1"/>
        </w:rPr>
        <w:t xml:space="preserve"> 25</w:t>
      </w:r>
      <w:r>
        <w:rPr>
          <w:rFonts w:ascii="Arial" w:eastAsia="Arial" w:hAnsi="Arial" w:cs="Arial"/>
          <w:color w:val="000000" w:themeColor="text1"/>
        </w:rPr>
        <w:t xml:space="preserve"> </w:t>
      </w:r>
      <w:r w:rsidRPr="70999DA4">
        <w:rPr>
          <w:rFonts w:ascii="Arial" w:eastAsia="Arial" w:hAnsi="Arial" w:cs="Arial"/>
          <w:color w:val="000000" w:themeColor="text1"/>
        </w:rPr>
        <w:t>minute</w:t>
      </w:r>
      <w:r>
        <w:rPr>
          <w:rFonts w:ascii="Arial" w:eastAsia="Arial" w:hAnsi="Arial" w:cs="Arial"/>
          <w:color w:val="000000" w:themeColor="text1"/>
        </w:rPr>
        <w:t>s, then break for 5 minutes.</w:t>
      </w:r>
      <w:r w:rsidRPr="00BF7EDC">
        <w:rPr>
          <w:rFonts w:ascii="Arial" w:eastAsia="Arial" w:hAnsi="Arial" w:cs="Arial"/>
          <w:color w:val="000000" w:themeColor="text1"/>
        </w:rPr>
        <w:t xml:space="preserve"> (</w:t>
      </w:r>
      <w:r w:rsidRPr="2397FBAB">
        <w:rPr>
          <w:rFonts w:ascii="Arial" w:eastAsia="Arial" w:hAnsi="Arial" w:cs="Arial"/>
          <w:color w:val="000000" w:themeColor="text1"/>
        </w:rPr>
        <w:t xml:space="preserve">Mindset </w:t>
      </w:r>
      <w:r w:rsidRPr="009CB256">
        <w:rPr>
          <w:rFonts w:ascii="Arial" w:eastAsia="Arial" w:hAnsi="Arial" w:cs="Arial"/>
          <w:color w:val="000000" w:themeColor="text1"/>
        </w:rPr>
        <w:t xml:space="preserve">press, </w:t>
      </w:r>
      <w:r w:rsidRPr="6D3DED40">
        <w:rPr>
          <w:rFonts w:ascii="Arial" w:eastAsia="Arial" w:hAnsi="Arial" w:cs="Arial"/>
          <w:color w:val="000000" w:themeColor="text1"/>
        </w:rPr>
        <w:t>2024).</w:t>
      </w:r>
      <w:r w:rsidRPr="7D55933B">
        <w:rPr>
          <w:rFonts w:ascii="Arial" w:eastAsia="Arial" w:hAnsi="Arial" w:cs="Arial"/>
          <w:color w:val="000000" w:themeColor="text1"/>
        </w:rPr>
        <w:t xml:space="preserve"> </w:t>
      </w:r>
      <w:r w:rsidRPr="6D3DED40">
        <w:rPr>
          <w:rFonts w:ascii="Arial" w:eastAsia="Arial" w:hAnsi="Arial" w:cs="Arial"/>
          <w:color w:val="000000" w:themeColor="text1"/>
        </w:rPr>
        <w:t>It</w:t>
      </w:r>
      <w:r w:rsidRPr="70999DA4">
        <w:rPr>
          <w:rFonts w:ascii="Arial" w:eastAsia="Arial" w:hAnsi="Arial" w:cs="Arial"/>
          <w:color w:val="000000" w:themeColor="text1"/>
        </w:rPr>
        <w:t xml:space="preserve"> separates big assignments into </w:t>
      </w:r>
      <w:r>
        <w:rPr>
          <w:rFonts w:ascii="Arial" w:eastAsia="Arial" w:hAnsi="Arial" w:cs="Arial"/>
          <w:color w:val="000000" w:themeColor="text1"/>
        </w:rPr>
        <w:t>digestible tasks</w:t>
      </w:r>
      <w:r w:rsidRPr="70999DA4">
        <w:rPr>
          <w:rFonts w:ascii="Arial" w:eastAsia="Arial" w:hAnsi="Arial" w:cs="Arial"/>
          <w:color w:val="000000" w:themeColor="text1"/>
        </w:rPr>
        <w:t xml:space="preserve"> you can manage without being overwhelmed. </w:t>
      </w:r>
    </w:p>
    <w:p w14:paraId="24C04585"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r>
        <w:rPr>
          <w:rFonts w:ascii="Arial" w:eastAsia="Arial" w:hAnsi="Arial" w:cs="Arial"/>
          <w:color w:val="000000" w:themeColor="text1"/>
        </w:rPr>
        <w:t xml:space="preserve">It </w:t>
      </w:r>
      <w:r w:rsidRPr="70999DA4">
        <w:rPr>
          <w:rFonts w:ascii="Arial" w:eastAsia="Arial" w:hAnsi="Arial" w:cs="Arial"/>
          <w:color w:val="000000" w:themeColor="text1"/>
        </w:rPr>
        <w:t>can be used to assist with avoiding procrastination, helps concentration</w:t>
      </w:r>
      <w:r>
        <w:rPr>
          <w:rFonts w:ascii="Arial" w:eastAsia="Arial" w:hAnsi="Arial" w:cs="Arial"/>
          <w:color w:val="000000" w:themeColor="text1"/>
        </w:rPr>
        <w:t xml:space="preserve"> around </w:t>
      </w:r>
      <w:r w:rsidRPr="70999DA4">
        <w:rPr>
          <w:rFonts w:ascii="Arial" w:eastAsia="Arial" w:hAnsi="Arial" w:cs="Arial"/>
          <w:color w:val="000000" w:themeColor="text1"/>
        </w:rPr>
        <w:t>distractions</w:t>
      </w:r>
      <w:r>
        <w:rPr>
          <w:rFonts w:ascii="Arial" w:eastAsia="Arial" w:hAnsi="Arial" w:cs="Arial"/>
          <w:color w:val="000000" w:themeColor="text1"/>
        </w:rPr>
        <w:t xml:space="preserve"> and improving mental wellbeing.</w:t>
      </w:r>
    </w:p>
    <w:p w14:paraId="7F37C55F" w14:textId="77777777" w:rsidR="00E47AB6" w:rsidRDefault="00E47AB6" w:rsidP="00E47AB6">
      <w:pPr>
        <w:shd w:val="clear" w:color="auto" w:fill="FFFFFF" w:themeFill="background1"/>
        <w:spacing w:after="0" w:line="420" w:lineRule="auto"/>
        <w:rPr>
          <w:rFonts w:ascii="Arial" w:eastAsia="Arial" w:hAnsi="Arial" w:cs="Arial"/>
          <w:color w:val="333333"/>
        </w:rPr>
      </w:pPr>
      <w:r w:rsidRPr="70999DA4">
        <w:rPr>
          <w:rFonts w:ascii="Arial" w:eastAsia="Arial" w:hAnsi="Arial" w:cs="Arial"/>
          <w:color w:val="000000" w:themeColor="text1"/>
        </w:rPr>
        <w:t xml:space="preserve">This technique draws on the physiological concept of </w:t>
      </w:r>
      <w:r>
        <w:rPr>
          <w:rFonts w:ascii="Arial" w:eastAsia="Arial" w:hAnsi="Arial" w:cs="Arial"/>
          <w:color w:val="000000" w:themeColor="text1"/>
        </w:rPr>
        <w:t>switching</w:t>
      </w:r>
      <w:r w:rsidRPr="70999DA4">
        <w:rPr>
          <w:rFonts w:ascii="Arial" w:eastAsia="Arial" w:hAnsi="Arial" w:cs="Arial"/>
          <w:color w:val="000000" w:themeColor="text1"/>
        </w:rPr>
        <w:t xml:space="preserve"> your brain between work and relax</w:t>
      </w:r>
      <w:r>
        <w:rPr>
          <w:rFonts w:ascii="Arial" w:eastAsia="Arial" w:hAnsi="Arial" w:cs="Arial"/>
          <w:color w:val="000000" w:themeColor="text1"/>
        </w:rPr>
        <w:t xml:space="preserve">, this </w:t>
      </w:r>
      <w:r w:rsidRPr="70999DA4">
        <w:rPr>
          <w:rFonts w:ascii="Arial" w:eastAsia="Arial" w:hAnsi="Arial" w:cs="Arial"/>
          <w:color w:val="000000" w:themeColor="text1"/>
        </w:rPr>
        <w:t>can help motivative an ind</w:t>
      </w:r>
      <w:r>
        <w:rPr>
          <w:rFonts w:ascii="Arial" w:eastAsia="Arial" w:hAnsi="Arial" w:cs="Arial"/>
          <w:color w:val="000000" w:themeColor="text1"/>
        </w:rPr>
        <w:t>ividual</w:t>
      </w:r>
      <w:r w:rsidRPr="70999DA4">
        <w:rPr>
          <w:rFonts w:ascii="Arial" w:eastAsia="Arial" w:hAnsi="Arial" w:cs="Arial"/>
          <w:color w:val="000000" w:themeColor="text1"/>
        </w:rPr>
        <w:t xml:space="preserve"> by making the rest periods feel </w:t>
      </w:r>
      <w:r>
        <w:rPr>
          <w:rFonts w:ascii="Arial" w:eastAsia="Arial" w:hAnsi="Arial" w:cs="Arial"/>
          <w:color w:val="000000" w:themeColor="text1"/>
        </w:rPr>
        <w:t>rewarding after</w:t>
      </w:r>
      <w:r w:rsidRPr="70999DA4">
        <w:rPr>
          <w:rFonts w:ascii="Arial" w:eastAsia="Arial" w:hAnsi="Arial" w:cs="Arial"/>
          <w:color w:val="000000" w:themeColor="text1"/>
        </w:rPr>
        <w:t xml:space="preserve"> the work periods, also </w:t>
      </w:r>
      <w:r>
        <w:rPr>
          <w:rFonts w:ascii="Arial" w:eastAsia="Arial" w:hAnsi="Arial" w:cs="Arial"/>
          <w:color w:val="000000" w:themeColor="text1"/>
        </w:rPr>
        <w:t xml:space="preserve">alleviating </w:t>
      </w:r>
      <w:r w:rsidRPr="70999DA4">
        <w:rPr>
          <w:rFonts w:ascii="Arial" w:eastAsia="Arial" w:hAnsi="Arial" w:cs="Arial"/>
          <w:color w:val="000000" w:themeColor="text1"/>
        </w:rPr>
        <w:t>struggles and mental strain from fatigue. (</w:t>
      </w:r>
      <w:r w:rsidRPr="70999DA4">
        <w:rPr>
          <w:rFonts w:ascii="Arial" w:eastAsia="Arial" w:hAnsi="Arial" w:cs="Arial"/>
          <w:color w:val="333333"/>
        </w:rPr>
        <w:t>Ogut,2025)</w:t>
      </w:r>
    </w:p>
    <w:p w14:paraId="199BC759" w14:textId="77777777" w:rsidR="00E47AB6" w:rsidRPr="00733B8C" w:rsidRDefault="00E47AB6" w:rsidP="00E47AB6">
      <w:pPr>
        <w:shd w:val="clear" w:color="auto" w:fill="FFFFFF" w:themeFill="background1"/>
        <w:spacing w:after="0" w:line="420" w:lineRule="auto"/>
        <w:rPr>
          <w:rFonts w:ascii="Arial" w:eastAsia="Arial" w:hAnsi="Arial" w:cs="Arial"/>
          <w:color w:val="333333"/>
        </w:rPr>
      </w:pPr>
      <w:r>
        <w:rPr>
          <w:rFonts w:ascii="Arial" w:eastAsia="Arial" w:hAnsi="Arial" w:cs="Arial"/>
          <w:color w:val="333333"/>
        </w:rPr>
        <w:t xml:space="preserve">An important consideration of this study is that it forms habits for successful future learning, by becoming more independent and developing </w:t>
      </w:r>
      <w:proofErr w:type="gramStart"/>
      <w:r>
        <w:rPr>
          <w:rFonts w:ascii="Arial" w:eastAsia="Arial" w:hAnsi="Arial" w:cs="Arial"/>
          <w:color w:val="333333"/>
        </w:rPr>
        <w:t>an</w:t>
      </w:r>
      <w:proofErr w:type="gramEnd"/>
      <w:r>
        <w:rPr>
          <w:rFonts w:ascii="Arial" w:eastAsia="Arial" w:hAnsi="Arial" w:cs="Arial"/>
          <w:color w:val="333333"/>
        </w:rPr>
        <w:t xml:space="preserve"> structured approach to learning, being able to manage your studies more clearly, especially when you have deadlines and responsibilities.</w:t>
      </w:r>
    </w:p>
    <w:p w14:paraId="083B624C" w14:textId="77777777" w:rsidR="00E47AB6" w:rsidRPr="00797EC3" w:rsidRDefault="00E47AB6" w:rsidP="00E47AB6">
      <w:pPr>
        <w:shd w:val="clear" w:color="auto" w:fill="FFFFFF" w:themeFill="background1"/>
        <w:spacing w:after="0" w:line="420" w:lineRule="auto"/>
        <w:rPr>
          <w:rFonts w:ascii="Arial" w:eastAsia="Arial" w:hAnsi="Arial" w:cs="Arial"/>
          <w:color w:val="000000" w:themeColor="text1"/>
        </w:rPr>
      </w:pPr>
    </w:p>
    <w:p w14:paraId="6936C397" w14:textId="77777777" w:rsidR="00E47AB6" w:rsidRPr="00797EC3" w:rsidRDefault="00E47AB6" w:rsidP="00E47AB6">
      <w:pPr>
        <w:shd w:val="clear" w:color="auto" w:fill="FFFFFF" w:themeFill="background1"/>
        <w:spacing w:after="0" w:line="420" w:lineRule="auto"/>
      </w:pPr>
      <w:r w:rsidRPr="70999DA4">
        <w:rPr>
          <w:rFonts w:ascii="Arial" w:eastAsia="Arial" w:hAnsi="Arial" w:cs="Arial"/>
          <w:color w:val="000000" w:themeColor="text1"/>
        </w:rPr>
        <w:t>Another technique is Active Recall</w:t>
      </w:r>
      <w:r>
        <w:rPr>
          <w:rFonts w:ascii="Arial" w:eastAsia="Arial" w:hAnsi="Arial" w:cs="Arial"/>
          <w:color w:val="000000" w:themeColor="text1"/>
        </w:rPr>
        <w:t>;</w:t>
      </w:r>
      <w:r w:rsidRPr="70999DA4">
        <w:rPr>
          <w:rFonts w:ascii="Arial" w:eastAsia="Arial" w:hAnsi="Arial" w:cs="Arial"/>
          <w:color w:val="000000" w:themeColor="text1"/>
        </w:rPr>
        <w:t xml:space="preserve"> it is a study method for </w:t>
      </w:r>
      <w:r>
        <w:rPr>
          <w:rFonts w:ascii="Arial" w:eastAsia="Arial" w:hAnsi="Arial" w:cs="Arial"/>
          <w:color w:val="000000" w:themeColor="text1"/>
        </w:rPr>
        <w:t>understanding information.</w:t>
      </w:r>
      <w:r w:rsidRPr="00752E93">
        <w:rPr>
          <w:rFonts w:ascii="Arial" w:eastAsia="Arial" w:hAnsi="Arial" w:cs="Arial"/>
          <w:color w:val="000000" w:themeColor="text1"/>
        </w:rPr>
        <w:t xml:space="preserve"> </w:t>
      </w:r>
      <w:r>
        <w:rPr>
          <w:rFonts w:ascii="Arial" w:eastAsia="Arial" w:hAnsi="Arial" w:cs="Arial"/>
          <w:color w:val="000000" w:themeColor="text1"/>
        </w:rPr>
        <w:t xml:space="preserve">Rehearsing questions and answers by double-siding flashcards or summarising your own words using notes and flashcards are examples of Active Recall. </w:t>
      </w:r>
      <w:r w:rsidRPr="387EB5A5">
        <w:rPr>
          <w:rFonts w:ascii="Arial" w:eastAsia="Arial" w:hAnsi="Arial" w:cs="Arial"/>
        </w:rPr>
        <w:t>(Birmingham City University</w:t>
      </w:r>
      <w:r w:rsidRPr="56F73570">
        <w:rPr>
          <w:rFonts w:ascii="Arial" w:eastAsia="Arial" w:hAnsi="Arial" w:cs="Arial"/>
        </w:rPr>
        <w:t>, no date</w:t>
      </w:r>
      <w:r w:rsidRPr="2ADC29B8">
        <w:rPr>
          <w:rFonts w:ascii="Arial" w:eastAsia="Arial" w:hAnsi="Arial" w:cs="Arial"/>
        </w:rPr>
        <w:t>)</w:t>
      </w:r>
    </w:p>
    <w:p w14:paraId="74FA6AB8" w14:textId="77777777" w:rsidR="00E47AB6" w:rsidRDefault="00E47AB6" w:rsidP="00E47AB6">
      <w:pPr>
        <w:shd w:val="clear" w:color="auto" w:fill="FFFFFF" w:themeFill="background1"/>
        <w:spacing w:after="0" w:line="420" w:lineRule="auto"/>
        <w:rPr>
          <w:rFonts w:ascii="Arial" w:eastAsia="Arial" w:hAnsi="Arial" w:cs="Arial"/>
          <w:color w:val="000000" w:themeColor="text1"/>
        </w:rPr>
      </w:pPr>
      <w:r w:rsidRPr="70999DA4">
        <w:rPr>
          <w:rFonts w:ascii="Arial" w:eastAsia="Arial" w:hAnsi="Arial" w:cs="Arial"/>
          <w:color w:val="000000" w:themeColor="text1"/>
        </w:rPr>
        <w:lastRenderedPageBreak/>
        <w:t>This method was founded by psychologists for example John Dunlosky and others found</w:t>
      </w:r>
      <w:r>
        <w:rPr>
          <w:rFonts w:ascii="Arial" w:eastAsia="Arial" w:hAnsi="Arial" w:cs="Arial"/>
          <w:color w:val="000000" w:themeColor="text1"/>
        </w:rPr>
        <w:t xml:space="preserve"> it useful,</w:t>
      </w:r>
      <w:r w:rsidRPr="70999DA4">
        <w:rPr>
          <w:rFonts w:ascii="Arial" w:eastAsia="Arial" w:hAnsi="Arial" w:cs="Arial"/>
          <w:color w:val="000000" w:themeColor="text1"/>
        </w:rPr>
        <w:t xml:space="preserve"> especially </w:t>
      </w:r>
      <w:r>
        <w:rPr>
          <w:rFonts w:ascii="Arial" w:eastAsia="Arial" w:hAnsi="Arial" w:cs="Arial"/>
          <w:color w:val="000000" w:themeColor="text1"/>
        </w:rPr>
        <w:t>with science</w:t>
      </w:r>
      <w:r w:rsidRPr="70999DA4">
        <w:rPr>
          <w:rFonts w:ascii="Arial" w:eastAsia="Arial" w:hAnsi="Arial" w:cs="Arial"/>
          <w:color w:val="000000" w:themeColor="text1"/>
        </w:rPr>
        <w:t xml:space="preserve">. This technique is used </w:t>
      </w:r>
      <w:r>
        <w:rPr>
          <w:rFonts w:ascii="Arial" w:eastAsia="Arial" w:hAnsi="Arial" w:cs="Arial"/>
          <w:color w:val="000000" w:themeColor="text1"/>
        </w:rPr>
        <w:t>by</w:t>
      </w:r>
      <w:r w:rsidRPr="70999DA4">
        <w:rPr>
          <w:rFonts w:ascii="Arial" w:eastAsia="Arial" w:hAnsi="Arial" w:cs="Arial"/>
          <w:color w:val="000000" w:themeColor="text1"/>
        </w:rPr>
        <w:t xml:space="preserve"> many students</w:t>
      </w:r>
      <w:r>
        <w:rPr>
          <w:rFonts w:ascii="Arial" w:eastAsia="Arial" w:hAnsi="Arial" w:cs="Arial"/>
          <w:color w:val="000000" w:themeColor="text1"/>
        </w:rPr>
        <w:t>,</w:t>
      </w:r>
      <w:r w:rsidRPr="70999DA4">
        <w:rPr>
          <w:rFonts w:ascii="Arial" w:eastAsia="Arial" w:hAnsi="Arial" w:cs="Arial"/>
          <w:color w:val="000000" w:themeColor="text1"/>
        </w:rPr>
        <w:t xml:space="preserve"> especially for those students who have heavy memorisable memory.</w:t>
      </w:r>
      <w:r>
        <w:rPr>
          <w:rFonts w:ascii="Arial" w:eastAsia="Arial" w:hAnsi="Arial" w:cs="Arial"/>
          <w:color w:val="000000" w:themeColor="text1"/>
        </w:rPr>
        <w:t xml:space="preserve"> This method may improve study skills because it makes you recall details from your memory, ensuring comprehension. </w:t>
      </w:r>
      <w:r w:rsidRPr="70999DA4">
        <w:rPr>
          <w:rFonts w:ascii="Arial" w:eastAsia="Arial" w:hAnsi="Arial" w:cs="Arial"/>
          <w:color w:val="000000" w:themeColor="text1"/>
        </w:rPr>
        <w:t xml:space="preserve">Active Recall may help </w:t>
      </w:r>
      <w:proofErr w:type="gramStart"/>
      <w:r w:rsidRPr="70999DA4">
        <w:rPr>
          <w:rFonts w:ascii="Arial" w:eastAsia="Arial" w:hAnsi="Arial" w:cs="Arial"/>
          <w:color w:val="000000" w:themeColor="text1"/>
        </w:rPr>
        <w:t>stud</w:t>
      </w:r>
      <w:r>
        <w:rPr>
          <w:rFonts w:ascii="Arial" w:eastAsia="Arial" w:hAnsi="Arial" w:cs="Arial"/>
          <w:color w:val="000000" w:themeColor="text1"/>
        </w:rPr>
        <w:t>ents</w:t>
      </w:r>
      <w:proofErr w:type="gramEnd"/>
      <w:r>
        <w:rPr>
          <w:rFonts w:ascii="Arial" w:eastAsia="Arial" w:hAnsi="Arial" w:cs="Arial"/>
          <w:color w:val="000000" w:themeColor="text1"/>
        </w:rPr>
        <w:t xml:space="preserve"> futures</w:t>
      </w:r>
      <w:r w:rsidRPr="70999DA4">
        <w:rPr>
          <w:rFonts w:ascii="Arial" w:eastAsia="Arial" w:hAnsi="Arial" w:cs="Arial"/>
          <w:color w:val="000000" w:themeColor="text1"/>
        </w:rPr>
        <w:t xml:space="preserve"> as it strengthens memory</w:t>
      </w:r>
      <w:r>
        <w:rPr>
          <w:rFonts w:ascii="Arial" w:eastAsia="Arial" w:hAnsi="Arial" w:cs="Arial"/>
          <w:color w:val="000000" w:themeColor="text1"/>
        </w:rPr>
        <w:t xml:space="preserve"> and supports longline future knowledge and effective learning, proving useful in exams. (Cale and McNulty, 2025).</w:t>
      </w:r>
    </w:p>
    <w:p w14:paraId="45DD0024" w14:textId="77777777" w:rsidR="00E47AB6" w:rsidRDefault="00E47AB6" w:rsidP="00E47AB6">
      <w:pPr>
        <w:shd w:val="clear" w:color="auto" w:fill="FFFFFF" w:themeFill="background1"/>
        <w:spacing w:after="0" w:line="420" w:lineRule="auto"/>
        <w:rPr>
          <w:rFonts w:ascii="Arial" w:eastAsia="Arial" w:hAnsi="Arial" w:cs="Arial"/>
          <w:color w:val="000000" w:themeColor="text1"/>
        </w:rPr>
      </w:pPr>
    </w:p>
    <w:p w14:paraId="4A5B431D" w14:textId="77777777" w:rsidR="00E47AB6" w:rsidRPr="00C64861" w:rsidRDefault="00E47AB6" w:rsidP="00E47AB6">
      <w:pPr>
        <w:shd w:val="clear" w:color="auto" w:fill="FFFFFF" w:themeFill="background1"/>
        <w:spacing w:after="0" w:line="420" w:lineRule="auto"/>
      </w:pPr>
      <w:r w:rsidRPr="70999DA4">
        <w:rPr>
          <w:rFonts w:ascii="Arial" w:eastAsia="Arial" w:hAnsi="Arial" w:cs="Arial"/>
          <w:color w:val="000000" w:themeColor="text1"/>
        </w:rPr>
        <w:t xml:space="preserve">  Reference list:            </w:t>
      </w:r>
    </w:p>
    <w:p w14:paraId="2A2A87CD" w14:textId="77777777" w:rsidR="00E47AB6" w:rsidRPr="00797EC3" w:rsidRDefault="00E47AB6" w:rsidP="00E47AB6">
      <w:pPr>
        <w:shd w:val="clear" w:color="auto" w:fill="FFFFFF" w:themeFill="background1"/>
        <w:spacing w:after="0" w:line="420" w:lineRule="auto"/>
        <w:jc w:val="both"/>
        <w:rPr>
          <w:rFonts w:ascii="Arial" w:eastAsia="Arial" w:hAnsi="Arial" w:cs="Arial"/>
          <w:color w:val="333333"/>
        </w:rPr>
      </w:pPr>
      <w:hyperlink r:id="rId10">
        <w:r w:rsidRPr="2A9EEAED">
          <w:rPr>
            <w:rStyle w:val="Hyperlink"/>
            <w:rFonts w:ascii="Arial" w:eastAsia="Arial" w:hAnsi="Arial" w:cs="Arial"/>
            <w:color w:val="000000" w:themeColor="text1"/>
          </w:rPr>
          <w:t>Behavioural Sciences</w:t>
        </w:r>
      </w:hyperlink>
      <w:r w:rsidRPr="2C4E388B">
        <w:rPr>
          <w:rFonts w:ascii="Arial" w:eastAsia="Arial" w:hAnsi="Arial" w:cs="Arial"/>
          <w:color w:val="000000" w:themeColor="text1"/>
        </w:rPr>
        <w:t xml:space="preserve"> </w:t>
      </w:r>
      <w:r w:rsidRPr="70999DA4">
        <w:rPr>
          <w:rFonts w:ascii="Arial" w:eastAsia="Arial" w:hAnsi="Arial" w:cs="Arial"/>
          <w:color w:val="333333"/>
        </w:rPr>
        <w:t xml:space="preserve">, </w:t>
      </w:r>
      <w:r w:rsidRPr="70999DA4">
        <w:rPr>
          <w:rFonts w:ascii="Arial" w:eastAsia="Arial" w:hAnsi="Arial" w:cs="Arial"/>
          <w:color w:val="1B1B1B"/>
        </w:rPr>
        <w:t>16(7)</w:t>
      </w:r>
      <w:r w:rsidRPr="70999DA4">
        <w:rPr>
          <w:rFonts w:ascii="Arial" w:eastAsia="Arial" w:hAnsi="Arial" w:cs="Arial"/>
          <w:color w:val="333333"/>
        </w:rPr>
        <w:t xml:space="preserve">, </w:t>
      </w:r>
      <w:r w:rsidRPr="70999DA4">
        <w:rPr>
          <w:rFonts w:ascii="Arial" w:eastAsia="Arial" w:hAnsi="Arial" w:cs="Arial"/>
          <w:color w:val="1B1B1B"/>
        </w:rPr>
        <w:t>1158</w:t>
      </w:r>
      <w:r w:rsidRPr="70999DA4">
        <w:rPr>
          <w:rFonts w:ascii="Arial" w:eastAsia="Arial" w:hAnsi="Arial" w:cs="Arial"/>
          <w:color w:val="333333"/>
        </w:rPr>
        <w:t xml:space="preserve">. Available at: </w:t>
      </w:r>
      <w:r w:rsidRPr="70999DA4">
        <w:rPr>
          <w:rFonts w:ascii="Arial" w:eastAsia="Arial" w:hAnsi="Arial" w:cs="Arial"/>
          <w:color w:val="1B1B1B"/>
        </w:rPr>
        <w:t xml:space="preserve"> </w:t>
      </w:r>
      <w:hyperlink r:id="rId11">
        <w:r w:rsidRPr="70EB18FE">
          <w:rPr>
            <w:rStyle w:val="Hyperlink"/>
            <w:rFonts w:ascii="Arial" w:eastAsia="Arial" w:hAnsi="Arial" w:cs="Arial"/>
            <w:color w:val="000000" w:themeColor="text1"/>
          </w:rPr>
          <w:t>10.3390/bs16071158</w:t>
        </w:r>
      </w:hyperlink>
      <w:r w:rsidRPr="70999DA4">
        <w:rPr>
          <w:rFonts w:ascii="Arial" w:eastAsia="Arial" w:hAnsi="Arial" w:cs="Arial"/>
          <w:color w:val="333333"/>
        </w:rPr>
        <w:t xml:space="preserve"> </w:t>
      </w:r>
      <w:r w:rsidRPr="70999DA4">
        <w:rPr>
          <w:rFonts w:ascii="Arial" w:eastAsia="Arial" w:hAnsi="Arial" w:cs="Arial"/>
          <w:color w:val="000000" w:themeColor="text1"/>
        </w:rPr>
        <w:t xml:space="preserve"> </w:t>
      </w:r>
      <w:r w:rsidRPr="70999DA4">
        <w:rPr>
          <w:rFonts w:ascii="Arial" w:eastAsia="Arial" w:hAnsi="Arial" w:cs="Arial"/>
          <w:color w:val="333333"/>
        </w:rPr>
        <w:t>(Accessed:16 September 2026).</w:t>
      </w:r>
    </w:p>
    <w:p w14:paraId="3CA89C43" w14:textId="77777777" w:rsidR="00E47AB6" w:rsidRDefault="00E47AB6" w:rsidP="00E47AB6">
      <w:pPr>
        <w:shd w:val="clear" w:color="auto" w:fill="FFFFFF" w:themeFill="background1"/>
        <w:spacing w:after="0" w:line="420" w:lineRule="auto"/>
        <w:jc w:val="both"/>
        <w:rPr>
          <w:rFonts w:ascii="Arial" w:eastAsia="Arial" w:hAnsi="Arial" w:cs="Arial"/>
          <w:i/>
          <w:iCs/>
          <w:color w:val="1B1B1B"/>
        </w:rPr>
      </w:pPr>
      <w:r w:rsidRPr="005325EE">
        <w:rPr>
          <w:rFonts w:ascii="Arial" w:eastAsia="Arial" w:hAnsi="Arial" w:cs="Arial"/>
          <w:i/>
          <w:iCs/>
          <w:color w:val="1B1B1B"/>
        </w:rPr>
        <w:t xml:space="preserve">Birmingham City </w:t>
      </w:r>
      <w:proofErr w:type="gramStart"/>
      <w:r w:rsidRPr="005325EE">
        <w:rPr>
          <w:rFonts w:ascii="Arial" w:eastAsia="Arial" w:hAnsi="Arial" w:cs="Arial"/>
          <w:i/>
          <w:iCs/>
          <w:color w:val="1B1B1B"/>
        </w:rPr>
        <w:t>University(</w:t>
      </w:r>
      <w:proofErr w:type="gramEnd"/>
      <w:r w:rsidRPr="005325EE">
        <w:rPr>
          <w:rFonts w:ascii="Arial" w:eastAsia="Arial" w:hAnsi="Arial" w:cs="Arial"/>
          <w:i/>
          <w:iCs/>
          <w:color w:val="1B1B1B"/>
        </w:rPr>
        <w:t>no date) </w:t>
      </w:r>
      <w:r w:rsidRPr="005325EE">
        <w:rPr>
          <w:rFonts w:ascii="Arial" w:eastAsia="Arial" w:hAnsi="Arial" w:cs="Arial"/>
          <w:b/>
          <w:bCs/>
          <w:i/>
          <w:iCs/>
          <w:color w:val="1B1B1B"/>
        </w:rPr>
        <w:t>What is active recall? The best study method explained (and how to use it)</w:t>
      </w:r>
      <w:r w:rsidRPr="00B63643">
        <w:rPr>
          <w:rFonts w:ascii="Arial" w:eastAsia="Arial" w:hAnsi="Arial" w:cs="Arial"/>
          <w:i/>
          <w:iCs/>
          <w:color w:val="1B1B1B"/>
        </w:rPr>
        <w:t xml:space="preserve"> </w:t>
      </w:r>
      <w:r w:rsidRPr="005325EE">
        <w:rPr>
          <w:rFonts w:ascii="Arial" w:eastAsia="Arial" w:hAnsi="Arial" w:cs="Arial"/>
          <w:i/>
          <w:iCs/>
          <w:color w:val="1B1B1B"/>
        </w:rPr>
        <w:t>Available at: https://www.bcu.ac.uk/exams-and-revision/best-ways-to-revise/active-recall (Accessed: 17 September 2026).</w:t>
      </w:r>
    </w:p>
    <w:p w14:paraId="2B7F998C" w14:textId="77777777" w:rsidR="00E47AB6" w:rsidRPr="00A75DA5" w:rsidRDefault="00E47AB6" w:rsidP="00E47AB6">
      <w:pPr>
        <w:shd w:val="clear" w:color="auto" w:fill="FFFFFF" w:themeFill="background1"/>
        <w:spacing w:after="0" w:line="420" w:lineRule="auto"/>
        <w:jc w:val="both"/>
        <w:rPr>
          <w:rFonts w:ascii="Arial" w:eastAsia="Arial" w:hAnsi="Arial" w:cs="Arial"/>
          <w:i/>
          <w:iCs/>
          <w:color w:val="1B1B1B"/>
        </w:rPr>
      </w:pPr>
      <w:proofErr w:type="spellStart"/>
      <w:proofErr w:type="gramStart"/>
      <w:r w:rsidRPr="003A3EF6">
        <w:rPr>
          <w:rFonts w:ascii="Arial" w:eastAsia="Arial" w:hAnsi="Arial" w:cs="Arial"/>
          <w:i/>
          <w:iCs/>
          <w:color w:val="1B1B1B"/>
        </w:rPr>
        <w:t>Cale,A</w:t>
      </w:r>
      <w:proofErr w:type="gramEnd"/>
      <w:r w:rsidRPr="003A3EF6">
        <w:rPr>
          <w:rFonts w:ascii="Arial" w:eastAsia="Arial" w:hAnsi="Arial" w:cs="Arial"/>
          <w:i/>
          <w:iCs/>
          <w:color w:val="1B1B1B"/>
        </w:rPr>
        <w:t>.S</w:t>
      </w:r>
      <w:proofErr w:type="spellEnd"/>
      <w:r w:rsidRPr="003A3EF6">
        <w:rPr>
          <w:rFonts w:ascii="Arial" w:eastAsia="Arial" w:hAnsi="Arial" w:cs="Arial"/>
          <w:i/>
          <w:iCs/>
          <w:color w:val="1B1B1B"/>
        </w:rPr>
        <w:t xml:space="preserve"> and McNulty </w:t>
      </w:r>
      <w:proofErr w:type="gramStart"/>
      <w:r w:rsidRPr="003A3EF6">
        <w:rPr>
          <w:rFonts w:ascii="Arial" w:eastAsia="Arial" w:hAnsi="Arial" w:cs="Arial"/>
          <w:i/>
          <w:iCs/>
          <w:color w:val="1B1B1B"/>
        </w:rPr>
        <w:t>M.A .</w:t>
      </w:r>
      <w:proofErr w:type="gramEnd"/>
      <w:r w:rsidRPr="003A3EF6">
        <w:rPr>
          <w:rFonts w:ascii="Arial" w:eastAsia="Arial" w:hAnsi="Arial" w:cs="Arial"/>
          <w:i/>
          <w:iCs/>
          <w:color w:val="1B1B1B"/>
        </w:rPr>
        <w:t xml:space="preserve"> (07 January 2025) '</w:t>
      </w:r>
      <w:r w:rsidRPr="003A3EF6">
        <w:rPr>
          <w:rFonts w:ascii="Arial" w:eastAsia="Arial" w:hAnsi="Arial" w:cs="Arial"/>
          <w:b/>
          <w:bCs/>
          <w:i/>
          <w:iCs/>
          <w:color w:val="1B1B1B"/>
        </w:rPr>
        <w:t>Chaotic fun! Promoting active recall of anatomical structures and relationships using the Catch-Phrase game</w:t>
      </w:r>
      <w:r w:rsidRPr="003A3EF6">
        <w:rPr>
          <w:rFonts w:ascii="Arial" w:eastAsia="Arial" w:hAnsi="Arial" w:cs="Arial"/>
          <w:i/>
          <w:iCs/>
          <w:color w:val="1B1B1B"/>
        </w:rPr>
        <w:t xml:space="preserve">', Anatomical sciences education,18(2),121-129. Available at: </w:t>
      </w:r>
      <w:hyperlink r:id="rId12" w:history="1">
        <w:r w:rsidRPr="00156AA7">
          <w:rPr>
            <w:rStyle w:val="Hyperlink"/>
            <w:rFonts w:ascii="Arial" w:eastAsia="Arial" w:hAnsi="Arial" w:cs="Arial"/>
            <w:b/>
            <w:bCs/>
            <w:i/>
            <w:iCs/>
          </w:rPr>
          <w:t>https://doi.org/10.1002/ase.2549</w:t>
        </w:r>
      </w:hyperlink>
    </w:p>
    <w:p w14:paraId="59325637" w14:textId="77777777" w:rsidR="00E47AB6" w:rsidRPr="00797EC3" w:rsidRDefault="00E47AB6" w:rsidP="00E47AB6">
      <w:pPr>
        <w:shd w:val="clear" w:color="auto" w:fill="FFFFFF" w:themeFill="background1"/>
        <w:spacing w:after="0" w:line="420" w:lineRule="auto"/>
        <w:jc w:val="both"/>
        <w:rPr>
          <w:rFonts w:ascii="Arial" w:eastAsia="Arial" w:hAnsi="Arial" w:cs="Arial"/>
          <w:color w:val="000000" w:themeColor="text1"/>
        </w:rPr>
      </w:pPr>
      <w:proofErr w:type="spellStart"/>
      <w:proofErr w:type="gramStart"/>
      <w:r w:rsidRPr="70999DA4">
        <w:rPr>
          <w:rFonts w:ascii="Arial" w:eastAsia="Arial" w:hAnsi="Arial" w:cs="Arial"/>
          <w:color w:val="333333"/>
        </w:rPr>
        <w:t>Cirillo,F</w:t>
      </w:r>
      <w:proofErr w:type="spellEnd"/>
      <w:r w:rsidRPr="70999DA4">
        <w:rPr>
          <w:rFonts w:ascii="Arial" w:eastAsia="Arial" w:hAnsi="Arial" w:cs="Arial"/>
          <w:color w:val="333333"/>
        </w:rPr>
        <w:t>.</w:t>
      </w:r>
      <w:proofErr w:type="gramEnd"/>
      <w:r w:rsidRPr="70999DA4">
        <w:rPr>
          <w:rFonts w:ascii="Arial" w:eastAsia="Arial" w:hAnsi="Arial" w:cs="Arial"/>
          <w:color w:val="333333"/>
        </w:rPr>
        <w:t xml:space="preserve">(2018) </w:t>
      </w:r>
      <w:r w:rsidRPr="70999DA4">
        <w:rPr>
          <w:rFonts w:ascii="Arial" w:eastAsia="Arial" w:hAnsi="Arial" w:cs="Arial"/>
          <w:i/>
          <w:iCs/>
          <w:color w:val="000000" w:themeColor="text1"/>
        </w:rPr>
        <w:t>The Pomodoro Technique: The Acclaimed Time-Management System That Has Transformed How We Work</w:t>
      </w:r>
      <w:r w:rsidRPr="70999DA4">
        <w:rPr>
          <w:rFonts w:ascii="Arial" w:eastAsia="Arial" w:hAnsi="Arial" w:cs="Arial"/>
          <w:color w:val="333333"/>
        </w:rPr>
        <w:t xml:space="preserve">. </w:t>
      </w:r>
      <w:r w:rsidRPr="1506F810">
        <w:rPr>
          <w:rFonts w:ascii="Arial" w:eastAsia="Arial" w:hAnsi="Arial" w:cs="Arial"/>
          <w:color w:val="000000" w:themeColor="text1"/>
        </w:rPr>
        <w:t>Crown, 2018</w:t>
      </w:r>
      <w:r w:rsidRPr="0C357047">
        <w:rPr>
          <w:rFonts w:ascii="Arial" w:eastAsia="Arial" w:hAnsi="Arial" w:cs="Arial"/>
          <w:color w:val="000000" w:themeColor="text1"/>
        </w:rPr>
        <w:t>.</w:t>
      </w:r>
      <w:r w:rsidRPr="1506F810">
        <w:rPr>
          <w:rFonts w:ascii="Arial" w:eastAsia="Arial" w:hAnsi="Arial" w:cs="Arial"/>
          <w:color w:val="000000" w:themeColor="text1"/>
        </w:rPr>
        <w:t xml:space="preserve"> </w:t>
      </w:r>
    </w:p>
    <w:p w14:paraId="7B226B52" w14:textId="77777777" w:rsidR="00E47AB6" w:rsidRPr="00797EC3" w:rsidRDefault="00E47AB6" w:rsidP="00E47AB6">
      <w:pPr>
        <w:spacing w:after="0" w:line="420" w:lineRule="auto"/>
        <w:jc w:val="both"/>
        <w:rPr>
          <w:rFonts w:ascii="Arial" w:eastAsia="Arial" w:hAnsi="Arial" w:cs="Arial"/>
          <w:color w:val="1B1B1B"/>
        </w:rPr>
      </w:pPr>
      <w:proofErr w:type="spellStart"/>
      <w:proofErr w:type="gramStart"/>
      <w:r w:rsidRPr="70999DA4">
        <w:rPr>
          <w:rFonts w:ascii="Arial" w:eastAsia="Arial" w:hAnsi="Arial" w:cs="Arial"/>
          <w:color w:val="333333"/>
          <w:sz w:val="22"/>
          <w:szCs w:val="22"/>
        </w:rPr>
        <w:t>Göksu,</w:t>
      </w:r>
      <w:r w:rsidRPr="70999DA4">
        <w:rPr>
          <w:rFonts w:ascii="Arial" w:eastAsia="Arial" w:hAnsi="Arial" w:cs="Arial"/>
          <w:i/>
          <w:iCs/>
          <w:color w:val="333333"/>
          <w:sz w:val="22"/>
          <w:szCs w:val="22"/>
        </w:rPr>
        <w:t>et</w:t>
      </w:r>
      <w:proofErr w:type="spellEnd"/>
      <w:r w:rsidRPr="70999DA4">
        <w:rPr>
          <w:rFonts w:ascii="Arial" w:eastAsia="Arial" w:hAnsi="Arial" w:cs="Arial"/>
          <w:i/>
          <w:iCs/>
          <w:color w:val="333333"/>
          <w:sz w:val="22"/>
          <w:szCs w:val="22"/>
        </w:rPr>
        <w:t xml:space="preserve"> al</w:t>
      </w:r>
      <w:r w:rsidRPr="70999DA4">
        <w:rPr>
          <w:rFonts w:ascii="Arial" w:eastAsia="Arial" w:hAnsi="Arial" w:cs="Arial"/>
          <w:color w:val="333333"/>
          <w:sz w:val="22"/>
          <w:szCs w:val="22"/>
        </w:rPr>
        <w:t>.</w:t>
      </w:r>
      <w:proofErr w:type="gramEnd"/>
      <w:r w:rsidRPr="70999DA4">
        <w:rPr>
          <w:rFonts w:ascii="Arial" w:eastAsia="Arial" w:hAnsi="Arial" w:cs="Arial"/>
          <w:color w:val="333333"/>
          <w:sz w:val="22"/>
          <w:szCs w:val="22"/>
        </w:rPr>
        <w:t xml:space="preserve"> </w:t>
      </w:r>
      <w:r w:rsidRPr="0C357047">
        <w:rPr>
          <w:rFonts w:ascii="Arial" w:eastAsia="Arial" w:hAnsi="Arial" w:cs="Arial"/>
          <w:color w:val="333333"/>
          <w:sz w:val="22"/>
          <w:szCs w:val="22"/>
        </w:rPr>
        <w:t>'</w:t>
      </w:r>
      <w:r w:rsidRPr="0C357047">
        <w:rPr>
          <w:rFonts w:ascii="Arial" w:eastAsia="Arial" w:hAnsi="Arial" w:cs="Arial"/>
          <w:color w:val="1B1B1B"/>
        </w:rPr>
        <w:t>When to Take a Break: Comparing Effects of Systematic Short (Pomodoro) and Self-Regulated Breaks on Subjective Experience and Actual Learning</w:t>
      </w:r>
    </w:p>
    <w:p w14:paraId="727C25D7" w14:textId="77777777" w:rsidR="00E47AB6" w:rsidRPr="00797EC3" w:rsidRDefault="00E47AB6" w:rsidP="00E47AB6">
      <w:pPr>
        <w:shd w:val="clear" w:color="auto" w:fill="FFFFFF" w:themeFill="background1"/>
        <w:spacing w:after="0" w:line="420" w:lineRule="auto"/>
        <w:jc w:val="both"/>
        <w:rPr>
          <w:rFonts w:ascii="Arial" w:eastAsia="Arial" w:hAnsi="Arial" w:cs="Arial"/>
          <w:i/>
          <w:color w:val="1B1B1B"/>
        </w:rPr>
      </w:pPr>
      <w:r w:rsidRPr="0054448F">
        <w:rPr>
          <w:rFonts w:ascii="Arial" w:eastAsia="Arial" w:hAnsi="Arial" w:cs="Arial"/>
          <w:i/>
          <w:color w:val="1B1B1B"/>
        </w:rPr>
        <w:t>Mindset Press. (2024) </w:t>
      </w:r>
      <w:r w:rsidRPr="0054448F">
        <w:rPr>
          <w:rFonts w:ascii="Arial" w:eastAsia="Arial" w:hAnsi="Arial" w:cs="Arial"/>
          <w:i/>
          <w:iCs/>
          <w:color w:val="1B1B1B"/>
        </w:rPr>
        <w:t>15-minute study skills techniques for college students</w:t>
      </w:r>
      <w:r w:rsidRPr="0054448F">
        <w:rPr>
          <w:rFonts w:ascii="Arial" w:eastAsia="Arial" w:hAnsi="Arial" w:cs="Arial"/>
          <w:i/>
          <w:color w:val="1B1B1B"/>
        </w:rPr>
        <w:t>. Proven Techniques for Academic Success and Time Management. Independently Published.</w:t>
      </w:r>
    </w:p>
    <w:p w14:paraId="1FC4AF74" w14:textId="77777777" w:rsidR="00E47AB6" w:rsidRPr="00797EC3" w:rsidRDefault="00E47AB6" w:rsidP="00E47AB6">
      <w:pPr>
        <w:shd w:val="clear" w:color="auto" w:fill="FFFFFF" w:themeFill="background1"/>
        <w:spacing w:after="0" w:line="420" w:lineRule="auto"/>
        <w:jc w:val="both"/>
        <w:rPr>
          <w:rFonts w:ascii="Arial" w:eastAsia="Arial" w:hAnsi="Arial" w:cs="Arial"/>
          <w:color w:val="333333"/>
        </w:rPr>
      </w:pPr>
      <w:proofErr w:type="spellStart"/>
      <w:proofErr w:type="gramStart"/>
      <w:r w:rsidRPr="1506F810">
        <w:rPr>
          <w:rFonts w:ascii="Arial" w:eastAsia="Arial" w:hAnsi="Arial" w:cs="Arial"/>
          <w:color w:val="333333"/>
        </w:rPr>
        <w:lastRenderedPageBreak/>
        <w:t>Ogut,E</w:t>
      </w:r>
      <w:proofErr w:type="spellEnd"/>
      <w:r w:rsidRPr="1506F810">
        <w:rPr>
          <w:rFonts w:ascii="Arial" w:eastAsia="Arial" w:hAnsi="Arial" w:cs="Arial"/>
          <w:color w:val="333333"/>
        </w:rPr>
        <w:t>.</w:t>
      </w:r>
      <w:proofErr w:type="gramEnd"/>
      <w:r w:rsidRPr="1506F810">
        <w:rPr>
          <w:rFonts w:ascii="Arial" w:eastAsia="Arial" w:hAnsi="Arial" w:cs="Arial"/>
          <w:color w:val="333333"/>
        </w:rPr>
        <w:t xml:space="preserve"> </w:t>
      </w:r>
      <w:r w:rsidRPr="70999DA4">
        <w:rPr>
          <w:rFonts w:ascii="Arial" w:eastAsia="Arial" w:hAnsi="Arial" w:cs="Arial"/>
          <w:color w:val="333333"/>
        </w:rPr>
        <w:t xml:space="preserve">(2025) </w:t>
      </w:r>
      <w:r w:rsidRPr="7FC3AFA4">
        <w:rPr>
          <w:rFonts w:ascii="Arial" w:eastAsia="Arial" w:hAnsi="Arial" w:cs="Arial"/>
          <w:color w:val="333333"/>
        </w:rPr>
        <w:t>'</w:t>
      </w:r>
      <w:r w:rsidRPr="7FC3AFA4">
        <w:rPr>
          <w:rFonts w:ascii="Arial" w:eastAsia="Arial" w:hAnsi="Arial" w:cs="Arial"/>
          <w:i/>
          <w:iCs/>
          <w:color w:val="1B1B1B"/>
        </w:rPr>
        <w:t>Assessing</w:t>
      </w:r>
      <w:r w:rsidRPr="7FC3AFA4">
        <w:rPr>
          <w:rFonts w:ascii="Arial" w:eastAsia="Arial" w:hAnsi="Arial" w:cs="Arial"/>
          <w:i/>
          <w:color w:val="1B1B1B"/>
        </w:rPr>
        <w:t xml:space="preserve"> the efficacy of the Pomodoro technique in enhancing anatomy lesson retention during study sessions: a scoping </w:t>
      </w:r>
      <w:r w:rsidRPr="35E53EB1">
        <w:rPr>
          <w:rFonts w:ascii="Arial" w:eastAsia="Arial" w:hAnsi="Arial" w:cs="Arial"/>
          <w:i/>
          <w:iCs/>
          <w:color w:val="1B1B1B"/>
        </w:rPr>
        <w:t>review</w:t>
      </w:r>
      <w:r>
        <w:rPr>
          <w:rFonts w:ascii="Arial" w:eastAsia="Arial" w:hAnsi="Arial" w:cs="Arial"/>
          <w:i/>
          <w:iCs/>
          <w:color w:val="1B1B1B"/>
        </w:rPr>
        <w:t>.</w:t>
      </w:r>
      <w:r w:rsidRPr="00E224EA">
        <w:rPr>
          <w:rFonts w:ascii="Arial" w:eastAsia="Arial" w:hAnsi="Arial" w:cs="Arial"/>
          <w:color w:val="000000" w:themeColor="text1"/>
        </w:rPr>
        <w:t xml:space="preserve"> </w:t>
      </w:r>
      <w:r w:rsidRPr="3A5F3696">
        <w:rPr>
          <w:rFonts w:ascii="Arial" w:eastAsia="Arial" w:hAnsi="Arial" w:cs="Arial"/>
          <w:color w:val="000000" w:themeColor="text1"/>
        </w:rPr>
        <w:t>BMC Med Educ</w:t>
      </w:r>
      <w:r w:rsidRPr="70999DA4">
        <w:rPr>
          <w:rFonts w:ascii="Arial" w:eastAsia="Arial" w:hAnsi="Arial" w:cs="Arial"/>
          <w:color w:val="333333"/>
        </w:rPr>
        <w:t>,1440, Available at:</w:t>
      </w:r>
      <w:hyperlink r:id="rId13">
        <w:r w:rsidRPr="1E53473C">
          <w:rPr>
            <w:rStyle w:val="Hyperlink"/>
            <w:rFonts w:ascii="Arial" w:eastAsia="Arial" w:hAnsi="Arial" w:cs="Arial"/>
            <w:color w:val="000000" w:themeColor="text1"/>
          </w:rPr>
          <w:t>10.1186/s12909-025-08001-0</w:t>
        </w:r>
      </w:hyperlink>
      <w:r w:rsidRPr="70999DA4">
        <w:rPr>
          <w:rFonts w:ascii="Arial" w:eastAsia="Arial" w:hAnsi="Arial" w:cs="Arial"/>
          <w:color w:val="333333"/>
        </w:rPr>
        <w:t xml:space="preserve"> (Accessed:15 September 20</w:t>
      </w:r>
      <w:r>
        <w:rPr>
          <w:rFonts w:ascii="Arial" w:eastAsia="Arial" w:hAnsi="Arial" w:cs="Arial"/>
          <w:color w:val="333333"/>
        </w:rPr>
        <w:t>26</w:t>
      </w:r>
      <w:r w:rsidRPr="70999DA4">
        <w:rPr>
          <w:rFonts w:ascii="Arial" w:eastAsia="Arial" w:hAnsi="Arial" w:cs="Arial"/>
          <w:color w:val="333333"/>
        </w:rPr>
        <w:t>).</w:t>
      </w:r>
    </w:p>
    <w:p w14:paraId="578BC2D7" w14:textId="77777777" w:rsidR="00E47AB6" w:rsidRPr="003A3EF6" w:rsidRDefault="00E47AB6" w:rsidP="00E47AB6">
      <w:pPr>
        <w:shd w:val="clear" w:color="auto" w:fill="FFFFFF" w:themeFill="background1"/>
        <w:spacing w:after="0" w:line="420" w:lineRule="auto"/>
        <w:jc w:val="both"/>
        <w:rPr>
          <w:rFonts w:ascii="Arial" w:eastAsia="Arial" w:hAnsi="Arial" w:cs="Arial"/>
          <w:i/>
          <w:iCs/>
          <w:color w:val="1B1B1B"/>
        </w:rPr>
      </w:pPr>
    </w:p>
    <w:p w14:paraId="27BE99CF"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 xml:space="preserve">Reflection: </w:t>
      </w:r>
    </w:p>
    <w:p w14:paraId="561F5CA9"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One of the most important considerations of this study is that using artificial intelligence was challenging for the first part of this module, getting to grips with finding out the correct information was toiling. After discovering Havard library, it cannot be denied that studying became much easier, as the number of credible resources were easier to navigate and understand as searching the name of specific techniques provided credible sources and information straight away. Cite them right helped make referencing less challenging by explaining how to format citations correctly.</w:t>
      </w:r>
    </w:p>
    <w:p w14:paraId="0C329DA8"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 xml:space="preserve">However, Co-polit had a downfall from the prompts that were inserted, </w:t>
      </w:r>
      <w:proofErr w:type="gramStart"/>
      <w:r w:rsidRPr="00AE6FF1">
        <w:rPr>
          <w:rFonts w:ascii="Arial" w:hAnsi="Arial" w:cs="Arial"/>
        </w:rPr>
        <w:t>as a result of</w:t>
      </w:r>
      <w:proofErr w:type="gramEnd"/>
      <w:r w:rsidRPr="00AE6FF1">
        <w:rPr>
          <w:rFonts w:ascii="Arial" w:hAnsi="Arial" w:cs="Arial"/>
        </w:rPr>
        <w:t xml:space="preserve"> this it was difficult to find sources that were creditable and reliable because links would often direct the user to unreliable sources. </w:t>
      </w:r>
      <w:proofErr w:type="gramStart"/>
      <w:r w:rsidRPr="00AE6FF1">
        <w:rPr>
          <w:rFonts w:ascii="Arial" w:hAnsi="Arial" w:cs="Arial"/>
        </w:rPr>
        <w:t>In spite of</w:t>
      </w:r>
      <w:proofErr w:type="gramEnd"/>
      <w:r w:rsidRPr="00AE6FF1">
        <w:rPr>
          <w:rFonts w:ascii="Arial" w:hAnsi="Arial" w:cs="Arial"/>
        </w:rPr>
        <w:t xml:space="preserve"> this, Co-pilot can save time when specifically asking for information on a certain technique. Progress was made useful in the early stages of the learning journey as it provided information and generated ideas about learning techniques. Then with this information, I could go away and research them further to expand my understanding of the methods.</w:t>
      </w:r>
    </w:p>
    <w:p w14:paraId="0CD6FCD8"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 xml:space="preserve">The accuracy for reliable sources didn’t give much hope when using Co-pilot, and costs quite a big chunk of time trying to understand and navigate the information received. A lot of data appeared for Google scholar from Copilot resources, studying Google Scholar was also challenging and misleading due to many discovered failures of incorrect sources and facts. </w:t>
      </w:r>
    </w:p>
    <w:p w14:paraId="2EAE9089"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 xml:space="preserve">Furthermore, using reliable websites and resources like the universities Havard library, and credible articles the studying workload became easier. Conclusions to be drawn for this is to not spend so much time overlooking information regarding studying </w:t>
      </w:r>
      <w:r w:rsidRPr="00AE6FF1">
        <w:rPr>
          <w:rFonts w:ascii="Arial" w:hAnsi="Arial" w:cs="Arial"/>
        </w:rPr>
        <w:lastRenderedPageBreak/>
        <w:t xml:space="preserve">techniques, when it is believed to be incorrect information and look closer into resources that have been made to help through the university. </w:t>
      </w:r>
    </w:p>
    <w:p w14:paraId="79EB95BB"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Going forward, an effective method is to not rely on Artificial Intelligence to support with all credible information needed and make sure own ideas and fresh research is made for a better understanding.</w:t>
      </w:r>
    </w:p>
    <w:p w14:paraId="5DDC2F74" w14:textId="77777777" w:rsidR="00E47AB6" w:rsidRPr="00AE6FF1" w:rsidRDefault="00E47AB6" w:rsidP="00E47AB6">
      <w:pPr>
        <w:shd w:val="clear" w:color="auto" w:fill="FFFFFF" w:themeFill="background1"/>
        <w:spacing w:after="0" w:line="420" w:lineRule="auto"/>
        <w:rPr>
          <w:rFonts w:ascii="Arial" w:hAnsi="Arial" w:cs="Arial"/>
        </w:rPr>
      </w:pPr>
      <w:r w:rsidRPr="00AE6FF1">
        <w:rPr>
          <w:rFonts w:ascii="Arial" w:hAnsi="Arial" w:cs="Arial"/>
        </w:rPr>
        <w:t xml:space="preserve">In conclusion, using artificial intelligence as a tool does have its benefits, </w:t>
      </w:r>
      <w:proofErr w:type="gramStart"/>
      <w:r w:rsidRPr="00AE6FF1">
        <w:rPr>
          <w:rFonts w:ascii="Arial" w:hAnsi="Arial" w:cs="Arial"/>
        </w:rPr>
        <w:t>as long as</w:t>
      </w:r>
      <w:proofErr w:type="gramEnd"/>
      <w:r w:rsidRPr="00AE6FF1">
        <w:rPr>
          <w:rFonts w:ascii="Arial" w:hAnsi="Arial" w:cs="Arial"/>
        </w:rPr>
        <w:t xml:space="preserve"> prompts and instructions are direct and clear with what you are looking for. (Diamond, S and Allan, J 2024). Always ensuring to cross check any information with more reliable sources.</w:t>
      </w:r>
    </w:p>
    <w:p w14:paraId="63154D2E" w14:textId="77777777" w:rsidR="00E47AB6" w:rsidRPr="00AE6FF1" w:rsidRDefault="00E47AB6" w:rsidP="00E47AB6">
      <w:pPr>
        <w:shd w:val="clear" w:color="auto" w:fill="FFFFFF" w:themeFill="background1"/>
        <w:spacing w:after="0" w:line="420" w:lineRule="auto"/>
        <w:rPr>
          <w:rFonts w:ascii="Arial" w:hAnsi="Arial" w:cs="Arial"/>
        </w:rPr>
      </w:pPr>
    </w:p>
    <w:p w14:paraId="433EC7F6" w14:textId="77777777" w:rsidR="00E47AB6" w:rsidRPr="008F03C9" w:rsidRDefault="00E47AB6" w:rsidP="00E47AB6">
      <w:pPr>
        <w:shd w:val="clear" w:color="auto" w:fill="FFFFFF" w:themeFill="background1"/>
        <w:spacing w:after="0" w:line="420" w:lineRule="auto"/>
      </w:pPr>
      <w:proofErr w:type="spellStart"/>
      <w:proofErr w:type="gramStart"/>
      <w:r w:rsidRPr="00AE6FF1">
        <w:rPr>
          <w:rFonts w:ascii="Arial" w:hAnsi="Arial" w:cs="Arial"/>
        </w:rPr>
        <w:t>Diamond,S</w:t>
      </w:r>
      <w:proofErr w:type="spellEnd"/>
      <w:proofErr w:type="gramEnd"/>
      <w:r w:rsidRPr="00AE6FF1">
        <w:rPr>
          <w:rFonts w:ascii="Arial" w:hAnsi="Arial" w:cs="Arial"/>
        </w:rPr>
        <w:t xml:space="preserve"> and Allan, J. (2024) Writing AI Prompts for Dummies. John Wiley and Sons, Incorporated.</w:t>
      </w:r>
    </w:p>
    <w:p w14:paraId="45718131" w14:textId="77777777" w:rsidR="002303D9" w:rsidRDefault="002303D9" w:rsidP="002303D9">
      <w:pPr>
        <w:spacing w:line="360" w:lineRule="auto"/>
        <w:ind w:left="360"/>
        <w:rPr>
          <w:rFonts w:ascii="Arial" w:hAnsi="Arial" w:cs="Arial"/>
        </w:rPr>
      </w:pPr>
    </w:p>
    <w:p w14:paraId="3AC2CAC4" w14:textId="77777777" w:rsidR="00B41BF5" w:rsidRPr="002303D9" w:rsidRDefault="00B41BF5" w:rsidP="002303D9">
      <w:pPr>
        <w:spacing w:line="360" w:lineRule="auto"/>
        <w:ind w:left="360"/>
        <w:rPr>
          <w:rFonts w:ascii="Arial" w:hAnsi="Arial" w:cs="Arial"/>
        </w:rPr>
      </w:pPr>
    </w:p>
    <w:p w14:paraId="186D4E43" w14:textId="77777777" w:rsidR="00B07D2E" w:rsidRDefault="00B07D2E" w:rsidP="00300A74">
      <w:pPr>
        <w:spacing w:line="360" w:lineRule="auto"/>
        <w:rPr>
          <w:rFonts w:ascii="Arial" w:hAnsi="Arial" w:cs="Arial"/>
        </w:rPr>
      </w:pPr>
    </w:p>
    <w:p w14:paraId="7FCE6CB2" w14:textId="6E38A472" w:rsidR="00133B8E" w:rsidRDefault="00133B8E" w:rsidP="00300A74">
      <w:pPr>
        <w:spacing w:line="360" w:lineRule="auto"/>
        <w:rPr>
          <w:rFonts w:ascii="Arial" w:hAnsi="Arial" w:cs="Arial"/>
        </w:rPr>
      </w:pPr>
    </w:p>
    <w:p w14:paraId="79B0B414" w14:textId="52750C18" w:rsidR="004E50E7" w:rsidRDefault="004E50E7" w:rsidP="00300A74">
      <w:pPr>
        <w:spacing w:line="360" w:lineRule="auto"/>
        <w:rPr>
          <w:rFonts w:ascii="Arial" w:hAnsi="Arial" w:cs="Arial"/>
        </w:rPr>
      </w:pPr>
    </w:p>
    <w:p w14:paraId="18987050" w14:textId="452073A4" w:rsidR="004E50E7" w:rsidRDefault="004E50E7" w:rsidP="00300A74">
      <w:pPr>
        <w:spacing w:line="360" w:lineRule="auto"/>
        <w:rPr>
          <w:rFonts w:ascii="Arial" w:hAnsi="Arial" w:cs="Arial"/>
        </w:rPr>
      </w:pPr>
    </w:p>
    <w:p w14:paraId="0B95D1E6" w14:textId="2FD7A115" w:rsidR="004E50E7" w:rsidRDefault="004E50E7" w:rsidP="00300A74">
      <w:pPr>
        <w:spacing w:line="360" w:lineRule="auto"/>
        <w:rPr>
          <w:rFonts w:ascii="Arial" w:hAnsi="Arial" w:cs="Arial"/>
        </w:rPr>
      </w:pPr>
    </w:p>
    <w:p w14:paraId="1DA92648" w14:textId="1F63990A" w:rsidR="004E50E7" w:rsidRDefault="004E50E7" w:rsidP="00300A74">
      <w:pPr>
        <w:spacing w:line="360" w:lineRule="auto"/>
        <w:rPr>
          <w:rFonts w:ascii="Arial" w:hAnsi="Arial" w:cs="Arial"/>
        </w:rPr>
      </w:pPr>
    </w:p>
    <w:p w14:paraId="745A748C" w14:textId="46B2E2A0" w:rsidR="004E50E7" w:rsidRDefault="00B07D2E" w:rsidP="00300A74">
      <w:pPr>
        <w:spacing w:line="360" w:lineRule="auto"/>
        <w:rPr>
          <w:rFonts w:ascii="Arial" w:hAnsi="Arial" w:cs="Arial"/>
        </w:rPr>
      </w:pPr>
      <w:r>
        <w:rPr>
          <w:rFonts w:ascii="Arial" w:hAnsi="Arial" w:cs="Arial"/>
        </w:rPr>
        <w:lastRenderedPageBreak/>
        <w:t xml:space="preserve">Part 3 </w:t>
      </w:r>
      <w:r w:rsidR="00D55EA5">
        <w:rPr>
          <w:rFonts w:ascii="Arial" w:hAnsi="Arial" w:cs="Arial"/>
        </w:rPr>
        <w:t>–</w:t>
      </w:r>
      <w:r>
        <w:rPr>
          <w:rFonts w:ascii="Arial" w:hAnsi="Arial" w:cs="Arial"/>
        </w:rPr>
        <w:t xml:space="preserve"> </w:t>
      </w:r>
      <w:proofErr w:type="gramStart"/>
      <w:r w:rsidR="00D55EA5">
        <w:rPr>
          <w:rFonts w:ascii="Arial" w:hAnsi="Arial" w:cs="Arial"/>
        </w:rPr>
        <w:t>507 word</w:t>
      </w:r>
      <w:proofErr w:type="gramEnd"/>
      <w:r w:rsidR="00D55EA5">
        <w:rPr>
          <w:rFonts w:ascii="Arial" w:hAnsi="Arial" w:cs="Arial"/>
        </w:rPr>
        <w:t xml:space="preserve"> count</w:t>
      </w:r>
    </w:p>
    <w:p w14:paraId="2D8F5A60" w14:textId="4749AA0C" w:rsidR="004E50E7" w:rsidRDefault="006841FB" w:rsidP="00300A74">
      <w:pPr>
        <w:spacing w:line="360" w:lineRule="auto"/>
        <w:rPr>
          <w:rFonts w:ascii="Arial" w:hAnsi="Arial" w:cs="Arial"/>
        </w:rPr>
      </w:pPr>
      <w:r w:rsidRPr="00D00FA3">
        <w:rPr>
          <w:rFonts w:ascii="Arial" w:hAnsi="Arial" w:cs="Arial"/>
        </w:rPr>
        <w:drawing>
          <wp:anchor distT="0" distB="0" distL="114300" distR="114300" simplePos="0" relativeHeight="251658240" behindDoc="0" locked="0" layoutInCell="1" allowOverlap="1" wp14:anchorId="206100F3" wp14:editId="700D5850">
            <wp:simplePos x="0" y="0"/>
            <wp:positionH relativeFrom="margin">
              <wp:align>left</wp:align>
            </wp:positionH>
            <wp:positionV relativeFrom="paragraph">
              <wp:posOffset>379730</wp:posOffset>
            </wp:positionV>
            <wp:extent cx="9398635" cy="4975860"/>
            <wp:effectExtent l="0" t="0" r="0" b="0"/>
            <wp:wrapSquare wrapText="bothSides"/>
            <wp:docPr id="39826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60791" name=""/>
                    <pic:cNvPicPr/>
                  </pic:nvPicPr>
                  <pic:blipFill>
                    <a:blip r:embed="rId14">
                      <a:extLst>
                        <a:ext uri="{28A0092B-C50C-407E-A947-70E740481C1C}">
                          <a14:useLocalDpi xmlns:a14="http://schemas.microsoft.com/office/drawing/2010/main" val="0"/>
                        </a:ext>
                      </a:extLst>
                    </a:blip>
                    <a:stretch>
                      <a:fillRect/>
                    </a:stretch>
                  </pic:blipFill>
                  <pic:spPr>
                    <a:xfrm>
                      <a:off x="0" y="0"/>
                      <a:ext cx="9398635" cy="4975860"/>
                    </a:xfrm>
                    <a:prstGeom prst="rect">
                      <a:avLst/>
                    </a:prstGeom>
                  </pic:spPr>
                </pic:pic>
              </a:graphicData>
            </a:graphic>
            <wp14:sizeRelH relativeFrom="page">
              <wp14:pctWidth>0</wp14:pctWidth>
            </wp14:sizeRelH>
            <wp14:sizeRelV relativeFrom="page">
              <wp14:pctHeight>0</wp14:pctHeight>
            </wp14:sizeRelV>
          </wp:anchor>
        </w:drawing>
      </w:r>
    </w:p>
    <w:p w14:paraId="3DA1AEEC" w14:textId="5DA61392" w:rsidR="004E50E7" w:rsidRDefault="004E50E7" w:rsidP="00300A74">
      <w:pPr>
        <w:spacing w:line="360" w:lineRule="auto"/>
        <w:rPr>
          <w:rFonts w:ascii="Arial" w:hAnsi="Arial" w:cs="Arial"/>
        </w:rPr>
      </w:pPr>
    </w:p>
    <w:p w14:paraId="3885E313" w14:textId="2E4F373D" w:rsidR="004E50E7" w:rsidRDefault="004E50E7" w:rsidP="00300A74">
      <w:pPr>
        <w:spacing w:line="360" w:lineRule="auto"/>
        <w:rPr>
          <w:rFonts w:ascii="Arial" w:hAnsi="Arial" w:cs="Arial"/>
        </w:rPr>
      </w:pPr>
    </w:p>
    <w:p w14:paraId="27D24BA6" w14:textId="5D5EB0EE" w:rsidR="004E50E7" w:rsidRPr="00300A74" w:rsidRDefault="004E50E7" w:rsidP="00300A74">
      <w:pPr>
        <w:spacing w:line="360" w:lineRule="auto"/>
        <w:rPr>
          <w:rFonts w:ascii="Arial" w:hAnsi="Arial" w:cs="Arial"/>
        </w:rPr>
      </w:pPr>
    </w:p>
    <w:sectPr w:rsidR="004E50E7" w:rsidRPr="00300A74" w:rsidSect="00990EE2">
      <w:headerReference w:type="default"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2D6E9" w14:textId="77777777" w:rsidR="00BA77BB" w:rsidRDefault="00BA77BB" w:rsidP="00B70F1F">
      <w:pPr>
        <w:spacing w:after="0" w:line="240" w:lineRule="auto"/>
      </w:pPr>
      <w:r>
        <w:separator/>
      </w:r>
    </w:p>
  </w:endnote>
  <w:endnote w:type="continuationSeparator" w:id="0">
    <w:p w14:paraId="3CC25709" w14:textId="77777777" w:rsidR="00BA77BB" w:rsidRDefault="00BA77BB" w:rsidP="00B70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9278137"/>
      <w:docPartObj>
        <w:docPartGallery w:val="Page Numbers (Bottom of Page)"/>
        <w:docPartUnique/>
      </w:docPartObj>
    </w:sdtPr>
    <w:sdtContent>
      <w:p w14:paraId="6BA99E83" w14:textId="6F99C11E" w:rsidR="00B70F1F" w:rsidRDefault="00B70F1F">
        <w:pPr>
          <w:pStyle w:val="Footer"/>
          <w:jc w:val="center"/>
        </w:pPr>
        <w:r>
          <w:fldChar w:fldCharType="begin"/>
        </w:r>
        <w:r>
          <w:instrText>PAGE   \* MERGEFORMAT</w:instrText>
        </w:r>
        <w:r>
          <w:fldChar w:fldCharType="separate"/>
        </w:r>
        <w:r>
          <w:t>2</w:t>
        </w:r>
        <w:r>
          <w:fldChar w:fldCharType="end"/>
        </w:r>
      </w:p>
    </w:sdtContent>
  </w:sdt>
  <w:p w14:paraId="022357D1" w14:textId="77777777" w:rsidR="00B70F1F" w:rsidRDefault="00B70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40455" w14:textId="77777777" w:rsidR="00BA77BB" w:rsidRDefault="00BA77BB" w:rsidP="00B70F1F">
      <w:pPr>
        <w:spacing w:after="0" w:line="240" w:lineRule="auto"/>
      </w:pPr>
      <w:r>
        <w:separator/>
      </w:r>
    </w:p>
  </w:footnote>
  <w:footnote w:type="continuationSeparator" w:id="0">
    <w:p w14:paraId="4BE6BFF0" w14:textId="77777777" w:rsidR="00BA77BB" w:rsidRDefault="00BA77BB" w:rsidP="00B70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D95F1" w14:textId="5DEA5FB2" w:rsidR="00B70F1F" w:rsidRDefault="00B70F1F">
    <w:pPr>
      <w:pStyle w:val="Header"/>
    </w:pPr>
    <w:r>
      <w:t>2604512</w:t>
    </w:r>
    <w:r>
      <w:ptab w:relativeTo="margin" w:alignment="center" w:leader="none"/>
    </w:r>
    <w:r>
      <w:t>ECEY4012</w:t>
    </w:r>
    <w:r>
      <w:ptab w:relativeTo="margin" w:alignment="right" w:leader="none"/>
    </w:r>
    <w:r>
      <w:t>3,000</w:t>
    </w:r>
    <w:r w:rsidR="003D611A">
      <w:t xml:space="preserve">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FC011"/>
    <w:multiLevelType w:val="hybridMultilevel"/>
    <w:tmpl w:val="FFFFFFFF"/>
    <w:lvl w:ilvl="0" w:tplc="6616C852">
      <w:start w:val="1"/>
      <w:numFmt w:val="bullet"/>
      <w:lvlText w:val=""/>
      <w:lvlJc w:val="left"/>
      <w:pPr>
        <w:ind w:left="720" w:hanging="360"/>
      </w:pPr>
      <w:rPr>
        <w:rFonts w:ascii="Symbol" w:hAnsi="Symbol" w:hint="default"/>
      </w:rPr>
    </w:lvl>
    <w:lvl w:ilvl="1" w:tplc="8FB83200">
      <w:start w:val="1"/>
      <w:numFmt w:val="bullet"/>
      <w:lvlText w:val="o"/>
      <w:lvlJc w:val="left"/>
      <w:pPr>
        <w:ind w:left="1440" w:hanging="360"/>
      </w:pPr>
      <w:rPr>
        <w:rFonts w:ascii="Symbol" w:hAnsi="Symbol" w:hint="default"/>
      </w:rPr>
    </w:lvl>
    <w:lvl w:ilvl="2" w:tplc="7B4A2144">
      <w:start w:val="1"/>
      <w:numFmt w:val="bullet"/>
      <w:lvlText w:val=""/>
      <w:lvlJc w:val="left"/>
      <w:pPr>
        <w:ind w:left="2160" w:hanging="360"/>
      </w:pPr>
      <w:rPr>
        <w:rFonts w:ascii="Wingdings" w:hAnsi="Wingdings" w:hint="default"/>
      </w:rPr>
    </w:lvl>
    <w:lvl w:ilvl="3" w:tplc="AB904D10">
      <w:start w:val="1"/>
      <w:numFmt w:val="bullet"/>
      <w:lvlText w:val=""/>
      <w:lvlJc w:val="left"/>
      <w:pPr>
        <w:ind w:left="2880" w:hanging="360"/>
      </w:pPr>
      <w:rPr>
        <w:rFonts w:ascii="Symbol" w:hAnsi="Symbol" w:hint="default"/>
      </w:rPr>
    </w:lvl>
    <w:lvl w:ilvl="4" w:tplc="B9AC8ED8">
      <w:start w:val="1"/>
      <w:numFmt w:val="bullet"/>
      <w:lvlText w:val="o"/>
      <w:lvlJc w:val="left"/>
      <w:pPr>
        <w:ind w:left="3600" w:hanging="360"/>
      </w:pPr>
      <w:rPr>
        <w:rFonts w:ascii="Courier New" w:hAnsi="Courier New" w:hint="default"/>
      </w:rPr>
    </w:lvl>
    <w:lvl w:ilvl="5" w:tplc="6A64121A">
      <w:start w:val="1"/>
      <w:numFmt w:val="bullet"/>
      <w:lvlText w:val=""/>
      <w:lvlJc w:val="left"/>
      <w:pPr>
        <w:ind w:left="4320" w:hanging="360"/>
      </w:pPr>
      <w:rPr>
        <w:rFonts w:ascii="Wingdings" w:hAnsi="Wingdings" w:hint="default"/>
      </w:rPr>
    </w:lvl>
    <w:lvl w:ilvl="6" w:tplc="DD26B1A4">
      <w:start w:val="1"/>
      <w:numFmt w:val="bullet"/>
      <w:lvlText w:val=""/>
      <w:lvlJc w:val="left"/>
      <w:pPr>
        <w:ind w:left="5040" w:hanging="360"/>
      </w:pPr>
      <w:rPr>
        <w:rFonts w:ascii="Symbol" w:hAnsi="Symbol" w:hint="default"/>
      </w:rPr>
    </w:lvl>
    <w:lvl w:ilvl="7" w:tplc="84A06C42">
      <w:start w:val="1"/>
      <w:numFmt w:val="bullet"/>
      <w:lvlText w:val="o"/>
      <w:lvlJc w:val="left"/>
      <w:pPr>
        <w:ind w:left="5760" w:hanging="360"/>
      </w:pPr>
      <w:rPr>
        <w:rFonts w:ascii="Courier New" w:hAnsi="Courier New" w:hint="default"/>
      </w:rPr>
    </w:lvl>
    <w:lvl w:ilvl="8" w:tplc="BA980638">
      <w:start w:val="1"/>
      <w:numFmt w:val="bullet"/>
      <w:lvlText w:val=""/>
      <w:lvlJc w:val="left"/>
      <w:pPr>
        <w:ind w:left="6480" w:hanging="360"/>
      </w:pPr>
      <w:rPr>
        <w:rFonts w:ascii="Wingdings" w:hAnsi="Wingdings" w:hint="default"/>
      </w:rPr>
    </w:lvl>
  </w:abstractNum>
  <w:abstractNum w:abstractNumId="1" w15:restartNumberingAfterBreak="0">
    <w:nsid w:val="0746C5A7"/>
    <w:multiLevelType w:val="hybridMultilevel"/>
    <w:tmpl w:val="FFFFFFFF"/>
    <w:lvl w:ilvl="0" w:tplc="74927EEE">
      <w:start w:val="1"/>
      <w:numFmt w:val="bullet"/>
      <w:lvlText w:val=""/>
      <w:lvlJc w:val="left"/>
      <w:pPr>
        <w:ind w:left="720" w:hanging="360"/>
      </w:pPr>
      <w:rPr>
        <w:rFonts w:ascii="Symbol" w:hAnsi="Symbol" w:hint="default"/>
      </w:rPr>
    </w:lvl>
    <w:lvl w:ilvl="1" w:tplc="F0A6A522">
      <w:start w:val="1"/>
      <w:numFmt w:val="bullet"/>
      <w:lvlText w:val="o"/>
      <w:lvlJc w:val="left"/>
      <w:pPr>
        <w:ind w:left="1440" w:hanging="360"/>
      </w:pPr>
      <w:rPr>
        <w:rFonts w:ascii="Symbol" w:hAnsi="Symbol" w:hint="default"/>
      </w:rPr>
    </w:lvl>
    <w:lvl w:ilvl="2" w:tplc="9ED4C2E0">
      <w:start w:val="1"/>
      <w:numFmt w:val="bullet"/>
      <w:lvlText w:val=""/>
      <w:lvlJc w:val="left"/>
      <w:pPr>
        <w:ind w:left="2160" w:hanging="360"/>
      </w:pPr>
      <w:rPr>
        <w:rFonts w:ascii="Wingdings" w:hAnsi="Wingdings" w:hint="default"/>
      </w:rPr>
    </w:lvl>
    <w:lvl w:ilvl="3" w:tplc="B1B2961A">
      <w:start w:val="1"/>
      <w:numFmt w:val="bullet"/>
      <w:lvlText w:val=""/>
      <w:lvlJc w:val="left"/>
      <w:pPr>
        <w:ind w:left="2880" w:hanging="360"/>
      </w:pPr>
      <w:rPr>
        <w:rFonts w:ascii="Symbol" w:hAnsi="Symbol" w:hint="default"/>
      </w:rPr>
    </w:lvl>
    <w:lvl w:ilvl="4" w:tplc="DBD2BE98">
      <w:start w:val="1"/>
      <w:numFmt w:val="bullet"/>
      <w:lvlText w:val="o"/>
      <w:lvlJc w:val="left"/>
      <w:pPr>
        <w:ind w:left="3600" w:hanging="360"/>
      </w:pPr>
      <w:rPr>
        <w:rFonts w:ascii="Courier New" w:hAnsi="Courier New" w:hint="default"/>
      </w:rPr>
    </w:lvl>
    <w:lvl w:ilvl="5" w:tplc="7D24764A">
      <w:start w:val="1"/>
      <w:numFmt w:val="bullet"/>
      <w:lvlText w:val=""/>
      <w:lvlJc w:val="left"/>
      <w:pPr>
        <w:ind w:left="4320" w:hanging="360"/>
      </w:pPr>
      <w:rPr>
        <w:rFonts w:ascii="Wingdings" w:hAnsi="Wingdings" w:hint="default"/>
      </w:rPr>
    </w:lvl>
    <w:lvl w:ilvl="6" w:tplc="5914EF1C">
      <w:start w:val="1"/>
      <w:numFmt w:val="bullet"/>
      <w:lvlText w:val=""/>
      <w:lvlJc w:val="left"/>
      <w:pPr>
        <w:ind w:left="5040" w:hanging="360"/>
      </w:pPr>
      <w:rPr>
        <w:rFonts w:ascii="Symbol" w:hAnsi="Symbol" w:hint="default"/>
      </w:rPr>
    </w:lvl>
    <w:lvl w:ilvl="7" w:tplc="BF8AAB2E">
      <w:start w:val="1"/>
      <w:numFmt w:val="bullet"/>
      <w:lvlText w:val="o"/>
      <w:lvlJc w:val="left"/>
      <w:pPr>
        <w:ind w:left="5760" w:hanging="360"/>
      </w:pPr>
      <w:rPr>
        <w:rFonts w:ascii="Courier New" w:hAnsi="Courier New" w:hint="default"/>
      </w:rPr>
    </w:lvl>
    <w:lvl w:ilvl="8" w:tplc="746E06DC">
      <w:start w:val="1"/>
      <w:numFmt w:val="bullet"/>
      <w:lvlText w:val=""/>
      <w:lvlJc w:val="left"/>
      <w:pPr>
        <w:ind w:left="6480" w:hanging="360"/>
      </w:pPr>
      <w:rPr>
        <w:rFonts w:ascii="Wingdings" w:hAnsi="Wingdings" w:hint="default"/>
      </w:rPr>
    </w:lvl>
  </w:abstractNum>
  <w:abstractNum w:abstractNumId="2" w15:restartNumberingAfterBreak="0">
    <w:nsid w:val="131494AD"/>
    <w:multiLevelType w:val="hybridMultilevel"/>
    <w:tmpl w:val="FFFFFFFF"/>
    <w:lvl w:ilvl="0" w:tplc="DDF6D8E8">
      <w:start w:val="1"/>
      <w:numFmt w:val="bullet"/>
      <w:lvlText w:val=""/>
      <w:lvlJc w:val="left"/>
      <w:pPr>
        <w:ind w:left="720" w:hanging="360"/>
      </w:pPr>
      <w:rPr>
        <w:rFonts w:ascii="Symbol" w:hAnsi="Symbol" w:hint="default"/>
      </w:rPr>
    </w:lvl>
    <w:lvl w:ilvl="1" w:tplc="C74A0542">
      <w:start w:val="1"/>
      <w:numFmt w:val="bullet"/>
      <w:lvlText w:val="o"/>
      <w:lvlJc w:val="left"/>
      <w:pPr>
        <w:ind w:left="1440" w:hanging="360"/>
      </w:pPr>
      <w:rPr>
        <w:rFonts w:ascii="Courier New" w:hAnsi="Courier New" w:hint="default"/>
      </w:rPr>
    </w:lvl>
    <w:lvl w:ilvl="2" w:tplc="1458B87E">
      <w:start w:val="1"/>
      <w:numFmt w:val="bullet"/>
      <w:lvlText w:val=""/>
      <w:lvlJc w:val="left"/>
      <w:pPr>
        <w:ind w:left="2160" w:hanging="360"/>
      </w:pPr>
      <w:rPr>
        <w:rFonts w:ascii="Wingdings" w:hAnsi="Wingdings" w:hint="default"/>
      </w:rPr>
    </w:lvl>
    <w:lvl w:ilvl="3" w:tplc="4C6675FA">
      <w:start w:val="1"/>
      <w:numFmt w:val="bullet"/>
      <w:lvlText w:val=""/>
      <w:lvlJc w:val="left"/>
      <w:pPr>
        <w:ind w:left="2880" w:hanging="360"/>
      </w:pPr>
      <w:rPr>
        <w:rFonts w:ascii="Symbol" w:hAnsi="Symbol" w:hint="default"/>
      </w:rPr>
    </w:lvl>
    <w:lvl w:ilvl="4" w:tplc="8DA446E2">
      <w:start w:val="1"/>
      <w:numFmt w:val="bullet"/>
      <w:lvlText w:val="o"/>
      <w:lvlJc w:val="left"/>
      <w:pPr>
        <w:ind w:left="3600" w:hanging="360"/>
      </w:pPr>
      <w:rPr>
        <w:rFonts w:ascii="Courier New" w:hAnsi="Courier New" w:hint="default"/>
      </w:rPr>
    </w:lvl>
    <w:lvl w:ilvl="5" w:tplc="A37E8C3C">
      <w:start w:val="1"/>
      <w:numFmt w:val="bullet"/>
      <w:lvlText w:val=""/>
      <w:lvlJc w:val="left"/>
      <w:pPr>
        <w:ind w:left="4320" w:hanging="360"/>
      </w:pPr>
      <w:rPr>
        <w:rFonts w:ascii="Wingdings" w:hAnsi="Wingdings" w:hint="default"/>
      </w:rPr>
    </w:lvl>
    <w:lvl w:ilvl="6" w:tplc="4AB20D7C">
      <w:start w:val="1"/>
      <w:numFmt w:val="bullet"/>
      <w:lvlText w:val=""/>
      <w:lvlJc w:val="left"/>
      <w:pPr>
        <w:ind w:left="5040" w:hanging="360"/>
      </w:pPr>
      <w:rPr>
        <w:rFonts w:ascii="Symbol" w:hAnsi="Symbol" w:hint="default"/>
      </w:rPr>
    </w:lvl>
    <w:lvl w:ilvl="7" w:tplc="C8223B0A">
      <w:start w:val="1"/>
      <w:numFmt w:val="bullet"/>
      <w:lvlText w:val="o"/>
      <w:lvlJc w:val="left"/>
      <w:pPr>
        <w:ind w:left="5760" w:hanging="360"/>
      </w:pPr>
      <w:rPr>
        <w:rFonts w:ascii="Courier New" w:hAnsi="Courier New" w:hint="default"/>
      </w:rPr>
    </w:lvl>
    <w:lvl w:ilvl="8" w:tplc="6E482206">
      <w:start w:val="1"/>
      <w:numFmt w:val="bullet"/>
      <w:lvlText w:val=""/>
      <w:lvlJc w:val="left"/>
      <w:pPr>
        <w:ind w:left="6480" w:hanging="360"/>
      </w:pPr>
      <w:rPr>
        <w:rFonts w:ascii="Wingdings" w:hAnsi="Wingdings" w:hint="default"/>
      </w:rPr>
    </w:lvl>
  </w:abstractNum>
  <w:abstractNum w:abstractNumId="3" w15:restartNumberingAfterBreak="0">
    <w:nsid w:val="1EA97CEA"/>
    <w:multiLevelType w:val="hybridMultilevel"/>
    <w:tmpl w:val="AAB44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C4E00"/>
    <w:multiLevelType w:val="hybridMultilevel"/>
    <w:tmpl w:val="FFFFFFFF"/>
    <w:lvl w:ilvl="0" w:tplc="1832B348">
      <w:start w:val="1"/>
      <w:numFmt w:val="bullet"/>
      <w:lvlText w:val=""/>
      <w:lvlJc w:val="left"/>
      <w:pPr>
        <w:ind w:left="720" w:hanging="360"/>
      </w:pPr>
      <w:rPr>
        <w:rFonts w:ascii="Symbol" w:hAnsi="Symbol" w:hint="default"/>
      </w:rPr>
    </w:lvl>
    <w:lvl w:ilvl="1" w:tplc="72C430F0">
      <w:start w:val="1"/>
      <w:numFmt w:val="bullet"/>
      <w:lvlText w:val="o"/>
      <w:lvlJc w:val="left"/>
      <w:pPr>
        <w:ind w:left="1440" w:hanging="360"/>
      </w:pPr>
      <w:rPr>
        <w:rFonts w:ascii="Symbol" w:hAnsi="Symbol" w:hint="default"/>
      </w:rPr>
    </w:lvl>
    <w:lvl w:ilvl="2" w:tplc="BFCA31FC">
      <w:start w:val="1"/>
      <w:numFmt w:val="bullet"/>
      <w:lvlText w:val=""/>
      <w:lvlJc w:val="left"/>
      <w:pPr>
        <w:ind w:left="2160" w:hanging="360"/>
      </w:pPr>
      <w:rPr>
        <w:rFonts w:ascii="Wingdings" w:hAnsi="Wingdings" w:hint="default"/>
      </w:rPr>
    </w:lvl>
    <w:lvl w:ilvl="3" w:tplc="08F05CEA">
      <w:start w:val="1"/>
      <w:numFmt w:val="bullet"/>
      <w:lvlText w:val=""/>
      <w:lvlJc w:val="left"/>
      <w:pPr>
        <w:ind w:left="2880" w:hanging="360"/>
      </w:pPr>
      <w:rPr>
        <w:rFonts w:ascii="Symbol" w:hAnsi="Symbol" w:hint="default"/>
      </w:rPr>
    </w:lvl>
    <w:lvl w:ilvl="4" w:tplc="F0F6A6EA">
      <w:start w:val="1"/>
      <w:numFmt w:val="bullet"/>
      <w:lvlText w:val="o"/>
      <w:lvlJc w:val="left"/>
      <w:pPr>
        <w:ind w:left="3600" w:hanging="360"/>
      </w:pPr>
      <w:rPr>
        <w:rFonts w:ascii="Courier New" w:hAnsi="Courier New" w:hint="default"/>
      </w:rPr>
    </w:lvl>
    <w:lvl w:ilvl="5" w:tplc="F8825D98">
      <w:start w:val="1"/>
      <w:numFmt w:val="bullet"/>
      <w:lvlText w:val=""/>
      <w:lvlJc w:val="left"/>
      <w:pPr>
        <w:ind w:left="4320" w:hanging="360"/>
      </w:pPr>
      <w:rPr>
        <w:rFonts w:ascii="Wingdings" w:hAnsi="Wingdings" w:hint="default"/>
      </w:rPr>
    </w:lvl>
    <w:lvl w:ilvl="6" w:tplc="FB2EB21C">
      <w:start w:val="1"/>
      <w:numFmt w:val="bullet"/>
      <w:lvlText w:val=""/>
      <w:lvlJc w:val="left"/>
      <w:pPr>
        <w:ind w:left="5040" w:hanging="360"/>
      </w:pPr>
      <w:rPr>
        <w:rFonts w:ascii="Symbol" w:hAnsi="Symbol" w:hint="default"/>
      </w:rPr>
    </w:lvl>
    <w:lvl w:ilvl="7" w:tplc="6CF8F53C">
      <w:start w:val="1"/>
      <w:numFmt w:val="bullet"/>
      <w:lvlText w:val="o"/>
      <w:lvlJc w:val="left"/>
      <w:pPr>
        <w:ind w:left="5760" w:hanging="360"/>
      </w:pPr>
      <w:rPr>
        <w:rFonts w:ascii="Courier New" w:hAnsi="Courier New" w:hint="default"/>
      </w:rPr>
    </w:lvl>
    <w:lvl w:ilvl="8" w:tplc="83EEB444">
      <w:start w:val="1"/>
      <w:numFmt w:val="bullet"/>
      <w:lvlText w:val=""/>
      <w:lvlJc w:val="left"/>
      <w:pPr>
        <w:ind w:left="6480" w:hanging="360"/>
      </w:pPr>
      <w:rPr>
        <w:rFonts w:ascii="Wingdings" w:hAnsi="Wingdings" w:hint="default"/>
      </w:rPr>
    </w:lvl>
  </w:abstractNum>
  <w:abstractNum w:abstractNumId="5" w15:restartNumberingAfterBreak="0">
    <w:nsid w:val="2BD54094"/>
    <w:multiLevelType w:val="hybridMultilevel"/>
    <w:tmpl w:val="92487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B6656A"/>
    <w:multiLevelType w:val="hybridMultilevel"/>
    <w:tmpl w:val="FFFFFFFF"/>
    <w:lvl w:ilvl="0" w:tplc="829E6C0C">
      <w:start w:val="1"/>
      <w:numFmt w:val="bullet"/>
      <w:lvlText w:val=""/>
      <w:lvlJc w:val="left"/>
      <w:pPr>
        <w:ind w:left="720" w:hanging="360"/>
      </w:pPr>
      <w:rPr>
        <w:rFonts w:ascii="Symbol" w:hAnsi="Symbol" w:hint="default"/>
      </w:rPr>
    </w:lvl>
    <w:lvl w:ilvl="1" w:tplc="960E059C">
      <w:start w:val="1"/>
      <w:numFmt w:val="bullet"/>
      <w:lvlText w:val="o"/>
      <w:lvlJc w:val="left"/>
      <w:pPr>
        <w:ind w:left="1440" w:hanging="360"/>
      </w:pPr>
      <w:rPr>
        <w:rFonts w:ascii="Symbol" w:hAnsi="Symbol" w:hint="default"/>
      </w:rPr>
    </w:lvl>
    <w:lvl w:ilvl="2" w:tplc="8352587A">
      <w:start w:val="1"/>
      <w:numFmt w:val="bullet"/>
      <w:lvlText w:val=""/>
      <w:lvlJc w:val="left"/>
      <w:pPr>
        <w:ind w:left="2160" w:hanging="360"/>
      </w:pPr>
      <w:rPr>
        <w:rFonts w:ascii="Wingdings" w:hAnsi="Wingdings" w:hint="default"/>
      </w:rPr>
    </w:lvl>
    <w:lvl w:ilvl="3" w:tplc="BBB0DE52">
      <w:start w:val="1"/>
      <w:numFmt w:val="bullet"/>
      <w:lvlText w:val=""/>
      <w:lvlJc w:val="left"/>
      <w:pPr>
        <w:ind w:left="2880" w:hanging="360"/>
      </w:pPr>
      <w:rPr>
        <w:rFonts w:ascii="Symbol" w:hAnsi="Symbol" w:hint="default"/>
      </w:rPr>
    </w:lvl>
    <w:lvl w:ilvl="4" w:tplc="6D3AC9B4">
      <w:start w:val="1"/>
      <w:numFmt w:val="bullet"/>
      <w:lvlText w:val="o"/>
      <w:lvlJc w:val="left"/>
      <w:pPr>
        <w:ind w:left="3600" w:hanging="360"/>
      </w:pPr>
      <w:rPr>
        <w:rFonts w:ascii="Courier New" w:hAnsi="Courier New" w:hint="default"/>
      </w:rPr>
    </w:lvl>
    <w:lvl w:ilvl="5" w:tplc="B2BEA260">
      <w:start w:val="1"/>
      <w:numFmt w:val="bullet"/>
      <w:lvlText w:val=""/>
      <w:lvlJc w:val="left"/>
      <w:pPr>
        <w:ind w:left="4320" w:hanging="360"/>
      </w:pPr>
      <w:rPr>
        <w:rFonts w:ascii="Wingdings" w:hAnsi="Wingdings" w:hint="default"/>
      </w:rPr>
    </w:lvl>
    <w:lvl w:ilvl="6" w:tplc="ACF25FA0">
      <w:start w:val="1"/>
      <w:numFmt w:val="bullet"/>
      <w:lvlText w:val=""/>
      <w:lvlJc w:val="left"/>
      <w:pPr>
        <w:ind w:left="5040" w:hanging="360"/>
      </w:pPr>
      <w:rPr>
        <w:rFonts w:ascii="Symbol" w:hAnsi="Symbol" w:hint="default"/>
      </w:rPr>
    </w:lvl>
    <w:lvl w:ilvl="7" w:tplc="FE28FAF0">
      <w:start w:val="1"/>
      <w:numFmt w:val="bullet"/>
      <w:lvlText w:val="o"/>
      <w:lvlJc w:val="left"/>
      <w:pPr>
        <w:ind w:left="5760" w:hanging="360"/>
      </w:pPr>
      <w:rPr>
        <w:rFonts w:ascii="Courier New" w:hAnsi="Courier New" w:hint="default"/>
      </w:rPr>
    </w:lvl>
    <w:lvl w:ilvl="8" w:tplc="522CF640">
      <w:start w:val="1"/>
      <w:numFmt w:val="bullet"/>
      <w:lvlText w:val=""/>
      <w:lvlJc w:val="left"/>
      <w:pPr>
        <w:ind w:left="6480" w:hanging="360"/>
      </w:pPr>
      <w:rPr>
        <w:rFonts w:ascii="Wingdings" w:hAnsi="Wingdings" w:hint="default"/>
      </w:rPr>
    </w:lvl>
  </w:abstractNum>
  <w:abstractNum w:abstractNumId="7" w15:restartNumberingAfterBreak="0">
    <w:nsid w:val="61671B88"/>
    <w:multiLevelType w:val="hybridMultilevel"/>
    <w:tmpl w:val="FFFFFFFF"/>
    <w:lvl w:ilvl="0" w:tplc="4BF6740E">
      <w:start w:val="1"/>
      <w:numFmt w:val="bullet"/>
      <w:lvlText w:val=""/>
      <w:lvlJc w:val="left"/>
      <w:pPr>
        <w:ind w:left="720" w:hanging="360"/>
      </w:pPr>
      <w:rPr>
        <w:rFonts w:ascii="Symbol" w:hAnsi="Symbol" w:hint="default"/>
      </w:rPr>
    </w:lvl>
    <w:lvl w:ilvl="1" w:tplc="9D4854FA">
      <w:start w:val="1"/>
      <w:numFmt w:val="bullet"/>
      <w:lvlText w:val="o"/>
      <w:lvlJc w:val="left"/>
      <w:pPr>
        <w:ind w:left="1440" w:hanging="360"/>
      </w:pPr>
      <w:rPr>
        <w:rFonts w:ascii="Symbol" w:hAnsi="Symbol" w:hint="default"/>
      </w:rPr>
    </w:lvl>
    <w:lvl w:ilvl="2" w:tplc="6A34D794">
      <w:start w:val="1"/>
      <w:numFmt w:val="bullet"/>
      <w:lvlText w:val=""/>
      <w:lvlJc w:val="left"/>
      <w:pPr>
        <w:ind w:left="2160" w:hanging="360"/>
      </w:pPr>
      <w:rPr>
        <w:rFonts w:ascii="Wingdings" w:hAnsi="Wingdings" w:hint="default"/>
      </w:rPr>
    </w:lvl>
    <w:lvl w:ilvl="3" w:tplc="C8B0AF42">
      <w:start w:val="1"/>
      <w:numFmt w:val="bullet"/>
      <w:lvlText w:val=""/>
      <w:lvlJc w:val="left"/>
      <w:pPr>
        <w:ind w:left="2880" w:hanging="360"/>
      </w:pPr>
      <w:rPr>
        <w:rFonts w:ascii="Symbol" w:hAnsi="Symbol" w:hint="default"/>
      </w:rPr>
    </w:lvl>
    <w:lvl w:ilvl="4" w:tplc="0444DCE6">
      <w:start w:val="1"/>
      <w:numFmt w:val="bullet"/>
      <w:lvlText w:val="o"/>
      <w:lvlJc w:val="left"/>
      <w:pPr>
        <w:ind w:left="3600" w:hanging="360"/>
      </w:pPr>
      <w:rPr>
        <w:rFonts w:ascii="Courier New" w:hAnsi="Courier New" w:hint="default"/>
      </w:rPr>
    </w:lvl>
    <w:lvl w:ilvl="5" w:tplc="1318E11A">
      <w:start w:val="1"/>
      <w:numFmt w:val="bullet"/>
      <w:lvlText w:val=""/>
      <w:lvlJc w:val="left"/>
      <w:pPr>
        <w:ind w:left="4320" w:hanging="360"/>
      </w:pPr>
      <w:rPr>
        <w:rFonts w:ascii="Wingdings" w:hAnsi="Wingdings" w:hint="default"/>
      </w:rPr>
    </w:lvl>
    <w:lvl w:ilvl="6" w:tplc="5D808298">
      <w:start w:val="1"/>
      <w:numFmt w:val="bullet"/>
      <w:lvlText w:val=""/>
      <w:lvlJc w:val="left"/>
      <w:pPr>
        <w:ind w:left="5040" w:hanging="360"/>
      </w:pPr>
      <w:rPr>
        <w:rFonts w:ascii="Symbol" w:hAnsi="Symbol" w:hint="default"/>
      </w:rPr>
    </w:lvl>
    <w:lvl w:ilvl="7" w:tplc="779E7014">
      <w:start w:val="1"/>
      <w:numFmt w:val="bullet"/>
      <w:lvlText w:val="o"/>
      <w:lvlJc w:val="left"/>
      <w:pPr>
        <w:ind w:left="5760" w:hanging="360"/>
      </w:pPr>
      <w:rPr>
        <w:rFonts w:ascii="Courier New" w:hAnsi="Courier New" w:hint="default"/>
      </w:rPr>
    </w:lvl>
    <w:lvl w:ilvl="8" w:tplc="08C01B60">
      <w:start w:val="1"/>
      <w:numFmt w:val="bullet"/>
      <w:lvlText w:val=""/>
      <w:lvlJc w:val="left"/>
      <w:pPr>
        <w:ind w:left="6480" w:hanging="360"/>
      </w:pPr>
      <w:rPr>
        <w:rFonts w:ascii="Wingdings" w:hAnsi="Wingdings" w:hint="default"/>
      </w:rPr>
    </w:lvl>
  </w:abstractNum>
  <w:abstractNum w:abstractNumId="8" w15:restartNumberingAfterBreak="0">
    <w:nsid w:val="6270A7DA"/>
    <w:multiLevelType w:val="hybridMultilevel"/>
    <w:tmpl w:val="FFFFFFFF"/>
    <w:lvl w:ilvl="0" w:tplc="AC1AE896">
      <w:start w:val="1"/>
      <w:numFmt w:val="bullet"/>
      <w:lvlText w:val=""/>
      <w:lvlJc w:val="left"/>
      <w:pPr>
        <w:ind w:left="720" w:hanging="360"/>
      </w:pPr>
      <w:rPr>
        <w:rFonts w:ascii="Symbol" w:hAnsi="Symbol" w:hint="default"/>
      </w:rPr>
    </w:lvl>
    <w:lvl w:ilvl="1" w:tplc="88D6DF4C">
      <w:start w:val="1"/>
      <w:numFmt w:val="bullet"/>
      <w:lvlText w:val="o"/>
      <w:lvlJc w:val="left"/>
      <w:pPr>
        <w:ind w:left="1440" w:hanging="360"/>
      </w:pPr>
      <w:rPr>
        <w:rFonts w:ascii="Courier New" w:hAnsi="Courier New" w:hint="default"/>
      </w:rPr>
    </w:lvl>
    <w:lvl w:ilvl="2" w:tplc="F294BFD6">
      <w:start w:val="1"/>
      <w:numFmt w:val="bullet"/>
      <w:lvlText w:val=""/>
      <w:lvlJc w:val="left"/>
      <w:pPr>
        <w:ind w:left="2160" w:hanging="360"/>
      </w:pPr>
      <w:rPr>
        <w:rFonts w:ascii="Wingdings" w:hAnsi="Wingdings" w:hint="default"/>
      </w:rPr>
    </w:lvl>
    <w:lvl w:ilvl="3" w:tplc="E5268A94">
      <w:start w:val="1"/>
      <w:numFmt w:val="bullet"/>
      <w:lvlText w:val=""/>
      <w:lvlJc w:val="left"/>
      <w:pPr>
        <w:ind w:left="2880" w:hanging="360"/>
      </w:pPr>
      <w:rPr>
        <w:rFonts w:ascii="Symbol" w:hAnsi="Symbol" w:hint="default"/>
      </w:rPr>
    </w:lvl>
    <w:lvl w:ilvl="4" w:tplc="F54E3422">
      <w:start w:val="1"/>
      <w:numFmt w:val="bullet"/>
      <w:lvlText w:val="o"/>
      <w:lvlJc w:val="left"/>
      <w:pPr>
        <w:ind w:left="3600" w:hanging="360"/>
      </w:pPr>
      <w:rPr>
        <w:rFonts w:ascii="Courier New" w:hAnsi="Courier New" w:hint="default"/>
      </w:rPr>
    </w:lvl>
    <w:lvl w:ilvl="5" w:tplc="48BA6EDE">
      <w:start w:val="1"/>
      <w:numFmt w:val="bullet"/>
      <w:lvlText w:val=""/>
      <w:lvlJc w:val="left"/>
      <w:pPr>
        <w:ind w:left="4320" w:hanging="360"/>
      </w:pPr>
      <w:rPr>
        <w:rFonts w:ascii="Wingdings" w:hAnsi="Wingdings" w:hint="default"/>
      </w:rPr>
    </w:lvl>
    <w:lvl w:ilvl="6" w:tplc="CC4E55BA">
      <w:start w:val="1"/>
      <w:numFmt w:val="bullet"/>
      <w:lvlText w:val=""/>
      <w:lvlJc w:val="left"/>
      <w:pPr>
        <w:ind w:left="5040" w:hanging="360"/>
      </w:pPr>
      <w:rPr>
        <w:rFonts w:ascii="Symbol" w:hAnsi="Symbol" w:hint="default"/>
      </w:rPr>
    </w:lvl>
    <w:lvl w:ilvl="7" w:tplc="473AF294">
      <w:start w:val="1"/>
      <w:numFmt w:val="bullet"/>
      <w:lvlText w:val="o"/>
      <w:lvlJc w:val="left"/>
      <w:pPr>
        <w:ind w:left="5760" w:hanging="360"/>
      </w:pPr>
      <w:rPr>
        <w:rFonts w:ascii="Courier New" w:hAnsi="Courier New" w:hint="default"/>
      </w:rPr>
    </w:lvl>
    <w:lvl w:ilvl="8" w:tplc="BB4622BE">
      <w:start w:val="1"/>
      <w:numFmt w:val="bullet"/>
      <w:lvlText w:val=""/>
      <w:lvlJc w:val="left"/>
      <w:pPr>
        <w:ind w:left="6480" w:hanging="360"/>
      </w:pPr>
      <w:rPr>
        <w:rFonts w:ascii="Wingdings" w:hAnsi="Wingdings" w:hint="default"/>
      </w:rPr>
    </w:lvl>
  </w:abstractNum>
  <w:abstractNum w:abstractNumId="9" w15:restartNumberingAfterBreak="0">
    <w:nsid w:val="63E02823"/>
    <w:multiLevelType w:val="hybridMultilevel"/>
    <w:tmpl w:val="FFFFFFFF"/>
    <w:lvl w:ilvl="0" w:tplc="AC64109A">
      <w:start w:val="1"/>
      <w:numFmt w:val="bullet"/>
      <w:lvlText w:val=""/>
      <w:lvlJc w:val="left"/>
      <w:pPr>
        <w:ind w:left="720" w:hanging="360"/>
      </w:pPr>
      <w:rPr>
        <w:rFonts w:ascii="Symbol" w:hAnsi="Symbol" w:hint="default"/>
      </w:rPr>
    </w:lvl>
    <w:lvl w:ilvl="1" w:tplc="587C179E">
      <w:start w:val="1"/>
      <w:numFmt w:val="bullet"/>
      <w:lvlText w:val="o"/>
      <w:lvlJc w:val="left"/>
      <w:pPr>
        <w:ind w:left="1440" w:hanging="360"/>
      </w:pPr>
      <w:rPr>
        <w:rFonts w:ascii="Symbol" w:hAnsi="Symbol" w:hint="default"/>
      </w:rPr>
    </w:lvl>
    <w:lvl w:ilvl="2" w:tplc="86143340">
      <w:start w:val="1"/>
      <w:numFmt w:val="bullet"/>
      <w:lvlText w:val=""/>
      <w:lvlJc w:val="left"/>
      <w:pPr>
        <w:ind w:left="2160" w:hanging="360"/>
      </w:pPr>
      <w:rPr>
        <w:rFonts w:ascii="Wingdings" w:hAnsi="Wingdings" w:hint="default"/>
      </w:rPr>
    </w:lvl>
    <w:lvl w:ilvl="3" w:tplc="70DE7144">
      <w:start w:val="1"/>
      <w:numFmt w:val="bullet"/>
      <w:lvlText w:val=""/>
      <w:lvlJc w:val="left"/>
      <w:pPr>
        <w:ind w:left="2880" w:hanging="360"/>
      </w:pPr>
      <w:rPr>
        <w:rFonts w:ascii="Symbol" w:hAnsi="Symbol" w:hint="default"/>
      </w:rPr>
    </w:lvl>
    <w:lvl w:ilvl="4" w:tplc="C1F2E55C">
      <w:start w:val="1"/>
      <w:numFmt w:val="bullet"/>
      <w:lvlText w:val="o"/>
      <w:lvlJc w:val="left"/>
      <w:pPr>
        <w:ind w:left="3600" w:hanging="360"/>
      </w:pPr>
      <w:rPr>
        <w:rFonts w:ascii="Courier New" w:hAnsi="Courier New" w:hint="default"/>
      </w:rPr>
    </w:lvl>
    <w:lvl w:ilvl="5" w:tplc="82A0C8F4">
      <w:start w:val="1"/>
      <w:numFmt w:val="bullet"/>
      <w:lvlText w:val=""/>
      <w:lvlJc w:val="left"/>
      <w:pPr>
        <w:ind w:left="4320" w:hanging="360"/>
      </w:pPr>
      <w:rPr>
        <w:rFonts w:ascii="Wingdings" w:hAnsi="Wingdings" w:hint="default"/>
      </w:rPr>
    </w:lvl>
    <w:lvl w:ilvl="6" w:tplc="D800FEC8">
      <w:start w:val="1"/>
      <w:numFmt w:val="bullet"/>
      <w:lvlText w:val=""/>
      <w:lvlJc w:val="left"/>
      <w:pPr>
        <w:ind w:left="5040" w:hanging="360"/>
      </w:pPr>
      <w:rPr>
        <w:rFonts w:ascii="Symbol" w:hAnsi="Symbol" w:hint="default"/>
      </w:rPr>
    </w:lvl>
    <w:lvl w:ilvl="7" w:tplc="EE9214DE">
      <w:start w:val="1"/>
      <w:numFmt w:val="bullet"/>
      <w:lvlText w:val="o"/>
      <w:lvlJc w:val="left"/>
      <w:pPr>
        <w:ind w:left="5760" w:hanging="360"/>
      </w:pPr>
      <w:rPr>
        <w:rFonts w:ascii="Courier New" w:hAnsi="Courier New" w:hint="default"/>
      </w:rPr>
    </w:lvl>
    <w:lvl w:ilvl="8" w:tplc="EC1447CE">
      <w:start w:val="1"/>
      <w:numFmt w:val="bullet"/>
      <w:lvlText w:val=""/>
      <w:lvlJc w:val="left"/>
      <w:pPr>
        <w:ind w:left="6480" w:hanging="360"/>
      </w:pPr>
      <w:rPr>
        <w:rFonts w:ascii="Wingdings" w:hAnsi="Wingdings" w:hint="default"/>
      </w:rPr>
    </w:lvl>
  </w:abstractNum>
  <w:abstractNum w:abstractNumId="10" w15:restartNumberingAfterBreak="0">
    <w:nsid w:val="659A3AE0"/>
    <w:multiLevelType w:val="hybridMultilevel"/>
    <w:tmpl w:val="FFFFFFFF"/>
    <w:lvl w:ilvl="0" w:tplc="148486B4">
      <w:start w:val="1"/>
      <w:numFmt w:val="bullet"/>
      <w:lvlText w:val=""/>
      <w:lvlJc w:val="left"/>
      <w:pPr>
        <w:ind w:left="720" w:hanging="360"/>
      </w:pPr>
      <w:rPr>
        <w:rFonts w:ascii="Symbol" w:hAnsi="Symbol" w:hint="default"/>
      </w:rPr>
    </w:lvl>
    <w:lvl w:ilvl="1" w:tplc="392A77EE">
      <w:start w:val="1"/>
      <w:numFmt w:val="bullet"/>
      <w:lvlText w:val="o"/>
      <w:lvlJc w:val="left"/>
      <w:pPr>
        <w:ind w:left="1440" w:hanging="360"/>
      </w:pPr>
      <w:rPr>
        <w:rFonts w:ascii="Symbol" w:hAnsi="Symbol" w:hint="default"/>
      </w:rPr>
    </w:lvl>
    <w:lvl w:ilvl="2" w:tplc="6CC8AE6C">
      <w:start w:val="1"/>
      <w:numFmt w:val="bullet"/>
      <w:lvlText w:val=""/>
      <w:lvlJc w:val="left"/>
      <w:pPr>
        <w:ind w:left="2160" w:hanging="360"/>
      </w:pPr>
      <w:rPr>
        <w:rFonts w:ascii="Wingdings" w:hAnsi="Wingdings" w:hint="default"/>
      </w:rPr>
    </w:lvl>
    <w:lvl w:ilvl="3" w:tplc="F30A8FFA">
      <w:start w:val="1"/>
      <w:numFmt w:val="bullet"/>
      <w:lvlText w:val=""/>
      <w:lvlJc w:val="left"/>
      <w:pPr>
        <w:ind w:left="2880" w:hanging="360"/>
      </w:pPr>
      <w:rPr>
        <w:rFonts w:ascii="Symbol" w:hAnsi="Symbol" w:hint="default"/>
      </w:rPr>
    </w:lvl>
    <w:lvl w:ilvl="4" w:tplc="1512D7CA">
      <w:start w:val="1"/>
      <w:numFmt w:val="bullet"/>
      <w:lvlText w:val="o"/>
      <w:lvlJc w:val="left"/>
      <w:pPr>
        <w:ind w:left="3600" w:hanging="360"/>
      </w:pPr>
      <w:rPr>
        <w:rFonts w:ascii="Courier New" w:hAnsi="Courier New" w:hint="default"/>
      </w:rPr>
    </w:lvl>
    <w:lvl w:ilvl="5" w:tplc="0DC80836">
      <w:start w:val="1"/>
      <w:numFmt w:val="bullet"/>
      <w:lvlText w:val=""/>
      <w:lvlJc w:val="left"/>
      <w:pPr>
        <w:ind w:left="4320" w:hanging="360"/>
      </w:pPr>
      <w:rPr>
        <w:rFonts w:ascii="Wingdings" w:hAnsi="Wingdings" w:hint="default"/>
      </w:rPr>
    </w:lvl>
    <w:lvl w:ilvl="6" w:tplc="6A3CFAB2">
      <w:start w:val="1"/>
      <w:numFmt w:val="bullet"/>
      <w:lvlText w:val=""/>
      <w:lvlJc w:val="left"/>
      <w:pPr>
        <w:ind w:left="5040" w:hanging="360"/>
      </w:pPr>
      <w:rPr>
        <w:rFonts w:ascii="Symbol" w:hAnsi="Symbol" w:hint="default"/>
      </w:rPr>
    </w:lvl>
    <w:lvl w:ilvl="7" w:tplc="3ED49F36">
      <w:start w:val="1"/>
      <w:numFmt w:val="bullet"/>
      <w:lvlText w:val="o"/>
      <w:lvlJc w:val="left"/>
      <w:pPr>
        <w:ind w:left="5760" w:hanging="360"/>
      </w:pPr>
      <w:rPr>
        <w:rFonts w:ascii="Courier New" w:hAnsi="Courier New" w:hint="default"/>
      </w:rPr>
    </w:lvl>
    <w:lvl w:ilvl="8" w:tplc="4BF4655A">
      <w:start w:val="1"/>
      <w:numFmt w:val="bullet"/>
      <w:lvlText w:val=""/>
      <w:lvlJc w:val="left"/>
      <w:pPr>
        <w:ind w:left="6480" w:hanging="360"/>
      </w:pPr>
      <w:rPr>
        <w:rFonts w:ascii="Wingdings" w:hAnsi="Wingdings" w:hint="default"/>
      </w:rPr>
    </w:lvl>
  </w:abstractNum>
  <w:abstractNum w:abstractNumId="11" w15:restartNumberingAfterBreak="0">
    <w:nsid w:val="740D7EF0"/>
    <w:multiLevelType w:val="hybridMultilevel"/>
    <w:tmpl w:val="FFFFFFFF"/>
    <w:lvl w:ilvl="0" w:tplc="C5BC2FD4">
      <w:start w:val="1"/>
      <w:numFmt w:val="bullet"/>
      <w:lvlText w:val=""/>
      <w:lvlJc w:val="left"/>
      <w:pPr>
        <w:ind w:left="720" w:hanging="360"/>
      </w:pPr>
      <w:rPr>
        <w:rFonts w:ascii="Symbol" w:hAnsi="Symbol" w:hint="default"/>
      </w:rPr>
    </w:lvl>
    <w:lvl w:ilvl="1" w:tplc="239A3EDC">
      <w:start w:val="1"/>
      <w:numFmt w:val="bullet"/>
      <w:lvlText w:val="o"/>
      <w:lvlJc w:val="left"/>
      <w:pPr>
        <w:ind w:left="1440" w:hanging="360"/>
      </w:pPr>
      <w:rPr>
        <w:rFonts w:ascii="Courier New" w:hAnsi="Courier New" w:hint="default"/>
      </w:rPr>
    </w:lvl>
    <w:lvl w:ilvl="2" w:tplc="E2D48708">
      <w:start w:val="1"/>
      <w:numFmt w:val="bullet"/>
      <w:lvlText w:val=""/>
      <w:lvlJc w:val="left"/>
      <w:pPr>
        <w:ind w:left="2160" w:hanging="360"/>
      </w:pPr>
      <w:rPr>
        <w:rFonts w:ascii="Wingdings" w:hAnsi="Wingdings" w:hint="default"/>
      </w:rPr>
    </w:lvl>
    <w:lvl w:ilvl="3" w:tplc="D2EC5028">
      <w:start w:val="1"/>
      <w:numFmt w:val="bullet"/>
      <w:lvlText w:val=""/>
      <w:lvlJc w:val="left"/>
      <w:pPr>
        <w:ind w:left="2880" w:hanging="360"/>
      </w:pPr>
      <w:rPr>
        <w:rFonts w:ascii="Symbol" w:hAnsi="Symbol" w:hint="default"/>
      </w:rPr>
    </w:lvl>
    <w:lvl w:ilvl="4" w:tplc="9EB2935C">
      <w:start w:val="1"/>
      <w:numFmt w:val="bullet"/>
      <w:lvlText w:val="o"/>
      <w:lvlJc w:val="left"/>
      <w:pPr>
        <w:ind w:left="3600" w:hanging="360"/>
      </w:pPr>
      <w:rPr>
        <w:rFonts w:ascii="Courier New" w:hAnsi="Courier New" w:hint="default"/>
      </w:rPr>
    </w:lvl>
    <w:lvl w:ilvl="5" w:tplc="99364602">
      <w:start w:val="1"/>
      <w:numFmt w:val="bullet"/>
      <w:lvlText w:val=""/>
      <w:lvlJc w:val="left"/>
      <w:pPr>
        <w:ind w:left="4320" w:hanging="360"/>
      </w:pPr>
      <w:rPr>
        <w:rFonts w:ascii="Wingdings" w:hAnsi="Wingdings" w:hint="default"/>
      </w:rPr>
    </w:lvl>
    <w:lvl w:ilvl="6" w:tplc="33B2A7D6">
      <w:start w:val="1"/>
      <w:numFmt w:val="bullet"/>
      <w:lvlText w:val=""/>
      <w:lvlJc w:val="left"/>
      <w:pPr>
        <w:ind w:left="5040" w:hanging="360"/>
      </w:pPr>
      <w:rPr>
        <w:rFonts w:ascii="Symbol" w:hAnsi="Symbol" w:hint="default"/>
      </w:rPr>
    </w:lvl>
    <w:lvl w:ilvl="7" w:tplc="399EEDE0">
      <w:start w:val="1"/>
      <w:numFmt w:val="bullet"/>
      <w:lvlText w:val="o"/>
      <w:lvlJc w:val="left"/>
      <w:pPr>
        <w:ind w:left="5760" w:hanging="360"/>
      </w:pPr>
      <w:rPr>
        <w:rFonts w:ascii="Courier New" w:hAnsi="Courier New" w:hint="default"/>
      </w:rPr>
    </w:lvl>
    <w:lvl w:ilvl="8" w:tplc="38C09328">
      <w:start w:val="1"/>
      <w:numFmt w:val="bullet"/>
      <w:lvlText w:val=""/>
      <w:lvlJc w:val="left"/>
      <w:pPr>
        <w:ind w:left="6480" w:hanging="360"/>
      </w:pPr>
      <w:rPr>
        <w:rFonts w:ascii="Wingdings" w:hAnsi="Wingdings" w:hint="default"/>
      </w:rPr>
    </w:lvl>
  </w:abstractNum>
  <w:num w:numId="1" w16cid:durableId="1825468929">
    <w:abstractNumId w:val="3"/>
  </w:num>
  <w:num w:numId="2" w16cid:durableId="275794106">
    <w:abstractNumId w:val="5"/>
  </w:num>
  <w:num w:numId="3" w16cid:durableId="1019233488">
    <w:abstractNumId w:val="10"/>
  </w:num>
  <w:num w:numId="4" w16cid:durableId="1188443974">
    <w:abstractNumId w:val="7"/>
  </w:num>
  <w:num w:numId="5" w16cid:durableId="1456675006">
    <w:abstractNumId w:val="1"/>
  </w:num>
  <w:num w:numId="6" w16cid:durableId="171533512">
    <w:abstractNumId w:val="0"/>
  </w:num>
  <w:num w:numId="7" w16cid:durableId="1778869068">
    <w:abstractNumId w:val="4"/>
  </w:num>
  <w:num w:numId="8" w16cid:durableId="1780685688">
    <w:abstractNumId w:val="6"/>
  </w:num>
  <w:num w:numId="9" w16cid:durableId="482627484">
    <w:abstractNumId w:val="8"/>
  </w:num>
  <w:num w:numId="10" w16cid:durableId="714162291">
    <w:abstractNumId w:val="11"/>
  </w:num>
  <w:num w:numId="11" w16cid:durableId="800077982">
    <w:abstractNumId w:val="2"/>
  </w:num>
  <w:num w:numId="12" w16cid:durableId="8198866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1F"/>
    <w:rsid w:val="00042904"/>
    <w:rsid w:val="00062993"/>
    <w:rsid w:val="00090B47"/>
    <w:rsid w:val="00133689"/>
    <w:rsid w:val="00133B8E"/>
    <w:rsid w:val="0017116B"/>
    <w:rsid w:val="00191F82"/>
    <w:rsid w:val="00195D75"/>
    <w:rsid w:val="001C31CF"/>
    <w:rsid w:val="001D65CB"/>
    <w:rsid w:val="001E10E6"/>
    <w:rsid w:val="002303D9"/>
    <w:rsid w:val="00263E5D"/>
    <w:rsid w:val="00276C66"/>
    <w:rsid w:val="002B382A"/>
    <w:rsid w:val="002C44F5"/>
    <w:rsid w:val="00300A74"/>
    <w:rsid w:val="00310950"/>
    <w:rsid w:val="00396537"/>
    <w:rsid w:val="003C33A3"/>
    <w:rsid w:val="003D611A"/>
    <w:rsid w:val="003E4734"/>
    <w:rsid w:val="00431F7C"/>
    <w:rsid w:val="00475CB7"/>
    <w:rsid w:val="004E50E7"/>
    <w:rsid w:val="005262E2"/>
    <w:rsid w:val="00547045"/>
    <w:rsid w:val="00577183"/>
    <w:rsid w:val="00586C65"/>
    <w:rsid w:val="005A0360"/>
    <w:rsid w:val="00623532"/>
    <w:rsid w:val="00641A25"/>
    <w:rsid w:val="00653ECF"/>
    <w:rsid w:val="0067330D"/>
    <w:rsid w:val="006841FB"/>
    <w:rsid w:val="00686345"/>
    <w:rsid w:val="006F5F3A"/>
    <w:rsid w:val="0075498F"/>
    <w:rsid w:val="007C094C"/>
    <w:rsid w:val="008A4F77"/>
    <w:rsid w:val="008C36FC"/>
    <w:rsid w:val="009051F8"/>
    <w:rsid w:val="009066CE"/>
    <w:rsid w:val="009526C3"/>
    <w:rsid w:val="00990EE2"/>
    <w:rsid w:val="0099356B"/>
    <w:rsid w:val="009A78AE"/>
    <w:rsid w:val="009E728D"/>
    <w:rsid w:val="00A229EA"/>
    <w:rsid w:val="00A45522"/>
    <w:rsid w:val="00AD5FC2"/>
    <w:rsid w:val="00AE63A8"/>
    <w:rsid w:val="00B00FCA"/>
    <w:rsid w:val="00B07D2E"/>
    <w:rsid w:val="00B22B6C"/>
    <w:rsid w:val="00B41BF5"/>
    <w:rsid w:val="00B70F1F"/>
    <w:rsid w:val="00B756A0"/>
    <w:rsid w:val="00B85CBF"/>
    <w:rsid w:val="00B87165"/>
    <w:rsid w:val="00B91D92"/>
    <w:rsid w:val="00BA77BB"/>
    <w:rsid w:val="00BD2821"/>
    <w:rsid w:val="00C048CA"/>
    <w:rsid w:val="00CB2304"/>
    <w:rsid w:val="00CD1605"/>
    <w:rsid w:val="00CF352B"/>
    <w:rsid w:val="00D00FA3"/>
    <w:rsid w:val="00D51942"/>
    <w:rsid w:val="00D55EA5"/>
    <w:rsid w:val="00D843D6"/>
    <w:rsid w:val="00D90A2F"/>
    <w:rsid w:val="00DC0E06"/>
    <w:rsid w:val="00E356BF"/>
    <w:rsid w:val="00E47AB6"/>
    <w:rsid w:val="00E65F00"/>
    <w:rsid w:val="00E67BB9"/>
    <w:rsid w:val="00F65184"/>
    <w:rsid w:val="00F900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B993A"/>
  <w15:chartTrackingRefBased/>
  <w15:docId w15:val="{0EA09C8E-09F2-4A88-92A7-7B16821F9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0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0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70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0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0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F1F"/>
    <w:rPr>
      <w:rFonts w:eastAsiaTheme="majorEastAsia" w:cstheme="majorBidi"/>
      <w:color w:val="272727" w:themeColor="text1" w:themeTint="D8"/>
    </w:rPr>
  </w:style>
  <w:style w:type="paragraph" w:styleId="Title">
    <w:name w:val="Title"/>
    <w:basedOn w:val="Normal"/>
    <w:next w:val="Normal"/>
    <w:link w:val="TitleChar"/>
    <w:uiPriority w:val="10"/>
    <w:qFormat/>
    <w:rsid w:val="00B70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F1F"/>
    <w:pPr>
      <w:spacing w:before="160"/>
      <w:jc w:val="center"/>
    </w:pPr>
    <w:rPr>
      <w:i/>
      <w:iCs/>
      <w:color w:val="404040" w:themeColor="text1" w:themeTint="BF"/>
    </w:rPr>
  </w:style>
  <w:style w:type="character" w:customStyle="1" w:styleId="QuoteChar">
    <w:name w:val="Quote Char"/>
    <w:basedOn w:val="DefaultParagraphFont"/>
    <w:link w:val="Quote"/>
    <w:uiPriority w:val="29"/>
    <w:rsid w:val="00B70F1F"/>
    <w:rPr>
      <w:i/>
      <w:iCs/>
      <w:color w:val="404040" w:themeColor="text1" w:themeTint="BF"/>
    </w:rPr>
  </w:style>
  <w:style w:type="paragraph" w:styleId="ListParagraph">
    <w:name w:val="List Paragraph"/>
    <w:basedOn w:val="Normal"/>
    <w:uiPriority w:val="34"/>
    <w:qFormat/>
    <w:rsid w:val="00B70F1F"/>
    <w:pPr>
      <w:ind w:left="720"/>
      <w:contextualSpacing/>
    </w:pPr>
  </w:style>
  <w:style w:type="character" w:styleId="IntenseEmphasis">
    <w:name w:val="Intense Emphasis"/>
    <w:basedOn w:val="DefaultParagraphFont"/>
    <w:uiPriority w:val="21"/>
    <w:qFormat/>
    <w:rsid w:val="00B70F1F"/>
    <w:rPr>
      <w:i/>
      <w:iCs/>
      <w:color w:val="0F4761" w:themeColor="accent1" w:themeShade="BF"/>
    </w:rPr>
  </w:style>
  <w:style w:type="paragraph" w:styleId="IntenseQuote">
    <w:name w:val="Intense Quote"/>
    <w:basedOn w:val="Normal"/>
    <w:next w:val="Normal"/>
    <w:link w:val="IntenseQuoteChar"/>
    <w:uiPriority w:val="30"/>
    <w:qFormat/>
    <w:rsid w:val="00B70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F1F"/>
    <w:rPr>
      <w:i/>
      <w:iCs/>
      <w:color w:val="0F4761" w:themeColor="accent1" w:themeShade="BF"/>
    </w:rPr>
  </w:style>
  <w:style w:type="character" w:styleId="IntenseReference">
    <w:name w:val="Intense Reference"/>
    <w:basedOn w:val="DefaultParagraphFont"/>
    <w:uiPriority w:val="32"/>
    <w:qFormat/>
    <w:rsid w:val="00B70F1F"/>
    <w:rPr>
      <w:b/>
      <w:bCs/>
      <w:smallCaps/>
      <w:color w:val="0F4761" w:themeColor="accent1" w:themeShade="BF"/>
      <w:spacing w:val="5"/>
    </w:rPr>
  </w:style>
  <w:style w:type="paragraph" w:styleId="Header">
    <w:name w:val="header"/>
    <w:basedOn w:val="Normal"/>
    <w:link w:val="HeaderChar"/>
    <w:uiPriority w:val="99"/>
    <w:unhideWhenUsed/>
    <w:rsid w:val="00B70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F1F"/>
  </w:style>
  <w:style w:type="paragraph" w:styleId="Footer">
    <w:name w:val="footer"/>
    <w:basedOn w:val="Normal"/>
    <w:link w:val="FooterChar"/>
    <w:uiPriority w:val="99"/>
    <w:unhideWhenUsed/>
    <w:rsid w:val="00B70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F1F"/>
  </w:style>
  <w:style w:type="character" w:styleId="Hyperlink">
    <w:name w:val="Hyperlink"/>
    <w:basedOn w:val="DefaultParagraphFont"/>
    <w:uiPriority w:val="99"/>
    <w:unhideWhenUsed/>
    <w:rsid w:val="00B756A0"/>
    <w:rPr>
      <w:color w:val="467886" w:themeColor="hyperlink"/>
      <w:u w:val="single"/>
    </w:rPr>
  </w:style>
  <w:style w:type="character" w:styleId="UnresolvedMention">
    <w:name w:val="Unresolved Mention"/>
    <w:basedOn w:val="DefaultParagraphFont"/>
    <w:uiPriority w:val="99"/>
    <w:semiHidden/>
    <w:unhideWhenUsed/>
    <w:rsid w:val="00B756A0"/>
    <w:rPr>
      <w:color w:val="605E5C"/>
      <w:shd w:val="clear" w:color="auto" w:fill="E1DFDD"/>
    </w:rPr>
  </w:style>
  <w:style w:type="paragraph" w:styleId="NoSpacing">
    <w:name w:val="No Spacing"/>
    <w:link w:val="NoSpacingChar"/>
    <w:uiPriority w:val="1"/>
    <w:qFormat/>
    <w:rsid w:val="00A45522"/>
    <w:pPr>
      <w:spacing w:after="0" w:line="279" w:lineRule="auto"/>
    </w:pPr>
    <w:rPr>
      <w:rFonts w:eastAsiaTheme="minorEastAsia"/>
      <w:kern w:val="0"/>
      <w:lang w:eastAsia="ja-JP"/>
      <w14:ligatures w14:val="none"/>
    </w:rPr>
  </w:style>
  <w:style w:type="table" w:styleId="TableGridLight">
    <w:name w:val="Grid Table Light"/>
    <w:basedOn w:val="TableNormal"/>
    <w:uiPriority w:val="40"/>
    <w:rsid w:val="00A45522"/>
    <w:pPr>
      <w:spacing w:after="0" w:line="240" w:lineRule="auto"/>
    </w:pPr>
    <w:rPr>
      <w:rFonts w:eastAsiaTheme="minorEastAsia"/>
      <w:kern w:val="0"/>
      <w:lang w:eastAsia="ja-JP"/>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NoSpacingChar">
    <w:name w:val="No Spacing Char"/>
    <w:basedOn w:val="DefaultParagraphFont"/>
    <w:link w:val="NoSpacing"/>
    <w:uiPriority w:val="1"/>
    <w:rsid w:val="00A45522"/>
    <w:rPr>
      <w:rFonts w:eastAsiaTheme="minorEastAsia"/>
      <w:kern w:val="0"/>
      <w:lang w:eastAsia="ja-JP"/>
      <w14:ligatures w14:val="none"/>
    </w:rPr>
  </w:style>
  <w:style w:type="character" w:styleId="FollowedHyperlink">
    <w:name w:val="FollowedHyperlink"/>
    <w:basedOn w:val="DefaultParagraphFont"/>
    <w:uiPriority w:val="99"/>
    <w:semiHidden/>
    <w:unhideWhenUsed/>
    <w:rsid w:val="00E47A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cloud.microsoft/chat?fromcode=cmmm35wux52&amp;lhredirected=1&amp;es=AutoSignIn&amp;redirfrom=cosmicRingCookie" TargetMode="External"/><Relationship Id="rId13" Type="http://schemas.openxmlformats.org/officeDocument/2006/relationships/hyperlink" Target="https://doi.org/10.1186/s12909-025-08001-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ase.254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bs1607115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dpi.com/journal/behavsci"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2FEF4-9297-4A15-94D6-89A9DC450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13</Pages>
  <Words>1428</Words>
  <Characters>8145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dodd</dc:creator>
  <cp:keywords/>
  <dc:description/>
  <cp:lastModifiedBy>jess dodd</cp:lastModifiedBy>
  <cp:revision>67</cp:revision>
  <dcterms:created xsi:type="dcterms:W3CDTF">2026-09-20T02:54:00Z</dcterms:created>
  <dcterms:modified xsi:type="dcterms:W3CDTF">2026-09-20T22:10:00Z</dcterms:modified>
</cp:coreProperties>
</file>