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14F958" w14:textId="77777777" w:rsidR="00D869C9" w:rsidRDefault="00D869C9" w:rsidP="003012A5">
      <w:pPr>
        <w:jc w:val="both"/>
      </w:pPr>
      <w:r>
        <w:t>Name: Tsvetelina Ivanova Valchova</w:t>
      </w:r>
    </w:p>
    <w:p w14:paraId="5A842C60" w14:textId="78782703" w:rsidR="00D869C9" w:rsidRDefault="00D869C9" w:rsidP="003012A5">
      <w:pPr>
        <w:jc w:val="both"/>
      </w:pPr>
      <w:r>
        <w:t>Student Number:2026418</w:t>
      </w:r>
    </w:p>
    <w:p w14:paraId="1C0149C7" w14:textId="53B56367" w:rsidR="00D869C9" w:rsidRDefault="00D869C9" w:rsidP="003012A5">
      <w:pPr>
        <w:jc w:val="both"/>
      </w:pPr>
      <w:r>
        <w:t>Module Code: LCBB4003</w:t>
      </w:r>
    </w:p>
    <w:p w14:paraId="347DA87C" w14:textId="2AEDF089" w:rsidR="00D869C9" w:rsidRDefault="00D869C9" w:rsidP="003012A5">
      <w:pPr>
        <w:jc w:val="both"/>
      </w:pPr>
      <w:r>
        <w:t>Lecturer:Buddhi Pathak</w:t>
      </w:r>
    </w:p>
    <w:p w14:paraId="70B355C2" w14:textId="05317165" w:rsidR="00D869C9" w:rsidRDefault="00D869C9" w:rsidP="003012A5">
      <w:pPr>
        <w:jc w:val="both"/>
      </w:pPr>
      <w:r>
        <w:t>Component: 1</w:t>
      </w:r>
      <w:bookmarkStart w:id="0" w:name="_GoBack"/>
      <w:bookmarkEnd w:id="0"/>
    </w:p>
    <w:p w14:paraId="736DE174" w14:textId="77777777" w:rsidR="00D869C9" w:rsidRDefault="00D869C9" w:rsidP="003012A5">
      <w:pPr>
        <w:jc w:val="both"/>
      </w:pPr>
    </w:p>
    <w:p w14:paraId="596F15FA" w14:textId="77777777" w:rsidR="00D869C9" w:rsidRDefault="00D869C9" w:rsidP="003012A5">
      <w:pPr>
        <w:jc w:val="both"/>
      </w:pPr>
    </w:p>
    <w:p w14:paraId="15AAF4F6" w14:textId="77777777" w:rsidR="00D869C9" w:rsidRDefault="00D869C9" w:rsidP="003012A5">
      <w:pPr>
        <w:jc w:val="both"/>
      </w:pPr>
    </w:p>
    <w:p w14:paraId="179960D5" w14:textId="11AEA147" w:rsidR="002A137C" w:rsidRDefault="002A137C" w:rsidP="003012A5">
      <w:pPr>
        <w:jc w:val="both"/>
      </w:pPr>
      <w:r>
        <w:t xml:space="preserve">Burberry was created back of 1856 by Thomas Burberry. The original idea was to create outerwear that </w:t>
      </w:r>
      <w:r w:rsidR="00196B97">
        <w:t xml:space="preserve">is </w:t>
      </w:r>
      <w:r>
        <w:t>protected from British weather. Begins to grow rapidly, opening the first store of London, produces gabardine coats for the British Royal Corps. Thomas Burberry was awarded the Royal order of her Magesty of 1955.</w:t>
      </w:r>
    </w:p>
    <w:p w14:paraId="72249555" w14:textId="77777777" w:rsidR="00AE5E57" w:rsidRDefault="002A137C" w:rsidP="003012A5">
      <w:pPr>
        <w:jc w:val="both"/>
      </w:pPr>
      <w:r>
        <w:t>After its first major order, Burberry marked the order with its new emblem a rider</w:t>
      </w:r>
    </w:p>
    <w:p w14:paraId="0081C270" w14:textId="77777777" w:rsidR="00E47980" w:rsidRDefault="00E47980" w:rsidP="003012A5">
      <w:pPr>
        <w:jc w:val="both"/>
      </w:pPr>
      <w:r>
        <w:t xml:space="preserve">With armor and a spear of his hand is registered as a trademark. The knight's suit was a copy of the original. The latin word ''Prorsum'', used of heraldry as a motto to mean ''Forward'' </w:t>
      </w:r>
      <w:r w:rsidR="002E16D3">
        <w:t xml:space="preserve">reflects the </w:t>
      </w:r>
      <w:r w:rsidR="00721653">
        <w:t>company's desire for progressive innovation, and the spear is a symbol of the protection of tradition.</w:t>
      </w:r>
    </w:p>
    <w:p w14:paraId="0D0CED2D" w14:textId="77777777" w:rsidR="00721653" w:rsidRDefault="00721653" w:rsidP="003012A5">
      <w:pPr>
        <w:jc w:val="both"/>
      </w:pPr>
      <w:r>
        <w:t>The last two years, the company is experiencing difficulties of the Covid-19 Pandemic, buisness had to adapt very quickly in a new way.</w:t>
      </w:r>
    </w:p>
    <w:p w14:paraId="43F38A73" w14:textId="77777777" w:rsidR="00721653" w:rsidRDefault="00721653" w:rsidP="003012A5">
      <w:pPr>
        <w:jc w:val="both"/>
      </w:pPr>
      <w:r>
        <w:t>The most important thing for Burberry is the guarantee and safety of employees and costomers. During the crisis, employees recived their full pay, senior managers reduced their salaries by 20%</w:t>
      </w:r>
      <w:r w:rsidR="00C21525">
        <w:t>, the board of directors voluntarily reduced their salaries by 20% and their fees. At the equivalent amount was donated to the fund of The Burberry Foundation Covid 19- Community Fund. The fund was estabillished of 2020 to support the communities caused by the pandemic.</w:t>
      </w:r>
    </w:p>
    <w:p w14:paraId="0D316829" w14:textId="2C928947" w:rsidR="00AE1054" w:rsidRDefault="00AE1054" w:rsidP="003012A5">
      <w:pPr>
        <w:jc w:val="both"/>
      </w:pPr>
      <w:r>
        <w:t>Burberry fina</w:t>
      </w:r>
      <w:r w:rsidR="00847254">
        <w:t>ncing the analysis into a University of Oxford vaccine and supporting food difficulties charities including fareshare.</w:t>
      </w:r>
    </w:p>
    <w:p w14:paraId="4DBED231" w14:textId="2940DDDE" w:rsidR="00847254" w:rsidRDefault="00847254" w:rsidP="003012A5">
      <w:pPr>
        <w:jc w:val="both"/>
      </w:pPr>
      <w:r>
        <w:t>The British luxury brand Burberry has coloborate with English international footbaler and youth defender Marcus Rashford MBE to help grouping improve the library experience for children and young people from disadvantaged communities. The funding will help libraries of 10 schools of Manchester, Leeds and London, and will have a possitive impact on the lives of more than 3500 children.</w:t>
      </w:r>
    </w:p>
    <w:p w14:paraId="1804C53D" w14:textId="4D640F9E" w:rsidR="0015554A" w:rsidRDefault="0015554A" w:rsidP="003012A5">
      <w:pPr>
        <w:jc w:val="both"/>
      </w:pPr>
      <w:r>
        <w:t>The Burberry Fondation wants to inspire Britan's young talent, to be involved of the creative industries, and to help build a prosperity of talent for one of Britan's Fondation campaign aims to help cashmire producting communities of Afganistan. Together they will build a five year program planned at local communities by creating a more inclusive and sustanable cashmir industry.</w:t>
      </w:r>
    </w:p>
    <w:p w14:paraId="00836FC9" w14:textId="2DE58DEC" w:rsidR="0015554A" w:rsidRDefault="0015554A" w:rsidP="003012A5">
      <w:pPr>
        <w:jc w:val="both"/>
      </w:pPr>
      <w:r>
        <w:t>The Burberry Fondation has awarded 3 million pounds to the Royal College of Art of order to create a new explored group, namely the Burberry Material Futures Research Group.</w:t>
      </w:r>
    </w:p>
    <w:p w14:paraId="4A2CA5E8" w14:textId="587630F6" w:rsidR="0015554A" w:rsidRDefault="0015554A" w:rsidP="003012A5">
      <w:pPr>
        <w:jc w:val="both"/>
      </w:pPr>
      <w:r>
        <w:t>Studies show that cultural and arts education programs can be effective.</w:t>
      </w:r>
    </w:p>
    <w:p w14:paraId="5A826C00" w14:textId="66A62A1A" w:rsidR="0015554A" w:rsidRDefault="0015554A" w:rsidP="003012A5">
      <w:pPr>
        <w:jc w:val="both"/>
      </w:pPr>
      <w:r>
        <w:t>However, they are often expensive when coordinated by government or schools.</w:t>
      </w:r>
    </w:p>
    <w:p w14:paraId="49413BF6" w14:textId="0B07D736" w:rsidR="0015554A" w:rsidRDefault="0015554A" w:rsidP="003012A5">
      <w:pPr>
        <w:jc w:val="both"/>
      </w:pPr>
      <w:r>
        <w:t>The Burberry program is coordinated by various sponsors and will help make a positive difference of the lives of young people.</w:t>
      </w:r>
    </w:p>
    <w:p w14:paraId="79249227" w14:textId="77777777" w:rsidR="0015554A" w:rsidRDefault="0015554A" w:rsidP="003012A5">
      <w:pPr>
        <w:jc w:val="both"/>
      </w:pPr>
      <w:r>
        <w:t>At the heart of the brand is innovation and inqenuity, sharing, supporting and developing its employees and diverse communities.</w:t>
      </w:r>
    </w:p>
    <w:p w14:paraId="46D7DB9A" w14:textId="26FC1BD7" w:rsidR="0015554A" w:rsidRDefault="00324334" w:rsidP="003012A5">
      <w:pPr>
        <w:jc w:val="both"/>
      </w:pPr>
      <w:r>
        <w:lastRenderedPageBreak/>
        <w:t>The culture and structure of an organisation are the basic factors that play a central role of motivating the employees at all levels of the organisation.</w:t>
      </w:r>
    </w:p>
    <w:p w14:paraId="39810DD3" w14:textId="3256C918" w:rsidR="00324334" w:rsidRDefault="00324334" w:rsidP="003012A5">
      <w:pPr>
        <w:jc w:val="both"/>
      </w:pPr>
      <w:r>
        <w:t>Chief Executive Officer of Burberry Marco Gobbetti is a managment proffessional with long experience of managing luxury buisness.</w:t>
      </w:r>
    </w:p>
    <w:p w14:paraId="1033E7F8" w14:textId="70E6B6BD" w:rsidR="00324334" w:rsidRDefault="00324334" w:rsidP="003012A5">
      <w:pPr>
        <w:jc w:val="both"/>
      </w:pPr>
      <w:r>
        <w:t>Marco Gobbetti wants to transform Burberry by growing the brand to a wider audience, engaging world famous personalities.</w:t>
      </w:r>
    </w:p>
    <w:p w14:paraId="466D79CE" w14:textId="4856D2D5" w:rsidR="00324334" w:rsidRDefault="00324334" w:rsidP="003012A5">
      <w:pPr>
        <w:jc w:val="both"/>
      </w:pPr>
      <w:r>
        <w:t>For the first time in 20 years presented the new logo, announced the new monogram a key element of all luxury brands, inspire by the creator of the brand. Thomas Burberry. Also target on cities with influential luxury consumers, including… Shanghai, Seoul and Hong Kong.</w:t>
      </w:r>
    </w:p>
    <w:p w14:paraId="03CF720B" w14:textId="6A3C0A20" w:rsidR="00324334" w:rsidRDefault="00324334" w:rsidP="003012A5">
      <w:pPr>
        <w:jc w:val="both"/>
      </w:pPr>
      <w:r>
        <w:t>Respon</w:t>
      </w:r>
      <w:r w:rsidR="00ED756B">
        <w:t>sibility is of great importance to Burberry, announced the close of the practice of destroying unsold products, stopping the use of real fur, limited plastics.</w:t>
      </w:r>
    </w:p>
    <w:p w14:paraId="5D8B2689" w14:textId="77777777" w:rsidR="00607A9E" w:rsidRDefault="00607A9E" w:rsidP="003012A5">
      <w:pPr>
        <w:jc w:val="both"/>
      </w:pPr>
    </w:p>
    <w:p w14:paraId="013CE643" w14:textId="77C1B181" w:rsidR="00607A9E" w:rsidRDefault="00607A9E" w:rsidP="003012A5">
      <w:pPr>
        <w:jc w:val="both"/>
      </w:pPr>
      <w:r>
        <w:t>Burberry has a matrix structure is a combination of two or more types of organizational structures. Of this structure, employees usually have dual reporting relationships generally to their functional manager as well as the project manager.</w:t>
      </w:r>
    </w:p>
    <w:p w14:paraId="33D46F61" w14:textId="03ECA578" w:rsidR="00607A9E" w:rsidRDefault="00607A9E" w:rsidP="003012A5">
      <w:pPr>
        <w:jc w:val="both"/>
      </w:pPr>
      <w:r>
        <w:t>The matrix structure is suitable for companies that have multiple product categories and implement different project. Matrix organisation have to a logical way of working. This means that employees are expected to know what managers expect of them. In this type of managment, conflict somethimes develop, the agreement making process can be delayed because it is not clear which manager has the eventual function.</w:t>
      </w:r>
    </w:p>
    <w:p w14:paraId="415C105D" w14:textId="219206A0" w:rsidR="00607A9E" w:rsidRDefault="00607A9E" w:rsidP="003012A5">
      <w:pPr>
        <w:jc w:val="both"/>
      </w:pPr>
      <w:r>
        <w:t xml:space="preserve">Matrix organisation structures implement large and complex grouping to pull together teams from collective functions and </w:t>
      </w:r>
      <w:r w:rsidR="00D869C9">
        <w:t>geographies for main plan.</w:t>
      </w:r>
    </w:p>
    <w:p w14:paraId="292811BA" w14:textId="77777777" w:rsidR="00607A9E" w:rsidRDefault="00607A9E" w:rsidP="003012A5">
      <w:pPr>
        <w:jc w:val="both"/>
      </w:pPr>
    </w:p>
    <w:p w14:paraId="2D815C38" w14:textId="77777777" w:rsidR="006D3FFE" w:rsidRDefault="006D3FFE" w:rsidP="0047783E">
      <w:pPr>
        <w:jc w:val="both"/>
      </w:pPr>
    </w:p>
    <w:p w14:paraId="56BB98B9" w14:textId="77777777" w:rsidR="006D3FFE" w:rsidRDefault="006D3FFE" w:rsidP="0047783E">
      <w:pPr>
        <w:jc w:val="both"/>
      </w:pPr>
    </w:p>
    <w:p w14:paraId="75DEDCE0" w14:textId="77777777" w:rsidR="006D3FFE" w:rsidRDefault="006D3FFE" w:rsidP="0047783E">
      <w:pPr>
        <w:jc w:val="both"/>
      </w:pPr>
    </w:p>
    <w:p w14:paraId="01CC7E41" w14:textId="77777777" w:rsidR="006D3FFE" w:rsidRDefault="006D3FFE" w:rsidP="0047783E">
      <w:pPr>
        <w:jc w:val="both"/>
      </w:pPr>
    </w:p>
    <w:p w14:paraId="1D144747" w14:textId="77777777" w:rsidR="006D3FFE" w:rsidRDefault="006D3FFE" w:rsidP="0047783E">
      <w:pPr>
        <w:jc w:val="both"/>
      </w:pPr>
    </w:p>
    <w:p w14:paraId="2DFF2319" w14:textId="77777777" w:rsidR="006D3FFE" w:rsidRDefault="006D3FFE" w:rsidP="0047783E">
      <w:pPr>
        <w:jc w:val="both"/>
      </w:pPr>
    </w:p>
    <w:p w14:paraId="2FF23852" w14:textId="77777777" w:rsidR="006D3FFE" w:rsidRDefault="006D3FFE" w:rsidP="0047783E">
      <w:pPr>
        <w:jc w:val="both"/>
      </w:pPr>
    </w:p>
    <w:p w14:paraId="7A676B24" w14:textId="77777777" w:rsidR="006D3FFE" w:rsidRDefault="006D3FFE" w:rsidP="0047783E">
      <w:pPr>
        <w:jc w:val="both"/>
      </w:pPr>
    </w:p>
    <w:p w14:paraId="6C863D9C" w14:textId="77777777" w:rsidR="006D3FFE" w:rsidRDefault="006D3FFE" w:rsidP="0047783E">
      <w:pPr>
        <w:jc w:val="both"/>
      </w:pPr>
    </w:p>
    <w:p w14:paraId="74F67B7C" w14:textId="77777777" w:rsidR="006D3FFE" w:rsidRDefault="006D3FFE" w:rsidP="0047783E">
      <w:pPr>
        <w:jc w:val="both"/>
      </w:pPr>
    </w:p>
    <w:p w14:paraId="2EEC40F4" w14:textId="77777777" w:rsidR="006D3FFE" w:rsidRDefault="006D3FFE" w:rsidP="0047783E">
      <w:pPr>
        <w:jc w:val="both"/>
      </w:pPr>
    </w:p>
    <w:p w14:paraId="3884A2B0" w14:textId="77777777" w:rsidR="006D3FFE" w:rsidRDefault="006D3FFE" w:rsidP="0047783E">
      <w:pPr>
        <w:jc w:val="both"/>
      </w:pPr>
    </w:p>
    <w:p w14:paraId="53620FCE" w14:textId="77777777" w:rsidR="006D3FFE" w:rsidRDefault="006D3FFE" w:rsidP="0047783E">
      <w:pPr>
        <w:jc w:val="both"/>
      </w:pPr>
    </w:p>
    <w:p w14:paraId="740531D1" w14:textId="77777777" w:rsidR="006D3FFE" w:rsidRDefault="006D3FFE" w:rsidP="0047783E">
      <w:pPr>
        <w:jc w:val="both"/>
      </w:pPr>
    </w:p>
    <w:p w14:paraId="065512EB" w14:textId="77777777" w:rsidR="006D3FFE" w:rsidRDefault="006D3FFE" w:rsidP="0047783E">
      <w:pPr>
        <w:jc w:val="both"/>
      </w:pPr>
    </w:p>
    <w:p w14:paraId="08C37BBE" w14:textId="10C48E32" w:rsidR="006D3FFE" w:rsidRDefault="006D3FFE" w:rsidP="0047783E">
      <w:pPr>
        <w:jc w:val="both"/>
      </w:pPr>
      <w:r>
        <w:t>Burberry add freedom for people to advance privately and professionally, so they can appreciate productivity cultivated a ability were everyone feeling they belong, can reach its complete potential.</w:t>
      </w:r>
    </w:p>
    <w:p w14:paraId="4E6EEE9B" w14:textId="0A29DF23" w:rsidR="006D3FFE" w:rsidRDefault="006D3FFE" w:rsidP="0047783E">
      <w:pPr>
        <w:jc w:val="both"/>
      </w:pPr>
      <w:r>
        <w:t>The company desire to be accepted as much for its greatness of process as it is for its luxury products. Burberry is a very special brand because of their long and rich history as well as their attention to quality and luxury at every level of creation, production and distribution.</w:t>
      </w:r>
    </w:p>
    <w:p w14:paraId="320BCFA6" w14:textId="41C6CCC1" w:rsidR="006D3FFE" w:rsidRDefault="006D3FFE" w:rsidP="0047783E">
      <w:pPr>
        <w:jc w:val="both"/>
      </w:pPr>
      <w:r>
        <w:t>Burberry has a active sense of the past and a desire to develop of the future.</w:t>
      </w:r>
    </w:p>
    <w:p w14:paraId="229B7AE8" w14:textId="3978CB7E" w:rsidR="006D3FFE" w:rsidRDefault="006D3FFE" w:rsidP="0047783E">
      <w:pPr>
        <w:jc w:val="both"/>
      </w:pPr>
      <w:r>
        <w:t>Luxury is not of prices, but of values</w:t>
      </w:r>
    </w:p>
    <w:sectPr w:rsidR="006D3FFE" w:rsidSect="00AE5E5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37C"/>
    <w:rsid w:val="0015554A"/>
    <w:rsid w:val="00196B97"/>
    <w:rsid w:val="002A137C"/>
    <w:rsid w:val="002E16D3"/>
    <w:rsid w:val="003012A5"/>
    <w:rsid w:val="00324334"/>
    <w:rsid w:val="0047783E"/>
    <w:rsid w:val="00607A9E"/>
    <w:rsid w:val="006D3FFE"/>
    <w:rsid w:val="00721653"/>
    <w:rsid w:val="00847254"/>
    <w:rsid w:val="00AE1054"/>
    <w:rsid w:val="00AE5E57"/>
    <w:rsid w:val="00C21525"/>
    <w:rsid w:val="00D869C9"/>
    <w:rsid w:val="00E47980"/>
    <w:rsid w:val="00ED756B"/>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A507E4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3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1116</TotalTime>
  <Pages>3</Pages>
  <Words>771</Words>
  <Characters>4395</Characters>
  <Application>Microsoft Macintosh Word</Application>
  <DocSecurity>0</DocSecurity>
  <Lines>36</Lines>
  <Paragraphs>10</Paragraphs>
  <ScaleCrop>false</ScaleCrop>
  <Company>finans consult ltd</Company>
  <LinksUpToDate>false</LinksUpToDate>
  <CharactersWithSpaces>5156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lambro popov</dc:creator>
  <cp:keywords/>
  <dc:description/>
  <cp:lastModifiedBy>lambro popov</cp:lastModifiedBy>
  <cp:revision>1</cp:revision>
  <dcterms:created xsi:type="dcterms:W3CDTF">2022-03-08T21:50:00Z</dcterms:created>
  <dcterms:modified xsi:type="dcterms:W3CDTF">2022-03-09T23:51:00Z</dcterms:modified>
</cp:coreProperties>
</file>