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8F224A1" w14:textId="3BBD9399" w:rsidR="001D06DE" w:rsidRPr="00376FC9" w:rsidRDefault="00F82628" w:rsidP="00946F07">
      <w:pPr>
        <w:jc w:val="center"/>
        <w:rPr>
          <w:rFonts w:ascii="Arial" w:hAnsi="Arial" w:cs="Arial"/>
          <w:sz w:val="24"/>
          <w:szCs w:val="24"/>
          <w:u w:val="single"/>
        </w:rPr>
      </w:pPr>
      <w:r w:rsidRPr="00376FC9">
        <w:rPr>
          <w:rFonts w:ascii="Arial" w:hAnsi="Arial" w:cs="Arial"/>
          <w:sz w:val="24"/>
          <w:szCs w:val="24"/>
          <w:u w:val="single"/>
        </w:rPr>
        <w:t>Care Experienced Young people</w:t>
      </w:r>
    </w:p>
    <w:p w14:paraId="00688336" w14:textId="689878CE" w:rsidR="00962C2C" w:rsidRPr="00376FC9" w:rsidRDefault="00962C2C" w:rsidP="00F82628">
      <w:pPr>
        <w:rPr>
          <w:rFonts w:ascii="Arial" w:hAnsi="Arial" w:cs="Arial"/>
          <w:color w:val="FF0000"/>
          <w:sz w:val="24"/>
          <w:szCs w:val="24"/>
        </w:rPr>
      </w:pPr>
      <w:r w:rsidRPr="00376FC9">
        <w:rPr>
          <w:rFonts w:ascii="Arial" w:hAnsi="Arial" w:cs="Arial"/>
          <w:color w:val="FF0000"/>
          <w:sz w:val="24"/>
          <w:szCs w:val="24"/>
        </w:rPr>
        <w:t>Slide 1</w:t>
      </w:r>
    </w:p>
    <w:p w14:paraId="27AA8BDB" w14:textId="77777777" w:rsidR="00AA7987" w:rsidRDefault="00AF348A" w:rsidP="00F82628">
      <w:pPr>
        <w:rPr>
          <w:rFonts w:ascii="Arial" w:hAnsi="Arial" w:cs="Arial"/>
          <w:sz w:val="24"/>
          <w:szCs w:val="24"/>
        </w:rPr>
      </w:pPr>
      <w:r w:rsidRPr="00376FC9">
        <w:rPr>
          <w:rFonts w:ascii="Arial" w:hAnsi="Arial" w:cs="Arial"/>
          <w:sz w:val="24"/>
          <w:szCs w:val="24"/>
        </w:rPr>
        <w:t xml:space="preserve">Good </w:t>
      </w:r>
      <w:r w:rsidR="00CE78E4" w:rsidRPr="00376FC9">
        <w:rPr>
          <w:rFonts w:ascii="Arial" w:hAnsi="Arial" w:cs="Arial"/>
          <w:sz w:val="24"/>
          <w:szCs w:val="24"/>
        </w:rPr>
        <w:t>morning</w:t>
      </w:r>
      <w:r w:rsidRPr="00376FC9">
        <w:rPr>
          <w:rFonts w:ascii="Arial" w:hAnsi="Arial" w:cs="Arial"/>
          <w:sz w:val="24"/>
          <w:szCs w:val="24"/>
        </w:rPr>
        <w:t xml:space="preserve">, I am Anne-Marie, this morning I am going to be </w:t>
      </w:r>
      <w:r w:rsidR="00247881" w:rsidRPr="00376FC9">
        <w:rPr>
          <w:rFonts w:ascii="Arial" w:hAnsi="Arial" w:cs="Arial"/>
          <w:sz w:val="24"/>
          <w:szCs w:val="24"/>
        </w:rPr>
        <w:t xml:space="preserve">conducting a presentation that focuses </w:t>
      </w:r>
      <w:r w:rsidR="00D40D4D" w:rsidRPr="00376FC9">
        <w:rPr>
          <w:rFonts w:ascii="Arial" w:hAnsi="Arial" w:cs="Arial"/>
          <w:sz w:val="24"/>
          <w:szCs w:val="24"/>
        </w:rPr>
        <w:t>on</w:t>
      </w:r>
      <w:r w:rsidR="00247881" w:rsidRPr="00376FC9">
        <w:rPr>
          <w:rFonts w:ascii="Arial" w:hAnsi="Arial" w:cs="Arial"/>
          <w:sz w:val="24"/>
          <w:szCs w:val="24"/>
        </w:rPr>
        <w:t xml:space="preserve"> care experienced young people</w:t>
      </w:r>
      <w:r w:rsidR="00E232D0" w:rsidRPr="00376FC9">
        <w:rPr>
          <w:rFonts w:ascii="Arial" w:hAnsi="Arial" w:cs="Arial"/>
          <w:sz w:val="24"/>
          <w:szCs w:val="24"/>
        </w:rPr>
        <w:t xml:space="preserve">. </w:t>
      </w:r>
    </w:p>
    <w:p w14:paraId="2815EB41" w14:textId="77777777" w:rsidR="00EF0033" w:rsidRPr="00EF0033" w:rsidRDefault="00EF0033" w:rsidP="00EF0033">
      <w:pPr>
        <w:rPr>
          <w:rFonts w:ascii="Arial" w:hAnsi="Arial" w:cs="Arial"/>
          <w:sz w:val="24"/>
          <w:szCs w:val="24"/>
        </w:rPr>
      </w:pPr>
      <w:r w:rsidRPr="00EF0033">
        <w:rPr>
          <w:rFonts w:ascii="Arial" w:hAnsi="Arial" w:cs="Arial"/>
          <w:sz w:val="24"/>
          <w:szCs w:val="24"/>
        </w:rPr>
        <w:t>I confirm that I have not used any AI tools in the research and creation of this</w:t>
      </w:r>
    </w:p>
    <w:p w14:paraId="440969DA" w14:textId="22576C68" w:rsidR="00EF0033" w:rsidRDefault="00EF0033" w:rsidP="00EF0033">
      <w:pPr>
        <w:rPr>
          <w:rFonts w:ascii="Arial" w:hAnsi="Arial" w:cs="Arial"/>
          <w:sz w:val="24"/>
          <w:szCs w:val="24"/>
        </w:rPr>
      </w:pPr>
      <w:r w:rsidRPr="00EF0033">
        <w:rPr>
          <w:rFonts w:ascii="Arial" w:hAnsi="Arial" w:cs="Arial"/>
          <w:sz w:val="24"/>
          <w:szCs w:val="24"/>
        </w:rPr>
        <w:t>assignment. I confirm that I have not presented any AI generated materials as my own</w:t>
      </w:r>
      <w:r>
        <w:rPr>
          <w:rFonts w:ascii="Arial" w:hAnsi="Arial" w:cs="Arial"/>
          <w:sz w:val="24"/>
          <w:szCs w:val="24"/>
        </w:rPr>
        <w:t xml:space="preserve"> </w:t>
      </w:r>
      <w:r w:rsidRPr="00EF0033">
        <w:rPr>
          <w:rFonts w:ascii="Arial" w:hAnsi="Arial" w:cs="Arial"/>
          <w:sz w:val="24"/>
          <w:szCs w:val="24"/>
        </w:rPr>
        <w:t>work. I confirm I have copies of my drafts, notes, and other resources I used, which I</w:t>
      </w:r>
      <w:r w:rsidR="00936B3E">
        <w:rPr>
          <w:rFonts w:ascii="Arial" w:hAnsi="Arial" w:cs="Arial"/>
          <w:sz w:val="24"/>
          <w:szCs w:val="24"/>
        </w:rPr>
        <w:t xml:space="preserve"> </w:t>
      </w:r>
      <w:r w:rsidRPr="00EF0033">
        <w:rPr>
          <w:rFonts w:ascii="Arial" w:hAnsi="Arial" w:cs="Arial"/>
          <w:sz w:val="24"/>
          <w:szCs w:val="24"/>
        </w:rPr>
        <w:t>may be asked to provide in evidence</w:t>
      </w:r>
      <w:r w:rsidR="00936B3E">
        <w:rPr>
          <w:rFonts w:ascii="Arial" w:hAnsi="Arial" w:cs="Arial"/>
          <w:sz w:val="24"/>
          <w:szCs w:val="24"/>
        </w:rPr>
        <w:t>.</w:t>
      </w:r>
    </w:p>
    <w:p w14:paraId="529544EE" w14:textId="63014D90" w:rsidR="00F82628" w:rsidRPr="00376FC9" w:rsidRDefault="00E232D0" w:rsidP="00F82628">
      <w:pPr>
        <w:rPr>
          <w:rFonts w:ascii="Arial" w:hAnsi="Arial" w:cs="Arial"/>
          <w:sz w:val="24"/>
          <w:szCs w:val="24"/>
        </w:rPr>
      </w:pPr>
      <w:r w:rsidRPr="00376FC9">
        <w:rPr>
          <w:rFonts w:ascii="Arial" w:hAnsi="Arial" w:cs="Arial"/>
          <w:sz w:val="24"/>
          <w:szCs w:val="24"/>
        </w:rPr>
        <w:t xml:space="preserve">I understand that this topic of conversation may be triggering for some, if you are affected by </w:t>
      </w:r>
      <w:r w:rsidR="00903F04" w:rsidRPr="00376FC9">
        <w:rPr>
          <w:rFonts w:ascii="Arial" w:hAnsi="Arial" w:cs="Arial"/>
          <w:sz w:val="24"/>
          <w:szCs w:val="24"/>
        </w:rPr>
        <w:t xml:space="preserve">any of this </w:t>
      </w:r>
      <w:r w:rsidR="00CE78E4" w:rsidRPr="00376FC9">
        <w:rPr>
          <w:rFonts w:ascii="Arial" w:hAnsi="Arial" w:cs="Arial"/>
          <w:sz w:val="24"/>
          <w:szCs w:val="24"/>
        </w:rPr>
        <w:t>morning’s</w:t>
      </w:r>
      <w:r w:rsidR="00903F04" w:rsidRPr="00376FC9">
        <w:rPr>
          <w:rFonts w:ascii="Arial" w:hAnsi="Arial" w:cs="Arial"/>
          <w:sz w:val="24"/>
          <w:szCs w:val="24"/>
        </w:rPr>
        <w:t xml:space="preserve"> seminar, please know that you can leave the room at any </w:t>
      </w:r>
      <w:r w:rsidR="00CE78E4" w:rsidRPr="00376FC9">
        <w:rPr>
          <w:rFonts w:ascii="Arial" w:hAnsi="Arial" w:cs="Arial"/>
          <w:sz w:val="24"/>
          <w:szCs w:val="24"/>
        </w:rPr>
        <w:t>time. You are also welcome to stay behind later should you wish to chat at all.</w:t>
      </w:r>
    </w:p>
    <w:p w14:paraId="5E88498C" w14:textId="77777777" w:rsidR="0021113C" w:rsidRDefault="0021113C" w:rsidP="00F82628">
      <w:pPr>
        <w:rPr>
          <w:rFonts w:ascii="Arial" w:hAnsi="Arial" w:cs="Arial"/>
          <w:color w:val="FF0000"/>
          <w:sz w:val="24"/>
          <w:szCs w:val="24"/>
        </w:rPr>
      </w:pPr>
    </w:p>
    <w:p w14:paraId="4CD816C8" w14:textId="77777777" w:rsidR="0021113C" w:rsidRDefault="0021113C" w:rsidP="00F82628">
      <w:pPr>
        <w:rPr>
          <w:rFonts w:ascii="Arial" w:hAnsi="Arial" w:cs="Arial"/>
          <w:color w:val="FF0000"/>
          <w:sz w:val="24"/>
          <w:szCs w:val="24"/>
        </w:rPr>
      </w:pPr>
    </w:p>
    <w:p w14:paraId="748CE02B" w14:textId="2D7A6DEE" w:rsidR="00440585" w:rsidRPr="00376FC9" w:rsidRDefault="00962C2C" w:rsidP="00F82628">
      <w:pPr>
        <w:rPr>
          <w:rFonts w:ascii="Arial" w:hAnsi="Arial" w:cs="Arial"/>
          <w:color w:val="FF0000"/>
          <w:sz w:val="24"/>
          <w:szCs w:val="24"/>
        </w:rPr>
      </w:pPr>
      <w:r w:rsidRPr="00376FC9">
        <w:rPr>
          <w:rFonts w:ascii="Arial" w:hAnsi="Arial" w:cs="Arial"/>
          <w:color w:val="FF0000"/>
          <w:sz w:val="24"/>
          <w:szCs w:val="24"/>
        </w:rPr>
        <w:t>Slide 2</w:t>
      </w:r>
    </w:p>
    <w:p w14:paraId="10EE564F" w14:textId="6567BC8C" w:rsidR="00D40D4D" w:rsidRPr="00376FC9" w:rsidRDefault="00D40D4D" w:rsidP="00F82628">
      <w:pPr>
        <w:rPr>
          <w:rFonts w:ascii="Arial" w:hAnsi="Arial" w:cs="Arial"/>
          <w:sz w:val="24"/>
          <w:szCs w:val="24"/>
        </w:rPr>
      </w:pPr>
      <w:r w:rsidRPr="00376FC9">
        <w:rPr>
          <w:rFonts w:ascii="Arial" w:hAnsi="Arial" w:cs="Arial"/>
          <w:sz w:val="24"/>
          <w:szCs w:val="24"/>
        </w:rPr>
        <w:t xml:space="preserve">This </w:t>
      </w:r>
      <w:r w:rsidR="00440585" w:rsidRPr="00376FC9">
        <w:rPr>
          <w:rFonts w:ascii="Arial" w:hAnsi="Arial" w:cs="Arial"/>
          <w:sz w:val="24"/>
          <w:szCs w:val="24"/>
        </w:rPr>
        <w:t>morning,</w:t>
      </w:r>
      <w:r w:rsidRPr="00376FC9">
        <w:rPr>
          <w:rFonts w:ascii="Arial" w:hAnsi="Arial" w:cs="Arial"/>
          <w:sz w:val="24"/>
          <w:szCs w:val="24"/>
        </w:rPr>
        <w:t xml:space="preserve"> I will be looking at the following factors</w:t>
      </w:r>
      <w:r w:rsidR="00440585" w:rsidRPr="00376FC9">
        <w:rPr>
          <w:rFonts w:ascii="Arial" w:hAnsi="Arial" w:cs="Arial"/>
          <w:sz w:val="24"/>
          <w:szCs w:val="24"/>
        </w:rPr>
        <w:t xml:space="preserve"> that care experienced young people are faced with:</w:t>
      </w:r>
    </w:p>
    <w:p w14:paraId="191961E2" w14:textId="4C59053A" w:rsidR="00BB26FB" w:rsidRPr="00376FC9" w:rsidRDefault="00BB26FB" w:rsidP="00E704E6">
      <w:pPr>
        <w:pStyle w:val="ListParagraph"/>
        <w:numPr>
          <w:ilvl w:val="0"/>
          <w:numId w:val="1"/>
        </w:numPr>
        <w:rPr>
          <w:rFonts w:ascii="Arial" w:hAnsi="Arial" w:cs="Arial"/>
          <w:sz w:val="24"/>
          <w:szCs w:val="24"/>
        </w:rPr>
      </w:pPr>
      <w:r w:rsidRPr="00376FC9">
        <w:rPr>
          <w:rFonts w:ascii="Arial" w:hAnsi="Arial" w:cs="Arial"/>
          <w:sz w:val="24"/>
          <w:szCs w:val="24"/>
        </w:rPr>
        <w:t xml:space="preserve">Adolescence </w:t>
      </w:r>
      <w:r w:rsidR="00D0022E" w:rsidRPr="00376FC9">
        <w:rPr>
          <w:rFonts w:ascii="Arial" w:hAnsi="Arial" w:cs="Arial"/>
          <w:sz w:val="24"/>
          <w:szCs w:val="24"/>
        </w:rPr>
        <w:t>and the development of a young person’s brain.</w:t>
      </w:r>
    </w:p>
    <w:p w14:paraId="6EDD4FEB" w14:textId="093883C4" w:rsidR="00D0022E" w:rsidRPr="00376FC9" w:rsidRDefault="00E73EAA" w:rsidP="00E704E6">
      <w:pPr>
        <w:pStyle w:val="ListParagraph"/>
        <w:numPr>
          <w:ilvl w:val="0"/>
          <w:numId w:val="1"/>
        </w:numPr>
        <w:rPr>
          <w:rFonts w:ascii="Arial" w:hAnsi="Arial" w:cs="Arial"/>
          <w:sz w:val="24"/>
          <w:szCs w:val="24"/>
        </w:rPr>
      </w:pPr>
      <w:r w:rsidRPr="00376FC9">
        <w:rPr>
          <w:rFonts w:ascii="Arial" w:hAnsi="Arial" w:cs="Arial"/>
          <w:sz w:val="24"/>
          <w:szCs w:val="24"/>
        </w:rPr>
        <w:t>Care providers</w:t>
      </w:r>
    </w:p>
    <w:p w14:paraId="6B006C14" w14:textId="58462092" w:rsidR="00E73EAA" w:rsidRDefault="00E73EAA" w:rsidP="00E704E6">
      <w:pPr>
        <w:pStyle w:val="ListParagraph"/>
        <w:numPr>
          <w:ilvl w:val="0"/>
          <w:numId w:val="1"/>
        </w:numPr>
        <w:rPr>
          <w:rFonts w:ascii="Arial" w:hAnsi="Arial" w:cs="Arial"/>
          <w:sz w:val="24"/>
          <w:szCs w:val="24"/>
        </w:rPr>
      </w:pPr>
      <w:r w:rsidRPr="00376FC9">
        <w:rPr>
          <w:rFonts w:ascii="Arial" w:hAnsi="Arial" w:cs="Arial"/>
          <w:sz w:val="24"/>
          <w:szCs w:val="24"/>
        </w:rPr>
        <w:t>Adverse Childhood Experiences</w:t>
      </w:r>
    </w:p>
    <w:p w14:paraId="3666DDEA" w14:textId="00E28118" w:rsidR="00B051E0" w:rsidRDefault="002D38AB" w:rsidP="00E704E6">
      <w:pPr>
        <w:pStyle w:val="ListParagraph"/>
        <w:numPr>
          <w:ilvl w:val="0"/>
          <w:numId w:val="1"/>
        </w:numPr>
        <w:rPr>
          <w:rFonts w:ascii="Arial" w:hAnsi="Arial" w:cs="Arial"/>
          <w:sz w:val="24"/>
          <w:szCs w:val="24"/>
        </w:rPr>
      </w:pPr>
      <w:r>
        <w:rPr>
          <w:rFonts w:ascii="Arial" w:hAnsi="Arial" w:cs="Arial"/>
          <w:sz w:val="24"/>
          <w:szCs w:val="24"/>
        </w:rPr>
        <w:t>The Impact of ACE’s</w:t>
      </w:r>
    </w:p>
    <w:p w14:paraId="6272B403" w14:textId="2928F290" w:rsidR="00DC11D3" w:rsidRDefault="00DC11D3" w:rsidP="00E704E6">
      <w:pPr>
        <w:pStyle w:val="ListParagraph"/>
        <w:numPr>
          <w:ilvl w:val="0"/>
          <w:numId w:val="1"/>
        </w:numPr>
        <w:rPr>
          <w:rFonts w:ascii="Arial" w:hAnsi="Arial" w:cs="Arial"/>
          <w:sz w:val="24"/>
          <w:szCs w:val="24"/>
        </w:rPr>
      </w:pPr>
      <w:r>
        <w:rPr>
          <w:rFonts w:ascii="Arial" w:hAnsi="Arial" w:cs="Arial"/>
          <w:sz w:val="24"/>
          <w:szCs w:val="24"/>
        </w:rPr>
        <w:t>Other Adversity</w:t>
      </w:r>
    </w:p>
    <w:p w14:paraId="36D59837" w14:textId="2068A32C" w:rsidR="00A21DD6" w:rsidRDefault="00A21DD6" w:rsidP="00E704E6">
      <w:pPr>
        <w:pStyle w:val="ListParagraph"/>
        <w:numPr>
          <w:ilvl w:val="0"/>
          <w:numId w:val="1"/>
        </w:numPr>
        <w:rPr>
          <w:rFonts w:ascii="Arial" w:hAnsi="Arial" w:cs="Arial"/>
          <w:sz w:val="24"/>
          <w:szCs w:val="24"/>
        </w:rPr>
      </w:pPr>
      <w:r>
        <w:rPr>
          <w:rFonts w:ascii="Arial" w:hAnsi="Arial" w:cs="Arial"/>
          <w:sz w:val="24"/>
          <w:szCs w:val="24"/>
        </w:rPr>
        <w:t>Interventions and support</w:t>
      </w:r>
    </w:p>
    <w:p w14:paraId="2B4E7223" w14:textId="486B186E" w:rsidR="00DC11D3" w:rsidRPr="00376FC9" w:rsidRDefault="00B63FB5" w:rsidP="00E704E6">
      <w:pPr>
        <w:pStyle w:val="ListParagraph"/>
        <w:numPr>
          <w:ilvl w:val="0"/>
          <w:numId w:val="1"/>
        </w:numPr>
        <w:rPr>
          <w:rFonts w:ascii="Arial" w:hAnsi="Arial" w:cs="Arial"/>
          <w:sz w:val="24"/>
          <w:szCs w:val="24"/>
        </w:rPr>
      </w:pPr>
      <w:r>
        <w:rPr>
          <w:rFonts w:ascii="Arial" w:hAnsi="Arial" w:cs="Arial"/>
          <w:sz w:val="24"/>
          <w:szCs w:val="24"/>
        </w:rPr>
        <w:t>Wellbeing and the 5 pillars</w:t>
      </w:r>
    </w:p>
    <w:p w14:paraId="42BC5692" w14:textId="767CCBA3" w:rsidR="00E704E6" w:rsidRDefault="00677E95" w:rsidP="00E704E6">
      <w:pPr>
        <w:pStyle w:val="ListParagraph"/>
        <w:numPr>
          <w:ilvl w:val="0"/>
          <w:numId w:val="1"/>
        </w:numPr>
        <w:rPr>
          <w:rFonts w:ascii="Arial" w:hAnsi="Arial" w:cs="Arial"/>
          <w:sz w:val="24"/>
          <w:szCs w:val="24"/>
        </w:rPr>
      </w:pPr>
      <w:r>
        <w:rPr>
          <w:rFonts w:ascii="Arial" w:hAnsi="Arial" w:cs="Arial"/>
          <w:sz w:val="24"/>
          <w:szCs w:val="24"/>
        </w:rPr>
        <w:t>Safeguard f</w:t>
      </w:r>
      <w:r w:rsidR="00E704E6" w:rsidRPr="00376FC9">
        <w:rPr>
          <w:rFonts w:ascii="Arial" w:hAnsi="Arial" w:cs="Arial"/>
          <w:sz w:val="24"/>
          <w:szCs w:val="24"/>
        </w:rPr>
        <w:t>ailings within the care system</w:t>
      </w:r>
    </w:p>
    <w:p w14:paraId="7D89B192" w14:textId="2C81E454" w:rsidR="0089035A" w:rsidRDefault="004047EA" w:rsidP="00E704E6">
      <w:pPr>
        <w:pStyle w:val="ListParagraph"/>
        <w:numPr>
          <w:ilvl w:val="0"/>
          <w:numId w:val="1"/>
        </w:numPr>
        <w:rPr>
          <w:rFonts w:ascii="Arial" w:hAnsi="Arial" w:cs="Arial"/>
          <w:sz w:val="24"/>
          <w:szCs w:val="24"/>
        </w:rPr>
      </w:pPr>
      <w:r>
        <w:rPr>
          <w:rFonts w:ascii="Arial" w:hAnsi="Arial" w:cs="Arial"/>
          <w:sz w:val="24"/>
          <w:szCs w:val="24"/>
        </w:rPr>
        <w:t>Legal Framework</w:t>
      </w:r>
    </w:p>
    <w:p w14:paraId="48DC0341" w14:textId="13F1F128" w:rsidR="00D21BC7" w:rsidRDefault="007351C8" w:rsidP="00E704E6">
      <w:pPr>
        <w:pStyle w:val="ListParagraph"/>
        <w:numPr>
          <w:ilvl w:val="0"/>
          <w:numId w:val="1"/>
        </w:numPr>
        <w:rPr>
          <w:rFonts w:ascii="Arial" w:hAnsi="Arial" w:cs="Arial"/>
          <w:sz w:val="24"/>
          <w:szCs w:val="24"/>
        </w:rPr>
      </w:pPr>
      <w:r>
        <w:rPr>
          <w:rFonts w:ascii="Arial" w:hAnsi="Arial" w:cs="Arial"/>
          <w:sz w:val="24"/>
          <w:szCs w:val="24"/>
        </w:rPr>
        <w:t>Signs to look out for</w:t>
      </w:r>
    </w:p>
    <w:p w14:paraId="50A81237" w14:textId="414EB4A4" w:rsidR="007351C8" w:rsidRDefault="007351C8" w:rsidP="00E704E6">
      <w:pPr>
        <w:pStyle w:val="ListParagraph"/>
        <w:numPr>
          <w:ilvl w:val="0"/>
          <w:numId w:val="1"/>
        </w:numPr>
        <w:rPr>
          <w:rFonts w:ascii="Arial" w:hAnsi="Arial" w:cs="Arial"/>
          <w:sz w:val="24"/>
          <w:szCs w:val="24"/>
        </w:rPr>
      </w:pPr>
      <w:r>
        <w:rPr>
          <w:rFonts w:ascii="Arial" w:hAnsi="Arial" w:cs="Arial"/>
          <w:sz w:val="24"/>
          <w:szCs w:val="24"/>
        </w:rPr>
        <w:t>Statistics</w:t>
      </w:r>
    </w:p>
    <w:p w14:paraId="3433C04D" w14:textId="77777777" w:rsidR="007351C8" w:rsidRPr="00376FC9" w:rsidRDefault="007351C8" w:rsidP="0084012A">
      <w:pPr>
        <w:pStyle w:val="ListParagraph"/>
        <w:rPr>
          <w:rFonts w:ascii="Arial" w:hAnsi="Arial" w:cs="Arial"/>
          <w:sz w:val="24"/>
          <w:szCs w:val="24"/>
        </w:rPr>
      </w:pPr>
    </w:p>
    <w:p w14:paraId="1F19C3EF" w14:textId="77777777" w:rsidR="00266B8D" w:rsidRPr="00376FC9" w:rsidRDefault="00266B8D" w:rsidP="00F82628">
      <w:pPr>
        <w:rPr>
          <w:rFonts w:ascii="Arial" w:hAnsi="Arial" w:cs="Arial"/>
          <w:sz w:val="24"/>
          <w:szCs w:val="24"/>
        </w:rPr>
      </w:pPr>
    </w:p>
    <w:p w14:paraId="1D1F8389" w14:textId="0F8ED07F" w:rsidR="00266B8D" w:rsidRPr="00376FC9" w:rsidRDefault="00266B8D" w:rsidP="00F82628">
      <w:pPr>
        <w:rPr>
          <w:rFonts w:ascii="Arial" w:hAnsi="Arial" w:cs="Arial"/>
          <w:color w:val="FF0000"/>
          <w:sz w:val="24"/>
          <w:szCs w:val="24"/>
        </w:rPr>
      </w:pPr>
      <w:r w:rsidRPr="00376FC9">
        <w:rPr>
          <w:rFonts w:ascii="Arial" w:hAnsi="Arial" w:cs="Arial"/>
          <w:color w:val="FF0000"/>
          <w:sz w:val="24"/>
          <w:szCs w:val="24"/>
        </w:rPr>
        <w:t>Slide 3</w:t>
      </w:r>
    </w:p>
    <w:p w14:paraId="01CE1B55" w14:textId="4FECAA30" w:rsidR="00266B8D" w:rsidRPr="00376FC9" w:rsidRDefault="00075D40" w:rsidP="00F82628">
      <w:pPr>
        <w:rPr>
          <w:rFonts w:ascii="Arial" w:hAnsi="Arial" w:cs="Arial"/>
          <w:color w:val="000000" w:themeColor="text1"/>
          <w:sz w:val="24"/>
          <w:szCs w:val="24"/>
        </w:rPr>
      </w:pPr>
      <w:r w:rsidRPr="00376FC9">
        <w:rPr>
          <w:rFonts w:ascii="Arial" w:hAnsi="Arial" w:cs="Arial"/>
          <w:color w:val="000000" w:themeColor="text1"/>
          <w:sz w:val="24"/>
          <w:szCs w:val="24"/>
        </w:rPr>
        <w:t>Adolescence</w:t>
      </w:r>
      <w:r w:rsidRPr="00376FC9">
        <w:rPr>
          <w:rFonts w:ascii="Arial" w:hAnsi="Arial" w:cs="Arial"/>
          <w:color w:val="FF0000"/>
          <w:sz w:val="24"/>
          <w:szCs w:val="24"/>
        </w:rPr>
        <w:t xml:space="preserve"> </w:t>
      </w:r>
      <w:r w:rsidR="002733E7" w:rsidRPr="00376FC9">
        <w:rPr>
          <w:rFonts w:ascii="Arial" w:hAnsi="Arial" w:cs="Arial"/>
          <w:color w:val="000000" w:themeColor="text1"/>
          <w:sz w:val="24"/>
          <w:szCs w:val="24"/>
        </w:rPr>
        <w:t>occurs between the ages of 10 and 19 years</w:t>
      </w:r>
      <w:r w:rsidR="00DC283B" w:rsidRPr="00376FC9">
        <w:rPr>
          <w:rFonts w:ascii="Arial" w:hAnsi="Arial" w:cs="Arial"/>
          <w:color w:val="000000" w:themeColor="text1"/>
          <w:sz w:val="24"/>
          <w:szCs w:val="24"/>
        </w:rPr>
        <w:t>, this is when the body goes through lots of changes</w:t>
      </w:r>
      <w:r w:rsidR="00DE33A7" w:rsidRPr="00376FC9">
        <w:rPr>
          <w:rFonts w:ascii="Arial" w:hAnsi="Arial" w:cs="Arial"/>
          <w:color w:val="000000" w:themeColor="text1"/>
          <w:sz w:val="24"/>
          <w:szCs w:val="24"/>
        </w:rPr>
        <w:t>, it’s a time between childhood and adulthood</w:t>
      </w:r>
      <w:r w:rsidR="006B7D60" w:rsidRPr="00376FC9">
        <w:rPr>
          <w:rFonts w:ascii="Arial" w:hAnsi="Arial" w:cs="Arial"/>
          <w:color w:val="000000" w:themeColor="text1"/>
          <w:sz w:val="24"/>
          <w:szCs w:val="24"/>
        </w:rPr>
        <w:t xml:space="preserve">, </w:t>
      </w:r>
      <w:r w:rsidR="00FA51D5" w:rsidRPr="00376FC9">
        <w:rPr>
          <w:rFonts w:ascii="Arial" w:hAnsi="Arial" w:cs="Arial"/>
          <w:color w:val="000000" w:themeColor="text1"/>
          <w:sz w:val="24"/>
          <w:szCs w:val="24"/>
        </w:rPr>
        <w:t>whe</w:t>
      </w:r>
      <w:r w:rsidR="00F221D3" w:rsidRPr="00376FC9">
        <w:rPr>
          <w:rFonts w:ascii="Arial" w:hAnsi="Arial" w:cs="Arial"/>
          <w:color w:val="000000" w:themeColor="text1"/>
          <w:sz w:val="24"/>
          <w:szCs w:val="24"/>
        </w:rPr>
        <w:t>n</w:t>
      </w:r>
      <w:r w:rsidR="006B7D60" w:rsidRPr="00376FC9">
        <w:rPr>
          <w:rFonts w:ascii="Arial" w:hAnsi="Arial" w:cs="Arial"/>
          <w:color w:val="000000" w:themeColor="text1"/>
          <w:sz w:val="24"/>
          <w:szCs w:val="24"/>
        </w:rPr>
        <w:t xml:space="preserve"> </w:t>
      </w:r>
      <w:r w:rsidR="00340E03" w:rsidRPr="00376FC9">
        <w:rPr>
          <w:rFonts w:ascii="Arial" w:hAnsi="Arial" w:cs="Arial"/>
          <w:color w:val="000000" w:themeColor="text1"/>
          <w:sz w:val="24"/>
          <w:szCs w:val="24"/>
        </w:rPr>
        <w:t>the National Institute of Mental Health (</w:t>
      </w:r>
      <w:r w:rsidR="00965C67" w:rsidRPr="00376FC9">
        <w:rPr>
          <w:rFonts w:ascii="Arial" w:hAnsi="Arial" w:cs="Arial"/>
          <w:color w:val="000000" w:themeColor="text1"/>
          <w:sz w:val="24"/>
          <w:szCs w:val="24"/>
        </w:rPr>
        <w:t xml:space="preserve">no date) </w:t>
      </w:r>
      <w:r w:rsidR="00340E03" w:rsidRPr="00376FC9">
        <w:rPr>
          <w:rFonts w:ascii="Arial" w:hAnsi="Arial" w:cs="Arial"/>
          <w:color w:val="000000" w:themeColor="text1"/>
          <w:sz w:val="24"/>
          <w:szCs w:val="24"/>
        </w:rPr>
        <w:t xml:space="preserve">explain that </w:t>
      </w:r>
      <w:r w:rsidR="001D4EF8" w:rsidRPr="00376FC9">
        <w:rPr>
          <w:rFonts w:ascii="Arial" w:hAnsi="Arial" w:cs="Arial"/>
          <w:color w:val="000000" w:themeColor="text1"/>
          <w:sz w:val="24"/>
          <w:szCs w:val="24"/>
        </w:rPr>
        <w:t xml:space="preserve">while the brain stops </w:t>
      </w:r>
      <w:r w:rsidR="00CA5854" w:rsidRPr="00376FC9">
        <w:rPr>
          <w:rFonts w:ascii="Arial" w:hAnsi="Arial" w:cs="Arial"/>
          <w:color w:val="000000" w:themeColor="text1"/>
          <w:sz w:val="24"/>
          <w:szCs w:val="24"/>
        </w:rPr>
        <w:t>growing</w:t>
      </w:r>
      <w:r w:rsidR="001D4EF8" w:rsidRPr="00376FC9">
        <w:rPr>
          <w:rFonts w:ascii="Arial" w:hAnsi="Arial" w:cs="Arial"/>
          <w:color w:val="000000" w:themeColor="text1"/>
          <w:sz w:val="24"/>
          <w:szCs w:val="24"/>
        </w:rPr>
        <w:t xml:space="preserve"> in early adolescence</w:t>
      </w:r>
      <w:r w:rsidR="005A1C73" w:rsidRPr="00376FC9">
        <w:rPr>
          <w:rFonts w:ascii="Arial" w:hAnsi="Arial" w:cs="Arial"/>
          <w:color w:val="000000" w:themeColor="text1"/>
          <w:sz w:val="24"/>
          <w:szCs w:val="24"/>
        </w:rPr>
        <w:t>, normally between the ages of 11 and 14, the brain itself continues to develop.</w:t>
      </w:r>
      <w:r w:rsidR="00FA51D5" w:rsidRPr="00376FC9">
        <w:rPr>
          <w:rFonts w:ascii="Arial" w:hAnsi="Arial" w:cs="Arial"/>
          <w:color w:val="000000" w:themeColor="text1"/>
          <w:sz w:val="24"/>
          <w:szCs w:val="24"/>
        </w:rPr>
        <w:t xml:space="preserve">  The prefrontal cortex, which is the part of your brain </w:t>
      </w:r>
      <w:r w:rsidR="00434610" w:rsidRPr="00376FC9">
        <w:rPr>
          <w:rFonts w:ascii="Arial" w:hAnsi="Arial" w:cs="Arial"/>
          <w:color w:val="000000" w:themeColor="text1"/>
          <w:sz w:val="24"/>
          <w:szCs w:val="24"/>
        </w:rPr>
        <w:t xml:space="preserve">just behind your forehead, </w:t>
      </w:r>
      <w:r w:rsidR="00CA5854" w:rsidRPr="00376FC9">
        <w:rPr>
          <w:rFonts w:ascii="Arial" w:hAnsi="Arial" w:cs="Arial"/>
          <w:color w:val="000000" w:themeColor="text1"/>
          <w:sz w:val="24"/>
          <w:szCs w:val="24"/>
        </w:rPr>
        <w:t>will continue to develop until a person is in their mid to late 20’s.</w:t>
      </w:r>
      <w:r w:rsidR="00515B08" w:rsidRPr="00376FC9">
        <w:rPr>
          <w:rFonts w:ascii="Arial" w:hAnsi="Arial" w:cs="Arial"/>
          <w:color w:val="000000" w:themeColor="text1"/>
          <w:sz w:val="24"/>
          <w:szCs w:val="24"/>
        </w:rPr>
        <w:t xml:space="preserve"> </w:t>
      </w:r>
    </w:p>
    <w:p w14:paraId="3D3218FF" w14:textId="430F29A8" w:rsidR="00D16D2B" w:rsidRPr="00376FC9" w:rsidRDefault="00D16D2B"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Because </w:t>
      </w:r>
      <w:r w:rsidR="005B2C36" w:rsidRPr="00376FC9">
        <w:rPr>
          <w:rFonts w:ascii="Arial" w:hAnsi="Arial" w:cs="Arial"/>
          <w:color w:val="000000" w:themeColor="text1"/>
          <w:sz w:val="24"/>
          <w:szCs w:val="24"/>
        </w:rPr>
        <w:t>of this</w:t>
      </w:r>
      <w:r w:rsidR="00B539AA" w:rsidRPr="00376FC9">
        <w:rPr>
          <w:rFonts w:ascii="Arial" w:hAnsi="Arial" w:cs="Arial"/>
          <w:color w:val="000000" w:themeColor="text1"/>
          <w:sz w:val="24"/>
          <w:szCs w:val="24"/>
        </w:rPr>
        <w:t xml:space="preserve"> cognitive- emotional process </w:t>
      </w:r>
      <w:r w:rsidR="003E155D" w:rsidRPr="00376FC9">
        <w:rPr>
          <w:rFonts w:ascii="Arial" w:hAnsi="Arial" w:cs="Arial"/>
          <w:color w:val="000000" w:themeColor="text1"/>
          <w:sz w:val="24"/>
          <w:szCs w:val="24"/>
        </w:rPr>
        <w:t xml:space="preserve">that is happening, this is normally a time when young people </w:t>
      </w:r>
      <w:r w:rsidR="0071168F" w:rsidRPr="00376FC9">
        <w:rPr>
          <w:rFonts w:ascii="Arial" w:hAnsi="Arial" w:cs="Arial"/>
          <w:color w:val="000000" w:themeColor="text1"/>
          <w:sz w:val="24"/>
          <w:szCs w:val="24"/>
        </w:rPr>
        <w:t xml:space="preserve">focus more on their friendship groups and </w:t>
      </w:r>
      <w:r w:rsidR="00E47F42" w:rsidRPr="00376FC9">
        <w:rPr>
          <w:rFonts w:ascii="Arial" w:hAnsi="Arial" w:cs="Arial"/>
          <w:color w:val="000000" w:themeColor="text1"/>
          <w:sz w:val="24"/>
          <w:szCs w:val="24"/>
        </w:rPr>
        <w:t xml:space="preserve">the experiences that they gain from being with </w:t>
      </w:r>
      <w:r w:rsidR="00421A5C" w:rsidRPr="00376FC9">
        <w:rPr>
          <w:rFonts w:ascii="Arial" w:hAnsi="Arial" w:cs="Arial"/>
          <w:color w:val="000000" w:themeColor="text1"/>
          <w:sz w:val="24"/>
          <w:szCs w:val="24"/>
        </w:rPr>
        <w:t>them. However, this may not be the case for care experienced young people.</w:t>
      </w:r>
      <w:r w:rsidR="00AC164A" w:rsidRPr="00376FC9">
        <w:rPr>
          <w:rFonts w:ascii="Arial" w:hAnsi="Arial" w:cs="Arial"/>
          <w:color w:val="000000" w:themeColor="text1"/>
          <w:sz w:val="24"/>
          <w:szCs w:val="24"/>
        </w:rPr>
        <w:t xml:space="preserve"> </w:t>
      </w:r>
      <w:r w:rsidR="00A35B18" w:rsidRPr="00376FC9">
        <w:rPr>
          <w:rFonts w:ascii="Arial" w:hAnsi="Arial" w:cs="Arial"/>
          <w:color w:val="000000" w:themeColor="text1"/>
          <w:sz w:val="24"/>
          <w:szCs w:val="24"/>
        </w:rPr>
        <w:t>So,</w:t>
      </w:r>
      <w:r w:rsidR="00AC164A" w:rsidRPr="00376FC9">
        <w:rPr>
          <w:rFonts w:ascii="Arial" w:hAnsi="Arial" w:cs="Arial"/>
          <w:color w:val="000000" w:themeColor="text1"/>
          <w:sz w:val="24"/>
          <w:szCs w:val="24"/>
        </w:rPr>
        <w:t xml:space="preserve"> let’s take a closer look </w:t>
      </w:r>
      <w:r w:rsidR="00806505" w:rsidRPr="00376FC9">
        <w:rPr>
          <w:rFonts w:ascii="Arial" w:hAnsi="Arial" w:cs="Arial"/>
          <w:color w:val="000000" w:themeColor="text1"/>
          <w:sz w:val="24"/>
          <w:szCs w:val="24"/>
        </w:rPr>
        <w:t>at the lives of these young people.</w:t>
      </w:r>
    </w:p>
    <w:p w14:paraId="0CF2AD28" w14:textId="77777777" w:rsidR="005B2C36" w:rsidRPr="00376FC9" w:rsidRDefault="005B2C36" w:rsidP="00F82628">
      <w:pPr>
        <w:rPr>
          <w:rFonts w:ascii="Arial" w:hAnsi="Arial" w:cs="Arial"/>
          <w:color w:val="000000" w:themeColor="text1"/>
          <w:sz w:val="24"/>
          <w:szCs w:val="24"/>
        </w:rPr>
      </w:pPr>
    </w:p>
    <w:p w14:paraId="2049E919" w14:textId="610DCA9F" w:rsidR="005B2C36" w:rsidRPr="00FC0B5D" w:rsidRDefault="005B2C36" w:rsidP="00F82628">
      <w:pPr>
        <w:rPr>
          <w:rFonts w:ascii="Arial" w:hAnsi="Arial" w:cs="Arial"/>
          <w:color w:val="C00000"/>
          <w:sz w:val="24"/>
          <w:szCs w:val="24"/>
        </w:rPr>
      </w:pPr>
      <w:r w:rsidRPr="00FC0B5D">
        <w:rPr>
          <w:rFonts w:ascii="Arial" w:hAnsi="Arial" w:cs="Arial"/>
          <w:color w:val="C00000"/>
          <w:sz w:val="24"/>
          <w:szCs w:val="24"/>
        </w:rPr>
        <w:lastRenderedPageBreak/>
        <w:t>Slide 4</w:t>
      </w:r>
    </w:p>
    <w:p w14:paraId="011A589F" w14:textId="3B7BDC7F" w:rsidR="005B2C36" w:rsidRPr="00376FC9" w:rsidRDefault="00792ADE"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Care experienced young people as explained by </w:t>
      </w:r>
      <w:r w:rsidR="00DF5B81" w:rsidRPr="00376FC9">
        <w:rPr>
          <w:rFonts w:ascii="Arial" w:hAnsi="Arial" w:cs="Arial"/>
          <w:color w:val="000000" w:themeColor="text1"/>
          <w:sz w:val="24"/>
          <w:szCs w:val="24"/>
        </w:rPr>
        <w:t>Sanders (2020), who are also referred to as ‘looked after young people’</w:t>
      </w:r>
      <w:r w:rsidR="00774986" w:rsidRPr="00376FC9">
        <w:rPr>
          <w:rFonts w:ascii="Arial" w:hAnsi="Arial" w:cs="Arial"/>
          <w:color w:val="000000" w:themeColor="text1"/>
          <w:sz w:val="24"/>
          <w:szCs w:val="24"/>
        </w:rPr>
        <w:t xml:space="preserve">, </w:t>
      </w:r>
      <w:r w:rsidR="00AF6F5D">
        <w:rPr>
          <w:rFonts w:ascii="Arial" w:hAnsi="Arial" w:cs="Arial"/>
          <w:color w:val="000000" w:themeColor="text1"/>
          <w:sz w:val="24"/>
          <w:szCs w:val="24"/>
        </w:rPr>
        <w:t>are said to be referred to as this after 24 hours of being placed in</w:t>
      </w:r>
      <w:r w:rsidR="000A1887">
        <w:rPr>
          <w:rFonts w:ascii="Arial" w:hAnsi="Arial" w:cs="Arial"/>
          <w:color w:val="000000" w:themeColor="text1"/>
          <w:sz w:val="24"/>
          <w:szCs w:val="24"/>
        </w:rPr>
        <w:t xml:space="preserve">to care. This </w:t>
      </w:r>
      <w:r w:rsidR="00774986" w:rsidRPr="00376FC9">
        <w:rPr>
          <w:rFonts w:ascii="Arial" w:hAnsi="Arial" w:cs="Arial"/>
          <w:color w:val="000000" w:themeColor="text1"/>
          <w:sz w:val="24"/>
          <w:szCs w:val="24"/>
        </w:rPr>
        <w:t>can mean that young people live in various types of placements</w:t>
      </w:r>
      <w:r w:rsidR="00530F10" w:rsidRPr="00376FC9">
        <w:rPr>
          <w:rFonts w:ascii="Arial" w:hAnsi="Arial" w:cs="Arial"/>
          <w:color w:val="000000" w:themeColor="text1"/>
          <w:sz w:val="24"/>
          <w:szCs w:val="24"/>
        </w:rPr>
        <w:t>, for example: a foster care system aims to provide young people</w:t>
      </w:r>
      <w:r w:rsidR="0047173D" w:rsidRPr="00376FC9">
        <w:rPr>
          <w:rFonts w:ascii="Arial" w:hAnsi="Arial" w:cs="Arial"/>
          <w:color w:val="000000" w:themeColor="text1"/>
          <w:sz w:val="24"/>
          <w:szCs w:val="24"/>
        </w:rPr>
        <w:t>,</w:t>
      </w:r>
      <w:r w:rsidR="00530F10" w:rsidRPr="00376FC9">
        <w:rPr>
          <w:rFonts w:ascii="Arial" w:hAnsi="Arial" w:cs="Arial"/>
          <w:color w:val="000000" w:themeColor="text1"/>
          <w:sz w:val="24"/>
          <w:szCs w:val="24"/>
        </w:rPr>
        <w:t xml:space="preserve"> </w:t>
      </w:r>
      <w:r w:rsidR="0047173D" w:rsidRPr="00376FC9">
        <w:rPr>
          <w:rFonts w:ascii="Arial" w:hAnsi="Arial" w:cs="Arial"/>
          <w:color w:val="000000" w:themeColor="text1"/>
          <w:sz w:val="24"/>
          <w:szCs w:val="24"/>
        </w:rPr>
        <w:t>who are unable to live with their parents, with a safe and loving home</w:t>
      </w:r>
      <w:r w:rsidR="0025127B" w:rsidRPr="00376FC9">
        <w:rPr>
          <w:rFonts w:ascii="Arial" w:hAnsi="Arial" w:cs="Arial"/>
          <w:color w:val="000000" w:themeColor="text1"/>
          <w:sz w:val="24"/>
          <w:szCs w:val="24"/>
        </w:rPr>
        <w:t>.</w:t>
      </w:r>
    </w:p>
    <w:p w14:paraId="6B082AD2" w14:textId="0D4F437D" w:rsidR="0025127B" w:rsidRPr="00376FC9" w:rsidRDefault="0025127B" w:rsidP="00F82628">
      <w:pPr>
        <w:rPr>
          <w:rFonts w:ascii="Arial" w:hAnsi="Arial" w:cs="Arial"/>
          <w:color w:val="000000" w:themeColor="text1"/>
          <w:sz w:val="24"/>
          <w:szCs w:val="24"/>
        </w:rPr>
      </w:pPr>
      <w:r w:rsidRPr="00376FC9">
        <w:rPr>
          <w:rFonts w:ascii="Arial" w:hAnsi="Arial" w:cs="Arial"/>
          <w:color w:val="000000" w:themeColor="text1"/>
          <w:sz w:val="24"/>
          <w:szCs w:val="24"/>
        </w:rPr>
        <w:t>Residential care gives young people a secure environment to stay, while kinship care is when a young person lives with a family member</w:t>
      </w:r>
      <w:r w:rsidR="00E171E8" w:rsidRPr="00376FC9">
        <w:rPr>
          <w:rFonts w:ascii="Arial" w:hAnsi="Arial" w:cs="Arial"/>
          <w:color w:val="000000" w:themeColor="text1"/>
          <w:sz w:val="24"/>
          <w:szCs w:val="24"/>
        </w:rPr>
        <w:t xml:space="preserve"> or friend. A hostel</w:t>
      </w:r>
      <w:r w:rsidR="00BD688A" w:rsidRPr="00376FC9">
        <w:rPr>
          <w:rFonts w:ascii="Arial" w:hAnsi="Arial" w:cs="Arial"/>
          <w:color w:val="000000" w:themeColor="text1"/>
          <w:sz w:val="24"/>
          <w:szCs w:val="24"/>
        </w:rPr>
        <w:t xml:space="preserve"> </w:t>
      </w:r>
      <w:r w:rsidR="00E171E8" w:rsidRPr="00376FC9">
        <w:rPr>
          <w:rFonts w:ascii="Arial" w:hAnsi="Arial" w:cs="Arial"/>
          <w:color w:val="000000" w:themeColor="text1"/>
          <w:sz w:val="24"/>
          <w:szCs w:val="24"/>
        </w:rPr>
        <w:t>is when a young person</w:t>
      </w:r>
      <w:r w:rsidR="00BD688A" w:rsidRPr="00376FC9">
        <w:rPr>
          <w:rFonts w:ascii="Arial" w:hAnsi="Arial" w:cs="Arial"/>
          <w:color w:val="000000" w:themeColor="text1"/>
          <w:sz w:val="24"/>
          <w:szCs w:val="24"/>
        </w:rPr>
        <w:t xml:space="preserve"> needs a safe environment to stay, normally when they are leaving care or sometimes if they are homeless</w:t>
      </w:r>
      <w:r w:rsidR="00FF23BC" w:rsidRPr="00376FC9">
        <w:rPr>
          <w:rFonts w:ascii="Arial" w:hAnsi="Arial" w:cs="Arial"/>
          <w:color w:val="000000" w:themeColor="text1"/>
          <w:sz w:val="24"/>
          <w:szCs w:val="24"/>
        </w:rPr>
        <w:t>. Some young people choose to live independently from the age of 16</w:t>
      </w:r>
      <w:r w:rsidR="00365E5D" w:rsidRPr="00376FC9">
        <w:rPr>
          <w:rFonts w:ascii="Arial" w:hAnsi="Arial" w:cs="Arial"/>
          <w:color w:val="000000" w:themeColor="text1"/>
          <w:sz w:val="24"/>
          <w:szCs w:val="24"/>
        </w:rPr>
        <w:t>, while some young people</w:t>
      </w:r>
      <w:r w:rsidR="00C41349" w:rsidRPr="00376FC9">
        <w:rPr>
          <w:rFonts w:ascii="Arial" w:hAnsi="Arial" w:cs="Arial"/>
          <w:color w:val="000000" w:themeColor="text1"/>
          <w:sz w:val="24"/>
          <w:szCs w:val="24"/>
        </w:rPr>
        <w:t xml:space="preserve"> </w:t>
      </w:r>
      <w:r w:rsidR="00365E5D" w:rsidRPr="00376FC9">
        <w:rPr>
          <w:rFonts w:ascii="Arial" w:hAnsi="Arial" w:cs="Arial"/>
          <w:color w:val="000000" w:themeColor="text1"/>
          <w:sz w:val="24"/>
          <w:szCs w:val="24"/>
        </w:rPr>
        <w:t>continue to live with their parents or other family members</w:t>
      </w:r>
      <w:r w:rsidR="00C41349" w:rsidRPr="00376FC9">
        <w:rPr>
          <w:rFonts w:ascii="Arial" w:hAnsi="Arial" w:cs="Arial"/>
          <w:color w:val="000000" w:themeColor="text1"/>
          <w:sz w:val="24"/>
          <w:szCs w:val="24"/>
        </w:rPr>
        <w:t xml:space="preserve"> while being supported by social workers.</w:t>
      </w:r>
    </w:p>
    <w:p w14:paraId="23B2B980" w14:textId="10C71E83" w:rsidR="009A112E" w:rsidRPr="00376FC9" w:rsidRDefault="009A112E"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Out of all the various care placements available to young people, </w:t>
      </w:r>
      <w:r w:rsidR="0036035E" w:rsidRPr="00376FC9">
        <w:rPr>
          <w:rFonts w:ascii="Arial" w:hAnsi="Arial" w:cs="Arial"/>
          <w:color w:val="000000" w:themeColor="text1"/>
          <w:sz w:val="24"/>
          <w:szCs w:val="24"/>
        </w:rPr>
        <w:t xml:space="preserve">foster care is the placement that </w:t>
      </w:r>
      <w:r w:rsidR="00180EDD" w:rsidRPr="00376FC9">
        <w:rPr>
          <w:rFonts w:ascii="Arial" w:hAnsi="Arial" w:cs="Arial"/>
          <w:color w:val="000000" w:themeColor="text1"/>
          <w:sz w:val="24"/>
          <w:szCs w:val="24"/>
        </w:rPr>
        <w:t>most</w:t>
      </w:r>
      <w:r w:rsidR="0036035E" w:rsidRPr="00376FC9">
        <w:rPr>
          <w:rFonts w:ascii="Arial" w:hAnsi="Arial" w:cs="Arial"/>
          <w:color w:val="000000" w:themeColor="text1"/>
          <w:sz w:val="24"/>
          <w:szCs w:val="24"/>
        </w:rPr>
        <w:t xml:space="preserve"> young people are placed into.</w:t>
      </w:r>
    </w:p>
    <w:p w14:paraId="5552A588" w14:textId="77777777" w:rsidR="00180EDD" w:rsidRPr="00376FC9" w:rsidRDefault="00180EDD" w:rsidP="00F82628">
      <w:pPr>
        <w:rPr>
          <w:rFonts w:ascii="Arial" w:hAnsi="Arial" w:cs="Arial"/>
          <w:color w:val="000000" w:themeColor="text1"/>
          <w:sz w:val="24"/>
          <w:szCs w:val="24"/>
        </w:rPr>
      </w:pPr>
    </w:p>
    <w:p w14:paraId="0387E894" w14:textId="3F023FBF" w:rsidR="00180EDD" w:rsidRPr="00FC0B5D" w:rsidRDefault="00180EDD" w:rsidP="00F82628">
      <w:pPr>
        <w:rPr>
          <w:rFonts w:ascii="Arial" w:hAnsi="Arial" w:cs="Arial"/>
          <w:color w:val="C00000"/>
          <w:sz w:val="24"/>
          <w:szCs w:val="24"/>
        </w:rPr>
      </w:pPr>
      <w:r w:rsidRPr="00FC0B5D">
        <w:rPr>
          <w:rFonts w:ascii="Arial" w:hAnsi="Arial" w:cs="Arial"/>
          <w:color w:val="C00000"/>
          <w:sz w:val="24"/>
          <w:szCs w:val="24"/>
        </w:rPr>
        <w:t>Slide 5</w:t>
      </w:r>
    </w:p>
    <w:p w14:paraId="512FA8ED" w14:textId="006999B2" w:rsidR="00180EDD" w:rsidRPr="00376FC9" w:rsidRDefault="00052FF7"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Often a </w:t>
      </w:r>
      <w:r w:rsidR="00B5270A" w:rsidRPr="00376FC9">
        <w:rPr>
          <w:rFonts w:ascii="Arial" w:hAnsi="Arial" w:cs="Arial"/>
          <w:color w:val="000000" w:themeColor="text1"/>
          <w:sz w:val="24"/>
          <w:szCs w:val="24"/>
        </w:rPr>
        <w:t>care experience</w:t>
      </w:r>
      <w:r w:rsidR="00902DB6" w:rsidRPr="00376FC9">
        <w:rPr>
          <w:rFonts w:ascii="Arial" w:hAnsi="Arial" w:cs="Arial"/>
          <w:color w:val="000000" w:themeColor="text1"/>
          <w:sz w:val="24"/>
          <w:szCs w:val="24"/>
        </w:rPr>
        <w:t>d</w:t>
      </w:r>
      <w:r w:rsidR="00B5270A" w:rsidRPr="00376FC9">
        <w:rPr>
          <w:rFonts w:ascii="Arial" w:hAnsi="Arial" w:cs="Arial"/>
          <w:color w:val="000000" w:themeColor="text1"/>
          <w:sz w:val="24"/>
          <w:szCs w:val="24"/>
        </w:rPr>
        <w:t xml:space="preserve"> young person is found to have adverse childhood experiences, or ACE’s</w:t>
      </w:r>
      <w:r w:rsidR="00167FAB" w:rsidRPr="00376FC9">
        <w:rPr>
          <w:rFonts w:ascii="Arial" w:hAnsi="Arial" w:cs="Arial"/>
          <w:color w:val="000000" w:themeColor="text1"/>
          <w:sz w:val="24"/>
          <w:szCs w:val="24"/>
        </w:rPr>
        <w:t xml:space="preserve"> as it is better known. </w:t>
      </w:r>
      <w:r w:rsidR="002E681A" w:rsidRPr="00376FC9">
        <w:rPr>
          <w:rFonts w:ascii="Arial" w:hAnsi="Arial" w:cs="Arial"/>
          <w:color w:val="000000" w:themeColor="text1"/>
          <w:sz w:val="24"/>
          <w:szCs w:val="24"/>
        </w:rPr>
        <w:t>These are caused by childhood experiences that prove to be stressful or traumatic</w:t>
      </w:r>
      <w:r w:rsidR="0086068B" w:rsidRPr="00376FC9">
        <w:rPr>
          <w:rFonts w:ascii="Arial" w:hAnsi="Arial" w:cs="Arial"/>
          <w:color w:val="000000" w:themeColor="text1"/>
          <w:sz w:val="24"/>
          <w:szCs w:val="24"/>
        </w:rPr>
        <w:t>.</w:t>
      </w:r>
    </w:p>
    <w:p w14:paraId="69162C84" w14:textId="05AB238A" w:rsidR="0086068B" w:rsidRPr="00376FC9" w:rsidRDefault="0086068B" w:rsidP="00F82628">
      <w:pPr>
        <w:rPr>
          <w:rFonts w:ascii="Arial" w:hAnsi="Arial" w:cs="Arial"/>
          <w:color w:val="000000" w:themeColor="text1"/>
          <w:sz w:val="24"/>
          <w:szCs w:val="24"/>
        </w:rPr>
      </w:pPr>
      <w:r w:rsidRPr="00376FC9">
        <w:rPr>
          <w:rFonts w:ascii="Arial" w:hAnsi="Arial" w:cs="Arial"/>
          <w:color w:val="000000" w:themeColor="text1"/>
          <w:sz w:val="24"/>
          <w:szCs w:val="24"/>
        </w:rPr>
        <w:t>There are 3 types of ACE’s, as the National Conference</w:t>
      </w:r>
      <w:r w:rsidR="00C418DD" w:rsidRPr="00376FC9">
        <w:rPr>
          <w:rFonts w:ascii="Arial" w:hAnsi="Arial" w:cs="Arial"/>
          <w:color w:val="000000" w:themeColor="text1"/>
          <w:sz w:val="24"/>
          <w:szCs w:val="24"/>
        </w:rPr>
        <w:t xml:space="preserve"> of State Legislatives explain, </w:t>
      </w:r>
      <w:r w:rsidR="00CE6658" w:rsidRPr="00376FC9">
        <w:rPr>
          <w:rFonts w:ascii="Arial" w:hAnsi="Arial" w:cs="Arial"/>
          <w:color w:val="000000" w:themeColor="text1"/>
          <w:sz w:val="24"/>
          <w:szCs w:val="24"/>
        </w:rPr>
        <w:t>they are</w:t>
      </w:r>
      <w:r w:rsidR="00A64939" w:rsidRPr="00376FC9">
        <w:rPr>
          <w:rFonts w:ascii="Arial" w:hAnsi="Arial" w:cs="Arial"/>
          <w:color w:val="000000" w:themeColor="text1"/>
          <w:sz w:val="24"/>
          <w:szCs w:val="24"/>
        </w:rPr>
        <w:t xml:space="preserve"> </w:t>
      </w:r>
      <w:r w:rsidR="006D0482" w:rsidRPr="00376FC9">
        <w:rPr>
          <w:rFonts w:ascii="Arial" w:hAnsi="Arial" w:cs="Arial"/>
          <w:color w:val="000000" w:themeColor="text1"/>
          <w:sz w:val="24"/>
          <w:szCs w:val="24"/>
        </w:rPr>
        <w:t>abuse, neglect and household challenges.</w:t>
      </w:r>
    </w:p>
    <w:p w14:paraId="4E8E483A" w14:textId="778829A7" w:rsidR="005F2DC0" w:rsidRPr="00376FC9" w:rsidRDefault="00412FC0"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The </w:t>
      </w:r>
      <w:r w:rsidR="0021299A" w:rsidRPr="00376FC9">
        <w:rPr>
          <w:rFonts w:ascii="Arial" w:hAnsi="Arial" w:cs="Arial"/>
          <w:color w:val="000000" w:themeColor="text1"/>
          <w:sz w:val="24"/>
          <w:szCs w:val="24"/>
        </w:rPr>
        <w:t>Social Care Institute f</w:t>
      </w:r>
      <w:r w:rsidRPr="00376FC9">
        <w:rPr>
          <w:rFonts w:ascii="Arial" w:hAnsi="Arial" w:cs="Arial"/>
          <w:color w:val="000000" w:themeColor="text1"/>
          <w:sz w:val="24"/>
          <w:szCs w:val="24"/>
        </w:rPr>
        <w:t xml:space="preserve">or Excellence (2020) </w:t>
      </w:r>
      <w:r w:rsidR="005F2DC0" w:rsidRPr="00376FC9">
        <w:rPr>
          <w:rFonts w:ascii="Arial" w:hAnsi="Arial" w:cs="Arial"/>
          <w:color w:val="000000" w:themeColor="text1"/>
          <w:sz w:val="24"/>
          <w:szCs w:val="24"/>
        </w:rPr>
        <w:t>go on to explain that the t</w:t>
      </w:r>
      <w:r w:rsidR="006C138F" w:rsidRPr="00376FC9">
        <w:rPr>
          <w:rFonts w:ascii="Arial" w:hAnsi="Arial" w:cs="Arial"/>
          <w:color w:val="000000" w:themeColor="text1"/>
          <w:sz w:val="24"/>
          <w:szCs w:val="24"/>
        </w:rPr>
        <w:t>hree main types of abuse are emotional</w:t>
      </w:r>
      <w:r w:rsidR="00BE4DBD" w:rsidRPr="00376FC9">
        <w:rPr>
          <w:rFonts w:ascii="Arial" w:hAnsi="Arial" w:cs="Arial"/>
          <w:color w:val="000000" w:themeColor="text1"/>
          <w:sz w:val="24"/>
          <w:szCs w:val="24"/>
        </w:rPr>
        <w:t xml:space="preserve"> abuse where </w:t>
      </w:r>
      <w:r w:rsidR="00465698" w:rsidRPr="00376FC9">
        <w:rPr>
          <w:rFonts w:ascii="Arial" w:hAnsi="Arial" w:cs="Arial"/>
          <w:color w:val="000000" w:themeColor="text1"/>
          <w:sz w:val="24"/>
          <w:szCs w:val="24"/>
        </w:rPr>
        <w:t xml:space="preserve">this can mean that parents, to a degree have over protected a child or young person by </w:t>
      </w:r>
      <w:r w:rsidR="00B83BAC" w:rsidRPr="00376FC9">
        <w:rPr>
          <w:rFonts w:ascii="Arial" w:hAnsi="Arial" w:cs="Arial"/>
          <w:color w:val="000000" w:themeColor="text1"/>
          <w:sz w:val="24"/>
          <w:szCs w:val="24"/>
        </w:rPr>
        <w:t xml:space="preserve">not allowing them an </w:t>
      </w:r>
      <w:r w:rsidR="00BE35F8" w:rsidRPr="00376FC9">
        <w:rPr>
          <w:rFonts w:ascii="Arial" w:hAnsi="Arial" w:cs="Arial"/>
          <w:color w:val="000000" w:themeColor="text1"/>
          <w:sz w:val="24"/>
          <w:szCs w:val="24"/>
        </w:rPr>
        <w:t>education or</w:t>
      </w:r>
      <w:r w:rsidR="00B83BAC" w:rsidRPr="00376FC9">
        <w:rPr>
          <w:rFonts w:ascii="Arial" w:hAnsi="Arial" w:cs="Arial"/>
          <w:color w:val="000000" w:themeColor="text1"/>
          <w:sz w:val="24"/>
          <w:szCs w:val="24"/>
        </w:rPr>
        <w:t xml:space="preserve"> </w:t>
      </w:r>
      <w:r w:rsidR="00CD0820" w:rsidRPr="00376FC9">
        <w:rPr>
          <w:rFonts w:ascii="Arial" w:hAnsi="Arial" w:cs="Arial"/>
          <w:color w:val="000000" w:themeColor="text1"/>
          <w:sz w:val="24"/>
          <w:szCs w:val="24"/>
        </w:rPr>
        <w:t xml:space="preserve">giving them </w:t>
      </w:r>
      <w:r w:rsidR="00960E07" w:rsidRPr="00376FC9">
        <w:rPr>
          <w:rFonts w:ascii="Arial" w:hAnsi="Arial" w:cs="Arial"/>
          <w:color w:val="000000" w:themeColor="text1"/>
          <w:sz w:val="24"/>
          <w:szCs w:val="24"/>
        </w:rPr>
        <w:t>the chance to make friends or spend time with friends.</w:t>
      </w:r>
      <w:r w:rsidR="004F4B13" w:rsidRPr="00376FC9">
        <w:rPr>
          <w:rFonts w:ascii="Arial" w:hAnsi="Arial" w:cs="Arial"/>
          <w:color w:val="000000" w:themeColor="text1"/>
          <w:sz w:val="24"/>
          <w:szCs w:val="24"/>
        </w:rPr>
        <w:t xml:space="preserve"> It can mean that the child or young person has</w:t>
      </w:r>
      <w:r w:rsidR="00900475" w:rsidRPr="00376FC9">
        <w:rPr>
          <w:rFonts w:ascii="Arial" w:hAnsi="Arial" w:cs="Arial"/>
          <w:color w:val="000000" w:themeColor="text1"/>
          <w:sz w:val="24"/>
          <w:szCs w:val="24"/>
        </w:rPr>
        <w:t xml:space="preserve"> </w:t>
      </w:r>
      <w:r w:rsidR="003C50CD" w:rsidRPr="00376FC9">
        <w:rPr>
          <w:rFonts w:ascii="Arial" w:hAnsi="Arial" w:cs="Arial"/>
          <w:color w:val="000000" w:themeColor="text1"/>
          <w:sz w:val="24"/>
          <w:szCs w:val="24"/>
        </w:rPr>
        <w:t xml:space="preserve">been </w:t>
      </w:r>
      <w:r w:rsidR="00F311AE" w:rsidRPr="00376FC9">
        <w:rPr>
          <w:rFonts w:ascii="Arial" w:hAnsi="Arial" w:cs="Arial"/>
          <w:color w:val="000000" w:themeColor="text1"/>
          <w:sz w:val="24"/>
          <w:szCs w:val="24"/>
        </w:rPr>
        <w:t>intimidated, threatened</w:t>
      </w:r>
      <w:r w:rsidR="001133E7" w:rsidRPr="00376FC9">
        <w:rPr>
          <w:rFonts w:ascii="Arial" w:hAnsi="Arial" w:cs="Arial"/>
          <w:color w:val="000000" w:themeColor="text1"/>
          <w:sz w:val="24"/>
          <w:szCs w:val="24"/>
        </w:rPr>
        <w:t>, bullied or humiliated. They could be left feeling</w:t>
      </w:r>
      <w:r w:rsidR="00057B7F" w:rsidRPr="00376FC9">
        <w:rPr>
          <w:rFonts w:ascii="Arial" w:hAnsi="Arial" w:cs="Arial"/>
          <w:color w:val="000000" w:themeColor="text1"/>
          <w:sz w:val="24"/>
          <w:szCs w:val="24"/>
        </w:rPr>
        <w:t xml:space="preserve"> worthless and unloved. Some children</w:t>
      </w:r>
      <w:r w:rsidR="00D24D0C" w:rsidRPr="00376FC9">
        <w:rPr>
          <w:rFonts w:ascii="Arial" w:hAnsi="Arial" w:cs="Arial"/>
          <w:color w:val="000000" w:themeColor="text1"/>
          <w:sz w:val="24"/>
          <w:szCs w:val="24"/>
        </w:rPr>
        <w:t xml:space="preserve"> and young people </w:t>
      </w:r>
      <w:r w:rsidR="003C54A9" w:rsidRPr="00376FC9">
        <w:rPr>
          <w:rFonts w:ascii="Arial" w:hAnsi="Arial" w:cs="Arial"/>
          <w:color w:val="000000" w:themeColor="text1"/>
          <w:sz w:val="24"/>
          <w:szCs w:val="24"/>
        </w:rPr>
        <w:t>will also experience having too much expected of them, while other</w:t>
      </w:r>
      <w:r w:rsidR="00D902E3" w:rsidRPr="00376FC9">
        <w:rPr>
          <w:rFonts w:ascii="Arial" w:hAnsi="Arial" w:cs="Arial"/>
          <w:color w:val="000000" w:themeColor="text1"/>
          <w:sz w:val="24"/>
          <w:szCs w:val="24"/>
        </w:rPr>
        <w:t>s</w:t>
      </w:r>
      <w:r w:rsidR="003C54A9" w:rsidRPr="00376FC9">
        <w:rPr>
          <w:rFonts w:ascii="Arial" w:hAnsi="Arial" w:cs="Arial"/>
          <w:color w:val="000000" w:themeColor="text1"/>
          <w:sz w:val="24"/>
          <w:szCs w:val="24"/>
        </w:rPr>
        <w:t xml:space="preserve"> </w:t>
      </w:r>
      <w:r w:rsidR="00440C9E" w:rsidRPr="00376FC9">
        <w:rPr>
          <w:rFonts w:ascii="Arial" w:hAnsi="Arial" w:cs="Arial"/>
          <w:color w:val="000000" w:themeColor="text1"/>
          <w:sz w:val="24"/>
          <w:szCs w:val="24"/>
        </w:rPr>
        <w:t>will be witness to the abuse of other</w:t>
      </w:r>
      <w:r w:rsidR="00D902E3" w:rsidRPr="00376FC9">
        <w:rPr>
          <w:rFonts w:ascii="Arial" w:hAnsi="Arial" w:cs="Arial"/>
          <w:color w:val="000000" w:themeColor="text1"/>
          <w:sz w:val="24"/>
          <w:szCs w:val="24"/>
        </w:rPr>
        <w:t xml:space="preserve"> people.</w:t>
      </w:r>
    </w:p>
    <w:p w14:paraId="73453A3A" w14:textId="53459906" w:rsidR="00750FCF" w:rsidRPr="00376FC9" w:rsidRDefault="00AA19BE"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Physical abuse is where a child or young person has been subject to </w:t>
      </w:r>
      <w:r w:rsidR="004F1060" w:rsidRPr="00376FC9">
        <w:rPr>
          <w:rFonts w:ascii="Arial" w:hAnsi="Arial" w:cs="Arial"/>
          <w:color w:val="000000" w:themeColor="text1"/>
          <w:sz w:val="24"/>
          <w:szCs w:val="24"/>
        </w:rPr>
        <w:t>hitting, slapping, being bitten</w:t>
      </w:r>
      <w:r w:rsidR="00AC33C5" w:rsidRPr="00376FC9">
        <w:rPr>
          <w:rFonts w:ascii="Arial" w:hAnsi="Arial" w:cs="Arial"/>
          <w:color w:val="000000" w:themeColor="text1"/>
          <w:sz w:val="24"/>
          <w:szCs w:val="24"/>
        </w:rPr>
        <w:t xml:space="preserve">, being kicked, punched or having their hair pulled. </w:t>
      </w:r>
      <w:r w:rsidR="00C031A1" w:rsidRPr="00376FC9">
        <w:rPr>
          <w:rFonts w:ascii="Arial" w:hAnsi="Arial" w:cs="Arial"/>
          <w:color w:val="000000" w:themeColor="text1"/>
          <w:sz w:val="24"/>
          <w:szCs w:val="24"/>
        </w:rPr>
        <w:t>It can also mean that they have been handled roughly, they have been scolded or burn</w:t>
      </w:r>
      <w:r w:rsidR="009675FD" w:rsidRPr="00376FC9">
        <w:rPr>
          <w:rFonts w:ascii="Arial" w:hAnsi="Arial" w:cs="Arial"/>
          <w:color w:val="000000" w:themeColor="text1"/>
          <w:sz w:val="24"/>
          <w:szCs w:val="24"/>
        </w:rPr>
        <w:t>t. Sometimes it means that they have been physically punished</w:t>
      </w:r>
      <w:r w:rsidR="00DC4EAF" w:rsidRPr="00376FC9">
        <w:rPr>
          <w:rFonts w:ascii="Arial" w:hAnsi="Arial" w:cs="Arial"/>
          <w:color w:val="000000" w:themeColor="text1"/>
          <w:sz w:val="24"/>
          <w:szCs w:val="24"/>
        </w:rPr>
        <w:t xml:space="preserve">, restrained unlawfully or they have </w:t>
      </w:r>
      <w:r w:rsidR="00B3045F" w:rsidRPr="00376FC9">
        <w:rPr>
          <w:rFonts w:ascii="Arial" w:hAnsi="Arial" w:cs="Arial"/>
          <w:color w:val="000000" w:themeColor="text1"/>
          <w:sz w:val="24"/>
          <w:szCs w:val="24"/>
        </w:rPr>
        <w:t xml:space="preserve">been physically harmed by a parent or carer </w:t>
      </w:r>
      <w:r w:rsidR="009F1BD7" w:rsidRPr="00376FC9">
        <w:rPr>
          <w:rFonts w:ascii="Arial" w:hAnsi="Arial" w:cs="Arial"/>
          <w:color w:val="000000" w:themeColor="text1"/>
          <w:sz w:val="24"/>
          <w:szCs w:val="24"/>
        </w:rPr>
        <w:t xml:space="preserve">who have attempted to fabricate </w:t>
      </w:r>
      <w:r w:rsidR="00720D55" w:rsidRPr="00376FC9">
        <w:rPr>
          <w:rFonts w:ascii="Arial" w:hAnsi="Arial" w:cs="Arial"/>
          <w:color w:val="000000" w:themeColor="text1"/>
          <w:sz w:val="24"/>
          <w:szCs w:val="24"/>
        </w:rPr>
        <w:t>an illness.</w:t>
      </w:r>
    </w:p>
    <w:p w14:paraId="0552B9F9" w14:textId="5A9B03C7" w:rsidR="00025008" w:rsidRPr="00376FC9" w:rsidRDefault="004B31DD"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And then there is sexual </w:t>
      </w:r>
      <w:r w:rsidR="00B41FDE" w:rsidRPr="00376FC9">
        <w:rPr>
          <w:rFonts w:ascii="Arial" w:hAnsi="Arial" w:cs="Arial"/>
          <w:color w:val="000000" w:themeColor="text1"/>
          <w:sz w:val="24"/>
          <w:szCs w:val="24"/>
        </w:rPr>
        <w:t>abuse, there</w:t>
      </w:r>
      <w:r w:rsidR="000B5A90" w:rsidRPr="00376FC9">
        <w:rPr>
          <w:rFonts w:ascii="Arial" w:hAnsi="Arial" w:cs="Arial"/>
          <w:color w:val="000000" w:themeColor="text1"/>
          <w:sz w:val="24"/>
          <w:szCs w:val="24"/>
        </w:rPr>
        <w:t xml:space="preserve"> are many kinds of sexual abuse, </w:t>
      </w:r>
      <w:r w:rsidR="001E0D9C" w:rsidRPr="00376FC9">
        <w:rPr>
          <w:rFonts w:ascii="Arial" w:hAnsi="Arial" w:cs="Arial"/>
          <w:color w:val="000000" w:themeColor="text1"/>
          <w:sz w:val="24"/>
          <w:szCs w:val="24"/>
        </w:rPr>
        <w:t xml:space="preserve">one that has been brought to my attention while doing this research is </w:t>
      </w:r>
      <w:r w:rsidR="008570EE" w:rsidRPr="00376FC9">
        <w:rPr>
          <w:rFonts w:ascii="Arial" w:hAnsi="Arial" w:cs="Arial"/>
          <w:color w:val="000000" w:themeColor="text1"/>
          <w:sz w:val="24"/>
          <w:szCs w:val="24"/>
        </w:rPr>
        <w:t xml:space="preserve">non-contact, where an individual may view photographs or </w:t>
      </w:r>
      <w:r w:rsidR="00B41FDE" w:rsidRPr="00376FC9">
        <w:rPr>
          <w:rFonts w:ascii="Arial" w:hAnsi="Arial" w:cs="Arial"/>
          <w:color w:val="000000" w:themeColor="text1"/>
          <w:sz w:val="24"/>
          <w:szCs w:val="24"/>
        </w:rPr>
        <w:t>videos of a child or young person in a sexual nature.</w:t>
      </w:r>
    </w:p>
    <w:p w14:paraId="222913F7" w14:textId="0F404EA8" w:rsidR="00B41FDE" w:rsidRPr="00376FC9" w:rsidRDefault="004D5856" w:rsidP="00F82628">
      <w:pPr>
        <w:rPr>
          <w:rFonts w:ascii="Arial" w:hAnsi="Arial" w:cs="Arial"/>
          <w:color w:val="000000" w:themeColor="text1"/>
          <w:sz w:val="24"/>
          <w:szCs w:val="24"/>
        </w:rPr>
      </w:pPr>
      <w:r w:rsidRPr="00376FC9">
        <w:rPr>
          <w:rFonts w:ascii="Arial" w:hAnsi="Arial" w:cs="Arial"/>
          <w:color w:val="000000" w:themeColor="text1"/>
          <w:sz w:val="24"/>
          <w:szCs w:val="24"/>
        </w:rPr>
        <w:t>This leads me to neglect</w:t>
      </w:r>
      <w:r w:rsidR="00AD3A45" w:rsidRPr="00376FC9">
        <w:rPr>
          <w:rFonts w:ascii="Arial" w:hAnsi="Arial" w:cs="Arial"/>
          <w:color w:val="000000" w:themeColor="text1"/>
          <w:sz w:val="24"/>
          <w:szCs w:val="24"/>
        </w:rPr>
        <w:t xml:space="preserve">, the NSPCC </w:t>
      </w:r>
      <w:r w:rsidR="006C6893" w:rsidRPr="00376FC9">
        <w:rPr>
          <w:rFonts w:ascii="Arial" w:hAnsi="Arial" w:cs="Arial"/>
          <w:color w:val="000000" w:themeColor="text1"/>
          <w:sz w:val="24"/>
          <w:szCs w:val="24"/>
        </w:rPr>
        <w:t xml:space="preserve">(2025) describe neglect as being the most likely type of abuse that a child or young person </w:t>
      </w:r>
      <w:r w:rsidR="00EB557C" w:rsidRPr="00376FC9">
        <w:rPr>
          <w:rFonts w:ascii="Arial" w:hAnsi="Arial" w:cs="Arial"/>
          <w:color w:val="000000" w:themeColor="text1"/>
          <w:sz w:val="24"/>
          <w:szCs w:val="24"/>
        </w:rPr>
        <w:t xml:space="preserve">will experience. This is where their basic needs are not met, </w:t>
      </w:r>
      <w:r w:rsidR="00115597" w:rsidRPr="00376FC9">
        <w:rPr>
          <w:rFonts w:ascii="Arial" w:hAnsi="Arial" w:cs="Arial"/>
          <w:color w:val="000000" w:themeColor="text1"/>
          <w:sz w:val="24"/>
          <w:szCs w:val="24"/>
        </w:rPr>
        <w:t xml:space="preserve">basic needs include being fed and watered, </w:t>
      </w:r>
      <w:r w:rsidR="009B5E6B" w:rsidRPr="00376FC9">
        <w:rPr>
          <w:rFonts w:ascii="Arial" w:hAnsi="Arial" w:cs="Arial"/>
          <w:color w:val="000000" w:themeColor="text1"/>
          <w:sz w:val="24"/>
          <w:szCs w:val="24"/>
        </w:rPr>
        <w:t xml:space="preserve">being clean with </w:t>
      </w:r>
      <w:r w:rsidR="008A38CF" w:rsidRPr="00376FC9">
        <w:rPr>
          <w:rFonts w:ascii="Arial" w:hAnsi="Arial" w:cs="Arial"/>
          <w:color w:val="000000" w:themeColor="text1"/>
          <w:sz w:val="24"/>
          <w:szCs w:val="24"/>
        </w:rPr>
        <w:t>appropriate and suitable clothing</w:t>
      </w:r>
      <w:r w:rsidR="005344A1" w:rsidRPr="00376FC9">
        <w:rPr>
          <w:rFonts w:ascii="Arial" w:hAnsi="Arial" w:cs="Arial"/>
          <w:color w:val="000000" w:themeColor="text1"/>
          <w:sz w:val="24"/>
          <w:szCs w:val="24"/>
        </w:rPr>
        <w:t xml:space="preserve">, </w:t>
      </w:r>
      <w:r w:rsidR="00FF67F8" w:rsidRPr="00376FC9">
        <w:rPr>
          <w:rFonts w:ascii="Arial" w:hAnsi="Arial" w:cs="Arial"/>
          <w:color w:val="000000" w:themeColor="text1"/>
          <w:sz w:val="24"/>
          <w:szCs w:val="24"/>
        </w:rPr>
        <w:t xml:space="preserve">a roof </w:t>
      </w:r>
      <w:r w:rsidR="00CB72FC" w:rsidRPr="00376FC9">
        <w:rPr>
          <w:rFonts w:ascii="Arial" w:hAnsi="Arial" w:cs="Arial"/>
          <w:color w:val="000000" w:themeColor="text1"/>
          <w:sz w:val="24"/>
          <w:szCs w:val="24"/>
        </w:rPr>
        <w:t>over their head and access to appropriate health care.</w:t>
      </w:r>
    </w:p>
    <w:p w14:paraId="32DE251B" w14:textId="0ECB4AEF" w:rsidR="006C6F89" w:rsidRDefault="007D48EE"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Household challenges are where </w:t>
      </w:r>
      <w:r w:rsidR="006A5083" w:rsidRPr="00376FC9">
        <w:rPr>
          <w:rFonts w:ascii="Arial" w:hAnsi="Arial" w:cs="Arial"/>
          <w:color w:val="000000" w:themeColor="text1"/>
          <w:sz w:val="24"/>
          <w:szCs w:val="24"/>
        </w:rPr>
        <w:t xml:space="preserve">young people may have witnessed their </w:t>
      </w:r>
      <w:r w:rsidR="006B7280" w:rsidRPr="00376FC9">
        <w:rPr>
          <w:rFonts w:ascii="Arial" w:hAnsi="Arial" w:cs="Arial"/>
          <w:color w:val="000000" w:themeColor="text1"/>
          <w:sz w:val="24"/>
          <w:szCs w:val="24"/>
        </w:rPr>
        <w:t>parents’</w:t>
      </w:r>
      <w:r w:rsidR="006A5083" w:rsidRPr="00376FC9">
        <w:rPr>
          <w:rFonts w:ascii="Arial" w:hAnsi="Arial" w:cs="Arial"/>
          <w:color w:val="000000" w:themeColor="text1"/>
          <w:sz w:val="24"/>
          <w:szCs w:val="24"/>
        </w:rPr>
        <w:t xml:space="preserve"> </w:t>
      </w:r>
      <w:r w:rsidR="00EA1634" w:rsidRPr="00376FC9">
        <w:rPr>
          <w:rFonts w:ascii="Arial" w:hAnsi="Arial" w:cs="Arial"/>
          <w:color w:val="000000" w:themeColor="text1"/>
          <w:sz w:val="24"/>
          <w:szCs w:val="24"/>
        </w:rPr>
        <w:t xml:space="preserve">mis using substances, perhaps one or both parents are in prison, </w:t>
      </w:r>
      <w:r w:rsidR="006B7280" w:rsidRPr="00376FC9">
        <w:rPr>
          <w:rFonts w:ascii="Arial" w:hAnsi="Arial" w:cs="Arial"/>
          <w:color w:val="000000" w:themeColor="text1"/>
          <w:sz w:val="24"/>
          <w:szCs w:val="24"/>
        </w:rPr>
        <w:t xml:space="preserve">they may </w:t>
      </w:r>
      <w:r w:rsidR="006176F7" w:rsidRPr="00376FC9">
        <w:rPr>
          <w:rFonts w:ascii="Arial" w:hAnsi="Arial" w:cs="Arial"/>
          <w:color w:val="000000" w:themeColor="text1"/>
          <w:sz w:val="24"/>
          <w:szCs w:val="24"/>
        </w:rPr>
        <w:t>see</w:t>
      </w:r>
      <w:r w:rsidR="006B7280" w:rsidRPr="00376FC9">
        <w:rPr>
          <w:rFonts w:ascii="Arial" w:hAnsi="Arial" w:cs="Arial"/>
          <w:color w:val="000000" w:themeColor="text1"/>
          <w:sz w:val="24"/>
          <w:szCs w:val="24"/>
        </w:rPr>
        <w:t xml:space="preserve"> their </w:t>
      </w:r>
      <w:r w:rsidR="006176F7" w:rsidRPr="00376FC9">
        <w:rPr>
          <w:rFonts w:ascii="Arial" w:hAnsi="Arial" w:cs="Arial"/>
          <w:color w:val="000000" w:themeColor="text1"/>
          <w:sz w:val="24"/>
          <w:szCs w:val="24"/>
        </w:rPr>
        <w:t>parents suffering</w:t>
      </w:r>
      <w:r w:rsidR="00611E42" w:rsidRPr="00376FC9">
        <w:rPr>
          <w:rFonts w:ascii="Arial" w:hAnsi="Arial" w:cs="Arial"/>
          <w:color w:val="000000" w:themeColor="text1"/>
          <w:sz w:val="24"/>
          <w:szCs w:val="24"/>
        </w:rPr>
        <w:t xml:space="preserve"> with </w:t>
      </w:r>
      <w:r w:rsidR="00CC13E7" w:rsidRPr="00376FC9">
        <w:rPr>
          <w:rFonts w:ascii="Arial" w:hAnsi="Arial" w:cs="Arial"/>
          <w:color w:val="000000" w:themeColor="text1"/>
          <w:sz w:val="24"/>
          <w:szCs w:val="24"/>
        </w:rPr>
        <w:t>mental health issues, which can in turn lead to suicidal ideation</w:t>
      </w:r>
      <w:r w:rsidR="002D6761" w:rsidRPr="00376FC9">
        <w:rPr>
          <w:rFonts w:ascii="Arial" w:hAnsi="Arial" w:cs="Arial"/>
          <w:color w:val="000000" w:themeColor="text1"/>
          <w:sz w:val="24"/>
          <w:szCs w:val="24"/>
        </w:rPr>
        <w:t xml:space="preserve">. </w:t>
      </w:r>
      <w:r w:rsidR="006176F7" w:rsidRPr="00376FC9">
        <w:rPr>
          <w:rFonts w:ascii="Arial" w:hAnsi="Arial" w:cs="Arial"/>
          <w:color w:val="000000" w:themeColor="text1"/>
          <w:sz w:val="24"/>
          <w:szCs w:val="24"/>
        </w:rPr>
        <w:t xml:space="preserve"> A child or young person can find a separation or divorce between their parents </w:t>
      </w:r>
      <w:r w:rsidR="00483095" w:rsidRPr="00376FC9">
        <w:rPr>
          <w:rFonts w:ascii="Arial" w:hAnsi="Arial" w:cs="Arial"/>
          <w:color w:val="000000" w:themeColor="text1"/>
          <w:sz w:val="24"/>
          <w:szCs w:val="24"/>
        </w:rPr>
        <w:t>traumatic;</w:t>
      </w:r>
      <w:r w:rsidR="006176F7" w:rsidRPr="00376FC9">
        <w:rPr>
          <w:rFonts w:ascii="Arial" w:hAnsi="Arial" w:cs="Arial"/>
          <w:color w:val="000000" w:themeColor="text1"/>
          <w:sz w:val="24"/>
          <w:szCs w:val="24"/>
        </w:rPr>
        <w:t xml:space="preserve"> they can also be traumatised by domestic abuse</w:t>
      </w:r>
      <w:r w:rsidR="00950541" w:rsidRPr="00376FC9">
        <w:rPr>
          <w:rFonts w:ascii="Arial" w:hAnsi="Arial" w:cs="Arial"/>
          <w:color w:val="000000" w:themeColor="text1"/>
          <w:sz w:val="24"/>
          <w:szCs w:val="24"/>
        </w:rPr>
        <w:t>.</w:t>
      </w:r>
    </w:p>
    <w:p w14:paraId="4D3BEBD4" w14:textId="77777777" w:rsidR="00FF5987" w:rsidRDefault="00FF5987" w:rsidP="00F82628">
      <w:pPr>
        <w:rPr>
          <w:rFonts w:ascii="Arial" w:hAnsi="Arial" w:cs="Arial"/>
          <w:color w:val="000000" w:themeColor="text1"/>
          <w:sz w:val="24"/>
          <w:szCs w:val="24"/>
        </w:rPr>
      </w:pPr>
    </w:p>
    <w:p w14:paraId="68E4165E" w14:textId="3A3F3A81" w:rsidR="00FC0B5D" w:rsidRPr="00FC0B5D" w:rsidRDefault="00FC0B5D" w:rsidP="007B7DF4">
      <w:pPr>
        <w:rPr>
          <w:rFonts w:ascii="Arial" w:hAnsi="Arial" w:cs="Arial"/>
          <w:color w:val="C00000"/>
          <w:sz w:val="24"/>
          <w:szCs w:val="24"/>
          <w:shd w:val="clear" w:color="auto" w:fill="FFFFFF"/>
        </w:rPr>
      </w:pPr>
      <w:r w:rsidRPr="00FC0B5D">
        <w:rPr>
          <w:rFonts w:ascii="Arial" w:hAnsi="Arial" w:cs="Arial"/>
          <w:color w:val="C00000"/>
          <w:sz w:val="24"/>
          <w:szCs w:val="24"/>
          <w:shd w:val="clear" w:color="auto" w:fill="FFFFFF"/>
        </w:rPr>
        <w:t>Slide 6</w:t>
      </w:r>
    </w:p>
    <w:p w14:paraId="5A640910" w14:textId="03A1952A" w:rsidR="007B7DF4" w:rsidRDefault="007B7DF4" w:rsidP="007B7DF4">
      <w:pPr>
        <w:rPr>
          <w:rFonts w:ascii="Arial" w:hAnsi="Arial" w:cs="Arial"/>
          <w:color w:val="000000"/>
          <w:sz w:val="24"/>
          <w:szCs w:val="24"/>
          <w:shd w:val="clear" w:color="auto" w:fill="FFFFFF"/>
        </w:rPr>
      </w:pPr>
      <w:r>
        <w:rPr>
          <w:rFonts w:ascii="Arial" w:hAnsi="Arial" w:cs="Arial"/>
          <w:color w:val="000000"/>
          <w:sz w:val="24"/>
          <w:szCs w:val="24"/>
          <w:shd w:val="clear" w:color="auto" w:fill="FFFFFF"/>
        </w:rPr>
        <w:t>ACE’s can massively impact the way that a young person thinks and makes decisions, Young Minds (2021) explains how it can affect their development and the way in which they engage and conduct relationships. It can also mean that they are far more likely to engage in risky behaviours that can impact their mental and physical wellbeing later in life.</w:t>
      </w:r>
    </w:p>
    <w:p w14:paraId="4ABC8267" w14:textId="77777777" w:rsidR="007B7DF4" w:rsidRDefault="007B7DF4" w:rsidP="007B7DF4">
      <w:pPr>
        <w:rPr>
          <w:rFonts w:ascii="Arial" w:hAnsi="Arial" w:cs="Arial"/>
          <w:color w:val="000000"/>
          <w:sz w:val="24"/>
          <w:szCs w:val="24"/>
          <w:shd w:val="clear" w:color="auto" w:fill="FFFFFF"/>
        </w:rPr>
      </w:pPr>
      <w:r>
        <w:rPr>
          <w:rFonts w:ascii="Arial" w:hAnsi="Arial" w:cs="Arial"/>
          <w:color w:val="000000"/>
          <w:sz w:val="24"/>
          <w:szCs w:val="24"/>
          <w:shd w:val="clear" w:color="auto" w:fill="FFFFFF"/>
        </w:rPr>
        <w:t>They are 2x more likely to have a poor diet and turn to alcohol, 3x more likely to be a smoker, 4 x more likely to be unhappy and have poor wellbeing, as you can see from the slide, the list goes on. (</w:t>
      </w:r>
      <w:r w:rsidRPr="00F74390">
        <w:rPr>
          <w:rFonts w:ascii="Arial" w:hAnsi="Arial" w:cs="Arial"/>
          <w:color w:val="C00000"/>
          <w:sz w:val="24"/>
          <w:szCs w:val="24"/>
          <w:shd w:val="clear" w:color="auto" w:fill="FFFFFF"/>
        </w:rPr>
        <w:t>give a few seconds</w:t>
      </w:r>
      <w:r>
        <w:rPr>
          <w:rFonts w:ascii="Arial" w:hAnsi="Arial" w:cs="Arial"/>
          <w:color w:val="000000"/>
          <w:sz w:val="24"/>
          <w:szCs w:val="24"/>
          <w:shd w:val="clear" w:color="auto" w:fill="FFFFFF"/>
        </w:rPr>
        <w:t>).</w:t>
      </w:r>
    </w:p>
    <w:p w14:paraId="2BCE2FEB" w14:textId="77777777" w:rsidR="007C69F8" w:rsidRDefault="007C69F8" w:rsidP="007B7DF4">
      <w:pPr>
        <w:rPr>
          <w:rFonts w:ascii="Arial" w:hAnsi="Arial" w:cs="Arial"/>
          <w:color w:val="000000"/>
          <w:sz w:val="24"/>
          <w:szCs w:val="24"/>
          <w:shd w:val="clear" w:color="auto" w:fill="FFFFFF"/>
        </w:rPr>
      </w:pPr>
    </w:p>
    <w:p w14:paraId="20D8C48C" w14:textId="345CE02E" w:rsidR="007442F1" w:rsidRPr="007C69F8" w:rsidRDefault="007C69F8" w:rsidP="007B7DF4">
      <w:pPr>
        <w:rPr>
          <w:rFonts w:ascii="Arial" w:hAnsi="Arial" w:cs="Arial"/>
          <w:color w:val="C00000"/>
          <w:sz w:val="24"/>
          <w:szCs w:val="24"/>
          <w:shd w:val="clear" w:color="auto" w:fill="FFFFFF"/>
        </w:rPr>
      </w:pPr>
      <w:r w:rsidRPr="007C69F8">
        <w:rPr>
          <w:rFonts w:ascii="Arial" w:hAnsi="Arial" w:cs="Arial"/>
          <w:color w:val="C00000"/>
          <w:sz w:val="24"/>
          <w:szCs w:val="24"/>
          <w:shd w:val="clear" w:color="auto" w:fill="FFFFFF"/>
        </w:rPr>
        <w:t>Slide 7</w:t>
      </w:r>
    </w:p>
    <w:p w14:paraId="1CE2C905" w14:textId="77777777" w:rsidR="007C69F8" w:rsidRPr="00376FC9" w:rsidRDefault="007C69F8" w:rsidP="007C69F8">
      <w:pPr>
        <w:rPr>
          <w:rFonts w:ascii="Arial" w:hAnsi="Arial" w:cs="Arial"/>
          <w:color w:val="000000" w:themeColor="text1"/>
          <w:sz w:val="24"/>
          <w:szCs w:val="24"/>
        </w:rPr>
      </w:pPr>
      <w:r w:rsidRPr="00376FC9">
        <w:rPr>
          <w:rFonts w:ascii="Arial" w:hAnsi="Arial" w:cs="Arial"/>
          <w:color w:val="000000" w:themeColor="text1"/>
          <w:sz w:val="24"/>
          <w:szCs w:val="24"/>
        </w:rPr>
        <w:t>Aswell as the discussed adverse childhood experiences, often a young person with care experience can find it challenging to enter the care system, Howard (2024) explains how often a young person can feel isolated and alone moving to new surroundings and not having familiar faces around them. They can have separation anxiety and feelings of being completely alone.</w:t>
      </w:r>
    </w:p>
    <w:p w14:paraId="43468DF2" w14:textId="77777777" w:rsidR="007C69F8" w:rsidRDefault="007C69F8" w:rsidP="007C69F8">
      <w:pPr>
        <w:rPr>
          <w:rFonts w:ascii="Arial" w:hAnsi="Arial" w:cs="Arial"/>
          <w:color w:val="000000" w:themeColor="text1"/>
          <w:sz w:val="24"/>
          <w:szCs w:val="24"/>
        </w:rPr>
      </w:pPr>
      <w:r w:rsidRPr="00376FC9">
        <w:rPr>
          <w:rFonts w:ascii="Arial" w:hAnsi="Arial" w:cs="Arial"/>
          <w:color w:val="000000" w:themeColor="text1"/>
          <w:sz w:val="24"/>
          <w:szCs w:val="24"/>
        </w:rPr>
        <w:t xml:space="preserve">Howard (2014) goes on to discuss how some young people may find it difficult adapting to a new way of life, having different routines, agreeing to do things they would not normally be used to do doing. Depending on where the young person has been placed in care, they may even feel that they no longer have any privacy or their own space, </w:t>
      </w:r>
      <w:proofErr w:type="gramStart"/>
      <w:r w:rsidRPr="00376FC9">
        <w:rPr>
          <w:rFonts w:ascii="Arial" w:hAnsi="Arial" w:cs="Arial"/>
          <w:color w:val="000000" w:themeColor="text1"/>
          <w:sz w:val="24"/>
          <w:szCs w:val="24"/>
        </w:rPr>
        <w:t>in particular if</w:t>
      </w:r>
      <w:proofErr w:type="gramEnd"/>
      <w:r w:rsidRPr="00376FC9">
        <w:rPr>
          <w:rFonts w:ascii="Arial" w:hAnsi="Arial" w:cs="Arial"/>
          <w:color w:val="000000" w:themeColor="text1"/>
          <w:sz w:val="24"/>
          <w:szCs w:val="24"/>
        </w:rPr>
        <w:t xml:space="preserve"> a young person has been placed into a residential setting.</w:t>
      </w:r>
    </w:p>
    <w:p w14:paraId="44734731" w14:textId="726F5CC9" w:rsidR="00984AAC" w:rsidRDefault="00B32DB2" w:rsidP="007C69F8">
      <w:pPr>
        <w:rPr>
          <w:rFonts w:ascii="Arial" w:hAnsi="Arial" w:cs="Arial"/>
          <w:color w:val="000000" w:themeColor="text1"/>
          <w:sz w:val="24"/>
          <w:szCs w:val="24"/>
        </w:rPr>
      </w:pPr>
      <w:r>
        <w:rPr>
          <w:rFonts w:ascii="Arial" w:hAnsi="Arial" w:cs="Arial"/>
          <w:color w:val="000000" w:themeColor="text1"/>
          <w:sz w:val="24"/>
          <w:szCs w:val="24"/>
        </w:rPr>
        <w:t>Anti Bullying Alliance (</w:t>
      </w:r>
      <w:r w:rsidR="00B3712B">
        <w:rPr>
          <w:rFonts w:ascii="Arial" w:hAnsi="Arial" w:cs="Arial"/>
          <w:color w:val="000000" w:themeColor="text1"/>
          <w:sz w:val="24"/>
          <w:szCs w:val="24"/>
        </w:rPr>
        <w:t>2025) explain how children with care experience</w:t>
      </w:r>
      <w:r w:rsidR="007F19BB">
        <w:rPr>
          <w:rFonts w:ascii="Arial" w:hAnsi="Arial" w:cs="Arial"/>
          <w:color w:val="000000" w:themeColor="text1"/>
          <w:sz w:val="24"/>
          <w:szCs w:val="24"/>
        </w:rPr>
        <w:t>,</w:t>
      </w:r>
      <w:r w:rsidR="00B3712B">
        <w:rPr>
          <w:rFonts w:ascii="Arial" w:hAnsi="Arial" w:cs="Arial"/>
          <w:color w:val="000000" w:themeColor="text1"/>
          <w:sz w:val="24"/>
          <w:szCs w:val="24"/>
        </w:rPr>
        <w:t xml:space="preserve"> </w:t>
      </w:r>
      <w:r w:rsidR="007F19BB">
        <w:rPr>
          <w:rFonts w:ascii="Arial" w:hAnsi="Arial" w:cs="Arial"/>
          <w:color w:val="000000" w:themeColor="text1"/>
          <w:sz w:val="24"/>
          <w:szCs w:val="24"/>
        </w:rPr>
        <w:t>two times are</w:t>
      </w:r>
      <w:r w:rsidR="00F16B18">
        <w:rPr>
          <w:rFonts w:ascii="Arial" w:hAnsi="Arial" w:cs="Arial"/>
          <w:color w:val="000000" w:themeColor="text1"/>
          <w:sz w:val="24"/>
          <w:szCs w:val="24"/>
        </w:rPr>
        <w:t xml:space="preserve"> more like</w:t>
      </w:r>
      <w:r w:rsidR="00D34E5C">
        <w:rPr>
          <w:rFonts w:ascii="Arial" w:hAnsi="Arial" w:cs="Arial"/>
          <w:color w:val="000000" w:themeColor="text1"/>
          <w:sz w:val="24"/>
          <w:szCs w:val="24"/>
        </w:rPr>
        <w:t>ly to be bullied at primary school, in comparison to children not in care</w:t>
      </w:r>
      <w:r w:rsidR="007F19BB">
        <w:rPr>
          <w:rFonts w:ascii="Arial" w:hAnsi="Arial" w:cs="Arial"/>
          <w:color w:val="000000" w:themeColor="text1"/>
          <w:sz w:val="24"/>
          <w:szCs w:val="24"/>
        </w:rPr>
        <w:t>.</w:t>
      </w:r>
    </w:p>
    <w:p w14:paraId="132DED0C" w14:textId="71F96749" w:rsidR="007F19BB" w:rsidRDefault="00057507" w:rsidP="007C69F8">
      <w:pPr>
        <w:rPr>
          <w:rFonts w:ascii="Arial" w:hAnsi="Arial" w:cs="Arial"/>
          <w:color w:val="000000" w:themeColor="text1"/>
          <w:sz w:val="24"/>
          <w:szCs w:val="24"/>
        </w:rPr>
      </w:pPr>
      <w:r>
        <w:rPr>
          <w:rFonts w:ascii="Arial" w:hAnsi="Arial" w:cs="Arial"/>
          <w:color w:val="000000" w:themeColor="text1"/>
          <w:sz w:val="24"/>
          <w:szCs w:val="24"/>
        </w:rPr>
        <w:t xml:space="preserve">Young people in secondary school are four times more likely to be bullied in comparison to their </w:t>
      </w:r>
      <w:r w:rsidR="009D2BCD">
        <w:rPr>
          <w:rFonts w:ascii="Arial" w:hAnsi="Arial" w:cs="Arial"/>
          <w:color w:val="000000" w:themeColor="text1"/>
          <w:sz w:val="24"/>
          <w:szCs w:val="24"/>
        </w:rPr>
        <w:t xml:space="preserve">peers who are not in care. This meaning </w:t>
      </w:r>
      <w:r w:rsidR="003F24CF">
        <w:rPr>
          <w:rFonts w:ascii="Arial" w:hAnsi="Arial" w:cs="Arial"/>
          <w:color w:val="000000" w:themeColor="text1"/>
          <w:sz w:val="24"/>
          <w:szCs w:val="24"/>
        </w:rPr>
        <w:t xml:space="preserve">that children and young people with care experience are far more vulnerable, with many of them reporting that </w:t>
      </w:r>
      <w:r w:rsidR="00847596">
        <w:rPr>
          <w:rFonts w:ascii="Arial" w:hAnsi="Arial" w:cs="Arial"/>
          <w:color w:val="000000" w:themeColor="text1"/>
          <w:sz w:val="24"/>
          <w:szCs w:val="24"/>
        </w:rPr>
        <w:t xml:space="preserve">they were bullied </w:t>
      </w:r>
      <w:r w:rsidR="00273FBA">
        <w:rPr>
          <w:rFonts w:ascii="Arial" w:hAnsi="Arial" w:cs="Arial"/>
          <w:color w:val="000000" w:themeColor="text1"/>
          <w:sz w:val="24"/>
          <w:szCs w:val="24"/>
        </w:rPr>
        <w:t>because of</w:t>
      </w:r>
      <w:r w:rsidR="00847596">
        <w:rPr>
          <w:rFonts w:ascii="Arial" w:hAnsi="Arial" w:cs="Arial"/>
          <w:color w:val="000000" w:themeColor="text1"/>
          <w:sz w:val="24"/>
          <w:szCs w:val="24"/>
        </w:rPr>
        <w:t xml:space="preserve"> the circumstances they were in.</w:t>
      </w:r>
    </w:p>
    <w:p w14:paraId="197435D2" w14:textId="77777777" w:rsidR="00273FBA" w:rsidRDefault="00273FBA" w:rsidP="007C69F8">
      <w:pPr>
        <w:rPr>
          <w:rFonts w:ascii="Arial" w:hAnsi="Arial" w:cs="Arial"/>
          <w:color w:val="000000" w:themeColor="text1"/>
          <w:sz w:val="24"/>
          <w:szCs w:val="24"/>
        </w:rPr>
      </w:pPr>
    </w:p>
    <w:p w14:paraId="352ABE3B" w14:textId="77777777" w:rsidR="00B81647" w:rsidRDefault="00B81647" w:rsidP="007C69F8">
      <w:pPr>
        <w:rPr>
          <w:rFonts w:ascii="Arial" w:hAnsi="Arial" w:cs="Arial"/>
          <w:color w:val="C00000"/>
          <w:sz w:val="24"/>
          <w:szCs w:val="24"/>
        </w:rPr>
      </w:pPr>
    </w:p>
    <w:p w14:paraId="36EBE2EF" w14:textId="77777777" w:rsidR="00B81647" w:rsidRDefault="00B81647" w:rsidP="007C69F8">
      <w:pPr>
        <w:rPr>
          <w:rFonts w:ascii="Arial" w:hAnsi="Arial" w:cs="Arial"/>
          <w:color w:val="C00000"/>
          <w:sz w:val="24"/>
          <w:szCs w:val="24"/>
        </w:rPr>
      </w:pPr>
    </w:p>
    <w:p w14:paraId="5B5DFF39" w14:textId="0C20C6DF" w:rsidR="00273FBA" w:rsidRDefault="00273FBA" w:rsidP="007C69F8">
      <w:pPr>
        <w:rPr>
          <w:rFonts w:ascii="Arial" w:hAnsi="Arial" w:cs="Arial"/>
          <w:color w:val="C00000"/>
          <w:sz w:val="24"/>
          <w:szCs w:val="24"/>
        </w:rPr>
      </w:pPr>
      <w:r w:rsidRPr="00273FBA">
        <w:rPr>
          <w:rFonts w:ascii="Arial" w:hAnsi="Arial" w:cs="Arial"/>
          <w:color w:val="C00000"/>
          <w:sz w:val="24"/>
          <w:szCs w:val="24"/>
        </w:rPr>
        <w:t>Slide 8</w:t>
      </w:r>
    </w:p>
    <w:p w14:paraId="15E370C1" w14:textId="77777777" w:rsidR="00273FBA" w:rsidRPr="00376FC9" w:rsidRDefault="00273FBA" w:rsidP="00273FBA">
      <w:pPr>
        <w:rPr>
          <w:rFonts w:ascii="Arial" w:hAnsi="Arial" w:cs="Arial"/>
          <w:color w:val="000000" w:themeColor="text1"/>
          <w:sz w:val="24"/>
          <w:szCs w:val="24"/>
        </w:rPr>
      </w:pPr>
      <w:r>
        <w:rPr>
          <w:rFonts w:ascii="Arial" w:hAnsi="Arial" w:cs="Arial"/>
          <w:color w:val="000000" w:themeColor="text1"/>
          <w:sz w:val="24"/>
          <w:szCs w:val="24"/>
        </w:rPr>
        <w:t>The NSPCC (2021) explain that while having ACE’s can have a huge impact on the development of a young person’s brain, it is possible for the brain to continue to develop and grow, which is why it is so important for a young person to have the opportunity to improve cognition by having positive experiences.</w:t>
      </w:r>
    </w:p>
    <w:p w14:paraId="16CBB15C" w14:textId="77777777" w:rsidR="00273FBA" w:rsidRDefault="00273FBA" w:rsidP="00273FBA">
      <w:pPr>
        <w:rPr>
          <w:rFonts w:ascii="Arial" w:hAnsi="Arial" w:cs="Arial"/>
          <w:color w:val="000000"/>
          <w:sz w:val="24"/>
          <w:szCs w:val="24"/>
          <w:shd w:val="clear" w:color="auto" w:fill="FFFFFF"/>
        </w:rPr>
      </w:pPr>
      <w:r w:rsidRPr="00376FC9">
        <w:rPr>
          <w:rFonts w:ascii="Arial" w:hAnsi="Arial" w:cs="Arial"/>
          <w:color w:val="000000" w:themeColor="text1"/>
          <w:sz w:val="24"/>
          <w:szCs w:val="24"/>
        </w:rPr>
        <w:t>This got me thinking, what is it that I can do to support a young person with care experience?! As a student youth worker, I can support young people by having a non-judgemental approach, I can provide opportunities on a voluntary basis that are educational in a non-formal or in formal way.  I can encourage healthy relationships amongst their peers, while also building a healthy and professional relationship with the individual. I can provide moral support where it may be needed</w:t>
      </w:r>
      <w:r>
        <w:rPr>
          <w:rFonts w:ascii="Arial" w:hAnsi="Arial" w:cs="Arial"/>
          <w:color w:val="000000" w:themeColor="text1"/>
          <w:sz w:val="24"/>
          <w:szCs w:val="24"/>
        </w:rPr>
        <w:t>, provide a safe space</w:t>
      </w:r>
      <w:r w:rsidRPr="00376FC9">
        <w:rPr>
          <w:rFonts w:ascii="Arial" w:hAnsi="Arial" w:cs="Arial"/>
          <w:color w:val="000000" w:themeColor="text1"/>
          <w:sz w:val="24"/>
          <w:szCs w:val="24"/>
        </w:rPr>
        <w:t xml:space="preserve"> and be prepared to sign- post or request further support where it may be needed. I can also support and encourage young people to develop skills that will benefit them as they get older, for example cooking and baking</w:t>
      </w:r>
      <w:r>
        <w:rPr>
          <w:rFonts w:ascii="Arial" w:hAnsi="Arial" w:cs="Arial"/>
          <w:color w:val="000000" w:themeColor="text1"/>
          <w:sz w:val="24"/>
          <w:szCs w:val="24"/>
        </w:rPr>
        <w:t xml:space="preserve"> and ways in which they can better look after their wellbeing. I can do all of this with a holistic approach. </w:t>
      </w:r>
      <w:r w:rsidRPr="00376FC9">
        <w:rPr>
          <w:rFonts w:ascii="Arial" w:hAnsi="Arial" w:cs="Arial"/>
          <w:color w:val="000000" w:themeColor="text1"/>
          <w:sz w:val="24"/>
          <w:szCs w:val="24"/>
        </w:rPr>
        <w:t xml:space="preserve">These are all supported within the CLD Standards Council Scotland (2019) and outlined in the </w:t>
      </w:r>
      <w:r w:rsidRPr="00376FC9">
        <w:rPr>
          <w:rFonts w:ascii="Arial" w:hAnsi="Arial" w:cs="Arial"/>
          <w:color w:val="000000"/>
          <w:sz w:val="24"/>
          <w:szCs w:val="24"/>
          <w:shd w:val="clear" w:color="auto" w:fill="FFFFFF"/>
        </w:rPr>
        <w:t>Youth Work in Wales: Principles and Purposes (Youth Work in Wales Review Group, 2022) (YWWRG).</w:t>
      </w:r>
    </w:p>
    <w:p w14:paraId="1F5FD9A3" w14:textId="77777777" w:rsidR="00273FBA" w:rsidRDefault="00273FBA" w:rsidP="00273FB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By giving young people these opportunities and by providing support where it is needed, it means that a young person will be more capable of fostering resilience and will be better able to make good and positive choices. </w:t>
      </w:r>
    </w:p>
    <w:p w14:paraId="06461BFC" w14:textId="77777777" w:rsidR="00273FBA" w:rsidRDefault="00273FBA" w:rsidP="00273FBA">
      <w:pPr>
        <w:rPr>
          <w:rFonts w:ascii="Arial" w:hAnsi="Arial" w:cs="Arial"/>
          <w:color w:val="000000"/>
          <w:sz w:val="24"/>
          <w:szCs w:val="24"/>
          <w:shd w:val="clear" w:color="auto" w:fill="FFFFFF"/>
        </w:rPr>
      </w:pPr>
    </w:p>
    <w:p w14:paraId="4DCDA870" w14:textId="6A4ECA2F" w:rsidR="00273FBA" w:rsidRPr="00273FBA" w:rsidRDefault="00273FBA" w:rsidP="00273FBA">
      <w:pPr>
        <w:rPr>
          <w:rFonts w:ascii="Arial" w:hAnsi="Arial" w:cs="Arial"/>
          <w:color w:val="C00000"/>
          <w:sz w:val="24"/>
          <w:szCs w:val="24"/>
          <w:shd w:val="clear" w:color="auto" w:fill="FFFFFF"/>
        </w:rPr>
      </w:pPr>
      <w:r w:rsidRPr="00273FBA">
        <w:rPr>
          <w:rFonts w:ascii="Arial" w:hAnsi="Arial" w:cs="Arial"/>
          <w:color w:val="C00000"/>
          <w:sz w:val="24"/>
          <w:szCs w:val="24"/>
          <w:shd w:val="clear" w:color="auto" w:fill="FFFFFF"/>
        </w:rPr>
        <w:t>Slide 9</w:t>
      </w:r>
    </w:p>
    <w:p w14:paraId="0C65C5EF" w14:textId="29DDF235" w:rsidR="00273FBA" w:rsidRDefault="00273FBA" w:rsidP="00273FBA">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Opie and Williams (no date) </w:t>
      </w:r>
      <w:r w:rsidR="001A4DC4">
        <w:rPr>
          <w:rFonts w:ascii="Arial" w:hAnsi="Arial" w:cs="Arial"/>
          <w:color w:val="000000"/>
          <w:sz w:val="24"/>
          <w:szCs w:val="24"/>
          <w:shd w:val="clear" w:color="auto" w:fill="FFFFFF"/>
        </w:rPr>
        <w:t xml:space="preserve">discuss the 5 pillars of youth work, </w:t>
      </w:r>
      <w:r w:rsidR="00BA627A">
        <w:rPr>
          <w:rFonts w:ascii="Arial" w:hAnsi="Arial" w:cs="Arial"/>
          <w:color w:val="000000"/>
          <w:sz w:val="24"/>
          <w:szCs w:val="24"/>
          <w:shd w:val="clear" w:color="auto" w:fill="FFFFFF"/>
        </w:rPr>
        <w:t xml:space="preserve">with an understanding of </w:t>
      </w:r>
      <w:r w:rsidR="00056CDC">
        <w:rPr>
          <w:rFonts w:ascii="Arial" w:hAnsi="Arial" w:cs="Arial"/>
          <w:color w:val="000000"/>
          <w:sz w:val="24"/>
          <w:szCs w:val="24"/>
          <w:shd w:val="clear" w:color="auto" w:fill="FFFFFF"/>
        </w:rPr>
        <w:t>the importance that we are educative, expressive, participative</w:t>
      </w:r>
      <w:r w:rsidR="003C249E">
        <w:rPr>
          <w:rFonts w:ascii="Arial" w:hAnsi="Arial" w:cs="Arial"/>
          <w:color w:val="000000"/>
          <w:sz w:val="24"/>
          <w:szCs w:val="24"/>
          <w:shd w:val="clear" w:color="auto" w:fill="FFFFFF"/>
        </w:rPr>
        <w:t>, inclusive and empowering within our youth work delivery</w:t>
      </w:r>
      <w:r w:rsidR="005606C9">
        <w:rPr>
          <w:rFonts w:ascii="Arial" w:hAnsi="Arial" w:cs="Arial"/>
          <w:color w:val="000000"/>
          <w:sz w:val="24"/>
          <w:szCs w:val="24"/>
          <w:shd w:val="clear" w:color="auto" w:fill="FFFFFF"/>
        </w:rPr>
        <w:t>. They also</w:t>
      </w:r>
      <w:r w:rsidR="003C249E">
        <w:rPr>
          <w:rFonts w:ascii="Arial" w:hAnsi="Arial" w:cs="Arial"/>
          <w:color w:val="000000"/>
          <w:sz w:val="24"/>
          <w:szCs w:val="24"/>
          <w:shd w:val="clear" w:color="auto" w:fill="FFFFFF"/>
        </w:rPr>
        <w:t xml:space="preserve"> </w:t>
      </w:r>
      <w:r>
        <w:rPr>
          <w:rFonts w:ascii="Arial" w:hAnsi="Arial" w:cs="Arial"/>
          <w:color w:val="000000"/>
          <w:sz w:val="24"/>
          <w:szCs w:val="24"/>
          <w:shd w:val="clear" w:color="auto" w:fill="FFFFFF"/>
        </w:rPr>
        <w:t xml:space="preserve">remind us that early intervention can have positive effects on negative mental and emotional wellbeing. They discuss the need for promoting the positive effects of connecting and engaging with people we value, getting active and the benefits that this has on our mental health, taking notice of our surroundings can help us to focus and gain understanding of the way we are feeling, learning can be great for self-esteem, Giving back to our community can help us feel valued and more happy.  </w:t>
      </w:r>
    </w:p>
    <w:p w14:paraId="6579CACB" w14:textId="77777777" w:rsidR="00273FBA" w:rsidRDefault="00273FBA" w:rsidP="00273FBA">
      <w:pPr>
        <w:rPr>
          <w:rFonts w:ascii="Arial" w:hAnsi="Arial" w:cs="Arial"/>
          <w:color w:val="000000"/>
          <w:sz w:val="24"/>
          <w:szCs w:val="24"/>
          <w:shd w:val="clear" w:color="auto" w:fill="FFFFFF"/>
        </w:rPr>
      </w:pPr>
    </w:p>
    <w:p w14:paraId="127335AC" w14:textId="7EBF0D3A" w:rsidR="00E704E6" w:rsidRPr="00376FC9" w:rsidRDefault="00A06910"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While being put into the care system may not </w:t>
      </w:r>
      <w:r w:rsidR="00B25EE0" w:rsidRPr="00376FC9">
        <w:rPr>
          <w:rFonts w:ascii="Arial" w:hAnsi="Arial" w:cs="Arial"/>
          <w:color w:val="000000" w:themeColor="text1"/>
          <w:sz w:val="24"/>
          <w:szCs w:val="24"/>
        </w:rPr>
        <w:t>be right for all children and young people, here</w:t>
      </w:r>
      <w:r w:rsidR="009C1F2E" w:rsidRPr="00376FC9">
        <w:rPr>
          <w:rFonts w:ascii="Arial" w:hAnsi="Arial" w:cs="Arial"/>
          <w:color w:val="000000" w:themeColor="text1"/>
          <w:sz w:val="24"/>
          <w:szCs w:val="24"/>
        </w:rPr>
        <w:t xml:space="preserve"> </w:t>
      </w:r>
      <w:r w:rsidR="00126E6A">
        <w:rPr>
          <w:rFonts w:ascii="Arial" w:hAnsi="Arial" w:cs="Arial"/>
          <w:color w:val="000000" w:themeColor="text1"/>
          <w:sz w:val="24"/>
          <w:szCs w:val="24"/>
        </w:rPr>
        <w:t xml:space="preserve">are two </w:t>
      </w:r>
      <w:r w:rsidR="00B25EE0" w:rsidRPr="00376FC9">
        <w:rPr>
          <w:rFonts w:ascii="Arial" w:hAnsi="Arial" w:cs="Arial"/>
          <w:color w:val="000000" w:themeColor="text1"/>
          <w:sz w:val="24"/>
          <w:szCs w:val="24"/>
        </w:rPr>
        <w:t>case</w:t>
      </w:r>
      <w:r w:rsidR="00126E6A">
        <w:rPr>
          <w:rFonts w:ascii="Arial" w:hAnsi="Arial" w:cs="Arial"/>
          <w:color w:val="000000" w:themeColor="text1"/>
          <w:sz w:val="24"/>
          <w:szCs w:val="24"/>
        </w:rPr>
        <w:t>s</w:t>
      </w:r>
      <w:r w:rsidR="00B25EE0" w:rsidRPr="00376FC9">
        <w:rPr>
          <w:rFonts w:ascii="Arial" w:hAnsi="Arial" w:cs="Arial"/>
          <w:color w:val="000000" w:themeColor="text1"/>
          <w:sz w:val="24"/>
          <w:szCs w:val="24"/>
        </w:rPr>
        <w:t xml:space="preserve">, where the care system </w:t>
      </w:r>
      <w:r w:rsidR="00671F42" w:rsidRPr="00376FC9">
        <w:rPr>
          <w:rFonts w:ascii="Arial" w:hAnsi="Arial" w:cs="Arial"/>
          <w:color w:val="000000" w:themeColor="text1"/>
          <w:sz w:val="24"/>
          <w:szCs w:val="24"/>
        </w:rPr>
        <w:t xml:space="preserve">failed to </w:t>
      </w:r>
      <w:r w:rsidR="009F1F05" w:rsidRPr="00376FC9">
        <w:rPr>
          <w:rFonts w:ascii="Arial" w:hAnsi="Arial" w:cs="Arial"/>
          <w:color w:val="000000" w:themeColor="text1"/>
          <w:sz w:val="24"/>
          <w:szCs w:val="24"/>
        </w:rPr>
        <w:t>safeguard.</w:t>
      </w:r>
    </w:p>
    <w:p w14:paraId="53DA169C" w14:textId="77777777" w:rsidR="009F1F05" w:rsidRPr="00376FC9" w:rsidRDefault="009F1F05" w:rsidP="00F82628">
      <w:pPr>
        <w:rPr>
          <w:rFonts w:ascii="Arial" w:hAnsi="Arial" w:cs="Arial"/>
          <w:color w:val="000000" w:themeColor="text1"/>
          <w:sz w:val="24"/>
          <w:szCs w:val="24"/>
        </w:rPr>
      </w:pPr>
    </w:p>
    <w:p w14:paraId="19A113CD" w14:textId="72BEBCAC" w:rsidR="009F1F05" w:rsidRPr="00B4750F" w:rsidRDefault="009F1F05" w:rsidP="00F82628">
      <w:pPr>
        <w:rPr>
          <w:rFonts w:ascii="Arial" w:hAnsi="Arial" w:cs="Arial"/>
          <w:color w:val="C00000"/>
          <w:sz w:val="24"/>
          <w:szCs w:val="24"/>
        </w:rPr>
      </w:pPr>
      <w:r w:rsidRPr="00B4750F">
        <w:rPr>
          <w:rFonts w:ascii="Arial" w:hAnsi="Arial" w:cs="Arial"/>
          <w:color w:val="C00000"/>
          <w:sz w:val="24"/>
          <w:szCs w:val="24"/>
        </w:rPr>
        <w:t xml:space="preserve">Slide </w:t>
      </w:r>
      <w:r w:rsidR="0059475A" w:rsidRPr="00B4750F">
        <w:rPr>
          <w:rFonts w:ascii="Arial" w:hAnsi="Arial" w:cs="Arial"/>
          <w:color w:val="C00000"/>
          <w:sz w:val="24"/>
          <w:szCs w:val="24"/>
        </w:rPr>
        <w:t>10</w:t>
      </w:r>
    </w:p>
    <w:p w14:paraId="00FA907E" w14:textId="62BB5657" w:rsidR="009F1F05" w:rsidRPr="00376FC9" w:rsidRDefault="008077D6"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Peter </w:t>
      </w:r>
      <w:r w:rsidR="005A727C" w:rsidRPr="00376FC9">
        <w:rPr>
          <w:rFonts w:ascii="Arial" w:hAnsi="Arial" w:cs="Arial"/>
          <w:color w:val="000000" w:themeColor="text1"/>
          <w:sz w:val="24"/>
          <w:szCs w:val="24"/>
        </w:rPr>
        <w:t>Connelly, or better known to most, Baby P.</w:t>
      </w:r>
    </w:p>
    <w:p w14:paraId="13FB4816" w14:textId="3040CAED" w:rsidR="005A727C" w:rsidRPr="00376FC9" w:rsidRDefault="00DD3259"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Peter </w:t>
      </w:r>
      <w:r w:rsidR="000F0669" w:rsidRPr="00376FC9">
        <w:rPr>
          <w:rFonts w:ascii="Arial" w:hAnsi="Arial" w:cs="Arial"/>
          <w:color w:val="000000" w:themeColor="text1"/>
          <w:sz w:val="24"/>
          <w:szCs w:val="24"/>
        </w:rPr>
        <w:t xml:space="preserve">had </w:t>
      </w:r>
      <w:r w:rsidR="009E73AF" w:rsidRPr="00376FC9">
        <w:rPr>
          <w:rFonts w:ascii="Arial" w:hAnsi="Arial" w:cs="Arial"/>
          <w:color w:val="000000" w:themeColor="text1"/>
          <w:sz w:val="24"/>
          <w:szCs w:val="24"/>
        </w:rPr>
        <w:t xml:space="preserve">been a victim of physical abuse </w:t>
      </w:r>
      <w:r w:rsidR="00646AB3" w:rsidRPr="00376FC9">
        <w:rPr>
          <w:rFonts w:ascii="Arial" w:hAnsi="Arial" w:cs="Arial"/>
          <w:color w:val="000000" w:themeColor="text1"/>
          <w:sz w:val="24"/>
          <w:szCs w:val="24"/>
        </w:rPr>
        <w:t xml:space="preserve">for months, as reported by </w:t>
      </w:r>
      <w:r w:rsidR="00A943D5" w:rsidRPr="00376FC9">
        <w:rPr>
          <w:rFonts w:ascii="Arial" w:hAnsi="Arial" w:cs="Arial"/>
          <w:color w:val="000000" w:themeColor="text1"/>
          <w:sz w:val="24"/>
          <w:szCs w:val="24"/>
        </w:rPr>
        <w:t>Sellgren (2010)</w:t>
      </w:r>
      <w:r w:rsidR="00401FF4" w:rsidRPr="00376FC9">
        <w:rPr>
          <w:rFonts w:ascii="Arial" w:hAnsi="Arial" w:cs="Arial"/>
          <w:color w:val="000000" w:themeColor="text1"/>
          <w:sz w:val="24"/>
          <w:szCs w:val="24"/>
        </w:rPr>
        <w:t xml:space="preserve">, when he passed away at the very young age of 17 months. </w:t>
      </w:r>
      <w:r w:rsidR="009848BB" w:rsidRPr="00376FC9">
        <w:rPr>
          <w:rFonts w:ascii="Arial" w:hAnsi="Arial" w:cs="Arial"/>
          <w:color w:val="000000" w:themeColor="text1"/>
          <w:sz w:val="24"/>
          <w:szCs w:val="24"/>
        </w:rPr>
        <w:t xml:space="preserve">His abusers were the very people that should have been protecting him, his mother, her partner </w:t>
      </w:r>
      <w:r w:rsidR="004D0960" w:rsidRPr="00376FC9">
        <w:rPr>
          <w:rFonts w:ascii="Arial" w:hAnsi="Arial" w:cs="Arial"/>
          <w:color w:val="000000" w:themeColor="text1"/>
          <w:sz w:val="24"/>
          <w:szCs w:val="24"/>
        </w:rPr>
        <w:t xml:space="preserve">and a lodger that they had taken in. </w:t>
      </w:r>
    </w:p>
    <w:p w14:paraId="2271B2EB" w14:textId="05681866" w:rsidR="00D80286" w:rsidRPr="00376FC9" w:rsidRDefault="00D80286" w:rsidP="00F82628">
      <w:pPr>
        <w:rPr>
          <w:rFonts w:ascii="Arial" w:hAnsi="Arial" w:cs="Arial"/>
          <w:color w:val="000000" w:themeColor="text1"/>
          <w:sz w:val="24"/>
          <w:szCs w:val="24"/>
        </w:rPr>
      </w:pPr>
      <w:r w:rsidRPr="00376FC9">
        <w:rPr>
          <w:rFonts w:ascii="Arial" w:hAnsi="Arial" w:cs="Arial"/>
          <w:color w:val="000000" w:themeColor="text1"/>
          <w:sz w:val="24"/>
          <w:szCs w:val="24"/>
        </w:rPr>
        <w:t>When Peter passed away, he had more than 50 injuries</w:t>
      </w:r>
      <w:r w:rsidR="00E527F8" w:rsidRPr="00376FC9">
        <w:rPr>
          <w:rFonts w:ascii="Arial" w:hAnsi="Arial" w:cs="Arial"/>
          <w:color w:val="000000" w:themeColor="text1"/>
          <w:sz w:val="24"/>
          <w:szCs w:val="24"/>
        </w:rPr>
        <w:t xml:space="preserve">, but Peter could have been prevented </w:t>
      </w:r>
      <w:r w:rsidR="005F6EC0" w:rsidRPr="00376FC9">
        <w:rPr>
          <w:rFonts w:ascii="Arial" w:hAnsi="Arial" w:cs="Arial"/>
          <w:color w:val="000000" w:themeColor="text1"/>
          <w:sz w:val="24"/>
          <w:szCs w:val="24"/>
        </w:rPr>
        <w:t>from his awful fate</w:t>
      </w:r>
      <w:r w:rsidR="007C5B96" w:rsidRPr="00376FC9">
        <w:rPr>
          <w:rFonts w:ascii="Arial" w:hAnsi="Arial" w:cs="Arial"/>
          <w:color w:val="000000" w:themeColor="text1"/>
          <w:sz w:val="24"/>
          <w:szCs w:val="24"/>
        </w:rPr>
        <w:t xml:space="preserve">, with </w:t>
      </w:r>
      <w:r w:rsidR="0054567A" w:rsidRPr="00376FC9">
        <w:rPr>
          <w:rFonts w:ascii="Arial" w:hAnsi="Arial" w:cs="Arial"/>
          <w:color w:val="000000" w:themeColor="text1"/>
          <w:sz w:val="24"/>
          <w:szCs w:val="24"/>
        </w:rPr>
        <w:t xml:space="preserve">60 visits from authorities leading up to his death, </w:t>
      </w:r>
      <w:r w:rsidR="008C2CB2" w:rsidRPr="00376FC9">
        <w:rPr>
          <w:rFonts w:ascii="Arial" w:hAnsi="Arial" w:cs="Arial"/>
          <w:color w:val="000000" w:themeColor="text1"/>
          <w:sz w:val="24"/>
          <w:szCs w:val="24"/>
        </w:rPr>
        <w:t xml:space="preserve">but nobody </w:t>
      </w:r>
      <w:r w:rsidR="00A07950" w:rsidRPr="00376FC9">
        <w:rPr>
          <w:rFonts w:ascii="Arial" w:hAnsi="Arial" w:cs="Arial"/>
          <w:color w:val="000000" w:themeColor="text1"/>
          <w:sz w:val="24"/>
          <w:szCs w:val="24"/>
        </w:rPr>
        <w:t>decided to remove him from the family home</w:t>
      </w:r>
      <w:r w:rsidR="00AE4833" w:rsidRPr="00376FC9">
        <w:rPr>
          <w:rFonts w:ascii="Arial" w:hAnsi="Arial" w:cs="Arial"/>
          <w:color w:val="000000" w:themeColor="text1"/>
          <w:sz w:val="24"/>
          <w:szCs w:val="24"/>
        </w:rPr>
        <w:t xml:space="preserve">, despite his mothers violent partner living under the same roof, </w:t>
      </w:r>
      <w:r w:rsidR="00CA724A" w:rsidRPr="00376FC9">
        <w:rPr>
          <w:rFonts w:ascii="Arial" w:hAnsi="Arial" w:cs="Arial"/>
          <w:color w:val="000000" w:themeColor="text1"/>
          <w:sz w:val="24"/>
          <w:szCs w:val="24"/>
        </w:rPr>
        <w:t xml:space="preserve">the house being reported as dirty and smelling, the GP reporting </w:t>
      </w:r>
      <w:r w:rsidR="00311C58" w:rsidRPr="00376FC9">
        <w:rPr>
          <w:rFonts w:ascii="Arial" w:hAnsi="Arial" w:cs="Arial"/>
          <w:color w:val="000000" w:themeColor="text1"/>
          <w:sz w:val="24"/>
          <w:szCs w:val="24"/>
        </w:rPr>
        <w:t>horrific bruising</w:t>
      </w:r>
      <w:r w:rsidR="00B35D4E" w:rsidRPr="00376FC9">
        <w:rPr>
          <w:rFonts w:ascii="Arial" w:hAnsi="Arial" w:cs="Arial"/>
          <w:color w:val="000000" w:themeColor="text1"/>
          <w:sz w:val="24"/>
          <w:szCs w:val="24"/>
        </w:rPr>
        <w:t xml:space="preserve"> and his own mother having been </w:t>
      </w:r>
      <w:r w:rsidR="00656470" w:rsidRPr="00376FC9">
        <w:rPr>
          <w:rFonts w:ascii="Arial" w:hAnsi="Arial" w:cs="Arial"/>
          <w:color w:val="000000" w:themeColor="text1"/>
          <w:sz w:val="24"/>
          <w:szCs w:val="24"/>
        </w:rPr>
        <w:t>put into child protection at age 10 due to historic abuse.</w:t>
      </w:r>
      <w:r w:rsidR="00C77B6D" w:rsidRPr="00376FC9">
        <w:rPr>
          <w:rFonts w:ascii="Arial" w:hAnsi="Arial" w:cs="Arial"/>
          <w:color w:val="000000" w:themeColor="text1"/>
          <w:sz w:val="24"/>
          <w:szCs w:val="24"/>
        </w:rPr>
        <w:t xml:space="preserve"> This went against </w:t>
      </w:r>
      <w:r w:rsidR="00851D39" w:rsidRPr="00376FC9">
        <w:rPr>
          <w:rFonts w:ascii="Arial" w:hAnsi="Arial" w:cs="Arial"/>
          <w:color w:val="000000" w:themeColor="text1"/>
          <w:sz w:val="24"/>
          <w:szCs w:val="24"/>
        </w:rPr>
        <w:t>the Children Act (1989)</w:t>
      </w:r>
      <w:r w:rsidR="00B126EB" w:rsidRPr="00376FC9">
        <w:rPr>
          <w:rFonts w:ascii="Arial" w:hAnsi="Arial" w:cs="Arial"/>
          <w:color w:val="000000" w:themeColor="text1"/>
          <w:sz w:val="24"/>
          <w:szCs w:val="24"/>
        </w:rPr>
        <w:t xml:space="preserve"> which is a legal framework that is meant to safeguard all children and young people from harm or abuse.</w:t>
      </w:r>
    </w:p>
    <w:p w14:paraId="5F533D73" w14:textId="5CC6C096" w:rsidR="00E40EC1" w:rsidRDefault="00E40EC1"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This </w:t>
      </w:r>
      <w:proofErr w:type="gramStart"/>
      <w:r w:rsidRPr="00376FC9">
        <w:rPr>
          <w:rFonts w:ascii="Arial" w:hAnsi="Arial" w:cs="Arial"/>
          <w:color w:val="000000" w:themeColor="text1"/>
          <w:sz w:val="24"/>
          <w:szCs w:val="24"/>
        </w:rPr>
        <w:t>particular case</w:t>
      </w:r>
      <w:proofErr w:type="gramEnd"/>
      <w:r w:rsidRPr="00376FC9">
        <w:rPr>
          <w:rFonts w:ascii="Arial" w:hAnsi="Arial" w:cs="Arial"/>
          <w:color w:val="000000" w:themeColor="text1"/>
          <w:sz w:val="24"/>
          <w:szCs w:val="24"/>
        </w:rPr>
        <w:t xml:space="preserve"> led</w:t>
      </w:r>
      <w:r w:rsidR="00712B0E" w:rsidRPr="00376FC9">
        <w:rPr>
          <w:rFonts w:ascii="Arial" w:hAnsi="Arial" w:cs="Arial"/>
          <w:color w:val="000000" w:themeColor="text1"/>
          <w:sz w:val="24"/>
          <w:szCs w:val="24"/>
        </w:rPr>
        <w:t xml:space="preserve"> to a massive </w:t>
      </w:r>
      <w:r w:rsidR="00D427F1" w:rsidRPr="00376FC9">
        <w:rPr>
          <w:rFonts w:ascii="Arial" w:hAnsi="Arial" w:cs="Arial"/>
          <w:color w:val="000000" w:themeColor="text1"/>
          <w:sz w:val="24"/>
          <w:szCs w:val="24"/>
        </w:rPr>
        <w:t>interest from the media</w:t>
      </w:r>
      <w:r w:rsidR="007539C0" w:rsidRPr="00376FC9">
        <w:rPr>
          <w:rFonts w:ascii="Arial" w:hAnsi="Arial" w:cs="Arial"/>
          <w:color w:val="000000" w:themeColor="text1"/>
          <w:sz w:val="24"/>
          <w:szCs w:val="24"/>
        </w:rPr>
        <w:t xml:space="preserve"> and </w:t>
      </w:r>
      <w:r w:rsidR="008A634F" w:rsidRPr="00376FC9">
        <w:rPr>
          <w:rFonts w:ascii="Arial" w:hAnsi="Arial" w:cs="Arial"/>
          <w:color w:val="000000" w:themeColor="text1"/>
          <w:sz w:val="24"/>
          <w:szCs w:val="24"/>
        </w:rPr>
        <w:t xml:space="preserve">actions by the Government to </w:t>
      </w:r>
      <w:r w:rsidR="0064696D" w:rsidRPr="00376FC9">
        <w:rPr>
          <w:rFonts w:ascii="Arial" w:hAnsi="Arial" w:cs="Arial"/>
          <w:color w:val="000000" w:themeColor="text1"/>
          <w:sz w:val="24"/>
          <w:szCs w:val="24"/>
        </w:rPr>
        <w:t>revise safeguarding nationally.</w:t>
      </w:r>
      <w:r w:rsidR="00EA768E" w:rsidRPr="00376FC9">
        <w:rPr>
          <w:rFonts w:ascii="Arial" w:hAnsi="Arial" w:cs="Arial"/>
          <w:color w:val="000000" w:themeColor="text1"/>
          <w:sz w:val="24"/>
          <w:szCs w:val="24"/>
        </w:rPr>
        <w:t xml:space="preserve"> These changes were </w:t>
      </w:r>
      <w:r w:rsidR="00010752" w:rsidRPr="00376FC9">
        <w:rPr>
          <w:rFonts w:ascii="Arial" w:hAnsi="Arial" w:cs="Arial"/>
          <w:color w:val="000000" w:themeColor="text1"/>
          <w:sz w:val="24"/>
          <w:szCs w:val="24"/>
        </w:rPr>
        <w:t>conducted by Lord Lamin.</w:t>
      </w:r>
      <w:r w:rsidR="00B4750F">
        <w:rPr>
          <w:rFonts w:ascii="Arial" w:hAnsi="Arial" w:cs="Arial"/>
          <w:color w:val="000000" w:themeColor="text1"/>
          <w:sz w:val="24"/>
          <w:szCs w:val="24"/>
        </w:rPr>
        <w:t xml:space="preserve"> Another case that failed to safeguard was</w:t>
      </w:r>
      <w:r w:rsidR="00E82BFE">
        <w:rPr>
          <w:rFonts w:ascii="Arial" w:hAnsi="Arial" w:cs="Arial"/>
          <w:color w:val="000000" w:themeColor="text1"/>
          <w:sz w:val="24"/>
          <w:szCs w:val="24"/>
        </w:rPr>
        <w:t>:</w:t>
      </w:r>
    </w:p>
    <w:p w14:paraId="0898998A" w14:textId="77777777" w:rsidR="00E82BFE" w:rsidRDefault="00E82BFE" w:rsidP="00F82628">
      <w:pPr>
        <w:rPr>
          <w:rFonts w:ascii="Arial" w:hAnsi="Arial" w:cs="Arial"/>
          <w:color w:val="000000" w:themeColor="text1"/>
          <w:sz w:val="24"/>
          <w:szCs w:val="24"/>
        </w:rPr>
      </w:pPr>
    </w:p>
    <w:p w14:paraId="6CA560AB" w14:textId="77777777" w:rsidR="00E82BFE" w:rsidRDefault="00E82BFE" w:rsidP="00F82628">
      <w:pPr>
        <w:rPr>
          <w:rFonts w:ascii="Arial" w:hAnsi="Arial" w:cs="Arial"/>
          <w:color w:val="C00000"/>
          <w:sz w:val="24"/>
          <w:szCs w:val="24"/>
        </w:rPr>
      </w:pPr>
      <w:r w:rsidRPr="00E82BFE">
        <w:rPr>
          <w:rFonts w:ascii="Arial" w:hAnsi="Arial" w:cs="Arial"/>
          <w:color w:val="C00000"/>
          <w:sz w:val="24"/>
          <w:szCs w:val="24"/>
        </w:rPr>
        <w:t>Slide 11</w:t>
      </w:r>
    </w:p>
    <w:p w14:paraId="3E77F83D" w14:textId="0D4008FC" w:rsidR="006B651B" w:rsidRPr="00E82BFE" w:rsidRDefault="006B4133" w:rsidP="00F82628">
      <w:pPr>
        <w:rPr>
          <w:rFonts w:ascii="Arial" w:hAnsi="Arial" w:cs="Arial"/>
          <w:color w:val="C00000"/>
          <w:sz w:val="24"/>
          <w:szCs w:val="24"/>
        </w:rPr>
      </w:pPr>
      <w:r>
        <w:rPr>
          <w:rFonts w:ascii="Arial" w:hAnsi="Arial" w:cs="Arial"/>
          <w:color w:val="000000" w:themeColor="text1"/>
          <w:sz w:val="24"/>
          <w:szCs w:val="24"/>
        </w:rPr>
        <w:t>Victoria Climbie</w:t>
      </w:r>
      <w:r w:rsidR="003804F6">
        <w:rPr>
          <w:rFonts w:ascii="Arial" w:hAnsi="Arial" w:cs="Arial"/>
          <w:color w:val="000000" w:themeColor="text1"/>
          <w:sz w:val="24"/>
          <w:szCs w:val="24"/>
        </w:rPr>
        <w:t xml:space="preserve">. </w:t>
      </w:r>
      <w:r w:rsidR="006F20C3">
        <w:rPr>
          <w:rFonts w:ascii="Arial" w:hAnsi="Arial" w:cs="Arial"/>
          <w:color w:val="000000" w:themeColor="text1"/>
          <w:sz w:val="24"/>
          <w:szCs w:val="24"/>
        </w:rPr>
        <w:t xml:space="preserve">Batty (2002) explains </w:t>
      </w:r>
      <w:r w:rsidR="00C253E6">
        <w:rPr>
          <w:rFonts w:ascii="Arial" w:hAnsi="Arial" w:cs="Arial"/>
          <w:color w:val="000000" w:themeColor="text1"/>
          <w:sz w:val="24"/>
          <w:szCs w:val="24"/>
        </w:rPr>
        <w:t>how Victoria was f</w:t>
      </w:r>
      <w:r w:rsidR="005011EB">
        <w:rPr>
          <w:rFonts w:ascii="Arial" w:hAnsi="Arial" w:cs="Arial"/>
          <w:color w:val="000000" w:themeColor="text1"/>
          <w:sz w:val="24"/>
          <w:szCs w:val="24"/>
        </w:rPr>
        <w:t xml:space="preserve">rom </w:t>
      </w:r>
      <w:r w:rsidR="00C24B13">
        <w:rPr>
          <w:rFonts w:ascii="Arial" w:hAnsi="Arial" w:cs="Arial"/>
          <w:color w:val="000000" w:themeColor="text1"/>
          <w:sz w:val="24"/>
          <w:szCs w:val="24"/>
        </w:rPr>
        <w:t>a poverty-stricken</w:t>
      </w:r>
      <w:r w:rsidR="00985785">
        <w:rPr>
          <w:rFonts w:ascii="Arial" w:hAnsi="Arial" w:cs="Arial"/>
          <w:color w:val="000000" w:themeColor="text1"/>
          <w:sz w:val="24"/>
          <w:szCs w:val="24"/>
        </w:rPr>
        <w:t xml:space="preserve"> </w:t>
      </w:r>
      <w:r w:rsidR="00C24B13">
        <w:rPr>
          <w:rFonts w:ascii="Arial" w:hAnsi="Arial" w:cs="Arial"/>
          <w:color w:val="000000" w:themeColor="text1"/>
          <w:sz w:val="24"/>
          <w:szCs w:val="24"/>
        </w:rPr>
        <w:t xml:space="preserve">background </w:t>
      </w:r>
      <w:r w:rsidR="00985785">
        <w:rPr>
          <w:rFonts w:ascii="Arial" w:hAnsi="Arial" w:cs="Arial"/>
          <w:color w:val="000000" w:themeColor="text1"/>
          <w:sz w:val="24"/>
          <w:szCs w:val="24"/>
        </w:rPr>
        <w:t>in Africa</w:t>
      </w:r>
      <w:r w:rsidR="0040413B">
        <w:rPr>
          <w:rFonts w:ascii="Arial" w:hAnsi="Arial" w:cs="Arial"/>
          <w:color w:val="000000" w:themeColor="text1"/>
          <w:sz w:val="24"/>
          <w:szCs w:val="24"/>
        </w:rPr>
        <w:t xml:space="preserve">, her parents thought they would send </w:t>
      </w:r>
      <w:r w:rsidR="00411D21">
        <w:rPr>
          <w:rFonts w:ascii="Arial" w:hAnsi="Arial" w:cs="Arial"/>
          <w:color w:val="000000" w:themeColor="text1"/>
          <w:sz w:val="24"/>
          <w:szCs w:val="24"/>
        </w:rPr>
        <w:t>her</w:t>
      </w:r>
      <w:r w:rsidR="0040413B">
        <w:rPr>
          <w:rFonts w:ascii="Arial" w:hAnsi="Arial" w:cs="Arial"/>
          <w:color w:val="000000" w:themeColor="text1"/>
          <w:sz w:val="24"/>
          <w:szCs w:val="24"/>
        </w:rPr>
        <w:t xml:space="preserve"> </w:t>
      </w:r>
      <w:r w:rsidR="00C24B13">
        <w:rPr>
          <w:rFonts w:ascii="Arial" w:hAnsi="Arial" w:cs="Arial"/>
          <w:color w:val="000000" w:themeColor="text1"/>
          <w:sz w:val="24"/>
          <w:szCs w:val="24"/>
        </w:rPr>
        <w:t xml:space="preserve">to </w:t>
      </w:r>
      <w:r w:rsidR="00D15FB0">
        <w:rPr>
          <w:rFonts w:ascii="Arial" w:hAnsi="Arial" w:cs="Arial"/>
          <w:color w:val="000000" w:themeColor="text1"/>
          <w:sz w:val="24"/>
          <w:szCs w:val="24"/>
        </w:rPr>
        <w:t>live with her aunt and her aunt’s boyfriend</w:t>
      </w:r>
      <w:r w:rsidR="005011EB">
        <w:rPr>
          <w:rFonts w:ascii="Arial" w:hAnsi="Arial" w:cs="Arial"/>
          <w:color w:val="000000" w:themeColor="text1"/>
          <w:sz w:val="24"/>
          <w:szCs w:val="24"/>
        </w:rPr>
        <w:t xml:space="preserve">, </w:t>
      </w:r>
      <w:r w:rsidR="0040413B">
        <w:rPr>
          <w:rFonts w:ascii="Arial" w:hAnsi="Arial" w:cs="Arial"/>
          <w:color w:val="000000" w:themeColor="text1"/>
          <w:sz w:val="24"/>
          <w:szCs w:val="24"/>
        </w:rPr>
        <w:t xml:space="preserve">in London, </w:t>
      </w:r>
      <w:r w:rsidR="005658F1">
        <w:rPr>
          <w:rFonts w:ascii="Arial" w:hAnsi="Arial" w:cs="Arial"/>
          <w:color w:val="000000" w:themeColor="text1"/>
          <w:sz w:val="24"/>
          <w:szCs w:val="24"/>
        </w:rPr>
        <w:t xml:space="preserve">they believed that Victoria would be well cared for and have access to a good education. </w:t>
      </w:r>
      <w:r w:rsidR="005C6FB0">
        <w:rPr>
          <w:rFonts w:ascii="Arial" w:hAnsi="Arial" w:cs="Arial"/>
          <w:color w:val="000000" w:themeColor="text1"/>
          <w:sz w:val="24"/>
          <w:szCs w:val="24"/>
        </w:rPr>
        <w:t xml:space="preserve">However, nearly 18 months later, at just 8 years </w:t>
      </w:r>
      <w:r w:rsidR="0053119A">
        <w:rPr>
          <w:rFonts w:ascii="Arial" w:hAnsi="Arial" w:cs="Arial"/>
          <w:color w:val="000000" w:themeColor="text1"/>
          <w:sz w:val="24"/>
          <w:szCs w:val="24"/>
        </w:rPr>
        <w:t xml:space="preserve">of age Victoria passed away due to </w:t>
      </w:r>
      <w:r w:rsidR="00CD78C4">
        <w:rPr>
          <w:rFonts w:ascii="Arial" w:hAnsi="Arial" w:cs="Arial"/>
          <w:color w:val="000000" w:themeColor="text1"/>
          <w:sz w:val="24"/>
          <w:szCs w:val="24"/>
        </w:rPr>
        <w:t xml:space="preserve">horrific injuries that she had received at the hands of her aunt and </w:t>
      </w:r>
      <w:r w:rsidR="00C24B13">
        <w:rPr>
          <w:rFonts w:ascii="Arial" w:hAnsi="Arial" w:cs="Arial"/>
          <w:color w:val="000000" w:themeColor="text1"/>
          <w:sz w:val="24"/>
          <w:szCs w:val="24"/>
        </w:rPr>
        <w:t xml:space="preserve">aunt’s boyfriend. </w:t>
      </w:r>
      <w:r w:rsidR="009D6E0C">
        <w:rPr>
          <w:rFonts w:ascii="Arial" w:hAnsi="Arial" w:cs="Arial"/>
          <w:color w:val="000000" w:themeColor="text1"/>
          <w:sz w:val="24"/>
          <w:szCs w:val="24"/>
        </w:rPr>
        <w:t xml:space="preserve">There were many failed opportunities to safeguard </w:t>
      </w:r>
      <w:r w:rsidR="00DA64B2">
        <w:rPr>
          <w:rFonts w:ascii="Arial" w:hAnsi="Arial" w:cs="Arial"/>
          <w:color w:val="000000" w:themeColor="text1"/>
          <w:sz w:val="24"/>
          <w:szCs w:val="24"/>
        </w:rPr>
        <w:t xml:space="preserve">Victoria, </w:t>
      </w:r>
      <w:r w:rsidR="00E2306F">
        <w:rPr>
          <w:rFonts w:ascii="Arial" w:hAnsi="Arial" w:cs="Arial"/>
          <w:color w:val="000000" w:themeColor="text1"/>
          <w:sz w:val="24"/>
          <w:szCs w:val="24"/>
        </w:rPr>
        <w:t xml:space="preserve">including one where a GP </w:t>
      </w:r>
      <w:r w:rsidR="006968CD">
        <w:rPr>
          <w:rFonts w:ascii="Arial" w:hAnsi="Arial" w:cs="Arial"/>
          <w:color w:val="000000" w:themeColor="text1"/>
          <w:sz w:val="24"/>
          <w:szCs w:val="24"/>
        </w:rPr>
        <w:t xml:space="preserve">saw scratching and bruises and believed </w:t>
      </w:r>
      <w:r w:rsidR="00391E80">
        <w:rPr>
          <w:rFonts w:ascii="Arial" w:hAnsi="Arial" w:cs="Arial"/>
          <w:color w:val="000000" w:themeColor="text1"/>
          <w:sz w:val="24"/>
          <w:szCs w:val="24"/>
        </w:rPr>
        <w:t xml:space="preserve">Victoria’s aunt when told they had been caused by </w:t>
      </w:r>
      <w:r w:rsidR="00CB24C5">
        <w:rPr>
          <w:rFonts w:ascii="Arial" w:hAnsi="Arial" w:cs="Arial"/>
          <w:color w:val="000000" w:themeColor="text1"/>
          <w:sz w:val="24"/>
          <w:szCs w:val="24"/>
        </w:rPr>
        <w:t>scabies. A</w:t>
      </w:r>
      <w:r w:rsidR="00456F8C">
        <w:rPr>
          <w:rFonts w:ascii="Arial" w:hAnsi="Arial" w:cs="Arial"/>
          <w:color w:val="000000" w:themeColor="text1"/>
          <w:sz w:val="24"/>
          <w:szCs w:val="24"/>
        </w:rPr>
        <w:t xml:space="preserve"> </w:t>
      </w:r>
      <w:r w:rsidR="00CB24C5">
        <w:rPr>
          <w:rFonts w:ascii="Arial" w:hAnsi="Arial" w:cs="Arial"/>
          <w:color w:val="000000" w:themeColor="text1"/>
          <w:sz w:val="24"/>
          <w:szCs w:val="24"/>
        </w:rPr>
        <w:t>child protection officer failed to carry out a home inspection for fear of catching scabies</w:t>
      </w:r>
      <w:r w:rsidR="00456F8C">
        <w:rPr>
          <w:rFonts w:ascii="Arial" w:hAnsi="Arial" w:cs="Arial"/>
          <w:color w:val="000000" w:themeColor="text1"/>
          <w:sz w:val="24"/>
          <w:szCs w:val="24"/>
        </w:rPr>
        <w:t xml:space="preserve">. </w:t>
      </w:r>
      <w:r w:rsidR="00784714">
        <w:rPr>
          <w:rFonts w:ascii="Arial" w:hAnsi="Arial" w:cs="Arial"/>
          <w:color w:val="000000" w:themeColor="text1"/>
          <w:sz w:val="24"/>
          <w:szCs w:val="24"/>
        </w:rPr>
        <w:t xml:space="preserve">A pastor at the church admitted </w:t>
      </w:r>
      <w:r w:rsidR="007912B1">
        <w:rPr>
          <w:rFonts w:ascii="Arial" w:hAnsi="Arial" w:cs="Arial"/>
          <w:color w:val="000000" w:themeColor="text1"/>
          <w:sz w:val="24"/>
          <w:szCs w:val="24"/>
        </w:rPr>
        <w:t xml:space="preserve">failing to contact authorities despite seeing Victoria a day </w:t>
      </w:r>
      <w:r w:rsidR="005D5DCF">
        <w:rPr>
          <w:rFonts w:ascii="Arial" w:hAnsi="Arial" w:cs="Arial"/>
          <w:color w:val="000000" w:themeColor="text1"/>
          <w:sz w:val="24"/>
          <w:szCs w:val="24"/>
        </w:rPr>
        <w:t xml:space="preserve">before her death and suspecting that she was being neglected. </w:t>
      </w:r>
      <w:r w:rsidR="00C17C4F">
        <w:rPr>
          <w:rFonts w:ascii="Arial" w:hAnsi="Arial" w:cs="Arial"/>
          <w:color w:val="000000" w:themeColor="text1"/>
          <w:sz w:val="24"/>
          <w:szCs w:val="24"/>
        </w:rPr>
        <w:t xml:space="preserve">Victoria’s social worker was seen to be apologising </w:t>
      </w:r>
      <w:r w:rsidR="00C0000C">
        <w:rPr>
          <w:rFonts w:ascii="Arial" w:hAnsi="Arial" w:cs="Arial"/>
          <w:color w:val="000000" w:themeColor="text1"/>
          <w:sz w:val="24"/>
          <w:szCs w:val="24"/>
        </w:rPr>
        <w:t>in court to Victoria’s parents because she too had failed to safeguard Victoria</w:t>
      </w:r>
      <w:r w:rsidR="00215E6C">
        <w:rPr>
          <w:rFonts w:ascii="Arial" w:hAnsi="Arial" w:cs="Arial"/>
          <w:color w:val="000000" w:themeColor="text1"/>
          <w:sz w:val="24"/>
          <w:szCs w:val="24"/>
        </w:rPr>
        <w:t>.</w:t>
      </w:r>
      <w:r w:rsidR="00393FE5">
        <w:rPr>
          <w:rFonts w:ascii="Arial" w:hAnsi="Arial" w:cs="Arial"/>
          <w:color w:val="000000" w:themeColor="text1"/>
          <w:sz w:val="24"/>
          <w:szCs w:val="24"/>
        </w:rPr>
        <w:t xml:space="preserve"> There were many other professionals in this case </w:t>
      </w:r>
      <w:r w:rsidR="008C44FC">
        <w:rPr>
          <w:rFonts w:ascii="Arial" w:hAnsi="Arial" w:cs="Arial"/>
          <w:color w:val="000000" w:themeColor="text1"/>
          <w:sz w:val="24"/>
          <w:szCs w:val="24"/>
        </w:rPr>
        <w:t>that had failed to safeguard.</w:t>
      </w:r>
    </w:p>
    <w:p w14:paraId="02FBB4A2" w14:textId="77777777" w:rsidR="00010752" w:rsidRPr="00376FC9" w:rsidRDefault="00010752" w:rsidP="00F82628">
      <w:pPr>
        <w:rPr>
          <w:rFonts w:ascii="Arial" w:hAnsi="Arial" w:cs="Arial"/>
          <w:color w:val="000000" w:themeColor="text1"/>
          <w:sz w:val="24"/>
          <w:szCs w:val="24"/>
        </w:rPr>
      </w:pPr>
    </w:p>
    <w:p w14:paraId="6D22A2F0" w14:textId="36D0320D" w:rsidR="00010752" w:rsidRPr="00E82BFE" w:rsidRDefault="00010752" w:rsidP="00F82628">
      <w:pPr>
        <w:rPr>
          <w:rFonts w:ascii="Arial" w:hAnsi="Arial" w:cs="Arial"/>
          <w:color w:val="C00000"/>
          <w:sz w:val="24"/>
          <w:szCs w:val="24"/>
        </w:rPr>
      </w:pPr>
      <w:r w:rsidRPr="00E82BFE">
        <w:rPr>
          <w:rFonts w:ascii="Arial" w:hAnsi="Arial" w:cs="Arial"/>
          <w:color w:val="C00000"/>
          <w:sz w:val="24"/>
          <w:szCs w:val="24"/>
        </w:rPr>
        <w:t xml:space="preserve">Slide </w:t>
      </w:r>
      <w:r w:rsidR="00E82BFE" w:rsidRPr="00E82BFE">
        <w:rPr>
          <w:rFonts w:ascii="Arial" w:hAnsi="Arial" w:cs="Arial"/>
          <w:color w:val="C00000"/>
          <w:sz w:val="24"/>
          <w:szCs w:val="24"/>
        </w:rPr>
        <w:t>12</w:t>
      </w:r>
    </w:p>
    <w:p w14:paraId="6E1CC78B" w14:textId="1BAF7BC7" w:rsidR="00010752" w:rsidRDefault="00CA78F3"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The Welsh Government (2015) remind us that in </w:t>
      </w:r>
      <w:r w:rsidR="001F25AE" w:rsidRPr="00376FC9">
        <w:rPr>
          <w:rFonts w:ascii="Arial" w:hAnsi="Arial" w:cs="Arial"/>
          <w:color w:val="000000" w:themeColor="text1"/>
          <w:sz w:val="24"/>
          <w:szCs w:val="24"/>
        </w:rPr>
        <w:t>201</w:t>
      </w:r>
      <w:r w:rsidR="00525805" w:rsidRPr="00376FC9">
        <w:rPr>
          <w:rFonts w:ascii="Arial" w:hAnsi="Arial" w:cs="Arial"/>
          <w:color w:val="000000" w:themeColor="text1"/>
          <w:sz w:val="24"/>
          <w:szCs w:val="24"/>
        </w:rPr>
        <w:t>6</w:t>
      </w:r>
      <w:r w:rsidR="001F25AE" w:rsidRPr="00376FC9">
        <w:rPr>
          <w:rFonts w:ascii="Arial" w:hAnsi="Arial" w:cs="Arial"/>
          <w:color w:val="000000" w:themeColor="text1"/>
          <w:sz w:val="24"/>
          <w:szCs w:val="24"/>
        </w:rPr>
        <w:t xml:space="preserve"> the </w:t>
      </w:r>
      <w:r w:rsidR="00E62FDF" w:rsidRPr="00376FC9">
        <w:rPr>
          <w:rFonts w:ascii="Arial" w:hAnsi="Arial" w:cs="Arial"/>
          <w:color w:val="000000" w:themeColor="text1"/>
          <w:sz w:val="24"/>
          <w:szCs w:val="24"/>
        </w:rPr>
        <w:t>social</w:t>
      </w:r>
      <w:r w:rsidR="001F25AE" w:rsidRPr="00376FC9">
        <w:rPr>
          <w:rFonts w:ascii="Arial" w:hAnsi="Arial" w:cs="Arial"/>
          <w:color w:val="000000" w:themeColor="text1"/>
          <w:sz w:val="24"/>
          <w:szCs w:val="24"/>
        </w:rPr>
        <w:t xml:space="preserve"> services</w:t>
      </w:r>
      <w:r w:rsidR="00AB30B5" w:rsidRPr="00376FC9">
        <w:rPr>
          <w:rFonts w:ascii="Arial" w:hAnsi="Arial" w:cs="Arial"/>
          <w:color w:val="000000" w:themeColor="text1"/>
          <w:sz w:val="24"/>
          <w:szCs w:val="24"/>
        </w:rPr>
        <w:t xml:space="preserve"> and well-being (Wales) Act (2014) was </w:t>
      </w:r>
      <w:r w:rsidR="00966C81" w:rsidRPr="00376FC9">
        <w:rPr>
          <w:rFonts w:ascii="Arial" w:hAnsi="Arial" w:cs="Arial"/>
          <w:color w:val="000000" w:themeColor="text1"/>
          <w:sz w:val="24"/>
          <w:szCs w:val="24"/>
        </w:rPr>
        <w:t xml:space="preserve">put in place, this is a legal framework </w:t>
      </w:r>
      <w:r w:rsidR="00C310F0" w:rsidRPr="00376FC9">
        <w:rPr>
          <w:rFonts w:ascii="Arial" w:hAnsi="Arial" w:cs="Arial"/>
          <w:color w:val="000000" w:themeColor="text1"/>
          <w:sz w:val="24"/>
          <w:szCs w:val="24"/>
        </w:rPr>
        <w:t xml:space="preserve">that ensures that </w:t>
      </w:r>
      <w:r w:rsidR="00061457" w:rsidRPr="00376FC9">
        <w:rPr>
          <w:rFonts w:ascii="Arial" w:hAnsi="Arial" w:cs="Arial"/>
          <w:color w:val="000000" w:themeColor="text1"/>
          <w:sz w:val="24"/>
          <w:szCs w:val="24"/>
        </w:rPr>
        <w:t xml:space="preserve">children, young people and adults </w:t>
      </w:r>
      <w:r w:rsidR="000C3B17" w:rsidRPr="00376FC9">
        <w:rPr>
          <w:rFonts w:ascii="Arial" w:hAnsi="Arial" w:cs="Arial"/>
          <w:color w:val="000000" w:themeColor="text1"/>
          <w:sz w:val="24"/>
          <w:szCs w:val="24"/>
        </w:rPr>
        <w:t xml:space="preserve">are </w:t>
      </w:r>
      <w:r w:rsidR="00061457" w:rsidRPr="00376FC9">
        <w:rPr>
          <w:rFonts w:ascii="Arial" w:hAnsi="Arial" w:cs="Arial"/>
          <w:color w:val="000000" w:themeColor="text1"/>
          <w:sz w:val="24"/>
          <w:szCs w:val="24"/>
        </w:rPr>
        <w:t>safe from harm or abuse</w:t>
      </w:r>
      <w:r w:rsidR="000C3B17" w:rsidRPr="00376FC9">
        <w:rPr>
          <w:rFonts w:ascii="Arial" w:hAnsi="Arial" w:cs="Arial"/>
          <w:color w:val="000000" w:themeColor="text1"/>
          <w:sz w:val="24"/>
          <w:szCs w:val="24"/>
        </w:rPr>
        <w:t xml:space="preserve">, and </w:t>
      </w:r>
      <w:r w:rsidRPr="00376FC9">
        <w:rPr>
          <w:rFonts w:ascii="Arial" w:hAnsi="Arial" w:cs="Arial"/>
          <w:color w:val="000000" w:themeColor="text1"/>
          <w:sz w:val="24"/>
          <w:szCs w:val="24"/>
        </w:rPr>
        <w:t>if</w:t>
      </w:r>
      <w:r w:rsidR="000C3B17" w:rsidRPr="00376FC9">
        <w:rPr>
          <w:rFonts w:ascii="Arial" w:hAnsi="Arial" w:cs="Arial"/>
          <w:color w:val="000000" w:themeColor="text1"/>
          <w:sz w:val="24"/>
          <w:szCs w:val="24"/>
        </w:rPr>
        <w:t xml:space="preserve"> </w:t>
      </w:r>
      <w:r w:rsidRPr="00376FC9">
        <w:rPr>
          <w:rFonts w:ascii="Arial" w:hAnsi="Arial" w:cs="Arial"/>
          <w:color w:val="000000" w:themeColor="text1"/>
          <w:sz w:val="24"/>
          <w:szCs w:val="24"/>
        </w:rPr>
        <w:t xml:space="preserve">there are </w:t>
      </w:r>
      <w:r w:rsidR="000C3B17" w:rsidRPr="00376FC9">
        <w:rPr>
          <w:rFonts w:ascii="Arial" w:hAnsi="Arial" w:cs="Arial"/>
          <w:color w:val="000000" w:themeColor="text1"/>
          <w:sz w:val="24"/>
          <w:szCs w:val="24"/>
        </w:rPr>
        <w:t>a</w:t>
      </w:r>
      <w:r w:rsidRPr="00376FC9">
        <w:rPr>
          <w:rFonts w:ascii="Arial" w:hAnsi="Arial" w:cs="Arial"/>
          <w:color w:val="000000" w:themeColor="text1"/>
          <w:sz w:val="24"/>
          <w:szCs w:val="24"/>
        </w:rPr>
        <w:t>n</w:t>
      </w:r>
      <w:r w:rsidR="000C3B17" w:rsidRPr="00376FC9">
        <w:rPr>
          <w:rFonts w:ascii="Arial" w:hAnsi="Arial" w:cs="Arial"/>
          <w:color w:val="000000" w:themeColor="text1"/>
          <w:sz w:val="24"/>
          <w:szCs w:val="24"/>
        </w:rPr>
        <w:t xml:space="preserve">y forms of abuse are </w:t>
      </w:r>
      <w:r w:rsidR="00AF7086" w:rsidRPr="00376FC9">
        <w:rPr>
          <w:rFonts w:ascii="Arial" w:hAnsi="Arial" w:cs="Arial"/>
          <w:color w:val="000000" w:themeColor="text1"/>
          <w:sz w:val="24"/>
          <w:szCs w:val="24"/>
        </w:rPr>
        <w:t>identifiable,</w:t>
      </w:r>
      <w:r w:rsidR="000C3B17" w:rsidRPr="00376FC9">
        <w:rPr>
          <w:rFonts w:ascii="Arial" w:hAnsi="Arial" w:cs="Arial"/>
          <w:color w:val="000000" w:themeColor="text1"/>
          <w:sz w:val="24"/>
          <w:szCs w:val="24"/>
        </w:rPr>
        <w:t xml:space="preserve"> they must be reported to </w:t>
      </w:r>
      <w:r w:rsidR="002B2386" w:rsidRPr="00376FC9">
        <w:rPr>
          <w:rFonts w:ascii="Arial" w:hAnsi="Arial" w:cs="Arial"/>
          <w:color w:val="000000" w:themeColor="text1"/>
          <w:sz w:val="24"/>
          <w:szCs w:val="24"/>
        </w:rPr>
        <w:t xml:space="preserve">the authorities. Everyone has a responsibility to </w:t>
      </w:r>
      <w:r w:rsidR="00E62FDF" w:rsidRPr="00376FC9">
        <w:rPr>
          <w:rFonts w:ascii="Arial" w:hAnsi="Arial" w:cs="Arial"/>
          <w:color w:val="000000" w:themeColor="text1"/>
          <w:sz w:val="24"/>
          <w:szCs w:val="24"/>
        </w:rPr>
        <w:t>report any signs of abuse or harm.</w:t>
      </w:r>
    </w:p>
    <w:p w14:paraId="6851C44B" w14:textId="2530833E" w:rsidR="00851E9E" w:rsidRDefault="008A2372" w:rsidP="00851E9E">
      <w:pPr>
        <w:rPr>
          <w:rFonts w:ascii="Arial" w:hAnsi="Arial" w:cs="Arial"/>
          <w:color w:val="000000"/>
          <w:sz w:val="24"/>
          <w:szCs w:val="24"/>
          <w:shd w:val="clear" w:color="auto" w:fill="FFFFFF"/>
        </w:rPr>
      </w:pPr>
      <w:r>
        <w:rPr>
          <w:rFonts w:ascii="Arial" w:hAnsi="Arial" w:cs="Arial"/>
          <w:color w:val="000000"/>
          <w:sz w:val="24"/>
          <w:szCs w:val="24"/>
          <w:shd w:val="clear" w:color="auto" w:fill="FFFFFF"/>
        </w:rPr>
        <w:t>Other l</w:t>
      </w:r>
      <w:r w:rsidR="00851E9E">
        <w:rPr>
          <w:rFonts w:ascii="Arial" w:hAnsi="Arial" w:cs="Arial"/>
          <w:color w:val="000000"/>
          <w:sz w:val="24"/>
          <w:szCs w:val="24"/>
          <w:shd w:val="clear" w:color="auto" w:fill="FFFFFF"/>
        </w:rPr>
        <w:t>egal frameworks that support</w:t>
      </w:r>
      <w:r>
        <w:rPr>
          <w:rFonts w:ascii="Arial" w:hAnsi="Arial" w:cs="Arial"/>
          <w:color w:val="000000"/>
          <w:sz w:val="24"/>
          <w:szCs w:val="24"/>
          <w:shd w:val="clear" w:color="auto" w:fill="FFFFFF"/>
        </w:rPr>
        <w:t xml:space="preserve"> and safeguard</w:t>
      </w:r>
      <w:r w:rsidR="00851E9E">
        <w:rPr>
          <w:rFonts w:ascii="Arial" w:hAnsi="Arial" w:cs="Arial"/>
          <w:color w:val="000000"/>
          <w:sz w:val="24"/>
          <w:szCs w:val="24"/>
          <w:shd w:val="clear" w:color="auto" w:fill="FFFFFF"/>
        </w:rPr>
        <w:t xml:space="preserve"> children and young people in care include the following- The United Nations Convention on the rights of the child (UNCRC), Article 20 supports young people in care by ensuring that ‘</w:t>
      </w:r>
      <w:r w:rsidR="00851E9E" w:rsidRPr="000C190E">
        <w:rPr>
          <w:rFonts w:ascii="Arial" w:hAnsi="Arial" w:cs="Arial"/>
          <w:color w:val="000000"/>
          <w:sz w:val="24"/>
          <w:szCs w:val="24"/>
          <w:shd w:val="clear" w:color="auto" w:fill="FFFFFF"/>
        </w:rPr>
        <w:t>If a child cannot be looked after by their family, governments must make sure that they are looked after properly by people who respect the child's religion, culture and language</w:t>
      </w:r>
      <w:r w:rsidR="00851E9E">
        <w:rPr>
          <w:rFonts w:ascii="Arial" w:hAnsi="Arial" w:cs="Arial"/>
          <w:color w:val="000000"/>
          <w:sz w:val="24"/>
          <w:szCs w:val="24"/>
          <w:shd w:val="clear" w:color="auto" w:fill="FFFFFF"/>
        </w:rPr>
        <w:t>’.</w:t>
      </w:r>
    </w:p>
    <w:p w14:paraId="23E463E3" w14:textId="77777777" w:rsidR="00851E9E" w:rsidRDefault="00851E9E" w:rsidP="00851E9E">
      <w:pPr>
        <w:rPr>
          <w:rFonts w:ascii="Arial" w:hAnsi="Arial" w:cs="Arial"/>
          <w:color w:val="000000" w:themeColor="text1"/>
          <w:sz w:val="24"/>
          <w:szCs w:val="24"/>
        </w:rPr>
      </w:pPr>
      <w:r w:rsidRPr="0022499F">
        <w:rPr>
          <w:rFonts w:ascii="Arial" w:hAnsi="Arial" w:cs="Arial"/>
          <w:color w:val="000000" w:themeColor="text1"/>
          <w:sz w:val="24"/>
          <w:szCs w:val="24"/>
        </w:rPr>
        <w:t>The Adoption and Children Act 2002 - guide to the Act</w:t>
      </w:r>
      <w:r>
        <w:rPr>
          <w:rFonts w:ascii="Arial" w:hAnsi="Arial" w:cs="Arial"/>
          <w:color w:val="000000" w:themeColor="text1"/>
          <w:sz w:val="24"/>
          <w:szCs w:val="24"/>
        </w:rPr>
        <w:t>- which ensure that children or young people that are adopted are placed with appropriate families that nurture and care for them.</w:t>
      </w:r>
    </w:p>
    <w:p w14:paraId="0D649FC3" w14:textId="77777777" w:rsidR="00851E9E" w:rsidRPr="00376FC9" w:rsidRDefault="00851E9E" w:rsidP="00F82628">
      <w:pPr>
        <w:rPr>
          <w:rFonts w:ascii="Arial" w:hAnsi="Arial" w:cs="Arial"/>
          <w:color w:val="000000" w:themeColor="text1"/>
          <w:sz w:val="24"/>
          <w:szCs w:val="24"/>
        </w:rPr>
      </w:pPr>
    </w:p>
    <w:p w14:paraId="7EE5710C" w14:textId="1570A1ED" w:rsidR="009A4158" w:rsidRDefault="00E82BFE" w:rsidP="00F82628">
      <w:pPr>
        <w:rPr>
          <w:rFonts w:ascii="Arial" w:hAnsi="Arial" w:cs="Arial"/>
          <w:color w:val="C00000"/>
          <w:sz w:val="24"/>
          <w:szCs w:val="24"/>
        </w:rPr>
      </w:pPr>
      <w:r w:rsidRPr="00E82BFE">
        <w:rPr>
          <w:rFonts w:ascii="Arial" w:hAnsi="Arial" w:cs="Arial"/>
          <w:color w:val="C00000"/>
          <w:sz w:val="24"/>
          <w:szCs w:val="24"/>
        </w:rPr>
        <w:t>Slide 13</w:t>
      </w:r>
    </w:p>
    <w:p w14:paraId="3E86C3CD" w14:textId="7649EE45" w:rsidR="00E82BFE" w:rsidRDefault="007B2385" w:rsidP="00F82628">
      <w:pPr>
        <w:rPr>
          <w:rFonts w:ascii="Arial" w:hAnsi="Arial" w:cs="Arial"/>
          <w:color w:val="000000" w:themeColor="text1"/>
          <w:sz w:val="24"/>
          <w:szCs w:val="24"/>
        </w:rPr>
      </w:pPr>
      <w:r w:rsidRPr="007B2385">
        <w:rPr>
          <w:rFonts w:ascii="Arial" w:hAnsi="Arial" w:cs="Arial"/>
          <w:color w:val="000000" w:themeColor="text1"/>
          <w:sz w:val="24"/>
          <w:szCs w:val="24"/>
        </w:rPr>
        <w:t>The NSPCC</w:t>
      </w:r>
      <w:r>
        <w:rPr>
          <w:rFonts w:ascii="Arial" w:hAnsi="Arial" w:cs="Arial"/>
          <w:color w:val="000000" w:themeColor="text1"/>
          <w:sz w:val="24"/>
          <w:szCs w:val="24"/>
        </w:rPr>
        <w:t xml:space="preserve"> </w:t>
      </w:r>
      <w:r w:rsidR="00214B22">
        <w:rPr>
          <w:rFonts w:ascii="Arial" w:hAnsi="Arial" w:cs="Arial"/>
          <w:color w:val="000000" w:themeColor="text1"/>
          <w:sz w:val="24"/>
          <w:szCs w:val="24"/>
        </w:rPr>
        <w:t xml:space="preserve">(2025) </w:t>
      </w:r>
      <w:r w:rsidR="00BF624D">
        <w:rPr>
          <w:rFonts w:ascii="Arial" w:hAnsi="Arial" w:cs="Arial"/>
          <w:color w:val="000000" w:themeColor="text1"/>
          <w:sz w:val="24"/>
          <w:szCs w:val="24"/>
        </w:rPr>
        <w:t xml:space="preserve">explain </w:t>
      </w:r>
      <w:r w:rsidR="00A53258">
        <w:rPr>
          <w:rFonts w:ascii="Arial" w:hAnsi="Arial" w:cs="Arial"/>
          <w:color w:val="000000" w:themeColor="text1"/>
          <w:sz w:val="24"/>
          <w:szCs w:val="24"/>
        </w:rPr>
        <w:t xml:space="preserve">the signs to look out for if you think that a child or young person is </w:t>
      </w:r>
      <w:r w:rsidR="00B10FC9">
        <w:rPr>
          <w:rFonts w:ascii="Arial" w:hAnsi="Arial" w:cs="Arial"/>
          <w:color w:val="000000" w:themeColor="text1"/>
          <w:sz w:val="24"/>
          <w:szCs w:val="24"/>
        </w:rPr>
        <w:t xml:space="preserve">at risk </w:t>
      </w:r>
      <w:r w:rsidR="00791C48">
        <w:rPr>
          <w:rFonts w:ascii="Arial" w:hAnsi="Arial" w:cs="Arial"/>
          <w:color w:val="000000" w:themeColor="text1"/>
          <w:sz w:val="24"/>
          <w:szCs w:val="24"/>
        </w:rPr>
        <w:t xml:space="preserve">of or being abused. They say that the three most common signs </w:t>
      </w:r>
      <w:r w:rsidR="00B03586">
        <w:rPr>
          <w:rFonts w:ascii="Arial" w:hAnsi="Arial" w:cs="Arial"/>
          <w:color w:val="000000" w:themeColor="text1"/>
          <w:sz w:val="24"/>
          <w:szCs w:val="24"/>
        </w:rPr>
        <w:t>include a sudden change in th</w:t>
      </w:r>
      <w:r w:rsidR="00154448">
        <w:rPr>
          <w:rFonts w:ascii="Arial" w:hAnsi="Arial" w:cs="Arial"/>
          <w:color w:val="000000" w:themeColor="text1"/>
          <w:sz w:val="24"/>
          <w:szCs w:val="24"/>
        </w:rPr>
        <w:t xml:space="preserve">eir personality or the way that they behave, </w:t>
      </w:r>
      <w:r w:rsidR="00DA0DA8">
        <w:rPr>
          <w:rFonts w:ascii="Arial" w:hAnsi="Arial" w:cs="Arial"/>
          <w:color w:val="000000" w:themeColor="text1"/>
          <w:sz w:val="24"/>
          <w:szCs w:val="24"/>
        </w:rPr>
        <w:t xml:space="preserve">they may become withdrawn, and they may </w:t>
      </w:r>
      <w:r w:rsidR="00112321">
        <w:rPr>
          <w:rFonts w:ascii="Arial" w:hAnsi="Arial" w:cs="Arial"/>
          <w:color w:val="000000" w:themeColor="text1"/>
          <w:sz w:val="24"/>
          <w:szCs w:val="24"/>
        </w:rPr>
        <w:t>have anxiety when they didn’t before.</w:t>
      </w:r>
      <w:r w:rsidR="005D2D84">
        <w:rPr>
          <w:rFonts w:ascii="Arial" w:hAnsi="Arial" w:cs="Arial"/>
          <w:color w:val="000000" w:themeColor="text1"/>
          <w:sz w:val="24"/>
          <w:szCs w:val="24"/>
        </w:rPr>
        <w:t xml:space="preserve"> Other sign to look out for are young people who be more aggressive, who may not have any friendship groups, </w:t>
      </w:r>
      <w:r w:rsidR="001110FC">
        <w:rPr>
          <w:rFonts w:ascii="Arial" w:hAnsi="Arial" w:cs="Arial"/>
          <w:color w:val="000000" w:themeColor="text1"/>
          <w:sz w:val="24"/>
          <w:szCs w:val="24"/>
        </w:rPr>
        <w:t xml:space="preserve">they may have inappropriate </w:t>
      </w:r>
      <w:r w:rsidR="00801337">
        <w:rPr>
          <w:rFonts w:ascii="Arial" w:hAnsi="Arial" w:cs="Arial"/>
          <w:color w:val="000000" w:themeColor="text1"/>
          <w:sz w:val="24"/>
          <w:szCs w:val="24"/>
        </w:rPr>
        <w:t xml:space="preserve">knowledge for their age on adult related topics, </w:t>
      </w:r>
      <w:r w:rsidR="006668C9">
        <w:rPr>
          <w:rFonts w:ascii="Arial" w:hAnsi="Arial" w:cs="Arial"/>
          <w:color w:val="000000" w:themeColor="text1"/>
          <w:sz w:val="24"/>
          <w:szCs w:val="24"/>
        </w:rPr>
        <w:t xml:space="preserve">they may decide to wear clothing that covers their body, even in hot weather, </w:t>
      </w:r>
      <w:r w:rsidR="000123C1">
        <w:rPr>
          <w:rFonts w:ascii="Arial" w:hAnsi="Arial" w:cs="Arial"/>
          <w:color w:val="000000" w:themeColor="text1"/>
          <w:sz w:val="24"/>
          <w:szCs w:val="24"/>
        </w:rPr>
        <w:t>they might run away from home, they may even have a poor relationship with parents</w:t>
      </w:r>
      <w:r w:rsidR="00214B22">
        <w:rPr>
          <w:rFonts w:ascii="Arial" w:hAnsi="Arial" w:cs="Arial"/>
          <w:color w:val="000000" w:themeColor="text1"/>
          <w:sz w:val="24"/>
          <w:szCs w:val="24"/>
        </w:rPr>
        <w:t xml:space="preserve"> or carers.</w:t>
      </w:r>
    </w:p>
    <w:p w14:paraId="6ED6520D" w14:textId="77777777" w:rsidR="00214B22" w:rsidRDefault="00214B22" w:rsidP="00F82628">
      <w:pPr>
        <w:rPr>
          <w:rFonts w:ascii="Arial" w:hAnsi="Arial" w:cs="Arial"/>
          <w:color w:val="000000" w:themeColor="text1"/>
          <w:sz w:val="24"/>
          <w:szCs w:val="24"/>
        </w:rPr>
      </w:pPr>
    </w:p>
    <w:p w14:paraId="1515D089" w14:textId="14299B5E" w:rsidR="00214B22" w:rsidRPr="00214B22" w:rsidRDefault="00214B22" w:rsidP="00F82628">
      <w:pPr>
        <w:rPr>
          <w:rFonts w:ascii="Arial" w:hAnsi="Arial" w:cs="Arial"/>
          <w:color w:val="C00000"/>
          <w:sz w:val="24"/>
          <w:szCs w:val="24"/>
          <w:shd w:val="clear" w:color="auto" w:fill="FFFFFF"/>
        </w:rPr>
      </w:pPr>
      <w:r w:rsidRPr="00214B22">
        <w:rPr>
          <w:rFonts w:ascii="Arial" w:hAnsi="Arial" w:cs="Arial"/>
          <w:color w:val="C00000"/>
          <w:sz w:val="24"/>
          <w:szCs w:val="24"/>
        </w:rPr>
        <w:t>Slide 14</w:t>
      </w:r>
    </w:p>
    <w:p w14:paraId="75942F8B" w14:textId="5DE2D327" w:rsidR="009A4158" w:rsidRDefault="00725633" w:rsidP="00F8262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Welsh Government (2022) released statistics </w:t>
      </w:r>
      <w:r w:rsidR="007C7E06">
        <w:rPr>
          <w:rFonts w:ascii="Arial" w:hAnsi="Arial" w:cs="Arial"/>
          <w:color w:val="000000"/>
          <w:sz w:val="24"/>
          <w:szCs w:val="24"/>
          <w:shd w:val="clear" w:color="auto" w:fill="FFFFFF"/>
        </w:rPr>
        <w:t xml:space="preserve">showing the first decrease of children and young </w:t>
      </w:r>
      <w:r w:rsidR="006F1C93">
        <w:rPr>
          <w:rFonts w:ascii="Arial" w:hAnsi="Arial" w:cs="Arial"/>
          <w:color w:val="000000"/>
          <w:sz w:val="24"/>
          <w:szCs w:val="24"/>
          <w:shd w:val="clear" w:color="auto" w:fill="FFFFFF"/>
        </w:rPr>
        <w:t xml:space="preserve">people </w:t>
      </w:r>
      <w:r w:rsidR="007C4623">
        <w:rPr>
          <w:rFonts w:ascii="Arial" w:hAnsi="Arial" w:cs="Arial"/>
          <w:color w:val="000000"/>
          <w:sz w:val="24"/>
          <w:szCs w:val="24"/>
          <w:shd w:val="clear" w:color="auto" w:fill="FFFFFF"/>
        </w:rPr>
        <w:t xml:space="preserve">in care </w:t>
      </w:r>
      <w:r w:rsidR="00DD29CF">
        <w:rPr>
          <w:rFonts w:ascii="Arial" w:hAnsi="Arial" w:cs="Arial"/>
          <w:color w:val="000000"/>
          <w:sz w:val="24"/>
          <w:szCs w:val="24"/>
          <w:shd w:val="clear" w:color="auto" w:fill="FFFFFF"/>
        </w:rPr>
        <w:t xml:space="preserve">since 2015, </w:t>
      </w:r>
      <w:r w:rsidR="001B1DD6">
        <w:rPr>
          <w:rFonts w:ascii="Arial" w:hAnsi="Arial" w:cs="Arial"/>
          <w:color w:val="000000"/>
          <w:sz w:val="24"/>
          <w:szCs w:val="24"/>
          <w:shd w:val="clear" w:color="auto" w:fill="FFFFFF"/>
        </w:rPr>
        <w:t>they reported a decrease of 2% since 2021</w:t>
      </w:r>
      <w:r w:rsidR="0086765B">
        <w:rPr>
          <w:rFonts w:ascii="Arial" w:hAnsi="Arial" w:cs="Arial"/>
          <w:color w:val="000000"/>
          <w:sz w:val="24"/>
          <w:szCs w:val="24"/>
          <w:shd w:val="clear" w:color="auto" w:fill="FFFFFF"/>
        </w:rPr>
        <w:t xml:space="preserve">. Here are some graphs that I have made which compares the statistics in Carmarthenshire, to </w:t>
      </w:r>
      <w:r w:rsidR="00902AC6">
        <w:rPr>
          <w:rFonts w:ascii="Arial" w:hAnsi="Arial" w:cs="Arial"/>
          <w:color w:val="000000"/>
          <w:sz w:val="24"/>
          <w:szCs w:val="24"/>
          <w:shd w:val="clear" w:color="auto" w:fill="FFFFFF"/>
        </w:rPr>
        <w:t>the statistics in Wales.</w:t>
      </w:r>
    </w:p>
    <w:p w14:paraId="52D75FBD" w14:textId="63405CAC" w:rsidR="00902AC6" w:rsidRDefault="00902AC6" w:rsidP="00F8262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On the first chart we can see that </w:t>
      </w:r>
      <w:r w:rsidR="005B27A9">
        <w:rPr>
          <w:rFonts w:ascii="Arial" w:hAnsi="Arial" w:cs="Arial"/>
          <w:color w:val="000000"/>
          <w:sz w:val="24"/>
          <w:szCs w:val="24"/>
          <w:shd w:val="clear" w:color="auto" w:fill="FFFFFF"/>
        </w:rPr>
        <w:t xml:space="preserve">in Carmarthenshire there are </w:t>
      </w:r>
      <w:r w:rsidR="005E396B">
        <w:rPr>
          <w:rFonts w:ascii="Arial" w:hAnsi="Arial" w:cs="Arial"/>
          <w:color w:val="000000"/>
          <w:sz w:val="24"/>
          <w:szCs w:val="24"/>
          <w:shd w:val="clear" w:color="auto" w:fill="FFFFFF"/>
        </w:rPr>
        <w:t xml:space="preserve">65 males from the age of 10 and up reported to have been in care </w:t>
      </w:r>
      <w:r w:rsidR="00797F35">
        <w:rPr>
          <w:rFonts w:ascii="Arial" w:hAnsi="Arial" w:cs="Arial"/>
          <w:color w:val="000000"/>
          <w:sz w:val="24"/>
          <w:szCs w:val="24"/>
          <w:shd w:val="clear" w:color="auto" w:fill="FFFFFF"/>
        </w:rPr>
        <w:t xml:space="preserve">in 2023, while </w:t>
      </w:r>
      <w:r w:rsidR="00ED5AC6">
        <w:rPr>
          <w:rFonts w:ascii="Arial" w:hAnsi="Arial" w:cs="Arial"/>
          <w:color w:val="000000"/>
          <w:sz w:val="24"/>
          <w:szCs w:val="24"/>
          <w:shd w:val="clear" w:color="auto" w:fill="FFFFFF"/>
        </w:rPr>
        <w:t>there were 50 females from the age of 10</w:t>
      </w:r>
      <w:r w:rsidR="00951797">
        <w:rPr>
          <w:rFonts w:ascii="Arial" w:hAnsi="Arial" w:cs="Arial"/>
          <w:color w:val="000000"/>
          <w:sz w:val="24"/>
          <w:szCs w:val="24"/>
          <w:shd w:val="clear" w:color="auto" w:fill="FFFFFF"/>
        </w:rPr>
        <w:t xml:space="preserve"> in care. Compared to all of Wales where there were </w:t>
      </w:r>
      <w:r w:rsidR="007B3D0A">
        <w:rPr>
          <w:rFonts w:ascii="Arial" w:hAnsi="Arial" w:cs="Arial"/>
          <w:color w:val="000000"/>
          <w:sz w:val="24"/>
          <w:szCs w:val="24"/>
          <w:shd w:val="clear" w:color="auto" w:fill="FFFFFF"/>
        </w:rPr>
        <w:t xml:space="preserve">2360 males in care and </w:t>
      </w:r>
      <w:r w:rsidR="00884861">
        <w:rPr>
          <w:rFonts w:ascii="Arial" w:hAnsi="Arial" w:cs="Arial"/>
          <w:color w:val="000000"/>
          <w:sz w:val="24"/>
          <w:szCs w:val="24"/>
          <w:shd w:val="clear" w:color="auto" w:fill="FFFFFF"/>
        </w:rPr>
        <w:t>1850 females</w:t>
      </w:r>
      <w:r w:rsidR="008050EE">
        <w:rPr>
          <w:rFonts w:ascii="Arial" w:hAnsi="Arial" w:cs="Arial"/>
          <w:color w:val="000000"/>
          <w:sz w:val="24"/>
          <w:szCs w:val="24"/>
          <w:shd w:val="clear" w:color="auto" w:fill="FFFFFF"/>
        </w:rPr>
        <w:t xml:space="preserve"> in care in Wales. </w:t>
      </w:r>
      <w:r w:rsidR="002E4EA0">
        <w:rPr>
          <w:rFonts w:ascii="Arial" w:hAnsi="Arial" w:cs="Arial"/>
          <w:color w:val="000000"/>
          <w:sz w:val="24"/>
          <w:szCs w:val="24"/>
          <w:shd w:val="clear" w:color="auto" w:fill="FFFFFF"/>
        </w:rPr>
        <w:t>Stats show that while Carmarthenshire ha</w:t>
      </w:r>
      <w:r w:rsidR="00EC461F">
        <w:rPr>
          <w:rFonts w:ascii="Arial" w:hAnsi="Arial" w:cs="Arial"/>
          <w:color w:val="000000"/>
          <w:sz w:val="24"/>
          <w:szCs w:val="24"/>
          <w:shd w:val="clear" w:color="auto" w:fill="FFFFFF"/>
        </w:rPr>
        <w:t>d</w:t>
      </w:r>
      <w:r w:rsidR="002E4EA0">
        <w:rPr>
          <w:rFonts w:ascii="Arial" w:hAnsi="Arial" w:cs="Arial"/>
          <w:color w:val="000000"/>
          <w:sz w:val="24"/>
          <w:szCs w:val="24"/>
          <w:shd w:val="clear" w:color="auto" w:fill="FFFFFF"/>
        </w:rPr>
        <w:t xml:space="preserve"> a relatively </w:t>
      </w:r>
      <w:r w:rsidR="00EC461F">
        <w:rPr>
          <w:rFonts w:ascii="Arial" w:hAnsi="Arial" w:cs="Arial"/>
          <w:color w:val="000000"/>
          <w:sz w:val="24"/>
          <w:szCs w:val="24"/>
          <w:shd w:val="clear" w:color="auto" w:fill="FFFFFF"/>
        </w:rPr>
        <w:t xml:space="preserve">low number of young people in care in 2023, </w:t>
      </w:r>
      <w:r w:rsidR="00053FFD">
        <w:rPr>
          <w:rFonts w:ascii="Arial" w:hAnsi="Arial" w:cs="Arial"/>
          <w:color w:val="000000"/>
          <w:sz w:val="24"/>
          <w:szCs w:val="24"/>
          <w:shd w:val="clear" w:color="auto" w:fill="FFFFFF"/>
        </w:rPr>
        <w:t>they followed a trend where there were more males placed into care in comparison to females.</w:t>
      </w:r>
    </w:p>
    <w:p w14:paraId="79888B28" w14:textId="36D1A7B0" w:rsidR="002F0314" w:rsidRDefault="002F0314" w:rsidP="00F82628">
      <w:pPr>
        <w:rPr>
          <w:rFonts w:ascii="Arial" w:hAnsi="Arial" w:cs="Arial"/>
          <w:color w:val="000000"/>
          <w:sz w:val="24"/>
          <w:szCs w:val="24"/>
          <w:shd w:val="clear" w:color="auto" w:fill="FFFFFF"/>
        </w:rPr>
      </w:pPr>
    </w:p>
    <w:p w14:paraId="36A4F985" w14:textId="0A07694F" w:rsidR="00214B22" w:rsidRPr="00214B22" w:rsidRDefault="00214B22" w:rsidP="00F82628">
      <w:pPr>
        <w:rPr>
          <w:rFonts w:ascii="Arial" w:hAnsi="Arial" w:cs="Arial"/>
          <w:color w:val="C00000"/>
          <w:sz w:val="24"/>
          <w:szCs w:val="24"/>
          <w:shd w:val="clear" w:color="auto" w:fill="FFFFFF"/>
        </w:rPr>
      </w:pPr>
      <w:r w:rsidRPr="00214B22">
        <w:rPr>
          <w:rFonts w:ascii="Arial" w:hAnsi="Arial" w:cs="Arial"/>
          <w:color w:val="C00000"/>
          <w:sz w:val="24"/>
          <w:szCs w:val="24"/>
          <w:shd w:val="clear" w:color="auto" w:fill="FFFFFF"/>
        </w:rPr>
        <w:t>Slide 15</w:t>
      </w:r>
    </w:p>
    <w:p w14:paraId="035CE16F" w14:textId="64173417" w:rsidR="002F0314" w:rsidRDefault="003C3416" w:rsidP="00F8262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This next </w:t>
      </w:r>
      <w:r w:rsidR="00476471">
        <w:rPr>
          <w:rFonts w:ascii="Arial" w:hAnsi="Arial" w:cs="Arial"/>
          <w:color w:val="000000"/>
          <w:sz w:val="24"/>
          <w:szCs w:val="24"/>
          <w:shd w:val="clear" w:color="auto" w:fill="FFFFFF"/>
        </w:rPr>
        <w:t xml:space="preserve">chart shows reasons why children and young people were placed into </w:t>
      </w:r>
      <w:r w:rsidR="005116D9">
        <w:rPr>
          <w:rFonts w:ascii="Arial" w:hAnsi="Arial" w:cs="Arial"/>
          <w:color w:val="000000"/>
          <w:sz w:val="24"/>
          <w:szCs w:val="24"/>
          <w:shd w:val="clear" w:color="auto" w:fill="FFFFFF"/>
        </w:rPr>
        <w:t>care;</w:t>
      </w:r>
      <w:r w:rsidR="00476471">
        <w:rPr>
          <w:rFonts w:ascii="Arial" w:hAnsi="Arial" w:cs="Arial"/>
          <w:color w:val="000000"/>
          <w:sz w:val="24"/>
          <w:szCs w:val="24"/>
          <w:shd w:val="clear" w:color="auto" w:fill="FFFFFF"/>
        </w:rPr>
        <w:t xml:space="preserve"> </w:t>
      </w:r>
      <w:r w:rsidR="00264B92">
        <w:rPr>
          <w:rFonts w:ascii="Arial" w:hAnsi="Arial" w:cs="Arial"/>
          <w:color w:val="000000"/>
          <w:sz w:val="24"/>
          <w:szCs w:val="24"/>
          <w:shd w:val="clear" w:color="auto" w:fill="FFFFFF"/>
        </w:rPr>
        <w:t>this again looks at Carmarthenshire in comparison to Wales as a whole</w:t>
      </w:r>
      <w:r w:rsidR="0032250C">
        <w:rPr>
          <w:rFonts w:ascii="Arial" w:hAnsi="Arial" w:cs="Arial"/>
          <w:color w:val="000000"/>
          <w:sz w:val="24"/>
          <w:szCs w:val="24"/>
          <w:shd w:val="clear" w:color="auto" w:fill="FFFFFF"/>
        </w:rPr>
        <w:t xml:space="preserve">. </w:t>
      </w:r>
      <w:r w:rsidR="005116D9">
        <w:rPr>
          <w:rFonts w:ascii="Arial" w:hAnsi="Arial" w:cs="Arial"/>
          <w:color w:val="000000"/>
          <w:sz w:val="24"/>
          <w:szCs w:val="24"/>
          <w:shd w:val="clear" w:color="auto" w:fill="FFFFFF"/>
        </w:rPr>
        <w:t xml:space="preserve">Again, there is a clear trend which </w:t>
      </w:r>
      <w:r w:rsidR="00FA3C9E">
        <w:rPr>
          <w:rFonts w:ascii="Arial" w:hAnsi="Arial" w:cs="Arial"/>
          <w:color w:val="000000"/>
          <w:sz w:val="24"/>
          <w:szCs w:val="24"/>
          <w:shd w:val="clear" w:color="auto" w:fill="FFFFFF"/>
        </w:rPr>
        <w:t xml:space="preserve">supports what I said earlier, where </w:t>
      </w:r>
      <w:r w:rsidR="00DF5E2A">
        <w:rPr>
          <w:rFonts w:ascii="Arial" w:hAnsi="Arial" w:cs="Arial"/>
          <w:color w:val="000000"/>
          <w:sz w:val="24"/>
          <w:szCs w:val="24"/>
          <w:shd w:val="clear" w:color="auto" w:fill="FFFFFF"/>
        </w:rPr>
        <w:t xml:space="preserve">it is reported that neglect is the main reason that children and young people are </w:t>
      </w:r>
      <w:r w:rsidR="00BB4C6D">
        <w:rPr>
          <w:rFonts w:ascii="Arial" w:hAnsi="Arial" w:cs="Arial"/>
          <w:color w:val="000000"/>
          <w:sz w:val="24"/>
          <w:szCs w:val="24"/>
          <w:shd w:val="clear" w:color="auto" w:fill="FFFFFF"/>
        </w:rPr>
        <w:t>put into the care system.</w:t>
      </w:r>
    </w:p>
    <w:p w14:paraId="2C740E71" w14:textId="77777777" w:rsidR="00BB4810" w:rsidRDefault="00BB4810" w:rsidP="00F82628">
      <w:pPr>
        <w:rPr>
          <w:rFonts w:ascii="Arial" w:hAnsi="Arial" w:cs="Arial"/>
          <w:color w:val="000000"/>
          <w:sz w:val="24"/>
          <w:szCs w:val="24"/>
          <w:shd w:val="clear" w:color="auto" w:fill="FFFFFF"/>
        </w:rPr>
      </w:pPr>
    </w:p>
    <w:p w14:paraId="42CF7793" w14:textId="3B7BA333" w:rsidR="00604131" w:rsidRPr="004E4179" w:rsidRDefault="004E4179" w:rsidP="00F82628">
      <w:pPr>
        <w:rPr>
          <w:rFonts w:ascii="Arial" w:hAnsi="Arial" w:cs="Arial"/>
          <w:color w:val="C00000"/>
          <w:sz w:val="24"/>
          <w:szCs w:val="24"/>
          <w:shd w:val="clear" w:color="auto" w:fill="FFFFFF"/>
        </w:rPr>
      </w:pPr>
      <w:r w:rsidRPr="004E4179">
        <w:rPr>
          <w:rFonts w:ascii="Arial" w:hAnsi="Arial" w:cs="Arial"/>
          <w:color w:val="C00000"/>
          <w:sz w:val="24"/>
          <w:szCs w:val="24"/>
          <w:shd w:val="clear" w:color="auto" w:fill="FFFFFF"/>
        </w:rPr>
        <w:t>Slide 16</w:t>
      </w:r>
    </w:p>
    <w:p w14:paraId="63461AA0" w14:textId="56CD7FDF" w:rsidR="00BB4810" w:rsidRDefault="00BB4810" w:rsidP="00F8262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To </w:t>
      </w:r>
      <w:r w:rsidR="004E4179">
        <w:rPr>
          <w:rFonts w:ascii="Arial" w:hAnsi="Arial" w:cs="Arial"/>
          <w:color w:val="000000"/>
          <w:sz w:val="24"/>
          <w:szCs w:val="24"/>
          <w:shd w:val="clear" w:color="auto" w:fill="FFFFFF"/>
        </w:rPr>
        <w:t xml:space="preserve">conclude, that as Youth Workers it is </w:t>
      </w:r>
      <w:r w:rsidR="00FF4E10">
        <w:rPr>
          <w:rFonts w:ascii="Arial" w:hAnsi="Arial" w:cs="Arial"/>
          <w:color w:val="000000"/>
          <w:sz w:val="24"/>
          <w:szCs w:val="24"/>
          <w:shd w:val="clear" w:color="auto" w:fill="FFFFFF"/>
        </w:rPr>
        <w:t xml:space="preserve">important that we include all young people, </w:t>
      </w:r>
      <w:r w:rsidR="00733388">
        <w:rPr>
          <w:rFonts w:ascii="Arial" w:hAnsi="Arial" w:cs="Arial"/>
          <w:color w:val="000000"/>
          <w:sz w:val="24"/>
          <w:szCs w:val="24"/>
          <w:shd w:val="clear" w:color="auto" w:fill="FFFFFF"/>
        </w:rPr>
        <w:t>as much as we possibly can, today’s focus has been on care experienced young people</w:t>
      </w:r>
      <w:r w:rsidR="007F032B">
        <w:rPr>
          <w:rFonts w:ascii="Arial" w:hAnsi="Arial" w:cs="Arial"/>
          <w:color w:val="000000"/>
          <w:sz w:val="24"/>
          <w:szCs w:val="24"/>
          <w:shd w:val="clear" w:color="auto" w:fill="FFFFFF"/>
        </w:rPr>
        <w:t xml:space="preserve"> and gaining understanding of why there is safeguarding in place for so many young people, and how we as </w:t>
      </w:r>
      <w:r w:rsidR="0092787F">
        <w:rPr>
          <w:rFonts w:ascii="Arial" w:hAnsi="Arial" w:cs="Arial"/>
          <w:color w:val="000000"/>
          <w:sz w:val="24"/>
          <w:szCs w:val="24"/>
          <w:shd w:val="clear" w:color="auto" w:fill="FFFFFF"/>
        </w:rPr>
        <w:t>youth workers can</w:t>
      </w:r>
      <w:r w:rsidR="0018354F">
        <w:rPr>
          <w:rFonts w:ascii="Arial" w:hAnsi="Arial" w:cs="Arial"/>
          <w:color w:val="000000"/>
          <w:sz w:val="24"/>
          <w:szCs w:val="24"/>
          <w:shd w:val="clear" w:color="auto" w:fill="FFFFFF"/>
        </w:rPr>
        <w:t xml:space="preserve"> support these individuals to have </w:t>
      </w:r>
      <w:r w:rsidR="005309A4">
        <w:rPr>
          <w:rFonts w:ascii="Arial" w:hAnsi="Arial" w:cs="Arial"/>
          <w:color w:val="000000"/>
          <w:sz w:val="24"/>
          <w:szCs w:val="24"/>
          <w:shd w:val="clear" w:color="auto" w:fill="FFFFFF"/>
        </w:rPr>
        <w:t>positive experiences</w:t>
      </w:r>
      <w:r w:rsidR="00E663C9">
        <w:rPr>
          <w:rFonts w:ascii="Arial" w:hAnsi="Arial" w:cs="Arial"/>
          <w:color w:val="000000"/>
          <w:sz w:val="24"/>
          <w:szCs w:val="24"/>
          <w:shd w:val="clear" w:color="auto" w:fill="FFFFFF"/>
        </w:rPr>
        <w:t xml:space="preserve"> that will help pave the way for </w:t>
      </w:r>
      <w:r w:rsidR="00731410">
        <w:rPr>
          <w:rFonts w:ascii="Arial" w:hAnsi="Arial" w:cs="Arial"/>
          <w:color w:val="000000"/>
          <w:sz w:val="24"/>
          <w:szCs w:val="24"/>
          <w:shd w:val="clear" w:color="auto" w:fill="FFFFFF"/>
        </w:rPr>
        <w:t xml:space="preserve">a more </w:t>
      </w:r>
      <w:r w:rsidR="00A53E6A">
        <w:rPr>
          <w:rFonts w:ascii="Arial" w:hAnsi="Arial" w:cs="Arial"/>
          <w:color w:val="000000"/>
          <w:sz w:val="24"/>
          <w:szCs w:val="24"/>
          <w:shd w:val="clear" w:color="auto" w:fill="FFFFFF"/>
        </w:rPr>
        <w:t>grounded future where they are able to make good decisions</w:t>
      </w:r>
      <w:r w:rsidR="00E440FD">
        <w:rPr>
          <w:rFonts w:ascii="Arial" w:hAnsi="Arial" w:cs="Arial"/>
          <w:color w:val="000000"/>
          <w:sz w:val="24"/>
          <w:szCs w:val="24"/>
          <w:shd w:val="clear" w:color="auto" w:fill="FFFFFF"/>
        </w:rPr>
        <w:t>, be included in friendship groups but most of all so that they feel heard.</w:t>
      </w:r>
    </w:p>
    <w:p w14:paraId="788903DB" w14:textId="6EBB1D8C" w:rsidR="00E440FD" w:rsidRDefault="00457403" w:rsidP="00F82628">
      <w:pPr>
        <w:rPr>
          <w:rFonts w:ascii="Arial" w:hAnsi="Arial" w:cs="Arial"/>
          <w:color w:val="000000"/>
          <w:sz w:val="24"/>
          <w:szCs w:val="24"/>
          <w:shd w:val="clear" w:color="auto" w:fill="FFFFFF"/>
        </w:rPr>
      </w:pPr>
      <w:r>
        <w:rPr>
          <w:rFonts w:ascii="Arial" w:hAnsi="Arial" w:cs="Arial"/>
          <w:color w:val="000000"/>
          <w:sz w:val="24"/>
          <w:szCs w:val="24"/>
          <w:shd w:val="clear" w:color="auto" w:fill="FFFFFF"/>
        </w:rPr>
        <w:t>I have added some contact details for anyone that may have been affected or may be concerned for a young person’s welfare.</w:t>
      </w:r>
    </w:p>
    <w:p w14:paraId="382A8083" w14:textId="73488070" w:rsidR="00457403" w:rsidRDefault="00457403" w:rsidP="003643E7">
      <w:pPr>
        <w:spacing w:line="240" w:lineRule="auto"/>
        <w:rPr>
          <w:rFonts w:ascii="Arial" w:hAnsi="Arial" w:cs="Arial"/>
          <w:color w:val="000000"/>
          <w:sz w:val="24"/>
          <w:szCs w:val="24"/>
          <w:shd w:val="clear" w:color="auto" w:fill="FFFFFF"/>
        </w:rPr>
      </w:pPr>
      <w:r>
        <w:rPr>
          <w:rFonts w:ascii="Arial" w:hAnsi="Arial" w:cs="Arial"/>
          <w:color w:val="000000"/>
          <w:sz w:val="24"/>
          <w:szCs w:val="24"/>
          <w:shd w:val="clear" w:color="auto" w:fill="FFFFFF"/>
        </w:rPr>
        <w:t>Thank you</w:t>
      </w:r>
      <w:r w:rsidR="003643E7">
        <w:rPr>
          <w:rFonts w:ascii="Arial" w:hAnsi="Arial" w:cs="Arial"/>
          <w:color w:val="000000"/>
          <w:sz w:val="24"/>
          <w:szCs w:val="24"/>
          <w:shd w:val="clear" w:color="auto" w:fill="FFFFFF"/>
        </w:rPr>
        <w:t xml:space="preserve"> for listening, are there any questions?!</w:t>
      </w:r>
    </w:p>
    <w:p w14:paraId="477E5295" w14:textId="77777777" w:rsidR="00457403" w:rsidRDefault="00457403" w:rsidP="00F82628">
      <w:pPr>
        <w:rPr>
          <w:rFonts w:ascii="Arial" w:hAnsi="Arial" w:cs="Arial"/>
          <w:color w:val="000000"/>
          <w:sz w:val="24"/>
          <w:szCs w:val="24"/>
          <w:shd w:val="clear" w:color="auto" w:fill="FFFFFF"/>
        </w:rPr>
      </w:pPr>
    </w:p>
    <w:p w14:paraId="61D2E2C1" w14:textId="77777777" w:rsidR="002175D7" w:rsidRDefault="002175D7" w:rsidP="00F82628">
      <w:pPr>
        <w:rPr>
          <w:rFonts w:ascii="Arial" w:hAnsi="Arial" w:cs="Arial"/>
          <w:color w:val="000000"/>
          <w:sz w:val="24"/>
          <w:szCs w:val="24"/>
          <w:shd w:val="clear" w:color="auto" w:fill="FFFFFF"/>
        </w:rPr>
      </w:pPr>
    </w:p>
    <w:p w14:paraId="17366823" w14:textId="77777777" w:rsidR="00BE379E" w:rsidRDefault="00BE379E" w:rsidP="00F82628">
      <w:pPr>
        <w:rPr>
          <w:rFonts w:ascii="Arial" w:hAnsi="Arial" w:cs="Arial"/>
          <w:color w:val="000000"/>
          <w:sz w:val="24"/>
          <w:szCs w:val="24"/>
          <w:shd w:val="clear" w:color="auto" w:fill="FFFFFF"/>
        </w:rPr>
      </w:pPr>
    </w:p>
    <w:p w14:paraId="19913E1E" w14:textId="77777777" w:rsidR="00BE379E" w:rsidRDefault="00BE379E" w:rsidP="00F82628">
      <w:pPr>
        <w:rPr>
          <w:rFonts w:ascii="Arial" w:hAnsi="Arial" w:cs="Arial"/>
          <w:color w:val="000000"/>
          <w:sz w:val="24"/>
          <w:szCs w:val="24"/>
          <w:shd w:val="clear" w:color="auto" w:fill="FFFFFF"/>
        </w:rPr>
      </w:pPr>
    </w:p>
    <w:p w14:paraId="110E4497" w14:textId="77777777" w:rsidR="00BE379E" w:rsidRDefault="00BE379E" w:rsidP="00F82628">
      <w:pPr>
        <w:rPr>
          <w:rFonts w:ascii="Arial" w:hAnsi="Arial" w:cs="Arial"/>
          <w:color w:val="000000"/>
          <w:sz w:val="24"/>
          <w:szCs w:val="24"/>
          <w:shd w:val="clear" w:color="auto" w:fill="FFFFFF"/>
        </w:rPr>
      </w:pPr>
    </w:p>
    <w:p w14:paraId="5CA38400" w14:textId="77777777" w:rsidR="00BE379E" w:rsidRDefault="00BE379E" w:rsidP="00F82628">
      <w:pPr>
        <w:rPr>
          <w:rFonts w:ascii="Arial" w:hAnsi="Arial" w:cs="Arial"/>
          <w:color w:val="000000"/>
          <w:sz w:val="24"/>
          <w:szCs w:val="24"/>
          <w:shd w:val="clear" w:color="auto" w:fill="FFFFFF"/>
        </w:rPr>
      </w:pPr>
    </w:p>
    <w:p w14:paraId="48D5F7EA" w14:textId="77777777" w:rsidR="00BE379E" w:rsidRDefault="00BE379E" w:rsidP="00F82628">
      <w:pPr>
        <w:rPr>
          <w:rFonts w:ascii="Arial" w:hAnsi="Arial" w:cs="Arial"/>
          <w:color w:val="000000"/>
          <w:sz w:val="24"/>
          <w:szCs w:val="24"/>
          <w:shd w:val="clear" w:color="auto" w:fill="FFFFFF"/>
        </w:rPr>
      </w:pPr>
    </w:p>
    <w:p w14:paraId="087789D6" w14:textId="77777777" w:rsidR="00BE379E" w:rsidRDefault="00BE379E" w:rsidP="00F82628">
      <w:pPr>
        <w:rPr>
          <w:rFonts w:ascii="Arial" w:hAnsi="Arial" w:cs="Arial"/>
          <w:color w:val="000000"/>
          <w:sz w:val="24"/>
          <w:szCs w:val="24"/>
          <w:shd w:val="clear" w:color="auto" w:fill="FFFFFF"/>
        </w:rPr>
      </w:pPr>
    </w:p>
    <w:p w14:paraId="3C235D30" w14:textId="77777777" w:rsidR="00BE379E" w:rsidRDefault="00BE379E" w:rsidP="00F82628">
      <w:pPr>
        <w:rPr>
          <w:rFonts w:ascii="Arial" w:hAnsi="Arial" w:cs="Arial"/>
          <w:color w:val="000000"/>
          <w:sz w:val="24"/>
          <w:szCs w:val="24"/>
          <w:shd w:val="clear" w:color="auto" w:fill="FFFFFF"/>
        </w:rPr>
      </w:pPr>
    </w:p>
    <w:p w14:paraId="2317E654" w14:textId="77777777" w:rsidR="00BE379E" w:rsidRDefault="00BE379E" w:rsidP="00F82628">
      <w:pPr>
        <w:rPr>
          <w:rFonts w:ascii="Arial" w:hAnsi="Arial" w:cs="Arial"/>
          <w:color w:val="000000"/>
          <w:sz w:val="24"/>
          <w:szCs w:val="24"/>
          <w:shd w:val="clear" w:color="auto" w:fill="FFFFFF"/>
        </w:rPr>
      </w:pPr>
    </w:p>
    <w:p w14:paraId="014E3700" w14:textId="77777777" w:rsidR="00BE379E" w:rsidRDefault="00BE379E" w:rsidP="00F82628">
      <w:pPr>
        <w:rPr>
          <w:rFonts w:ascii="Arial" w:hAnsi="Arial" w:cs="Arial"/>
          <w:color w:val="000000"/>
          <w:sz w:val="24"/>
          <w:szCs w:val="24"/>
          <w:shd w:val="clear" w:color="auto" w:fill="FFFFFF"/>
        </w:rPr>
      </w:pPr>
    </w:p>
    <w:p w14:paraId="1F974CE4" w14:textId="77777777" w:rsidR="00BE379E" w:rsidRDefault="00BE379E" w:rsidP="00F82628">
      <w:pPr>
        <w:rPr>
          <w:rFonts w:ascii="Arial" w:hAnsi="Arial" w:cs="Arial"/>
          <w:color w:val="000000"/>
          <w:sz w:val="24"/>
          <w:szCs w:val="24"/>
          <w:shd w:val="clear" w:color="auto" w:fill="FFFFFF"/>
        </w:rPr>
      </w:pPr>
    </w:p>
    <w:p w14:paraId="290EB500" w14:textId="77777777" w:rsidR="00BE379E" w:rsidRDefault="00BE379E" w:rsidP="00F82628">
      <w:pPr>
        <w:rPr>
          <w:rFonts w:ascii="Arial" w:hAnsi="Arial" w:cs="Arial"/>
          <w:color w:val="000000"/>
          <w:sz w:val="24"/>
          <w:szCs w:val="24"/>
          <w:shd w:val="clear" w:color="auto" w:fill="FFFFFF"/>
        </w:rPr>
      </w:pPr>
    </w:p>
    <w:p w14:paraId="770370D3" w14:textId="77777777" w:rsidR="00BE379E" w:rsidRDefault="00BE379E" w:rsidP="00F82628">
      <w:pPr>
        <w:rPr>
          <w:rFonts w:ascii="Arial" w:hAnsi="Arial" w:cs="Arial"/>
          <w:color w:val="000000"/>
          <w:sz w:val="24"/>
          <w:szCs w:val="24"/>
          <w:shd w:val="clear" w:color="auto" w:fill="FFFFFF"/>
        </w:rPr>
      </w:pPr>
    </w:p>
    <w:p w14:paraId="26BF77D2" w14:textId="77777777" w:rsidR="00BE379E" w:rsidRDefault="00BE379E" w:rsidP="00F82628">
      <w:pPr>
        <w:rPr>
          <w:rFonts w:ascii="Arial" w:hAnsi="Arial" w:cs="Arial"/>
          <w:color w:val="000000"/>
          <w:sz w:val="24"/>
          <w:szCs w:val="24"/>
          <w:shd w:val="clear" w:color="auto" w:fill="FFFFFF"/>
        </w:rPr>
      </w:pPr>
    </w:p>
    <w:p w14:paraId="1CD4F031" w14:textId="77777777" w:rsidR="00BE379E" w:rsidRDefault="00BE379E" w:rsidP="00F82628">
      <w:pPr>
        <w:rPr>
          <w:rFonts w:ascii="Arial" w:hAnsi="Arial" w:cs="Arial"/>
          <w:color w:val="000000"/>
          <w:sz w:val="24"/>
          <w:szCs w:val="24"/>
          <w:shd w:val="clear" w:color="auto" w:fill="FFFFFF"/>
        </w:rPr>
      </w:pPr>
    </w:p>
    <w:p w14:paraId="549576A0" w14:textId="77777777" w:rsidR="00BE379E" w:rsidRDefault="00BE379E" w:rsidP="00F82628">
      <w:pPr>
        <w:rPr>
          <w:rFonts w:ascii="Arial" w:hAnsi="Arial" w:cs="Arial"/>
          <w:color w:val="000000"/>
          <w:sz w:val="24"/>
          <w:szCs w:val="24"/>
          <w:shd w:val="clear" w:color="auto" w:fill="FFFFFF"/>
        </w:rPr>
      </w:pPr>
    </w:p>
    <w:p w14:paraId="3D3361AF" w14:textId="77777777" w:rsidR="00BE379E" w:rsidRDefault="00BE379E" w:rsidP="00F82628">
      <w:pPr>
        <w:rPr>
          <w:rFonts w:ascii="Arial" w:hAnsi="Arial" w:cs="Arial"/>
          <w:color w:val="000000"/>
          <w:sz w:val="24"/>
          <w:szCs w:val="24"/>
          <w:shd w:val="clear" w:color="auto" w:fill="FFFFFF"/>
        </w:rPr>
      </w:pPr>
    </w:p>
    <w:p w14:paraId="1EFDF0BA" w14:textId="77777777" w:rsidR="00BE379E" w:rsidRDefault="00BE379E" w:rsidP="00F82628">
      <w:pPr>
        <w:rPr>
          <w:rFonts w:ascii="Arial" w:hAnsi="Arial" w:cs="Arial"/>
          <w:color w:val="000000"/>
          <w:sz w:val="24"/>
          <w:szCs w:val="24"/>
          <w:shd w:val="clear" w:color="auto" w:fill="FFFFFF"/>
        </w:rPr>
      </w:pPr>
    </w:p>
    <w:p w14:paraId="608B19DF" w14:textId="77777777" w:rsidR="00BE379E" w:rsidRDefault="00BE379E" w:rsidP="00F82628">
      <w:pPr>
        <w:rPr>
          <w:rFonts w:ascii="Arial" w:hAnsi="Arial" w:cs="Arial"/>
          <w:color w:val="000000"/>
          <w:sz w:val="24"/>
          <w:szCs w:val="24"/>
          <w:shd w:val="clear" w:color="auto" w:fill="FFFFFF"/>
        </w:rPr>
      </w:pPr>
    </w:p>
    <w:p w14:paraId="0138356B" w14:textId="77777777" w:rsidR="00BE379E" w:rsidRDefault="00BE379E" w:rsidP="00F82628">
      <w:pPr>
        <w:rPr>
          <w:rFonts w:ascii="Arial" w:hAnsi="Arial" w:cs="Arial"/>
          <w:color w:val="000000"/>
          <w:sz w:val="24"/>
          <w:szCs w:val="24"/>
          <w:shd w:val="clear" w:color="auto" w:fill="FFFFFF"/>
        </w:rPr>
      </w:pPr>
    </w:p>
    <w:p w14:paraId="39C03978" w14:textId="77777777" w:rsidR="00BE379E" w:rsidRDefault="00BE379E" w:rsidP="00F82628">
      <w:pPr>
        <w:rPr>
          <w:rFonts w:ascii="Arial" w:hAnsi="Arial" w:cs="Arial"/>
          <w:color w:val="000000"/>
          <w:sz w:val="24"/>
          <w:szCs w:val="24"/>
          <w:shd w:val="clear" w:color="auto" w:fill="FFFFFF"/>
        </w:rPr>
      </w:pPr>
    </w:p>
    <w:p w14:paraId="506C8774" w14:textId="77777777" w:rsidR="00BE379E" w:rsidRDefault="00BE379E" w:rsidP="00F82628">
      <w:pPr>
        <w:rPr>
          <w:rFonts w:ascii="Arial" w:hAnsi="Arial" w:cs="Arial"/>
          <w:color w:val="000000"/>
          <w:sz w:val="24"/>
          <w:szCs w:val="24"/>
          <w:shd w:val="clear" w:color="auto" w:fill="FFFFFF"/>
        </w:rPr>
      </w:pPr>
    </w:p>
    <w:p w14:paraId="72A25C64" w14:textId="77777777" w:rsidR="00BE379E" w:rsidRDefault="00BE379E" w:rsidP="00F82628">
      <w:pPr>
        <w:rPr>
          <w:rFonts w:ascii="Arial" w:hAnsi="Arial" w:cs="Arial"/>
          <w:color w:val="000000"/>
          <w:sz w:val="24"/>
          <w:szCs w:val="24"/>
          <w:shd w:val="clear" w:color="auto" w:fill="FFFFFF"/>
        </w:rPr>
      </w:pPr>
    </w:p>
    <w:p w14:paraId="1F423958" w14:textId="77777777" w:rsidR="00BE379E" w:rsidRDefault="00BE379E" w:rsidP="00F82628">
      <w:pPr>
        <w:rPr>
          <w:rFonts w:ascii="Arial" w:hAnsi="Arial" w:cs="Arial"/>
          <w:color w:val="000000"/>
          <w:sz w:val="24"/>
          <w:szCs w:val="24"/>
          <w:shd w:val="clear" w:color="auto" w:fill="FFFFFF"/>
        </w:rPr>
      </w:pPr>
    </w:p>
    <w:p w14:paraId="38712F9A" w14:textId="4A9EB1FF" w:rsidR="005B2C36" w:rsidRPr="00BE379E" w:rsidRDefault="00D6704E" w:rsidP="00F82628">
      <w:pPr>
        <w:rPr>
          <w:rFonts w:ascii="Arial" w:hAnsi="Arial" w:cs="Arial"/>
          <w:color w:val="000000" w:themeColor="text1"/>
          <w:sz w:val="24"/>
          <w:szCs w:val="24"/>
          <w:u w:val="single"/>
        </w:rPr>
      </w:pPr>
      <w:r w:rsidRPr="00BE379E">
        <w:rPr>
          <w:rFonts w:ascii="Arial" w:hAnsi="Arial" w:cs="Arial"/>
          <w:color w:val="000000" w:themeColor="text1"/>
          <w:sz w:val="24"/>
          <w:szCs w:val="24"/>
          <w:u w:val="single"/>
        </w:rPr>
        <w:t>Reference List</w:t>
      </w:r>
    </w:p>
    <w:p w14:paraId="3362ABE3" w14:textId="3E838189" w:rsidR="002E00BC" w:rsidRDefault="002E00BC" w:rsidP="00F82628">
      <w:pPr>
        <w:rPr>
          <w:rFonts w:ascii="Arial" w:hAnsi="Arial" w:cs="Arial"/>
          <w:color w:val="000000" w:themeColor="text1"/>
          <w:sz w:val="24"/>
          <w:szCs w:val="24"/>
        </w:rPr>
      </w:pPr>
      <w:r>
        <w:rPr>
          <w:rFonts w:ascii="Arial" w:hAnsi="Arial" w:cs="Arial"/>
          <w:color w:val="000000" w:themeColor="text1"/>
          <w:sz w:val="24"/>
          <w:szCs w:val="24"/>
        </w:rPr>
        <w:t>Anti Bullying</w:t>
      </w:r>
      <w:r w:rsidR="00CD1246">
        <w:rPr>
          <w:rFonts w:ascii="Arial" w:hAnsi="Arial" w:cs="Arial"/>
          <w:color w:val="000000" w:themeColor="text1"/>
          <w:sz w:val="24"/>
          <w:szCs w:val="24"/>
        </w:rPr>
        <w:t xml:space="preserve"> Alliance (2025) Bullying and care experienced young people</w:t>
      </w:r>
      <w:r w:rsidR="00EE6A2A">
        <w:rPr>
          <w:rFonts w:ascii="Arial" w:hAnsi="Arial" w:cs="Arial"/>
          <w:color w:val="000000" w:themeColor="text1"/>
          <w:sz w:val="24"/>
          <w:szCs w:val="24"/>
        </w:rPr>
        <w:t xml:space="preserve">. Available at: </w:t>
      </w:r>
      <w:hyperlink r:id="rId7" w:history="1">
        <w:r w:rsidR="00D5133C" w:rsidRPr="0082782E">
          <w:rPr>
            <w:rStyle w:val="Hyperlink"/>
            <w:rFonts w:ascii="Arial" w:hAnsi="Arial" w:cs="Arial"/>
            <w:sz w:val="24"/>
            <w:szCs w:val="24"/>
          </w:rPr>
          <w:t>https://www.anti-bullyingalliance.org/tools-information/all-about-bullying/at-risk-groups/looked-after-children/bullying-and-care#</w:t>
        </w:r>
      </w:hyperlink>
      <w:r w:rsidR="00D5133C">
        <w:rPr>
          <w:rFonts w:ascii="Arial" w:hAnsi="Arial" w:cs="Arial"/>
          <w:color w:val="000000" w:themeColor="text1"/>
          <w:sz w:val="24"/>
          <w:szCs w:val="24"/>
        </w:rPr>
        <w:t xml:space="preserve"> (Accessed: </w:t>
      </w:r>
      <w:r w:rsidR="00C127B8">
        <w:rPr>
          <w:rFonts w:ascii="Arial" w:hAnsi="Arial" w:cs="Arial"/>
          <w:color w:val="000000" w:themeColor="text1"/>
          <w:sz w:val="24"/>
          <w:szCs w:val="24"/>
        </w:rPr>
        <w:t>5</w:t>
      </w:r>
      <w:r w:rsidR="00C127B8" w:rsidRPr="00C127B8">
        <w:rPr>
          <w:rFonts w:ascii="Arial" w:hAnsi="Arial" w:cs="Arial"/>
          <w:color w:val="000000" w:themeColor="text1"/>
          <w:sz w:val="24"/>
          <w:szCs w:val="24"/>
          <w:vertAlign w:val="superscript"/>
        </w:rPr>
        <w:t>th</w:t>
      </w:r>
      <w:r w:rsidR="00C127B8">
        <w:rPr>
          <w:rFonts w:ascii="Arial" w:hAnsi="Arial" w:cs="Arial"/>
          <w:color w:val="000000" w:themeColor="text1"/>
          <w:sz w:val="24"/>
          <w:szCs w:val="24"/>
        </w:rPr>
        <w:t xml:space="preserve"> January 2025).</w:t>
      </w:r>
    </w:p>
    <w:p w14:paraId="35183307" w14:textId="77777777" w:rsidR="002E00BC" w:rsidRDefault="002E00BC" w:rsidP="00F82628">
      <w:pPr>
        <w:rPr>
          <w:rFonts w:ascii="Arial" w:hAnsi="Arial" w:cs="Arial"/>
          <w:color w:val="000000" w:themeColor="text1"/>
          <w:sz w:val="24"/>
          <w:szCs w:val="24"/>
        </w:rPr>
      </w:pPr>
    </w:p>
    <w:p w14:paraId="5FC07E61" w14:textId="267F14A6" w:rsidR="00F636F3" w:rsidRPr="00F636F3" w:rsidRDefault="0072381F" w:rsidP="00F636F3">
      <w:pPr>
        <w:rPr>
          <w:rFonts w:ascii="Arial" w:hAnsi="Arial" w:cs="Arial"/>
          <w:color w:val="000000" w:themeColor="text1"/>
          <w:sz w:val="24"/>
          <w:szCs w:val="24"/>
        </w:rPr>
      </w:pPr>
      <w:r>
        <w:rPr>
          <w:rFonts w:ascii="Arial" w:hAnsi="Arial" w:cs="Arial"/>
          <w:color w:val="000000" w:themeColor="text1"/>
          <w:sz w:val="24"/>
          <w:szCs w:val="24"/>
        </w:rPr>
        <w:t xml:space="preserve">Batty, D (2002) </w:t>
      </w:r>
      <w:r w:rsidR="00F636F3" w:rsidRPr="00F636F3">
        <w:rPr>
          <w:rFonts w:ascii="Arial" w:hAnsi="Arial" w:cs="Arial"/>
          <w:color w:val="000000" w:themeColor="text1"/>
          <w:sz w:val="24"/>
          <w:szCs w:val="24"/>
        </w:rPr>
        <w:t>Background to the Victoria Climbié Inquiry</w:t>
      </w:r>
      <w:r w:rsidR="00F636F3">
        <w:rPr>
          <w:rFonts w:ascii="Arial" w:hAnsi="Arial" w:cs="Arial"/>
          <w:color w:val="000000" w:themeColor="text1"/>
          <w:sz w:val="24"/>
          <w:szCs w:val="24"/>
        </w:rPr>
        <w:t>. Available</w:t>
      </w:r>
      <w:r w:rsidR="001A4F75">
        <w:rPr>
          <w:rFonts w:ascii="Arial" w:hAnsi="Arial" w:cs="Arial"/>
          <w:color w:val="000000" w:themeColor="text1"/>
          <w:sz w:val="24"/>
          <w:szCs w:val="24"/>
        </w:rPr>
        <w:t xml:space="preserve"> at </w:t>
      </w:r>
      <w:hyperlink r:id="rId8" w:history="1">
        <w:r w:rsidR="0076775D" w:rsidRPr="0082782E">
          <w:rPr>
            <w:rStyle w:val="Hyperlink"/>
            <w:rFonts w:ascii="Arial" w:hAnsi="Arial" w:cs="Arial"/>
            <w:sz w:val="24"/>
            <w:szCs w:val="24"/>
          </w:rPr>
          <w:t>https://victoriaclimbie@hud.ac.uk/backgroud.html</w:t>
        </w:r>
      </w:hyperlink>
      <w:r w:rsidR="0076775D">
        <w:rPr>
          <w:rFonts w:ascii="Arial" w:hAnsi="Arial" w:cs="Arial"/>
          <w:color w:val="000000" w:themeColor="text1"/>
          <w:sz w:val="24"/>
          <w:szCs w:val="24"/>
        </w:rPr>
        <w:t xml:space="preserve"> (Accessed: </w:t>
      </w:r>
      <w:r w:rsidR="00442FD6">
        <w:rPr>
          <w:rFonts w:ascii="Arial" w:hAnsi="Arial" w:cs="Arial"/>
          <w:color w:val="000000" w:themeColor="text1"/>
          <w:sz w:val="24"/>
          <w:szCs w:val="24"/>
        </w:rPr>
        <w:t>12</w:t>
      </w:r>
      <w:r w:rsidR="00442FD6" w:rsidRPr="00442FD6">
        <w:rPr>
          <w:rFonts w:ascii="Arial" w:hAnsi="Arial" w:cs="Arial"/>
          <w:color w:val="000000" w:themeColor="text1"/>
          <w:sz w:val="24"/>
          <w:szCs w:val="24"/>
          <w:vertAlign w:val="superscript"/>
        </w:rPr>
        <w:t>th</w:t>
      </w:r>
      <w:r w:rsidR="00442FD6">
        <w:rPr>
          <w:rFonts w:ascii="Arial" w:hAnsi="Arial" w:cs="Arial"/>
          <w:color w:val="000000" w:themeColor="text1"/>
          <w:sz w:val="24"/>
          <w:szCs w:val="24"/>
        </w:rPr>
        <w:t xml:space="preserve"> January 2025).</w:t>
      </w:r>
    </w:p>
    <w:p w14:paraId="24E07D09" w14:textId="76BD4300" w:rsidR="00C253E6" w:rsidRDefault="00C253E6" w:rsidP="00F82628">
      <w:pPr>
        <w:rPr>
          <w:rFonts w:ascii="Arial" w:hAnsi="Arial" w:cs="Arial"/>
          <w:color w:val="000000" w:themeColor="text1"/>
          <w:sz w:val="24"/>
          <w:szCs w:val="24"/>
        </w:rPr>
      </w:pPr>
    </w:p>
    <w:p w14:paraId="66579A33" w14:textId="3F3C1E59" w:rsidR="003F045D" w:rsidRPr="00376FC9" w:rsidRDefault="003F045D" w:rsidP="003F045D">
      <w:pPr>
        <w:rPr>
          <w:rFonts w:ascii="Arial" w:hAnsi="Arial" w:cs="Arial"/>
          <w:color w:val="000000"/>
          <w:sz w:val="24"/>
          <w:szCs w:val="24"/>
          <w:shd w:val="clear" w:color="auto" w:fill="FFFFFF"/>
        </w:rPr>
      </w:pPr>
      <w:r w:rsidRPr="00376FC9">
        <w:rPr>
          <w:rFonts w:ascii="Arial" w:hAnsi="Arial" w:cs="Arial"/>
          <w:color w:val="000000"/>
          <w:sz w:val="24"/>
          <w:szCs w:val="24"/>
        </w:rPr>
        <w:t xml:space="preserve">CLD Standards Council Scotland (2019), The National Occupational Standards of Youth Work. Available at: https://www.nya.org.uk/ (Accessed: </w:t>
      </w:r>
      <w:r w:rsidR="009C18AE" w:rsidRPr="00376FC9">
        <w:rPr>
          <w:rFonts w:ascii="Arial" w:hAnsi="Arial" w:cs="Arial"/>
          <w:color w:val="000000"/>
          <w:sz w:val="24"/>
          <w:szCs w:val="24"/>
        </w:rPr>
        <w:t>28th</w:t>
      </w:r>
      <w:r w:rsidRPr="00376FC9">
        <w:rPr>
          <w:rFonts w:ascii="Arial" w:hAnsi="Arial" w:cs="Arial"/>
          <w:color w:val="000000"/>
          <w:sz w:val="24"/>
          <w:szCs w:val="24"/>
        </w:rPr>
        <w:t xml:space="preserve"> December 202</w:t>
      </w:r>
      <w:r w:rsidR="009C18AE" w:rsidRPr="00376FC9">
        <w:rPr>
          <w:rFonts w:ascii="Arial" w:hAnsi="Arial" w:cs="Arial"/>
          <w:color w:val="000000"/>
          <w:sz w:val="24"/>
          <w:szCs w:val="24"/>
        </w:rPr>
        <w:t>4</w:t>
      </w:r>
      <w:r w:rsidRPr="00376FC9">
        <w:rPr>
          <w:rFonts w:ascii="Arial" w:hAnsi="Arial" w:cs="Arial"/>
          <w:color w:val="000000"/>
          <w:sz w:val="24"/>
          <w:szCs w:val="24"/>
        </w:rPr>
        <w:t>).</w:t>
      </w:r>
    </w:p>
    <w:p w14:paraId="3369365F" w14:textId="77777777" w:rsidR="003F045D" w:rsidRPr="00376FC9" w:rsidRDefault="003F045D" w:rsidP="00F82628">
      <w:pPr>
        <w:rPr>
          <w:rFonts w:ascii="Arial" w:hAnsi="Arial" w:cs="Arial"/>
          <w:color w:val="000000" w:themeColor="text1"/>
          <w:sz w:val="24"/>
          <w:szCs w:val="24"/>
        </w:rPr>
      </w:pPr>
    </w:p>
    <w:p w14:paraId="70072B00" w14:textId="007C161E" w:rsidR="00140A38" w:rsidRDefault="00140A38" w:rsidP="00F82628">
      <w:pPr>
        <w:rPr>
          <w:rFonts w:ascii="Arial" w:hAnsi="Arial" w:cs="Arial"/>
          <w:color w:val="000000" w:themeColor="text1"/>
          <w:sz w:val="24"/>
          <w:szCs w:val="24"/>
        </w:rPr>
      </w:pPr>
      <w:r w:rsidRPr="00376FC9">
        <w:rPr>
          <w:rFonts w:ascii="Arial" w:hAnsi="Arial" w:cs="Arial"/>
          <w:color w:val="000000" w:themeColor="text1"/>
          <w:sz w:val="24"/>
          <w:szCs w:val="24"/>
        </w:rPr>
        <w:t xml:space="preserve">Howard, S (2023) </w:t>
      </w:r>
      <w:r w:rsidR="00A72C25" w:rsidRPr="00376FC9">
        <w:rPr>
          <w:rFonts w:ascii="Arial" w:hAnsi="Arial" w:cs="Arial"/>
          <w:color w:val="000000" w:themeColor="text1"/>
          <w:sz w:val="24"/>
          <w:szCs w:val="24"/>
        </w:rPr>
        <w:t xml:space="preserve">The invisible challenges faced by young people in residential homes. </w:t>
      </w:r>
      <w:r w:rsidR="00797FC3" w:rsidRPr="00376FC9">
        <w:rPr>
          <w:rFonts w:ascii="Arial" w:hAnsi="Arial" w:cs="Arial"/>
          <w:color w:val="000000" w:themeColor="text1"/>
          <w:sz w:val="24"/>
          <w:szCs w:val="24"/>
        </w:rPr>
        <w:t xml:space="preserve">Available at: </w:t>
      </w:r>
      <w:hyperlink r:id="rId9" w:history="1">
        <w:r w:rsidR="00B13A9E" w:rsidRPr="00376FC9">
          <w:rPr>
            <w:rStyle w:val="Hyperlink"/>
            <w:rFonts w:ascii="Arial" w:hAnsi="Arial" w:cs="Arial"/>
            <w:color w:val="0070C0"/>
            <w:sz w:val="24"/>
            <w:szCs w:val="24"/>
          </w:rPr>
          <w:t>http://wwwbmindfulpsychology.co.uk/post/invisible-chellenges-face-by-young-people</w:t>
        </w:r>
      </w:hyperlink>
      <w:r w:rsidR="00B13A9E" w:rsidRPr="00376FC9">
        <w:rPr>
          <w:rFonts w:ascii="Arial" w:hAnsi="Arial" w:cs="Arial"/>
          <w:color w:val="0070C0"/>
          <w:sz w:val="24"/>
          <w:szCs w:val="24"/>
        </w:rPr>
        <w:t xml:space="preserve"> </w:t>
      </w:r>
      <w:r w:rsidR="00B13A9E" w:rsidRPr="00376FC9">
        <w:rPr>
          <w:rFonts w:ascii="Arial" w:hAnsi="Arial" w:cs="Arial"/>
          <w:color w:val="000000" w:themeColor="text1"/>
          <w:sz w:val="24"/>
          <w:szCs w:val="24"/>
        </w:rPr>
        <w:t>(</w:t>
      </w:r>
      <w:r w:rsidR="000663B2" w:rsidRPr="00376FC9">
        <w:rPr>
          <w:rFonts w:ascii="Arial" w:hAnsi="Arial" w:cs="Arial"/>
          <w:color w:val="000000" w:themeColor="text1"/>
          <w:sz w:val="24"/>
          <w:szCs w:val="24"/>
        </w:rPr>
        <w:t>Accessed: 1</w:t>
      </w:r>
      <w:r w:rsidR="000663B2" w:rsidRPr="00376FC9">
        <w:rPr>
          <w:rFonts w:ascii="Arial" w:hAnsi="Arial" w:cs="Arial"/>
          <w:color w:val="000000" w:themeColor="text1"/>
          <w:sz w:val="24"/>
          <w:szCs w:val="24"/>
          <w:vertAlign w:val="superscript"/>
        </w:rPr>
        <w:t>st</w:t>
      </w:r>
      <w:r w:rsidR="000663B2" w:rsidRPr="00376FC9">
        <w:rPr>
          <w:rFonts w:ascii="Arial" w:hAnsi="Arial" w:cs="Arial"/>
          <w:color w:val="000000" w:themeColor="text1"/>
          <w:sz w:val="24"/>
          <w:szCs w:val="24"/>
        </w:rPr>
        <w:t xml:space="preserve"> January 2025).</w:t>
      </w:r>
    </w:p>
    <w:p w14:paraId="36D7B5FE" w14:textId="77777777" w:rsidR="00707D5E" w:rsidRDefault="00707D5E" w:rsidP="00F82628">
      <w:pPr>
        <w:rPr>
          <w:rFonts w:ascii="Arial" w:hAnsi="Arial" w:cs="Arial"/>
          <w:color w:val="000000" w:themeColor="text1"/>
          <w:sz w:val="24"/>
          <w:szCs w:val="24"/>
        </w:rPr>
      </w:pPr>
    </w:p>
    <w:p w14:paraId="65811242" w14:textId="7C9C3E38" w:rsidR="00707D5E" w:rsidRDefault="00707D5E" w:rsidP="00F82628">
      <w:pPr>
        <w:rPr>
          <w:rFonts w:ascii="Arial" w:hAnsi="Arial" w:cs="Arial"/>
          <w:color w:val="000000" w:themeColor="text1"/>
          <w:sz w:val="24"/>
          <w:szCs w:val="24"/>
        </w:rPr>
      </w:pPr>
      <w:r w:rsidRPr="00376FC9">
        <w:rPr>
          <w:rFonts w:ascii="Arial" w:hAnsi="Arial" w:cs="Arial"/>
          <w:color w:val="000000" w:themeColor="text1"/>
          <w:sz w:val="24"/>
          <w:szCs w:val="24"/>
        </w:rPr>
        <w:t>National Institute of Mental Health (no date)</w:t>
      </w:r>
      <w:r>
        <w:rPr>
          <w:rFonts w:ascii="Arial" w:hAnsi="Arial" w:cs="Arial"/>
          <w:color w:val="000000" w:themeColor="text1"/>
          <w:sz w:val="24"/>
          <w:szCs w:val="24"/>
        </w:rPr>
        <w:t xml:space="preserve"> </w:t>
      </w:r>
      <w:r w:rsidR="00282B38">
        <w:rPr>
          <w:rFonts w:ascii="Arial" w:hAnsi="Arial" w:cs="Arial"/>
          <w:color w:val="000000" w:themeColor="text1"/>
          <w:sz w:val="24"/>
          <w:szCs w:val="24"/>
        </w:rPr>
        <w:t xml:space="preserve">The teen brain: </w:t>
      </w:r>
      <w:r w:rsidR="00282B38" w:rsidRPr="00806DE1">
        <w:rPr>
          <w:rFonts w:ascii="Arial" w:hAnsi="Arial" w:cs="Arial"/>
          <w:i/>
          <w:iCs/>
          <w:color w:val="000000" w:themeColor="text1"/>
          <w:sz w:val="24"/>
          <w:szCs w:val="24"/>
        </w:rPr>
        <w:t>7 t</w:t>
      </w:r>
      <w:r w:rsidR="00806DE1" w:rsidRPr="00806DE1">
        <w:rPr>
          <w:rFonts w:ascii="Arial" w:hAnsi="Arial" w:cs="Arial"/>
          <w:i/>
          <w:iCs/>
          <w:color w:val="000000" w:themeColor="text1"/>
          <w:sz w:val="24"/>
          <w:szCs w:val="24"/>
        </w:rPr>
        <w:t>hings to know</w:t>
      </w:r>
      <w:r w:rsidR="00806DE1">
        <w:rPr>
          <w:rFonts w:ascii="Arial" w:hAnsi="Arial" w:cs="Arial"/>
          <w:color w:val="000000" w:themeColor="text1"/>
          <w:sz w:val="24"/>
          <w:szCs w:val="24"/>
        </w:rPr>
        <w:t xml:space="preserve">. </w:t>
      </w:r>
      <w:r w:rsidR="00652FB7">
        <w:rPr>
          <w:rFonts w:ascii="Arial" w:hAnsi="Arial" w:cs="Arial"/>
          <w:color w:val="000000" w:themeColor="text1"/>
          <w:sz w:val="24"/>
          <w:szCs w:val="24"/>
        </w:rPr>
        <w:t xml:space="preserve">Available at: </w:t>
      </w:r>
      <w:hyperlink r:id="rId10" w:history="1">
        <w:r w:rsidR="004B1736" w:rsidRPr="00406946">
          <w:rPr>
            <w:rStyle w:val="Hyperlink"/>
            <w:rFonts w:ascii="Arial" w:hAnsi="Arial" w:cs="Arial"/>
            <w:sz w:val="24"/>
            <w:szCs w:val="24"/>
          </w:rPr>
          <w:t>http://www.nimh.nih.gov/health/publications/the-teen-brain-7-things-to-know</w:t>
        </w:r>
      </w:hyperlink>
      <w:r w:rsidR="004B1736">
        <w:rPr>
          <w:rFonts w:ascii="Arial" w:hAnsi="Arial" w:cs="Arial"/>
          <w:color w:val="000000" w:themeColor="text1"/>
          <w:sz w:val="24"/>
          <w:szCs w:val="24"/>
        </w:rPr>
        <w:t xml:space="preserve"> (Accessed: 1</w:t>
      </w:r>
      <w:r w:rsidR="004B1736" w:rsidRPr="004B1736">
        <w:rPr>
          <w:rFonts w:ascii="Arial" w:hAnsi="Arial" w:cs="Arial"/>
          <w:color w:val="000000" w:themeColor="text1"/>
          <w:sz w:val="24"/>
          <w:szCs w:val="24"/>
          <w:vertAlign w:val="superscript"/>
        </w:rPr>
        <w:t>st</w:t>
      </w:r>
      <w:r w:rsidR="004B1736">
        <w:rPr>
          <w:rFonts w:ascii="Arial" w:hAnsi="Arial" w:cs="Arial"/>
          <w:color w:val="000000" w:themeColor="text1"/>
          <w:sz w:val="24"/>
          <w:szCs w:val="24"/>
        </w:rPr>
        <w:t xml:space="preserve"> January 2025).</w:t>
      </w:r>
    </w:p>
    <w:p w14:paraId="785A5D2B" w14:textId="77777777" w:rsidR="00472B99" w:rsidRDefault="00472B99" w:rsidP="00F82628">
      <w:pPr>
        <w:rPr>
          <w:rFonts w:ascii="Arial" w:hAnsi="Arial" w:cs="Arial"/>
          <w:color w:val="000000" w:themeColor="text1"/>
          <w:sz w:val="24"/>
          <w:szCs w:val="24"/>
        </w:rPr>
      </w:pPr>
    </w:p>
    <w:p w14:paraId="6A42DD8E" w14:textId="273A002D" w:rsidR="00472B99" w:rsidRDefault="00472B99" w:rsidP="00F82628">
      <w:pPr>
        <w:rPr>
          <w:rFonts w:ascii="Arial" w:hAnsi="Arial" w:cs="Arial"/>
          <w:color w:val="000000" w:themeColor="text1"/>
          <w:sz w:val="24"/>
          <w:szCs w:val="24"/>
        </w:rPr>
      </w:pPr>
      <w:r>
        <w:rPr>
          <w:rFonts w:ascii="Arial" w:hAnsi="Arial" w:cs="Arial"/>
          <w:color w:val="000000" w:themeColor="text1"/>
          <w:sz w:val="24"/>
          <w:szCs w:val="24"/>
        </w:rPr>
        <w:t>NSPCC (</w:t>
      </w:r>
      <w:r w:rsidR="00DB5B2D">
        <w:rPr>
          <w:rFonts w:ascii="Arial" w:hAnsi="Arial" w:cs="Arial"/>
          <w:color w:val="000000" w:themeColor="text1"/>
          <w:sz w:val="24"/>
          <w:szCs w:val="24"/>
        </w:rPr>
        <w:t>2021) How childhood trauma</w:t>
      </w:r>
      <w:r w:rsidR="00C66CE1">
        <w:rPr>
          <w:rFonts w:ascii="Arial" w:hAnsi="Arial" w:cs="Arial"/>
          <w:color w:val="000000" w:themeColor="text1"/>
          <w:sz w:val="24"/>
          <w:szCs w:val="24"/>
        </w:rPr>
        <w:t xml:space="preserve"> affects child brain development. Available at:</w:t>
      </w:r>
      <w:r w:rsidR="003E2EEC">
        <w:rPr>
          <w:rFonts w:ascii="Arial" w:hAnsi="Arial" w:cs="Arial"/>
          <w:color w:val="000000" w:themeColor="text1"/>
          <w:sz w:val="24"/>
          <w:szCs w:val="24"/>
        </w:rPr>
        <w:t xml:space="preserve"> </w:t>
      </w:r>
      <w:hyperlink r:id="rId11" w:history="1">
        <w:r w:rsidR="00B40E7F" w:rsidRPr="00406946">
          <w:rPr>
            <w:rStyle w:val="Hyperlink"/>
            <w:rFonts w:ascii="Arial" w:hAnsi="Arial" w:cs="Arial"/>
            <w:sz w:val="24"/>
            <w:szCs w:val="24"/>
          </w:rPr>
          <w:t>https://www.learning.nspcc.org.uk/child-health-development/childhood-trauma-brain-development</w:t>
        </w:r>
      </w:hyperlink>
      <w:r w:rsidR="00B40E7F">
        <w:rPr>
          <w:rFonts w:ascii="Arial" w:hAnsi="Arial" w:cs="Arial"/>
          <w:color w:val="000000" w:themeColor="text1"/>
          <w:sz w:val="24"/>
          <w:szCs w:val="24"/>
        </w:rPr>
        <w:t xml:space="preserve"> </w:t>
      </w:r>
      <w:r w:rsidR="00221F9C">
        <w:rPr>
          <w:rFonts w:ascii="Arial" w:hAnsi="Arial" w:cs="Arial"/>
          <w:color w:val="000000" w:themeColor="text1"/>
          <w:sz w:val="24"/>
          <w:szCs w:val="24"/>
        </w:rPr>
        <w:t>(Accessed: 11</w:t>
      </w:r>
      <w:r w:rsidR="00221F9C" w:rsidRPr="00221F9C">
        <w:rPr>
          <w:rFonts w:ascii="Arial" w:hAnsi="Arial" w:cs="Arial"/>
          <w:color w:val="000000" w:themeColor="text1"/>
          <w:sz w:val="24"/>
          <w:szCs w:val="24"/>
          <w:vertAlign w:val="superscript"/>
        </w:rPr>
        <w:t>th</w:t>
      </w:r>
      <w:r w:rsidR="00221F9C">
        <w:rPr>
          <w:rFonts w:ascii="Arial" w:hAnsi="Arial" w:cs="Arial"/>
          <w:color w:val="000000" w:themeColor="text1"/>
          <w:sz w:val="24"/>
          <w:szCs w:val="24"/>
        </w:rPr>
        <w:t xml:space="preserve"> January 202</w:t>
      </w:r>
      <w:r w:rsidR="00EE10DF">
        <w:rPr>
          <w:rFonts w:ascii="Arial" w:hAnsi="Arial" w:cs="Arial"/>
          <w:color w:val="000000" w:themeColor="text1"/>
          <w:sz w:val="24"/>
          <w:szCs w:val="24"/>
        </w:rPr>
        <w:t>5</w:t>
      </w:r>
      <w:r w:rsidR="00221F9C">
        <w:rPr>
          <w:rFonts w:ascii="Arial" w:hAnsi="Arial" w:cs="Arial"/>
          <w:color w:val="000000" w:themeColor="text1"/>
          <w:sz w:val="24"/>
          <w:szCs w:val="24"/>
        </w:rPr>
        <w:t>).</w:t>
      </w:r>
    </w:p>
    <w:p w14:paraId="17F37AA5" w14:textId="77777777" w:rsidR="008A4DEE" w:rsidRDefault="008A4DEE" w:rsidP="00F82628">
      <w:pPr>
        <w:rPr>
          <w:rFonts w:ascii="Arial" w:hAnsi="Arial" w:cs="Arial"/>
          <w:color w:val="000000" w:themeColor="text1"/>
          <w:sz w:val="24"/>
          <w:szCs w:val="24"/>
        </w:rPr>
      </w:pPr>
    </w:p>
    <w:p w14:paraId="1C67EECD" w14:textId="6E8098B5" w:rsidR="008A4DEE" w:rsidRDefault="008A4DEE" w:rsidP="00F82628">
      <w:pPr>
        <w:rPr>
          <w:rFonts w:ascii="Arial" w:hAnsi="Arial" w:cs="Arial"/>
          <w:color w:val="000000" w:themeColor="text1"/>
          <w:sz w:val="24"/>
          <w:szCs w:val="24"/>
        </w:rPr>
      </w:pPr>
      <w:r>
        <w:rPr>
          <w:rFonts w:ascii="Arial" w:hAnsi="Arial" w:cs="Arial"/>
          <w:color w:val="000000" w:themeColor="text1"/>
          <w:sz w:val="24"/>
          <w:szCs w:val="24"/>
        </w:rPr>
        <w:t>NSPCC</w:t>
      </w:r>
      <w:r w:rsidR="0039135A">
        <w:rPr>
          <w:rFonts w:ascii="Arial" w:hAnsi="Arial" w:cs="Arial"/>
          <w:color w:val="000000" w:themeColor="text1"/>
          <w:sz w:val="24"/>
          <w:szCs w:val="24"/>
        </w:rPr>
        <w:t xml:space="preserve"> (2025) Neglect</w:t>
      </w:r>
      <w:r w:rsidR="008636FE">
        <w:rPr>
          <w:rFonts w:ascii="Arial" w:hAnsi="Arial" w:cs="Arial"/>
          <w:color w:val="000000" w:themeColor="text1"/>
          <w:sz w:val="24"/>
          <w:szCs w:val="24"/>
        </w:rPr>
        <w:t xml:space="preserve">. Available at: </w:t>
      </w:r>
      <w:hyperlink r:id="rId12" w:history="1">
        <w:r w:rsidR="00341288" w:rsidRPr="00406946">
          <w:rPr>
            <w:rStyle w:val="Hyperlink"/>
            <w:rFonts w:ascii="Arial" w:hAnsi="Arial" w:cs="Arial"/>
            <w:sz w:val="24"/>
            <w:szCs w:val="24"/>
          </w:rPr>
          <w:t>https://www.nspcc.org.uk/what-is-child-abuse/types-of-abuse/neglect</w:t>
        </w:r>
      </w:hyperlink>
      <w:r w:rsidR="00341288">
        <w:rPr>
          <w:rFonts w:ascii="Arial" w:hAnsi="Arial" w:cs="Arial"/>
          <w:color w:val="000000" w:themeColor="text1"/>
          <w:sz w:val="24"/>
          <w:szCs w:val="24"/>
        </w:rPr>
        <w:t xml:space="preserve"> (Accessed:27th December</w:t>
      </w:r>
      <w:r w:rsidR="002F3EE2">
        <w:rPr>
          <w:rFonts w:ascii="Arial" w:hAnsi="Arial" w:cs="Arial"/>
          <w:color w:val="000000" w:themeColor="text1"/>
          <w:sz w:val="24"/>
          <w:szCs w:val="24"/>
        </w:rPr>
        <w:t xml:space="preserve"> 2024).</w:t>
      </w:r>
    </w:p>
    <w:p w14:paraId="3472D769" w14:textId="77777777" w:rsidR="00AF1D38" w:rsidRDefault="00AF1D38" w:rsidP="00F82628">
      <w:pPr>
        <w:rPr>
          <w:rFonts w:ascii="Arial" w:hAnsi="Arial" w:cs="Arial"/>
          <w:color w:val="000000" w:themeColor="text1"/>
          <w:sz w:val="24"/>
          <w:szCs w:val="24"/>
        </w:rPr>
      </w:pPr>
    </w:p>
    <w:p w14:paraId="0FAA46FA" w14:textId="74330A4F" w:rsidR="00AF1D38" w:rsidRDefault="00AF1D38" w:rsidP="00F82628">
      <w:pPr>
        <w:rPr>
          <w:rFonts w:ascii="Arial" w:hAnsi="Arial" w:cs="Arial"/>
          <w:color w:val="000000" w:themeColor="text1"/>
          <w:sz w:val="24"/>
          <w:szCs w:val="24"/>
        </w:rPr>
      </w:pPr>
      <w:r>
        <w:rPr>
          <w:rFonts w:ascii="Arial" w:hAnsi="Arial" w:cs="Arial"/>
          <w:color w:val="000000" w:themeColor="text1"/>
          <w:sz w:val="24"/>
          <w:szCs w:val="24"/>
        </w:rPr>
        <w:t>Opie, T</w:t>
      </w:r>
      <w:r w:rsidR="00752DA7">
        <w:rPr>
          <w:rFonts w:ascii="Arial" w:hAnsi="Arial" w:cs="Arial"/>
          <w:color w:val="000000" w:themeColor="text1"/>
          <w:sz w:val="24"/>
          <w:szCs w:val="24"/>
        </w:rPr>
        <w:t>, and Williams, D (no date) Youth Work and Wellbeing- Tim Opie and Darrel Williams</w:t>
      </w:r>
      <w:r w:rsidR="003557E0">
        <w:rPr>
          <w:rFonts w:ascii="Arial" w:hAnsi="Arial" w:cs="Arial"/>
          <w:color w:val="000000" w:themeColor="text1"/>
          <w:sz w:val="24"/>
          <w:szCs w:val="24"/>
        </w:rPr>
        <w:t>. Available at:</w:t>
      </w:r>
      <w:r w:rsidR="0020465D">
        <w:rPr>
          <w:rFonts w:ascii="Arial" w:hAnsi="Arial" w:cs="Arial"/>
          <w:color w:val="000000" w:themeColor="text1"/>
          <w:sz w:val="24"/>
          <w:szCs w:val="24"/>
        </w:rPr>
        <w:t xml:space="preserve"> </w:t>
      </w:r>
      <w:hyperlink r:id="rId13" w:history="1">
        <w:r w:rsidR="0020465D" w:rsidRPr="00406946">
          <w:rPr>
            <w:rStyle w:val="Hyperlink"/>
            <w:rFonts w:ascii="Arial" w:hAnsi="Arial" w:cs="Arial"/>
            <w:sz w:val="24"/>
            <w:szCs w:val="24"/>
          </w:rPr>
          <w:t>https://www.ewc.wales/site/index,php/en/about-us/get-involved/blog/youth-and-wellbeing-tim-opie-and-darrel-williams</w:t>
        </w:r>
      </w:hyperlink>
      <w:r w:rsidR="0020465D">
        <w:rPr>
          <w:rFonts w:ascii="Arial" w:hAnsi="Arial" w:cs="Arial"/>
          <w:color w:val="000000" w:themeColor="text1"/>
          <w:sz w:val="24"/>
          <w:szCs w:val="24"/>
        </w:rPr>
        <w:t xml:space="preserve"> (Accessed</w:t>
      </w:r>
      <w:r w:rsidR="00AD1B54">
        <w:rPr>
          <w:rFonts w:ascii="Arial" w:hAnsi="Arial" w:cs="Arial"/>
          <w:color w:val="000000" w:themeColor="text1"/>
          <w:sz w:val="24"/>
          <w:szCs w:val="24"/>
        </w:rPr>
        <w:t>: 11</w:t>
      </w:r>
      <w:r w:rsidR="00AD1B54" w:rsidRPr="00AD1B54">
        <w:rPr>
          <w:rFonts w:ascii="Arial" w:hAnsi="Arial" w:cs="Arial"/>
          <w:color w:val="000000" w:themeColor="text1"/>
          <w:sz w:val="24"/>
          <w:szCs w:val="24"/>
          <w:vertAlign w:val="superscript"/>
        </w:rPr>
        <w:t>th</w:t>
      </w:r>
      <w:r w:rsidR="00AD1B54">
        <w:rPr>
          <w:rFonts w:ascii="Arial" w:hAnsi="Arial" w:cs="Arial"/>
          <w:color w:val="000000" w:themeColor="text1"/>
          <w:sz w:val="24"/>
          <w:szCs w:val="24"/>
        </w:rPr>
        <w:t xml:space="preserve"> January 202</w:t>
      </w:r>
      <w:r w:rsidR="00EE10DF">
        <w:rPr>
          <w:rFonts w:ascii="Arial" w:hAnsi="Arial" w:cs="Arial"/>
          <w:color w:val="000000" w:themeColor="text1"/>
          <w:sz w:val="24"/>
          <w:szCs w:val="24"/>
        </w:rPr>
        <w:t>5</w:t>
      </w:r>
      <w:r w:rsidR="00AD1B54">
        <w:rPr>
          <w:rFonts w:ascii="Arial" w:hAnsi="Arial" w:cs="Arial"/>
          <w:color w:val="000000" w:themeColor="text1"/>
          <w:sz w:val="24"/>
          <w:szCs w:val="24"/>
        </w:rPr>
        <w:t>).</w:t>
      </w:r>
    </w:p>
    <w:p w14:paraId="163AF202" w14:textId="77777777" w:rsidR="00A954CE" w:rsidRDefault="00A954CE" w:rsidP="00F82628">
      <w:pPr>
        <w:rPr>
          <w:rFonts w:ascii="Arial" w:hAnsi="Arial" w:cs="Arial"/>
          <w:color w:val="000000" w:themeColor="text1"/>
          <w:sz w:val="24"/>
          <w:szCs w:val="24"/>
        </w:rPr>
      </w:pPr>
    </w:p>
    <w:p w14:paraId="62C869AF" w14:textId="6E8F37DA" w:rsidR="00A954CE" w:rsidRDefault="00A954CE" w:rsidP="00F82628">
      <w:pPr>
        <w:rPr>
          <w:rFonts w:ascii="Arial" w:hAnsi="Arial" w:cs="Arial"/>
          <w:color w:val="000000" w:themeColor="text1"/>
          <w:sz w:val="24"/>
          <w:szCs w:val="24"/>
        </w:rPr>
      </w:pPr>
      <w:r>
        <w:rPr>
          <w:rFonts w:ascii="Arial" w:hAnsi="Arial" w:cs="Arial"/>
          <w:color w:val="000000" w:themeColor="text1"/>
          <w:sz w:val="24"/>
          <w:szCs w:val="24"/>
        </w:rPr>
        <w:t xml:space="preserve">Sellgren, </w:t>
      </w:r>
      <w:r w:rsidR="0052091B">
        <w:rPr>
          <w:rFonts w:ascii="Arial" w:hAnsi="Arial" w:cs="Arial"/>
          <w:color w:val="000000" w:themeColor="text1"/>
          <w:sz w:val="24"/>
          <w:szCs w:val="24"/>
        </w:rPr>
        <w:t xml:space="preserve">K (2010) </w:t>
      </w:r>
      <w:r w:rsidR="00302F73">
        <w:rPr>
          <w:rFonts w:ascii="Arial" w:hAnsi="Arial" w:cs="Arial"/>
          <w:color w:val="000000" w:themeColor="text1"/>
          <w:sz w:val="24"/>
          <w:szCs w:val="24"/>
        </w:rPr>
        <w:t xml:space="preserve">Baby Peter ‘was failed by all </w:t>
      </w:r>
      <w:proofErr w:type="gramStart"/>
      <w:r w:rsidR="00302F73">
        <w:rPr>
          <w:rFonts w:ascii="Arial" w:hAnsi="Arial" w:cs="Arial"/>
          <w:color w:val="000000" w:themeColor="text1"/>
          <w:sz w:val="24"/>
          <w:szCs w:val="24"/>
        </w:rPr>
        <w:t>agencies’</w:t>
      </w:r>
      <w:proofErr w:type="gramEnd"/>
      <w:r w:rsidR="00302F73">
        <w:rPr>
          <w:rFonts w:ascii="Arial" w:hAnsi="Arial" w:cs="Arial"/>
          <w:color w:val="000000" w:themeColor="text1"/>
          <w:sz w:val="24"/>
          <w:szCs w:val="24"/>
        </w:rPr>
        <w:t>. Available at</w:t>
      </w:r>
      <w:r w:rsidR="00F62271">
        <w:rPr>
          <w:rFonts w:ascii="Arial" w:hAnsi="Arial" w:cs="Arial"/>
          <w:color w:val="000000" w:themeColor="text1"/>
          <w:sz w:val="24"/>
          <w:szCs w:val="24"/>
        </w:rPr>
        <w:t xml:space="preserve">: </w:t>
      </w:r>
      <w:hyperlink r:id="rId14" w:history="1">
        <w:r w:rsidR="00867AD4" w:rsidRPr="00406946">
          <w:rPr>
            <w:rStyle w:val="Hyperlink"/>
            <w:rFonts w:ascii="Arial" w:hAnsi="Arial" w:cs="Arial"/>
            <w:sz w:val="24"/>
            <w:szCs w:val="24"/>
          </w:rPr>
          <w:t>https://www.bbc.co.uk/news/education-11621391</w:t>
        </w:r>
      </w:hyperlink>
      <w:r w:rsidR="00867AD4">
        <w:rPr>
          <w:rFonts w:ascii="Arial" w:hAnsi="Arial" w:cs="Arial"/>
          <w:color w:val="000000" w:themeColor="text1"/>
          <w:sz w:val="24"/>
          <w:szCs w:val="24"/>
        </w:rPr>
        <w:t xml:space="preserve"> </w:t>
      </w:r>
      <w:r w:rsidR="00FE4219">
        <w:rPr>
          <w:rFonts w:ascii="Arial" w:hAnsi="Arial" w:cs="Arial"/>
          <w:color w:val="000000" w:themeColor="text1"/>
          <w:sz w:val="24"/>
          <w:szCs w:val="24"/>
        </w:rPr>
        <w:t>(Accessed: 27</w:t>
      </w:r>
      <w:r w:rsidR="00FE4219" w:rsidRPr="00FE4219">
        <w:rPr>
          <w:rFonts w:ascii="Arial" w:hAnsi="Arial" w:cs="Arial"/>
          <w:color w:val="000000" w:themeColor="text1"/>
          <w:sz w:val="24"/>
          <w:szCs w:val="24"/>
          <w:vertAlign w:val="superscript"/>
        </w:rPr>
        <w:t>th</w:t>
      </w:r>
      <w:r w:rsidR="00FE4219">
        <w:rPr>
          <w:rFonts w:ascii="Arial" w:hAnsi="Arial" w:cs="Arial"/>
          <w:color w:val="000000" w:themeColor="text1"/>
          <w:sz w:val="24"/>
          <w:szCs w:val="24"/>
        </w:rPr>
        <w:t xml:space="preserve"> December 2024).</w:t>
      </w:r>
    </w:p>
    <w:p w14:paraId="7369BF13" w14:textId="77777777" w:rsidR="00FF57B1" w:rsidRDefault="00FF57B1" w:rsidP="00F82628">
      <w:pPr>
        <w:rPr>
          <w:rFonts w:ascii="Arial" w:hAnsi="Arial" w:cs="Arial"/>
          <w:color w:val="000000" w:themeColor="text1"/>
          <w:sz w:val="24"/>
          <w:szCs w:val="24"/>
        </w:rPr>
      </w:pPr>
    </w:p>
    <w:p w14:paraId="786C4813" w14:textId="0E667068" w:rsidR="00FF57B1" w:rsidRDefault="00FF57B1" w:rsidP="00F82628">
      <w:pPr>
        <w:rPr>
          <w:rFonts w:ascii="Arial" w:hAnsi="Arial" w:cs="Arial"/>
          <w:color w:val="000000" w:themeColor="text1"/>
          <w:sz w:val="24"/>
          <w:szCs w:val="24"/>
        </w:rPr>
      </w:pPr>
      <w:r w:rsidRPr="00376FC9">
        <w:rPr>
          <w:rFonts w:ascii="Arial" w:hAnsi="Arial" w:cs="Arial"/>
          <w:color w:val="000000" w:themeColor="text1"/>
          <w:sz w:val="24"/>
          <w:szCs w:val="24"/>
        </w:rPr>
        <w:lastRenderedPageBreak/>
        <w:t>The Welsh Government (2015)</w:t>
      </w:r>
      <w:r>
        <w:rPr>
          <w:rFonts w:ascii="Arial" w:hAnsi="Arial" w:cs="Arial"/>
          <w:color w:val="000000" w:themeColor="text1"/>
          <w:sz w:val="24"/>
          <w:szCs w:val="24"/>
        </w:rPr>
        <w:t xml:space="preserve"> </w:t>
      </w:r>
      <w:r w:rsidR="00C449E5">
        <w:rPr>
          <w:rFonts w:ascii="Arial" w:hAnsi="Arial" w:cs="Arial"/>
          <w:color w:val="000000" w:themeColor="text1"/>
          <w:sz w:val="24"/>
          <w:szCs w:val="24"/>
        </w:rPr>
        <w:t xml:space="preserve">Social services and Wellbeing (Wales) Act </w:t>
      </w:r>
      <w:r w:rsidR="00D00ABB">
        <w:rPr>
          <w:rFonts w:ascii="Arial" w:hAnsi="Arial" w:cs="Arial"/>
          <w:color w:val="000000" w:themeColor="text1"/>
          <w:sz w:val="24"/>
          <w:szCs w:val="24"/>
        </w:rPr>
        <w:t xml:space="preserve">(2014) Available at: </w:t>
      </w:r>
      <w:hyperlink r:id="rId15" w:history="1">
        <w:r w:rsidR="00EE10DF" w:rsidRPr="00406946">
          <w:rPr>
            <w:rStyle w:val="Hyperlink"/>
            <w:rFonts w:ascii="Arial" w:hAnsi="Arial" w:cs="Arial"/>
            <w:sz w:val="24"/>
            <w:szCs w:val="24"/>
          </w:rPr>
          <w:t>https://www.gov.wales/sites/default/files/publications/2019/05/social-services-and-well-being-wales-act-2014-the-essentials.pdf</w:t>
        </w:r>
      </w:hyperlink>
      <w:r w:rsidR="00EE10DF">
        <w:rPr>
          <w:rFonts w:ascii="Arial" w:hAnsi="Arial" w:cs="Arial"/>
          <w:color w:val="000000" w:themeColor="text1"/>
          <w:sz w:val="24"/>
          <w:szCs w:val="24"/>
        </w:rPr>
        <w:t xml:space="preserve"> (Accessed: 11</w:t>
      </w:r>
      <w:r w:rsidR="00EE10DF" w:rsidRPr="00EE10DF">
        <w:rPr>
          <w:rFonts w:ascii="Arial" w:hAnsi="Arial" w:cs="Arial"/>
          <w:color w:val="000000" w:themeColor="text1"/>
          <w:sz w:val="24"/>
          <w:szCs w:val="24"/>
          <w:vertAlign w:val="superscript"/>
        </w:rPr>
        <w:t>th</w:t>
      </w:r>
      <w:r w:rsidR="00EE10DF">
        <w:rPr>
          <w:rFonts w:ascii="Arial" w:hAnsi="Arial" w:cs="Arial"/>
          <w:color w:val="000000" w:themeColor="text1"/>
          <w:sz w:val="24"/>
          <w:szCs w:val="24"/>
        </w:rPr>
        <w:t xml:space="preserve"> January 2025).</w:t>
      </w:r>
    </w:p>
    <w:p w14:paraId="1B5E9445" w14:textId="77777777" w:rsidR="00585992" w:rsidRDefault="00585992" w:rsidP="00F82628">
      <w:pPr>
        <w:rPr>
          <w:rFonts w:ascii="Arial" w:hAnsi="Arial" w:cs="Arial"/>
          <w:color w:val="000000" w:themeColor="text1"/>
          <w:sz w:val="24"/>
          <w:szCs w:val="24"/>
        </w:rPr>
      </w:pPr>
    </w:p>
    <w:p w14:paraId="4F89F508" w14:textId="5D8BC4F7" w:rsidR="0084637E" w:rsidRDefault="00585992" w:rsidP="0084637E">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Welsh Government (2022) </w:t>
      </w:r>
      <w:r w:rsidR="0084637E" w:rsidRPr="0084637E">
        <w:rPr>
          <w:rFonts w:ascii="Arial" w:hAnsi="Arial" w:cs="Arial"/>
          <w:color w:val="000000"/>
          <w:sz w:val="24"/>
          <w:szCs w:val="24"/>
          <w:shd w:val="clear" w:color="auto" w:fill="FFFFFF"/>
        </w:rPr>
        <w:t xml:space="preserve">Children looked after </w:t>
      </w:r>
      <w:proofErr w:type="gramStart"/>
      <w:r w:rsidR="0084637E" w:rsidRPr="0084637E">
        <w:rPr>
          <w:rFonts w:ascii="Arial" w:hAnsi="Arial" w:cs="Arial"/>
          <w:color w:val="000000"/>
          <w:sz w:val="24"/>
          <w:szCs w:val="24"/>
          <w:shd w:val="clear" w:color="auto" w:fill="FFFFFF"/>
        </w:rPr>
        <w:t>at</w:t>
      </w:r>
      <w:proofErr w:type="gramEnd"/>
      <w:r w:rsidR="0084637E" w:rsidRPr="0084637E">
        <w:rPr>
          <w:rFonts w:ascii="Arial" w:hAnsi="Arial" w:cs="Arial"/>
          <w:color w:val="000000"/>
          <w:sz w:val="24"/>
          <w:szCs w:val="24"/>
          <w:shd w:val="clear" w:color="auto" w:fill="FFFFFF"/>
        </w:rPr>
        <w:t xml:space="preserve"> 31 March by local authority, gender and age</w:t>
      </w:r>
      <w:r w:rsidR="0084637E">
        <w:rPr>
          <w:rFonts w:ascii="Arial" w:hAnsi="Arial" w:cs="Arial"/>
          <w:color w:val="000000"/>
          <w:sz w:val="24"/>
          <w:szCs w:val="24"/>
          <w:shd w:val="clear" w:color="auto" w:fill="FFFFFF"/>
        </w:rPr>
        <w:t xml:space="preserve">. Available at: </w:t>
      </w:r>
      <w:hyperlink r:id="rId16" w:history="1">
        <w:r w:rsidR="002052E2" w:rsidRPr="0082782E">
          <w:rPr>
            <w:rStyle w:val="Hyperlink"/>
            <w:rFonts w:ascii="Arial" w:hAnsi="Arial" w:cs="Arial"/>
            <w:sz w:val="24"/>
            <w:szCs w:val="24"/>
            <w:shd w:val="clear" w:color="auto" w:fill="FFFFFF"/>
          </w:rPr>
          <w:t>https://www.statswales.gov.wales/catalogue/health-and-social-care/social-services/childrens-services/children-looked-after/</w:t>
        </w:r>
      </w:hyperlink>
      <w:r w:rsidR="002052E2">
        <w:rPr>
          <w:rFonts w:ascii="Arial" w:hAnsi="Arial" w:cs="Arial"/>
          <w:color w:val="000000"/>
          <w:sz w:val="24"/>
          <w:szCs w:val="24"/>
          <w:shd w:val="clear" w:color="auto" w:fill="FFFFFF"/>
        </w:rPr>
        <w:t xml:space="preserve"> (Accessed: 12</w:t>
      </w:r>
      <w:r w:rsidR="002052E2" w:rsidRPr="002052E2">
        <w:rPr>
          <w:rFonts w:ascii="Arial" w:hAnsi="Arial" w:cs="Arial"/>
          <w:color w:val="000000"/>
          <w:sz w:val="24"/>
          <w:szCs w:val="24"/>
          <w:shd w:val="clear" w:color="auto" w:fill="FFFFFF"/>
          <w:vertAlign w:val="superscript"/>
        </w:rPr>
        <w:t>th</w:t>
      </w:r>
      <w:r w:rsidR="002052E2">
        <w:rPr>
          <w:rFonts w:ascii="Arial" w:hAnsi="Arial" w:cs="Arial"/>
          <w:color w:val="000000"/>
          <w:sz w:val="24"/>
          <w:szCs w:val="24"/>
          <w:shd w:val="clear" w:color="auto" w:fill="FFFFFF"/>
        </w:rPr>
        <w:t xml:space="preserve"> January</w:t>
      </w:r>
      <w:r w:rsidR="00025A9C">
        <w:rPr>
          <w:rFonts w:ascii="Arial" w:hAnsi="Arial" w:cs="Arial"/>
          <w:color w:val="000000"/>
          <w:sz w:val="24"/>
          <w:szCs w:val="24"/>
          <w:shd w:val="clear" w:color="auto" w:fill="FFFFFF"/>
        </w:rPr>
        <w:t xml:space="preserve"> 2025</w:t>
      </w:r>
      <w:r w:rsidR="002052E2">
        <w:rPr>
          <w:rFonts w:ascii="Arial" w:hAnsi="Arial" w:cs="Arial"/>
          <w:color w:val="000000"/>
          <w:sz w:val="24"/>
          <w:szCs w:val="24"/>
          <w:shd w:val="clear" w:color="auto" w:fill="FFFFFF"/>
        </w:rPr>
        <w:t>).</w:t>
      </w:r>
    </w:p>
    <w:p w14:paraId="19307D53" w14:textId="77777777" w:rsidR="00497AF3" w:rsidRPr="0084637E" w:rsidRDefault="00497AF3" w:rsidP="0084637E">
      <w:pPr>
        <w:rPr>
          <w:rFonts w:ascii="Arial" w:hAnsi="Arial" w:cs="Arial"/>
          <w:b/>
          <w:bCs/>
          <w:color w:val="000000"/>
          <w:sz w:val="24"/>
          <w:szCs w:val="24"/>
          <w:shd w:val="clear" w:color="auto" w:fill="FFFFFF"/>
        </w:rPr>
      </w:pPr>
    </w:p>
    <w:p w14:paraId="1CE3E0C1" w14:textId="51C5BBE6" w:rsidR="00585992" w:rsidRDefault="00497AF3" w:rsidP="00F8262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The Welsh Government (2023) </w:t>
      </w:r>
      <w:r w:rsidR="007615F7" w:rsidRPr="007615F7">
        <w:rPr>
          <w:rFonts w:ascii="Arial" w:hAnsi="Arial" w:cs="Arial"/>
          <w:color w:val="000000"/>
          <w:sz w:val="24"/>
          <w:szCs w:val="24"/>
          <w:shd w:val="clear" w:color="auto" w:fill="FFFFFF"/>
        </w:rPr>
        <w:t>Children receiving care and support by local authority and category of need</w:t>
      </w:r>
      <w:r w:rsidR="007615F7">
        <w:rPr>
          <w:rFonts w:ascii="Arial" w:hAnsi="Arial" w:cs="Arial"/>
          <w:color w:val="000000"/>
          <w:sz w:val="24"/>
          <w:szCs w:val="24"/>
          <w:shd w:val="clear" w:color="auto" w:fill="FFFFFF"/>
        </w:rPr>
        <w:t xml:space="preserve">. Available at: </w:t>
      </w:r>
      <w:hyperlink r:id="rId17" w:history="1">
        <w:r w:rsidR="009F453E" w:rsidRPr="0082782E">
          <w:rPr>
            <w:rStyle w:val="Hyperlink"/>
            <w:rFonts w:ascii="Arial" w:hAnsi="Arial" w:cs="Arial"/>
            <w:sz w:val="24"/>
            <w:szCs w:val="24"/>
            <w:shd w:val="clear" w:color="auto" w:fill="FFFFFF"/>
          </w:rPr>
          <w:t>https://www.statswales.gov.wales/catalogue/health-and-social-care/social-services/childrens-services/children-received-care-and-support/</w:t>
        </w:r>
      </w:hyperlink>
      <w:r w:rsidR="009F453E">
        <w:rPr>
          <w:rFonts w:ascii="Arial" w:hAnsi="Arial" w:cs="Arial"/>
          <w:color w:val="000000"/>
          <w:sz w:val="24"/>
          <w:szCs w:val="24"/>
          <w:shd w:val="clear" w:color="auto" w:fill="FFFFFF"/>
        </w:rPr>
        <w:t xml:space="preserve"> (Accessed: 12</w:t>
      </w:r>
      <w:r w:rsidR="009F453E" w:rsidRPr="009F453E">
        <w:rPr>
          <w:rFonts w:ascii="Arial" w:hAnsi="Arial" w:cs="Arial"/>
          <w:color w:val="000000"/>
          <w:sz w:val="24"/>
          <w:szCs w:val="24"/>
          <w:shd w:val="clear" w:color="auto" w:fill="FFFFFF"/>
          <w:vertAlign w:val="superscript"/>
        </w:rPr>
        <w:t>th</w:t>
      </w:r>
      <w:r w:rsidR="009F453E">
        <w:rPr>
          <w:rFonts w:ascii="Arial" w:hAnsi="Arial" w:cs="Arial"/>
          <w:color w:val="000000"/>
          <w:sz w:val="24"/>
          <w:szCs w:val="24"/>
          <w:shd w:val="clear" w:color="auto" w:fill="FFFFFF"/>
        </w:rPr>
        <w:t xml:space="preserve"> January 2025)</w:t>
      </w:r>
      <w:r w:rsidR="00025A9C">
        <w:rPr>
          <w:rFonts w:ascii="Arial" w:hAnsi="Arial" w:cs="Arial"/>
          <w:color w:val="000000"/>
          <w:sz w:val="24"/>
          <w:szCs w:val="24"/>
          <w:shd w:val="clear" w:color="auto" w:fill="FFFFFF"/>
        </w:rPr>
        <w:t>.</w:t>
      </w:r>
    </w:p>
    <w:p w14:paraId="7138BE26" w14:textId="77777777" w:rsidR="009515FD" w:rsidRDefault="009515FD" w:rsidP="00F82628">
      <w:pPr>
        <w:rPr>
          <w:rFonts w:ascii="Arial" w:hAnsi="Arial" w:cs="Arial"/>
          <w:color w:val="000000"/>
          <w:sz w:val="24"/>
          <w:szCs w:val="24"/>
          <w:shd w:val="clear" w:color="auto" w:fill="FFFFFF"/>
        </w:rPr>
      </w:pPr>
    </w:p>
    <w:p w14:paraId="755A520E" w14:textId="29D1127B" w:rsidR="006A5BD8" w:rsidRPr="006A5BD8" w:rsidRDefault="009515FD" w:rsidP="00F82628">
      <w:pPr>
        <w:rPr>
          <w:rFonts w:ascii="Arial" w:hAnsi="Arial" w:cs="Arial"/>
          <w:color w:val="000000"/>
          <w:sz w:val="24"/>
          <w:szCs w:val="24"/>
          <w:shd w:val="clear" w:color="auto" w:fill="FFFFFF"/>
        </w:rPr>
      </w:pPr>
      <w:r>
        <w:rPr>
          <w:rFonts w:ascii="Arial" w:hAnsi="Arial" w:cs="Arial"/>
          <w:color w:val="000000"/>
          <w:sz w:val="24"/>
          <w:szCs w:val="24"/>
          <w:shd w:val="clear" w:color="auto" w:fill="FFFFFF"/>
        </w:rPr>
        <w:t xml:space="preserve">Young Minds (2021) </w:t>
      </w:r>
      <w:r w:rsidR="00AC610B">
        <w:rPr>
          <w:rFonts w:ascii="Arial" w:hAnsi="Arial" w:cs="Arial"/>
          <w:color w:val="000000"/>
          <w:sz w:val="24"/>
          <w:szCs w:val="24"/>
          <w:shd w:val="clear" w:color="auto" w:fill="FFFFFF"/>
        </w:rPr>
        <w:t xml:space="preserve">Understanding Trauma and Adversity. Available at: </w:t>
      </w:r>
      <w:hyperlink r:id="rId18" w:history="1">
        <w:r w:rsidR="006A5BD8" w:rsidRPr="0082782E">
          <w:rPr>
            <w:rStyle w:val="Hyperlink"/>
            <w:rFonts w:ascii="Arial" w:hAnsi="Arial" w:cs="Arial"/>
            <w:sz w:val="24"/>
            <w:szCs w:val="24"/>
            <w:shd w:val="clear" w:color="auto" w:fill="FFFFFF"/>
          </w:rPr>
          <w:t>https://www.youngminds.org.uk/professional/resources/understanding-trauma-and-adversity/</w:t>
        </w:r>
      </w:hyperlink>
      <w:r w:rsidR="006A5BD8">
        <w:rPr>
          <w:rFonts w:ascii="Arial" w:hAnsi="Arial" w:cs="Arial"/>
          <w:color w:val="000000"/>
          <w:sz w:val="24"/>
          <w:szCs w:val="24"/>
          <w:shd w:val="clear" w:color="auto" w:fill="FFFFFF"/>
        </w:rPr>
        <w:t xml:space="preserve"> (Accessed</w:t>
      </w:r>
      <w:r w:rsidR="00244DB1">
        <w:rPr>
          <w:rFonts w:ascii="Arial" w:hAnsi="Arial" w:cs="Arial"/>
          <w:color w:val="000000"/>
          <w:sz w:val="24"/>
          <w:szCs w:val="24"/>
          <w:shd w:val="clear" w:color="auto" w:fill="FFFFFF"/>
        </w:rPr>
        <w:t>: 3</w:t>
      </w:r>
      <w:r w:rsidR="00244DB1" w:rsidRPr="00244DB1">
        <w:rPr>
          <w:rFonts w:ascii="Arial" w:hAnsi="Arial" w:cs="Arial"/>
          <w:color w:val="000000"/>
          <w:sz w:val="24"/>
          <w:szCs w:val="24"/>
          <w:shd w:val="clear" w:color="auto" w:fill="FFFFFF"/>
          <w:vertAlign w:val="superscript"/>
        </w:rPr>
        <w:t>rd</w:t>
      </w:r>
      <w:r w:rsidR="00244DB1">
        <w:rPr>
          <w:rFonts w:ascii="Arial" w:hAnsi="Arial" w:cs="Arial"/>
          <w:color w:val="000000"/>
          <w:sz w:val="24"/>
          <w:szCs w:val="24"/>
          <w:shd w:val="clear" w:color="auto" w:fill="FFFFFF"/>
        </w:rPr>
        <w:t xml:space="preserve"> January 2025).</w:t>
      </w:r>
    </w:p>
    <w:p w14:paraId="56D3BB10" w14:textId="77777777" w:rsidR="00497AF3" w:rsidRPr="00376FC9" w:rsidRDefault="00497AF3" w:rsidP="00F82628">
      <w:pPr>
        <w:rPr>
          <w:rFonts w:ascii="Arial" w:hAnsi="Arial" w:cs="Arial"/>
          <w:color w:val="000000" w:themeColor="text1"/>
          <w:sz w:val="24"/>
          <w:szCs w:val="24"/>
        </w:rPr>
      </w:pPr>
    </w:p>
    <w:p w14:paraId="364DB4F3" w14:textId="77777777" w:rsidR="0009704C" w:rsidRPr="00376FC9" w:rsidRDefault="0009704C" w:rsidP="00F82628">
      <w:pPr>
        <w:rPr>
          <w:rFonts w:ascii="Arial" w:hAnsi="Arial" w:cs="Arial"/>
          <w:color w:val="000000" w:themeColor="text1"/>
          <w:sz w:val="24"/>
          <w:szCs w:val="24"/>
        </w:rPr>
      </w:pPr>
    </w:p>
    <w:p w14:paraId="741EC06C" w14:textId="6CBC765F" w:rsidR="0009704C" w:rsidRPr="00376FC9" w:rsidRDefault="0009704C" w:rsidP="0009704C">
      <w:pPr>
        <w:rPr>
          <w:rFonts w:ascii="Arial" w:hAnsi="Arial" w:cs="Arial"/>
          <w:color w:val="000000"/>
          <w:sz w:val="24"/>
          <w:szCs w:val="24"/>
          <w:shd w:val="clear" w:color="auto" w:fill="FFFFFF"/>
        </w:rPr>
      </w:pPr>
      <w:r w:rsidRPr="00376FC9">
        <w:rPr>
          <w:rFonts w:ascii="Arial" w:hAnsi="Arial" w:cs="Arial"/>
          <w:sz w:val="24"/>
          <w:szCs w:val="24"/>
        </w:rPr>
        <w:t>Youth Work in Wales: Principles and Purposes (2022)</w:t>
      </w:r>
      <w:r w:rsidRPr="00376FC9">
        <w:rPr>
          <w:rFonts w:ascii="Arial" w:hAnsi="Arial" w:cs="Arial"/>
          <w:i/>
          <w:iCs/>
          <w:sz w:val="24"/>
          <w:szCs w:val="24"/>
        </w:rPr>
        <w:t xml:space="preserve"> Youth Work in Wales Review Group</w:t>
      </w:r>
      <w:r w:rsidRPr="00376FC9">
        <w:rPr>
          <w:rFonts w:ascii="Arial" w:hAnsi="Arial" w:cs="Arial"/>
          <w:sz w:val="24"/>
          <w:szCs w:val="24"/>
        </w:rPr>
        <w:t xml:space="preserve">. Available at: </w:t>
      </w:r>
      <w:hyperlink r:id="rId19" w:history="1">
        <w:r w:rsidRPr="00376FC9">
          <w:rPr>
            <w:rStyle w:val="Hyperlink"/>
            <w:rFonts w:ascii="Arial" w:hAnsi="Arial" w:cs="Arial"/>
            <w:sz w:val="24"/>
            <w:szCs w:val="24"/>
          </w:rPr>
          <w:t>https://www.cwvys.org.uk/youth-work-in -</w:t>
        </w:r>
        <w:proofErr w:type="spellStart"/>
        <w:r w:rsidRPr="00376FC9">
          <w:rPr>
            <w:rStyle w:val="Hyperlink"/>
            <w:rFonts w:ascii="Arial" w:hAnsi="Arial" w:cs="Arial"/>
            <w:sz w:val="24"/>
            <w:szCs w:val="24"/>
          </w:rPr>
          <w:t>wales</w:t>
        </w:r>
        <w:proofErr w:type="spellEnd"/>
        <w:r w:rsidRPr="00376FC9">
          <w:rPr>
            <w:rStyle w:val="Hyperlink"/>
            <w:rFonts w:ascii="Arial" w:hAnsi="Arial" w:cs="Arial"/>
            <w:sz w:val="24"/>
            <w:szCs w:val="24"/>
          </w:rPr>
          <w:t>-principles-and-purposes/</w:t>
        </w:r>
      </w:hyperlink>
      <w:r w:rsidRPr="00376FC9">
        <w:rPr>
          <w:rFonts w:ascii="Arial" w:hAnsi="Arial" w:cs="Arial"/>
          <w:sz w:val="24"/>
          <w:szCs w:val="24"/>
        </w:rPr>
        <w:t xml:space="preserve"> (Accessed: </w:t>
      </w:r>
      <w:r w:rsidR="00176726" w:rsidRPr="00376FC9">
        <w:rPr>
          <w:rFonts w:ascii="Arial" w:hAnsi="Arial" w:cs="Arial"/>
          <w:sz w:val="24"/>
          <w:szCs w:val="24"/>
        </w:rPr>
        <w:t>2</w:t>
      </w:r>
      <w:r w:rsidRPr="00376FC9">
        <w:rPr>
          <w:rFonts w:ascii="Arial" w:hAnsi="Arial" w:cs="Arial"/>
          <w:sz w:val="24"/>
          <w:szCs w:val="24"/>
        </w:rPr>
        <w:t>7th December 2024).</w:t>
      </w:r>
    </w:p>
    <w:p w14:paraId="17856920" w14:textId="77777777" w:rsidR="0009704C" w:rsidRPr="000663B2" w:rsidRDefault="0009704C" w:rsidP="00F82628">
      <w:pPr>
        <w:rPr>
          <w:color w:val="000000" w:themeColor="text1"/>
        </w:rPr>
      </w:pPr>
    </w:p>
    <w:sectPr w:rsidR="0009704C" w:rsidRPr="000663B2">
      <w:headerReference w:type="default" r:id="rId20"/>
      <w:foot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60AC746" w14:textId="77777777" w:rsidR="00504FF0" w:rsidRDefault="00504FF0" w:rsidP="00504FF0">
      <w:pPr>
        <w:spacing w:after="0" w:line="240" w:lineRule="auto"/>
      </w:pPr>
      <w:r>
        <w:separator/>
      </w:r>
    </w:p>
  </w:endnote>
  <w:endnote w:type="continuationSeparator" w:id="0">
    <w:p w14:paraId="0F9E0794" w14:textId="77777777" w:rsidR="00504FF0" w:rsidRDefault="00504FF0" w:rsidP="00504F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01155346"/>
      <w:docPartObj>
        <w:docPartGallery w:val="Page Numbers (Bottom of Page)"/>
        <w:docPartUnique/>
      </w:docPartObj>
    </w:sdtPr>
    <w:sdtEndPr>
      <w:rPr>
        <w:noProof/>
      </w:rPr>
    </w:sdtEndPr>
    <w:sdtContent>
      <w:p w14:paraId="4C406739" w14:textId="10DAF98A" w:rsidR="00BE379E" w:rsidRDefault="00BE379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84039C6" w14:textId="77777777" w:rsidR="00BE379E" w:rsidRDefault="00BE379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03ACF04" w14:textId="77777777" w:rsidR="00504FF0" w:rsidRDefault="00504FF0" w:rsidP="00504FF0">
      <w:pPr>
        <w:spacing w:after="0" w:line="240" w:lineRule="auto"/>
      </w:pPr>
      <w:r>
        <w:separator/>
      </w:r>
    </w:p>
  </w:footnote>
  <w:footnote w:type="continuationSeparator" w:id="0">
    <w:p w14:paraId="0D513965" w14:textId="77777777" w:rsidR="00504FF0" w:rsidRDefault="00504FF0" w:rsidP="00504FF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46A0323" w14:textId="33DC6A1C" w:rsidR="00504FF0" w:rsidRDefault="00504FF0">
    <w:pPr>
      <w:pStyle w:val="Header"/>
    </w:pPr>
    <w:r>
      <w:t>ECYW6003</w:t>
    </w:r>
    <w:r>
      <w:ptab w:relativeTo="margin" w:alignment="center" w:leader="none"/>
    </w:r>
    <w:r>
      <w:ptab w:relativeTo="margin" w:alignment="right" w:leader="none"/>
    </w:r>
    <w:r>
      <w:t>2</w:t>
    </w:r>
    <w:r w:rsidR="00BE379E">
      <w:t>011166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EC42439"/>
    <w:multiLevelType w:val="hybridMultilevel"/>
    <w:tmpl w:val="B3EE30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669855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46F07"/>
    <w:rsid w:val="00000AA7"/>
    <w:rsid w:val="00010752"/>
    <w:rsid w:val="000123C1"/>
    <w:rsid w:val="00023B19"/>
    <w:rsid w:val="00025008"/>
    <w:rsid w:val="00025A9C"/>
    <w:rsid w:val="0003042E"/>
    <w:rsid w:val="00034CF0"/>
    <w:rsid w:val="00052FF7"/>
    <w:rsid w:val="00053FFD"/>
    <w:rsid w:val="00056CDC"/>
    <w:rsid w:val="00057507"/>
    <w:rsid w:val="00057B7F"/>
    <w:rsid w:val="00061457"/>
    <w:rsid w:val="000663B2"/>
    <w:rsid w:val="0006720E"/>
    <w:rsid w:val="00075D40"/>
    <w:rsid w:val="0009704C"/>
    <w:rsid w:val="000A1887"/>
    <w:rsid w:val="000B37A0"/>
    <w:rsid w:val="000B5A90"/>
    <w:rsid w:val="000C190E"/>
    <w:rsid w:val="000C3B17"/>
    <w:rsid w:val="000C61DD"/>
    <w:rsid w:val="000E0EF5"/>
    <w:rsid w:val="000E7425"/>
    <w:rsid w:val="000F0669"/>
    <w:rsid w:val="000F4F3F"/>
    <w:rsid w:val="000F7057"/>
    <w:rsid w:val="001007CA"/>
    <w:rsid w:val="001110FC"/>
    <w:rsid w:val="00112321"/>
    <w:rsid w:val="001133E7"/>
    <w:rsid w:val="00115597"/>
    <w:rsid w:val="0011568E"/>
    <w:rsid w:val="001264A7"/>
    <w:rsid w:val="00126E6A"/>
    <w:rsid w:val="00134B95"/>
    <w:rsid w:val="00140A38"/>
    <w:rsid w:val="0014211E"/>
    <w:rsid w:val="001450FD"/>
    <w:rsid w:val="00147547"/>
    <w:rsid w:val="00153DC4"/>
    <w:rsid w:val="00154448"/>
    <w:rsid w:val="00163059"/>
    <w:rsid w:val="00167FAB"/>
    <w:rsid w:val="0017652E"/>
    <w:rsid w:val="00176726"/>
    <w:rsid w:val="00176897"/>
    <w:rsid w:val="00180EDD"/>
    <w:rsid w:val="0018354F"/>
    <w:rsid w:val="00185830"/>
    <w:rsid w:val="001866C2"/>
    <w:rsid w:val="00197A64"/>
    <w:rsid w:val="001A4DC4"/>
    <w:rsid w:val="001A4F75"/>
    <w:rsid w:val="001B160D"/>
    <w:rsid w:val="001B1DD6"/>
    <w:rsid w:val="001D06DE"/>
    <w:rsid w:val="001D4EF8"/>
    <w:rsid w:val="001E0D9C"/>
    <w:rsid w:val="001F25AE"/>
    <w:rsid w:val="0020465D"/>
    <w:rsid w:val="002052E2"/>
    <w:rsid w:val="002059E6"/>
    <w:rsid w:val="0021113C"/>
    <w:rsid w:val="0021299A"/>
    <w:rsid w:val="00214B22"/>
    <w:rsid w:val="00215E6C"/>
    <w:rsid w:val="002175D7"/>
    <w:rsid w:val="00221F9C"/>
    <w:rsid w:val="0022499F"/>
    <w:rsid w:val="00244DB1"/>
    <w:rsid w:val="00247881"/>
    <w:rsid w:val="0025127B"/>
    <w:rsid w:val="0025778C"/>
    <w:rsid w:val="00264B92"/>
    <w:rsid w:val="00266B8D"/>
    <w:rsid w:val="002733E7"/>
    <w:rsid w:val="00273FBA"/>
    <w:rsid w:val="002800B5"/>
    <w:rsid w:val="00282B38"/>
    <w:rsid w:val="002962C6"/>
    <w:rsid w:val="002B2386"/>
    <w:rsid w:val="002C16E2"/>
    <w:rsid w:val="002D38AB"/>
    <w:rsid w:val="002D6761"/>
    <w:rsid w:val="002E00BC"/>
    <w:rsid w:val="002E247A"/>
    <w:rsid w:val="002E4EA0"/>
    <w:rsid w:val="002E681A"/>
    <w:rsid w:val="002F0314"/>
    <w:rsid w:val="002F20C2"/>
    <w:rsid w:val="002F3EE2"/>
    <w:rsid w:val="00302F73"/>
    <w:rsid w:val="00303294"/>
    <w:rsid w:val="00311C58"/>
    <w:rsid w:val="00322113"/>
    <w:rsid w:val="0032250C"/>
    <w:rsid w:val="00330889"/>
    <w:rsid w:val="00340E03"/>
    <w:rsid w:val="00341288"/>
    <w:rsid w:val="00350CB2"/>
    <w:rsid w:val="003557E0"/>
    <w:rsid w:val="0036035E"/>
    <w:rsid w:val="0036097B"/>
    <w:rsid w:val="003643E7"/>
    <w:rsid w:val="00365E5D"/>
    <w:rsid w:val="00375C8B"/>
    <w:rsid w:val="00376FC9"/>
    <w:rsid w:val="003804F6"/>
    <w:rsid w:val="0039135A"/>
    <w:rsid w:val="00391E80"/>
    <w:rsid w:val="00393FE5"/>
    <w:rsid w:val="003A717E"/>
    <w:rsid w:val="003C249E"/>
    <w:rsid w:val="003C3416"/>
    <w:rsid w:val="003C439F"/>
    <w:rsid w:val="003C4F9C"/>
    <w:rsid w:val="003C50CD"/>
    <w:rsid w:val="003C54A9"/>
    <w:rsid w:val="003C7667"/>
    <w:rsid w:val="003E155D"/>
    <w:rsid w:val="003E2EEC"/>
    <w:rsid w:val="003F045D"/>
    <w:rsid w:val="003F24CF"/>
    <w:rsid w:val="003F7726"/>
    <w:rsid w:val="00401FF4"/>
    <w:rsid w:val="0040413B"/>
    <w:rsid w:val="004047EA"/>
    <w:rsid w:val="00411D21"/>
    <w:rsid w:val="00412FC0"/>
    <w:rsid w:val="00421A5C"/>
    <w:rsid w:val="00434610"/>
    <w:rsid w:val="00440585"/>
    <w:rsid w:val="00440C9E"/>
    <w:rsid w:val="00442FD6"/>
    <w:rsid w:val="00445E8B"/>
    <w:rsid w:val="004532F7"/>
    <w:rsid w:val="00456F8C"/>
    <w:rsid w:val="00457403"/>
    <w:rsid w:val="00460216"/>
    <w:rsid w:val="00465698"/>
    <w:rsid w:val="0047173D"/>
    <w:rsid w:val="004717DB"/>
    <w:rsid w:val="00472B99"/>
    <w:rsid w:val="00476471"/>
    <w:rsid w:val="00483095"/>
    <w:rsid w:val="00497AF3"/>
    <w:rsid w:val="00497E28"/>
    <w:rsid w:val="004B1736"/>
    <w:rsid w:val="004B31DD"/>
    <w:rsid w:val="004B62D1"/>
    <w:rsid w:val="004D0960"/>
    <w:rsid w:val="004D5856"/>
    <w:rsid w:val="004E4179"/>
    <w:rsid w:val="004F1060"/>
    <w:rsid w:val="004F4B13"/>
    <w:rsid w:val="005011EB"/>
    <w:rsid w:val="00504FF0"/>
    <w:rsid w:val="005116D9"/>
    <w:rsid w:val="00515B08"/>
    <w:rsid w:val="0052091B"/>
    <w:rsid w:val="005221FC"/>
    <w:rsid w:val="00525805"/>
    <w:rsid w:val="005309A4"/>
    <w:rsid w:val="00530F10"/>
    <w:rsid w:val="0053119A"/>
    <w:rsid w:val="005344A1"/>
    <w:rsid w:val="0054567A"/>
    <w:rsid w:val="00547476"/>
    <w:rsid w:val="00547AD6"/>
    <w:rsid w:val="005606C9"/>
    <w:rsid w:val="005635E9"/>
    <w:rsid w:val="005658F1"/>
    <w:rsid w:val="00585992"/>
    <w:rsid w:val="005915B7"/>
    <w:rsid w:val="0059475A"/>
    <w:rsid w:val="005A1C73"/>
    <w:rsid w:val="005A50CE"/>
    <w:rsid w:val="005A727C"/>
    <w:rsid w:val="005B27A9"/>
    <w:rsid w:val="005B2C36"/>
    <w:rsid w:val="005B7DF2"/>
    <w:rsid w:val="005C6FB0"/>
    <w:rsid w:val="005D2D84"/>
    <w:rsid w:val="005D5DCF"/>
    <w:rsid w:val="005E396B"/>
    <w:rsid w:val="005F2DC0"/>
    <w:rsid w:val="005F6EC0"/>
    <w:rsid w:val="006035B0"/>
    <w:rsid w:val="00604131"/>
    <w:rsid w:val="00611E42"/>
    <w:rsid w:val="006176F7"/>
    <w:rsid w:val="00620E57"/>
    <w:rsid w:val="0064696D"/>
    <w:rsid w:val="00646AB3"/>
    <w:rsid w:val="00650972"/>
    <w:rsid w:val="00652FB7"/>
    <w:rsid w:val="00656470"/>
    <w:rsid w:val="006578E5"/>
    <w:rsid w:val="006668C9"/>
    <w:rsid w:val="00667765"/>
    <w:rsid w:val="00671F42"/>
    <w:rsid w:val="0067415F"/>
    <w:rsid w:val="00677E95"/>
    <w:rsid w:val="00684147"/>
    <w:rsid w:val="006872D2"/>
    <w:rsid w:val="00687616"/>
    <w:rsid w:val="00694EC0"/>
    <w:rsid w:val="006968CD"/>
    <w:rsid w:val="00696B68"/>
    <w:rsid w:val="006A5083"/>
    <w:rsid w:val="006A5BD8"/>
    <w:rsid w:val="006B4133"/>
    <w:rsid w:val="006B651B"/>
    <w:rsid w:val="006B7280"/>
    <w:rsid w:val="006B7D60"/>
    <w:rsid w:val="006C138F"/>
    <w:rsid w:val="006C2256"/>
    <w:rsid w:val="006C6893"/>
    <w:rsid w:val="006C6F89"/>
    <w:rsid w:val="006D0482"/>
    <w:rsid w:val="006D3543"/>
    <w:rsid w:val="006F1C93"/>
    <w:rsid w:val="006F20C3"/>
    <w:rsid w:val="006F5032"/>
    <w:rsid w:val="006F7775"/>
    <w:rsid w:val="0070383C"/>
    <w:rsid w:val="007064C9"/>
    <w:rsid w:val="00707D5E"/>
    <w:rsid w:val="0071168F"/>
    <w:rsid w:val="00712B0E"/>
    <w:rsid w:val="00720D55"/>
    <w:rsid w:val="0072381F"/>
    <w:rsid w:val="00725633"/>
    <w:rsid w:val="00731410"/>
    <w:rsid w:val="00733388"/>
    <w:rsid w:val="007351C8"/>
    <w:rsid w:val="007442F1"/>
    <w:rsid w:val="00750FCF"/>
    <w:rsid w:val="00751534"/>
    <w:rsid w:val="00752DA7"/>
    <w:rsid w:val="007539C0"/>
    <w:rsid w:val="00757451"/>
    <w:rsid w:val="007615F7"/>
    <w:rsid w:val="00764B57"/>
    <w:rsid w:val="00765623"/>
    <w:rsid w:val="0076775D"/>
    <w:rsid w:val="00772EF7"/>
    <w:rsid w:val="00774986"/>
    <w:rsid w:val="00784714"/>
    <w:rsid w:val="007912B1"/>
    <w:rsid w:val="00791C48"/>
    <w:rsid w:val="00792ADE"/>
    <w:rsid w:val="00795F6C"/>
    <w:rsid w:val="00797F35"/>
    <w:rsid w:val="00797FC3"/>
    <w:rsid w:val="007A6C5A"/>
    <w:rsid w:val="007B2385"/>
    <w:rsid w:val="007B3D0A"/>
    <w:rsid w:val="007B7DF4"/>
    <w:rsid w:val="007C4623"/>
    <w:rsid w:val="007C5B96"/>
    <w:rsid w:val="007C69F8"/>
    <w:rsid w:val="007C795F"/>
    <w:rsid w:val="007C7E06"/>
    <w:rsid w:val="007D48EE"/>
    <w:rsid w:val="007F032B"/>
    <w:rsid w:val="007F19BB"/>
    <w:rsid w:val="00801337"/>
    <w:rsid w:val="008050EE"/>
    <w:rsid w:val="00806505"/>
    <w:rsid w:val="00806DE1"/>
    <w:rsid w:val="008077D6"/>
    <w:rsid w:val="00813498"/>
    <w:rsid w:val="0082651A"/>
    <w:rsid w:val="00834C50"/>
    <w:rsid w:val="0084012A"/>
    <w:rsid w:val="0084637E"/>
    <w:rsid w:val="00847596"/>
    <w:rsid w:val="00850897"/>
    <w:rsid w:val="00851B94"/>
    <w:rsid w:val="00851D39"/>
    <w:rsid w:val="00851E9E"/>
    <w:rsid w:val="008570EE"/>
    <w:rsid w:val="00857C63"/>
    <w:rsid w:val="0086068B"/>
    <w:rsid w:val="0086173B"/>
    <w:rsid w:val="008636FE"/>
    <w:rsid w:val="0086765B"/>
    <w:rsid w:val="00867AD4"/>
    <w:rsid w:val="0087151F"/>
    <w:rsid w:val="00884861"/>
    <w:rsid w:val="0089035A"/>
    <w:rsid w:val="008A2372"/>
    <w:rsid w:val="008A38CF"/>
    <w:rsid w:val="008A4DEE"/>
    <w:rsid w:val="008A551B"/>
    <w:rsid w:val="008A634F"/>
    <w:rsid w:val="008B1EB3"/>
    <w:rsid w:val="008C2CB2"/>
    <w:rsid w:val="008C44FC"/>
    <w:rsid w:val="008D70B4"/>
    <w:rsid w:val="008E1677"/>
    <w:rsid w:val="008F12E7"/>
    <w:rsid w:val="008F7308"/>
    <w:rsid w:val="00900475"/>
    <w:rsid w:val="00902AC6"/>
    <w:rsid w:val="00902DB6"/>
    <w:rsid w:val="00903F04"/>
    <w:rsid w:val="0092677E"/>
    <w:rsid w:val="0092787F"/>
    <w:rsid w:val="00934DEC"/>
    <w:rsid w:val="00936B3E"/>
    <w:rsid w:val="00942281"/>
    <w:rsid w:val="00946F07"/>
    <w:rsid w:val="00950541"/>
    <w:rsid w:val="009515FD"/>
    <w:rsid w:val="00951797"/>
    <w:rsid w:val="00955445"/>
    <w:rsid w:val="00960E07"/>
    <w:rsid w:val="00962C2C"/>
    <w:rsid w:val="00965C67"/>
    <w:rsid w:val="00966C81"/>
    <w:rsid w:val="009675FD"/>
    <w:rsid w:val="009848BB"/>
    <w:rsid w:val="00984AAC"/>
    <w:rsid w:val="00985785"/>
    <w:rsid w:val="009A112E"/>
    <w:rsid w:val="009A4158"/>
    <w:rsid w:val="009B5E6B"/>
    <w:rsid w:val="009C18AE"/>
    <w:rsid w:val="009C1F2E"/>
    <w:rsid w:val="009C62A3"/>
    <w:rsid w:val="009C62A7"/>
    <w:rsid w:val="009D031B"/>
    <w:rsid w:val="009D2BCD"/>
    <w:rsid w:val="009D6E0C"/>
    <w:rsid w:val="009E73AF"/>
    <w:rsid w:val="009F1BD7"/>
    <w:rsid w:val="009F1F05"/>
    <w:rsid w:val="009F453E"/>
    <w:rsid w:val="00A06910"/>
    <w:rsid w:val="00A07950"/>
    <w:rsid w:val="00A21DD6"/>
    <w:rsid w:val="00A35B18"/>
    <w:rsid w:val="00A438CC"/>
    <w:rsid w:val="00A524C8"/>
    <w:rsid w:val="00A53258"/>
    <w:rsid w:val="00A53E6A"/>
    <w:rsid w:val="00A64939"/>
    <w:rsid w:val="00A72C25"/>
    <w:rsid w:val="00A74741"/>
    <w:rsid w:val="00A778BA"/>
    <w:rsid w:val="00A80448"/>
    <w:rsid w:val="00A8182D"/>
    <w:rsid w:val="00A943D5"/>
    <w:rsid w:val="00A954CE"/>
    <w:rsid w:val="00A968FC"/>
    <w:rsid w:val="00AA1528"/>
    <w:rsid w:val="00AA19BE"/>
    <w:rsid w:val="00AA7987"/>
    <w:rsid w:val="00AB2300"/>
    <w:rsid w:val="00AB30B5"/>
    <w:rsid w:val="00AC164A"/>
    <w:rsid w:val="00AC33C5"/>
    <w:rsid w:val="00AC610B"/>
    <w:rsid w:val="00AC69FA"/>
    <w:rsid w:val="00AD1B54"/>
    <w:rsid w:val="00AD3A45"/>
    <w:rsid w:val="00AD6398"/>
    <w:rsid w:val="00AE4833"/>
    <w:rsid w:val="00AF1D38"/>
    <w:rsid w:val="00AF348A"/>
    <w:rsid w:val="00AF6F5D"/>
    <w:rsid w:val="00AF7086"/>
    <w:rsid w:val="00AF75FC"/>
    <w:rsid w:val="00B03586"/>
    <w:rsid w:val="00B051E0"/>
    <w:rsid w:val="00B10FC9"/>
    <w:rsid w:val="00B126EB"/>
    <w:rsid w:val="00B132F1"/>
    <w:rsid w:val="00B13A9E"/>
    <w:rsid w:val="00B25EE0"/>
    <w:rsid w:val="00B3045F"/>
    <w:rsid w:val="00B32DB2"/>
    <w:rsid w:val="00B35D4E"/>
    <w:rsid w:val="00B3712B"/>
    <w:rsid w:val="00B40E7F"/>
    <w:rsid w:val="00B41FDE"/>
    <w:rsid w:val="00B42C01"/>
    <w:rsid w:val="00B4750F"/>
    <w:rsid w:val="00B500AE"/>
    <w:rsid w:val="00B5270A"/>
    <w:rsid w:val="00B539AA"/>
    <w:rsid w:val="00B63FB5"/>
    <w:rsid w:val="00B66416"/>
    <w:rsid w:val="00B81647"/>
    <w:rsid w:val="00B83BAC"/>
    <w:rsid w:val="00B877FF"/>
    <w:rsid w:val="00B96E00"/>
    <w:rsid w:val="00BA627A"/>
    <w:rsid w:val="00BB26FB"/>
    <w:rsid w:val="00BB4810"/>
    <w:rsid w:val="00BB4C6D"/>
    <w:rsid w:val="00BD688A"/>
    <w:rsid w:val="00BE206C"/>
    <w:rsid w:val="00BE22DE"/>
    <w:rsid w:val="00BE2A97"/>
    <w:rsid w:val="00BE2D07"/>
    <w:rsid w:val="00BE35F8"/>
    <w:rsid w:val="00BE379E"/>
    <w:rsid w:val="00BE4DBD"/>
    <w:rsid w:val="00BF00F4"/>
    <w:rsid w:val="00BF624D"/>
    <w:rsid w:val="00C0000C"/>
    <w:rsid w:val="00C00448"/>
    <w:rsid w:val="00C031A1"/>
    <w:rsid w:val="00C127B8"/>
    <w:rsid w:val="00C17C4F"/>
    <w:rsid w:val="00C24B13"/>
    <w:rsid w:val="00C253E6"/>
    <w:rsid w:val="00C25AEC"/>
    <w:rsid w:val="00C310F0"/>
    <w:rsid w:val="00C35A5A"/>
    <w:rsid w:val="00C41349"/>
    <w:rsid w:val="00C418DD"/>
    <w:rsid w:val="00C432D6"/>
    <w:rsid w:val="00C449E5"/>
    <w:rsid w:val="00C66CE1"/>
    <w:rsid w:val="00C74EF8"/>
    <w:rsid w:val="00C77B6D"/>
    <w:rsid w:val="00C92F90"/>
    <w:rsid w:val="00CA5854"/>
    <w:rsid w:val="00CA724A"/>
    <w:rsid w:val="00CA78F3"/>
    <w:rsid w:val="00CB24C5"/>
    <w:rsid w:val="00CB5146"/>
    <w:rsid w:val="00CB57DD"/>
    <w:rsid w:val="00CB621A"/>
    <w:rsid w:val="00CB72FC"/>
    <w:rsid w:val="00CC13E7"/>
    <w:rsid w:val="00CC6C26"/>
    <w:rsid w:val="00CD0820"/>
    <w:rsid w:val="00CD1246"/>
    <w:rsid w:val="00CD78C4"/>
    <w:rsid w:val="00CE6658"/>
    <w:rsid w:val="00CE78E4"/>
    <w:rsid w:val="00D0022E"/>
    <w:rsid w:val="00D00ABB"/>
    <w:rsid w:val="00D032C9"/>
    <w:rsid w:val="00D05D32"/>
    <w:rsid w:val="00D15FB0"/>
    <w:rsid w:val="00D16D2B"/>
    <w:rsid w:val="00D21BC7"/>
    <w:rsid w:val="00D24D0C"/>
    <w:rsid w:val="00D2553B"/>
    <w:rsid w:val="00D34E5C"/>
    <w:rsid w:val="00D40D4D"/>
    <w:rsid w:val="00D427F1"/>
    <w:rsid w:val="00D5133C"/>
    <w:rsid w:val="00D54F87"/>
    <w:rsid w:val="00D667AB"/>
    <w:rsid w:val="00D6704E"/>
    <w:rsid w:val="00D73F29"/>
    <w:rsid w:val="00D80286"/>
    <w:rsid w:val="00D85240"/>
    <w:rsid w:val="00D902E3"/>
    <w:rsid w:val="00DA0DA8"/>
    <w:rsid w:val="00DA1A3F"/>
    <w:rsid w:val="00DA64B2"/>
    <w:rsid w:val="00DB161D"/>
    <w:rsid w:val="00DB5B2D"/>
    <w:rsid w:val="00DC11D3"/>
    <w:rsid w:val="00DC2125"/>
    <w:rsid w:val="00DC283B"/>
    <w:rsid w:val="00DC4EAF"/>
    <w:rsid w:val="00DD29CF"/>
    <w:rsid w:val="00DD3259"/>
    <w:rsid w:val="00DE33A7"/>
    <w:rsid w:val="00DF5B81"/>
    <w:rsid w:val="00DF5E2A"/>
    <w:rsid w:val="00E11A8D"/>
    <w:rsid w:val="00E171E8"/>
    <w:rsid w:val="00E2306F"/>
    <w:rsid w:val="00E232D0"/>
    <w:rsid w:val="00E31B78"/>
    <w:rsid w:val="00E3553B"/>
    <w:rsid w:val="00E40EC1"/>
    <w:rsid w:val="00E440FD"/>
    <w:rsid w:val="00E47F42"/>
    <w:rsid w:val="00E527F8"/>
    <w:rsid w:val="00E62FDF"/>
    <w:rsid w:val="00E663C9"/>
    <w:rsid w:val="00E704E6"/>
    <w:rsid w:val="00E73EAA"/>
    <w:rsid w:val="00E82BFE"/>
    <w:rsid w:val="00EA1634"/>
    <w:rsid w:val="00EA768E"/>
    <w:rsid w:val="00EB557C"/>
    <w:rsid w:val="00EC461F"/>
    <w:rsid w:val="00ED5091"/>
    <w:rsid w:val="00ED5AC6"/>
    <w:rsid w:val="00EE10DF"/>
    <w:rsid w:val="00EE6A2A"/>
    <w:rsid w:val="00EF0033"/>
    <w:rsid w:val="00F13B6A"/>
    <w:rsid w:val="00F16B18"/>
    <w:rsid w:val="00F221D3"/>
    <w:rsid w:val="00F232BE"/>
    <w:rsid w:val="00F2671E"/>
    <w:rsid w:val="00F311AE"/>
    <w:rsid w:val="00F578E7"/>
    <w:rsid w:val="00F62271"/>
    <w:rsid w:val="00F636F3"/>
    <w:rsid w:val="00F74390"/>
    <w:rsid w:val="00F82628"/>
    <w:rsid w:val="00F9352C"/>
    <w:rsid w:val="00F945C5"/>
    <w:rsid w:val="00FA3C9E"/>
    <w:rsid w:val="00FA51D5"/>
    <w:rsid w:val="00FB0C86"/>
    <w:rsid w:val="00FB1669"/>
    <w:rsid w:val="00FC0B5D"/>
    <w:rsid w:val="00FE4219"/>
    <w:rsid w:val="00FF23BC"/>
    <w:rsid w:val="00FF256A"/>
    <w:rsid w:val="00FF4E10"/>
    <w:rsid w:val="00FF57B1"/>
    <w:rsid w:val="00FF5987"/>
    <w:rsid w:val="00FF67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CCA83B"/>
  <w15:chartTrackingRefBased/>
  <w15:docId w15:val="{1CF449FE-370A-4F6F-B7EC-EB202485767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46F0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946F0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46F0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46F0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46F0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46F0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46F0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46F0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46F0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46F0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946F0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46F0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46F0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46F0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46F0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46F0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46F0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46F07"/>
    <w:rPr>
      <w:rFonts w:eastAsiaTheme="majorEastAsia" w:cstheme="majorBidi"/>
      <w:color w:val="272727" w:themeColor="text1" w:themeTint="D8"/>
    </w:rPr>
  </w:style>
  <w:style w:type="paragraph" w:styleId="Title">
    <w:name w:val="Title"/>
    <w:basedOn w:val="Normal"/>
    <w:next w:val="Normal"/>
    <w:link w:val="TitleChar"/>
    <w:uiPriority w:val="10"/>
    <w:qFormat/>
    <w:rsid w:val="00946F0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46F0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46F0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46F0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46F07"/>
    <w:pPr>
      <w:spacing w:before="160"/>
      <w:jc w:val="center"/>
    </w:pPr>
    <w:rPr>
      <w:i/>
      <w:iCs/>
      <w:color w:val="404040" w:themeColor="text1" w:themeTint="BF"/>
    </w:rPr>
  </w:style>
  <w:style w:type="character" w:customStyle="1" w:styleId="QuoteChar">
    <w:name w:val="Quote Char"/>
    <w:basedOn w:val="DefaultParagraphFont"/>
    <w:link w:val="Quote"/>
    <w:uiPriority w:val="29"/>
    <w:rsid w:val="00946F07"/>
    <w:rPr>
      <w:i/>
      <w:iCs/>
      <w:color w:val="404040" w:themeColor="text1" w:themeTint="BF"/>
    </w:rPr>
  </w:style>
  <w:style w:type="paragraph" w:styleId="ListParagraph">
    <w:name w:val="List Paragraph"/>
    <w:basedOn w:val="Normal"/>
    <w:uiPriority w:val="34"/>
    <w:qFormat/>
    <w:rsid w:val="00946F07"/>
    <w:pPr>
      <w:ind w:left="720"/>
      <w:contextualSpacing/>
    </w:pPr>
  </w:style>
  <w:style w:type="character" w:styleId="IntenseEmphasis">
    <w:name w:val="Intense Emphasis"/>
    <w:basedOn w:val="DefaultParagraphFont"/>
    <w:uiPriority w:val="21"/>
    <w:qFormat/>
    <w:rsid w:val="00946F07"/>
    <w:rPr>
      <w:i/>
      <w:iCs/>
      <w:color w:val="0F4761" w:themeColor="accent1" w:themeShade="BF"/>
    </w:rPr>
  </w:style>
  <w:style w:type="paragraph" w:styleId="IntenseQuote">
    <w:name w:val="Intense Quote"/>
    <w:basedOn w:val="Normal"/>
    <w:next w:val="Normal"/>
    <w:link w:val="IntenseQuoteChar"/>
    <w:uiPriority w:val="30"/>
    <w:qFormat/>
    <w:rsid w:val="00946F0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46F07"/>
    <w:rPr>
      <w:i/>
      <w:iCs/>
      <w:color w:val="0F4761" w:themeColor="accent1" w:themeShade="BF"/>
    </w:rPr>
  </w:style>
  <w:style w:type="character" w:styleId="IntenseReference">
    <w:name w:val="Intense Reference"/>
    <w:basedOn w:val="DefaultParagraphFont"/>
    <w:uiPriority w:val="32"/>
    <w:qFormat/>
    <w:rsid w:val="00946F07"/>
    <w:rPr>
      <w:b/>
      <w:bCs/>
      <w:smallCaps/>
      <w:color w:val="0F4761" w:themeColor="accent1" w:themeShade="BF"/>
      <w:spacing w:val="5"/>
    </w:rPr>
  </w:style>
  <w:style w:type="character" w:styleId="Hyperlink">
    <w:name w:val="Hyperlink"/>
    <w:basedOn w:val="DefaultParagraphFont"/>
    <w:uiPriority w:val="99"/>
    <w:unhideWhenUsed/>
    <w:rsid w:val="00B13A9E"/>
    <w:rPr>
      <w:color w:val="467886" w:themeColor="hyperlink"/>
      <w:u w:val="single"/>
    </w:rPr>
  </w:style>
  <w:style w:type="character" w:styleId="UnresolvedMention">
    <w:name w:val="Unresolved Mention"/>
    <w:basedOn w:val="DefaultParagraphFont"/>
    <w:uiPriority w:val="99"/>
    <w:semiHidden/>
    <w:unhideWhenUsed/>
    <w:rsid w:val="00B13A9E"/>
    <w:rPr>
      <w:color w:val="605E5C"/>
      <w:shd w:val="clear" w:color="auto" w:fill="E1DFDD"/>
    </w:rPr>
  </w:style>
  <w:style w:type="paragraph" w:styleId="Header">
    <w:name w:val="header"/>
    <w:basedOn w:val="Normal"/>
    <w:link w:val="HeaderChar"/>
    <w:uiPriority w:val="99"/>
    <w:unhideWhenUsed/>
    <w:rsid w:val="00504F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04FF0"/>
  </w:style>
  <w:style w:type="paragraph" w:styleId="Footer">
    <w:name w:val="footer"/>
    <w:basedOn w:val="Normal"/>
    <w:link w:val="FooterChar"/>
    <w:uiPriority w:val="99"/>
    <w:unhideWhenUsed/>
    <w:rsid w:val="00504F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04FF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8572335">
      <w:bodyDiv w:val="1"/>
      <w:marLeft w:val="0"/>
      <w:marRight w:val="0"/>
      <w:marTop w:val="0"/>
      <w:marBottom w:val="0"/>
      <w:divBdr>
        <w:top w:val="none" w:sz="0" w:space="0" w:color="auto"/>
        <w:left w:val="none" w:sz="0" w:space="0" w:color="auto"/>
        <w:bottom w:val="none" w:sz="0" w:space="0" w:color="auto"/>
        <w:right w:val="none" w:sz="0" w:space="0" w:color="auto"/>
      </w:divBdr>
    </w:div>
    <w:div w:id="290208790">
      <w:bodyDiv w:val="1"/>
      <w:marLeft w:val="0"/>
      <w:marRight w:val="0"/>
      <w:marTop w:val="0"/>
      <w:marBottom w:val="0"/>
      <w:divBdr>
        <w:top w:val="none" w:sz="0" w:space="0" w:color="auto"/>
        <w:left w:val="none" w:sz="0" w:space="0" w:color="auto"/>
        <w:bottom w:val="none" w:sz="0" w:space="0" w:color="auto"/>
        <w:right w:val="none" w:sz="0" w:space="0" w:color="auto"/>
      </w:divBdr>
    </w:div>
    <w:div w:id="1012222512">
      <w:bodyDiv w:val="1"/>
      <w:marLeft w:val="0"/>
      <w:marRight w:val="0"/>
      <w:marTop w:val="0"/>
      <w:marBottom w:val="0"/>
      <w:divBdr>
        <w:top w:val="none" w:sz="0" w:space="0" w:color="auto"/>
        <w:left w:val="none" w:sz="0" w:space="0" w:color="auto"/>
        <w:bottom w:val="none" w:sz="0" w:space="0" w:color="auto"/>
        <w:right w:val="none" w:sz="0" w:space="0" w:color="auto"/>
      </w:divBdr>
      <w:divsChild>
        <w:div w:id="1817525102">
          <w:marLeft w:val="0"/>
          <w:marRight w:val="0"/>
          <w:marTop w:val="0"/>
          <w:marBottom w:val="0"/>
          <w:divBdr>
            <w:top w:val="none" w:sz="0" w:space="0" w:color="auto"/>
            <w:left w:val="none" w:sz="0" w:space="0" w:color="auto"/>
            <w:bottom w:val="none" w:sz="0" w:space="0" w:color="auto"/>
            <w:right w:val="none" w:sz="0" w:space="0" w:color="auto"/>
          </w:divBdr>
        </w:div>
        <w:div w:id="97800686">
          <w:marLeft w:val="0"/>
          <w:marRight w:val="0"/>
          <w:marTop w:val="0"/>
          <w:marBottom w:val="0"/>
          <w:divBdr>
            <w:top w:val="none" w:sz="0" w:space="0" w:color="auto"/>
            <w:left w:val="none" w:sz="0" w:space="0" w:color="auto"/>
            <w:bottom w:val="none" w:sz="0" w:space="0" w:color="auto"/>
            <w:right w:val="none" w:sz="0" w:space="0" w:color="auto"/>
          </w:divBdr>
        </w:div>
      </w:divsChild>
    </w:div>
    <w:div w:id="1199901408">
      <w:bodyDiv w:val="1"/>
      <w:marLeft w:val="0"/>
      <w:marRight w:val="0"/>
      <w:marTop w:val="0"/>
      <w:marBottom w:val="0"/>
      <w:divBdr>
        <w:top w:val="none" w:sz="0" w:space="0" w:color="auto"/>
        <w:left w:val="none" w:sz="0" w:space="0" w:color="auto"/>
        <w:bottom w:val="none" w:sz="0" w:space="0" w:color="auto"/>
        <w:right w:val="none" w:sz="0" w:space="0" w:color="auto"/>
      </w:divBdr>
    </w:div>
    <w:div w:id="1515878091">
      <w:bodyDiv w:val="1"/>
      <w:marLeft w:val="0"/>
      <w:marRight w:val="0"/>
      <w:marTop w:val="0"/>
      <w:marBottom w:val="0"/>
      <w:divBdr>
        <w:top w:val="none" w:sz="0" w:space="0" w:color="auto"/>
        <w:left w:val="none" w:sz="0" w:space="0" w:color="auto"/>
        <w:bottom w:val="none" w:sz="0" w:space="0" w:color="auto"/>
        <w:right w:val="none" w:sz="0" w:space="0" w:color="auto"/>
      </w:divBdr>
    </w:div>
    <w:div w:id="1734427413">
      <w:bodyDiv w:val="1"/>
      <w:marLeft w:val="0"/>
      <w:marRight w:val="0"/>
      <w:marTop w:val="0"/>
      <w:marBottom w:val="0"/>
      <w:divBdr>
        <w:top w:val="none" w:sz="0" w:space="0" w:color="auto"/>
        <w:left w:val="none" w:sz="0" w:space="0" w:color="auto"/>
        <w:bottom w:val="none" w:sz="0" w:space="0" w:color="auto"/>
        <w:right w:val="none" w:sz="0" w:space="0" w:color="auto"/>
      </w:divBdr>
    </w:div>
    <w:div w:id="1973906501">
      <w:bodyDiv w:val="1"/>
      <w:marLeft w:val="0"/>
      <w:marRight w:val="0"/>
      <w:marTop w:val="0"/>
      <w:marBottom w:val="0"/>
      <w:divBdr>
        <w:top w:val="none" w:sz="0" w:space="0" w:color="auto"/>
        <w:left w:val="none" w:sz="0" w:space="0" w:color="auto"/>
        <w:bottom w:val="none" w:sz="0" w:space="0" w:color="auto"/>
        <w:right w:val="none" w:sz="0" w:space="0" w:color="auto"/>
      </w:divBdr>
    </w:div>
    <w:div w:id="2142261682">
      <w:bodyDiv w:val="1"/>
      <w:marLeft w:val="0"/>
      <w:marRight w:val="0"/>
      <w:marTop w:val="0"/>
      <w:marBottom w:val="0"/>
      <w:divBdr>
        <w:top w:val="none" w:sz="0" w:space="0" w:color="auto"/>
        <w:left w:val="none" w:sz="0" w:space="0" w:color="auto"/>
        <w:bottom w:val="none" w:sz="0" w:space="0" w:color="auto"/>
        <w:right w:val="none" w:sz="0" w:space="0" w:color="auto"/>
      </w:divBdr>
      <w:divsChild>
        <w:div w:id="1854151827">
          <w:marLeft w:val="0"/>
          <w:marRight w:val="0"/>
          <w:marTop w:val="0"/>
          <w:marBottom w:val="0"/>
          <w:divBdr>
            <w:top w:val="none" w:sz="0" w:space="0" w:color="auto"/>
            <w:left w:val="none" w:sz="0" w:space="0" w:color="auto"/>
            <w:bottom w:val="none" w:sz="0" w:space="0" w:color="auto"/>
            <w:right w:val="none" w:sz="0" w:space="0" w:color="auto"/>
          </w:divBdr>
        </w:div>
        <w:div w:id="114172748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victoriaclimbie@hud.ac.uk/backgroud.html" TargetMode="External"/><Relationship Id="rId13" Type="http://schemas.openxmlformats.org/officeDocument/2006/relationships/hyperlink" Target="https://www.ewc.wales/site/index,php/en/about-us/get-involved/blog/youth-and-wellbeing-tim-opie-and-darrel-williams" TargetMode="External"/><Relationship Id="rId18" Type="http://schemas.openxmlformats.org/officeDocument/2006/relationships/hyperlink" Target="https://www.youngminds.org.uk/professional/resources/understanding-trauma-and-adversity/"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anti-bullyingalliance.org/tools-information/all-about-bullying/at-risk-groups/looked-after-children/bullying-and-care" TargetMode="External"/><Relationship Id="rId12" Type="http://schemas.openxmlformats.org/officeDocument/2006/relationships/hyperlink" Target="https://www.nspcc.org.uk/what-is-child-abuse/types-of-abuse/neglect" TargetMode="External"/><Relationship Id="rId17" Type="http://schemas.openxmlformats.org/officeDocument/2006/relationships/hyperlink" Target="https://www.statswales.gov.wales/catalogue/health-and-social-care/social-services/childrens-services/children-received-care-and-support/" TargetMode="External"/><Relationship Id="rId2" Type="http://schemas.openxmlformats.org/officeDocument/2006/relationships/styles" Target="styles.xml"/><Relationship Id="rId16" Type="http://schemas.openxmlformats.org/officeDocument/2006/relationships/hyperlink" Target="https://www.statswales.gov.wales/catalogue/health-and-social-care/social-services/childrens-services/children-looked-after/"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earning.nspcc.org.uk/child-health-development/childhood-trauma-brain-development" TargetMode="External"/><Relationship Id="rId5" Type="http://schemas.openxmlformats.org/officeDocument/2006/relationships/footnotes" Target="footnotes.xml"/><Relationship Id="rId15" Type="http://schemas.openxmlformats.org/officeDocument/2006/relationships/hyperlink" Target="https://www.gov.wales/sites/default/files/publications/2019/05/social-services-and-well-being-wales-act-2014-the-essentials.pdf" TargetMode="External"/><Relationship Id="rId23" Type="http://schemas.openxmlformats.org/officeDocument/2006/relationships/theme" Target="theme/theme1.xml"/><Relationship Id="rId10" Type="http://schemas.openxmlformats.org/officeDocument/2006/relationships/hyperlink" Target="http://www.nimh.nih.gov/health/publications/the-teen-brain-7-things-to-know" TargetMode="External"/><Relationship Id="rId19" Type="http://schemas.openxmlformats.org/officeDocument/2006/relationships/hyperlink" Target="https://www.cwvys.org.uk/youth-work-in%20-wales-principles-and-purposes/" TargetMode="External"/><Relationship Id="rId4" Type="http://schemas.openxmlformats.org/officeDocument/2006/relationships/webSettings" Target="webSettings.xml"/><Relationship Id="rId9" Type="http://schemas.openxmlformats.org/officeDocument/2006/relationships/hyperlink" Target="http://wwwbmindfulpsychology.co.uk/post/invisible-chellenges-face-by-young-people" TargetMode="External"/><Relationship Id="rId14" Type="http://schemas.openxmlformats.org/officeDocument/2006/relationships/hyperlink" Target="https://www.bbc.co.uk/news/education-11621391"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1718</TotalTime>
  <Pages>9</Pages>
  <Words>2955</Words>
  <Characters>16849</Characters>
  <Application>Microsoft Office Word</Application>
  <DocSecurity>0</DocSecurity>
  <Lines>140</Lines>
  <Paragraphs>39</Paragraphs>
  <ScaleCrop>false</ScaleCrop>
  <Company/>
  <LinksUpToDate>false</LinksUpToDate>
  <CharactersWithSpaces>19765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anne-marie rees</dc:creator>
  <cp:keywords/>
  <dc:description/>
  <cp:lastModifiedBy>anne-marie rees</cp:lastModifiedBy>
  <cp:revision>526</cp:revision>
  <cp:lastPrinted>2025-01-14T02:53:00Z</cp:lastPrinted>
  <dcterms:created xsi:type="dcterms:W3CDTF">2025-01-12T12:57:00Z</dcterms:created>
  <dcterms:modified xsi:type="dcterms:W3CDTF">2025-01-14T12:36:00Z</dcterms:modified>
</cp:coreProperties>
</file>