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3E0" w:rsidRPr="005218C7" w:rsidRDefault="005218C7">
      <w:pPr>
        <w:rPr>
          <w:b/>
          <w:u w:val="single"/>
        </w:rPr>
      </w:pPr>
      <w:proofErr w:type="spellStart"/>
      <w:r w:rsidRPr="005218C7">
        <w:rPr>
          <w:b/>
          <w:u w:val="single"/>
        </w:rPr>
        <w:t>Wix</w:t>
      </w:r>
      <w:proofErr w:type="spellEnd"/>
      <w:r w:rsidRPr="005218C7">
        <w:rPr>
          <w:b/>
          <w:u w:val="single"/>
        </w:rPr>
        <w:t xml:space="preserve"> vs Squarespace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9"/>
        <w:gridCol w:w="3260"/>
        <w:gridCol w:w="4057"/>
      </w:tblGrid>
      <w:tr w:rsidR="005218C7" w:rsidTr="005218C7">
        <w:tc>
          <w:tcPr>
            <w:tcW w:w="1696" w:type="dxa"/>
          </w:tcPr>
          <w:p w:rsidR="005218C7" w:rsidRDefault="005218C7"/>
        </w:tc>
        <w:tc>
          <w:tcPr>
            <w:tcW w:w="3261" w:type="dxa"/>
          </w:tcPr>
          <w:p w:rsidR="005218C7" w:rsidRPr="00F505EA" w:rsidRDefault="00F505EA">
            <w:pPr>
              <w:rPr>
                <w:b/>
              </w:rPr>
            </w:pPr>
            <w:proofErr w:type="spellStart"/>
            <w:r w:rsidRPr="00F505EA">
              <w:rPr>
                <w:b/>
              </w:rPr>
              <w:t>Wix</w:t>
            </w:r>
            <w:proofErr w:type="spellEnd"/>
          </w:p>
        </w:tc>
        <w:tc>
          <w:tcPr>
            <w:tcW w:w="4059" w:type="dxa"/>
          </w:tcPr>
          <w:p w:rsidR="005218C7" w:rsidRPr="00F505EA" w:rsidRDefault="00F505EA">
            <w:pPr>
              <w:rPr>
                <w:b/>
              </w:rPr>
            </w:pPr>
            <w:proofErr w:type="spellStart"/>
            <w:r w:rsidRPr="00F505EA">
              <w:rPr>
                <w:b/>
              </w:rPr>
              <w:t>SquareSpace</w:t>
            </w:r>
            <w:proofErr w:type="spellEnd"/>
          </w:p>
        </w:tc>
      </w:tr>
      <w:tr w:rsidR="00F505EA" w:rsidTr="005218C7">
        <w:tc>
          <w:tcPr>
            <w:tcW w:w="1696" w:type="dxa"/>
          </w:tcPr>
          <w:p w:rsidR="00F505EA" w:rsidRDefault="00F505EA">
            <w:r>
              <w:t>Template designs</w:t>
            </w:r>
          </w:p>
        </w:tc>
        <w:tc>
          <w:tcPr>
            <w:tcW w:w="3261" w:type="dxa"/>
          </w:tcPr>
          <w:p w:rsidR="00F505EA" w:rsidRDefault="00F505EA">
            <w:r>
              <w:t>500 templates</w:t>
            </w:r>
          </w:p>
          <w:p w:rsidR="00F505EA" w:rsidRDefault="00F505EA">
            <w:r>
              <w:t xml:space="preserve">Not customisable </w:t>
            </w:r>
          </w:p>
        </w:tc>
        <w:tc>
          <w:tcPr>
            <w:tcW w:w="4059" w:type="dxa"/>
          </w:tcPr>
          <w:p w:rsidR="00F505EA" w:rsidRDefault="00F505EA">
            <w:r>
              <w:t>40 templates</w:t>
            </w:r>
          </w:p>
          <w:p w:rsidR="00F505EA" w:rsidRDefault="00F505EA">
            <w:r>
              <w:t>User can customise</w:t>
            </w:r>
          </w:p>
        </w:tc>
      </w:tr>
      <w:tr w:rsidR="00F505EA" w:rsidTr="005218C7">
        <w:tc>
          <w:tcPr>
            <w:tcW w:w="1696" w:type="dxa"/>
          </w:tcPr>
          <w:p w:rsidR="00F505EA" w:rsidRDefault="00F505EA">
            <w:r>
              <w:t>M-Commerce support</w:t>
            </w:r>
          </w:p>
        </w:tc>
        <w:tc>
          <w:tcPr>
            <w:tcW w:w="3261" w:type="dxa"/>
          </w:tcPr>
          <w:p w:rsidR="00F505EA" w:rsidRDefault="00F505EA">
            <w:r>
              <w:t>Mobile ready</w:t>
            </w:r>
          </w:p>
          <w:p w:rsidR="00F505EA" w:rsidRDefault="00F505EA">
            <w:r>
              <w:t xml:space="preserve">Mobile editor </w:t>
            </w:r>
          </w:p>
        </w:tc>
        <w:tc>
          <w:tcPr>
            <w:tcW w:w="4059" w:type="dxa"/>
          </w:tcPr>
          <w:p w:rsidR="00F505EA" w:rsidRDefault="00F505EA">
            <w:r>
              <w:t>Mobile responsive</w:t>
            </w:r>
          </w:p>
        </w:tc>
      </w:tr>
      <w:tr w:rsidR="005218C7" w:rsidTr="005218C7">
        <w:tc>
          <w:tcPr>
            <w:tcW w:w="1696" w:type="dxa"/>
          </w:tcPr>
          <w:p w:rsidR="005218C7" w:rsidRDefault="005218C7">
            <w:r>
              <w:t>Customer support/ communications</w:t>
            </w:r>
          </w:p>
        </w:tc>
        <w:tc>
          <w:tcPr>
            <w:tcW w:w="3261" w:type="dxa"/>
          </w:tcPr>
          <w:p w:rsidR="005218C7" w:rsidRDefault="00F505EA">
            <w:r>
              <w:t>Phone, email, book a call, forum, support centre</w:t>
            </w:r>
            <w:r w:rsidR="00F84449">
              <w:t>, tutorials</w:t>
            </w:r>
          </w:p>
        </w:tc>
        <w:tc>
          <w:tcPr>
            <w:tcW w:w="4059" w:type="dxa"/>
          </w:tcPr>
          <w:p w:rsidR="005218C7" w:rsidRDefault="00F84449">
            <w:r>
              <w:t>No phone option, live chat, Support centre with drop down options, forum, email</w:t>
            </w:r>
          </w:p>
        </w:tc>
      </w:tr>
      <w:tr w:rsidR="005218C7" w:rsidTr="005218C7">
        <w:tc>
          <w:tcPr>
            <w:tcW w:w="1696" w:type="dxa"/>
          </w:tcPr>
          <w:p w:rsidR="005218C7" w:rsidRDefault="005218C7">
            <w:r>
              <w:t>Pricing</w:t>
            </w:r>
          </w:p>
        </w:tc>
        <w:tc>
          <w:tcPr>
            <w:tcW w:w="3261" w:type="dxa"/>
          </w:tcPr>
          <w:p w:rsidR="005218C7" w:rsidRDefault="00F84449">
            <w:r>
              <w:t>Free, £2.50 - £15</w:t>
            </w:r>
          </w:p>
          <w:p w:rsidR="00BF498D" w:rsidRDefault="00BF498D">
            <w:r>
              <w:t>1GB - Unlimited</w:t>
            </w:r>
          </w:p>
        </w:tc>
        <w:tc>
          <w:tcPr>
            <w:tcW w:w="4059" w:type="dxa"/>
          </w:tcPr>
          <w:p w:rsidR="005218C7" w:rsidRDefault="00F84449">
            <w:r>
              <w:t>Free 14 day trial, £12 - £40</w:t>
            </w:r>
          </w:p>
          <w:p w:rsidR="00BF498D" w:rsidRDefault="00BF498D">
            <w:r>
              <w:t>All plans Unlimited</w:t>
            </w:r>
            <w:bookmarkStart w:id="0" w:name="_GoBack"/>
            <w:bookmarkEnd w:id="0"/>
          </w:p>
        </w:tc>
      </w:tr>
    </w:tbl>
    <w:p w:rsidR="005218C7" w:rsidRDefault="005218C7"/>
    <w:p w:rsidR="005218C7" w:rsidRDefault="005218C7">
      <w:r>
        <w:t>Popularity (Google Trends)</w:t>
      </w:r>
    </w:p>
    <w:p w:rsidR="005218C7" w:rsidRDefault="005218C7">
      <w:r w:rsidRPr="005218C7">
        <w:drawing>
          <wp:inline distT="0" distB="0" distL="0" distR="0" wp14:anchorId="161E13C1" wp14:editId="1B7C7DDC">
            <wp:extent cx="5731510" cy="2501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8C7" w:rsidRDefault="005218C7"/>
    <w:sectPr w:rsidR="00521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8C7"/>
    <w:rsid w:val="001F4172"/>
    <w:rsid w:val="005218C7"/>
    <w:rsid w:val="00575A52"/>
    <w:rsid w:val="00BF498D"/>
    <w:rsid w:val="00F505EA"/>
    <w:rsid w:val="00F8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91824D-70F8-4363-B73F-3A07C61B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1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Sue Maw</cp:lastModifiedBy>
  <cp:revision>1</cp:revision>
  <dcterms:created xsi:type="dcterms:W3CDTF">2017-02-28T10:07:00Z</dcterms:created>
  <dcterms:modified xsi:type="dcterms:W3CDTF">2017-02-28T11:00:00Z</dcterms:modified>
</cp:coreProperties>
</file>