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437EA9" w14:textId="246EE43B" w:rsidR="001B5C70" w:rsidRPr="001B5C70" w:rsidRDefault="005D4AC7" w:rsidP="001B5C70">
      <w:pPr>
        <w:spacing w:after="0" w:line="240" w:lineRule="exact"/>
        <w:rPr>
          <w:rFonts w:ascii="Arial" w:eastAsia="Times New Roman" w:hAnsi="Arial" w:cs="Arial"/>
          <w:sz w:val="28"/>
          <w:szCs w:val="28"/>
          <w:lang w:eastAsia="en-GB"/>
        </w:rPr>
      </w:pPr>
      <w:r>
        <w:rPr>
          <w:rFonts w:ascii="Arial" w:eastAsia="Times New Roman" w:hAnsi="Arial" w:cs="Arial"/>
          <w:sz w:val="28"/>
          <w:szCs w:val="28"/>
          <w:lang w:eastAsia="en-GB"/>
        </w:rPr>
        <w:t>,</w:t>
      </w:r>
    </w:p>
    <w:p w14:paraId="4E5EC321" w14:textId="77777777" w:rsidR="001B5C70" w:rsidRPr="001B5C70" w:rsidRDefault="001B5C70" w:rsidP="001B5C70">
      <w:pPr>
        <w:spacing w:after="0" w:line="240" w:lineRule="exact"/>
        <w:rPr>
          <w:rFonts w:ascii="Arial" w:eastAsia="Times New Roman" w:hAnsi="Arial" w:cs="Arial"/>
          <w:sz w:val="28"/>
          <w:szCs w:val="28"/>
          <w:lang w:eastAsia="en-GB"/>
        </w:rPr>
      </w:pPr>
      <w:r w:rsidRPr="001B5C70">
        <w:rPr>
          <w:rFonts w:ascii="Arial" w:eastAsia="Times New Roman" w:hAnsi="Arial" w:cs="Arial"/>
          <w:sz w:val="28"/>
          <w:szCs w:val="28"/>
          <w:lang w:eastAsia="en-GB"/>
        </w:rPr>
        <w:t>John Gobbet 3</w:t>
      </w:r>
    </w:p>
    <w:p w14:paraId="2470A97F" w14:textId="77777777" w:rsidR="001B5C70" w:rsidRPr="001B5C70" w:rsidRDefault="001B5C70" w:rsidP="001B5C70">
      <w:pPr>
        <w:spacing w:after="0" w:line="240" w:lineRule="exact"/>
        <w:rPr>
          <w:rFonts w:ascii="Arial" w:eastAsia="Times New Roman" w:hAnsi="Arial" w:cs="Arial"/>
          <w:sz w:val="28"/>
          <w:szCs w:val="28"/>
          <w:lang w:eastAsia="en-GB"/>
        </w:rPr>
      </w:pPr>
    </w:p>
    <w:p w14:paraId="1123452E" w14:textId="77777777" w:rsidR="001B5C70" w:rsidRPr="001B5C70" w:rsidRDefault="001B5C70" w:rsidP="001B5C70">
      <w:pPr>
        <w:spacing w:after="0" w:line="240" w:lineRule="exact"/>
        <w:rPr>
          <w:rFonts w:ascii="Arial" w:eastAsia="Times New Roman" w:hAnsi="Arial" w:cs="Arial"/>
          <w:sz w:val="28"/>
          <w:szCs w:val="28"/>
          <w:lang w:eastAsia="en-GB"/>
        </w:rPr>
      </w:pPr>
    </w:p>
    <w:p w14:paraId="3C67EE03" w14:textId="4D9E9693" w:rsidR="001B5C70" w:rsidRDefault="00367B48" w:rsidP="00367B48">
      <w:pPr>
        <w:spacing w:line="360" w:lineRule="auto"/>
        <w:ind w:right="567"/>
        <w:rPr>
          <w:rFonts w:ascii="Arial" w:eastAsiaTheme="minorEastAsia" w:hAnsi="Arial" w:cs="Arial"/>
          <w:b/>
          <w:color w:val="FF0000"/>
          <w:sz w:val="28"/>
          <w:szCs w:val="28"/>
          <w:lang w:eastAsia="en-GB"/>
        </w:rPr>
      </w:pPr>
      <w:bookmarkStart w:id="0" w:name="_Hlk30353547"/>
      <w:r>
        <w:rPr>
          <w:rFonts w:ascii="Arial" w:eastAsiaTheme="minorEastAsia" w:hAnsi="Arial" w:cs="Arial"/>
          <w:sz w:val="28"/>
          <w:szCs w:val="28"/>
          <w:lang w:eastAsia="en-GB"/>
        </w:rPr>
        <w:t>A</w:t>
      </w:r>
      <w:r w:rsidR="001B5C70" w:rsidRPr="001B5C70">
        <w:rPr>
          <w:rFonts w:ascii="Arial" w:eastAsiaTheme="minorEastAsia" w:hAnsi="Arial" w:cs="Arial"/>
          <w:sz w:val="28"/>
          <w:szCs w:val="28"/>
          <w:lang w:eastAsia="en-GB"/>
        </w:rPr>
        <w:t xml:space="preserve">nalysis of a primary source relating to the post-abolition period from the following list: </w:t>
      </w:r>
      <w:r w:rsidR="001B5C70" w:rsidRPr="001B5C70">
        <w:rPr>
          <w:rFonts w:ascii="Arial" w:eastAsiaTheme="minorEastAsia" w:hAnsi="Arial" w:cs="Arial"/>
          <w:iCs/>
          <w:sz w:val="28"/>
          <w:szCs w:val="28"/>
          <w:lang w:eastAsia="en-GB"/>
        </w:rPr>
        <w:t xml:space="preserve">Booker T </w:t>
      </w:r>
      <w:r w:rsidR="001B5C70" w:rsidRPr="00367B48">
        <w:rPr>
          <w:rFonts w:ascii="Arial" w:eastAsiaTheme="minorEastAsia" w:hAnsi="Arial" w:cs="Arial"/>
          <w:iCs/>
          <w:sz w:val="28"/>
          <w:szCs w:val="28"/>
          <w:lang w:eastAsia="en-GB"/>
        </w:rPr>
        <w:t>Washington, ‘The Atlanta Exposition Address’ (1895)</w:t>
      </w:r>
      <w:r w:rsidRPr="00367B48">
        <w:rPr>
          <w:rFonts w:ascii="Arial" w:eastAsiaTheme="minorEastAsia" w:hAnsi="Arial" w:cs="Arial"/>
          <w:iCs/>
          <w:sz w:val="28"/>
          <w:szCs w:val="28"/>
          <w:lang w:eastAsia="en-GB"/>
        </w:rPr>
        <w:t xml:space="preserve"> and </w:t>
      </w:r>
      <w:bookmarkStart w:id="1" w:name="_Hlk30353461"/>
      <w:bookmarkEnd w:id="0"/>
      <w:r w:rsidRPr="00367B48">
        <w:rPr>
          <w:rFonts w:ascii="Arial" w:eastAsiaTheme="minorEastAsia" w:hAnsi="Arial" w:cs="Arial"/>
          <w:iCs/>
          <w:sz w:val="28"/>
          <w:szCs w:val="28"/>
          <w:lang w:eastAsia="en-GB"/>
        </w:rPr>
        <w:t>w</w:t>
      </w:r>
      <w:r w:rsidR="001B5C70" w:rsidRPr="00367B48">
        <w:rPr>
          <w:rFonts w:ascii="Arial" w:eastAsiaTheme="minorEastAsia" w:hAnsi="Arial" w:cs="Arial"/>
          <w:sz w:val="28"/>
          <w:szCs w:val="28"/>
          <w:lang w:eastAsia="en-GB"/>
        </w:rPr>
        <w:t xml:space="preserve">hat insights </w:t>
      </w:r>
      <w:r w:rsidRPr="00367B48">
        <w:rPr>
          <w:rFonts w:ascii="Arial" w:eastAsiaTheme="minorEastAsia" w:hAnsi="Arial" w:cs="Arial"/>
          <w:sz w:val="28"/>
          <w:szCs w:val="28"/>
          <w:lang w:eastAsia="en-GB"/>
        </w:rPr>
        <w:t>t</w:t>
      </w:r>
      <w:r w:rsidR="001B5C70" w:rsidRPr="00367B48">
        <w:rPr>
          <w:rFonts w:ascii="Arial" w:eastAsiaTheme="minorEastAsia" w:hAnsi="Arial" w:cs="Arial"/>
          <w:sz w:val="28"/>
          <w:szCs w:val="28"/>
          <w:lang w:eastAsia="en-GB"/>
        </w:rPr>
        <w:t>he chosen extract offer</w:t>
      </w:r>
      <w:r w:rsidRPr="00367B48">
        <w:rPr>
          <w:rFonts w:ascii="Arial" w:eastAsiaTheme="minorEastAsia" w:hAnsi="Arial" w:cs="Arial"/>
          <w:sz w:val="28"/>
          <w:szCs w:val="28"/>
          <w:lang w:eastAsia="en-GB"/>
        </w:rPr>
        <w:t>s</w:t>
      </w:r>
      <w:r w:rsidR="001B5C70" w:rsidRPr="00367B48">
        <w:rPr>
          <w:rFonts w:ascii="Arial" w:eastAsiaTheme="minorEastAsia" w:hAnsi="Arial" w:cs="Arial"/>
          <w:sz w:val="28"/>
          <w:szCs w:val="28"/>
          <w:lang w:eastAsia="en-GB"/>
        </w:rPr>
        <w:t xml:space="preserve"> regarding the different approaches towards African American civil rights in the post-Reconstruction era?</w:t>
      </w:r>
    </w:p>
    <w:bookmarkEnd w:id="1"/>
    <w:p w14:paraId="4C90C3B3" w14:textId="2DE298BD" w:rsidR="001B5C70" w:rsidRPr="00367B48" w:rsidRDefault="00A1454E" w:rsidP="001B5C70">
      <w:pPr>
        <w:spacing w:line="360" w:lineRule="auto"/>
        <w:ind w:right="567"/>
        <w:jc w:val="both"/>
        <w:rPr>
          <w:rFonts w:ascii="Arial" w:eastAsiaTheme="minorEastAsia" w:hAnsi="Arial" w:cs="Arial"/>
          <w:sz w:val="28"/>
          <w:szCs w:val="28"/>
          <w:lang w:eastAsia="en-GB"/>
        </w:rPr>
      </w:pPr>
      <w:r w:rsidRPr="00367B48">
        <w:rPr>
          <w:rFonts w:ascii="Arial" w:eastAsiaTheme="minorEastAsia" w:hAnsi="Arial" w:cs="Arial"/>
          <w:bCs/>
          <w:sz w:val="28"/>
          <w:szCs w:val="28"/>
          <w:lang w:eastAsia="en-GB"/>
        </w:rPr>
        <w:t>T</w:t>
      </w:r>
      <w:r w:rsidR="001B5C70" w:rsidRPr="00367B48">
        <w:rPr>
          <w:rFonts w:ascii="Arial" w:eastAsiaTheme="minorEastAsia" w:hAnsi="Arial" w:cs="Arial"/>
          <w:sz w:val="28"/>
          <w:szCs w:val="28"/>
          <w:lang w:eastAsia="en-GB"/>
        </w:rPr>
        <w:t xml:space="preserve">his gobbet </w:t>
      </w:r>
      <w:r w:rsidRPr="00367B48">
        <w:rPr>
          <w:rFonts w:ascii="Arial" w:eastAsiaTheme="minorEastAsia" w:hAnsi="Arial" w:cs="Arial"/>
          <w:sz w:val="28"/>
          <w:szCs w:val="28"/>
          <w:lang w:eastAsia="en-GB"/>
        </w:rPr>
        <w:t xml:space="preserve">will review </w:t>
      </w:r>
      <w:r w:rsidR="001B5C70" w:rsidRPr="00367B48">
        <w:rPr>
          <w:rFonts w:ascii="Arial" w:eastAsiaTheme="minorEastAsia" w:hAnsi="Arial" w:cs="Arial"/>
          <w:sz w:val="28"/>
          <w:szCs w:val="28"/>
          <w:lang w:eastAsia="en-GB"/>
        </w:rPr>
        <w:t xml:space="preserve">the address which </w:t>
      </w:r>
      <w:r w:rsidR="001B5C70" w:rsidRPr="00367B48">
        <w:rPr>
          <w:rFonts w:ascii="Arial" w:eastAsiaTheme="minorEastAsia" w:hAnsi="Arial" w:cs="Arial"/>
          <w:iCs/>
          <w:sz w:val="28"/>
          <w:szCs w:val="28"/>
          <w:lang w:eastAsia="en-GB"/>
        </w:rPr>
        <w:t>Booker T. Washington delivered at the Atlanta Exposition in 1895</w:t>
      </w:r>
      <w:r w:rsidRPr="00367B48">
        <w:rPr>
          <w:rFonts w:ascii="Arial" w:eastAsiaTheme="minorEastAsia" w:hAnsi="Arial" w:cs="Arial"/>
          <w:iCs/>
          <w:sz w:val="28"/>
          <w:szCs w:val="28"/>
          <w:lang w:eastAsia="en-GB"/>
        </w:rPr>
        <w:t xml:space="preserve"> and </w:t>
      </w:r>
      <w:r w:rsidR="001B5C70" w:rsidRPr="00367B48">
        <w:rPr>
          <w:rFonts w:ascii="Arial" w:eastAsiaTheme="minorEastAsia" w:hAnsi="Arial" w:cs="Arial"/>
          <w:sz w:val="28"/>
          <w:szCs w:val="28"/>
          <w:lang w:eastAsia="en-GB"/>
        </w:rPr>
        <w:t>examine the insights that the chosen extract offer</w:t>
      </w:r>
      <w:r w:rsidR="00BC1D74" w:rsidRPr="00367B48">
        <w:rPr>
          <w:rFonts w:ascii="Arial" w:eastAsiaTheme="minorEastAsia" w:hAnsi="Arial" w:cs="Arial"/>
          <w:sz w:val="28"/>
          <w:szCs w:val="28"/>
          <w:lang w:eastAsia="en-GB"/>
        </w:rPr>
        <w:t>s</w:t>
      </w:r>
      <w:r w:rsidR="001B5C70" w:rsidRPr="00367B48">
        <w:rPr>
          <w:rFonts w:ascii="Arial" w:eastAsiaTheme="minorEastAsia" w:hAnsi="Arial" w:cs="Arial"/>
          <w:sz w:val="28"/>
          <w:szCs w:val="28"/>
          <w:lang w:eastAsia="en-GB"/>
        </w:rPr>
        <w:t xml:space="preserve"> regarding the different approaches towards African American civil rights in the post-Reconstruction era</w:t>
      </w:r>
    </w:p>
    <w:p w14:paraId="68B075C7" w14:textId="18E7C06C" w:rsidR="001B5C70" w:rsidRPr="00367B48" w:rsidRDefault="001B5C70" w:rsidP="001B5C70">
      <w:pPr>
        <w:spacing w:line="360" w:lineRule="auto"/>
        <w:ind w:right="567"/>
        <w:jc w:val="both"/>
        <w:rPr>
          <w:rFonts w:ascii="Arial" w:eastAsiaTheme="minorEastAsia" w:hAnsi="Arial" w:cs="Arial"/>
          <w:sz w:val="28"/>
          <w:szCs w:val="28"/>
          <w:lang w:eastAsia="en-GB"/>
        </w:rPr>
      </w:pPr>
      <w:r w:rsidRPr="00367B48">
        <w:rPr>
          <w:rFonts w:ascii="Arial" w:eastAsiaTheme="minorEastAsia" w:hAnsi="Arial" w:cs="Arial"/>
          <w:spacing w:val="2"/>
          <w:sz w:val="28"/>
          <w:szCs w:val="28"/>
          <w:shd w:val="clear" w:color="auto" w:fill="FFFFFF"/>
          <w:lang w:eastAsia="en-GB"/>
        </w:rPr>
        <w:t>Booker T Washington was a black American</w:t>
      </w:r>
      <w:r w:rsidR="005B0943" w:rsidRPr="00367B48">
        <w:rPr>
          <w:rFonts w:ascii="Arial" w:eastAsiaTheme="minorEastAsia" w:hAnsi="Arial" w:cs="Arial"/>
          <w:spacing w:val="2"/>
          <w:sz w:val="28"/>
          <w:szCs w:val="28"/>
          <w:shd w:val="clear" w:color="auto" w:fill="FFFFFF"/>
          <w:lang w:eastAsia="en-GB"/>
        </w:rPr>
        <w:t>,</w:t>
      </w:r>
      <w:r w:rsidRPr="00367B48">
        <w:rPr>
          <w:rFonts w:ascii="Arial" w:eastAsiaTheme="minorEastAsia" w:hAnsi="Arial" w:cs="Arial"/>
          <w:spacing w:val="2"/>
          <w:sz w:val="28"/>
          <w:szCs w:val="28"/>
          <w:shd w:val="clear" w:color="auto" w:fill="FFFFFF"/>
          <w:lang w:eastAsia="en-GB"/>
        </w:rPr>
        <w:t xml:space="preserve"> who was born into slavery in 1856</w:t>
      </w:r>
      <w:r w:rsidR="00367B48">
        <w:rPr>
          <w:rFonts w:ascii="Arial" w:eastAsiaTheme="minorEastAsia" w:hAnsi="Arial" w:cs="Arial"/>
          <w:spacing w:val="2"/>
          <w:sz w:val="28"/>
          <w:szCs w:val="28"/>
          <w:shd w:val="clear" w:color="auto" w:fill="FFFFFF"/>
          <w:lang w:eastAsia="en-GB"/>
        </w:rPr>
        <w:t>: H</w:t>
      </w:r>
      <w:r w:rsidRPr="00367B48">
        <w:rPr>
          <w:rFonts w:ascii="Arial" w:eastAsiaTheme="minorEastAsia" w:hAnsi="Arial" w:cs="Arial"/>
          <w:spacing w:val="2"/>
          <w:sz w:val="28"/>
          <w:szCs w:val="28"/>
          <w:shd w:val="clear" w:color="auto" w:fill="FFFFFF"/>
          <w:lang w:eastAsia="en-GB"/>
        </w:rPr>
        <w:t>is family were freed when the Civil War ended in 1865 and slavery was abolished in America. The Tuskegee Institute, with </w:t>
      </w:r>
      <w:hyperlink r:id="rId7" w:tooltip="Booker T. Washington" w:history="1">
        <w:r w:rsidRPr="00367B48">
          <w:rPr>
            <w:rFonts w:ascii="Arial" w:eastAsiaTheme="minorEastAsia" w:hAnsi="Arial" w:cs="Arial"/>
            <w:spacing w:val="2"/>
            <w:sz w:val="28"/>
            <w:szCs w:val="28"/>
            <w:shd w:val="clear" w:color="auto" w:fill="FFFFFF"/>
            <w:lang w:eastAsia="en-GB"/>
          </w:rPr>
          <w:t>Booker T. Washington</w:t>
        </w:r>
      </w:hyperlink>
      <w:r w:rsidRPr="00367B48">
        <w:rPr>
          <w:rFonts w:ascii="Arial" w:eastAsiaTheme="minorEastAsia" w:hAnsi="Arial" w:cs="Arial"/>
          <w:sz w:val="28"/>
          <w:szCs w:val="28"/>
          <w:lang w:eastAsia="en-GB"/>
        </w:rPr>
        <w:t xml:space="preserve"> as the first </w:t>
      </w:r>
      <w:r w:rsidR="005B0943" w:rsidRPr="00367B48">
        <w:rPr>
          <w:rFonts w:ascii="Arial" w:eastAsiaTheme="minorEastAsia" w:hAnsi="Arial" w:cs="Arial"/>
          <w:sz w:val="28"/>
          <w:szCs w:val="28"/>
          <w:lang w:eastAsia="en-GB"/>
        </w:rPr>
        <w:t xml:space="preserve">Principal, </w:t>
      </w:r>
      <w:r w:rsidRPr="00367B48">
        <w:rPr>
          <w:rFonts w:ascii="Arial" w:eastAsiaTheme="minorEastAsia" w:hAnsi="Arial" w:cs="Arial"/>
          <w:sz w:val="28"/>
          <w:szCs w:val="28"/>
          <w:lang w:eastAsia="en-GB"/>
        </w:rPr>
        <w:t xml:space="preserve">was founded in 1881 and it was financed by a deal between a </w:t>
      </w:r>
      <w:r w:rsidR="005B0943" w:rsidRPr="00367B48">
        <w:rPr>
          <w:rFonts w:ascii="Arial" w:eastAsiaTheme="minorEastAsia" w:hAnsi="Arial" w:cs="Arial"/>
          <w:sz w:val="28"/>
          <w:szCs w:val="28"/>
          <w:lang w:eastAsia="en-GB"/>
        </w:rPr>
        <w:t>white politician and an ex-slave. T</w:t>
      </w:r>
      <w:r w:rsidRPr="00367B48">
        <w:rPr>
          <w:rFonts w:ascii="Arial" w:eastAsiaTheme="minorEastAsia" w:hAnsi="Arial" w:cs="Arial"/>
          <w:sz w:val="28"/>
          <w:szCs w:val="28"/>
          <w:lang w:eastAsia="en-GB"/>
        </w:rPr>
        <w:t xml:space="preserve">he deal was that an institute for </w:t>
      </w:r>
      <w:r w:rsidR="005B0943" w:rsidRPr="00367B48">
        <w:rPr>
          <w:rFonts w:ascii="Arial" w:eastAsiaTheme="minorEastAsia" w:hAnsi="Arial" w:cs="Arial"/>
          <w:sz w:val="28"/>
          <w:szCs w:val="28"/>
          <w:lang w:eastAsia="en-GB"/>
        </w:rPr>
        <w:t>the</w:t>
      </w:r>
      <w:r w:rsidR="00BC1D74" w:rsidRPr="00367B48">
        <w:rPr>
          <w:rFonts w:ascii="Arial" w:eastAsiaTheme="minorEastAsia" w:hAnsi="Arial" w:cs="Arial"/>
          <w:sz w:val="28"/>
          <w:szCs w:val="28"/>
          <w:lang w:eastAsia="en-GB"/>
        </w:rPr>
        <w:t xml:space="preserve"> </w:t>
      </w:r>
      <w:r w:rsidRPr="00367B48">
        <w:rPr>
          <w:rFonts w:ascii="Arial" w:eastAsiaTheme="minorEastAsia" w:hAnsi="Arial" w:cs="Arial"/>
          <w:sz w:val="28"/>
          <w:szCs w:val="28"/>
          <w:lang w:eastAsia="en-GB"/>
        </w:rPr>
        <w:t>education</w:t>
      </w:r>
      <w:r w:rsidR="005B0943" w:rsidRPr="00367B48">
        <w:rPr>
          <w:rFonts w:ascii="Arial" w:eastAsiaTheme="minorEastAsia" w:hAnsi="Arial" w:cs="Arial"/>
          <w:sz w:val="28"/>
          <w:szCs w:val="28"/>
          <w:lang w:eastAsia="en-GB"/>
        </w:rPr>
        <w:t xml:space="preserve"> of black people</w:t>
      </w:r>
      <w:r w:rsidRPr="00367B48">
        <w:rPr>
          <w:rFonts w:ascii="Arial" w:eastAsiaTheme="minorEastAsia" w:hAnsi="Arial" w:cs="Arial"/>
          <w:sz w:val="28"/>
          <w:szCs w:val="28"/>
          <w:lang w:eastAsia="en-GB"/>
        </w:rPr>
        <w:t xml:space="preserve"> would be built</w:t>
      </w:r>
      <w:r w:rsidR="005B0943" w:rsidRPr="00367B48">
        <w:rPr>
          <w:rFonts w:ascii="Arial" w:eastAsiaTheme="minorEastAsia" w:hAnsi="Arial" w:cs="Arial"/>
          <w:sz w:val="28"/>
          <w:szCs w:val="28"/>
          <w:lang w:eastAsia="en-GB"/>
        </w:rPr>
        <w:t>,</w:t>
      </w:r>
      <w:r w:rsidRPr="00367B48">
        <w:rPr>
          <w:rFonts w:ascii="Arial" w:eastAsiaTheme="minorEastAsia" w:hAnsi="Arial" w:cs="Arial"/>
          <w:sz w:val="28"/>
          <w:szCs w:val="28"/>
          <w:lang w:eastAsia="en-GB"/>
        </w:rPr>
        <w:t xml:space="preserve"> and </w:t>
      </w:r>
      <w:r w:rsidR="005B0943" w:rsidRPr="00367B48">
        <w:rPr>
          <w:rFonts w:ascii="Arial" w:eastAsiaTheme="minorEastAsia" w:hAnsi="Arial" w:cs="Arial"/>
          <w:sz w:val="28"/>
          <w:szCs w:val="28"/>
          <w:lang w:eastAsia="en-GB"/>
        </w:rPr>
        <w:t xml:space="preserve">the </w:t>
      </w:r>
      <w:r w:rsidRPr="00367B48">
        <w:rPr>
          <w:rFonts w:ascii="Arial" w:eastAsiaTheme="minorEastAsia" w:hAnsi="Arial" w:cs="Arial"/>
          <w:sz w:val="28"/>
          <w:szCs w:val="28"/>
          <w:lang w:eastAsia="en-GB"/>
        </w:rPr>
        <w:t>costs covered in exchange for the security of the black vote.</w:t>
      </w:r>
      <w:r w:rsidRPr="00367B48">
        <w:rPr>
          <w:rFonts w:ascii="Arial" w:eastAsiaTheme="minorEastAsia" w:hAnsi="Arial" w:cs="Arial"/>
          <w:sz w:val="28"/>
          <w:szCs w:val="28"/>
          <w:vertAlign w:val="superscript"/>
          <w:lang w:eastAsia="en-GB"/>
        </w:rPr>
        <w:footnoteReference w:id="1"/>
      </w:r>
      <w:r w:rsidRPr="00367B48">
        <w:rPr>
          <w:rFonts w:ascii="Arial" w:eastAsiaTheme="minorEastAsia" w:hAnsi="Arial" w:cs="Arial"/>
          <w:sz w:val="28"/>
          <w:szCs w:val="28"/>
          <w:lang w:eastAsia="en-GB"/>
        </w:rPr>
        <w:t xml:space="preserve"> The Tuskegee Institute was a private </w:t>
      </w:r>
      <w:r w:rsidR="00367B48">
        <w:rPr>
          <w:rFonts w:ascii="Arial" w:eastAsiaTheme="minorEastAsia" w:hAnsi="Arial" w:cs="Arial"/>
          <w:sz w:val="28"/>
          <w:szCs w:val="28"/>
          <w:lang w:eastAsia="en-GB"/>
        </w:rPr>
        <w:t>training</w:t>
      </w:r>
      <w:r w:rsidRPr="00367B48">
        <w:rPr>
          <w:rFonts w:ascii="Arial" w:eastAsiaTheme="minorEastAsia" w:hAnsi="Arial" w:cs="Arial"/>
          <w:sz w:val="28"/>
          <w:szCs w:val="28"/>
          <w:lang w:eastAsia="en-GB"/>
        </w:rPr>
        <w:t xml:space="preserve"> centre </w:t>
      </w:r>
      <w:r w:rsidR="00367B48">
        <w:rPr>
          <w:rFonts w:ascii="Arial" w:eastAsiaTheme="minorEastAsia" w:hAnsi="Arial" w:cs="Arial"/>
          <w:sz w:val="28"/>
          <w:szCs w:val="28"/>
          <w:lang w:eastAsia="en-GB"/>
        </w:rPr>
        <w:t>to aid</w:t>
      </w:r>
      <w:r w:rsidRPr="00367B48">
        <w:rPr>
          <w:rFonts w:ascii="Arial" w:eastAsiaTheme="minorEastAsia" w:hAnsi="Arial" w:cs="Arial"/>
          <w:sz w:val="28"/>
          <w:szCs w:val="28"/>
          <w:lang w:eastAsia="en-GB"/>
        </w:rPr>
        <w:t xml:space="preserve"> industrial employment for </w:t>
      </w:r>
      <w:r w:rsidR="00367B48">
        <w:rPr>
          <w:rFonts w:ascii="Arial" w:eastAsiaTheme="minorEastAsia" w:hAnsi="Arial" w:cs="Arial"/>
          <w:sz w:val="28"/>
          <w:szCs w:val="28"/>
          <w:lang w:eastAsia="en-GB"/>
        </w:rPr>
        <w:t>African Americans</w:t>
      </w:r>
      <w:r w:rsidRPr="00367B48">
        <w:rPr>
          <w:rFonts w:ascii="Arial" w:eastAsiaTheme="minorEastAsia" w:hAnsi="Arial" w:cs="Arial"/>
          <w:sz w:val="28"/>
          <w:szCs w:val="28"/>
          <w:lang w:eastAsia="en-GB"/>
        </w:rPr>
        <w:t>. Washington delivered his address at ‘The Cotton States and international exposition’ which lasted for three-months from October to December 1895, because there</w:t>
      </w:r>
      <w:r w:rsidR="005B0943" w:rsidRPr="00367B48">
        <w:rPr>
          <w:rFonts w:ascii="Arial" w:eastAsiaTheme="minorEastAsia" w:hAnsi="Arial" w:cs="Arial"/>
          <w:sz w:val="28"/>
          <w:szCs w:val="28"/>
          <w:lang w:eastAsia="en-GB"/>
        </w:rPr>
        <w:t xml:space="preserve"> existed</w:t>
      </w:r>
      <w:r w:rsidRPr="00367B48">
        <w:rPr>
          <w:rFonts w:ascii="Arial" w:eastAsiaTheme="minorEastAsia" w:hAnsi="Arial" w:cs="Arial"/>
          <w:sz w:val="28"/>
          <w:szCs w:val="28"/>
          <w:lang w:eastAsia="en-GB"/>
        </w:rPr>
        <w:t xml:space="preserve">, on site, a ‘Negro Building’ to promote the trades and skills of black Americans. </w:t>
      </w:r>
    </w:p>
    <w:p w14:paraId="54A345A2" w14:textId="6022C561" w:rsidR="001B5C70" w:rsidRPr="00367B48" w:rsidRDefault="001B5C70" w:rsidP="001B5C70">
      <w:pPr>
        <w:spacing w:line="360" w:lineRule="auto"/>
        <w:ind w:right="567"/>
        <w:jc w:val="both"/>
        <w:rPr>
          <w:rFonts w:ascii="Arial" w:eastAsia="Traditional Arabic" w:hAnsi="Arial" w:cs="Arial"/>
          <w:color w:val="000000" w:themeColor="text1"/>
          <w:spacing w:val="2"/>
          <w:w w:val="95"/>
          <w:sz w:val="28"/>
          <w:szCs w:val="28"/>
          <w:lang w:eastAsia="en-GB"/>
        </w:rPr>
      </w:pPr>
      <w:r w:rsidRPr="00367B48">
        <w:rPr>
          <w:rFonts w:ascii="Arial" w:eastAsiaTheme="minorEastAsia" w:hAnsi="Arial" w:cs="Arial"/>
          <w:sz w:val="28"/>
          <w:szCs w:val="28"/>
          <w:lang w:eastAsia="en-GB"/>
        </w:rPr>
        <w:t>Washington spoke from a perspective that would now be seen as subservient</w:t>
      </w:r>
      <w:r w:rsidR="005B0943" w:rsidRPr="00367B48">
        <w:rPr>
          <w:rFonts w:ascii="Arial" w:eastAsiaTheme="minorEastAsia" w:hAnsi="Arial" w:cs="Arial"/>
          <w:sz w:val="28"/>
          <w:szCs w:val="28"/>
          <w:lang w:eastAsia="en-GB"/>
        </w:rPr>
        <w:t>,</w:t>
      </w:r>
      <w:r w:rsidRPr="00367B48">
        <w:rPr>
          <w:rFonts w:ascii="Arial" w:eastAsiaTheme="minorEastAsia" w:hAnsi="Arial" w:cs="Arial"/>
          <w:sz w:val="28"/>
          <w:szCs w:val="28"/>
          <w:lang w:eastAsia="en-GB"/>
        </w:rPr>
        <w:t xml:space="preserve"> but he may have been guarding the property and trades of black people in Atlanta by  acting in the double-consciousness-role of the respectful ex-slave in order to avoid attack from southern political extremist organisations such as the </w:t>
      </w:r>
      <w:proofErr w:type="spellStart"/>
      <w:r w:rsidRPr="00367B48">
        <w:rPr>
          <w:rFonts w:ascii="Arial" w:eastAsiaTheme="minorEastAsia" w:hAnsi="Arial" w:cs="Arial"/>
          <w:sz w:val="28"/>
          <w:szCs w:val="28"/>
          <w:lang w:eastAsia="en-GB"/>
        </w:rPr>
        <w:t>Klu</w:t>
      </w:r>
      <w:proofErr w:type="spellEnd"/>
      <w:r w:rsidRPr="00367B48">
        <w:rPr>
          <w:rFonts w:ascii="Arial" w:eastAsiaTheme="minorEastAsia" w:hAnsi="Arial" w:cs="Arial"/>
          <w:sz w:val="28"/>
          <w:szCs w:val="28"/>
          <w:lang w:eastAsia="en-GB"/>
        </w:rPr>
        <w:t xml:space="preserve"> Klux Klan. If </w:t>
      </w:r>
      <w:r w:rsidRPr="00367B48">
        <w:rPr>
          <w:rFonts w:ascii="Arial" w:eastAsiaTheme="minorEastAsia" w:hAnsi="Arial" w:cs="Arial"/>
          <w:sz w:val="28"/>
          <w:szCs w:val="28"/>
          <w:lang w:eastAsia="en-GB"/>
        </w:rPr>
        <w:lastRenderedPageBreak/>
        <w:t>Washington attracted too much attention as an up and coming exponent of education, training, trade and prosperity for black people</w:t>
      </w:r>
      <w:r w:rsidR="005B0943" w:rsidRPr="00367B48">
        <w:rPr>
          <w:rFonts w:ascii="Arial" w:eastAsiaTheme="minorEastAsia" w:hAnsi="Arial" w:cs="Arial"/>
          <w:sz w:val="28"/>
          <w:szCs w:val="28"/>
          <w:lang w:eastAsia="en-GB"/>
        </w:rPr>
        <w:t>,</w:t>
      </w:r>
      <w:r w:rsidRPr="00367B48">
        <w:rPr>
          <w:rFonts w:ascii="Arial" w:eastAsiaTheme="minorEastAsia" w:hAnsi="Arial" w:cs="Arial"/>
          <w:sz w:val="28"/>
          <w:szCs w:val="28"/>
          <w:lang w:eastAsia="en-GB"/>
        </w:rPr>
        <w:t xml:space="preserve"> he may have bought himself, his school and the Negro Building under attack.  He said </w:t>
      </w:r>
      <w:r w:rsidRPr="00367B48">
        <w:rPr>
          <w:rFonts w:ascii="Arial" w:eastAsiaTheme="minorEastAsia" w:hAnsi="Arial" w:cs="Arial"/>
          <w:color w:val="000000" w:themeColor="text1"/>
          <w:sz w:val="28"/>
          <w:szCs w:val="28"/>
          <w:lang w:eastAsia="en-GB"/>
        </w:rPr>
        <w:t>‘</w:t>
      </w:r>
      <w:r w:rsidRPr="00367B48">
        <w:rPr>
          <w:rFonts w:ascii="Arial" w:eastAsia="Traditional Arabic" w:hAnsi="Arial" w:cs="Arial"/>
          <w:color w:val="000000" w:themeColor="text1"/>
          <w:w w:val="82"/>
          <w:sz w:val="28"/>
          <w:szCs w:val="28"/>
          <w:lang w:eastAsia="en-GB"/>
        </w:rPr>
        <w:t>T</w:t>
      </w:r>
      <w:r w:rsidRPr="00367B48">
        <w:rPr>
          <w:rFonts w:ascii="Arial" w:eastAsia="Traditional Arabic" w:hAnsi="Arial" w:cs="Arial"/>
          <w:color w:val="000000" w:themeColor="text1"/>
          <w:spacing w:val="1"/>
          <w:w w:val="107"/>
          <w:sz w:val="28"/>
          <w:szCs w:val="28"/>
          <w:lang w:eastAsia="en-GB"/>
        </w:rPr>
        <w:t>h</w:t>
      </w:r>
      <w:r w:rsidRPr="00367B48">
        <w:rPr>
          <w:rFonts w:ascii="Arial" w:eastAsia="Traditional Arabic" w:hAnsi="Arial" w:cs="Arial"/>
          <w:color w:val="000000" w:themeColor="text1"/>
          <w:w w:val="114"/>
          <w:sz w:val="28"/>
          <w:szCs w:val="28"/>
          <w:lang w:eastAsia="en-GB"/>
        </w:rPr>
        <w:t>e</w:t>
      </w:r>
      <w:r w:rsidRPr="00367B48">
        <w:rPr>
          <w:rFonts w:ascii="Arial" w:eastAsia="Traditional Arabic" w:hAnsi="Arial" w:cs="Arial"/>
          <w:color w:val="000000" w:themeColor="text1"/>
          <w:spacing w:val="14"/>
          <w:sz w:val="28"/>
          <w:szCs w:val="28"/>
          <w:lang w:eastAsia="en-GB"/>
        </w:rPr>
        <w:t xml:space="preserve"> </w:t>
      </w:r>
      <w:r w:rsidRPr="00367B48">
        <w:rPr>
          <w:rFonts w:ascii="Arial" w:eastAsia="Traditional Arabic" w:hAnsi="Arial" w:cs="Arial"/>
          <w:color w:val="000000" w:themeColor="text1"/>
          <w:spacing w:val="12"/>
          <w:w w:val="90"/>
          <w:sz w:val="28"/>
          <w:szCs w:val="28"/>
          <w:lang w:eastAsia="en-GB"/>
        </w:rPr>
        <w:t>w</w:t>
      </w:r>
      <w:r w:rsidRPr="00367B48">
        <w:rPr>
          <w:rFonts w:ascii="Arial" w:eastAsia="Traditional Arabic" w:hAnsi="Arial" w:cs="Arial"/>
          <w:color w:val="000000" w:themeColor="text1"/>
          <w:spacing w:val="11"/>
          <w:w w:val="107"/>
          <w:sz w:val="28"/>
          <w:szCs w:val="28"/>
          <w:lang w:eastAsia="en-GB"/>
        </w:rPr>
        <w:t>i</w:t>
      </w:r>
      <w:r w:rsidRPr="00367B48">
        <w:rPr>
          <w:rFonts w:ascii="Arial" w:eastAsia="Traditional Arabic" w:hAnsi="Arial" w:cs="Arial"/>
          <w:color w:val="000000" w:themeColor="text1"/>
          <w:spacing w:val="11"/>
          <w:sz w:val="28"/>
          <w:szCs w:val="28"/>
          <w:lang w:eastAsia="en-GB"/>
        </w:rPr>
        <w:t>s</w:t>
      </w:r>
      <w:r w:rsidRPr="00367B48">
        <w:rPr>
          <w:rFonts w:ascii="Arial" w:eastAsia="Traditional Arabic" w:hAnsi="Arial" w:cs="Arial"/>
          <w:color w:val="000000" w:themeColor="text1"/>
          <w:spacing w:val="11"/>
          <w:w w:val="114"/>
          <w:sz w:val="28"/>
          <w:szCs w:val="28"/>
          <w:lang w:eastAsia="en-GB"/>
        </w:rPr>
        <w:t>e</w:t>
      </w:r>
      <w:r w:rsidRPr="00367B48">
        <w:rPr>
          <w:rFonts w:ascii="Arial" w:eastAsia="Traditional Arabic" w:hAnsi="Arial" w:cs="Arial"/>
          <w:color w:val="000000" w:themeColor="text1"/>
          <w:spacing w:val="11"/>
          <w:sz w:val="28"/>
          <w:szCs w:val="28"/>
          <w:lang w:eastAsia="en-GB"/>
        </w:rPr>
        <w:t>s</w:t>
      </w:r>
      <w:r w:rsidRPr="00367B48">
        <w:rPr>
          <w:rFonts w:ascii="Arial" w:eastAsia="Traditional Arabic" w:hAnsi="Arial" w:cs="Arial"/>
          <w:color w:val="000000" w:themeColor="text1"/>
          <w:spacing w:val="11"/>
          <w:w w:val="114"/>
          <w:sz w:val="28"/>
          <w:szCs w:val="28"/>
          <w:lang w:eastAsia="en-GB"/>
        </w:rPr>
        <w:t>t</w:t>
      </w:r>
      <w:r w:rsidRPr="00367B48">
        <w:rPr>
          <w:rFonts w:ascii="Arial" w:eastAsia="Traditional Arabic" w:hAnsi="Arial" w:cs="Arial"/>
          <w:color w:val="000000" w:themeColor="text1"/>
          <w:spacing w:val="15"/>
          <w:sz w:val="28"/>
          <w:szCs w:val="28"/>
          <w:lang w:eastAsia="en-GB"/>
        </w:rPr>
        <w:t xml:space="preserve"> </w:t>
      </w:r>
      <w:r w:rsidRPr="00367B48">
        <w:rPr>
          <w:rFonts w:ascii="Arial" w:eastAsia="Traditional Arabic" w:hAnsi="Arial" w:cs="Arial"/>
          <w:color w:val="000000" w:themeColor="text1"/>
          <w:spacing w:val="5"/>
          <w:sz w:val="28"/>
          <w:szCs w:val="28"/>
          <w:lang w:eastAsia="en-GB"/>
        </w:rPr>
        <w:t>a</w:t>
      </w:r>
      <w:r w:rsidRPr="00367B48">
        <w:rPr>
          <w:rFonts w:ascii="Arial" w:eastAsia="Traditional Arabic" w:hAnsi="Arial" w:cs="Arial"/>
          <w:color w:val="000000" w:themeColor="text1"/>
          <w:spacing w:val="5"/>
          <w:w w:val="105"/>
          <w:sz w:val="28"/>
          <w:szCs w:val="28"/>
          <w:lang w:eastAsia="en-GB"/>
        </w:rPr>
        <w:t>m</w:t>
      </w:r>
      <w:r w:rsidRPr="00367B48">
        <w:rPr>
          <w:rFonts w:ascii="Arial" w:eastAsia="Traditional Arabic" w:hAnsi="Arial" w:cs="Arial"/>
          <w:color w:val="000000" w:themeColor="text1"/>
          <w:spacing w:val="5"/>
          <w:w w:val="96"/>
          <w:sz w:val="28"/>
          <w:szCs w:val="28"/>
          <w:lang w:eastAsia="en-GB"/>
        </w:rPr>
        <w:t>o</w:t>
      </w:r>
      <w:r w:rsidRPr="00367B48">
        <w:rPr>
          <w:rFonts w:ascii="Arial" w:eastAsia="Traditional Arabic" w:hAnsi="Arial" w:cs="Arial"/>
          <w:color w:val="000000" w:themeColor="text1"/>
          <w:spacing w:val="6"/>
          <w:w w:val="107"/>
          <w:sz w:val="28"/>
          <w:szCs w:val="28"/>
          <w:lang w:eastAsia="en-GB"/>
        </w:rPr>
        <w:t>n</w:t>
      </w:r>
      <w:r w:rsidRPr="00367B48">
        <w:rPr>
          <w:rFonts w:ascii="Arial" w:eastAsia="Traditional Arabic" w:hAnsi="Arial" w:cs="Arial"/>
          <w:color w:val="000000" w:themeColor="text1"/>
          <w:spacing w:val="5"/>
          <w:w w:val="107"/>
          <w:sz w:val="28"/>
          <w:szCs w:val="28"/>
          <w:lang w:eastAsia="en-GB"/>
        </w:rPr>
        <w:t>g</w:t>
      </w:r>
      <w:r w:rsidRPr="00367B48">
        <w:rPr>
          <w:rFonts w:ascii="Arial" w:eastAsia="Traditional Arabic" w:hAnsi="Arial" w:cs="Arial"/>
          <w:color w:val="000000" w:themeColor="text1"/>
          <w:spacing w:val="15"/>
          <w:sz w:val="28"/>
          <w:szCs w:val="28"/>
          <w:lang w:eastAsia="en-GB"/>
        </w:rPr>
        <w:t xml:space="preserve"> </w:t>
      </w:r>
      <w:r w:rsidRPr="00367B48">
        <w:rPr>
          <w:rFonts w:ascii="Arial" w:eastAsia="Traditional Arabic" w:hAnsi="Arial" w:cs="Arial"/>
          <w:color w:val="000000" w:themeColor="text1"/>
          <w:w w:val="105"/>
          <w:sz w:val="28"/>
          <w:szCs w:val="28"/>
          <w:lang w:eastAsia="en-GB"/>
        </w:rPr>
        <w:t>m</w:t>
      </w:r>
      <w:r w:rsidRPr="00367B48">
        <w:rPr>
          <w:rFonts w:ascii="Arial" w:eastAsia="Traditional Arabic" w:hAnsi="Arial" w:cs="Arial"/>
          <w:color w:val="000000" w:themeColor="text1"/>
          <w:w w:val="95"/>
          <w:sz w:val="28"/>
          <w:szCs w:val="28"/>
          <w:lang w:eastAsia="en-GB"/>
        </w:rPr>
        <w:t>y</w:t>
      </w:r>
      <w:r w:rsidRPr="00367B48">
        <w:rPr>
          <w:rFonts w:ascii="Arial" w:eastAsia="Traditional Arabic" w:hAnsi="Arial" w:cs="Arial"/>
          <w:color w:val="000000" w:themeColor="text1"/>
          <w:spacing w:val="15"/>
          <w:sz w:val="28"/>
          <w:szCs w:val="28"/>
          <w:lang w:eastAsia="en-GB"/>
        </w:rPr>
        <w:t xml:space="preserve"> </w:t>
      </w:r>
      <w:r w:rsidRPr="00367B48">
        <w:rPr>
          <w:rFonts w:ascii="Arial" w:eastAsia="Traditional Arabic" w:hAnsi="Arial" w:cs="Arial"/>
          <w:color w:val="000000" w:themeColor="text1"/>
          <w:spacing w:val="6"/>
          <w:sz w:val="28"/>
          <w:szCs w:val="28"/>
          <w:lang w:eastAsia="en-GB"/>
        </w:rPr>
        <w:t>ra</w:t>
      </w:r>
      <w:r w:rsidRPr="00367B48">
        <w:rPr>
          <w:rFonts w:ascii="Arial" w:eastAsia="Traditional Arabic" w:hAnsi="Arial" w:cs="Arial"/>
          <w:color w:val="000000" w:themeColor="text1"/>
          <w:spacing w:val="6"/>
          <w:w w:val="117"/>
          <w:sz w:val="28"/>
          <w:szCs w:val="28"/>
          <w:lang w:eastAsia="en-GB"/>
        </w:rPr>
        <w:t>c</w:t>
      </w:r>
      <w:r w:rsidRPr="00367B48">
        <w:rPr>
          <w:rFonts w:ascii="Arial" w:eastAsia="Traditional Arabic" w:hAnsi="Arial" w:cs="Arial"/>
          <w:color w:val="000000" w:themeColor="text1"/>
          <w:spacing w:val="6"/>
          <w:w w:val="114"/>
          <w:sz w:val="28"/>
          <w:szCs w:val="28"/>
          <w:lang w:eastAsia="en-GB"/>
        </w:rPr>
        <w:t>e</w:t>
      </w:r>
      <w:r w:rsidRPr="00367B48">
        <w:rPr>
          <w:rFonts w:ascii="Arial" w:eastAsia="Traditional Arabic" w:hAnsi="Arial" w:cs="Arial"/>
          <w:color w:val="000000" w:themeColor="text1"/>
          <w:spacing w:val="16"/>
          <w:sz w:val="28"/>
          <w:szCs w:val="28"/>
          <w:lang w:eastAsia="en-GB"/>
        </w:rPr>
        <w:t xml:space="preserve"> </w:t>
      </w:r>
      <w:r w:rsidRPr="00367B48">
        <w:rPr>
          <w:rFonts w:ascii="Arial" w:eastAsia="Traditional Arabic" w:hAnsi="Arial" w:cs="Arial"/>
          <w:color w:val="000000" w:themeColor="text1"/>
          <w:spacing w:val="7"/>
          <w:w w:val="107"/>
          <w:sz w:val="28"/>
          <w:szCs w:val="28"/>
          <w:lang w:eastAsia="en-GB"/>
        </w:rPr>
        <w:t>u</w:t>
      </w:r>
      <w:r w:rsidRPr="00367B48">
        <w:rPr>
          <w:rFonts w:ascii="Arial" w:eastAsia="Traditional Arabic" w:hAnsi="Arial" w:cs="Arial"/>
          <w:color w:val="000000" w:themeColor="text1"/>
          <w:spacing w:val="5"/>
          <w:w w:val="107"/>
          <w:sz w:val="28"/>
          <w:szCs w:val="28"/>
          <w:lang w:eastAsia="en-GB"/>
        </w:rPr>
        <w:t>n</w:t>
      </w:r>
      <w:r w:rsidRPr="00367B48">
        <w:rPr>
          <w:rFonts w:ascii="Arial" w:eastAsia="Traditional Arabic" w:hAnsi="Arial" w:cs="Arial"/>
          <w:color w:val="000000" w:themeColor="text1"/>
          <w:spacing w:val="6"/>
          <w:w w:val="111"/>
          <w:sz w:val="28"/>
          <w:szCs w:val="28"/>
          <w:lang w:eastAsia="en-GB"/>
        </w:rPr>
        <w:t>d</w:t>
      </w:r>
      <w:r w:rsidRPr="00367B48">
        <w:rPr>
          <w:rFonts w:ascii="Arial" w:eastAsia="Traditional Arabic" w:hAnsi="Arial" w:cs="Arial"/>
          <w:color w:val="000000" w:themeColor="text1"/>
          <w:spacing w:val="6"/>
          <w:w w:val="114"/>
          <w:sz w:val="28"/>
          <w:szCs w:val="28"/>
          <w:lang w:eastAsia="en-GB"/>
        </w:rPr>
        <w:t>e</w:t>
      </w:r>
      <w:r w:rsidRPr="00367B48">
        <w:rPr>
          <w:rFonts w:ascii="Arial" w:eastAsia="Traditional Arabic" w:hAnsi="Arial" w:cs="Arial"/>
          <w:color w:val="000000" w:themeColor="text1"/>
          <w:spacing w:val="6"/>
          <w:sz w:val="28"/>
          <w:szCs w:val="28"/>
          <w:lang w:eastAsia="en-GB"/>
        </w:rPr>
        <w:t>r</w:t>
      </w:r>
      <w:r w:rsidRPr="00367B48">
        <w:rPr>
          <w:rFonts w:ascii="Arial" w:eastAsia="Traditional Arabic" w:hAnsi="Arial" w:cs="Arial"/>
          <w:color w:val="000000" w:themeColor="text1"/>
          <w:spacing w:val="5"/>
          <w:sz w:val="28"/>
          <w:szCs w:val="28"/>
          <w:lang w:eastAsia="en-GB"/>
        </w:rPr>
        <w:t>s</w:t>
      </w:r>
      <w:r w:rsidRPr="00367B48">
        <w:rPr>
          <w:rFonts w:ascii="Arial" w:eastAsia="Traditional Arabic" w:hAnsi="Arial" w:cs="Arial"/>
          <w:color w:val="000000" w:themeColor="text1"/>
          <w:spacing w:val="6"/>
          <w:w w:val="114"/>
          <w:sz w:val="28"/>
          <w:szCs w:val="28"/>
          <w:lang w:eastAsia="en-GB"/>
        </w:rPr>
        <w:t>t</w:t>
      </w:r>
      <w:r w:rsidRPr="00367B48">
        <w:rPr>
          <w:rFonts w:ascii="Arial" w:eastAsia="Traditional Arabic" w:hAnsi="Arial" w:cs="Arial"/>
          <w:color w:val="000000" w:themeColor="text1"/>
          <w:spacing w:val="6"/>
          <w:sz w:val="28"/>
          <w:szCs w:val="28"/>
          <w:lang w:eastAsia="en-GB"/>
        </w:rPr>
        <w:t>a</w:t>
      </w:r>
      <w:r w:rsidRPr="00367B48">
        <w:rPr>
          <w:rFonts w:ascii="Arial" w:eastAsia="Traditional Arabic" w:hAnsi="Arial" w:cs="Arial"/>
          <w:color w:val="000000" w:themeColor="text1"/>
          <w:spacing w:val="7"/>
          <w:w w:val="107"/>
          <w:sz w:val="28"/>
          <w:szCs w:val="28"/>
          <w:lang w:eastAsia="en-GB"/>
        </w:rPr>
        <w:t>n</w:t>
      </w:r>
      <w:r w:rsidRPr="00367B48">
        <w:rPr>
          <w:rFonts w:ascii="Arial" w:eastAsia="Traditional Arabic" w:hAnsi="Arial" w:cs="Arial"/>
          <w:color w:val="000000" w:themeColor="text1"/>
          <w:spacing w:val="6"/>
          <w:w w:val="111"/>
          <w:sz w:val="28"/>
          <w:szCs w:val="28"/>
          <w:lang w:eastAsia="en-GB"/>
        </w:rPr>
        <w:t>d</w:t>
      </w:r>
      <w:r w:rsidRPr="00367B48">
        <w:rPr>
          <w:rFonts w:ascii="Arial" w:eastAsia="Traditional Arabic" w:hAnsi="Arial" w:cs="Arial"/>
          <w:color w:val="000000" w:themeColor="text1"/>
          <w:spacing w:val="17"/>
          <w:sz w:val="28"/>
          <w:szCs w:val="28"/>
          <w:lang w:eastAsia="en-GB"/>
        </w:rPr>
        <w:t xml:space="preserve"> </w:t>
      </w:r>
      <w:r w:rsidRPr="00367B48">
        <w:rPr>
          <w:rFonts w:ascii="Arial" w:eastAsia="Traditional Arabic" w:hAnsi="Arial" w:cs="Arial"/>
          <w:color w:val="000000" w:themeColor="text1"/>
          <w:spacing w:val="6"/>
          <w:w w:val="114"/>
          <w:sz w:val="28"/>
          <w:szCs w:val="28"/>
          <w:lang w:eastAsia="en-GB"/>
        </w:rPr>
        <w:t>t</w:t>
      </w:r>
      <w:r w:rsidRPr="00367B48">
        <w:rPr>
          <w:rFonts w:ascii="Arial" w:eastAsia="Traditional Arabic" w:hAnsi="Arial" w:cs="Arial"/>
          <w:color w:val="000000" w:themeColor="text1"/>
          <w:spacing w:val="6"/>
          <w:w w:val="107"/>
          <w:sz w:val="28"/>
          <w:szCs w:val="28"/>
          <w:lang w:eastAsia="en-GB"/>
        </w:rPr>
        <w:t>h</w:t>
      </w:r>
      <w:r w:rsidRPr="00367B48">
        <w:rPr>
          <w:rFonts w:ascii="Arial" w:eastAsia="Traditional Arabic" w:hAnsi="Arial" w:cs="Arial"/>
          <w:color w:val="000000" w:themeColor="text1"/>
          <w:spacing w:val="6"/>
          <w:sz w:val="28"/>
          <w:szCs w:val="28"/>
          <w:lang w:eastAsia="en-GB"/>
        </w:rPr>
        <w:t>a</w:t>
      </w:r>
      <w:r w:rsidRPr="00367B48">
        <w:rPr>
          <w:rFonts w:ascii="Arial" w:eastAsia="Traditional Arabic" w:hAnsi="Arial" w:cs="Arial"/>
          <w:color w:val="000000" w:themeColor="text1"/>
          <w:spacing w:val="6"/>
          <w:w w:val="114"/>
          <w:sz w:val="28"/>
          <w:szCs w:val="28"/>
          <w:lang w:eastAsia="en-GB"/>
        </w:rPr>
        <w:t>t</w:t>
      </w:r>
      <w:r w:rsidRPr="00367B48">
        <w:rPr>
          <w:rFonts w:ascii="Arial" w:eastAsia="Traditional Arabic" w:hAnsi="Arial" w:cs="Arial"/>
          <w:color w:val="000000" w:themeColor="text1"/>
          <w:spacing w:val="15"/>
          <w:sz w:val="28"/>
          <w:szCs w:val="28"/>
          <w:lang w:eastAsia="en-GB"/>
        </w:rPr>
        <w:t xml:space="preserve"> </w:t>
      </w:r>
      <w:r w:rsidRPr="00367B48">
        <w:rPr>
          <w:rFonts w:ascii="Arial" w:eastAsia="Traditional Arabic" w:hAnsi="Arial" w:cs="Arial"/>
          <w:color w:val="000000" w:themeColor="text1"/>
          <w:w w:val="114"/>
          <w:sz w:val="28"/>
          <w:szCs w:val="28"/>
          <w:lang w:eastAsia="en-GB"/>
        </w:rPr>
        <w:t>t</w:t>
      </w:r>
      <w:r w:rsidRPr="00367B48">
        <w:rPr>
          <w:rFonts w:ascii="Arial" w:eastAsia="Traditional Arabic" w:hAnsi="Arial" w:cs="Arial"/>
          <w:color w:val="000000" w:themeColor="text1"/>
          <w:spacing w:val="-1"/>
          <w:w w:val="107"/>
          <w:sz w:val="28"/>
          <w:szCs w:val="28"/>
          <w:lang w:eastAsia="en-GB"/>
        </w:rPr>
        <w:t>h</w:t>
      </w:r>
      <w:r w:rsidRPr="00367B48">
        <w:rPr>
          <w:rFonts w:ascii="Arial" w:eastAsia="Traditional Arabic" w:hAnsi="Arial" w:cs="Arial"/>
          <w:color w:val="000000" w:themeColor="text1"/>
          <w:w w:val="114"/>
          <w:sz w:val="28"/>
          <w:szCs w:val="28"/>
          <w:lang w:eastAsia="en-GB"/>
        </w:rPr>
        <w:t>e</w:t>
      </w:r>
      <w:r w:rsidRPr="00367B48">
        <w:rPr>
          <w:rFonts w:ascii="Arial" w:eastAsia="Traditional Arabic" w:hAnsi="Arial" w:cs="Arial"/>
          <w:color w:val="000000" w:themeColor="text1"/>
          <w:spacing w:val="14"/>
          <w:sz w:val="28"/>
          <w:szCs w:val="28"/>
          <w:lang w:eastAsia="en-GB"/>
        </w:rPr>
        <w:t xml:space="preserve"> </w:t>
      </w:r>
      <w:r w:rsidRPr="00367B48">
        <w:rPr>
          <w:rFonts w:ascii="Arial" w:eastAsia="Traditional Arabic" w:hAnsi="Arial" w:cs="Arial"/>
          <w:color w:val="000000" w:themeColor="text1"/>
          <w:spacing w:val="5"/>
          <w:sz w:val="28"/>
          <w:szCs w:val="28"/>
          <w:lang w:eastAsia="en-GB"/>
        </w:rPr>
        <w:t>a</w:t>
      </w:r>
      <w:r w:rsidRPr="00367B48">
        <w:rPr>
          <w:rFonts w:ascii="Arial" w:eastAsia="Traditional Arabic" w:hAnsi="Arial" w:cs="Arial"/>
          <w:color w:val="000000" w:themeColor="text1"/>
          <w:spacing w:val="5"/>
          <w:w w:val="107"/>
          <w:sz w:val="28"/>
          <w:szCs w:val="28"/>
          <w:lang w:eastAsia="en-GB"/>
        </w:rPr>
        <w:t>g</w:t>
      </w:r>
      <w:r w:rsidRPr="00367B48">
        <w:rPr>
          <w:rFonts w:ascii="Arial" w:eastAsia="Traditional Arabic" w:hAnsi="Arial" w:cs="Arial"/>
          <w:color w:val="000000" w:themeColor="text1"/>
          <w:spacing w:val="6"/>
          <w:w w:val="107"/>
          <w:sz w:val="28"/>
          <w:szCs w:val="28"/>
          <w:lang w:eastAsia="en-GB"/>
        </w:rPr>
        <w:t>i</w:t>
      </w:r>
      <w:r w:rsidRPr="00367B48">
        <w:rPr>
          <w:rFonts w:ascii="Arial" w:eastAsia="Traditional Arabic" w:hAnsi="Arial" w:cs="Arial"/>
          <w:color w:val="000000" w:themeColor="text1"/>
          <w:spacing w:val="5"/>
          <w:w w:val="114"/>
          <w:sz w:val="28"/>
          <w:szCs w:val="28"/>
          <w:lang w:eastAsia="en-GB"/>
        </w:rPr>
        <w:t>t</w:t>
      </w:r>
      <w:r w:rsidRPr="00367B48">
        <w:rPr>
          <w:rFonts w:ascii="Arial" w:eastAsia="Traditional Arabic" w:hAnsi="Arial" w:cs="Arial"/>
          <w:color w:val="000000" w:themeColor="text1"/>
          <w:spacing w:val="5"/>
          <w:sz w:val="28"/>
          <w:szCs w:val="28"/>
          <w:lang w:eastAsia="en-GB"/>
        </w:rPr>
        <w:t>a</w:t>
      </w:r>
      <w:r w:rsidRPr="00367B48">
        <w:rPr>
          <w:rFonts w:ascii="Arial" w:eastAsia="Traditional Arabic" w:hAnsi="Arial" w:cs="Arial"/>
          <w:color w:val="000000" w:themeColor="text1"/>
          <w:spacing w:val="5"/>
          <w:w w:val="114"/>
          <w:sz w:val="28"/>
          <w:szCs w:val="28"/>
          <w:lang w:eastAsia="en-GB"/>
        </w:rPr>
        <w:t>t</w:t>
      </w:r>
      <w:r w:rsidRPr="00367B48">
        <w:rPr>
          <w:rFonts w:ascii="Arial" w:eastAsia="Traditional Arabic" w:hAnsi="Arial" w:cs="Arial"/>
          <w:color w:val="000000" w:themeColor="text1"/>
          <w:spacing w:val="5"/>
          <w:w w:val="107"/>
          <w:sz w:val="28"/>
          <w:szCs w:val="28"/>
          <w:lang w:eastAsia="en-GB"/>
        </w:rPr>
        <w:t>i</w:t>
      </w:r>
      <w:r w:rsidRPr="00367B48">
        <w:rPr>
          <w:rFonts w:ascii="Arial" w:eastAsia="Traditional Arabic" w:hAnsi="Arial" w:cs="Arial"/>
          <w:color w:val="000000" w:themeColor="text1"/>
          <w:spacing w:val="5"/>
          <w:w w:val="96"/>
          <w:sz w:val="28"/>
          <w:szCs w:val="28"/>
          <w:lang w:eastAsia="en-GB"/>
        </w:rPr>
        <w:t>o</w:t>
      </w:r>
      <w:r w:rsidRPr="00367B48">
        <w:rPr>
          <w:rFonts w:ascii="Arial" w:eastAsia="Traditional Arabic" w:hAnsi="Arial" w:cs="Arial"/>
          <w:color w:val="000000" w:themeColor="text1"/>
          <w:spacing w:val="5"/>
          <w:w w:val="107"/>
          <w:sz w:val="28"/>
          <w:szCs w:val="28"/>
          <w:lang w:eastAsia="en-GB"/>
        </w:rPr>
        <w:t>n</w:t>
      </w:r>
      <w:r w:rsidRPr="00367B48">
        <w:rPr>
          <w:rFonts w:ascii="Arial" w:eastAsia="Traditional Arabic" w:hAnsi="Arial" w:cs="Arial"/>
          <w:color w:val="000000" w:themeColor="text1"/>
          <w:spacing w:val="17"/>
          <w:sz w:val="28"/>
          <w:szCs w:val="28"/>
          <w:lang w:eastAsia="en-GB"/>
        </w:rPr>
        <w:t xml:space="preserve"> </w:t>
      </w:r>
      <w:r w:rsidRPr="00367B48">
        <w:rPr>
          <w:rFonts w:ascii="Arial" w:eastAsia="Traditional Arabic" w:hAnsi="Arial" w:cs="Arial"/>
          <w:color w:val="000000" w:themeColor="text1"/>
          <w:spacing w:val="8"/>
          <w:w w:val="96"/>
          <w:sz w:val="28"/>
          <w:szCs w:val="28"/>
          <w:lang w:eastAsia="en-GB"/>
        </w:rPr>
        <w:t>o</w:t>
      </w:r>
      <w:r w:rsidRPr="00367B48">
        <w:rPr>
          <w:rFonts w:ascii="Arial" w:eastAsia="Traditional Arabic" w:hAnsi="Arial" w:cs="Arial"/>
          <w:color w:val="000000" w:themeColor="text1"/>
          <w:spacing w:val="8"/>
          <w:sz w:val="28"/>
          <w:szCs w:val="28"/>
          <w:lang w:eastAsia="en-GB"/>
        </w:rPr>
        <w:t>f</w:t>
      </w:r>
      <w:r w:rsidRPr="00367B48">
        <w:rPr>
          <w:rFonts w:ascii="Arial" w:eastAsia="Traditional Arabic" w:hAnsi="Arial" w:cs="Arial"/>
          <w:color w:val="000000" w:themeColor="text1"/>
          <w:spacing w:val="12"/>
          <w:sz w:val="28"/>
          <w:szCs w:val="28"/>
          <w:lang w:eastAsia="en-GB"/>
        </w:rPr>
        <w:t xml:space="preserve"> </w:t>
      </w:r>
      <w:r w:rsidRPr="00367B48">
        <w:rPr>
          <w:rFonts w:ascii="Arial" w:eastAsia="Traditional Arabic" w:hAnsi="Arial" w:cs="Arial"/>
          <w:color w:val="000000" w:themeColor="text1"/>
          <w:spacing w:val="8"/>
          <w:w w:val="111"/>
          <w:sz w:val="28"/>
          <w:szCs w:val="28"/>
          <w:lang w:eastAsia="en-GB"/>
        </w:rPr>
        <w:t>q</w:t>
      </w:r>
      <w:r w:rsidRPr="00367B48">
        <w:rPr>
          <w:rFonts w:ascii="Arial" w:eastAsia="Traditional Arabic" w:hAnsi="Arial" w:cs="Arial"/>
          <w:color w:val="000000" w:themeColor="text1"/>
          <w:spacing w:val="8"/>
          <w:w w:val="107"/>
          <w:sz w:val="28"/>
          <w:szCs w:val="28"/>
          <w:lang w:eastAsia="en-GB"/>
        </w:rPr>
        <w:t>u</w:t>
      </w:r>
      <w:r w:rsidRPr="00367B48">
        <w:rPr>
          <w:rFonts w:ascii="Arial" w:eastAsia="Traditional Arabic" w:hAnsi="Arial" w:cs="Arial"/>
          <w:color w:val="000000" w:themeColor="text1"/>
          <w:spacing w:val="7"/>
          <w:w w:val="114"/>
          <w:sz w:val="28"/>
          <w:szCs w:val="28"/>
          <w:lang w:eastAsia="en-GB"/>
        </w:rPr>
        <w:t>e</w:t>
      </w:r>
      <w:r w:rsidRPr="00367B48">
        <w:rPr>
          <w:rFonts w:ascii="Arial" w:eastAsia="Traditional Arabic" w:hAnsi="Arial" w:cs="Arial"/>
          <w:color w:val="000000" w:themeColor="text1"/>
          <w:spacing w:val="7"/>
          <w:sz w:val="28"/>
          <w:szCs w:val="28"/>
          <w:lang w:eastAsia="en-GB"/>
        </w:rPr>
        <w:t>s</w:t>
      </w:r>
      <w:r w:rsidRPr="00367B48">
        <w:rPr>
          <w:rFonts w:ascii="Arial" w:eastAsia="Traditional Arabic" w:hAnsi="Arial" w:cs="Arial"/>
          <w:color w:val="000000" w:themeColor="text1"/>
          <w:spacing w:val="7"/>
          <w:w w:val="114"/>
          <w:sz w:val="28"/>
          <w:szCs w:val="28"/>
          <w:lang w:eastAsia="en-GB"/>
        </w:rPr>
        <w:t>t</w:t>
      </w:r>
      <w:r w:rsidRPr="00367B48">
        <w:rPr>
          <w:rFonts w:ascii="Arial" w:eastAsia="Traditional Arabic" w:hAnsi="Arial" w:cs="Arial"/>
          <w:color w:val="000000" w:themeColor="text1"/>
          <w:spacing w:val="7"/>
          <w:w w:val="107"/>
          <w:sz w:val="28"/>
          <w:szCs w:val="28"/>
          <w:lang w:eastAsia="en-GB"/>
        </w:rPr>
        <w:t>i</w:t>
      </w:r>
      <w:r w:rsidRPr="00367B48">
        <w:rPr>
          <w:rFonts w:ascii="Arial" w:eastAsia="Traditional Arabic" w:hAnsi="Arial" w:cs="Arial"/>
          <w:color w:val="000000" w:themeColor="text1"/>
          <w:spacing w:val="7"/>
          <w:w w:val="96"/>
          <w:sz w:val="28"/>
          <w:szCs w:val="28"/>
          <w:lang w:eastAsia="en-GB"/>
        </w:rPr>
        <w:t>o</w:t>
      </w:r>
      <w:r w:rsidRPr="00367B48">
        <w:rPr>
          <w:rFonts w:ascii="Arial" w:eastAsia="Traditional Arabic" w:hAnsi="Arial" w:cs="Arial"/>
          <w:color w:val="000000" w:themeColor="text1"/>
          <w:spacing w:val="8"/>
          <w:w w:val="107"/>
          <w:sz w:val="28"/>
          <w:szCs w:val="28"/>
          <w:lang w:eastAsia="en-GB"/>
        </w:rPr>
        <w:t>n</w:t>
      </w:r>
      <w:r w:rsidRPr="00367B48">
        <w:rPr>
          <w:rFonts w:ascii="Arial" w:eastAsia="Traditional Arabic" w:hAnsi="Arial" w:cs="Arial"/>
          <w:color w:val="000000" w:themeColor="text1"/>
          <w:spacing w:val="7"/>
          <w:sz w:val="28"/>
          <w:szCs w:val="28"/>
          <w:lang w:eastAsia="en-GB"/>
        </w:rPr>
        <w:t>s</w:t>
      </w:r>
      <w:r w:rsidRPr="00367B48">
        <w:rPr>
          <w:rFonts w:ascii="Arial" w:eastAsia="Traditional Arabic" w:hAnsi="Arial" w:cs="Arial"/>
          <w:color w:val="000000" w:themeColor="text1"/>
          <w:spacing w:val="13"/>
          <w:sz w:val="28"/>
          <w:szCs w:val="28"/>
          <w:lang w:eastAsia="en-GB"/>
        </w:rPr>
        <w:t xml:space="preserve"> </w:t>
      </w:r>
      <w:r w:rsidRPr="00367B48">
        <w:rPr>
          <w:rFonts w:ascii="Arial" w:eastAsia="Traditional Arabic" w:hAnsi="Arial" w:cs="Arial"/>
          <w:color w:val="000000" w:themeColor="text1"/>
          <w:spacing w:val="8"/>
          <w:w w:val="96"/>
          <w:sz w:val="28"/>
          <w:szCs w:val="28"/>
          <w:lang w:eastAsia="en-GB"/>
        </w:rPr>
        <w:t>o</w:t>
      </w:r>
      <w:r w:rsidRPr="00367B48">
        <w:rPr>
          <w:rFonts w:ascii="Arial" w:eastAsia="Traditional Arabic" w:hAnsi="Arial" w:cs="Arial"/>
          <w:color w:val="000000" w:themeColor="text1"/>
          <w:spacing w:val="8"/>
          <w:sz w:val="28"/>
          <w:szCs w:val="28"/>
          <w:lang w:eastAsia="en-GB"/>
        </w:rPr>
        <w:t>f</w:t>
      </w:r>
      <w:r w:rsidRPr="00367B48">
        <w:rPr>
          <w:rFonts w:ascii="Arial" w:eastAsia="Traditional Arabic" w:hAnsi="Arial" w:cs="Arial"/>
          <w:color w:val="000000" w:themeColor="text1"/>
          <w:spacing w:val="15"/>
          <w:sz w:val="28"/>
          <w:szCs w:val="28"/>
          <w:lang w:eastAsia="en-GB"/>
        </w:rPr>
        <w:t xml:space="preserve"> </w:t>
      </w:r>
      <w:r w:rsidRPr="00367B48">
        <w:rPr>
          <w:rFonts w:ascii="Arial" w:eastAsia="Traditional Arabic" w:hAnsi="Arial" w:cs="Arial"/>
          <w:color w:val="000000" w:themeColor="text1"/>
          <w:spacing w:val="10"/>
          <w:sz w:val="28"/>
          <w:szCs w:val="28"/>
          <w:lang w:eastAsia="en-GB"/>
        </w:rPr>
        <w:t>s</w:t>
      </w:r>
      <w:r w:rsidRPr="00367B48">
        <w:rPr>
          <w:rFonts w:ascii="Arial" w:eastAsia="Traditional Arabic" w:hAnsi="Arial" w:cs="Arial"/>
          <w:color w:val="000000" w:themeColor="text1"/>
          <w:spacing w:val="10"/>
          <w:w w:val="96"/>
          <w:sz w:val="28"/>
          <w:szCs w:val="28"/>
          <w:lang w:eastAsia="en-GB"/>
        </w:rPr>
        <w:t>o</w:t>
      </w:r>
      <w:r w:rsidRPr="00367B48">
        <w:rPr>
          <w:rFonts w:ascii="Arial" w:eastAsia="Traditional Arabic" w:hAnsi="Arial" w:cs="Arial"/>
          <w:color w:val="000000" w:themeColor="text1"/>
          <w:spacing w:val="10"/>
          <w:w w:val="117"/>
          <w:sz w:val="28"/>
          <w:szCs w:val="28"/>
          <w:lang w:eastAsia="en-GB"/>
        </w:rPr>
        <w:t>c</w:t>
      </w:r>
      <w:r w:rsidRPr="00367B48">
        <w:rPr>
          <w:rFonts w:ascii="Arial" w:eastAsia="Traditional Arabic" w:hAnsi="Arial" w:cs="Arial"/>
          <w:color w:val="000000" w:themeColor="text1"/>
          <w:spacing w:val="10"/>
          <w:w w:val="107"/>
          <w:sz w:val="28"/>
          <w:szCs w:val="28"/>
          <w:lang w:eastAsia="en-GB"/>
        </w:rPr>
        <w:t>i</w:t>
      </w:r>
      <w:r w:rsidRPr="00367B48">
        <w:rPr>
          <w:rFonts w:ascii="Arial" w:eastAsia="Traditional Arabic" w:hAnsi="Arial" w:cs="Arial"/>
          <w:color w:val="000000" w:themeColor="text1"/>
          <w:spacing w:val="10"/>
          <w:sz w:val="28"/>
          <w:szCs w:val="28"/>
          <w:lang w:eastAsia="en-GB"/>
        </w:rPr>
        <w:t>a</w:t>
      </w:r>
      <w:r w:rsidRPr="00367B48">
        <w:rPr>
          <w:rFonts w:ascii="Arial" w:eastAsia="Traditional Arabic" w:hAnsi="Arial" w:cs="Arial"/>
          <w:color w:val="000000" w:themeColor="text1"/>
          <w:spacing w:val="10"/>
          <w:w w:val="116"/>
          <w:sz w:val="28"/>
          <w:szCs w:val="28"/>
          <w:lang w:eastAsia="en-GB"/>
        </w:rPr>
        <w:t>l</w:t>
      </w:r>
      <w:r w:rsidRPr="00367B48">
        <w:rPr>
          <w:rFonts w:ascii="Arial" w:eastAsia="Traditional Arabic" w:hAnsi="Arial" w:cs="Arial"/>
          <w:color w:val="000000" w:themeColor="text1"/>
          <w:spacing w:val="17"/>
          <w:sz w:val="28"/>
          <w:szCs w:val="28"/>
          <w:lang w:eastAsia="en-GB"/>
        </w:rPr>
        <w:t xml:space="preserve"> </w:t>
      </w:r>
      <w:r w:rsidRPr="00367B48">
        <w:rPr>
          <w:rFonts w:ascii="Arial" w:eastAsia="Traditional Arabic" w:hAnsi="Arial" w:cs="Arial"/>
          <w:color w:val="000000" w:themeColor="text1"/>
          <w:spacing w:val="1"/>
          <w:w w:val="114"/>
          <w:sz w:val="28"/>
          <w:szCs w:val="28"/>
          <w:lang w:eastAsia="en-GB"/>
        </w:rPr>
        <w:t>e</w:t>
      </w:r>
      <w:r w:rsidRPr="00367B48">
        <w:rPr>
          <w:rFonts w:ascii="Arial" w:eastAsia="Traditional Arabic" w:hAnsi="Arial" w:cs="Arial"/>
          <w:color w:val="000000" w:themeColor="text1"/>
          <w:spacing w:val="3"/>
          <w:w w:val="111"/>
          <w:sz w:val="28"/>
          <w:szCs w:val="28"/>
          <w:lang w:eastAsia="en-GB"/>
        </w:rPr>
        <w:t>q</w:t>
      </w:r>
      <w:r w:rsidRPr="00367B48">
        <w:rPr>
          <w:rFonts w:ascii="Arial" w:eastAsia="Traditional Arabic" w:hAnsi="Arial" w:cs="Arial"/>
          <w:color w:val="000000" w:themeColor="text1"/>
          <w:spacing w:val="4"/>
          <w:w w:val="107"/>
          <w:sz w:val="28"/>
          <w:szCs w:val="28"/>
          <w:lang w:eastAsia="en-GB"/>
        </w:rPr>
        <w:t>u</w:t>
      </w:r>
      <w:r w:rsidRPr="00367B48">
        <w:rPr>
          <w:rFonts w:ascii="Arial" w:eastAsia="Traditional Arabic" w:hAnsi="Arial" w:cs="Arial"/>
          <w:color w:val="000000" w:themeColor="text1"/>
          <w:spacing w:val="3"/>
          <w:sz w:val="28"/>
          <w:szCs w:val="28"/>
          <w:lang w:eastAsia="en-GB"/>
        </w:rPr>
        <w:t>a</w:t>
      </w:r>
      <w:r w:rsidRPr="00367B48">
        <w:rPr>
          <w:rFonts w:ascii="Arial" w:eastAsia="Traditional Arabic" w:hAnsi="Arial" w:cs="Arial"/>
          <w:color w:val="000000" w:themeColor="text1"/>
          <w:spacing w:val="3"/>
          <w:w w:val="116"/>
          <w:sz w:val="28"/>
          <w:szCs w:val="28"/>
          <w:lang w:eastAsia="en-GB"/>
        </w:rPr>
        <w:t>l</w:t>
      </w:r>
      <w:r w:rsidRPr="00367B48">
        <w:rPr>
          <w:rFonts w:ascii="Arial" w:eastAsia="Traditional Arabic" w:hAnsi="Arial" w:cs="Arial"/>
          <w:color w:val="000000" w:themeColor="text1"/>
          <w:spacing w:val="4"/>
          <w:w w:val="107"/>
          <w:sz w:val="28"/>
          <w:szCs w:val="28"/>
          <w:lang w:eastAsia="en-GB"/>
        </w:rPr>
        <w:t>i</w:t>
      </w:r>
      <w:r w:rsidRPr="00367B48">
        <w:rPr>
          <w:rFonts w:ascii="Arial" w:eastAsia="Traditional Arabic" w:hAnsi="Arial" w:cs="Arial"/>
          <w:color w:val="000000" w:themeColor="text1"/>
          <w:spacing w:val="3"/>
          <w:w w:val="114"/>
          <w:sz w:val="28"/>
          <w:szCs w:val="28"/>
          <w:lang w:eastAsia="en-GB"/>
        </w:rPr>
        <w:t>t</w:t>
      </w:r>
      <w:r w:rsidRPr="00367B48">
        <w:rPr>
          <w:rFonts w:ascii="Arial" w:eastAsia="Traditional Arabic" w:hAnsi="Arial" w:cs="Arial"/>
          <w:color w:val="000000" w:themeColor="text1"/>
          <w:spacing w:val="3"/>
          <w:w w:val="95"/>
          <w:sz w:val="28"/>
          <w:szCs w:val="28"/>
          <w:lang w:eastAsia="en-GB"/>
        </w:rPr>
        <w:t>y</w:t>
      </w:r>
      <w:r w:rsidRPr="00367B48">
        <w:rPr>
          <w:rFonts w:ascii="Arial" w:eastAsia="Traditional Arabic" w:hAnsi="Arial" w:cs="Arial"/>
          <w:color w:val="000000" w:themeColor="text1"/>
          <w:spacing w:val="14"/>
          <w:sz w:val="28"/>
          <w:szCs w:val="28"/>
          <w:lang w:eastAsia="en-GB"/>
        </w:rPr>
        <w:t xml:space="preserve"> </w:t>
      </w:r>
      <w:r w:rsidRPr="00367B48">
        <w:rPr>
          <w:rFonts w:ascii="Arial" w:eastAsia="Traditional Arabic" w:hAnsi="Arial" w:cs="Arial"/>
          <w:color w:val="000000" w:themeColor="text1"/>
          <w:spacing w:val="18"/>
          <w:w w:val="107"/>
          <w:sz w:val="28"/>
          <w:szCs w:val="28"/>
          <w:lang w:eastAsia="en-GB"/>
        </w:rPr>
        <w:t>i</w:t>
      </w:r>
      <w:r w:rsidRPr="00367B48">
        <w:rPr>
          <w:rFonts w:ascii="Arial" w:eastAsia="Traditional Arabic" w:hAnsi="Arial" w:cs="Arial"/>
          <w:color w:val="000000" w:themeColor="text1"/>
          <w:spacing w:val="17"/>
          <w:sz w:val="28"/>
          <w:szCs w:val="28"/>
          <w:lang w:eastAsia="en-GB"/>
        </w:rPr>
        <w:t>s</w:t>
      </w:r>
      <w:r w:rsidRPr="00367B48">
        <w:rPr>
          <w:rFonts w:ascii="Arial" w:eastAsia="Traditional Arabic" w:hAnsi="Arial" w:cs="Arial"/>
          <w:color w:val="000000" w:themeColor="text1"/>
          <w:spacing w:val="15"/>
          <w:sz w:val="28"/>
          <w:szCs w:val="28"/>
          <w:lang w:eastAsia="en-GB"/>
        </w:rPr>
        <w:t xml:space="preserve"> </w:t>
      </w:r>
      <w:r w:rsidRPr="00367B48">
        <w:rPr>
          <w:rFonts w:ascii="Arial" w:eastAsia="Traditional Arabic" w:hAnsi="Arial" w:cs="Arial"/>
          <w:color w:val="000000" w:themeColor="text1"/>
          <w:spacing w:val="-3"/>
          <w:w w:val="114"/>
          <w:sz w:val="28"/>
          <w:szCs w:val="28"/>
          <w:lang w:eastAsia="en-GB"/>
        </w:rPr>
        <w:t>t</w:t>
      </w:r>
      <w:r w:rsidRPr="00367B48">
        <w:rPr>
          <w:rFonts w:ascii="Arial" w:eastAsia="Traditional Arabic" w:hAnsi="Arial" w:cs="Arial"/>
          <w:color w:val="000000" w:themeColor="text1"/>
          <w:spacing w:val="-1"/>
          <w:w w:val="107"/>
          <w:sz w:val="28"/>
          <w:szCs w:val="28"/>
          <w:lang w:eastAsia="en-GB"/>
        </w:rPr>
        <w:t>h</w:t>
      </w:r>
      <w:r w:rsidRPr="00367B48">
        <w:rPr>
          <w:rFonts w:ascii="Arial" w:eastAsia="Traditional Arabic" w:hAnsi="Arial" w:cs="Arial"/>
          <w:color w:val="000000" w:themeColor="text1"/>
          <w:w w:val="114"/>
          <w:sz w:val="28"/>
          <w:szCs w:val="28"/>
          <w:lang w:eastAsia="en-GB"/>
        </w:rPr>
        <w:t>e</w:t>
      </w:r>
      <w:r w:rsidRPr="00367B48">
        <w:rPr>
          <w:rFonts w:ascii="Arial" w:eastAsia="Traditional Arabic" w:hAnsi="Arial" w:cs="Arial"/>
          <w:color w:val="000000" w:themeColor="text1"/>
          <w:spacing w:val="15"/>
          <w:sz w:val="28"/>
          <w:szCs w:val="28"/>
          <w:lang w:eastAsia="en-GB"/>
        </w:rPr>
        <w:t xml:space="preserve"> </w:t>
      </w:r>
      <w:r w:rsidRPr="00367B48">
        <w:rPr>
          <w:rFonts w:ascii="Arial" w:eastAsia="Traditional Arabic" w:hAnsi="Arial" w:cs="Arial"/>
          <w:color w:val="000000" w:themeColor="text1"/>
          <w:spacing w:val="4"/>
          <w:w w:val="114"/>
          <w:sz w:val="28"/>
          <w:szCs w:val="28"/>
          <w:lang w:eastAsia="en-GB"/>
        </w:rPr>
        <w:t>e</w:t>
      </w:r>
      <w:r w:rsidRPr="00367B48">
        <w:rPr>
          <w:rFonts w:ascii="Arial" w:eastAsia="Traditional Arabic" w:hAnsi="Arial" w:cs="Arial"/>
          <w:color w:val="000000" w:themeColor="text1"/>
          <w:spacing w:val="4"/>
          <w:w w:val="91"/>
          <w:sz w:val="28"/>
          <w:szCs w:val="28"/>
          <w:lang w:eastAsia="en-GB"/>
        </w:rPr>
        <w:t>x</w:t>
      </w:r>
      <w:r w:rsidRPr="00367B48">
        <w:rPr>
          <w:rFonts w:ascii="Arial" w:eastAsia="Traditional Arabic" w:hAnsi="Arial" w:cs="Arial"/>
          <w:color w:val="000000" w:themeColor="text1"/>
          <w:spacing w:val="3"/>
          <w:w w:val="114"/>
          <w:sz w:val="28"/>
          <w:szCs w:val="28"/>
          <w:lang w:eastAsia="en-GB"/>
        </w:rPr>
        <w:t>t</w:t>
      </w:r>
      <w:r w:rsidRPr="00367B48">
        <w:rPr>
          <w:rFonts w:ascii="Arial" w:eastAsia="Traditional Arabic" w:hAnsi="Arial" w:cs="Arial"/>
          <w:color w:val="000000" w:themeColor="text1"/>
          <w:spacing w:val="3"/>
          <w:sz w:val="28"/>
          <w:szCs w:val="28"/>
          <w:lang w:eastAsia="en-GB"/>
        </w:rPr>
        <w:t>r</w:t>
      </w:r>
      <w:r w:rsidRPr="00367B48">
        <w:rPr>
          <w:rFonts w:ascii="Arial" w:eastAsia="Traditional Arabic" w:hAnsi="Arial" w:cs="Arial"/>
          <w:color w:val="000000" w:themeColor="text1"/>
          <w:spacing w:val="4"/>
          <w:w w:val="114"/>
          <w:sz w:val="28"/>
          <w:szCs w:val="28"/>
          <w:lang w:eastAsia="en-GB"/>
        </w:rPr>
        <w:t>e</w:t>
      </w:r>
      <w:r w:rsidRPr="00367B48">
        <w:rPr>
          <w:rFonts w:ascii="Arial" w:eastAsia="Traditional Arabic" w:hAnsi="Arial" w:cs="Arial"/>
          <w:color w:val="000000" w:themeColor="text1"/>
          <w:spacing w:val="4"/>
          <w:w w:val="105"/>
          <w:sz w:val="28"/>
          <w:szCs w:val="28"/>
          <w:lang w:eastAsia="en-GB"/>
        </w:rPr>
        <w:t>m</w:t>
      </w:r>
      <w:r w:rsidRPr="00367B48">
        <w:rPr>
          <w:rFonts w:ascii="Arial" w:eastAsia="Traditional Arabic" w:hAnsi="Arial" w:cs="Arial"/>
          <w:color w:val="000000" w:themeColor="text1"/>
          <w:spacing w:val="4"/>
          <w:w w:val="107"/>
          <w:sz w:val="28"/>
          <w:szCs w:val="28"/>
          <w:lang w:eastAsia="en-GB"/>
        </w:rPr>
        <w:t>i</w:t>
      </w:r>
      <w:r w:rsidRPr="00367B48">
        <w:rPr>
          <w:rFonts w:ascii="Arial" w:eastAsia="Traditional Arabic" w:hAnsi="Arial" w:cs="Arial"/>
          <w:color w:val="000000" w:themeColor="text1"/>
          <w:spacing w:val="3"/>
          <w:sz w:val="28"/>
          <w:szCs w:val="28"/>
          <w:lang w:eastAsia="en-GB"/>
        </w:rPr>
        <w:t>s</w:t>
      </w:r>
      <w:r w:rsidRPr="00367B48">
        <w:rPr>
          <w:rFonts w:ascii="Arial" w:eastAsia="Traditional Arabic" w:hAnsi="Arial" w:cs="Arial"/>
          <w:color w:val="000000" w:themeColor="text1"/>
          <w:spacing w:val="4"/>
          <w:w w:val="114"/>
          <w:sz w:val="28"/>
          <w:szCs w:val="28"/>
          <w:lang w:eastAsia="en-GB"/>
        </w:rPr>
        <w:t>t</w:t>
      </w:r>
      <w:r w:rsidRPr="00367B48">
        <w:rPr>
          <w:rFonts w:ascii="Arial" w:eastAsia="Traditional Arabic" w:hAnsi="Arial" w:cs="Arial"/>
          <w:color w:val="000000" w:themeColor="text1"/>
          <w:sz w:val="28"/>
          <w:szCs w:val="28"/>
          <w:lang w:eastAsia="en-GB"/>
        </w:rPr>
        <w:t xml:space="preserve"> </w:t>
      </w:r>
      <w:r w:rsidRPr="00367B48">
        <w:rPr>
          <w:rFonts w:ascii="Arial" w:eastAsia="Traditional Arabic" w:hAnsi="Arial" w:cs="Arial"/>
          <w:color w:val="000000" w:themeColor="text1"/>
          <w:spacing w:val="2"/>
          <w:sz w:val="28"/>
          <w:szCs w:val="28"/>
          <w:lang w:eastAsia="en-GB"/>
        </w:rPr>
        <w:t>f</w:t>
      </w:r>
      <w:r w:rsidRPr="00367B48">
        <w:rPr>
          <w:rFonts w:ascii="Arial" w:eastAsia="Traditional Arabic" w:hAnsi="Arial" w:cs="Arial"/>
          <w:color w:val="000000" w:themeColor="text1"/>
          <w:spacing w:val="2"/>
          <w:w w:val="96"/>
          <w:sz w:val="28"/>
          <w:szCs w:val="28"/>
          <w:lang w:eastAsia="en-GB"/>
        </w:rPr>
        <w:t>o</w:t>
      </w:r>
      <w:r w:rsidRPr="00367B48">
        <w:rPr>
          <w:rFonts w:ascii="Arial" w:eastAsia="Traditional Arabic" w:hAnsi="Arial" w:cs="Arial"/>
          <w:color w:val="000000" w:themeColor="text1"/>
          <w:spacing w:val="2"/>
          <w:w w:val="116"/>
          <w:sz w:val="28"/>
          <w:szCs w:val="28"/>
          <w:lang w:eastAsia="en-GB"/>
        </w:rPr>
        <w:t>l</w:t>
      </w:r>
      <w:r w:rsidRPr="00367B48">
        <w:rPr>
          <w:rFonts w:ascii="Arial" w:eastAsia="Traditional Arabic" w:hAnsi="Arial" w:cs="Arial"/>
          <w:color w:val="000000" w:themeColor="text1"/>
          <w:spacing w:val="3"/>
          <w:w w:val="116"/>
          <w:sz w:val="28"/>
          <w:szCs w:val="28"/>
          <w:lang w:eastAsia="en-GB"/>
        </w:rPr>
        <w:t>l</w:t>
      </w:r>
      <w:r w:rsidRPr="00367B48">
        <w:rPr>
          <w:rFonts w:ascii="Arial" w:eastAsia="Traditional Arabic" w:hAnsi="Arial" w:cs="Arial"/>
          <w:color w:val="000000" w:themeColor="text1"/>
          <w:spacing w:val="2"/>
          <w:w w:val="95"/>
          <w:sz w:val="28"/>
          <w:szCs w:val="28"/>
          <w:lang w:eastAsia="en-GB"/>
        </w:rPr>
        <w:t xml:space="preserve">y’ and he explains that black people, who he describes as ‘the Negro race’, are one third of the population of Atlanta and they need to earn money through trade to improve their lives but also to contribute to the overall wealth of the state. </w:t>
      </w:r>
    </w:p>
    <w:p w14:paraId="5DC39518" w14:textId="77777777" w:rsidR="004B59D9" w:rsidRDefault="001B5C70" w:rsidP="001B5C70">
      <w:pPr>
        <w:spacing w:line="360" w:lineRule="auto"/>
        <w:ind w:right="567"/>
        <w:jc w:val="both"/>
        <w:rPr>
          <w:rFonts w:ascii="Arial" w:eastAsia="Traditional Arabic" w:hAnsi="Arial" w:cs="Arial"/>
          <w:color w:val="000000" w:themeColor="text1"/>
          <w:spacing w:val="2"/>
          <w:w w:val="105"/>
          <w:sz w:val="28"/>
          <w:szCs w:val="28"/>
          <w:lang w:eastAsia="en-GB"/>
        </w:rPr>
      </w:pPr>
      <w:r w:rsidRPr="00367B48">
        <w:rPr>
          <w:rFonts w:ascii="Arial" w:eastAsia="Traditional Arabic" w:hAnsi="Arial" w:cs="Arial"/>
          <w:color w:val="000000" w:themeColor="text1"/>
          <w:spacing w:val="2"/>
          <w:w w:val="95"/>
          <w:sz w:val="28"/>
          <w:szCs w:val="28"/>
          <w:lang w:eastAsia="en-GB"/>
        </w:rPr>
        <w:t xml:space="preserve">The stance of Washington appears to be one of acceptance of black people being lower in social standing and acceptance of segregation. Washington also seems to agree with the concept of black people being lazy when he says that </w:t>
      </w:r>
      <w:r w:rsidR="00367B48">
        <w:rPr>
          <w:rFonts w:ascii="Arial" w:eastAsia="Traditional Arabic" w:hAnsi="Arial" w:cs="Arial"/>
          <w:color w:val="000000" w:themeColor="text1"/>
          <w:spacing w:val="2"/>
          <w:w w:val="95"/>
          <w:sz w:val="28"/>
          <w:szCs w:val="28"/>
          <w:lang w:eastAsia="en-GB"/>
        </w:rPr>
        <w:t xml:space="preserve">in </w:t>
      </w:r>
      <w:r w:rsidRPr="00367B48">
        <w:rPr>
          <w:rFonts w:ascii="Arial" w:eastAsia="Traditional Arabic" w:hAnsi="Arial" w:cs="Arial"/>
          <w:color w:val="000000" w:themeColor="text1"/>
          <w:spacing w:val="2"/>
          <w:w w:val="95"/>
          <w:sz w:val="28"/>
          <w:szCs w:val="28"/>
          <w:lang w:eastAsia="en-GB"/>
        </w:rPr>
        <w:t>the ‘</w:t>
      </w:r>
      <w:r w:rsidRPr="00367B48">
        <w:rPr>
          <w:rFonts w:ascii="Arial" w:eastAsia="Traditional Arabic" w:hAnsi="Arial" w:cs="Arial"/>
          <w:color w:val="000000" w:themeColor="text1"/>
          <w:spacing w:val="5"/>
          <w:w w:val="107"/>
          <w:sz w:val="28"/>
          <w:szCs w:val="28"/>
          <w:lang w:eastAsia="en-GB"/>
        </w:rPr>
        <w:t>g</w:t>
      </w:r>
      <w:r w:rsidRPr="00367B48">
        <w:rPr>
          <w:rFonts w:ascii="Arial" w:eastAsia="Traditional Arabic" w:hAnsi="Arial" w:cs="Arial"/>
          <w:color w:val="000000" w:themeColor="text1"/>
          <w:spacing w:val="5"/>
          <w:sz w:val="28"/>
          <w:szCs w:val="28"/>
          <w:lang w:eastAsia="en-GB"/>
        </w:rPr>
        <w:t>r</w:t>
      </w:r>
      <w:r w:rsidRPr="00367B48">
        <w:rPr>
          <w:rFonts w:ascii="Arial" w:eastAsia="Traditional Arabic" w:hAnsi="Arial" w:cs="Arial"/>
          <w:color w:val="000000" w:themeColor="text1"/>
          <w:spacing w:val="5"/>
          <w:w w:val="114"/>
          <w:sz w:val="28"/>
          <w:szCs w:val="28"/>
          <w:lang w:eastAsia="en-GB"/>
        </w:rPr>
        <w:t>e</w:t>
      </w:r>
      <w:r w:rsidRPr="00367B48">
        <w:rPr>
          <w:rFonts w:ascii="Arial" w:eastAsia="Traditional Arabic" w:hAnsi="Arial" w:cs="Arial"/>
          <w:color w:val="000000" w:themeColor="text1"/>
          <w:spacing w:val="5"/>
          <w:sz w:val="28"/>
          <w:szCs w:val="28"/>
          <w:lang w:eastAsia="en-GB"/>
        </w:rPr>
        <w:t>a</w:t>
      </w:r>
      <w:r w:rsidRPr="00367B48">
        <w:rPr>
          <w:rFonts w:ascii="Arial" w:eastAsia="Traditional Arabic" w:hAnsi="Arial" w:cs="Arial"/>
          <w:color w:val="000000" w:themeColor="text1"/>
          <w:spacing w:val="5"/>
          <w:w w:val="114"/>
          <w:sz w:val="28"/>
          <w:szCs w:val="28"/>
          <w:lang w:eastAsia="en-GB"/>
        </w:rPr>
        <w:t>t</w:t>
      </w:r>
      <w:r w:rsidRPr="00367B48">
        <w:rPr>
          <w:rFonts w:ascii="Arial" w:eastAsia="Traditional Arabic" w:hAnsi="Arial" w:cs="Arial"/>
          <w:color w:val="000000" w:themeColor="text1"/>
          <w:spacing w:val="15"/>
          <w:sz w:val="28"/>
          <w:szCs w:val="28"/>
          <w:lang w:eastAsia="en-GB"/>
        </w:rPr>
        <w:t xml:space="preserve"> </w:t>
      </w:r>
      <w:r w:rsidRPr="00367B48">
        <w:rPr>
          <w:rFonts w:ascii="Arial" w:eastAsia="Traditional Arabic" w:hAnsi="Arial" w:cs="Arial"/>
          <w:color w:val="000000" w:themeColor="text1"/>
          <w:spacing w:val="7"/>
          <w:w w:val="116"/>
          <w:sz w:val="28"/>
          <w:szCs w:val="28"/>
          <w:lang w:eastAsia="en-GB"/>
        </w:rPr>
        <w:t>l</w:t>
      </w:r>
      <w:r w:rsidRPr="00367B48">
        <w:rPr>
          <w:rFonts w:ascii="Arial" w:eastAsia="Traditional Arabic" w:hAnsi="Arial" w:cs="Arial"/>
          <w:color w:val="000000" w:themeColor="text1"/>
          <w:spacing w:val="6"/>
          <w:w w:val="114"/>
          <w:sz w:val="28"/>
          <w:szCs w:val="28"/>
          <w:lang w:eastAsia="en-GB"/>
        </w:rPr>
        <w:t>e</w:t>
      </w:r>
      <w:r w:rsidRPr="00367B48">
        <w:rPr>
          <w:rFonts w:ascii="Arial" w:eastAsia="Traditional Arabic" w:hAnsi="Arial" w:cs="Arial"/>
          <w:color w:val="000000" w:themeColor="text1"/>
          <w:spacing w:val="6"/>
          <w:sz w:val="28"/>
          <w:szCs w:val="28"/>
          <w:lang w:eastAsia="en-GB"/>
        </w:rPr>
        <w:t>a</w:t>
      </w:r>
      <w:r w:rsidRPr="00367B48">
        <w:rPr>
          <w:rFonts w:ascii="Arial" w:eastAsia="Traditional Arabic" w:hAnsi="Arial" w:cs="Arial"/>
          <w:color w:val="000000" w:themeColor="text1"/>
          <w:spacing w:val="6"/>
          <w:w w:val="111"/>
          <w:sz w:val="28"/>
          <w:szCs w:val="28"/>
          <w:lang w:eastAsia="en-GB"/>
        </w:rPr>
        <w:t>p</w:t>
      </w:r>
      <w:r w:rsidRPr="00367B48">
        <w:rPr>
          <w:rFonts w:ascii="Arial" w:eastAsia="Traditional Arabic" w:hAnsi="Arial" w:cs="Arial"/>
          <w:color w:val="000000" w:themeColor="text1"/>
          <w:spacing w:val="14"/>
          <w:sz w:val="28"/>
          <w:szCs w:val="28"/>
          <w:lang w:eastAsia="en-GB"/>
        </w:rPr>
        <w:t xml:space="preserve"> </w:t>
      </w:r>
      <w:r w:rsidRPr="00367B48">
        <w:rPr>
          <w:rFonts w:ascii="Arial" w:eastAsia="Traditional Arabic" w:hAnsi="Arial" w:cs="Arial"/>
          <w:color w:val="000000" w:themeColor="text1"/>
          <w:spacing w:val="4"/>
          <w:sz w:val="28"/>
          <w:szCs w:val="28"/>
          <w:lang w:eastAsia="en-GB"/>
        </w:rPr>
        <w:t>fr</w:t>
      </w:r>
      <w:r w:rsidRPr="00367B48">
        <w:rPr>
          <w:rFonts w:ascii="Arial" w:eastAsia="Traditional Arabic" w:hAnsi="Arial" w:cs="Arial"/>
          <w:color w:val="000000" w:themeColor="text1"/>
          <w:spacing w:val="4"/>
          <w:w w:val="96"/>
          <w:sz w:val="28"/>
          <w:szCs w:val="28"/>
          <w:lang w:eastAsia="en-GB"/>
        </w:rPr>
        <w:t>o</w:t>
      </w:r>
      <w:r w:rsidRPr="00367B48">
        <w:rPr>
          <w:rFonts w:ascii="Arial" w:eastAsia="Traditional Arabic" w:hAnsi="Arial" w:cs="Arial"/>
          <w:color w:val="000000" w:themeColor="text1"/>
          <w:spacing w:val="4"/>
          <w:w w:val="105"/>
          <w:sz w:val="28"/>
          <w:szCs w:val="28"/>
          <w:lang w:eastAsia="en-GB"/>
        </w:rPr>
        <w:t>m</w:t>
      </w:r>
      <w:r w:rsidRPr="00367B48">
        <w:rPr>
          <w:rFonts w:ascii="Arial" w:eastAsia="Traditional Arabic" w:hAnsi="Arial" w:cs="Arial"/>
          <w:color w:val="000000" w:themeColor="text1"/>
          <w:spacing w:val="15"/>
          <w:sz w:val="28"/>
          <w:szCs w:val="28"/>
          <w:lang w:eastAsia="en-GB"/>
        </w:rPr>
        <w:t xml:space="preserve"> </w:t>
      </w:r>
      <w:r w:rsidRPr="00367B48">
        <w:rPr>
          <w:rFonts w:ascii="Arial" w:eastAsia="Traditional Arabic" w:hAnsi="Arial" w:cs="Arial"/>
          <w:color w:val="000000" w:themeColor="text1"/>
          <w:spacing w:val="8"/>
          <w:sz w:val="28"/>
          <w:szCs w:val="28"/>
          <w:lang w:eastAsia="en-GB"/>
        </w:rPr>
        <w:t>s</w:t>
      </w:r>
      <w:r w:rsidRPr="00367B48">
        <w:rPr>
          <w:rFonts w:ascii="Arial" w:eastAsia="Traditional Arabic" w:hAnsi="Arial" w:cs="Arial"/>
          <w:color w:val="000000" w:themeColor="text1"/>
          <w:spacing w:val="8"/>
          <w:w w:val="116"/>
          <w:sz w:val="28"/>
          <w:szCs w:val="28"/>
          <w:lang w:eastAsia="en-GB"/>
        </w:rPr>
        <w:t>l</w:t>
      </w:r>
      <w:r w:rsidRPr="00367B48">
        <w:rPr>
          <w:rFonts w:ascii="Arial" w:eastAsia="Traditional Arabic" w:hAnsi="Arial" w:cs="Arial"/>
          <w:color w:val="000000" w:themeColor="text1"/>
          <w:spacing w:val="8"/>
          <w:sz w:val="28"/>
          <w:szCs w:val="28"/>
          <w:lang w:eastAsia="en-GB"/>
        </w:rPr>
        <w:t>a</w:t>
      </w:r>
      <w:r w:rsidRPr="00367B48">
        <w:rPr>
          <w:rFonts w:ascii="Arial" w:eastAsia="Traditional Arabic" w:hAnsi="Arial" w:cs="Arial"/>
          <w:color w:val="000000" w:themeColor="text1"/>
          <w:spacing w:val="8"/>
          <w:w w:val="93"/>
          <w:sz w:val="28"/>
          <w:szCs w:val="28"/>
          <w:lang w:eastAsia="en-GB"/>
        </w:rPr>
        <w:t>v</w:t>
      </w:r>
      <w:r w:rsidRPr="00367B48">
        <w:rPr>
          <w:rFonts w:ascii="Arial" w:eastAsia="Traditional Arabic" w:hAnsi="Arial" w:cs="Arial"/>
          <w:color w:val="000000" w:themeColor="text1"/>
          <w:spacing w:val="8"/>
          <w:w w:val="114"/>
          <w:sz w:val="28"/>
          <w:szCs w:val="28"/>
          <w:lang w:eastAsia="en-GB"/>
        </w:rPr>
        <w:t>e</w:t>
      </w:r>
      <w:r w:rsidRPr="00367B48">
        <w:rPr>
          <w:rFonts w:ascii="Arial" w:eastAsia="Traditional Arabic" w:hAnsi="Arial" w:cs="Arial"/>
          <w:color w:val="000000" w:themeColor="text1"/>
          <w:spacing w:val="8"/>
          <w:sz w:val="28"/>
          <w:szCs w:val="28"/>
          <w:lang w:eastAsia="en-GB"/>
        </w:rPr>
        <w:t>r</w:t>
      </w:r>
      <w:r w:rsidRPr="00367B48">
        <w:rPr>
          <w:rFonts w:ascii="Arial" w:eastAsia="Traditional Arabic" w:hAnsi="Arial" w:cs="Arial"/>
          <w:color w:val="000000" w:themeColor="text1"/>
          <w:spacing w:val="8"/>
          <w:w w:val="95"/>
          <w:sz w:val="28"/>
          <w:szCs w:val="28"/>
          <w:lang w:eastAsia="en-GB"/>
        </w:rPr>
        <w:t>y</w:t>
      </w:r>
      <w:r w:rsidRPr="00367B48">
        <w:rPr>
          <w:rFonts w:ascii="Arial" w:eastAsia="Traditional Arabic" w:hAnsi="Arial" w:cs="Arial"/>
          <w:color w:val="000000" w:themeColor="text1"/>
          <w:spacing w:val="13"/>
          <w:sz w:val="28"/>
          <w:szCs w:val="28"/>
          <w:lang w:eastAsia="en-GB"/>
        </w:rPr>
        <w:t xml:space="preserve"> </w:t>
      </w:r>
      <w:r w:rsidRPr="00367B48">
        <w:rPr>
          <w:rFonts w:ascii="Arial" w:eastAsia="Traditional Arabic" w:hAnsi="Arial" w:cs="Arial"/>
          <w:color w:val="000000" w:themeColor="text1"/>
          <w:w w:val="114"/>
          <w:sz w:val="28"/>
          <w:szCs w:val="28"/>
          <w:lang w:eastAsia="en-GB"/>
        </w:rPr>
        <w:t>t</w:t>
      </w:r>
      <w:r w:rsidRPr="00367B48">
        <w:rPr>
          <w:rFonts w:ascii="Arial" w:eastAsia="Traditional Arabic" w:hAnsi="Arial" w:cs="Arial"/>
          <w:color w:val="000000" w:themeColor="text1"/>
          <w:w w:val="96"/>
          <w:sz w:val="28"/>
          <w:szCs w:val="28"/>
          <w:lang w:eastAsia="en-GB"/>
        </w:rPr>
        <w:t>o</w:t>
      </w:r>
      <w:r w:rsidRPr="00367B48">
        <w:rPr>
          <w:rFonts w:ascii="Arial" w:eastAsia="Traditional Arabic" w:hAnsi="Arial" w:cs="Arial"/>
          <w:color w:val="000000" w:themeColor="text1"/>
          <w:sz w:val="28"/>
          <w:szCs w:val="28"/>
          <w:lang w:eastAsia="en-GB"/>
        </w:rPr>
        <w:t xml:space="preserve"> </w:t>
      </w:r>
      <w:r w:rsidRPr="00367B48">
        <w:rPr>
          <w:rFonts w:ascii="Arial" w:eastAsia="Traditional Arabic" w:hAnsi="Arial" w:cs="Arial"/>
          <w:color w:val="000000" w:themeColor="text1"/>
          <w:spacing w:val="2"/>
          <w:sz w:val="28"/>
          <w:szCs w:val="28"/>
          <w:lang w:eastAsia="en-GB"/>
        </w:rPr>
        <w:t>fr</w:t>
      </w:r>
      <w:r w:rsidRPr="00367B48">
        <w:rPr>
          <w:rFonts w:ascii="Arial" w:eastAsia="Traditional Arabic" w:hAnsi="Arial" w:cs="Arial"/>
          <w:color w:val="000000" w:themeColor="text1"/>
          <w:spacing w:val="2"/>
          <w:w w:val="114"/>
          <w:sz w:val="28"/>
          <w:szCs w:val="28"/>
          <w:lang w:eastAsia="en-GB"/>
        </w:rPr>
        <w:t>ee</w:t>
      </w:r>
      <w:r w:rsidRPr="00367B48">
        <w:rPr>
          <w:rFonts w:ascii="Arial" w:eastAsia="Traditional Arabic" w:hAnsi="Arial" w:cs="Arial"/>
          <w:color w:val="000000" w:themeColor="text1"/>
          <w:spacing w:val="2"/>
          <w:w w:val="111"/>
          <w:sz w:val="28"/>
          <w:szCs w:val="28"/>
          <w:lang w:eastAsia="en-GB"/>
        </w:rPr>
        <w:t>d</w:t>
      </w:r>
      <w:r w:rsidRPr="00367B48">
        <w:rPr>
          <w:rFonts w:ascii="Arial" w:eastAsia="Traditional Arabic" w:hAnsi="Arial" w:cs="Arial"/>
          <w:color w:val="000000" w:themeColor="text1"/>
          <w:spacing w:val="2"/>
          <w:w w:val="96"/>
          <w:sz w:val="28"/>
          <w:szCs w:val="28"/>
          <w:lang w:eastAsia="en-GB"/>
        </w:rPr>
        <w:t>o</w:t>
      </w:r>
      <w:r w:rsidRPr="00367B48">
        <w:rPr>
          <w:rFonts w:ascii="Arial" w:eastAsia="Traditional Arabic" w:hAnsi="Arial" w:cs="Arial"/>
          <w:color w:val="000000" w:themeColor="text1"/>
          <w:spacing w:val="2"/>
          <w:w w:val="105"/>
          <w:sz w:val="28"/>
          <w:szCs w:val="28"/>
          <w:lang w:eastAsia="en-GB"/>
        </w:rPr>
        <w:t>m’ some may forget that they have to live off the profits of their own labour and he relates that black people understand that they must start at the bottom and not the top. All this seems to be pandering to the whims of a white race who fear being over-run by the black</w:t>
      </w:r>
      <w:r w:rsidR="00367B48">
        <w:rPr>
          <w:rFonts w:ascii="Arial" w:eastAsia="Traditional Arabic" w:hAnsi="Arial" w:cs="Arial"/>
          <w:color w:val="000000" w:themeColor="text1"/>
          <w:spacing w:val="2"/>
          <w:w w:val="105"/>
          <w:sz w:val="28"/>
          <w:szCs w:val="28"/>
          <w:lang w:eastAsia="en-GB"/>
        </w:rPr>
        <w:t>-</w:t>
      </w:r>
      <w:r w:rsidRPr="00367B48">
        <w:rPr>
          <w:rFonts w:ascii="Arial" w:eastAsia="Traditional Arabic" w:hAnsi="Arial" w:cs="Arial"/>
          <w:color w:val="000000" w:themeColor="text1"/>
          <w:spacing w:val="2"/>
          <w:w w:val="105"/>
          <w:sz w:val="28"/>
          <w:szCs w:val="28"/>
          <w:lang w:eastAsia="en-GB"/>
        </w:rPr>
        <w:t xml:space="preserve">slaves </w:t>
      </w:r>
      <w:r w:rsidR="004B59D9">
        <w:rPr>
          <w:rFonts w:ascii="Arial" w:eastAsia="Traditional Arabic" w:hAnsi="Arial" w:cs="Arial"/>
          <w:color w:val="000000" w:themeColor="text1"/>
          <w:spacing w:val="2"/>
          <w:w w:val="105"/>
          <w:sz w:val="28"/>
          <w:szCs w:val="28"/>
          <w:lang w:eastAsia="en-GB"/>
        </w:rPr>
        <w:t xml:space="preserve">who </w:t>
      </w:r>
      <w:r w:rsidRPr="00367B48">
        <w:rPr>
          <w:rFonts w:ascii="Arial" w:eastAsia="Traditional Arabic" w:hAnsi="Arial" w:cs="Arial"/>
          <w:color w:val="000000" w:themeColor="text1"/>
          <w:spacing w:val="2"/>
          <w:w w:val="105"/>
          <w:sz w:val="28"/>
          <w:szCs w:val="28"/>
          <w:lang w:eastAsia="en-GB"/>
        </w:rPr>
        <w:t xml:space="preserve">they, only thirty years </w:t>
      </w:r>
      <w:r w:rsidR="004B59D9">
        <w:rPr>
          <w:rFonts w:ascii="Arial" w:eastAsia="Traditional Arabic" w:hAnsi="Arial" w:cs="Arial"/>
          <w:color w:val="000000" w:themeColor="text1"/>
          <w:spacing w:val="2"/>
          <w:w w:val="105"/>
          <w:sz w:val="28"/>
          <w:szCs w:val="28"/>
          <w:lang w:eastAsia="en-GB"/>
        </w:rPr>
        <w:t>previously</w:t>
      </w:r>
      <w:r w:rsidRPr="00367B48">
        <w:rPr>
          <w:rFonts w:ascii="Arial" w:eastAsia="Traditional Arabic" w:hAnsi="Arial" w:cs="Arial"/>
          <w:color w:val="000000" w:themeColor="text1"/>
          <w:spacing w:val="2"/>
          <w:w w:val="105"/>
          <w:sz w:val="28"/>
          <w:szCs w:val="28"/>
          <w:lang w:eastAsia="en-GB"/>
        </w:rPr>
        <w:t xml:space="preserve">, owned and </w:t>
      </w:r>
      <w:r w:rsidR="004B59D9">
        <w:rPr>
          <w:rFonts w:ascii="Arial" w:eastAsia="Traditional Arabic" w:hAnsi="Arial" w:cs="Arial"/>
          <w:color w:val="000000" w:themeColor="text1"/>
          <w:spacing w:val="2"/>
          <w:w w:val="105"/>
          <w:sz w:val="28"/>
          <w:szCs w:val="28"/>
          <w:lang w:eastAsia="en-GB"/>
        </w:rPr>
        <w:t>we</w:t>
      </w:r>
      <w:r w:rsidRPr="00367B48">
        <w:rPr>
          <w:rFonts w:ascii="Arial" w:eastAsia="Traditional Arabic" w:hAnsi="Arial" w:cs="Arial"/>
          <w:color w:val="000000" w:themeColor="text1"/>
          <w:spacing w:val="2"/>
          <w:w w:val="105"/>
          <w:sz w:val="28"/>
          <w:szCs w:val="28"/>
          <w:lang w:eastAsia="en-GB"/>
        </w:rPr>
        <w:t xml:space="preserve">re badly treated and </w:t>
      </w:r>
      <w:r w:rsidR="00367B48">
        <w:rPr>
          <w:rFonts w:ascii="Arial" w:eastAsia="Traditional Arabic" w:hAnsi="Arial" w:cs="Arial"/>
          <w:color w:val="000000" w:themeColor="text1"/>
          <w:spacing w:val="2"/>
          <w:w w:val="105"/>
          <w:sz w:val="28"/>
          <w:szCs w:val="28"/>
          <w:lang w:eastAsia="en-GB"/>
        </w:rPr>
        <w:t>might</w:t>
      </w:r>
      <w:r w:rsidRPr="00367B48">
        <w:rPr>
          <w:rFonts w:ascii="Arial" w:eastAsia="Traditional Arabic" w:hAnsi="Arial" w:cs="Arial"/>
          <w:color w:val="000000" w:themeColor="text1"/>
          <w:spacing w:val="2"/>
          <w:w w:val="105"/>
          <w:sz w:val="28"/>
          <w:szCs w:val="28"/>
          <w:lang w:eastAsia="en-GB"/>
        </w:rPr>
        <w:t xml:space="preserve"> become militant </w:t>
      </w:r>
      <w:r w:rsidR="00367B48">
        <w:rPr>
          <w:rFonts w:ascii="Arial" w:eastAsia="Traditional Arabic" w:hAnsi="Arial" w:cs="Arial"/>
          <w:color w:val="000000" w:themeColor="text1"/>
          <w:spacing w:val="2"/>
          <w:w w:val="105"/>
          <w:sz w:val="28"/>
          <w:szCs w:val="28"/>
          <w:lang w:eastAsia="en-GB"/>
        </w:rPr>
        <w:t xml:space="preserve">in </w:t>
      </w:r>
      <w:r w:rsidRPr="00367B48">
        <w:rPr>
          <w:rFonts w:ascii="Arial" w:eastAsia="Traditional Arabic" w:hAnsi="Arial" w:cs="Arial"/>
          <w:color w:val="000000" w:themeColor="text1"/>
          <w:spacing w:val="2"/>
          <w:w w:val="105"/>
          <w:sz w:val="28"/>
          <w:szCs w:val="28"/>
          <w:lang w:eastAsia="en-GB"/>
        </w:rPr>
        <w:t>demanding equality in a way which was unacceptable in the southern states of American in the late nineteenth century.</w:t>
      </w:r>
    </w:p>
    <w:p w14:paraId="16B338BD" w14:textId="5E4D7D0F" w:rsidR="001B5C70" w:rsidRPr="00367B48" w:rsidRDefault="001B5C70" w:rsidP="001B5C70">
      <w:pPr>
        <w:spacing w:line="360" w:lineRule="auto"/>
        <w:ind w:right="567"/>
        <w:jc w:val="both"/>
        <w:rPr>
          <w:rFonts w:ascii="Arial" w:eastAsia="Traditional Arabic" w:hAnsi="Arial" w:cs="Arial"/>
          <w:color w:val="000000" w:themeColor="text1"/>
          <w:spacing w:val="2"/>
          <w:w w:val="105"/>
          <w:sz w:val="28"/>
          <w:szCs w:val="28"/>
          <w:lang w:eastAsia="en-GB"/>
        </w:rPr>
      </w:pPr>
      <w:r w:rsidRPr="00367B48">
        <w:rPr>
          <w:rFonts w:ascii="Arial" w:eastAsia="Traditional Arabic" w:hAnsi="Arial" w:cs="Arial"/>
          <w:color w:val="000000" w:themeColor="text1"/>
          <w:spacing w:val="2"/>
          <w:w w:val="105"/>
          <w:sz w:val="28"/>
          <w:szCs w:val="28"/>
          <w:lang w:eastAsia="en-GB"/>
        </w:rPr>
        <w:t xml:space="preserve"> Washington offers up ideas to encourage white acceptance of black people creating a better life for themselves and their families by inferring that if the efforts of black workers are not curtailed and if they are allowed to be busy learning and working they will be peaceful and industrious and disinterested in causing disharmony with their white neighbours. Washington suggests that white people will be better off if black people are earning a dollar in the work place rather than spending </w:t>
      </w:r>
      <w:r w:rsidR="00E41509">
        <w:rPr>
          <w:rFonts w:ascii="Arial" w:eastAsia="Traditional Arabic" w:hAnsi="Arial" w:cs="Arial"/>
          <w:color w:val="000000" w:themeColor="text1"/>
          <w:spacing w:val="2"/>
          <w:w w:val="105"/>
          <w:sz w:val="28"/>
          <w:szCs w:val="28"/>
          <w:lang w:eastAsia="en-GB"/>
        </w:rPr>
        <w:t>a dollar</w:t>
      </w:r>
      <w:r w:rsidRPr="00367B48">
        <w:rPr>
          <w:rFonts w:ascii="Arial" w:eastAsia="Traditional Arabic" w:hAnsi="Arial" w:cs="Arial"/>
          <w:color w:val="000000" w:themeColor="text1"/>
          <w:spacing w:val="2"/>
          <w:w w:val="105"/>
          <w:sz w:val="28"/>
          <w:szCs w:val="28"/>
          <w:lang w:eastAsia="en-GB"/>
        </w:rPr>
        <w:t xml:space="preserve"> frivolously</w:t>
      </w:r>
      <w:r w:rsidR="00434D3A" w:rsidRPr="00367B48">
        <w:rPr>
          <w:rFonts w:ascii="Arial" w:eastAsia="Traditional Arabic" w:hAnsi="Arial" w:cs="Arial"/>
          <w:color w:val="000000" w:themeColor="text1"/>
          <w:spacing w:val="2"/>
          <w:w w:val="105"/>
          <w:sz w:val="28"/>
          <w:szCs w:val="28"/>
          <w:lang w:eastAsia="en-GB"/>
        </w:rPr>
        <w:t>,</w:t>
      </w:r>
      <w:r w:rsidRPr="00367B48">
        <w:rPr>
          <w:rFonts w:ascii="Arial" w:eastAsia="Traditional Arabic" w:hAnsi="Arial" w:cs="Arial"/>
          <w:color w:val="000000" w:themeColor="text1"/>
          <w:spacing w:val="2"/>
          <w:w w:val="105"/>
          <w:sz w:val="28"/>
          <w:szCs w:val="28"/>
          <w:lang w:eastAsia="en-GB"/>
        </w:rPr>
        <w:t xml:space="preserve"> and he points to education and training </w:t>
      </w:r>
      <w:r w:rsidR="00E41509">
        <w:rPr>
          <w:rFonts w:ascii="Arial" w:eastAsia="Traditional Arabic" w:hAnsi="Arial" w:cs="Arial"/>
          <w:color w:val="000000" w:themeColor="text1"/>
          <w:spacing w:val="2"/>
          <w:w w:val="105"/>
          <w:sz w:val="28"/>
          <w:szCs w:val="28"/>
          <w:lang w:eastAsia="en-GB"/>
        </w:rPr>
        <w:t xml:space="preserve">as </w:t>
      </w:r>
      <w:r w:rsidRPr="00367B48">
        <w:rPr>
          <w:rFonts w:ascii="Arial" w:eastAsia="Traditional Arabic" w:hAnsi="Arial" w:cs="Arial"/>
          <w:color w:val="000000" w:themeColor="text1"/>
          <w:spacing w:val="2"/>
          <w:w w:val="105"/>
          <w:sz w:val="28"/>
          <w:szCs w:val="28"/>
          <w:lang w:eastAsia="en-GB"/>
        </w:rPr>
        <w:t xml:space="preserve">being the solution to making black people wiser in managing </w:t>
      </w:r>
      <w:r w:rsidR="00E41509">
        <w:rPr>
          <w:rFonts w:ascii="Arial" w:eastAsia="Traditional Arabic" w:hAnsi="Arial" w:cs="Arial"/>
          <w:color w:val="000000" w:themeColor="text1"/>
          <w:spacing w:val="2"/>
          <w:w w:val="105"/>
          <w:sz w:val="28"/>
          <w:szCs w:val="28"/>
          <w:lang w:eastAsia="en-GB"/>
        </w:rPr>
        <w:t>own</w:t>
      </w:r>
      <w:r w:rsidRPr="00367B48">
        <w:rPr>
          <w:rFonts w:ascii="Arial" w:eastAsia="Traditional Arabic" w:hAnsi="Arial" w:cs="Arial"/>
          <w:color w:val="000000" w:themeColor="text1"/>
          <w:spacing w:val="2"/>
          <w:w w:val="105"/>
          <w:sz w:val="28"/>
          <w:szCs w:val="28"/>
          <w:lang w:eastAsia="en-GB"/>
        </w:rPr>
        <w:t xml:space="preserve"> their lives</w:t>
      </w:r>
      <w:r w:rsidR="00434D3A" w:rsidRPr="00367B48">
        <w:rPr>
          <w:rFonts w:ascii="Arial" w:eastAsia="Traditional Arabic" w:hAnsi="Arial" w:cs="Arial"/>
          <w:color w:val="000000" w:themeColor="text1"/>
          <w:spacing w:val="2"/>
          <w:w w:val="105"/>
          <w:sz w:val="28"/>
          <w:szCs w:val="28"/>
          <w:lang w:eastAsia="en-GB"/>
        </w:rPr>
        <w:t>,</w:t>
      </w:r>
      <w:r w:rsidRPr="00367B48">
        <w:rPr>
          <w:rFonts w:ascii="Arial" w:eastAsia="Traditional Arabic" w:hAnsi="Arial" w:cs="Arial"/>
          <w:color w:val="000000" w:themeColor="text1"/>
          <w:spacing w:val="2"/>
          <w:w w:val="105"/>
          <w:sz w:val="28"/>
          <w:szCs w:val="28"/>
          <w:lang w:eastAsia="en-GB"/>
        </w:rPr>
        <w:t xml:space="preserve"> as if after thirty years of freedom the ex-slaves are senseless spend-thrifts. But Washington takes time to remind his white audience of </w:t>
      </w:r>
      <w:r w:rsidRPr="00367B48">
        <w:rPr>
          <w:rFonts w:ascii="Arial" w:eastAsia="Traditional Arabic" w:hAnsi="Arial" w:cs="Arial"/>
          <w:color w:val="000000" w:themeColor="text1"/>
          <w:spacing w:val="2"/>
          <w:w w:val="105"/>
          <w:sz w:val="28"/>
          <w:szCs w:val="28"/>
          <w:lang w:eastAsia="en-GB"/>
        </w:rPr>
        <w:lastRenderedPageBreak/>
        <w:t>businessmen and tradespeople</w:t>
      </w:r>
      <w:r w:rsidR="00434D3A" w:rsidRPr="00367B48">
        <w:rPr>
          <w:rFonts w:ascii="Arial" w:eastAsia="Traditional Arabic" w:hAnsi="Arial" w:cs="Arial"/>
          <w:color w:val="000000" w:themeColor="text1"/>
          <w:spacing w:val="2"/>
          <w:w w:val="105"/>
          <w:sz w:val="28"/>
          <w:szCs w:val="28"/>
          <w:lang w:eastAsia="en-GB"/>
        </w:rPr>
        <w:t>,</w:t>
      </w:r>
      <w:r w:rsidRPr="00367B48">
        <w:rPr>
          <w:rFonts w:ascii="Arial" w:eastAsia="Traditional Arabic" w:hAnsi="Arial" w:cs="Arial"/>
          <w:color w:val="000000" w:themeColor="text1"/>
          <w:spacing w:val="2"/>
          <w:w w:val="105"/>
          <w:sz w:val="28"/>
          <w:szCs w:val="28"/>
          <w:lang w:eastAsia="en-GB"/>
        </w:rPr>
        <w:t xml:space="preserve"> that Northern philanthropy is in support of the improvement of opportunities for black people, which is suggestive that they would be going against the winners of the civil war and the makers of the law if, in the south, the progress of black people was prevented.  </w:t>
      </w:r>
    </w:p>
    <w:p w14:paraId="11C64D89" w14:textId="12A2E534" w:rsidR="004B59D9" w:rsidRDefault="00367B48" w:rsidP="001B5C70">
      <w:pPr>
        <w:spacing w:line="360" w:lineRule="auto"/>
        <w:ind w:right="567"/>
        <w:jc w:val="both"/>
        <w:rPr>
          <w:rFonts w:ascii="Arial" w:eastAsia="Traditional Arabic" w:hAnsi="Arial" w:cs="Arial"/>
          <w:color w:val="000000" w:themeColor="text1"/>
          <w:spacing w:val="2"/>
          <w:w w:val="105"/>
          <w:sz w:val="28"/>
          <w:szCs w:val="28"/>
          <w:lang w:eastAsia="en-GB"/>
        </w:rPr>
      </w:pPr>
      <w:r w:rsidRPr="00367B48">
        <w:rPr>
          <w:rFonts w:ascii="Arial" w:eastAsiaTheme="minorEastAsia" w:hAnsi="Arial" w:cs="Arial"/>
          <w:sz w:val="28"/>
          <w:szCs w:val="28"/>
          <w:lang w:eastAsia="en-GB"/>
        </w:rPr>
        <w:t>In the post-Reconstruction era,</w:t>
      </w:r>
      <w:r w:rsidRPr="00367B48">
        <w:rPr>
          <w:rFonts w:ascii="Arial" w:eastAsia="Traditional Arabic" w:hAnsi="Arial" w:cs="Arial"/>
          <w:color w:val="000000" w:themeColor="text1"/>
          <w:spacing w:val="2"/>
          <w:w w:val="105"/>
          <w:sz w:val="28"/>
          <w:szCs w:val="28"/>
          <w:lang w:eastAsia="en-GB"/>
        </w:rPr>
        <w:t xml:space="preserve"> </w:t>
      </w:r>
      <w:r w:rsidR="00F0126F">
        <w:rPr>
          <w:rFonts w:ascii="Arial" w:eastAsia="Traditional Arabic" w:hAnsi="Arial" w:cs="Arial"/>
          <w:color w:val="000000" w:themeColor="text1"/>
          <w:spacing w:val="2"/>
          <w:w w:val="105"/>
          <w:sz w:val="28"/>
          <w:szCs w:val="28"/>
          <w:lang w:eastAsia="en-GB"/>
        </w:rPr>
        <w:t>the academic Pan-</w:t>
      </w:r>
      <w:proofErr w:type="gramStart"/>
      <w:r w:rsidR="00F0126F">
        <w:rPr>
          <w:rFonts w:ascii="Arial" w:eastAsia="Traditional Arabic" w:hAnsi="Arial" w:cs="Arial"/>
          <w:color w:val="000000" w:themeColor="text1"/>
          <w:spacing w:val="2"/>
          <w:w w:val="105"/>
          <w:sz w:val="28"/>
          <w:szCs w:val="28"/>
          <w:lang w:eastAsia="en-GB"/>
        </w:rPr>
        <w:t>Africanist ,</w:t>
      </w:r>
      <w:r w:rsidRPr="00367B48">
        <w:rPr>
          <w:rFonts w:ascii="Arial" w:eastAsia="Traditional Arabic" w:hAnsi="Arial" w:cs="Arial"/>
          <w:color w:val="000000" w:themeColor="text1"/>
          <w:spacing w:val="2"/>
          <w:w w:val="105"/>
          <w:sz w:val="28"/>
          <w:szCs w:val="28"/>
          <w:lang w:eastAsia="en-GB"/>
        </w:rPr>
        <w:t>W</w:t>
      </w:r>
      <w:proofErr w:type="gramEnd"/>
      <w:r w:rsidRPr="00367B48">
        <w:rPr>
          <w:rFonts w:ascii="Arial" w:eastAsia="Traditional Arabic" w:hAnsi="Arial" w:cs="Arial"/>
          <w:color w:val="000000" w:themeColor="text1"/>
          <w:spacing w:val="2"/>
          <w:w w:val="105"/>
          <w:sz w:val="28"/>
          <w:szCs w:val="28"/>
          <w:lang w:eastAsia="en-GB"/>
        </w:rPr>
        <w:t xml:space="preserve">.E.B Du </w:t>
      </w:r>
      <w:proofErr w:type="spellStart"/>
      <w:r w:rsidRPr="00367B48">
        <w:rPr>
          <w:rFonts w:ascii="Arial" w:eastAsia="Traditional Arabic" w:hAnsi="Arial" w:cs="Arial"/>
          <w:color w:val="000000" w:themeColor="text1"/>
          <w:spacing w:val="2"/>
          <w:w w:val="105"/>
          <w:sz w:val="28"/>
          <w:szCs w:val="28"/>
          <w:lang w:eastAsia="en-GB"/>
        </w:rPr>
        <w:t>Bois</w:t>
      </w:r>
      <w:proofErr w:type="spellEnd"/>
      <w:r w:rsidRPr="00367B48">
        <w:rPr>
          <w:rFonts w:ascii="Arial" w:eastAsiaTheme="minorEastAsia" w:hAnsi="Arial" w:cs="Arial"/>
          <w:sz w:val="28"/>
          <w:szCs w:val="28"/>
          <w:lang w:eastAsia="en-GB"/>
        </w:rPr>
        <w:t xml:space="preserve"> had a </w:t>
      </w:r>
      <w:r w:rsidR="00E41509" w:rsidRPr="00367B48">
        <w:rPr>
          <w:rFonts w:ascii="Arial" w:eastAsiaTheme="minorEastAsia" w:hAnsi="Arial" w:cs="Arial"/>
          <w:sz w:val="28"/>
          <w:szCs w:val="28"/>
          <w:lang w:eastAsia="en-GB"/>
        </w:rPr>
        <w:t>different approach</w:t>
      </w:r>
      <w:r w:rsidRPr="00367B48">
        <w:rPr>
          <w:rFonts w:ascii="Arial" w:eastAsiaTheme="minorEastAsia" w:hAnsi="Arial" w:cs="Arial"/>
          <w:sz w:val="28"/>
          <w:szCs w:val="28"/>
          <w:lang w:eastAsia="en-GB"/>
        </w:rPr>
        <w:t xml:space="preserve"> towards African American civil rights and</w:t>
      </w:r>
      <w:r w:rsidR="001B5C70" w:rsidRPr="00367B48">
        <w:rPr>
          <w:rFonts w:ascii="Arial" w:eastAsia="Traditional Arabic" w:hAnsi="Arial" w:cs="Arial"/>
          <w:color w:val="000000" w:themeColor="text1"/>
          <w:spacing w:val="2"/>
          <w:w w:val="105"/>
          <w:sz w:val="28"/>
          <w:szCs w:val="28"/>
          <w:lang w:eastAsia="en-GB"/>
        </w:rPr>
        <w:t xml:space="preserve"> did not agree with segregation</w:t>
      </w:r>
      <w:r w:rsidRPr="00367B48">
        <w:rPr>
          <w:rFonts w:ascii="Arial" w:eastAsia="Traditional Arabic" w:hAnsi="Arial" w:cs="Arial"/>
          <w:color w:val="000000" w:themeColor="text1"/>
          <w:spacing w:val="2"/>
          <w:w w:val="105"/>
          <w:sz w:val="28"/>
          <w:szCs w:val="28"/>
          <w:lang w:eastAsia="en-GB"/>
        </w:rPr>
        <w:t xml:space="preserve">. Du </w:t>
      </w:r>
      <w:proofErr w:type="spellStart"/>
      <w:r w:rsidRPr="00367B48">
        <w:rPr>
          <w:rFonts w:ascii="Arial" w:eastAsia="Traditional Arabic" w:hAnsi="Arial" w:cs="Arial"/>
          <w:color w:val="000000" w:themeColor="text1"/>
          <w:spacing w:val="2"/>
          <w:w w:val="105"/>
          <w:sz w:val="28"/>
          <w:szCs w:val="28"/>
          <w:lang w:eastAsia="en-GB"/>
        </w:rPr>
        <w:t>Bois</w:t>
      </w:r>
      <w:proofErr w:type="spellEnd"/>
      <w:r w:rsidRPr="00367B48">
        <w:rPr>
          <w:rFonts w:ascii="Arial" w:eastAsia="Traditional Arabic" w:hAnsi="Arial" w:cs="Arial"/>
          <w:color w:val="000000" w:themeColor="text1"/>
          <w:spacing w:val="2"/>
          <w:w w:val="105"/>
          <w:sz w:val="28"/>
          <w:szCs w:val="28"/>
          <w:lang w:eastAsia="en-GB"/>
        </w:rPr>
        <w:t xml:space="preserve"> </w:t>
      </w:r>
      <w:r w:rsidR="001B5C70" w:rsidRPr="00367B48">
        <w:rPr>
          <w:rFonts w:ascii="Arial" w:eastAsia="Traditional Arabic" w:hAnsi="Arial" w:cs="Arial"/>
          <w:color w:val="000000" w:themeColor="text1"/>
          <w:spacing w:val="2"/>
          <w:w w:val="105"/>
          <w:sz w:val="28"/>
          <w:szCs w:val="28"/>
          <w:lang w:eastAsia="en-GB"/>
        </w:rPr>
        <w:t xml:space="preserve">wanted integration in society with shared workplaces, streets and schools and the total acceptance of black people as being equal to white people. </w:t>
      </w:r>
      <w:r w:rsidR="00F0126F">
        <w:rPr>
          <w:rFonts w:ascii="Arial" w:eastAsia="Traditional Arabic" w:hAnsi="Arial" w:cs="Arial"/>
          <w:color w:val="000000" w:themeColor="text1"/>
          <w:spacing w:val="2"/>
          <w:w w:val="105"/>
          <w:sz w:val="28"/>
          <w:szCs w:val="28"/>
          <w:lang w:eastAsia="en-GB"/>
        </w:rPr>
        <w:t xml:space="preserve">From his 1903 book, we learn that </w:t>
      </w:r>
      <w:r w:rsidR="001B5C70" w:rsidRPr="00367B48">
        <w:rPr>
          <w:rFonts w:ascii="Arial" w:eastAsia="Traditional Arabic" w:hAnsi="Arial" w:cs="Arial"/>
          <w:color w:val="000000" w:themeColor="text1"/>
          <w:spacing w:val="2"/>
          <w:w w:val="105"/>
          <w:sz w:val="28"/>
          <w:szCs w:val="28"/>
          <w:lang w:eastAsia="en-GB"/>
        </w:rPr>
        <w:t xml:space="preserve">Du </w:t>
      </w:r>
      <w:proofErr w:type="spellStart"/>
      <w:r w:rsidR="001B5C70" w:rsidRPr="00367B48">
        <w:rPr>
          <w:rFonts w:ascii="Arial" w:eastAsia="Traditional Arabic" w:hAnsi="Arial" w:cs="Arial"/>
          <w:color w:val="000000" w:themeColor="text1"/>
          <w:spacing w:val="2"/>
          <w:w w:val="105"/>
          <w:sz w:val="28"/>
          <w:szCs w:val="28"/>
          <w:lang w:eastAsia="en-GB"/>
        </w:rPr>
        <w:t>Bois</w:t>
      </w:r>
      <w:proofErr w:type="spellEnd"/>
      <w:r w:rsidR="001B5C70" w:rsidRPr="00367B48">
        <w:rPr>
          <w:rFonts w:ascii="Arial" w:eastAsia="Traditional Arabic" w:hAnsi="Arial" w:cs="Arial"/>
          <w:color w:val="000000" w:themeColor="text1"/>
          <w:spacing w:val="2"/>
          <w:w w:val="105"/>
          <w:sz w:val="28"/>
          <w:szCs w:val="28"/>
          <w:lang w:eastAsia="en-GB"/>
        </w:rPr>
        <w:t xml:space="preserve"> did not agree with the softly, softly approach of Washington and said that </w:t>
      </w:r>
      <w:r w:rsidR="00BC1D74" w:rsidRPr="00367B48">
        <w:rPr>
          <w:rFonts w:ascii="Arial" w:eastAsia="Traditional Arabic" w:hAnsi="Arial" w:cs="Arial"/>
          <w:color w:val="000000" w:themeColor="text1"/>
          <w:spacing w:val="2"/>
          <w:w w:val="105"/>
          <w:sz w:val="28"/>
          <w:szCs w:val="28"/>
          <w:lang w:eastAsia="en-GB"/>
        </w:rPr>
        <w:t xml:space="preserve">Washington acted with </w:t>
      </w:r>
      <w:r w:rsidR="001B5C70" w:rsidRPr="00367B48">
        <w:rPr>
          <w:rFonts w:ascii="Arial" w:eastAsia="Traditional Arabic" w:hAnsi="Arial" w:cs="Arial"/>
          <w:color w:val="000000" w:themeColor="text1"/>
          <w:spacing w:val="2"/>
          <w:w w:val="105"/>
          <w:sz w:val="28"/>
          <w:szCs w:val="28"/>
          <w:lang w:eastAsia="en-GB"/>
        </w:rPr>
        <w:t>‘submission and silence</w:t>
      </w:r>
      <w:r w:rsidR="00BC1D74" w:rsidRPr="00367B48">
        <w:rPr>
          <w:rFonts w:ascii="Arial" w:eastAsia="Traditional Arabic" w:hAnsi="Arial" w:cs="Arial"/>
          <w:color w:val="000000" w:themeColor="text1"/>
          <w:spacing w:val="2"/>
          <w:w w:val="105"/>
          <w:sz w:val="28"/>
          <w:szCs w:val="28"/>
          <w:lang w:eastAsia="en-GB"/>
        </w:rPr>
        <w:t>’ and did not defend ‘</w:t>
      </w:r>
      <w:r w:rsidR="001B5C70" w:rsidRPr="00367B48">
        <w:rPr>
          <w:rFonts w:ascii="Arial" w:eastAsia="Traditional Arabic" w:hAnsi="Arial" w:cs="Arial"/>
          <w:color w:val="000000" w:themeColor="text1"/>
          <w:spacing w:val="2"/>
          <w:w w:val="105"/>
          <w:sz w:val="28"/>
          <w:szCs w:val="28"/>
          <w:lang w:eastAsia="en-GB"/>
        </w:rPr>
        <w:t>civil and political rights’</w:t>
      </w:r>
      <w:r w:rsidR="00BC1D74" w:rsidRPr="00367B48">
        <w:rPr>
          <w:rFonts w:ascii="Arial" w:eastAsia="Traditional Arabic" w:hAnsi="Arial" w:cs="Arial"/>
          <w:color w:val="000000" w:themeColor="text1"/>
          <w:spacing w:val="2"/>
          <w:w w:val="105"/>
          <w:sz w:val="28"/>
          <w:szCs w:val="28"/>
          <w:lang w:eastAsia="en-GB"/>
        </w:rPr>
        <w:t>.</w:t>
      </w:r>
      <w:r w:rsidR="001B5C70" w:rsidRPr="00367B48">
        <w:rPr>
          <w:rFonts w:ascii="Arial" w:eastAsia="Traditional Arabic" w:hAnsi="Arial" w:cs="Arial"/>
          <w:color w:val="000000" w:themeColor="text1"/>
          <w:spacing w:val="2"/>
          <w:w w:val="105"/>
          <w:sz w:val="28"/>
          <w:szCs w:val="28"/>
          <w:vertAlign w:val="superscript"/>
          <w:lang w:eastAsia="en-GB"/>
        </w:rPr>
        <w:footnoteReference w:id="2"/>
      </w:r>
      <w:r w:rsidR="001B5C70" w:rsidRPr="00367B48">
        <w:rPr>
          <w:rFonts w:ascii="Arial" w:eastAsia="Traditional Arabic" w:hAnsi="Arial" w:cs="Arial"/>
          <w:color w:val="000000" w:themeColor="text1"/>
          <w:spacing w:val="2"/>
          <w:w w:val="105"/>
          <w:sz w:val="28"/>
          <w:szCs w:val="28"/>
          <w:lang w:eastAsia="en-GB"/>
        </w:rPr>
        <w:t xml:space="preserve"> </w:t>
      </w:r>
    </w:p>
    <w:p w14:paraId="749458D0" w14:textId="53D5C88F" w:rsidR="001B5C70" w:rsidRPr="00367B48" w:rsidRDefault="00F0126F" w:rsidP="001B5C70">
      <w:pPr>
        <w:spacing w:line="360" w:lineRule="auto"/>
        <w:ind w:right="567"/>
        <w:jc w:val="both"/>
        <w:rPr>
          <w:rFonts w:ascii="Arial" w:eastAsiaTheme="minorEastAsia" w:hAnsi="Arial" w:cs="Arial"/>
          <w:sz w:val="28"/>
          <w:szCs w:val="28"/>
          <w:lang w:eastAsia="en-GB"/>
        </w:rPr>
      </w:pPr>
      <w:r>
        <w:rPr>
          <w:rFonts w:ascii="Arial" w:eastAsia="Traditional Arabic" w:hAnsi="Arial" w:cs="Arial"/>
          <w:color w:val="000000" w:themeColor="text1"/>
          <w:spacing w:val="2"/>
          <w:w w:val="105"/>
          <w:sz w:val="28"/>
          <w:szCs w:val="28"/>
          <w:lang w:eastAsia="en-GB"/>
        </w:rPr>
        <w:t>Twentieth and t</w:t>
      </w:r>
      <w:bookmarkStart w:id="3" w:name="_GoBack"/>
      <w:bookmarkEnd w:id="3"/>
      <w:r>
        <w:rPr>
          <w:rFonts w:ascii="Arial" w:eastAsia="Traditional Arabic" w:hAnsi="Arial" w:cs="Arial"/>
          <w:color w:val="000000" w:themeColor="text1"/>
          <w:spacing w:val="2"/>
          <w:w w:val="105"/>
          <w:sz w:val="28"/>
          <w:szCs w:val="28"/>
          <w:lang w:eastAsia="en-GB"/>
        </w:rPr>
        <w:t xml:space="preserve">wenty-first century educator and historian, </w:t>
      </w:r>
      <w:r w:rsidR="001B5C70" w:rsidRPr="00367B48">
        <w:rPr>
          <w:rFonts w:ascii="Arial" w:eastAsia="Traditional Arabic" w:hAnsi="Arial" w:cs="Arial"/>
          <w:color w:val="000000" w:themeColor="text1"/>
          <w:spacing w:val="2"/>
          <w:w w:val="105"/>
          <w:sz w:val="28"/>
          <w:szCs w:val="28"/>
          <w:lang w:eastAsia="en-GB"/>
        </w:rPr>
        <w:t xml:space="preserve">Gilroy describes how </w:t>
      </w:r>
      <w:r w:rsidR="00BC1D74" w:rsidRPr="00367B48">
        <w:rPr>
          <w:rFonts w:ascii="Arial" w:eastAsia="Traditional Arabic" w:hAnsi="Arial" w:cs="Arial"/>
          <w:color w:val="000000" w:themeColor="text1"/>
          <w:spacing w:val="2"/>
          <w:w w:val="105"/>
          <w:sz w:val="28"/>
          <w:szCs w:val="28"/>
          <w:lang w:eastAsia="en-GB"/>
        </w:rPr>
        <w:t>America</w:t>
      </w:r>
      <w:r w:rsidR="00A1454E" w:rsidRPr="00367B48">
        <w:rPr>
          <w:rFonts w:ascii="Arial" w:eastAsia="Traditional Arabic" w:hAnsi="Arial" w:cs="Arial"/>
          <w:color w:val="000000" w:themeColor="text1"/>
          <w:spacing w:val="2"/>
          <w:w w:val="105"/>
          <w:sz w:val="28"/>
          <w:szCs w:val="28"/>
          <w:lang w:eastAsia="en-GB"/>
        </w:rPr>
        <w:t>s</w:t>
      </w:r>
      <w:r w:rsidR="00BC1D74" w:rsidRPr="00367B48">
        <w:rPr>
          <w:rFonts w:ascii="Arial" w:eastAsia="Traditional Arabic" w:hAnsi="Arial" w:cs="Arial"/>
          <w:color w:val="000000" w:themeColor="text1"/>
          <w:spacing w:val="2"/>
          <w:w w:val="105"/>
          <w:sz w:val="28"/>
          <w:szCs w:val="28"/>
          <w:lang w:eastAsia="en-GB"/>
        </w:rPr>
        <w:t xml:space="preserve"> black and white population </w:t>
      </w:r>
      <w:r w:rsidR="00A1454E" w:rsidRPr="00367B48">
        <w:rPr>
          <w:rFonts w:ascii="Arial" w:eastAsia="Traditional Arabic" w:hAnsi="Arial" w:cs="Arial"/>
          <w:color w:val="000000" w:themeColor="text1"/>
          <w:spacing w:val="2"/>
          <w:w w:val="105"/>
          <w:sz w:val="28"/>
          <w:szCs w:val="28"/>
          <w:lang w:eastAsia="en-GB"/>
        </w:rPr>
        <w:t xml:space="preserve">moved forward together </w:t>
      </w:r>
      <w:r w:rsidR="001B5C70" w:rsidRPr="00367B48">
        <w:rPr>
          <w:rFonts w:ascii="Arial" w:eastAsia="Traditional Arabic" w:hAnsi="Arial" w:cs="Arial"/>
          <w:color w:val="000000" w:themeColor="text1"/>
          <w:spacing w:val="2"/>
          <w:w w:val="105"/>
          <w:sz w:val="28"/>
          <w:szCs w:val="28"/>
          <w:lang w:eastAsia="en-GB"/>
        </w:rPr>
        <w:t xml:space="preserve">and where not hermetically sealed </w:t>
      </w:r>
      <w:r w:rsidR="00A1454E" w:rsidRPr="00367B48">
        <w:rPr>
          <w:rFonts w:ascii="Arial" w:eastAsia="Traditional Arabic" w:hAnsi="Arial" w:cs="Arial"/>
          <w:color w:val="000000" w:themeColor="text1"/>
          <w:spacing w:val="2"/>
          <w:w w:val="105"/>
          <w:sz w:val="28"/>
          <w:szCs w:val="28"/>
          <w:lang w:eastAsia="en-GB"/>
        </w:rPr>
        <w:t>in</w:t>
      </w:r>
      <w:r w:rsidR="001B5C70" w:rsidRPr="00367B48">
        <w:rPr>
          <w:rFonts w:ascii="Arial" w:eastAsia="Traditional Arabic" w:hAnsi="Arial" w:cs="Arial"/>
          <w:color w:val="000000" w:themeColor="text1"/>
          <w:spacing w:val="2"/>
          <w:w w:val="105"/>
          <w:sz w:val="28"/>
          <w:szCs w:val="28"/>
          <w:lang w:eastAsia="en-GB"/>
        </w:rPr>
        <w:t xml:space="preserve"> separate </w:t>
      </w:r>
      <w:r w:rsidR="00A1454E" w:rsidRPr="00367B48">
        <w:rPr>
          <w:rFonts w:ascii="Arial" w:eastAsia="Traditional Arabic" w:hAnsi="Arial" w:cs="Arial"/>
          <w:color w:val="000000" w:themeColor="text1"/>
          <w:spacing w:val="2"/>
          <w:w w:val="105"/>
          <w:sz w:val="28"/>
          <w:szCs w:val="28"/>
          <w:lang w:eastAsia="en-GB"/>
        </w:rPr>
        <w:t>pockets</w:t>
      </w:r>
      <w:r w:rsidR="001B5C70" w:rsidRPr="00367B48">
        <w:rPr>
          <w:rFonts w:ascii="Arial" w:eastAsia="Traditional Arabic" w:hAnsi="Arial" w:cs="Arial"/>
          <w:color w:val="000000" w:themeColor="text1"/>
          <w:spacing w:val="2"/>
          <w:w w:val="105"/>
          <w:sz w:val="28"/>
          <w:szCs w:val="28"/>
          <w:lang w:eastAsia="en-GB"/>
        </w:rPr>
        <w:t>.</w:t>
      </w:r>
      <w:r w:rsidR="001B5C70" w:rsidRPr="00367B48">
        <w:rPr>
          <w:rFonts w:ascii="Arial" w:eastAsia="Traditional Arabic" w:hAnsi="Arial" w:cs="Arial"/>
          <w:color w:val="000000" w:themeColor="text1"/>
          <w:spacing w:val="2"/>
          <w:w w:val="105"/>
          <w:sz w:val="28"/>
          <w:szCs w:val="28"/>
          <w:vertAlign w:val="superscript"/>
          <w:lang w:eastAsia="en-GB"/>
        </w:rPr>
        <w:footnoteReference w:id="3"/>
      </w:r>
      <w:r w:rsidR="001B5C70" w:rsidRPr="00367B48">
        <w:rPr>
          <w:rFonts w:ascii="Arial" w:eastAsia="Traditional Arabic" w:hAnsi="Arial" w:cs="Arial"/>
          <w:color w:val="000000" w:themeColor="text1"/>
          <w:spacing w:val="2"/>
          <w:w w:val="105"/>
          <w:sz w:val="28"/>
          <w:szCs w:val="28"/>
          <w:lang w:eastAsia="en-GB"/>
        </w:rPr>
        <w:t xml:space="preserve"> </w:t>
      </w:r>
      <w:r w:rsidR="00A1454E" w:rsidRPr="00367B48">
        <w:rPr>
          <w:rFonts w:ascii="Arial" w:eastAsia="Traditional Arabic" w:hAnsi="Arial" w:cs="Arial"/>
          <w:color w:val="000000" w:themeColor="text1"/>
          <w:spacing w:val="2"/>
          <w:w w:val="105"/>
          <w:sz w:val="28"/>
          <w:szCs w:val="28"/>
          <w:lang w:eastAsia="en-GB"/>
        </w:rPr>
        <w:t>Du Bois developed the concept of double consciousness</w:t>
      </w:r>
      <w:r w:rsidR="004B59D9">
        <w:rPr>
          <w:rFonts w:ascii="Arial" w:eastAsia="Traditional Arabic" w:hAnsi="Arial" w:cs="Arial"/>
          <w:color w:val="000000" w:themeColor="text1"/>
          <w:spacing w:val="2"/>
          <w:w w:val="105"/>
          <w:sz w:val="28"/>
          <w:szCs w:val="28"/>
          <w:lang w:eastAsia="en-GB"/>
        </w:rPr>
        <w:t>.</w:t>
      </w:r>
      <w:r w:rsidR="00A1454E" w:rsidRPr="00367B48">
        <w:rPr>
          <w:rFonts w:ascii="Arial" w:eastAsia="Traditional Arabic" w:hAnsi="Arial" w:cs="Arial"/>
          <w:color w:val="000000" w:themeColor="text1"/>
          <w:spacing w:val="2"/>
          <w:w w:val="105"/>
          <w:sz w:val="28"/>
          <w:szCs w:val="28"/>
          <w:lang w:eastAsia="en-GB"/>
        </w:rPr>
        <w:t xml:space="preserve"> Gilroy explains </w:t>
      </w:r>
      <w:r w:rsidR="00E41509">
        <w:rPr>
          <w:rFonts w:ascii="Arial" w:eastAsia="Traditional Arabic" w:hAnsi="Arial" w:cs="Arial"/>
          <w:color w:val="000000" w:themeColor="text1"/>
          <w:spacing w:val="2"/>
          <w:w w:val="105"/>
          <w:sz w:val="28"/>
          <w:szCs w:val="28"/>
          <w:lang w:eastAsia="en-GB"/>
        </w:rPr>
        <w:t xml:space="preserve">it </w:t>
      </w:r>
      <w:r w:rsidR="00A1454E" w:rsidRPr="00367B48">
        <w:rPr>
          <w:rFonts w:ascii="Arial" w:eastAsia="Traditional Arabic" w:hAnsi="Arial" w:cs="Arial"/>
          <w:color w:val="000000" w:themeColor="text1"/>
          <w:spacing w:val="2"/>
          <w:w w:val="105"/>
          <w:sz w:val="28"/>
          <w:szCs w:val="28"/>
          <w:lang w:eastAsia="en-GB"/>
        </w:rPr>
        <w:t>in terms of today</w:t>
      </w:r>
      <w:r w:rsidR="004B59D9">
        <w:rPr>
          <w:rFonts w:ascii="Arial" w:eastAsia="Traditional Arabic" w:hAnsi="Arial" w:cs="Arial"/>
          <w:color w:val="000000" w:themeColor="text1"/>
          <w:spacing w:val="2"/>
          <w:w w:val="105"/>
          <w:sz w:val="28"/>
          <w:szCs w:val="28"/>
          <w:lang w:eastAsia="en-GB"/>
        </w:rPr>
        <w:t>,</w:t>
      </w:r>
      <w:r w:rsidR="00A1454E" w:rsidRPr="00367B48">
        <w:rPr>
          <w:rFonts w:ascii="Arial" w:eastAsia="Traditional Arabic" w:hAnsi="Arial" w:cs="Arial"/>
          <w:color w:val="000000" w:themeColor="text1"/>
          <w:spacing w:val="2"/>
          <w:w w:val="105"/>
          <w:sz w:val="28"/>
          <w:szCs w:val="28"/>
          <w:lang w:eastAsia="en-GB"/>
        </w:rPr>
        <w:t xml:space="preserve"> but this document shows us </w:t>
      </w:r>
      <w:r w:rsidR="001B5C70" w:rsidRPr="00367B48">
        <w:rPr>
          <w:rFonts w:ascii="Arial" w:eastAsia="Traditional Arabic" w:hAnsi="Arial" w:cs="Arial"/>
          <w:color w:val="000000" w:themeColor="text1"/>
          <w:spacing w:val="2"/>
          <w:w w:val="105"/>
          <w:sz w:val="28"/>
          <w:szCs w:val="28"/>
          <w:lang w:eastAsia="en-GB"/>
        </w:rPr>
        <w:t xml:space="preserve"> </w:t>
      </w:r>
      <w:r w:rsidR="00A1454E" w:rsidRPr="00367B48">
        <w:rPr>
          <w:rFonts w:ascii="Arial" w:eastAsia="Traditional Arabic" w:hAnsi="Arial" w:cs="Arial"/>
          <w:color w:val="000000" w:themeColor="text1"/>
          <w:spacing w:val="2"/>
          <w:w w:val="105"/>
          <w:sz w:val="28"/>
          <w:szCs w:val="28"/>
          <w:lang w:eastAsia="en-GB"/>
        </w:rPr>
        <w:t xml:space="preserve">the </w:t>
      </w:r>
      <w:r w:rsidR="001B5C70" w:rsidRPr="00367B48">
        <w:rPr>
          <w:rFonts w:ascii="Arial" w:eastAsia="Traditional Arabic" w:hAnsi="Arial" w:cs="Arial"/>
          <w:color w:val="000000" w:themeColor="text1"/>
          <w:spacing w:val="2"/>
          <w:w w:val="105"/>
          <w:sz w:val="28"/>
          <w:szCs w:val="28"/>
          <w:lang w:eastAsia="en-GB"/>
        </w:rPr>
        <w:t>ac</w:t>
      </w:r>
      <w:r w:rsidR="00434D3A" w:rsidRPr="00367B48">
        <w:rPr>
          <w:rFonts w:ascii="Arial" w:eastAsia="Traditional Arabic" w:hAnsi="Arial" w:cs="Arial"/>
          <w:color w:val="000000" w:themeColor="text1"/>
          <w:spacing w:val="2"/>
          <w:w w:val="105"/>
          <w:sz w:val="28"/>
          <w:szCs w:val="28"/>
          <w:lang w:eastAsia="en-GB"/>
        </w:rPr>
        <w:t xml:space="preserve">ceptance by Washington </w:t>
      </w:r>
      <w:r w:rsidR="00BC1D74" w:rsidRPr="00367B48">
        <w:rPr>
          <w:rFonts w:ascii="Arial" w:eastAsia="Traditional Arabic" w:hAnsi="Arial" w:cs="Arial"/>
          <w:color w:val="000000" w:themeColor="text1"/>
          <w:spacing w:val="2"/>
          <w:w w:val="105"/>
          <w:sz w:val="28"/>
          <w:szCs w:val="28"/>
          <w:lang w:eastAsia="en-GB"/>
        </w:rPr>
        <w:t xml:space="preserve">of the double consciousness required to co-exist peacefully in the face of British Empire Modernism, which bought about </w:t>
      </w:r>
      <w:r w:rsidR="00434D3A" w:rsidRPr="00367B48">
        <w:rPr>
          <w:rFonts w:ascii="Arial" w:eastAsia="Traditional Arabic" w:hAnsi="Arial" w:cs="Arial"/>
          <w:color w:val="000000" w:themeColor="text1"/>
          <w:spacing w:val="2"/>
          <w:w w:val="105"/>
          <w:sz w:val="28"/>
          <w:szCs w:val="28"/>
          <w:lang w:eastAsia="en-GB"/>
        </w:rPr>
        <w:t xml:space="preserve">white </w:t>
      </w:r>
      <w:r w:rsidR="001B5C70" w:rsidRPr="00367B48">
        <w:rPr>
          <w:rFonts w:ascii="Arial" w:eastAsia="Traditional Arabic" w:hAnsi="Arial" w:cs="Arial"/>
          <w:color w:val="000000" w:themeColor="text1"/>
          <w:spacing w:val="2"/>
          <w:w w:val="105"/>
          <w:sz w:val="28"/>
          <w:szCs w:val="28"/>
          <w:lang w:eastAsia="en-GB"/>
        </w:rPr>
        <w:t>top-down racism</w:t>
      </w:r>
      <w:r w:rsidR="00BC1D74" w:rsidRPr="00367B48">
        <w:rPr>
          <w:rFonts w:ascii="Arial" w:eastAsia="Traditional Arabic" w:hAnsi="Arial" w:cs="Arial"/>
          <w:color w:val="000000" w:themeColor="text1"/>
          <w:spacing w:val="2"/>
          <w:w w:val="105"/>
          <w:sz w:val="28"/>
          <w:szCs w:val="28"/>
          <w:lang w:eastAsia="en-GB"/>
        </w:rPr>
        <w:t>,</w:t>
      </w:r>
      <w:r w:rsidR="001B5C70" w:rsidRPr="00367B48">
        <w:rPr>
          <w:rFonts w:ascii="Arial" w:eastAsia="Traditional Arabic" w:hAnsi="Arial" w:cs="Arial"/>
          <w:color w:val="000000" w:themeColor="text1"/>
          <w:spacing w:val="2"/>
          <w:w w:val="105"/>
          <w:sz w:val="28"/>
          <w:szCs w:val="28"/>
          <w:lang w:eastAsia="en-GB"/>
        </w:rPr>
        <w:t xml:space="preserve"> and the idea that any black educator would speak with such double consciousness today is totally obsolete. </w:t>
      </w:r>
    </w:p>
    <w:p w14:paraId="7A201F91" w14:textId="77777777" w:rsidR="001B5C70" w:rsidRPr="001B5C70" w:rsidRDefault="001B5C70" w:rsidP="001B5C70">
      <w:pPr>
        <w:spacing w:line="360" w:lineRule="auto"/>
        <w:ind w:right="567"/>
        <w:rPr>
          <w:rFonts w:ascii="Arial" w:eastAsiaTheme="minorEastAsia" w:hAnsi="Arial" w:cs="Arial"/>
          <w:sz w:val="28"/>
          <w:szCs w:val="28"/>
          <w:lang w:eastAsia="en-GB"/>
        </w:rPr>
      </w:pPr>
    </w:p>
    <w:p w14:paraId="3D67EF31" w14:textId="77777777" w:rsidR="001B5C70" w:rsidRPr="001B5C70" w:rsidRDefault="001B5C70" w:rsidP="001B5C70">
      <w:pPr>
        <w:spacing w:line="360" w:lineRule="auto"/>
        <w:ind w:right="567"/>
        <w:rPr>
          <w:rFonts w:ascii="Arial" w:eastAsiaTheme="minorEastAsia" w:hAnsi="Arial" w:cs="Arial"/>
          <w:sz w:val="28"/>
          <w:szCs w:val="28"/>
          <w:lang w:eastAsia="en-GB"/>
        </w:rPr>
      </w:pPr>
    </w:p>
    <w:p w14:paraId="57500BD5" w14:textId="77777777" w:rsidR="001B5C70" w:rsidRPr="001B5C70" w:rsidRDefault="001B5C70" w:rsidP="001B5C70">
      <w:pPr>
        <w:spacing w:line="360" w:lineRule="auto"/>
        <w:ind w:right="567"/>
        <w:rPr>
          <w:rFonts w:ascii="Arial" w:eastAsiaTheme="minorEastAsia" w:hAnsi="Arial" w:cs="Arial"/>
          <w:sz w:val="28"/>
          <w:szCs w:val="28"/>
          <w:lang w:eastAsia="en-GB"/>
        </w:rPr>
      </w:pPr>
    </w:p>
    <w:p w14:paraId="34E2CCD6" w14:textId="77777777" w:rsidR="001B5C70" w:rsidRPr="001B5C70" w:rsidRDefault="001B5C70" w:rsidP="001B5C70">
      <w:pPr>
        <w:spacing w:line="360" w:lineRule="auto"/>
        <w:ind w:right="567"/>
        <w:rPr>
          <w:rFonts w:ascii="Arial" w:eastAsiaTheme="minorEastAsia" w:hAnsi="Arial" w:cs="Arial"/>
          <w:sz w:val="28"/>
          <w:szCs w:val="28"/>
          <w:lang w:eastAsia="en-GB"/>
        </w:rPr>
      </w:pPr>
    </w:p>
    <w:p w14:paraId="7BD8FB24" w14:textId="77777777" w:rsidR="001B5C70" w:rsidRPr="001B5C70" w:rsidRDefault="001B5C70" w:rsidP="001B5C70">
      <w:pPr>
        <w:spacing w:line="360" w:lineRule="auto"/>
        <w:ind w:right="567"/>
        <w:jc w:val="both"/>
        <w:rPr>
          <w:rFonts w:ascii="Arial" w:eastAsiaTheme="minorEastAsia" w:hAnsi="Arial" w:cs="Arial"/>
          <w:sz w:val="28"/>
          <w:szCs w:val="28"/>
          <w:lang w:eastAsia="en-GB"/>
        </w:rPr>
      </w:pPr>
    </w:p>
    <w:p w14:paraId="4E278645" w14:textId="77777777" w:rsidR="001B5C70" w:rsidRPr="001B5C70" w:rsidRDefault="001B5C70" w:rsidP="001B5C70">
      <w:pPr>
        <w:spacing w:line="360" w:lineRule="auto"/>
        <w:ind w:right="567"/>
        <w:jc w:val="both"/>
        <w:rPr>
          <w:rFonts w:ascii="Arial" w:eastAsiaTheme="minorEastAsia" w:hAnsi="Arial" w:cs="Arial"/>
          <w:sz w:val="28"/>
          <w:szCs w:val="28"/>
          <w:lang w:eastAsia="en-GB"/>
        </w:rPr>
      </w:pPr>
    </w:p>
    <w:p w14:paraId="5D56D803" w14:textId="77777777" w:rsidR="001B5C70" w:rsidRPr="001B5C70" w:rsidRDefault="001B5C70" w:rsidP="001B5C70">
      <w:pPr>
        <w:spacing w:line="360" w:lineRule="auto"/>
        <w:ind w:right="567"/>
        <w:jc w:val="both"/>
        <w:rPr>
          <w:rFonts w:ascii="Arial" w:eastAsiaTheme="minorEastAsia" w:hAnsi="Arial" w:cs="Arial"/>
          <w:sz w:val="28"/>
          <w:szCs w:val="28"/>
          <w:lang w:eastAsia="en-GB"/>
        </w:rPr>
      </w:pPr>
    </w:p>
    <w:p w14:paraId="67A9C7D9" w14:textId="77777777" w:rsidR="001B5C70" w:rsidRPr="001B5C70" w:rsidRDefault="001B5C70" w:rsidP="001B5C70">
      <w:pPr>
        <w:spacing w:line="360" w:lineRule="auto"/>
        <w:ind w:right="567"/>
        <w:jc w:val="both"/>
        <w:rPr>
          <w:rFonts w:ascii="Arial" w:eastAsiaTheme="minorEastAsia" w:hAnsi="Arial" w:cs="Arial"/>
          <w:sz w:val="28"/>
          <w:szCs w:val="28"/>
          <w:lang w:eastAsia="en-GB"/>
        </w:rPr>
      </w:pPr>
      <w:r w:rsidRPr="001B5C70">
        <w:rPr>
          <w:rFonts w:ascii="Arial" w:eastAsiaTheme="minorEastAsia" w:hAnsi="Arial" w:cs="Arial"/>
          <w:sz w:val="28"/>
          <w:szCs w:val="28"/>
          <w:lang w:eastAsia="en-GB"/>
        </w:rPr>
        <w:t xml:space="preserve">Bibliography </w:t>
      </w:r>
    </w:p>
    <w:p w14:paraId="7764CB16" w14:textId="77777777" w:rsidR="001B5C70" w:rsidRPr="001B5C70" w:rsidRDefault="001B5C70" w:rsidP="001B5C70">
      <w:pPr>
        <w:spacing w:after="0" w:line="240" w:lineRule="auto"/>
        <w:rPr>
          <w:rFonts w:ascii="Arial" w:eastAsiaTheme="minorEastAsia" w:hAnsi="Arial" w:cs="Arial"/>
          <w:color w:val="000000"/>
          <w:sz w:val="28"/>
          <w:szCs w:val="28"/>
          <w:shd w:val="clear" w:color="auto" w:fill="FFFFFF"/>
          <w:lang w:eastAsia="en-GB"/>
        </w:rPr>
      </w:pPr>
      <w:r w:rsidRPr="001B5C70">
        <w:rPr>
          <w:rFonts w:ascii="Arial" w:eastAsiaTheme="minorEastAsia" w:hAnsi="Arial" w:cs="Arial"/>
          <w:color w:val="000000"/>
          <w:sz w:val="28"/>
          <w:szCs w:val="28"/>
          <w:shd w:val="clear" w:color="auto" w:fill="FFFFFF"/>
          <w:lang w:eastAsia="en-GB"/>
        </w:rPr>
        <w:t>Primary</w:t>
      </w:r>
    </w:p>
    <w:p w14:paraId="7792C893" w14:textId="77777777" w:rsidR="00F0126F" w:rsidRDefault="00F0126F" w:rsidP="001B5C70">
      <w:pPr>
        <w:spacing w:after="0" w:line="240" w:lineRule="auto"/>
        <w:rPr>
          <w:rFonts w:ascii="Arial" w:eastAsiaTheme="minorEastAsia" w:hAnsi="Arial" w:cs="Arial"/>
          <w:color w:val="000000"/>
          <w:sz w:val="28"/>
          <w:szCs w:val="28"/>
          <w:shd w:val="clear" w:color="auto" w:fill="FFFFFF"/>
          <w:lang w:eastAsia="en-GB"/>
        </w:rPr>
      </w:pPr>
    </w:p>
    <w:p w14:paraId="77223C27" w14:textId="1D3CB587" w:rsidR="001B5C70" w:rsidRPr="001B5C70" w:rsidRDefault="001B5C70" w:rsidP="001B5C70">
      <w:pPr>
        <w:spacing w:after="0" w:line="240" w:lineRule="auto"/>
        <w:rPr>
          <w:rFonts w:ascii="Arial" w:eastAsiaTheme="minorEastAsia" w:hAnsi="Arial" w:cs="Arial"/>
          <w:color w:val="000000"/>
          <w:sz w:val="28"/>
          <w:szCs w:val="28"/>
          <w:shd w:val="clear" w:color="auto" w:fill="FFFFFF"/>
          <w:lang w:eastAsia="en-GB"/>
        </w:rPr>
      </w:pPr>
      <w:r w:rsidRPr="001B5C70">
        <w:rPr>
          <w:rFonts w:ascii="Arial" w:eastAsiaTheme="minorEastAsia" w:hAnsi="Arial" w:cs="Arial"/>
          <w:color w:val="000000"/>
          <w:sz w:val="28"/>
          <w:szCs w:val="28"/>
          <w:shd w:val="clear" w:color="auto" w:fill="FFFFFF"/>
          <w:lang w:eastAsia="en-GB"/>
        </w:rPr>
        <w:t>Washington, </w:t>
      </w:r>
      <w:r w:rsidR="00F0126F">
        <w:rPr>
          <w:rFonts w:ascii="Arial" w:eastAsiaTheme="minorEastAsia" w:hAnsi="Arial" w:cs="Arial"/>
          <w:color w:val="000000"/>
          <w:sz w:val="28"/>
          <w:szCs w:val="28"/>
          <w:shd w:val="clear" w:color="auto" w:fill="FFFFFF"/>
          <w:lang w:eastAsia="en-GB"/>
        </w:rPr>
        <w:t xml:space="preserve">Booker T., </w:t>
      </w:r>
      <w:r w:rsidRPr="001B5C70">
        <w:rPr>
          <w:rFonts w:ascii="Arial" w:eastAsiaTheme="minorEastAsia" w:hAnsi="Arial" w:cs="Arial"/>
          <w:i/>
          <w:iCs/>
          <w:color w:val="000000"/>
          <w:sz w:val="28"/>
          <w:szCs w:val="28"/>
          <w:shd w:val="clear" w:color="auto" w:fill="FFFFFF"/>
          <w:lang w:eastAsia="en-GB"/>
        </w:rPr>
        <w:t>Address by Booker T. Washington, Principle Tuskegee Normal and Industrial Institute</w:t>
      </w:r>
      <w:r w:rsidRPr="001B5C70">
        <w:rPr>
          <w:rFonts w:ascii="Arial" w:eastAsiaTheme="minorEastAsia" w:hAnsi="Arial" w:cs="Arial"/>
          <w:color w:val="000000"/>
          <w:sz w:val="28"/>
          <w:szCs w:val="28"/>
          <w:shd w:val="clear" w:color="auto" w:fill="FFFFFF"/>
          <w:lang w:eastAsia="en-GB"/>
        </w:rPr>
        <w:t>, (</w:t>
      </w:r>
      <w:proofErr w:type="spellStart"/>
      <w:r w:rsidRPr="001B5C70">
        <w:rPr>
          <w:rFonts w:ascii="Arial" w:eastAsiaTheme="minorEastAsia" w:hAnsi="Arial" w:cs="Arial"/>
          <w:color w:val="000000"/>
          <w:sz w:val="28"/>
          <w:szCs w:val="28"/>
          <w:shd w:val="clear" w:color="auto" w:fill="FFFFFF"/>
          <w:lang w:eastAsia="en-GB"/>
        </w:rPr>
        <w:t>Tuskergee</w:t>
      </w:r>
      <w:proofErr w:type="spellEnd"/>
      <w:r w:rsidRPr="001B5C70">
        <w:rPr>
          <w:rFonts w:ascii="Arial" w:eastAsiaTheme="minorEastAsia" w:hAnsi="Arial" w:cs="Arial"/>
          <w:color w:val="000000"/>
          <w:sz w:val="28"/>
          <w:szCs w:val="28"/>
          <w:shd w:val="clear" w:color="auto" w:fill="FFFFFF"/>
          <w:lang w:eastAsia="en-GB"/>
        </w:rPr>
        <w:t>, Alabama</w:t>
      </w:r>
      <w:proofErr w:type="gramStart"/>
      <w:r w:rsidRPr="001B5C70">
        <w:rPr>
          <w:rFonts w:ascii="Arial" w:eastAsiaTheme="minorEastAsia" w:hAnsi="Arial" w:cs="Arial"/>
          <w:color w:val="000000"/>
          <w:sz w:val="28"/>
          <w:szCs w:val="28"/>
          <w:shd w:val="clear" w:color="auto" w:fill="FFFFFF"/>
          <w:lang w:eastAsia="en-GB"/>
        </w:rPr>
        <w:t>: ,</w:t>
      </w:r>
      <w:proofErr w:type="gramEnd"/>
      <w:r w:rsidRPr="001B5C70">
        <w:rPr>
          <w:rFonts w:ascii="Arial" w:eastAsiaTheme="minorEastAsia" w:hAnsi="Arial" w:cs="Arial"/>
          <w:color w:val="000000"/>
          <w:sz w:val="28"/>
          <w:szCs w:val="28"/>
          <w:shd w:val="clear" w:color="auto" w:fill="FFFFFF"/>
          <w:lang w:eastAsia="en-GB"/>
        </w:rPr>
        <w:t xml:space="preserve"> 1895), p. 1-3.</w:t>
      </w:r>
    </w:p>
    <w:p w14:paraId="776AA677" w14:textId="77777777" w:rsidR="001B5C70" w:rsidRPr="001B5C70" w:rsidRDefault="001B5C70" w:rsidP="001B5C70">
      <w:pPr>
        <w:spacing w:after="0" w:line="240" w:lineRule="auto"/>
        <w:rPr>
          <w:rFonts w:ascii="Arial" w:eastAsiaTheme="minorEastAsia" w:hAnsi="Arial" w:cs="Arial"/>
          <w:color w:val="000000"/>
          <w:sz w:val="28"/>
          <w:szCs w:val="28"/>
          <w:shd w:val="clear" w:color="auto" w:fill="FFFFFF"/>
          <w:lang w:eastAsia="en-GB"/>
        </w:rPr>
      </w:pPr>
    </w:p>
    <w:p w14:paraId="51811EA3" w14:textId="77777777" w:rsidR="001B5C70" w:rsidRPr="001B5C70" w:rsidRDefault="001B5C70" w:rsidP="001B5C70">
      <w:pPr>
        <w:spacing w:after="0" w:line="240" w:lineRule="auto"/>
        <w:rPr>
          <w:rFonts w:ascii="Arial" w:eastAsiaTheme="minorEastAsia" w:hAnsi="Arial" w:cs="Arial"/>
          <w:color w:val="000000"/>
          <w:sz w:val="28"/>
          <w:szCs w:val="28"/>
          <w:shd w:val="clear" w:color="auto" w:fill="FFFFFF"/>
          <w:lang w:eastAsia="en-GB"/>
        </w:rPr>
      </w:pPr>
    </w:p>
    <w:p w14:paraId="45E3AB10" w14:textId="77777777" w:rsidR="00F0126F" w:rsidRPr="001B5C70" w:rsidRDefault="00F0126F" w:rsidP="00F0126F">
      <w:pPr>
        <w:spacing w:after="0" w:line="240" w:lineRule="auto"/>
        <w:rPr>
          <w:rFonts w:ascii="Arial" w:eastAsiaTheme="minorEastAsia" w:hAnsi="Arial" w:cs="Arial"/>
          <w:color w:val="000000"/>
          <w:sz w:val="28"/>
          <w:szCs w:val="28"/>
          <w:shd w:val="clear" w:color="auto" w:fill="FFFFFF"/>
          <w:lang w:eastAsia="en-GB"/>
        </w:rPr>
      </w:pPr>
      <w:r w:rsidRPr="001B5C70">
        <w:rPr>
          <w:rFonts w:ascii="Arial" w:eastAsiaTheme="minorEastAsia" w:hAnsi="Arial" w:cs="Arial"/>
          <w:color w:val="000000"/>
          <w:sz w:val="28"/>
          <w:szCs w:val="28"/>
          <w:shd w:val="clear" w:color="auto" w:fill="FFFFFF"/>
          <w:lang w:eastAsia="en-GB"/>
        </w:rPr>
        <w:t xml:space="preserve">Du </w:t>
      </w:r>
      <w:proofErr w:type="spellStart"/>
      <w:r w:rsidRPr="001B5C70">
        <w:rPr>
          <w:rFonts w:ascii="Arial" w:eastAsiaTheme="minorEastAsia" w:hAnsi="Arial" w:cs="Arial"/>
          <w:color w:val="000000"/>
          <w:sz w:val="28"/>
          <w:szCs w:val="28"/>
          <w:shd w:val="clear" w:color="auto" w:fill="FFFFFF"/>
          <w:lang w:eastAsia="en-GB"/>
        </w:rPr>
        <w:t>Bois</w:t>
      </w:r>
      <w:proofErr w:type="spellEnd"/>
      <w:r w:rsidRPr="001B5C70">
        <w:rPr>
          <w:rFonts w:ascii="Arial" w:eastAsiaTheme="minorEastAsia" w:hAnsi="Arial" w:cs="Arial"/>
          <w:color w:val="000000"/>
          <w:sz w:val="28"/>
          <w:szCs w:val="28"/>
          <w:shd w:val="clear" w:color="auto" w:fill="FFFFFF"/>
          <w:lang w:eastAsia="en-GB"/>
        </w:rPr>
        <w:t>, W.E. Burghardt, </w:t>
      </w:r>
      <w:r w:rsidRPr="001B5C70">
        <w:rPr>
          <w:rFonts w:ascii="Arial" w:eastAsiaTheme="minorEastAsia" w:hAnsi="Arial" w:cs="Arial"/>
          <w:i/>
          <w:iCs/>
          <w:color w:val="000000"/>
          <w:sz w:val="28"/>
          <w:szCs w:val="28"/>
          <w:shd w:val="clear" w:color="auto" w:fill="FFFFFF"/>
          <w:lang w:eastAsia="en-GB"/>
        </w:rPr>
        <w:t>The Souls of Black Folks: Essays and Sketches</w:t>
      </w:r>
      <w:r w:rsidRPr="001B5C70">
        <w:rPr>
          <w:rFonts w:ascii="Arial" w:eastAsiaTheme="minorEastAsia" w:hAnsi="Arial" w:cs="Arial"/>
          <w:color w:val="000000"/>
          <w:sz w:val="28"/>
          <w:szCs w:val="28"/>
          <w:shd w:val="clear" w:color="auto" w:fill="FFFFFF"/>
          <w:lang w:eastAsia="en-GB"/>
        </w:rPr>
        <w:t xml:space="preserve">, 2nd </w:t>
      </w:r>
      <w:proofErr w:type="spellStart"/>
      <w:r w:rsidRPr="001B5C70">
        <w:rPr>
          <w:rFonts w:ascii="Arial" w:eastAsiaTheme="minorEastAsia" w:hAnsi="Arial" w:cs="Arial"/>
          <w:color w:val="000000"/>
          <w:sz w:val="28"/>
          <w:szCs w:val="28"/>
          <w:shd w:val="clear" w:color="auto" w:fill="FFFFFF"/>
          <w:lang w:eastAsia="en-GB"/>
        </w:rPr>
        <w:t>edn</w:t>
      </w:r>
      <w:proofErr w:type="spellEnd"/>
      <w:r w:rsidRPr="001B5C70">
        <w:rPr>
          <w:rFonts w:ascii="Arial" w:eastAsiaTheme="minorEastAsia" w:hAnsi="Arial" w:cs="Arial"/>
          <w:color w:val="000000"/>
          <w:sz w:val="28"/>
          <w:szCs w:val="28"/>
          <w:shd w:val="clear" w:color="auto" w:fill="FFFFFF"/>
          <w:lang w:eastAsia="en-GB"/>
        </w:rPr>
        <w:t xml:space="preserve"> (Cambridge, U.S.A.: A.C. McClurg, 1903).</w:t>
      </w:r>
    </w:p>
    <w:p w14:paraId="61813359" w14:textId="77777777" w:rsidR="001B5C70" w:rsidRPr="001B5C70" w:rsidRDefault="001B5C70" w:rsidP="001B5C70">
      <w:pPr>
        <w:spacing w:after="0" w:line="240" w:lineRule="auto"/>
        <w:rPr>
          <w:rFonts w:ascii="Arial" w:eastAsiaTheme="minorEastAsia" w:hAnsi="Arial" w:cs="Arial"/>
          <w:color w:val="000000"/>
          <w:sz w:val="28"/>
          <w:szCs w:val="28"/>
          <w:shd w:val="clear" w:color="auto" w:fill="FFFFFF"/>
          <w:lang w:eastAsia="en-GB"/>
        </w:rPr>
      </w:pPr>
    </w:p>
    <w:p w14:paraId="349BB8E5" w14:textId="77777777" w:rsidR="001B5C70" w:rsidRPr="001B5C70" w:rsidRDefault="001B5C70" w:rsidP="001B5C70">
      <w:pPr>
        <w:spacing w:after="0" w:line="240" w:lineRule="auto"/>
        <w:rPr>
          <w:rFonts w:ascii="Arial" w:eastAsiaTheme="minorEastAsia" w:hAnsi="Arial" w:cs="Arial"/>
          <w:color w:val="000000"/>
          <w:sz w:val="28"/>
          <w:szCs w:val="28"/>
          <w:shd w:val="clear" w:color="auto" w:fill="FFFFFF"/>
          <w:lang w:eastAsia="en-GB"/>
        </w:rPr>
      </w:pPr>
    </w:p>
    <w:p w14:paraId="551101AE" w14:textId="77777777" w:rsidR="001B5C70" w:rsidRPr="001B5C70" w:rsidRDefault="001B5C70" w:rsidP="001B5C70">
      <w:pPr>
        <w:spacing w:after="0" w:line="240" w:lineRule="auto"/>
        <w:rPr>
          <w:rFonts w:ascii="Arial" w:eastAsiaTheme="minorEastAsia" w:hAnsi="Arial" w:cs="Arial"/>
          <w:color w:val="000000"/>
          <w:sz w:val="28"/>
          <w:szCs w:val="28"/>
          <w:shd w:val="clear" w:color="auto" w:fill="FFFFFF"/>
          <w:lang w:eastAsia="en-GB"/>
        </w:rPr>
      </w:pPr>
    </w:p>
    <w:p w14:paraId="087A5DE9" w14:textId="77777777" w:rsidR="001B5C70" w:rsidRPr="001B5C70" w:rsidRDefault="001B5C70" w:rsidP="001B5C70">
      <w:pPr>
        <w:spacing w:after="0" w:line="240" w:lineRule="auto"/>
        <w:rPr>
          <w:rFonts w:ascii="Arial" w:eastAsiaTheme="minorEastAsia" w:hAnsi="Arial" w:cs="Arial"/>
          <w:color w:val="000000"/>
          <w:sz w:val="28"/>
          <w:szCs w:val="28"/>
          <w:shd w:val="clear" w:color="auto" w:fill="FFFFFF"/>
          <w:lang w:eastAsia="en-GB"/>
        </w:rPr>
      </w:pPr>
      <w:r w:rsidRPr="001B5C70">
        <w:rPr>
          <w:rFonts w:ascii="Arial" w:eastAsiaTheme="minorEastAsia" w:hAnsi="Arial" w:cs="Arial"/>
          <w:color w:val="000000"/>
          <w:sz w:val="28"/>
          <w:szCs w:val="28"/>
          <w:shd w:val="clear" w:color="auto" w:fill="FFFFFF"/>
          <w:lang w:eastAsia="en-GB"/>
        </w:rPr>
        <w:t>Secondary</w:t>
      </w:r>
    </w:p>
    <w:p w14:paraId="5971641F" w14:textId="77777777" w:rsidR="001B5C70" w:rsidRPr="001B5C70" w:rsidRDefault="001B5C70" w:rsidP="001B5C70">
      <w:pPr>
        <w:spacing w:after="0" w:line="240" w:lineRule="auto"/>
        <w:rPr>
          <w:rFonts w:ascii="Arial" w:eastAsiaTheme="minorEastAsia" w:hAnsi="Arial" w:cs="Arial"/>
          <w:color w:val="000000"/>
          <w:sz w:val="28"/>
          <w:szCs w:val="28"/>
          <w:shd w:val="clear" w:color="auto" w:fill="FFFFFF"/>
          <w:lang w:eastAsia="en-GB"/>
        </w:rPr>
      </w:pPr>
    </w:p>
    <w:p w14:paraId="1920DB97" w14:textId="77777777" w:rsidR="001B5C70" w:rsidRPr="001B5C70" w:rsidRDefault="001B5C70" w:rsidP="001B5C70">
      <w:pPr>
        <w:spacing w:after="0" w:line="240" w:lineRule="auto"/>
        <w:rPr>
          <w:rFonts w:ascii="Arial" w:eastAsiaTheme="minorEastAsia" w:hAnsi="Arial" w:cs="Arial"/>
          <w:sz w:val="28"/>
          <w:szCs w:val="28"/>
          <w:lang w:eastAsia="en-GB"/>
        </w:rPr>
      </w:pPr>
    </w:p>
    <w:p w14:paraId="1C94EF2C" w14:textId="77777777" w:rsidR="001B5C70" w:rsidRPr="001B5C70" w:rsidRDefault="001B5C70" w:rsidP="001B5C70">
      <w:pPr>
        <w:spacing w:after="0" w:line="240" w:lineRule="auto"/>
        <w:rPr>
          <w:rFonts w:ascii="Arial" w:eastAsiaTheme="minorEastAsia" w:hAnsi="Arial" w:cs="Arial"/>
          <w:color w:val="000000"/>
          <w:sz w:val="28"/>
          <w:szCs w:val="28"/>
          <w:shd w:val="clear" w:color="auto" w:fill="FFFFFF"/>
          <w:lang w:eastAsia="en-GB"/>
        </w:rPr>
      </w:pPr>
      <w:r w:rsidRPr="001B5C70">
        <w:rPr>
          <w:rFonts w:ascii="Arial" w:eastAsiaTheme="minorEastAsia" w:hAnsi="Arial" w:cs="Arial"/>
          <w:color w:val="000000"/>
          <w:sz w:val="28"/>
          <w:szCs w:val="28"/>
          <w:shd w:val="clear" w:color="auto" w:fill="FFFFFF"/>
          <w:lang w:eastAsia="en-GB"/>
        </w:rPr>
        <w:t xml:space="preserve">Gilroy, Paul, </w:t>
      </w:r>
      <w:r w:rsidRPr="001B5C70">
        <w:rPr>
          <w:rFonts w:ascii="Arial" w:eastAsiaTheme="minorEastAsia" w:hAnsi="Arial" w:cs="Arial"/>
          <w:i/>
          <w:iCs/>
          <w:color w:val="000000"/>
          <w:sz w:val="28"/>
          <w:szCs w:val="28"/>
          <w:shd w:val="clear" w:color="auto" w:fill="FFFFFF"/>
          <w:lang w:eastAsia="en-GB"/>
        </w:rPr>
        <w:t>The Black Atlantic: Modernity and Double Consciousness</w:t>
      </w:r>
      <w:r w:rsidRPr="001B5C70">
        <w:rPr>
          <w:rFonts w:ascii="Arial" w:eastAsiaTheme="minorEastAsia" w:hAnsi="Arial" w:cs="Arial"/>
          <w:color w:val="000000"/>
          <w:sz w:val="28"/>
          <w:szCs w:val="28"/>
          <w:shd w:val="clear" w:color="auto" w:fill="FFFFFF"/>
          <w:lang w:eastAsia="en-GB"/>
        </w:rPr>
        <w:t xml:space="preserve">, 1999 </w:t>
      </w:r>
      <w:proofErr w:type="spellStart"/>
      <w:r w:rsidRPr="001B5C70">
        <w:rPr>
          <w:rFonts w:ascii="Arial" w:eastAsiaTheme="minorEastAsia" w:hAnsi="Arial" w:cs="Arial"/>
          <w:color w:val="000000"/>
          <w:sz w:val="28"/>
          <w:szCs w:val="28"/>
          <w:shd w:val="clear" w:color="auto" w:fill="FFFFFF"/>
          <w:lang w:eastAsia="en-GB"/>
        </w:rPr>
        <w:t>edn</w:t>
      </w:r>
      <w:proofErr w:type="spellEnd"/>
      <w:r w:rsidRPr="001B5C70">
        <w:rPr>
          <w:rFonts w:ascii="Arial" w:eastAsiaTheme="minorEastAsia" w:hAnsi="Arial" w:cs="Arial"/>
          <w:color w:val="000000"/>
          <w:sz w:val="28"/>
          <w:szCs w:val="28"/>
          <w:shd w:val="clear" w:color="auto" w:fill="FFFFFF"/>
          <w:lang w:eastAsia="en-GB"/>
        </w:rPr>
        <w:t xml:space="preserve"> (London: Verso, 1993).</w:t>
      </w:r>
    </w:p>
    <w:p w14:paraId="18A8311F" w14:textId="77777777" w:rsidR="001B5C70" w:rsidRPr="001B5C70" w:rsidRDefault="001B5C70" w:rsidP="001B5C70">
      <w:pPr>
        <w:spacing w:line="360" w:lineRule="auto"/>
        <w:ind w:right="567"/>
        <w:rPr>
          <w:rFonts w:ascii="Arial" w:eastAsiaTheme="minorEastAsia" w:hAnsi="Arial" w:cs="Arial"/>
          <w:sz w:val="28"/>
          <w:szCs w:val="28"/>
          <w:lang w:eastAsia="en-GB"/>
        </w:rPr>
      </w:pPr>
    </w:p>
    <w:p w14:paraId="07712657" w14:textId="77777777" w:rsidR="001B5C70" w:rsidRPr="001B5C70" w:rsidRDefault="001B5C70" w:rsidP="001B5C70">
      <w:pPr>
        <w:spacing w:line="360" w:lineRule="auto"/>
        <w:ind w:right="567"/>
        <w:rPr>
          <w:rFonts w:ascii="Arial" w:eastAsiaTheme="minorEastAsia" w:hAnsi="Arial" w:cs="Arial"/>
          <w:sz w:val="28"/>
          <w:szCs w:val="28"/>
          <w:lang w:eastAsia="en-GB"/>
        </w:rPr>
      </w:pPr>
      <w:r w:rsidRPr="001B5C70">
        <w:rPr>
          <w:rFonts w:ascii="Arial" w:eastAsiaTheme="minorEastAsia" w:hAnsi="Arial" w:cs="Arial"/>
          <w:color w:val="000000"/>
          <w:sz w:val="28"/>
          <w:szCs w:val="28"/>
          <w:shd w:val="clear" w:color="auto" w:fill="FFFFFF"/>
          <w:lang w:eastAsia="en-GB"/>
        </w:rPr>
        <w:t>Allison O'Connor, </w:t>
      </w:r>
      <w:r w:rsidRPr="001B5C70">
        <w:rPr>
          <w:rFonts w:ascii="Arial" w:eastAsiaTheme="minorEastAsia" w:hAnsi="Arial" w:cs="Arial"/>
          <w:i/>
          <w:iCs/>
          <w:color w:val="000000"/>
          <w:sz w:val="28"/>
          <w:szCs w:val="28"/>
          <w:shd w:val="clear" w:color="auto" w:fill="FFFFFF"/>
          <w:lang w:eastAsia="en-GB"/>
        </w:rPr>
        <w:t>Tuskegee University (1881- )</w:t>
      </w:r>
      <w:r w:rsidRPr="001B5C70">
        <w:rPr>
          <w:rFonts w:ascii="Arial" w:eastAsiaTheme="minorEastAsia" w:hAnsi="Arial" w:cs="Arial"/>
          <w:color w:val="000000"/>
          <w:sz w:val="28"/>
          <w:szCs w:val="28"/>
          <w:shd w:val="clear" w:color="auto" w:fill="FFFFFF"/>
          <w:lang w:eastAsia="en-GB"/>
        </w:rPr>
        <w:t> (2020) &lt;https://www.blackpast.org/african-american-history/tuskegee-university-1881/&gt; [accessed 19 January 2020].</w:t>
      </w:r>
    </w:p>
    <w:p w14:paraId="5801CA12" w14:textId="60DE9F1D" w:rsidR="000471A7" w:rsidRPr="001B5C70" w:rsidRDefault="000471A7" w:rsidP="001B5C70"/>
    <w:sectPr w:rsidR="000471A7" w:rsidRPr="001B5C70">
      <w:pgSz w:w="12240" w:h="15840"/>
      <w:pgMar w:top="711" w:right="722" w:bottom="1134" w:left="719" w:header="720" w:footer="7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33E79F" w14:textId="77777777" w:rsidR="00261E51" w:rsidRDefault="00261E51" w:rsidP="001B5C70">
      <w:pPr>
        <w:spacing w:after="0" w:line="240" w:lineRule="auto"/>
      </w:pPr>
      <w:r>
        <w:separator/>
      </w:r>
    </w:p>
  </w:endnote>
  <w:endnote w:type="continuationSeparator" w:id="0">
    <w:p w14:paraId="3FD18246" w14:textId="77777777" w:rsidR="00261E51" w:rsidRDefault="00261E51" w:rsidP="001B5C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aditional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3C03A0" w14:textId="77777777" w:rsidR="00261E51" w:rsidRDefault="00261E51" w:rsidP="001B5C70">
      <w:pPr>
        <w:spacing w:after="0" w:line="240" w:lineRule="auto"/>
      </w:pPr>
      <w:r>
        <w:separator/>
      </w:r>
    </w:p>
  </w:footnote>
  <w:footnote w:type="continuationSeparator" w:id="0">
    <w:p w14:paraId="46D7C4C7" w14:textId="77777777" w:rsidR="00261E51" w:rsidRDefault="00261E51" w:rsidP="001B5C70">
      <w:pPr>
        <w:spacing w:after="0" w:line="240" w:lineRule="auto"/>
      </w:pPr>
      <w:r>
        <w:continuationSeparator/>
      </w:r>
    </w:p>
  </w:footnote>
  <w:footnote w:id="1">
    <w:p w14:paraId="1AD8944D" w14:textId="77777777" w:rsidR="001B5C70" w:rsidRDefault="001B5C70" w:rsidP="001B5C70">
      <w:pPr>
        <w:pStyle w:val="FootnoteText"/>
      </w:pPr>
      <w:r>
        <w:rPr>
          <w:rStyle w:val="FootnoteReference"/>
        </w:rPr>
        <w:footnoteRef/>
      </w:r>
      <w:r>
        <w:t xml:space="preserve"> </w:t>
      </w:r>
      <w:bookmarkStart w:id="2" w:name="_Hlk30362839"/>
      <w:r>
        <w:rPr>
          <w:color w:val="000000"/>
          <w:sz w:val="29"/>
          <w:szCs w:val="29"/>
          <w:shd w:val="clear" w:color="auto" w:fill="FFFFFF"/>
        </w:rPr>
        <w:t>Allison O'Connor, </w:t>
      </w:r>
      <w:r>
        <w:rPr>
          <w:i/>
          <w:iCs/>
          <w:color w:val="000000"/>
          <w:sz w:val="29"/>
          <w:szCs w:val="29"/>
          <w:shd w:val="clear" w:color="auto" w:fill="FFFFFF"/>
        </w:rPr>
        <w:t>Tuskegee University (1881- )</w:t>
      </w:r>
      <w:r>
        <w:rPr>
          <w:color w:val="000000"/>
          <w:sz w:val="29"/>
          <w:szCs w:val="29"/>
          <w:shd w:val="clear" w:color="auto" w:fill="FFFFFF"/>
        </w:rPr>
        <w:t> (2020) &lt;https://www.blackpast.org/african-american-history/tuskegee-university-1881/&gt; [accessed 19 January 2020].</w:t>
      </w:r>
      <w:bookmarkEnd w:id="2"/>
    </w:p>
  </w:footnote>
  <w:footnote w:id="2">
    <w:p w14:paraId="01BE0666" w14:textId="77777777" w:rsidR="001B5C70" w:rsidRPr="00B36960" w:rsidRDefault="001B5C70" w:rsidP="001B5C70">
      <w:pPr>
        <w:pStyle w:val="FootnoteText"/>
        <w:rPr>
          <w:rFonts w:ascii="Arial" w:hAnsi="Arial" w:cs="Arial"/>
          <w:sz w:val="28"/>
          <w:szCs w:val="28"/>
        </w:rPr>
      </w:pPr>
      <w:r w:rsidRPr="00B36960">
        <w:rPr>
          <w:rStyle w:val="FootnoteReference"/>
          <w:rFonts w:ascii="Arial" w:hAnsi="Arial" w:cs="Arial"/>
          <w:sz w:val="28"/>
          <w:szCs w:val="28"/>
        </w:rPr>
        <w:footnoteRef/>
      </w:r>
      <w:r w:rsidRPr="00B36960">
        <w:rPr>
          <w:rFonts w:ascii="Arial" w:hAnsi="Arial" w:cs="Arial"/>
          <w:sz w:val="28"/>
          <w:szCs w:val="28"/>
        </w:rPr>
        <w:t xml:space="preserve"> </w:t>
      </w:r>
      <w:r w:rsidRPr="00B36960">
        <w:rPr>
          <w:rFonts w:ascii="Arial" w:hAnsi="Arial" w:cs="Arial"/>
          <w:color w:val="000000"/>
          <w:sz w:val="28"/>
          <w:szCs w:val="28"/>
          <w:shd w:val="clear" w:color="auto" w:fill="FFFFFF"/>
        </w:rPr>
        <w:t>W.E. Burghardt Du Bois, </w:t>
      </w:r>
      <w:r w:rsidRPr="00B36960">
        <w:rPr>
          <w:rFonts w:ascii="Arial" w:hAnsi="Arial" w:cs="Arial"/>
          <w:i/>
          <w:iCs/>
          <w:color w:val="000000"/>
          <w:sz w:val="28"/>
          <w:szCs w:val="28"/>
          <w:shd w:val="clear" w:color="auto" w:fill="FFFFFF"/>
        </w:rPr>
        <w:t>The Souls of Black Folks: Essays and Sketches</w:t>
      </w:r>
      <w:r w:rsidRPr="00B36960">
        <w:rPr>
          <w:rFonts w:ascii="Arial" w:hAnsi="Arial" w:cs="Arial"/>
          <w:color w:val="000000"/>
          <w:sz w:val="28"/>
          <w:szCs w:val="28"/>
          <w:shd w:val="clear" w:color="auto" w:fill="FFFFFF"/>
        </w:rPr>
        <w:t>, 2nd edn (Cambridge, U.S.A.: A.C. McClurg, 1903), p. 42.</w:t>
      </w:r>
    </w:p>
  </w:footnote>
  <w:footnote w:id="3">
    <w:p w14:paraId="720821E9" w14:textId="77777777" w:rsidR="001B5C70" w:rsidRPr="00B36960" w:rsidRDefault="001B5C70" w:rsidP="001B5C70">
      <w:pPr>
        <w:pStyle w:val="FootnoteText"/>
        <w:rPr>
          <w:rFonts w:ascii="Arial" w:hAnsi="Arial" w:cs="Arial"/>
          <w:color w:val="000000"/>
          <w:sz w:val="28"/>
          <w:szCs w:val="28"/>
          <w:shd w:val="clear" w:color="auto" w:fill="FFFFFF"/>
        </w:rPr>
      </w:pPr>
      <w:r w:rsidRPr="00B36960">
        <w:rPr>
          <w:rStyle w:val="FootnoteReference"/>
          <w:rFonts w:ascii="Arial" w:hAnsi="Arial" w:cs="Arial"/>
          <w:sz w:val="28"/>
          <w:szCs w:val="28"/>
        </w:rPr>
        <w:footnoteRef/>
      </w:r>
      <w:r w:rsidRPr="00B36960">
        <w:rPr>
          <w:rFonts w:ascii="Arial" w:hAnsi="Arial" w:cs="Arial"/>
          <w:sz w:val="28"/>
          <w:szCs w:val="28"/>
        </w:rPr>
        <w:t xml:space="preserve"> </w:t>
      </w:r>
      <w:r w:rsidRPr="00B36960">
        <w:rPr>
          <w:rFonts w:ascii="Arial" w:hAnsi="Arial" w:cs="Arial"/>
          <w:color w:val="000000"/>
          <w:sz w:val="28"/>
          <w:szCs w:val="28"/>
          <w:shd w:val="clear" w:color="auto" w:fill="FFFFFF"/>
        </w:rPr>
        <w:t>Paul Gilroy, </w:t>
      </w:r>
      <w:r w:rsidRPr="00B36960">
        <w:rPr>
          <w:rFonts w:ascii="Arial" w:hAnsi="Arial" w:cs="Arial"/>
          <w:i/>
          <w:iCs/>
          <w:color w:val="000000"/>
          <w:sz w:val="28"/>
          <w:szCs w:val="28"/>
          <w:shd w:val="clear" w:color="auto" w:fill="FFFFFF"/>
        </w:rPr>
        <w:t>The Black Atlantic: Modernity and Double Consciousness</w:t>
      </w:r>
      <w:r w:rsidRPr="00B36960">
        <w:rPr>
          <w:rFonts w:ascii="Arial" w:hAnsi="Arial" w:cs="Arial"/>
          <w:color w:val="000000"/>
          <w:sz w:val="28"/>
          <w:szCs w:val="28"/>
          <w:shd w:val="clear" w:color="auto" w:fill="FFFFFF"/>
        </w:rPr>
        <w:t>, 1999 edn (London: Verso, 1993), p. 4.</w:t>
      </w:r>
    </w:p>
    <w:p w14:paraId="3D09E3F4" w14:textId="77777777" w:rsidR="001B5C70" w:rsidRDefault="001B5C70" w:rsidP="001B5C70">
      <w:pPr>
        <w:pStyle w:val="FootnoteText"/>
        <w:rPr>
          <w:color w:val="000000"/>
          <w:sz w:val="29"/>
          <w:szCs w:val="29"/>
          <w:shd w:val="clear" w:color="auto" w:fill="FFFFFF"/>
        </w:rPr>
      </w:pPr>
    </w:p>
    <w:p w14:paraId="3F7ADF3B" w14:textId="77777777" w:rsidR="001B5C70" w:rsidRDefault="001B5C70" w:rsidP="001B5C70">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6560D"/>
    <w:multiLevelType w:val="hybridMultilevel"/>
    <w:tmpl w:val="3F60AE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DD1676"/>
    <w:multiLevelType w:val="hybridMultilevel"/>
    <w:tmpl w:val="48FC4990"/>
    <w:lvl w:ilvl="0" w:tplc="C696EB30">
      <w:start w:val="1"/>
      <w:numFmt w:val="decimal"/>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 w15:restartNumberingAfterBreak="0">
    <w:nsid w:val="0E742A62"/>
    <w:multiLevelType w:val="hybridMultilevel"/>
    <w:tmpl w:val="38020604"/>
    <w:lvl w:ilvl="0" w:tplc="C9984292">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71C5B34"/>
    <w:multiLevelType w:val="hybridMultilevel"/>
    <w:tmpl w:val="62DE3D68"/>
    <w:lvl w:ilvl="0" w:tplc="C9984292">
      <w:start w:val="1"/>
      <w:numFmt w:val="bullet"/>
      <w:lvlText w:val="-"/>
      <w:lvlJc w:val="left"/>
      <w:pPr>
        <w:ind w:left="1080" w:hanging="360"/>
      </w:pPr>
      <w:rPr>
        <w:rFonts w:ascii="Calibri" w:eastAsiaTheme="minorHAns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3E9F0B28"/>
    <w:multiLevelType w:val="hybridMultilevel"/>
    <w:tmpl w:val="3F0070A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3F7416FE"/>
    <w:multiLevelType w:val="hybridMultilevel"/>
    <w:tmpl w:val="A5C8932A"/>
    <w:lvl w:ilvl="0" w:tplc="47F25AD0">
      <w:numFmt w:val="bullet"/>
      <w:lvlText w:val="-"/>
      <w:lvlJc w:val="left"/>
      <w:pPr>
        <w:ind w:left="720" w:hanging="360"/>
      </w:pPr>
      <w:rPr>
        <w:rFonts w:ascii="Georgia" w:eastAsia="Times New Roman" w:hAnsi="Georgia" w:cstheme="minorHAns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6431EB3"/>
    <w:multiLevelType w:val="hybridMultilevel"/>
    <w:tmpl w:val="C25E2518"/>
    <w:lvl w:ilvl="0" w:tplc="C9984292">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5DB816A2"/>
    <w:multiLevelType w:val="hybridMultilevel"/>
    <w:tmpl w:val="D180C6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609E634C"/>
    <w:multiLevelType w:val="hybridMultilevel"/>
    <w:tmpl w:val="E4F07C2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63423647"/>
    <w:multiLevelType w:val="hybridMultilevel"/>
    <w:tmpl w:val="FFE6E91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 w15:restartNumberingAfterBreak="0">
    <w:nsid w:val="7C4F269E"/>
    <w:multiLevelType w:val="hybridMultilevel"/>
    <w:tmpl w:val="72489F22"/>
    <w:lvl w:ilvl="0" w:tplc="47F25AD0">
      <w:numFmt w:val="bullet"/>
      <w:lvlText w:val="-"/>
      <w:lvlJc w:val="left"/>
      <w:pPr>
        <w:ind w:left="720" w:hanging="360"/>
      </w:pPr>
      <w:rPr>
        <w:rFonts w:ascii="Georgia" w:eastAsia="Times New Roman" w:hAnsi="Georgia" w:cstheme="minorHAns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4"/>
  </w:num>
  <w:num w:numId="4">
    <w:abstractNumId w:val="9"/>
  </w:num>
  <w:num w:numId="5">
    <w:abstractNumId w:val="10"/>
  </w:num>
  <w:num w:numId="6">
    <w:abstractNumId w:val="7"/>
  </w:num>
  <w:num w:numId="7">
    <w:abstractNumId w:val="6"/>
  </w:num>
  <w:num w:numId="8">
    <w:abstractNumId w:val="5"/>
  </w:num>
  <w:num w:numId="9">
    <w:abstractNumId w:val="3"/>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1A7"/>
    <w:rsid w:val="000471A7"/>
    <w:rsid w:val="001B5C70"/>
    <w:rsid w:val="001C5498"/>
    <w:rsid w:val="00261E51"/>
    <w:rsid w:val="00367B48"/>
    <w:rsid w:val="003D0147"/>
    <w:rsid w:val="00422EEC"/>
    <w:rsid w:val="00434D3A"/>
    <w:rsid w:val="004B59D9"/>
    <w:rsid w:val="0052371C"/>
    <w:rsid w:val="00550F41"/>
    <w:rsid w:val="005B0943"/>
    <w:rsid w:val="005D4AC7"/>
    <w:rsid w:val="00830E70"/>
    <w:rsid w:val="00892A84"/>
    <w:rsid w:val="00946E1D"/>
    <w:rsid w:val="00A1454E"/>
    <w:rsid w:val="00B91DC5"/>
    <w:rsid w:val="00BC1D74"/>
    <w:rsid w:val="00BF7DA8"/>
    <w:rsid w:val="00C73BE9"/>
    <w:rsid w:val="00E41509"/>
    <w:rsid w:val="00F012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1BF19"/>
  <w15:docId w15:val="{E40739EF-F055-4829-AA64-8CE47A6A6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1B5C70"/>
  </w:style>
  <w:style w:type="character" w:customStyle="1" w:styleId="ListParagraphChar">
    <w:name w:val="List Paragraph Char"/>
    <w:link w:val="ListParagraph"/>
    <w:uiPriority w:val="34"/>
    <w:qFormat/>
    <w:locked/>
    <w:rsid w:val="001B5C70"/>
  </w:style>
  <w:style w:type="paragraph" w:styleId="ListParagraph">
    <w:name w:val="List Paragraph"/>
    <w:basedOn w:val="Normal"/>
    <w:link w:val="ListParagraphChar"/>
    <w:uiPriority w:val="34"/>
    <w:qFormat/>
    <w:rsid w:val="001B5C70"/>
    <w:pPr>
      <w:spacing w:after="0" w:line="240" w:lineRule="auto"/>
      <w:ind w:left="720"/>
      <w:contextualSpacing/>
    </w:pPr>
  </w:style>
  <w:style w:type="paragraph" w:customStyle="1" w:styleId="Alex">
    <w:name w:val="Alex"/>
    <w:basedOn w:val="NoSpacing"/>
    <w:qFormat/>
    <w:rsid w:val="001B5C70"/>
    <w:pPr>
      <w:spacing w:line="360" w:lineRule="auto"/>
      <w:jc w:val="both"/>
    </w:pPr>
    <w:rPr>
      <w:rFonts w:ascii="Times New Roman" w:eastAsiaTheme="minorHAnsi" w:hAnsi="Times New Roman"/>
      <w:lang w:eastAsia="en-US"/>
    </w:rPr>
  </w:style>
  <w:style w:type="paragraph" w:styleId="NoSpacing">
    <w:name w:val="No Spacing"/>
    <w:uiPriority w:val="1"/>
    <w:qFormat/>
    <w:rsid w:val="001B5C70"/>
    <w:pPr>
      <w:spacing w:after="0" w:line="240" w:lineRule="auto"/>
    </w:pPr>
    <w:rPr>
      <w:rFonts w:eastAsiaTheme="minorEastAsia"/>
      <w:lang w:eastAsia="en-GB"/>
    </w:rPr>
  </w:style>
  <w:style w:type="character" w:styleId="Hyperlink">
    <w:name w:val="Hyperlink"/>
    <w:basedOn w:val="DefaultParagraphFont"/>
    <w:uiPriority w:val="99"/>
    <w:semiHidden/>
    <w:unhideWhenUsed/>
    <w:rsid w:val="001B5C70"/>
    <w:rPr>
      <w:color w:val="0000FF"/>
      <w:u w:val="single"/>
    </w:rPr>
  </w:style>
  <w:style w:type="paragraph" w:styleId="FootnoteText">
    <w:name w:val="footnote text"/>
    <w:basedOn w:val="Normal"/>
    <w:link w:val="FootnoteTextChar"/>
    <w:uiPriority w:val="99"/>
    <w:semiHidden/>
    <w:unhideWhenUsed/>
    <w:rsid w:val="001B5C70"/>
    <w:pPr>
      <w:spacing w:after="0" w:line="240" w:lineRule="auto"/>
    </w:pPr>
    <w:rPr>
      <w:rFonts w:eastAsiaTheme="minorEastAsia"/>
      <w:sz w:val="20"/>
      <w:szCs w:val="20"/>
      <w:lang w:eastAsia="en-GB"/>
    </w:rPr>
  </w:style>
  <w:style w:type="character" w:customStyle="1" w:styleId="FootnoteTextChar">
    <w:name w:val="Footnote Text Char"/>
    <w:basedOn w:val="DefaultParagraphFont"/>
    <w:link w:val="FootnoteText"/>
    <w:uiPriority w:val="99"/>
    <w:semiHidden/>
    <w:rsid w:val="001B5C70"/>
    <w:rPr>
      <w:rFonts w:eastAsiaTheme="minorEastAsia"/>
      <w:sz w:val="20"/>
      <w:szCs w:val="20"/>
      <w:lang w:eastAsia="en-GB"/>
    </w:rPr>
  </w:style>
  <w:style w:type="character" w:styleId="FootnoteReference">
    <w:name w:val="footnote reference"/>
    <w:basedOn w:val="DefaultParagraphFont"/>
    <w:uiPriority w:val="99"/>
    <w:semiHidden/>
    <w:unhideWhenUsed/>
    <w:rsid w:val="001B5C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lackpast.org/aah/washington-booker-t-1856-191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893</Words>
  <Characters>5095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dc:creator>
  <cp:lastModifiedBy>John</cp:lastModifiedBy>
  <cp:revision>2</cp:revision>
  <dcterms:created xsi:type="dcterms:W3CDTF">2020-01-25T11:26:00Z</dcterms:created>
  <dcterms:modified xsi:type="dcterms:W3CDTF">2020-01-25T11:26:00Z</dcterms:modified>
</cp:coreProperties>
</file>