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6DD98EF0" w14:textId="77777777" w:rsidR="004A50CF"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5102A750" w:rsidR="007B491F" w:rsidRPr="008F22BD" w:rsidRDefault="00FB22D8" w:rsidP="00340E9A">
            <w:pPr>
              <w:overflowPunct/>
              <w:autoSpaceDE/>
              <w:autoSpaceDN/>
              <w:adjustRightInd/>
              <w:ind w:right="237"/>
              <w:textAlignment w:val="auto"/>
              <w:rPr>
                <w:b/>
                <w:color w:val="auto"/>
                <w:sz w:val="32"/>
              </w:rPr>
            </w:pPr>
            <w:r>
              <w:rPr>
                <w:b/>
                <w:color w:val="auto"/>
                <w:sz w:val="32"/>
              </w:rPr>
              <w:t>SHARON</w:t>
            </w:r>
            <w:r w:rsidR="00E30079">
              <w:rPr>
                <w:b/>
                <w:color w:val="auto"/>
                <w:sz w:val="32"/>
              </w:rPr>
              <w:t xml:space="preserve"> BUSH</w:t>
            </w:r>
            <w:r w:rsidR="005A1BA3">
              <w:rPr>
                <w:b/>
                <w:color w:val="auto"/>
                <w:sz w:val="32"/>
              </w:rPr>
              <w:t>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22213BA" w:rsidR="005A1BA3" w:rsidRDefault="005A1BA3" w:rsidP="00340E9A">
            <w:pPr>
              <w:overflowPunct/>
              <w:autoSpaceDE/>
              <w:autoSpaceDN/>
              <w:adjustRightInd/>
              <w:ind w:right="237"/>
              <w:textAlignment w:val="auto"/>
              <w:rPr>
                <w:b/>
                <w:color w:val="auto"/>
                <w:sz w:val="32"/>
              </w:rPr>
            </w:pPr>
            <w:r>
              <w:rPr>
                <w:b/>
                <w:color w:val="auto"/>
                <w:sz w:val="32"/>
              </w:rPr>
              <w:t>______</w:t>
            </w:r>
            <w:r w:rsidR="001C1775">
              <w:rPr>
                <w:b/>
                <w:color w:val="auto"/>
                <w:sz w:val="32"/>
              </w:rPr>
              <w:t>2031315</w:t>
            </w:r>
            <w:bookmarkStart w:id="0" w:name="_GoBack"/>
            <w:bookmarkEnd w:id="0"/>
            <w:r>
              <w:rPr>
                <w:b/>
                <w:color w:val="auto"/>
                <w:sz w:val="32"/>
              </w:rPr>
              <w:t>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lastRenderedPageBreak/>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1C1775"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F986B4E" w14:textId="339B47FA" w:rsidR="00A20A32" w:rsidRPr="00A20A32" w:rsidRDefault="00A20A32" w:rsidP="00A20A32">
      <w:pPr>
        <w:ind w:right="237"/>
        <w:jc w:val="both"/>
        <w:rPr>
          <w:sz w:val="24"/>
          <w:szCs w:val="24"/>
        </w:rPr>
      </w:pPr>
      <w:r w:rsidRPr="00A20A32">
        <w:rPr>
          <w:sz w:val="24"/>
          <w:szCs w:val="24"/>
        </w:rPr>
        <w:t>During my police classroom training of 6 months, I had given myself ways in which to develop resilience and minimise stress. Resilience is defined as</w:t>
      </w:r>
      <w:r w:rsidR="004963B4">
        <w:rPr>
          <w:sz w:val="24"/>
          <w:szCs w:val="24"/>
        </w:rPr>
        <w:t xml:space="preserve"> the ability to recover </w:t>
      </w:r>
      <w:r w:rsidR="00B50A44">
        <w:rPr>
          <w:sz w:val="24"/>
          <w:szCs w:val="24"/>
        </w:rPr>
        <w:t xml:space="preserve">quickly </w:t>
      </w:r>
      <w:r w:rsidR="004963B4">
        <w:rPr>
          <w:sz w:val="24"/>
          <w:szCs w:val="24"/>
        </w:rPr>
        <w:t>fro</w:t>
      </w:r>
      <w:r w:rsidR="00B50A44">
        <w:rPr>
          <w:sz w:val="24"/>
          <w:szCs w:val="24"/>
        </w:rPr>
        <w:t>m difficulties (</w:t>
      </w:r>
      <w:r w:rsidR="00AB140D">
        <w:rPr>
          <w:sz w:val="24"/>
          <w:szCs w:val="24"/>
        </w:rPr>
        <w:t>oxfordlearninersdictionary.com)</w:t>
      </w:r>
      <w:r w:rsidR="009138D4">
        <w:rPr>
          <w:sz w:val="24"/>
          <w:szCs w:val="24"/>
        </w:rPr>
        <w:t>, and</w:t>
      </w:r>
      <w:r w:rsidRPr="00A20A32">
        <w:rPr>
          <w:sz w:val="24"/>
          <w:szCs w:val="24"/>
        </w:rPr>
        <w:t xml:space="preserve"> Stress is defined a</w:t>
      </w:r>
      <w:r w:rsidR="009138D4">
        <w:rPr>
          <w:sz w:val="24"/>
          <w:szCs w:val="24"/>
        </w:rPr>
        <w:t xml:space="preserve">s </w:t>
      </w:r>
      <w:r w:rsidR="005C4A57">
        <w:rPr>
          <w:sz w:val="24"/>
          <w:szCs w:val="24"/>
        </w:rPr>
        <w:t>‘</w:t>
      </w:r>
      <w:r w:rsidR="009138D4" w:rsidRPr="009138D4">
        <w:rPr>
          <w:sz w:val="24"/>
          <w:szCs w:val="24"/>
        </w:rPr>
        <w:t>pressure or worry caused by problems in somebody’s life or by having too much to do</w:t>
      </w:r>
      <w:r w:rsidR="005C4A57">
        <w:rPr>
          <w:sz w:val="24"/>
          <w:szCs w:val="24"/>
        </w:rPr>
        <w:t>’</w:t>
      </w:r>
      <w:r w:rsidRPr="00A20A32">
        <w:rPr>
          <w:sz w:val="24"/>
          <w:szCs w:val="24"/>
        </w:rPr>
        <w:t xml:space="preserve"> </w:t>
      </w:r>
      <w:r w:rsidR="005C4A57">
        <w:rPr>
          <w:sz w:val="24"/>
          <w:szCs w:val="24"/>
        </w:rPr>
        <w:t>(</w:t>
      </w:r>
      <w:r w:rsidR="0011020C">
        <w:rPr>
          <w:sz w:val="24"/>
          <w:szCs w:val="24"/>
        </w:rPr>
        <w:t>oxfordleanersdictionary.com)</w:t>
      </w:r>
      <w:r w:rsidR="00335634">
        <w:rPr>
          <w:sz w:val="24"/>
          <w:szCs w:val="24"/>
        </w:rPr>
        <w:t xml:space="preserve">. </w:t>
      </w:r>
      <w:r w:rsidRPr="00A20A32">
        <w:rPr>
          <w:sz w:val="24"/>
          <w:szCs w:val="24"/>
        </w:rPr>
        <w:t xml:space="preserve"> </w:t>
      </w:r>
      <w:r w:rsidR="00335634">
        <w:rPr>
          <w:sz w:val="24"/>
          <w:szCs w:val="24"/>
        </w:rPr>
        <w:t>A</w:t>
      </w:r>
      <w:r w:rsidRPr="00A20A32">
        <w:rPr>
          <w:sz w:val="24"/>
          <w:szCs w:val="24"/>
        </w:rPr>
        <w:t>ctivities</w:t>
      </w:r>
      <w:r w:rsidR="00335634">
        <w:rPr>
          <w:sz w:val="24"/>
          <w:szCs w:val="24"/>
        </w:rPr>
        <w:t xml:space="preserve"> I have used to help </w:t>
      </w:r>
      <w:r w:rsidR="009F277F">
        <w:rPr>
          <w:sz w:val="24"/>
          <w:szCs w:val="24"/>
        </w:rPr>
        <w:t>minimise stress and develop resilience</w:t>
      </w:r>
      <w:r w:rsidRPr="00A20A32">
        <w:rPr>
          <w:sz w:val="24"/>
          <w:szCs w:val="24"/>
        </w:rPr>
        <w:t xml:space="preserve"> included country walks and exercise, and indulging in playing music, which served me well during the 6 month period, and helped maintain a good level of wellbeing, as well as increase my resilience to the increased stress of a new job role, new learning and the exams and assessment associated with my training. </w:t>
      </w:r>
      <w:r w:rsidR="00361AE9">
        <w:rPr>
          <w:sz w:val="24"/>
          <w:szCs w:val="24"/>
        </w:rPr>
        <w:t xml:space="preserve">Wellbeing </w:t>
      </w:r>
      <w:r w:rsidR="00787E78">
        <w:rPr>
          <w:sz w:val="24"/>
          <w:szCs w:val="24"/>
        </w:rPr>
        <w:t xml:space="preserve">for me, means </w:t>
      </w:r>
      <w:r w:rsidR="00FC2F64">
        <w:rPr>
          <w:sz w:val="24"/>
          <w:szCs w:val="24"/>
        </w:rPr>
        <w:t xml:space="preserve">being happy, healthy and </w:t>
      </w:r>
      <w:r w:rsidR="00B36A8C">
        <w:rPr>
          <w:sz w:val="24"/>
          <w:szCs w:val="24"/>
        </w:rPr>
        <w:t>maintaining a good work life balance.</w:t>
      </w:r>
      <w:r w:rsidRPr="00A20A32">
        <w:rPr>
          <w:sz w:val="24"/>
          <w:szCs w:val="24"/>
        </w:rPr>
        <w:t xml:space="preserve"> However, now that I am stationed in my role as a police officer, going from the classroom to the working shifts within a new team, and new area, has meant I have had to adapt and change my go-to wellbeing and resilience activities. </w:t>
      </w:r>
    </w:p>
    <w:p w14:paraId="25595CAA" w14:textId="420F6019" w:rsidR="00A20A32" w:rsidRDefault="00A20A32" w:rsidP="00A20A32">
      <w:pPr>
        <w:ind w:right="237"/>
        <w:jc w:val="both"/>
        <w:rPr>
          <w:sz w:val="24"/>
          <w:szCs w:val="24"/>
        </w:rPr>
      </w:pPr>
    </w:p>
    <w:p w14:paraId="62E6727A" w14:textId="77777777" w:rsidR="003D05CE" w:rsidRPr="00A20A32" w:rsidRDefault="003D05CE" w:rsidP="00A20A32">
      <w:pPr>
        <w:ind w:right="237"/>
        <w:jc w:val="both"/>
        <w:rPr>
          <w:sz w:val="24"/>
          <w:szCs w:val="24"/>
        </w:rPr>
      </w:pPr>
    </w:p>
    <w:p w14:paraId="7044AA9D" w14:textId="682FFED8" w:rsidR="00A20A32" w:rsidRPr="00A20A32" w:rsidRDefault="00A20A32" w:rsidP="00A20A32">
      <w:pPr>
        <w:ind w:right="237"/>
        <w:jc w:val="both"/>
        <w:rPr>
          <w:sz w:val="24"/>
          <w:szCs w:val="24"/>
        </w:rPr>
      </w:pPr>
      <w:r w:rsidRPr="00A20A32">
        <w:rPr>
          <w:sz w:val="24"/>
          <w:szCs w:val="24"/>
        </w:rPr>
        <w:t xml:space="preserve">Throughout my first few months post-classroom training, and now stationed in a new area, as a </w:t>
      </w:r>
      <w:r w:rsidR="00FB5B5C" w:rsidRPr="00A20A32">
        <w:rPr>
          <w:sz w:val="24"/>
          <w:szCs w:val="24"/>
        </w:rPr>
        <w:t>front-line</w:t>
      </w:r>
      <w:r w:rsidRPr="00A20A32">
        <w:rPr>
          <w:sz w:val="24"/>
          <w:szCs w:val="24"/>
        </w:rPr>
        <w:t xml:space="preserve"> response officer, I have had to consider </w:t>
      </w:r>
      <w:r w:rsidR="00FB5B5C" w:rsidRPr="00A20A32">
        <w:rPr>
          <w:sz w:val="24"/>
          <w:szCs w:val="24"/>
        </w:rPr>
        <w:t>a</w:t>
      </w:r>
      <w:r w:rsidRPr="00A20A32">
        <w:rPr>
          <w:sz w:val="24"/>
          <w:szCs w:val="24"/>
        </w:rPr>
        <w:t xml:space="preserve"> number of new pressures that were not present during my 6 months classroom training. Overall, this includes adapting to a new shift pattern. Whilst in training, I became comfortable working ‘officer hours’ of 9-5, Monday to Friday. Now that I am in my role, my shift pattern has changed considerable to accommodate the </w:t>
      </w:r>
      <w:r w:rsidR="00FB5B5C" w:rsidRPr="00A20A32">
        <w:rPr>
          <w:sz w:val="24"/>
          <w:szCs w:val="24"/>
        </w:rPr>
        <w:t>24-hour</w:t>
      </w:r>
      <w:r w:rsidRPr="00A20A32">
        <w:rPr>
          <w:sz w:val="24"/>
          <w:szCs w:val="24"/>
        </w:rPr>
        <w:t xml:space="preserve"> emergency service police offer the public. Currently my shift pattern includes working 6 days in a row, followed by 4 days off, or ‘rest days’. My working days consist of working day shifts, evening shifts, and nighty shift, giving the </w:t>
      </w:r>
      <w:r w:rsidR="00FB5B5C" w:rsidRPr="00A20A32">
        <w:rPr>
          <w:sz w:val="24"/>
          <w:szCs w:val="24"/>
        </w:rPr>
        <w:t>24-hour</w:t>
      </w:r>
      <w:r w:rsidRPr="00A20A32">
        <w:rPr>
          <w:sz w:val="24"/>
          <w:szCs w:val="24"/>
        </w:rPr>
        <w:t xml:space="preserve"> cover needed in a response officer role. The </w:t>
      </w:r>
      <w:r w:rsidR="00071355">
        <w:rPr>
          <w:sz w:val="24"/>
          <w:szCs w:val="24"/>
        </w:rPr>
        <w:t>e</w:t>
      </w:r>
      <w:r w:rsidRPr="00A20A32">
        <w:rPr>
          <w:sz w:val="24"/>
          <w:szCs w:val="24"/>
        </w:rPr>
        <w:t>ffect of working such varied hours has been shown in studies t</w:t>
      </w:r>
      <w:r w:rsidR="00B52A0F">
        <w:rPr>
          <w:sz w:val="24"/>
          <w:szCs w:val="24"/>
        </w:rPr>
        <w:t>o</w:t>
      </w:r>
      <w:r w:rsidR="002A3A57">
        <w:rPr>
          <w:sz w:val="24"/>
          <w:szCs w:val="24"/>
        </w:rPr>
        <w:t xml:space="preserve"> affect worker’s cognitive functions (</w:t>
      </w:r>
      <w:r w:rsidR="00B403F7" w:rsidRPr="00B403F7">
        <w:rPr>
          <w:sz w:val="24"/>
          <w:szCs w:val="24"/>
        </w:rPr>
        <w:t>A.Caturano</w:t>
      </w:r>
      <w:r w:rsidR="00B403F7">
        <w:rPr>
          <w:sz w:val="24"/>
          <w:szCs w:val="24"/>
        </w:rPr>
        <w:t xml:space="preserve"> et al, </w:t>
      </w:r>
      <w:r w:rsidR="006A18FC">
        <w:rPr>
          <w:sz w:val="24"/>
          <w:szCs w:val="24"/>
        </w:rPr>
        <w:t>2021)</w:t>
      </w:r>
      <w:r w:rsidR="005B7B55">
        <w:rPr>
          <w:sz w:val="24"/>
          <w:szCs w:val="24"/>
        </w:rPr>
        <w:t xml:space="preserve">, which will inevitably affect workers during their </w:t>
      </w:r>
      <w:r w:rsidR="00D10A5D">
        <w:rPr>
          <w:sz w:val="24"/>
          <w:szCs w:val="24"/>
        </w:rPr>
        <w:t>shift, the longer they work.</w:t>
      </w:r>
      <w:r w:rsidR="000C2C64">
        <w:rPr>
          <w:sz w:val="24"/>
          <w:szCs w:val="24"/>
        </w:rPr>
        <w:t xml:space="preserve"> </w:t>
      </w:r>
      <w:r w:rsidRPr="00A20A32">
        <w:rPr>
          <w:sz w:val="24"/>
          <w:szCs w:val="24"/>
        </w:rPr>
        <w:t xml:space="preserve">In order to keep a good balance with my family and work life, I have had to </w:t>
      </w:r>
      <w:r w:rsidR="00FB5B5C" w:rsidRPr="00A20A32">
        <w:rPr>
          <w:sz w:val="24"/>
          <w:szCs w:val="24"/>
        </w:rPr>
        <w:t>try</w:t>
      </w:r>
      <w:r w:rsidRPr="00A20A32">
        <w:rPr>
          <w:sz w:val="24"/>
          <w:szCs w:val="24"/>
        </w:rPr>
        <w:t xml:space="preserve"> to plan more in advance my rest days, but consequently try not to plan too much when I am on working days. Due to the nature of the response officer role, it is not always guaranteed that you will finish on the hour you are meant to finish, and I have worked into my rest days on a number </w:t>
      </w:r>
      <w:r w:rsidRPr="00A20A32">
        <w:rPr>
          <w:sz w:val="24"/>
          <w:szCs w:val="24"/>
        </w:rPr>
        <w:lastRenderedPageBreak/>
        <w:t xml:space="preserve">of occasions. Again, this is something that requires an increased level of resilience and preparation. Sleep needs to be prioritised prior to working, and childcare and family juggled.  Communicating openly with my family before becoming a police officer, was key in them understanding what would be expected from me in this role.  </w:t>
      </w:r>
    </w:p>
    <w:p w14:paraId="15524678" w14:textId="77777777" w:rsidR="00A20A32" w:rsidRPr="00A20A32" w:rsidRDefault="00A20A32" w:rsidP="00A20A32">
      <w:pPr>
        <w:ind w:right="237"/>
        <w:jc w:val="both"/>
        <w:rPr>
          <w:sz w:val="24"/>
          <w:szCs w:val="24"/>
        </w:rPr>
      </w:pPr>
      <w:r w:rsidRPr="00A20A32">
        <w:rPr>
          <w:sz w:val="24"/>
          <w:szCs w:val="24"/>
        </w:rPr>
        <w:t xml:space="preserve">Joining a new team, after spending so much time in the last 6 months with my class in training was also a daunting and intimidating experience. To go onto a team, so experienced and knowledgeable in their roles, I initially wasn’t sure if I was going to fit in with them as a more mature new starter in the role of a police officer. I was worried about keeping up physically, and mentally with my younger colleagues. However, my worry was unfounded, and in true nature of the Policing Standards of Professional behaviour (legislation.gov.uk. 2008), my colleagues, are nothing but professional, act with honesty and integrity, and treat others with respect and courtesy, with both the public and their fellow colleagues; and they welcomed me with open arms onto the team, enthusiastic about my own knowledge that I have gained over the years pervious to joining the police force. </w:t>
      </w:r>
    </w:p>
    <w:p w14:paraId="10661FC5" w14:textId="77777777" w:rsidR="00A20A32" w:rsidRPr="00A20A32" w:rsidRDefault="00A20A32" w:rsidP="00A20A32">
      <w:pPr>
        <w:ind w:right="237"/>
        <w:jc w:val="both"/>
        <w:rPr>
          <w:sz w:val="24"/>
          <w:szCs w:val="24"/>
        </w:rPr>
      </w:pPr>
    </w:p>
    <w:p w14:paraId="38DD888E" w14:textId="53D99170" w:rsidR="00A20A32" w:rsidRPr="00A20A32" w:rsidRDefault="00A20A32" w:rsidP="00A20A32">
      <w:pPr>
        <w:ind w:right="237"/>
        <w:jc w:val="both"/>
        <w:rPr>
          <w:sz w:val="24"/>
          <w:szCs w:val="24"/>
        </w:rPr>
      </w:pPr>
    </w:p>
    <w:p w14:paraId="3B855813" w14:textId="0B868600" w:rsidR="00FF7784" w:rsidRDefault="00A20A32" w:rsidP="00A20A32">
      <w:pPr>
        <w:ind w:right="237"/>
        <w:jc w:val="both"/>
        <w:rPr>
          <w:sz w:val="24"/>
          <w:szCs w:val="24"/>
        </w:rPr>
      </w:pPr>
      <w:r w:rsidRPr="00A20A32">
        <w:rPr>
          <w:sz w:val="24"/>
          <w:szCs w:val="24"/>
        </w:rPr>
        <w:t xml:space="preserve">In conclusion, although I will continue to use my tried and tested methods of dealing with stress. These methods will always include taking time away from home and </w:t>
      </w:r>
      <w:r w:rsidR="00FB5B5C" w:rsidRPr="00A20A32">
        <w:rPr>
          <w:sz w:val="24"/>
          <w:szCs w:val="24"/>
        </w:rPr>
        <w:t>work and</w:t>
      </w:r>
      <w:r w:rsidRPr="00A20A32">
        <w:rPr>
          <w:sz w:val="24"/>
          <w:szCs w:val="24"/>
        </w:rPr>
        <w:t xml:space="preserve"> exercising in the outdoors </w:t>
      </w:r>
      <w:r w:rsidR="00FB5B5C" w:rsidRPr="00A20A32">
        <w:rPr>
          <w:sz w:val="24"/>
          <w:szCs w:val="24"/>
        </w:rPr>
        <w:t>the</w:t>
      </w:r>
      <w:r w:rsidRPr="00A20A32">
        <w:rPr>
          <w:sz w:val="24"/>
          <w:szCs w:val="24"/>
        </w:rPr>
        <w:t xml:space="preserve"> main aspect is prioritising these strategies to include them whilst I am on my days off, or </w:t>
      </w:r>
      <w:r w:rsidR="00FB5B5C" w:rsidRPr="00A20A32">
        <w:rPr>
          <w:sz w:val="24"/>
          <w:szCs w:val="24"/>
        </w:rPr>
        <w:t>mid-way</w:t>
      </w:r>
      <w:r w:rsidRPr="00A20A32">
        <w:rPr>
          <w:sz w:val="24"/>
          <w:szCs w:val="24"/>
        </w:rPr>
        <w:t xml:space="preserve"> through my 6 days of shift. Although the shift pattern can be gruelling, tiresome and unpr4edictable, It is important to continue to strive for a good work – life balance, to avoid burn-out, loss of motivation and exhaustion, which would be detrimental to a role I am passionate about, and wish to continue to keep the passion and enthusiasm for throughout my, hopefully, long career as a police officer.  </w:t>
      </w:r>
    </w:p>
    <w:p w14:paraId="0232244D" w14:textId="58A759B0" w:rsidR="00A20A32" w:rsidRDefault="00A20A32" w:rsidP="00A20A32">
      <w:pPr>
        <w:ind w:right="237"/>
        <w:jc w:val="both"/>
        <w:rPr>
          <w:sz w:val="24"/>
          <w:szCs w:val="24"/>
        </w:rPr>
      </w:pPr>
    </w:p>
    <w:p w14:paraId="2728AC3A" w14:textId="05A8D54A" w:rsidR="00A20A32" w:rsidRPr="00270EEB" w:rsidRDefault="00D10A5D" w:rsidP="00A20A32">
      <w:pPr>
        <w:ind w:right="237"/>
        <w:jc w:val="both"/>
        <w:rPr>
          <w:sz w:val="24"/>
          <w:szCs w:val="24"/>
        </w:rPr>
      </w:pPr>
      <w:r>
        <w:rPr>
          <w:sz w:val="24"/>
          <w:szCs w:val="24"/>
        </w:rPr>
        <w:t xml:space="preserve">742 words.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EFFA714" w14:textId="62901EC6" w:rsidR="00920A49" w:rsidRDefault="00920A49" w:rsidP="00920A49">
      <w:pPr>
        <w:ind w:right="237"/>
        <w:jc w:val="both"/>
        <w:rPr>
          <w:sz w:val="24"/>
          <w:szCs w:val="24"/>
        </w:rPr>
      </w:pPr>
      <w:r w:rsidRPr="00920A49">
        <w:rPr>
          <w:sz w:val="24"/>
          <w:szCs w:val="24"/>
        </w:rPr>
        <w:t>It is not always obvious those who are most vulnerable. For many victims of crime, they may not want to label themselves as vulnerable, or indeed, a victim, due to any negative connotations and stigma attached to the terms, with research stating:</w:t>
      </w:r>
    </w:p>
    <w:p w14:paraId="4DF97E47" w14:textId="77777777" w:rsidR="00F360B7" w:rsidRPr="00920A49" w:rsidRDefault="00F360B7" w:rsidP="00920A49">
      <w:pPr>
        <w:ind w:right="237"/>
        <w:jc w:val="both"/>
        <w:rPr>
          <w:sz w:val="24"/>
          <w:szCs w:val="24"/>
        </w:rPr>
      </w:pPr>
    </w:p>
    <w:p w14:paraId="10B9A154" w14:textId="776E364B" w:rsidR="00920A49" w:rsidRDefault="00920A49" w:rsidP="00920A49">
      <w:pPr>
        <w:ind w:right="237"/>
        <w:jc w:val="both"/>
        <w:rPr>
          <w:sz w:val="24"/>
          <w:szCs w:val="24"/>
        </w:rPr>
      </w:pPr>
      <w:r w:rsidRPr="00920A49">
        <w:rPr>
          <w:sz w:val="24"/>
          <w:szCs w:val="24"/>
        </w:rPr>
        <w:t xml:space="preserve">‘ ... </w:t>
      </w:r>
      <w:r w:rsidRPr="00F360B7">
        <w:rPr>
          <w:i/>
          <w:iCs/>
          <w:sz w:val="24"/>
          <w:szCs w:val="24"/>
        </w:rPr>
        <w:t xml:space="preserve">Similar to the criminal label, individuals who have crime inflicted on them also receive a "victim label" when their victimization status is revealed. An additional similarity is that the victim label tends to have a negative connotation, implying that the victim is weak, passive, and </w:t>
      </w:r>
      <w:r w:rsidRPr="00920A49">
        <w:rPr>
          <w:sz w:val="24"/>
          <w:szCs w:val="24"/>
        </w:rPr>
        <w:t>helpless’ (Fohring, 2018)</w:t>
      </w:r>
    </w:p>
    <w:p w14:paraId="5A25C68B" w14:textId="77777777" w:rsidR="00F360B7" w:rsidRPr="00920A49" w:rsidRDefault="00F360B7" w:rsidP="00920A49">
      <w:pPr>
        <w:ind w:right="237"/>
        <w:jc w:val="both"/>
        <w:rPr>
          <w:sz w:val="24"/>
          <w:szCs w:val="24"/>
        </w:rPr>
      </w:pPr>
    </w:p>
    <w:p w14:paraId="3C6EDF0B" w14:textId="77777777" w:rsidR="00920A49" w:rsidRPr="00920A49" w:rsidRDefault="00920A49" w:rsidP="00920A49">
      <w:pPr>
        <w:ind w:right="237"/>
        <w:jc w:val="both"/>
        <w:rPr>
          <w:sz w:val="24"/>
          <w:szCs w:val="24"/>
        </w:rPr>
      </w:pPr>
      <w:r w:rsidRPr="00920A49">
        <w:rPr>
          <w:sz w:val="24"/>
          <w:szCs w:val="24"/>
        </w:rPr>
        <w:t>The same connotations may be applicable to the term of vulnerable, with victims not wanting to, or unable to see that their situations make them vulnerable, defined by the College of Policing as  ‘</w:t>
      </w:r>
      <w:r w:rsidRPr="00F360B7">
        <w:rPr>
          <w:i/>
          <w:iCs/>
          <w:sz w:val="24"/>
          <w:szCs w:val="24"/>
        </w:rPr>
        <w:t>A person is vulnerable if, as a result of their situation or circumstances, they are unable to take care of or protect themselves from harm or exploitation</w:t>
      </w:r>
      <w:r w:rsidRPr="00920A49">
        <w:rPr>
          <w:sz w:val="24"/>
          <w:szCs w:val="24"/>
        </w:rPr>
        <w:t xml:space="preserve">.’ (College of Policing, 2012). </w:t>
      </w:r>
    </w:p>
    <w:p w14:paraId="046F8670" w14:textId="69C3828B" w:rsidR="00920A49" w:rsidRPr="00920A49" w:rsidRDefault="00CD5DE5" w:rsidP="00920A49">
      <w:pPr>
        <w:ind w:right="237"/>
        <w:jc w:val="both"/>
        <w:rPr>
          <w:sz w:val="24"/>
          <w:szCs w:val="24"/>
        </w:rPr>
      </w:pPr>
      <w:r>
        <w:rPr>
          <w:sz w:val="24"/>
          <w:szCs w:val="24"/>
        </w:rPr>
        <w:t>E</w:t>
      </w:r>
      <w:r w:rsidR="00920A49" w:rsidRPr="00920A49">
        <w:rPr>
          <w:sz w:val="24"/>
          <w:szCs w:val="24"/>
        </w:rPr>
        <w:t>ffective communication</w:t>
      </w:r>
      <w:r>
        <w:rPr>
          <w:sz w:val="24"/>
          <w:szCs w:val="24"/>
        </w:rPr>
        <w:t xml:space="preserve"> with victim’s and vulnerable people is ab</w:t>
      </w:r>
      <w:r w:rsidR="00BD3381">
        <w:rPr>
          <w:sz w:val="24"/>
          <w:szCs w:val="24"/>
        </w:rPr>
        <w:t xml:space="preserve">solutely key to gaining ensuring their stories are listened to. </w:t>
      </w:r>
      <w:r w:rsidR="00920A49" w:rsidRPr="00920A49">
        <w:rPr>
          <w:sz w:val="24"/>
          <w:szCs w:val="24"/>
        </w:rPr>
        <w:t xml:space="preserve"> </w:t>
      </w:r>
      <w:r w:rsidR="006C6626">
        <w:rPr>
          <w:sz w:val="24"/>
          <w:szCs w:val="24"/>
        </w:rPr>
        <w:t>W</w:t>
      </w:r>
      <w:r w:rsidR="00920A49" w:rsidRPr="00920A49">
        <w:rPr>
          <w:sz w:val="24"/>
          <w:szCs w:val="24"/>
        </w:rPr>
        <w:t xml:space="preserve">hen speaking with anyone I suspect </w:t>
      </w:r>
      <w:r w:rsidR="00920A49" w:rsidRPr="00920A49">
        <w:rPr>
          <w:sz w:val="24"/>
          <w:szCs w:val="24"/>
        </w:rPr>
        <w:lastRenderedPageBreak/>
        <w:t xml:space="preserve">may have </w:t>
      </w:r>
      <w:r w:rsidR="00784209" w:rsidRPr="00920A49">
        <w:rPr>
          <w:sz w:val="24"/>
          <w:szCs w:val="24"/>
        </w:rPr>
        <w:t>vulnerabilities or</w:t>
      </w:r>
      <w:r w:rsidR="00920A49" w:rsidRPr="00920A49">
        <w:rPr>
          <w:sz w:val="24"/>
          <w:szCs w:val="24"/>
        </w:rPr>
        <w:t xml:space="preserve"> be a victim of a crime</w:t>
      </w:r>
      <w:r w:rsidR="006C6626">
        <w:rPr>
          <w:sz w:val="24"/>
          <w:szCs w:val="24"/>
        </w:rPr>
        <w:t xml:space="preserve"> I try</w:t>
      </w:r>
      <w:r w:rsidR="00920A49" w:rsidRPr="00920A49">
        <w:rPr>
          <w:sz w:val="24"/>
          <w:szCs w:val="24"/>
        </w:rPr>
        <w:t xml:space="preserve"> </w:t>
      </w:r>
      <w:r w:rsidR="006C6626">
        <w:rPr>
          <w:sz w:val="24"/>
          <w:szCs w:val="24"/>
        </w:rPr>
        <w:t>to</w:t>
      </w:r>
      <w:r w:rsidR="00920A49" w:rsidRPr="00920A49">
        <w:rPr>
          <w:sz w:val="24"/>
          <w:szCs w:val="24"/>
        </w:rPr>
        <w:t xml:space="preserve"> develop a good rapport with the vulnerable person, ensuring they trust you enough to feel comfortable in disclosing what has happened to them. Non-verbal communication skills are equally important, for example good eye contact and active listening skills, which means that the listener pays attention to the speaker, and withholds any judgement for them, the listener may also reflect on and clarify what the speaker is saying, before summarising it back to them (CCL.org. 2022) These skills are also essential in providing safeguarding, advice</w:t>
      </w:r>
      <w:r w:rsidR="006C6626">
        <w:rPr>
          <w:sz w:val="24"/>
          <w:szCs w:val="24"/>
        </w:rPr>
        <w:t>, finding out what they need,</w:t>
      </w:r>
      <w:r w:rsidR="00920A49" w:rsidRPr="00920A49">
        <w:rPr>
          <w:sz w:val="24"/>
          <w:szCs w:val="24"/>
        </w:rPr>
        <w:t xml:space="preserve"> and helping them seek support in order to empower the victim to recover and move on with their lives. </w:t>
      </w:r>
    </w:p>
    <w:p w14:paraId="45851735" w14:textId="0AE5920C" w:rsidR="00920A49" w:rsidRPr="00920A49" w:rsidRDefault="00920A49" w:rsidP="00920A49">
      <w:pPr>
        <w:ind w:right="237"/>
        <w:jc w:val="both"/>
        <w:rPr>
          <w:sz w:val="24"/>
          <w:szCs w:val="24"/>
        </w:rPr>
      </w:pPr>
    </w:p>
    <w:p w14:paraId="1DD81FA7" w14:textId="77777777" w:rsidR="00920A49" w:rsidRPr="00920A49" w:rsidRDefault="00920A49" w:rsidP="00920A49">
      <w:pPr>
        <w:ind w:right="237"/>
        <w:jc w:val="both"/>
        <w:rPr>
          <w:sz w:val="24"/>
          <w:szCs w:val="24"/>
        </w:rPr>
      </w:pPr>
    </w:p>
    <w:p w14:paraId="30EA9B1F" w14:textId="2F435D06" w:rsidR="00920A49" w:rsidRDefault="00920A49" w:rsidP="00920A49">
      <w:pPr>
        <w:ind w:right="237"/>
        <w:jc w:val="both"/>
        <w:rPr>
          <w:sz w:val="24"/>
          <w:szCs w:val="24"/>
        </w:rPr>
      </w:pPr>
      <w:r w:rsidRPr="00920A49">
        <w:rPr>
          <w:sz w:val="24"/>
          <w:szCs w:val="24"/>
        </w:rPr>
        <w:t xml:space="preserve">I recently met with a woman, who was reporting issues to police concerning her friends’ ex-partner. Her friend had recently ended a relationship with a man, who was beginning to show the signs of stalking and </w:t>
      </w:r>
      <w:r w:rsidR="00784209" w:rsidRPr="00920A49">
        <w:rPr>
          <w:sz w:val="24"/>
          <w:szCs w:val="24"/>
        </w:rPr>
        <w:t>harassment and</w:t>
      </w:r>
      <w:r w:rsidRPr="00920A49">
        <w:rPr>
          <w:sz w:val="24"/>
          <w:szCs w:val="24"/>
        </w:rPr>
        <w:t xml:space="preserve"> was sending malicious communications to both his ex-partner, and the friend who had reported him. Stalking and harassment are offences under the Protection from Harassment Act 1997 (legislation.com, 1997). Harassment can include bullying, cyber stalking, antisocial behaviour, sending abusive text messages, sending unwanted gifts or unwanted phone calls, letters, emails or unwanted visits (police.uk). Stalking is when the behaviour you're experiencing is: Fixated, Obsessive, Unwanted and Repeated (police.uk), and can include regularly following someone, hanging around where they know someone visits, or watching or spying on someone. Malicious communication is covered under the Malicious Communications Act 1988 (Legislation.gov.uk. 2020) and often goes hand in hand with Stalking and Harassment cases. Offences under this act usually involve messages received by a victim that are interpreted as indecent or grossly offensive, and in any format, such as </w:t>
      </w:r>
      <w:r w:rsidR="00784209" w:rsidRPr="00920A49">
        <w:rPr>
          <w:sz w:val="24"/>
          <w:szCs w:val="24"/>
        </w:rPr>
        <w:t>handwritten</w:t>
      </w:r>
      <w:r w:rsidRPr="00920A49">
        <w:rPr>
          <w:sz w:val="24"/>
          <w:szCs w:val="24"/>
        </w:rPr>
        <w:t xml:space="preserve">, text, or via social media. </w:t>
      </w:r>
    </w:p>
    <w:p w14:paraId="086A085F" w14:textId="77777777" w:rsidR="006C3420" w:rsidRPr="00920A49" w:rsidRDefault="006C3420" w:rsidP="00920A49">
      <w:pPr>
        <w:ind w:right="237"/>
        <w:jc w:val="both"/>
        <w:rPr>
          <w:sz w:val="24"/>
          <w:szCs w:val="24"/>
        </w:rPr>
      </w:pPr>
    </w:p>
    <w:p w14:paraId="334DC8A2" w14:textId="6B2463D9" w:rsidR="00920A49" w:rsidRDefault="00784209" w:rsidP="00920A49">
      <w:pPr>
        <w:ind w:right="237"/>
        <w:jc w:val="both"/>
        <w:rPr>
          <w:sz w:val="24"/>
          <w:szCs w:val="24"/>
        </w:rPr>
      </w:pPr>
      <w:r w:rsidRPr="00920A49">
        <w:rPr>
          <w:sz w:val="24"/>
          <w:szCs w:val="24"/>
        </w:rPr>
        <w:t>The victim</w:t>
      </w:r>
      <w:r w:rsidR="00920A49" w:rsidRPr="00920A49">
        <w:rPr>
          <w:sz w:val="24"/>
          <w:szCs w:val="24"/>
        </w:rPr>
        <w:t xml:space="preserve"> had also been receiving the malicious </w:t>
      </w:r>
      <w:r w:rsidRPr="00920A49">
        <w:rPr>
          <w:sz w:val="24"/>
          <w:szCs w:val="24"/>
        </w:rPr>
        <w:t>communications and</w:t>
      </w:r>
      <w:r w:rsidR="00920A49" w:rsidRPr="00920A49">
        <w:rPr>
          <w:sz w:val="24"/>
          <w:szCs w:val="24"/>
        </w:rPr>
        <w:t xml:space="preserve"> was scared that her ex-partner would show up at her home or </w:t>
      </w:r>
      <w:r w:rsidRPr="00920A49">
        <w:rPr>
          <w:sz w:val="24"/>
          <w:szCs w:val="24"/>
        </w:rPr>
        <w:t>workplace</w:t>
      </w:r>
      <w:r w:rsidR="00920A49" w:rsidRPr="00920A49">
        <w:rPr>
          <w:sz w:val="24"/>
          <w:szCs w:val="24"/>
        </w:rPr>
        <w:t xml:space="preserve">. When I went to speak with the victim about the circumstances, I was careful to use my communication skills in order to reassure the victim, and to help her disclose as much information about her relationship with her ex-partner as possible. I was careful to use the guidelines set out by the College of Policing of how to communicate effectively with vulnerable victim’s using their ‘Introduction to Vulnerability-Related Risk’ evidence based guidelines; which uses the THRIVE definition of vulnerability: threat, harm, risk, investigation, vulnerability and engagement (College of Policing, 2021). </w:t>
      </w:r>
    </w:p>
    <w:p w14:paraId="4E0E1D0C" w14:textId="77777777" w:rsidR="006C3420" w:rsidRPr="00920A49" w:rsidRDefault="006C3420" w:rsidP="00920A49">
      <w:pPr>
        <w:ind w:right="237"/>
        <w:jc w:val="both"/>
        <w:rPr>
          <w:sz w:val="24"/>
          <w:szCs w:val="24"/>
        </w:rPr>
      </w:pPr>
    </w:p>
    <w:p w14:paraId="4A16B68F" w14:textId="0E7D3CFD" w:rsidR="00920A49" w:rsidRDefault="00920A49" w:rsidP="00920A49">
      <w:pPr>
        <w:ind w:right="237"/>
        <w:jc w:val="both"/>
        <w:rPr>
          <w:sz w:val="24"/>
          <w:szCs w:val="24"/>
        </w:rPr>
      </w:pPr>
      <w:r w:rsidRPr="00920A49">
        <w:rPr>
          <w:sz w:val="24"/>
          <w:szCs w:val="24"/>
        </w:rPr>
        <w:t xml:space="preserve">There was no immediate threat to the victim at the time I spoke with her, as her partner had left her address, however, there was potential future threat to her at her home and her workplace; whereby the victim disclosed her ex-partner had gone to previously and caused damage to the property. Although not all risk can be avoided or identified, I made sure that I gave the victim a comprehensive safeguarding pack. This pack includes advice the victim should follow after officers’ leave. In this case it was to identify a safe room with access to a phone, for the victim to lock herself in, should her ex-partner show up at the property making threats to her. Physical aspects of the pack included officers changing the locks to the property, and putting the victim in touch with Domestic Abuse charities that are able to provide alternative mobile phones, or ‘’apps’’ that can be added to a victim’s current phone which are disguised as News Feeds, whereby the victim can click on a news story and an </w:t>
      </w:r>
      <w:r w:rsidRPr="00920A49">
        <w:rPr>
          <w:sz w:val="24"/>
          <w:szCs w:val="24"/>
        </w:rPr>
        <w:lastRenderedPageBreak/>
        <w:t xml:space="preserve">emergency call is automatically made to Police via BT without the victim having to say anything or identify themselves or their location. </w:t>
      </w:r>
    </w:p>
    <w:p w14:paraId="75997166" w14:textId="77777777" w:rsidR="006C3420" w:rsidRPr="00920A49" w:rsidRDefault="006C3420" w:rsidP="00920A49">
      <w:pPr>
        <w:ind w:right="237"/>
        <w:jc w:val="both"/>
        <w:rPr>
          <w:sz w:val="24"/>
          <w:szCs w:val="24"/>
        </w:rPr>
      </w:pPr>
    </w:p>
    <w:p w14:paraId="64665F45" w14:textId="1163AC0B" w:rsidR="00920A49" w:rsidRPr="00920A49" w:rsidRDefault="00920A49" w:rsidP="00920A49">
      <w:pPr>
        <w:ind w:right="237"/>
        <w:jc w:val="both"/>
        <w:rPr>
          <w:sz w:val="24"/>
          <w:szCs w:val="24"/>
        </w:rPr>
      </w:pPr>
      <w:r w:rsidRPr="00920A49">
        <w:rPr>
          <w:sz w:val="24"/>
          <w:szCs w:val="24"/>
        </w:rPr>
        <w:t xml:space="preserve">The investigation of this incident included identifying the clues of the vulnerability related risk and I identified that there was an element of coercive control to their relationship. The charity, Women’s Aid, defines coercive control as ‘…an act or a pattern of acts of assault, threats, humiliation and intimidation or other abuse that is used to harm, punish, or frighten their victim.’ (Women’s Aid). This type of abuse can involve isolating the victim from their </w:t>
      </w:r>
      <w:r w:rsidR="00784209" w:rsidRPr="00920A49">
        <w:rPr>
          <w:sz w:val="24"/>
          <w:szCs w:val="24"/>
        </w:rPr>
        <w:t>friends</w:t>
      </w:r>
      <w:r w:rsidRPr="00920A49">
        <w:rPr>
          <w:sz w:val="24"/>
          <w:szCs w:val="24"/>
        </w:rPr>
        <w:t xml:space="preserve"> and family, limiting their finances, monitoring their communications which could include spyware, or accessing your social media account; and is covered by Section 76 of the Serious Crime Act 2015 - Controlling or Coercive Behaviour in an Intimate or Family Relationship (cps.gov.uk, 2017). Identified, that my victim had been receiving threats and intimidation, whereby her ex-partner had told her he would again damage her property or that of her workplace, and also attend at any address or establishment her knew she frequented. As a result, and from gathering the evidence of malicious communications from the victim’s phone, and her friend’s phone, and also having statements from the work place colleagues of the victim, an arrest was made of the ex-partner</w:t>
      </w:r>
      <w:r w:rsidR="005665F9">
        <w:rPr>
          <w:sz w:val="24"/>
          <w:szCs w:val="24"/>
        </w:rPr>
        <w:t xml:space="preserve"> and he was taken to custody to interview and gather further evidence. The ex-partner was then bailed with conditions until a charging decision was made. These bail conditions included </w:t>
      </w:r>
      <w:r w:rsidR="00C36547">
        <w:rPr>
          <w:sz w:val="24"/>
          <w:szCs w:val="24"/>
        </w:rPr>
        <w:t xml:space="preserve">his being prohibited from entering the street of the victim’s home address, and her place of work, and to cease all contact with her via any means, including via any third parties. </w:t>
      </w:r>
      <w:r w:rsidR="00695275">
        <w:rPr>
          <w:sz w:val="24"/>
          <w:szCs w:val="24"/>
        </w:rPr>
        <w:t xml:space="preserve">This ensured the victim was safeguarded again whilst the investigation continued. </w:t>
      </w:r>
    </w:p>
    <w:p w14:paraId="4661B34E" w14:textId="77777777" w:rsidR="00920A49" w:rsidRPr="00920A49" w:rsidRDefault="00920A49" w:rsidP="00920A49">
      <w:pPr>
        <w:ind w:right="237"/>
        <w:jc w:val="both"/>
        <w:rPr>
          <w:sz w:val="24"/>
          <w:szCs w:val="24"/>
        </w:rPr>
      </w:pPr>
    </w:p>
    <w:p w14:paraId="2D289DFD" w14:textId="48F53EAD" w:rsidR="00920A49" w:rsidRPr="00920A49" w:rsidRDefault="00920A49" w:rsidP="00920A49">
      <w:pPr>
        <w:ind w:right="237"/>
        <w:jc w:val="both"/>
        <w:rPr>
          <w:sz w:val="24"/>
          <w:szCs w:val="24"/>
        </w:rPr>
      </w:pPr>
    </w:p>
    <w:p w14:paraId="79C6F38B" w14:textId="230431BC" w:rsidR="00AA666E" w:rsidRDefault="00920A49" w:rsidP="00920A49">
      <w:pPr>
        <w:ind w:right="237"/>
        <w:jc w:val="both"/>
        <w:rPr>
          <w:sz w:val="24"/>
          <w:szCs w:val="24"/>
        </w:rPr>
      </w:pPr>
      <w:r w:rsidRPr="00920A49">
        <w:rPr>
          <w:sz w:val="24"/>
          <w:szCs w:val="24"/>
        </w:rPr>
        <w:t xml:space="preserve">In conclusion, it is important to quickly identify vulnerable victims in order to provide the best and bespoke service for them. Not all </w:t>
      </w:r>
      <w:r w:rsidR="00784209" w:rsidRPr="00920A49">
        <w:rPr>
          <w:sz w:val="24"/>
          <w:szCs w:val="24"/>
        </w:rPr>
        <w:t>victims</w:t>
      </w:r>
      <w:r w:rsidRPr="00920A49">
        <w:rPr>
          <w:sz w:val="24"/>
          <w:szCs w:val="24"/>
        </w:rPr>
        <w:t xml:space="preserve"> are obviously </w:t>
      </w:r>
      <w:r w:rsidR="00784209" w:rsidRPr="00920A49">
        <w:rPr>
          <w:sz w:val="24"/>
          <w:szCs w:val="24"/>
        </w:rPr>
        <w:t>vulnerable and</w:t>
      </w:r>
      <w:r w:rsidRPr="00920A49">
        <w:rPr>
          <w:sz w:val="24"/>
          <w:szCs w:val="24"/>
        </w:rPr>
        <w:t xml:space="preserve"> may be so used to the behaviour they have been receiving, or living through, for example in the case of coercive behaviour, that they have not realised that offenses have been committed. </w:t>
      </w:r>
      <w:r w:rsidR="005D4FCD">
        <w:rPr>
          <w:sz w:val="24"/>
          <w:szCs w:val="24"/>
        </w:rPr>
        <w:t xml:space="preserve">The three responder </w:t>
      </w:r>
      <w:r w:rsidR="00A25B22">
        <w:rPr>
          <w:sz w:val="24"/>
          <w:szCs w:val="24"/>
        </w:rPr>
        <w:t>focused guidelines</w:t>
      </w:r>
      <w:r w:rsidR="007C01F1">
        <w:rPr>
          <w:sz w:val="24"/>
          <w:szCs w:val="24"/>
        </w:rPr>
        <w:t xml:space="preserve"> (College of Policing, 2020)</w:t>
      </w:r>
      <w:r w:rsidR="00A25B22">
        <w:rPr>
          <w:sz w:val="24"/>
          <w:szCs w:val="24"/>
        </w:rPr>
        <w:t xml:space="preserve"> </w:t>
      </w:r>
      <w:r w:rsidR="007C01F1">
        <w:rPr>
          <w:sz w:val="24"/>
          <w:szCs w:val="24"/>
        </w:rPr>
        <w:t>are</w:t>
      </w:r>
      <w:r w:rsidR="00A25B22">
        <w:rPr>
          <w:sz w:val="24"/>
          <w:szCs w:val="24"/>
        </w:rPr>
        <w:t xml:space="preserve"> essential in ensuring </w:t>
      </w:r>
      <w:r w:rsidR="00784209">
        <w:rPr>
          <w:sz w:val="24"/>
          <w:szCs w:val="24"/>
        </w:rPr>
        <w:t>a</w:t>
      </w:r>
      <w:r w:rsidR="002C03AC">
        <w:rPr>
          <w:sz w:val="24"/>
          <w:szCs w:val="24"/>
        </w:rPr>
        <w:t xml:space="preserve"> rich picture of the circumstances is obtained. These include c</w:t>
      </w:r>
      <w:r w:rsidRPr="00920A49">
        <w:rPr>
          <w:sz w:val="24"/>
          <w:szCs w:val="24"/>
        </w:rPr>
        <w:t>ommunicatio</w:t>
      </w:r>
      <w:r w:rsidR="009858B6">
        <w:rPr>
          <w:sz w:val="24"/>
          <w:szCs w:val="24"/>
        </w:rPr>
        <w:t xml:space="preserve">n: </w:t>
      </w:r>
      <w:r w:rsidR="002C03AC">
        <w:rPr>
          <w:sz w:val="24"/>
          <w:szCs w:val="24"/>
        </w:rPr>
        <w:t xml:space="preserve">ensuring the victim is communicated with professionally but also in a manner that </w:t>
      </w:r>
      <w:r w:rsidR="00983309">
        <w:rPr>
          <w:sz w:val="24"/>
          <w:szCs w:val="24"/>
        </w:rPr>
        <w:t>allows the victim to trust you;</w:t>
      </w:r>
      <w:r w:rsidR="002C03AC">
        <w:rPr>
          <w:sz w:val="24"/>
          <w:szCs w:val="24"/>
        </w:rPr>
        <w:t xml:space="preserve"> clues</w:t>
      </w:r>
      <w:r w:rsidR="009858B6">
        <w:rPr>
          <w:sz w:val="24"/>
          <w:szCs w:val="24"/>
        </w:rPr>
        <w:t xml:space="preserve">: </w:t>
      </w:r>
      <w:r w:rsidR="00983309">
        <w:rPr>
          <w:sz w:val="24"/>
          <w:szCs w:val="24"/>
        </w:rPr>
        <w:t>active</w:t>
      </w:r>
      <w:r w:rsidR="009858B6">
        <w:rPr>
          <w:sz w:val="24"/>
          <w:szCs w:val="24"/>
        </w:rPr>
        <w:t>ly</w:t>
      </w:r>
      <w:r w:rsidR="00983309">
        <w:rPr>
          <w:sz w:val="24"/>
          <w:szCs w:val="24"/>
        </w:rPr>
        <w:t xml:space="preserve"> listen</w:t>
      </w:r>
      <w:r w:rsidR="009858B6">
        <w:rPr>
          <w:sz w:val="24"/>
          <w:szCs w:val="24"/>
        </w:rPr>
        <w:t>ing</w:t>
      </w:r>
      <w:r w:rsidR="00983309">
        <w:rPr>
          <w:sz w:val="24"/>
          <w:szCs w:val="24"/>
        </w:rPr>
        <w:t xml:space="preserve"> to everything the victim says, listen for clues of coercive or threatening behaviour when they describe their everyday relationship with their partners;</w:t>
      </w:r>
      <w:r w:rsidR="002C03AC">
        <w:rPr>
          <w:sz w:val="24"/>
          <w:szCs w:val="24"/>
        </w:rPr>
        <w:t xml:space="preserve"> and curiosity</w:t>
      </w:r>
      <w:r w:rsidR="00983309">
        <w:rPr>
          <w:sz w:val="24"/>
          <w:szCs w:val="24"/>
        </w:rPr>
        <w:t xml:space="preserve">: </w:t>
      </w:r>
      <w:r w:rsidR="005C752F">
        <w:rPr>
          <w:sz w:val="24"/>
          <w:szCs w:val="24"/>
        </w:rPr>
        <w:t xml:space="preserve">question everything and be interested in what the victims says. </w:t>
      </w:r>
      <w:r w:rsidR="002C03AC">
        <w:rPr>
          <w:sz w:val="24"/>
          <w:szCs w:val="24"/>
        </w:rPr>
        <w:t xml:space="preserve"> </w:t>
      </w:r>
    </w:p>
    <w:p w14:paraId="0E941115" w14:textId="61600D39" w:rsidR="009858B6" w:rsidRDefault="009858B6" w:rsidP="00920A49">
      <w:pPr>
        <w:ind w:right="237"/>
        <w:jc w:val="both"/>
        <w:rPr>
          <w:sz w:val="24"/>
          <w:szCs w:val="24"/>
        </w:rPr>
      </w:pPr>
    </w:p>
    <w:p w14:paraId="3CE81F32" w14:textId="5F9507CE" w:rsidR="009858B6" w:rsidRPr="00270EEB" w:rsidRDefault="009858B6" w:rsidP="00920A49">
      <w:pPr>
        <w:ind w:right="237"/>
        <w:jc w:val="both"/>
        <w:rPr>
          <w:sz w:val="24"/>
          <w:szCs w:val="24"/>
        </w:rPr>
      </w:pPr>
      <w:r>
        <w:rPr>
          <w:sz w:val="24"/>
          <w:szCs w:val="24"/>
        </w:rPr>
        <w:t>Total words = 1</w:t>
      </w:r>
      <w:r w:rsidR="006C6626">
        <w:rPr>
          <w:sz w:val="24"/>
          <w:szCs w:val="24"/>
        </w:rPr>
        <w:t>203</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lastRenderedPageBreak/>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5C77BA6" w14:textId="77777777" w:rsidR="00801EFF" w:rsidRDefault="00E65AB0" w:rsidP="00C64ADB">
      <w:pPr>
        <w:ind w:right="237" w:firstLine="720"/>
        <w:jc w:val="both"/>
        <w:rPr>
          <w:sz w:val="24"/>
          <w:szCs w:val="24"/>
        </w:rPr>
      </w:pPr>
      <w:r w:rsidRPr="00E65AB0">
        <w:rPr>
          <w:sz w:val="24"/>
          <w:szCs w:val="24"/>
        </w:rPr>
        <w:t>Investigative interviewing is key to filling in the gaps of information that other evidence does not provide when putting a case together for an offence. Every suspect arrested for an offence will be interviewed by an officer, which gives the suspect an opportunity to give their side of the story, and give the officer a chance to dig deeper regarding the circumstances of the offence</w:t>
      </w:r>
      <w:r w:rsidR="00AD2B53">
        <w:rPr>
          <w:sz w:val="24"/>
          <w:szCs w:val="24"/>
        </w:rPr>
        <w:t>, i.e</w:t>
      </w:r>
      <w:r w:rsidR="00801EFF">
        <w:rPr>
          <w:sz w:val="24"/>
          <w:szCs w:val="24"/>
        </w:rPr>
        <w:t>.</w:t>
      </w:r>
      <w:r w:rsidR="00AD2B53">
        <w:rPr>
          <w:sz w:val="24"/>
          <w:szCs w:val="24"/>
        </w:rPr>
        <w:t xml:space="preserve"> w</w:t>
      </w:r>
      <w:r w:rsidR="00A62291">
        <w:rPr>
          <w:sz w:val="24"/>
          <w:szCs w:val="24"/>
        </w:rPr>
        <w:t>ho were involved, what happen</w:t>
      </w:r>
      <w:r w:rsidR="00AD2B53">
        <w:rPr>
          <w:sz w:val="24"/>
          <w:szCs w:val="24"/>
        </w:rPr>
        <w:t>ed,</w:t>
      </w:r>
      <w:r w:rsidR="00A62291">
        <w:rPr>
          <w:sz w:val="24"/>
          <w:szCs w:val="24"/>
        </w:rPr>
        <w:t xml:space="preserve"> when it happened</w:t>
      </w:r>
      <w:r w:rsidR="00801EFF">
        <w:rPr>
          <w:sz w:val="24"/>
          <w:szCs w:val="24"/>
        </w:rPr>
        <w:t>, why and where it happened</w:t>
      </w:r>
      <w:r w:rsidRPr="00E65AB0">
        <w:rPr>
          <w:sz w:val="24"/>
          <w:szCs w:val="24"/>
        </w:rPr>
        <w:t xml:space="preserve">. It is during the interview that the officer may also bring to light any evidence they have against the suspect and ask them to explain their connection to it. </w:t>
      </w:r>
    </w:p>
    <w:p w14:paraId="2FB008BA" w14:textId="77777777" w:rsidR="00801EFF" w:rsidRDefault="00801EFF" w:rsidP="00E65AB0">
      <w:pPr>
        <w:ind w:right="237"/>
        <w:jc w:val="both"/>
        <w:rPr>
          <w:sz w:val="24"/>
          <w:szCs w:val="24"/>
        </w:rPr>
      </w:pPr>
    </w:p>
    <w:p w14:paraId="060E0637" w14:textId="5755DB6F" w:rsidR="00AA3407" w:rsidRDefault="00E65AB0" w:rsidP="00C64ADB">
      <w:pPr>
        <w:ind w:right="237" w:firstLine="720"/>
        <w:jc w:val="both"/>
        <w:rPr>
          <w:sz w:val="24"/>
          <w:szCs w:val="24"/>
        </w:rPr>
      </w:pPr>
      <w:r w:rsidRPr="00E65AB0">
        <w:rPr>
          <w:sz w:val="24"/>
          <w:szCs w:val="24"/>
        </w:rPr>
        <w:t xml:space="preserve">The interview itself follows a strict structure, with the suspect’s welfare, in the same manner as an interview conducted with a victim or witness to a </w:t>
      </w:r>
      <w:r w:rsidR="00784209" w:rsidRPr="00E65AB0">
        <w:rPr>
          <w:sz w:val="24"/>
          <w:szCs w:val="24"/>
        </w:rPr>
        <w:t>crime and</w:t>
      </w:r>
      <w:r w:rsidR="00C64ADB">
        <w:rPr>
          <w:sz w:val="24"/>
          <w:szCs w:val="24"/>
        </w:rPr>
        <w:t xml:space="preserve"> </w:t>
      </w:r>
      <w:r w:rsidRPr="00E65AB0">
        <w:rPr>
          <w:sz w:val="24"/>
          <w:szCs w:val="24"/>
        </w:rPr>
        <w:t xml:space="preserve">is at the forefront of the interview. A such, the interview has to be in line with the Police and Criminal Evidence Act 1984 (PACE), specifically Code G, which relates to ‘..the detention, treatment and questioning of suspects not related to terrorism in police custody.’ (gov.co.uk, 2020). Briefly summarised, Code C ensures suspects interviewed by </w:t>
      </w:r>
      <w:r w:rsidR="00AA3407">
        <w:rPr>
          <w:sz w:val="24"/>
          <w:szCs w:val="24"/>
        </w:rPr>
        <w:t xml:space="preserve">police </w:t>
      </w:r>
      <w:r w:rsidRPr="00E65AB0">
        <w:rPr>
          <w:sz w:val="24"/>
          <w:szCs w:val="24"/>
        </w:rPr>
        <w:t>officers are treated fairly and with responsibly and with respect.</w:t>
      </w:r>
    </w:p>
    <w:p w14:paraId="21F3A88F" w14:textId="77777777" w:rsidR="00AA3407" w:rsidRDefault="00AA3407" w:rsidP="00C64ADB">
      <w:pPr>
        <w:ind w:right="237" w:firstLine="720"/>
        <w:jc w:val="both"/>
        <w:rPr>
          <w:sz w:val="24"/>
          <w:szCs w:val="24"/>
        </w:rPr>
      </w:pPr>
    </w:p>
    <w:p w14:paraId="37B4FF44" w14:textId="631118DC" w:rsidR="00E65AB0" w:rsidRPr="00E65AB0" w:rsidRDefault="00E65AB0" w:rsidP="00C64ADB">
      <w:pPr>
        <w:ind w:right="237" w:firstLine="720"/>
        <w:jc w:val="both"/>
        <w:rPr>
          <w:sz w:val="24"/>
          <w:szCs w:val="24"/>
        </w:rPr>
      </w:pPr>
      <w:r w:rsidRPr="00E65AB0">
        <w:rPr>
          <w:sz w:val="24"/>
          <w:szCs w:val="24"/>
        </w:rPr>
        <w:t xml:space="preserve"> All person</w:t>
      </w:r>
      <w:r w:rsidR="00AA3407">
        <w:rPr>
          <w:sz w:val="24"/>
          <w:szCs w:val="24"/>
        </w:rPr>
        <w:t>s</w:t>
      </w:r>
      <w:r w:rsidRPr="00E65AB0">
        <w:rPr>
          <w:sz w:val="24"/>
          <w:szCs w:val="24"/>
        </w:rPr>
        <w:t xml:space="preserve"> in custody must be dealt with expeditiously and kept for no longer than needed (1.1, Code C, PACE 1984), and any juvenile’s or vulnerable persons </w:t>
      </w:r>
      <w:r w:rsidRPr="00E65AB0">
        <w:rPr>
          <w:sz w:val="24"/>
          <w:szCs w:val="24"/>
        </w:rPr>
        <w:lastRenderedPageBreak/>
        <w:t xml:space="preserve">should be given access to an appropriate adult. An appropriate adult’s role is to ‘…safeguard the rights, entitlements and welfare of juveniles and vulnerable persons’ (1.7, Code C, PACE 1984), this ensures the juvenile or vulnerable adult has a good understanding of why they are being interviewed, and the question’s being asked of them. </w:t>
      </w:r>
    </w:p>
    <w:p w14:paraId="7C362C4F" w14:textId="17FEF1E6" w:rsidR="00E65AB0" w:rsidRDefault="00E65AB0" w:rsidP="00E65AB0">
      <w:pPr>
        <w:ind w:right="237"/>
        <w:jc w:val="both"/>
        <w:rPr>
          <w:sz w:val="24"/>
          <w:szCs w:val="24"/>
        </w:rPr>
      </w:pPr>
    </w:p>
    <w:p w14:paraId="2A92D268" w14:textId="77777777" w:rsidR="009A2803" w:rsidRPr="00E65AB0" w:rsidRDefault="009A2803" w:rsidP="00E65AB0">
      <w:pPr>
        <w:ind w:right="237"/>
        <w:jc w:val="both"/>
        <w:rPr>
          <w:sz w:val="24"/>
          <w:szCs w:val="24"/>
        </w:rPr>
      </w:pPr>
    </w:p>
    <w:p w14:paraId="454ED9A5" w14:textId="2E54C6EC" w:rsidR="00E65AB0" w:rsidRDefault="00E65AB0" w:rsidP="0094551E">
      <w:pPr>
        <w:ind w:right="237" w:firstLine="720"/>
        <w:jc w:val="both"/>
        <w:rPr>
          <w:sz w:val="24"/>
          <w:szCs w:val="24"/>
        </w:rPr>
      </w:pPr>
      <w:r w:rsidRPr="00E65AB0">
        <w:rPr>
          <w:sz w:val="24"/>
          <w:szCs w:val="24"/>
        </w:rPr>
        <w:t xml:space="preserve">I recently interviewed a suspect for a domestic violence incident, whereby the male was accused of assaulting his partner. I had arrested the male at his home address, after the victim made the allegation and provided the police with enough evidence to carry out </w:t>
      </w:r>
      <w:r w:rsidR="00A445B0">
        <w:rPr>
          <w:sz w:val="24"/>
          <w:szCs w:val="24"/>
        </w:rPr>
        <w:t>and give the necessities for the arrest.</w:t>
      </w:r>
      <w:r w:rsidRPr="00E65AB0">
        <w:rPr>
          <w:sz w:val="24"/>
          <w:szCs w:val="24"/>
        </w:rPr>
        <w:t xml:space="preserve"> The male was in his late 30’s </w:t>
      </w:r>
      <w:r w:rsidR="00A445B0">
        <w:rPr>
          <w:sz w:val="24"/>
          <w:szCs w:val="24"/>
        </w:rPr>
        <w:t xml:space="preserve">and </w:t>
      </w:r>
      <w:r w:rsidRPr="00E65AB0">
        <w:rPr>
          <w:sz w:val="24"/>
          <w:szCs w:val="24"/>
        </w:rPr>
        <w:t xml:space="preserve">having checked before arrest, his record showed that he had mental health markers which included schizophrenia. Although this mental health condition may not </w:t>
      </w:r>
      <w:r w:rsidR="00784209" w:rsidRPr="00E65AB0">
        <w:rPr>
          <w:sz w:val="24"/>
          <w:szCs w:val="24"/>
        </w:rPr>
        <w:t>necessarily</w:t>
      </w:r>
      <w:r w:rsidRPr="00E65AB0">
        <w:rPr>
          <w:sz w:val="24"/>
          <w:szCs w:val="24"/>
        </w:rPr>
        <w:t xml:space="preserve"> require the person to have an appropriate adult during interview, if the person has been consistent with their medication, and their medication effective, in the case of the male I was going to interview, it became apparent that he also had some learning difficulties that meant he lacked some understanding of more complex questions. As a result, his father was called in order to act as an appropriate adult during interview. </w:t>
      </w:r>
    </w:p>
    <w:p w14:paraId="4C62906A" w14:textId="77777777" w:rsidR="0094551E" w:rsidRPr="00E65AB0" w:rsidRDefault="0094551E" w:rsidP="0094551E">
      <w:pPr>
        <w:ind w:right="237" w:firstLine="720"/>
        <w:jc w:val="both"/>
        <w:rPr>
          <w:sz w:val="24"/>
          <w:szCs w:val="24"/>
        </w:rPr>
      </w:pPr>
    </w:p>
    <w:p w14:paraId="7D006E06" w14:textId="7C4B1170" w:rsidR="00E65AB0" w:rsidRDefault="00E65AB0" w:rsidP="0094551E">
      <w:pPr>
        <w:ind w:right="237" w:firstLine="720"/>
        <w:jc w:val="both"/>
        <w:rPr>
          <w:sz w:val="24"/>
          <w:szCs w:val="24"/>
        </w:rPr>
      </w:pPr>
      <w:r w:rsidRPr="00E65AB0">
        <w:rPr>
          <w:sz w:val="24"/>
          <w:szCs w:val="24"/>
        </w:rPr>
        <w:t xml:space="preserve">This is all part of the ‘Preparation’ aspect of the PEACE model, which is used during police interviews, in order to ensure that Code C of PACE is adhered to. The PEACE model, or framework, is used by every police officer before and during interview of a suspect, witness or victim (College of Policing, 2022), and consists of 5 phases. </w:t>
      </w:r>
    </w:p>
    <w:p w14:paraId="66E8FB35" w14:textId="77777777" w:rsidR="0094551E" w:rsidRPr="00E65AB0" w:rsidRDefault="0094551E" w:rsidP="0094551E">
      <w:pPr>
        <w:ind w:right="237" w:firstLine="720"/>
        <w:jc w:val="both"/>
        <w:rPr>
          <w:sz w:val="24"/>
          <w:szCs w:val="24"/>
        </w:rPr>
      </w:pPr>
    </w:p>
    <w:p w14:paraId="1489C947" w14:textId="0011E767" w:rsidR="00E65AB0" w:rsidRDefault="00E65AB0" w:rsidP="0094551E">
      <w:pPr>
        <w:ind w:right="237" w:firstLine="720"/>
        <w:jc w:val="both"/>
        <w:rPr>
          <w:sz w:val="24"/>
          <w:szCs w:val="24"/>
        </w:rPr>
      </w:pPr>
      <w:r w:rsidRPr="00E65AB0">
        <w:rPr>
          <w:sz w:val="24"/>
          <w:szCs w:val="24"/>
        </w:rPr>
        <w:t>The first part, as stated above, is the Preparation. This includes creating an interview plan for use during the interview, which will include the key questions that the officer will ask the suspect, providing the solicitor with the forms needed to summarise the circumstances of why their defendant is being interviewed and disclose any evidence that will be questioned during the interview; and it also includes practical arrangements that may need to be made, such as organising the solicitor and appropriate adult to attend the interview. During the planning stage of the interview I had with th</w:t>
      </w:r>
      <w:r w:rsidR="00AF5F6F">
        <w:rPr>
          <w:sz w:val="24"/>
          <w:szCs w:val="24"/>
        </w:rPr>
        <w:t>is male</w:t>
      </w:r>
      <w:r w:rsidRPr="00E65AB0">
        <w:rPr>
          <w:sz w:val="24"/>
          <w:szCs w:val="24"/>
        </w:rPr>
        <w:t>, I also made sure that he had his medication, and adequate foo</w:t>
      </w:r>
      <w:r w:rsidR="00AF5F6F">
        <w:rPr>
          <w:sz w:val="24"/>
          <w:szCs w:val="24"/>
        </w:rPr>
        <w:t xml:space="preserve">d, </w:t>
      </w:r>
      <w:r w:rsidRPr="00E65AB0">
        <w:rPr>
          <w:sz w:val="24"/>
          <w:szCs w:val="24"/>
        </w:rPr>
        <w:t>water</w:t>
      </w:r>
      <w:r w:rsidR="00AF5F6F">
        <w:rPr>
          <w:sz w:val="24"/>
          <w:szCs w:val="24"/>
        </w:rPr>
        <w:t xml:space="preserve"> and rest</w:t>
      </w:r>
      <w:r w:rsidRPr="00E65AB0">
        <w:rPr>
          <w:sz w:val="24"/>
          <w:szCs w:val="24"/>
        </w:rPr>
        <w:t xml:space="preserve"> prior to the interview. </w:t>
      </w:r>
    </w:p>
    <w:p w14:paraId="3F855594" w14:textId="77777777" w:rsidR="009A2803" w:rsidRPr="00E65AB0" w:rsidRDefault="009A2803" w:rsidP="00E65AB0">
      <w:pPr>
        <w:ind w:right="237"/>
        <w:jc w:val="both"/>
        <w:rPr>
          <w:sz w:val="24"/>
          <w:szCs w:val="24"/>
        </w:rPr>
      </w:pPr>
    </w:p>
    <w:p w14:paraId="267F268B" w14:textId="553DA22F" w:rsidR="0086765C" w:rsidRDefault="00E65AB0" w:rsidP="00E65AB0">
      <w:pPr>
        <w:ind w:right="237"/>
        <w:jc w:val="both"/>
        <w:rPr>
          <w:sz w:val="24"/>
          <w:szCs w:val="24"/>
        </w:rPr>
      </w:pPr>
      <w:r w:rsidRPr="00E65AB0">
        <w:rPr>
          <w:sz w:val="24"/>
          <w:szCs w:val="24"/>
        </w:rPr>
        <w:t xml:space="preserve">The second stage is to Engage and Explain. This involves making the person being interviewed feel at ease and comfortable to talk. Interviews can be a daunting experience, and the interviewee is given all the information about what is happening, why they are being interviewed, and formalities such as telling them the interview is being recorded both or either audio </w:t>
      </w:r>
      <w:r w:rsidR="00784209" w:rsidRPr="00E65AB0">
        <w:rPr>
          <w:sz w:val="24"/>
          <w:szCs w:val="24"/>
        </w:rPr>
        <w:t>or</w:t>
      </w:r>
      <w:r w:rsidRPr="00E65AB0">
        <w:rPr>
          <w:sz w:val="24"/>
          <w:szCs w:val="24"/>
        </w:rPr>
        <w:t xml:space="preserve"> visually. During this part, the PACE re</w:t>
      </w:r>
      <w:r w:rsidR="002A1441">
        <w:rPr>
          <w:sz w:val="24"/>
          <w:szCs w:val="24"/>
        </w:rPr>
        <w:t>q</w:t>
      </w:r>
      <w:r w:rsidRPr="00E65AB0">
        <w:rPr>
          <w:sz w:val="24"/>
          <w:szCs w:val="24"/>
        </w:rPr>
        <w:t>uirements are also explained, which includes addressing the solicitor, and any other persons present, such as an appropriate adult, and info</w:t>
      </w:r>
      <w:r w:rsidR="0086765C">
        <w:rPr>
          <w:sz w:val="24"/>
          <w:szCs w:val="24"/>
        </w:rPr>
        <w:t>r</w:t>
      </w:r>
      <w:r w:rsidRPr="00E65AB0">
        <w:rPr>
          <w:sz w:val="24"/>
          <w:szCs w:val="24"/>
        </w:rPr>
        <w:t>min</w:t>
      </w:r>
      <w:r w:rsidR="002A1441">
        <w:rPr>
          <w:sz w:val="24"/>
          <w:szCs w:val="24"/>
        </w:rPr>
        <w:t>g</w:t>
      </w:r>
      <w:r w:rsidRPr="00E65AB0">
        <w:rPr>
          <w:sz w:val="24"/>
          <w:szCs w:val="24"/>
        </w:rPr>
        <w:t xml:space="preserve"> them of their role.</w:t>
      </w:r>
    </w:p>
    <w:p w14:paraId="424E031F" w14:textId="77777777" w:rsidR="000D0A20" w:rsidRDefault="000D0A20" w:rsidP="00E65AB0">
      <w:pPr>
        <w:ind w:right="237"/>
        <w:jc w:val="both"/>
        <w:rPr>
          <w:sz w:val="24"/>
          <w:szCs w:val="24"/>
        </w:rPr>
      </w:pPr>
    </w:p>
    <w:p w14:paraId="04FB6E41" w14:textId="368560DD" w:rsidR="00E65AB0" w:rsidRDefault="00E65AB0" w:rsidP="0086765C">
      <w:pPr>
        <w:ind w:right="237" w:firstLine="720"/>
        <w:jc w:val="both"/>
        <w:rPr>
          <w:sz w:val="24"/>
          <w:szCs w:val="24"/>
        </w:rPr>
      </w:pPr>
      <w:r w:rsidRPr="00E65AB0">
        <w:rPr>
          <w:sz w:val="24"/>
          <w:szCs w:val="24"/>
        </w:rPr>
        <w:t>In my example, I informed the appro</w:t>
      </w:r>
      <w:r w:rsidR="0086765C">
        <w:rPr>
          <w:sz w:val="24"/>
          <w:szCs w:val="24"/>
        </w:rPr>
        <w:t>pri</w:t>
      </w:r>
      <w:r w:rsidRPr="00E65AB0">
        <w:rPr>
          <w:sz w:val="24"/>
          <w:szCs w:val="24"/>
        </w:rPr>
        <w:t xml:space="preserve">ate adult </w:t>
      </w:r>
      <w:r w:rsidR="000D0A20">
        <w:rPr>
          <w:sz w:val="24"/>
          <w:szCs w:val="24"/>
        </w:rPr>
        <w:t xml:space="preserve">(AA) </w:t>
      </w:r>
      <w:r w:rsidRPr="00E65AB0">
        <w:rPr>
          <w:sz w:val="24"/>
          <w:szCs w:val="24"/>
        </w:rPr>
        <w:t>that he was th</w:t>
      </w:r>
      <w:r w:rsidR="000D0A20">
        <w:rPr>
          <w:sz w:val="24"/>
          <w:szCs w:val="24"/>
        </w:rPr>
        <w:t>e</w:t>
      </w:r>
      <w:r w:rsidRPr="00E65AB0">
        <w:rPr>
          <w:sz w:val="24"/>
          <w:szCs w:val="24"/>
        </w:rPr>
        <w:t>re to ensure his son understood the questions he was being asked so that he could adequately answer them, this also included allowing the AA to re-phrase any questions I asked, so that the interviewee could better understand what I was asking. It is also important</w:t>
      </w:r>
      <w:r w:rsidR="000D0A20">
        <w:rPr>
          <w:sz w:val="24"/>
          <w:szCs w:val="24"/>
        </w:rPr>
        <w:t xml:space="preserve"> to </w:t>
      </w:r>
      <w:r w:rsidR="004D1897">
        <w:rPr>
          <w:sz w:val="24"/>
          <w:szCs w:val="24"/>
        </w:rPr>
        <w:t>reiterate</w:t>
      </w:r>
      <w:r w:rsidR="000D0A20">
        <w:rPr>
          <w:sz w:val="24"/>
          <w:szCs w:val="24"/>
        </w:rPr>
        <w:t xml:space="preserve"> to </w:t>
      </w:r>
      <w:r w:rsidRPr="00E65AB0">
        <w:rPr>
          <w:sz w:val="24"/>
          <w:szCs w:val="24"/>
        </w:rPr>
        <w:t xml:space="preserve">the AA that they are not to answer on behalf of the </w:t>
      </w:r>
      <w:r w:rsidR="004D1897" w:rsidRPr="00E65AB0">
        <w:rPr>
          <w:sz w:val="24"/>
          <w:szCs w:val="24"/>
        </w:rPr>
        <w:t>inter</w:t>
      </w:r>
      <w:r w:rsidR="004D1897" w:rsidRPr="00E65AB0">
        <w:rPr>
          <w:sz w:val="24"/>
          <w:szCs w:val="24"/>
        </w:rPr>
        <w:lastRenderedPageBreak/>
        <w:t>viewee and</w:t>
      </w:r>
      <w:r w:rsidRPr="00E65AB0">
        <w:rPr>
          <w:sz w:val="24"/>
          <w:szCs w:val="24"/>
        </w:rPr>
        <w:t xml:space="preserve"> are there to act as support only. Other legalities are stated to the suspect, such as allowing them to stop the interview at any point should they need a </w:t>
      </w:r>
      <w:r w:rsidR="004D1897" w:rsidRPr="00E65AB0">
        <w:rPr>
          <w:sz w:val="24"/>
          <w:szCs w:val="24"/>
        </w:rPr>
        <w:t>break or</w:t>
      </w:r>
      <w:r w:rsidRPr="00E65AB0">
        <w:rPr>
          <w:sz w:val="24"/>
          <w:szCs w:val="24"/>
        </w:rPr>
        <w:t xml:space="preserve"> wish to consult with their solicitor in private</w:t>
      </w:r>
      <w:r w:rsidR="00976EC9">
        <w:rPr>
          <w:sz w:val="24"/>
          <w:szCs w:val="24"/>
        </w:rPr>
        <w:t xml:space="preserve">; these breaks are unlimited. </w:t>
      </w:r>
    </w:p>
    <w:p w14:paraId="41A38E8C" w14:textId="00DFD62E" w:rsidR="006D0327" w:rsidRDefault="006D0327" w:rsidP="00BE65A5">
      <w:pPr>
        <w:ind w:right="237"/>
        <w:jc w:val="both"/>
        <w:rPr>
          <w:sz w:val="24"/>
          <w:szCs w:val="24"/>
        </w:rPr>
      </w:pPr>
    </w:p>
    <w:p w14:paraId="455B5ACD" w14:textId="5CB73C5E" w:rsidR="00AB12F8" w:rsidRDefault="00AB12F8" w:rsidP="0086765C">
      <w:pPr>
        <w:ind w:right="237" w:firstLine="720"/>
        <w:jc w:val="both"/>
        <w:rPr>
          <w:sz w:val="24"/>
          <w:szCs w:val="24"/>
        </w:rPr>
      </w:pPr>
    </w:p>
    <w:p w14:paraId="4208F275" w14:textId="5BF7F35B" w:rsidR="009C183F" w:rsidRDefault="00AB12F8" w:rsidP="0086765C">
      <w:pPr>
        <w:ind w:right="237" w:firstLine="720"/>
        <w:jc w:val="both"/>
        <w:rPr>
          <w:sz w:val="24"/>
          <w:szCs w:val="24"/>
        </w:rPr>
      </w:pPr>
      <w:r>
        <w:rPr>
          <w:sz w:val="24"/>
          <w:szCs w:val="24"/>
        </w:rPr>
        <w:t xml:space="preserve">The third stage is the </w:t>
      </w:r>
      <w:r w:rsidR="00721167">
        <w:rPr>
          <w:sz w:val="24"/>
          <w:szCs w:val="24"/>
        </w:rPr>
        <w:t>Ac</w:t>
      </w:r>
      <w:r w:rsidR="00372193">
        <w:rPr>
          <w:sz w:val="24"/>
          <w:szCs w:val="24"/>
        </w:rPr>
        <w:t>c</w:t>
      </w:r>
      <w:r w:rsidR="00721167">
        <w:rPr>
          <w:sz w:val="24"/>
          <w:szCs w:val="24"/>
        </w:rPr>
        <w:t xml:space="preserve">ount, Clarity and </w:t>
      </w:r>
      <w:r w:rsidR="00372193">
        <w:rPr>
          <w:sz w:val="24"/>
          <w:szCs w:val="24"/>
        </w:rPr>
        <w:t xml:space="preserve">Challenge stage of the PEACE model. </w:t>
      </w:r>
      <w:r w:rsidR="00C92494">
        <w:rPr>
          <w:sz w:val="24"/>
          <w:szCs w:val="24"/>
        </w:rPr>
        <w:t xml:space="preserve">It is here that officers begin to start asking about the event in question, and it may start with the officer simply asking the interviewee to summarise what happened on </w:t>
      </w:r>
      <w:r w:rsidR="00D04BCB">
        <w:rPr>
          <w:sz w:val="24"/>
          <w:szCs w:val="24"/>
        </w:rPr>
        <w:t>the day or event in question</w:t>
      </w:r>
      <w:r w:rsidR="00C92494">
        <w:rPr>
          <w:sz w:val="24"/>
          <w:szCs w:val="24"/>
        </w:rPr>
        <w:t>.</w:t>
      </w:r>
      <w:r w:rsidR="00D04BCB">
        <w:rPr>
          <w:sz w:val="24"/>
          <w:szCs w:val="24"/>
        </w:rPr>
        <w:t xml:space="preserve"> This cognitive approach to </w:t>
      </w:r>
      <w:r w:rsidR="001C57DD">
        <w:rPr>
          <w:sz w:val="24"/>
          <w:szCs w:val="24"/>
        </w:rPr>
        <w:t xml:space="preserve">interviewing relies on the interviewer asking the subject to think back and relive the event, </w:t>
      </w:r>
      <w:r w:rsidR="00532485">
        <w:rPr>
          <w:sz w:val="24"/>
          <w:szCs w:val="24"/>
        </w:rPr>
        <w:t>and they will guide them through this process by asking them to remember details such as smells, the weather and how they felt that day</w:t>
      </w:r>
      <w:r w:rsidR="009C183F">
        <w:rPr>
          <w:sz w:val="24"/>
          <w:szCs w:val="24"/>
        </w:rPr>
        <w:t>, in order to help recall their memory of what happened.</w:t>
      </w:r>
      <w:r w:rsidR="00725275">
        <w:rPr>
          <w:sz w:val="24"/>
          <w:szCs w:val="24"/>
        </w:rPr>
        <w:t xml:space="preserve"> This guidance may also include asking them to recall the event from a different perspective, </w:t>
      </w:r>
      <w:r w:rsidR="00776B23">
        <w:rPr>
          <w:sz w:val="24"/>
          <w:szCs w:val="24"/>
        </w:rPr>
        <w:t xml:space="preserve">describing what they think other </w:t>
      </w:r>
      <w:r w:rsidR="004D1897">
        <w:rPr>
          <w:sz w:val="24"/>
          <w:szCs w:val="24"/>
        </w:rPr>
        <w:t>witnesses,</w:t>
      </w:r>
      <w:r w:rsidR="00776B23">
        <w:rPr>
          <w:sz w:val="24"/>
          <w:szCs w:val="24"/>
        </w:rPr>
        <w:t xml:space="preserve"> or the victim may have seen, heard or felt </w:t>
      </w:r>
      <w:r w:rsidR="002E2E19">
        <w:rPr>
          <w:sz w:val="24"/>
          <w:szCs w:val="24"/>
        </w:rPr>
        <w:t xml:space="preserve">about the event </w:t>
      </w:r>
      <w:r w:rsidR="00230526">
        <w:rPr>
          <w:sz w:val="24"/>
          <w:szCs w:val="24"/>
        </w:rPr>
        <w:t xml:space="preserve">(simplypsychology.org, 2021). </w:t>
      </w:r>
      <w:r w:rsidR="00F814D4">
        <w:rPr>
          <w:sz w:val="24"/>
          <w:szCs w:val="24"/>
        </w:rPr>
        <w:t>I felt this was the most appropriate method when interviewing the male in my example, as it was sympathetic to his learning difficulties</w:t>
      </w:r>
      <w:r w:rsidR="00BE65A5">
        <w:rPr>
          <w:sz w:val="24"/>
          <w:szCs w:val="24"/>
        </w:rPr>
        <w:t xml:space="preserve">. </w:t>
      </w:r>
    </w:p>
    <w:p w14:paraId="7F301988" w14:textId="77777777" w:rsidR="002E2E19" w:rsidRDefault="002E2E19" w:rsidP="0086765C">
      <w:pPr>
        <w:ind w:right="237" w:firstLine="720"/>
        <w:jc w:val="both"/>
        <w:rPr>
          <w:sz w:val="24"/>
          <w:szCs w:val="24"/>
        </w:rPr>
      </w:pPr>
    </w:p>
    <w:p w14:paraId="7C93D071" w14:textId="56B202D5" w:rsidR="00AB12F8" w:rsidRDefault="00C92494" w:rsidP="0086765C">
      <w:pPr>
        <w:ind w:right="237" w:firstLine="720"/>
        <w:jc w:val="both"/>
        <w:rPr>
          <w:sz w:val="24"/>
          <w:szCs w:val="24"/>
        </w:rPr>
      </w:pPr>
      <w:r>
        <w:rPr>
          <w:sz w:val="24"/>
          <w:szCs w:val="24"/>
        </w:rPr>
        <w:t xml:space="preserve"> </w:t>
      </w:r>
      <w:r w:rsidR="002A09CA">
        <w:rPr>
          <w:sz w:val="24"/>
          <w:szCs w:val="24"/>
        </w:rPr>
        <w:t xml:space="preserve">Their recollection of events is questioned, usually using pre-prepared questions drawn up by the officer </w:t>
      </w:r>
      <w:r w:rsidR="004D1897">
        <w:rPr>
          <w:sz w:val="24"/>
          <w:szCs w:val="24"/>
        </w:rPr>
        <w:t>beforehand</w:t>
      </w:r>
      <w:r w:rsidR="002A09CA">
        <w:rPr>
          <w:sz w:val="24"/>
          <w:szCs w:val="24"/>
        </w:rPr>
        <w:t xml:space="preserve">. </w:t>
      </w:r>
      <w:r w:rsidR="00045ADD">
        <w:rPr>
          <w:sz w:val="24"/>
          <w:szCs w:val="24"/>
        </w:rPr>
        <w:t xml:space="preserve">The officer may then go through each stage of what the interviewee has been told, clarifying any details and challenging any </w:t>
      </w:r>
      <w:r w:rsidR="00134BF4">
        <w:rPr>
          <w:sz w:val="24"/>
          <w:szCs w:val="24"/>
        </w:rPr>
        <w:t>discrepancies</w:t>
      </w:r>
      <w:r w:rsidR="00045ADD">
        <w:rPr>
          <w:sz w:val="24"/>
          <w:szCs w:val="24"/>
        </w:rPr>
        <w:t xml:space="preserve"> in their account</w:t>
      </w:r>
      <w:r w:rsidR="00750784">
        <w:rPr>
          <w:sz w:val="24"/>
          <w:szCs w:val="24"/>
        </w:rPr>
        <w:t>, for example</w:t>
      </w:r>
      <w:r w:rsidR="0027673D">
        <w:rPr>
          <w:sz w:val="24"/>
          <w:szCs w:val="24"/>
        </w:rPr>
        <w:t xml:space="preserve"> clarifying timescales and people they were with</w:t>
      </w:r>
      <w:r w:rsidR="00D04BCB">
        <w:rPr>
          <w:sz w:val="24"/>
          <w:szCs w:val="24"/>
        </w:rPr>
        <w:t>.</w:t>
      </w:r>
      <w:r w:rsidR="002E2E19">
        <w:rPr>
          <w:sz w:val="24"/>
          <w:szCs w:val="24"/>
        </w:rPr>
        <w:t xml:space="preserve"> When questioning </w:t>
      </w:r>
      <w:r w:rsidR="002C074A">
        <w:rPr>
          <w:sz w:val="24"/>
          <w:szCs w:val="24"/>
        </w:rPr>
        <w:t xml:space="preserve">the male in my example, I </w:t>
      </w:r>
      <w:r w:rsidR="00DB785C">
        <w:rPr>
          <w:sz w:val="24"/>
          <w:szCs w:val="24"/>
        </w:rPr>
        <w:t xml:space="preserve">also asked him to tell me what he may have thought would be minor details, as there minor, seemingly insignificant details, may have triggered a </w:t>
      </w:r>
      <w:r w:rsidR="00F05D95">
        <w:rPr>
          <w:sz w:val="24"/>
          <w:szCs w:val="24"/>
        </w:rPr>
        <w:t xml:space="preserve">memory that could have been vital to the investigation. </w:t>
      </w:r>
    </w:p>
    <w:p w14:paraId="7F5E622B" w14:textId="62E91A82" w:rsidR="00F05D95" w:rsidRDefault="00F05D95" w:rsidP="0086765C">
      <w:pPr>
        <w:ind w:right="237" w:firstLine="720"/>
        <w:jc w:val="both"/>
        <w:rPr>
          <w:sz w:val="24"/>
          <w:szCs w:val="24"/>
        </w:rPr>
      </w:pPr>
    </w:p>
    <w:p w14:paraId="23AAD60E" w14:textId="540277B4" w:rsidR="00F05D95" w:rsidRDefault="00F05D95" w:rsidP="0086765C">
      <w:pPr>
        <w:ind w:right="237" w:firstLine="720"/>
        <w:jc w:val="both"/>
        <w:rPr>
          <w:sz w:val="24"/>
          <w:szCs w:val="24"/>
        </w:rPr>
      </w:pPr>
    </w:p>
    <w:p w14:paraId="69624ACA" w14:textId="7ADC21E3" w:rsidR="00F05D95" w:rsidRDefault="00F05D95" w:rsidP="0086765C">
      <w:pPr>
        <w:ind w:right="237" w:firstLine="720"/>
        <w:jc w:val="both"/>
        <w:rPr>
          <w:sz w:val="24"/>
          <w:szCs w:val="24"/>
        </w:rPr>
      </w:pPr>
    </w:p>
    <w:p w14:paraId="6A0D00FE" w14:textId="145EC407" w:rsidR="00F05D95" w:rsidRDefault="00F05D95" w:rsidP="0086765C">
      <w:pPr>
        <w:ind w:right="237" w:firstLine="720"/>
        <w:jc w:val="both"/>
        <w:rPr>
          <w:sz w:val="24"/>
          <w:szCs w:val="24"/>
        </w:rPr>
      </w:pPr>
      <w:r>
        <w:rPr>
          <w:sz w:val="24"/>
          <w:szCs w:val="24"/>
        </w:rPr>
        <w:t>The final stag</w:t>
      </w:r>
      <w:r w:rsidR="00554023">
        <w:rPr>
          <w:sz w:val="24"/>
          <w:szCs w:val="24"/>
        </w:rPr>
        <w:t>es</w:t>
      </w:r>
      <w:r>
        <w:rPr>
          <w:sz w:val="24"/>
          <w:szCs w:val="24"/>
        </w:rPr>
        <w:t xml:space="preserve"> in the PEACE interview process is </w:t>
      </w:r>
      <w:r w:rsidR="00554023">
        <w:rPr>
          <w:sz w:val="24"/>
          <w:szCs w:val="24"/>
        </w:rPr>
        <w:t xml:space="preserve">‘Closure’ and ‘Evaluation’. </w:t>
      </w:r>
      <w:r w:rsidR="00B21BCA">
        <w:rPr>
          <w:sz w:val="24"/>
          <w:szCs w:val="24"/>
        </w:rPr>
        <w:t xml:space="preserve">Closure includes thanking the interviewee </w:t>
      </w:r>
      <w:r w:rsidR="00CB47EA">
        <w:rPr>
          <w:sz w:val="24"/>
          <w:szCs w:val="24"/>
        </w:rPr>
        <w:t xml:space="preserve">in order to maintain any relationship built during the </w:t>
      </w:r>
      <w:r w:rsidR="004D1897">
        <w:rPr>
          <w:sz w:val="24"/>
          <w:szCs w:val="24"/>
        </w:rPr>
        <w:t>interview and</w:t>
      </w:r>
      <w:r w:rsidR="004D594E">
        <w:rPr>
          <w:sz w:val="24"/>
          <w:szCs w:val="24"/>
        </w:rPr>
        <w:t xml:space="preserve"> avoid any immediate or future conflict with them. </w:t>
      </w:r>
      <w:r w:rsidR="00524FE1">
        <w:rPr>
          <w:sz w:val="24"/>
          <w:szCs w:val="24"/>
        </w:rPr>
        <w:t xml:space="preserve">This also gives the subject an opportunity to ask any questions they themselves </w:t>
      </w:r>
      <w:r w:rsidR="004D1897">
        <w:rPr>
          <w:sz w:val="24"/>
          <w:szCs w:val="24"/>
        </w:rPr>
        <w:t>have and</w:t>
      </w:r>
      <w:r w:rsidR="00524FE1">
        <w:rPr>
          <w:sz w:val="24"/>
          <w:szCs w:val="24"/>
        </w:rPr>
        <w:t xml:space="preserve"> be told what happens next with the investigation. </w:t>
      </w:r>
      <w:r w:rsidR="00F21884">
        <w:rPr>
          <w:sz w:val="24"/>
          <w:szCs w:val="24"/>
        </w:rPr>
        <w:t>Once the interview has ceased, the officer will then evaluate the interview and go over what was said</w:t>
      </w:r>
      <w:r w:rsidR="0046021C">
        <w:rPr>
          <w:sz w:val="24"/>
          <w:szCs w:val="24"/>
        </w:rPr>
        <w:t xml:space="preserve"> and determine whether the objectives of the interview were </w:t>
      </w:r>
      <w:r w:rsidR="00450CD1">
        <w:rPr>
          <w:sz w:val="24"/>
          <w:szCs w:val="24"/>
        </w:rPr>
        <w:t>achieved, for example did the subject admit the offences, and did they disclose anything that now requires further investigation.</w:t>
      </w:r>
      <w:r w:rsidR="00F21884">
        <w:rPr>
          <w:sz w:val="24"/>
          <w:szCs w:val="24"/>
        </w:rPr>
        <w:t xml:space="preserve"> </w:t>
      </w:r>
      <w:r w:rsidR="003D2906">
        <w:rPr>
          <w:sz w:val="24"/>
          <w:szCs w:val="24"/>
        </w:rPr>
        <w:t>The officer will</w:t>
      </w:r>
      <w:r w:rsidR="006D3E76">
        <w:rPr>
          <w:sz w:val="24"/>
          <w:szCs w:val="24"/>
        </w:rPr>
        <w:t xml:space="preserve"> make a decision about whether </w:t>
      </w:r>
      <w:r w:rsidR="003D2906">
        <w:rPr>
          <w:sz w:val="24"/>
          <w:szCs w:val="24"/>
        </w:rPr>
        <w:t>any</w:t>
      </w:r>
      <w:r w:rsidR="006D3E76">
        <w:rPr>
          <w:sz w:val="24"/>
          <w:szCs w:val="24"/>
        </w:rPr>
        <w:t xml:space="preserve"> further enquiries need to be made, </w:t>
      </w:r>
      <w:r w:rsidR="0046021C">
        <w:rPr>
          <w:sz w:val="24"/>
          <w:szCs w:val="24"/>
        </w:rPr>
        <w:t xml:space="preserve">or further interview. </w:t>
      </w:r>
    </w:p>
    <w:p w14:paraId="23E2AAA9" w14:textId="77777777" w:rsidR="00CC7736" w:rsidRDefault="00CC7736" w:rsidP="0086765C">
      <w:pPr>
        <w:ind w:right="237" w:firstLine="720"/>
        <w:jc w:val="both"/>
        <w:rPr>
          <w:sz w:val="24"/>
          <w:szCs w:val="24"/>
        </w:rPr>
      </w:pPr>
    </w:p>
    <w:p w14:paraId="5B023C8A" w14:textId="3FB61613" w:rsidR="00C30384" w:rsidRDefault="00C30384" w:rsidP="0086765C">
      <w:pPr>
        <w:ind w:right="237" w:firstLine="720"/>
        <w:jc w:val="both"/>
        <w:rPr>
          <w:sz w:val="24"/>
          <w:szCs w:val="24"/>
        </w:rPr>
      </w:pPr>
      <w:r>
        <w:rPr>
          <w:sz w:val="24"/>
          <w:szCs w:val="24"/>
        </w:rPr>
        <w:t>During the interview with the male in my example, I also felt it was a good opportunity for self -reflection in order to improve my interviewing skills for the future. It was the first time I had interviewed a person with an appropriate adult</w:t>
      </w:r>
      <w:r w:rsidR="00CC7736">
        <w:rPr>
          <w:sz w:val="24"/>
          <w:szCs w:val="24"/>
        </w:rPr>
        <w:t xml:space="preserve">, and I was mindful at the time of working my questions so that the subject was able to understand. </w:t>
      </w:r>
    </w:p>
    <w:p w14:paraId="60FED608" w14:textId="49B9E27F" w:rsidR="00F05D95" w:rsidRDefault="00F05D95" w:rsidP="0086765C">
      <w:pPr>
        <w:ind w:right="237" w:firstLine="720"/>
        <w:jc w:val="both"/>
        <w:rPr>
          <w:sz w:val="24"/>
          <w:szCs w:val="24"/>
        </w:rPr>
      </w:pPr>
    </w:p>
    <w:p w14:paraId="7B32F873" w14:textId="6D725D91" w:rsidR="00CC7736" w:rsidRDefault="00CC7736" w:rsidP="0086765C">
      <w:pPr>
        <w:ind w:right="237" w:firstLine="720"/>
        <w:jc w:val="both"/>
        <w:rPr>
          <w:sz w:val="24"/>
          <w:szCs w:val="24"/>
        </w:rPr>
      </w:pPr>
    </w:p>
    <w:p w14:paraId="577C8560" w14:textId="0C1A6A2E" w:rsidR="00CC7736" w:rsidRDefault="00CC7736" w:rsidP="0086765C">
      <w:pPr>
        <w:ind w:right="237" w:firstLine="720"/>
        <w:jc w:val="both"/>
        <w:rPr>
          <w:sz w:val="24"/>
          <w:szCs w:val="24"/>
        </w:rPr>
      </w:pPr>
      <w:r>
        <w:rPr>
          <w:sz w:val="24"/>
          <w:szCs w:val="24"/>
        </w:rPr>
        <w:t xml:space="preserve">In conclusion, I enjoy interviewing, and I feel that this is a skill I am naturally </w:t>
      </w:r>
      <w:r w:rsidR="00FA3494">
        <w:rPr>
          <w:sz w:val="24"/>
          <w:szCs w:val="24"/>
        </w:rPr>
        <w:t xml:space="preserve">comfortable with. As I will usually speak to people in a conversational manner, the PEACE interview model is helpful as it ensures I stay </w:t>
      </w:r>
      <w:r w:rsidR="003C1743">
        <w:rPr>
          <w:sz w:val="24"/>
          <w:szCs w:val="24"/>
        </w:rPr>
        <w:t xml:space="preserve">focused and the interview </w:t>
      </w:r>
      <w:r w:rsidR="003C1743">
        <w:rPr>
          <w:sz w:val="24"/>
          <w:szCs w:val="24"/>
        </w:rPr>
        <w:lastRenderedPageBreak/>
        <w:t xml:space="preserve">flows </w:t>
      </w:r>
      <w:r w:rsidR="00BB00AC">
        <w:rPr>
          <w:sz w:val="24"/>
          <w:szCs w:val="24"/>
        </w:rPr>
        <w:t xml:space="preserve">in a manner that allows me to gain the best information out of the suspect </w:t>
      </w:r>
      <w:r w:rsidR="00AD7FA6">
        <w:rPr>
          <w:sz w:val="24"/>
          <w:szCs w:val="24"/>
        </w:rPr>
        <w:t>in order to assist in the investigation. I am keen to enhance my interviewing skills and learn more about cognitive interv</w:t>
      </w:r>
      <w:r w:rsidR="00C237A2">
        <w:rPr>
          <w:sz w:val="24"/>
          <w:szCs w:val="24"/>
        </w:rPr>
        <w:t>iewing as described above</w:t>
      </w:r>
      <w:r w:rsidR="00EE2972">
        <w:rPr>
          <w:sz w:val="24"/>
          <w:szCs w:val="24"/>
        </w:rPr>
        <w:t xml:space="preserve">. </w:t>
      </w:r>
    </w:p>
    <w:p w14:paraId="6C681BE8" w14:textId="71039222" w:rsidR="00EE2972" w:rsidRDefault="00EE2972" w:rsidP="0086765C">
      <w:pPr>
        <w:ind w:right="237" w:firstLine="720"/>
        <w:jc w:val="both"/>
        <w:rPr>
          <w:sz w:val="24"/>
          <w:szCs w:val="24"/>
        </w:rPr>
      </w:pPr>
    </w:p>
    <w:p w14:paraId="310A101F" w14:textId="13E1373E" w:rsidR="00EE2972" w:rsidRDefault="00EE2972" w:rsidP="0086765C">
      <w:pPr>
        <w:ind w:right="237" w:firstLine="720"/>
        <w:jc w:val="both"/>
        <w:rPr>
          <w:sz w:val="24"/>
          <w:szCs w:val="24"/>
        </w:rPr>
      </w:pPr>
      <w:r>
        <w:rPr>
          <w:sz w:val="24"/>
          <w:szCs w:val="24"/>
        </w:rPr>
        <w:t xml:space="preserve">1350 words. </w:t>
      </w:r>
    </w:p>
    <w:p w14:paraId="26C21863" w14:textId="7F2E5B10" w:rsidR="00372193" w:rsidRDefault="00372193" w:rsidP="0086765C">
      <w:pPr>
        <w:ind w:right="237" w:firstLine="720"/>
        <w:jc w:val="both"/>
        <w:rPr>
          <w:sz w:val="24"/>
          <w:szCs w:val="24"/>
        </w:rPr>
      </w:pPr>
    </w:p>
    <w:p w14:paraId="3068717F" w14:textId="31D6D234" w:rsidR="00372193" w:rsidRDefault="00372193" w:rsidP="0086765C">
      <w:pPr>
        <w:ind w:right="237" w:firstLine="720"/>
        <w:jc w:val="both"/>
        <w:rPr>
          <w:sz w:val="24"/>
          <w:szCs w:val="24"/>
        </w:rPr>
      </w:pPr>
    </w:p>
    <w:p w14:paraId="194AF028" w14:textId="77777777" w:rsidR="00372193" w:rsidRDefault="00372193" w:rsidP="0086765C">
      <w:pPr>
        <w:ind w:right="237" w:firstLine="720"/>
        <w:jc w:val="both"/>
        <w:rPr>
          <w:sz w:val="24"/>
          <w:szCs w:val="24"/>
        </w:rPr>
      </w:pPr>
    </w:p>
    <w:p w14:paraId="1561A4FC" w14:textId="5E030819" w:rsidR="006C3420" w:rsidRDefault="006C3420" w:rsidP="0086765C">
      <w:pPr>
        <w:ind w:right="237" w:firstLine="720"/>
        <w:jc w:val="both"/>
        <w:rPr>
          <w:sz w:val="24"/>
          <w:szCs w:val="24"/>
        </w:rPr>
      </w:pPr>
    </w:p>
    <w:p w14:paraId="4E9085BF" w14:textId="0F319DDA" w:rsidR="00025650" w:rsidRDefault="00025650" w:rsidP="00E65AB0">
      <w:pPr>
        <w:ind w:right="237"/>
        <w:jc w:val="both"/>
        <w:rPr>
          <w:sz w:val="24"/>
          <w:szCs w:val="24"/>
        </w:rPr>
      </w:pPr>
    </w:p>
    <w:p w14:paraId="7D8162A6" w14:textId="67B26BD2" w:rsidR="00210B07" w:rsidRDefault="00210B07" w:rsidP="00E65AB0">
      <w:pPr>
        <w:ind w:right="237"/>
        <w:jc w:val="both"/>
        <w:rPr>
          <w:sz w:val="24"/>
          <w:szCs w:val="24"/>
        </w:rPr>
      </w:pPr>
    </w:p>
    <w:p w14:paraId="42DF3852" w14:textId="77777777" w:rsidR="00210B07" w:rsidRPr="00270EEB" w:rsidRDefault="00210B07" w:rsidP="00E65AB0">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0065C534" w:rsidR="00BD1F45" w:rsidRDefault="00BD1F45" w:rsidP="5848403C">
            <w:pPr>
              <w:ind w:right="237"/>
              <w:jc w:val="both"/>
              <w:rPr>
                <w:sz w:val="24"/>
                <w:szCs w:val="24"/>
              </w:rPr>
            </w:pPr>
            <w:r>
              <w:rPr>
                <w:sz w:val="24"/>
                <w:szCs w:val="24"/>
              </w:rPr>
              <w:t xml:space="preserve">Considering your experience to date, reflect on any aspect of problem solving, </w:t>
            </w:r>
            <w:r w:rsidR="00F1197D">
              <w:rPr>
                <w:sz w:val="24"/>
                <w:szCs w:val="24"/>
              </w:rPr>
              <w:t>evidence-based</w:t>
            </w:r>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6ACFCCDA" w:rsidR="00BD1F45" w:rsidRPr="00BD1F45" w:rsidRDefault="00BD1F45" w:rsidP="00BD1F45">
            <w:pPr>
              <w:ind w:right="237"/>
              <w:jc w:val="both"/>
              <w:rPr>
                <w:i/>
                <w:sz w:val="24"/>
                <w:szCs w:val="24"/>
              </w:rPr>
            </w:pPr>
            <w:r w:rsidRPr="00BD1F45">
              <w:rPr>
                <w:i/>
                <w:sz w:val="24"/>
                <w:szCs w:val="24"/>
              </w:rPr>
              <w:t xml:space="preserve">How has your experience of policing the </w:t>
            </w:r>
            <w:r w:rsidR="00F1197D" w:rsidRPr="00BD1F45">
              <w:rPr>
                <w:i/>
                <w:sz w:val="24"/>
                <w:szCs w:val="24"/>
              </w:rPr>
              <w:t>nighttime</w:t>
            </w:r>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1A85FB" w14:textId="3B79B594" w:rsidR="009C5BC9" w:rsidRPr="009C5BC9" w:rsidRDefault="009C5BC9" w:rsidP="009C5BC9">
      <w:pPr>
        <w:ind w:right="237"/>
        <w:jc w:val="both"/>
        <w:rPr>
          <w:sz w:val="24"/>
          <w:szCs w:val="24"/>
        </w:rPr>
      </w:pPr>
      <w:r w:rsidRPr="009C5BC9">
        <w:rPr>
          <w:sz w:val="24"/>
          <w:szCs w:val="24"/>
        </w:rPr>
        <w:t xml:space="preserve">The dwindling numbers of </w:t>
      </w:r>
      <w:r w:rsidR="00F1197D" w:rsidRPr="009C5BC9">
        <w:rPr>
          <w:sz w:val="24"/>
          <w:szCs w:val="24"/>
        </w:rPr>
        <w:t>front-line</w:t>
      </w:r>
      <w:r w:rsidRPr="009C5BC9">
        <w:rPr>
          <w:sz w:val="24"/>
          <w:szCs w:val="24"/>
        </w:rPr>
        <w:t xml:space="preserve"> police officers over the past decade has been a concern for many, with statistics stating that recruitment of police officers into the 43 police forces in England and Wales, has decreased drastically. Figures show that there are ‘20,000 fewer police officers in 2019 than there were in 2009.’’ (Boyle, 2021). In his article, Boyle states that these figures show that approximately 143,000 were employed throughout the forces in 2009, compared with 123,000 in 2019, meaning there are some 20,000 less officers ‘’on the beat’’ today, than there were around 10 years ago. </w:t>
      </w:r>
    </w:p>
    <w:p w14:paraId="0AAC34E8" w14:textId="635C3094" w:rsidR="00CE29A1" w:rsidRDefault="009C5BC9" w:rsidP="009C5BC9">
      <w:pPr>
        <w:ind w:right="237"/>
        <w:jc w:val="both"/>
        <w:rPr>
          <w:sz w:val="24"/>
          <w:szCs w:val="24"/>
        </w:rPr>
      </w:pPr>
      <w:r w:rsidRPr="009C5BC9">
        <w:rPr>
          <w:sz w:val="24"/>
          <w:szCs w:val="24"/>
        </w:rPr>
        <w:lastRenderedPageBreak/>
        <w:t>As a result, modern policing has had to adapt to survive these changes of decreased officer numbers, and also adapt to the types of crimes and disorder police forces have to deal with. This includes anti-social behaviour</w:t>
      </w:r>
      <w:r w:rsidR="00DC3A64">
        <w:rPr>
          <w:sz w:val="24"/>
          <w:szCs w:val="24"/>
        </w:rPr>
        <w:t>, or ASB</w:t>
      </w:r>
      <w:r w:rsidR="002C093C">
        <w:rPr>
          <w:sz w:val="24"/>
          <w:szCs w:val="24"/>
        </w:rPr>
        <w:t xml:space="preserve">: </w:t>
      </w:r>
      <w:r w:rsidR="002C093C" w:rsidRPr="002C093C">
        <w:rPr>
          <w:sz w:val="24"/>
          <w:szCs w:val="24"/>
        </w:rPr>
        <w:t xml:space="preserve">defined as </w:t>
      </w:r>
      <w:r w:rsidR="002C093C" w:rsidRPr="002C093C">
        <w:rPr>
          <w:i/>
          <w:iCs/>
          <w:sz w:val="24"/>
          <w:szCs w:val="24"/>
        </w:rPr>
        <w:t>'behaviour by a person which causes, or is likely to cause, harassment, alarm or distress to persons not of the same household as the person'</w:t>
      </w:r>
      <w:r w:rsidR="00A612B9">
        <w:rPr>
          <w:i/>
          <w:iCs/>
          <w:sz w:val="24"/>
          <w:szCs w:val="24"/>
        </w:rPr>
        <w:t xml:space="preserve"> </w:t>
      </w:r>
      <w:r w:rsidR="00A612B9">
        <w:rPr>
          <w:sz w:val="24"/>
          <w:szCs w:val="24"/>
        </w:rPr>
        <w:t>(Metpolice.co.uk. 2022)</w:t>
      </w:r>
      <w:r w:rsidR="009C5F63">
        <w:rPr>
          <w:sz w:val="24"/>
          <w:szCs w:val="24"/>
        </w:rPr>
        <w:t>. ASB</w:t>
      </w:r>
      <w:r w:rsidR="009B5991">
        <w:rPr>
          <w:sz w:val="24"/>
          <w:szCs w:val="24"/>
        </w:rPr>
        <w:t xml:space="preserve"> is broken down into three categories</w:t>
      </w:r>
      <w:r w:rsidR="00363A34">
        <w:rPr>
          <w:sz w:val="24"/>
          <w:szCs w:val="24"/>
        </w:rPr>
        <w:t>; Nuisance,</w:t>
      </w:r>
      <w:r w:rsidR="00E562AB">
        <w:rPr>
          <w:sz w:val="24"/>
          <w:szCs w:val="24"/>
        </w:rPr>
        <w:t xml:space="preserve"> which </w:t>
      </w:r>
      <w:r w:rsidR="00E154C1">
        <w:rPr>
          <w:sz w:val="24"/>
          <w:szCs w:val="24"/>
        </w:rPr>
        <w:t xml:space="preserve">is when a person causes issues in a community, for example </w:t>
      </w:r>
      <w:r w:rsidR="00F30F60">
        <w:rPr>
          <w:sz w:val="24"/>
          <w:szCs w:val="24"/>
        </w:rPr>
        <w:t>youths hanging around the ent</w:t>
      </w:r>
      <w:r w:rsidR="00362D3E">
        <w:rPr>
          <w:sz w:val="24"/>
          <w:szCs w:val="24"/>
        </w:rPr>
        <w:t>rance</w:t>
      </w:r>
      <w:r w:rsidR="00F30F60">
        <w:rPr>
          <w:sz w:val="24"/>
          <w:szCs w:val="24"/>
        </w:rPr>
        <w:t xml:space="preserve"> of a community centre;</w:t>
      </w:r>
      <w:r w:rsidR="00363A34">
        <w:rPr>
          <w:sz w:val="24"/>
          <w:szCs w:val="24"/>
        </w:rPr>
        <w:t xml:space="preserve"> Environmental</w:t>
      </w:r>
      <w:r w:rsidR="00362D3E">
        <w:rPr>
          <w:sz w:val="24"/>
          <w:szCs w:val="24"/>
        </w:rPr>
        <w:t xml:space="preserve">; </w:t>
      </w:r>
      <w:r w:rsidR="00D8328B">
        <w:rPr>
          <w:sz w:val="24"/>
          <w:szCs w:val="24"/>
        </w:rPr>
        <w:t>for example littering or fly tipping, or playing music loudly;</w:t>
      </w:r>
      <w:r w:rsidR="00363A34">
        <w:rPr>
          <w:sz w:val="24"/>
          <w:szCs w:val="24"/>
        </w:rPr>
        <w:t xml:space="preserve"> and Personal</w:t>
      </w:r>
      <w:r w:rsidR="00E562AB">
        <w:rPr>
          <w:sz w:val="24"/>
          <w:szCs w:val="24"/>
        </w:rPr>
        <w:t>, which involves a person or group being targeted</w:t>
      </w:r>
      <w:r w:rsidR="003970B0">
        <w:rPr>
          <w:sz w:val="24"/>
          <w:szCs w:val="24"/>
        </w:rPr>
        <w:t xml:space="preserve"> (Metpolice.co.uk. 2022). </w:t>
      </w:r>
      <w:r w:rsidR="001410C5">
        <w:rPr>
          <w:sz w:val="24"/>
          <w:szCs w:val="24"/>
        </w:rPr>
        <w:t xml:space="preserve"> </w:t>
      </w:r>
    </w:p>
    <w:p w14:paraId="62C07E45" w14:textId="77777777" w:rsidR="00CE29A1" w:rsidRDefault="00CE29A1" w:rsidP="009C5BC9">
      <w:pPr>
        <w:ind w:right="237"/>
        <w:jc w:val="both"/>
        <w:rPr>
          <w:sz w:val="24"/>
          <w:szCs w:val="24"/>
        </w:rPr>
      </w:pPr>
    </w:p>
    <w:p w14:paraId="6C36EF11" w14:textId="43AD01BF" w:rsidR="00AE29E1" w:rsidRPr="009C5BC9" w:rsidRDefault="00CE29A1" w:rsidP="00373E28">
      <w:pPr>
        <w:ind w:right="237"/>
        <w:jc w:val="both"/>
        <w:rPr>
          <w:sz w:val="24"/>
          <w:szCs w:val="24"/>
        </w:rPr>
      </w:pPr>
      <w:r>
        <w:rPr>
          <w:sz w:val="24"/>
          <w:szCs w:val="24"/>
        </w:rPr>
        <w:t>Another</w:t>
      </w:r>
      <w:r w:rsidR="0059161D">
        <w:rPr>
          <w:sz w:val="24"/>
          <w:szCs w:val="24"/>
        </w:rPr>
        <w:t xml:space="preserve"> distinct</w:t>
      </w:r>
      <w:r>
        <w:rPr>
          <w:sz w:val="24"/>
          <w:szCs w:val="24"/>
        </w:rPr>
        <w:t xml:space="preserve"> challenge to modern </w:t>
      </w:r>
      <w:r w:rsidR="000A4DCF">
        <w:rPr>
          <w:sz w:val="24"/>
          <w:szCs w:val="24"/>
        </w:rPr>
        <w:t>day policing is the rise of the ‘</w:t>
      </w:r>
      <w:r w:rsidR="00F1197D">
        <w:rPr>
          <w:sz w:val="24"/>
          <w:szCs w:val="24"/>
        </w:rPr>
        <w:t>Nighttime</w:t>
      </w:r>
      <w:r w:rsidR="000A4DCF">
        <w:rPr>
          <w:sz w:val="24"/>
          <w:szCs w:val="24"/>
        </w:rPr>
        <w:t xml:space="preserve"> Economy’, </w:t>
      </w:r>
      <w:r w:rsidR="00D055A3">
        <w:rPr>
          <w:sz w:val="24"/>
          <w:szCs w:val="24"/>
        </w:rPr>
        <w:t xml:space="preserve">or NTE, </w:t>
      </w:r>
      <w:r w:rsidR="000A4DCF">
        <w:rPr>
          <w:sz w:val="24"/>
          <w:szCs w:val="24"/>
        </w:rPr>
        <w:t xml:space="preserve">prevalent in the towns and cities of the UK. </w:t>
      </w:r>
      <w:r>
        <w:rPr>
          <w:sz w:val="24"/>
          <w:szCs w:val="24"/>
        </w:rPr>
        <w:t xml:space="preserve"> </w:t>
      </w:r>
      <w:r w:rsidR="00A21296">
        <w:rPr>
          <w:sz w:val="24"/>
          <w:szCs w:val="24"/>
        </w:rPr>
        <w:t xml:space="preserve">A report published in 2016, by </w:t>
      </w:r>
      <w:r w:rsidR="00E46088">
        <w:rPr>
          <w:sz w:val="24"/>
          <w:szCs w:val="24"/>
        </w:rPr>
        <w:t>the Police and Crime Committee</w:t>
      </w:r>
      <w:r w:rsidR="0059161D">
        <w:rPr>
          <w:sz w:val="24"/>
          <w:szCs w:val="24"/>
        </w:rPr>
        <w:t xml:space="preserve"> for the London Assembly </w:t>
      </w:r>
      <w:r w:rsidR="00B56360">
        <w:rPr>
          <w:sz w:val="24"/>
          <w:szCs w:val="24"/>
        </w:rPr>
        <w:t xml:space="preserve">describes the </w:t>
      </w:r>
      <w:r w:rsidR="00E46088">
        <w:rPr>
          <w:sz w:val="24"/>
          <w:szCs w:val="24"/>
        </w:rPr>
        <w:t xml:space="preserve"> </w:t>
      </w:r>
      <w:r w:rsidR="000773C2">
        <w:rPr>
          <w:sz w:val="24"/>
          <w:szCs w:val="24"/>
        </w:rPr>
        <w:t>NTE of the UK</w:t>
      </w:r>
      <w:r w:rsidR="000773C2" w:rsidRPr="000773C2">
        <w:rPr>
          <w:sz w:val="24"/>
          <w:szCs w:val="24"/>
        </w:rPr>
        <w:t xml:space="preserve"> </w:t>
      </w:r>
      <w:r w:rsidR="00B56360">
        <w:rPr>
          <w:sz w:val="24"/>
          <w:szCs w:val="24"/>
        </w:rPr>
        <w:t xml:space="preserve">as </w:t>
      </w:r>
      <w:r w:rsidR="000773C2" w:rsidRPr="000773C2">
        <w:rPr>
          <w:sz w:val="24"/>
          <w:szCs w:val="24"/>
        </w:rPr>
        <w:t>includ</w:t>
      </w:r>
      <w:r w:rsidR="00B56360">
        <w:rPr>
          <w:sz w:val="24"/>
          <w:szCs w:val="24"/>
        </w:rPr>
        <w:t>ing</w:t>
      </w:r>
      <w:r w:rsidR="000773C2" w:rsidRPr="000773C2">
        <w:rPr>
          <w:sz w:val="24"/>
          <w:szCs w:val="24"/>
        </w:rPr>
        <w:t xml:space="preserve"> a wide range of activities; </w:t>
      </w:r>
      <w:r w:rsidR="00B56360">
        <w:rPr>
          <w:sz w:val="24"/>
          <w:szCs w:val="24"/>
        </w:rPr>
        <w:t>from</w:t>
      </w:r>
      <w:r w:rsidR="000773C2" w:rsidRPr="000773C2">
        <w:rPr>
          <w:sz w:val="24"/>
          <w:szCs w:val="24"/>
        </w:rPr>
        <w:t xml:space="preserve"> restaurants, bars, </w:t>
      </w:r>
      <w:r w:rsidR="00EB53F0">
        <w:rPr>
          <w:sz w:val="24"/>
          <w:szCs w:val="24"/>
        </w:rPr>
        <w:t>and</w:t>
      </w:r>
      <w:r w:rsidR="000773C2" w:rsidRPr="000773C2">
        <w:rPr>
          <w:sz w:val="24"/>
          <w:szCs w:val="24"/>
        </w:rPr>
        <w:t xml:space="preserve"> nightclubs, </w:t>
      </w:r>
      <w:r w:rsidR="00B56360">
        <w:rPr>
          <w:sz w:val="24"/>
          <w:szCs w:val="24"/>
        </w:rPr>
        <w:t>to</w:t>
      </w:r>
      <w:r w:rsidR="000773C2" w:rsidRPr="000773C2">
        <w:rPr>
          <w:sz w:val="24"/>
          <w:szCs w:val="24"/>
        </w:rPr>
        <w:t xml:space="preserve"> other night time services such as theatres and concerts</w:t>
      </w:r>
      <w:r w:rsidR="001407E4">
        <w:rPr>
          <w:sz w:val="24"/>
          <w:szCs w:val="24"/>
        </w:rPr>
        <w:t xml:space="preserve">, </w:t>
      </w:r>
      <w:r w:rsidR="00563A35">
        <w:rPr>
          <w:sz w:val="24"/>
          <w:szCs w:val="24"/>
        </w:rPr>
        <w:t>offering</w:t>
      </w:r>
      <w:r w:rsidR="001407E4">
        <w:rPr>
          <w:sz w:val="24"/>
          <w:szCs w:val="24"/>
        </w:rPr>
        <w:t xml:space="preserve"> growth and employment within towns and cities</w:t>
      </w:r>
      <w:r w:rsidR="00EB53F0">
        <w:rPr>
          <w:sz w:val="24"/>
          <w:szCs w:val="24"/>
        </w:rPr>
        <w:t xml:space="preserve"> </w:t>
      </w:r>
      <w:r w:rsidR="00824230">
        <w:rPr>
          <w:sz w:val="24"/>
          <w:szCs w:val="24"/>
        </w:rPr>
        <w:t>(McCar</w:t>
      </w:r>
      <w:r w:rsidR="00DF2DB4">
        <w:rPr>
          <w:sz w:val="24"/>
          <w:szCs w:val="24"/>
        </w:rPr>
        <w:t>tne</w:t>
      </w:r>
      <w:r w:rsidR="00824230">
        <w:rPr>
          <w:sz w:val="24"/>
          <w:szCs w:val="24"/>
        </w:rPr>
        <w:t>y et al, 2016)</w:t>
      </w:r>
      <w:r w:rsidR="00DF2DB4">
        <w:rPr>
          <w:sz w:val="24"/>
          <w:szCs w:val="24"/>
        </w:rPr>
        <w:t xml:space="preserve">. In the </w:t>
      </w:r>
      <w:r w:rsidR="00AE29E1">
        <w:rPr>
          <w:sz w:val="24"/>
          <w:szCs w:val="24"/>
        </w:rPr>
        <w:t xml:space="preserve">forward </w:t>
      </w:r>
      <w:r w:rsidR="00224794">
        <w:rPr>
          <w:sz w:val="24"/>
          <w:szCs w:val="24"/>
        </w:rPr>
        <w:t xml:space="preserve">of this report, </w:t>
      </w:r>
      <w:r w:rsidR="00373E28">
        <w:rPr>
          <w:sz w:val="24"/>
          <w:szCs w:val="24"/>
        </w:rPr>
        <w:t>McCartney s</w:t>
      </w:r>
      <w:r w:rsidR="004672EE">
        <w:rPr>
          <w:sz w:val="24"/>
          <w:szCs w:val="24"/>
        </w:rPr>
        <w:t>ummarises</w:t>
      </w:r>
      <w:r w:rsidR="00373E28">
        <w:rPr>
          <w:sz w:val="24"/>
          <w:szCs w:val="24"/>
        </w:rPr>
        <w:t xml:space="preserve"> that</w:t>
      </w:r>
      <w:r w:rsidR="001A117D">
        <w:rPr>
          <w:sz w:val="24"/>
          <w:szCs w:val="24"/>
        </w:rPr>
        <w:t xml:space="preserve"> the</w:t>
      </w:r>
      <w:r w:rsidR="00373E28">
        <w:rPr>
          <w:sz w:val="24"/>
          <w:szCs w:val="24"/>
        </w:rPr>
        <w:t xml:space="preserve"> </w:t>
      </w:r>
      <w:r w:rsidR="00373E28" w:rsidRPr="00373E28">
        <w:rPr>
          <w:sz w:val="24"/>
          <w:szCs w:val="24"/>
        </w:rPr>
        <w:t xml:space="preserve">introduction of 24-hour alcohol licensing in 2005 </w:t>
      </w:r>
      <w:r w:rsidR="005D222E">
        <w:rPr>
          <w:sz w:val="24"/>
          <w:szCs w:val="24"/>
        </w:rPr>
        <w:t>has allowed establishments to choose their own hours of trade, but with this also comes</w:t>
      </w:r>
      <w:r w:rsidR="00224794">
        <w:rPr>
          <w:sz w:val="24"/>
          <w:szCs w:val="24"/>
        </w:rPr>
        <w:t xml:space="preserve"> the extra demands place</w:t>
      </w:r>
      <w:r w:rsidR="006F206B">
        <w:rPr>
          <w:sz w:val="24"/>
          <w:szCs w:val="24"/>
        </w:rPr>
        <w:t>d</w:t>
      </w:r>
      <w:r w:rsidR="00224794">
        <w:rPr>
          <w:sz w:val="24"/>
          <w:szCs w:val="24"/>
        </w:rPr>
        <w:t xml:space="preserve"> on policing</w:t>
      </w:r>
      <w:r w:rsidR="00EB1546">
        <w:rPr>
          <w:sz w:val="24"/>
          <w:szCs w:val="24"/>
        </w:rPr>
        <w:t xml:space="preserve">, such as </w:t>
      </w:r>
      <w:r w:rsidR="00713F05">
        <w:rPr>
          <w:sz w:val="24"/>
          <w:szCs w:val="24"/>
        </w:rPr>
        <w:t>officer shift patterns changing or being retained on shift to allow for the longer opening hours</w:t>
      </w:r>
      <w:r w:rsidR="006F206B">
        <w:rPr>
          <w:sz w:val="24"/>
          <w:szCs w:val="24"/>
        </w:rPr>
        <w:t xml:space="preserve">, </w:t>
      </w:r>
      <w:r w:rsidR="00D43997">
        <w:rPr>
          <w:sz w:val="24"/>
          <w:szCs w:val="24"/>
        </w:rPr>
        <w:t>stretching the resources of police</w:t>
      </w:r>
      <w:r w:rsidR="006F206B">
        <w:rPr>
          <w:sz w:val="24"/>
          <w:szCs w:val="24"/>
        </w:rPr>
        <w:t xml:space="preserve"> </w:t>
      </w:r>
      <w:r w:rsidR="00D43997">
        <w:rPr>
          <w:sz w:val="24"/>
          <w:szCs w:val="24"/>
        </w:rPr>
        <w:t xml:space="preserve">in this </w:t>
      </w:r>
      <w:r w:rsidR="006F206B">
        <w:rPr>
          <w:sz w:val="24"/>
          <w:szCs w:val="24"/>
        </w:rPr>
        <w:t>growing sector</w:t>
      </w:r>
      <w:r w:rsidR="001F14CF">
        <w:rPr>
          <w:sz w:val="24"/>
          <w:szCs w:val="24"/>
        </w:rPr>
        <w:t xml:space="preserve"> of the economy (McCartney, 2016). </w:t>
      </w:r>
    </w:p>
    <w:p w14:paraId="22B0B2EF" w14:textId="77777777" w:rsidR="00E46088" w:rsidRDefault="00E46088" w:rsidP="009C5BC9">
      <w:pPr>
        <w:ind w:right="237"/>
        <w:jc w:val="both"/>
        <w:rPr>
          <w:sz w:val="24"/>
          <w:szCs w:val="24"/>
        </w:rPr>
      </w:pPr>
    </w:p>
    <w:p w14:paraId="16D73ADF" w14:textId="3BC66B38" w:rsidR="009C5BC9" w:rsidRPr="009C5BC9" w:rsidRDefault="00EC3D99" w:rsidP="009C5BC9">
      <w:pPr>
        <w:ind w:right="237"/>
        <w:jc w:val="both"/>
        <w:rPr>
          <w:sz w:val="24"/>
          <w:szCs w:val="24"/>
        </w:rPr>
      </w:pPr>
      <w:r>
        <w:rPr>
          <w:sz w:val="24"/>
          <w:szCs w:val="24"/>
        </w:rPr>
        <w:t>A</w:t>
      </w:r>
      <w:r w:rsidR="009C5BC9" w:rsidRPr="009C5BC9">
        <w:rPr>
          <w:sz w:val="24"/>
          <w:szCs w:val="24"/>
        </w:rPr>
        <w:t xml:space="preserve">daptations </w:t>
      </w:r>
      <w:r>
        <w:rPr>
          <w:sz w:val="24"/>
          <w:szCs w:val="24"/>
        </w:rPr>
        <w:t>to modern policing have had to be made</w:t>
      </w:r>
      <w:r w:rsidR="007F2A2E">
        <w:rPr>
          <w:sz w:val="24"/>
          <w:szCs w:val="24"/>
        </w:rPr>
        <w:t xml:space="preserve"> to accommodate growing economies such as the </w:t>
      </w:r>
      <w:r w:rsidR="00F1197D">
        <w:rPr>
          <w:sz w:val="24"/>
          <w:szCs w:val="24"/>
        </w:rPr>
        <w:t>Nighttime</w:t>
      </w:r>
      <w:r w:rsidR="007F2A2E">
        <w:rPr>
          <w:sz w:val="24"/>
          <w:szCs w:val="24"/>
        </w:rPr>
        <w:t xml:space="preserve"> Economy</w:t>
      </w:r>
      <w:r w:rsidR="006802EE">
        <w:rPr>
          <w:sz w:val="24"/>
          <w:szCs w:val="24"/>
        </w:rPr>
        <w:t>;</w:t>
      </w:r>
      <w:r>
        <w:rPr>
          <w:sz w:val="24"/>
          <w:szCs w:val="24"/>
        </w:rPr>
        <w:t xml:space="preserve"> and</w:t>
      </w:r>
      <w:r w:rsidR="009C5BC9" w:rsidRPr="009C5BC9">
        <w:rPr>
          <w:sz w:val="24"/>
          <w:szCs w:val="24"/>
        </w:rPr>
        <w:t xml:space="preserve"> alternative approaches policing </w:t>
      </w:r>
      <w:r w:rsidR="004A60C4">
        <w:rPr>
          <w:sz w:val="24"/>
          <w:szCs w:val="24"/>
        </w:rPr>
        <w:t xml:space="preserve">considered. Policing has seen an </w:t>
      </w:r>
      <w:r w:rsidR="009C5BC9" w:rsidRPr="009C5BC9">
        <w:rPr>
          <w:sz w:val="24"/>
          <w:szCs w:val="24"/>
        </w:rPr>
        <w:t xml:space="preserve">increase in </w:t>
      </w:r>
      <w:r w:rsidR="00831983">
        <w:rPr>
          <w:sz w:val="24"/>
          <w:szCs w:val="24"/>
        </w:rPr>
        <w:t xml:space="preserve">a number of new approaches, such as </w:t>
      </w:r>
      <w:r w:rsidR="009C5BC9" w:rsidRPr="009C5BC9">
        <w:rPr>
          <w:sz w:val="24"/>
          <w:szCs w:val="24"/>
        </w:rPr>
        <w:t xml:space="preserve">partnership working and problem orientated policing (POP), Evidence Based Policing, and the Problem </w:t>
      </w:r>
      <w:r w:rsidR="00470AF2">
        <w:rPr>
          <w:sz w:val="24"/>
          <w:szCs w:val="24"/>
        </w:rPr>
        <w:t>Analy</w:t>
      </w:r>
      <w:r w:rsidR="00361299">
        <w:rPr>
          <w:sz w:val="24"/>
          <w:szCs w:val="24"/>
        </w:rPr>
        <w:t xml:space="preserve">sis </w:t>
      </w:r>
      <w:r w:rsidR="009C5BC9" w:rsidRPr="009C5BC9">
        <w:rPr>
          <w:sz w:val="24"/>
          <w:szCs w:val="24"/>
        </w:rPr>
        <w:t>Triangle</w:t>
      </w:r>
      <w:r w:rsidR="00361299">
        <w:rPr>
          <w:sz w:val="24"/>
          <w:szCs w:val="24"/>
        </w:rPr>
        <w:t xml:space="preserve"> (PAT)</w:t>
      </w:r>
      <w:r w:rsidR="009C5BC9" w:rsidRPr="009C5BC9">
        <w:rPr>
          <w:sz w:val="24"/>
          <w:szCs w:val="24"/>
        </w:rPr>
        <w:t>. Each of these approaches are used in combination to help tackle various</w:t>
      </w:r>
      <w:r w:rsidR="00572A23">
        <w:rPr>
          <w:sz w:val="24"/>
          <w:szCs w:val="24"/>
        </w:rPr>
        <w:t xml:space="preserve"> issues</w:t>
      </w:r>
      <w:r w:rsidR="009C5BC9" w:rsidRPr="009C5BC9">
        <w:rPr>
          <w:sz w:val="24"/>
          <w:szCs w:val="24"/>
        </w:rPr>
        <w:t xml:space="preserve">. Problem Orientated Policing (POP) or problem solving policing, is described by the College of Policing as ‘..an approach to tackling crime and disorder that involves: identification of a specific problem, thorough analysis to understand the problem, development of a tailored response, assessments of the effects of the response.’ (College of Policing, 2020). </w:t>
      </w:r>
      <w:r w:rsidR="00A73B77">
        <w:rPr>
          <w:sz w:val="24"/>
          <w:szCs w:val="24"/>
        </w:rPr>
        <w:t xml:space="preserve">Evidence Based Policing </w:t>
      </w:r>
      <w:r w:rsidR="00F66356">
        <w:rPr>
          <w:sz w:val="24"/>
          <w:szCs w:val="24"/>
        </w:rPr>
        <w:t xml:space="preserve">is when </w:t>
      </w:r>
      <w:r w:rsidR="00AA208F">
        <w:rPr>
          <w:sz w:val="24"/>
          <w:szCs w:val="24"/>
        </w:rPr>
        <w:t xml:space="preserve">peer reviewed </w:t>
      </w:r>
      <w:r w:rsidR="00130C7C">
        <w:rPr>
          <w:sz w:val="24"/>
          <w:szCs w:val="24"/>
        </w:rPr>
        <w:t xml:space="preserve">and transparent research is used in order to </w:t>
      </w:r>
      <w:r w:rsidR="005B5150" w:rsidRPr="005B5150">
        <w:rPr>
          <w:i/>
          <w:iCs/>
          <w:sz w:val="24"/>
          <w:szCs w:val="24"/>
        </w:rPr>
        <w:t>‘inform and challenge policing policies, practices and decisions.’</w:t>
      </w:r>
      <w:r w:rsidR="005B5150">
        <w:rPr>
          <w:i/>
          <w:iCs/>
          <w:sz w:val="24"/>
          <w:szCs w:val="24"/>
        </w:rPr>
        <w:t xml:space="preserve"> </w:t>
      </w:r>
      <w:r w:rsidR="005B5150">
        <w:rPr>
          <w:sz w:val="24"/>
          <w:szCs w:val="24"/>
        </w:rPr>
        <w:t>(Collage of Policing, 2022)</w:t>
      </w:r>
      <w:r w:rsidR="001E5C23">
        <w:rPr>
          <w:sz w:val="24"/>
          <w:szCs w:val="24"/>
        </w:rPr>
        <w:t>. T</w:t>
      </w:r>
      <w:r w:rsidR="00E904F7">
        <w:rPr>
          <w:sz w:val="24"/>
          <w:szCs w:val="24"/>
        </w:rPr>
        <w:t xml:space="preserve">he Problem </w:t>
      </w:r>
      <w:r w:rsidR="00470AF2">
        <w:rPr>
          <w:sz w:val="24"/>
          <w:szCs w:val="24"/>
        </w:rPr>
        <w:t>Analysis</w:t>
      </w:r>
      <w:r w:rsidR="00E904F7">
        <w:rPr>
          <w:sz w:val="24"/>
          <w:szCs w:val="24"/>
        </w:rPr>
        <w:t xml:space="preserve"> Triangle can also offer </w:t>
      </w:r>
      <w:r w:rsidR="00361299">
        <w:rPr>
          <w:sz w:val="24"/>
          <w:szCs w:val="24"/>
        </w:rPr>
        <w:t xml:space="preserve">alternative approaches to solving issues in policing, </w:t>
      </w:r>
      <w:r w:rsidR="00E94A9A">
        <w:rPr>
          <w:sz w:val="24"/>
          <w:szCs w:val="24"/>
        </w:rPr>
        <w:t>and the use of the triangle can help</w:t>
      </w:r>
      <w:r w:rsidR="00DC1D4D">
        <w:rPr>
          <w:sz w:val="24"/>
          <w:szCs w:val="24"/>
        </w:rPr>
        <w:t xml:space="preserve"> understand the problem in more depth. </w:t>
      </w:r>
      <w:r w:rsidR="00EF15E1">
        <w:rPr>
          <w:sz w:val="24"/>
          <w:szCs w:val="24"/>
        </w:rPr>
        <w:t>The three sides of the</w:t>
      </w:r>
      <w:r w:rsidR="00DC1D4D">
        <w:rPr>
          <w:sz w:val="24"/>
          <w:szCs w:val="24"/>
        </w:rPr>
        <w:t xml:space="preserve"> triangle represent the elements of a problem – Offender, Location and Victim</w:t>
      </w:r>
      <w:r w:rsidR="00EF15E1">
        <w:rPr>
          <w:sz w:val="24"/>
          <w:szCs w:val="24"/>
        </w:rPr>
        <w:t xml:space="preserve">, and each of these </w:t>
      </w:r>
      <w:r w:rsidR="000C4F2A">
        <w:rPr>
          <w:sz w:val="24"/>
          <w:szCs w:val="24"/>
        </w:rPr>
        <w:t>can</w:t>
      </w:r>
      <w:r w:rsidR="00EF15E1">
        <w:rPr>
          <w:sz w:val="24"/>
          <w:szCs w:val="24"/>
        </w:rPr>
        <w:t xml:space="preserve"> be focused on to </w:t>
      </w:r>
      <w:r w:rsidR="000C4F2A">
        <w:rPr>
          <w:sz w:val="24"/>
          <w:szCs w:val="24"/>
        </w:rPr>
        <w:t xml:space="preserve">help get a better understanding of the problem (College of Policing, 2022).                     </w:t>
      </w:r>
    </w:p>
    <w:p w14:paraId="59FA48FD" w14:textId="77777777" w:rsidR="009C5BC9" w:rsidRPr="009C5BC9" w:rsidRDefault="009C5BC9" w:rsidP="009C5BC9">
      <w:pPr>
        <w:ind w:right="237"/>
        <w:jc w:val="both"/>
        <w:rPr>
          <w:sz w:val="24"/>
          <w:szCs w:val="24"/>
        </w:rPr>
      </w:pPr>
    </w:p>
    <w:p w14:paraId="71CEF2CA" w14:textId="77777777" w:rsidR="009C5BC9" w:rsidRPr="009C5BC9" w:rsidRDefault="009C5BC9" w:rsidP="009C5BC9">
      <w:pPr>
        <w:ind w:right="237"/>
        <w:jc w:val="both"/>
        <w:rPr>
          <w:sz w:val="24"/>
          <w:szCs w:val="24"/>
        </w:rPr>
      </w:pPr>
    </w:p>
    <w:p w14:paraId="7816861C" w14:textId="57FF5A4F" w:rsidR="009C5BC9" w:rsidRPr="009C5BC9" w:rsidRDefault="009C5BC9" w:rsidP="00FE1F4B">
      <w:pPr>
        <w:ind w:right="237" w:firstLine="720"/>
        <w:jc w:val="both"/>
        <w:rPr>
          <w:sz w:val="24"/>
          <w:szCs w:val="24"/>
        </w:rPr>
      </w:pPr>
      <w:r w:rsidRPr="009C5BC9">
        <w:rPr>
          <w:sz w:val="24"/>
          <w:szCs w:val="24"/>
        </w:rPr>
        <w:t xml:space="preserve">These services contribute ‘’six percent a year to the GDP of the UK economy, and eight percent to employment.’’ (Lock, 2022) and according to an article published by the Local Government Association, it is estimated that </w:t>
      </w:r>
      <w:r w:rsidR="00F1197D" w:rsidRPr="009C5BC9">
        <w:rPr>
          <w:sz w:val="24"/>
          <w:szCs w:val="24"/>
        </w:rPr>
        <w:t>nighttime</w:t>
      </w:r>
      <w:r w:rsidRPr="009C5BC9">
        <w:rPr>
          <w:sz w:val="24"/>
          <w:szCs w:val="24"/>
        </w:rPr>
        <w:t xml:space="preserve"> economies bring in over £60 billion per year to the UK economy (Local Government Association, 2020), making it an important part of our towns and cities. However, this economy comes with its own issues, predomin</w:t>
      </w:r>
      <w:r w:rsidR="00E43886">
        <w:rPr>
          <w:sz w:val="24"/>
          <w:szCs w:val="24"/>
        </w:rPr>
        <w:t>a</w:t>
      </w:r>
      <w:r w:rsidRPr="009C5BC9">
        <w:rPr>
          <w:sz w:val="24"/>
          <w:szCs w:val="24"/>
        </w:rPr>
        <w:t xml:space="preserve">ntly alcohol fuelled crime and anti-social behaviour. </w:t>
      </w:r>
    </w:p>
    <w:p w14:paraId="1323EB2B" w14:textId="77777777" w:rsidR="009C5BC9" w:rsidRPr="009C5BC9" w:rsidRDefault="009C5BC9" w:rsidP="009C5BC9">
      <w:pPr>
        <w:ind w:right="237"/>
        <w:jc w:val="both"/>
        <w:rPr>
          <w:sz w:val="24"/>
          <w:szCs w:val="24"/>
        </w:rPr>
      </w:pPr>
    </w:p>
    <w:p w14:paraId="640181FF" w14:textId="608DB547" w:rsidR="009C5BC9" w:rsidRPr="009C5BC9" w:rsidRDefault="009C5BC9" w:rsidP="009C5BC9">
      <w:pPr>
        <w:ind w:right="237"/>
        <w:jc w:val="both"/>
        <w:rPr>
          <w:sz w:val="24"/>
          <w:szCs w:val="24"/>
        </w:rPr>
      </w:pPr>
      <w:r w:rsidRPr="009C5BC9">
        <w:rPr>
          <w:sz w:val="24"/>
          <w:szCs w:val="24"/>
        </w:rPr>
        <w:t xml:space="preserve">With the introduction of new licencing laws that came into effect at </w:t>
      </w:r>
      <w:r w:rsidR="00E43886">
        <w:rPr>
          <w:sz w:val="24"/>
          <w:szCs w:val="24"/>
        </w:rPr>
        <w:t>m</w:t>
      </w:r>
      <w:r w:rsidRPr="009C5BC9">
        <w:rPr>
          <w:sz w:val="24"/>
          <w:szCs w:val="24"/>
        </w:rPr>
        <w:t xml:space="preserve">idnight on the 24th November 2005 (The licencing Act, 2003) saw the potential for licenced establishments to serve alcohol over a </w:t>
      </w:r>
      <w:r w:rsidR="00F1197D" w:rsidRPr="009C5BC9">
        <w:rPr>
          <w:sz w:val="24"/>
          <w:szCs w:val="24"/>
        </w:rPr>
        <w:t>24-hour</w:t>
      </w:r>
      <w:r w:rsidRPr="009C5BC9">
        <w:rPr>
          <w:sz w:val="24"/>
          <w:szCs w:val="24"/>
        </w:rPr>
        <w:t xml:space="preserve"> period, increasing the night-time sector, and the issues associated with it. However, contrary to popular opinion at the time, studies show an over decrease in crimes and ASB associated with the economy, with </w:t>
      </w:r>
    </w:p>
    <w:p w14:paraId="28E50860" w14:textId="77777777" w:rsidR="009C5BC9" w:rsidRPr="009C5BC9" w:rsidRDefault="009C5BC9" w:rsidP="009C5BC9">
      <w:pPr>
        <w:ind w:right="237"/>
        <w:jc w:val="both"/>
        <w:rPr>
          <w:sz w:val="24"/>
          <w:szCs w:val="24"/>
        </w:rPr>
      </w:pPr>
    </w:p>
    <w:p w14:paraId="757F2490" w14:textId="3DC50222" w:rsidR="009C5BC9" w:rsidRDefault="009C5BC9" w:rsidP="009C5BC9">
      <w:pPr>
        <w:ind w:right="237"/>
        <w:jc w:val="both"/>
        <w:rPr>
          <w:sz w:val="24"/>
          <w:szCs w:val="24"/>
        </w:rPr>
      </w:pPr>
      <w:r w:rsidRPr="009C5BC9">
        <w:rPr>
          <w:sz w:val="24"/>
          <w:szCs w:val="24"/>
        </w:rPr>
        <w:t>This however, does not negate or offer any relief to forces providing the resources, in the forms of police officers, vehicles, custody staff and the support staff needed to deal with the issues associated with night time economy, and the overflow of ASB and low level crime that support staff, community officers and neighbourhood officers face in the aftermath. Forces across the UK having to police the towns and cities, albeit less reported crimes, but over the longer opening hours that establishments offer, have to consider new ways to problem solve and deal with the night-time economy.</w:t>
      </w:r>
    </w:p>
    <w:p w14:paraId="49EFA61F" w14:textId="77777777" w:rsidR="005B2D90" w:rsidRPr="009C5BC9" w:rsidRDefault="005B2D90" w:rsidP="009C5BC9">
      <w:pPr>
        <w:ind w:right="237"/>
        <w:jc w:val="both"/>
        <w:rPr>
          <w:sz w:val="24"/>
          <w:szCs w:val="24"/>
        </w:rPr>
      </w:pPr>
    </w:p>
    <w:p w14:paraId="29AA926A" w14:textId="4888A8EA" w:rsidR="009C5BC9" w:rsidRDefault="009C5BC9" w:rsidP="005B2D90">
      <w:pPr>
        <w:ind w:right="237" w:firstLine="720"/>
        <w:jc w:val="both"/>
        <w:rPr>
          <w:sz w:val="24"/>
          <w:szCs w:val="24"/>
        </w:rPr>
      </w:pPr>
      <w:r w:rsidRPr="009C5BC9">
        <w:rPr>
          <w:sz w:val="24"/>
          <w:szCs w:val="24"/>
        </w:rPr>
        <w:t>This leads to my professional experience with policing the nightlife in the area I work as a police officer. Albeit a small town, the night-time economy is thriving with a number of bars, pubs, and restaurants, and alcohol licenced establishments opening their doors to the public until the early hours of the morning, throughout the weekend. Despite the studies showing a possible decrease in alcohol fuelled violence, disorder, and ASB; or no change at all (Didier, 2013) it is my personal experience, that a robust policing presence continues to be necessary, with alcohol fuelled assaults being a weekly occurrence on the town.</w:t>
      </w:r>
    </w:p>
    <w:p w14:paraId="59570A63" w14:textId="77777777" w:rsidR="005B2D90" w:rsidRPr="009C5BC9" w:rsidRDefault="005B2D90" w:rsidP="009C5BC9">
      <w:pPr>
        <w:ind w:right="237"/>
        <w:jc w:val="both"/>
        <w:rPr>
          <w:sz w:val="24"/>
          <w:szCs w:val="24"/>
        </w:rPr>
      </w:pPr>
    </w:p>
    <w:p w14:paraId="408FC2CF" w14:textId="7486232A" w:rsidR="002E76DE" w:rsidRDefault="009C5BC9" w:rsidP="005B2D90">
      <w:pPr>
        <w:ind w:right="237" w:firstLine="720"/>
        <w:jc w:val="both"/>
        <w:rPr>
          <w:sz w:val="24"/>
          <w:szCs w:val="24"/>
        </w:rPr>
      </w:pPr>
      <w:r w:rsidRPr="009C5BC9">
        <w:rPr>
          <w:sz w:val="24"/>
          <w:szCs w:val="24"/>
        </w:rPr>
        <w:t xml:space="preserve">My sector offers a ‘Town Safe’ operation, which includes providing officer presence every Friday and Saturday, between the hours of most unrest, which is usually from </w:t>
      </w:r>
      <w:r w:rsidR="00ED783A">
        <w:rPr>
          <w:sz w:val="24"/>
          <w:szCs w:val="24"/>
        </w:rPr>
        <w:t>2300</w:t>
      </w:r>
      <w:r w:rsidRPr="009C5BC9">
        <w:rPr>
          <w:sz w:val="24"/>
          <w:szCs w:val="24"/>
        </w:rPr>
        <w:t>-0300</w:t>
      </w:r>
      <w:r w:rsidR="00ED783A">
        <w:rPr>
          <w:sz w:val="24"/>
          <w:szCs w:val="24"/>
        </w:rPr>
        <w:t>, the times premises usually start to close their doors.</w:t>
      </w:r>
      <w:r w:rsidRPr="009C5BC9">
        <w:rPr>
          <w:sz w:val="24"/>
          <w:szCs w:val="24"/>
        </w:rPr>
        <w:t xml:space="preserve"> This police presence is often made up of a full shift of at least 6 police officers, and a sergeant, attending, and staying in the town centre for the duration of the </w:t>
      </w:r>
      <w:r w:rsidR="00F1197D">
        <w:rPr>
          <w:sz w:val="24"/>
          <w:szCs w:val="24"/>
        </w:rPr>
        <w:t>4</w:t>
      </w:r>
      <w:r w:rsidR="00F1197D" w:rsidRPr="009C5BC9">
        <w:rPr>
          <w:sz w:val="24"/>
          <w:szCs w:val="24"/>
        </w:rPr>
        <w:t>-hour</w:t>
      </w:r>
      <w:r w:rsidRPr="009C5BC9">
        <w:rPr>
          <w:sz w:val="24"/>
          <w:szCs w:val="24"/>
        </w:rPr>
        <w:t xml:space="preserve"> period. This commitment to policing the night-time economy, affects other parts of policing, with resources left short to deal with incidents not included in the night time economy,</w:t>
      </w:r>
      <w:r w:rsidR="00E7672C">
        <w:rPr>
          <w:sz w:val="24"/>
          <w:szCs w:val="24"/>
        </w:rPr>
        <w:t xml:space="preserve"> and</w:t>
      </w:r>
      <w:r w:rsidRPr="009C5BC9">
        <w:rPr>
          <w:sz w:val="24"/>
          <w:szCs w:val="24"/>
        </w:rPr>
        <w:t xml:space="preserve"> that coupled with the aforementioned decrease in officer numbers over the years can leave local policing teams stretched beyond their limits. </w:t>
      </w:r>
    </w:p>
    <w:p w14:paraId="0FBFA7C8" w14:textId="1AFBEEB2" w:rsidR="009C5BC9" w:rsidRDefault="002E76DE" w:rsidP="005B2D90">
      <w:pPr>
        <w:ind w:right="237" w:firstLine="720"/>
        <w:jc w:val="both"/>
        <w:rPr>
          <w:sz w:val="24"/>
          <w:szCs w:val="24"/>
        </w:rPr>
      </w:pPr>
      <w:r>
        <w:rPr>
          <w:sz w:val="24"/>
          <w:szCs w:val="24"/>
        </w:rPr>
        <w:t>However, with the introduction of problem solving and partnership working, t</w:t>
      </w:r>
      <w:r w:rsidR="009C5BC9" w:rsidRPr="009C5BC9">
        <w:rPr>
          <w:sz w:val="24"/>
          <w:szCs w:val="24"/>
        </w:rPr>
        <w:t xml:space="preserve">hese teams of police are also supported by other agencies, which include street wardens, taxi marshals, CCTV operatives and surveillance, and the staff involved in keeping the peace within the establishment such as bouncers and door supervisors (Lister, 2009). </w:t>
      </w:r>
      <w:r>
        <w:rPr>
          <w:sz w:val="24"/>
          <w:szCs w:val="24"/>
        </w:rPr>
        <w:t xml:space="preserve">This has a huge impact on not only </w:t>
      </w:r>
      <w:r w:rsidR="00B50978">
        <w:rPr>
          <w:sz w:val="24"/>
          <w:szCs w:val="24"/>
        </w:rPr>
        <w:t>showing a united presence in the towns and cities after dark</w:t>
      </w:r>
      <w:r w:rsidR="000F0332">
        <w:rPr>
          <w:sz w:val="24"/>
          <w:szCs w:val="24"/>
        </w:rPr>
        <w:t xml:space="preserve">, acting as a deterrent to offense, but it also improves police relations with other agencies whilst working alongside, and communicating with them, taking their thoughts and ideas into account for community problems. </w:t>
      </w:r>
    </w:p>
    <w:p w14:paraId="09FAD576" w14:textId="77777777" w:rsidR="008E75AF" w:rsidRPr="009C5BC9" w:rsidRDefault="008E75AF" w:rsidP="005B2D90">
      <w:pPr>
        <w:ind w:right="237" w:firstLine="720"/>
        <w:jc w:val="both"/>
        <w:rPr>
          <w:sz w:val="24"/>
          <w:szCs w:val="24"/>
        </w:rPr>
      </w:pPr>
    </w:p>
    <w:p w14:paraId="46944AC5" w14:textId="02F42C3A" w:rsidR="009C5BC9" w:rsidRDefault="009C5BC9" w:rsidP="008E75AF">
      <w:pPr>
        <w:ind w:right="237" w:firstLine="720"/>
        <w:jc w:val="both"/>
        <w:rPr>
          <w:sz w:val="24"/>
          <w:szCs w:val="24"/>
        </w:rPr>
      </w:pPr>
      <w:r w:rsidRPr="009C5BC9">
        <w:rPr>
          <w:sz w:val="24"/>
          <w:szCs w:val="24"/>
        </w:rPr>
        <w:t xml:space="preserve">A recent example of this, is whilst I was policing a Town Safe operation with my colleagues. Towards the end of the evening, a male was assaulted within one of the pubs, and a fight between 5 males broke out. The males were intoxicated and were also showing signs of being heavily under the influence of drugs, which was later confirmed in custody by medical staff. Due to the violence that occurred, these </w:t>
      </w:r>
      <w:r w:rsidRPr="009C5BC9">
        <w:rPr>
          <w:sz w:val="24"/>
          <w:szCs w:val="24"/>
        </w:rPr>
        <w:lastRenderedPageBreak/>
        <w:t xml:space="preserve">males were arrested for assaults, affray and assaults of emergency workers (legislation). The officers present on the Town Safe, had to call for urgent help from neighbouring areas, in order to defuse the situation and ensure the safety of other members of the public who were present. The </w:t>
      </w:r>
      <w:r w:rsidR="00F1197D" w:rsidRPr="009C5BC9">
        <w:rPr>
          <w:sz w:val="24"/>
          <w:szCs w:val="24"/>
        </w:rPr>
        <w:t>number</w:t>
      </w:r>
      <w:r w:rsidRPr="009C5BC9">
        <w:rPr>
          <w:sz w:val="24"/>
          <w:szCs w:val="24"/>
        </w:rPr>
        <w:t xml:space="preserve"> of extra officers needed in the area to deal with 5 members of the public took significant resources away from other areas; where officers were needed to help restrain the </w:t>
      </w:r>
      <w:r w:rsidR="00F1197D" w:rsidRPr="009C5BC9">
        <w:rPr>
          <w:sz w:val="24"/>
          <w:szCs w:val="24"/>
        </w:rPr>
        <w:t>males and</w:t>
      </w:r>
      <w:r w:rsidRPr="009C5BC9">
        <w:rPr>
          <w:sz w:val="24"/>
          <w:szCs w:val="24"/>
        </w:rPr>
        <w:t xml:space="preserve"> take them to custody after arrest. During the incident, 3 officers were also assaulted by the males, which took them off duty temporarily in order for them to seek medical attention, again, lowered the resources available to deal with further emergencies. </w:t>
      </w:r>
    </w:p>
    <w:p w14:paraId="6AD5D6A0" w14:textId="77777777" w:rsidR="008E75AF" w:rsidRPr="009C5BC9" w:rsidRDefault="008E75AF" w:rsidP="008E75AF">
      <w:pPr>
        <w:ind w:right="237" w:firstLine="720"/>
        <w:jc w:val="both"/>
        <w:rPr>
          <w:sz w:val="24"/>
          <w:szCs w:val="24"/>
        </w:rPr>
      </w:pPr>
    </w:p>
    <w:p w14:paraId="42053A5D" w14:textId="44D728F3" w:rsidR="009C5BC9" w:rsidRPr="009C5BC9" w:rsidRDefault="009C5BC9" w:rsidP="008E75AF">
      <w:pPr>
        <w:ind w:right="237" w:firstLine="720"/>
        <w:jc w:val="both"/>
        <w:rPr>
          <w:sz w:val="24"/>
          <w:szCs w:val="24"/>
        </w:rPr>
      </w:pPr>
      <w:r w:rsidRPr="009C5BC9">
        <w:rPr>
          <w:sz w:val="24"/>
          <w:szCs w:val="24"/>
        </w:rPr>
        <w:t xml:space="preserve">Following this incident, a number of ASB issues were also reported, from noise and nuisance issues to criminal damage to residential fences and bus stops, regularly caused overnight follow the closing times of pubs and bars. These issues are a ripple effect from the </w:t>
      </w:r>
      <w:r w:rsidR="00F1197D">
        <w:rPr>
          <w:sz w:val="24"/>
          <w:szCs w:val="24"/>
        </w:rPr>
        <w:t>Night time</w:t>
      </w:r>
      <w:r w:rsidRPr="009C5BC9">
        <w:rPr>
          <w:sz w:val="24"/>
          <w:szCs w:val="24"/>
        </w:rPr>
        <w:t xml:space="preserve"> economy, that police forces across the UK, continue to provide resources, as stated above, to help resolve these issues. Problem solving is used in these scenarios to help combat these issues</w:t>
      </w:r>
      <w:r w:rsidR="006F7AE4">
        <w:rPr>
          <w:sz w:val="24"/>
          <w:szCs w:val="24"/>
        </w:rPr>
        <w:t xml:space="preserve">, with different police departments working together in order to help relives some of </w:t>
      </w:r>
      <w:r w:rsidR="00F1197D">
        <w:rPr>
          <w:sz w:val="24"/>
          <w:szCs w:val="24"/>
        </w:rPr>
        <w:t>these</w:t>
      </w:r>
      <w:r w:rsidR="006F7AE4">
        <w:rPr>
          <w:sz w:val="24"/>
          <w:szCs w:val="24"/>
        </w:rPr>
        <w:t xml:space="preserve"> issues. Partnership working as also key to complex issues such as the above, for example, working alongside the council in order to offer advice regarding </w:t>
      </w:r>
      <w:r w:rsidR="00AB7D2D">
        <w:rPr>
          <w:sz w:val="24"/>
          <w:szCs w:val="24"/>
        </w:rPr>
        <w:t xml:space="preserve">street cameras, the installation of alley gates in problem areas, and providing </w:t>
      </w:r>
      <w:r w:rsidR="00A6282A">
        <w:rPr>
          <w:sz w:val="24"/>
          <w:szCs w:val="24"/>
        </w:rPr>
        <w:t xml:space="preserve">street wardens or stewards to help with the </w:t>
      </w:r>
      <w:r w:rsidR="00F1197D">
        <w:rPr>
          <w:sz w:val="24"/>
          <w:szCs w:val="24"/>
        </w:rPr>
        <w:t>nighttime</w:t>
      </w:r>
      <w:r w:rsidR="00A6282A">
        <w:rPr>
          <w:sz w:val="24"/>
          <w:szCs w:val="24"/>
        </w:rPr>
        <w:t xml:space="preserve"> revellers. </w:t>
      </w:r>
    </w:p>
    <w:p w14:paraId="20451233" w14:textId="0C253F9C" w:rsidR="00096B7B" w:rsidRPr="009C5BC9" w:rsidRDefault="00096B7B" w:rsidP="009C5BC9">
      <w:pPr>
        <w:ind w:right="237"/>
        <w:jc w:val="both"/>
        <w:rPr>
          <w:sz w:val="24"/>
          <w:szCs w:val="24"/>
        </w:rPr>
      </w:pPr>
    </w:p>
    <w:p w14:paraId="63FBCDCE" w14:textId="77777777" w:rsidR="009C5BC9" w:rsidRPr="009C5BC9" w:rsidRDefault="009C5BC9" w:rsidP="009C5BC9">
      <w:pPr>
        <w:ind w:right="237"/>
        <w:jc w:val="both"/>
        <w:rPr>
          <w:sz w:val="24"/>
          <w:szCs w:val="24"/>
        </w:rPr>
      </w:pPr>
    </w:p>
    <w:p w14:paraId="4E134F92" w14:textId="77777777" w:rsidR="009C5BC9" w:rsidRPr="009C5BC9" w:rsidRDefault="009C5BC9" w:rsidP="009C5BC9">
      <w:pPr>
        <w:ind w:right="237"/>
        <w:jc w:val="both"/>
        <w:rPr>
          <w:sz w:val="24"/>
          <w:szCs w:val="24"/>
        </w:rPr>
      </w:pPr>
    </w:p>
    <w:p w14:paraId="55E077EB" w14:textId="77777777" w:rsidR="009C5BC9" w:rsidRPr="009C5BC9" w:rsidRDefault="009C5BC9" w:rsidP="009C5BC9">
      <w:pPr>
        <w:ind w:right="237"/>
        <w:jc w:val="both"/>
        <w:rPr>
          <w:sz w:val="24"/>
          <w:szCs w:val="24"/>
        </w:rPr>
      </w:pPr>
    </w:p>
    <w:p w14:paraId="4C50E184" w14:textId="79AC94DC" w:rsidR="00025650" w:rsidRPr="00F83B61" w:rsidRDefault="009C5BC9" w:rsidP="009C5BC9">
      <w:pPr>
        <w:ind w:right="237"/>
        <w:jc w:val="both"/>
        <w:rPr>
          <w:sz w:val="24"/>
          <w:szCs w:val="24"/>
        </w:rPr>
      </w:pPr>
      <w:r w:rsidRPr="009C5BC9">
        <w:rPr>
          <w:sz w:val="24"/>
          <w:szCs w:val="24"/>
        </w:rPr>
        <w:t xml:space="preserve">Fundamentally, whatever </w:t>
      </w:r>
      <w:r w:rsidR="00F1197D" w:rsidRPr="009C5BC9">
        <w:rPr>
          <w:sz w:val="24"/>
          <w:szCs w:val="24"/>
        </w:rPr>
        <w:t>problem-solving</w:t>
      </w:r>
      <w:r w:rsidRPr="009C5BC9">
        <w:rPr>
          <w:sz w:val="24"/>
          <w:szCs w:val="24"/>
        </w:rPr>
        <w:t xml:space="preserve"> model </w:t>
      </w:r>
      <w:r w:rsidR="00A6282A">
        <w:rPr>
          <w:sz w:val="24"/>
          <w:szCs w:val="24"/>
        </w:rPr>
        <w:t>i</w:t>
      </w:r>
      <w:r w:rsidRPr="009C5BC9">
        <w:rPr>
          <w:sz w:val="24"/>
          <w:szCs w:val="24"/>
        </w:rPr>
        <w:t>s used in modern policing, the public have to remain at the heart of the process. The concept of ‘Policing by consent’, set out by Sir Robert Peel</w:t>
      </w:r>
      <w:r w:rsidR="00781C10">
        <w:rPr>
          <w:sz w:val="24"/>
          <w:szCs w:val="24"/>
        </w:rPr>
        <w:t xml:space="preserve">’s 9 Policing Principles </w:t>
      </w:r>
      <w:r w:rsidR="00FA5C25">
        <w:rPr>
          <w:sz w:val="24"/>
          <w:szCs w:val="24"/>
        </w:rPr>
        <w:t xml:space="preserve">(gov.uk, 2021) </w:t>
      </w:r>
      <w:r w:rsidR="00007FD1">
        <w:rPr>
          <w:sz w:val="24"/>
          <w:szCs w:val="24"/>
        </w:rPr>
        <w:t xml:space="preserve">needs to be kept at the heart of </w:t>
      </w:r>
      <w:r w:rsidR="00831446">
        <w:rPr>
          <w:sz w:val="24"/>
          <w:szCs w:val="24"/>
        </w:rPr>
        <w:t>policing</w:t>
      </w:r>
      <w:r w:rsidR="00A6282A">
        <w:rPr>
          <w:sz w:val="24"/>
          <w:szCs w:val="24"/>
        </w:rPr>
        <w:t xml:space="preserve">, and </w:t>
      </w:r>
      <w:r w:rsidR="00C42D1C">
        <w:rPr>
          <w:sz w:val="24"/>
          <w:szCs w:val="24"/>
        </w:rPr>
        <w:t xml:space="preserve">every decision made with regard to solving problems such as the above needs to be carefully considered, and the impact it will have on the public. </w:t>
      </w:r>
      <w:r w:rsidR="00A460E6">
        <w:rPr>
          <w:sz w:val="24"/>
          <w:szCs w:val="24"/>
        </w:rPr>
        <w:t>Where problems solving brings in other agencies</w:t>
      </w:r>
      <w:r w:rsidR="00F760A5">
        <w:rPr>
          <w:sz w:val="24"/>
          <w:szCs w:val="24"/>
        </w:rPr>
        <w:t xml:space="preserve">, this helps police build relationships with them, and helps alleviate </w:t>
      </w:r>
      <w:r w:rsidR="00CA7C68">
        <w:rPr>
          <w:sz w:val="24"/>
          <w:szCs w:val="24"/>
        </w:rPr>
        <w:t xml:space="preserve">the lack of resources offered by forces today. Problem solving and evidence based policing may be a smarter way of policing, and </w:t>
      </w:r>
      <w:r w:rsidR="00082062">
        <w:rPr>
          <w:sz w:val="24"/>
          <w:szCs w:val="24"/>
        </w:rPr>
        <w:t xml:space="preserve">possibly a better alternative to past police reactions of flooding areas with officers, which inevitable resulted in </w:t>
      </w:r>
      <w:r w:rsidR="00575A06">
        <w:rPr>
          <w:sz w:val="24"/>
          <w:szCs w:val="24"/>
        </w:rPr>
        <w:t xml:space="preserve">more conflict, as seen in the Brixton Riot of the early 80’s. Police forces need to show they are listening to what the public want, and </w:t>
      </w:r>
      <w:r w:rsidR="00E14AD2">
        <w:rPr>
          <w:sz w:val="24"/>
          <w:szCs w:val="24"/>
        </w:rPr>
        <w:t xml:space="preserve">react accordingly in order to avoid </w:t>
      </w:r>
      <w:r w:rsidR="006316D4">
        <w:rPr>
          <w:sz w:val="24"/>
          <w:szCs w:val="24"/>
        </w:rPr>
        <w:t>public faith and confidence in the police. The ever-changing world, means that policing has to follow</w:t>
      </w:r>
      <w:r w:rsidR="00A4137D">
        <w:rPr>
          <w:sz w:val="24"/>
          <w:szCs w:val="24"/>
        </w:rPr>
        <w:t xml:space="preserve"> and adapt quickly to the changes in order to</w:t>
      </w:r>
      <w:r w:rsidR="00C26193">
        <w:rPr>
          <w:sz w:val="24"/>
          <w:szCs w:val="24"/>
        </w:rPr>
        <w:t xml:space="preserve"> hold on to public consent, and always remember the 3</w:t>
      </w:r>
      <w:r w:rsidR="00C26193" w:rsidRPr="00C26193">
        <w:rPr>
          <w:sz w:val="24"/>
          <w:szCs w:val="24"/>
          <w:vertAlign w:val="superscript"/>
        </w:rPr>
        <w:t>rd</w:t>
      </w:r>
      <w:r w:rsidR="00C26193">
        <w:rPr>
          <w:sz w:val="24"/>
          <w:szCs w:val="24"/>
        </w:rPr>
        <w:t xml:space="preserve"> of Peel’s principles</w:t>
      </w:r>
      <w:r w:rsidR="00F83B61">
        <w:rPr>
          <w:sz w:val="24"/>
          <w:szCs w:val="24"/>
        </w:rPr>
        <w:t>: ‘</w:t>
      </w:r>
      <w:r w:rsidR="00F83B61" w:rsidRPr="00F83B61">
        <w:rPr>
          <w:i/>
          <w:iCs/>
          <w:sz w:val="24"/>
          <w:szCs w:val="24"/>
        </w:rPr>
        <w:t>To recognise always that to secure and maintain the respect and approval of the public means also the securing of the willing co-operation of the public in the task of securing observance of laws.</w:t>
      </w:r>
      <w:r w:rsidR="00F83B61">
        <w:rPr>
          <w:i/>
          <w:iCs/>
          <w:sz w:val="24"/>
          <w:szCs w:val="24"/>
        </w:rPr>
        <w:t xml:space="preserve">’ </w:t>
      </w:r>
      <w:r w:rsidR="00F83B61">
        <w:rPr>
          <w:sz w:val="24"/>
          <w:szCs w:val="24"/>
        </w:rPr>
        <w:t>(gov.</w:t>
      </w:r>
      <w:r w:rsidR="00CF678A">
        <w:rPr>
          <w:sz w:val="24"/>
          <w:szCs w:val="24"/>
        </w:rPr>
        <w:t xml:space="preserve">uk, 2021), and keep the public at the heart of everything we do. </w:t>
      </w:r>
    </w:p>
    <w:p w14:paraId="55E8513B" w14:textId="78EF1FE3" w:rsidR="00025650" w:rsidRDefault="00025650" w:rsidP="00340E9A">
      <w:pPr>
        <w:ind w:right="237"/>
        <w:jc w:val="both"/>
        <w:rPr>
          <w:sz w:val="24"/>
          <w:szCs w:val="24"/>
        </w:rPr>
      </w:pPr>
    </w:p>
    <w:p w14:paraId="08A731CB" w14:textId="112DE2A2" w:rsidR="00385577" w:rsidRDefault="00385577" w:rsidP="00340E9A">
      <w:pPr>
        <w:ind w:right="237"/>
        <w:jc w:val="both"/>
        <w:rPr>
          <w:sz w:val="24"/>
          <w:szCs w:val="24"/>
        </w:rPr>
      </w:pPr>
    </w:p>
    <w:p w14:paraId="285C28EF" w14:textId="139CD867" w:rsidR="00385577" w:rsidRPr="00270EEB" w:rsidRDefault="00385577" w:rsidP="00340E9A">
      <w:pPr>
        <w:ind w:right="237"/>
        <w:jc w:val="both"/>
        <w:rPr>
          <w:sz w:val="24"/>
          <w:szCs w:val="24"/>
        </w:rPr>
      </w:pPr>
      <w:r>
        <w:rPr>
          <w:sz w:val="24"/>
          <w:szCs w:val="24"/>
        </w:rPr>
        <w:t>1</w:t>
      </w:r>
      <w:r w:rsidR="00CF678A">
        <w:rPr>
          <w:sz w:val="24"/>
          <w:szCs w:val="24"/>
        </w:rPr>
        <w:t xml:space="preserve">727 words. </w:t>
      </w: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64DDFD24" w:rsidR="00390074" w:rsidRDefault="00390074" w:rsidP="5848403C">
      <w:pPr>
        <w:ind w:right="237"/>
        <w:jc w:val="both"/>
        <w:rPr>
          <w:b/>
          <w:bCs/>
          <w:sz w:val="24"/>
          <w:szCs w:val="24"/>
        </w:rPr>
      </w:pPr>
    </w:p>
    <w:p w14:paraId="60DC2636" w14:textId="6407AEF9" w:rsidR="00C25830" w:rsidRDefault="00C25830" w:rsidP="00C25830">
      <w:pPr>
        <w:ind w:right="237"/>
        <w:jc w:val="both"/>
        <w:rPr>
          <w:sz w:val="24"/>
          <w:szCs w:val="24"/>
        </w:rPr>
      </w:pPr>
      <w:r w:rsidRPr="00C25830">
        <w:rPr>
          <w:sz w:val="24"/>
          <w:szCs w:val="24"/>
        </w:rPr>
        <w:t xml:space="preserve">Boyle, M, </w:t>
      </w:r>
      <w:r w:rsidRPr="000C7B48">
        <w:rPr>
          <w:i/>
          <w:iCs/>
          <w:sz w:val="24"/>
          <w:szCs w:val="24"/>
        </w:rPr>
        <w:t>‘Police Statistics’</w:t>
      </w:r>
      <w:r>
        <w:rPr>
          <w:sz w:val="24"/>
          <w:szCs w:val="24"/>
        </w:rPr>
        <w:t xml:space="preserve"> </w:t>
      </w:r>
      <w:hyperlink r:id="rId20" w:anchor=":~:text=1%20The%20police%20budget%20for%202018%2F2019%20was%20%C2%A311.3,people%20is%20the%20Metropolitan%20Police%20with%20350%20officers" w:history="1">
        <w:r w:rsidRPr="00BD04AC">
          <w:rPr>
            <w:rStyle w:val="Hyperlink"/>
            <w:sz w:val="24"/>
            <w:szCs w:val="24"/>
          </w:rPr>
          <w:t>https://www.finder.com/uk/police-statistics#:~:text=1%20The%20police%20budget%20for%202018%2F2019%20was%20%C2%A311.3,people%20is%20the%20Metropolitan%20Police%20with%20350%20officers</w:t>
        </w:r>
      </w:hyperlink>
      <w:r>
        <w:rPr>
          <w:sz w:val="24"/>
          <w:szCs w:val="24"/>
        </w:rPr>
        <w:t xml:space="preserve"> </w:t>
      </w:r>
      <w:r w:rsidRPr="00C25830">
        <w:rPr>
          <w:sz w:val="24"/>
          <w:szCs w:val="24"/>
        </w:rPr>
        <w:t xml:space="preserve"> – Accessed 22nd April 2022. </w:t>
      </w:r>
    </w:p>
    <w:p w14:paraId="15D0852A" w14:textId="7B9155A6" w:rsidR="00E862BD" w:rsidRDefault="00E862BD" w:rsidP="00C25830">
      <w:pPr>
        <w:ind w:right="237"/>
        <w:jc w:val="both"/>
        <w:rPr>
          <w:sz w:val="24"/>
          <w:szCs w:val="24"/>
        </w:rPr>
      </w:pPr>
    </w:p>
    <w:p w14:paraId="118FC6C1" w14:textId="154C9F7C" w:rsidR="00E862BD" w:rsidRDefault="00E862BD" w:rsidP="00C25830">
      <w:pPr>
        <w:ind w:right="237"/>
        <w:jc w:val="both"/>
        <w:rPr>
          <w:sz w:val="24"/>
          <w:szCs w:val="24"/>
        </w:rPr>
      </w:pPr>
      <w:r w:rsidRPr="00E862BD">
        <w:rPr>
          <w:sz w:val="24"/>
          <w:szCs w:val="24"/>
        </w:rPr>
        <w:t>A.Caturano, V. Leso, L.Fontana, I.Vetrani, M.Fedele, and I.Iavicoli, 2021</w:t>
      </w:r>
      <w:r w:rsidRPr="00E862BD">
        <w:rPr>
          <w:i/>
          <w:iCs/>
          <w:sz w:val="24"/>
          <w:szCs w:val="24"/>
        </w:rPr>
        <w:t xml:space="preserve"> ‘Impact of Shift Work and Long Working Hours on Worker Cognitive Functions: Current Evidence and Future Research Needs’</w:t>
      </w:r>
      <w:r w:rsidRPr="00E862BD">
        <w:rPr>
          <w:sz w:val="24"/>
          <w:szCs w:val="24"/>
        </w:rPr>
        <w:t xml:space="preserve">, </w:t>
      </w:r>
      <w:hyperlink r:id="rId21" w:history="1">
        <w:r w:rsidRPr="00283DBC">
          <w:rPr>
            <w:rStyle w:val="Hyperlink"/>
            <w:sz w:val="24"/>
            <w:szCs w:val="24"/>
          </w:rPr>
          <w:t>https://www.ncbi.nlm.nih.gov/pmc/articles/PMC8296479/</w:t>
        </w:r>
      </w:hyperlink>
      <w:r>
        <w:rPr>
          <w:sz w:val="24"/>
          <w:szCs w:val="24"/>
        </w:rPr>
        <w:t xml:space="preserve"> </w:t>
      </w:r>
      <w:r w:rsidRPr="00E862BD">
        <w:rPr>
          <w:sz w:val="24"/>
          <w:szCs w:val="24"/>
        </w:rPr>
        <w:t xml:space="preserve"> - Accessed 20th April 2022.</w:t>
      </w:r>
    </w:p>
    <w:p w14:paraId="23B0EF9A" w14:textId="77777777" w:rsidR="00C25830" w:rsidRPr="00C25830" w:rsidRDefault="00C25830" w:rsidP="00C25830">
      <w:pPr>
        <w:ind w:right="237"/>
        <w:jc w:val="both"/>
        <w:rPr>
          <w:sz w:val="24"/>
          <w:szCs w:val="24"/>
        </w:rPr>
      </w:pPr>
    </w:p>
    <w:p w14:paraId="78B2C1A0" w14:textId="61379262" w:rsidR="00C25830" w:rsidRDefault="00C25830" w:rsidP="00C25830">
      <w:pPr>
        <w:ind w:right="237"/>
        <w:jc w:val="both"/>
        <w:rPr>
          <w:sz w:val="24"/>
          <w:szCs w:val="24"/>
        </w:rPr>
      </w:pPr>
      <w:r w:rsidRPr="00C25830">
        <w:rPr>
          <w:sz w:val="24"/>
          <w:szCs w:val="24"/>
        </w:rPr>
        <w:t xml:space="preserve">Centre for Creative Leadership, 2022 </w:t>
      </w:r>
      <w:r w:rsidRPr="000C7B48">
        <w:rPr>
          <w:i/>
          <w:iCs/>
          <w:sz w:val="24"/>
          <w:szCs w:val="24"/>
        </w:rPr>
        <w:t xml:space="preserve">‘Coaching Others Use of Active Listening’ </w:t>
      </w:r>
      <w:hyperlink r:id="rId22" w:anchor=":~:text=The%20Big%206%20Active%20Listening%20Skills%201%20Pay,Clarify.%20...%205%20Summarize.%20...%206%20Share.%20?msclkid=a5f0f4fac4da11ecb4198d3d801b7fb8" w:history="1">
        <w:r w:rsidRPr="00BD04AC">
          <w:rPr>
            <w:rStyle w:val="Hyperlink"/>
            <w:sz w:val="24"/>
            <w:szCs w:val="24"/>
          </w:rPr>
          <w:t>https://www.ccl.org/articles/leading-effectively-articles/coaching-others-use-active-listening-skills/#:~:text=The%20Big%206%20Active%20Listening%20Skills%201%20Pay,Clarify.%20...%205%20Summarize.%20...%206%20Share.%20?msclkid=a5f0f4fac4da11ecb4198d3d801b7fb8</w:t>
        </w:r>
      </w:hyperlink>
      <w:r>
        <w:rPr>
          <w:sz w:val="24"/>
          <w:szCs w:val="24"/>
        </w:rPr>
        <w:t xml:space="preserve"> </w:t>
      </w:r>
      <w:r w:rsidRPr="00C25830">
        <w:rPr>
          <w:sz w:val="24"/>
          <w:szCs w:val="24"/>
        </w:rPr>
        <w:t xml:space="preserve">– Accessed 20th April 2022. </w:t>
      </w:r>
    </w:p>
    <w:p w14:paraId="2BF7988A" w14:textId="77777777" w:rsidR="00697832" w:rsidRPr="00C25830" w:rsidRDefault="00697832" w:rsidP="00C25830">
      <w:pPr>
        <w:ind w:right="237"/>
        <w:jc w:val="both"/>
        <w:rPr>
          <w:sz w:val="24"/>
          <w:szCs w:val="24"/>
        </w:rPr>
      </w:pPr>
    </w:p>
    <w:p w14:paraId="7CBB196C" w14:textId="2118949A" w:rsidR="00C25830" w:rsidRDefault="00C25830" w:rsidP="00C25830">
      <w:pPr>
        <w:ind w:right="237"/>
        <w:jc w:val="both"/>
        <w:rPr>
          <w:sz w:val="24"/>
          <w:szCs w:val="24"/>
        </w:rPr>
      </w:pPr>
      <w:r w:rsidRPr="00C25830">
        <w:rPr>
          <w:sz w:val="24"/>
          <w:szCs w:val="24"/>
        </w:rPr>
        <w:t>College of Policing, 2022, ‘</w:t>
      </w:r>
      <w:r w:rsidRPr="000C7B48">
        <w:rPr>
          <w:i/>
          <w:iCs/>
          <w:sz w:val="24"/>
          <w:szCs w:val="24"/>
        </w:rPr>
        <w:t xml:space="preserve">Evidence Based Policing’  </w:t>
      </w:r>
      <w:hyperlink r:id="rId23" w:history="1">
        <w:r w:rsidR="00BF16AF" w:rsidRPr="00BD04AC">
          <w:rPr>
            <w:rStyle w:val="Hyperlink"/>
            <w:sz w:val="24"/>
            <w:szCs w:val="24"/>
          </w:rPr>
          <w:t>https://www.college.police.uk/research/evidence-based-policing-EBP?msclkid=8014cd2cc66811ec9dbda1f68eb7f19c</w:t>
        </w:r>
      </w:hyperlink>
      <w:r w:rsidR="00BF16AF">
        <w:rPr>
          <w:sz w:val="24"/>
          <w:szCs w:val="24"/>
        </w:rPr>
        <w:t xml:space="preserve"> </w:t>
      </w:r>
      <w:r w:rsidRPr="00C25830">
        <w:rPr>
          <w:sz w:val="24"/>
          <w:szCs w:val="24"/>
        </w:rPr>
        <w:t xml:space="preserve">– Accessed 20th April 2022. </w:t>
      </w:r>
    </w:p>
    <w:p w14:paraId="47099097" w14:textId="77777777" w:rsidR="00BF16AF" w:rsidRPr="00C25830" w:rsidRDefault="00BF16AF" w:rsidP="00C25830">
      <w:pPr>
        <w:ind w:right="237"/>
        <w:jc w:val="both"/>
        <w:rPr>
          <w:sz w:val="24"/>
          <w:szCs w:val="24"/>
        </w:rPr>
      </w:pPr>
    </w:p>
    <w:p w14:paraId="30CB3FA4" w14:textId="39B33B5D" w:rsidR="00C25830" w:rsidRDefault="00C25830" w:rsidP="00C25830">
      <w:pPr>
        <w:ind w:right="237"/>
        <w:jc w:val="both"/>
        <w:rPr>
          <w:sz w:val="24"/>
          <w:szCs w:val="24"/>
        </w:rPr>
      </w:pPr>
      <w:r w:rsidRPr="00C25830">
        <w:rPr>
          <w:sz w:val="24"/>
          <w:szCs w:val="24"/>
        </w:rPr>
        <w:t>College of Policing, 2021, ‘</w:t>
      </w:r>
      <w:r w:rsidRPr="00E8064B">
        <w:rPr>
          <w:i/>
          <w:iCs/>
          <w:sz w:val="24"/>
          <w:szCs w:val="24"/>
        </w:rPr>
        <w:t>Introduction to Vulnerability Related Risk’</w:t>
      </w:r>
      <w:r w:rsidRPr="00C25830">
        <w:rPr>
          <w:sz w:val="24"/>
          <w:szCs w:val="24"/>
        </w:rPr>
        <w:t xml:space="preserve"> </w:t>
      </w:r>
      <w:hyperlink r:id="rId24" w:history="1">
        <w:r w:rsidR="00BF16AF" w:rsidRPr="00BD04AC">
          <w:rPr>
            <w:rStyle w:val="Hyperlink"/>
            <w:sz w:val="24"/>
            <w:szCs w:val="24"/>
          </w:rPr>
          <w:t>https://www.college.police.uk/guidance/vulnerability-related-risks/introduction-vulnerability-related-risk?msclkid=31dba2d3c4bd11ec95fb0894aeaf72e1</w:t>
        </w:r>
      </w:hyperlink>
      <w:r w:rsidR="00BF16AF">
        <w:rPr>
          <w:sz w:val="24"/>
          <w:szCs w:val="24"/>
        </w:rPr>
        <w:t xml:space="preserve"> </w:t>
      </w:r>
      <w:r w:rsidRPr="00C25830">
        <w:rPr>
          <w:sz w:val="24"/>
          <w:szCs w:val="24"/>
        </w:rPr>
        <w:t xml:space="preserve">– Accessed 20th April 2022. </w:t>
      </w:r>
    </w:p>
    <w:p w14:paraId="2BF94391" w14:textId="77777777" w:rsidR="00BF16AF" w:rsidRPr="00C25830" w:rsidRDefault="00BF16AF" w:rsidP="00C25830">
      <w:pPr>
        <w:ind w:right="237"/>
        <w:jc w:val="both"/>
        <w:rPr>
          <w:sz w:val="24"/>
          <w:szCs w:val="24"/>
        </w:rPr>
      </w:pPr>
    </w:p>
    <w:p w14:paraId="005556B7" w14:textId="09CD84CF" w:rsidR="00C25830" w:rsidRPr="00C25830" w:rsidRDefault="00C25830" w:rsidP="00C25830">
      <w:pPr>
        <w:ind w:right="237"/>
        <w:jc w:val="both"/>
        <w:rPr>
          <w:sz w:val="24"/>
          <w:szCs w:val="24"/>
        </w:rPr>
      </w:pPr>
      <w:r w:rsidRPr="00C25830">
        <w:rPr>
          <w:sz w:val="24"/>
          <w:szCs w:val="24"/>
        </w:rPr>
        <w:t>Didier, B. 2013 ’</w:t>
      </w:r>
      <w:r w:rsidRPr="00E8064B">
        <w:rPr>
          <w:i/>
          <w:iCs/>
          <w:sz w:val="24"/>
          <w:szCs w:val="24"/>
        </w:rPr>
        <w:t xml:space="preserve">Violence Rates unaffected by 24 hour licencing Laws’ </w:t>
      </w:r>
      <w:hyperlink r:id="rId25" w:history="1">
        <w:r w:rsidR="00BF16AF" w:rsidRPr="00BD04AC">
          <w:rPr>
            <w:rStyle w:val="Hyperlink"/>
            <w:sz w:val="24"/>
            <w:szCs w:val="24"/>
          </w:rPr>
          <w:t>https://www.cam.ac.uk/research/news/violence-rates-unaffected-by-24-hour-licensing-laws</w:t>
        </w:r>
      </w:hyperlink>
      <w:r w:rsidR="00BF16AF">
        <w:rPr>
          <w:sz w:val="24"/>
          <w:szCs w:val="24"/>
        </w:rPr>
        <w:t xml:space="preserve"> -</w:t>
      </w:r>
      <w:r w:rsidRPr="00C25830">
        <w:rPr>
          <w:sz w:val="24"/>
          <w:szCs w:val="24"/>
        </w:rPr>
        <w:t xml:space="preserve"> Accessed 20th April 2022. </w:t>
      </w:r>
    </w:p>
    <w:p w14:paraId="64EC5FAD" w14:textId="77777777" w:rsidR="00C25830" w:rsidRPr="00C25830" w:rsidRDefault="00C25830" w:rsidP="00C25830">
      <w:pPr>
        <w:ind w:right="237"/>
        <w:jc w:val="both"/>
        <w:rPr>
          <w:sz w:val="24"/>
          <w:szCs w:val="24"/>
        </w:rPr>
      </w:pPr>
    </w:p>
    <w:p w14:paraId="5B1F6EB4" w14:textId="6EC3A2BA" w:rsidR="00C25830" w:rsidRDefault="00C25830" w:rsidP="00C25830">
      <w:pPr>
        <w:ind w:right="237"/>
        <w:jc w:val="both"/>
        <w:rPr>
          <w:sz w:val="24"/>
          <w:szCs w:val="24"/>
        </w:rPr>
      </w:pPr>
      <w:r w:rsidRPr="00C25830">
        <w:rPr>
          <w:sz w:val="24"/>
          <w:szCs w:val="24"/>
        </w:rPr>
        <w:t>Fohring, S.  ‘</w:t>
      </w:r>
      <w:r w:rsidRPr="00D63606">
        <w:rPr>
          <w:i/>
          <w:iCs/>
          <w:sz w:val="24"/>
          <w:szCs w:val="24"/>
        </w:rPr>
        <w:t>What’s in a word? Victims on ‘victim’’</w:t>
      </w:r>
      <w:r w:rsidRPr="00C25830">
        <w:rPr>
          <w:sz w:val="24"/>
          <w:szCs w:val="24"/>
        </w:rPr>
        <w:t xml:space="preserve"> </w:t>
      </w:r>
      <w:hyperlink r:id="rId26" w:history="1">
        <w:r w:rsidR="00BF16AF" w:rsidRPr="00BD04AC">
          <w:rPr>
            <w:rStyle w:val="Hyperlink"/>
            <w:sz w:val="24"/>
            <w:szCs w:val="24"/>
          </w:rPr>
          <w:t>https://www.researchgate.net/publication/322984370_What's_in_a_word_Victims_on_'victim</w:t>
        </w:r>
      </w:hyperlink>
      <w:r w:rsidRPr="00C25830">
        <w:rPr>
          <w:sz w:val="24"/>
          <w:szCs w:val="24"/>
        </w:rPr>
        <w:t>'</w:t>
      </w:r>
      <w:r w:rsidR="00BF16AF">
        <w:rPr>
          <w:sz w:val="24"/>
          <w:szCs w:val="24"/>
        </w:rPr>
        <w:t xml:space="preserve"> - </w:t>
      </w:r>
      <w:r w:rsidRPr="00C25830">
        <w:rPr>
          <w:sz w:val="24"/>
          <w:szCs w:val="24"/>
        </w:rPr>
        <w:t xml:space="preserve">Accessed 19th April 2022. </w:t>
      </w:r>
    </w:p>
    <w:p w14:paraId="627F1F9E" w14:textId="77777777" w:rsidR="00BF16AF" w:rsidRPr="00C25830" w:rsidRDefault="00BF16AF" w:rsidP="00C25830">
      <w:pPr>
        <w:ind w:right="237"/>
        <w:jc w:val="both"/>
        <w:rPr>
          <w:sz w:val="24"/>
          <w:szCs w:val="24"/>
        </w:rPr>
      </w:pPr>
    </w:p>
    <w:p w14:paraId="5FE6C51B" w14:textId="3FE1F292" w:rsidR="00C25830" w:rsidRDefault="00C25830" w:rsidP="00C25830">
      <w:pPr>
        <w:ind w:right="237"/>
        <w:jc w:val="both"/>
        <w:rPr>
          <w:sz w:val="24"/>
          <w:szCs w:val="24"/>
        </w:rPr>
      </w:pPr>
      <w:r w:rsidRPr="00C25830">
        <w:rPr>
          <w:sz w:val="24"/>
          <w:szCs w:val="24"/>
        </w:rPr>
        <w:t>Gov.co.uk. 2020 ‘</w:t>
      </w:r>
      <w:r w:rsidRPr="00D63606">
        <w:rPr>
          <w:i/>
          <w:iCs/>
          <w:sz w:val="24"/>
          <w:szCs w:val="24"/>
        </w:rPr>
        <w:t>PACE Code C 2019’</w:t>
      </w:r>
      <w:r w:rsidRPr="00C25830">
        <w:rPr>
          <w:sz w:val="24"/>
          <w:szCs w:val="24"/>
        </w:rPr>
        <w:t xml:space="preserve"> </w:t>
      </w:r>
      <w:hyperlink r:id="rId27" w:history="1">
        <w:r w:rsidR="00BF16AF" w:rsidRPr="00BD04AC">
          <w:rPr>
            <w:rStyle w:val="Hyperlink"/>
            <w:sz w:val="24"/>
            <w:szCs w:val="24"/>
          </w:rPr>
          <w:t>https://www.gov.uk/government/publications/pace-code-c-2019?msclkid=19b581c2c6e411ecb1158ca21854dfcf</w:t>
        </w:r>
      </w:hyperlink>
      <w:r w:rsidR="00BF16AF">
        <w:rPr>
          <w:sz w:val="24"/>
          <w:szCs w:val="24"/>
        </w:rPr>
        <w:t xml:space="preserve"> - </w:t>
      </w:r>
      <w:r w:rsidRPr="00C25830">
        <w:rPr>
          <w:sz w:val="24"/>
          <w:szCs w:val="24"/>
        </w:rPr>
        <w:t xml:space="preserve">Accessed 20th April 2022. </w:t>
      </w:r>
    </w:p>
    <w:p w14:paraId="4A2FE245" w14:textId="77777777" w:rsidR="00BF16AF" w:rsidRPr="00C25830" w:rsidRDefault="00BF16AF" w:rsidP="00C25830">
      <w:pPr>
        <w:ind w:right="237"/>
        <w:jc w:val="both"/>
        <w:rPr>
          <w:sz w:val="24"/>
          <w:szCs w:val="24"/>
        </w:rPr>
      </w:pPr>
    </w:p>
    <w:p w14:paraId="33249538" w14:textId="605DF053" w:rsidR="00C25830" w:rsidRDefault="00C25830" w:rsidP="00C25830">
      <w:pPr>
        <w:ind w:right="237"/>
        <w:jc w:val="both"/>
        <w:rPr>
          <w:sz w:val="24"/>
          <w:szCs w:val="24"/>
        </w:rPr>
      </w:pPr>
      <w:r w:rsidRPr="00C25830">
        <w:rPr>
          <w:sz w:val="24"/>
          <w:szCs w:val="24"/>
        </w:rPr>
        <w:lastRenderedPageBreak/>
        <w:t>Legislation.gov.uk. 2008 ‘</w:t>
      </w:r>
      <w:r w:rsidRPr="001E3DA1">
        <w:rPr>
          <w:i/>
          <w:iCs/>
          <w:sz w:val="24"/>
          <w:szCs w:val="24"/>
        </w:rPr>
        <w:t>Standards of Professional Behaviour’</w:t>
      </w:r>
      <w:r w:rsidRPr="00D63606">
        <w:rPr>
          <w:i/>
          <w:iCs/>
          <w:sz w:val="24"/>
          <w:szCs w:val="24"/>
        </w:rPr>
        <w:t xml:space="preserve"> </w:t>
      </w:r>
      <w:hyperlink r:id="rId28" w:anchor=":~:text=Police%20officers%20are%20honest%2C%20act%20with%20integrity%20and,authority%20and%20respect%20the%20rights%20of%20all%20individuals.?msclkid=e51edc39c4a211eca3a509c3ec1dca60" w:history="1">
        <w:r w:rsidRPr="00BD04AC">
          <w:rPr>
            <w:rStyle w:val="Hyperlink"/>
            <w:sz w:val="24"/>
            <w:szCs w:val="24"/>
          </w:rPr>
          <w:t>https://www.legislation.gov.uk/uksi/2008/2864/schedule/made#:~:text=Police%20officers%20are%20honest%2C%20act%20with%20integrity%20and,authority%20and%20respect%20the%20rights%20of%20all%20individuals.?msclkid=e51edc39c4a211eca3a509c3ec1dca60</w:t>
        </w:r>
      </w:hyperlink>
      <w:r>
        <w:rPr>
          <w:sz w:val="24"/>
          <w:szCs w:val="24"/>
        </w:rPr>
        <w:t xml:space="preserve"> </w:t>
      </w:r>
      <w:r w:rsidRPr="00C25830">
        <w:rPr>
          <w:sz w:val="24"/>
          <w:szCs w:val="24"/>
        </w:rPr>
        <w:t xml:space="preserve"> – Accessed 18th April 2022. </w:t>
      </w:r>
    </w:p>
    <w:p w14:paraId="75AF84DC" w14:textId="77777777" w:rsidR="00C25830" w:rsidRPr="00C25830" w:rsidRDefault="00C25830" w:rsidP="00C25830">
      <w:pPr>
        <w:ind w:right="237"/>
        <w:jc w:val="both"/>
        <w:rPr>
          <w:sz w:val="24"/>
          <w:szCs w:val="24"/>
        </w:rPr>
      </w:pPr>
    </w:p>
    <w:p w14:paraId="1D7D5B37" w14:textId="2CE3AF2F" w:rsidR="00C25830" w:rsidRDefault="00C25830" w:rsidP="00C25830">
      <w:pPr>
        <w:ind w:right="237"/>
        <w:jc w:val="both"/>
        <w:rPr>
          <w:sz w:val="24"/>
          <w:szCs w:val="24"/>
        </w:rPr>
      </w:pPr>
      <w:r w:rsidRPr="00C25830">
        <w:rPr>
          <w:sz w:val="24"/>
          <w:szCs w:val="24"/>
        </w:rPr>
        <w:t>Legislation.gov.uk. 2020 ‘</w:t>
      </w:r>
      <w:r w:rsidRPr="00D63606">
        <w:rPr>
          <w:i/>
          <w:iCs/>
          <w:sz w:val="24"/>
          <w:szCs w:val="24"/>
        </w:rPr>
        <w:t>Malicious Communications Act 1988’</w:t>
      </w:r>
      <w:r w:rsidRPr="00C25830">
        <w:rPr>
          <w:sz w:val="24"/>
          <w:szCs w:val="24"/>
        </w:rPr>
        <w:t xml:space="preserve"> </w:t>
      </w:r>
      <w:hyperlink r:id="rId29" w:history="1">
        <w:r w:rsidRPr="00BD04AC">
          <w:rPr>
            <w:rStyle w:val="Hyperlink"/>
            <w:sz w:val="24"/>
            <w:szCs w:val="24"/>
          </w:rPr>
          <w:t>https://www.legislation.gov.uk/ukpga/1988/27/contents?msclkid=64933e45c4d811ecb5a10fdad562e04e</w:t>
        </w:r>
      </w:hyperlink>
      <w:r>
        <w:rPr>
          <w:sz w:val="24"/>
          <w:szCs w:val="24"/>
        </w:rPr>
        <w:t xml:space="preserve"> </w:t>
      </w:r>
      <w:r w:rsidRPr="00C25830">
        <w:rPr>
          <w:sz w:val="24"/>
          <w:szCs w:val="24"/>
        </w:rPr>
        <w:t xml:space="preserve"> – Accessed 20th April 2022. </w:t>
      </w:r>
    </w:p>
    <w:p w14:paraId="44DA392B" w14:textId="77777777" w:rsidR="00C25830" w:rsidRPr="00C25830" w:rsidRDefault="00C25830" w:rsidP="00C25830">
      <w:pPr>
        <w:ind w:right="237"/>
        <w:jc w:val="both"/>
        <w:rPr>
          <w:sz w:val="24"/>
          <w:szCs w:val="24"/>
        </w:rPr>
      </w:pPr>
    </w:p>
    <w:p w14:paraId="6D210699" w14:textId="5A23A9AC" w:rsidR="00C25830" w:rsidRDefault="00C25830" w:rsidP="00C25830">
      <w:pPr>
        <w:ind w:right="237"/>
        <w:jc w:val="both"/>
        <w:rPr>
          <w:sz w:val="24"/>
          <w:szCs w:val="24"/>
        </w:rPr>
      </w:pPr>
      <w:r w:rsidRPr="00C25830">
        <w:rPr>
          <w:sz w:val="24"/>
          <w:szCs w:val="24"/>
        </w:rPr>
        <w:t>Legislation.gov.uk, 2020</w:t>
      </w:r>
      <w:r w:rsidRPr="00D63606">
        <w:rPr>
          <w:i/>
          <w:iCs/>
          <w:sz w:val="24"/>
          <w:szCs w:val="24"/>
        </w:rPr>
        <w:t>. ‘Protection from Harassment Act 1997’</w:t>
      </w:r>
      <w:r w:rsidRPr="00C25830">
        <w:rPr>
          <w:sz w:val="24"/>
          <w:szCs w:val="24"/>
        </w:rPr>
        <w:t xml:space="preserve"> </w:t>
      </w:r>
      <w:hyperlink r:id="rId30" w:history="1">
        <w:r w:rsidRPr="00BD04AC">
          <w:rPr>
            <w:rStyle w:val="Hyperlink"/>
            <w:sz w:val="24"/>
            <w:szCs w:val="24"/>
          </w:rPr>
          <w:t>https://www.legislation.gov.uk/ukpga/1997/40/contents?msclkid=a7e7ad78c4d511ecb7a7638272981262</w:t>
        </w:r>
      </w:hyperlink>
      <w:r>
        <w:rPr>
          <w:sz w:val="24"/>
          <w:szCs w:val="24"/>
        </w:rPr>
        <w:t xml:space="preserve"> </w:t>
      </w:r>
      <w:r w:rsidRPr="00C25830">
        <w:rPr>
          <w:sz w:val="24"/>
          <w:szCs w:val="24"/>
        </w:rPr>
        <w:t xml:space="preserve"> – Accessed 20th April 2022.</w:t>
      </w:r>
    </w:p>
    <w:p w14:paraId="25311523" w14:textId="77777777" w:rsidR="00BF16AF" w:rsidRPr="00C25830" w:rsidRDefault="00BF16AF" w:rsidP="00C25830">
      <w:pPr>
        <w:ind w:right="237"/>
        <w:jc w:val="both"/>
        <w:rPr>
          <w:sz w:val="24"/>
          <w:szCs w:val="24"/>
        </w:rPr>
      </w:pPr>
    </w:p>
    <w:p w14:paraId="27070F93" w14:textId="6B3EEB55" w:rsidR="00C25830" w:rsidRDefault="00C25830" w:rsidP="00C25830">
      <w:pPr>
        <w:ind w:right="237"/>
        <w:jc w:val="both"/>
        <w:rPr>
          <w:sz w:val="24"/>
          <w:szCs w:val="24"/>
        </w:rPr>
      </w:pPr>
      <w:r w:rsidRPr="00C25830">
        <w:rPr>
          <w:sz w:val="24"/>
          <w:szCs w:val="24"/>
        </w:rPr>
        <w:t xml:space="preserve">Lister, S. 2009, </w:t>
      </w:r>
      <w:r w:rsidRPr="00F65C99">
        <w:rPr>
          <w:i/>
          <w:iCs/>
          <w:sz w:val="24"/>
          <w:szCs w:val="24"/>
        </w:rPr>
        <w:t>‘Policing the Night time Economy’</w:t>
      </w:r>
      <w:r w:rsidRPr="00C25830">
        <w:rPr>
          <w:sz w:val="24"/>
          <w:szCs w:val="24"/>
        </w:rPr>
        <w:tab/>
        <w:t xml:space="preserve"> </w:t>
      </w:r>
      <w:hyperlink r:id="rId31" w:anchor=":~:text=Like%20most%20other%20contemporary%20urban%20settings%2C%20policing%20arrangements,more%20so%2C%20than%20other%20areas%20of%20police%20work.?msclkid=2b501b06c47911eca576f991df69f713" w:history="1">
        <w:r w:rsidR="00BF16AF" w:rsidRPr="00BD04AC">
          <w:rPr>
            <w:rStyle w:val="Hyperlink"/>
            <w:sz w:val="24"/>
            <w:szCs w:val="24"/>
          </w:rPr>
          <w:t>https://www.police-foundation.org.uk/2017/wp-content/uploads/2017/06/ideas_night_time_economy.pdf#:~:text=Like%20most%20other%20contemporary%20urban%20settings%2C%20policing%20arrangements,more%20so%2C%20than%20other%20areas%20of%20police%20work.?msclkid=2b501b06c47911eca576f991df69f713</w:t>
        </w:r>
      </w:hyperlink>
      <w:r w:rsidR="00BF16AF">
        <w:rPr>
          <w:sz w:val="24"/>
          <w:szCs w:val="24"/>
        </w:rPr>
        <w:t xml:space="preserve"> - </w:t>
      </w:r>
      <w:r w:rsidRPr="00C25830">
        <w:rPr>
          <w:sz w:val="24"/>
          <w:szCs w:val="24"/>
        </w:rPr>
        <w:t xml:space="preserve">Accessed 20th April 2022. </w:t>
      </w:r>
    </w:p>
    <w:p w14:paraId="67D6FB7C" w14:textId="77777777" w:rsidR="00BF16AF" w:rsidRPr="00C25830" w:rsidRDefault="00BF16AF" w:rsidP="00C25830">
      <w:pPr>
        <w:ind w:right="237"/>
        <w:jc w:val="both"/>
        <w:rPr>
          <w:sz w:val="24"/>
          <w:szCs w:val="24"/>
        </w:rPr>
      </w:pPr>
    </w:p>
    <w:p w14:paraId="54ED34C5" w14:textId="15C9ED93" w:rsidR="00C25830" w:rsidRDefault="00C25830" w:rsidP="00C25830">
      <w:pPr>
        <w:ind w:right="237"/>
        <w:jc w:val="both"/>
        <w:rPr>
          <w:sz w:val="24"/>
          <w:szCs w:val="24"/>
        </w:rPr>
      </w:pPr>
      <w:r w:rsidRPr="00C25830">
        <w:rPr>
          <w:sz w:val="24"/>
          <w:szCs w:val="24"/>
        </w:rPr>
        <w:t xml:space="preserve">Local Government Association, July 2020 </w:t>
      </w:r>
      <w:r w:rsidRPr="00F65C99">
        <w:rPr>
          <w:i/>
          <w:iCs/>
          <w:sz w:val="24"/>
          <w:szCs w:val="24"/>
        </w:rPr>
        <w:t>‘Approaches to managing the night-time economy’</w:t>
      </w:r>
      <w:r w:rsidRPr="00C25830">
        <w:rPr>
          <w:sz w:val="24"/>
          <w:szCs w:val="24"/>
        </w:rPr>
        <w:t xml:space="preserve">, </w:t>
      </w:r>
      <w:hyperlink r:id="rId32" w:history="1">
        <w:r w:rsidR="00BF16AF" w:rsidRPr="00BD04AC">
          <w:rPr>
            <w:rStyle w:val="Hyperlink"/>
            <w:sz w:val="24"/>
            <w:szCs w:val="24"/>
          </w:rPr>
          <w:t>https://www.local.gov.uk/publications/approaches-managing-night-time-economy?msclkid=592cc2aac47911ec8f94371d7c153702</w:t>
        </w:r>
      </w:hyperlink>
      <w:r w:rsidR="00BF16AF">
        <w:rPr>
          <w:sz w:val="24"/>
          <w:szCs w:val="24"/>
        </w:rPr>
        <w:t xml:space="preserve"> - </w:t>
      </w:r>
      <w:r w:rsidRPr="00C25830">
        <w:rPr>
          <w:sz w:val="24"/>
          <w:szCs w:val="24"/>
        </w:rPr>
        <w:t xml:space="preserve">Accessed 20th April 2022. </w:t>
      </w:r>
    </w:p>
    <w:p w14:paraId="7EABE974" w14:textId="77777777" w:rsidR="00BF16AF" w:rsidRPr="00C25830" w:rsidRDefault="00BF16AF" w:rsidP="00C25830">
      <w:pPr>
        <w:ind w:right="237"/>
        <w:jc w:val="both"/>
        <w:rPr>
          <w:sz w:val="24"/>
          <w:szCs w:val="24"/>
        </w:rPr>
      </w:pPr>
    </w:p>
    <w:p w14:paraId="2B0E5684" w14:textId="08E04CB5" w:rsidR="00C25830" w:rsidRPr="00C25830" w:rsidRDefault="00C25830" w:rsidP="00C25830">
      <w:pPr>
        <w:ind w:right="237"/>
        <w:jc w:val="both"/>
        <w:rPr>
          <w:sz w:val="24"/>
          <w:szCs w:val="24"/>
        </w:rPr>
      </w:pPr>
      <w:r w:rsidRPr="00C25830">
        <w:rPr>
          <w:sz w:val="24"/>
          <w:szCs w:val="24"/>
        </w:rPr>
        <w:t>Lock, S. Jan 2022</w:t>
      </w:r>
      <w:r w:rsidRPr="00F65C99">
        <w:rPr>
          <w:i/>
          <w:iCs/>
          <w:sz w:val="24"/>
          <w:szCs w:val="24"/>
        </w:rPr>
        <w:t>,  ‘Night time industries: economic contribution in the UK 2020’</w:t>
      </w:r>
      <w:r w:rsidRPr="00C25830">
        <w:rPr>
          <w:sz w:val="24"/>
          <w:szCs w:val="24"/>
        </w:rPr>
        <w:t xml:space="preserve">,  </w:t>
      </w:r>
      <w:hyperlink r:id="rId33" w:history="1">
        <w:r w:rsidR="00BF16AF" w:rsidRPr="00BD04AC">
          <w:rPr>
            <w:rStyle w:val="Hyperlink"/>
            <w:sz w:val="24"/>
            <w:szCs w:val="24"/>
          </w:rPr>
          <w:t>https://www.statista.com/statistics/1110023/night-time-industries-economic-contribution-uk-united-kingdom/?msclkid=6f0e38e8c47711ec84976c0dca3c9852</w:t>
        </w:r>
      </w:hyperlink>
      <w:r w:rsidR="00BF16AF">
        <w:rPr>
          <w:sz w:val="24"/>
          <w:szCs w:val="24"/>
        </w:rPr>
        <w:t xml:space="preserve"> - </w:t>
      </w:r>
      <w:r w:rsidRPr="00C25830">
        <w:rPr>
          <w:sz w:val="24"/>
          <w:szCs w:val="24"/>
        </w:rPr>
        <w:t xml:space="preserve">Accessed 20th April 2022. </w:t>
      </w:r>
    </w:p>
    <w:p w14:paraId="6019BD79" w14:textId="77777777" w:rsidR="00C25830" w:rsidRPr="00C25830" w:rsidRDefault="00C25830" w:rsidP="00C25830">
      <w:pPr>
        <w:ind w:right="237"/>
        <w:jc w:val="both"/>
        <w:rPr>
          <w:sz w:val="24"/>
          <w:szCs w:val="24"/>
        </w:rPr>
      </w:pPr>
    </w:p>
    <w:p w14:paraId="5686BBA6" w14:textId="4A744A62" w:rsidR="00C25830" w:rsidRDefault="00C25830" w:rsidP="00C25830">
      <w:pPr>
        <w:ind w:right="237"/>
        <w:jc w:val="both"/>
        <w:rPr>
          <w:sz w:val="24"/>
          <w:szCs w:val="24"/>
        </w:rPr>
      </w:pPr>
      <w:r w:rsidRPr="00C25830">
        <w:rPr>
          <w:sz w:val="24"/>
          <w:szCs w:val="24"/>
        </w:rPr>
        <w:t xml:space="preserve">Metpolice.co.uk. 2022 </w:t>
      </w:r>
      <w:r w:rsidRPr="00F65C99">
        <w:rPr>
          <w:i/>
          <w:iCs/>
          <w:sz w:val="24"/>
          <w:szCs w:val="24"/>
        </w:rPr>
        <w:t>‘What is Anti-Social Behaviour?’</w:t>
      </w:r>
      <w:r w:rsidRPr="00C25830">
        <w:rPr>
          <w:sz w:val="24"/>
          <w:szCs w:val="24"/>
        </w:rPr>
        <w:t xml:space="preserve"> </w:t>
      </w:r>
      <w:hyperlink r:id="rId34" w:history="1">
        <w:r w:rsidR="00BF16AF" w:rsidRPr="00BD04AC">
          <w:rPr>
            <w:rStyle w:val="Hyperlink"/>
            <w:sz w:val="24"/>
            <w:szCs w:val="24"/>
          </w:rPr>
          <w:t>https://www.met.police.uk/advice/advice-and-information/asb/asb/antisocial-behaviour/what-is-antisocial-behaviour/?msclkid=d6f54fdfc4df11ec8b86d08fafd37ecc</w:t>
        </w:r>
      </w:hyperlink>
      <w:r w:rsidR="00BF16AF">
        <w:rPr>
          <w:sz w:val="24"/>
          <w:szCs w:val="24"/>
        </w:rPr>
        <w:t xml:space="preserve"> - </w:t>
      </w:r>
      <w:r w:rsidRPr="00C25830">
        <w:rPr>
          <w:sz w:val="24"/>
          <w:szCs w:val="24"/>
        </w:rPr>
        <w:t xml:space="preserve">Accessed 20th April 2022. </w:t>
      </w:r>
    </w:p>
    <w:p w14:paraId="6A565CC1" w14:textId="0E313913" w:rsidR="005D16AF" w:rsidRDefault="005D16AF" w:rsidP="00C25830">
      <w:pPr>
        <w:ind w:right="237"/>
        <w:jc w:val="both"/>
        <w:rPr>
          <w:sz w:val="24"/>
          <w:szCs w:val="24"/>
        </w:rPr>
      </w:pPr>
    </w:p>
    <w:p w14:paraId="11674308" w14:textId="5DA41F4D" w:rsidR="005D16AF" w:rsidRDefault="005D16AF" w:rsidP="00C25830">
      <w:pPr>
        <w:ind w:right="237"/>
        <w:jc w:val="both"/>
        <w:rPr>
          <w:sz w:val="24"/>
          <w:szCs w:val="24"/>
        </w:rPr>
      </w:pPr>
      <w:r w:rsidRPr="005D16AF">
        <w:rPr>
          <w:sz w:val="24"/>
          <w:szCs w:val="24"/>
        </w:rPr>
        <w:t xml:space="preserve">Oxfordlearnersdictionaries.com, 2022 </w:t>
      </w:r>
      <w:r w:rsidRPr="00F65C99">
        <w:rPr>
          <w:i/>
          <w:iCs/>
          <w:sz w:val="24"/>
          <w:szCs w:val="24"/>
        </w:rPr>
        <w:t>‘Resilience’</w:t>
      </w:r>
      <w:r w:rsidRPr="005D16AF">
        <w:rPr>
          <w:sz w:val="24"/>
          <w:szCs w:val="24"/>
        </w:rPr>
        <w:t xml:space="preserve"> </w:t>
      </w:r>
      <w:hyperlink r:id="rId35" w:history="1">
        <w:r w:rsidRPr="00283DBC">
          <w:rPr>
            <w:rStyle w:val="Hyperlink"/>
            <w:sz w:val="24"/>
            <w:szCs w:val="24"/>
          </w:rPr>
          <w:t>https://www.oxfordlearnersdictionaries.com/definition/english/resilience?q=resilience</w:t>
        </w:r>
      </w:hyperlink>
      <w:r>
        <w:rPr>
          <w:sz w:val="24"/>
          <w:szCs w:val="24"/>
        </w:rPr>
        <w:t xml:space="preserve"> </w:t>
      </w:r>
      <w:r w:rsidRPr="005D16AF">
        <w:rPr>
          <w:sz w:val="24"/>
          <w:szCs w:val="24"/>
        </w:rPr>
        <w:t xml:space="preserve"> </w:t>
      </w:r>
      <w:r>
        <w:rPr>
          <w:sz w:val="24"/>
          <w:szCs w:val="24"/>
        </w:rPr>
        <w:t>-</w:t>
      </w:r>
      <w:r w:rsidRPr="005D16AF">
        <w:rPr>
          <w:sz w:val="24"/>
          <w:szCs w:val="24"/>
        </w:rPr>
        <w:t xml:space="preserve"> Accessed 20th April 2022.</w:t>
      </w:r>
    </w:p>
    <w:p w14:paraId="4B7F42DF" w14:textId="6C3545D1" w:rsidR="008B1F27" w:rsidRDefault="008B1F27" w:rsidP="00C25830">
      <w:pPr>
        <w:ind w:right="237"/>
        <w:jc w:val="both"/>
        <w:rPr>
          <w:sz w:val="24"/>
          <w:szCs w:val="24"/>
        </w:rPr>
      </w:pPr>
    </w:p>
    <w:p w14:paraId="52C456D7" w14:textId="7D3D1A69" w:rsidR="008B1F27" w:rsidRPr="00C25830" w:rsidRDefault="008B1F27" w:rsidP="00C25830">
      <w:pPr>
        <w:ind w:right="237"/>
        <w:jc w:val="both"/>
        <w:rPr>
          <w:sz w:val="24"/>
          <w:szCs w:val="24"/>
        </w:rPr>
      </w:pPr>
      <w:r w:rsidRPr="008B1F27">
        <w:rPr>
          <w:sz w:val="24"/>
          <w:szCs w:val="24"/>
        </w:rPr>
        <w:t xml:space="preserve">Simplepsychology.org, 2021 </w:t>
      </w:r>
      <w:r w:rsidRPr="00F65C99">
        <w:rPr>
          <w:i/>
          <w:iCs/>
          <w:sz w:val="24"/>
          <w:szCs w:val="24"/>
        </w:rPr>
        <w:t>‘The Cognitive Interview’</w:t>
      </w:r>
      <w:r w:rsidRPr="008B1F27">
        <w:rPr>
          <w:sz w:val="24"/>
          <w:szCs w:val="24"/>
        </w:rPr>
        <w:t xml:space="preserve"> </w:t>
      </w:r>
      <w:hyperlink r:id="rId36" w:history="1">
        <w:r w:rsidRPr="00283DBC">
          <w:rPr>
            <w:rStyle w:val="Hyperlink"/>
            <w:sz w:val="24"/>
            <w:szCs w:val="24"/>
          </w:rPr>
          <w:t>https://www.simplypsychology.org/cognitive-interview.html</w:t>
        </w:r>
      </w:hyperlink>
      <w:r>
        <w:rPr>
          <w:sz w:val="24"/>
          <w:szCs w:val="24"/>
        </w:rPr>
        <w:t xml:space="preserve"> </w:t>
      </w:r>
      <w:r w:rsidRPr="008B1F27">
        <w:rPr>
          <w:sz w:val="24"/>
          <w:szCs w:val="24"/>
        </w:rPr>
        <w:t xml:space="preserve"> - Accessed 20th April 2022.</w:t>
      </w:r>
    </w:p>
    <w:p w14:paraId="09D9B057" w14:textId="77777777" w:rsidR="00C25830" w:rsidRPr="00C25830" w:rsidRDefault="00C25830" w:rsidP="00C25830">
      <w:pPr>
        <w:ind w:right="237"/>
        <w:jc w:val="both"/>
        <w:rPr>
          <w:sz w:val="24"/>
          <w:szCs w:val="24"/>
        </w:rPr>
      </w:pPr>
    </w:p>
    <w:p w14:paraId="33454D3C" w14:textId="13FA0306" w:rsidR="00E65AB0" w:rsidRPr="00E65AB0" w:rsidRDefault="00C25830" w:rsidP="00C25830">
      <w:pPr>
        <w:ind w:right="237"/>
        <w:jc w:val="both"/>
        <w:rPr>
          <w:sz w:val="24"/>
          <w:szCs w:val="24"/>
        </w:rPr>
      </w:pPr>
      <w:r w:rsidRPr="00C25830">
        <w:rPr>
          <w:sz w:val="24"/>
          <w:szCs w:val="24"/>
        </w:rPr>
        <w:t xml:space="preserve">Women’s Aid, </w:t>
      </w:r>
      <w:r w:rsidRPr="00F65C99">
        <w:rPr>
          <w:i/>
          <w:iCs/>
          <w:sz w:val="24"/>
          <w:szCs w:val="24"/>
        </w:rPr>
        <w:t>‘What is Coercive Control’</w:t>
      </w:r>
      <w:r w:rsidRPr="00C25830">
        <w:rPr>
          <w:sz w:val="24"/>
          <w:szCs w:val="24"/>
        </w:rPr>
        <w:t xml:space="preserve"> </w:t>
      </w:r>
      <w:hyperlink r:id="rId37" w:history="1">
        <w:r w:rsidR="00BF16AF" w:rsidRPr="00BD04AC">
          <w:rPr>
            <w:rStyle w:val="Hyperlink"/>
            <w:sz w:val="24"/>
            <w:szCs w:val="24"/>
          </w:rPr>
          <w:t>https://www.womensaid.org.uk/information-support/what-is-domestic-abuse/coercive-control/?msclkid=09a46f41c4d111ec9e6ab84b406a74dc</w:t>
        </w:r>
      </w:hyperlink>
      <w:r w:rsidR="00BF16AF">
        <w:rPr>
          <w:sz w:val="24"/>
          <w:szCs w:val="24"/>
        </w:rPr>
        <w:t xml:space="preserve"> - </w:t>
      </w:r>
      <w:r w:rsidRPr="00C25830">
        <w:rPr>
          <w:sz w:val="24"/>
          <w:szCs w:val="24"/>
        </w:rPr>
        <w:t>Accessed 20th April 2022.</w:t>
      </w: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7B46771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w:t>
      </w:r>
      <w:r w:rsidR="006A04A0">
        <w:rPr>
          <w:rFonts w:eastAsia="Arial"/>
          <w:color w:val="000000" w:themeColor="text1"/>
          <w:sz w:val="24"/>
          <w:szCs w:val="24"/>
        </w:rPr>
        <w:t>SHARON BUSH</w:t>
      </w:r>
      <w:r w:rsidRPr="5848403C">
        <w:rPr>
          <w:rFonts w:eastAsia="Arial"/>
          <w:color w:val="000000" w:themeColor="text1"/>
          <w:sz w:val="24"/>
          <w:szCs w:val="24"/>
        </w:rPr>
        <w:t xml:space="preserve"> (Learner</w:t>
      </w:r>
    </w:p>
    <w:p w14:paraId="5473B39D" w14:textId="25489F28" w:rsidR="5848403C" w:rsidRDefault="5848403C" w:rsidP="5848403C">
      <w:pPr>
        <w:jc w:val="both"/>
        <w:rPr>
          <w:rFonts w:eastAsia="Arial"/>
          <w:color w:val="000000" w:themeColor="text1"/>
          <w:sz w:val="24"/>
          <w:szCs w:val="24"/>
        </w:rPr>
      </w:pPr>
    </w:p>
    <w:p w14:paraId="4EC5D203" w14:textId="7BFD43B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A04A0">
        <w:rPr>
          <w:rFonts w:eastAsia="Arial"/>
          <w:color w:val="000000" w:themeColor="text1"/>
          <w:sz w:val="24"/>
          <w:szCs w:val="24"/>
        </w:rPr>
        <w:t>25/04/2022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0D2139E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6A04A0">
        <w:rPr>
          <w:rFonts w:eastAsia="Arial"/>
          <w:color w:val="000000" w:themeColor="text1"/>
          <w:sz w:val="24"/>
          <w:szCs w:val="24"/>
        </w:rPr>
        <w:t>SHARON BUSH</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1970881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6A04A0">
        <w:rPr>
          <w:rFonts w:eastAsia="Arial"/>
          <w:color w:val="000000" w:themeColor="text1"/>
          <w:sz w:val="24"/>
          <w:szCs w:val="24"/>
        </w:rPr>
        <w:t>25/04/2022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58CE93" w14:textId="77777777" w:rsidR="00D70576" w:rsidRDefault="00D70576">
      <w:r>
        <w:separator/>
      </w:r>
    </w:p>
  </w:endnote>
  <w:endnote w:type="continuationSeparator" w:id="0">
    <w:p w14:paraId="227DD792" w14:textId="77777777" w:rsidR="00D70576" w:rsidRDefault="00D70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7916F" w14:textId="77777777" w:rsidR="004A43CD" w:rsidRDefault="004A43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EA245" w14:textId="77777777" w:rsidR="004A43CD" w:rsidRDefault="004A4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93CBB" w14:textId="77777777" w:rsidR="00D70576" w:rsidRDefault="00D70576">
      <w:r>
        <w:separator/>
      </w:r>
    </w:p>
  </w:footnote>
  <w:footnote w:type="continuationSeparator" w:id="0">
    <w:p w14:paraId="1ADC976E" w14:textId="77777777" w:rsidR="00D70576" w:rsidRDefault="00D705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42E5F" w14:textId="77777777" w:rsidR="004A43CD" w:rsidRDefault="004A43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039A0" w14:textId="77777777" w:rsidR="004A43CD" w:rsidRDefault="004A43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1251C" w14:textId="77777777" w:rsidR="004A43CD" w:rsidRDefault="004A43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FD1"/>
    <w:rsid w:val="00020EEC"/>
    <w:rsid w:val="00025650"/>
    <w:rsid w:val="00026FAB"/>
    <w:rsid w:val="00027B1F"/>
    <w:rsid w:val="0003088B"/>
    <w:rsid w:val="000325D9"/>
    <w:rsid w:val="00033C47"/>
    <w:rsid w:val="000372B2"/>
    <w:rsid w:val="00037C7E"/>
    <w:rsid w:val="0004079F"/>
    <w:rsid w:val="000407DC"/>
    <w:rsid w:val="00045ADD"/>
    <w:rsid w:val="00045B87"/>
    <w:rsid w:val="00045C07"/>
    <w:rsid w:val="00055D43"/>
    <w:rsid w:val="00056FAC"/>
    <w:rsid w:val="00057751"/>
    <w:rsid w:val="000622E1"/>
    <w:rsid w:val="00062E39"/>
    <w:rsid w:val="00071355"/>
    <w:rsid w:val="000773C2"/>
    <w:rsid w:val="00080E58"/>
    <w:rsid w:val="00082062"/>
    <w:rsid w:val="00083D99"/>
    <w:rsid w:val="00084EA6"/>
    <w:rsid w:val="00085699"/>
    <w:rsid w:val="00087891"/>
    <w:rsid w:val="00091F52"/>
    <w:rsid w:val="00092970"/>
    <w:rsid w:val="00092BC7"/>
    <w:rsid w:val="00093720"/>
    <w:rsid w:val="000938E6"/>
    <w:rsid w:val="00093B3C"/>
    <w:rsid w:val="0009488C"/>
    <w:rsid w:val="00095C1B"/>
    <w:rsid w:val="00096B7B"/>
    <w:rsid w:val="00096DEA"/>
    <w:rsid w:val="000A4240"/>
    <w:rsid w:val="000A469A"/>
    <w:rsid w:val="000A4DCF"/>
    <w:rsid w:val="000B1E96"/>
    <w:rsid w:val="000B631B"/>
    <w:rsid w:val="000C2C64"/>
    <w:rsid w:val="000C378F"/>
    <w:rsid w:val="000C4F2A"/>
    <w:rsid w:val="000C6892"/>
    <w:rsid w:val="000C6FFE"/>
    <w:rsid w:val="000C7B48"/>
    <w:rsid w:val="000D0A20"/>
    <w:rsid w:val="000D0BB6"/>
    <w:rsid w:val="000D41D0"/>
    <w:rsid w:val="000D4604"/>
    <w:rsid w:val="000E26B0"/>
    <w:rsid w:val="000F0332"/>
    <w:rsid w:val="000F1599"/>
    <w:rsid w:val="000F1769"/>
    <w:rsid w:val="000F6196"/>
    <w:rsid w:val="000F7ECD"/>
    <w:rsid w:val="00102E64"/>
    <w:rsid w:val="0010312C"/>
    <w:rsid w:val="00106DC7"/>
    <w:rsid w:val="0011020C"/>
    <w:rsid w:val="0011237D"/>
    <w:rsid w:val="00112391"/>
    <w:rsid w:val="00113DB1"/>
    <w:rsid w:val="00114F52"/>
    <w:rsid w:val="0012135C"/>
    <w:rsid w:val="00130C7C"/>
    <w:rsid w:val="001347F8"/>
    <w:rsid w:val="00134BF4"/>
    <w:rsid w:val="00137BB5"/>
    <w:rsid w:val="00137E05"/>
    <w:rsid w:val="001407E4"/>
    <w:rsid w:val="001410C5"/>
    <w:rsid w:val="001447F6"/>
    <w:rsid w:val="00147569"/>
    <w:rsid w:val="00147DE3"/>
    <w:rsid w:val="00150794"/>
    <w:rsid w:val="001608C4"/>
    <w:rsid w:val="00171418"/>
    <w:rsid w:val="00190913"/>
    <w:rsid w:val="001961CF"/>
    <w:rsid w:val="001A117D"/>
    <w:rsid w:val="001A59BB"/>
    <w:rsid w:val="001A6A51"/>
    <w:rsid w:val="001A79C4"/>
    <w:rsid w:val="001B331A"/>
    <w:rsid w:val="001C0E74"/>
    <w:rsid w:val="001C1775"/>
    <w:rsid w:val="001C57DD"/>
    <w:rsid w:val="001C6CEC"/>
    <w:rsid w:val="001D1C68"/>
    <w:rsid w:val="001D229F"/>
    <w:rsid w:val="001D6162"/>
    <w:rsid w:val="001E3DA1"/>
    <w:rsid w:val="001E5C23"/>
    <w:rsid w:val="001E7592"/>
    <w:rsid w:val="001E7EF6"/>
    <w:rsid w:val="001F14CF"/>
    <w:rsid w:val="001F3878"/>
    <w:rsid w:val="001F4552"/>
    <w:rsid w:val="001F6939"/>
    <w:rsid w:val="002019EB"/>
    <w:rsid w:val="002030F2"/>
    <w:rsid w:val="00205051"/>
    <w:rsid w:val="00210B07"/>
    <w:rsid w:val="00211F65"/>
    <w:rsid w:val="0021310C"/>
    <w:rsid w:val="0022001B"/>
    <w:rsid w:val="00220598"/>
    <w:rsid w:val="00220D06"/>
    <w:rsid w:val="002219BA"/>
    <w:rsid w:val="002246A0"/>
    <w:rsid w:val="00224794"/>
    <w:rsid w:val="00224AF9"/>
    <w:rsid w:val="00230439"/>
    <w:rsid w:val="00230526"/>
    <w:rsid w:val="00235176"/>
    <w:rsid w:val="00236061"/>
    <w:rsid w:val="0024100E"/>
    <w:rsid w:val="00241C1B"/>
    <w:rsid w:val="0024288B"/>
    <w:rsid w:val="00255D8E"/>
    <w:rsid w:val="002657E9"/>
    <w:rsid w:val="0026665E"/>
    <w:rsid w:val="00270EEB"/>
    <w:rsid w:val="0027147E"/>
    <w:rsid w:val="00274DE8"/>
    <w:rsid w:val="002761F4"/>
    <w:rsid w:val="0027673D"/>
    <w:rsid w:val="002775E1"/>
    <w:rsid w:val="00277979"/>
    <w:rsid w:val="002808EB"/>
    <w:rsid w:val="0028095D"/>
    <w:rsid w:val="00291ADD"/>
    <w:rsid w:val="00294868"/>
    <w:rsid w:val="00295CA1"/>
    <w:rsid w:val="002A09CA"/>
    <w:rsid w:val="002A1441"/>
    <w:rsid w:val="002A291A"/>
    <w:rsid w:val="002A3A57"/>
    <w:rsid w:val="002A5604"/>
    <w:rsid w:val="002B1701"/>
    <w:rsid w:val="002B23C3"/>
    <w:rsid w:val="002B443A"/>
    <w:rsid w:val="002B5B35"/>
    <w:rsid w:val="002B66FB"/>
    <w:rsid w:val="002C03AC"/>
    <w:rsid w:val="002C074A"/>
    <w:rsid w:val="002C093C"/>
    <w:rsid w:val="002C256A"/>
    <w:rsid w:val="002C496D"/>
    <w:rsid w:val="002D05EB"/>
    <w:rsid w:val="002D2F29"/>
    <w:rsid w:val="002D2FD3"/>
    <w:rsid w:val="002E2E19"/>
    <w:rsid w:val="002E7017"/>
    <w:rsid w:val="002E76DE"/>
    <w:rsid w:val="002F4F6E"/>
    <w:rsid w:val="003015C3"/>
    <w:rsid w:val="0030698D"/>
    <w:rsid w:val="0030778C"/>
    <w:rsid w:val="0031350A"/>
    <w:rsid w:val="00316815"/>
    <w:rsid w:val="003168CA"/>
    <w:rsid w:val="00321255"/>
    <w:rsid w:val="0032230D"/>
    <w:rsid w:val="00322A0B"/>
    <w:rsid w:val="00335634"/>
    <w:rsid w:val="00335FC5"/>
    <w:rsid w:val="00340E9A"/>
    <w:rsid w:val="00346214"/>
    <w:rsid w:val="003516C0"/>
    <w:rsid w:val="00352E59"/>
    <w:rsid w:val="00354DBE"/>
    <w:rsid w:val="00355210"/>
    <w:rsid w:val="00361299"/>
    <w:rsid w:val="00361AE9"/>
    <w:rsid w:val="00362D3E"/>
    <w:rsid w:val="00363A34"/>
    <w:rsid w:val="00365DF5"/>
    <w:rsid w:val="00365DF9"/>
    <w:rsid w:val="00372193"/>
    <w:rsid w:val="00372DB4"/>
    <w:rsid w:val="00373E28"/>
    <w:rsid w:val="0037490C"/>
    <w:rsid w:val="00375AF5"/>
    <w:rsid w:val="003761BD"/>
    <w:rsid w:val="003769F6"/>
    <w:rsid w:val="00385414"/>
    <w:rsid w:val="00385577"/>
    <w:rsid w:val="00390074"/>
    <w:rsid w:val="003970B0"/>
    <w:rsid w:val="0039762B"/>
    <w:rsid w:val="003A0C37"/>
    <w:rsid w:val="003A1B6B"/>
    <w:rsid w:val="003A2F82"/>
    <w:rsid w:val="003A46C0"/>
    <w:rsid w:val="003A600E"/>
    <w:rsid w:val="003A6513"/>
    <w:rsid w:val="003B16C7"/>
    <w:rsid w:val="003C1743"/>
    <w:rsid w:val="003C19F1"/>
    <w:rsid w:val="003C2C61"/>
    <w:rsid w:val="003C4186"/>
    <w:rsid w:val="003C458C"/>
    <w:rsid w:val="003C6185"/>
    <w:rsid w:val="003D05CE"/>
    <w:rsid w:val="003D0D2D"/>
    <w:rsid w:val="003D2906"/>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0CD1"/>
    <w:rsid w:val="00451851"/>
    <w:rsid w:val="00453343"/>
    <w:rsid w:val="0046021C"/>
    <w:rsid w:val="004608B9"/>
    <w:rsid w:val="00460ADB"/>
    <w:rsid w:val="00465947"/>
    <w:rsid w:val="004672EE"/>
    <w:rsid w:val="00470AF2"/>
    <w:rsid w:val="00470BB1"/>
    <w:rsid w:val="004718F7"/>
    <w:rsid w:val="00473153"/>
    <w:rsid w:val="004743AF"/>
    <w:rsid w:val="00482C17"/>
    <w:rsid w:val="004911B4"/>
    <w:rsid w:val="0049196A"/>
    <w:rsid w:val="004923DA"/>
    <w:rsid w:val="00493434"/>
    <w:rsid w:val="004962F9"/>
    <w:rsid w:val="004963B4"/>
    <w:rsid w:val="004968E2"/>
    <w:rsid w:val="004A2A49"/>
    <w:rsid w:val="004A43CD"/>
    <w:rsid w:val="004A50CF"/>
    <w:rsid w:val="004A60C4"/>
    <w:rsid w:val="004B1D2A"/>
    <w:rsid w:val="004B55A9"/>
    <w:rsid w:val="004B56B5"/>
    <w:rsid w:val="004B600B"/>
    <w:rsid w:val="004B6822"/>
    <w:rsid w:val="004B69F6"/>
    <w:rsid w:val="004C2D3A"/>
    <w:rsid w:val="004D03C4"/>
    <w:rsid w:val="004D0BF1"/>
    <w:rsid w:val="004D1897"/>
    <w:rsid w:val="004D24D2"/>
    <w:rsid w:val="004D35A4"/>
    <w:rsid w:val="004D445F"/>
    <w:rsid w:val="004D594E"/>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4FE1"/>
    <w:rsid w:val="00532485"/>
    <w:rsid w:val="00536FA9"/>
    <w:rsid w:val="005414F4"/>
    <w:rsid w:val="005433C5"/>
    <w:rsid w:val="00546187"/>
    <w:rsid w:val="005463F1"/>
    <w:rsid w:val="00554023"/>
    <w:rsid w:val="00557D77"/>
    <w:rsid w:val="00562EAA"/>
    <w:rsid w:val="00563A35"/>
    <w:rsid w:val="00563B58"/>
    <w:rsid w:val="005640C4"/>
    <w:rsid w:val="00564C53"/>
    <w:rsid w:val="005665F9"/>
    <w:rsid w:val="0056684C"/>
    <w:rsid w:val="00571847"/>
    <w:rsid w:val="00571C84"/>
    <w:rsid w:val="00572A23"/>
    <w:rsid w:val="00574A0C"/>
    <w:rsid w:val="00575A06"/>
    <w:rsid w:val="00576E4C"/>
    <w:rsid w:val="0057780F"/>
    <w:rsid w:val="00581E0A"/>
    <w:rsid w:val="00586D89"/>
    <w:rsid w:val="0059161D"/>
    <w:rsid w:val="005916B8"/>
    <w:rsid w:val="005A1B4C"/>
    <w:rsid w:val="005A1BA3"/>
    <w:rsid w:val="005A545C"/>
    <w:rsid w:val="005B0175"/>
    <w:rsid w:val="005B2D90"/>
    <w:rsid w:val="005B4607"/>
    <w:rsid w:val="005B5150"/>
    <w:rsid w:val="005B7B55"/>
    <w:rsid w:val="005C1567"/>
    <w:rsid w:val="005C4A57"/>
    <w:rsid w:val="005C6CE5"/>
    <w:rsid w:val="005C752F"/>
    <w:rsid w:val="005D16AF"/>
    <w:rsid w:val="005D222E"/>
    <w:rsid w:val="005D3F07"/>
    <w:rsid w:val="005D4FCD"/>
    <w:rsid w:val="005D583E"/>
    <w:rsid w:val="005E13EA"/>
    <w:rsid w:val="005E53BD"/>
    <w:rsid w:val="00601C05"/>
    <w:rsid w:val="00606E27"/>
    <w:rsid w:val="006108C9"/>
    <w:rsid w:val="00615C7E"/>
    <w:rsid w:val="0062158D"/>
    <w:rsid w:val="00630F39"/>
    <w:rsid w:val="006316D4"/>
    <w:rsid w:val="006326D1"/>
    <w:rsid w:val="00632E0A"/>
    <w:rsid w:val="00633165"/>
    <w:rsid w:val="00636B6C"/>
    <w:rsid w:val="006447DE"/>
    <w:rsid w:val="0065276E"/>
    <w:rsid w:val="00654329"/>
    <w:rsid w:val="00654CEC"/>
    <w:rsid w:val="00655507"/>
    <w:rsid w:val="006712A7"/>
    <w:rsid w:val="006733CC"/>
    <w:rsid w:val="00674FC2"/>
    <w:rsid w:val="00677E42"/>
    <w:rsid w:val="006802EE"/>
    <w:rsid w:val="00682334"/>
    <w:rsid w:val="00684453"/>
    <w:rsid w:val="00684B16"/>
    <w:rsid w:val="00695275"/>
    <w:rsid w:val="00696F65"/>
    <w:rsid w:val="00697832"/>
    <w:rsid w:val="006A04A0"/>
    <w:rsid w:val="006A18FC"/>
    <w:rsid w:val="006A7A6D"/>
    <w:rsid w:val="006B5E67"/>
    <w:rsid w:val="006C2EB5"/>
    <w:rsid w:val="006C3420"/>
    <w:rsid w:val="006C6626"/>
    <w:rsid w:val="006D0327"/>
    <w:rsid w:val="006D18A3"/>
    <w:rsid w:val="006D3E76"/>
    <w:rsid w:val="006D5970"/>
    <w:rsid w:val="006E481E"/>
    <w:rsid w:val="006E526B"/>
    <w:rsid w:val="006E795F"/>
    <w:rsid w:val="006F206B"/>
    <w:rsid w:val="006F408E"/>
    <w:rsid w:val="006F7AE4"/>
    <w:rsid w:val="00700249"/>
    <w:rsid w:val="0070604C"/>
    <w:rsid w:val="007069CD"/>
    <w:rsid w:val="007110E6"/>
    <w:rsid w:val="00711A70"/>
    <w:rsid w:val="00712E6F"/>
    <w:rsid w:val="00712E90"/>
    <w:rsid w:val="00713B7E"/>
    <w:rsid w:val="00713F05"/>
    <w:rsid w:val="007204AE"/>
    <w:rsid w:val="00721167"/>
    <w:rsid w:val="00725275"/>
    <w:rsid w:val="0072678F"/>
    <w:rsid w:val="00727C4C"/>
    <w:rsid w:val="00734809"/>
    <w:rsid w:val="007377AF"/>
    <w:rsid w:val="007406E1"/>
    <w:rsid w:val="00743E40"/>
    <w:rsid w:val="00750784"/>
    <w:rsid w:val="00751263"/>
    <w:rsid w:val="0075704F"/>
    <w:rsid w:val="00763B2D"/>
    <w:rsid w:val="00772924"/>
    <w:rsid w:val="007730EC"/>
    <w:rsid w:val="00776B23"/>
    <w:rsid w:val="00781C10"/>
    <w:rsid w:val="00784209"/>
    <w:rsid w:val="00784EC4"/>
    <w:rsid w:val="007872F2"/>
    <w:rsid w:val="007874BC"/>
    <w:rsid w:val="00787DE7"/>
    <w:rsid w:val="00787E78"/>
    <w:rsid w:val="007908E0"/>
    <w:rsid w:val="00793EB3"/>
    <w:rsid w:val="00794205"/>
    <w:rsid w:val="00797012"/>
    <w:rsid w:val="007A1F6A"/>
    <w:rsid w:val="007B0DE3"/>
    <w:rsid w:val="007B491F"/>
    <w:rsid w:val="007B5CB2"/>
    <w:rsid w:val="007B7191"/>
    <w:rsid w:val="007C01F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2A2E"/>
    <w:rsid w:val="007F3F7E"/>
    <w:rsid w:val="007F5497"/>
    <w:rsid w:val="007F63AC"/>
    <w:rsid w:val="00801EFF"/>
    <w:rsid w:val="008134D1"/>
    <w:rsid w:val="00813CEC"/>
    <w:rsid w:val="0081534C"/>
    <w:rsid w:val="008171E4"/>
    <w:rsid w:val="0081788E"/>
    <w:rsid w:val="008208EA"/>
    <w:rsid w:val="00824230"/>
    <w:rsid w:val="00824E67"/>
    <w:rsid w:val="00825A64"/>
    <w:rsid w:val="00826F48"/>
    <w:rsid w:val="008308AE"/>
    <w:rsid w:val="00831446"/>
    <w:rsid w:val="0083166E"/>
    <w:rsid w:val="00831983"/>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6765C"/>
    <w:rsid w:val="008708F1"/>
    <w:rsid w:val="0087632E"/>
    <w:rsid w:val="00880539"/>
    <w:rsid w:val="008859E8"/>
    <w:rsid w:val="0088737B"/>
    <w:rsid w:val="00892716"/>
    <w:rsid w:val="00893067"/>
    <w:rsid w:val="008933DE"/>
    <w:rsid w:val="00895FCE"/>
    <w:rsid w:val="00897F3E"/>
    <w:rsid w:val="008A1BA8"/>
    <w:rsid w:val="008A21B4"/>
    <w:rsid w:val="008A4576"/>
    <w:rsid w:val="008B07DE"/>
    <w:rsid w:val="008B1F27"/>
    <w:rsid w:val="008B28E7"/>
    <w:rsid w:val="008B42E7"/>
    <w:rsid w:val="008C0B6E"/>
    <w:rsid w:val="008C14C7"/>
    <w:rsid w:val="008C2FFB"/>
    <w:rsid w:val="008C6EEA"/>
    <w:rsid w:val="008D5813"/>
    <w:rsid w:val="008D634E"/>
    <w:rsid w:val="008D778A"/>
    <w:rsid w:val="008E01E5"/>
    <w:rsid w:val="008E75AF"/>
    <w:rsid w:val="008F22BD"/>
    <w:rsid w:val="009079BD"/>
    <w:rsid w:val="00912BD9"/>
    <w:rsid w:val="009138D4"/>
    <w:rsid w:val="00920A49"/>
    <w:rsid w:val="00920E5B"/>
    <w:rsid w:val="00926436"/>
    <w:rsid w:val="0093018C"/>
    <w:rsid w:val="00932CCA"/>
    <w:rsid w:val="0094551E"/>
    <w:rsid w:val="009544C0"/>
    <w:rsid w:val="00954FA4"/>
    <w:rsid w:val="00956AE9"/>
    <w:rsid w:val="00964CC6"/>
    <w:rsid w:val="00976EC9"/>
    <w:rsid w:val="00983309"/>
    <w:rsid w:val="009858B6"/>
    <w:rsid w:val="00991FDA"/>
    <w:rsid w:val="009927A1"/>
    <w:rsid w:val="0099774D"/>
    <w:rsid w:val="009A2803"/>
    <w:rsid w:val="009A5F3B"/>
    <w:rsid w:val="009B0B61"/>
    <w:rsid w:val="009B28C0"/>
    <w:rsid w:val="009B5991"/>
    <w:rsid w:val="009B7136"/>
    <w:rsid w:val="009B7806"/>
    <w:rsid w:val="009C183F"/>
    <w:rsid w:val="009C3AC2"/>
    <w:rsid w:val="009C5BC9"/>
    <w:rsid w:val="009C5F63"/>
    <w:rsid w:val="009D4365"/>
    <w:rsid w:val="009D4E3B"/>
    <w:rsid w:val="009D7BC9"/>
    <w:rsid w:val="009E1982"/>
    <w:rsid w:val="009E4D2C"/>
    <w:rsid w:val="009F0978"/>
    <w:rsid w:val="009F277F"/>
    <w:rsid w:val="009F3AEC"/>
    <w:rsid w:val="00A00081"/>
    <w:rsid w:val="00A00AE9"/>
    <w:rsid w:val="00A015F7"/>
    <w:rsid w:val="00A10D56"/>
    <w:rsid w:val="00A12AAE"/>
    <w:rsid w:val="00A157D9"/>
    <w:rsid w:val="00A158B9"/>
    <w:rsid w:val="00A16DD1"/>
    <w:rsid w:val="00A20A32"/>
    <w:rsid w:val="00A21296"/>
    <w:rsid w:val="00A22441"/>
    <w:rsid w:val="00A23F3B"/>
    <w:rsid w:val="00A24406"/>
    <w:rsid w:val="00A25B22"/>
    <w:rsid w:val="00A25F64"/>
    <w:rsid w:val="00A27CC2"/>
    <w:rsid w:val="00A3273B"/>
    <w:rsid w:val="00A40ED6"/>
    <w:rsid w:val="00A4137D"/>
    <w:rsid w:val="00A445B0"/>
    <w:rsid w:val="00A460E6"/>
    <w:rsid w:val="00A470EE"/>
    <w:rsid w:val="00A4722D"/>
    <w:rsid w:val="00A47621"/>
    <w:rsid w:val="00A479CD"/>
    <w:rsid w:val="00A50CFC"/>
    <w:rsid w:val="00A54D67"/>
    <w:rsid w:val="00A55A3F"/>
    <w:rsid w:val="00A56BC4"/>
    <w:rsid w:val="00A612B9"/>
    <w:rsid w:val="00A62291"/>
    <w:rsid w:val="00A6282A"/>
    <w:rsid w:val="00A652F6"/>
    <w:rsid w:val="00A65A0C"/>
    <w:rsid w:val="00A732EA"/>
    <w:rsid w:val="00A73B77"/>
    <w:rsid w:val="00A7489E"/>
    <w:rsid w:val="00A8015F"/>
    <w:rsid w:val="00A80BD2"/>
    <w:rsid w:val="00A85039"/>
    <w:rsid w:val="00A851F7"/>
    <w:rsid w:val="00A906AA"/>
    <w:rsid w:val="00A94C5E"/>
    <w:rsid w:val="00AA208F"/>
    <w:rsid w:val="00AA241A"/>
    <w:rsid w:val="00AA252C"/>
    <w:rsid w:val="00AA3407"/>
    <w:rsid w:val="00AA666E"/>
    <w:rsid w:val="00AB12F8"/>
    <w:rsid w:val="00AB140D"/>
    <w:rsid w:val="00AB5518"/>
    <w:rsid w:val="00AB7D2D"/>
    <w:rsid w:val="00AC01D4"/>
    <w:rsid w:val="00AC4A04"/>
    <w:rsid w:val="00AD2B53"/>
    <w:rsid w:val="00AD336F"/>
    <w:rsid w:val="00AD3550"/>
    <w:rsid w:val="00AD7FA6"/>
    <w:rsid w:val="00AE2564"/>
    <w:rsid w:val="00AE29E1"/>
    <w:rsid w:val="00AE301F"/>
    <w:rsid w:val="00AE3302"/>
    <w:rsid w:val="00AE7077"/>
    <w:rsid w:val="00AF5F6F"/>
    <w:rsid w:val="00AF61C2"/>
    <w:rsid w:val="00AF6CC6"/>
    <w:rsid w:val="00B011CD"/>
    <w:rsid w:val="00B0296A"/>
    <w:rsid w:val="00B12295"/>
    <w:rsid w:val="00B137BE"/>
    <w:rsid w:val="00B17FA0"/>
    <w:rsid w:val="00B21BCA"/>
    <w:rsid w:val="00B24344"/>
    <w:rsid w:val="00B25206"/>
    <w:rsid w:val="00B26769"/>
    <w:rsid w:val="00B31C91"/>
    <w:rsid w:val="00B36A8C"/>
    <w:rsid w:val="00B3747F"/>
    <w:rsid w:val="00B403F7"/>
    <w:rsid w:val="00B43194"/>
    <w:rsid w:val="00B46E9F"/>
    <w:rsid w:val="00B47734"/>
    <w:rsid w:val="00B50978"/>
    <w:rsid w:val="00B50A44"/>
    <w:rsid w:val="00B50FBA"/>
    <w:rsid w:val="00B52A0F"/>
    <w:rsid w:val="00B558EB"/>
    <w:rsid w:val="00B56360"/>
    <w:rsid w:val="00B577D3"/>
    <w:rsid w:val="00B60466"/>
    <w:rsid w:val="00B6548F"/>
    <w:rsid w:val="00B66369"/>
    <w:rsid w:val="00B7502A"/>
    <w:rsid w:val="00B77305"/>
    <w:rsid w:val="00B82CC2"/>
    <w:rsid w:val="00B84A89"/>
    <w:rsid w:val="00B92BEF"/>
    <w:rsid w:val="00B9689A"/>
    <w:rsid w:val="00BA1FFA"/>
    <w:rsid w:val="00BA7FF1"/>
    <w:rsid w:val="00BB00AC"/>
    <w:rsid w:val="00BB06CB"/>
    <w:rsid w:val="00BB261F"/>
    <w:rsid w:val="00BB2887"/>
    <w:rsid w:val="00BB5EAA"/>
    <w:rsid w:val="00BB5F11"/>
    <w:rsid w:val="00BC0401"/>
    <w:rsid w:val="00BC04FA"/>
    <w:rsid w:val="00BC1C22"/>
    <w:rsid w:val="00BC460B"/>
    <w:rsid w:val="00BC5725"/>
    <w:rsid w:val="00BD1D91"/>
    <w:rsid w:val="00BD1F45"/>
    <w:rsid w:val="00BD30B1"/>
    <w:rsid w:val="00BD3381"/>
    <w:rsid w:val="00BE0F7B"/>
    <w:rsid w:val="00BE10C2"/>
    <w:rsid w:val="00BE65A5"/>
    <w:rsid w:val="00BF16AF"/>
    <w:rsid w:val="00BF75A9"/>
    <w:rsid w:val="00C01D14"/>
    <w:rsid w:val="00C025B4"/>
    <w:rsid w:val="00C115DA"/>
    <w:rsid w:val="00C11F61"/>
    <w:rsid w:val="00C161FD"/>
    <w:rsid w:val="00C237A2"/>
    <w:rsid w:val="00C23F17"/>
    <w:rsid w:val="00C25830"/>
    <w:rsid w:val="00C26193"/>
    <w:rsid w:val="00C26D0D"/>
    <w:rsid w:val="00C27C95"/>
    <w:rsid w:val="00C300D2"/>
    <w:rsid w:val="00C30384"/>
    <w:rsid w:val="00C3270F"/>
    <w:rsid w:val="00C3278B"/>
    <w:rsid w:val="00C33375"/>
    <w:rsid w:val="00C34C23"/>
    <w:rsid w:val="00C36547"/>
    <w:rsid w:val="00C42005"/>
    <w:rsid w:val="00C42D1C"/>
    <w:rsid w:val="00C44446"/>
    <w:rsid w:val="00C4664D"/>
    <w:rsid w:val="00C472AA"/>
    <w:rsid w:val="00C50A05"/>
    <w:rsid w:val="00C54AED"/>
    <w:rsid w:val="00C55B2F"/>
    <w:rsid w:val="00C63D00"/>
    <w:rsid w:val="00C6441B"/>
    <w:rsid w:val="00C64ADB"/>
    <w:rsid w:val="00C7108B"/>
    <w:rsid w:val="00C8089F"/>
    <w:rsid w:val="00C836CC"/>
    <w:rsid w:val="00C87A74"/>
    <w:rsid w:val="00C90A71"/>
    <w:rsid w:val="00C91574"/>
    <w:rsid w:val="00C91BC2"/>
    <w:rsid w:val="00C92494"/>
    <w:rsid w:val="00C92C71"/>
    <w:rsid w:val="00C93F8F"/>
    <w:rsid w:val="00CA2745"/>
    <w:rsid w:val="00CA3593"/>
    <w:rsid w:val="00CA7C68"/>
    <w:rsid w:val="00CA7F4F"/>
    <w:rsid w:val="00CB258E"/>
    <w:rsid w:val="00CB3C8F"/>
    <w:rsid w:val="00CB47EA"/>
    <w:rsid w:val="00CB75CE"/>
    <w:rsid w:val="00CC02F1"/>
    <w:rsid w:val="00CC11A6"/>
    <w:rsid w:val="00CC135E"/>
    <w:rsid w:val="00CC7736"/>
    <w:rsid w:val="00CD5D3F"/>
    <w:rsid w:val="00CD5DE5"/>
    <w:rsid w:val="00CE29A1"/>
    <w:rsid w:val="00CF1E90"/>
    <w:rsid w:val="00CF3DB3"/>
    <w:rsid w:val="00CF678A"/>
    <w:rsid w:val="00D00504"/>
    <w:rsid w:val="00D04BCB"/>
    <w:rsid w:val="00D052BC"/>
    <w:rsid w:val="00D055A3"/>
    <w:rsid w:val="00D07026"/>
    <w:rsid w:val="00D10A5D"/>
    <w:rsid w:val="00D11C62"/>
    <w:rsid w:val="00D22C8F"/>
    <w:rsid w:val="00D33491"/>
    <w:rsid w:val="00D43997"/>
    <w:rsid w:val="00D44F8E"/>
    <w:rsid w:val="00D44FD0"/>
    <w:rsid w:val="00D5733C"/>
    <w:rsid w:val="00D6037A"/>
    <w:rsid w:val="00D607EF"/>
    <w:rsid w:val="00D60F88"/>
    <w:rsid w:val="00D625E7"/>
    <w:rsid w:val="00D63606"/>
    <w:rsid w:val="00D646BD"/>
    <w:rsid w:val="00D70239"/>
    <w:rsid w:val="00D70576"/>
    <w:rsid w:val="00D71201"/>
    <w:rsid w:val="00D720C7"/>
    <w:rsid w:val="00D77A04"/>
    <w:rsid w:val="00D81D06"/>
    <w:rsid w:val="00D8328B"/>
    <w:rsid w:val="00D8652C"/>
    <w:rsid w:val="00D876E6"/>
    <w:rsid w:val="00D93CA6"/>
    <w:rsid w:val="00D94C3D"/>
    <w:rsid w:val="00D951B9"/>
    <w:rsid w:val="00DA1025"/>
    <w:rsid w:val="00DA22EC"/>
    <w:rsid w:val="00DA5860"/>
    <w:rsid w:val="00DB2767"/>
    <w:rsid w:val="00DB785C"/>
    <w:rsid w:val="00DC1D4D"/>
    <w:rsid w:val="00DC3A64"/>
    <w:rsid w:val="00DC418E"/>
    <w:rsid w:val="00DC4729"/>
    <w:rsid w:val="00DD233A"/>
    <w:rsid w:val="00DD245B"/>
    <w:rsid w:val="00DE556F"/>
    <w:rsid w:val="00DF2DB4"/>
    <w:rsid w:val="00E03B6D"/>
    <w:rsid w:val="00E14AD2"/>
    <w:rsid w:val="00E15400"/>
    <w:rsid w:val="00E154C1"/>
    <w:rsid w:val="00E17160"/>
    <w:rsid w:val="00E30079"/>
    <w:rsid w:val="00E35BEC"/>
    <w:rsid w:val="00E42DC4"/>
    <w:rsid w:val="00E43886"/>
    <w:rsid w:val="00E46088"/>
    <w:rsid w:val="00E507B8"/>
    <w:rsid w:val="00E50821"/>
    <w:rsid w:val="00E50EF8"/>
    <w:rsid w:val="00E51F91"/>
    <w:rsid w:val="00E562AB"/>
    <w:rsid w:val="00E65AB0"/>
    <w:rsid w:val="00E66D20"/>
    <w:rsid w:val="00E7086E"/>
    <w:rsid w:val="00E7374A"/>
    <w:rsid w:val="00E73C41"/>
    <w:rsid w:val="00E7598F"/>
    <w:rsid w:val="00E7672C"/>
    <w:rsid w:val="00E76F60"/>
    <w:rsid w:val="00E8064B"/>
    <w:rsid w:val="00E83D90"/>
    <w:rsid w:val="00E83F28"/>
    <w:rsid w:val="00E83F91"/>
    <w:rsid w:val="00E862BD"/>
    <w:rsid w:val="00E904F7"/>
    <w:rsid w:val="00E9107A"/>
    <w:rsid w:val="00E91F62"/>
    <w:rsid w:val="00E929FD"/>
    <w:rsid w:val="00E93240"/>
    <w:rsid w:val="00E9479B"/>
    <w:rsid w:val="00E94A9A"/>
    <w:rsid w:val="00EA4D48"/>
    <w:rsid w:val="00EB1546"/>
    <w:rsid w:val="00EB2173"/>
    <w:rsid w:val="00EB53F0"/>
    <w:rsid w:val="00EB62E6"/>
    <w:rsid w:val="00EB6A58"/>
    <w:rsid w:val="00EC3D99"/>
    <w:rsid w:val="00EC6C79"/>
    <w:rsid w:val="00ED1B30"/>
    <w:rsid w:val="00ED250E"/>
    <w:rsid w:val="00ED528D"/>
    <w:rsid w:val="00ED783A"/>
    <w:rsid w:val="00EE1AC1"/>
    <w:rsid w:val="00EE2972"/>
    <w:rsid w:val="00EE39D6"/>
    <w:rsid w:val="00EE413C"/>
    <w:rsid w:val="00EE52AD"/>
    <w:rsid w:val="00EF15E1"/>
    <w:rsid w:val="00F00945"/>
    <w:rsid w:val="00F01F92"/>
    <w:rsid w:val="00F05D95"/>
    <w:rsid w:val="00F10A08"/>
    <w:rsid w:val="00F1197D"/>
    <w:rsid w:val="00F13770"/>
    <w:rsid w:val="00F139CF"/>
    <w:rsid w:val="00F21884"/>
    <w:rsid w:val="00F22AC5"/>
    <w:rsid w:val="00F254D1"/>
    <w:rsid w:val="00F30F60"/>
    <w:rsid w:val="00F32B82"/>
    <w:rsid w:val="00F360B7"/>
    <w:rsid w:val="00F4043E"/>
    <w:rsid w:val="00F40CB5"/>
    <w:rsid w:val="00F41BBC"/>
    <w:rsid w:val="00F43B9D"/>
    <w:rsid w:val="00F444F0"/>
    <w:rsid w:val="00F50847"/>
    <w:rsid w:val="00F53F27"/>
    <w:rsid w:val="00F546D1"/>
    <w:rsid w:val="00F6513F"/>
    <w:rsid w:val="00F65C99"/>
    <w:rsid w:val="00F66272"/>
    <w:rsid w:val="00F66356"/>
    <w:rsid w:val="00F66399"/>
    <w:rsid w:val="00F709C0"/>
    <w:rsid w:val="00F760A5"/>
    <w:rsid w:val="00F814D4"/>
    <w:rsid w:val="00F81C54"/>
    <w:rsid w:val="00F83B61"/>
    <w:rsid w:val="00F927A1"/>
    <w:rsid w:val="00F92E4D"/>
    <w:rsid w:val="00FA3494"/>
    <w:rsid w:val="00FA3764"/>
    <w:rsid w:val="00FA56ED"/>
    <w:rsid w:val="00FA5C25"/>
    <w:rsid w:val="00FB22D8"/>
    <w:rsid w:val="00FB5B5C"/>
    <w:rsid w:val="00FB5FA6"/>
    <w:rsid w:val="00FC1310"/>
    <w:rsid w:val="00FC2F64"/>
    <w:rsid w:val="00FC2FF3"/>
    <w:rsid w:val="00FC3263"/>
    <w:rsid w:val="00FC51F9"/>
    <w:rsid w:val="00FC558B"/>
    <w:rsid w:val="00FC5B40"/>
    <w:rsid w:val="00FC5FF8"/>
    <w:rsid w:val="00FC702B"/>
    <w:rsid w:val="00FD3D7C"/>
    <w:rsid w:val="00FD4F8F"/>
    <w:rsid w:val="00FE0C16"/>
    <w:rsid w:val="00FE14AD"/>
    <w:rsid w:val="00FE14B1"/>
    <w:rsid w:val="00FE1F4B"/>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258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researchgate.net/publication/322984370_What's_in_a_word_Victims_on_'victim"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cbi.nlm.nih.gov/pmc/articles/PMC8296479/" TargetMode="External"/><Relationship Id="rId34" Type="http://schemas.openxmlformats.org/officeDocument/2006/relationships/hyperlink" Target="https://www.met.police.uk/advice/advice-and-information/asb/asb/antisocial-behaviour/what-is-antisocial-behaviour/?msclkid=d6f54fdfc4df11ec8b86d08fafd37ecc"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am.ac.uk/research/news/violence-rates-unaffected-by-24-hour-licensing-laws" TargetMode="External"/><Relationship Id="rId33" Type="http://schemas.openxmlformats.org/officeDocument/2006/relationships/hyperlink" Target="https://www.statista.com/statistics/1110023/night-time-industries-economic-contribution-uk-united-kingdom/?msclkid=6f0e38e8c47711ec84976c0dca3c985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finder.com/uk/police-statistics" TargetMode="External"/><Relationship Id="rId29" Type="http://schemas.openxmlformats.org/officeDocument/2006/relationships/hyperlink" Target="https://www.legislation.gov.uk/ukpga/1988/27/contents?msclkid=64933e45c4d811ecb5a10fdad562e04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msclkid=31dba2d3c4bd11ec95fb0894aeaf72e1" TargetMode="External"/><Relationship Id="rId32" Type="http://schemas.openxmlformats.org/officeDocument/2006/relationships/hyperlink" Target="https://www.local.gov.uk/publications/approaches-managing-night-time-economy?msclkid=592cc2aac47911ec8f94371d7c153702" TargetMode="External"/><Relationship Id="rId37" Type="http://schemas.openxmlformats.org/officeDocument/2006/relationships/hyperlink" Target="https://www.womensaid.org.uk/information-support/what-is-domestic-abuse/coercive-control/?msclkid=09a46f41c4d111ec9e6ab84b406a74dc"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research/evidence-based-policing-EBP?msclkid=8014cd2cc66811ec9dbda1f68eb7f19c" TargetMode="External"/><Relationship Id="rId28" Type="http://schemas.openxmlformats.org/officeDocument/2006/relationships/hyperlink" Target="https://www.legislation.gov.uk/uksi/2008/2864/schedule/made" TargetMode="External"/><Relationship Id="rId36" Type="http://schemas.openxmlformats.org/officeDocument/2006/relationships/hyperlink" Target="https://www.simplypsychology.org/cognitive-interview.htm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foundation.org.uk/2017/wp-content/uploads/2017/06/ideas_night_time_economy.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cl.org/articles/leading-effectively-articles/coaching-others-use-active-listening-skills/" TargetMode="External"/><Relationship Id="rId27" Type="http://schemas.openxmlformats.org/officeDocument/2006/relationships/hyperlink" Target="https://www.gov.uk/government/publications/pace-code-c-2019?msclkid=19b581c2c6e411ecb1158ca21854dfcf" TargetMode="External"/><Relationship Id="rId30" Type="http://schemas.openxmlformats.org/officeDocument/2006/relationships/hyperlink" Target="https://www.legislation.gov.uk/ukpga/1997/40/contents?msclkid=a7e7ad78c4d511ecb7a7638272981262" TargetMode="External"/><Relationship Id="rId35" Type="http://schemas.openxmlformats.org/officeDocument/2006/relationships/hyperlink" Target="https://www.oxfordlearnersdictionaries.com/definition/english/resilience?q=resili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2" ma:contentTypeDescription="Create a new document." ma:contentTypeScope="" ma:versionID="37deafa6d8cbd4e117bd320766220fab">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6c827b8318def92e35d9d5a66accbe1b"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f9dd6bd1-dff7-48c4-b272-387be775c48c"/>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209d266d-3568-4b87-9cca-7ed2246fb275"/>
    <ds:schemaRef ds:uri="http://www.w3.org/XML/1998/namespace"/>
  </ds:schemaRefs>
</ds:datastoreItem>
</file>

<file path=customXml/itemProps2.xml><?xml version="1.0" encoding="utf-8"?>
<ds:datastoreItem xmlns:ds="http://schemas.openxmlformats.org/officeDocument/2006/customXml" ds:itemID="{A034F6FE-564B-457D-AC57-B38741014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45A0290F-EA2C-4B9C-AD8F-B5D994169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5284</TotalTime>
  <Pages>24</Pages>
  <Words>7008</Words>
  <Characters>43493</Characters>
  <Application>Microsoft Office Word</Application>
  <DocSecurity>0</DocSecurity>
  <Lines>362</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Bush, Sharon</cp:lastModifiedBy>
  <cp:revision>230</cp:revision>
  <cp:lastPrinted>2019-09-26T14:40:00Z</cp:lastPrinted>
  <dcterms:created xsi:type="dcterms:W3CDTF">2022-02-21T22:33:00Z</dcterms:created>
  <dcterms:modified xsi:type="dcterms:W3CDTF">2022-05-06T13:10:00Z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2022-02-21T22:32:02Z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85240baf-c9c2-4381-b6ed-cf8e847a33ba</vt:lpwstr>
  </property>
  <property fmtid="{D5CDD505-2E9C-101B-9397-08002B2CF9AE}" pid="9" name="MSIP_Label_f2acd28b-79a3-4a0f-b0ff-4b75658b1549_ContentBits">
    <vt:lpwstr>0</vt:lpwstr>
  </property>
</Properties>
</file>