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1480073B"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31092C98" w:rsidR="33572C6E" w:rsidRDefault="7908378C" w:rsidP="33572C6E">
            <w:pPr>
              <w:ind w:right="237"/>
              <w:rPr>
                <w:b/>
                <w:bCs/>
                <w:color w:val="auto"/>
                <w:sz w:val="32"/>
                <w:szCs w:val="32"/>
              </w:rPr>
            </w:pPr>
            <w:r w:rsidRPr="33572C6E">
              <w:rPr>
                <w:b/>
                <w:bCs/>
                <w:color w:val="auto"/>
                <w:sz w:val="32"/>
                <w:szCs w:val="32"/>
              </w:rPr>
              <w:t xml:space="preserve">Learner name: </w:t>
            </w:r>
            <w:r w:rsidR="00832F27">
              <w:rPr>
                <w:b/>
                <w:bCs/>
                <w:color w:val="auto"/>
                <w:sz w:val="32"/>
                <w:szCs w:val="32"/>
              </w:rPr>
              <w:t>Chloe Collier</w:t>
            </w:r>
          </w:p>
          <w:p w14:paraId="48008501" w14:textId="77777777" w:rsidR="00832F27" w:rsidRDefault="00832F27"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0E5A1CE" w:rsidR="7908378C" w:rsidRDefault="7908378C" w:rsidP="33572C6E">
            <w:pPr>
              <w:ind w:right="237"/>
              <w:rPr>
                <w:b/>
                <w:bCs/>
                <w:color w:val="auto"/>
                <w:sz w:val="32"/>
                <w:szCs w:val="32"/>
              </w:rPr>
            </w:pPr>
            <w:r w:rsidRPr="33572C6E">
              <w:rPr>
                <w:b/>
                <w:bCs/>
                <w:color w:val="auto"/>
                <w:sz w:val="32"/>
                <w:szCs w:val="32"/>
              </w:rPr>
              <w:t>_</w:t>
            </w:r>
            <w:r w:rsidR="00D05123">
              <w:rPr>
                <w:b/>
                <w:bCs/>
                <w:color w:val="auto"/>
                <w:sz w:val="32"/>
                <w:szCs w:val="32"/>
              </w:rPr>
              <w:t>2031252</w:t>
            </w:r>
            <w:r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877E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3877E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3877E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877E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3877E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3877E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3877E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3877E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27AF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3877E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3877E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3877E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3877E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3877E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3877E7">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3877E7">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3877E7">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3877E7">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55885AA0" w14:textId="0EA21490" w:rsidR="008B28E7" w:rsidRDefault="008B28E7" w:rsidP="00340E9A">
      <w:pPr>
        <w:ind w:right="237"/>
        <w:jc w:val="both"/>
        <w:rPr>
          <w:sz w:val="24"/>
          <w:szCs w:val="24"/>
        </w:rPr>
      </w:pPr>
    </w:p>
    <w:p w14:paraId="7AFB9FA4" w14:textId="77777777" w:rsidR="00C6690D" w:rsidRPr="00E676F7" w:rsidRDefault="00C6690D"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E69DD" w:rsidRDefault="00E676F7" w:rsidP="00E676F7">
            <w:pPr>
              <w:rPr>
                <w:rFonts w:eastAsia="Arial"/>
                <w:color w:val="auto"/>
                <w:sz w:val="24"/>
                <w:szCs w:val="24"/>
              </w:rPr>
            </w:pPr>
            <w:r w:rsidRPr="00EE69DD">
              <w:rPr>
                <w:rFonts w:eastAsia="Arial"/>
                <w:b/>
                <w:bCs/>
                <w:color w:val="auto"/>
                <w:sz w:val="24"/>
                <w:szCs w:val="24"/>
                <w:lang w:val="en-US"/>
              </w:rPr>
              <w:t xml:space="preserve">Critically evaluate </w:t>
            </w:r>
            <w:r w:rsidRPr="00EE69DD">
              <w:rPr>
                <w:rFonts w:eastAsia="Arial"/>
                <w:color w:val="auto"/>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E69DD" w:rsidRDefault="00E676F7" w:rsidP="00E676F7">
            <w:pPr>
              <w:rPr>
                <w:rFonts w:eastAsia="Arial"/>
                <w:color w:val="auto"/>
                <w:sz w:val="24"/>
                <w:szCs w:val="24"/>
              </w:rPr>
            </w:pPr>
          </w:p>
          <w:p w14:paraId="4954E81D" w14:textId="6449D1F9" w:rsidR="00E676F7" w:rsidRPr="00E676F7" w:rsidRDefault="00E676F7" w:rsidP="00E676F7">
            <w:pPr>
              <w:rPr>
                <w:rFonts w:eastAsia="Arial"/>
                <w:color w:val="000000" w:themeColor="text1"/>
                <w:sz w:val="24"/>
                <w:szCs w:val="24"/>
              </w:rPr>
            </w:pPr>
            <w:r w:rsidRPr="00EE69DD">
              <w:rPr>
                <w:rFonts w:eastAsia="Arial"/>
                <w:b/>
                <w:bCs/>
                <w:color w:val="auto"/>
                <w:sz w:val="24"/>
                <w:szCs w:val="24"/>
                <w:lang w:val="en-US"/>
              </w:rPr>
              <w:t>Explore</w:t>
            </w:r>
            <w:r w:rsidRPr="00EE69DD">
              <w:rPr>
                <w:rFonts w:eastAsia="Arial"/>
                <w:b/>
                <w:bCs/>
                <w:color w:val="auto"/>
                <w:sz w:val="24"/>
                <w:szCs w:val="24"/>
              </w:rPr>
              <w:t xml:space="preserve"> </w:t>
            </w:r>
            <w:r w:rsidRPr="00EE69DD">
              <w:rPr>
                <w:rFonts w:eastAsia="Arial"/>
                <w:color w:val="auto"/>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0B552513" w:rsidR="5B843AF0" w:rsidRDefault="5B843AF0" w:rsidP="5B843AF0">
      <w:pPr>
        <w:ind w:right="237"/>
        <w:jc w:val="both"/>
        <w:rPr>
          <w:rFonts w:eastAsia="Arial"/>
          <w:color w:val="000000" w:themeColor="text1"/>
          <w:sz w:val="24"/>
          <w:szCs w:val="24"/>
        </w:rPr>
      </w:pPr>
    </w:p>
    <w:p w14:paraId="5C7C0578" w14:textId="62B92A1C" w:rsidR="00B4007B" w:rsidRDefault="00B4007B" w:rsidP="5B843AF0">
      <w:pPr>
        <w:ind w:right="237"/>
        <w:jc w:val="both"/>
        <w:rPr>
          <w:rFonts w:eastAsia="Arial"/>
          <w:color w:val="000000" w:themeColor="text1"/>
          <w:sz w:val="24"/>
          <w:szCs w:val="24"/>
        </w:rPr>
      </w:pPr>
    </w:p>
    <w:p w14:paraId="6C8A2909" w14:textId="77777777" w:rsidR="00B4007B" w:rsidRPr="00E676F7" w:rsidRDefault="00B4007B"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611570D0" w14:textId="0E95B6AE" w:rsidR="00F17738" w:rsidRDefault="00F17738">
      <w:pPr>
        <w:overflowPunct/>
        <w:autoSpaceDE/>
        <w:autoSpaceDN/>
        <w:adjustRightInd/>
        <w:textAlignment w:val="auto"/>
        <w:rPr>
          <w:b/>
          <w:bCs/>
          <w:sz w:val="24"/>
          <w:szCs w:val="24"/>
        </w:rPr>
      </w:pPr>
    </w:p>
    <w:p w14:paraId="54EC4203" w14:textId="77777777" w:rsidR="00FC3B42" w:rsidRPr="00227AFF" w:rsidRDefault="00FC3B42" w:rsidP="00FC3B42">
      <w:pPr>
        <w:spacing w:line="360" w:lineRule="auto"/>
        <w:rPr>
          <w:sz w:val="24"/>
          <w:szCs w:val="24"/>
        </w:rPr>
      </w:pPr>
      <w:r w:rsidRPr="00227AFF">
        <w:rPr>
          <w:sz w:val="24"/>
          <w:szCs w:val="24"/>
        </w:rPr>
        <w:t>In this essay I am going to look at a policing incident in which I played a significant role with a victim of crime. I will look at the incident, legislative contexts and any relevant cultural, ethnicity and language issues.</w:t>
      </w:r>
    </w:p>
    <w:p w14:paraId="06AD62A8" w14:textId="77777777" w:rsidR="00FC3B42" w:rsidRPr="00227AFF" w:rsidRDefault="00FC3B42" w:rsidP="00FC3B42">
      <w:pPr>
        <w:spacing w:line="360" w:lineRule="auto"/>
        <w:rPr>
          <w:sz w:val="24"/>
          <w:szCs w:val="24"/>
        </w:rPr>
      </w:pPr>
    </w:p>
    <w:p w14:paraId="44AE7A48" w14:textId="77777777" w:rsidR="00FC3B42" w:rsidRPr="00227AFF" w:rsidRDefault="00FC3B42" w:rsidP="00FC3B42">
      <w:pPr>
        <w:spacing w:line="360" w:lineRule="auto"/>
        <w:rPr>
          <w:sz w:val="24"/>
          <w:szCs w:val="24"/>
        </w:rPr>
      </w:pPr>
      <w:r w:rsidRPr="00227AFF">
        <w:rPr>
          <w:sz w:val="24"/>
          <w:szCs w:val="24"/>
        </w:rPr>
        <w:t>Part of the role of being a police officer is to ensure that people “</w:t>
      </w:r>
      <w:r w:rsidRPr="00227AFF">
        <w:rPr>
          <w:i/>
          <w:iCs/>
          <w:sz w:val="24"/>
          <w:szCs w:val="24"/>
        </w:rPr>
        <w:t>feel less lost in the very strange place of being a victim of crime”</w:t>
      </w:r>
      <w:r w:rsidRPr="00227AFF">
        <w:rPr>
          <w:sz w:val="24"/>
          <w:szCs w:val="24"/>
        </w:rPr>
        <w:t xml:space="preserve"> (College of Policing, 2021a) and the way in which officers deal with a look after victims can have a huge affect on the way in which they will see the service in the future. According to the College of Policing (2021b) the first point of contact a police officer makes with a victim is the most important. If this is negative it could damage the publics’ confidence and ability within the police service. </w:t>
      </w:r>
    </w:p>
    <w:p w14:paraId="7495FF49" w14:textId="77777777" w:rsidR="00FC3B42" w:rsidRPr="00227AFF" w:rsidRDefault="00FC3B42" w:rsidP="00FC3B42">
      <w:pPr>
        <w:spacing w:line="360" w:lineRule="auto"/>
        <w:rPr>
          <w:sz w:val="24"/>
          <w:szCs w:val="24"/>
        </w:rPr>
      </w:pPr>
    </w:p>
    <w:p w14:paraId="396F7946" w14:textId="77777777" w:rsidR="00FC3B42" w:rsidRPr="00227AFF" w:rsidRDefault="00FC3B42" w:rsidP="00FC3B42">
      <w:pPr>
        <w:spacing w:line="360" w:lineRule="auto"/>
        <w:rPr>
          <w:sz w:val="24"/>
          <w:szCs w:val="24"/>
        </w:rPr>
      </w:pPr>
      <w:r w:rsidRPr="00227AFF">
        <w:rPr>
          <w:sz w:val="24"/>
          <w:szCs w:val="24"/>
        </w:rPr>
        <w:t>When attending calls, it is important that as police officers we can identify the victims and identify their vulnerabilities and any help and support that they may need. South Wales Police define vulnerability as “</w:t>
      </w:r>
      <w:r w:rsidRPr="00227AFF">
        <w:rPr>
          <w:i/>
          <w:iCs/>
          <w:sz w:val="24"/>
          <w:szCs w:val="24"/>
        </w:rPr>
        <w:t xml:space="preserve">a person is vulnerable if, as a result of their </w:t>
      </w:r>
      <w:r w:rsidRPr="00227AFF">
        <w:rPr>
          <w:i/>
          <w:iCs/>
          <w:sz w:val="24"/>
          <w:szCs w:val="24"/>
        </w:rPr>
        <w:lastRenderedPageBreak/>
        <w:t>situation or circumstances they are unable to take care of or protect themselves or others from harm or exploitation”</w:t>
      </w:r>
      <w:r w:rsidRPr="00227AFF">
        <w:rPr>
          <w:sz w:val="24"/>
          <w:szCs w:val="24"/>
        </w:rPr>
        <w:t xml:space="preserve"> (Police, 2016).</w:t>
      </w:r>
    </w:p>
    <w:p w14:paraId="048C3FAF" w14:textId="77777777" w:rsidR="00FC3B42" w:rsidRPr="00227AFF" w:rsidRDefault="00FC3B42" w:rsidP="00FC3B42">
      <w:pPr>
        <w:spacing w:line="360" w:lineRule="auto"/>
        <w:rPr>
          <w:sz w:val="24"/>
          <w:szCs w:val="24"/>
        </w:rPr>
      </w:pPr>
    </w:p>
    <w:p w14:paraId="1373DA78" w14:textId="77777777" w:rsidR="00FC3B42" w:rsidRPr="00227AFF" w:rsidRDefault="00FC3B42" w:rsidP="00FC3B42">
      <w:pPr>
        <w:spacing w:line="360" w:lineRule="auto"/>
        <w:rPr>
          <w:sz w:val="24"/>
          <w:szCs w:val="24"/>
        </w:rPr>
      </w:pPr>
      <w:r w:rsidRPr="00227AFF">
        <w:rPr>
          <w:sz w:val="24"/>
          <w:szCs w:val="24"/>
        </w:rPr>
        <w:t xml:space="preserve">I attended an incident whereby hate crime was present, a hate crime is defined as </w:t>
      </w:r>
      <w:r w:rsidRPr="00227AFF">
        <w:rPr>
          <w:i/>
          <w:iCs/>
          <w:sz w:val="24"/>
          <w:szCs w:val="24"/>
        </w:rPr>
        <w:t>“any criminal offence which is perceived, by the victim or any person to be motivated by hostility or prejudice based on an individuals’ personal characteristics”</w:t>
      </w:r>
      <w:r w:rsidRPr="00227AFF">
        <w:rPr>
          <w:sz w:val="24"/>
          <w:szCs w:val="24"/>
        </w:rPr>
        <w:t xml:space="preserve"> (Home Office, 2022). Personal characteristics are protected and include the following: age, disability, gender reassignment, race, religion and belief, sex, sexual orientation, marriage and civil partnership, pregnancy and maternity (Equality and Human Rights Commission, 2021). In this incident the motivation for a verbal attack on the victim was because of his perceived race. </w:t>
      </w:r>
    </w:p>
    <w:p w14:paraId="5E90E26B" w14:textId="77777777" w:rsidR="00FC3B42" w:rsidRPr="00227AFF" w:rsidRDefault="00FC3B42" w:rsidP="00FC3B42">
      <w:pPr>
        <w:spacing w:line="360" w:lineRule="auto"/>
        <w:rPr>
          <w:sz w:val="24"/>
          <w:szCs w:val="24"/>
        </w:rPr>
      </w:pPr>
    </w:p>
    <w:p w14:paraId="774AFEE1" w14:textId="77777777" w:rsidR="00FC3B42" w:rsidRPr="00227AFF" w:rsidRDefault="00FC3B42" w:rsidP="00FC3B42">
      <w:pPr>
        <w:spacing w:line="360" w:lineRule="auto"/>
        <w:rPr>
          <w:sz w:val="24"/>
          <w:szCs w:val="24"/>
        </w:rPr>
      </w:pPr>
      <w:r w:rsidRPr="00227AFF">
        <w:rPr>
          <w:sz w:val="24"/>
          <w:szCs w:val="24"/>
        </w:rPr>
        <w:t xml:space="preserve">As this was not a grade 1 call and happened a few hours ago, I initially spoke to the victim over the phone. Initially I thought I may need to consider a translator however I found quickly that this was not needed as the male spoke English very well. Over the phone he told me a little of the incident, I could hear he was very upset and shocked over the incident, I could hear the anger in the male’s voice. He had stated he had been a victim of race hate in the past, </w:t>
      </w:r>
      <w:r w:rsidRPr="00227AFF">
        <w:rPr>
          <w:i/>
          <w:iCs/>
          <w:sz w:val="24"/>
          <w:szCs w:val="24"/>
        </w:rPr>
        <w:t>“a person is a repeat victim if they have been a victim of the same type of crime more than once in the last 12 months”</w:t>
      </w:r>
      <w:r w:rsidRPr="00227AFF">
        <w:rPr>
          <w:sz w:val="24"/>
          <w:szCs w:val="24"/>
        </w:rPr>
        <w:t xml:space="preserve"> (College of Policing, 2020). I was concerned that the victim was a repeat victim, so I explored the victims past to establish if he was likely to become a victim again, however he stated this was many years ago when he was younger. He also stated that he did not know the person responsible but had heard from the locals that the person responsible was not from the area but had been visiting an elderly parent. I then spoke to the male about providing a statement and what that would entail, he was happy and wanting to do this as he had concerns that this could happen to someone else. </w:t>
      </w:r>
    </w:p>
    <w:p w14:paraId="1321000B" w14:textId="77777777" w:rsidR="00FC3B42" w:rsidRPr="00227AFF" w:rsidRDefault="00FC3B42" w:rsidP="00FC3B42">
      <w:pPr>
        <w:spacing w:line="360" w:lineRule="auto"/>
        <w:rPr>
          <w:sz w:val="24"/>
          <w:szCs w:val="24"/>
        </w:rPr>
      </w:pPr>
    </w:p>
    <w:p w14:paraId="740B54AC" w14:textId="77777777" w:rsidR="00FC3B42" w:rsidRPr="00227AFF" w:rsidRDefault="00FC3B42" w:rsidP="00FC3B42">
      <w:pPr>
        <w:spacing w:line="360" w:lineRule="auto"/>
        <w:rPr>
          <w:sz w:val="24"/>
          <w:szCs w:val="24"/>
        </w:rPr>
      </w:pPr>
      <w:r w:rsidRPr="00227AFF">
        <w:rPr>
          <w:sz w:val="24"/>
          <w:szCs w:val="24"/>
        </w:rPr>
        <w:t xml:space="preserve">Upon attending the address, I could see the male was quite young and looked healthy, his address was very clean, so I did not have any concerns regarding. I also knew he communicated well in English after our phone call so there was no language barrier, although I noticed that when writing up the statement he preferred to address my male colleague rather than myself. This could have been because he was embarrassed of the incident as he mentioned several times and was adamant </w:t>
      </w:r>
      <w:r w:rsidRPr="00227AFF">
        <w:rPr>
          <w:sz w:val="24"/>
          <w:szCs w:val="24"/>
        </w:rPr>
        <w:lastRenderedPageBreak/>
        <w:t>that he was not concerned for himself and he was fine but was concerned for ‘vulnerable’ people who could become the next victims, or he may have felt more comfortable speaking to a male. As police officers it is important to build good rapport with victims of crime “</w:t>
      </w:r>
      <w:r w:rsidRPr="00227AFF">
        <w:rPr>
          <w:i/>
          <w:iCs/>
          <w:sz w:val="24"/>
          <w:szCs w:val="24"/>
        </w:rPr>
        <w:t xml:space="preserve">building rapport can increase amount and accuracy oof information provided” </w:t>
      </w:r>
      <w:r w:rsidRPr="00227AFF">
        <w:rPr>
          <w:sz w:val="24"/>
          <w:szCs w:val="24"/>
        </w:rPr>
        <w:t xml:space="preserve"> (College of Policing, 2020) this victim had already told me he had a bad experience with police in the past so I wanted to reassure the male that we would fully investigate the incident but due to the incident I also wanted to set expectations as the person responsible would need to be identified and if not from the local area could prove to be difficult. </w:t>
      </w:r>
    </w:p>
    <w:p w14:paraId="71BC50E7" w14:textId="77777777" w:rsidR="00FC3B42" w:rsidRPr="00227AFF" w:rsidRDefault="00FC3B42" w:rsidP="00FC3B42">
      <w:pPr>
        <w:spacing w:line="360" w:lineRule="auto"/>
        <w:rPr>
          <w:sz w:val="24"/>
          <w:szCs w:val="24"/>
        </w:rPr>
      </w:pPr>
    </w:p>
    <w:p w14:paraId="6078A906" w14:textId="77777777" w:rsidR="00FC3B42" w:rsidRPr="00227AFF" w:rsidRDefault="00FC3B42" w:rsidP="00FC3B42">
      <w:pPr>
        <w:spacing w:line="360" w:lineRule="auto"/>
        <w:rPr>
          <w:sz w:val="24"/>
          <w:szCs w:val="24"/>
        </w:rPr>
      </w:pPr>
    </w:p>
    <w:p w14:paraId="0FF935CE" w14:textId="77777777" w:rsidR="00FC3B42" w:rsidRPr="00227AFF" w:rsidRDefault="00FC3B42" w:rsidP="00FC3B42">
      <w:pPr>
        <w:spacing w:line="360" w:lineRule="auto"/>
        <w:rPr>
          <w:sz w:val="24"/>
          <w:szCs w:val="24"/>
        </w:rPr>
      </w:pPr>
      <w:r w:rsidRPr="00227AFF">
        <w:rPr>
          <w:sz w:val="24"/>
          <w:szCs w:val="24"/>
        </w:rPr>
        <w:t>Whilst taking the statement I also couldn’t help noticing that although the male stated he was fine, I could clearly tell that he had been shook by the incident, he was irritable at times, and could not fully remember the whole incident, he was aware that it had to do with his race but could only remember a few phrases that were shouted at him, he also stated that he had a headache and although initially wanted to do the statement, taking time to do it and ensure it contained as much detail as possible he now wanted to quickly finish it. I checked that the incident was verbal only and he had not been assaulted as he may have sustained a head injury and I would have been concerned, but he become more irritable as he felt he had made it clear that he hadn’t been assaulted physically and this had been verbal only, I tried to explain that I was just concerned for his health and wellbeing but the male brushed this off (Very well mind, 2022). Once I finished the statement and the male was happy with this I started to explain the safeguarding elements, the male to start off with was not keen on me submitting referrals but I reassured him that when contacted he could decline support if he felt he did not need it and it would take a couple of days to be processed he was happy for me to submit these. Furthermore, just before I left I advised the male that he may want to seek medical help if his headache did not subside, the male again brushed this off.</w:t>
      </w:r>
    </w:p>
    <w:p w14:paraId="6691E584" w14:textId="77777777" w:rsidR="00FC3B42" w:rsidRPr="00227AFF" w:rsidRDefault="00FC3B42" w:rsidP="00FC3B42">
      <w:pPr>
        <w:spacing w:line="360" w:lineRule="auto"/>
        <w:rPr>
          <w:sz w:val="24"/>
          <w:szCs w:val="24"/>
        </w:rPr>
      </w:pPr>
    </w:p>
    <w:p w14:paraId="061EF650" w14:textId="77777777" w:rsidR="00FC3B42" w:rsidRPr="00227AFF" w:rsidRDefault="00FC3B42" w:rsidP="00FC3B42">
      <w:pPr>
        <w:spacing w:line="360" w:lineRule="auto"/>
        <w:rPr>
          <w:sz w:val="24"/>
          <w:szCs w:val="24"/>
        </w:rPr>
      </w:pPr>
      <w:r w:rsidRPr="00227AFF">
        <w:rPr>
          <w:sz w:val="24"/>
          <w:szCs w:val="24"/>
        </w:rPr>
        <w:t xml:space="preserve">Upon returning to the station I started to write up a summary of the incident along with what I intended to do in terms of safeguarding measures and to progress the investigation, this was all in a hate crime action plan which is required by officer to complete for all hate crimes, it ensures the hate crime officer is aware of thee </w:t>
      </w:r>
      <w:r w:rsidRPr="00227AFF">
        <w:rPr>
          <w:sz w:val="24"/>
          <w:szCs w:val="24"/>
        </w:rPr>
        <w:lastRenderedPageBreak/>
        <w:t xml:space="preserve">incident and provides all of the detail required for them to make an assessment. If this is not completed when officers have dealt with a hate crime the occurrence will not be finalised and the officer will be told to complete the relevant hate crime logs. </w:t>
      </w:r>
    </w:p>
    <w:p w14:paraId="6CDC0A1D" w14:textId="77777777" w:rsidR="00FC3B42" w:rsidRPr="00227AFF" w:rsidRDefault="00FC3B42" w:rsidP="00FC3B42">
      <w:pPr>
        <w:spacing w:line="360" w:lineRule="auto"/>
        <w:rPr>
          <w:sz w:val="24"/>
          <w:szCs w:val="24"/>
        </w:rPr>
      </w:pPr>
    </w:p>
    <w:p w14:paraId="507CFD6F" w14:textId="77777777" w:rsidR="00FC3B42" w:rsidRPr="00227AFF" w:rsidRDefault="00FC3B42" w:rsidP="00FC3B42">
      <w:pPr>
        <w:spacing w:line="360" w:lineRule="auto"/>
        <w:rPr>
          <w:sz w:val="24"/>
          <w:szCs w:val="24"/>
        </w:rPr>
      </w:pPr>
      <w:r w:rsidRPr="00227AFF">
        <w:rPr>
          <w:sz w:val="24"/>
          <w:szCs w:val="24"/>
        </w:rPr>
        <w:t xml:space="preserve">I knew it would be difficult to identify the person responsible for the hate crime if they were not local and I would be going onto my rest days so I quickly tasked the neighbourhood policing team to help conduct CCTV, house to house and witness enquiries. I did this first as the investigation could not be progressed if the persons responsible were not identified thus, I felt it was the top priority. I also asked the neighbourhood team to provide some reassurance to those who lived in the area by having more of a presence. I knew if the male saw the neighbourhood policing team in the area he would feel his complaint was being taken seriously and would hopefully feel more comfortable in his local area until the matter was dealt with. </w:t>
      </w:r>
    </w:p>
    <w:p w14:paraId="661371C0" w14:textId="77777777" w:rsidR="00FC3B42" w:rsidRPr="00227AFF" w:rsidRDefault="00FC3B42" w:rsidP="00FC3B42">
      <w:pPr>
        <w:spacing w:line="360" w:lineRule="auto"/>
        <w:rPr>
          <w:sz w:val="24"/>
          <w:szCs w:val="24"/>
        </w:rPr>
      </w:pPr>
    </w:p>
    <w:p w14:paraId="12FFB835" w14:textId="77777777" w:rsidR="00FC3B42" w:rsidRPr="00227AFF" w:rsidRDefault="00FC3B42" w:rsidP="00FC3B42">
      <w:pPr>
        <w:spacing w:line="360" w:lineRule="auto"/>
        <w:rPr>
          <w:sz w:val="24"/>
          <w:szCs w:val="24"/>
        </w:rPr>
      </w:pPr>
      <w:r w:rsidRPr="00227AFF">
        <w:rPr>
          <w:sz w:val="24"/>
          <w:szCs w:val="24"/>
        </w:rPr>
        <w:t xml:space="preserve">Furthermore, I completed the risk assessment which is also a requirement for officers to complete once a hate crime has been identified. The risk assessment contains a series of questions to identify the risk level and it the victim is likely to be a repeat victim. In regard to this incident, the risk assessment indicated that the risk was standard (the lowest level) and the victim was unlikely to be a repeat victim although completing this assessment doesn’t rule out the possibility. The reason for this was because the persons responsible was not from the area, the male himself could hear an accent and had never seen them before, this was confirmed by other members of the public. Thus, I did not have major concerns that the male was going to be a repeat victim as it was unlikely, he would see those individuals again and he had not received any abuse by other locals in the past and he had lived in the area for a couple of years and seemed to know the locals quite well through the pub. </w:t>
      </w:r>
    </w:p>
    <w:p w14:paraId="774A7A7B" w14:textId="77777777" w:rsidR="00FC3B42" w:rsidRPr="00227AFF" w:rsidRDefault="00FC3B42" w:rsidP="00FC3B42">
      <w:pPr>
        <w:spacing w:line="360" w:lineRule="auto"/>
        <w:rPr>
          <w:sz w:val="24"/>
          <w:szCs w:val="24"/>
        </w:rPr>
      </w:pPr>
    </w:p>
    <w:p w14:paraId="7F49A77B" w14:textId="77777777" w:rsidR="00FC3B42" w:rsidRPr="00227AFF" w:rsidRDefault="00FC3B42" w:rsidP="00FC3B42">
      <w:pPr>
        <w:spacing w:line="360" w:lineRule="auto"/>
        <w:rPr>
          <w:sz w:val="24"/>
          <w:szCs w:val="24"/>
        </w:rPr>
      </w:pPr>
      <w:r w:rsidRPr="00227AFF">
        <w:rPr>
          <w:sz w:val="24"/>
          <w:szCs w:val="24"/>
        </w:rPr>
        <w:t xml:space="preserve">I then moved into the safeguarding elements, in cases such as these a number of different approaches officers can use. I decided to submit a Public Protection Notification (PPN), a PPN are available for officers “to make referrals to partner agencies when they have concerns about vulnerable people”. Once an officer has identified a person who they believe is vulnerable or who would benefit from support they will complete a PPN referral this is then electronically sent to the Safeguarding Referral Unit (SRU) the PPN is then reviewed and it is decided if the person needs </w:t>
      </w:r>
      <w:r w:rsidRPr="00227AFF">
        <w:rPr>
          <w:sz w:val="24"/>
          <w:szCs w:val="24"/>
        </w:rPr>
        <w:lastRenderedPageBreak/>
        <w:t>support, if this is the case the person in question will be contacted (BCP, 2019). Within the PPN I outlined the incident which had occurred, and I also added in my observations and concerns, these being that there was potential the male could face repeat victimisation.</w:t>
      </w:r>
    </w:p>
    <w:p w14:paraId="47AB21FA" w14:textId="77777777" w:rsidR="00FC3B42" w:rsidRPr="00227AFF" w:rsidRDefault="00FC3B42" w:rsidP="00FC3B42">
      <w:pPr>
        <w:spacing w:line="360" w:lineRule="auto"/>
        <w:rPr>
          <w:sz w:val="24"/>
          <w:szCs w:val="24"/>
        </w:rPr>
      </w:pPr>
    </w:p>
    <w:p w14:paraId="0B435D3F" w14:textId="77777777" w:rsidR="00FC3B42" w:rsidRPr="00227AFF" w:rsidRDefault="00FC3B42" w:rsidP="00FC3B42">
      <w:pPr>
        <w:spacing w:line="360" w:lineRule="auto"/>
        <w:rPr>
          <w:sz w:val="24"/>
          <w:szCs w:val="24"/>
        </w:rPr>
      </w:pPr>
      <w:r w:rsidRPr="00227AFF">
        <w:rPr>
          <w:sz w:val="24"/>
          <w:szCs w:val="24"/>
        </w:rPr>
        <w:t xml:space="preserve">Similarly, I decided to submit a Victim Focus Referral for the male, they are individuals who are separate to the police service that provide a free service to help and support to those effected by crime (South Wales Victim Focus, 2023). Within the referral I provided a summary of the incident to ensure that they could provide tailored support to the victim and gain an understand to why support should be provided. Victim Focus have specially trained staff and volunteers who are able to offer “immediate and long-term help and support to enable you to cope and recover from the effects of crime”. They can provide this support through multiple ways depending on the individuals experience for example, emotional support may be required to which counselling sessions can be delivered by professionals or practical support may be required such as medical treatment or advocating for housing support (South Wales Victim Focus, 2023). They can provide and recommend further support services for example through Wales Hate Support Centre. This provides the public with information regarding what hate crime is and how they can report and retrieve support (Wales Hate Support Centre, n.d). I thought this could be beneficial for the male as he provided a statement and may need help understanding the process beyond this, furthermore as he had a previous bad experience with police I thought it would be beneficial for someone who was not an officer to talk to the male about the incident as it could help him to remember details or become more forthcoming. </w:t>
      </w:r>
    </w:p>
    <w:p w14:paraId="325D032B" w14:textId="77777777" w:rsidR="00FC3B42" w:rsidRPr="00227AFF" w:rsidRDefault="00FC3B42" w:rsidP="00FC3B42">
      <w:pPr>
        <w:spacing w:line="360" w:lineRule="auto"/>
        <w:rPr>
          <w:sz w:val="24"/>
          <w:szCs w:val="24"/>
        </w:rPr>
      </w:pPr>
    </w:p>
    <w:p w14:paraId="354F54D3" w14:textId="77777777" w:rsidR="00FC3B42" w:rsidRPr="00227AFF" w:rsidRDefault="00FC3B42" w:rsidP="00FC3B42">
      <w:pPr>
        <w:spacing w:line="360" w:lineRule="auto"/>
        <w:rPr>
          <w:sz w:val="24"/>
          <w:szCs w:val="24"/>
        </w:rPr>
      </w:pPr>
      <w:r w:rsidRPr="00227AFF">
        <w:rPr>
          <w:sz w:val="24"/>
          <w:szCs w:val="24"/>
        </w:rPr>
        <w:t>Once I completed the relevant paperwork and submitted the safeguarding referrals, I spoke to the male over the phone to update him what I had done and that he should be contacted in a couple of days. When an individual is a victim of a serious crime it is important they are updated often regarding the progress of the investigation and if an arrest is made they should be informed no later than a day (Ministry of Justice, 2021).</w:t>
      </w:r>
    </w:p>
    <w:p w14:paraId="3F75F214" w14:textId="77777777" w:rsidR="00FC3B42" w:rsidRPr="00227AFF" w:rsidRDefault="00FC3B42" w:rsidP="00FC3B42">
      <w:pPr>
        <w:spacing w:line="360" w:lineRule="auto"/>
        <w:rPr>
          <w:sz w:val="24"/>
          <w:szCs w:val="24"/>
        </w:rPr>
      </w:pPr>
    </w:p>
    <w:p w14:paraId="2AD4B16C" w14:textId="77777777" w:rsidR="00FC3B42" w:rsidRPr="00227AFF" w:rsidRDefault="00FC3B42" w:rsidP="00FC3B42">
      <w:pPr>
        <w:spacing w:line="360" w:lineRule="auto"/>
        <w:rPr>
          <w:sz w:val="24"/>
          <w:szCs w:val="24"/>
        </w:rPr>
      </w:pPr>
      <w:r w:rsidRPr="00227AFF">
        <w:rPr>
          <w:sz w:val="24"/>
          <w:szCs w:val="24"/>
        </w:rPr>
        <w:lastRenderedPageBreak/>
        <w:t xml:space="preserve">Upon reflection to what I have discussed and the way in which I handled the call, I believe I did everything correctly to ensure that a victim of a serious crime was safeguarded, I also felt that I was able to improve the victims image of South Wales Police, however I feel due too the way in which the victim continuously brushed off the incident and because he was no a repeat victim I feel he may not either accept the support offered or not be given satisfactory support due to not being a repeat victim. </w:t>
      </w:r>
    </w:p>
    <w:p w14:paraId="3CA75300" w14:textId="77777777" w:rsidR="00FC3B42" w:rsidRPr="00227AFF" w:rsidRDefault="00FC3B42" w:rsidP="00FC3B42">
      <w:pPr>
        <w:spacing w:line="360" w:lineRule="auto"/>
        <w:rPr>
          <w:sz w:val="24"/>
          <w:szCs w:val="24"/>
        </w:rPr>
      </w:pPr>
    </w:p>
    <w:p w14:paraId="7A280DE0" w14:textId="77777777" w:rsidR="00FC3B42" w:rsidRPr="00227AFF" w:rsidRDefault="00FC3B42" w:rsidP="00FC3B42">
      <w:pPr>
        <w:spacing w:line="360" w:lineRule="auto"/>
        <w:rPr>
          <w:sz w:val="24"/>
          <w:szCs w:val="24"/>
        </w:rPr>
      </w:pPr>
      <w:r w:rsidRPr="00227AFF">
        <w:rPr>
          <w:sz w:val="24"/>
          <w:szCs w:val="24"/>
        </w:rPr>
        <w:t xml:space="preserve">In conclusion, I believe the incident was handled well and in the correct way, it is important when dealing with hate crime that the incident is taken seriously by officers and the relevant paper work is completed to ensure that the hate crime officer is aware of the incident. It is important that the relevant safeguarding measures are put into place such as submitting PPN’s and victim referrals, this allows other agencies to be aware of the incident and make contact with the victim to offer tailored support. Furthermore, it is important for officer to remember that early intervention and positive action helps to tackle repeat victimisation and repeat offending. Overall, I feel I handled the call very well and with the help of my male colleague who the victim preferred to talk to I was able to provide the best service possible, if I was on my own at this call the male may not have wanted to provide a statement and may noy have allowed me to submit safeguarding referrals. </w:t>
      </w:r>
    </w:p>
    <w:p w14:paraId="6DA93346" w14:textId="77777777" w:rsidR="00FC3B42" w:rsidRDefault="00FC3B42" w:rsidP="00FC3B42">
      <w:pPr>
        <w:spacing w:line="360" w:lineRule="auto"/>
      </w:pPr>
    </w:p>
    <w:p w14:paraId="0F20E9A9" w14:textId="77777777" w:rsidR="00FC3B42" w:rsidRDefault="00FC3B42" w:rsidP="00FC3B42">
      <w:pPr>
        <w:spacing w:line="360" w:lineRule="auto"/>
      </w:pPr>
    </w:p>
    <w:p w14:paraId="7CB0BB27" w14:textId="77777777" w:rsidR="00FC3B42" w:rsidRDefault="00FC3B42" w:rsidP="00FC3B42">
      <w:pPr>
        <w:spacing w:line="360" w:lineRule="auto"/>
      </w:pPr>
      <w:r>
        <w:t>Word count 2185</w:t>
      </w:r>
    </w:p>
    <w:p w14:paraId="7109A3BF" w14:textId="19DBDC23" w:rsidR="00F17738" w:rsidRDefault="00F17738">
      <w:pPr>
        <w:overflowPunct/>
        <w:autoSpaceDE/>
        <w:autoSpaceDN/>
        <w:adjustRightInd/>
        <w:textAlignment w:val="auto"/>
        <w:rPr>
          <w:b/>
          <w:bCs/>
          <w:sz w:val="24"/>
          <w:szCs w:val="24"/>
        </w:rPr>
      </w:pPr>
    </w:p>
    <w:p w14:paraId="2298E709" w14:textId="5EE40036" w:rsidR="00F17738" w:rsidRDefault="00F17738">
      <w:pPr>
        <w:overflowPunct/>
        <w:autoSpaceDE/>
        <w:autoSpaceDN/>
        <w:adjustRightInd/>
        <w:textAlignment w:val="auto"/>
        <w:rPr>
          <w:b/>
          <w:bCs/>
          <w:sz w:val="24"/>
          <w:szCs w:val="24"/>
        </w:rPr>
      </w:pPr>
    </w:p>
    <w:p w14:paraId="36AFB0C2" w14:textId="26CA5F58" w:rsidR="007A277D" w:rsidRDefault="007A277D" w:rsidP="00C6690D">
      <w:pPr>
        <w:ind w:right="237"/>
        <w:rPr>
          <w:b/>
          <w:bCs/>
          <w:sz w:val="24"/>
          <w:szCs w:val="24"/>
        </w:rPr>
      </w:pPr>
    </w:p>
    <w:p w14:paraId="3CB87E33" w14:textId="0CCE2C18" w:rsidR="00D86946" w:rsidRDefault="00D86946" w:rsidP="00C6690D">
      <w:pPr>
        <w:ind w:right="237"/>
        <w:rPr>
          <w:b/>
          <w:bCs/>
          <w:sz w:val="24"/>
          <w:szCs w:val="24"/>
        </w:rPr>
      </w:pPr>
    </w:p>
    <w:p w14:paraId="5C7E45B8" w14:textId="73459C1A" w:rsidR="00D86946" w:rsidRDefault="00D86946" w:rsidP="00C6690D">
      <w:pPr>
        <w:ind w:right="237"/>
        <w:rPr>
          <w:b/>
          <w:bCs/>
          <w:sz w:val="24"/>
          <w:szCs w:val="24"/>
        </w:rPr>
      </w:pPr>
    </w:p>
    <w:p w14:paraId="50827FBD" w14:textId="396B5DE3" w:rsidR="00D86946" w:rsidRDefault="00D86946" w:rsidP="00C6690D">
      <w:pPr>
        <w:ind w:right="237"/>
        <w:rPr>
          <w:b/>
          <w:bCs/>
          <w:sz w:val="24"/>
          <w:szCs w:val="24"/>
        </w:rPr>
      </w:pPr>
    </w:p>
    <w:p w14:paraId="66FD9A57" w14:textId="2A16E362" w:rsidR="00D86946" w:rsidRDefault="00D86946" w:rsidP="00C6690D">
      <w:pPr>
        <w:ind w:right="237"/>
        <w:rPr>
          <w:b/>
          <w:bCs/>
          <w:sz w:val="24"/>
          <w:szCs w:val="24"/>
        </w:rPr>
      </w:pPr>
    </w:p>
    <w:p w14:paraId="4B1DF008" w14:textId="568E3D0B" w:rsidR="00D86946" w:rsidRDefault="00D86946" w:rsidP="00C6690D">
      <w:pPr>
        <w:ind w:right="237"/>
        <w:rPr>
          <w:b/>
          <w:bCs/>
          <w:sz w:val="24"/>
          <w:szCs w:val="24"/>
        </w:rPr>
      </w:pPr>
    </w:p>
    <w:p w14:paraId="29C8BC8B" w14:textId="14F5E967" w:rsidR="00D86946" w:rsidRDefault="00D86946" w:rsidP="00C6690D">
      <w:pPr>
        <w:ind w:right="237"/>
        <w:rPr>
          <w:b/>
          <w:bCs/>
          <w:sz w:val="24"/>
          <w:szCs w:val="24"/>
        </w:rPr>
      </w:pPr>
    </w:p>
    <w:p w14:paraId="3907E424" w14:textId="7EC81D1B" w:rsidR="00D86946" w:rsidRDefault="00D86946" w:rsidP="00C6690D">
      <w:pPr>
        <w:ind w:right="237"/>
        <w:rPr>
          <w:b/>
          <w:bCs/>
          <w:sz w:val="24"/>
          <w:szCs w:val="24"/>
        </w:rPr>
      </w:pPr>
    </w:p>
    <w:p w14:paraId="5E118174" w14:textId="60A027AA" w:rsidR="00D86946" w:rsidRDefault="00D86946" w:rsidP="00C6690D">
      <w:pPr>
        <w:ind w:right="237"/>
        <w:rPr>
          <w:b/>
          <w:bCs/>
          <w:sz w:val="24"/>
          <w:szCs w:val="24"/>
        </w:rPr>
      </w:pPr>
    </w:p>
    <w:p w14:paraId="7B1E8D81" w14:textId="5E278B84" w:rsidR="00D86946" w:rsidRDefault="00D86946" w:rsidP="00C6690D">
      <w:pPr>
        <w:ind w:right="237"/>
        <w:rPr>
          <w:b/>
          <w:bCs/>
          <w:sz w:val="24"/>
          <w:szCs w:val="24"/>
        </w:rPr>
      </w:pPr>
    </w:p>
    <w:p w14:paraId="2E203852" w14:textId="251D74D0" w:rsidR="00D86946" w:rsidRDefault="00D86946" w:rsidP="00C6690D">
      <w:pPr>
        <w:ind w:right="237"/>
        <w:rPr>
          <w:b/>
          <w:bCs/>
          <w:sz w:val="24"/>
          <w:szCs w:val="24"/>
        </w:rPr>
      </w:pPr>
    </w:p>
    <w:p w14:paraId="76170CED" w14:textId="6D57D73B" w:rsidR="00D86946" w:rsidRDefault="00D86946" w:rsidP="00C6690D">
      <w:pPr>
        <w:ind w:right="237"/>
        <w:rPr>
          <w:b/>
          <w:bCs/>
          <w:sz w:val="24"/>
          <w:szCs w:val="24"/>
        </w:rPr>
      </w:pPr>
    </w:p>
    <w:p w14:paraId="5DE8EB71" w14:textId="4B9D3560" w:rsidR="00D86946" w:rsidRDefault="00D86946" w:rsidP="00C6690D">
      <w:pPr>
        <w:ind w:right="237"/>
        <w:rPr>
          <w:b/>
          <w:bCs/>
          <w:sz w:val="24"/>
          <w:szCs w:val="24"/>
        </w:rPr>
      </w:pPr>
    </w:p>
    <w:p w14:paraId="69159038" w14:textId="7B4AA735" w:rsidR="00D86946" w:rsidRDefault="00D86946" w:rsidP="00C6690D">
      <w:pPr>
        <w:ind w:right="237"/>
        <w:rPr>
          <w:b/>
          <w:bCs/>
          <w:sz w:val="24"/>
          <w:szCs w:val="24"/>
        </w:rPr>
      </w:pPr>
    </w:p>
    <w:p w14:paraId="79FD878C" w14:textId="0E460A43" w:rsidR="00D86946" w:rsidRDefault="00D86946" w:rsidP="00C6690D">
      <w:pPr>
        <w:ind w:right="237"/>
        <w:rPr>
          <w:b/>
          <w:bCs/>
          <w:sz w:val="24"/>
          <w:szCs w:val="24"/>
        </w:rPr>
      </w:pPr>
    </w:p>
    <w:p w14:paraId="30045E51" w14:textId="32A3292F" w:rsidR="00D86946" w:rsidRDefault="00D86946" w:rsidP="00C6690D">
      <w:pPr>
        <w:ind w:right="237"/>
        <w:rPr>
          <w:b/>
          <w:bCs/>
          <w:sz w:val="24"/>
          <w:szCs w:val="24"/>
        </w:rPr>
      </w:pPr>
    </w:p>
    <w:p w14:paraId="386FCF29" w14:textId="346B1EA1" w:rsidR="00D86946" w:rsidRDefault="00D86946" w:rsidP="00C6690D">
      <w:pPr>
        <w:ind w:right="237"/>
        <w:rPr>
          <w:b/>
          <w:bCs/>
          <w:sz w:val="24"/>
          <w:szCs w:val="24"/>
        </w:rPr>
      </w:pPr>
    </w:p>
    <w:p w14:paraId="0C82CBF3" w14:textId="10D6EB5E" w:rsidR="00D86946" w:rsidRDefault="00D86946" w:rsidP="00C6690D">
      <w:pPr>
        <w:ind w:right="237"/>
        <w:rPr>
          <w:b/>
          <w:bCs/>
          <w:sz w:val="24"/>
          <w:szCs w:val="24"/>
        </w:rPr>
      </w:pPr>
    </w:p>
    <w:p w14:paraId="20103092" w14:textId="28240617" w:rsidR="00D86946" w:rsidRDefault="00D86946" w:rsidP="00C6690D">
      <w:pPr>
        <w:ind w:right="237"/>
        <w:rPr>
          <w:b/>
          <w:bCs/>
          <w:sz w:val="24"/>
          <w:szCs w:val="24"/>
        </w:rPr>
      </w:pPr>
    </w:p>
    <w:p w14:paraId="090A6AEA" w14:textId="6FB43C37" w:rsidR="00D86946" w:rsidRDefault="00D86946" w:rsidP="00C6690D">
      <w:pPr>
        <w:ind w:right="237"/>
        <w:rPr>
          <w:b/>
          <w:bCs/>
          <w:sz w:val="24"/>
          <w:szCs w:val="24"/>
        </w:rPr>
      </w:pPr>
    </w:p>
    <w:p w14:paraId="7077066F" w14:textId="213EC54A" w:rsidR="00D86946" w:rsidRDefault="00D86946" w:rsidP="00C6690D">
      <w:pPr>
        <w:ind w:right="237"/>
        <w:rPr>
          <w:b/>
          <w:bCs/>
          <w:sz w:val="24"/>
          <w:szCs w:val="24"/>
        </w:rPr>
      </w:pPr>
    </w:p>
    <w:p w14:paraId="00237031" w14:textId="6A93C624" w:rsidR="00D86946" w:rsidRDefault="00D86946" w:rsidP="00C6690D">
      <w:pPr>
        <w:ind w:right="237"/>
        <w:rPr>
          <w:b/>
          <w:bCs/>
          <w:sz w:val="24"/>
          <w:szCs w:val="24"/>
        </w:rPr>
      </w:pPr>
    </w:p>
    <w:p w14:paraId="422531B7" w14:textId="27F10B27" w:rsidR="00D86946" w:rsidRDefault="00D86946" w:rsidP="00C6690D">
      <w:pPr>
        <w:ind w:right="237"/>
        <w:rPr>
          <w:b/>
          <w:bCs/>
          <w:sz w:val="24"/>
          <w:szCs w:val="24"/>
        </w:rPr>
      </w:pPr>
    </w:p>
    <w:p w14:paraId="6545B08E" w14:textId="3D932C2D" w:rsidR="00D86946" w:rsidRDefault="00D86946" w:rsidP="00C6690D">
      <w:pPr>
        <w:ind w:right="237"/>
        <w:rPr>
          <w:b/>
          <w:bCs/>
          <w:sz w:val="24"/>
          <w:szCs w:val="24"/>
        </w:rPr>
      </w:pPr>
    </w:p>
    <w:p w14:paraId="52128619" w14:textId="2BAF5F6D" w:rsidR="00D86946" w:rsidRDefault="00D86946" w:rsidP="00C6690D">
      <w:pPr>
        <w:ind w:right="237"/>
        <w:rPr>
          <w:b/>
          <w:bCs/>
          <w:sz w:val="24"/>
          <w:szCs w:val="24"/>
        </w:rPr>
      </w:pPr>
    </w:p>
    <w:p w14:paraId="01EC931F" w14:textId="6BD4BA6A" w:rsidR="00D86946" w:rsidRDefault="00D86946" w:rsidP="00C6690D">
      <w:pPr>
        <w:ind w:right="237"/>
        <w:rPr>
          <w:b/>
          <w:bCs/>
          <w:sz w:val="24"/>
          <w:szCs w:val="24"/>
        </w:rPr>
      </w:pPr>
    </w:p>
    <w:p w14:paraId="5B007084" w14:textId="3AE95A09" w:rsidR="00D86946" w:rsidRDefault="00D86946" w:rsidP="00C6690D">
      <w:pPr>
        <w:ind w:right="237"/>
        <w:rPr>
          <w:b/>
          <w:bCs/>
          <w:sz w:val="24"/>
          <w:szCs w:val="24"/>
        </w:rPr>
      </w:pPr>
    </w:p>
    <w:p w14:paraId="252FDC32" w14:textId="381F243C" w:rsidR="00D86946" w:rsidRDefault="00D86946" w:rsidP="00C6690D">
      <w:pPr>
        <w:ind w:right="237"/>
        <w:rPr>
          <w:b/>
          <w:bCs/>
          <w:sz w:val="24"/>
          <w:szCs w:val="24"/>
        </w:rPr>
      </w:pPr>
    </w:p>
    <w:p w14:paraId="1DBDE2DF" w14:textId="6A8AF79B" w:rsidR="00D86946" w:rsidRDefault="00D86946" w:rsidP="00C6690D">
      <w:pPr>
        <w:ind w:right="237"/>
        <w:rPr>
          <w:b/>
          <w:bCs/>
          <w:sz w:val="24"/>
          <w:szCs w:val="24"/>
        </w:rPr>
      </w:pPr>
    </w:p>
    <w:p w14:paraId="7049E3FA" w14:textId="5DBBD286" w:rsidR="00FC510F" w:rsidRDefault="00FC510F" w:rsidP="00C6690D">
      <w:pPr>
        <w:ind w:right="237"/>
        <w:rPr>
          <w:b/>
          <w:bCs/>
          <w:sz w:val="24"/>
          <w:szCs w:val="24"/>
        </w:rPr>
      </w:pPr>
    </w:p>
    <w:p w14:paraId="09883D51" w14:textId="4AA50FB6" w:rsidR="00FC510F" w:rsidRDefault="00FC510F" w:rsidP="00C6690D">
      <w:pPr>
        <w:ind w:right="237"/>
        <w:rPr>
          <w:b/>
          <w:bCs/>
          <w:sz w:val="24"/>
          <w:szCs w:val="24"/>
        </w:rPr>
      </w:pPr>
    </w:p>
    <w:p w14:paraId="3958974E" w14:textId="16B14B2D" w:rsidR="00FC510F" w:rsidRDefault="00FC510F" w:rsidP="00C6690D">
      <w:pPr>
        <w:ind w:right="237"/>
        <w:rPr>
          <w:b/>
          <w:bCs/>
          <w:sz w:val="24"/>
          <w:szCs w:val="24"/>
        </w:rPr>
      </w:pPr>
    </w:p>
    <w:p w14:paraId="2A9DCDE6" w14:textId="02F0AE26" w:rsidR="00FC510F" w:rsidRDefault="00FC510F" w:rsidP="00C6690D">
      <w:pPr>
        <w:ind w:right="237"/>
        <w:rPr>
          <w:b/>
          <w:bCs/>
          <w:sz w:val="24"/>
          <w:szCs w:val="24"/>
        </w:rPr>
      </w:pPr>
    </w:p>
    <w:p w14:paraId="6655A71E" w14:textId="776ACAE0" w:rsidR="00FC510F" w:rsidRDefault="00FC510F" w:rsidP="00C6690D">
      <w:pPr>
        <w:ind w:right="237"/>
        <w:rPr>
          <w:b/>
          <w:bCs/>
          <w:sz w:val="24"/>
          <w:szCs w:val="24"/>
        </w:rPr>
      </w:pPr>
    </w:p>
    <w:p w14:paraId="56F5DE39" w14:textId="77777777" w:rsidR="00FC3B42" w:rsidRDefault="00FC3B42" w:rsidP="00C6690D">
      <w:pPr>
        <w:ind w:right="237"/>
        <w:rPr>
          <w:b/>
          <w:bCs/>
          <w:sz w:val="24"/>
          <w:szCs w:val="24"/>
        </w:rPr>
      </w:pPr>
    </w:p>
    <w:p w14:paraId="7E5881A5" w14:textId="77777777" w:rsidR="00D86946" w:rsidRDefault="00D86946" w:rsidP="00C6690D">
      <w:pPr>
        <w:ind w:right="237"/>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Pr="00227AFF" w:rsidRDefault="5D9B6F62" w:rsidP="5CE196A1">
      <w:pPr>
        <w:pStyle w:val="ListParagraph"/>
        <w:numPr>
          <w:ilvl w:val="1"/>
          <w:numId w:val="1"/>
        </w:numPr>
        <w:ind w:right="237"/>
        <w:jc w:val="both"/>
        <w:rPr>
          <w:rFonts w:eastAsia="Arial"/>
          <w:b/>
          <w:bCs/>
          <w:color w:val="000000" w:themeColor="text1"/>
          <w:sz w:val="24"/>
          <w:szCs w:val="24"/>
          <w:highlight w:val="yellow"/>
        </w:rPr>
      </w:pPr>
      <w:r w:rsidRPr="00227AFF">
        <w:rPr>
          <w:rFonts w:eastAsia="Arial"/>
          <w:b/>
          <w:bCs/>
          <w:color w:val="000000" w:themeColor="text1"/>
          <w:sz w:val="24"/>
          <w:szCs w:val="24"/>
          <w:highlight w:val="yellow"/>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lastRenderedPageBreak/>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D7C92EE" w:rsidR="00025650" w:rsidRDefault="00025650" w:rsidP="0FF883D4">
      <w:pPr>
        <w:ind w:right="237"/>
        <w:jc w:val="both"/>
        <w:rPr>
          <w:b/>
          <w:bCs/>
          <w:color w:val="000000" w:themeColor="text1"/>
          <w:sz w:val="24"/>
          <w:szCs w:val="24"/>
        </w:rPr>
      </w:pPr>
    </w:p>
    <w:p w14:paraId="0F1DABAD" w14:textId="004FBEF4" w:rsidR="00227AFF" w:rsidRDefault="00227AFF" w:rsidP="0FF883D4">
      <w:pPr>
        <w:ind w:right="237"/>
        <w:jc w:val="both"/>
        <w:rPr>
          <w:b/>
          <w:bCs/>
          <w:color w:val="000000" w:themeColor="text1"/>
          <w:sz w:val="24"/>
          <w:szCs w:val="24"/>
        </w:rPr>
      </w:pPr>
    </w:p>
    <w:p w14:paraId="0E5D4579" w14:textId="2B3EFA97" w:rsidR="00227AFF" w:rsidRDefault="00227AFF" w:rsidP="0FF883D4">
      <w:pPr>
        <w:ind w:right="237"/>
        <w:jc w:val="both"/>
        <w:rPr>
          <w:b/>
          <w:bCs/>
          <w:color w:val="000000" w:themeColor="text1"/>
          <w:sz w:val="24"/>
          <w:szCs w:val="24"/>
        </w:rPr>
      </w:pPr>
    </w:p>
    <w:p w14:paraId="2A204D94" w14:textId="77777777" w:rsidR="00227AFF" w:rsidRPr="00E676F7" w:rsidRDefault="00227AFF" w:rsidP="0FF883D4">
      <w:pPr>
        <w:ind w:right="237"/>
        <w:jc w:val="both"/>
        <w:rPr>
          <w:b/>
          <w:bCs/>
          <w:color w:val="000000" w:themeColor="text1"/>
          <w:sz w:val="24"/>
          <w:szCs w:val="24"/>
        </w:rPr>
      </w:pPr>
    </w:p>
    <w:p w14:paraId="561F33B2" w14:textId="4244A05E" w:rsidR="00025650" w:rsidRPr="00E676F7" w:rsidRDefault="00025650" w:rsidP="00C6690D">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6083A6E2" w14:textId="49DF00A2" w:rsidR="002635D2" w:rsidRPr="001227C5" w:rsidRDefault="530F4161" w:rsidP="0FF883D4">
      <w:pPr>
        <w:ind w:right="237"/>
        <w:jc w:val="both"/>
        <w:rPr>
          <w:b/>
          <w:bCs/>
          <w:sz w:val="24"/>
          <w:szCs w:val="24"/>
        </w:rPr>
      </w:pPr>
      <w:r w:rsidRPr="5CE196A1">
        <w:rPr>
          <w:b/>
          <w:bCs/>
          <w:sz w:val="24"/>
          <w:szCs w:val="24"/>
        </w:rPr>
        <w:t>Answer:</w:t>
      </w:r>
    </w:p>
    <w:p w14:paraId="6D5CF64D" w14:textId="466F042F" w:rsidR="006D03DB" w:rsidRDefault="006D03DB" w:rsidP="5CE196A1">
      <w:pPr>
        <w:ind w:left="2880" w:right="237"/>
        <w:rPr>
          <w:b/>
          <w:bCs/>
          <w:color w:val="000000" w:themeColor="text1"/>
          <w:sz w:val="24"/>
          <w:szCs w:val="24"/>
        </w:rPr>
      </w:pPr>
    </w:p>
    <w:p w14:paraId="4191D28A" w14:textId="73F9FEBF" w:rsidR="006D03DB" w:rsidRDefault="001F3109" w:rsidP="001F3109">
      <w:pPr>
        <w:spacing w:line="360" w:lineRule="auto"/>
        <w:ind w:right="237"/>
        <w:rPr>
          <w:color w:val="000000" w:themeColor="text1"/>
          <w:sz w:val="24"/>
          <w:szCs w:val="24"/>
        </w:rPr>
      </w:pPr>
      <w:r>
        <w:rPr>
          <w:color w:val="000000" w:themeColor="text1"/>
          <w:sz w:val="24"/>
          <w:szCs w:val="24"/>
        </w:rPr>
        <w:t xml:space="preserve">In this essay I will be describing a serious road collision which I attended during my time on response and how I played a significant role in this incident, I will also critically evaluate </w:t>
      </w:r>
      <w:r w:rsidR="00B162AF">
        <w:rPr>
          <w:color w:val="000000" w:themeColor="text1"/>
          <w:sz w:val="24"/>
          <w:szCs w:val="24"/>
        </w:rPr>
        <w:t xml:space="preserve">the evidence base for dealing with serious road incidents and strategies that could be implemented to reduce the likelihood of it reoccurring. </w:t>
      </w:r>
    </w:p>
    <w:p w14:paraId="58AEC9A4" w14:textId="447A73EA" w:rsidR="00A60C59" w:rsidRDefault="00A60C59" w:rsidP="001F3109">
      <w:pPr>
        <w:spacing w:line="360" w:lineRule="auto"/>
        <w:ind w:right="237"/>
        <w:rPr>
          <w:color w:val="000000" w:themeColor="text1"/>
          <w:sz w:val="24"/>
          <w:szCs w:val="24"/>
        </w:rPr>
      </w:pPr>
    </w:p>
    <w:p w14:paraId="28BDC1F5" w14:textId="7709357D" w:rsidR="00A60C59" w:rsidRPr="00A60C59" w:rsidRDefault="00A60C59" w:rsidP="001F3109">
      <w:pPr>
        <w:spacing w:line="360" w:lineRule="auto"/>
        <w:ind w:right="237"/>
        <w:rPr>
          <w:color w:val="000000" w:themeColor="text1"/>
          <w:sz w:val="24"/>
          <w:szCs w:val="24"/>
        </w:rPr>
      </w:pPr>
      <w:r>
        <w:rPr>
          <w:color w:val="000000" w:themeColor="text1"/>
          <w:sz w:val="24"/>
          <w:szCs w:val="24"/>
        </w:rPr>
        <w:t xml:space="preserve">A road traffic collision is defined as </w:t>
      </w:r>
      <w:r>
        <w:rPr>
          <w:i/>
          <w:iCs/>
          <w:color w:val="000000" w:themeColor="text1"/>
          <w:sz w:val="24"/>
          <w:szCs w:val="24"/>
        </w:rPr>
        <w:t xml:space="preserve">“a collision involving a mechanically propelled vehicle on a road or other public area which causes; injury or damage to anybody other than the driver of that vehicle, injury or damage to an animal other than one being carried on that vehicle, damage to a vehicle other than the vehicle that caused the collision and damage to property built on, attached to, growing in, or otherwise forming part of the land where the road is” </w:t>
      </w:r>
      <w:r>
        <w:rPr>
          <w:color w:val="000000" w:themeColor="text1"/>
          <w:sz w:val="24"/>
          <w:szCs w:val="24"/>
        </w:rPr>
        <w:t xml:space="preserve">(Police, </w:t>
      </w:r>
      <w:r w:rsidR="00F63F64">
        <w:rPr>
          <w:color w:val="000000" w:themeColor="text1"/>
          <w:sz w:val="24"/>
          <w:szCs w:val="24"/>
        </w:rPr>
        <w:t>n.d).</w:t>
      </w:r>
    </w:p>
    <w:p w14:paraId="30B4AFAA" w14:textId="7FFB464D" w:rsidR="00B162AF" w:rsidRDefault="00B162AF" w:rsidP="001F3109">
      <w:pPr>
        <w:spacing w:line="360" w:lineRule="auto"/>
        <w:ind w:right="237"/>
        <w:rPr>
          <w:color w:val="000000" w:themeColor="text1"/>
          <w:sz w:val="24"/>
          <w:szCs w:val="24"/>
        </w:rPr>
      </w:pPr>
    </w:p>
    <w:p w14:paraId="0774A6A4" w14:textId="77777777" w:rsidR="00C204DB" w:rsidRDefault="00C204DB" w:rsidP="00C204DB">
      <w:pPr>
        <w:spacing w:line="360" w:lineRule="auto"/>
        <w:ind w:right="237"/>
        <w:rPr>
          <w:color w:val="000000" w:themeColor="text1"/>
          <w:sz w:val="24"/>
          <w:szCs w:val="24"/>
        </w:rPr>
      </w:pPr>
      <w:r>
        <w:rPr>
          <w:color w:val="000000" w:themeColor="text1"/>
          <w:sz w:val="24"/>
          <w:szCs w:val="24"/>
        </w:rPr>
        <w:t xml:space="preserve">Road collisions can have huge impact on people and their families, and thus it is important that officers who attend the initial scene gather as much detail as possible and do everything they can to ensure that those individuals have the best chance at recovering. </w:t>
      </w:r>
    </w:p>
    <w:p w14:paraId="65C501D7" w14:textId="51E47756" w:rsidR="00C204DB" w:rsidRDefault="00C204DB" w:rsidP="001F3109">
      <w:pPr>
        <w:spacing w:line="360" w:lineRule="auto"/>
        <w:ind w:right="237"/>
        <w:rPr>
          <w:color w:val="000000" w:themeColor="text1"/>
          <w:sz w:val="24"/>
          <w:szCs w:val="24"/>
        </w:rPr>
      </w:pPr>
    </w:p>
    <w:p w14:paraId="6DCB617B" w14:textId="1EA56A4E" w:rsidR="00C204DB" w:rsidRDefault="00C204DB" w:rsidP="00C204DB">
      <w:pPr>
        <w:spacing w:line="360" w:lineRule="auto"/>
        <w:ind w:right="237"/>
        <w:rPr>
          <w:color w:val="000000" w:themeColor="text1"/>
          <w:sz w:val="24"/>
          <w:szCs w:val="24"/>
        </w:rPr>
      </w:pPr>
      <w:r>
        <w:rPr>
          <w:color w:val="000000" w:themeColor="text1"/>
          <w:sz w:val="24"/>
          <w:szCs w:val="24"/>
        </w:rPr>
        <w:t>Police officers have a number of responsibilities at a scene of a road traffic collision. These responsibilities include identifying if there are any casualties, how many and the severity of their injuries; to liaise with other emergency services to ensure that those who are needed and required have been informed and know the situation; to obtain the initial accounts of those involved and any witnesses to establish who or what caused the collision; to take notes regarding the scene and from witnesses as statements may need to be obtained at the time if possible or at a later date; check driving documents; to ensure the scene is protected as best as possible and safe for emergency workers and to ensure the traffic flow is restored in a safe way (Accident Repair Finder, n.d)</w:t>
      </w:r>
      <w:r w:rsidR="00227AFF">
        <w:rPr>
          <w:color w:val="000000" w:themeColor="text1"/>
          <w:sz w:val="24"/>
          <w:szCs w:val="24"/>
        </w:rPr>
        <w:t xml:space="preserve"> </w:t>
      </w:r>
      <w:r>
        <w:rPr>
          <w:color w:val="000000" w:themeColor="text1"/>
          <w:sz w:val="24"/>
          <w:szCs w:val="24"/>
        </w:rPr>
        <w:t>(Bryant et al 2021, p. 479)</w:t>
      </w:r>
      <w:r>
        <w:rPr>
          <w:color w:val="000000" w:themeColor="text1"/>
          <w:sz w:val="24"/>
          <w:szCs w:val="24"/>
        </w:rPr>
        <w:t>. This is what I tried to do when I attended a Road Traffic Collision</w:t>
      </w:r>
      <w:r w:rsidR="003E7CDC">
        <w:rPr>
          <w:color w:val="000000" w:themeColor="text1"/>
          <w:sz w:val="24"/>
          <w:szCs w:val="24"/>
        </w:rPr>
        <w:t xml:space="preserve"> which I will discuss below. </w:t>
      </w:r>
    </w:p>
    <w:p w14:paraId="44C2FD1A" w14:textId="77777777" w:rsidR="00C204DB" w:rsidRDefault="00C204DB" w:rsidP="001F3109">
      <w:pPr>
        <w:spacing w:line="360" w:lineRule="auto"/>
        <w:ind w:right="237"/>
        <w:rPr>
          <w:color w:val="000000" w:themeColor="text1"/>
          <w:sz w:val="24"/>
          <w:szCs w:val="24"/>
        </w:rPr>
      </w:pPr>
    </w:p>
    <w:p w14:paraId="7EA1355E" w14:textId="56FFD747" w:rsidR="003B4BBD" w:rsidRDefault="00B162AF" w:rsidP="001F3109">
      <w:pPr>
        <w:spacing w:line="360" w:lineRule="auto"/>
        <w:ind w:right="237"/>
        <w:rPr>
          <w:color w:val="000000" w:themeColor="text1"/>
          <w:sz w:val="24"/>
          <w:szCs w:val="24"/>
        </w:rPr>
      </w:pPr>
      <w:r>
        <w:rPr>
          <w:color w:val="000000" w:themeColor="text1"/>
          <w:sz w:val="24"/>
          <w:szCs w:val="24"/>
        </w:rPr>
        <w:t xml:space="preserve">I remember one incident where I attended a road traffic collision (RTC) with a colleague, this was unusual as road traffic officers would </w:t>
      </w:r>
      <w:r w:rsidR="003B4BBD">
        <w:rPr>
          <w:color w:val="000000" w:themeColor="text1"/>
          <w:sz w:val="24"/>
          <w:szCs w:val="24"/>
        </w:rPr>
        <w:t xml:space="preserve">normally </w:t>
      </w:r>
      <w:r>
        <w:rPr>
          <w:color w:val="000000" w:themeColor="text1"/>
          <w:sz w:val="24"/>
          <w:szCs w:val="24"/>
        </w:rPr>
        <w:t xml:space="preserve">attach themselves to these calls as this is their role, however in this case the RTC was </w:t>
      </w:r>
      <w:r>
        <w:rPr>
          <w:color w:val="000000" w:themeColor="text1"/>
          <w:sz w:val="24"/>
          <w:szCs w:val="24"/>
        </w:rPr>
        <w:lastRenderedPageBreak/>
        <w:t>not reported by members of the public but by myself and my colleague</w:t>
      </w:r>
      <w:r w:rsidR="009B5CCB">
        <w:rPr>
          <w:color w:val="000000" w:themeColor="text1"/>
          <w:sz w:val="24"/>
          <w:szCs w:val="24"/>
        </w:rPr>
        <w:t>, we were making our way back to the station after dealing with a different call when we noticed an RTC had occurred not too far in f</w:t>
      </w:r>
      <w:r w:rsidR="003E7CDC">
        <w:rPr>
          <w:color w:val="000000" w:themeColor="text1"/>
          <w:sz w:val="24"/>
          <w:szCs w:val="24"/>
        </w:rPr>
        <w:t>r</w:t>
      </w:r>
      <w:r w:rsidR="009B5CCB">
        <w:rPr>
          <w:color w:val="000000" w:themeColor="text1"/>
          <w:sz w:val="24"/>
          <w:szCs w:val="24"/>
        </w:rPr>
        <w:t xml:space="preserve">ont of us, my colleague being blue light trained put the lights on and took us through the traffic and up to the collision as I informed the control room of the RTC this is in line with South Wales Police </w:t>
      </w:r>
      <w:r w:rsidR="003B4BBD">
        <w:rPr>
          <w:color w:val="000000" w:themeColor="text1"/>
          <w:sz w:val="24"/>
          <w:szCs w:val="24"/>
        </w:rPr>
        <w:t xml:space="preserve">protocol </w:t>
      </w:r>
      <w:r w:rsidR="003B4BBD" w:rsidRPr="003B4BBD">
        <w:rPr>
          <w:i/>
          <w:iCs/>
          <w:color w:val="000000" w:themeColor="text1"/>
          <w:sz w:val="24"/>
          <w:szCs w:val="24"/>
        </w:rPr>
        <w:t>“the first officers attending a collision that has resulted in death and/or life changing injuries must conduct an initial assessment and send a situation report to the control room”</w:t>
      </w:r>
      <w:r w:rsidR="003B4BBD">
        <w:rPr>
          <w:color w:val="000000" w:themeColor="text1"/>
          <w:sz w:val="24"/>
          <w:szCs w:val="24"/>
        </w:rPr>
        <w:t xml:space="preserve"> (College of Policing, 2013</w:t>
      </w:r>
      <w:r w:rsidR="009E7BA2">
        <w:rPr>
          <w:color w:val="000000" w:themeColor="text1"/>
          <w:sz w:val="24"/>
          <w:szCs w:val="24"/>
        </w:rPr>
        <w:t>a</w:t>
      </w:r>
      <w:r w:rsidR="003B4BBD">
        <w:rPr>
          <w:color w:val="000000" w:themeColor="text1"/>
          <w:sz w:val="24"/>
          <w:szCs w:val="24"/>
        </w:rPr>
        <w:t xml:space="preserve">). </w:t>
      </w:r>
    </w:p>
    <w:p w14:paraId="7384797A" w14:textId="77777777" w:rsidR="003B4BBD" w:rsidRDefault="003B4BBD" w:rsidP="001F3109">
      <w:pPr>
        <w:spacing w:line="360" w:lineRule="auto"/>
        <w:ind w:right="237"/>
        <w:rPr>
          <w:color w:val="000000" w:themeColor="text1"/>
          <w:sz w:val="24"/>
          <w:szCs w:val="24"/>
        </w:rPr>
      </w:pPr>
    </w:p>
    <w:p w14:paraId="74CA607F" w14:textId="080D1994" w:rsidR="00C204DB" w:rsidRDefault="003B4BBD" w:rsidP="00C204DB">
      <w:pPr>
        <w:spacing w:line="360" w:lineRule="auto"/>
        <w:ind w:right="237"/>
        <w:rPr>
          <w:color w:val="000000" w:themeColor="text1"/>
          <w:sz w:val="24"/>
          <w:szCs w:val="24"/>
        </w:rPr>
      </w:pPr>
      <w:r>
        <w:rPr>
          <w:color w:val="000000" w:themeColor="text1"/>
          <w:sz w:val="24"/>
          <w:szCs w:val="24"/>
        </w:rPr>
        <w:t>Furthermore, as police officers it is vitally important that we keep the National Decision Model (NDM) in our minds when going to incidents especially ones such as this which is a critical and major incident as the NDM help us to make informed</w:t>
      </w:r>
      <w:r w:rsidR="009E7BA2">
        <w:rPr>
          <w:color w:val="000000" w:themeColor="text1"/>
          <w:sz w:val="24"/>
          <w:szCs w:val="24"/>
        </w:rPr>
        <w:t>, rationalised decisions.</w:t>
      </w:r>
      <w:r w:rsidR="00FA6C5E">
        <w:rPr>
          <w:color w:val="000000" w:themeColor="text1"/>
          <w:sz w:val="24"/>
          <w:szCs w:val="24"/>
        </w:rPr>
        <w:t xml:space="preserve"> Whilst driving up to the scene I was considering what I needed to do and the how I could best respond to this major/critical RTC.</w:t>
      </w:r>
      <w:r w:rsidR="003E7CDC">
        <w:rPr>
          <w:color w:val="000000" w:themeColor="text1"/>
          <w:sz w:val="24"/>
          <w:szCs w:val="24"/>
        </w:rPr>
        <w:t xml:space="preserve"> </w:t>
      </w:r>
      <w:r w:rsidR="00C204DB">
        <w:rPr>
          <w:color w:val="000000" w:themeColor="text1"/>
          <w:sz w:val="24"/>
          <w:szCs w:val="24"/>
        </w:rPr>
        <w:t>Similarly</w:t>
      </w:r>
      <w:r w:rsidR="00C204DB" w:rsidRPr="003E7CDC">
        <w:rPr>
          <w:i/>
          <w:iCs/>
          <w:color w:val="000000" w:themeColor="text1"/>
          <w:sz w:val="24"/>
          <w:szCs w:val="24"/>
        </w:rPr>
        <w:t xml:space="preserve">, </w:t>
      </w:r>
      <w:r w:rsidR="00C204DB" w:rsidRPr="003E7CDC">
        <w:rPr>
          <w:i/>
          <w:iCs/>
          <w:color w:val="000000" w:themeColor="text1"/>
          <w:sz w:val="24"/>
          <w:szCs w:val="24"/>
        </w:rPr>
        <w:t>“When attending incidents such as road traffic collisions, police officers should conduct a dynamic risk assessment”</w:t>
      </w:r>
      <w:r w:rsidR="00C204DB">
        <w:rPr>
          <w:color w:val="000000" w:themeColor="text1"/>
          <w:sz w:val="24"/>
          <w:szCs w:val="24"/>
        </w:rPr>
        <w:t xml:space="preserve"> this is where officers stay alert to what is occurring at the incident and the changes in the circumstances such as the location of people involved or even the weather conditions which could mean that further implements need to be put into place to ensure no further collisions occur. </w:t>
      </w:r>
    </w:p>
    <w:p w14:paraId="76E2C5C7" w14:textId="77777777" w:rsidR="00C204DB" w:rsidRDefault="00C204DB" w:rsidP="001F3109">
      <w:pPr>
        <w:spacing w:line="360" w:lineRule="auto"/>
        <w:ind w:right="237"/>
        <w:rPr>
          <w:color w:val="000000" w:themeColor="text1"/>
          <w:sz w:val="24"/>
          <w:szCs w:val="24"/>
        </w:rPr>
      </w:pPr>
    </w:p>
    <w:p w14:paraId="6DC06E6A" w14:textId="77777777" w:rsidR="009E7BA2" w:rsidRDefault="009E7BA2" w:rsidP="001F3109">
      <w:pPr>
        <w:spacing w:line="360" w:lineRule="auto"/>
        <w:ind w:right="237"/>
        <w:rPr>
          <w:color w:val="000000" w:themeColor="text1"/>
          <w:sz w:val="24"/>
          <w:szCs w:val="24"/>
        </w:rPr>
      </w:pPr>
    </w:p>
    <w:p w14:paraId="617872FC" w14:textId="48AA683D" w:rsidR="009E7BA2" w:rsidRPr="009E7BA2" w:rsidRDefault="00013C50" w:rsidP="001F3109">
      <w:pPr>
        <w:spacing w:line="360" w:lineRule="auto"/>
        <w:ind w:right="237"/>
        <w:rPr>
          <w:color w:val="000000" w:themeColor="text1"/>
          <w:sz w:val="24"/>
          <w:szCs w:val="24"/>
        </w:rPr>
      </w:pPr>
      <w:r>
        <w:rPr>
          <w:color w:val="000000" w:themeColor="text1"/>
          <w:sz w:val="24"/>
          <w:szCs w:val="24"/>
        </w:rPr>
        <w:t xml:space="preserve">A major incident </w:t>
      </w:r>
      <w:r>
        <w:rPr>
          <w:i/>
          <w:iCs/>
          <w:color w:val="000000" w:themeColor="text1"/>
          <w:sz w:val="24"/>
          <w:szCs w:val="24"/>
        </w:rPr>
        <w:t>“is likely to require a multi-agency response and is likely to involve serious harm, damage, disruption or risk to human life or welfare, essential services, the environment or national security”</w:t>
      </w:r>
      <w:r w:rsidR="009E7BA2">
        <w:rPr>
          <w:i/>
          <w:iCs/>
          <w:color w:val="000000" w:themeColor="text1"/>
          <w:sz w:val="24"/>
          <w:szCs w:val="24"/>
        </w:rPr>
        <w:t xml:space="preserve"> </w:t>
      </w:r>
      <w:r w:rsidR="009E7BA2">
        <w:rPr>
          <w:color w:val="000000" w:themeColor="text1"/>
          <w:sz w:val="24"/>
          <w:szCs w:val="24"/>
        </w:rPr>
        <w:t>(JESIP, n.d)</w:t>
      </w:r>
      <w:r>
        <w:rPr>
          <w:i/>
          <w:iCs/>
          <w:color w:val="000000" w:themeColor="text1"/>
          <w:sz w:val="24"/>
          <w:szCs w:val="24"/>
        </w:rPr>
        <w:t xml:space="preserve">. </w:t>
      </w:r>
      <w:r w:rsidR="009E7BA2">
        <w:rPr>
          <w:color w:val="000000" w:themeColor="text1"/>
          <w:sz w:val="24"/>
          <w:szCs w:val="24"/>
        </w:rPr>
        <w:t>On the other hand, a</w:t>
      </w:r>
      <w:r>
        <w:rPr>
          <w:color w:val="000000" w:themeColor="text1"/>
          <w:sz w:val="24"/>
          <w:szCs w:val="24"/>
        </w:rPr>
        <w:t xml:space="preserve"> critical incident is </w:t>
      </w:r>
      <w:r>
        <w:rPr>
          <w:i/>
          <w:iCs/>
          <w:color w:val="000000" w:themeColor="text1"/>
          <w:sz w:val="24"/>
          <w:szCs w:val="24"/>
        </w:rPr>
        <w:t>“</w:t>
      </w:r>
      <w:r w:rsidR="009E7BA2">
        <w:rPr>
          <w:i/>
          <w:iCs/>
          <w:color w:val="000000" w:themeColor="text1"/>
          <w:sz w:val="24"/>
          <w:szCs w:val="24"/>
        </w:rPr>
        <w:t xml:space="preserve">any incident where the effectiveness of the police response is likely to have a significant impact on the confidence of the victim, their family, </w:t>
      </w:r>
      <w:r w:rsidR="009E7BA2" w:rsidRPr="009E7BA2">
        <w:rPr>
          <w:color w:val="000000" w:themeColor="text1"/>
          <w:sz w:val="24"/>
          <w:szCs w:val="24"/>
        </w:rPr>
        <w:t>and</w:t>
      </w:r>
      <w:r w:rsidR="009E7BA2">
        <w:rPr>
          <w:i/>
          <w:iCs/>
          <w:color w:val="000000" w:themeColor="text1"/>
          <w:sz w:val="24"/>
          <w:szCs w:val="24"/>
        </w:rPr>
        <w:t xml:space="preserve">/or the community” </w:t>
      </w:r>
      <w:r w:rsidR="009E7BA2">
        <w:rPr>
          <w:color w:val="000000" w:themeColor="text1"/>
          <w:sz w:val="24"/>
          <w:szCs w:val="24"/>
        </w:rPr>
        <w:t>(College of Policing, 2013b). This incident I attended was both a major and critical incident</w:t>
      </w:r>
      <w:r w:rsidR="003E7CDC">
        <w:rPr>
          <w:color w:val="000000" w:themeColor="text1"/>
          <w:sz w:val="24"/>
          <w:szCs w:val="24"/>
        </w:rPr>
        <w:t xml:space="preserve"> as it required police, ambulance and the fire service and depending on how we would deal with the situation would also impact the confidence of the victim and the public who were watching in a negative or positive way. T</w:t>
      </w:r>
      <w:r w:rsidR="009E7BA2">
        <w:rPr>
          <w:color w:val="000000" w:themeColor="text1"/>
          <w:sz w:val="24"/>
          <w:szCs w:val="24"/>
        </w:rPr>
        <w:t>hus</w:t>
      </w:r>
      <w:r w:rsidR="003E7CDC">
        <w:rPr>
          <w:color w:val="000000" w:themeColor="text1"/>
          <w:sz w:val="24"/>
          <w:szCs w:val="24"/>
        </w:rPr>
        <w:t>,</w:t>
      </w:r>
      <w:r w:rsidR="009E7BA2">
        <w:rPr>
          <w:color w:val="000000" w:themeColor="text1"/>
          <w:sz w:val="24"/>
          <w:szCs w:val="24"/>
        </w:rPr>
        <w:t xml:space="preserve"> it was important that my colleague and I followed the correct procedure at this time and handled the incident as best as possible until further units and other emergency services arrived. </w:t>
      </w:r>
    </w:p>
    <w:p w14:paraId="6C9894A0" w14:textId="77777777" w:rsidR="00013C50" w:rsidRDefault="00013C50" w:rsidP="001F3109">
      <w:pPr>
        <w:spacing w:line="360" w:lineRule="auto"/>
        <w:ind w:right="237"/>
        <w:rPr>
          <w:color w:val="000000" w:themeColor="text1"/>
          <w:sz w:val="24"/>
          <w:szCs w:val="24"/>
        </w:rPr>
      </w:pPr>
    </w:p>
    <w:p w14:paraId="2E052317" w14:textId="60154AAE" w:rsidR="00B162AF" w:rsidRPr="00FC3EA1" w:rsidRDefault="00013C50" w:rsidP="001F3109">
      <w:pPr>
        <w:spacing w:line="360" w:lineRule="auto"/>
        <w:ind w:right="237"/>
        <w:rPr>
          <w:i/>
          <w:iCs/>
          <w:color w:val="000000" w:themeColor="text1"/>
          <w:sz w:val="24"/>
          <w:szCs w:val="24"/>
        </w:rPr>
      </w:pPr>
      <w:r>
        <w:rPr>
          <w:color w:val="000000" w:themeColor="text1"/>
          <w:sz w:val="24"/>
          <w:szCs w:val="24"/>
        </w:rPr>
        <w:lastRenderedPageBreak/>
        <w:t xml:space="preserve">The NDM is made up of </w:t>
      </w:r>
      <w:r w:rsidR="009E7BA2">
        <w:rPr>
          <w:color w:val="000000" w:themeColor="text1"/>
          <w:sz w:val="24"/>
          <w:szCs w:val="24"/>
        </w:rPr>
        <w:t xml:space="preserve">six key elements, the </w:t>
      </w:r>
      <w:r w:rsidR="00FA6C5E">
        <w:rPr>
          <w:color w:val="000000" w:themeColor="text1"/>
          <w:sz w:val="24"/>
          <w:szCs w:val="24"/>
        </w:rPr>
        <w:t>C</w:t>
      </w:r>
      <w:r w:rsidR="009E7BA2">
        <w:rPr>
          <w:color w:val="000000" w:themeColor="text1"/>
          <w:sz w:val="24"/>
          <w:szCs w:val="24"/>
        </w:rPr>
        <w:t xml:space="preserve">ode of </w:t>
      </w:r>
      <w:r w:rsidR="00FA6C5E">
        <w:rPr>
          <w:color w:val="000000" w:themeColor="text1"/>
          <w:sz w:val="24"/>
          <w:szCs w:val="24"/>
        </w:rPr>
        <w:t>E</w:t>
      </w:r>
      <w:r w:rsidR="009E7BA2">
        <w:rPr>
          <w:color w:val="000000" w:themeColor="text1"/>
          <w:sz w:val="24"/>
          <w:szCs w:val="24"/>
        </w:rPr>
        <w:t>thics, gather information and intelligence</w:t>
      </w:r>
      <w:r w:rsidR="00FA6C5E">
        <w:rPr>
          <w:color w:val="000000" w:themeColor="text1"/>
          <w:sz w:val="24"/>
          <w:szCs w:val="24"/>
        </w:rPr>
        <w:t xml:space="preserve">, assess threat and risk and develop a working strategy, consider powers and policy, identify options and contingencies and take action and review what happened. </w:t>
      </w:r>
      <w:r w:rsidR="009E7BA2">
        <w:rPr>
          <w:color w:val="000000" w:themeColor="text1"/>
          <w:sz w:val="24"/>
          <w:szCs w:val="24"/>
        </w:rPr>
        <w:t xml:space="preserve"> </w:t>
      </w:r>
      <w:r w:rsidR="00FA6C5E">
        <w:rPr>
          <w:color w:val="000000" w:themeColor="text1"/>
          <w:sz w:val="24"/>
          <w:szCs w:val="24"/>
        </w:rPr>
        <w:t xml:space="preserve">The Code of Ethics is at the heart </w:t>
      </w:r>
      <w:r w:rsidR="00FA6C5E">
        <w:rPr>
          <w:i/>
          <w:iCs/>
          <w:color w:val="000000" w:themeColor="text1"/>
          <w:sz w:val="24"/>
          <w:szCs w:val="24"/>
        </w:rPr>
        <w:t>“this distinguishes the NDM from other decision-making models and recognises the need for all police decisions to be consistent with the principles and standards of behaviour set out in the Code”</w:t>
      </w:r>
      <w:r w:rsidR="00FC3EA1">
        <w:rPr>
          <w:i/>
          <w:iCs/>
          <w:color w:val="000000" w:themeColor="text1"/>
          <w:sz w:val="24"/>
          <w:szCs w:val="24"/>
        </w:rPr>
        <w:t xml:space="preserve"> (College of Policing, 2013c). </w:t>
      </w:r>
      <w:r w:rsidR="00FC3EA1">
        <w:rPr>
          <w:color w:val="000000" w:themeColor="text1"/>
          <w:sz w:val="24"/>
          <w:szCs w:val="24"/>
        </w:rPr>
        <w:t xml:space="preserve">It is important that all police officers think of this model when dealing with incidents as maintaining and building the confidence of the public is a delicate matter. </w:t>
      </w:r>
      <w:r w:rsidR="003B4BBD">
        <w:rPr>
          <w:color w:val="000000" w:themeColor="text1"/>
          <w:sz w:val="24"/>
          <w:szCs w:val="24"/>
        </w:rPr>
        <w:br/>
      </w:r>
    </w:p>
    <w:p w14:paraId="02C3A4B9" w14:textId="4038DD07" w:rsidR="009E7BA2" w:rsidRDefault="00227C4F" w:rsidP="001F3109">
      <w:pPr>
        <w:spacing w:line="360" w:lineRule="auto"/>
        <w:ind w:right="237"/>
        <w:rPr>
          <w:color w:val="000000" w:themeColor="text1"/>
          <w:sz w:val="24"/>
          <w:szCs w:val="24"/>
        </w:rPr>
      </w:pPr>
      <w:r>
        <w:rPr>
          <w:color w:val="000000" w:themeColor="text1"/>
          <w:sz w:val="24"/>
          <w:szCs w:val="24"/>
        </w:rPr>
        <w:t>As I exited the marked police van and informing control room of what I could see immediately, my colleague and I split up to gather as much information as possible so we could provide further updates. I knew it was vital to gather as much information and intelligence as possible in order to discover what had happened. Furthermore, as ambulances and other agencies</w:t>
      </w:r>
      <w:r w:rsidR="00E226F9">
        <w:rPr>
          <w:color w:val="000000" w:themeColor="text1"/>
          <w:sz w:val="24"/>
          <w:szCs w:val="24"/>
        </w:rPr>
        <w:t xml:space="preserve"> such as the fire service</w:t>
      </w:r>
      <w:r>
        <w:rPr>
          <w:color w:val="000000" w:themeColor="text1"/>
          <w:sz w:val="24"/>
          <w:szCs w:val="24"/>
        </w:rPr>
        <w:t xml:space="preserve"> had not arrived onto </w:t>
      </w:r>
      <w:r w:rsidR="002F79C2">
        <w:rPr>
          <w:color w:val="000000" w:themeColor="text1"/>
          <w:sz w:val="24"/>
          <w:szCs w:val="24"/>
        </w:rPr>
        <w:t>scene</w:t>
      </w:r>
      <w:r w:rsidR="003E7CDC">
        <w:rPr>
          <w:color w:val="000000" w:themeColor="text1"/>
          <w:sz w:val="24"/>
          <w:szCs w:val="24"/>
        </w:rPr>
        <w:t xml:space="preserve"> </w:t>
      </w:r>
      <w:r>
        <w:rPr>
          <w:color w:val="000000" w:themeColor="text1"/>
          <w:sz w:val="24"/>
          <w:szCs w:val="24"/>
        </w:rPr>
        <w:t xml:space="preserve">yet it </w:t>
      </w:r>
      <w:r w:rsidR="003C584C">
        <w:rPr>
          <w:color w:val="000000" w:themeColor="text1"/>
          <w:sz w:val="24"/>
          <w:szCs w:val="24"/>
        </w:rPr>
        <w:t xml:space="preserve">was </w:t>
      </w:r>
      <w:r w:rsidR="00E226F9">
        <w:rPr>
          <w:color w:val="000000" w:themeColor="text1"/>
          <w:sz w:val="24"/>
          <w:szCs w:val="24"/>
        </w:rPr>
        <w:t xml:space="preserve">my job along with my colleagues to preserve life and limb. </w:t>
      </w:r>
    </w:p>
    <w:p w14:paraId="4B7EB9FE" w14:textId="57B215D2" w:rsidR="00333D8F" w:rsidRDefault="00333D8F" w:rsidP="001F3109">
      <w:pPr>
        <w:spacing w:line="360" w:lineRule="auto"/>
        <w:ind w:right="237"/>
        <w:rPr>
          <w:color w:val="000000" w:themeColor="text1"/>
          <w:sz w:val="24"/>
          <w:szCs w:val="24"/>
        </w:rPr>
      </w:pPr>
    </w:p>
    <w:p w14:paraId="211F556F" w14:textId="3E03931E" w:rsidR="00A97601" w:rsidRDefault="00333D8F" w:rsidP="001F3109">
      <w:pPr>
        <w:spacing w:line="360" w:lineRule="auto"/>
        <w:ind w:right="237"/>
        <w:rPr>
          <w:color w:val="000000" w:themeColor="text1"/>
          <w:sz w:val="24"/>
          <w:szCs w:val="24"/>
        </w:rPr>
      </w:pPr>
      <w:r>
        <w:rPr>
          <w:color w:val="000000" w:themeColor="text1"/>
          <w:sz w:val="24"/>
          <w:szCs w:val="24"/>
        </w:rPr>
        <w:t xml:space="preserve">I ensured my </w:t>
      </w:r>
      <w:r w:rsidR="00D8742D">
        <w:rPr>
          <w:color w:val="000000" w:themeColor="text1"/>
          <w:sz w:val="24"/>
          <w:szCs w:val="24"/>
        </w:rPr>
        <w:t xml:space="preserve">BWV was activated and considered what safety measures would need to be put into place. </w:t>
      </w:r>
      <w:r w:rsidR="002F79C2">
        <w:rPr>
          <w:color w:val="000000" w:themeColor="text1"/>
          <w:sz w:val="24"/>
          <w:szCs w:val="24"/>
        </w:rPr>
        <w:t xml:space="preserve">Where the RTC had occurred meant there was a lot of traffic which would need to be redirected safely and road closures would need </w:t>
      </w:r>
      <w:r w:rsidR="00F565BF">
        <w:rPr>
          <w:color w:val="000000" w:themeColor="text1"/>
          <w:sz w:val="24"/>
          <w:szCs w:val="24"/>
        </w:rPr>
        <w:t>to be put into place</w:t>
      </w:r>
      <w:r w:rsidR="005C14EA">
        <w:rPr>
          <w:color w:val="000000" w:themeColor="text1"/>
          <w:sz w:val="24"/>
          <w:szCs w:val="24"/>
        </w:rPr>
        <w:t>,</w:t>
      </w:r>
      <w:r w:rsidR="00F565BF">
        <w:rPr>
          <w:color w:val="000000" w:themeColor="text1"/>
          <w:sz w:val="24"/>
          <w:szCs w:val="24"/>
        </w:rPr>
        <w:t xml:space="preserve"> </w:t>
      </w:r>
      <w:r w:rsidR="002F79C2">
        <w:rPr>
          <w:color w:val="000000" w:themeColor="text1"/>
          <w:sz w:val="24"/>
          <w:szCs w:val="24"/>
        </w:rPr>
        <w:t>further units</w:t>
      </w:r>
      <w:r w:rsidR="005C14EA">
        <w:rPr>
          <w:color w:val="000000" w:themeColor="text1"/>
          <w:sz w:val="24"/>
          <w:szCs w:val="24"/>
        </w:rPr>
        <w:t xml:space="preserve"> assisted</w:t>
      </w:r>
      <w:r w:rsidR="002F79C2">
        <w:rPr>
          <w:color w:val="000000" w:themeColor="text1"/>
          <w:sz w:val="24"/>
          <w:szCs w:val="24"/>
        </w:rPr>
        <w:t xml:space="preserve"> with this</w:t>
      </w:r>
      <w:r w:rsidR="00F565BF">
        <w:rPr>
          <w:color w:val="000000" w:themeColor="text1"/>
          <w:sz w:val="24"/>
          <w:szCs w:val="24"/>
        </w:rPr>
        <w:t xml:space="preserve"> once they arrived</w:t>
      </w:r>
      <w:r w:rsidR="003E7CDC">
        <w:rPr>
          <w:color w:val="000000" w:themeColor="text1"/>
          <w:sz w:val="24"/>
          <w:szCs w:val="24"/>
        </w:rPr>
        <w:t>. When t</w:t>
      </w:r>
      <w:r w:rsidR="002F79C2">
        <w:rPr>
          <w:color w:val="000000" w:themeColor="text1"/>
          <w:sz w:val="24"/>
          <w:szCs w:val="24"/>
        </w:rPr>
        <w:t>he ambulance</w:t>
      </w:r>
      <w:r w:rsidR="005C14EA">
        <w:rPr>
          <w:color w:val="000000" w:themeColor="text1"/>
          <w:sz w:val="24"/>
          <w:szCs w:val="24"/>
        </w:rPr>
        <w:t xml:space="preserve"> </w:t>
      </w:r>
      <w:r w:rsidR="003E7CDC">
        <w:rPr>
          <w:color w:val="000000" w:themeColor="text1"/>
          <w:sz w:val="24"/>
          <w:szCs w:val="24"/>
        </w:rPr>
        <w:t xml:space="preserve">arrived they were able to take </w:t>
      </w:r>
      <w:r w:rsidR="002F79C2">
        <w:rPr>
          <w:color w:val="000000" w:themeColor="text1"/>
          <w:sz w:val="24"/>
          <w:szCs w:val="24"/>
        </w:rPr>
        <w:t>over care for those injured</w:t>
      </w:r>
      <w:r w:rsidR="005C14EA">
        <w:rPr>
          <w:color w:val="000000" w:themeColor="text1"/>
          <w:sz w:val="24"/>
          <w:szCs w:val="24"/>
        </w:rPr>
        <w:t>. This meant I was able to continue to gather information regarding what had caused the RTC such as speaking to witnesses and looking at CCTV covering the area.</w:t>
      </w:r>
      <w:r w:rsidR="00CB4055">
        <w:rPr>
          <w:color w:val="000000" w:themeColor="text1"/>
          <w:sz w:val="24"/>
          <w:szCs w:val="24"/>
        </w:rPr>
        <w:t xml:space="preserve"> Witnesses believed that an argument may have been occurring within the one car which caused it to fail to stop at a traffic light and colliding into another vehicle, after looking at possible CCTV enquires there did not appear to be any. I had also asked South Wales Police camera room to look at CCTV however, we did not have cameras covering.</w:t>
      </w:r>
      <w:r w:rsidR="003E7CDC">
        <w:rPr>
          <w:color w:val="000000" w:themeColor="text1"/>
          <w:sz w:val="24"/>
          <w:szCs w:val="24"/>
        </w:rPr>
        <w:t xml:space="preserve"> However</w:t>
      </w:r>
      <w:r w:rsidR="00CB4055">
        <w:rPr>
          <w:color w:val="000000" w:themeColor="text1"/>
          <w:sz w:val="24"/>
          <w:szCs w:val="24"/>
        </w:rPr>
        <w:t>,</w:t>
      </w:r>
      <w:r w:rsidR="005C14EA">
        <w:rPr>
          <w:color w:val="000000" w:themeColor="text1"/>
          <w:sz w:val="24"/>
          <w:szCs w:val="24"/>
        </w:rPr>
        <w:t xml:space="preserve"> </w:t>
      </w:r>
      <w:r w:rsidR="00A97601">
        <w:rPr>
          <w:color w:val="000000" w:themeColor="text1"/>
          <w:sz w:val="24"/>
          <w:szCs w:val="24"/>
        </w:rPr>
        <w:t xml:space="preserve">I had managed to obtain a first account from one driver </w:t>
      </w:r>
      <w:r w:rsidR="00CB4055">
        <w:rPr>
          <w:color w:val="000000" w:themeColor="text1"/>
          <w:sz w:val="24"/>
          <w:szCs w:val="24"/>
        </w:rPr>
        <w:t xml:space="preserve">with a view of a full </w:t>
      </w:r>
      <w:r w:rsidR="00A97601">
        <w:rPr>
          <w:color w:val="000000" w:themeColor="text1"/>
          <w:sz w:val="24"/>
          <w:szCs w:val="24"/>
        </w:rPr>
        <w:t xml:space="preserve">statement </w:t>
      </w:r>
      <w:r w:rsidR="00CB4055">
        <w:rPr>
          <w:color w:val="000000" w:themeColor="text1"/>
          <w:sz w:val="24"/>
          <w:szCs w:val="24"/>
        </w:rPr>
        <w:t>being</w:t>
      </w:r>
      <w:r w:rsidR="00A97601">
        <w:rPr>
          <w:color w:val="000000" w:themeColor="text1"/>
          <w:sz w:val="24"/>
          <w:szCs w:val="24"/>
        </w:rPr>
        <w:t xml:space="preserve"> obtained </w:t>
      </w:r>
      <w:r w:rsidR="00CB4055">
        <w:rPr>
          <w:color w:val="000000" w:themeColor="text1"/>
          <w:sz w:val="24"/>
          <w:szCs w:val="24"/>
        </w:rPr>
        <w:t xml:space="preserve">at a </w:t>
      </w:r>
      <w:r w:rsidR="00A97601">
        <w:rPr>
          <w:color w:val="000000" w:themeColor="text1"/>
          <w:sz w:val="24"/>
          <w:szCs w:val="24"/>
        </w:rPr>
        <w:t>later</w:t>
      </w:r>
      <w:r w:rsidR="00CB4055">
        <w:rPr>
          <w:color w:val="000000" w:themeColor="text1"/>
          <w:sz w:val="24"/>
          <w:szCs w:val="24"/>
        </w:rPr>
        <w:t xml:space="preserve"> date</w:t>
      </w:r>
      <w:r w:rsidR="00A97601">
        <w:rPr>
          <w:color w:val="000000" w:themeColor="text1"/>
          <w:sz w:val="24"/>
          <w:szCs w:val="24"/>
        </w:rPr>
        <w:t xml:space="preserve">. </w:t>
      </w:r>
    </w:p>
    <w:p w14:paraId="5F1C7903" w14:textId="77777777" w:rsidR="00A97601" w:rsidRDefault="00A97601" w:rsidP="001F3109">
      <w:pPr>
        <w:spacing w:line="360" w:lineRule="auto"/>
        <w:ind w:right="237"/>
        <w:rPr>
          <w:color w:val="000000" w:themeColor="text1"/>
          <w:sz w:val="24"/>
          <w:szCs w:val="24"/>
        </w:rPr>
      </w:pPr>
    </w:p>
    <w:p w14:paraId="30130CCB" w14:textId="67AA4363" w:rsidR="00A97601" w:rsidRPr="004B769E" w:rsidRDefault="00A97601" w:rsidP="001F3109">
      <w:pPr>
        <w:spacing w:line="360" w:lineRule="auto"/>
        <w:ind w:right="237"/>
        <w:rPr>
          <w:color w:val="000000" w:themeColor="text1"/>
          <w:sz w:val="24"/>
          <w:szCs w:val="24"/>
        </w:rPr>
      </w:pPr>
      <w:r>
        <w:rPr>
          <w:color w:val="000000" w:themeColor="text1"/>
          <w:sz w:val="24"/>
          <w:szCs w:val="24"/>
        </w:rPr>
        <w:t xml:space="preserve">Due to the seriousness of the RTC and the condition of two males being unknown it was vitally important that the scene was </w:t>
      </w:r>
      <w:r w:rsidR="004B769E">
        <w:rPr>
          <w:color w:val="000000" w:themeColor="text1"/>
          <w:sz w:val="24"/>
          <w:szCs w:val="24"/>
        </w:rPr>
        <w:t xml:space="preserve">preserved </w:t>
      </w:r>
      <w:r>
        <w:rPr>
          <w:color w:val="000000" w:themeColor="text1"/>
          <w:sz w:val="24"/>
          <w:szCs w:val="24"/>
        </w:rPr>
        <w:t xml:space="preserve">and evidence seized. The </w:t>
      </w:r>
      <w:r>
        <w:rPr>
          <w:color w:val="000000" w:themeColor="text1"/>
          <w:sz w:val="24"/>
          <w:szCs w:val="24"/>
        </w:rPr>
        <w:lastRenderedPageBreak/>
        <w:t xml:space="preserve">traffic officer who </w:t>
      </w:r>
      <w:r w:rsidR="003E7CDC">
        <w:rPr>
          <w:color w:val="000000" w:themeColor="text1"/>
          <w:sz w:val="24"/>
          <w:szCs w:val="24"/>
        </w:rPr>
        <w:t xml:space="preserve">arrived at the scene </w:t>
      </w:r>
      <w:r>
        <w:rPr>
          <w:color w:val="000000" w:themeColor="text1"/>
          <w:sz w:val="24"/>
          <w:szCs w:val="24"/>
        </w:rPr>
        <w:t>advised me that CSI may need to attend to photograph the scene along with the Forensic Collision Investigator</w:t>
      </w:r>
      <w:r w:rsidR="004B769E">
        <w:rPr>
          <w:color w:val="000000" w:themeColor="text1"/>
          <w:sz w:val="24"/>
          <w:szCs w:val="24"/>
        </w:rPr>
        <w:t xml:space="preserve"> who’s purpose it to </w:t>
      </w:r>
      <w:r w:rsidR="004B769E">
        <w:rPr>
          <w:i/>
          <w:iCs/>
          <w:color w:val="000000" w:themeColor="text1"/>
          <w:sz w:val="24"/>
          <w:szCs w:val="24"/>
        </w:rPr>
        <w:t xml:space="preserve">“attend the scene of fatal and life threatening collisions to gather and provide expert evidence to the investigation team and the criminal justice system” </w:t>
      </w:r>
      <w:r w:rsidR="004B769E">
        <w:rPr>
          <w:color w:val="000000" w:themeColor="text1"/>
          <w:sz w:val="24"/>
          <w:szCs w:val="24"/>
        </w:rPr>
        <w:t>(College of Policing, n.d).</w:t>
      </w:r>
      <w:r w:rsidR="006D2976">
        <w:rPr>
          <w:color w:val="000000" w:themeColor="text1"/>
          <w:sz w:val="24"/>
          <w:szCs w:val="24"/>
        </w:rPr>
        <w:t xml:space="preserve"> </w:t>
      </w:r>
    </w:p>
    <w:p w14:paraId="27E15510" w14:textId="0F7C8707" w:rsidR="00A97601" w:rsidRDefault="00A97601" w:rsidP="001F3109">
      <w:pPr>
        <w:spacing w:line="360" w:lineRule="auto"/>
        <w:ind w:right="237"/>
        <w:rPr>
          <w:color w:val="000000" w:themeColor="text1"/>
          <w:sz w:val="24"/>
          <w:szCs w:val="24"/>
        </w:rPr>
      </w:pPr>
    </w:p>
    <w:p w14:paraId="3754D5F6" w14:textId="292E1269" w:rsidR="00E95177" w:rsidRDefault="00E95177" w:rsidP="001F3109">
      <w:pPr>
        <w:spacing w:line="360" w:lineRule="auto"/>
        <w:ind w:right="237"/>
        <w:rPr>
          <w:color w:val="000000" w:themeColor="text1"/>
          <w:sz w:val="24"/>
          <w:szCs w:val="24"/>
        </w:rPr>
      </w:pPr>
      <w:r>
        <w:rPr>
          <w:color w:val="000000" w:themeColor="text1"/>
          <w:sz w:val="24"/>
          <w:szCs w:val="24"/>
        </w:rPr>
        <w:t>As I knew the registration of the cars involved, I was also able to use this to check the police national computer (PNC). A PNC search will show me the following information</w:t>
      </w:r>
      <w:r w:rsidR="006D2976">
        <w:rPr>
          <w:color w:val="000000" w:themeColor="text1"/>
          <w:sz w:val="24"/>
          <w:szCs w:val="24"/>
        </w:rPr>
        <w:t>;</w:t>
      </w:r>
      <w:r>
        <w:rPr>
          <w:color w:val="000000" w:themeColor="text1"/>
          <w:sz w:val="24"/>
          <w:szCs w:val="24"/>
        </w:rPr>
        <w:t xml:space="preserve"> names, dates of births, addresses, gender, ethnicity etc along with any offences that have been committed, if the individual is a suspect, if they have any convictions or cautions and if they are disqualified from driving</w:t>
      </w:r>
      <w:r w:rsidR="00836FA6">
        <w:rPr>
          <w:color w:val="000000" w:themeColor="text1"/>
          <w:sz w:val="24"/>
          <w:szCs w:val="24"/>
        </w:rPr>
        <w:t xml:space="preserve"> (Police Cautions, 2019)</w:t>
      </w:r>
      <w:r>
        <w:rPr>
          <w:color w:val="000000" w:themeColor="text1"/>
          <w:sz w:val="24"/>
          <w:szCs w:val="24"/>
        </w:rPr>
        <w:t>. In this case the PNC checks for the individuals and vehicles involved were clear and did not show anything untoward</w:t>
      </w:r>
      <w:r w:rsidR="00836FA6">
        <w:rPr>
          <w:color w:val="000000" w:themeColor="text1"/>
          <w:sz w:val="24"/>
          <w:szCs w:val="24"/>
        </w:rPr>
        <w:t>.</w:t>
      </w:r>
    </w:p>
    <w:p w14:paraId="18BA71C8" w14:textId="43ABBBC1" w:rsidR="00CB4055" w:rsidRDefault="00CB4055" w:rsidP="001F3109">
      <w:pPr>
        <w:spacing w:line="360" w:lineRule="auto"/>
        <w:ind w:right="237"/>
        <w:rPr>
          <w:color w:val="000000" w:themeColor="text1"/>
          <w:sz w:val="24"/>
          <w:szCs w:val="24"/>
        </w:rPr>
      </w:pPr>
    </w:p>
    <w:p w14:paraId="6A532516" w14:textId="107C189A" w:rsidR="00836FA6" w:rsidRDefault="00CB4055" w:rsidP="001F3109">
      <w:pPr>
        <w:spacing w:line="360" w:lineRule="auto"/>
        <w:ind w:right="237"/>
        <w:rPr>
          <w:color w:val="000000" w:themeColor="text1"/>
          <w:sz w:val="24"/>
          <w:szCs w:val="24"/>
        </w:rPr>
      </w:pPr>
      <w:r>
        <w:rPr>
          <w:color w:val="000000" w:themeColor="text1"/>
          <w:sz w:val="24"/>
          <w:szCs w:val="24"/>
        </w:rPr>
        <w:t xml:space="preserve">As the scene was being managed and the </w:t>
      </w:r>
      <w:r w:rsidR="006D2976">
        <w:rPr>
          <w:color w:val="000000" w:themeColor="text1"/>
          <w:sz w:val="24"/>
          <w:szCs w:val="24"/>
        </w:rPr>
        <w:t>injured parties</w:t>
      </w:r>
      <w:r>
        <w:rPr>
          <w:color w:val="000000" w:themeColor="text1"/>
          <w:sz w:val="24"/>
          <w:szCs w:val="24"/>
        </w:rPr>
        <w:t xml:space="preserve"> had been taken to the local hospital myself and my colleague went to inform the wife of the one </w:t>
      </w:r>
      <w:r w:rsidR="006D2976">
        <w:rPr>
          <w:color w:val="000000" w:themeColor="text1"/>
          <w:sz w:val="24"/>
          <w:szCs w:val="24"/>
        </w:rPr>
        <w:t>injured male</w:t>
      </w:r>
      <w:r>
        <w:rPr>
          <w:color w:val="000000" w:themeColor="text1"/>
          <w:sz w:val="24"/>
          <w:szCs w:val="24"/>
        </w:rPr>
        <w:t xml:space="preserve"> at his request. After </w:t>
      </w:r>
      <w:r w:rsidR="00836FA6">
        <w:rPr>
          <w:color w:val="000000" w:themeColor="text1"/>
          <w:sz w:val="24"/>
          <w:szCs w:val="24"/>
        </w:rPr>
        <w:t xml:space="preserve">informing her and providing her with some reassurance and comfort we then headed back to the station to write up the incident in full. </w:t>
      </w:r>
    </w:p>
    <w:p w14:paraId="3B907422" w14:textId="0FD0F09F" w:rsidR="00836FA6" w:rsidRDefault="00836FA6" w:rsidP="001F3109">
      <w:pPr>
        <w:spacing w:line="360" w:lineRule="auto"/>
        <w:ind w:right="237"/>
        <w:rPr>
          <w:color w:val="000000" w:themeColor="text1"/>
          <w:sz w:val="24"/>
          <w:szCs w:val="24"/>
        </w:rPr>
      </w:pPr>
      <w:r>
        <w:rPr>
          <w:color w:val="000000" w:themeColor="text1"/>
          <w:sz w:val="24"/>
          <w:szCs w:val="24"/>
        </w:rPr>
        <w:t xml:space="preserve">Once I was back at the </w:t>
      </w:r>
      <w:r w:rsidR="0037332E">
        <w:rPr>
          <w:color w:val="000000" w:themeColor="text1"/>
          <w:sz w:val="24"/>
          <w:szCs w:val="24"/>
        </w:rPr>
        <w:t>station,</w:t>
      </w:r>
      <w:r>
        <w:rPr>
          <w:color w:val="000000" w:themeColor="text1"/>
          <w:sz w:val="24"/>
          <w:szCs w:val="24"/>
        </w:rPr>
        <w:t xml:space="preserve"> I was informed that the collision had been caused by the one car being driven dangerously and ultimately failing to stop at the traffic lights. </w:t>
      </w:r>
      <w:r w:rsidR="0037332E">
        <w:rPr>
          <w:color w:val="000000" w:themeColor="text1"/>
          <w:sz w:val="24"/>
          <w:szCs w:val="24"/>
        </w:rPr>
        <w:t xml:space="preserve">Under the Road Traffic Act 1988 dangerous driving is defined as </w:t>
      </w:r>
      <w:r w:rsidR="0037332E">
        <w:rPr>
          <w:i/>
          <w:iCs/>
          <w:color w:val="000000" w:themeColor="text1"/>
          <w:sz w:val="24"/>
          <w:szCs w:val="24"/>
        </w:rPr>
        <w:t xml:space="preserve">“a person is to be regarded as driving dangerously if (a) the way he drives falls below what would be expected of a competent and careful driver and (b) it would be obvious to a competent and careful driver that driving in that way </w:t>
      </w:r>
      <w:r w:rsidR="000737F6">
        <w:rPr>
          <w:i/>
          <w:iCs/>
          <w:color w:val="000000" w:themeColor="text1"/>
          <w:sz w:val="24"/>
          <w:szCs w:val="24"/>
        </w:rPr>
        <w:t xml:space="preserve">would be dangerous” </w:t>
      </w:r>
      <w:r w:rsidR="000737F6">
        <w:rPr>
          <w:color w:val="000000" w:themeColor="text1"/>
          <w:sz w:val="24"/>
          <w:szCs w:val="24"/>
        </w:rPr>
        <w:t>(Legislation, n.d).</w:t>
      </w:r>
      <w:r w:rsidR="00EB1FDC">
        <w:rPr>
          <w:color w:val="000000" w:themeColor="text1"/>
          <w:sz w:val="24"/>
          <w:szCs w:val="24"/>
        </w:rPr>
        <w:t xml:space="preserve"> Dangerous driving carries a mandatory penalty of 12 month driving ban and three points furthermore, cases can be tried at Magistrates Court or Crown Court if deemed serious enough. Repeat offenders are likely to face tougher penalties, a person could receive up to five years in prison, an unlimited fine and eleven points. If a death is caused as a result of dangerous driving a prison sentence </w:t>
      </w:r>
      <w:r w:rsidR="00B30696">
        <w:rPr>
          <w:color w:val="000000" w:themeColor="text1"/>
          <w:sz w:val="24"/>
          <w:szCs w:val="24"/>
        </w:rPr>
        <w:t xml:space="preserve">of 14 – life can be given. </w:t>
      </w:r>
    </w:p>
    <w:p w14:paraId="6D15E682" w14:textId="7C390BAC" w:rsidR="00EB1FDC" w:rsidRDefault="00EB1FDC" w:rsidP="001F3109">
      <w:pPr>
        <w:spacing w:line="360" w:lineRule="auto"/>
        <w:ind w:right="237"/>
        <w:rPr>
          <w:color w:val="000000" w:themeColor="text1"/>
          <w:sz w:val="24"/>
          <w:szCs w:val="24"/>
        </w:rPr>
      </w:pPr>
    </w:p>
    <w:p w14:paraId="3381CED4" w14:textId="1511A9C6" w:rsidR="00EB1FDC" w:rsidRDefault="00F63F64" w:rsidP="001F3109">
      <w:pPr>
        <w:spacing w:line="360" w:lineRule="auto"/>
        <w:ind w:right="237"/>
        <w:rPr>
          <w:color w:val="000000" w:themeColor="text1"/>
          <w:sz w:val="24"/>
          <w:szCs w:val="24"/>
        </w:rPr>
      </w:pPr>
      <w:r>
        <w:rPr>
          <w:color w:val="000000" w:themeColor="text1"/>
          <w:sz w:val="24"/>
          <w:szCs w:val="24"/>
        </w:rPr>
        <w:t>In terms in preventing the reoccurrence of RTC’s</w:t>
      </w:r>
      <w:r w:rsidR="0060311F">
        <w:rPr>
          <w:color w:val="000000" w:themeColor="text1"/>
          <w:sz w:val="24"/>
          <w:szCs w:val="24"/>
        </w:rPr>
        <w:t xml:space="preserve"> I believe harsher punishments should be given to those who commit offences</w:t>
      </w:r>
      <w:r w:rsidR="006D2976">
        <w:rPr>
          <w:color w:val="000000" w:themeColor="text1"/>
          <w:sz w:val="24"/>
          <w:szCs w:val="24"/>
        </w:rPr>
        <w:t xml:space="preserve"> than those outlined above</w:t>
      </w:r>
      <w:r w:rsidR="0060311F">
        <w:rPr>
          <w:color w:val="000000" w:themeColor="text1"/>
          <w:sz w:val="24"/>
          <w:szCs w:val="24"/>
        </w:rPr>
        <w:t xml:space="preserve">, fines and bans are not currently sufficient enough to stop reoffending. </w:t>
      </w:r>
      <w:r w:rsidR="005F5A8C">
        <w:rPr>
          <w:color w:val="000000" w:themeColor="text1"/>
          <w:sz w:val="24"/>
          <w:szCs w:val="24"/>
        </w:rPr>
        <w:t xml:space="preserve">In 2019 the UK </w:t>
      </w:r>
      <w:r w:rsidR="005F5A8C">
        <w:rPr>
          <w:color w:val="000000" w:themeColor="text1"/>
          <w:sz w:val="24"/>
          <w:szCs w:val="24"/>
        </w:rPr>
        <w:lastRenderedPageBreak/>
        <w:t xml:space="preserve">Government published a road safety plan to reduce the number of road related deaths, this includes giving young people the skills and knowledge to manage dangerous road situations, ensure that child car seats are up to standard, refreshing DVLA driving standards and keeping driving tests up to date, </w:t>
      </w:r>
      <w:r w:rsidR="00D4474B">
        <w:rPr>
          <w:color w:val="000000" w:themeColor="text1"/>
          <w:sz w:val="24"/>
          <w:szCs w:val="24"/>
        </w:rPr>
        <w:t>campaigning more for drink/drug driving and distractions, funding PACTS, consult on options for drug driver rehabilitation and providing funding to make safe roads (</w:t>
      </w:r>
      <w:r w:rsidR="00691662">
        <w:rPr>
          <w:color w:val="000000" w:themeColor="text1"/>
          <w:sz w:val="24"/>
          <w:szCs w:val="24"/>
        </w:rPr>
        <w:t>Home Office, 2019).</w:t>
      </w:r>
    </w:p>
    <w:p w14:paraId="7754827A" w14:textId="001E6F0C" w:rsidR="00691662" w:rsidRDefault="00691662" w:rsidP="001F3109">
      <w:pPr>
        <w:spacing w:line="360" w:lineRule="auto"/>
        <w:ind w:right="237"/>
        <w:rPr>
          <w:color w:val="000000" w:themeColor="text1"/>
          <w:sz w:val="24"/>
          <w:szCs w:val="24"/>
        </w:rPr>
      </w:pPr>
    </w:p>
    <w:p w14:paraId="749F4A62" w14:textId="02B08FC6" w:rsidR="00691662" w:rsidRDefault="00691662" w:rsidP="00691662">
      <w:pPr>
        <w:spacing w:line="360" w:lineRule="auto"/>
        <w:ind w:right="237"/>
        <w:rPr>
          <w:color w:val="000000" w:themeColor="text1"/>
          <w:sz w:val="24"/>
          <w:szCs w:val="24"/>
        </w:rPr>
      </w:pPr>
      <w:r>
        <w:rPr>
          <w:color w:val="000000" w:themeColor="text1"/>
          <w:sz w:val="24"/>
          <w:szCs w:val="24"/>
        </w:rPr>
        <w:t>In South Wales, police recorded 3,288 road traffic accidents in 2021. The collisions resulted in 4,348 personal injuries and of these; 86 people were killed, 925 people were seriously injured and 3,337 slight injuries were recorded (Road Safety Wales, 2022). This is a</w:t>
      </w:r>
      <w:r w:rsidR="00C74D79">
        <w:rPr>
          <w:color w:val="000000" w:themeColor="text1"/>
          <w:sz w:val="24"/>
          <w:szCs w:val="24"/>
        </w:rPr>
        <w:t>n</w:t>
      </w:r>
      <w:r>
        <w:rPr>
          <w:color w:val="000000" w:themeColor="text1"/>
          <w:sz w:val="24"/>
          <w:szCs w:val="24"/>
        </w:rPr>
        <w:t xml:space="preserve"> increase from 2020, where there were 23% less killed or seriously injured individuals. This is most likely to the Covid-19 pandemic which saw an overall decrease in individuals traveling for work and or for other purposes.</w:t>
      </w:r>
      <w:r w:rsidR="00C74D79">
        <w:rPr>
          <w:color w:val="000000" w:themeColor="text1"/>
          <w:sz w:val="24"/>
          <w:szCs w:val="24"/>
        </w:rPr>
        <w:t xml:space="preserve"> Furthermore, in the year ending June 2022 there were 1760 fatalities</w:t>
      </w:r>
      <w:r w:rsidR="00311883">
        <w:rPr>
          <w:color w:val="000000" w:themeColor="text1"/>
          <w:sz w:val="24"/>
          <w:szCs w:val="24"/>
        </w:rPr>
        <w:t xml:space="preserve"> caused by RTC’s</w:t>
      </w:r>
      <w:r w:rsidR="00C74D79">
        <w:rPr>
          <w:color w:val="000000" w:themeColor="text1"/>
          <w:sz w:val="24"/>
          <w:szCs w:val="24"/>
        </w:rPr>
        <w:t xml:space="preserve"> this is a 4% decrease compared to 2019, 2019 is pre pandemic so gives a better understanding if the number of RTC’s are increasing or decreasing. </w:t>
      </w:r>
      <w:r w:rsidR="00DB6C5F">
        <w:rPr>
          <w:color w:val="000000" w:themeColor="text1"/>
          <w:sz w:val="24"/>
          <w:szCs w:val="24"/>
        </w:rPr>
        <w:t xml:space="preserve">If we were to go by these statistics it could be </w:t>
      </w:r>
      <w:r w:rsidR="00311883">
        <w:rPr>
          <w:color w:val="000000" w:themeColor="text1"/>
          <w:sz w:val="24"/>
          <w:szCs w:val="24"/>
        </w:rPr>
        <w:t xml:space="preserve">suggested that </w:t>
      </w:r>
      <w:r w:rsidR="00F405C2">
        <w:rPr>
          <w:color w:val="000000" w:themeColor="text1"/>
          <w:sz w:val="24"/>
          <w:szCs w:val="24"/>
        </w:rPr>
        <w:t>what the UK Government has out into place so far has helped in decreasing the number of fatal RTC’s</w:t>
      </w:r>
      <w:r w:rsidR="004F004C">
        <w:rPr>
          <w:color w:val="000000" w:themeColor="text1"/>
          <w:sz w:val="24"/>
          <w:szCs w:val="24"/>
        </w:rPr>
        <w:t xml:space="preserve"> (Home Office, 2022).</w:t>
      </w:r>
    </w:p>
    <w:p w14:paraId="2A96C20E" w14:textId="77777777" w:rsidR="00691662" w:rsidRPr="000737F6" w:rsidRDefault="00691662" w:rsidP="001F3109">
      <w:pPr>
        <w:spacing w:line="360" w:lineRule="auto"/>
        <w:ind w:right="237"/>
        <w:rPr>
          <w:color w:val="000000" w:themeColor="text1"/>
          <w:sz w:val="24"/>
          <w:szCs w:val="24"/>
        </w:rPr>
      </w:pPr>
    </w:p>
    <w:p w14:paraId="51171D1E" w14:textId="4007E4C0" w:rsidR="00E95177" w:rsidRDefault="00C204DB" w:rsidP="001F3109">
      <w:pPr>
        <w:spacing w:line="360" w:lineRule="auto"/>
        <w:ind w:right="237"/>
        <w:rPr>
          <w:color w:val="000000" w:themeColor="text1"/>
          <w:sz w:val="24"/>
          <w:szCs w:val="24"/>
        </w:rPr>
      </w:pPr>
      <w:r>
        <w:rPr>
          <w:color w:val="000000" w:themeColor="text1"/>
          <w:sz w:val="24"/>
          <w:szCs w:val="24"/>
        </w:rPr>
        <w:t>In conclusion and upon reflection of this incident I believe I handled</w:t>
      </w:r>
      <w:r w:rsidR="002C69C9">
        <w:rPr>
          <w:color w:val="000000" w:themeColor="text1"/>
          <w:sz w:val="24"/>
          <w:szCs w:val="24"/>
        </w:rPr>
        <w:t xml:space="preserve"> this incident</w:t>
      </w:r>
      <w:r>
        <w:rPr>
          <w:color w:val="000000" w:themeColor="text1"/>
          <w:sz w:val="24"/>
          <w:szCs w:val="24"/>
        </w:rPr>
        <w:t xml:space="preserve"> to the best of my ability </w:t>
      </w:r>
      <w:r w:rsidR="002C69C9">
        <w:rPr>
          <w:color w:val="000000" w:themeColor="text1"/>
          <w:sz w:val="24"/>
          <w:szCs w:val="24"/>
        </w:rPr>
        <w:t>at the time, it was the first serious RTC that I had attended along with being the first responding officer, at times I was unsure with what I was doing however after myself and my colleague handed the incident over to traffic officers I was informed that I had dealt with the incident in a professional manner and the actions I took were correct. In terms of preventing RTC’s and re offending of road related offences more could be done such as those discussed above however</w:t>
      </w:r>
      <w:r w:rsidR="003E7CDC">
        <w:rPr>
          <w:color w:val="000000" w:themeColor="text1"/>
          <w:sz w:val="24"/>
          <w:szCs w:val="24"/>
        </w:rPr>
        <w:t>,</w:t>
      </w:r>
      <w:r w:rsidR="002C69C9">
        <w:rPr>
          <w:color w:val="000000" w:themeColor="text1"/>
          <w:sz w:val="24"/>
          <w:szCs w:val="24"/>
        </w:rPr>
        <w:t xml:space="preserve"> the</w:t>
      </w:r>
      <w:r w:rsidR="003E7CDC">
        <w:rPr>
          <w:color w:val="000000" w:themeColor="text1"/>
          <w:sz w:val="24"/>
          <w:szCs w:val="24"/>
        </w:rPr>
        <w:t xml:space="preserve"> UK </w:t>
      </w:r>
      <w:r w:rsidR="002C69C9">
        <w:rPr>
          <w:color w:val="000000" w:themeColor="text1"/>
          <w:sz w:val="24"/>
          <w:szCs w:val="24"/>
        </w:rPr>
        <w:t xml:space="preserve">Government have put things into place to try to tackle these issues and to educate the public. </w:t>
      </w:r>
    </w:p>
    <w:p w14:paraId="6345939F" w14:textId="77777777" w:rsidR="00E95177" w:rsidRDefault="00E95177" w:rsidP="001F3109">
      <w:pPr>
        <w:spacing w:line="360" w:lineRule="auto"/>
        <w:ind w:right="237"/>
        <w:rPr>
          <w:color w:val="000000" w:themeColor="text1"/>
          <w:sz w:val="24"/>
          <w:szCs w:val="24"/>
        </w:rPr>
      </w:pPr>
    </w:p>
    <w:p w14:paraId="709F4A78" w14:textId="0C6FE19A" w:rsidR="009E7BA2" w:rsidRDefault="006D2976" w:rsidP="001F3109">
      <w:pPr>
        <w:spacing w:line="360" w:lineRule="auto"/>
        <w:ind w:right="237"/>
        <w:rPr>
          <w:color w:val="000000" w:themeColor="text1"/>
          <w:sz w:val="24"/>
          <w:szCs w:val="24"/>
        </w:rPr>
      </w:pPr>
      <w:r>
        <w:rPr>
          <w:color w:val="000000" w:themeColor="text1"/>
          <w:sz w:val="24"/>
          <w:szCs w:val="24"/>
        </w:rPr>
        <w:t>Word Count: 1964</w:t>
      </w:r>
    </w:p>
    <w:p w14:paraId="4B0E50AE" w14:textId="7F3A0EF4" w:rsidR="009E7BA2" w:rsidRDefault="009E7BA2" w:rsidP="001F3109">
      <w:pPr>
        <w:spacing w:line="360" w:lineRule="auto"/>
        <w:ind w:right="237"/>
        <w:rPr>
          <w:color w:val="000000" w:themeColor="text1"/>
          <w:sz w:val="24"/>
          <w:szCs w:val="24"/>
        </w:rPr>
      </w:pPr>
    </w:p>
    <w:p w14:paraId="715CAE7C" w14:textId="77777777" w:rsidR="009E7BA2" w:rsidRDefault="009E7BA2" w:rsidP="001F3109">
      <w:pPr>
        <w:spacing w:line="360" w:lineRule="auto"/>
        <w:ind w:right="237"/>
        <w:rPr>
          <w:color w:val="000000" w:themeColor="text1"/>
          <w:sz w:val="24"/>
          <w:szCs w:val="24"/>
        </w:rPr>
      </w:pPr>
    </w:p>
    <w:p w14:paraId="30044E4F" w14:textId="303D068A" w:rsidR="00826C6D" w:rsidRDefault="00826C6D" w:rsidP="5CE196A1">
      <w:pPr>
        <w:ind w:left="2880" w:right="237"/>
        <w:rPr>
          <w:b/>
          <w:bCs/>
          <w:color w:val="000000" w:themeColor="text1"/>
          <w:sz w:val="24"/>
          <w:szCs w:val="24"/>
        </w:rPr>
      </w:pPr>
    </w:p>
    <w:p w14:paraId="3030ADCE" w14:textId="56889139" w:rsidR="00826C6D" w:rsidRDefault="00826C6D" w:rsidP="5CE196A1">
      <w:pPr>
        <w:ind w:left="2880" w:right="237"/>
        <w:rPr>
          <w:b/>
          <w:bCs/>
          <w:color w:val="000000" w:themeColor="text1"/>
          <w:sz w:val="24"/>
          <w:szCs w:val="24"/>
        </w:rPr>
      </w:pPr>
    </w:p>
    <w:p w14:paraId="50382C4B" w14:textId="16082B5D" w:rsidR="00826C6D" w:rsidRDefault="00826C6D" w:rsidP="5CE196A1">
      <w:pPr>
        <w:ind w:left="2880" w:right="237"/>
        <w:rPr>
          <w:b/>
          <w:bCs/>
          <w:color w:val="000000" w:themeColor="text1"/>
          <w:sz w:val="24"/>
          <w:szCs w:val="24"/>
        </w:rPr>
      </w:pPr>
    </w:p>
    <w:p w14:paraId="52745AC3" w14:textId="54CACBB9" w:rsidR="00826C6D" w:rsidRDefault="00826C6D" w:rsidP="5CE196A1">
      <w:pPr>
        <w:ind w:left="2880" w:right="237"/>
        <w:rPr>
          <w:b/>
          <w:bCs/>
          <w:color w:val="000000" w:themeColor="text1"/>
          <w:sz w:val="24"/>
          <w:szCs w:val="24"/>
        </w:rPr>
      </w:pPr>
    </w:p>
    <w:p w14:paraId="02F64CBB" w14:textId="3DEA5137" w:rsidR="00826C6D" w:rsidRDefault="00826C6D" w:rsidP="5CE196A1">
      <w:pPr>
        <w:ind w:left="2880" w:right="237"/>
        <w:rPr>
          <w:b/>
          <w:bCs/>
          <w:color w:val="000000" w:themeColor="text1"/>
          <w:sz w:val="24"/>
          <w:szCs w:val="24"/>
        </w:rPr>
      </w:pPr>
    </w:p>
    <w:p w14:paraId="613A760F" w14:textId="18ADF587" w:rsidR="00826C6D" w:rsidRDefault="00826C6D" w:rsidP="5CE196A1">
      <w:pPr>
        <w:ind w:left="2880" w:right="237"/>
        <w:rPr>
          <w:b/>
          <w:bCs/>
          <w:color w:val="000000" w:themeColor="text1"/>
          <w:sz w:val="24"/>
          <w:szCs w:val="24"/>
        </w:rPr>
      </w:pPr>
    </w:p>
    <w:p w14:paraId="64B10DF0" w14:textId="77709E7B" w:rsidR="00542127" w:rsidRDefault="00542127" w:rsidP="5CE196A1">
      <w:pPr>
        <w:ind w:left="2880" w:right="237"/>
        <w:rPr>
          <w:b/>
          <w:bCs/>
          <w:color w:val="000000" w:themeColor="text1"/>
          <w:sz w:val="24"/>
          <w:szCs w:val="24"/>
        </w:rPr>
      </w:pPr>
    </w:p>
    <w:p w14:paraId="367CBCE9" w14:textId="6A680398" w:rsidR="00542127" w:rsidRDefault="00542127" w:rsidP="5CE196A1">
      <w:pPr>
        <w:ind w:left="2880" w:right="237"/>
        <w:rPr>
          <w:b/>
          <w:bCs/>
          <w:color w:val="000000" w:themeColor="text1"/>
          <w:sz w:val="24"/>
          <w:szCs w:val="24"/>
        </w:rPr>
      </w:pPr>
    </w:p>
    <w:p w14:paraId="335ECCF7" w14:textId="56E9E50A" w:rsidR="00542127" w:rsidRDefault="00542127" w:rsidP="5CE196A1">
      <w:pPr>
        <w:ind w:left="2880" w:right="237"/>
        <w:rPr>
          <w:b/>
          <w:bCs/>
          <w:color w:val="000000" w:themeColor="text1"/>
          <w:sz w:val="24"/>
          <w:szCs w:val="24"/>
        </w:rPr>
      </w:pPr>
    </w:p>
    <w:p w14:paraId="66048B25" w14:textId="77777777" w:rsidR="00542127" w:rsidRDefault="00542127" w:rsidP="5CE196A1">
      <w:pPr>
        <w:ind w:left="2880" w:right="237"/>
        <w:rPr>
          <w:b/>
          <w:bCs/>
          <w:color w:val="000000" w:themeColor="text1"/>
          <w:sz w:val="24"/>
          <w:szCs w:val="24"/>
        </w:rPr>
      </w:pPr>
    </w:p>
    <w:p w14:paraId="3AC6DB98" w14:textId="77777777" w:rsidR="00826C6D" w:rsidRDefault="00826C6D" w:rsidP="5CE196A1">
      <w:pPr>
        <w:ind w:left="2880" w:right="237"/>
        <w:rPr>
          <w:b/>
          <w:bCs/>
          <w:color w:val="000000" w:themeColor="text1"/>
          <w:sz w:val="24"/>
          <w:szCs w:val="24"/>
        </w:rPr>
      </w:pPr>
    </w:p>
    <w:p w14:paraId="4B576410" w14:textId="77777777" w:rsidR="00C6690D" w:rsidRDefault="00C6690D"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0025A984" w14:textId="77777777" w:rsidR="00C6690D" w:rsidRDefault="00C6690D"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4CC18EB" w:rsidR="0FF883D4" w:rsidRPr="00D05123" w:rsidRDefault="5CE196A1" w:rsidP="5CE196A1">
      <w:pPr>
        <w:rPr>
          <w:sz w:val="24"/>
          <w:szCs w:val="24"/>
        </w:rPr>
      </w:pPr>
      <w:r w:rsidRPr="5CE196A1">
        <w:rPr>
          <w:rFonts w:eastAsia="Arial"/>
          <w:b/>
          <w:bCs/>
          <w:color w:val="000000" w:themeColor="text1"/>
          <w:sz w:val="24"/>
          <w:szCs w:val="24"/>
        </w:rPr>
        <w:t xml:space="preserve">Signed: </w:t>
      </w:r>
      <w:r w:rsidR="00D05123" w:rsidRPr="00D05123">
        <w:rPr>
          <w:rFonts w:ascii="Brush Script MT" w:eastAsia="Arial" w:hAnsi="Brush Script MT"/>
          <w:b/>
          <w:bCs/>
          <w:color w:val="000000" w:themeColor="text1"/>
          <w:sz w:val="32"/>
          <w:szCs w:val="32"/>
        </w:rPr>
        <w:t>C.Collier</w:t>
      </w:r>
    </w:p>
    <w:p w14:paraId="563192E7" w14:textId="7A83C86F" w:rsidR="0FF883D4" w:rsidRDefault="5CE196A1" w:rsidP="5CE196A1">
      <w:r w:rsidRPr="5CE196A1">
        <w:rPr>
          <w:rFonts w:eastAsia="Arial"/>
          <w:b/>
          <w:bCs/>
          <w:color w:val="000000" w:themeColor="text1"/>
          <w:sz w:val="24"/>
          <w:szCs w:val="24"/>
        </w:rPr>
        <w:t xml:space="preserve"> </w:t>
      </w:r>
    </w:p>
    <w:p w14:paraId="59E8B726" w14:textId="1E8C1BCD" w:rsidR="006D2976" w:rsidRDefault="5CE196A1" w:rsidP="00FE4B48">
      <w:pPr>
        <w:spacing w:line="360" w:lineRule="auto"/>
        <w:ind w:right="237"/>
        <w:rPr>
          <w:sz w:val="24"/>
          <w:szCs w:val="24"/>
        </w:rPr>
      </w:pPr>
      <w:r w:rsidRPr="5CE196A1">
        <w:rPr>
          <w:rFonts w:eastAsia="Arial"/>
          <w:b/>
          <w:bCs/>
          <w:color w:val="000000" w:themeColor="text1"/>
          <w:sz w:val="24"/>
          <w:szCs w:val="24"/>
        </w:rPr>
        <w:t>Date:</w:t>
      </w:r>
      <w:r w:rsidR="00D05123">
        <w:t xml:space="preserve"> </w:t>
      </w:r>
      <w:r w:rsidR="00FE4B48">
        <w:t>13/02/2023</w:t>
      </w:r>
    </w:p>
    <w:p w14:paraId="4FC72537" w14:textId="77777777" w:rsidR="006D2976" w:rsidRDefault="006D2976" w:rsidP="006D2976">
      <w:pPr>
        <w:spacing w:line="360" w:lineRule="auto"/>
        <w:ind w:right="237"/>
        <w:rPr>
          <w:sz w:val="24"/>
          <w:szCs w:val="24"/>
        </w:rPr>
      </w:pPr>
    </w:p>
    <w:p w14:paraId="76636D35" w14:textId="77777777" w:rsidR="006D2976" w:rsidRDefault="006D2976" w:rsidP="006D2976">
      <w:pPr>
        <w:spacing w:line="360" w:lineRule="auto"/>
        <w:ind w:right="237"/>
        <w:rPr>
          <w:sz w:val="24"/>
          <w:szCs w:val="24"/>
        </w:rPr>
      </w:pPr>
    </w:p>
    <w:p w14:paraId="3A2C51B8" w14:textId="77777777" w:rsidR="006D2976" w:rsidRDefault="006D2976" w:rsidP="006D2976">
      <w:pPr>
        <w:ind w:left="2880" w:right="237"/>
        <w:rPr>
          <w:b/>
          <w:bCs/>
          <w:color w:val="000000" w:themeColor="text1"/>
          <w:sz w:val="24"/>
          <w:szCs w:val="24"/>
        </w:r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3281C78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648D04A" w14:textId="77777777" w:rsidR="00DA5628" w:rsidRPr="00DA5628" w:rsidRDefault="00DA5628" w:rsidP="00DA5628">
      <w:pPr>
        <w:rPr>
          <w:sz w:val="24"/>
          <w:szCs w:val="24"/>
        </w:rPr>
      </w:pPr>
    </w:p>
    <w:p w14:paraId="0DAE0FB6" w14:textId="2B868AFE" w:rsidR="006D2976" w:rsidRDefault="006D2976" w:rsidP="001227C5">
      <w:pPr>
        <w:pStyle w:val="ListParagraph"/>
        <w:numPr>
          <w:ilvl w:val="0"/>
          <w:numId w:val="10"/>
        </w:numPr>
        <w:ind w:right="237"/>
        <w:jc w:val="both"/>
        <w:rPr>
          <w:color w:val="000000" w:themeColor="text1"/>
          <w:sz w:val="24"/>
          <w:szCs w:val="24"/>
        </w:rPr>
      </w:pPr>
      <w:r w:rsidRPr="00DA5628">
        <w:rPr>
          <w:color w:val="000000" w:themeColor="text1"/>
          <w:sz w:val="24"/>
          <w:szCs w:val="24"/>
        </w:rPr>
        <w:t xml:space="preserve">Accident Repair Finder (n.d) </w:t>
      </w:r>
      <w:r w:rsidRPr="00DA5628">
        <w:rPr>
          <w:i/>
          <w:iCs/>
          <w:color w:val="000000" w:themeColor="text1"/>
          <w:sz w:val="24"/>
          <w:szCs w:val="24"/>
        </w:rPr>
        <w:t xml:space="preserve">The Role of the Police at the Scene of a Road Traffic Accident. </w:t>
      </w:r>
      <w:r w:rsidRPr="00DA5628">
        <w:rPr>
          <w:color w:val="000000" w:themeColor="text1"/>
          <w:sz w:val="24"/>
          <w:szCs w:val="24"/>
        </w:rPr>
        <w:t xml:space="preserve">Available at: </w:t>
      </w:r>
      <w:hyperlink r:id="rId15" w:history="1">
        <w:r w:rsidRPr="00DA5628">
          <w:rPr>
            <w:rStyle w:val="Hyperlink"/>
            <w:color w:val="auto"/>
            <w:sz w:val="24"/>
            <w:szCs w:val="24"/>
            <w:u w:val="none"/>
          </w:rPr>
          <w:t>https://www.accidentrepairfinder.com/role-of-the-police-at-the-accident-scene/</w:t>
        </w:r>
      </w:hyperlink>
      <w:r w:rsidRPr="00DA5628">
        <w:rPr>
          <w:color w:val="000000" w:themeColor="text1"/>
          <w:sz w:val="24"/>
          <w:szCs w:val="24"/>
        </w:rPr>
        <w:t>. (Accessed: 19 December 2023)</w:t>
      </w:r>
    </w:p>
    <w:p w14:paraId="638F0B96" w14:textId="77777777" w:rsidR="006D2976" w:rsidRPr="00DA5628" w:rsidRDefault="006D2976" w:rsidP="006D2976">
      <w:pPr>
        <w:pStyle w:val="ListParagraph"/>
        <w:ind w:right="237"/>
        <w:jc w:val="both"/>
        <w:rPr>
          <w:color w:val="000000" w:themeColor="text1"/>
          <w:sz w:val="24"/>
          <w:szCs w:val="24"/>
        </w:rPr>
      </w:pPr>
    </w:p>
    <w:p w14:paraId="699D5E5B" w14:textId="44D5EB8B" w:rsidR="006D2976" w:rsidRDefault="006D2976" w:rsidP="001227C5">
      <w:pPr>
        <w:pStyle w:val="ListParagraph"/>
        <w:numPr>
          <w:ilvl w:val="0"/>
          <w:numId w:val="10"/>
        </w:numPr>
        <w:ind w:right="237"/>
        <w:jc w:val="both"/>
        <w:rPr>
          <w:color w:val="000000" w:themeColor="text1"/>
          <w:sz w:val="24"/>
          <w:szCs w:val="24"/>
        </w:rPr>
      </w:pPr>
      <w:r w:rsidRPr="00DA5628">
        <w:rPr>
          <w:color w:val="000000" w:themeColor="text1"/>
          <w:sz w:val="24"/>
          <w:szCs w:val="24"/>
        </w:rPr>
        <w:t xml:space="preserve">Bryant, R </w:t>
      </w:r>
      <w:r w:rsidR="00227AFF">
        <w:rPr>
          <w:color w:val="000000" w:themeColor="text1"/>
          <w:sz w:val="24"/>
          <w:szCs w:val="24"/>
        </w:rPr>
        <w:t>et al</w:t>
      </w:r>
      <w:r w:rsidRPr="00DA5628">
        <w:rPr>
          <w:color w:val="000000" w:themeColor="text1"/>
          <w:sz w:val="24"/>
          <w:szCs w:val="24"/>
        </w:rPr>
        <w:t xml:space="preserve"> (2021) </w:t>
      </w:r>
      <w:r w:rsidRPr="00DA5628">
        <w:rPr>
          <w:i/>
          <w:iCs/>
          <w:color w:val="000000" w:themeColor="text1"/>
          <w:sz w:val="24"/>
          <w:szCs w:val="24"/>
        </w:rPr>
        <w:t xml:space="preserve">Blackstone’s Handbook for Policing Students. </w:t>
      </w:r>
      <w:r w:rsidRPr="00DA5628">
        <w:rPr>
          <w:color w:val="000000" w:themeColor="text1"/>
          <w:sz w:val="24"/>
          <w:szCs w:val="24"/>
        </w:rPr>
        <w:t>Oxford, University Press.</w:t>
      </w:r>
    </w:p>
    <w:p w14:paraId="4A3FEEC0" w14:textId="77777777" w:rsidR="006D2976" w:rsidRPr="006D2976" w:rsidRDefault="006D2976" w:rsidP="006D2976">
      <w:pPr>
        <w:pStyle w:val="ListParagraph"/>
        <w:rPr>
          <w:color w:val="000000" w:themeColor="text1"/>
          <w:sz w:val="24"/>
          <w:szCs w:val="24"/>
        </w:rPr>
      </w:pPr>
    </w:p>
    <w:p w14:paraId="33CC9369" w14:textId="77777777" w:rsidR="006D2976" w:rsidRPr="00DA5628" w:rsidRDefault="006D2976" w:rsidP="006D2976">
      <w:pPr>
        <w:pStyle w:val="ListParagraph"/>
        <w:ind w:right="237"/>
        <w:jc w:val="both"/>
        <w:rPr>
          <w:color w:val="000000" w:themeColor="text1"/>
          <w:sz w:val="24"/>
          <w:szCs w:val="24"/>
        </w:rPr>
      </w:pPr>
    </w:p>
    <w:p w14:paraId="5539AD76" w14:textId="21C71BCA" w:rsidR="006D2976" w:rsidRDefault="006D2976" w:rsidP="006D2976">
      <w:pPr>
        <w:pStyle w:val="ListParagraph"/>
        <w:numPr>
          <w:ilvl w:val="0"/>
          <w:numId w:val="10"/>
        </w:numPr>
        <w:spacing w:line="360" w:lineRule="auto"/>
        <w:ind w:right="237"/>
        <w:rPr>
          <w:sz w:val="24"/>
          <w:szCs w:val="24"/>
        </w:rPr>
      </w:pPr>
      <w:r w:rsidRPr="006D2976">
        <w:rPr>
          <w:color w:val="000000" w:themeColor="text1"/>
          <w:sz w:val="24"/>
          <w:szCs w:val="24"/>
        </w:rPr>
        <w:t xml:space="preserve">College of Policing (2013a) </w:t>
      </w:r>
      <w:r w:rsidRPr="006D2976">
        <w:rPr>
          <w:i/>
          <w:iCs/>
          <w:color w:val="000000" w:themeColor="text1"/>
          <w:sz w:val="24"/>
          <w:szCs w:val="24"/>
        </w:rPr>
        <w:t xml:space="preserve">Management of Incidents. </w:t>
      </w:r>
      <w:r w:rsidRPr="006D2976">
        <w:rPr>
          <w:color w:val="000000" w:themeColor="text1"/>
          <w:sz w:val="24"/>
          <w:szCs w:val="24"/>
        </w:rPr>
        <w:t xml:space="preserve">Available at: </w:t>
      </w:r>
      <w:r w:rsidRPr="006D2976">
        <w:rPr>
          <w:sz w:val="24"/>
          <w:szCs w:val="24"/>
        </w:rPr>
        <w:t>Management of incidents | College of Policing (Accessed: 12</w:t>
      </w:r>
      <w:r w:rsidRPr="006D2976">
        <w:rPr>
          <w:sz w:val="24"/>
          <w:szCs w:val="24"/>
          <w:vertAlign w:val="superscript"/>
        </w:rPr>
        <w:t>th</w:t>
      </w:r>
      <w:r w:rsidRPr="006D2976">
        <w:rPr>
          <w:sz w:val="24"/>
          <w:szCs w:val="24"/>
        </w:rPr>
        <w:t xml:space="preserve"> March 2023).</w:t>
      </w:r>
    </w:p>
    <w:p w14:paraId="6E81CA1B" w14:textId="77777777" w:rsidR="006D2976" w:rsidRPr="006D2976" w:rsidRDefault="006D2976" w:rsidP="006D2976">
      <w:pPr>
        <w:pStyle w:val="ListParagraph"/>
        <w:spacing w:line="360" w:lineRule="auto"/>
        <w:ind w:right="237"/>
        <w:rPr>
          <w:sz w:val="24"/>
          <w:szCs w:val="24"/>
        </w:rPr>
      </w:pPr>
    </w:p>
    <w:p w14:paraId="20C070FE" w14:textId="043350B8" w:rsidR="006D2976" w:rsidRDefault="006D2976" w:rsidP="006D2976">
      <w:pPr>
        <w:pStyle w:val="ListParagraph"/>
        <w:numPr>
          <w:ilvl w:val="0"/>
          <w:numId w:val="10"/>
        </w:numPr>
        <w:spacing w:line="360" w:lineRule="auto"/>
        <w:ind w:right="237"/>
        <w:rPr>
          <w:sz w:val="24"/>
          <w:szCs w:val="24"/>
        </w:rPr>
      </w:pPr>
      <w:r w:rsidRPr="006D2976">
        <w:rPr>
          <w:sz w:val="24"/>
          <w:szCs w:val="24"/>
        </w:rPr>
        <w:t xml:space="preserve">College of Policing (2013b) </w:t>
      </w:r>
      <w:r w:rsidRPr="006D2976">
        <w:rPr>
          <w:i/>
          <w:iCs/>
          <w:sz w:val="24"/>
          <w:szCs w:val="24"/>
        </w:rPr>
        <w:t xml:space="preserve">Introduction and types of critical incidents. </w:t>
      </w:r>
      <w:r w:rsidRPr="006D2976">
        <w:rPr>
          <w:sz w:val="24"/>
          <w:szCs w:val="24"/>
        </w:rPr>
        <w:t>Available at: Introduction and types of critical incidents | College of Policing (Accessed: 12</w:t>
      </w:r>
      <w:r w:rsidRPr="006D2976">
        <w:rPr>
          <w:sz w:val="24"/>
          <w:szCs w:val="24"/>
          <w:vertAlign w:val="superscript"/>
        </w:rPr>
        <w:t>th</w:t>
      </w:r>
      <w:r w:rsidRPr="006D2976">
        <w:rPr>
          <w:sz w:val="24"/>
          <w:szCs w:val="24"/>
        </w:rPr>
        <w:t xml:space="preserve"> March 2023).</w:t>
      </w:r>
    </w:p>
    <w:p w14:paraId="501F68FB" w14:textId="77777777" w:rsidR="006D2976" w:rsidRPr="006D2976" w:rsidRDefault="006D2976" w:rsidP="006D2976">
      <w:pPr>
        <w:pStyle w:val="ListParagraph"/>
        <w:rPr>
          <w:sz w:val="24"/>
          <w:szCs w:val="24"/>
        </w:rPr>
      </w:pPr>
    </w:p>
    <w:p w14:paraId="3FAC4D54" w14:textId="77777777" w:rsidR="006D2976" w:rsidRPr="006D2976" w:rsidRDefault="006D2976" w:rsidP="006D2976">
      <w:pPr>
        <w:pStyle w:val="ListParagraph"/>
        <w:spacing w:line="360" w:lineRule="auto"/>
        <w:ind w:right="237"/>
        <w:rPr>
          <w:sz w:val="24"/>
          <w:szCs w:val="24"/>
        </w:rPr>
      </w:pPr>
    </w:p>
    <w:p w14:paraId="11BB940C" w14:textId="5D63412D" w:rsidR="006D2976" w:rsidRDefault="006D2976" w:rsidP="00DA5628">
      <w:pPr>
        <w:pStyle w:val="ListParagraph"/>
        <w:numPr>
          <w:ilvl w:val="0"/>
          <w:numId w:val="10"/>
        </w:numPr>
        <w:rPr>
          <w:sz w:val="24"/>
          <w:szCs w:val="24"/>
        </w:rPr>
      </w:pPr>
      <w:r w:rsidRPr="00DA5628">
        <w:rPr>
          <w:sz w:val="24"/>
          <w:szCs w:val="24"/>
        </w:rPr>
        <w:t xml:space="preserve">College of Policing (2020) </w:t>
      </w:r>
      <w:r w:rsidRPr="00DA5628">
        <w:rPr>
          <w:i/>
          <w:iCs/>
          <w:sz w:val="24"/>
          <w:szCs w:val="24"/>
        </w:rPr>
        <w:t xml:space="preserve">Rapport Building. </w:t>
      </w:r>
      <w:r w:rsidRPr="00DA5628">
        <w:rPr>
          <w:sz w:val="24"/>
          <w:szCs w:val="24"/>
        </w:rPr>
        <w:t>Available at: Rapport building | College of Policing (Accessed: 9</w:t>
      </w:r>
      <w:r w:rsidRPr="00DA5628">
        <w:rPr>
          <w:sz w:val="24"/>
          <w:szCs w:val="24"/>
          <w:vertAlign w:val="superscript"/>
        </w:rPr>
        <w:t>th</w:t>
      </w:r>
      <w:r w:rsidRPr="00DA5628">
        <w:rPr>
          <w:sz w:val="24"/>
          <w:szCs w:val="24"/>
        </w:rPr>
        <w:t xml:space="preserve"> March 2023).</w:t>
      </w:r>
    </w:p>
    <w:p w14:paraId="43C839E8" w14:textId="77777777" w:rsidR="006D2976" w:rsidRPr="00DA5628" w:rsidRDefault="006D2976" w:rsidP="006D2976">
      <w:pPr>
        <w:pStyle w:val="ListParagraph"/>
        <w:rPr>
          <w:sz w:val="24"/>
          <w:szCs w:val="24"/>
        </w:rPr>
      </w:pPr>
    </w:p>
    <w:p w14:paraId="642B46AE" w14:textId="73625BF6" w:rsidR="006D2976" w:rsidRDefault="006D2976" w:rsidP="00DA5628">
      <w:pPr>
        <w:pStyle w:val="ListParagraph"/>
        <w:numPr>
          <w:ilvl w:val="0"/>
          <w:numId w:val="10"/>
        </w:numPr>
        <w:rPr>
          <w:sz w:val="24"/>
          <w:szCs w:val="24"/>
        </w:rPr>
      </w:pPr>
      <w:r w:rsidRPr="00DA5628">
        <w:rPr>
          <w:sz w:val="24"/>
          <w:szCs w:val="24"/>
        </w:rPr>
        <w:t>College of Policing (2020) Responding to Hate. Available at: Responding to hate | College of Policing (Accessed: 9</w:t>
      </w:r>
      <w:r w:rsidRPr="00DA5628">
        <w:rPr>
          <w:sz w:val="24"/>
          <w:szCs w:val="24"/>
          <w:vertAlign w:val="superscript"/>
        </w:rPr>
        <w:t>th</w:t>
      </w:r>
      <w:r w:rsidRPr="00DA5628">
        <w:rPr>
          <w:sz w:val="24"/>
          <w:szCs w:val="24"/>
        </w:rPr>
        <w:t xml:space="preserve"> March 2023).</w:t>
      </w:r>
    </w:p>
    <w:p w14:paraId="78FB824F" w14:textId="77777777" w:rsidR="006D2976" w:rsidRPr="006D2976" w:rsidRDefault="006D2976" w:rsidP="006D2976">
      <w:pPr>
        <w:pStyle w:val="ListParagraph"/>
        <w:rPr>
          <w:sz w:val="24"/>
          <w:szCs w:val="24"/>
        </w:rPr>
      </w:pPr>
    </w:p>
    <w:p w14:paraId="1F6ECEAD" w14:textId="77777777" w:rsidR="006D2976" w:rsidRPr="00DA5628" w:rsidRDefault="006D2976" w:rsidP="006D2976">
      <w:pPr>
        <w:pStyle w:val="ListParagraph"/>
        <w:rPr>
          <w:sz w:val="24"/>
          <w:szCs w:val="24"/>
        </w:rPr>
      </w:pPr>
    </w:p>
    <w:p w14:paraId="6B43757F" w14:textId="63DDCDCD" w:rsidR="006D2976" w:rsidRDefault="006D2976" w:rsidP="00DA5628">
      <w:pPr>
        <w:pStyle w:val="ListParagraph"/>
        <w:numPr>
          <w:ilvl w:val="0"/>
          <w:numId w:val="10"/>
        </w:numPr>
        <w:rPr>
          <w:sz w:val="24"/>
          <w:szCs w:val="24"/>
        </w:rPr>
      </w:pPr>
      <w:r w:rsidRPr="00DA5628">
        <w:rPr>
          <w:sz w:val="24"/>
          <w:szCs w:val="24"/>
        </w:rPr>
        <w:lastRenderedPageBreak/>
        <w:t>College of Policing (2021) What Stops People Offending? Available at: What stops people offending? | College of Policing (Accessed: 9</w:t>
      </w:r>
      <w:r w:rsidRPr="00DA5628">
        <w:rPr>
          <w:sz w:val="24"/>
          <w:szCs w:val="24"/>
          <w:vertAlign w:val="superscript"/>
        </w:rPr>
        <w:t>th</w:t>
      </w:r>
      <w:r w:rsidRPr="00DA5628">
        <w:rPr>
          <w:sz w:val="24"/>
          <w:szCs w:val="24"/>
        </w:rPr>
        <w:t xml:space="preserve"> March 2023).</w:t>
      </w:r>
    </w:p>
    <w:p w14:paraId="4F2D18B9" w14:textId="77777777" w:rsidR="006D2976" w:rsidRPr="00DA5628" w:rsidRDefault="006D2976" w:rsidP="006D2976">
      <w:pPr>
        <w:pStyle w:val="ListParagraph"/>
        <w:rPr>
          <w:sz w:val="24"/>
          <w:szCs w:val="24"/>
        </w:rPr>
      </w:pPr>
    </w:p>
    <w:p w14:paraId="15FF85BF" w14:textId="101A5697" w:rsidR="006D2976" w:rsidRDefault="006D2976" w:rsidP="000D16FE">
      <w:pPr>
        <w:pStyle w:val="ListParagraph"/>
        <w:numPr>
          <w:ilvl w:val="0"/>
          <w:numId w:val="10"/>
        </w:numPr>
        <w:overflowPunct/>
        <w:autoSpaceDE/>
        <w:autoSpaceDN/>
        <w:adjustRightInd/>
        <w:textAlignment w:val="auto"/>
        <w:rPr>
          <w:sz w:val="24"/>
          <w:szCs w:val="24"/>
        </w:rPr>
      </w:pPr>
      <w:r w:rsidRPr="00DA5628">
        <w:rPr>
          <w:sz w:val="24"/>
          <w:szCs w:val="24"/>
        </w:rPr>
        <w:t xml:space="preserve">College of Policing (2021a) </w:t>
      </w:r>
      <w:r w:rsidRPr="00DA5628">
        <w:rPr>
          <w:i/>
          <w:iCs/>
          <w:sz w:val="24"/>
          <w:szCs w:val="24"/>
        </w:rPr>
        <w:t xml:space="preserve">Putting Victims at the Heart of Policing. </w:t>
      </w:r>
      <w:r w:rsidRPr="00DA5628">
        <w:rPr>
          <w:sz w:val="24"/>
          <w:szCs w:val="24"/>
        </w:rPr>
        <w:t>Available at: https:www.college.police.uk/article/putting-victims-at-heart-of-policing (Accessed: 13 November 2023)</w:t>
      </w:r>
    </w:p>
    <w:p w14:paraId="74310874" w14:textId="77777777" w:rsidR="006D2976" w:rsidRPr="006D2976" w:rsidRDefault="006D2976" w:rsidP="006D2976">
      <w:pPr>
        <w:pStyle w:val="ListParagraph"/>
        <w:rPr>
          <w:sz w:val="24"/>
          <w:szCs w:val="24"/>
        </w:rPr>
      </w:pPr>
    </w:p>
    <w:p w14:paraId="5D78891D" w14:textId="77777777" w:rsidR="006D2976" w:rsidRPr="00DA5628" w:rsidRDefault="006D2976" w:rsidP="006D2976">
      <w:pPr>
        <w:pStyle w:val="ListParagraph"/>
        <w:overflowPunct/>
        <w:autoSpaceDE/>
        <w:autoSpaceDN/>
        <w:adjustRightInd/>
        <w:textAlignment w:val="auto"/>
        <w:rPr>
          <w:sz w:val="24"/>
          <w:szCs w:val="24"/>
        </w:rPr>
      </w:pPr>
    </w:p>
    <w:p w14:paraId="06BAA690" w14:textId="7E360292" w:rsidR="006D2976" w:rsidRDefault="006D2976" w:rsidP="000D16FE">
      <w:pPr>
        <w:pStyle w:val="ListParagraph"/>
        <w:numPr>
          <w:ilvl w:val="0"/>
          <w:numId w:val="10"/>
        </w:numPr>
        <w:ind w:right="237"/>
        <w:rPr>
          <w:color w:val="auto"/>
          <w:sz w:val="24"/>
          <w:szCs w:val="24"/>
        </w:rPr>
      </w:pPr>
      <w:r w:rsidRPr="00DA5628">
        <w:rPr>
          <w:sz w:val="24"/>
          <w:szCs w:val="24"/>
        </w:rPr>
        <w:t>College of Policing (2021b)</w:t>
      </w:r>
      <w:r w:rsidRPr="00DA5628">
        <w:rPr>
          <w:i/>
          <w:iCs/>
          <w:sz w:val="24"/>
          <w:szCs w:val="24"/>
        </w:rPr>
        <w:t xml:space="preserve"> Victims Code for Policing. </w:t>
      </w:r>
      <w:r w:rsidRPr="00DA5628">
        <w:rPr>
          <w:sz w:val="24"/>
          <w:szCs w:val="24"/>
        </w:rPr>
        <w:t xml:space="preserve">Available at: </w:t>
      </w:r>
      <w:hyperlink r:id="rId16" w:history="1">
        <w:r w:rsidRPr="00DA5628">
          <w:rPr>
            <w:rStyle w:val="Hyperlink"/>
            <w:color w:val="auto"/>
            <w:sz w:val="24"/>
            <w:szCs w:val="24"/>
            <w:u w:val="none"/>
          </w:rPr>
          <w:t>https://www.college.police.uk/guidance/victims-code/victims-rights-policing</w:t>
        </w:r>
      </w:hyperlink>
      <w:r w:rsidRPr="00DA5628">
        <w:rPr>
          <w:color w:val="auto"/>
          <w:sz w:val="24"/>
          <w:szCs w:val="24"/>
        </w:rPr>
        <w:t xml:space="preserve"> (Accessed: 13</w:t>
      </w:r>
      <w:r w:rsidRPr="00DA5628">
        <w:rPr>
          <w:color w:val="auto"/>
          <w:sz w:val="24"/>
          <w:szCs w:val="24"/>
          <w:vertAlign w:val="superscript"/>
        </w:rPr>
        <w:t>th</w:t>
      </w:r>
      <w:r w:rsidRPr="00DA5628">
        <w:rPr>
          <w:color w:val="auto"/>
          <w:sz w:val="24"/>
          <w:szCs w:val="24"/>
        </w:rPr>
        <w:t xml:space="preserve"> October 2022)</w:t>
      </w:r>
    </w:p>
    <w:p w14:paraId="790DA08F" w14:textId="77777777" w:rsidR="006D2976" w:rsidRPr="00DA5628" w:rsidRDefault="006D2976" w:rsidP="006D2976">
      <w:pPr>
        <w:pStyle w:val="ListParagraph"/>
        <w:ind w:right="237"/>
        <w:rPr>
          <w:color w:val="auto"/>
          <w:sz w:val="24"/>
          <w:szCs w:val="24"/>
        </w:rPr>
      </w:pPr>
    </w:p>
    <w:p w14:paraId="4194A24D" w14:textId="77777777" w:rsidR="006D2976" w:rsidRPr="006D2976" w:rsidRDefault="006D2976" w:rsidP="006D2976">
      <w:pPr>
        <w:pStyle w:val="ListParagraph"/>
        <w:numPr>
          <w:ilvl w:val="0"/>
          <w:numId w:val="10"/>
        </w:numPr>
        <w:spacing w:line="360" w:lineRule="auto"/>
        <w:ind w:right="237"/>
        <w:rPr>
          <w:sz w:val="24"/>
          <w:szCs w:val="24"/>
        </w:rPr>
      </w:pPr>
      <w:r w:rsidRPr="006D2976">
        <w:rPr>
          <w:sz w:val="24"/>
          <w:szCs w:val="24"/>
        </w:rPr>
        <w:t xml:space="preserve">College of Policing (20313c) </w:t>
      </w:r>
      <w:r w:rsidRPr="006D2976">
        <w:rPr>
          <w:i/>
          <w:iCs/>
          <w:sz w:val="24"/>
          <w:szCs w:val="24"/>
        </w:rPr>
        <w:t xml:space="preserve">National Decision Model. </w:t>
      </w:r>
      <w:r w:rsidRPr="006D2976">
        <w:rPr>
          <w:sz w:val="24"/>
          <w:szCs w:val="24"/>
        </w:rPr>
        <w:t>Available at: National decision model | College of Policing (Accessed: 12</w:t>
      </w:r>
      <w:r w:rsidRPr="006D2976">
        <w:rPr>
          <w:sz w:val="24"/>
          <w:szCs w:val="24"/>
          <w:vertAlign w:val="superscript"/>
        </w:rPr>
        <w:t>th</w:t>
      </w:r>
      <w:r w:rsidRPr="006D2976">
        <w:rPr>
          <w:sz w:val="24"/>
          <w:szCs w:val="24"/>
        </w:rPr>
        <w:t xml:space="preserve"> March 2023).</w:t>
      </w:r>
    </w:p>
    <w:p w14:paraId="7E234274" w14:textId="1AD5822A" w:rsidR="006D2976" w:rsidRDefault="006D2976" w:rsidP="006D2976">
      <w:pPr>
        <w:pStyle w:val="ListParagraph"/>
        <w:numPr>
          <w:ilvl w:val="0"/>
          <w:numId w:val="10"/>
        </w:numPr>
        <w:spacing w:line="360" w:lineRule="auto"/>
        <w:ind w:right="237"/>
        <w:rPr>
          <w:sz w:val="24"/>
          <w:szCs w:val="24"/>
        </w:rPr>
      </w:pPr>
      <w:r w:rsidRPr="006D2976">
        <w:rPr>
          <w:sz w:val="24"/>
          <w:szCs w:val="24"/>
        </w:rPr>
        <w:t xml:space="preserve">College of Policing (n.d) </w:t>
      </w:r>
      <w:r w:rsidRPr="006D2976">
        <w:rPr>
          <w:i/>
          <w:iCs/>
          <w:sz w:val="24"/>
          <w:szCs w:val="24"/>
        </w:rPr>
        <w:t xml:space="preserve">Forensic Collision Investigator. </w:t>
      </w:r>
      <w:r w:rsidRPr="006D2976">
        <w:rPr>
          <w:sz w:val="24"/>
          <w:szCs w:val="24"/>
        </w:rPr>
        <w:t>Available at: Forensic Collision Investigator - College of Policing (Accessed: 13</w:t>
      </w:r>
      <w:r w:rsidRPr="006D2976">
        <w:rPr>
          <w:sz w:val="24"/>
          <w:szCs w:val="24"/>
          <w:vertAlign w:val="superscript"/>
        </w:rPr>
        <w:t>th</w:t>
      </w:r>
      <w:r w:rsidRPr="006D2976">
        <w:rPr>
          <w:sz w:val="24"/>
          <w:szCs w:val="24"/>
        </w:rPr>
        <w:t xml:space="preserve"> March 2023).</w:t>
      </w:r>
    </w:p>
    <w:p w14:paraId="0BEF549C" w14:textId="77777777" w:rsidR="006D2976" w:rsidRPr="006D2976" w:rsidRDefault="006D2976" w:rsidP="006D2976">
      <w:pPr>
        <w:pStyle w:val="ListParagraph"/>
        <w:spacing w:line="360" w:lineRule="auto"/>
        <w:ind w:right="237"/>
        <w:rPr>
          <w:sz w:val="24"/>
          <w:szCs w:val="24"/>
        </w:rPr>
      </w:pPr>
    </w:p>
    <w:p w14:paraId="29B95E38" w14:textId="2800D7E1" w:rsidR="006D2976" w:rsidRPr="006D2976" w:rsidRDefault="006D2976" w:rsidP="006D2976">
      <w:pPr>
        <w:pStyle w:val="ListParagraph"/>
        <w:numPr>
          <w:ilvl w:val="0"/>
          <w:numId w:val="10"/>
        </w:numPr>
        <w:rPr>
          <w:sz w:val="24"/>
          <w:szCs w:val="24"/>
        </w:rPr>
      </w:pPr>
      <w:r w:rsidRPr="00DA5628">
        <w:rPr>
          <w:sz w:val="24"/>
          <w:szCs w:val="24"/>
        </w:rPr>
        <w:t xml:space="preserve">Equality and Human Rights Commission (2021) </w:t>
      </w:r>
      <w:r w:rsidRPr="00DA5628">
        <w:rPr>
          <w:i/>
          <w:iCs/>
          <w:sz w:val="24"/>
          <w:szCs w:val="24"/>
        </w:rPr>
        <w:t xml:space="preserve">Protected Characteristic. </w:t>
      </w:r>
      <w:r w:rsidRPr="00DA5628">
        <w:rPr>
          <w:sz w:val="24"/>
          <w:szCs w:val="24"/>
        </w:rPr>
        <w:t>Available at:</w:t>
      </w:r>
      <w:r>
        <w:rPr>
          <w:sz w:val="24"/>
          <w:szCs w:val="24"/>
        </w:rPr>
        <w:t xml:space="preserve"> </w:t>
      </w:r>
      <w:r w:rsidRPr="00DA5628">
        <w:rPr>
          <w:sz w:val="24"/>
          <w:szCs w:val="24"/>
        </w:rPr>
        <w:t>Protected characteristics | Equality and Human Rights Commission (equalityhumanrights.com) (Accessed: 9</w:t>
      </w:r>
      <w:r w:rsidRPr="00DA5628">
        <w:rPr>
          <w:sz w:val="24"/>
          <w:szCs w:val="24"/>
          <w:vertAlign w:val="superscript"/>
        </w:rPr>
        <w:t>th</w:t>
      </w:r>
      <w:r w:rsidRPr="00DA5628">
        <w:rPr>
          <w:sz w:val="24"/>
          <w:szCs w:val="24"/>
        </w:rPr>
        <w:t xml:space="preserve"> March 2023)</w:t>
      </w:r>
    </w:p>
    <w:p w14:paraId="5404C2C6" w14:textId="77777777" w:rsidR="006D2976" w:rsidRPr="006D2976" w:rsidRDefault="006D2976" w:rsidP="006D2976">
      <w:pPr>
        <w:pStyle w:val="ListParagraph"/>
        <w:rPr>
          <w:sz w:val="24"/>
          <w:szCs w:val="24"/>
        </w:rPr>
      </w:pPr>
    </w:p>
    <w:p w14:paraId="1020C3D0" w14:textId="77777777" w:rsidR="006D2976" w:rsidRPr="00DA5628" w:rsidRDefault="006D2976" w:rsidP="006D2976">
      <w:pPr>
        <w:pStyle w:val="ListParagraph"/>
        <w:rPr>
          <w:sz w:val="24"/>
          <w:szCs w:val="24"/>
        </w:rPr>
      </w:pPr>
    </w:p>
    <w:p w14:paraId="47604A68" w14:textId="7B2A897A" w:rsidR="006D2976" w:rsidRDefault="006D2976" w:rsidP="000D16FE">
      <w:pPr>
        <w:pStyle w:val="ListParagraph"/>
        <w:numPr>
          <w:ilvl w:val="0"/>
          <w:numId w:val="10"/>
        </w:numPr>
        <w:overflowPunct/>
        <w:autoSpaceDE/>
        <w:autoSpaceDN/>
        <w:adjustRightInd/>
        <w:textAlignment w:val="auto"/>
        <w:rPr>
          <w:color w:val="auto"/>
          <w:sz w:val="24"/>
          <w:szCs w:val="24"/>
        </w:rPr>
      </w:pPr>
      <w:r w:rsidRPr="00DA5628">
        <w:rPr>
          <w:color w:val="auto"/>
          <w:sz w:val="24"/>
          <w:szCs w:val="24"/>
        </w:rPr>
        <w:t xml:space="preserve">GOV (2021) </w:t>
      </w:r>
      <w:r w:rsidRPr="00DA5628">
        <w:rPr>
          <w:i/>
          <w:iCs/>
          <w:color w:val="auto"/>
          <w:sz w:val="24"/>
          <w:szCs w:val="24"/>
        </w:rPr>
        <w:t xml:space="preserve">Hate Crime England and Wales. </w:t>
      </w:r>
      <w:r w:rsidRPr="00DA5628">
        <w:rPr>
          <w:color w:val="auto"/>
          <w:sz w:val="24"/>
          <w:szCs w:val="24"/>
        </w:rPr>
        <w:t xml:space="preserve">Available at: </w:t>
      </w:r>
      <w:hyperlink r:id="rId17" w:history="1">
        <w:r w:rsidRPr="00DA5628">
          <w:rPr>
            <w:rStyle w:val="Hyperlink"/>
            <w:color w:val="auto"/>
            <w:sz w:val="24"/>
            <w:szCs w:val="24"/>
            <w:u w:val="none"/>
          </w:rPr>
          <w:t>https://www.gov.uk/government/statistics/hate-crime-england-and-wales-2021-to-2022/</w:t>
        </w:r>
      </w:hyperlink>
      <w:r w:rsidRPr="00DA5628">
        <w:rPr>
          <w:color w:val="auto"/>
          <w:sz w:val="24"/>
          <w:szCs w:val="24"/>
        </w:rPr>
        <w:t xml:space="preserve"> (Accessed: 20 October 2022).</w:t>
      </w:r>
    </w:p>
    <w:p w14:paraId="29E9073B" w14:textId="77777777" w:rsidR="006D2976" w:rsidRPr="00DA5628" w:rsidRDefault="006D2976" w:rsidP="006D2976">
      <w:pPr>
        <w:pStyle w:val="ListParagraph"/>
        <w:overflowPunct/>
        <w:autoSpaceDE/>
        <w:autoSpaceDN/>
        <w:adjustRightInd/>
        <w:textAlignment w:val="auto"/>
        <w:rPr>
          <w:color w:val="auto"/>
          <w:sz w:val="24"/>
          <w:szCs w:val="24"/>
        </w:rPr>
      </w:pPr>
    </w:p>
    <w:p w14:paraId="54135D3C" w14:textId="6BC72A4A" w:rsidR="006D2976" w:rsidRPr="006D2976" w:rsidRDefault="006D2976" w:rsidP="00825A9A">
      <w:pPr>
        <w:pStyle w:val="ListParagraph"/>
        <w:keepNext/>
        <w:numPr>
          <w:ilvl w:val="0"/>
          <w:numId w:val="10"/>
        </w:numPr>
        <w:overflowPunct/>
        <w:autoSpaceDE/>
        <w:autoSpaceDN/>
        <w:adjustRightInd/>
        <w:spacing w:before="240" w:after="60"/>
        <w:ind w:right="237"/>
        <w:jc w:val="both"/>
        <w:textAlignment w:val="auto"/>
        <w:rPr>
          <w:sz w:val="24"/>
          <w:szCs w:val="24"/>
        </w:rPr>
      </w:pPr>
      <w:r w:rsidRPr="00DA5628">
        <w:rPr>
          <w:sz w:val="24"/>
          <w:szCs w:val="24"/>
        </w:rPr>
        <w:t xml:space="preserve"> Grant. F (2019) </w:t>
      </w:r>
      <w:r w:rsidRPr="00DA5628">
        <w:rPr>
          <w:i/>
          <w:iCs/>
          <w:sz w:val="24"/>
          <w:szCs w:val="24"/>
        </w:rPr>
        <w:t xml:space="preserve">The Following Changes have been made by Dorset Police since 2015 which address the learning from the DHR/SAR ‘Harry’ Case. </w:t>
      </w:r>
      <w:r w:rsidRPr="00DA5628">
        <w:rPr>
          <w:sz w:val="24"/>
          <w:szCs w:val="24"/>
        </w:rPr>
        <w:t xml:space="preserve">Available at: </w:t>
      </w:r>
      <w:r w:rsidRPr="00DA5628">
        <w:rPr>
          <w:color w:val="auto"/>
          <w:sz w:val="24"/>
          <w:szCs w:val="24"/>
        </w:rPr>
        <w:t>appendix_2_-_changes_in_dorset_police_since_completion_of_the_sar_dhr.pdf (Accessed: 13 November 2022)</w:t>
      </w:r>
    </w:p>
    <w:p w14:paraId="00F9483B" w14:textId="77777777" w:rsidR="006D2976" w:rsidRPr="006D2976" w:rsidRDefault="006D2976" w:rsidP="006D2976">
      <w:pPr>
        <w:pStyle w:val="ListParagraph"/>
        <w:rPr>
          <w:sz w:val="24"/>
          <w:szCs w:val="24"/>
        </w:rPr>
      </w:pPr>
    </w:p>
    <w:p w14:paraId="52AE3A24" w14:textId="77777777" w:rsidR="006D2976" w:rsidRPr="00DA5628" w:rsidRDefault="006D2976" w:rsidP="006D2976">
      <w:pPr>
        <w:pStyle w:val="ListParagraph"/>
        <w:keepNext/>
        <w:overflowPunct/>
        <w:autoSpaceDE/>
        <w:autoSpaceDN/>
        <w:adjustRightInd/>
        <w:spacing w:before="240" w:after="60"/>
        <w:ind w:right="237"/>
        <w:jc w:val="both"/>
        <w:textAlignment w:val="auto"/>
        <w:rPr>
          <w:sz w:val="24"/>
          <w:szCs w:val="24"/>
        </w:rPr>
      </w:pPr>
    </w:p>
    <w:p w14:paraId="05EC9E64" w14:textId="5DCF5CB4" w:rsidR="006D2976" w:rsidRPr="006D2976" w:rsidRDefault="006D2976" w:rsidP="006D2976">
      <w:pPr>
        <w:pStyle w:val="ListParagraph"/>
        <w:numPr>
          <w:ilvl w:val="0"/>
          <w:numId w:val="10"/>
        </w:numPr>
        <w:spacing w:line="360" w:lineRule="auto"/>
        <w:ind w:right="237"/>
        <w:rPr>
          <w:color w:val="000000" w:themeColor="text1"/>
          <w:sz w:val="24"/>
          <w:szCs w:val="24"/>
        </w:rPr>
      </w:pPr>
      <w:r w:rsidRPr="006D2976">
        <w:rPr>
          <w:sz w:val="24"/>
          <w:szCs w:val="24"/>
        </w:rPr>
        <w:t xml:space="preserve">Home Office (2019) </w:t>
      </w:r>
      <w:r w:rsidRPr="006D2976">
        <w:rPr>
          <w:i/>
          <w:iCs/>
          <w:sz w:val="24"/>
          <w:szCs w:val="24"/>
        </w:rPr>
        <w:t xml:space="preserve">The Road Safety Statement 2019: A Lifetime of Road Safety. </w:t>
      </w:r>
      <w:r w:rsidRPr="006D2976">
        <w:rPr>
          <w:sz w:val="24"/>
          <w:szCs w:val="24"/>
        </w:rPr>
        <w:t>Available at: The road safety statement 2019: a lifetime of road safety (publishing.service.gov.uk) (Accessed: 13</w:t>
      </w:r>
      <w:r w:rsidRPr="006D2976">
        <w:rPr>
          <w:sz w:val="24"/>
          <w:szCs w:val="24"/>
          <w:vertAlign w:val="superscript"/>
        </w:rPr>
        <w:t>th</w:t>
      </w:r>
      <w:r w:rsidRPr="006D2976">
        <w:rPr>
          <w:sz w:val="24"/>
          <w:szCs w:val="24"/>
        </w:rPr>
        <w:t xml:space="preserve"> March 2023).</w:t>
      </w:r>
    </w:p>
    <w:p w14:paraId="772460CB" w14:textId="77777777" w:rsidR="006D2976" w:rsidRPr="006D2976" w:rsidRDefault="006D2976" w:rsidP="006D2976">
      <w:pPr>
        <w:pStyle w:val="ListParagraph"/>
        <w:spacing w:line="360" w:lineRule="auto"/>
        <w:ind w:right="237"/>
        <w:rPr>
          <w:color w:val="000000" w:themeColor="text1"/>
          <w:sz w:val="24"/>
          <w:szCs w:val="24"/>
        </w:rPr>
      </w:pPr>
    </w:p>
    <w:p w14:paraId="618522C4" w14:textId="49A2522B" w:rsidR="006D2976" w:rsidRPr="006D2976" w:rsidRDefault="006D2976" w:rsidP="006D2976">
      <w:pPr>
        <w:pStyle w:val="ListParagraph"/>
        <w:numPr>
          <w:ilvl w:val="0"/>
          <w:numId w:val="10"/>
        </w:numPr>
        <w:ind w:right="237"/>
        <w:rPr>
          <w:color w:val="000000" w:themeColor="text1"/>
          <w:sz w:val="24"/>
          <w:szCs w:val="24"/>
        </w:rPr>
      </w:pPr>
      <w:r w:rsidRPr="006D2976">
        <w:rPr>
          <w:color w:val="000000" w:themeColor="text1"/>
          <w:sz w:val="24"/>
          <w:szCs w:val="24"/>
        </w:rPr>
        <w:t xml:space="preserve">Home Office (2022) </w:t>
      </w:r>
      <w:r w:rsidRPr="006D2976">
        <w:rPr>
          <w:i/>
          <w:iCs/>
          <w:color w:val="000000" w:themeColor="text1"/>
          <w:sz w:val="24"/>
          <w:szCs w:val="24"/>
        </w:rPr>
        <w:t xml:space="preserve">Reported Road Casualties in Great Britain, Provisional Estimates: Year ending June 2022. </w:t>
      </w:r>
      <w:r w:rsidRPr="006D2976">
        <w:rPr>
          <w:color w:val="000000" w:themeColor="text1"/>
          <w:sz w:val="24"/>
          <w:szCs w:val="24"/>
        </w:rPr>
        <w:t xml:space="preserve">Available at: </w:t>
      </w:r>
      <w:r w:rsidRPr="006D2976">
        <w:rPr>
          <w:sz w:val="24"/>
          <w:szCs w:val="24"/>
        </w:rPr>
        <w:t>Reported road casualties in Great Britain, provisional estimates: year ending June 2022 - GOV.UK (www.gov.uk) (Accessed: 13</w:t>
      </w:r>
      <w:r w:rsidRPr="006D2976">
        <w:rPr>
          <w:sz w:val="24"/>
          <w:szCs w:val="24"/>
          <w:vertAlign w:val="superscript"/>
        </w:rPr>
        <w:t>th</w:t>
      </w:r>
      <w:r w:rsidRPr="006D2976">
        <w:rPr>
          <w:sz w:val="24"/>
          <w:szCs w:val="24"/>
        </w:rPr>
        <w:t xml:space="preserve"> March 2022).</w:t>
      </w:r>
    </w:p>
    <w:p w14:paraId="227BAA56" w14:textId="77777777" w:rsidR="006D2976" w:rsidRPr="006D2976" w:rsidRDefault="006D2976" w:rsidP="006D2976">
      <w:pPr>
        <w:pStyle w:val="ListParagraph"/>
        <w:rPr>
          <w:color w:val="000000" w:themeColor="text1"/>
          <w:sz w:val="24"/>
          <w:szCs w:val="24"/>
        </w:rPr>
      </w:pPr>
    </w:p>
    <w:p w14:paraId="7337105D" w14:textId="77777777" w:rsidR="006D2976" w:rsidRPr="006D2976" w:rsidRDefault="006D2976" w:rsidP="006D2976">
      <w:pPr>
        <w:pStyle w:val="ListParagraph"/>
        <w:ind w:right="237"/>
        <w:rPr>
          <w:color w:val="000000" w:themeColor="text1"/>
          <w:sz w:val="24"/>
          <w:szCs w:val="24"/>
        </w:rPr>
      </w:pPr>
    </w:p>
    <w:p w14:paraId="4B939B22" w14:textId="0398DB4C" w:rsidR="006D2976" w:rsidRPr="006D2976" w:rsidRDefault="006D2976" w:rsidP="006D2976">
      <w:pPr>
        <w:pStyle w:val="ListParagraph"/>
        <w:numPr>
          <w:ilvl w:val="0"/>
          <w:numId w:val="10"/>
        </w:numPr>
        <w:spacing w:line="360" w:lineRule="auto"/>
        <w:ind w:right="237"/>
        <w:rPr>
          <w:color w:val="000000" w:themeColor="text1"/>
          <w:sz w:val="24"/>
          <w:szCs w:val="24"/>
        </w:rPr>
      </w:pPr>
      <w:r w:rsidRPr="006D2976">
        <w:rPr>
          <w:color w:val="000000" w:themeColor="text1"/>
          <w:sz w:val="24"/>
          <w:szCs w:val="24"/>
        </w:rPr>
        <w:lastRenderedPageBreak/>
        <w:t xml:space="preserve">JESIP (n.d) </w:t>
      </w:r>
      <w:r w:rsidRPr="006D2976">
        <w:rPr>
          <w:i/>
          <w:iCs/>
          <w:color w:val="000000" w:themeColor="text1"/>
          <w:sz w:val="24"/>
          <w:szCs w:val="24"/>
        </w:rPr>
        <w:t xml:space="preserve">Major Incident. </w:t>
      </w:r>
      <w:r w:rsidRPr="006D2976">
        <w:rPr>
          <w:color w:val="000000" w:themeColor="text1"/>
          <w:sz w:val="24"/>
          <w:szCs w:val="24"/>
        </w:rPr>
        <w:t xml:space="preserve">Available at: </w:t>
      </w:r>
      <w:r w:rsidRPr="006D2976">
        <w:rPr>
          <w:sz w:val="24"/>
          <w:szCs w:val="24"/>
        </w:rPr>
        <w:t>JESIP - Major Incident (Accessed: 12</w:t>
      </w:r>
      <w:r w:rsidRPr="006D2976">
        <w:rPr>
          <w:sz w:val="24"/>
          <w:szCs w:val="24"/>
          <w:vertAlign w:val="superscript"/>
        </w:rPr>
        <w:t>th</w:t>
      </w:r>
      <w:r w:rsidRPr="006D2976">
        <w:rPr>
          <w:sz w:val="24"/>
          <w:szCs w:val="24"/>
        </w:rPr>
        <w:t xml:space="preserve"> March 2023)</w:t>
      </w:r>
    </w:p>
    <w:p w14:paraId="1A21B287" w14:textId="77777777" w:rsidR="006D2976" w:rsidRPr="006D2976" w:rsidRDefault="006D2976" w:rsidP="006D2976">
      <w:pPr>
        <w:pStyle w:val="ListParagraph"/>
        <w:spacing w:line="360" w:lineRule="auto"/>
        <w:ind w:right="237"/>
        <w:rPr>
          <w:color w:val="000000" w:themeColor="text1"/>
          <w:sz w:val="24"/>
          <w:szCs w:val="24"/>
        </w:rPr>
      </w:pPr>
    </w:p>
    <w:p w14:paraId="78B350B3" w14:textId="19CA9633" w:rsidR="006D2976" w:rsidRDefault="006D2976" w:rsidP="006D2976">
      <w:pPr>
        <w:pStyle w:val="ListParagraph"/>
        <w:numPr>
          <w:ilvl w:val="0"/>
          <w:numId w:val="10"/>
        </w:numPr>
        <w:spacing w:line="360" w:lineRule="auto"/>
        <w:ind w:right="237"/>
        <w:rPr>
          <w:sz w:val="24"/>
          <w:szCs w:val="24"/>
        </w:rPr>
      </w:pPr>
      <w:r w:rsidRPr="006D2976">
        <w:rPr>
          <w:sz w:val="24"/>
          <w:szCs w:val="24"/>
        </w:rPr>
        <w:t xml:space="preserve">Legislation (n.d) </w:t>
      </w:r>
      <w:r w:rsidRPr="006D2976">
        <w:rPr>
          <w:i/>
          <w:iCs/>
          <w:sz w:val="24"/>
          <w:szCs w:val="24"/>
        </w:rPr>
        <w:t xml:space="preserve">Road Traffic Act 1991. </w:t>
      </w:r>
      <w:r w:rsidRPr="006D2976">
        <w:rPr>
          <w:sz w:val="24"/>
          <w:szCs w:val="24"/>
        </w:rPr>
        <w:t>Available at: Road Traffic Act 1991 (legislation.gov.uk) (Accessed: 13</w:t>
      </w:r>
      <w:r w:rsidRPr="006D2976">
        <w:rPr>
          <w:sz w:val="24"/>
          <w:szCs w:val="24"/>
          <w:vertAlign w:val="superscript"/>
        </w:rPr>
        <w:t>th</w:t>
      </w:r>
      <w:r w:rsidRPr="006D2976">
        <w:rPr>
          <w:sz w:val="24"/>
          <w:szCs w:val="24"/>
        </w:rPr>
        <w:t xml:space="preserve"> March 2023).</w:t>
      </w:r>
    </w:p>
    <w:p w14:paraId="3234ABB1" w14:textId="77777777" w:rsidR="006D2976" w:rsidRPr="006D2976" w:rsidRDefault="006D2976" w:rsidP="006D2976">
      <w:pPr>
        <w:pStyle w:val="ListParagraph"/>
        <w:rPr>
          <w:sz w:val="24"/>
          <w:szCs w:val="24"/>
        </w:rPr>
      </w:pPr>
    </w:p>
    <w:p w14:paraId="0BF0DC00" w14:textId="77777777" w:rsidR="006D2976" w:rsidRPr="006D2976" w:rsidRDefault="006D2976" w:rsidP="006D2976">
      <w:pPr>
        <w:pStyle w:val="ListParagraph"/>
        <w:spacing w:line="360" w:lineRule="auto"/>
        <w:ind w:right="237"/>
        <w:rPr>
          <w:sz w:val="24"/>
          <w:szCs w:val="24"/>
        </w:rPr>
      </w:pPr>
    </w:p>
    <w:p w14:paraId="122BCBB5" w14:textId="45221456" w:rsidR="006D2976" w:rsidRDefault="006D2976" w:rsidP="00DA5628">
      <w:pPr>
        <w:pStyle w:val="ListParagraph"/>
        <w:numPr>
          <w:ilvl w:val="0"/>
          <w:numId w:val="10"/>
        </w:numPr>
        <w:rPr>
          <w:sz w:val="24"/>
          <w:szCs w:val="24"/>
        </w:rPr>
      </w:pPr>
      <w:r w:rsidRPr="00DA5628">
        <w:rPr>
          <w:sz w:val="24"/>
          <w:szCs w:val="24"/>
        </w:rPr>
        <w:t xml:space="preserve">Ministry of Justice (2021) </w:t>
      </w:r>
      <w:r w:rsidRPr="00DA5628">
        <w:rPr>
          <w:i/>
          <w:iCs/>
          <w:sz w:val="24"/>
          <w:szCs w:val="24"/>
        </w:rPr>
        <w:t xml:space="preserve">Code of Practice for Victims of Crime in England and Wales (Victims code). </w:t>
      </w:r>
      <w:r w:rsidRPr="00DA5628">
        <w:rPr>
          <w:sz w:val="24"/>
          <w:szCs w:val="24"/>
        </w:rPr>
        <w:t>Available at: Code of Practice for Victims of Crime in England and Wales (Victim's Code) - GOV.UK (www.gov.uk) (Accessed: 9</w:t>
      </w:r>
      <w:r w:rsidRPr="00DA5628">
        <w:rPr>
          <w:sz w:val="24"/>
          <w:szCs w:val="24"/>
          <w:vertAlign w:val="superscript"/>
        </w:rPr>
        <w:t>th</w:t>
      </w:r>
      <w:r w:rsidRPr="00DA5628">
        <w:rPr>
          <w:sz w:val="24"/>
          <w:szCs w:val="24"/>
        </w:rPr>
        <w:t xml:space="preserve"> March 2023).</w:t>
      </w:r>
    </w:p>
    <w:p w14:paraId="477302E1" w14:textId="77777777" w:rsidR="006D2976" w:rsidRPr="00DA5628" w:rsidRDefault="006D2976" w:rsidP="006D2976">
      <w:pPr>
        <w:pStyle w:val="ListParagraph"/>
        <w:rPr>
          <w:sz w:val="24"/>
          <w:szCs w:val="24"/>
        </w:rPr>
      </w:pPr>
    </w:p>
    <w:p w14:paraId="353288CA" w14:textId="22425133" w:rsidR="006D2976" w:rsidRDefault="006D2976" w:rsidP="000D16FE">
      <w:pPr>
        <w:pStyle w:val="ListParagraph"/>
        <w:numPr>
          <w:ilvl w:val="0"/>
          <w:numId w:val="10"/>
        </w:numPr>
        <w:overflowPunct/>
        <w:autoSpaceDE/>
        <w:autoSpaceDN/>
        <w:adjustRightInd/>
        <w:textAlignment w:val="auto"/>
        <w:rPr>
          <w:color w:val="auto"/>
          <w:sz w:val="24"/>
          <w:szCs w:val="24"/>
        </w:rPr>
      </w:pPr>
      <w:r w:rsidRPr="00DA5628">
        <w:rPr>
          <w:color w:val="auto"/>
          <w:sz w:val="24"/>
          <w:szCs w:val="24"/>
        </w:rPr>
        <w:t>NHS (2020) Safeguarding Vulnerable Individuals from Harm. Available at: https://Nursing answers.net/essays/safeguarding-vulnerable-individuals-from-harm-.php (Accessed: 20 October 2022)</w:t>
      </w:r>
    </w:p>
    <w:p w14:paraId="43BB2DE0" w14:textId="77777777" w:rsidR="006D2976" w:rsidRPr="006D2976" w:rsidRDefault="006D2976" w:rsidP="006D2976">
      <w:pPr>
        <w:pStyle w:val="ListParagraph"/>
        <w:rPr>
          <w:color w:val="auto"/>
          <w:sz w:val="24"/>
          <w:szCs w:val="24"/>
        </w:rPr>
      </w:pPr>
    </w:p>
    <w:p w14:paraId="6531D4BC" w14:textId="77777777" w:rsidR="006D2976" w:rsidRPr="00DA5628" w:rsidRDefault="006D2976" w:rsidP="006D2976">
      <w:pPr>
        <w:pStyle w:val="ListParagraph"/>
        <w:overflowPunct/>
        <w:autoSpaceDE/>
        <w:autoSpaceDN/>
        <w:adjustRightInd/>
        <w:textAlignment w:val="auto"/>
        <w:rPr>
          <w:color w:val="auto"/>
          <w:sz w:val="24"/>
          <w:szCs w:val="24"/>
        </w:rPr>
      </w:pPr>
    </w:p>
    <w:p w14:paraId="5FC600A3" w14:textId="171D12EA" w:rsidR="00D641B3" w:rsidRDefault="006D2976" w:rsidP="006D2976">
      <w:pPr>
        <w:pStyle w:val="ListParagraph"/>
        <w:numPr>
          <w:ilvl w:val="0"/>
          <w:numId w:val="10"/>
        </w:numPr>
        <w:spacing w:line="360" w:lineRule="auto"/>
        <w:ind w:right="237"/>
        <w:rPr>
          <w:sz w:val="24"/>
          <w:szCs w:val="24"/>
        </w:rPr>
      </w:pPr>
      <w:r w:rsidRPr="006D2976">
        <w:rPr>
          <w:color w:val="000000" w:themeColor="text1"/>
          <w:sz w:val="24"/>
          <w:szCs w:val="24"/>
        </w:rPr>
        <w:t xml:space="preserve">Police (n.d) </w:t>
      </w:r>
      <w:r w:rsidRPr="006D2976">
        <w:rPr>
          <w:i/>
          <w:iCs/>
          <w:color w:val="000000" w:themeColor="text1"/>
          <w:sz w:val="24"/>
          <w:szCs w:val="24"/>
        </w:rPr>
        <w:t xml:space="preserve">Collisions and Incidents. </w:t>
      </w:r>
      <w:r w:rsidRPr="006D2976">
        <w:rPr>
          <w:color w:val="000000" w:themeColor="text1"/>
          <w:sz w:val="24"/>
          <w:szCs w:val="24"/>
        </w:rPr>
        <w:t xml:space="preserve">Available at: </w:t>
      </w:r>
      <w:r w:rsidRPr="006D2976">
        <w:rPr>
          <w:sz w:val="24"/>
          <w:szCs w:val="24"/>
        </w:rPr>
        <w:t>Road collisions and incidents | Police.uk (www.police.uk) (Accessed: 13</w:t>
      </w:r>
      <w:r w:rsidRPr="006D2976">
        <w:rPr>
          <w:sz w:val="24"/>
          <w:szCs w:val="24"/>
          <w:vertAlign w:val="superscript"/>
        </w:rPr>
        <w:t>th</w:t>
      </w:r>
      <w:r w:rsidRPr="006D2976">
        <w:rPr>
          <w:sz w:val="24"/>
          <w:szCs w:val="24"/>
        </w:rPr>
        <w:t xml:space="preserve"> March 2023).</w:t>
      </w:r>
    </w:p>
    <w:p w14:paraId="516B53BA" w14:textId="77777777" w:rsidR="00D641B3" w:rsidRDefault="00D641B3" w:rsidP="00D641B3">
      <w:pPr>
        <w:pStyle w:val="ListParagraph"/>
        <w:spacing w:line="360" w:lineRule="auto"/>
        <w:ind w:right="237"/>
        <w:rPr>
          <w:sz w:val="24"/>
          <w:szCs w:val="24"/>
        </w:rPr>
      </w:pPr>
    </w:p>
    <w:p w14:paraId="026F3685" w14:textId="42E06011" w:rsidR="006D2976" w:rsidRDefault="006D2976" w:rsidP="00D641B3">
      <w:pPr>
        <w:pStyle w:val="ListParagraph"/>
        <w:numPr>
          <w:ilvl w:val="0"/>
          <w:numId w:val="10"/>
        </w:numPr>
        <w:spacing w:line="360" w:lineRule="auto"/>
        <w:ind w:right="237"/>
        <w:rPr>
          <w:sz w:val="24"/>
          <w:szCs w:val="24"/>
        </w:rPr>
      </w:pPr>
      <w:r w:rsidRPr="00D641B3">
        <w:rPr>
          <w:sz w:val="24"/>
          <w:szCs w:val="24"/>
        </w:rPr>
        <w:t xml:space="preserve">Police Cautions (2019) </w:t>
      </w:r>
      <w:r w:rsidRPr="00D641B3">
        <w:rPr>
          <w:i/>
          <w:iCs/>
          <w:sz w:val="24"/>
          <w:szCs w:val="24"/>
        </w:rPr>
        <w:t xml:space="preserve">What is the Police National Computer (PNC)? </w:t>
      </w:r>
      <w:r w:rsidRPr="00D641B3">
        <w:rPr>
          <w:sz w:val="24"/>
          <w:szCs w:val="24"/>
        </w:rPr>
        <w:t>Available at:</w:t>
      </w:r>
      <w:r w:rsidR="00D641B3">
        <w:rPr>
          <w:sz w:val="24"/>
          <w:szCs w:val="24"/>
        </w:rPr>
        <w:t xml:space="preserve"> </w:t>
      </w:r>
      <w:r w:rsidRPr="00D641B3">
        <w:rPr>
          <w:sz w:val="24"/>
          <w:szCs w:val="24"/>
        </w:rPr>
        <w:t>What is the Police National Computer (PNC)? - Police Caution Removal Solicitors (policecautions.uk) (Accessed: 13</w:t>
      </w:r>
      <w:r w:rsidRPr="00D641B3">
        <w:rPr>
          <w:sz w:val="24"/>
          <w:szCs w:val="24"/>
          <w:vertAlign w:val="superscript"/>
        </w:rPr>
        <w:t>th</w:t>
      </w:r>
      <w:r w:rsidRPr="00D641B3">
        <w:rPr>
          <w:sz w:val="24"/>
          <w:szCs w:val="24"/>
        </w:rPr>
        <w:t xml:space="preserve"> March 2023).</w:t>
      </w:r>
    </w:p>
    <w:p w14:paraId="34D2329C" w14:textId="77777777" w:rsidR="00D641B3" w:rsidRPr="00D641B3" w:rsidRDefault="00D641B3" w:rsidP="00D641B3">
      <w:pPr>
        <w:spacing w:line="360" w:lineRule="auto"/>
        <w:ind w:right="237"/>
        <w:rPr>
          <w:sz w:val="24"/>
          <w:szCs w:val="24"/>
        </w:rPr>
      </w:pPr>
    </w:p>
    <w:p w14:paraId="0D79B548" w14:textId="11B7B9D1" w:rsidR="006D2976" w:rsidRDefault="006D2976" w:rsidP="00DA5628">
      <w:pPr>
        <w:pStyle w:val="Bibliography"/>
        <w:numPr>
          <w:ilvl w:val="0"/>
          <w:numId w:val="10"/>
        </w:numPr>
        <w:rPr>
          <w:noProof/>
          <w:sz w:val="24"/>
          <w:szCs w:val="24"/>
        </w:rPr>
      </w:pPr>
      <w:r w:rsidRPr="00DA5628">
        <w:rPr>
          <w:noProof/>
          <w:sz w:val="24"/>
          <w:szCs w:val="24"/>
        </w:rPr>
        <w:t xml:space="preserve">Police, S. W., 2016. </w:t>
      </w:r>
      <w:r w:rsidRPr="00DA5628">
        <w:rPr>
          <w:i/>
          <w:iCs/>
          <w:noProof/>
          <w:sz w:val="24"/>
          <w:szCs w:val="24"/>
        </w:rPr>
        <w:t xml:space="preserve">Operation Liberty , </w:t>
      </w:r>
      <w:r w:rsidRPr="00DA5628">
        <w:rPr>
          <w:noProof/>
          <w:sz w:val="24"/>
          <w:szCs w:val="24"/>
        </w:rPr>
        <w:t>Wales : South Wales Police .</w:t>
      </w:r>
    </w:p>
    <w:p w14:paraId="53CA28BD" w14:textId="77777777" w:rsidR="006D2976" w:rsidRPr="006D2976" w:rsidRDefault="006D2976" w:rsidP="006D2976">
      <w:pPr>
        <w:rPr>
          <w:sz w:val="24"/>
          <w:szCs w:val="24"/>
        </w:rPr>
      </w:pPr>
    </w:p>
    <w:p w14:paraId="6B9F052C" w14:textId="0C628D22" w:rsidR="006D2976" w:rsidRDefault="006D2976" w:rsidP="001227C5">
      <w:pPr>
        <w:pStyle w:val="ListParagraph"/>
        <w:numPr>
          <w:ilvl w:val="0"/>
          <w:numId w:val="10"/>
        </w:numPr>
        <w:ind w:right="237"/>
        <w:jc w:val="both"/>
        <w:rPr>
          <w:color w:val="000000" w:themeColor="text1"/>
          <w:sz w:val="24"/>
          <w:szCs w:val="24"/>
        </w:rPr>
      </w:pPr>
      <w:r w:rsidRPr="00DA5628">
        <w:rPr>
          <w:color w:val="000000" w:themeColor="text1"/>
          <w:sz w:val="24"/>
          <w:szCs w:val="24"/>
        </w:rPr>
        <w:t xml:space="preserve">Road Safety Wales (2022) </w:t>
      </w:r>
      <w:r w:rsidRPr="00DA5628">
        <w:rPr>
          <w:i/>
          <w:iCs/>
          <w:color w:val="000000" w:themeColor="text1"/>
          <w:sz w:val="24"/>
          <w:szCs w:val="24"/>
        </w:rPr>
        <w:t xml:space="preserve">Statistics. </w:t>
      </w:r>
      <w:r w:rsidRPr="00DA5628">
        <w:rPr>
          <w:color w:val="000000" w:themeColor="text1"/>
          <w:sz w:val="24"/>
          <w:szCs w:val="24"/>
        </w:rPr>
        <w:t>Available at: https://www.roadsafetywales.org.uk/statistics/ . (Accessed: 1 January 2023)</w:t>
      </w:r>
    </w:p>
    <w:p w14:paraId="45F6AB64" w14:textId="77777777" w:rsidR="006D2976" w:rsidRPr="006D2976" w:rsidRDefault="006D2976" w:rsidP="006D2976">
      <w:pPr>
        <w:pStyle w:val="ListParagraph"/>
        <w:rPr>
          <w:color w:val="000000" w:themeColor="text1"/>
          <w:sz w:val="24"/>
          <w:szCs w:val="24"/>
        </w:rPr>
      </w:pPr>
    </w:p>
    <w:p w14:paraId="3BCD16F6" w14:textId="77777777" w:rsidR="006D2976" w:rsidRPr="00DA5628" w:rsidRDefault="006D2976" w:rsidP="006D2976">
      <w:pPr>
        <w:pStyle w:val="ListParagraph"/>
        <w:ind w:right="237"/>
        <w:jc w:val="both"/>
        <w:rPr>
          <w:color w:val="000000" w:themeColor="text1"/>
          <w:sz w:val="24"/>
          <w:szCs w:val="24"/>
        </w:rPr>
      </w:pPr>
    </w:p>
    <w:p w14:paraId="4E9666A3" w14:textId="59107630" w:rsidR="006D2976" w:rsidRDefault="006D2976" w:rsidP="001227C5">
      <w:pPr>
        <w:pStyle w:val="ListParagraph"/>
        <w:numPr>
          <w:ilvl w:val="0"/>
          <w:numId w:val="10"/>
        </w:numPr>
        <w:ind w:right="237"/>
        <w:jc w:val="both"/>
        <w:rPr>
          <w:color w:val="000000" w:themeColor="text1"/>
          <w:sz w:val="24"/>
          <w:szCs w:val="24"/>
        </w:rPr>
      </w:pPr>
      <w:r w:rsidRPr="00DA5628">
        <w:rPr>
          <w:color w:val="000000" w:themeColor="text1"/>
          <w:sz w:val="24"/>
          <w:szCs w:val="24"/>
        </w:rPr>
        <w:t xml:space="preserve">South Wales Police (2022) </w:t>
      </w:r>
      <w:r w:rsidRPr="00DA5628">
        <w:rPr>
          <w:i/>
          <w:iCs/>
          <w:color w:val="000000" w:themeColor="text1"/>
          <w:sz w:val="24"/>
          <w:szCs w:val="24"/>
        </w:rPr>
        <w:t xml:space="preserve">Road Safety. </w:t>
      </w:r>
      <w:r w:rsidRPr="00DA5628">
        <w:rPr>
          <w:color w:val="000000" w:themeColor="text1"/>
          <w:sz w:val="24"/>
          <w:szCs w:val="24"/>
        </w:rPr>
        <w:t xml:space="preserve">Available at: </w:t>
      </w:r>
      <w:hyperlink r:id="rId18" w:history="1">
        <w:r w:rsidRPr="00DA5628">
          <w:rPr>
            <w:rStyle w:val="Hyperlink"/>
            <w:color w:val="auto"/>
            <w:sz w:val="24"/>
            <w:szCs w:val="24"/>
            <w:u w:val="none"/>
          </w:rPr>
          <w:t>https://www.sout-wales.police.uk/advice/advice-and-information/rs/road -safety/</w:t>
        </w:r>
      </w:hyperlink>
      <w:r w:rsidRPr="00DA5628">
        <w:rPr>
          <w:color w:val="000000" w:themeColor="text1"/>
          <w:sz w:val="24"/>
          <w:szCs w:val="24"/>
        </w:rPr>
        <w:t xml:space="preserve"> (Accessed at: 19 November 2022.</w:t>
      </w:r>
    </w:p>
    <w:p w14:paraId="6792E8D3" w14:textId="77777777" w:rsidR="006D2976" w:rsidRPr="00DA5628" w:rsidRDefault="006D2976" w:rsidP="006D2976">
      <w:pPr>
        <w:pStyle w:val="ListParagraph"/>
        <w:ind w:right="237"/>
        <w:jc w:val="both"/>
        <w:rPr>
          <w:color w:val="000000" w:themeColor="text1"/>
          <w:sz w:val="24"/>
          <w:szCs w:val="24"/>
        </w:rPr>
      </w:pPr>
    </w:p>
    <w:p w14:paraId="7AEC6C94" w14:textId="09FADB3F" w:rsidR="006D2976" w:rsidRDefault="006D2976" w:rsidP="00146611">
      <w:pPr>
        <w:pStyle w:val="ListParagraph"/>
        <w:numPr>
          <w:ilvl w:val="0"/>
          <w:numId w:val="10"/>
        </w:numPr>
        <w:overflowPunct/>
        <w:autoSpaceDE/>
        <w:autoSpaceDN/>
        <w:adjustRightInd/>
        <w:textAlignment w:val="auto"/>
        <w:rPr>
          <w:sz w:val="24"/>
          <w:szCs w:val="24"/>
        </w:rPr>
      </w:pPr>
      <w:r w:rsidRPr="00DA5628">
        <w:rPr>
          <w:sz w:val="24"/>
          <w:szCs w:val="24"/>
        </w:rPr>
        <w:t xml:space="preserve">South Wales Victim Focus (2022) </w:t>
      </w:r>
      <w:r w:rsidRPr="00DA5628">
        <w:rPr>
          <w:i/>
          <w:iCs/>
          <w:sz w:val="24"/>
          <w:szCs w:val="24"/>
        </w:rPr>
        <w:t xml:space="preserve">South Wales Victim Focus. </w:t>
      </w:r>
      <w:r w:rsidRPr="00DA5628">
        <w:rPr>
          <w:sz w:val="24"/>
          <w:szCs w:val="24"/>
        </w:rPr>
        <w:t xml:space="preserve">Available at: </w:t>
      </w:r>
      <w:hyperlink r:id="rId19" w:history="1">
        <w:r w:rsidRPr="00DA5628">
          <w:rPr>
            <w:rStyle w:val="Hyperlink"/>
            <w:color w:val="auto"/>
            <w:sz w:val="24"/>
            <w:szCs w:val="24"/>
            <w:u w:val="none"/>
          </w:rPr>
          <w:t>https://www.southwalesvictimfocus.or.uk/</w:t>
        </w:r>
      </w:hyperlink>
      <w:r w:rsidRPr="00DA5628">
        <w:rPr>
          <w:color w:val="auto"/>
          <w:sz w:val="24"/>
          <w:szCs w:val="24"/>
        </w:rPr>
        <w:t xml:space="preserve"> (</w:t>
      </w:r>
      <w:r w:rsidRPr="00DA5628">
        <w:rPr>
          <w:sz w:val="24"/>
          <w:szCs w:val="24"/>
        </w:rPr>
        <w:t>Accessed: 20 October 2022)</w:t>
      </w:r>
    </w:p>
    <w:p w14:paraId="280660C6" w14:textId="77777777" w:rsidR="006D2976" w:rsidRPr="006D2976" w:rsidRDefault="006D2976" w:rsidP="006D2976">
      <w:pPr>
        <w:pStyle w:val="ListParagraph"/>
        <w:rPr>
          <w:sz w:val="24"/>
          <w:szCs w:val="24"/>
        </w:rPr>
      </w:pPr>
    </w:p>
    <w:p w14:paraId="77B9A546" w14:textId="77777777" w:rsidR="006D2976" w:rsidRPr="00DA5628" w:rsidRDefault="006D2976" w:rsidP="006D2976">
      <w:pPr>
        <w:pStyle w:val="ListParagraph"/>
        <w:overflowPunct/>
        <w:autoSpaceDE/>
        <w:autoSpaceDN/>
        <w:adjustRightInd/>
        <w:textAlignment w:val="auto"/>
        <w:rPr>
          <w:sz w:val="24"/>
          <w:szCs w:val="24"/>
        </w:rPr>
      </w:pPr>
    </w:p>
    <w:p w14:paraId="5B0E6326" w14:textId="7F4F1F60" w:rsidR="006D2976" w:rsidRDefault="006D2976" w:rsidP="00DA5628">
      <w:pPr>
        <w:pStyle w:val="ListParagraph"/>
        <w:numPr>
          <w:ilvl w:val="0"/>
          <w:numId w:val="10"/>
        </w:numPr>
        <w:rPr>
          <w:sz w:val="24"/>
          <w:szCs w:val="24"/>
        </w:rPr>
      </w:pPr>
      <w:r w:rsidRPr="00DA5628">
        <w:rPr>
          <w:sz w:val="24"/>
          <w:szCs w:val="24"/>
        </w:rPr>
        <w:t xml:space="preserve">Very Well Mind (2022) </w:t>
      </w:r>
      <w:r w:rsidRPr="00DA5628">
        <w:rPr>
          <w:i/>
          <w:iCs/>
          <w:sz w:val="24"/>
          <w:szCs w:val="24"/>
        </w:rPr>
        <w:t xml:space="preserve">What is traumatic shock? </w:t>
      </w:r>
      <w:r w:rsidRPr="00DA5628">
        <w:rPr>
          <w:sz w:val="24"/>
          <w:szCs w:val="24"/>
        </w:rPr>
        <w:t>Available at: Traumatic Shock: Definition, Symptoms, Causes, and Treatment (verywellmind.com) (Accessed: 9</w:t>
      </w:r>
      <w:r w:rsidRPr="00DA5628">
        <w:rPr>
          <w:sz w:val="24"/>
          <w:szCs w:val="24"/>
          <w:vertAlign w:val="superscript"/>
        </w:rPr>
        <w:t>th</w:t>
      </w:r>
      <w:r w:rsidRPr="00DA5628">
        <w:rPr>
          <w:sz w:val="24"/>
          <w:szCs w:val="24"/>
        </w:rPr>
        <w:t xml:space="preserve"> March 2023).</w:t>
      </w:r>
    </w:p>
    <w:p w14:paraId="1973A81A" w14:textId="77777777" w:rsidR="006D2976" w:rsidRPr="00DA5628" w:rsidRDefault="006D2976" w:rsidP="006D2976">
      <w:pPr>
        <w:pStyle w:val="ListParagraph"/>
        <w:rPr>
          <w:sz w:val="24"/>
          <w:szCs w:val="24"/>
        </w:rPr>
      </w:pPr>
    </w:p>
    <w:p w14:paraId="51FE8C89" w14:textId="0504BB99" w:rsidR="006D2976" w:rsidRDefault="006D2976" w:rsidP="00146611">
      <w:pPr>
        <w:pStyle w:val="ListParagraph"/>
        <w:numPr>
          <w:ilvl w:val="0"/>
          <w:numId w:val="10"/>
        </w:numPr>
        <w:overflowPunct/>
        <w:autoSpaceDE/>
        <w:autoSpaceDN/>
        <w:adjustRightInd/>
        <w:textAlignment w:val="auto"/>
        <w:rPr>
          <w:sz w:val="24"/>
          <w:szCs w:val="24"/>
        </w:rPr>
      </w:pPr>
      <w:r w:rsidRPr="00DA5628">
        <w:rPr>
          <w:sz w:val="24"/>
          <w:szCs w:val="24"/>
        </w:rPr>
        <w:lastRenderedPageBreak/>
        <w:t xml:space="preserve">Wales Hate Support Centre (n.d) </w:t>
      </w:r>
      <w:r w:rsidRPr="00DA5628">
        <w:rPr>
          <w:i/>
          <w:iCs/>
          <w:sz w:val="24"/>
          <w:szCs w:val="24"/>
        </w:rPr>
        <w:t xml:space="preserve">Race. </w:t>
      </w:r>
      <w:r w:rsidRPr="00DA5628">
        <w:rPr>
          <w:sz w:val="24"/>
          <w:szCs w:val="24"/>
        </w:rPr>
        <w:t>Available at: https://www.reportthehate.victimssupport.org.uk/get-support/race/ (Accessed: 1 October 2022)</w:t>
      </w:r>
    </w:p>
    <w:p w14:paraId="3744633F" w14:textId="77777777" w:rsidR="006D2976" w:rsidRPr="006D2976" w:rsidRDefault="006D2976" w:rsidP="006D2976">
      <w:pPr>
        <w:pStyle w:val="ListParagraph"/>
        <w:rPr>
          <w:sz w:val="24"/>
          <w:szCs w:val="24"/>
        </w:rPr>
      </w:pPr>
    </w:p>
    <w:p w14:paraId="219DA15E" w14:textId="77777777" w:rsidR="006D2976" w:rsidRPr="00DA5628" w:rsidRDefault="006D2976" w:rsidP="006D2976">
      <w:pPr>
        <w:pStyle w:val="ListParagraph"/>
        <w:overflowPunct/>
        <w:autoSpaceDE/>
        <w:autoSpaceDN/>
        <w:adjustRightInd/>
        <w:textAlignment w:val="auto"/>
        <w:rPr>
          <w:sz w:val="24"/>
          <w:szCs w:val="24"/>
        </w:rPr>
      </w:pPr>
    </w:p>
    <w:p w14:paraId="18004A2F" w14:textId="77777777" w:rsidR="00DA5628" w:rsidRPr="006D2976" w:rsidRDefault="00DA5628" w:rsidP="006D2976">
      <w:pPr>
        <w:ind w:left="360" w:right="237"/>
        <w:rPr>
          <w:b/>
          <w:bCs/>
          <w:color w:val="000000" w:themeColor="text1"/>
          <w:sz w:val="24"/>
          <w:szCs w:val="24"/>
        </w:rPr>
      </w:pPr>
    </w:p>
    <w:sectPr w:rsidR="00DA5628" w:rsidRPr="006D2976" w:rsidSect="0022001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77F8F" w14:textId="77777777" w:rsidR="00CB5CB7" w:rsidRDefault="00CB5CB7">
      <w:r>
        <w:separator/>
      </w:r>
    </w:p>
  </w:endnote>
  <w:endnote w:type="continuationSeparator" w:id="0">
    <w:p w14:paraId="06E60DFC" w14:textId="77777777" w:rsidR="00CB5CB7" w:rsidRDefault="00CB5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1BD3A" w14:textId="77777777" w:rsidR="00C6690D" w:rsidRDefault="00C66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A2B0B" w14:textId="77777777" w:rsidR="00C6690D" w:rsidRDefault="00C66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CBAB1" w14:textId="77777777" w:rsidR="00CB5CB7" w:rsidRDefault="00CB5CB7">
      <w:r>
        <w:separator/>
      </w:r>
    </w:p>
  </w:footnote>
  <w:footnote w:type="continuationSeparator" w:id="0">
    <w:p w14:paraId="1B6803AC" w14:textId="77777777" w:rsidR="00CB5CB7" w:rsidRDefault="00CB5C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CA3EB" w14:textId="77777777" w:rsidR="00C6690D" w:rsidRDefault="00C66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5C0A9" w14:textId="77777777" w:rsidR="00C6690D" w:rsidRDefault="00C669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37C4" w14:textId="77777777" w:rsidR="00C6690D" w:rsidRDefault="00C6690D">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F926CE2"/>
    <w:multiLevelType w:val="hybridMultilevel"/>
    <w:tmpl w:val="65780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11AB4"/>
    <w:multiLevelType w:val="hybridMultilevel"/>
    <w:tmpl w:val="3EA0F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C53C5F"/>
    <w:multiLevelType w:val="hybridMultilevel"/>
    <w:tmpl w:val="D30AA4A8"/>
    <w:lvl w:ilvl="0" w:tplc="10CA512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89422F98"/>
    <w:lvl w:ilvl="0" w:tplc="30323A5C">
      <w:start w:val="1"/>
      <w:numFmt w:val="decimal"/>
      <w:lvlText w:val="%1."/>
      <w:lvlJc w:val="left"/>
      <w:pPr>
        <w:ind w:left="720" w:hanging="360"/>
      </w:pPr>
    </w:lvl>
    <w:lvl w:ilvl="1" w:tplc="6C0A2858">
      <w:start w:val="1"/>
      <w:numFmt w:val="decimal"/>
      <w:lvlText w:val="%2."/>
      <w:lvlJc w:val="left"/>
      <w:pPr>
        <w:ind w:left="1440" w:hanging="360"/>
      </w:pPr>
    </w:lvl>
    <w:lvl w:ilvl="2" w:tplc="31666A26">
      <w:start w:val="1"/>
      <w:numFmt w:val="lowerRoman"/>
      <w:lvlText w:val="%3."/>
      <w:lvlJc w:val="right"/>
      <w:pPr>
        <w:ind w:left="2160" w:hanging="180"/>
      </w:pPr>
    </w:lvl>
    <w:lvl w:ilvl="3" w:tplc="B1AA7BA2">
      <w:start w:val="1"/>
      <w:numFmt w:val="decimal"/>
      <w:lvlText w:val="%4."/>
      <w:lvlJc w:val="left"/>
      <w:pPr>
        <w:ind w:left="2880" w:hanging="360"/>
      </w:pPr>
    </w:lvl>
    <w:lvl w:ilvl="4" w:tplc="6E9E1D90">
      <w:start w:val="1"/>
      <w:numFmt w:val="lowerLetter"/>
      <w:lvlText w:val="%5."/>
      <w:lvlJc w:val="left"/>
      <w:pPr>
        <w:ind w:left="3600" w:hanging="360"/>
      </w:pPr>
    </w:lvl>
    <w:lvl w:ilvl="5" w:tplc="69901544">
      <w:start w:val="1"/>
      <w:numFmt w:val="lowerRoman"/>
      <w:lvlText w:val="%6."/>
      <w:lvlJc w:val="right"/>
      <w:pPr>
        <w:ind w:left="4320" w:hanging="180"/>
      </w:pPr>
    </w:lvl>
    <w:lvl w:ilvl="6" w:tplc="29889BB6">
      <w:start w:val="1"/>
      <w:numFmt w:val="decimal"/>
      <w:lvlText w:val="%7."/>
      <w:lvlJc w:val="left"/>
      <w:pPr>
        <w:ind w:left="5040" w:hanging="360"/>
      </w:pPr>
    </w:lvl>
    <w:lvl w:ilvl="7" w:tplc="37B4414A">
      <w:start w:val="1"/>
      <w:numFmt w:val="lowerLetter"/>
      <w:lvlText w:val="%8."/>
      <w:lvlJc w:val="left"/>
      <w:pPr>
        <w:ind w:left="5760" w:hanging="360"/>
      </w:pPr>
    </w:lvl>
    <w:lvl w:ilvl="8" w:tplc="01509A6C">
      <w:start w:val="1"/>
      <w:numFmt w:val="lowerRoman"/>
      <w:lvlText w:val="%9."/>
      <w:lvlJc w:val="right"/>
      <w:pPr>
        <w:ind w:left="6480" w:hanging="180"/>
      </w:pPr>
    </w:lvl>
  </w:abstractNum>
  <w:abstractNum w:abstractNumId="8" w15:restartNumberingAfterBreak="0">
    <w:nsid w:val="79672F84"/>
    <w:multiLevelType w:val="hybridMultilevel"/>
    <w:tmpl w:val="644C3E24"/>
    <w:lvl w:ilvl="0" w:tplc="314C8D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6367212">
    <w:abstractNumId w:val="7"/>
  </w:num>
  <w:num w:numId="2" w16cid:durableId="674460424">
    <w:abstractNumId w:val="0"/>
    <w:lvlOverride w:ilvl="0">
      <w:lvl w:ilvl="0">
        <w:start w:val="1"/>
        <w:numFmt w:val="bullet"/>
        <w:lvlText w:val=""/>
        <w:lvlJc w:val="left"/>
        <w:pPr>
          <w:ind w:left="720" w:hanging="360"/>
        </w:pPr>
        <w:rPr>
          <w:rFonts w:ascii="Symbol" w:hAnsi="Symbol" w:hint="default"/>
        </w:rPr>
      </w:lvl>
    </w:lvlOverride>
  </w:num>
  <w:num w:numId="3" w16cid:durableId="368917127">
    <w:abstractNumId w:val="2"/>
  </w:num>
  <w:num w:numId="4" w16cid:durableId="1383214085">
    <w:abstractNumId w:val="6"/>
  </w:num>
  <w:num w:numId="5" w16cid:durableId="1019888704">
    <w:abstractNumId w:val="4"/>
  </w:num>
  <w:num w:numId="6" w16cid:durableId="243227953">
    <w:abstractNumId w:val="9"/>
  </w:num>
  <w:num w:numId="7" w16cid:durableId="1579485165">
    <w:abstractNumId w:val="5"/>
  </w:num>
  <w:num w:numId="8" w16cid:durableId="893203206">
    <w:abstractNumId w:val="8"/>
  </w:num>
  <w:num w:numId="9" w16cid:durableId="1587953822">
    <w:abstractNumId w:val="1"/>
  </w:num>
  <w:num w:numId="10" w16cid:durableId="2043631989">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C50"/>
    <w:rsid w:val="00017ED2"/>
    <w:rsid w:val="00020EEC"/>
    <w:rsid w:val="0002305B"/>
    <w:rsid w:val="00024474"/>
    <w:rsid w:val="00025650"/>
    <w:rsid w:val="00025FC2"/>
    <w:rsid w:val="000267E1"/>
    <w:rsid w:val="00026FAB"/>
    <w:rsid w:val="00027B1F"/>
    <w:rsid w:val="0003088B"/>
    <w:rsid w:val="000325D9"/>
    <w:rsid w:val="000372B2"/>
    <w:rsid w:val="0004079F"/>
    <w:rsid w:val="00045B87"/>
    <w:rsid w:val="00045C07"/>
    <w:rsid w:val="00055D43"/>
    <w:rsid w:val="00056FAC"/>
    <w:rsid w:val="00057751"/>
    <w:rsid w:val="00062E39"/>
    <w:rsid w:val="0006580E"/>
    <w:rsid w:val="000737F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3998"/>
    <w:rsid w:val="000C6892"/>
    <w:rsid w:val="000C6FFE"/>
    <w:rsid w:val="000D0BB6"/>
    <w:rsid w:val="000D16FE"/>
    <w:rsid w:val="000D6008"/>
    <w:rsid w:val="000E26B0"/>
    <w:rsid w:val="000F1599"/>
    <w:rsid w:val="000F1769"/>
    <w:rsid w:val="000F6196"/>
    <w:rsid w:val="000F7ECD"/>
    <w:rsid w:val="00102E64"/>
    <w:rsid w:val="0010312C"/>
    <w:rsid w:val="00104D40"/>
    <w:rsid w:val="00106DC7"/>
    <w:rsid w:val="00112391"/>
    <w:rsid w:val="00114F52"/>
    <w:rsid w:val="0012135C"/>
    <w:rsid w:val="0012209F"/>
    <w:rsid w:val="001227C5"/>
    <w:rsid w:val="0012417B"/>
    <w:rsid w:val="00130E83"/>
    <w:rsid w:val="001347F8"/>
    <w:rsid w:val="001365F8"/>
    <w:rsid w:val="00137BB5"/>
    <w:rsid w:val="00137E05"/>
    <w:rsid w:val="001447F6"/>
    <w:rsid w:val="00146611"/>
    <w:rsid w:val="00147DE3"/>
    <w:rsid w:val="00150794"/>
    <w:rsid w:val="00153D24"/>
    <w:rsid w:val="00154FE7"/>
    <w:rsid w:val="001608C4"/>
    <w:rsid w:val="001609F3"/>
    <w:rsid w:val="00171418"/>
    <w:rsid w:val="00190913"/>
    <w:rsid w:val="00191CBA"/>
    <w:rsid w:val="0019317F"/>
    <w:rsid w:val="001961CF"/>
    <w:rsid w:val="001A59BB"/>
    <w:rsid w:val="001A6A51"/>
    <w:rsid w:val="001A79C4"/>
    <w:rsid w:val="001B331A"/>
    <w:rsid w:val="001C0E74"/>
    <w:rsid w:val="001C6CEC"/>
    <w:rsid w:val="001D229F"/>
    <w:rsid w:val="001D6162"/>
    <w:rsid w:val="001D6E94"/>
    <w:rsid w:val="001E6FAD"/>
    <w:rsid w:val="001E7592"/>
    <w:rsid w:val="001F0E95"/>
    <w:rsid w:val="001F3109"/>
    <w:rsid w:val="001F3878"/>
    <w:rsid w:val="001F4552"/>
    <w:rsid w:val="002019EB"/>
    <w:rsid w:val="002030F2"/>
    <w:rsid w:val="00205051"/>
    <w:rsid w:val="00211F65"/>
    <w:rsid w:val="00213A97"/>
    <w:rsid w:val="00216453"/>
    <w:rsid w:val="0022001B"/>
    <w:rsid w:val="00220D06"/>
    <w:rsid w:val="002219BA"/>
    <w:rsid w:val="002246A0"/>
    <w:rsid w:val="00224AF9"/>
    <w:rsid w:val="00227A2D"/>
    <w:rsid w:val="00227AFF"/>
    <w:rsid w:val="00227C4F"/>
    <w:rsid w:val="00227D39"/>
    <w:rsid w:val="00230439"/>
    <w:rsid w:val="00235176"/>
    <w:rsid w:val="00236061"/>
    <w:rsid w:val="0024100E"/>
    <w:rsid w:val="00241C1B"/>
    <w:rsid w:val="002423B2"/>
    <w:rsid w:val="0024288B"/>
    <w:rsid w:val="002456B6"/>
    <w:rsid w:val="00255D8E"/>
    <w:rsid w:val="002635D2"/>
    <w:rsid w:val="002657E9"/>
    <w:rsid w:val="0026665E"/>
    <w:rsid w:val="00270EEB"/>
    <w:rsid w:val="0027147E"/>
    <w:rsid w:val="00274DE8"/>
    <w:rsid w:val="00274E6C"/>
    <w:rsid w:val="002761F4"/>
    <w:rsid w:val="00276798"/>
    <w:rsid w:val="002775E1"/>
    <w:rsid w:val="00277979"/>
    <w:rsid w:val="00277BF8"/>
    <w:rsid w:val="002808EB"/>
    <w:rsid w:val="0028095D"/>
    <w:rsid w:val="0028492D"/>
    <w:rsid w:val="00291ADD"/>
    <w:rsid w:val="00294868"/>
    <w:rsid w:val="00295CA1"/>
    <w:rsid w:val="002A291A"/>
    <w:rsid w:val="002A5604"/>
    <w:rsid w:val="002B1701"/>
    <w:rsid w:val="002B23C3"/>
    <w:rsid w:val="002B443A"/>
    <w:rsid w:val="002B5B35"/>
    <w:rsid w:val="002C1E93"/>
    <w:rsid w:val="002C256A"/>
    <w:rsid w:val="002C43AC"/>
    <w:rsid w:val="002C496D"/>
    <w:rsid w:val="002C6709"/>
    <w:rsid w:val="002C69C9"/>
    <w:rsid w:val="002C7327"/>
    <w:rsid w:val="002D05EB"/>
    <w:rsid w:val="002D2F29"/>
    <w:rsid w:val="002D2FD3"/>
    <w:rsid w:val="002E7017"/>
    <w:rsid w:val="002F0480"/>
    <w:rsid w:val="002F4F6E"/>
    <w:rsid w:val="002F79C2"/>
    <w:rsid w:val="003015C3"/>
    <w:rsid w:val="00302235"/>
    <w:rsid w:val="0030698D"/>
    <w:rsid w:val="00311883"/>
    <w:rsid w:val="0031350A"/>
    <w:rsid w:val="00316815"/>
    <w:rsid w:val="003168CA"/>
    <w:rsid w:val="00321255"/>
    <w:rsid w:val="0032230D"/>
    <w:rsid w:val="00322A0B"/>
    <w:rsid w:val="00332F54"/>
    <w:rsid w:val="00333D8F"/>
    <w:rsid w:val="00335FC5"/>
    <w:rsid w:val="00337256"/>
    <w:rsid w:val="00340E9A"/>
    <w:rsid w:val="003516C0"/>
    <w:rsid w:val="00352D6D"/>
    <w:rsid w:val="00352E59"/>
    <w:rsid w:val="003545BA"/>
    <w:rsid w:val="00354DBE"/>
    <w:rsid w:val="00355210"/>
    <w:rsid w:val="003555D5"/>
    <w:rsid w:val="00365DF9"/>
    <w:rsid w:val="0036668D"/>
    <w:rsid w:val="00367859"/>
    <w:rsid w:val="00371E87"/>
    <w:rsid w:val="00372DB4"/>
    <w:rsid w:val="0037332E"/>
    <w:rsid w:val="0037490C"/>
    <w:rsid w:val="00375AF5"/>
    <w:rsid w:val="003761BD"/>
    <w:rsid w:val="003769F6"/>
    <w:rsid w:val="00385414"/>
    <w:rsid w:val="003877E7"/>
    <w:rsid w:val="00390074"/>
    <w:rsid w:val="00392352"/>
    <w:rsid w:val="00394EC2"/>
    <w:rsid w:val="0039762B"/>
    <w:rsid w:val="003A0C37"/>
    <w:rsid w:val="003A1B6B"/>
    <w:rsid w:val="003A2F82"/>
    <w:rsid w:val="003A46C0"/>
    <w:rsid w:val="003A600E"/>
    <w:rsid w:val="003A6513"/>
    <w:rsid w:val="003B16C7"/>
    <w:rsid w:val="003B4BBD"/>
    <w:rsid w:val="003C19F1"/>
    <w:rsid w:val="003C4186"/>
    <w:rsid w:val="003C458C"/>
    <w:rsid w:val="003C584C"/>
    <w:rsid w:val="003C6185"/>
    <w:rsid w:val="003D0D2D"/>
    <w:rsid w:val="003D4710"/>
    <w:rsid w:val="003D4FB5"/>
    <w:rsid w:val="003E16D7"/>
    <w:rsid w:val="003E197E"/>
    <w:rsid w:val="003E7CDC"/>
    <w:rsid w:val="004046F0"/>
    <w:rsid w:val="0040668F"/>
    <w:rsid w:val="00412677"/>
    <w:rsid w:val="00417925"/>
    <w:rsid w:val="004320EC"/>
    <w:rsid w:val="004348AE"/>
    <w:rsid w:val="00435E9A"/>
    <w:rsid w:val="004376C0"/>
    <w:rsid w:val="004406E4"/>
    <w:rsid w:val="0044115F"/>
    <w:rsid w:val="0044223A"/>
    <w:rsid w:val="00446792"/>
    <w:rsid w:val="00446F80"/>
    <w:rsid w:val="00450C83"/>
    <w:rsid w:val="00451851"/>
    <w:rsid w:val="00453343"/>
    <w:rsid w:val="004608B9"/>
    <w:rsid w:val="00460ADB"/>
    <w:rsid w:val="00465947"/>
    <w:rsid w:val="004672C1"/>
    <w:rsid w:val="00470BB1"/>
    <w:rsid w:val="004718F7"/>
    <w:rsid w:val="00472D7B"/>
    <w:rsid w:val="00473153"/>
    <w:rsid w:val="004743AF"/>
    <w:rsid w:val="00482C17"/>
    <w:rsid w:val="004911B4"/>
    <w:rsid w:val="0049196A"/>
    <w:rsid w:val="004923DA"/>
    <w:rsid w:val="00493434"/>
    <w:rsid w:val="004962F9"/>
    <w:rsid w:val="004968E2"/>
    <w:rsid w:val="004A07F1"/>
    <w:rsid w:val="004A14C4"/>
    <w:rsid w:val="004A2A49"/>
    <w:rsid w:val="004B19EB"/>
    <w:rsid w:val="004B600B"/>
    <w:rsid w:val="004B6822"/>
    <w:rsid w:val="004B69F6"/>
    <w:rsid w:val="004B769E"/>
    <w:rsid w:val="004C2D3A"/>
    <w:rsid w:val="004D03C4"/>
    <w:rsid w:val="004D0BF1"/>
    <w:rsid w:val="004D24D2"/>
    <w:rsid w:val="004D35A4"/>
    <w:rsid w:val="004D445F"/>
    <w:rsid w:val="004D4E8A"/>
    <w:rsid w:val="004E087B"/>
    <w:rsid w:val="004E40E5"/>
    <w:rsid w:val="004E44A4"/>
    <w:rsid w:val="004E7B8B"/>
    <w:rsid w:val="004E7BDD"/>
    <w:rsid w:val="004F004C"/>
    <w:rsid w:val="004F1991"/>
    <w:rsid w:val="004F1E21"/>
    <w:rsid w:val="004F331B"/>
    <w:rsid w:val="004F45C1"/>
    <w:rsid w:val="004F68A3"/>
    <w:rsid w:val="004F740D"/>
    <w:rsid w:val="004F7B8F"/>
    <w:rsid w:val="00500748"/>
    <w:rsid w:val="005011D6"/>
    <w:rsid w:val="0050167A"/>
    <w:rsid w:val="005042F1"/>
    <w:rsid w:val="00510D6A"/>
    <w:rsid w:val="00511A50"/>
    <w:rsid w:val="00513C7D"/>
    <w:rsid w:val="005169D1"/>
    <w:rsid w:val="00521123"/>
    <w:rsid w:val="00521221"/>
    <w:rsid w:val="00536FA9"/>
    <w:rsid w:val="005414F4"/>
    <w:rsid w:val="00542127"/>
    <w:rsid w:val="00546187"/>
    <w:rsid w:val="005463F1"/>
    <w:rsid w:val="005525BD"/>
    <w:rsid w:val="005532BF"/>
    <w:rsid w:val="00557D77"/>
    <w:rsid w:val="00562EAA"/>
    <w:rsid w:val="00563B58"/>
    <w:rsid w:val="005640C4"/>
    <w:rsid w:val="00564C53"/>
    <w:rsid w:val="0056684C"/>
    <w:rsid w:val="00574A0C"/>
    <w:rsid w:val="00576E4C"/>
    <w:rsid w:val="0057780F"/>
    <w:rsid w:val="00581E0A"/>
    <w:rsid w:val="00582870"/>
    <w:rsid w:val="00586D89"/>
    <w:rsid w:val="005916B8"/>
    <w:rsid w:val="00593B4D"/>
    <w:rsid w:val="00593D00"/>
    <w:rsid w:val="00594CDA"/>
    <w:rsid w:val="005A1B4C"/>
    <w:rsid w:val="005A1BA3"/>
    <w:rsid w:val="005A545C"/>
    <w:rsid w:val="005C14EA"/>
    <w:rsid w:val="005C1567"/>
    <w:rsid w:val="005C6CE5"/>
    <w:rsid w:val="005C76DE"/>
    <w:rsid w:val="005D3F07"/>
    <w:rsid w:val="005D583E"/>
    <w:rsid w:val="005E13EA"/>
    <w:rsid w:val="005E53BD"/>
    <w:rsid w:val="005E6017"/>
    <w:rsid w:val="005F5A8C"/>
    <w:rsid w:val="005F65E4"/>
    <w:rsid w:val="0060311F"/>
    <w:rsid w:val="00606E27"/>
    <w:rsid w:val="006108C9"/>
    <w:rsid w:val="00615C7E"/>
    <w:rsid w:val="0062158D"/>
    <w:rsid w:val="00622275"/>
    <w:rsid w:val="00630F39"/>
    <w:rsid w:val="006326D1"/>
    <w:rsid w:val="00632E0A"/>
    <w:rsid w:val="00633165"/>
    <w:rsid w:val="00633DB1"/>
    <w:rsid w:val="00636B6C"/>
    <w:rsid w:val="00642308"/>
    <w:rsid w:val="00642570"/>
    <w:rsid w:val="006447DE"/>
    <w:rsid w:val="0065276E"/>
    <w:rsid w:val="00654329"/>
    <w:rsid w:val="00654CEC"/>
    <w:rsid w:val="00655507"/>
    <w:rsid w:val="006600ED"/>
    <w:rsid w:val="006712A7"/>
    <w:rsid w:val="006733CC"/>
    <w:rsid w:val="00674FC2"/>
    <w:rsid w:val="00675153"/>
    <w:rsid w:val="00677E42"/>
    <w:rsid w:val="00682334"/>
    <w:rsid w:val="00684B16"/>
    <w:rsid w:val="00691662"/>
    <w:rsid w:val="00694512"/>
    <w:rsid w:val="00694C00"/>
    <w:rsid w:val="00696F65"/>
    <w:rsid w:val="006A7A6D"/>
    <w:rsid w:val="006B061F"/>
    <w:rsid w:val="006B0BC1"/>
    <w:rsid w:val="006B0C48"/>
    <w:rsid w:val="006B5E67"/>
    <w:rsid w:val="006C2EB5"/>
    <w:rsid w:val="006D03DB"/>
    <w:rsid w:val="006D18A3"/>
    <w:rsid w:val="006D2976"/>
    <w:rsid w:val="006D5970"/>
    <w:rsid w:val="006D687F"/>
    <w:rsid w:val="006E481E"/>
    <w:rsid w:val="006E7817"/>
    <w:rsid w:val="006E782C"/>
    <w:rsid w:val="006E795F"/>
    <w:rsid w:val="00700249"/>
    <w:rsid w:val="00703A68"/>
    <w:rsid w:val="0070604C"/>
    <w:rsid w:val="007069CD"/>
    <w:rsid w:val="00707867"/>
    <w:rsid w:val="00710D69"/>
    <w:rsid w:val="007110E6"/>
    <w:rsid w:val="00711A70"/>
    <w:rsid w:val="00712E6F"/>
    <w:rsid w:val="00712E90"/>
    <w:rsid w:val="00713B7E"/>
    <w:rsid w:val="0071499F"/>
    <w:rsid w:val="007203DA"/>
    <w:rsid w:val="007204AE"/>
    <w:rsid w:val="007231F6"/>
    <w:rsid w:val="0072678F"/>
    <w:rsid w:val="00727C4C"/>
    <w:rsid w:val="00734809"/>
    <w:rsid w:val="0073644B"/>
    <w:rsid w:val="007406E1"/>
    <w:rsid w:val="00743E40"/>
    <w:rsid w:val="00751263"/>
    <w:rsid w:val="00756336"/>
    <w:rsid w:val="0075704F"/>
    <w:rsid w:val="00763B2D"/>
    <w:rsid w:val="0076492F"/>
    <w:rsid w:val="00772924"/>
    <w:rsid w:val="007778A2"/>
    <w:rsid w:val="00784EC4"/>
    <w:rsid w:val="007872F2"/>
    <w:rsid w:val="007874BC"/>
    <w:rsid w:val="007908E0"/>
    <w:rsid w:val="00793D87"/>
    <w:rsid w:val="00793EB3"/>
    <w:rsid w:val="00794205"/>
    <w:rsid w:val="00797012"/>
    <w:rsid w:val="007A1F6A"/>
    <w:rsid w:val="007A277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434A"/>
    <w:rsid w:val="007F3F7E"/>
    <w:rsid w:val="007F5497"/>
    <w:rsid w:val="00813CEC"/>
    <w:rsid w:val="0081534C"/>
    <w:rsid w:val="008171E4"/>
    <w:rsid w:val="008208EA"/>
    <w:rsid w:val="00824E67"/>
    <w:rsid w:val="00825A64"/>
    <w:rsid w:val="00825A9A"/>
    <w:rsid w:val="00826C6D"/>
    <w:rsid w:val="00826F48"/>
    <w:rsid w:val="00827774"/>
    <w:rsid w:val="008308AE"/>
    <w:rsid w:val="0083166E"/>
    <w:rsid w:val="00831DC3"/>
    <w:rsid w:val="008322C7"/>
    <w:rsid w:val="00832F27"/>
    <w:rsid w:val="00834F1D"/>
    <w:rsid w:val="008351D7"/>
    <w:rsid w:val="00836FA6"/>
    <w:rsid w:val="00836FEC"/>
    <w:rsid w:val="00840E1F"/>
    <w:rsid w:val="00841F9D"/>
    <w:rsid w:val="008420E1"/>
    <w:rsid w:val="00843D58"/>
    <w:rsid w:val="00843EBA"/>
    <w:rsid w:val="00844586"/>
    <w:rsid w:val="00844D98"/>
    <w:rsid w:val="00846D84"/>
    <w:rsid w:val="0085230E"/>
    <w:rsid w:val="0085355E"/>
    <w:rsid w:val="008538FF"/>
    <w:rsid w:val="008550A1"/>
    <w:rsid w:val="00861035"/>
    <w:rsid w:val="00861038"/>
    <w:rsid w:val="00865008"/>
    <w:rsid w:val="00866B50"/>
    <w:rsid w:val="008708F1"/>
    <w:rsid w:val="008762AA"/>
    <w:rsid w:val="00880539"/>
    <w:rsid w:val="008859E8"/>
    <w:rsid w:val="0088737B"/>
    <w:rsid w:val="00891DC3"/>
    <w:rsid w:val="00892716"/>
    <w:rsid w:val="00893067"/>
    <w:rsid w:val="008933DE"/>
    <w:rsid w:val="00895FCE"/>
    <w:rsid w:val="00897F3E"/>
    <w:rsid w:val="008A1BA8"/>
    <w:rsid w:val="008A21B4"/>
    <w:rsid w:val="008A4576"/>
    <w:rsid w:val="008A5B91"/>
    <w:rsid w:val="008B07DE"/>
    <w:rsid w:val="008B28E7"/>
    <w:rsid w:val="008C14C7"/>
    <w:rsid w:val="008C2FFB"/>
    <w:rsid w:val="008C6EEA"/>
    <w:rsid w:val="008D5813"/>
    <w:rsid w:val="008D634E"/>
    <w:rsid w:val="008D778A"/>
    <w:rsid w:val="008F02EC"/>
    <w:rsid w:val="008F22BD"/>
    <w:rsid w:val="00907350"/>
    <w:rsid w:val="009079BD"/>
    <w:rsid w:val="00912BD9"/>
    <w:rsid w:val="00916CFB"/>
    <w:rsid w:val="00920E5B"/>
    <w:rsid w:val="009249F8"/>
    <w:rsid w:val="00926436"/>
    <w:rsid w:val="0093018C"/>
    <w:rsid w:val="00932CCA"/>
    <w:rsid w:val="0094530C"/>
    <w:rsid w:val="009544C0"/>
    <w:rsid w:val="00954FA4"/>
    <w:rsid w:val="00956AE9"/>
    <w:rsid w:val="00964CC6"/>
    <w:rsid w:val="00982487"/>
    <w:rsid w:val="00991FDA"/>
    <w:rsid w:val="009927A1"/>
    <w:rsid w:val="0099774D"/>
    <w:rsid w:val="009A310E"/>
    <w:rsid w:val="009A5F3B"/>
    <w:rsid w:val="009B0B61"/>
    <w:rsid w:val="009B28C0"/>
    <w:rsid w:val="009B395A"/>
    <w:rsid w:val="009B5CCB"/>
    <w:rsid w:val="009B7136"/>
    <w:rsid w:val="009B7806"/>
    <w:rsid w:val="009C3AC2"/>
    <w:rsid w:val="009D4365"/>
    <w:rsid w:val="009D4E3B"/>
    <w:rsid w:val="009D7BC9"/>
    <w:rsid w:val="009E0C5A"/>
    <w:rsid w:val="009E1982"/>
    <w:rsid w:val="009E4D2C"/>
    <w:rsid w:val="009E4ECB"/>
    <w:rsid w:val="009E7BA2"/>
    <w:rsid w:val="009F0978"/>
    <w:rsid w:val="009F11C1"/>
    <w:rsid w:val="009F3AEC"/>
    <w:rsid w:val="00A00081"/>
    <w:rsid w:val="00A015F7"/>
    <w:rsid w:val="00A10321"/>
    <w:rsid w:val="00A10D56"/>
    <w:rsid w:val="00A12AAE"/>
    <w:rsid w:val="00A143FF"/>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09A"/>
    <w:rsid w:val="00A55A3F"/>
    <w:rsid w:val="00A56BC4"/>
    <w:rsid w:val="00A57426"/>
    <w:rsid w:val="00A60C59"/>
    <w:rsid w:val="00A652F6"/>
    <w:rsid w:val="00A732EA"/>
    <w:rsid w:val="00A7489E"/>
    <w:rsid w:val="00A8015F"/>
    <w:rsid w:val="00A80BD2"/>
    <w:rsid w:val="00A85039"/>
    <w:rsid w:val="00A851F7"/>
    <w:rsid w:val="00A906AA"/>
    <w:rsid w:val="00A93190"/>
    <w:rsid w:val="00A94C5E"/>
    <w:rsid w:val="00A97601"/>
    <w:rsid w:val="00AA2200"/>
    <w:rsid w:val="00AA241A"/>
    <w:rsid w:val="00AA252C"/>
    <w:rsid w:val="00AA43E1"/>
    <w:rsid w:val="00AA666E"/>
    <w:rsid w:val="00AB5518"/>
    <w:rsid w:val="00AB59E5"/>
    <w:rsid w:val="00AC01D4"/>
    <w:rsid w:val="00AC4A04"/>
    <w:rsid w:val="00AC60CF"/>
    <w:rsid w:val="00AD2B5A"/>
    <w:rsid w:val="00AD2E32"/>
    <w:rsid w:val="00AD336F"/>
    <w:rsid w:val="00AD3550"/>
    <w:rsid w:val="00AE1F0D"/>
    <w:rsid w:val="00AE2564"/>
    <w:rsid w:val="00AE301F"/>
    <w:rsid w:val="00AE3302"/>
    <w:rsid w:val="00AE7077"/>
    <w:rsid w:val="00AF61C2"/>
    <w:rsid w:val="00AF6CC6"/>
    <w:rsid w:val="00AF6FCE"/>
    <w:rsid w:val="00B011CD"/>
    <w:rsid w:val="00B0296A"/>
    <w:rsid w:val="00B04E06"/>
    <w:rsid w:val="00B12295"/>
    <w:rsid w:val="00B137BE"/>
    <w:rsid w:val="00B162AF"/>
    <w:rsid w:val="00B17FA0"/>
    <w:rsid w:val="00B24344"/>
    <w:rsid w:val="00B26769"/>
    <w:rsid w:val="00B30696"/>
    <w:rsid w:val="00B31C91"/>
    <w:rsid w:val="00B3694A"/>
    <w:rsid w:val="00B3747F"/>
    <w:rsid w:val="00B4007B"/>
    <w:rsid w:val="00B43194"/>
    <w:rsid w:val="00B47734"/>
    <w:rsid w:val="00B50FBA"/>
    <w:rsid w:val="00B558EB"/>
    <w:rsid w:val="00B577D3"/>
    <w:rsid w:val="00B60466"/>
    <w:rsid w:val="00B6548F"/>
    <w:rsid w:val="00B7502A"/>
    <w:rsid w:val="00B77305"/>
    <w:rsid w:val="00B82CC2"/>
    <w:rsid w:val="00B84A89"/>
    <w:rsid w:val="00B91FF3"/>
    <w:rsid w:val="00B92BEF"/>
    <w:rsid w:val="00B9689A"/>
    <w:rsid w:val="00BA074B"/>
    <w:rsid w:val="00BA1FFA"/>
    <w:rsid w:val="00BA2666"/>
    <w:rsid w:val="00BA7FF1"/>
    <w:rsid w:val="00BB06CB"/>
    <w:rsid w:val="00BB261F"/>
    <w:rsid w:val="00BB2887"/>
    <w:rsid w:val="00BB5EAA"/>
    <w:rsid w:val="00BB5F11"/>
    <w:rsid w:val="00BC0401"/>
    <w:rsid w:val="00BC04FA"/>
    <w:rsid w:val="00BC19DF"/>
    <w:rsid w:val="00BC1C22"/>
    <w:rsid w:val="00BC3D1F"/>
    <w:rsid w:val="00BC460B"/>
    <w:rsid w:val="00BC5725"/>
    <w:rsid w:val="00BD30B1"/>
    <w:rsid w:val="00BE0F7B"/>
    <w:rsid w:val="00BE10C2"/>
    <w:rsid w:val="00C01D14"/>
    <w:rsid w:val="00C025B4"/>
    <w:rsid w:val="00C0275F"/>
    <w:rsid w:val="00C04727"/>
    <w:rsid w:val="00C11F61"/>
    <w:rsid w:val="00C161FD"/>
    <w:rsid w:val="00C204DB"/>
    <w:rsid w:val="00C23F17"/>
    <w:rsid w:val="00C25C6B"/>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6BA"/>
    <w:rsid w:val="00C55B2F"/>
    <w:rsid w:val="00C613D9"/>
    <w:rsid w:val="00C63D00"/>
    <w:rsid w:val="00C6441B"/>
    <w:rsid w:val="00C6690D"/>
    <w:rsid w:val="00C7108B"/>
    <w:rsid w:val="00C719FE"/>
    <w:rsid w:val="00C74D79"/>
    <w:rsid w:val="00C8089F"/>
    <w:rsid w:val="00C814FA"/>
    <w:rsid w:val="00C836CC"/>
    <w:rsid w:val="00C87A74"/>
    <w:rsid w:val="00C90A71"/>
    <w:rsid w:val="00C91574"/>
    <w:rsid w:val="00C91BC2"/>
    <w:rsid w:val="00C92C71"/>
    <w:rsid w:val="00C93F8F"/>
    <w:rsid w:val="00C94BF2"/>
    <w:rsid w:val="00CA2745"/>
    <w:rsid w:val="00CA3593"/>
    <w:rsid w:val="00CA7F4F"/>
    <w:rsid w:val="00CB258E"/>
    <w:rsid w:val="00CB3C8F"/>
    <w:rsid w:val="00CB4055"/>
    <w:rsid w:val="00CB4ACE"/>
    <w:rsid w:val="00CB5CB7"/>
    <w:rsid w:val="00CB75CE"/>
    <w:rsid w:val="00CC02F1"/>
    <w:rsid w:val="00CC11A6"/>
    <w:rsid w:val="00CC135E"/>
    <w:rsid w:val="00CD5D3F"/>
    <w:rsid w:val="00CE510B"/>
    <w:rsid w:val="00CF0CD8"/>
    <w:rsid w:val="00CF1E90"/>
    <w:rsid w:val="00CF2A90"/>
    <w:rsid w:val="00CF2B5F"/>
    <w:rsid w:val="00CF3DB3"/>
    <w:rsid w:val="00CF5533"/>
    <w:rsid w:val="00CF6AAE"/>
    <w:rsid w:val="00D04708"/>
    <w:rsid w:val="00D05123"/>
    <w:rsid w:val="00D052BC"/>
    <w:rsid w:val="00D07026"/>
    <w:rsid w:val="00D07BAB"/>
    <w:rsid w:val="00D11B08"/>
    <w:rsid w:val="00D11C62"/>
    <w:rsid w:val="00D12656"/>
    <w:rsid w:val="00D22C8F"/>
    <w:rsid w:val="00D33491"/>
    <w:rsid w:val="00D4474B"/>
    <w:rsid w:val="00D44F8E"/>
    <w:rsid w:val="00D44FD0"/>
    <w:rsid w:val="00D50E2E"/>
    <w:rsid w:val="00D5733C"/>
    <w:rsid w:val="00D607EF"/>
    <w:rsid w:val="00D60F88"/>
    <w:rsid w:val="00D61937"/>
    <w:rsid w:val="00D625E7"/>
    <w:rsid w:val="00D641B3"/>
    <w:rsid w:val="00D646BD"/>
    <w:rsid w:val="00D70239"/>
    <w:rsid w:val="00D71201"/>
    <w:rsid w:val="00D720C7"/>
    <w:rsid w:val="00D77A04"/>
    <w:rsid w:val="00D81D06"/>
    <w:rsid w:val="00D82528"/>
    <w:rsid w:val="00D8652C"/>
    <w:rsid w:val="00D86946"/>
    <w:rsid w:val="00D8742D"/>
    <w:rsid w:val="00D876E6"/>
    <w:rsid w:val="00D96574"/>
    <w:rsid w:val="00DA1025"/>
    <w:rsid w:val="00DA22EC"/>
    <w:rsid w:val="00DA5628"/>
    <w:rsid w:val="00DA5860"/>
    <w:rsid w:val="00DB2767"/>
    <w:rsid w:val="00DB6C5F"/>
    <w:rsid w:val="00DC4729"/>
    <w:rsid w:val="00DE556F"/>
    <w:rsid w:val="00DF3E38"/>
    <w:rsid w:val="00DF43E0"/>
    <w:rsid w:val="00E03B6D"/>
    <w:rsid w:val="00E0649E"/>
    <w:rsid w:val="00E143C7"/>
    <w:rsid w:val="00E17160"/>
    <w:rsid w:val="00E226F9"/>
    <w:rsid w:val="00E35BEC"/>
    <w:rsid w:val="00E50821"/>
    <w:rsid w:val="00E50EF8"/>
    <w:rsid w:val="00E51B05"/>
    <w:rsid w:val="00E51F91"/>
    <w:rsid w:val="00E54818"/>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5177"/>
    <w:rsid w:val="00EA28F1"/>
    <w:rsid w:val="00EA4D48"/>
    <w:rsid w:val="00EA5EC9"/>
    <w:rsid w:val="00EB1FDC"/>
    <w:rsid w:val="00EB2173"/>
    <w:rsid w:val="00EB62E6"/>
    <w:rsid w:val="00EC171B"/>
    <w:rsid w:val="00EC4766"/>
    <w:rsid w:val="00ED1B30"/>
    <w:rsid w:val="00ED250E"/>
    <w:rsid w:val="00ED6535"/>
    <w:rsid w:val="00EE1AC1"/>
    <w:rsid w:val="00EE39D6"/>
    <w:rsid w:val="00EE413C"/>
    <w:rsid w:val="00EE4B52"/>
    <w:rsid w:val="00EE52AD"/>
    <w:rsid w:val="00EE69DD"/>
    <w:rsid w:val="00EF3287"/>
    <w:rsid w:val="00F01F92"/>
    <w:rsid w:val="00F10A08"/>
    <w:rsid w:val="00F139CF"/>
    <w:rsid w:val="00F17738"/>
    <w:rsid w:val="00F22A98"/>
    <w:rsid w:val="00F22AC5"/>
    <w:rsid w:val="00F254D1"/>
    <w:rsid w:val="00F3021A"/>
    <w:rsid w:val="00F3131D"/>
    <w:rsid w:val="00F32B82"/>
    <w:rsid w:val="00F36F02"/>
    <w:rsid w:val="00F4043E"/>
    <w:rsid w:val="00F405C2"/>
    <w:rsid w:val="00F40CB5"/>
    <w:rsid w:val="00F41BBC"/>
    <w:rsid w:val="00F43B9D"/>
    <w:rsid w:val="00F444F0"/>
    <w:rsid w:val="00F50847"/>
    <w:rsid w:val="00F5179F"/>
    <w:rsid w:val="00F53F27"/>
    <w:rsid w:val="00F546D1"/>
    <w:rsid w:val="00F565BF"/>
    <w:rsid w:val="00F63F64"/>
    <w:rsid w:val="00F6513F"/>
    <w:rsid w:val="00F66272"/>
    <w:rsid w:val="00F6ACA0"/>
    <w:rsid w:val="00F709C0"/>
    <w:rsid w:val="00F76C52"/>
    <w:rsid w:val="00F85923"/>
    <w:rsid w:val="00F8610A"/>
    <w:rsid w:val="00F927A1"/>
    <w:rsid w:val="00F92E4D"/>
    <w:rsid w:val="00F94392"/>
    <w:rsid w:val="00FA3764"/>
    <w:rsid w:val="00FA5450"/>
    <w:rsid w:val="00FA56ED"/>
    <w:rsid w:val="00FA6C5E"/>
    <w:rsid w:val="00FA6F83"/>
    <w:rsid w:val="00FB37E2"/>
    <w:rsid w:val="00FB3B82"/>
    <w:rsid w:val="00FB5FA6"/>
    <w:rsid w:val="00FC1310"/>
    <w:rsid w:val="00FC1328"/>
    <w:rsid w:val="00FC2FF3"/>
    <w:rsid w:val="00FC3263"/>
    <w:rsid w:val="00FC3B42"/>
    <w:rsid w:val="00FC3EA1"/>
    <w:rsid w:val="00FC510F"/>
    <w:rsid w:val="00FC51F9"/>
    <w:rsid w:val="00FC5B40"/>
    <w:rsid w:val="00FC5FF8"/>
    <w:rsid w:val="00FC702B"/>
    <w:rsid w:val="00FD1D2E"/>
    <w:rsid w:val="00FD3D7C"/>
    <w:rsid w:val="00FD4F8F"/>
    <w:rsid w:val="00FD4FF1"/>
    <w:rsid w:val="00FE0C16"/>
    <w:rsid w:val="00FE14AD"/>
    <w:rsid w:val="00FE14B1"/>
    <w:rsid w:val="00FE1F6A"/>
    <w:rsid w:val="00FE4B48"/>
    <w:rsid w:val="00FE7C0F"/>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F68A3"/>
    <w:rPr>
      <w:color w:val="605E5C"/>
      <w:shd w:val="clear" w:color="auto" w:fill="E1DFDD"/>
    </w:rPr>
  </w:style>
  <w:style w:type="character" w:styleId="FollowedHyperlink">
    <w:name w:val="FollowedHyperlink"/>
    <w:basedOn w:val="DefaultParagraphFont"/>
    <w:uiPriority w:val="99"/>
    <w:semiHidden/>
    <w:unhideWhenUsed/>
    <w:rsid w:val="00EC4766"/>
    <w:rPr>
      <w:color w:val="954F72" w:themeColor="followedHyperlink"/>
      <w:u w:val="single"/>
    </w:rPr>
  </w:style>
  <w:style w:type="paragraph" w:styleId="Bibliography">
    <w:name w:val="Bibliography"/>
    <w:basedOn w:val="Normal"/>
    <w:next w:val="Normal"/>
    <w:uiPriority w:val="37"/>
    <w:unhideWhenUsed/>
    <w:rsid w:val="00DA5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out-wales.police.uk/advice/advice-and-information/rs/road%20-safet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statistics/hate-crime-england-and-wales-2021-to-2022/"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ollege.police.uk/guidance/victims-code/victims-rights-polic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accidentrepairfinder.com/role-of-the-police-at-the-accident-scene/" TargetMode="External"/><Relationship Id="rId23" Type="http://schemas.openxmlformats.org/officeDocument/2006/relationships/footer" Target="footer2.xm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southwalesvictimfocus.or.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25</Pages>
  <Words>6450</Words>
  <Characters>34442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Collier,Chloe swp8015</cp:lastModifiedBy>
  <cp:revision>12</cp:revision>
  <cp:lastPrinted>2014-08-26T08:55:00Z</cp:lastPrinted>
  <dcterms:created xsi:type="dcterms:W3CDTF">2023-03-13T17:03:00Z</dcterms:created>
  <dcterms:modified xsi:type="dcterms:W3CDTF">2023-03-13T22:43:00Z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2022-07-07T14:20:44Z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62c78860-ec02-4874-924f-6107010b9765</vt:lpwstr>
  </property>
  <property fmtid="{D5CDD505-2E9C-101B-9397-08002B2CF9AE}" pid="9" name="MSIP_Label_66cf8fe5-b7b7-4df7-b38d-1c61ac2f6639_ContentBits">
    <vt:lpwstr>0</vt:lpwstr>
  </property>
</Properties>
</file>