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1C97C" w14:textId="01E98C26" w:rsidR="00513CE5" w:rsidRDefault="00513CE5" w:rsidP="00513CE5">
      <w:pPr>
        <w:pStyle w:val="Heading1"/>
      </w:pPr>
      <w:r w:rsidRPr="00513CE5">
        <w:rPr>
          <w:b/>
          <w:bCs/>
          <w:lang w:val="en-US"/>
        </w:rPr>
        <w:t>The Decline of Marks and Spencer</w:t>
      </w:r>
      <w:r w:rsidRPr="00513CE5">
        <w:rPr>
          <w:lang w:val="en-US"/>
        </w:rPr>
        <w:br/>
        <w:t>by Razvan Bucalau</w:t>
      </w:r>
      <w:r w:rsidRPr="00513CE5">
        <w:rPr>
          <w:lang w:val="en-US"/>
        </w:rPr>
        <w:br/>
        <w:t>Student ID: 2020 2005 31</w:t>
      </w:r>
    </w:p>
    <w:p w14:paraId="0FBDEC12" w14:textId="77777777" w:rsidR="00513CE5" w:rsidRDefault="00513CE5" w:rsidP="007F5640">
      <w:pPr>
        <w:tabs>
          <w:tab w:val="num" w:pos="720"/>
        </w:tabs>
        <w:rPr>
          <w:b/>
          <w:bCs/>
          <w:i/>
          <w:iCs/>
          <w:u w:val="single"/>
        </w:rPr>
      </w:pPr>
    </w:p>
    <w:p w14:paraId="73D90956" w14:textId="6C5B905B" w:rsidR="007F5640" w:rsidRDefault="007F5640" w:rsidP="007F5640">
      <w:pPr>
        <w:tabs>
          <w:tab w:val="num" w:pos="720"/>
        </w:tabs>
      </w:pPr>
      <w:r w:rsidRPr="007F5640">
        <w:rPr>
          <w:b/>
          <w:bCs/>
          <w:i/>
          <w:iCs/>
          <w:u w:val="single"/>
        </w:rPr>
        <w:t>Slide 1</w:t>
      </w:r>
      <w:r w:rsidRPr="007F5640">
        <w:rPr>
          <w:b/>
          <w:bCs/>
          <w:i/>
          <w:iCs/>
        </w:rPr>
        <w:t xml:space="preserve"> -</w:t>
      </w:r>
      <w:r>
        <w:t xml:space="preserve"> </w:t>
      </w:r>
      <w:r w:rsidRPr="007F5640">
        <w:rPr>
          <w:b/>
          <w:bCs/>
          <w:lang w:val="en-US"/>
        </w:rPr>
        <w:t>The Decline of Marks and Spencer</w:t>
      </w:r>
    </w:p>
    <w:p w14:paraId="344FC30F" w14:textId="77777777" w:rsidR="007F5640" w:rsidRPr="007F5640" w:rsidRDefault="007F5640" w:rsidP="007F5640">
      <w:pPr>
        <w:ind w:left="720"/>
      </w:pPr>
    </w:p>
    <w:p w14:paraId="1FDE38B0" w14:textId="3C03AB0E" w:rsidR="007F5640" w:rsidRPr="007F5640" w:rsidRDefault="007F5640" w:rsidP="007F5640">
      <w:pPr>
        <w:rPr>
          <w:b/>
          <w:bCs/>
        </w:rPr>
      </w:pPr>
      <w:r w:rsidRPr="007F5640">
        <w:rPr>
          <w:b/>
          <w:bCs/>
          <w:i/>
          <w:iCs/>
          <w:u w:val="single"/>
        </w:rPr>
        <w:t>Slide 2 -</w:t>
      </w:r>
      <w:r>
        <w:t xml:space="preserve"> </w:t>
      </w:r>
      <w:r w:rsidRPr="007F5640">
        <w:rPr>
          <w:b/>
          <w:bCs/>
          <w:lang w:val="en-US"/>
        </w:rPr>
        <w:t xml:space="preserve">Potential Solutions </w:t>
      </w:r>
      <w:r w:rsidRPr="007F5640">
        <w:rPr>
          <w:b/>
          <w:bCs/>
          <w:lang w:val="en-US"/>
        </w:rPr>
        <w:t>for</w:t>
      </w:r>
      <w:r w:rsidRPr="007F5640">
        <w:rPr>
          <w:b/>
          <w:bCs/>
          <w:lang w:val="en-US"/>
        </w:rPr>
        <w:t xml:space="preserve"> The Problem That Led </w:t>
      </w:r>
      <w:proofErr w:type="gramStart"/>
      <w:r w:rsidRPr="007F5640">
        <w:rPr>
          <w:b/>
          <w:bCs/>
          <w:lang w:val="en-US"/>
        </w:rPr>
        <w:t>To</w:t>
      </w:r>
      <w:proofErr w:type="gramEnd"/>
      <w:r w:rsidRPr="007F5640">
        <w:rPr>
          <w:b/>
          <w:bCs/>
          <w:lang w:val="en-US"/>
        </w:rPr>
        <w:t xml:space="preserve"> The Decline Of Marks And Spencer</w:t>
      </w:r>
    </w:p>
    <w:p w14:paraId="036643F2" w14:textId="72FAF036" w:rsidR="007F5640" w:rsidRPr="007F5640" w:rsidRDefault="007F5640" w:rsidP="007F5640">
      <w:pPr>
        <w:numPr>
          <w:ilvl w:val="0"/>
          <w:numId w:val="1"/>
        </w:numPr>
      </w:pPr>
      <w:r w:rsidRPr="007F5640">
        <w:rPr>
          <w:lang w:val="en-US"/>
        </w:rPr>
        <w:t xml:space="preserve">Most of, Marks and Spencer problems originate from the fact that they serve many customers and are not paying attention to the feedback and complaints. To address their customer’s feedbacks, requests and complains, Marks and Spencer should establish a customer care service. According to the current reports, customers complain about the stock in the Marks and Spencer retail shop stores, saying they are not appealing even based on the past and current generations (Higgins and Toms, 2018, pg. 11).   </w:t>
      </w:r>
    </w:p>
    <w:p w14:paraId="05494481" w14:textId="77777777" w:rsidR="007F5640" w:rsidRPr="007F5640" w:rsidRDefault="007F5640" w:rsidP="007F5640">
      <w:pPr>
        <w:numPr>
          <w:ilvl w:val="0"/>
          <w:numId w:val="1"/>
        </w:numPr>
      </w:pPr>
      <w:r w:rsidRPr="007F5640">
        <w:rPr>
          <w:lang w:val="en-US"/>
        </w:rPr>
        <w:t>Using the established customer care service, Marks and Spencer should pay attention to their customers feedback and complaints. Paying attention to their customer feedback and complaints will enable them to respond and adjust according to their needs.  Also, Marks and Spencer management will be able to make decision using their customer feedback and complaints (Higgins and Toms, 2018, pg. 13).</w:t>
      </w:r>
    </w:p>
    <w:p w14:paraId="66D5B512" w14:textId="77777777" w:rsidR="007F5640" w:rsidRPr="007F5640" w:rsidRDefault="007F5640" w:rsidP="007F5640">
      <w:pPr>
        <w:numPr>
          <w:ilvl w:val="0"/>
          <w:numId w:val="1"/>
        </w:numPr>
      </w:pPr>
      <w:r w:rsidRPr="007F5640">
        <w:rPr>
          <w:lang w:val="en-US"/>
        </w:rPr>
        <w:t xml:space="preserve">Poor decision-making is another significant threat that the company is experiencing. Marks and Spencer should make informed decisions to address the issue of poor decision-making. The company should use customer’s feedback to make informed decisions. Also, Marks and Spencer should engage their employees in decision-making to make informed decisions (Higgins and Toms, 2018, pg. 15). </w:t>
      </w:r>
    </w:p>
    <w:p w14:paraId="6F4DA6DA" w14:textId="1AB58A6D" w:rsidR="007F5640" w:rsidRDefault="007F5640" w:rsidP="007F5640">
      <w:pPr>
        <w:rPr>
          <w:b/>
          <w:bCs/>
          <w:lang w:val="en-US"/>
        </w:rPr>
      </w:pPr>
      <w:r w:rsidRPr="007F5640">
        <w:rPr>
          <w:b/>
          <w:bCs/>
          <w:i/>
          <w:iCs/>
          <w:u w:val="single"/>
        </w:rPr>
        <w:t xml:space="preserve">Slide </w:t>
      </w:r>
      <w:r>
        <w:rPr>
          <w:b/>
          <w:bCs/>
          <w:i/>
          <w:iCs/>
          <w:u w:val="single"/>
        </w:rPr>
        <w:t>3</w:t>
      </w:r>
      <w:r w:rsidRPr="007F5640">
        <w:rPr>
          <w:b/>
          <w:bCs/>
          <w:i/>
          <w:iCs/>
          <w:u w:val="single"/>
        </w:rPr>
        <w:t xml:space="preserve"> -</w:t>
      </w:r>
      <w:r>
        <w:t xml:space="preserve"> </w:t>
      </w:r>
      <w:r w:rsidRPr="007F5640">
        <w:rPr>
          <w:b/>
          <w:bCs/>
          <w:lang w:val="en-US"/>
        </w:rPr>
        <w:t xml:space="preserve">Potential Solutions </w:t>
      </w:r>
      <w:r w:rsidRPr="007F5640">
        <w:rPr>
          <w:b/>
          <w:bCs/>
          <w:lang w:val="en-US"/>
        </w:rPr>
        <w:t>for</w:t>
      </w:r>
      <w:r w:rsidRPr="007F5640">
        <w:rPr>
          <w:b/>
          <w:bCs/>
          <w:lang w:val="en-US"/>
        </w:rPr>
        <w:t xml:space="preserve"> The Problem That Led </w:t>
      </w:r>
      <w:proofErr w:type="gramStart"/>
      <w:r w:rsidRPr="007F5640">
        <w:rPr>
          <w:b/>
          <w:bCs/>
          <w:lang w:val="en-US"/>
        </w:rPr>
        <w:t>To</w:t>
      </w:r>
      <w:proofErr w:type="gramEnd"/>
      <w:r w:rsidRPr="007F5640">
        <w:rPr>
          <w:b/>
          <w:bCs/>
          <w:lang w:val="en-US"/>
        </w:rPr>
        <w:t xml:space="preserve"> The Decline Of Marks And Spencer</w:t>
      </w:r>
    </w:p>
    <w:p w14:paraId="0A7BF3A8" w14:textId="77777777" w:rsidR="007F5640" w:rsidRPr="007F5640" w:rsidRDefault="007F5640" w:rsidP="007F5640">
      <w:pPr>
        <w:numPr>
          <w:ilvl w:val="0"/>
          <w:numId w:val="2"/>
        </w:numPr>
      </w:pPr>
      <w:r w:rsidRPr="007F5640">
        <w:rPr>
          <w:lang w:val="en-US"/>
        </w:rPr>
        <w:t xml:space="preserve">Marks and Spencer should identify themselves with a specific generation, especially in fashion sales (Richard, 2021, pg. 13).  The retail shop had failed to appeal to a specific generation. Marks and Spencer retail stores are still selling old-fashioned clothes, which are not competitive in the current markets, composed of the young generation. The retail store is stocking old fashion clothes, which are not according to the current generation.      </w:t>
      </w:r>
    </w:p>
    <w:p w14:paraId="503F19A5" w14:textId="77777777" w:rsidR="007F5640" w:rsidRPr="007F5640" w:rsidRDefault="007F5640" w:rsidP="007F5640">
      <w:pPr>
        <w:numPr>
          <w:ilvl w:val="0"/>
          <w:numId w:val="2"/>
        </w:numPr>
      </w:pPr>
      <w:r w:rsidRPr="007F5640">
        <w:rPr>
          <w:lang w:val="en-US"/>
        </w:rPr>
        <w:t xml:space="preserve">Marks and Spencer should reduce the number of shops to a manageable number. The radicle strategy is to cut the number of stores to a manageable number, especially the store devoted to clothing (Richard, 2021, pg. 15). Marks and Spencer should apply contemporary markings and selling strategies. Furthermore, Marks and Spencer should venture into online markets, a contemporary marketing strategy covering a wide geographical area. </w:t>
      </w:r>
    </w:p>
    <w:p w14:paraId="1FC7AFD3" w14:textId="77777777" w:rsidR="007F5640" w:rsidRPr="007F5640" w:rsidRDefault="007F5640" w:rsidP="007F5640">
      <w:pPr>
        <w:numPr>
          <w:ilvl w:val="0"/>
          <w:numId w:val="2"/>
        </w:numPr>
      </w:pPr>
      <w:r w:rsidRPr="007F5640">
        <w:rPr>
          <w:lang w:val="en-US"/>
        </w:rPr>
        <w:t xml:space="preserve">Marks and Spencer recently faced stiff competition from other retail companies, which have ventured their businesses online, thus challenging the traditional way used by Marks and Spencer to do business. So, </w:t>
      </w:r>
      <w:proofErr w:type="gramStart"/>
      <w:r w:rsidRPr="007F5640">
        <w:rPr>
          <w:lang w:val="en-US"/>
        </w:rPr>
        <w:t>Marks</w:t>
      </w:r>
      <w:proofErr w:type="gramEnd"/>
      <w:r w:rsidRPr="007F5640">
        <w:rPr>
          <w:lang w:val="en-US"/>
        </w:rPr>
        <w:t xml:space="preserve"> and Spencer should venture into online marketing to gain a competitive advantage. </w:t>
      </w:r>
    </w:p>
    <w:p w14:paraId="5AC310E9" w14:textId="77777777" w:rsidR="00E73208" w:rsidRDefault="00E73208" w:rsidP="007F5640">
      <w:pPr>
        <w:rPr>
          <w:b/>
          <w:bCs/>
          <w:i/>
          <w:iCs/>
          <w:u w:val="single"/>
        </w:rPr>
      </w:pPr>
    </w:p>
    <w:p w14:paraId="1BDE6672" w14:textId="18B7B5B8" w:rsidR="007F5640" w:rsidRDefault="007F5640" w:rsidP="007F5640">
      <w:pPr>
        <w:rPr>
          <w:b/>
          <w:bCs/>
          <w:lang w:val="en-US"/>
        </w:rPr>
      </w:pPr>
      <w:r w:rsidRPr="007F5640">
        <w:rPr>
          <w:b/>
          <w:bCs/>
          <w:i/>
          <w:iCs/>
          <w:u w:val="single"/>
        </w:rPr>
        <w:lastRenderedPageBreak/>
        <w:t xml:space="preserve">Slide </w:t>
      </w:r>
      <w:r>
        <w:rPr>
          <w:b/>
          <w:bCs/>
          <w:i/>
          <w:iCs/>
          <w:u w:val="single"/>
        </w:rPr>
        <w:t>4</w:t>
      </w:r>
      <w:r w:rsidRPr="007F5640">
        <w:rPr>
          <w:b/>
          <w:bCs/>
          <w:i/>
          <w:iCs/>
          <w:u w:val="single"/>
        </w:rPr>
        <w:t xml:space="preserve"> -</w:t>
      </w:r>
      <w:r>
        <w:t xml:space="preserve"> </w:t>
      </w:r>
      <w:r w:rsidRPr="007F5640">
        <w:rPr>
          <w:b/>
          <w:bCs/>
          <w:lang w:val="en-US"/>
        </w:rPr>
        <w:t xml:space="preserve">Suggestion </w:t>
      </w:r>
      <w:r w:rsidRPr="007F5640">
        <w:rPr>
          <w:b/>
          <w:bCs/>
          <w:lang w:val="en-US"/>
        </w:rPr>
        <w:t>on</w:t>
      </w:r>
      <w:r w:rsidRPr="007F5640">
        <w:rPr>
          <w:b/>
          <w:bCs/>
          <w:lang w:val="en-US"/>
        </w:rPr>
        <w:t xml:space="preserve"> How </w:t>
      </w:r>
      <w:r w:rsidRPr="007F5640">
        <w:rPr>
          <w:b/>
          <w:bCs/>
          <w:lang w:val="en-US"/>
        </w:rPr>
        <w:t>the</w:t>
      </w:r>
      <w:r w:rsidRPr="007F5640">
        <w:rPr>
          <w:b/>
          <w:bCs/>
          <w:lang w:val="en-US"/>
        </w:rPr>
        <w:t xml:space="preserve"> Proposed Solution Will Be Monitored</w:t>
      </w:r>
    </w:p>
    <w:p w14:paraId="18683575" w14:textId="77777777" w:rsidR="007F5640" w:rsidRPr="007F5640" w:rsidRDefault="007F5640" w:rsidP="007F5640">
      <w:pPr>
        <w:rPr>
          <w:b/>
          <w:bCs/>
        </w:rPr>
      </w:pPr>
    </w:p>
    <w:p w14:paraId="60FBE705" w14:textId="77777777" w:rsidR="007F5640" w:rsidRDefault="007F5640" w:rsidP="007F5640">
      <w:pPr>
        <w:pStyle w:val="ListParagraph"/>
        <w:numPr>
          <w:ilvl w:val="0"/>
          <w:numId w:val="3"/>
        </w:numPr>
      </w:pPr>
      <w:r>
        <w:rPr>
          <w:rFonts w:eastAsia="+mn-ea"/>
          <w:color w:val="000000"/>
          <w:kern w:val="24"/>
          <w:lang w:val="en-US"/>
        </w:rPr>
        <w:t>Establishing a focus group to gather feedback on the suggested solution is the best monitor strategy, especially since there is an interaction between customers and employees (Janet, 2021, pg. 11). Further, a focus group will enable Marks and Spencer to monitor since the interaction will provide variable insight.</w:t>
      </w:r>
    </w:p>
    <w:p w14:paraId="3ADAA0D4" w14:textId="77777777" w:rsidR="007F5640" w:rsidRDefault="007F5640" w:rsidP="007F5640">
      <w:pPr>
        <w:pStyle w:val="ListParagraph"/>
        <w:numPr>
          <w:ilvl w:val="0"/>
          <w:numId w:val="3"/>
        </w:numPr>
      </w:pPr>
      <w:r>
        <w:rPr>
          <w:rFonts w:eastAsia="+mn-ea"/>
          <w:color w:val="000000"/>
          <w:kern w:val="24"/>
          <w:lang w:val="en-US"/>
        </w:rPr>
        <w:t>Marks and Spencer should conduct an employee survey to gather variable feedback from their perspective as a monitoring strategy.</w:t>
      </w:r>
    </w:p>
    <w:p w14:paraId="7058C213" w14:textId="16B92DCE" w:rsidR="007F5640" w:rsidRPr="007F5640" w:rsidRDefault="007F5640" w:rsidP="007F5640">
      <w:pPr>
        <w:pStyle w:val="ListParagraph"/>
        <w:numPr>
          <w:ilvl w:val="0"/>
          <w:numId w:val="3"/>
        </w:numPr>
      </w:pPr>
      <w:r>
        <w:rPr>
          <w:rFonts w:eastAsia="+mn-ea"/>
          <w:color w:val="000000"/>
          <w:kern w:val="24"/>
          <w:lang w:val="en-US"/>
        </w:rPr>
        <w:t xml:space="preserve">Providing customers with feedback sheets is a good way of monitoring and gathering feedback (Janet, 2021, pg. 14). Customers' feedbacks provide insight into their experience during their interactions. </w:t>
      </w:r>
    </w:p>
    <w:p w14:paraId="591EF580" w14:textId="77777777" w:rsidR="007F5640" w:rsidRDefault="007F5640" w:rsidP="007F5640">
      <w:pPr>
        <w:pStyle w:val="ListParagraph"/>
      </w:pPr>
    </w:p>
    <w:p w14:paraId="4A7E1958" w14:textId="5655D101" w:rsidR="007F5640" w:rsidRPr="007F5640" w:rsidRDefault="007F5640" w:rsidP="007F5640">
      <w:pPr>
        <w:rPr>
          <w:b/>
          <w:bCs/>
          <w:lang w:val="en-US"/>
        </w:rPr>
      </w:pPr>
      <w:r w:rsidRPr="007F5640">
        <w:rPr>
          <w:b/>
          <w:bCs/>
          <w:i/>
          <w:iCs/>
          <w:u w:val="single"/>
        </w:rPr>
        <w:t xml:space="preserve">Slide </w:t>
      </w:r>
      <w:r>
        <w:rPr>
          <w:b/>
          <w:bCs/>
          <w:i/>
          <w:iCs/>
          <w:u w:val="single"/>
        </w:rPr>
        <w:t>5</w:t>
      </w:r>
      <w:r w:rsidRPr="007F5640">
        <w:rPr>
          <w:b/>
          <w:bCs/>
          <w:i/>
          <w:iCs/>
          <w:u w:val="single"/>
        </w:rPr>
        <w:t xml:space="preserve"> -</w:t>
      </w:r>
      <w:r w:rsidRPr="007F5640">
        <w:t xml:space="preserve"> </w:t>
      </w:r>
      <w:r w:rsidRPr="007F5640">
        <w:rPr>
          <w:b/>
          <w:bCs/>
          <w:lang w:val="en-US"/>
        </w:rPr>
        <w:t xml:space="preserve">Suggestion </w:t>
      </w:r>
      <w:r w:rsidRPr="007F5640">
        <w:rPr>
          <w:b/>
          <w:bCs/>
          <w:lang w:val="en-US"/>
        </w:rPr>
        <w:t>on</w:t>
      </w:r>
      <w:r w:rsidRPr="007F5640">
        <w:rPr>
          <w:b/>
          <w:bCs/>
          <w:lang w:val="en-US"/>
        </w:rPr>
        <w:t xml:space="preserve"> How </w:t>
      </w:r>
      <w:proofErr w:type="gramStart"/>
      <w:r w:rsidRPr="007F5640">
        <w:rPr>
          <w:b/>
          <w:bCs/>
          <w:lang w:val="en-US"/>
        </w:rPr>
        <w:t>The</w:t>
      </w:r>
      <w:proofErr w:type="gramEnd"/>
      <w:r w:rsidRPr="007F5640">
        <w:rPr>
          <w:b/>
          <w:bCs/>
          <w:lang w:val="en-US"/>
        </w:rPr>
        <w:t xml:space="preserve"> Proposed Solution Will Be, Reviewed</w:t>
      </w:r>
    </w:p>
    <w:p w14:paraId="3E02B94E" w14:textId="353A083A" w:rsidR="007F5640" w:rsidRPr="007F5640" w:rsidRDefault="007F5640" w:rsidP="007F5640">
      <w:pPr>
        <w:numPr>
          <w:ilvl w:val="0"/>
          <w:numId w:val="4"/>
        </w:numPr>
      </w:pPr>
      <w:r w:rsidRPr="007F5640">
        <w:rPr>
          <w:lang w:val="en-US"/>
        </w:rPr>
        <w:t>Marks and Spenser should conduct a competitive analysis to monitor how the proposed solutions have a distinct competitive strategy.</w:t>
      </w:r>
    </w:p>
    <w:p w14:paraId="098BB2D1" w14:textId="77777777" w:rsidR="007F5640" w:rsidRPr="007F5640" w:rsidRDefault="007F5640" w:rsidP="007F5640">
      <w:pPr>
        <w:numPr>
          <w:ilvl w:val="0"/>
          <w:numId w:val="4"/>
        </w:numPr>
      </w:pPr>
      <w:r w:rsidRPr="007F5640">
        <w:rPr>
          <w:lang w:val="en-US"/>
        </w:rPr>
        <w:t xml:space="preserve">Marks and Spenser should company the company's activities with the suggested solutions. </w:t>
      </w:r>
    </w:p>
    <w:p w14:paraId="4F57BF5C" w14:textId="77777777" w:rsidR="007F5640" w:rsidRPr="007F5640" w:rsidRDefault="007F5640" w:rsidP="007F5640">
      <w:pPr>
        <w:numPr>
          <w:ilvl w:val="0"/>
          <w:numId w:val="4"/>
        </w:numPr>
      </w:pPr>
      <w:r w:rsidRPr="007F5640">
        <w:rPr>
          <w:lang w:val="en-US"/>
        </w:rPr>
        <w:t>Marks and Spenser should conduct an assessment to determine the company's efficiency after implementing the proposed solutions, such as establishing customer care services.</w:t>
      </w:r>
    </w:p>
    <w:p w14:paraId="742DD2EA" w14:textId="77777777" w:rsidR="007F5640" w:rsidRDefault="007F5640" w:rsidP="007F5640">
      <w:pPr>
        <w:pStyle w:val="ListParagraph"/>
      </w:pPr>
    </w:p>
    <w:p w14:paraId="1D015358" w14:textId="0358A8A0" w:rsidR="007F5640" w:rsidRPr="007F5640" w:rsidRDefault="007F5640" w:rsidP="007F5640">
      <w:pPr>
        <w:rPr>
          <w:b/>
          <w:bCs/>
          <w:lang w:val="en-US"/>
        </w:rPr>
      </w:pPr>
      <w:r w:rsidRPr="007F5640">
        <w:rPr>
          <w:b/>
          <w:bCs/>
          <w:i/>
          <w:iCs/>
          <w:u w:val="single"/>
        </w:rPr>
        <w:t xml:space="preserve">Slide </w:t>
      </w:r>
      <w:r>
        <w:rPr>
          <w:b/>
          <w:bCs/>
          <w:i/>
          <w:iCs/>
          <w:u w:val="single"/>
        </w:rPr>
        <w:t>6</w:t>
      </w:r>
      <w:r w:rsidRPr="007F5640">
        <w:rPr>
          <w:b/>
          <w:bCs/>
          <w:i/>
          <w:iCs/>
          <w:u w:val="single"/>
        </w:rPr>
        <w:t xml:space="preserve"> -</w:t>
      </w:r>
      <w:r w:rsidRPr="007F5640">
        <w:t xml:space="preserve"> </w:t>
      </w:r>
      <w:r w:rsidRPr="007F5640">
        <w:rPr>
          <w:b/>
          <w:bCs/>
          <w:lang w:val="en-US"/>
        </w:rPr>
        <w:t xml:space="preserve">Suggestion </w:t>
      </w:r>
      <w:r w:rsidRPr="007F5640">
        <w:rPr>
          <w:b/>
          <w:bCs/>
          <w:lang w:val="en-US"/>
        </w:rPr>
        <w:t>on</w:t>
      </w:r>
      <w:r w:rsidRPr="007F5640">
        <w:rPr>
          <w:b/>
          <w:bCs/>
          <w:lang w:val="en-US"/>
        </w:rPr>
        <w:t xml:space="preserve"> How </w:t>
      </w:r>
      <w:r w:rsidRPr="007F5640">
        <w:rPr>
          <w:b/>
          <w:bCs/>
          <w:lang w:val="en-US"/>
        </w:rPr>
        <w:t>the</w:t>
      </w:r>
      <w:r w:rsidRPr="007F5640">
        <w:rPr>
          <w:b/>
          <w:bCs/>
          <w:lang w:val="en-US"/>
        </w:rPr>
        <w:t xml:space="preserve"> Proposed Solution Will Be Communicated</w:t>
      </w:r>
    </w:p>
    <w:p w14:paraId="7C236304" w14:textId="77777777" w:rsidR="007F5640" w:rsidRPr="007F5640" w:rsidRDefault="007F5640" w:rsidP="007F5640">
      <w:pPr>
        <w:numPr>
          <w:ilvl w:val="0"/>
          <w:numId w:val="5"/>
        </w:numPr>
      </w:pPr>
      <w:r w:rsidRPr="007F5640">
        <w:rPr>
          <w:lang w:val="en-US"/>
        </w:rPr>
        <w:t>Marks and Spencer should ensure that the suggested solution align with their company’s mission to communicate it effectively and consistently (Higgins, and Toms, 2018, pg. 17).</w:t>
      </w:r>
    </w:p>
    <w:p w14:paraId="749A9573" w14:textId="77777777" w:rsidR="007F5640" w:rsidRPr="007F5640" w:rsidRDefault="007F5640" w:rsidP="007F5640">
      <w:pPr>
        <w:numPr>
          <w:ilvl w:val="0"/>
          <w:numId w:val="5"/>
        </w:numPr>
      </w:pPr>
      <w:r w:rsidRPr="007F5640">
        <w:rPr>
          <w:lang w:val="en-US"/>
        </w:rPr>
        <w:t>Marks and Spencer should enforce the suggested solution for effective communication (Higgins, and Toms, 2018, pg. 21).</w:t>
      </w:r>
    </w:p>
    <w:p w14:paraId="69644680" w14:textId="77777777" w:rsidR="007F5640" w:rsidRPr="007F5640" w:rsidRDefault="007F5640" w:rsidP="007F5640">
      <w:pPr>
        <w:numPr>
          <w:ilvl w:val="0"/>
          <w:numId w:val="5"/>
        </w:numPr>
      </w:pPr>
      <w:r w:rsidRPr="007F5640">
        <w:rPr>
          <w:lang w:val="en-US"/>
        </w:rPr>
        <w:t>Marks and Spencer should encourage their customers and employees to provide feedback about the suggested solution to communicate effectively (Higgins, and Toms, 2018, pg. 24).</w:t>
      </w:r>
    </w:p>
    <w:p w14:paraId="71259657" w14:textId="5CBBBB46" w:rsidR="007F5640" w:rsidRDefault="007F5640" w:rsidP="007F5640">
      <w:pPr>
        <w:rPr>
          <w:lang w:val="en-US"/>
        </w:rPr>
      </w:pPr>
      <w:r w:rsidRPr="007F5640">
        <w:rPr>
          <w:b/>
          <w:bCs/>
          <w:i/>
          <w:iCs/>
          <w:u w:val="single"/>
        </w:rPr>
        <w:t xml:space="preserve">Slide </w:t>
      </w:r>
      <w:r>
        <w:rPr>
          <w:b/>
          <w:bCs/>
          <w:i/>
          <w:iCs/>
          <w:u w:val="single"/>
        </w:rPr>
        <w:t>7</w:t>
      </w:r>
      <w:r w:rsidRPr="007F5640">
        <w:rPr>
          <w:b/>
          <w:bCs/>
          <w:i/>
          <w:iCs/>
          <w:u w:val="single"/>
        </w:rPr>
        <w:t xml:space="preserve"> </w:t>
      </w:r>
      <w:r>
        <w:rPr>
          <w:b/>
          <w:bCs/>
          <w:i/>
          <w:iCs/>
          <w:u w:val="single"/>
        </w:rPr>
        <w:t>–</w:t>
      </w:r>
      <w:r w:rsidRPr="007F5640">
        <w:t xml:space="preserve"> </w:t>
      </w:r>
      <w:r w:rsidRPr="007F5640">
        <w:rPr>
          <w:lang w:val="en-US"/>
        </w:rPr>
        <w:t>Reference</w:t>
      </w:r>
      <w:r>
        <w:rPr>
          <w:lang w:val="en-US"/>
        </w:rPr>
        <w:t>s</w:t>
      </w:r>
    </w:p>
    <w:p w14:paraId="3FB1E6B5" w14:textId="77777777" w:rsidR="007F5640" w:rsidRPr="007F5640" w:rsidRDefault="007F5640" w:rsidP="007F5640">
      <w:pPr>
        <w:numPr>
          <w:ilvl w:val="0"/>
          <w:numId w:val="6"/>
        </w:numPr>
        <w:rPr>
          <w:b/>
          <w:bCs/>
        </w:rPr>
      </w:pPr>
      <w:r w:rsidRPr="007F5640">
        <w:rPr>
          <w:b/>
          <w:bCs/>
          <w:lang w:val="en-US"/>
        </w:rPr>
        <w:t>Higgins, D. and Toms, S. eds., 2018. </w:t>
      </w:r>
      <w:r w:rsidRPr="007F5640">
        <w:rPr>
          <w:b/>
          <w:bCs/>
          <w:i/>
          <w:iCs/>
          <w:lang w:val="en-US"/>
        </w:rPr>
        <w:t>British cotton textiles: maturity and decline</w:t>
      </w:r>
      <w:r w:rsidRPr="007F5640">
        <w:rPr>
          <w:b/>
          <w:bCs/>
          <w:lang w:val="en-US"/>
        </w:rPr>
        <w:t>. Routledge.</w:t>
      </w:r>
    </w:p>
    <w:p w14:paraId="26EC7D1B" w14:textId="0C0231AC" w:rsidR="007F5640" w:rsidRPr="007F5640" w:rsidRDefault="007F5640" w:rsidP="007F5640">
      <w:pPr>
        <w:numPr>
          <w:ilvl w:val="0"/>
          <w:numId w:val="6"/>
        </w:numPr>
        <w:rPr>
          <w:b/>
          <w:bCs/>
        </w:rPr>
      </w:pPr>
      <w:r w:rsidRPr="007F5640">
        <w:rPr>
          <w:b/>
          <w:bCs/>
          <w:lang w:val="en-US"/>
        </w:rPr>
        <w:t>Janet, S., 2021. </w:t>
      </w:r>
      <w:r w:rsidRPr="007F5640">
        <w:rPr>
          <w:b/>
          <w:bCs/>
          <w:i/>
          <w:iCs/>
          <w:lang w:val="en-US"/>
        </w:rPr>
        <w:t xml:space="preserve">Effective Communication Strategies: 7 Ways </w:t>
      </w:r>
      <w:r w:rsidRPr="007F5640">
        <w:rPr>
          <w:b/>
          <w:bCs/>
          <w:i/>
          <w:iCs/>
          <w:lang w:val="en-US"/>
        </w:rPr>
        <w:t>to</w:t>
      </w:r>
      <w:r w:rsidRPr="007F5640">
        <w:rPr>
          <w:b/>
          <w:bCs/>
          <w:i/>
          <w:iCs/>
          <w:lang w:val="en-US"/>
        </w:rPr>
        <w:t xml:space="preserve"> Improve - Insperity</w:t>
      </w:r>
      <w:r w:rsidRPr="007F5640">
        <w:rPr>
          <w:b/>
          <w:bCs/>
          <w:lang w:val="en-US"/>
        </w:rPr>
        <w:t xml:space="preserve">. </w:t>
      </w:r>
    </w:p>
    <w:p w14:paraId="598835FF" w14:textId="307E3F40" w:rsidR="007F5640" w:rsidRPr="007F5640" w:rsidRDefault="007F5640" w:rsidP="007F5640">
      <w:pPr>
        <w:numPr>
          <w:ilvl w:val="0"/>
          <w:numId w:val="6"/>
        </w:numPr>
        <w:rPr>
          <w:b/>
          <w:bCs/>
        </w:rPr>
      </w:pPr>
      <w:r w:rsidRPr="007F5640">
        <w:rPr>
          <w:b/>
          <w:bCs/>
          <w:lang w:val="en-US"/>
        </w:rPr>
        <w:t xml:space="preserve">Richard, S., 2021. Effective Ways </w:t>
      </w:r>
      <w:r w:rsidRPr="007F5640">
        <w:rPr>
          <w:b/>
          <w:bCs/>
          <w:lang w:val="en-US"/>
        </w:rPr>
        <w:t>of</w:t>
      </w:r>
      <w:r w:rsidRPr="007F5640">
        <w:rPr>
          <w:b/>
          <w:bCs/>
          <w:lang w:val="en-US"/>
        </w:rPr>
        <w:t xml:space="preserve"> </w:t>
      </w:r>
      <w:r w:rsidRPr="007F5640">
        <w:rPr>
          <w:b/>
          <w:bCs/>
          <w:i/>
          <w:iCs/>
          <w:lang w:val="en-US"/>
        </w:rPr>
        <w:t xml:space="preserve">Review </w:t>
      </w:r>
      <w:proofErr w:type="gramStart"/>
      <w:r w:rsidRPr="007F5640">
        <w:rPr>
          <w:b/>
          <w:bCs/>
          <w:i/>
          <w:iCs/>
          <w:lang w:val="en-US"/>
        </w:rPr>
        <w:t>The</w:t>
      </w:r>
      <w:proofErr w:type="gramEnd"/>
      <w:r w:rsidRPr="007F5640">
        <w:rPr>
          <w:b/>
          <w:bCs/>
          <w:i/>
          <w:iCs/>
          <w:lang w:val="en-US"/>
        </w:rPr>
        <w:t xml:space="preserve"> Performance Business</w:t>
      </w:r>
      <w:r w:rsidRPr="007F5640">
        <w:rPr>
          <w:b/>
          <w:bCs/>
          <w:lang w:val="en-US"/>
        </w:rPr>
        <w:t>.</w:t>
      </w:r>
    </w:p>
    <w:p w14:paraId="4B82D90A" w14:textId="77777777" w:rsidR="007F5640" w:rsidRPr="007F5640" w:rsidRDefault="007F5640" w:rsidP="007F5640">
      <w:pPr>
        <w:rPr>
          <w:b/>
          <w:bCs/>
          <w:lang w:val="en-US"/>
        </w:rPr>
      </w:pPr>
    </w:p>
    <w:p w14:paraId="6B5932E2" w14:textId="6AB20531" w:rsidR="00114A72" w:rsidRDefault="00114A72" w:rsidP="007F5640"/>
    <w:sectPr w:rsidR="00114A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2AC30" w14:textId="77777777" w:rsidR="007F5640" w:rsidRDefault="007F5640" w:rsidP="007F5640">
      <w:pPr>
        <w:spacing w:after="0" w:line="240" w:lineRule="auto"/>
      </w:pPr>
      <w:r>
        <w:separator/>
      </w:r>
    </w:p>
  </w:endnote>
  <w:endnote w:type="continuationSeparator" w:id="0">
    <w:p w14:paraId="1B18B1BC" w14:textId="77777777" w:rsidR="007F5640" w:rsidRDefault="007F5640" w:rsidP="007F5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719B9" w14:textId="77777777" w:rsidR="007F5640" w:rsidRDefault="007F5640" w:rsidP="007F5640">
      <w:pPr>
        <w:spacing w:after="0" w:line="240" w:lineRule="auto"/>
      </w:pPr>
      <w:r>
        <w:separator/>
      </w:r>
    </w:p>
  </w:footnote>
  <w:footnote w:type="continuationSeparator" w:id="0">
    <w:p w14:paraId="29F0AC30" w14:textId="77777777" w:rsidR="007F5640" w:rsidRDefault="007F5640" w:rsidP="007F56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048A4"/>
    <w:multiLevelType w:val="hybridMultilevel"/>
    <w:tmpl w:val="1F426838"/>
    <w:lvl w:ilvl="0" w:tplc="A69C1956">
      <w:start w:val="1"/>
      <w:numFmt w:val="decimal"/>
      <w:lvlText w:val="%1."/>
      <w:lvlJc w:val="left"/>
      <w:pPr>
        <w:tabs>
          <w:tab w:val="num" w:pos="720"/>
        </w:tabs>
        <w:ind w:left="720" w:hanging="360"/>
      </w:pPr>
    </w:lvl>
    <w:lvl w:ilvl="1" w:tplc="37A63A38" w:tentative="1">
      <w:start w:val="1"/>
      <w:numFmt w:val="decimal"/>
      <w:lvlText w:val="%2."/>
      <w:lvlJc w:val="left"/>
      <w:pPr>
        <w:tabs>
          <w:tab w:val="num" w:pos="1440"/>
        </w:tabs>
        <w:ind w:left="1440" w:hanging="360"/>
      </w:pPr>
    </w:lvl>
    <w:lvl w:ilvl="2" w:tplc="E89C2E2A" w:tentative="1">
      <w:start w:val="1"/>
      <w:numFmt w:val="decimal"/>
      <w:lvlText w:val="%3."/>
      <w:lvlJc w:val="left"/>
      <w:pPr>
        <w:tabs>
          <w:tab w:val="num" w:pos="2160"/>
        </w:tabs>
        <w:ind w:left="2160" w:hanging="360"/>
      </w:pPr>
    </w:lvl>
    <w:lvl w:ilvl="3" w:tplc="58E22C6A" w:tentative="1">
      <w:start w:val="1"/>
      <w:numFmt w:val="decimal"/>
      <w:lvlText w:val="%4."/>
      <w:lvlJc w:val="left"/>
      <w:pPr>
        <w:tabs>
          <w:tab w:val="num" w:pos="2880"/>
        </w:tabs>
        <w:ind w:left="2880" w:hanging="360"/>
      </w:pPr>
    </w:lvl>
    <w:lvl w:ilvl="4" w:tplc="45E26676" w:tentative="1">
      <w:start w:val="1"/>
      <w:numFmt w:val="decimal"/>
      <w:lvlText w:val="%5."/>
      <w:lvlJc w:val="left"/>
      <w:pPr>
        <w:tabs>
          <w:tab w:val="num" w:pos="3600"/>
        </w:tabs>
        <w:ind w:left="3600" w:hanging="360"/>
      </w:pPr>
    </w:lvl>
    <w:lvl w:ilvl="5" w:tplc="42EE2374" w:tentative="1">
      <w:start w:val="1"/>
      <w:numFmt w:val="decimal"/>
      <w:lvlText w:val="%6."/>
      <w:lvlJc w:val="left"/>
      <w:pPr>
        <w:tabs>
          <w:tab w:val="num" w:pos="4320"/>
        </w:tabs>
        <w:ind w:left="4320" w:hanging="360"/>
      </w:pPr>
    </w:lvl>
    <w:lvl w:ilvl="6" w:tplc="95229FBA" w:tentative="1">
      <w:start w:val="1"/>
      <w:numFmt w:val="decimal"/>
      <w:lvlText w:val="%7."/>
      <w:lvlJc w:val="left"/>
      <w:pPr>
        <w:tabs>
          <w:tab w:val="num" w:pos="5040"/>
        </w:tabs>
        <w:ind w:left="5040" w:hanging="360"/>
      </w:pPr>
    </w:lvl>
    <w:lvl w:ilvl="7" w:tplc="2722B6A6" w:tentative="1">
      <w:start w:val="1"/>
      <w:numFmt w:val="decimal"/>
      <w:lvlText w:val="%8."/>
      <w:lvlJc w:val="left"/>
      <w:pPr>
        <w:tabs>
          <w:tab w:val="num" w:pos="5760"/>
        </w:tabs>
        <w:ind w:left="5760" w:hanging="360"/>
      </w:pPr>
    </w:lvl>
    <w:lvl w:ilvl="8" w:tplc="8620E3C0" w:tentative="1">
      <w:start w:val="1"/>
      <w:numFmt w:val="decimal"/>
      <w:lvlText w:val="%9."/>
      <w:lvlJc w:val="left"/>
      <w:pPr>
        <w:tabs>
          <w:tab w:val="num" w:pos="6480"/>
        </w:tabs>
        <w:ind w:left="6480" w:hanging="360"/>
      </w:pPr>
    </w:lvl>
  </w:abstractNum>
  <w:abstractNum w:abstractNumId="1" w15:restartNumberingAfterBreak="0">
    <w:nsid w:val="1757286A"/>
    <w:multiLevelType w:val="hybridMultilevel"/>
    <w:tmpl w:val="6F48A5AE"/>
    <w:lvl w:ilvl="0" w:tplc="925C4D26">
      <w:start w:val="1"/>
      <w:numFmt w:val="decimal"/>
      <w:lvlText w:val="%1."/>
      <w:lvlJc w:val="left"/>
      <w:pPr>
        <w:tabs>
          <w:tab w:val="num" w:pos="720"/>
        </w:tabs>
        <w:ind w:left="720" w:hanging="360"/>
      </w:pPr>
    </w:lvl>
    <w:lvl w:ilvl="1" w:tplc="40C0618A" w:tentative="1">
      <w:start w:val="1"/>
      <w:numFmt w:val="decimal"/>
      <w:lvlText w:val="%2."/>
      <w:lvlJc w:val="left"/>
      <w:pPr>
        <w:tabs>
          <w:tab w:val="num" w:pos="1440"/>
        </w:tabs>
        <w:ind w:left="1440" w:hanging="360"/>
      </w:pPr>
    </w:lvl>
    <w:lvl w:ilvl="2" w:tplc="77E072A8" w:tentative="1">
      <w:start w:val="1"/>
      <w:numFmt w:val="decimal"/>
      <w:lvlText w:val="%3."/>
      <w:lvlJc w:val="left"/>
      <w:pPr>
        <w:tabs>
          <w:tab w:val="num" w:pos="2160"/>
        </w:tabs>
        <w:ind w:left="2160" w:hanging="360"/>
      </w:pPr>
    </w:lvl>
    <w:lvl w:ilvl="3" w:tplc="3A8C5CA4" w:tentative="1">
      <w:start w:val="1"/>
      <w:numFmt w:val="decimal"/>
      <w:lvlText w:val="%4."/>
      <w:lvlJc w:val="left"/>
      <w:pPr>
        <w:tabs>
          <w:tab w:val="num" w:pos="2880"/>
        </w:tabs>
        <w:ind w:left="2880" w:hanging="360"/>
      </w:pPr>
    </w:lvl>
    <w:lvl w:ilvl="4" w:tplc="768EBFF0" w:tentative="1">
      <w:start w:val="1"/>
      <w:numFmt w:val="decimal"/>
      <w:lvlText w:val="%5."/>
      <w:lvlJc w:val="left"/>
      <w:pPr>
        <w:tabs>
          <w:tab w:val="num" w:pos="3600"/>
        </w:tabs>
        <w:ind w:left="3600" w:hanging="360"/>
      </w:pPr>
    </w:lvl>
    <w:lvl w:ilvl="5" w:tplc="CF00DAA6" w:tentative="1">
      <w:start w:val="1"/>
      <w:numFmt w:val="decimal"/>
      <w:lvlText w:val="%6."/>
      <w:lvlJc w:val="left"/>
      <w:pPr>
        <w:tabs>
          <w:tab w:val="num" w:pos="4320"/>
        </w:tabs>
        <w:ind w:left="4320" w:hanging="360"/>
      </w:pPr>
    </w:lvl>
    <w:lvl w:ilvl="6" w:tplc="B16E7C70" w:tentative="1">
      <w:start w:val="1"/>
      <w:numFmt w:val="decimal"/>
      <w:lvlText w:val="%7."/>
      <w:lvlJc w:val="left"/>
      <w:pPr>
        <w:tabs>
          <w:tab w:val="num" w:pos="5040"/>
        </w:tabs>
        <w:ind w:left="5040" w:hanging="360"/>
      </w:pPr>
    </w:lvl>
    <w:lvl w:ilvl="7" w:tplc="4CFE23A4" w:tentative="1">
      <w:start w:val="1"/>
      <w:numFmt w:val="decimal"/>
      <w:lvlText w:val="%8."/>
      <w:lvlJc w:val="left"/>
      <w:pPr>
        <w:tabs>
          <w:tab w:val="num" w:pos="5760"/>
        </w:tabs>
        <w:ind w:left="5760" w:hanging="360"/>
      </w:pPr>
    </w:lvl>
    <w:lvl w:ilvl="8" w:tplc="8EE67000" w:tentative="1">
      <w:start w:val="1"/>
      <w:numFmt w:val="decimal"/>
      <w:lvlText w:val="%9."/>
      <w:lvlJc w:val="left"/>
      <w:pPr>
        <w:tabs>
          <w:tab w:val="num" w:pos="6480"/>
        </w:tabs>
        <w:ind w:left="6480" w:hanging="360"/>
      </w:pPr>
    </w:lvl>
  </w:abstractNum>
  <w:abstractNum w:abstractNumId="2" w15:restartNumberingAfterBreak="0">
    <w:nsid w:val="48CF7ED7"/>
    <w:multiLevelType w:val="hybridMultilevel"/>
    <w:tmpl w:val="AF861584"/>
    <w:lvl w:ilvl="0" w:tplc="AEF0D6BC">
      <w:start w:val="1"/>
      <w:numFmt w:val="decimal"/>
      <w:lvlText w:val="%1."/>
      <w:lvlJc w:val="left"/>
      <w:pPr>
        <w:tabs>
          <w:tab w:val="num" w:pos="720"/>
        </w:tabs>
        <w:ind w:left="720" w:hanging="360"/>
      </w:pPr>
    </w:lvl>
    <w:lvl w:ilvl="1" w:tplc="7BDE6500" w:tentative="1">
      <w:start w:val="1"/>
      <w:numFmt w:val="decimal"/>
      <w:lvlText w:val="%2."/>
      <w:lvlJc w:val="left"/>
      <w:pPr>
        <w:tabs>
          <w:tab w:val="num" w:pos="1440"/>
        </w:tabs>
        <w:ind w:left="1440" w:hanging="360"/>
      </w:pPr>
    </w:lvl>
    <w:lvl w:ilvl="2" w:tplc="434C1E00" w:tentative="1">
      <w:start w:val="1"/>
      <w:numFmt w:val="decimal"/>
      <w:lvlText w:val="%3."/>
      <w:lvlJc w:val="left"/>
      <w:pPr>
        <w:tabs>
          <w:tab w:val="num" w:pos="2160"/>
        </w:tabs>
        <w:ind w:left="2160" w:hanging="360"/>
      </w:pPr>
    </w:lvl>
    <w:lvl w:ilvl="3" w:tplc="5582B6E2" w:tentative="1">
      <w:start w:val="1"/>
      <w:numFmt w:val="decimal"/>
      <w:lvlText w:val="%4."/>
      <w:lvlJc w:val="left"/>
      <w:pPr>
        <w:tabs>
          <w:tab w:val="num" w:pos="2880"/>
        </w:tabs>
        <w:ind w:left="2880" w:hanging="360"/>
      </w:pPr>
    </w:lvl>
    <w:lvl w:ilvl="4" w:tplc="A940A5A0" w:tentative="1">
      <w:start w:val="1"/>
      <w:numFmt w:val="decimal"/>
      <w:lvlText w:val="%5."/>
      <w:lvlJc w:val="left"/>
      <w:pPr>
        <w:tabs>
          <w:tab w:val="num" w:pos="3600"/>
        </w:tabs>
        <w:ind w:left="3600" w:hanging="360"/>
      </w:pPr>
    </w:lvl>
    <w:lvl w:ilvl="5" w:tplc="8EC6DEA4" w:tentative="1">
      <w:start w:val="1"/>
      <w:numFmt w:val="decimal"/>
      <w:lvlText w:val="%6."/>
      <w:lvlJc w:val="left"/>
      <w:pPr>
        <w:tabs>
          <w:tab w:val="num" w:pos="4320"/>
        </w:tabs>
        <w:ind w:left="4320" w:hanging="360"/>
      </w:pPr>
    </w:lvl>
    <w:lvl w:ilvl="6" w:tplc="D15AFB52" w:tentative="1">
      <w:start w:val="1"/>
      <w:numFmt w:val="decimal"/>
      <w:lvlText w:val="%7."/>
      <w:lvlJc w:val="left"/>
      <w:pPr>
        <w:tabs>
          <w:tab w:val="num" w:pos="5040"/>
        </w:tabs>
        <w:ind w:left="5040" w:hanging="360"/>
      </w:pPr>
    </w:lvl>
    <w:lvl w:ilvl="7" w:tplc="37E841C0" w:tentative="1">
      <w:start w:val="1"/>
      <w:numFmt w:val="decimal"/>
      <w:lvlText w:val="%8."/>
      <w:lvlJc w:val="left"/>
      <w:pPr>
        <w:tabs>
          <w:tab w:val="num" w:pos="5760"/>
        </w:tabs>
        <w:ind w:left="5760" w:hanging="360"/>
      </w:pPr>
    </w:lvl>
    <w:lvl w:ilvl="8" w:tplc="C054E292" w:tentative="1">
      <w:start w:val="1"/>
      <w:numFmt w:val="decimal"/>
      <w:lvlText w:val="%9."/>
      <w:lvlJc w:val="left"/>
      <w:pPr>
        <w:tabs>
          <w:tab w:val="num" w:pos="6480"/>
        </w:tabs>
        <w:ind w:left="6480" w:hanging="360"/>
      </w:pPr>
    </w:lvl>
  </w:abstractNum>
  <w:abstractNum w:abstractNumId="3" w15:restartNumberingAfterBreak="0">
    <w:nsid w:val="5ABF105C"/>
    <w:multiLevelType w:val="hybridMultilevel"/>
    <w:tmpl w:val="82009A02"/>
    <w:lvl w:ilvl="0" w:tplc="B0846386">
      <w:start w:val="1"/>
      <w:numFmt w:val="decimal"/>
      <w:lvlText w:val="%1."/>
      <w:lvlJc w:val="left"/>
      <w:pPr>
        <w:tabs>
          <w:tab w:val="num" w:pos="720"/>
        </w:tabs>
        <w:ind w:left="720" w:hanging="360"/>
      </w:pPr>
    </w:lvl>
    <w:lvl w:ilvl="1" w:tplc="67744C1A" w:tentative="1">
      <w:start w:val="1"/>
      <w:numFmt w:val="decimal"/>
      <w:lvlText w:val="%2."/>
      <w:lvlJc w:val="left"/>
      <w:pPr>
        <w:tabs>
          <w:tab w:val="num" w:pos="1440"/>
        </w:tabs>
        <w:ind w:left="1440" w:hanging="360"/>
      </w:pPr>
    </w:lvl>
    <w:lvl w:ilvl="2" w:tplc="0BE4664E" w:tentative="1">
      <w:start w:val="1"/>
      <w:numFmt w:val="decimal"/>
      <w:lvlText w:val="%3."/>
      <w:lvlJc w:val="left"/>
      <w:pPr>
        <w:tabs>
          <w:tab w:val="num" w:pos="2160"/>
        </w:tabs>
        <w:ind w:left="2160" w:hanging="360"/>
      </w:pPr>
    </w:lvl>
    <w:lvl w:ilvl="3" w:tplc="54408E5C" w:tentative="1">
      <w:start w:val="1"/>
      <w:numFmt w:val="decimal"/>
      <w:lvlText w:val="%4."/>
      <w:lvlJc w:val="left"/>
      <w:pPr>
        <w:tabs>
          <w:tab w:val="num" w:pos="2880"/>
        </w:tabs>
        <w:ind w:left="2880" w:hanging="360"/>
      </w:pPr>
    </w:lvl>
    <w:lvl w:ilvl="4" w:tplc="E2EAB388" w:tentative="1">
      <w:start w:val="1"/>
      <w:numFmt w:val="decimal"/>
      <w:lvlText w:val="%5."/>
      <w:lvlJc w:val="left"/>
      <w:pPr>
        <w:tabs>
          <w:tab w:val="num" w:pos="3600"/>
        </w:tabs>
        <w:ind w:left="3600" w:hanging="360"/>
      </w:pPr>
    </w:lvl>
    <w:lvl w:ilvl="5" w:tplc="F892A8D8" w:tentative="1">
      <w:start w:val="1"/>
      <w:numFmt w:val="decimal"/>
      <w:lvlText w:val="%6."/>
      <w:lvlJc w:val="left"/>
      <w:pPr>
        <w:tabs>
          <w:tab w:val="num" w:pos="4320"/>
        </w:tabs>
        <w:ind w:left="4320" w:hanging="360"/>
      </w:pPr>
    </w:lvl>
    <w:lvl w:ilvl="6" w:tplc="04381636" w:tentative="1">
      <w:start w:val="1"/>
      <w:numFmt w:val="decimal"/>
      <w:lvlText w:val="%7."/>
      <w:lvlJc w:val="left"/>
      <w:pPr>
        <w:tabs>
          <w:tab w:val="num" w:pos="5040"/>
        </w:tabs>
        <w:ind w:left="5040" w:hanging="360"/>
      </w:pPr>
    </w:lvl>
    <w:lvl w:ilvl="7" w:tplc="57DC0858" w:tentative="1">
      <w:start w:val="1"/>
      <w:numFmt w:val="decimal"/>
      <w:lvlText w:val="%8."/>
      <w:lvlJc w:val="left"/>
      <w:pPr>
        <w:tabs>
          <w:tab w:val="num" w:pos="5760"/>
        </w:tabs>
        <w:ind w:left="5760" w:hanging="360"/>
      </w:pPr>
    </w:lvl>
    <w:lvl w:ilvl="8" w:tplc="67801B80" w:tentative="1">
      <w:start w:val="1"/>
      <w:numFmt w:val="decimal"/>
      <w:lvlText w:val="%9."/>
      <w:lvlJc w:val="left"/>
      <w:pPr>
        <w:tabs>
          <w:tab w:val="num" w:pos="6480"/>
        </w:tabs>
        <w:ind w:left="6480" w:hanging="360"/>
      </w:pPr>
    </w:lvl>
  </w:abstractNum>
  <w:abstractNum w:abstractNumId="4" w15:restartNumberingAfterBreak="0">
    <w:nsid w:val="62A06BD1"/>
    <w:multiLevelType w:val="hybridMultilevel"/>
    <w:tmpl w:val="DC4623D6"/>
    <w:lvl w:ilvl="0" w:tplc="2012B95A">
      <w:start w:val="1"/>
      <w:numFmt w:val="decimal"/>
      <w:lvlText w:val="%1."/>
      <w:lvlJc w:val="left"/>
      <w:pPr>
        <w:tabs>
          <w:tab w:val="num" w:pos="720"/>
        </w:tabs>
        <w:ind w:left="720" w:hanging="360"/>
      </w:pPr>
    </w:lvl>
    <w:lvl w:ilvl="1" w:tplc="29B2D528" w:tentative="1">
      <w:start w:val="1"/>
      <w:numFmt w:val="decimal"/>
      <w:lvlText w:val="%2."/>
      <w:lvlJc w:val="left"/>
      <w:pPr>
        <w:tabs>
          <w:tab w:val="num" w:pos="1440"/>
        </w:tabs>
        <w:ind w:left="1440" w:hanging="360"/>
      </w:pPr>
    </w:lvl>
    <w:lvl w:ilvl="2" w:tplc="F8AC8048" w:tentative="1">
      <w:start w:val="1"/>
      <w:numFmt w:val="decimal"/>
      <w:lvlText w:val="%3."/>
      <w:lvlJc w:val="left"/>
      <w:pPr>
        <w:tabs>
          <w:tab w:val="num" w:pos="2160"/>
        </w:tabs>
        <w:ind w:left="2160" w:hanging="360"/>
      </w:pPr>
    </w:lvl>
    <w:lvl w:ilvl="3" w:tplc="DFF44F3E" w:tentative="1">
      <w:start w:val="1"/>
      <w:numFmt w:val="decimal"/>
      <w:lvlText w:val="%4."/>
      <w:lvlJc w:val="left"/>
      <w:pPr>
        <w:tabs>
          <w:tab w:val="num" w:pos="2880"/>
        </w:tabs>
        <w:ind w:left="2880" w:hanging="360"/>
      </w:pPr>
    </w:lvl>
    <w:lvl w:ilvl="4" w:tplc="78222AAE" w:tentative="1">
      <w:start w:val="1"/>
      <w:numFmt w:val="decimal"/>
      <w:lvlText w:val="%5."/>
      <w:lvlJc w:val="left"/>
      <w:pPr>
        <w:tabs>
          <w:tab w:val="num" w:pos="3600"/>
        </w:tabs>
        <w:ind w:left="3600" w:hanging="360"/>
      </w:pPr>
    </w:lvl>
    <w:lvl w:ilvl="5" w:tplc="A440B2A4" w:tentative="1">
      <w:start w:val="1"/>
      <w:numFmt w:val="decimal"/>
      <w:lvlText w:val="%6."/>
      <w:lvlJc w:val="left"/>
      <w:pPr>
        <w:tabs>
          <w:tab w:val="num" w:pos="4320"/>
        </w:tabs>
        <w:ind w:left="4320" w:hanging="360"/>
      </w:pPr>
    </w:lvl>
    <w:lvl w:ilvl="6" w:tplc="F2CC308E" w:tentative="1">
      <w:start w:val="1"/>
      <w:numFmt w:val="decimal"/>
      <w:lvlText w:val="%7."/>
      <w:lvlJc w:val="left"/>
      <w:pPr>
        <w:tabs>
          <w:tab w:val="num" w:pos="5040"/>
        </w:tabs>
        <w:ind w:left="5040" w:hanging="360"/>
      </w:pPr>
    </w:lvl>
    <w:lvl w:ilvl="7" w:tplc="4224BEC8" w:tentative="1">
      <w:start w:val="1"/>
      <w:numFmt w:val="decimal"/>
      <w:lvlText w:val="%8."/>
      <w:lvlJc w:val="left"/>
      <w:pPr>
        <w:tabs>
          <w:tab w:val="num" w:pos="5760"/>
        </w:tabs>
        <w:ind w:left="5760" w:hanging="360"/>
      </w:pPr>
    </w:lvl>
    <w:lvl w:ilvl="8" w:tplc="8E549FD2" w:tentative="1">
      <w:start w:val="1"/>
      <w:numFmt w:val="decimal"/>
      <w:lvlText w:val="%9."/>
      <w:lvlJc w:val="left"/>
      <w:pPr>
        <w:tabs>
          <w:tab w:val="num" w:pos="6480"/>
        </w:tabs>
        <w:ind w:left="6480" w:hanging="360"/>
      </w:pPr>
    </w:lvl>
  </w:abstractNum>
  <w:abstractNum w:abstractNumId="5" w15:restartNumberingAfterBreak="0">
    <w:nsid w:val="65B52FFB"/>
    <w:multiLevelType w:val="hybridMultilevel"/>
    <w:tmpl w:val="DFFA25E8"/>
    <w:lvl w:ilvl="0" w:tplc="9704E60C">
      <w:start w:val="1"/>
      <w:numFmt w:val="bullet"/>
      <w:lvlText w:val=""/>
      <w:lvlJc w:val="left"/>
      <w:pPr>
        <w:tabs>
          <w:tab w:val="num" w:pos="720"/>
        </w:tabs>
        <w:ind w:left="720" w:hanging="360"/>
      </w:pPr>
      <w:rPr>
        <w:rFonts w:ascii="Wingdings 3" w:hAnsi="Wingdings 3" w:hint="default"/>
      </w:rPr>
    </w:lvl>
    <w:lvl w:ilvl="1" w:tplc="0A7CBCD0" w:tentative="1">
      <w:start w:val="1"/>
      <w:numFmt w:val="bullet"/>
      <w:lvlText w:val=""/>
      <w:lvlJc w:val="left"/>
      <w:pPr>
        <w:tabs>
          <w:tab w:val="num" w:pos="1440"/>
        </w:tabs>
        <w:ind w:left="1440" w:hanging="360"/>
      </w:pPr>
      <w:rPr>
        <w:rFonts w:ascii="Wingdings 3" w:hAnsi="Wingdings 3" w:hint="default"/>
      </w:rPr>
    </w:lvl>
    <w:lvl w:ilvl="2" w:tplc="0D92083A" w:tentative="1">
      <w:start w:val="1"/>
      <w:numFmt w:val="bullet"/>
      <w:lvlText w:val=""/>
      <w:lvlJc w:val="left"/>
      <w:pPr>
        <w:tabs>
          <w:tab w:val="num" w:pos="2160"/>
        </w:tabs>
        <w:ind w:left="2160" w:hanging="360"/>
      </w:pPr>
      <w:rPr>
        <w:rFonts w:ascii="Wingdings 3" w:hAnsi="Wingdings 3" w:hint="default"/>
      </w:rPr>
    </w:lvl>
    <w:lvl w:ilvl="3" w:tplc="14CE629A" w:tentative="1">
      <w:start w:val="1"/>
      <w:numFmt w:val="bullet"/>
      <w:lvlText w:val=""/>
      <w:lvlJc w:val="left"/>
      <w:pPr>
        <w:tabs>
          <w:tab w:val="num" w:pos="2880"/>
        </w:tabs>
        <w:ind w:left="2880" w:hanging="360"/>
      </w:pPr>
      <w:rPr>
        <w:rFonts w:ascii="Wingdings 3" w:hAnsi="Wingdings 3" w:hint="default"/>
      </w:rPr>
    </w:lvl>
    <w:lvl w:ilvl="4" w:tplc="41F4BF58" w:tentative="1">
      <w:start w:val="1"/>
      <w:numFmt w:val="bullet"/>
      <w:lvlText w:val=""/>
      <w:lvlJc w:val="left"/>
      <w:pPr>
        <w:tabs>
          <w:tab w:val="num" w:pos="3600"/>
        </w:tabs>
        <w:ind w:left="3600" w:hanging="360"/>
      </w:pPr>
      <w:rPr>
        <w:rFonts w:ascii="Wingdings 3" w:hAnsi="Wingdings 3" w:hint="default"/>
      </w:rPr>
    </w:lvl>
    <w:lvl w:ilvl="5" w:tplc="3958317A" w:tentative="1">
      <w:start w:val="1"/>
      <w:numFmt w:val="bullet"/>
      <w:lvlText w:val=""/>
      <w:lvlJc w:val="left"/>
      <w:pPr>
        <w:tabs>
          <w:tab w:val="num" w:pos="4320"/>
        </w:tabs>
        <w:ind w:left="4320" w:hanging="360"/>
      </w:pPr>
      <w:rPr>
        <w:rFonts w:ascii="Wingdings 3" w:hAnsi="Wingdings 3" w:hint="default"/>
      </w:rPr>
    </w:lvl>
    <w:lvl w:ilvl="6" w:tplc="94B0AB5C" w:tentative="1">
      <w:start w:val="1"/>
      <w:numFmt w:val="bullet"/>
      <w:lvlText w:val=""/>
      <w:lvlJc w:val="left"/>
      <w:pPr>
        <w:tabs>
          <w:tab w:val="num" w:pos="5040"/>
        </w:tabs>
        <w:ind w:left="5040" w:hanging="360"/>
      </w:pPr>
      <w:rPr>
        <w:rFonts w:ascii="Wingdings 3" w:hAnsi="Wingdings 3" w:hint="default"/>
      </w:rPr>
    </w:lvl>
    <w:lvl w:ilvl="7" w:tplc="804AF582" w:tentative="1">
      <w:start w:val="1"/>
      <w:numFmt w:val="bullet"/>
      <w:lvlText w:val=""/>
      <w:lvlJc w:val="left"/>
      <w:pPr>
        <w:tabs>
          <w:tab w:val="num" w:pos="5760"/>
        </w:tabs>
        <w:ind w:left="5760" w:hanging="360"/>
      </w:pPr>
      <w:rPr>
        <w:rFonts w:ascii="Wingdings 3" w:hAnsi="Wingdings 3" w:hint="default"/>
      </w:rPr>
    </w:lvl>
    <w:lvl w:ilvl="8" w:tplc="0FFC9468"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3"/>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640"/>
    <w:rsid w:val="00114A72"/>
    <w:rsid w:val="00513CE5"/>
    <w:rsid w:val="007F5640"/>
    <w:rsid w:val="00E73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56A15"/>
  <w15:chartTrackingRefBased/>
  <w15:docId w15:val="{F63DEB10-0D51-44CC-BD6A-0F37949B6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640"/>
  </w:style>
  <w:style w:type="paragraph" w:styleId="Heading1">
    <w:name w:val="heading 1"/>
    <w:basedOn w:val="Normal"/>
    <w:next w:val="Normal"/>
    <w:link w:val="Heading1Char"/>
    <w:uiPriority w:val="9"/>
    <w:qFormat/>
    <w:rsid w:val="00513C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5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640"/>
  </w:style>
  <w:style w:type="paragraph" w:styleId="Footer">
    <w:name w:val="footer"/>
    <w:basedOn w:val="Normal"/>
    <w:link w:val="FooterChar"/>
    <w:uiPriority w:val="99"/>
    <w:unhideWhenUsed/>
    <w:rsid w:val="007F5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640"/>
  </w:style>
  <w:style w:type="paragraph" w:styleId="ListParagraph">
    <w:name w:val="List Paragraph"/>
    <w:basedOn w:val="Normal"/>
    <w:uiPriority w:val="34"/>
    <w:qFormat/>
    <w:rsid w:val="007F5640"/>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13CE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617508">
      <w:bodyDiv w:val="1"/>
      <w:marLeft w:val="0"/>
      <w:marRight w:val="0"/>
      <w:marTop w:val="0"/>
      <w:marBottom w:val="0"/>
      <w:divBdr>
        <w:top w:val="none" w:sz="0" w:space="0" w:color="auto"/>
        <w:left w:val="none" w:sz="0" w:space="0" w:color="auto"/>
        <w:bottom w:val="none" w:sz="0" w:space="0" w:color="auto"/>
        <w:right w:val="none" w:sz="0" w:space="0" w:color="auto"/>
      </w:divBdr>
      <w:divsChild>
        <w:div w:id="200017456">
          <w:marLeft w:val="360"/>
          <w:marRight w:val="0"/>
          <w:marTop w:val="0"/>
          <w:marBottom w:val="0"/>
          <w:divBdr>
            <w:top w:val="none" w:sz="0" w:space="0" w:color="auto"/>
            <w:left w:val="none" w:sz="0" w:space="0" w:color="auto"/>
            <w:bottom w:val="none" w:sz="0" w:space="0" w:color="auto"/>
            <w:right w:val="none" w:sz="0" w:space="0" w:color="auto"/>
          </w:divBdr>
        </w:div>
        <w:div w:id="484200533">
          <w:marLeft w:val="360"/>
          <w:marRight w:val="0"/>
          <w:marTop w:val="0"/>
          <w:marBottom w:val="0"/>
          <w:divBdr>
            <w:top w:val="none" w:sz="0" w:space="0" w:color="auto"/>
            <w:left w:val="none" w:sz="0" w:space="0" w:color="auto"/>
            <w:bottom w:val="none" w:sz="0" w:space="0" w:color="auto"/>
            <w:right w:val="none" w:sz="0" w:space="0" w:color="auto"/>
          </w:divBdr>
        </w:div>
        <w:div w:id="1015159213">
          <w:marLeft w:val="360"/>
          <w:marRight w:val="0"/>
          <w:marTop w:val="0"/>
          <w:marBottom w:val="0"/>
          <w:divBdr>
            <w:top w:val="none" w:sz="0" w:space="0" w:color="auto"/>
            <w:left w:val="none" w:sz="0" w:space="0" w:color="auto"/>
            <w:bottom w:val="none" w:sz="0" w:space="0" w:color="auto"/>
            <w:right w:val="none" w:sz="0" w:space="0" w:color="auto"/>
          </w:divBdr>
        </w:div>
      </w:divsChild>
    </w:div>
    <w:div w:id="775909786">
      <w:bodyDiv w:val="1"/>
      <w:marLeft w:val="0"/>
      <w:marRight w:val="0"/>
      <w:marTop w:val="0"/>
      <w:marBottom w:val="0"/>
      <w:divBdr>
        <w:top w:val="none" w:sz="0" w:space="0" w:color="auto"/>
        <w:left w:val="none" w:sz="0" w:space="0" w:color="auto"/>
        <w:bottom w:val="none" w:sz="0" w:space="0" w:color="auto"/>
        <w:right w:val="none" w:sz="0" w:space="0" w:color="auto"/>
      </w:divBdr>
      <w:divsChild>
        <w:div w:id="1590962397">
          <w:marLeft w:val="360"/>
          <w:marRight w:val="0"/>
          <w:marTop w:val="0"/>
          <w:marBottom w:val="0"/>
          <w:divBdr>
            <w:top w:val="none" w:sz="0" w:space="0" w:color="auto"/>
            <w:left w:val="none" w:sz="0" w:space="0" w:color="auto"/>
            <w:bottom w:val="none" w:sz="0" w:space="0" w:color="auto"/>
            <w:right w:val="none" w:sz="0" w:space="0" w:color="auto"/>
          </w:divBdr>
        </w:div>
        <w:div w:id="507597116">
          <w:marLeft w:val="360"/>
          <w:marRight w:val="0"/>
          <w:marTop w:val="0"/>
          <w:marBottom w:val="0"/>
          <w:divBdr>
            <w:top w:val="none" w:sz="0" w:space="0" w:color="auto"/>
            <w:left w:val="none" w:sz="0" w:space="0" w:color="auto"/>
            <w:bottom w:val="none" w:sz="0" w:space="0" w:color="auto"/>
            <w:right w:val="none" w:sz="0" w:space="0" w:color="auto"/>
          </w:divBdr>
        </w:div>
        <w:div w:id="1587032609">
          <w:marLeft w:val="360"/>
          <w:marRight w:val="0"/>
          <w:marTop w:val="0"/>
          <w:marBottom w:val="0"/>
          <w:divBdr>
            <w:top w:val="none" w:sz="0" w:space="0" w:color="auto"/>
            <w:left w:val="none" w:sz="0" w:space="0" w:color="auto"/>
            <w:bottom w:val="none" w:sz="0" w:space="0" w:color="auto"/>
            <w:right w:val="none" w:sz="0" w:space="0" w:color="auto"/>
          </w:divBdr>
        </w:div>
      </w:divsChild>
    </w:div>
    <w:div w:id="979651805">
      <w:bodyDiv w:val="1"/>
      <w:marLeft w:val="0"/>
      <w:marRight w:val="0"/>
      <w:marTop w:val="0"/>
      <w:marBottom w:val="0"/>
      <w:divBdr>
        <w:top w:val="none" w:sz="0" w:space="0" w:color="auto"/>
        <w:left w:val="none" w:sz="0" w:space="0" w:color="auto"/>
        <w:bottom w:val="none" w:sz="0" w:space="0" w:color="auto"/>
        <w:right w:val="none" w:sz="0" w:space="0" w:color="auto"/>
      </w:divBdr>
      <w:divsChild>
        <w:div w:id="312225872">
          <w:marLeft w:val="360"/>
          <w:marRight w:val="0"/>
          <w:marTop w:val="0"/>
          <w:marBottom w:val="0"/>
          <w:divBdr>
            <w:top w:val="none" w:sz="0" w:space="0" w:color="auto"/>
            <w:left w:val="none" w:sz="0" w:space="0" w:color="auto"/>
            <w:bottom w:val="none" w:sz="0" w:space="0" w:color="auto"/>
            <w:right w:val="none" w:sz="0" w:space="0" w:color="auto"/>
          </w:divBdr>
        </w:div>
        <w:div w:id="2024354488">
          <w:marLeft w:val="360"/>
          <w:marRight w:val="0"/>
          <w:marTop w:val="0"/>
          <w:marBottom w:val="0"/>
          <w:divBdr>
            <w:top w:val="none" w:sz="0" w:space="0" w:color="auto"/>
            <w:left w:val="none" w:sz="0" w:space="0" w:color="auto"/>
            <w:bottom w:val="none" w:sz="0" w:space="0" w:color="auto"/>
            <w:right w:val="none" w:sz="0" w:space="0" w:color="auto"/>
          </w:divBdr>
        </w:div>
        <w:div w:id="470291125">
          <w:marLeft w:val="360"/>
          <w:marRight w:val="0"/>
          <w:marTop w:val="0"/>
          <w:marBottom w:val="0"/>
          <w:divBdr>
            <w:top w:val="none" w:sz="0" w:space="0" w:color="auto"/>
            <w:left w:val="none" w:sz="0" w:space="0" w:color="auto"/>
            <w:bottom w:val="none" w:sz="0" w:space="0" w:color="auto"/>
            <w:right w:val="none" w:sz="0" w:space="0" w:color="auto"/>
          </w:divBdr>
        </w:div>
      </w:divsChild>
    </w:div>
    <w:div w:id="1391735545">
      <w:bodyDiv w:val="1"/>
      <w:marLeft w:val="0"/>
      <w:marRight w:val="0"/>
      <w:marTop w:val="0"/>
      <w:marBottom w:val="0"/>
      <w:divBdr>
        <w:top w:val="none" w:sz="0" w:space="0" w:color="auto"/>
        <w:left w:val="none" w:sz="0" w:space="0" w:color="auto"/>
        <w:bottom w:val="none" w:sz="0" w:space="0" w:color="auto"/>
        <w:right w:val="none" w:sz="0" w:space="0" w:color="auto"/>
      </w:divBdr>
      <w:divsChild>
        <w:div w:id="914513520">
          <w:marLeft w:val="360"/>
          <w:marRight w:val="0"/>
          <w:marTop w:val="0"/>
          <w:marBottom w:val="0"/>
          <w:divBdr>
            <w:top w:val="none" w:sz="0" w:space="0" w:color="auto"/>
            <w:left w:val="none" w:sz="0" w:space="0" w:color="auto"/>
            <w:bottom w:val="none" w:sz="0" w:space="0" w:color="auto"/>
            <w:right w:val="none" w:sz="0" w:space="0" w:color="auto"/>
          </w:divBdr>
        </w:div>
        <w:div w:id="490100835">
          <w:marLeft w:val="360"/>
          <w:marRight w:val="0"/>
          <w:marTop w:val="0"/>
          <w:marBottom w:val="0"/>
          <w:divBdr>
            <w:top w:val="none" w:sz="0" w:space="0" w:color="auto"/>
            <w:left w:val="none" w:sz="0" w:space="0" w:color="auto"/>
            <w:bottom w:val="none" w:sz="0" w:space="0" w:color="auto"/>
            <w:right w:val="none" w:sz="0" w:space="0" w:color="auto"/>
          </w:divBdr>
        </w:div>
        <w:div w:id="158278480">
          <w:marLeft w:val="360"/>
          <w:marRight w:val="0"/>
          <w:marTop w:val="0"/>
          <w:marBottom w:val="0"/>
          <w:divBdr>
            <w:top w:val="none" w:sz="0" w:space="0" w:color="auto"/>
            <w:left w:val="none" w:sz="0" w:space="0" w:color="auto"/>
            <w:bottom w:val="none" w:sz="0" w:space="0" w:color="auto"/>
            <w:right w:val="none" w:sz="0" w:space="0" w:color="auto"/>
          </w:divBdr>
        </w:div>
      </w:divsChild>
    </w:div>
    <w:div w:id="1414467633">
      <w:bodyDiv w:val="1"/>
      <w:marLeft w:val="0"/>
      <w:marRight w:val="0"/>
      <w:marTop w:val="0"/>
      <w:marBottom w:val="0"/>
      <w:divBdr>
        <w:top w:val="none" w:sz="0" w:space="0" w:color="auto"/>
        <w:left w:val="none" w:sz="0" w:space="0" w:color="auto"/>
        <w:bottom w:val="none" w:sz="0" w:space="0" w:color="auto"/>
        <w:right w:val="none" w:sz="0" w:space="0" w:color="auto"/>
      </w:divBdr>
      <w:divsChild>
        <w:div w:id="1316565364">
          <w:marLeft w:val="547"/>
          <w:marRight w:val="0"/>
          <w:marTop w:val="200"/>
          <w:marBottom w:val="0"/>
          <w:divBdr>
            <w:top w:val="none" w:sz="0" w:space="0" w:color="auto"/>
            <w:left w:val="none" w:sz="0" w:space="0" w:color="auto"/>
            <w:bottom w:val="none" w:sz="0" w:space="0" w:color="auto"/>
            <w:right w:val="none" w:sz="0" w:space="0" w:color="auto"/>
          </w:divBdr>
        </w:div>
        <w:div w:id="1224409353">
          <w:marLeft w:val="547"/>
          <w:marRight w:val="0"/>
          <w:marTop w:val="200"/>
          <w:marBottom w:val="0"/>
          <w:divBdr>
            <w:top w:val="none" w:sz="0" w:space="0" w:color="auto"/>
            <w:left w:val="none" w:sz="0" w:space="0" w:color="auto"/>
            <w:bottom w:val="none" w:sz="0" w:space="0" w:color="auto"/>
            <w:right w:val="none" w:sz="0" w:space="0" w:color="auto"/>
          </w:divBdr>
        </w:div>
        <w:div w:id="2122072157">
          <w:marLeft w:val="547"/>
          <w:marRight w:val="0"/>
          <w:marTop w:val="200"/>
          <w:marBottom w:val="0"/>
          <w:divBdr>
            <w:top w:val="none" w:sz="0" w:space="0" w:color="auto"/>
            <w:left w:val="none" w:sz="0" w:space="0" w:color="auto"/>
            <w:bottom w:val="none" w:sz="0" w:space="0" w:color="auto"/>
            <w:right w:val="none" w:sz="0" w:space="0" w:color="auto"/>
          </w:divBdr>
        </w:div>
      </w:divsChild>
    </w:div>
    <w:div w:id="2139566085">
      <w:bodyDiv w:val="1"/>
      <w:marLeft w:val="0"/>
      <w:marRight w:val="0"/>
      <w:marTop w:val="0"/>
      <w:marBottom w:val="0"/>
      <w:divBdr>
        <w:top w:val="none" w:sz="0" w:space="0" w:color="auto"/>
        <w:left w:val="none" w:sz="0" w:space="0" w:color="auto"/>
        <w:bottom w:val="none" w:sz="0" w:space="0" w:color="auto"/>
        <w:right w:val="none" w:sz="0" w:space="0" w:color="auto"/>
      </w:divBdr>
      <w:divsChild>
        <w:div w:id="1819571244">
          <w:marLeft w:val="360"/>
          <w:marRight w:val="0"/>
          <w:marTop w:val="0"/>
          <w:marBottom w:val="0"/>
          <w:divBdr>
            <w:top w:val="none" w:sz="0" w:space="0" w:color="auto"/>
            <w:left w:val="none" w:sz="0" w:space="0" w:color="auto"/>
            <w:bottom w:val="none" w:sz="0" w:space="0" w:color="auto"/>
            <w:right w:val="none" w:sz="0" w:space="0" w:color="auto"/>
          </w:divBdr>
        </w:div>
        <w:div w:id="686718207">
          <w:marLeft w:val="360"/>
          <w:marRight w:val="0"/>
          <w:marTop w:val="0"/>
          <w:marBottom w:val="0"/>
          <w:divBdr>
            <w:top w:val="none" w:sz="0" w:space="0" w:color="auto"/>
            <w:left w:val="none" w:sz="0" w:space="0" w:color="auto"/>
            <w:bottom w:val="none" w:sz="0" w:space="0" w:color="auto"/>
            <w:right w:val="none" w:sz="0" w:space="0" w:color="auto"/>
          </w:divBdr>
        </w:div>
        <w:div w:id="1152136002">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711</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Bucalau</dc:creator>
  <cp:keywords/>
  <dc:description/>
  <cp:lastModifiedBy>Razvan Bucalau</cp:lastModifiedBy>
  <cp:revision>2</cp:revision>
  <dcterms:created xsi:type="dcterms:W3CDTF">2021-06-21T10:01:00Z</dcterms:created>
  <dcterms:modified xsi:type="dcterms:W3CDTF">2021-06-21T10:31:00Z</dcterms:modified>
</cp:coreProperties>
</file>