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F0D7B" w14:textId="77777777" w:rsidR="00522200" w:rsidRDefault="001A24F3" w:rsidP="00522200">
      <w:pPr>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25033126" wp14:editId="068148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EA4F0BD"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0AE00594" w14:textId="77777777" w:rsidTr="0041280C">
        <w:tc>
          <w:tcPr>
            <w:tcW w:w="9922" w:type="dxa"/>
            <w:shd w:val="clear" w:color="auto" w:fill="C0C0C0"/>
          </w:tcPr>
          <w:p w14:paraId="08B46053" w14:textId="77777777" w:rsidR="00522200" w:rsidRPr="00A406E5" w:rsidRDefault="00522200" w:rsidP="0041280C">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F42C5CC"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2BA2EBBC" w14:textId="77777777" w:rsidTr="0041280C">
        <w:tc>
          <w:tcPr>
            <w:tcW w:w="2093" w:type="dxa"/>
            <w:shd w:val="pct15" w:color="auto" w:fill="auto"/>
          </w:tcPr>
          <w:p w14:paraId="4FAB0471"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D63B04" w14:textId="77777777" w:rsidR="00522200" w:rsidRPr="00A406E5" w:rsidRDefault="00522200" w:rsidP="0041280C">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64492DE3" w14:textId="77777777" w:rsidTr="0041280C">
        <w:tc>
          <w:tcPr>
            <w:tcW w:w="2093" w:type="dxa"/>
            <w:shd w:val="pct15" w:color="auto" w:fill="auto"/>
          </w:tcPr>
          <w:p w14:paraId="243A58B3"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996DA" w14:textId="77777777" w:rsidR="00522200" w:rsidRPr="00A406E5" w:rsidRDefault="00522200" w:rsidP="0041280C">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06CD2282" w14:textId="77777777" w:rsidR="00522200" w:rsidRPr="004D5E9B" w:rsidRDefault="00522200" w:rsidP="0041280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B18BB4" w14:textId="77777777" w:rsidR="00522200" w:rsidRPr="00A406E5" w:rsidRDefault="00890F85" w:rsidP="0041280C">
            <w:pPr>
              <w:spacing w:before="120" w:after="120"/>
              <w:jc w:val="both"/>
              <w:rPr>
                <w:rFonts w:ascii="Arial" w:hAnsi="Arial" w:cs="Arial"/>
                <w:b/>
                <w:sz w:val="22"/>
                <w:szCs w:val="22"/>
              </w:rPr>
            </w:pPr>
            <w:r>
              <w:rPr>
                <w:rFonts w:ascii="Arial" w:hAnsi="Arial" w:cs="Arial"/>
                <w:b/>
                <w:sz w:val="22"/>
                <w:szCs w:val="22"/>
              </w:rPr>
              <w:t>4</w:t>
            </w:r>
            <w:r w:rsidR="00522200">
              <w:rPr>
                <w:rFonts w:ascii="Arial" w:hAnsi="Arial" w:cs="Arial"/>
                <w:b/>
                <w:sz w:val="22"/>
                <w:szCs w:val="22"/>
              </w:rPr>
              <w:t>0%</w:t>
            </w:r>
          </w:p>
        </w:tc>
      </w:tr>
      <w:tr w:rsidR="00522200" w:rsidRPr="00A406E5" w14:paraId="42FDA801" w14:textId="77777777" w:rsidTr="0041280C">
        <w:tc>
          <w:tcPr>
            <w:tcW w:w="2093" w:type="dxa"/>
            <w:shd w:val="pct15" w:color="auto" w:fill="auto"/>
          </w:tcPr>
          <w:p w14:paraId="667251D4"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BA0F3A" w14:textId="134BBDEF" w:rsidR="00522200" w:rsidRPr="00A406E5" w:rsidRDefault="00CB19EB" w:rsidP="0041280C">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Roisin Mullins</w:t>
            </w:r>
          </w:p>
        </w:tc>
        <w:tc>
          <w:tcPr>
            <w:tcW w:w="2268" w:type="dxa"/>
            <w:shd w:val="clear" w:color="auto" w:fill="D9D9D9"/>
          </w:tcPr>
          <w:p w14:paraId="5EE6FC69"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6E27E7" w14:textId="25143541" w:rsidR="00522200" w:rsidRPr="00A406E5" w:rsidRDefault="00CB19EB" w:rsidP="006311A5">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Alex Bell</w:t>
            </w:r>
          </w:p>
        </w:tc>
      </w:tr>
      <w:tr w:rsidR="00522200" w:rsidRPr="00A406E5" w14:paraId="53846622" w14:textId="77777777" w:rsidTr="0041280C">
        <w:tc>
          <w:tcPr>
            <w:tcW w:w="2093" w:type="dxa"/>
            <w:shd w:val="pct15" w:color="auto" w:fill="auto"/>
          </w:tcPr>
          <w:p w14:paraId="1822F519"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21858B" w14:textId="77777777" w:rsidR="00522200" w:rsidRPr="00A406E5" w:rsidRDefault="00AF6951" w:rsidP="00AF6951">
            <w:pPr>
              <w:spacing w:before="120" w:after="120"/>
              <w:jc w:val="both"/>
              <w:rPr>
                <w:rFonts w:ascii="Arial" w:hAnsi="Arial" w:cs="Arial"/>
                <w:b/>
                <w:sz w:val="22"/>
                <w:szCs w:val="22"/>
              </w:rPr>
            </w:pPr>
            <w:r>
              <w:rPr>
                <w:rFonts w:ascii="Arial" w:hAnsi="Arial" w:cs="Arial"/>
                <w:b/>
                <w:sz w:val="22"/>
                <w:szCs w:val="22"/>
              </w:rPr>
              <w:t>Assessment 3</w:t>
            </w:r>
            <w:r w:rsidR="00522200">
              <w:rPr>
                <w:rFonts w:ascii="Arial" w:hAnsi="Arial" w:cs="Arial"/>
                <w:b/>
                <w:sz w:val="22"/>
                <w:szCs w:val="22"/>
              </w:rPr>
              <w:t xml:space="preserve">: </w:t>
            </w:r>
            <w:r>
              <w:rPr>
                <w:rFonts w:ascii="Arial" w:hAnsi="Arial" w:cs="Arial"/>
                <w:b/>
                <w:sz w:val="22"/>
                <w:szCs w:val="22"/>
              </w:rPr>
              <w:t>Research Proposal</w:t>
            </w:r>
          </w:p>
        </w:tc>
        <w:tc>
          <w:tcPr>
            <w:tcW w:w="2268" w:type="dxa"/>
            <w:shd w:val="pct15" w:color="auto" w:fill="auto"/>
          </w:tcPr>
          <w:p w14:paraId="710CE795" w14:textId="77777777" w:rsidR="00522200" w:rsidRPr="00A406E5" w:rsidRDefault="00522200" w:rsidP="0041280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1D20EA" w14:textId="77777777" w:rsidR="00522200" w:rsidRPr="00A406E5" w:rsidRDefault="00AF6951" w:rsidP="0041280C">
            <w:pPr>
              <w:spacing w:before="120" w:after="120"/>
              <w:jc w:val="both"/>
              <w:rPr>
                <w:rFonts w:ascii="Arial" w:hAnsi="Arial" w:cs="Arial"/>
                <w:b/>
                <w:sz w:val="22"/>
                <w:szCs w:val="22"/>
              </w:rPr>
            </w:pPr>
            <w:r>
              <w:rPr>
                <w:rFonts w:ascii="Arial" w:hAnsi="Arial" w:cs="Arial"/>
                <w:b/>
                <w:sz w:val="22"/>
                <w:szCs w:val="22"/>
              </w:rPr>
              <w:t>2000</w:t>
            </w:r>
          </w:p>
        </w:tc>
      </w:tr>
      <w:tr w:rsidR="00522200" w:rsidRPr="00A406E5" w14:paraId="69C9CBBE" w14:textId="77777777" w:rsidTr="0041280C">
        <w:tc>
          <w:tcPr>
            <w:tcW w:w="2093" w:type="dxa"/>
            <w:shd w:val="pct15" w:color="auto" w:fill="auto"/>
          </w:tcPr>
          <w:p w14:paraId="194EF7E0"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8817D5" w14:textId="393C81C3" w:rsidR="00522200" w:rsidRPr="00A406E5" w:rsidRDefault="00A825AE" w:rsidP="0041280C">
            <w:pPr>
              <w:spacing w:before="120" w:after="120"/>
              <w:jc w:val="both"/>
              <w:rPr>
                <w:rFonts w:ascii="Arial" w:hAnsi="Arial" w:cs="Arial"/>
                <w:b/>
                <w:sz w:val="22"/>
                <w:szCs w:val="22"/>
              </w:rPr>
            </w:pPr>
            <w:r>
              <w:rPr>
                <w:rFonts w:ascii="Arial" w:hAnsi="Arial" w:cs="Arial"/>
                <w:b/>
                <w:sz w:val="22"/>
                <w:szCs w:val="22"/>
              </w:rPr>
              <w:t>May</w:t>
            </w:r>
            <w:r w:rsidR="008E0806">
              <w:rPr>
                <w:rFonts w:ascii="Arial" w:hAnsi="Arial" w:cs="Arial"/>
                <w:b/>
                <w:sz w:val="22"/>
                <w:szCs w:val="22"/>
              </w:rPr>
              <w:t xml:space="preserve"> </w:t>
            </w:r>
            <w:r w:rsidR="00DD6FDB">
              <w:rPr>
                <w:rFonts w:ascii="Arial" w:hAnsi="Arial" w:cs="Arial"/>
                <w:b/>
                <w:sz w:val="22"/>
                <w:szCs w:val="22"/>
              </w:rPr>
              <w:t>7</w:t>
            </w:r>
            <w:r w:rsidR="00522200" w:rsidRPr="00C12088">
              <w:rPr>
                <w:rFonts w:ascii="Arial" w:hAnsi="Arial" w:cs="Arial"/>
                <w:b/>
                <w:sz w:val="22"/>
                <w:szCs w:val="22"/>
                <w:vertAlign w:val="superscript"/>
              </w:rPr>
              <w:t>th</w:t>
            </w:r>
            <w:r w:rsidR="00522200">
              <w:rPr>
                <w:rFonts w:ascii="Arial" w:hAnsi="Arial" w:cs="Arial"/>
                <w:b/>
                <w:sz w:val="22"/>
                <w:szCs w:val="22"/>
              </w:rPr>
              <w:t>, 20</w:t>
            </w:r>
            <w:r w:rsidR="006311A5">
              <w:rPr>
                <w:rFonts w:ascii="Arial" w:hAnsi="Arial" w:cs="Arial"/>
                <w:b/>
                <w:sz w:val="22"/>
                <w:szCs w:val="22"/>
              </w:rPr>
              <w:t>2</w:t>
            </w:r>
            <w:r w:rsidR="00CE4BB1">
              <w:rPr>
                <w:rFonts w:ascii="Arial" w:hAnsi="Arial" w:cs="Arial"/>
                <w:b/>
                <w:sz w:val="22"/>
                <w:szCs w:val="22"/>
              </w:rPr>
              <w:t>1</w:t>
            </w:r>
          </w:p>
        </w:tc>
        <w:tc>
          <w:tcPr>
            <w:tcW w:w="2268" w:type="dxa"/>
            <w:shd w:val="pct15" w:color="auto" w:fill="auto"/>
          </w:tcPr>
          <w:p w14:paraId="5106F67B"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2ABE0E" w14:textId="1166E892" w:rsidR="00522200" w:rsidRPr="00A406E5" w:rsidRDefault="00CE4BB1" w:rsidP="0041280C">
            <w:pPr>
              <w:spacing w:before="120" w:after="120"/>
              <w:jc w:val="both"/>
              <w:rPr>
                <w:rFonts w:ascii="Arial" w:hAnsi="Arial" w:cs="Arial"/>
                <w:b/>
                <w:sz w:val="22"/>
                <w:szCs w:val="22"/>
              </w:rPr>
            </w:pPr>
            <w:r>
              <w:rPr>
                <w:rFonts w:ascii="Arial" w:hAnsi="Arial" w:cs="Arial"/>
                <w:b/>
                <w:sz w:val="22"/>
                <w:szCs w:val="22"/>
              </w:rPr>
              <w:t>0</w:t>
            </w:r>
            <w:r w:rsidR="00DD6FDB">
              <w:rPr>
                <w:rFonts w:ascii="Arial" w:hAnsi="Arial" w:cs="Arial"/>
                <w:b/>
                <w:sz w:val="22"/>
                <w:szCs w:val="22"/>
              </w:rPr>
              <w:t>4</w:t>
            </w:r>
            <w:r w:rsidR="00A825AE">
              <w:rPr>
                <w:rFonts w:ascii="Arial" w:hAnsi="Arial" w:cs="Arial"/>
                <w:b/>
                <w:sz w:val="22"/>
                <w:szCs w:val="22"/>
              </w:rPr>
              <w:t>/06</w:t>
            </w:r>
            <w:r w:rsidR="00522200">
              <w:rPr>
                <w:rFonts w:ascii="Arial" w:hAnsi="Arial" w:cs="Arial"/>
                <w:b/>
                <w:sz w:val="22"/>
                <w:szCs w:val="22"/>
              </w:rPr>
              <w:t>/20</w:t>
            </w:r>
            <w:r>
              <w:rPr>
                <w:rFonts w:ascii="Arial" w:hAnsi="Arial" w:cs="Arial"/>
                <w:b/>
                <w:sz w:val="22"/>
                <w:szCs w:val="22"/>
              </w:rPr>
              <w:t>21</w:t>
            </w:r>
          </w:p>
        </w:tc>
      </w:tr>
      <w:tr w:rsidR="00522200" w:rsidRPr="00A406E5" w14:paraId="51E8AF9D" w14:textId="77777777" w:rsidTr="0041280C">
        <w:tc>
          <w:tcPr>
            <w:tcW w:w="2093" w:type="dxa"/>
            <w:shd w:val="pct15" w:color="auto" w:fill="auto"/>
          </w:tcPr>
          <w:p w14:paraId="7D9A1BC0"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278BE3" w14:textId="77777777" w:rsidR="00522200" w:rsidRPr="00A406E5" w:rsidRDefault="00522200" w:rsidP="0041280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2E561D"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AA576C" w14:textId="77777777" w:rsidR="00522200" w:rsidRPr="00A406E5" w:rsidRDefault="00522200" w:rsidP="0041280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39BEF117" w14:textId="77777777" w:rsidTr="0041280C">
        <w:tc>
          <w:tcPr>
            <w:tcW w:w="2093" w:type="dxa"/>
            <w:shd w:val="pct15" w:color="auto" w:fill="auto"/>
          </w:tcPr>
          <w:p w14:paraId="66A5EABB" w14:textId="77777777" w:rsidR="00522200" w:rsidRPr="00A406E5" w:rsidRDefault="00522200" w:rsidP="0041280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2AF9D4" w14:textId="77777777" w:rsidR="00522200" w:rsidRPr="00A406E5" w:rsidRDefault="00522200" w:rsidP="0041280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D33C63C" w14:textId="77777777" w:rsidR="00522200" w:rsidRPr="00A406E5" w:rsidRDefault="00522200" w:rsidP="00522200">
      <w:pPr>
        <w:rPr>
          <w:rFonts w:ascii="Arial" w:hAnsi="Arial" w:cs="Arial"/>
          <w:sz w:val="32"/>
        </w:rPr>
      </w:pPr>
    </w:p>
    <w:p w14:paraId="7648E58D" w14:textId="77777777" w:rsidR="00522200" w:rsidRPr="00A406E5" w:rsidRDefault="00522200" w:rsidP="00522200">
      <w:pPr>
        <w:rPr>
          <w:rFonts w:ascii="Arial" w:hAnsi="Arial" w:cs="Arial"/>
          <w:sz w:val="32"/>
        </w:rPr>
      </w:pPr>
    </w:p>
    <w:p w14:paraId="659B58DE" w14:textId="77777777" w:rsidR="00522200" w:rsidRPr="00A406E5" w:rsidRDefault="00522200" w:rsidP="00522200">
      <w:pPr>
        <w:rPr>
          <w:rFonts w:ascii="Arial" w:hAnsi="Arial" w:cs="Arial"/>
          <w:sz w:val="32"/>
        </w:rPr>
      </w:pPr>
    </w:p>
    <w:p w14:paraId="13AD263A" w14:textId="77777777" w:rsidR="00522200" w:rsidRPr="00A406E5" w:rsidRDefault="00522200" w:rsidP="00522200">
      <w:pPr>
        <w:rPr>
          <w:rFonts w:ascii="Arial" w:hAnsi="Arial" w:cs="Arial"/>
          <w:sz w:val="32"/>
        </w:rPr>
      </w:pPr>
    </w:p>
    <w:p w14:paraId="74A02FEC" w14:textId="77777777" w:rsidR="00522200" w:rsidRPr="00A406E5" w:rsidRDefault="00522200" w:rsidP="00522200">
      <w:pPr>
        <w:rPr>
          <w:rFonts w:ascii="Arial" w:hAnsi="Arial" w:cs="Arial"/>
          <w:sz w:val="32"/>
        </w:rPr>
      </w:pPr>
    </w:p>
    <w:p w14:paraId="405B5B0F" w14:textId="77777777" w:rsidR="00522200" w:rsidRPr="00A406E5" w:rsidRDefault="00522200" w:rsidP="00522200">
      <w:pPr>
        <w:rPr>
          <w:rFonts w:ascii="Arial" w:hAnsi="Arial" w:cs="Arial"/>
          <w:sz w:val="32"/>
        </w:rPr>
      </w:pPr>
    </w:p>
    <w:p w14:paraId="0BC11EB3" w14:textId="77777777" w:rsidR="00522200" w:rsidRDefault="00522200" w:rsidP="00522200">
      <w:pPr>
        <w:rPr>
          <w:rFonts w:ascii="Arial" w:hAnsi="Arial" w:cs="Arial"/>
          <w:sz w:val="32"/>
        </w:rPr>
      </w:pPr>
      <w:r>
        <w:rPr>
          <w:rFonts w:ascii="Arial" w:hAnsi="Arial" w:cs="Arial"/>
          <w:sz w:val="32"/>
        </w:rPr>
        <w:br w:type="page"/>
      </w:r>
    </w:p>
    <w:p w14:paraId="0AC3811D" w14:textId="77777777" w:rsidR="00522200" w:rsidRPr="00A406E5" w:rsidRDefault="00522200" w:rsidP="00522200">
      <w:pPr>
        <w:rPr>
          <w:rFonts w:ascii="Arial" w:hAnsi="Arial" w:cs="Arial"/>
          <w:sz w:val="32"/>
        </w:rPr>
      </w:pPr>
    </w:p>
    <w:p w14:paraId="093CDEF9" w14:textId="77777777" w:rsidR="00522200" w:rsidRPr="00A406E5" w:rsidRDefault="00522200" w:rsidP="00522200">
      <w:pPr>
        <w:rPr>
          <w:rFonts w:ascii="Arial" w:hAnsi="Arial" w:cs="Arial"/>
          <w:b/>
        </w:rPr>
      </w:pPr>
    </w:p>
    <w:p w14:paraId="7F42BB16" w14:textId="77777777" w:rsidR="00522200" w:rsidRPr="00A406E5" w:rsidRDefault="00522200" w:rsidP="00522200">
      <w:pPr>
        <w:rPr>
          <w:rFonts w:ascii="Arial" w:hAnsi="Arial" w:cs="Arial"/>
          <w:b/>
        </w:rPr>
      </w:pPr>
    </w:p>
    <w:p w14:paraId="3E1049E2"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E80E393" w14:textId="77777777" w:rsidTr="0041280C">
        <w:tc>
          <w:tcPr>
            <w:tcW w:w="9781" w:type="dxa"/>
            <w:shd w:val="clear" w:color="auto" w:fill="C0C0C0"/>
          </w:tcPr>
          <w:p w14:paraId="11EF2591" w14:textId="77777777" w:rsidR="00522200" w:rsidRPr="00A406E5" w:rsidRDefault="00522200" w:rsidP="0041280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A74535" w14:textId="77777777" w:rsidR="00522200" w:rsidRPr="00A406E5" w:rsidRDefault="00522200" w:rsidP="00522200">
      <w:pPr>
        <w:jc w:val="both"/>
        <w:rPr>
          <w:rFonts w:ascii="Arial" w:hAnsi="Arial" w:cs="Arial"/>
          <w:sz w:val="22"/>
          <w:szCs w:val="22"/>
        </w:rPr>
      </w:pPr>
    </w:p>
    <w:p w14:paraId="1916F50C" w14:textId="77777777" w:rsidR="00522200" w:rsidRPr="00A406E5" w:rsidRDefault="00522200" w:rsidP="00522200">
      <w:pPr>
        <w:ind w:left="720"/>
        <w:rPr>
          <w:rFonts w:ascii="Arial" w:hAnsi="Arial" w:cs="Arial"/>
          <w:sz w:val="24"/>
          <w:szCs w:val="24"/>
        </w:rPr>
      </w:pPr>
    </w:p>
    <w:p w14:paraId="20C38B54" w14:textId="77777777" w:rsidR="00522200" w:rsidRDefault="00522200" w:rsidP="00522200">
      <w:pPr>
        <w:pStyle w:val="NormalWeb"/>
        <w:shd w:val="clear" w:color="auto" w:fill="FFFFFF"/>
        <w:spacing w:before="0"/>
        <w:rPr>
          <w:rFonts w:ascii="Arial" w:hAnsi="Arial" w:cs="Arial"/>
          <w:szCs w:val="24"/>
          <w:lang w:eastAsia="en-GB"/>
        </w:rPr>
      </w:pPr>
    </w:p>
    <w:p w14:paraId="08C4D150" w14:textId="77777777" w:rsidR="00AF6951" w:rsidRDefault="00890F85" w:rsidP="00AF6951">
      <w:pPr>
        <w:shd w:val="clear" w:color="auto" w:fill="FFFFFF"/>
        <w:spacing w:after="100" w:afterAutospacing="1"/>
        <w:rPr>
          <w:rFonts w:ascii="Segoe UI" w:hAnsi="Segoe UI" w:cs="Segoe UI"/>
          <w:b/>
          <w:color w:val="000000" w:themeColor="text1"/>
          <w:sz w:val="23"/>
          <w:szCs w:val="23"/>
        </w:rPr>
      </w:pPr>
      <w:r w:rsidRPr="00CB19EB">
        <w:rPr>
          <w:rFonts w:ascii="Segoe UI" w:hAnsi="Segoe UI" w:cs="Segoe UI"/>
          <w:b/>
          <w:color w:val="000000" w:themeColor="text1"/>
          <w:sz w:val="23"/>
          <w:szCs w:val="23"/>
        </w:rPr>
        <w:t xml:space="preserve">Coursework: </w:t>
      </w:r>
      <w:r w:rsidR="00CB19EB">
        <w:rPr>
          <w:rFonts w:ascii="Segoe UI" w:hAnsi="Segoe UI" w:cs="Segoe UI"/>
          <w:b/>
          <w:color w:val="000000" w:themeColor="text1"/>
          <w:sz w:val="23"/>
          <w:szCs w:val="23"/>
        </w:rPr>
        <w:t xml:space="preserve">Assessment 3 </w:t>
      </w:r>
      <w:r w:rsidRPr="00CB19EB">
        <w:rPr>
          <w:rFonts w:ascii="Segoe UI" w:hAnsi="Segoe UI" w:cs="Segoe UI"/>
          <w:b/>
          <w:color w:val="000000" w:themeColor="text1"/>
          <w:sz w:val="23"/>
          <w:szCs w:val="23"/>
        </w:rPr>
        <w:t>Research P</w:t>
      </w:r>
      <w:r w:rsidR="00AF6951" w:rsidRPr="00CB19EB">
        <w:rPr>
          <w:rFonts w:ascii="Segoe UI" w:hAnsi="Segoe UI" w:cs="Segoe UI"/>
          <w:b/>
          <w:color w:val="000000" w:themeColor="text1"/>
          <w:sz w:val="23"/>
          <w:szCs w:val="23"/>
        </w:rPr>
        <w:t>roposal (2000 words).</w:t>
      </w:r>
    </w:p>
    <w:p w14:paraId="019E9B98" w14:textId="35DD84E7" w:rsidR="00CB19EB" w:rsidRPr="00145CE3" w:rsidRDefault="00CB19EB" w:rsidP="00AF6951">
      <w:pPr>
        <w:shd w:val="clear" w:color="auto" w:fill="FFFFFF"/>
        <w:spacing w:after="100" w:afterAutospacing="1"/>
        <w:rPr>
          <w:rFonts w:ascii="Segoe UI" w:hAnsi="Segoe UI" w:cs="Segoe UI"/>
          <w:bCs/>
          <w:color w:val="000000" w:themeColor="text1"/>
          <w:sz w:val="23"/>
          <w:szCs w:val="23"/>
        </w:rPr>
      </w:pPr>
      <w:r w:rsidRPr="00145CE3">
        <w:rPr>
          <w:rFonts w:ascii="Segoe UI" w:hAnsi="Segoe UI" w:cs="Segoe UI"/>
          <w:bCs/>
          <w:color w:val="000000" w:themeColor="text1"/>
          <w:sz w:val="23"/>
          <w:szCs w:val="23"/>
        </w:rPr>
        <w:t xml:space="preserve">Determine the area you wish to address and write a research proposal.  </w:t>
      </w:r>
      <w:r w:rsidR="00145CE3">
        <w:rPr>
          <w:rFonts w:ascii="Segoe UI" w:hAnsi="Segoe UI" w:cs="Segoe UI"/>
          <w:bCs/>
          <w:color w:val="000000" w:themeColor="text1"/>
          <w:sz w:val="23"/>
          <w:szCs w:val="23"/>
        </w:rPr>
        <w:t>F</w:t>
      </w:r>
      <w:r w:rsidRPr="00145CE3">
        <w:rPr>
          <w:rFonts w:ascii="Segoe UI" w:hAnsi="Segoe UI" w:cs="Segoe UI"/>
          <w:bCs/>
          <w:color w:val="000000" w:themeColor="text1"/>
          <w:sz w:val="23"/>
          <w:szCs w:val="23"/>
        </w:rPr>
        <w:t>ull guidance</w:t>
      </w:r>
      <w:r w:rsidR="00145CE3">
        <w:rPr>
          <w:rFonts w:ascii="Segoe UI" w:hAnsi="Segoe UI" w:cs="Segoe UI"/>
          <w:bCs/>
          <w:color w:val="000000" w:themeColor="text1"/>
          <w:sz w:val="23"/>
          <w:szCs w:val="23"/>
        </w:rPr>
        <w:t xml:space="preserve"> on structural layout and suggested headings</w:t>
      </w:r>
      <w:r w:rsidRPr="00145CE3">
        <w:rPr>
          <w:rFonts w:ascii="Segoe UI" w:hAnsi="Segoe UI" w:cs="Segoe UI"/>
          <w:bCs/>
          <w:color w:val="000000" w:themeColor="text1"/>
          <w:sz w:val="23"/>
          <w:szCs w:val="23"/>
        </w:rPr>
        <w:t xml:space="preserve"> </w:t>
      </w:r>
      <w:r w:rsidR="00145CE3">
        <w:rPr>
          <w:rFonts w:ascii="Segoe UI" w:hAnsi="Segoe UI" w:cs="Segoe UI"/>
          <w:bCs/>
          <w:color w:val="000000" w:themeColor="text1"/>
          <w:sz w:val="23"/>
          <w:szCs w:val="23"/>
        </w:rPr>
        <w:t xml:space="preserve">are reported </w:t>
      </w:r>
      <w:r w:rsidRPr="00145CE3">
        <w:rPr>
          <w:rFonts w:ascii="Segoe UI" w:hAnsi="Segoe UI" w:cs="Segoe UI"/>
          <w:bCs/>
          <w:color w:val="000000" w:themeColor="text1"/>
          <w:sz w:val="23"/>
          <w:szCs w:val="23"/>
        </w:rPr>
        <w:t xml:space="preserve">below and in the Week </w:t>
      </w:r>
      <w:r w:rsidR="00145CE3">
        <w:rPr>
          <w:rFonts w:ascii="Segoe UI" w:hAnsi="Segoe UI" w:cs="Segoe UI"/>
          <w:bCs/>
          <w:color w:val="000000" w:themeColor="text1"/>
          <w:sz w:val="23"/>
          <w:szCs w:val="23"/>
        </w:rPr>
        <w:t>9</w:t>
      </w:r>
      <w:r w:rsidRPr="00145CE3">
        <w:rPr>
          <w:rFonts w:ascii="Segoe UI" w:hAnsi="Segoe UI" w:cs="Segoe UI"/>
          <w:bCs/>
          <w:color w:val="000000" w:themeColor="text1"/>
          <w:sz w:val="23"/>
          <w:szCs w:val="23"/>
        </w:rPr>
        <w:t xml:space="preserve"> lecture</w:t>
      </w:r>
      <w:r w:rsidR="00145CE3">
        <w:rPr>
          <w:rFonts w:ascii="Segoe UI" w:hAnsi="Segoe UI" w:cs="Segoe UI"/>
          <w:bCs/>
          <w:color w:val="000000" w:themeColor="text1"/>
          <w:sz w:val="23"/>
          <w:szCs w:val="23"/>
        </w:rPr>
        <w:t>.</w:t>
      </w:r>
    </w:p>
    <w:p w14:paraId="3CC3CC2B" w14:textId="77777777" w:rsidR="00AF6951" w:rsidRPr="00145CE3" w:rsidRDefault="00AF6951" w:rsidP="00AF6951">
      <w:pPr>
        <w:shd w:val="clear" w:color="auto" w:fill="FFFFFF"/>
        <w:spacing w:after="100" w:afterAutospacing="1"/>
        <w:rPr>
          <w:rFonts w:ascii="Segoe UI" w:hAnsi="Segoe UI" w:cs="Segoe UI"/>
          <w:bCs/>
          <w:color w:val="000000" w:themeColor="text1"/>
          <w:sz w:val="23"/>
          <w:szCs w:val="23"/>
        </w:rPr>
      </w:pPr>
      <w:proofErr w:type="gramStart"/>
      <w:r w:rsidRPr="00145CE3">
        <w:rPr>
          <w:rFonts w:ascii="Segoe UI" w:hAnsi="Segoe UI" w:cs="Segoe UI"/>
          <w:bCs/>
          <w:color w:val="000000" w:themeColor="text1"/>
          <w:sz w:val="23"/>
          <w:szCs w:val="23"/>
        </w:rPr>
        <w:t>E.g.</w:t>
      </w:r>
      <w:proofErr w:type="gramEnd"/>
      <w:r w:rsidRPr="00145CE3">
        <w:rPr>
          <w:rFonts w:ascii="Segoe UI" w:hAnsi="Segoe UI" w:cs="Segoe UI"/>
          <w:bCs/>
          <w:color w:val="000000" w:themeColor="text1"/>
          <w:sz w:val="23"/>
          <w:szCs w:val="23"/>
        </w:rPr>
        <w:t xml:space="preserve"> An undergraduate research proposal for the study of the essence of </w:t>
      </w:r>
      <w:r w:rsidR="00EF4179" w:rsidRPr="00145CE3">
        <w:rPr>
          <w:rFonts w:ascii="Segoe UI" w:hAnsi="Segoe UI" w:cs="Segoe UI"/>
          <w:bCs/>
          <w:color w:val="000000" w:themeColor="text1"/>
          <w:sz w:val="23"/>
          <w:szCs w:val="23"/>
        </w:rPr>
        <w:t>female entrepreneurship</w:t>
      </w:r>
    </w:p>
    <w:p w14:paraId="683203B5" w14:textId="4E7853A7" w:rsidR="00145CE3" w:rsidRPr="00145CE3" w:rsidRDefault="00145CE3" w:rsidP="00145CE3">
      <w:pPr>
        <w:rPr>
          <w:rFonts w:ascii="Segoe UI" w:hAnsi="Segoe UI" w:cs="Segoe UI"/>
          <w:bCs/>
          <w:color w:val="000000" w:themeColor="text1"/>
          <w:sz w:val="23"/>
          <w:szCs w:val="23"/>
        </w:rPr>
      </w:pPr>
      <w:r>
        <w:rPr>
          <w:rFonts w:ascii="Segoe UI" w:hAnsi="Segoe UI" w:cs="Segoe UI"/>
          <w:bCs/>
          <w:color w:val="000000" w:themeColor="text1"/>
          <w:sz w:val="23"/>
          <w:szCs w:val="23"/>
        </w:rPr>
        <w:t>The</w:t>
      </w:r>
      <w:r w:rsidRPr="00145CE3">
        <w:rPr>
          <w:rFonts w:ascii="Segoe UI" w:hAnsi="Segoe UI" w:cs="Segoe UI"/>
          <w:bCs/>
          <w:color w:val="000000" w:themeColor="text1"/>
          <w:sz w:val="23"/>
          <w:szCs w:val="23"/>
        </w:rPr>
        <w:t xml:space="preserve"> research proposal should explain the topic chosen with reference to appropriate current research.  The proposal needs to present the rationale for the study, the aims, objectives, methods to be </w:t>
      </w:r>
      <w:proofErr w:type="gramStart"/>
      <w:r w:rsidRPr="00145CE3">
        <w:rPr>
          <w:rFonts w:ascii="Segoe UI" w:hAnsi="Segoe UI" w:cs="Segoe UI"/>
          <w:bCs/>
          <w:color w:val="000000" w:themeColor="text1"/>
          <w:sz w:val="23"/>
          <w:szCs w:val="23"/>
        </w:rPr>
        <w:t xml:space="preserve">used </w:t>
      </w:r>
      <w:r>
        <w:rPr>
          <w:rFonts w:ascii="Segoe UI" w:hAnsi="Segoe UI" w:cs="Segoe UI"/>
          <w:bCs/>
          <w:color w:val="000000" w:themeColor="text1"/>
          <w:sz w:val="23"/>
          <w:szCs w:val="23"/>
        </w:rPr>
        <w:t>,</w:t>
      </w:r>
      <w:proofErr w:type="gramEnd"/>
      <w:r>
        <w:rPr>
          <w:rFonts w:ascii="Segoe UI" w:hAnsi="Segoe UI" w:cs="Segoe UI"/>
          <w:bCs/>
          <w:color w:val="000000" w:themeColor="text1"/>
          <w:sz w:val="23"/>
          <w:szCs w:val="23"/>
        </w:rPr>
        <w:t xml:space="preserve"> e</w:t>
      </w:r>
      <w:r w:rsidRPr="00145CE3">
        <w:rPr>
          <w:rFonts w:ascii="Segoe UI" w:hAnsi="Segoe UI" w:cs="Segoe UI"/>
          <w:bCs/>
          <w:color w:val="000000" w:themeColor="text1"/>
          <w:sz w:val="23"/>
          <w:szCs w:val="23"/>
        </w:rPr>
        <w:t>xplains how the results might help answer the research objectives/questions and</w:t>
      </w:r>
      <w:r>
        <w:rPr>
          <w:rFonts w:ascii="Segoe UI" w:hAnsi="Segoe UI" w:cs="Segoe UI"/>
          <w:bCs/>
          <w:color w:val="000000" w:themeColor="text1"/>
          <w:sz w:val="23"/>
          <w:szCs w:val="23"/>
        </w:rPr>
        <w:t xml:space="preserve"> propose a </w:t>
      </w:r>
      <w:r w:rsidRPr="00145CE3">
        <w:rPr>
          <w:rFonts w:ascii="Segoe UI" w:hAnsi="Segoe UI" w:cs="Segoe UI"/>
          <w:bCs/>
          <w:color w:val="000000" w:themeColor="text1"/>
          <w:sz w:val="23"/>
          <w:szCs w:val="23"/>
        </w:rPr>
        <w:t>timeline</w:t>
      </w:r>
      <w:r>
        <w:rPr>
          <w:rFonts w:ascii="Segoe UI" w:hAnsi="Segoe UI" w:cs="Segoe UI"/>
          <w:bCs/>
          <w:color w:val="000000" w:themeColor="text1"/>
          <w:sz w:val="23"/>
          <w:szCs w:val="23"/>
        </w:rPr>
        <w:t xml:space="preserve"> for completing the research tasks</w:t>
      </w:r>
      <w:r w:rsidRPr="00145CE3">
        <w:rPr>
          <w:rFonts w:ascii="Segoe UI" w:hAnsi="Segoe UI" w:cs="Segoe UI"/>
          <w:bCs/>
          <w:color w:val="000000" w:themeColor="text1"/>
          <w:sz w:val="23"/>
          <w:szCs w:val="23"/>
        </w:rPr>
        <w:t>.</w:t>
      </w:r>
    </w:p>
    <w:p w14:paraId="04F018EF" w14:textId="77777777" w:rsidR="00145CE3" w:rsidRPr="00145CE3" w:rsidRDefault="00145CE3" w:rsidP="00145CE3">
      <w:pPr>
        <w:rPr>
          <w:rFonts w:ascii="Segoe UI" w:hAnsi="Segoe UI" w:cs="Segoe UI"/>
          <w:bCs/>
          <w:color w:val="000000" w:themeColor="text1"/>
          <w:sz w:val="23"/>
          <w:szCs w:val="23"/>
        </w:rPr>
      </w:pPr>
    </w:p>
    <w:p w14:paraId="3E7C5F12" w14:textId="361B03F6" w:rsidR="00522200" w:rsidRPr="00145CE3" w:rsidRDefault="00145CE3" w:rsidP="00145CE3">
      <w:pPr>
        <w:rPr>
          <w:rFonts w:ascii="Segoe UI" w:hAnsi="Segoe UI" w:cs="Segoe UI"/>
          <w:bCs/>
          <w:color w:val="000000" w:themeColor="text1"/>
          <w:sz w:val="23"/>
          <w:szCs w:val="23"/>
        </w:rPr>
      </w:pPr>
      <w:r>
        <w:rPr>
          <w:rFonts w:ascii="Segoe UI" w:hAnsi="Segoe UI" w:cs="Segoe UI"/>
          <w:bCs/>
          <w:color w:val="000000" w:themeColor="text1"/>
          <w:sz w:val="23"/>
          <w:szCs w:val="23"/>
        </w:rPr>
        <w:t>Separately a</w:t>
      </w:r>
      <w:r w:rsidRPr="00145CE3">
        <w:rPr>
          <w:rFonts w:ascii="Segoe UI" w:hAnsi="Segoe UI" w:cs="Segoe UI"/>
          <w:bCs/>
          <w:color w:val="000000" w:themeColor="text1"/>
          <w:sz w:val="23"/>
          <w:szCs w:val="23"/>
        </w:rPr>
        <w:t xml:space="preserve">n ethics form must be submitted with </w:t>
      </w:r>
      <w:r>
        <w:rPr>
          <w:rFonts w:ascii="Segoe UI" w:hAnsi="Segoe UI" w:cs="Segoe UI"/>
          <w:bCs/>
          <w:color w:val="000000" w:themeColor="text1"/>
          <w:sz w:val="23"/>
          <w:szCs w:val="23"/>
        </w:rPr>
        <w:t>t</w:t>
      </w:r>
      <w:r w:rsidRPr="00145CE3">
        <w:rPr>
          <w:rFonts w:ascii="Segoe UI" w:hAnsi="Segoe UI" w:cs="Segoe UI"/>
          <w:bCs/>
          <w:color w:val="000000" w:themeColor="text1"/>
          <w:sz w:val="23"/>
          <w:szCs w:val="23"/>
        </w:rPr>
        <w:t>he proposal.</w:t>
      </w:r>
      <w:r w:rsidR="00522200" w:rsidRPr="00145CE3">
        <w:rPr>
          <w:rFonts w:ascii="Segoe UI" w:hAnsi="Segoe UI" w:cs="Segoe UI"/>
          <w:bCs/>
          <w:color w:val="000000" w:themeColor="text1"/>
          <w:sz w:val="23"/>
          <w:szCs w:val="23"/>
        </w:rPr>
        <w:br/>
      </w:r>
    </w:p>
    <w:p w14:paraId="4458057D"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0463A378" w14:textId="77777777" w:rsidTr="0041280C">
        <w:trPr>
          <w:trHeight w:val="414"/>
        </w:trPr>
        <w:tc>
          <w:tcPr>
            <w:tcW w:w="10670" w:type="dxa"/>
            <w:shd w:val="clear" w:color="auto" w:fill="D9D9D9"/>
          </w:tcPr>
          <w:p w14:paraId="7FD75EFA" w14:textId="77777777" w:rsidR="00522200" w:rsidRPr="00A406E5" w:rsidRDefault="00522200" w:rsidP="0041280C">
            <w:pPr>
              <w:jc w:val="center"/>
              <w:rPr>
                <w:rFonts w:ascii="Arial" w:hAnsi="Arial" w:cs="Arial"/>
                <w:b/>
                <w:caps/>
                <w:sz w:val="40"/>
              </w:rPr>
            </w:pPr>
            <w:r w:rsidRPr="00A406E5">
              <w:rPr>
                <w:rFonts w:ascii="Arial" w:hAnsi="Arial" w:cs="Arial"/>
                <w:b/>
                <w:caps/>
                <w:sz w:val="40"/>
              </w:rPr>
              <w:t>GUIDANCE FOR Students IN THE COMPLETION OF TASKS</w:t>
            </w:r>
          </w:p>
        </w:tc>
      </w:tr>
    </w:tbl>
    <w:p w14:paraId="7D82F5CD" w14:textId="77777777" w:rsidR="00522200" w:rsidRPr="00A406E5" w:rsidRDefault="00522200" w:rsidP="00522200">
      <w:pPr>
        <w:jc w:val="both"/>
        <w:rPr>
          <w:rFonts w:ascii="Arial" w:hAnsi="Arial" w:cs="Arial"/>
          <w:sz w:val="22"/>
          <w:szCs w:val="22"/>
        </w:rPr>
      </w:pPr>
    </w:p>
    <w:p w14:paraId="241CB70E" w14:textId="77777777" w:rsidR="00522200" w:rsidRDefault="00522200" w:rsidP="00522200">
      <w:pPr>
        <w:jc w:val="both"/>
        <w:rPr>
          <w:rFonts w:ascii="Arial" w:hAnsi="Arial" w:cs="Arial"/>
          <w:b/>
          <w:sz w:val="22"/>
          <w:szCs w:val="22"/>
        </w:rPr>
      </w:pPr>
    </w:p>
    <w:p w14:paraId="7CA7580B"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3AE99489" w14:textId="77777777" w:rsidR="00060DC9" w:rsidRDefault="00060DC9" w:rsidP="00522200">
      <w:pPr>
        <w:jc w:val="both"/>
        <w:rPr>
          <w:rFonts w:ascii="Arial" w:hAnsi="Arial" w:cs="Arial"/>
          <w:b/>
          <w:sz w:val="22"/>
          <w:szCs w:val="22"/>
        </w:rPr>
      </w:pPr>
    </w:p>
    <w:p w14:paraId="2DF40D09" w14:textId="77777777" w:rsidR="00522200" w:rsidRDefault="00522200" w:rsidP="00522200">
      <w:pPr>
        <w:jc w:val="both"/>
        <w:rPr>
          <w:rFonts w:ascii="Arial" w:hAnsi="Arial" w:cs="Arial"/>
          <w:b/>
          <w:sz w:val="22"/>
          <w:szCs w:val="22"/>
        </w:rPr>
      </w:pPr>
      <w:r>
        <w:rPr>
          <w:rFonts w:ascii="Arial" w:hAnsi="Arial" w:cs="Arial"/>
          <w:b/>
          <w:sz w:val="22"/>
          <w:szCs w:val="22"/>
        </w:rPr>
        <w:t xml:space="preserve">For Assessment </w:t>
      </w:r>
      <w:r w:rsidR="00060DC9">
        <w:rPr>
          <w:rFonts w:ascii="Arial" w:hAnsi="Arial" w:cs="Arial"/>
          <w:b/>
          <w:sz w:val="22"/>
          <w:szCs w:val="22"/>
        </w:rPr>
        <w:t>3</w:t>
      </w:r>
      <w:r>
        <w:rPr>
          <w:rFonts w:ascii="Arial" w:hAnsi="Arial" w:cs="Arial"/>
          <w:b/>
          <w:sz w:val="22"/>
          <w:szCs w:val="22"/>
        </w:rPr>
        <w:t xml:space="preserve"> (</w:t>
      </w:r>
      <w:r w:rsidR="00060DC9">
        <w:rPr>
          <w:rFonts w:ascii="Arial" w:hAnsi="Arial" w:cs="Arial"/>
          <w:b/>
          <w:sz w:val="22"/>
          <w:szCs w:val="22"/>
        </w:rPr>
        <w:t>2000</w:t>
      </w:r>
      <w:r>
        <w:rPr>
          <w:rFonts w:ascii="Arial" w:hAnsi="Arial" w:cs="Arial"/>
          <w:b/>
          <w:sz w:val="22"/>
          <w:szCs w:val="22"/>
        </w:rPr>
        <w:t xml:space="preserve"> words +/- 10%)</w:t>
      </w:r>
    </w:p>
    <w:p w14:paraId="06A4CDC4"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7B769438" w14:textId="77777777" w:rsidR="00522200" w:rsidRDefault="00522200" w:rsidP="00522200">
      <w:pPr>
        <w:jc w:val="both"/>
        <w:rPr>
          <w:rFonts w:ascii="Arial" w:hAnsi="Arial" w:cs="Arial"/>
          <w:b/>
          <w:sz w:val="22"/>
          <w:szCs w:val="22"/>
        </w:rPr>
      </w:pPr>
    </w:p>
    <w:p w14:paraId="0F211525" w14:textId="77777777" w:rsidR="00522200" w:rsidRDefault="00522200" w:rsidP="00522200">
      <w:pPr>
        <w:jc w:val="both"/>
        <w:rPr>
          <w:rFonts w:ascii="Arial" w:hAnsi="Arial" w:cs="Arial"/>
          <w:b/>
          <w:sz w:val="22"/>
          <w:szCs w:val="22"/>
        </w:rPr>
      </w:pPr>
    </w:p>
    <w:p w14:paraId="0334D608" w14:textId="48E89672" w:rsidR="00522200" w:rsidRDefault="00522200" w:rsidP="00522200">
      <w:pPr>
        <w:jc w:val="both"/>
        <w:rPr>
          <w:rFonts w:ascii="Arial" w:hAnsi="Arial" w:cs="Arial"/>
          <w:b/>
          <w:sz w:val="22"/>
          <w:szCs w:val="22"/>
        </w:rPr>
      </w:pPr>
      <w:r>
        <w:rPr>
          <w:rFonts w:ascii="Arial" w:hAnsi="Arial" w:cs="Arial"/>
          <w:b/>
          <w:sz w:val="22"/>
          <w:szCs w:val="22"/>
        </w:rPr>
        <w:t>Name:</w:t>
      </w:r>
      <w:r w:rsidR="00242C77">
        <w:rPr>
          <w:rFonts w:ascii="Arial" w:hAnsi="Arial" w:cs="Arial"/>
          <w:b/>
          <w:sz w:val="22"/>
          <w:szCs w:val="22"/>
        </w:rPr>
        <w:t xml:space="preserve"> Aaron Reddy</w:t>
      </w:r>
    </w:p>
    <w:p w14:paraId="1D039D1E" w14:textId="77777777" w:rsidR="00522200" w:rsidRDefault="00522200" w:rsidP="00522200">
      <w:pPr>
        <w:jc w:val="both"/>
        <w:rPr>
          <w:rFonts w:ascii="Arial" w:hAnsi="Arial" w:cs="Arial"/>
          <w:b/>
          <w:sz w:val="22"/>
          <w:szCs w:val="22"/>
        </w:rPr>
      </w:pPr>
    </w:p>
    <w:p w14:paraId="2EAF41D2" w14:textId="5E8764A8" w:rsidR="00522200" w:rsidRDefault="00522200" w:rsidP="00522200">
      <w:pPr>
        <w:jc w:val="both"/>
        <w:rPr>
          <w:rFonts w:ascii="Arial" w:hAnsi="Arial" w:cs="Arial"/>
          <w:b/>
          <w:sz w:val="22"/>
          <w:szCs w:val="22"/>
        </w:rPr>
      </w:pPr>
      <w:r>
        <w:rPr>
          <w:rFonts w:ascii="Arial" w:hAnsi="Arial" w:cs="Arial"/>
          <w:b/>
          <w:sz w:val="22"/>
          <w:szCs w:val="22"/>
        </w:rPr>
        <w:t>Student number:</w:t>
      </w:r>
      <w:r w:rsidR="00B8094B">
        <w:rPr>
          <w:rFonts w:ascii="Arial" w:hAnsi="Arial" w:cs="Arial"/>
          <w:b/>
          <w:sz w:val="22"/>
          <w:szCs w:val="22"/>
        </w:rPr>
        <w:t xml:space="preserve"> </w:t>
      </w:r>
      <w:r w:rsidR="00242C77">
        <w:rPr>
          <w:rFonts w:ascii="Arial" w:hAnsi="Arial" w:cs="Arial"/>
          <w:b/>
          <w:sz w:val="22"/>
          <w:szCs w:val="22"/>
        </w:rPr>
        <w:t>1903134</w:t>
      </w:r>
    </w:p>
    <w:p w14:paraId="147CEF6E" w14:textId="77777777" w:rsidR="00522200" w:rsidRDefault="00522200" w:rsidP="00522200">
      <w:pPr>
        <w:jc w:val="both"/>
        <w:rPr>
          <w:rFonts w:ascii="Arial" w:hAnsi="Arial" w:cs="Arial"/>
          <w:b/>
          <w:sz w:val="22"/>
          <w:szCs w:val="22"/>
        </w:rPr>
      </w:pPr>
    </w:p>
    <w:p w14:paraId="17FA1625" w14:textId="2E70DF32" w:rsidR="00522200" w:rsidRDefault="00522200" w:rsidP="00522200">
      <w:pPr>
        <w:jc w:val="both"/>
        <w:rPr>
          <w:rFonts w:ascii="Arial" w:hAnsi="Arial" w:cs="Arial"/>
          <w:b/>
          <w:sz w:val="22"/>
          <w:szCs w:val="22"/>
        </w:rPr>
      </w:pPr>
      <w:r>
        <w:rPr>
          <w:rFonts w:ascii="Arial" w:hAnsi="Arial" w:cs="Arial"/>
          <w:b/>
          <w:sz w:val="22"/>
          <w:szCs w:val="22"/>
        </w:rPr>
        <w:t>Programme of Study:</w:t>
      </w:r>
      <w:r w:rsidR="00242C77">
        <w:rPr>
          <w:rFonts w:ascii="Arial" w:hAnsi="Arial" w:cs="Arial"/>
          <w:b/>
          <w:sz w:val="22"/>
          <w:szCs w:val="22"/>
        </w:rPr>
        <w:t xml:space="preserve"> outdoor adventure education</w:t>
      </w:r>
    </w:p>
    <w:p w14:paraId="70305258" w14:textId="77777777" w:rsidR="00522200" w:rsidRDefault="00522200" w:rsidP="00522200">
      <w:pPr>
        <w:jc w:val="both"/>
        <w:rPr>
          <w:rFonts w:ascii="Arial" w:hAnsi="Arial" w:cs="Arial"/>
          <w:b/>
          <w:sz w:val="22"/>
          <w:szCs w:val="22"/>
        </w:rPr>
      </w:pPr>
    </w:p>
    <w:p w14:paraId="08D3F00F"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45AD2D1D" w14:textId="77777777" w:rsidR="00522200" w:rsidRDefault="00522200" w:rsidP="00522200">
      <w:pPr>
        <w:jc w:val="both"/>
        <w:rPr>
          <w:rFonts w:ascii="Arial" w:hAnsi="Arial" w:cs="Arial"/>
          <w:b/>
          <w:sz w:val="22"/>
          <w:szCs w:val="22"/>
        </w:rPr>
      </w:pPr>
    </w:p>
    <w:p w14:paraId="1FA89E2F" w14:textId="1057F972"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CB19EB">
        <w:rPr>
          <w:rFonts w:ascii="Arial" w:hAnsi="Arial" w:cs="Arial"/>
          <w:b/>
          <w:sz w:val="22"/>
          <w:szCs w:val="22"/>
        </w:rPr>
        <w:t>Roisin Mullins</w:t>
      </w:r>
    </w:p>
    <w:p w14:paraId="1A0948C2" w14:textId="7138F2BF" w:rsidR="00145CE3" w:rsidRDefault="00145CE3" w:rsidP="00522200">
      <w:pPr>
        <w:jc w:val="both"/>
        <w:rPr>
          <w:rFonts w:ascii="Arial" w:hAnsi="Arial" w:cs="Arial"/>
          <w:b/>
          <w:sz w:val="22"/>
          <w:szCs w:val="22"/>
        </w:rPr>
      </w:pPr>
    </w:p>
    <w:p w14:paraId="30C57309" w14:textId="5C1CC47C" w:rsidR="00145CE3" w:rsidRDefault="00145CE3" w:rsidP="00522200">
      <w:pPr>
        <w:jc w:val="both"/>
        <w:rPr>
          <w:rFonts w:ascii="Arial" w:hAnsi="Arial" w:cs="Arial"/>
          <w:b/>
          <w:sz w:val="22"/>
          <w:szCs w:val="22"/>
        </w:rPr>
      </w:pPr>
      <w:r>
        <w:rPr>
          <w:rFonts w:ascii="Arial" w:hAnsi="Arial" w:cs="Arial"/>
          <w:b/>
          <w:sz w:val="22"/>
          <w:szCs w:val="22"/>
        </w:rPr>
        <w:t>Deadline:  May 7</w:t>
      </w:r>
      <w:r w:rsidRPr="00C12088">
        <w:rPr>
          <w:rFonts w:ascii="Arial" w:hAnsi="Arial" w:cs="Arial"/>
          <w:b/>
          <w:sz w:val="22"/>
          <w:szCs w:val="22"/>
          <w:vertAlign w:val="superscript"/>
        </w:rPr>
        <w:t>th</w:t>
      </w:r>
      <w:r>
        <w:rPr>
          <w:rFonts w:ascii="Arial" w:hAnsi="Arial" w:cs="Arial"/>
          <w:b/>
          <w:sz w:val="22"/>
          <w:szCs w:val="22"/>
        </w:rPr>
        <w:t>, 2021, by 3pm</w:t>
      </w:r>
    </w:p>
    <w:p w14:paraId="22C93317" w14:textId="77777777" w:rsidR="00522200" w:rsidRDefault="00522200" w:rsidP="00522200">
      <w:pPr>
        <w:jc w:val="both"/>
        <w:rPr>
          <w:rFonts w:ascii="Arial" w:hAnsi="Arial" w:cs="Arial"/>
          <w:b/>
          <w:sz w:val="22"/>
          <w:szCs w:val="22"/>
        </w:rPr>
      </w:pPr>
    </w:p>
    <w:p w14:paraId="1BB9ADCF" w14:textId="6E758D0F" w:rsidR="00C33CD9" w:rsidRDefault="00C33CD9" w:rsidP="00AF6951">
      <w:pPr>
        <w:rPr>
          <w:rFonts w:ascii="Arial" w:eastAsiaTheme="minorEastAsia" w:hAnsi="Arial" w:cs="Arial"/>
          <w:color w:val="333333"/>
          <w:sz w:val="22"/>
          <w:szCs w:val="22"/>
        </w:rPr>
      </w:pPr>
    </w:p>
    <w:p w14:paraId="2EB16BEA" w14:textId="6785C666" w:rsidR="001D704D" w:rsidRDefault="001D704D" w:rsidP="00AF6951">
      <w:pPr>
        <w:rPr>
          <w:rFonts w:ascii="Arial" w:eastAsiaTheme="minorEastAsia" w:hAnsi="Arial" w:cs="Arial"/>
          <w:color w:val="333333"/>
          <w:sz w:val="22"/>
          <w:szCs w:val="22"/>
        </w:rPr>
      </w:pPr>
    </w:p>
    <w:p w14:paraId="12192175" w14:textId="69253648" w:rsidR="001D704D" w:rsidRDefault="001D704D" w:rsidP="00AF6951">
      <w:pPr>
        <w:rPr>
          <w:rFonts w:ascii="Arial" w:eastAsiaTheme="minorEastAsia" w:hAnsi="Arial" w:cs="Arial"/>
          <w:color w:val="333333"/>
          <w:sz w:val="22"/>
          <w:szCs w:val="22"/>
        </w:rPr>
      </w:pPr>
    </w:p>
    <w:p w14:paraId="53A04B83" w14:textId="477DB4E2" w:rsidR="001D704D" w:rsidRDefault="001D704D" w:rsidP="00AF6951">
      <w:pPr>
        <w:rPr>
          <w:rFonts w:ascii="Arial" w:eastAsiaTheme="minorEastAsia" w:hAnsi="Arial" w:cs="Arial"/>
          <w:color w:val="333333"/>
          <w:sz w:val="22"/>
          <w:szCs w:val="22"/>
        </w:rPr>
      </w:pPr>
    </w:p>
    <w:p w14:paraId="3C912934" w14:textId="27E68755" w:rsidR="001D704D" w:rsidRDefault="001D704D" w:rsidP="00AF6951">
      <w:pPr>
        <w:rPr>
          <w:rFonts w:ascii="Arial" w:eastAsiaTheme="minorEastAsia" w:hAnsi="Arial" w:cs="Arial"/>
          <w:color w:val="333333"/>
          <w:sz w:val="22"/>
          <w:szCs w:val="22"/>
        </w:rPr>
      </w:pPr>
    </w:p>
    <w:p w14:paraId="51E2A0BE" w14:textId="7E3D8331" w:rsidR="001D704D" w:rsidRDefault="001D704D" w:rsidP="00AF6951">
      <w:pPr>
        <w:rPr>
          <w:rFonts w:ascii="Arial" w:eastAsiaTheme="minorEastAsia" w:hAnsi="Arial" w:cs="Arial"/>
          <w:color w:val="333333"/>
          <w:sz w:val="22"/>
          <w:szCs w:val="22"/>
        </w:rPr>
      </w:pPr>
    </w:p>
    <w:p w14:paraId="18DEFDC4" w14:textId="3DBA118F" w:rsidR="001D704D" w:rsidRDefault="001D704D" w:rsidP="00AF6951">
      <w:pPr>
        <w:rPr>
          <w:rFonts w:ascii="Arial" w:eastAsiaTheme="minorEastAsia" w:hAnsi="Arial" w:cs="Arial"/>
          <w:color w:val="333333"/>
          <w:sz w:val="22"/>
          <w:szCs w:val="22"/>
        </w:rPr>
      </w:pPr>
    </w:p>
    <w:p w14:paraId="26406E1F" w14:textId="77777777" w:rsidR="001D704D" w:rsidRDefault="001D704D" w:rsidP="00AF6951">
      <w:pPr>
        <w:rPr>
          <w:rFonts w:ascii="Arial" w:eastAsiaTheme="minorEastAsia" w:hAnsi="Arial" w:cs="Arial"/>
          <w:color w:val="333333"/>
          <w:sz w:val="22"/>
          <w:szCs w:val="22"/>
        </w:rPr>
      </w:pPr>
    </w:p>
    <w:p w14:paraId="1E24C7FB" w14:textId="03408368" w:rsidR="004C5AFF" w:rsidRPr="00AD30C2" w:rsidRDefault="004C5AFF" w:rsidP="006F7E08">
      <w:pPr>
        <w:jc w:val="both"/>
        <w:rPr>
          <w:rFonts w:eastAsiaTheme="minorEastAsia"/>
          <w:b/>
          <w:color w:val="333333"/>
          <w:sz w:val="24"/>
          <w:szCs w:val="24"/>
        </w:rPr>
      </w:pPr>
    </w:p>
    <w:p w14:paraId="1AC4A20D" w14:textId="1A54E69D" w:rsidR="00242C77" w:rsidRPr="00AD30C2" w:rsidRDefault="00680BBE" w:rsidP="006F7E08">
      <w:pPr>
        <w:jc w:val="both"/>
        <w:rPr>
          <w:sz w:val="24"/>
          <w:szCs w:val="24"/>
        </w:rPr>
      </w:pPr>
      <w:r w:rsidRPr="00AD30C2">
        <w:rPr>
          <w:b/>
          <w:bCs/>
          <w:sz w:val="24"/>
          <w:szCs w:val="24"/>
        </w:rPr>
        <w:t>Introduction</w:t>
      </w:r>
    </w:p>
    <w:p w14:paraId="4CC1BC35" w14:textId="77777777" w:rsidR="00680BBE" w:rsidRPr="00AD30C2" w:rsidRDefault="00680BBE" w:rsidP="006F7E08">
      <w:pPr>
        <w:jc w:val="both"/>
        <w:rPr>
          <w:sz w:val="24"/>
          <w:szCs w:val="24"/>
        </w:rPr>
      </w:pPr>
    </w:p>
    <w:p w14:paraId="19FD09DE" w14:textId="4A352576" w:rsidR="004F77E6" w:rsidRPr="00AD30C2" w:rsidRDefault="001253C8" w:rsidP="006F7E08">
      <w:pPr>
        <w:jc w:val="both"/>
        <w:rPr>
          <w:sz w:val="24"/>
          <w:szCs w:val="24"/>
        </w:rPr>
      </w:pPr>
      <w:r w:rsidRPr="00AD30C2">
        <w:rPr>
          <w:sz w:val="24"/>
          <w:szCs w:val="24"/>
        </w:rPr>
        <w:t xml:space="preserve">The following research </w:t>
      </w:r>
      <w:r w:rsidR="00242C77" w:rsidRPr="00AD30C2">
        <w:rPr>
          <w:sz w:val="24"/>
          <w:szCs w:val="24"/>
        </w:rPr>
        <w:t>proposal will explore</w:t>
      </w:r>
      <w:r w:rsidR="00A40AEA">
        <w:rPr>
          <w:sz w:val="24"/>
          <w:szCs w:val="24"/>
        </w:rPr>
        <w:t xml:space="preserve"> research methods to </w:t>
      </w:r>
      <w:proofErr w:type="gramStart"/>
      <w:r w:rsidR="00A40AEA">
        <w:rPr>
          <w:sz w:val="24"/>
          <w:szCs w:val="24"/>
        </w:rPr>
        <w:t xml:space="preserve">understand </w:t>
      </w:r>
      <w:r w:rsidR="00242C77" w:rsidRPr="00AD30C2">
        <w:rPr>
          <w:sz w:val="24"/>
          <w:szCs w:val="24"/>
        </w:rPr>
        <w:t xml:space="preserve"> </w:t>
      </w:r>
      <w:r w:rsidR="006F7E08" w:rsidRPr="00AD30C2">
        <w:rPr>
          <w:sz w:val="24"/>
          <w:szCs w:val="24"/>
        </w:rPr>
        <w:t>“</w:t>
      </w:r>
      <w:bookmarkStart w:id="0" w:name="_Hlk70932252"/>
      <w:proofErr w:type="gramEnd"/>
      <w:r w:rsidR="006F7E08" w:rsidRPr="00AD30C2">
        <w:rPr>
          <w:b/>
          <w:sz w:val="24"/>
          <w:szCs w:val="24"/>
        </w:rPr>
        <w:t>T</w:t>
      </w:r>
      <w:r w:rsidR="00242C77" w:rsidRPr="00AD30C2">
        <w:rPr>
          <w:b/>
          <w:sz w:val="24"/>
          <w:szCs w:val="24"/>
        </w:rPr>
        <w:t>he value of outdoor exercise during the COVID-19 pandemic</w:t>
      </w:r>
      <w:bookmarkEnd w:id="0"/>
      <w:r w:rsidR="00242C77" w:rsidRPr="00AD30C2">
        <w:rPr>
          <w:b/>
          <w:sz w:val="24"/>
          <w:szCs w:val="24"/>
        </w:rPr>
        <w:t xml:space="preserve">, with focus on understanding the qualitative </w:t>
      </w:r>
      <w:r w:rsidR="004F77E6" w:rsidRPr="00AD30C2">
        <w:rPr>
          <w:b/>
          <w:sz w:val="24"/>
          <w:szCs w:val="24"/>
        </w:rPr>
        <w:t xml:space="preserve">and quantitative </w:t>
      </w:r>
      <w:r w:rsidR="00242C77" w:rsidRPr="00AD30C2">
        <w:rPr>
          <w:b/>
          <w:sz w:val="24"/>
          <w:szCs w:val="24"/>
        </w:rPr>
        <w:t>value of exercising close to home during Covid-19 lockdown, and the impact exercise has on mental health compared to normally circumstances</w:t>
      </w:r>
      <w:r w:rsidR="006F7E08" w:rsidRPr="00AD30C2">
        <w:rPr>
          <w:b/>
          <w:sz w:val="24"/>
          <w:szCs w:val="24"/>
        </w:rPr>
        <w:t>”</w:t>
      </w:r>
      <w:r w:rsidR="00242C77" w:rsidRPr="00AD30C2">
        <w:rPr>
          <w:b/>
          <w:sz w:val="24"/>
          <w:szCs w:val="24"/>
        </w:rPr>
        <w:t>.</w:t>
      </w:r>
      <w:r w:rsidR="00242C77" w:rsidRPr="00AD30C2">
        <w:rPr>
          <w:sz w:val="24"/>
          <w:szCs w:val="24"/>
        </w:rPr>
        <w:t xml:space="preserve"> </w:t>
      </w:r>
      <w:r w:rsidR="004F77E6" w:rsidRPr="00AD30C2">
        <w:rPr>
          <w:sz w:val="24"/>
          <w:szCs w:val="24"/>
        </w:rPr>
        <w:t xml:space="preserve"> </w:t>
      </w:r>
      <w:r w:rsidR="00424D3D" w:rsidRPr="00AD30C2">
        <w:rPr>
          <w:sz w:val="24"/>
          <w:szCs w:val="24"/>
        </w:rPr>
        <w:t>To formulate the basis of the research project desktop research will be carried out to understand the wider through of outdoor exercise professional, further</w:t>
      </w:r>
      <w:r w:rsidR="001D704D" w:rsidRPr="00AD30C2">
        <w:rPr>
          <w:sz w:val="24"/>
          <w:szCs w:val="24"/>
        </w:rPr>
        <w:t xml:space="preserve"> information will be collated through the use of </w:t>
      </w:r>
      <w:r w:rsidR="004F77E6" w:rsidRPr="00AD30C2">
        <w:rPr>
          <w:sz w:val="24"/>
          <w:szCs w:val="24"/>
        </w:rPr>
        <w:t xml:space="preserve">structured </w:t>
      </w:r>
      <w:r w:rsidR="001D704D" w:rsidRPr="00AD30C2">
        <w:rPr>
          <w:sz w:val="24"/>
          <w:szCs w:val="24"/>
        </w:rPr>
        <w:t>face-to-face</w:t>
      </w:r>
      <w:r w:rsidR="004F77E6" w:rsidRPr="00AD30C2">
        <w:rPr>
          <w:sz w:val="24"/>
          <w:szCs w:val="24"/>
        </w:rPr>
        <w:t xml:space="preserve"> qualitative </w:t>
      </w:r>
      <w:r w:rsidR="001D704D" w:rsidRPr="00AD30C2">
        <w:rPr>
          <w:sz w:val="24"/>
          <w:szCs w:val="24"/>
        </w:rPr>
        <w:t>interviews</w:t>
      </w:r>
      <w:r w:rsidR="004F77E6" w:rsidRPr="00AD30C2">
        <w:rPr>
          <w:sz w:val="24"/>
          <w:szCs w:val="24"/>
        </w:rPr>
        <w:t xml:space="preserve"> and online quantitative questionnaire survey. The contrast of collated information will seek to understand the narrative value of outdoor exercise during the COVID-19 pandemic, supported by the quantifiable date.  </w:t>
      </w:r>
    </w:p>
    <w:p w14:paraId="06557DBC" w14:textId="77777777" w:rsidR="004F77E6" w:rsidRPr="00AD30C2" w:rsidRDefault="004F77E6" w:rsidP="006F7E08">
      <w:pPr>
        <w:jc w:val="both"/>
        <w:rPr>
          <w:sz w:val="24"/>
          <w:szCs w:val="24"/>
        </w:rPr>
      </w:pPr>
    </w:p>
    <w:p w14:paraId="690C7F35" w14:textId="0A2EF351" w:rsidR="004F77E6" w:rsidRPr="00AD30C2" w:rsidRDefault="003828BF" w:rsidP="006F7E08">
      <w:pPr>
        <w:jc w:val="both"/>
        <w:rPr>
          <w:sz w:val="24"/>
          <w:szCs w:val="24"/>
        </w:rPr>
      </w:pPr>
      <w:r w:rsidRPr="00AD30C2">
        <w:rPr>
          <w:sz w:val="24"/>
          <w:szCs w:val="24"/>
        </w:rPr>
        <w:t xml:space="preserve">I have chosen </w:t>
      </w:r>
      <w:r w:rsidR="004F77E6" w:rsidRPr="00AD30C2">
        <w:rPr>
          <w:sz w:val="24"/>
          <w:szCs w:val="24"/>
        </w:rPr>
        <w:t xml:space="preserve">to research the value outdoor exercise during the COVID-19 pandemic, as initial research </w:t>
      </w:r>
      <w:r w:rsidR="00A40AEA">
        <w:rPr>
          <w:sz w:val="24"/>
          <w:szCs w:val="24"/>
        </w:rPr>
        <w:t xml:space="preserve">carried out within assignment 1 and 2 </w:t>
      </w:r>
      <w:r w:rsidR="004F77E6" w:rsidRPr="00AD30C2">
        <w:rPr>
          <w:sz w:val="24"/>
          <w:szCs w:val="24"/>
        </w:rPr>
        <w:t xml:space="preserve">suggest that utilising the natural environment to improve mental health and well-being has been of significant value during the pandemic and the trend is set to continue. </w:t>
      </w:r>
    </w:p>
    <w:p w14:paraId="2173E845" w14:textId="77777777" w:rsidR="00424D3D" w:rsidRPr="00AD30C2" w:rsidRDefault="00424D3D" w:rsidP="006F7E08">
      <w:pPr>
        <w:jc w:val="both"/>
        <w:rPr>
          <w:sz w:val="24"/>
          <w:szCs w:val="24"/>
        </w:rPr>
      </w:pPr>
    </w:p>
    <w:p w14:paraId="76A261AD" w14:textId="406928E0" w:rsidR="00424D3D" w:rsidRPr="00AD30C2" w:rsidRDefault="00424D3D" w:rsidP="006F7E08">
      <w:pPr>
        <w:jc w:val="both"/>
        <w:rPr>
          <w:b/>
          <w:sz w:val="24"/>
          <w:szCs w:val="24"/>
        </w:rPr>
      </w:pPr>
      <w:r w:rsidRPr="00AD30C2">
        <w:rPr>
          <w:b/>
          <w:sz w:val="24"/>
          <w:szCs w:val="24"/>
        </w:rPr>
        <w:t xml:space="preserve">Desktop research </w:t>
      </w:r>
    </w:p>
    <w:p w14:paraId="706A10F8" w14:textId="77777777" w:rsidR="004F77E6" w:rsidRPr="00AD30C2" w:rsidRDefault="004F77E6" w:rsidP="006F7E08">
      <w:pPr>
        <w:jc w:val="both"/>
        <w:rPr>
          <w:sz w:val="24"/>
          <w:szCs w:val="24"/>
        </w:rPr>
      </w:pPr>
    </w:p>
    <w:p w14:paraId="7F248B70" w14:textId="765AC5A8" w:rsidR="004F77E6" w:rsidRPr="00AD30C2" w:rsidRDefault="007A3756" w:rsidP="006F7E08">
      <w:pPr>
        <w:jc w:val="both"/>
        <w:rPr>
          <w:i/>
          <w:iCs/>
          <w:sz w:val="24"/>
          <w:szCs w:val="24"/>
        </w:rPr>
      </w:pPr>
      <w:sdt>
        <w:sdtPr>
          <w:rPr>
            <w:i/>
            <w:iCs/>
            <w:sz w:val="24"/>
            <w:szCs w:val="24"/>
          </w:rPr>
          <w:id w:val="1989130614"/>
          <w:citation/>
        </w:sdtPr>
        <w:sdtEndPr/>
        <w:sdtContent>
          <w:r w:rsidR="00424D3D" w:rsidRPr="00AD30C2">
            <w:rPr>
              <w:i/>
              <w:iCs/>
              <w:sz w:val="24"/>
              <w:szCs w:val="24"/>
            </w:rPr>
            <w:fldChar w:fldCharType="begin"/>
          </w:r>
          <w:r w:rsidR="00424D3D" w:rsidRPr="00AD30C2">
            <w:rPr>
              <w:i/>
              <w:iCs/>
              <w:sz w:val="24"/>
              <w:szCs w:val="24"/>
            </w:rPr>
            <w:instrText xml:space="preserve"> CITATION Har20 \l 2057 </w:instrText>
          </w:r>
          <w:r w:rsidR="00424D3D" w:rsidRPr="00AD30C2">
            <w:rPr>
              <w:i/>
              <w:iCs/>
              <w:sz w:val="24"/>
              <w:szCs w:val="24"/>
            </w:rPr>
            <w:fldChar w:fldCharType="separate"/>
          </w:r>
          <w:r w:rsidR="00A40AEA" w:rsidRPr="00A40AEA">
            <w:rPr>
              <w:noProof/>
              <w:sz w:val="24"/>
              <w:szCs w:val="24"/>
            </w:rPr>
            <w:t>(Harleen Kaur, 2020)</w:t>
          </w:r>
          <w:r w:rsidR="00424D3D" w:rsidRPr="00AD30C2">
            <w:rPr>
              <w:i/>
              <w:iCs/>
              <w:sz w:val="24"/>
              <w:szCs w:val="24"/>
            </w:rPr>
            <w:fldChar w:fldCharType="end"/>
          </w:r>
        </w:sdtContent>
      </w:sdt>
      <w:r w:rsidR="00424D3D" w:rsidRPr="00AD30C2">
        <w:rPr>
          <w:i/>
          <w:iCs/>
          <w:sz w:val="24"/>
          <w:szCs w:val="24"/>
        </w:rPr>
        <w:t xml:space="preserve"> notes </w:t>
      </w:r>
      <w:r w:rsidR="009A109A" w:rsidRPr="00AD30C2">
        <w:rPr>
          <w:i/>
          <w:iCs/>
          <w:sz w:val="24"/>
          <w:szCs w:val="24"/>
        </w:rPr>
        <w:t>“</w:t>
      </w:r>
      <w:r w:rsidR="0034178E" w:rsidRPr="00AD30C2">
        <w:rPr>
          <w:i/>
          <w:iCs/>
          <w:sz w:val="24"/>
          <w:szCs w:val="24"/>
        </w:rPr>
        <w:t xml:space="preserve">The COVID-19 pandemic has brought this fast-moving world to a standstill. The impact of this pandemic is massive, and the only strategy to curb the rapid spread of the disease is to follow social distancing. The imposed lockdown, resulting in the closure of business activities, public places, fitness and activity </w:t>
      </w:r>
      <w:r w:rsidR="00010A93" w:rsidRPr="00AD30C2">
        <w:rPr>
          <w:i/>
          <w:iCs/>
          <w:sz w:val="24"/>
          <w:szCs w:val="24"/>
        </w:rPr>
        <w:t>centres</w:t>
      </w:r>
      <w:r w:rsidR="0034178E" w:rsidRPr="00AD30C2">
        <w:rPr>
          <w:i/>
          <w:iCs/>
          <w:sz w:val="24"/>
          <w:szCs w:val="24"/>
        </w:rPr>
        <w:t xml:space="preserve">, and overall social life, has hampered many aspects of the lives of people including routine fitness activities of fitness freaks, which has resulted in various psychological issues and serious fitness and health concerns. </w:t>
      </w:r>
    </w:p>
    <w:p w14:paraId="288D3F50" w14:textId="77777777" w:rsidR="00462C37" w:rsidRPr="00AD30C2" w:rsidRDefault="00462C37" w:rsidP="006F7E08">
      <w:pPr>
        <w:jc w:val="both"/>
        <w:rPr>
          <w:i/>
          <w:iCs/>
          <w:sz w:val="24"/>
          <w:szCs w:val="24"/>
        </w:rPr>
      </w:pPr>
    </w:p>
    <w:p w14:paraId="4DC2A4EC" w14:textId="2D69C538" w:rsidR="00462C37" w:rsidRPr="00AD30C2" w:rsidRDefault="007A3756" w:rsidP="00462C37">
      <w:pPr>
        <w:jc w:val="both"/>
        <w:rPr>
          <w:i/>
          <w:iCs/>
          <w:sz w:val="24"/>
          <w:szCs w:val="24"/>
        </w:rPr>
      </w:pPr>
      <w:sdt>
        <w:sdtPr>
          <w:rPr>
            <w:i/>
            <w:iCs/>
            <w:sz w:val="24"/>
            <w:szCs w:val="24"/>
          </w:rPr>
          <w:id w:val="-1530635053"/>
          <w:citation/>
        </w:sdtPr>
        <w:sdtEndPr/>
        <w:sdtContent>
          <w:r w:rsidR="00462C37" w:rsidRPr="00AD30C2">
            <w:rPr>
              <w:i/>
              <w:iCs/>
              <w:sz w:val="24"/>
              <w:szCs w:val="24"/>
            </w:rPr>
            <w:fldChar w:fldCharType="begin"/>
          </w:r>
          <w:r w:rsidR="00462C37" w:rsidRPr="00AD30C2">
            <w:rPr>
              <w:i/>
              <w:iCs/>
              <w:sz w:val="24"/>
              <w:szCs w:val="24"/>
            </w:rPr>
            <w:instrText xml:space="preserve"> CITATION Ver20 \l 2057 </w:instrText>
          </w:r>
          <w:r w:rsidR="00462C37" w:rsidRPr="00AD30C2">
            <w:rPr>
              <w:i/>
              <w:iCs/>
              <w:sz w:val="24"/>
              <w:szCs w:val="24"/>
            </w:rPr>
            <w:fldChar w:fldCharType="separate"/>
          </w:r>
          <w:r w:rsidR="00A40AEA" w:rsidRPr="00A40AEA">
            <w:rPr>
              <w:noProof/>
              <w:sz w:val="24"/>
              <w:szCs w:val="24"/>
            </w:rPr>
            <w:t>(Verónica Violant-Holz, 2020)</w:t>
          </w:r>
          <w:r w:rsidR="00462C37" w:rsidRPr="00AD30C2">
            <w:rPr>
              <w:i/>
              <w:iCs/>
              <w:sz w:val="24"/>
              <w:szCs w:val="24"/>
            </w:rPr>
            <w:fldChar w:fldCharType="end"/>
          </w:r>
        </w:sdtContent>
      </w:sdt>
      <w:r w:rsidR="00462C37" w:rsidRPr="00AD30C2">
        <w:rPr>
          <w:sz w:val="24"/>
          <w:szCs w:val="24"/>
        </w:rPr>
        <w:t xml:space="preserve"> </w:t>
      </w:r>
      <w:r w:rsidR="00462C37" w:rsidRPr="00AD30C2">
        <w:rPr>
          <w:i/>
          <w:iCs/>
          <w:sz w:val="24"/>
          <w:szCs w:val="24"/>
        </w:rPr>
        <w:t xml:space="preserve">Notes “the act of quarantining itself adds a facet </w:t>
      </w:r>
      <w:r w:rsidR="00010A93" w:rsidRPr="00AD30C2">
        <w:rPr>
          <w:i/>
          <w:iCs/>
          <w:sz w:val="24"/>
          <w:szCs w:val="24"/>
        </w:rPr>
        <w:t xml:space="preserve">to mental health deterioration </w:t>
      </w:r>
      <w:r w:rsidR="00462C37" w:rsidRPr="00AD30C2">
        <w:rPr>
          <w:i/>
          <w:iCs/>
          <w:sz w:val="24"/>
          <w:szCs w:val="24"/>
        </w:rPr>
        <w:t>For example,</w:t>
      </w:r>
      <w:r w:rsidR="00010A93" w:rsidRPr="00AD30C2">
        <w:rPr>
          <w:i/>
          <w:iCs/>
          <w:sz w:val="24"/>
          <w:szCs w:val="24"/>
        </w:rPr>
        <w:t xml:space="preserve"> </w:t>
      </w:r>
      <w:r w:rsidR="00462C37" w:rsidRPr="00AD30C2">
        <w:rPr>
          <w:i/>
          <w:iCs/>
          <w:sz w:val="24"/>
          <w:szCs w:val="24"/>
        </w:rPr>
        <w:t>anxiety and depression prevalence almost doubled in participants who had to quarantine or whose</w:t>
      </w:r>
      <w:r w:rsidR="00010A93" w:rsidRPr="00AD30C2">
        <w:rPr>
          <w:i/>
          <w:iCs/>
          <w:sz w:val="24"/>
          <w:szCs w:val="24"/>
        </w:rPr>
        <w:t xml:space="preserve"> </w:t>
      </w:r>
      <w:r w:rsidR="00462C37" w:rsidRPr="00AD30C2">
        <w:rPr>
          <w:i/>
          <w:iCs/>
          <w:sz w:val="24"/>
          <w:szCs w:val="24"/>
        </w:rPr>
        <w:t>friends and family had to quarantine compared with participants who did not</w:t>
      </w:r>
      <w:r w:rsidR="00010A93" w:rsidRPr="00AD30C2">
        <w:rPr>
          <w:i/>
          <w:iCs/>
          <w:sz w:val="24"/>
          <w:szCs w:val="24"/>
        </w:rPr>
        <w:t xml:space="preserve">” </w:t>
      </w:r>
      <w:sdt>
        <w:sdtPr>
          <w:rPr>
            <w:i/>
            <w:iCs/>
            <w:sz w:val="24"/>
            <w:szCs w:val="24"/>
          </w:rPr>
          <w:id w:val="536861269"/>
          <w:citation/>
        </w:sdtPr>
        <w:sdtEndPr/>
        <w:sdtContent>
          <w:r w:rsidR="00010A93" w:rsidRPr="00AD30C2">
            <w:rPr>
              <w:i/>
              <w:iCs/>
              <w:sz w:val="24"/>
              <w:szCs w:val="24"/>
            </w:rPr>
            <w:fldChar w:fldCharType="begin"/>
          </w:r>
          <w:r w:rsidR="00010A93" w:rsidRPr="00AD30C2">
            <w:rPr>
              <w:i/>
              <w:iCs/>
              <w:sz w:val="24"/>
              <w:szCs w:val="24"/>
            </w:rPr>
            <w:instrText xml:space="preserve"> CITATION Ver20 \l 2057 </w:instrText>
          </w:r>
          <w:r w:rsidR="00010A93" w:rsidRPr="00AD30C2">
            <w:rPr>
              <w:i/>
              <w:iCs/>
              <w:sz w:val="24"/>
              <w:szCs w:val="24"/>
            </w:rPr>
            <w:fldChar w:fldCharType="separate"/>
          </w:r>
          <w:r w:rsidR="00A40AEA" w:rsidRPr="00A40AEA">
            <w:rPr>
              <w:noProof/>
              <w:sz w:val="24"/>
              <w:szCs w:val="24"/>
            </w:rPr>
            <w:t>(Verónica Violant-Holz, 2020)</w:t>
          </w:r>
          <w:r w:rsidR="00010A93" w:rsidRPr="00AD30C2">
            <w:rPr>
              <w:i/>
              <w:iCs/>
              <w:sz w:val="24"/>
              <w:szCs w:val="24"/>
            </w:rPr>
            <w:fldChar w:fldCharType="end"/>
          </w:r>
        </w:sdtContent>
      </w:sdt>
      <w:r w:rsidR="00010A93" w:rsidRPr="00AD30C2">
        <w:rPr>
          <w:i/>
          <w:iCs/>
          <w:sz w:val="24"/>
          <w:szCs w:val="24"/>
        </w:rPr>
        <w:t xml:space="preserve"> further explains that Covid-19 in some circumstances have limited individuals opportunity to engage in outdoor exercise.  </w:t>
      </w:r>
    </w:p>
    <w:p w14:paraId="018ACA59" w14:textId="77777777" w:rsidR="00010A93" w:rsidRPr="00AD30C2" w:rsidRDefault="00010A93" w:rsidP="00462C37">
      <w:pPr>
        <w:jc w:val="both"/>
        <w:rPr>
          <w:i/>
          <w:iCs/>
          <w:sz w:val="24"/>
          <w:szCs w:val="24"/>
        </w:rPr>
      </w:pPr>
    </w:p>
    <w:p w14:paraId="108317A7" w14:textId="748C409B" w:rsidR="00010A93" w:rsidRPr="00AD30C2" w:rsidRDefault="007A3756" w:rsidP="00010A93">
      <w:pPr>
        <w:jc w:val="both"/>
        <w:rPr>
          <w:i/>
          <w:iCs/>
          <w:sz w:val="24"/>
          <w:szCs w:val="24"/>
        </w:rPr>
      </w:pPr>
      <w:sdt>
        <w:sdtPr>
          <w:rPr>
            <w:i/>
            <w:iCs/>
            <w:sz w:val="24"/>
            <w:szCs w:val="24"/>
          </w:rPr>
          <w:id w:val="1045182995"/>
          <w:citation/>
        </w:sdtPr>
        <w:sdtEndPr/>
        <w:sdtContent>
          <w:r w:rsidR="00010A93" w:rsidRPr="00AD30C2">
            <w:rPr>
              <w:i/>
              <w:iCs/>
              <w:sz w:val="24"/>
              <w:szCs w:val="24"/>
            </w:rPr>
            <w:fldChar w:fldCharType="begin"/>
          </w:r>
          <w:r w:rsidR="00010A93" w:rsidRPr="00AD30C2">
            <w:rPr>
              <w:i/>
              <w:iCs/>
              <w:sz w:val="24"/>
              <w:szCs w:val="24"/>
            </w:rPr>
            <w:instrText xml:space="preserve"> CITATION Pub201 \l 2057 </w:instrText>
          </w:r>
          <w:r w:rsidR="00010A93" w:rsidRPr="00AD30C2">
            <w:rPr>
              <w:i/>
              <w:iCs/>
              <w:sz w:val="24"/>
              <w:szCs w:val="24"/>
            </w:rPr>
            <w:fldChar w:fldCharType="separate"/>
          </w:r>
          <w:r w:rsidR="00A40AEA" w:rsidRPr="00A40AEA">
            <w:rPr>
              <w:noProof/>
              <w:sz w:val="24"/>
              <w:szCs w:val="24"/>
            </w:rPr>
            <w:t>(Public Health England , 2020)</w:t>
          </w:r>
          <w:r w:rsidR="00010A93" w:rsidRPr="00AD30C2">
            <w:rPr>
              <w:i/>
              <w:iCs/>
              <w:sz w:val="24"/>
              <w:szCs w:val="24"/>
            </w:rPr>
            <w:fldChar w:fldCharType="end"/>
          </w:r>
        </w:sdtContent>
      </w:sdt>
      <w:r w:rsidR="00010A93" w:rsidRPr="00AD30C2">
        <w:rPr>
          <w:i/>
          <w:iCs/>
          <w:sz w:val="24"/>
          <w:szCs w:val="24"/>
        </w:rPr>
        <w:t xml:space="preserve"> further argues “that we need to seek to narrow the </w:t>
      </w:r>
      <w:proofErr w:type="gramStart"/>
      <w:r w:rsidR="00010A93" w:rsidRPr="00AD30C2">
        <w:rPr>
          <w:i/>
          <w:iCs/>
          <w:sz w:val="24"/>
          <w:szCs w:val="24"/>
        </w:rPr>
        <w:t>gap</w:t>
      </w:r>
      <w:proofErr w:type="gramEnd"/>
    </w:p>
    <w:p w14:paraId="197238AF" w14:textId="67F476DA" w:rsidR="00010A93" w:rsidRPr="00AD30C2" w:rsidRDefault="00010A93" w:rsidP="00010A93">
      <w:pPr>
        <w:jc w:val="both"/>
        <w:rPr>
          <w:i/>
          <w:iCs/>
          <w:sz w:val="24"/>
          <w:szCs w:val="24"/>
        </w:rPr>
      </w:pPr>
      <w:r w:rsidRPr="00AD30C2">
        <w:rPr>
          <w:i/>
          <w:iCs/>
          <w:sz w:val="24"/>
          <w:szCs w:val="24"/>
        </w:rPr>
        <w:t>between the life chances of the richest and poorest in society though improving access to quality greenspace” further noting this is particularly true for disadvantaged communities, who appear to accrue an even greater health benefit from living in a greener environment and have been very much disproportionally effected by Coivd-19 in terms of physical and mental well-being during the pandemic and in general.</w:t>
      </w:r>
    </w:p>
    <w:p w14:paraId="28806CC7" w14:textId="61D9D121" w:rsidR="000D3694" w:rsidRPr="00AD30C2" w:rsidRDefault="000D3694" w:rsidP="00010A93">
      <w:pPr>
        <w:jc w:val="both"/>
        <w:rPr>
          <w:i/>
          <w:iCs/>
          <w:sz w:val="24"/>
          <w:szCs w:val="24"/>
        </w:rPr>
      </w:pPr>
    </w:p>
    <w:p w14:paraId="7C38B9B9" w14:textId="36FD37AB" w:rsidR="000D3694" w:rsidRPr="00AD30C2" w:rsidRDefault="000D3694" w:rsidP="000D3694">
      <w:pPr>
        <w:jc w:val="both"/>
        <w:rPr>
          <w:i/>
          <w:iCs/>
          <w:sz w:val="24"/>
          <w:szCs w:val="24"/>
        </w:rPr>
      </w:pPr>
      <w:sdt>
        <w:sdtPr>
          <w:rPr>
            <w:i/>
            <w:iCs/>
            <w:sz w:val="24"/>
            <w:szCs w:val="24"/>
          </w:rPr>
          <w:id w:val="-253366325"/>
          <w:citation/>
        </w:sdtPr>
        <w:sdtContent>
          <w:r w:rsidRPr="00AD30C2">
            <w:rPr>
              <w:i/>
              <w:iCs/>
              <w:sz w:val="24"/>
              <w:szCs w:val="24"/>
            </w:rPr>
            <w:fldChar w:fldCharType="begin"/>
          </w:r>
          <w:r w:rsidRPr="00AD30C2">
            <w:rPr>
              <w:i/>
              <w:iCs/>
              <w:sz w:val="24"/>
              <w:szCs w:val="24"/>
            </w:rPr>
            <w:instrText xml:space="preserve"> CITATION Gun20 \l 2057 </w:instrText>
          </w:r>
          <w:r w:rsidRPr="00AD30C2">
            <w:rPr>
              <w:i/>
              <w:iCs/>
              <w:sz w:val="24"/>
              <w:szCs w:val="24"/>
            </w:rPr>
            <w:fldChar w:fldCharType="separate"/>
          </w:r>
          <w:r w:rsidR="00A40AEA" w:rsidRPr="00A40AEA">
            <w:rPr>
              <w:noProof/>
              <w:sz w:val="24"/>
              <w:szCs w:val="24"/>
            </w:rPr>
            <w:t>(Plahe, 2020)</w:t>
          </w:r>
          <w:r w:rsidRPr="00AD30C2">
            <w:rPr>
              <w:i/>
              <w:iCs/>
              <w:sz w:val="24"/>
              <w:szCs w:val="24"/>
            </w:rPr>
            <w:fldChar w:fldCharType="end"/>
          </w:r>
        </w:sdtContent>
      </w:sdt>
      <w:r w:rsidRPr="00AD30C2">
        <w:rPr>
          <w:i/>
          <w:iCs/>
          <w:sz w:val="24"/>
          <w:szCs w:val="24"/>
        </w:rPr>
        <w:t xml:space="preserve"> states “</w:t>
      </w:r>
      <w:r w:rsidRPr="00AD30C2">
        <w:rPr>
          <w:i/>
          <w:iCs/>
          <w:sz w:val="24"/>
          <w:szCs w:val="24"/>
        </w:rPr>
        <w:t>There is increasingly compelling evidence showing that access to greenspaces really matters for our health.</w:t>
      </w:r>
      <w:r w:rsidRPr="00AD30C2">
        <w:rPr>
          <w:i/>
          <w:iCs/>
          <w:sz w:val="24"/>
          <w:szCs w:val="24"/>
        </w:rPr>
        <w:t xml:space="preserve"> </w:t>
      </w:r>
      <w:r w:rsidRPr="00AD30C2">
        <w:rPr>
          <w:i/>
          <w:iCs/>
          <w:sz w:val="24"/>
          <w:szCs w:val="24"/>
        </w:rPr>
        <w:t>Anyone who loves being outdoors might instinctively feel a boost from spending some time in our parks or woodlands, but it is now formally recognised that green</w:t>
      </w:r>
      <w:r w:rsidRPr="00AD30C2">
        <w:rPr>
          <w:i/>
          <w:iCs/>
          <w:sz w:val="24"/>
          <w:szCs w:val="24"/>
        </w:rPr>
        <w:t xml:space="preserve"> </w:t>
      </w:r>
      <w:r w:rsidRPr="00AD30C2">
        <w:rPr>
          <w:i/>
          <w:iCs/>
          <w:sz w:val="24"/>
          <w:szCs w:val="24"/>
        </w:rPr>
        <w:t>environments are associated with reduced levels of depression, anxiety and fatigue and can enhance quality of life for both children and adults.</w:t>
      </w:r>
      <w:r w:rsidRPr="00AD30C2">
        <w:rPr>
          <w:i/>
          <w:iCs/>
          <w:sz w:val="24"/>
          <w:szCs w:val="24"/>
        </w:rPr>
        <w:t>”</w:t>
      </w:r>
    </w:p>
    <w:p w14:paraId="46A52A05" w14:textId="77777777" w:rsidR="00424D3D" w:rsidRPr="00AD30C2" w:rsidRDefault="00424D3D" w:rsidP="006F7E08">
      <w:pPr>
        <w:jc w:val="both"/>
        <w:rPr>
          <w:i/>
          <w:iCs/>
          <w:sz w:val="24"/>
          <w:szCs w:val="24"/>
        </w:rPr>
      </w:pPr>
    </w:p>
    <w:p w14:paraId="6FE488D9" w14:textId="5F33D58B" w:rsidR="00424D3D" w:rsidRPr="00AD30C2" w:rsidRDefault="00424D3D" w:rsidP="00424D3D">
      <w:pPr>
        <w:jc w:val="both"/>
        <w:rPr>
          <w:sz w:val="24"/>
          <w:szCs w:val="24"/>
        </w:rPr>
      </w:pPr>
      <w:r w:rsidRPr="00AD30C2">
        <w:rPr>
          <w:b/>
          <w:sz w:val="24"/>
          <w:szCs w:val="24"/>
          <w:u w:val="single"/>
        </w:rPr>
        <w:t>Research Proposal Approach</w:t>
      </w:r>
      <w:r w:rsidRPr="00AD30C2">
        <w:rPr>
          <w:sz w:val="24"/>
          <w:szCs w:val="24"/>
        </w:rPr>
        <w:t xml:space="preserve">  </w:t>
      </w:r>
    </w:p>
    <w:p w14:paraId="75B1D8B8" w14:textId="77777777" w:rsidR="00424D3D" w:rsidRPr="00AD30C2" w:rsidRDefault="00424D3D" w:rsidP="006F7E08">
      <w:pPr>
        <w:jc w:val="both"/>
        <w:rPr>
          <w:i/>
          <w:iCs/>
          <w:sz w:val="24"/>
          <w:szCs w:val="24"/>
        </w:rPr>
      </w:pPr>
    </w:p>
    <w:p w14:paraId="42D40B7F" w14:textId="37633B63" w:rsidR="00424D3D" w:rsidRPr="00AD30C2" w:rsidRDefault="00424D3D" w:rsidP="006F7E08">
      <w:pPr>
        <w:jc w:val="both"/>
        <w:rPr>
          <w:b/>
          <w:i/>
          <w:iCs/>
          <w:sz w:val="24"/>
          <w:szCs w:val="24"/>
        </w:rPr>
      </w:pPr>
      <w:r w:rsidRPr="00AD30C2">
        <w:rPr>
          <w:b/>
          <w:i/>
          <w:iCs/>
          <w:sz w:val="24"/>
          <w:szCs w:val="24"/>
        </w:rPr>
        <w:t xml:space="preserve">Qualitative and quantitative research to date </w:t>
      </w:r>
    </w:p>
    <w:p w14:paraId="49F9E4DE" w14:textId="77777777" w:rsidR="009A109A" w:rsidRPr="00AD30C2" w:rsidRDefault="009A109A" w:rsidP="006F7E08">
      <w:pPr>
        <w:jc w:val="both"/>
        <w:rPr>
          <w:i/>
          <w:iCs/>
          <w:sz w:val="24"/>
          <w:szCs w:val="24"/>
        </w:rPr>
      </w:pPr>
    </w:p>
    <w:p w14:paraId="04544DAA" w14:textId="77777777" w:rsidR="00424D3D" w:rsidRPr="00AD30C2" w:rsidRDefault="004F77E6" w:rsidP="002E19F7">
      <w:pPr>
        <w:jc w:val="both"/>
        <w:rPr>
          <w:sz w:val="24"/>
          <w:szCs w:val="24"/>
        </w:rPr>
      </w:pPr>
      <w:r w:rsidRPr="00AD30C2">
        <w:rPr>
          <w:sz w:val="24"/>
          <w:szCs w:val="24"/>
        </w:rPr>
        <w:t>Qualitative and quantitative research carried out in assignment 1&amp;</w:t>
      </w:r>
      <w:r w:rsidR="002E19F7" w:rsidRPr="00AD30C2">
        <w:rPr>
          <w:sz w:val="24"/>
          <w:szCs w:val="24"/>
        </w:rPr>
        <w:t xml:space="preserve"> </w:t>
      </w:r>
      <w:r w:rsidRPr="00AD30C2">
        <w:rPr>
          <w:sz w:val="24"/>
          <w:szCs w:val="24"/>
        </w:rPr>
        <w:t>2 identifies that</w:t>
      </w:r>
      <w:r w:rsidR="00551FDD" w:rsidRPr="00AD30C2">
        <w:rPr>
          <w:sz w:val="24"/>
          <w:szCs w:val="24"/>
        </w:rPr>
        <w:t xml:space="preserve"> consideration</w:t>
      </w:r>
      <w:r w:rsidR="00D129A6" w:rsidRPr="00AD30C2">
        <w:rPr>
          <w:sz w:val="24"/>
          <w:szCs w:val="24"/>
        </w:rPr>
        <w:t xml:space="preserve"> needed to be taken as to the access individual had to open green spaces, for example</w:t>
      </w:r>
      <w:r w:rsidR="00551FDD" w:rsidRPr="00AD30C2">
        <w:rPr>
          <w:sz w:val="24"/>
          <w:szCs w:val="24"/>
        </w:rPr>
        <w:t>, if the participant live in the city, a town, a village, or rural areas and what form of exercise is the most relevant within those areas.</w:t>
      </w:r>
      <w:r w:rsidR="00D129A6" w:rsidRPr="00AD30C2">
        <w:rPr>
          <w:sz w:val="24"/>
          <w:szCs w:val="24"/>
        </w:rPr>
        <w:t xml:space="preserve"> Research included understanding Qualitative narrative of how people felt during the pandemic when accessing green spaces, in contract the quantitative research provide a figurative value of the percentage of people who access green spaces and the value of this experience in a percentage format. </w:t>
      </w:r>
    </w:p>
    <w:p w14:paraId="387D9F8A" w14:textId="77777777" w:rsidR="00424D3D" w:rsidRPr="00AD30C2" w:rsidRDefault="00424D3D" w:rsidP="002E19F7">
      <w:pPr>
        <w:jc w:val="both"/>
        <w:rPr>
          <w:sz w:val="24"/>
          <w:szCs w:val="24"/>
        </w:rPr>
      </w:pPr>
    </w:p>
    <w:p w14:paraId="7AED1B60" w14:textId="36952ED7" w:rsidR="001701F2" w:rsidRPr="00AD30C2" w:rsidRDefault="00D129A6" w:rsidP="006F7E08">
      <w:pPr>
        <w:jc w:val="both"/>
        <w:rPr>
          <w:sz w:val="24"/>
          <w:szCs w:val="24"/>
        </w:rPr>
      </w:pPr>
      <w:r w:rsidRPr="00AD30C2">
        <w:rPr>
          <w:sz w:val="24"/>
          <w:szCs w:val="24"/>
        </w:rPr>
        <w:lastRenderedPageBreak/>
        <w:t xml:space="preserve">Key finding from this research suggests - </w:t>
      </w:r>
      <w:r w:rsidR="002E19F7" w:rsidRPr="00AD30C2">
        <w:rPr>
          <w:sz w:val="24"/>
          <w:szCs w:val="24"/>
        </w:rPr>
        <w:t>“Quantitative researchers collect facts and studies the relationship of one set of facts to another.</w:t>
      </w:r>
      <w:r w:rsidR="002A4383" w:rsidRPr="00AD30C2">
        <w:rPr>
          <w:sz w:val="24"/>
          <w:szCs w:val="24"/>
        </w:rPr>
        <w:t xml:space="preserve"> </w:t>
      </w:r>
      <w:r w:rsidR="002E19F7" w:rsidRPr="00AD30C2">
        <w:rPr>
          <w:sz w:val="24"/>
          <w:szCs w:val="24"/>
        </w:rPr>
        <w:t>They use ‘numerical data and, typically structured and predetermined research questions, conceptual frameworks and designs” (Punch 2005: 28). Whereas “Qualitative data describes qualities or characteristics. It is collected using questionnaires, interviews, or observation, and frequently appears in narrative form. For example, it could be notes taken during a focus group on the quality of the food at Cafe Mac, or responses from an open-ended questionnaire”.</w:t>
      </w:r>
      <w:sdt>
        <w:sdtPr>
          <w:rPr>
            <w:sz w:val="24"/>
            <w:szCs w:val="24"/>
          </w:rPr>
          <w:id w:val="1206365951"/>
          <w:citation/>
        </w:sdtPr>
        <w:sdtEndPr/>
        <w:sdtContent>
          <w:r w:rsidR="002E19F7" w:rsidRPr="00AD30C2">
            <w:rPr>
              <w:sz w:val="24"/>
              <w:szCs w:val="24"/>
            </w:rPr>
            <w:fldChar w:fldCharType="begin"/>
          </w:r>
          <w:r w:rsidR="002E19F7" w:rsidRPr="00AD30C2">
            <w:rPr>
              <w:sz w:val="24"/>
              <w:szCs w:val="24"/>
            </w:rPr>
            <w:instrText xml:space="preserve"> CITATION lib21 \l 2057 </w:instrText>
          </w:r>
          <w:r w:rsidR="002E19F7" w:rsidRPr="00AD30C2">
            <w:rPr>
              <w:sz w:val="24"/>
              <w:szCs w:val="24"/>
            </w:rPr>
            <w:fldChar w:fldCharType="separate"/>
          </w:r>
          <w:r w:rsidR="00A40AEA">
            <w:rPr>
              <w:noProof/>
              <w:sz w:val="24"/>
              <w:szCs w:val="24"/>
            </w:rPr>
            <w:t xml:space="preserve"> </w:t>
          </w:r>
          <w:r w:rsidR="00A40AEA" w:rsidRPr="00A40AEA">
            <w:rPr>
              <w:noProof/>
              <w:sz w:val="24"/>
              <w:szCs w:val="24"/>
            </w:rPr>
            <w:t>(libguides, 2021)</w:t>
          </w:r>
          <w:r w:rsidR="002E19F7" w:rsidRPr="00AD30C2">
            <w:rPr>
              <w:sz w:val="24"/>
              <w:szCs w:val="24"/>
            </w:rPr>
            <w:fldChar w:fldCharType="end"/>
          </w:r>
        </w:sdtContent>
      </w:sdt>
      <w:r w:rsidR="002E19F7" w:rsidRPr="00AD30C2">
        <w:rPr>
          <w:sz w:val="24"/>
          <w:szCs w:val="24"/>
        </w:rPr>
        <w:t>.</w:t>
      </w:r>
      <w:r w:rsidR="002A4383" w:rsidRPr="00AD30C2">
        <w:rPr>
          <w:sz w:val="24"/>
          <w:szCs w:val="24"/>
        </w:rPr>
        <w:t xml:space="preserve"> </w:t>
      </w:r>
      <w:r w:rsidRPr="00AD30C2">
        <w:rPr>
          <w:sz w:val="24"/>
          <w:szCs w:val="24"/>
        </w:rPr>
        <w:t xml:space="preserve">After reviewing relevant literature and the initial findings with assignment 1 and 2 this report </w:t>
      </w:r>
      <w:r w:rsidR="00EA1B43" w:rsidRPr="00AD30C2">
        <w:rPr>
          <w:sz w:val="24"/>
          <w:szCs w:val="24"/>
        </w:rPr>
        <w:t xml:space="preserve">suggest the any future research proposal adopts the following steps - </w:t>
      </w:r>
    </w:p>
    <w:p w14:paraId="4ADF3BBA" w14:textId="77777777" w:rsidR="004C5AFF" w:rsidRPr="00AD30C2" w:rsidRDefault="004C5AFF" w:rsidP="006F7E08">
      <w:pPr>
        <w:jc w:val="both"/>
        <w:rPr>
          <w:rFonts w:eastAsiaTheme="minorEastAsia"/>
          <w:color w:val="333333"/>
          <w:sz w:val="24"/>
          <w:szCs w:val="24"/>
        </w:rPr>
      </w:pPr>
    </w:p>
    <w:p w14:paraId="09BE3E21" w14:textId="462EF346" w:rsidR="00EA1B43" w:rsidRPr="00AD30C2" w:rsidRDefault="00EA1B43" w:rsidP="00EA1B43">
      <w:pPr>
        <w:jc w:val="both"/>
        <w:rPr>
          <w:sz w:val="24"/>
          <w:szCs w:val="24"/>
        </w:rPr>
      </w:pPr>
      <w:r w:rsidRPr="00AD30C2">
        <w:rPr>
          <w:sz w:val="24"/>
          <w:szCs w:val="24"/>
        </w:rPr>
        <w:t xml:space="preserve">Formulated process to collate qualitative and quantitative </w:t>
      </w:r>
      <w:r w:rsidR="00C804A7" w:rsidRPr="00AD30C2">
        <w:rPr>
          <w:sz w:val="24"/>
          <w:szCs w:val="24"/>
        </w:rPr>
        <w:t>data</w:t>
      </w:r>
      <w:r w:rsidRPr="00AD30C2">
        <w:rPr>
          <w:sz w:val="24"/>
          <w:szCs w:val="24"/>
        </w:rPr>
        <w:t xml:space="preserve"> that seeks to cross-references narrative and date analysis to create a better understanding of the value of exercising close to home during Covid-19 lockdown, and the impact exercise has on mental health compared to normally circumstances</w:t>
      </w:r>
      <w:r w:rsidR="0023378F" w:rsidRPr="00AD30C2">
        <w:rPr>
          <w:sz w:val="24"/>
          <w:szCs w:val="24"/>
        </w:rPr>
        <w:t>.</w:t>
      </w:r>
    </w:p>
    <w:p w14:paraId="68E87FE5" w14:textId="77777777" w:rsidR="00EA1B43" w:rsidRPr="00AD30C2" w:rsidRDefault="00EA1B43" w:rsidP="006F7E08">
      <w:pPr>
        <w:pStyle w:val="ListParagraph"/>
        <w:jc w:val="both"/>
        <w:rPr>
          <w:sz w:val="24"/>
          <w:szCs w:val="24"/>
        </w:rPr>
      </w:pPr>
    </w:p>
    <w:p w14:paraId="077C81C6" w14:textId="43004B2B" w:rsidR="001701F2" w:rsidRPr="00AD30C2" w:rsidRDefault="001701F2" w:rsidP="001701F2">
      <w:pPr>
        <w:jc w:val="both"/>
        <w:rPr>
          <w:sz w:val="24"/>
          <w:szCs w:val="24"/>
        </w:rPr>
      </w:pPr>
      <w:r w:rsidRPr="00AD30C2">
        <w:rPr>
          <w:rFonts w:eastAsiaTheme="minorEastAsia"/>
          <w:b/>
          <w:color w:val="333333"/>
          <w:sz w:val="24"/>
          <w:szCs w:val="24"/>
          <w:u w:val="single"/>
        </w:rPr>
        <w:t xml:space="preserve">Qualitative research </w:t>
      </w:r>
    </w:p>
    <w:p w14:paraId="4E8B2C72" w14:textId="77777777" w:rsidR="001701F2" w:rsidRPr="00AD30C2" w:rsidRDefault="001701F2" w:rsidP="006F7E08">
      <w:pPr>
        <w:pStyle w:val="ListParagraph"/>
        <w:jc w:val="both"/>
        <w:rPr>
          <w:sz w:val="24"/>
          <w:szCs w:val="24"/>
        </w:rPr>
      </w:pPr>
    </w:p>
    <w:p w14:paraId="2FA14858" w14:textId="521F1E9D" w:rsidR="00B6043E" w:rsidRPr="00AD30C2" w:rsidRDefault="00EA1B43" w:rsidP="00B6043E">
      <w:pPr>
        <w:jc w:val="both"/>
        <w:rPr>
          <w:sz w:val="24"/>
          <w:szCs w:val="24"/>
        </w:rPr>
      </w:pPr>
      <w:r w:rsidRPr="00AD30C2">
        <w:rPr>
          <w:sz w:val="24"/>
          <w:szCs w:val="24"/>
        </w:rPr>
        <w:t>For the qualitative the theory</w:t>
      </w:r>
      <w:r w:rsidR="0023378F" w:rsidRPr="00AD30C2">
        <w:rPr>
          <w:sz w:val="24"/>
          <w:szCs w:val="24"/>
        </w:rPr>
        <w:t>,</w:t>
      </w:r>
      <w:r w:rsidRPr="00AD30C2">
        <w:rPr>
          <w:sz w:val="24"/>
          <w:szCs w:val="24"/>
        </w:rPr>
        <w:t xml:space="preserve"> </w:t>
      </w:r>
      <w:r w:rsidR="0023378F" w:rsidRPr="00AD30C2">
        <w:rPr>
          <w:sz w:val="24"/>
          <w:szCs w:val="24"/>
        </w:rPr>
        <w:t>Phenomenological</w:t>
      </w:r>
      <w:r w:rsidR="00C804A7" w:rsidRPr="00AD30C2">
        <w:rPr>
          <w:sz w:val="24"/>
          <w:szCs w:val="24"/>
        </w:rPr>
        <w:t xml:space="preserve"> </w:t>
      </w:r>
      <w:r w:rsidRPr="00AD30C2">
        <w:rPr>
          <w:sz w:val="24"/>
          <w:szCs w:val="24"/>
        </w:rPr>
        <w:t>will be implemented</w:t>
      </w:r>
      <w:r w:rsidR="0023378F" w:rsidRPr="00AD30C2">
        <w:rPr>
          <w:sz w:val="24"/>
          <w:szCs w:val="24"/>
        </w:rPr>
        <w:t>:</w:t>
      </w:r>
      <w:r w:rsidR="00C804A7" w:rsidRPr="00AD30C2">
        <w:rPr>
          <w:sz w:val="24"/>
          <w:szCs w:val="24"/>
        </w:rPr>
        <w:t xml:space="preserve"> (Phenomenology (Stanford Encyclopaedia of Philosophy), 2003) “is the study of structures of consciousness as experienced from the first-person point of view” </w:t>
      </w:r>
      <w:r w:rsidRPr="00AD30C2">
        <w:rPr>
          <w:sz w:val="24"/>
          <w:szCs w:val="24"/>
        </w:rPr>
        <w:t>this approach will aid</w:t>
      </w:r>
      <w:r w:rsidR="00C804A7" w:rsidRPr="00AD30C2">
        <w:rPr>
          <w:sz w:val="24"/>
          <w:szCs w:val="24"/>
        </w:rPr>
        <w:t xml:space="preserve"> research and data collection to produce </w:t>
      </w:r>
      <w:r w:rsidRPr="00AD30C2">
        <w:rPr>
          <w:sz w:val="24"/>
          <w:szCs w:val="24"/>
        </w:rPr>
        <w:t xml:space="preserve">the narrative and felling of an individual. </w:t>
      </w:r>
      <w:r w:rsidR="00B6043E" w:rsidRPr="00AD30C2">
        <w:rPr>
          <w:sz w:val="24"/>
          <w:szCs w:val="24"/>
        </w:rPr>
        <w:t>This process will be carried out through Constructing an</w:t>
      </w:r>
      <w:r w:rsidR="00B6043E" w:rsidRPr="00AD30C2">
        <w:rPr>
          <w:b/>
          <w:bCs/>
          <w:sz w:val="24"/>
          <w:szCs w:val="24"/>
        </w:rPr>
        <w:t xml:space="preserve"> </w:t>
      </w:r>
      <w:r w:rsidR="00B6043E" w:rsidRPr="00AD30C2">
        <w:rPr>
          <w:sz w:val="24"/>
          <w:szCs w:val="24"/>
        </w:rPr>
        <w:t>interview guide to follow when conducting the interview: this will include all information needed such as introduction in the interview, supporting questions, prompt questions and a conclusion to the interviews, Finding the appropriate participants to take part in interview: appropriate participant will consist of numerous elements: they have an interest in exercise and are willing to discuss the chosen topic giving plenty of detail and analysis of the questions asked to provide the best possible data. I will then ask participants to agree to and sign participant agreement forms: a participant agreement form will be given to all participants stating that all information will be kept private. Once I have completed my preparation, I will then conduct the interview. before the interview, a comfortable and quiet space will be found to ensure the best setting for the interviews. On the completion of the interviews this will then lead me to Transcribe all interviews onto word document; any private or sensitive information will be protected under The General Data Protection Regulation (GDPR) (General Data Protection Regulation (GDPR) – Official Legal Text, 2016).</w:t>
      </w:r>
    </w:p>
    <w:p w14:paraId="64254F2E" w14:textId="77777777" w:rsidR="001A3C44" w:rsidRPr="00AD30C2" w:rsidRDefault="001A3C44" w:rsidP="00E8469B">
      <w:pPr>
        <w:jc w:val="both"/>
        <w:rPr>
          <w:sz w:val="24"/>
          <w:szCs w:val="24"/>
        </w:rPr>
      </w:pPr>
    </w:p>
    <w:p w14:paraId="01DF90DE" w14:textId="4E70C25A" w:rsidR="00C804A7" w:rsidRPr="00AD30C2" w:rsidRDefault="001A3C44" w:rsidP="00EA1B43">
      <w:pPr>
        <w:jc w:val="both"/>
        <w:rPr>
          <w:sz w:val="24"/>
          <w:szCs w:val="24"/>
        </w:rPr>
      </w:pPr>
      <w:r w:rsidRPr="00AD30C2">
        <w:rPr>
          <w:sz w:val="24"/>
          <w:szCs w:val="24"/>
        </w:rPr>
        <w:t>C</w:t>
      </w:r>
      <w:r w:rsidR="00C804A7" w:rsidRPr="00AD30C2">
        <w:rPr>
          <w:sz w:val="24"/>
          <w:szCs w:val="24"/>
        </w:rPr>
        <w:t xml:space="preserve">orrelative research method. </w:t>
      </w:r>
      <w:r w:rsidR="00EA1B43" w:rsidRPr="00AD30C2">
        <w:rPr>
          <w:sz w:val="24"/>
          <w:szCs w:val="24"/>
        </w:rPr>
        <w:t>–</w:t>
      </w:r>
      <w:r w:rsidR="00C804A7" w:rsidRPr="00AD30C2">
        <w:rPr>
          <w:sz w:val="24"/>
          <w:szCs w:val="24"/>
        </w:rPr>
        <w:t xml:space="preserve"> </w:t>
      </w:r>
      <w:r w:rsidR="00EA1B43" w:rsidRPr="00AD30C2">
        <w:rPr>
          <w:sz w:val="24"/>
          <w:szCs w:val="24"/>
        </w:rPr>
        <w:t>The review will further adopt</w:t>
      </w:r>
      <w:r w:rsidR="00C804A7" w:rsidRPr="00AD30C2">
        <w:rPr>
          <w:sz w:val="24"/>
          <w:szCs w:val="24"/>
        </w:rPr>
        <w:t xml:space="preserve"> a correlative research method, described by (QuestionPro, 2021) “Correlation research is conducted to establish a relationship between two closely-knit entities and how one impacts the other and what are the changes that are eventually observed.” </w:t>
      </w:r>
      <w:r w:rsidR="001701F2" w:rsidRPr="00AD30C2">
        <w:rPr>
          <w:sz w:val="24"/>
          <w:szCs w:val="24"/>
        </w:rPr>
        <w:t xml:space="preserve">This approach will provide opportunity to </w:t>
      </w:r>
      <w:r w:rsidR="00C804A7" w:rsidRPr="00AD30C2">
        <w:rPr>
          <w:sz w:val="24"/>
          <w:szCs w:val="24"/>
        </w:rPr>
        <w:t xml:space="preserve">correlate </w:t>
      </w:r>
      <w:r w:rsidR="001701F2" w:rsidRPr="00AD30C2">
        <w:rPr>
          <w:sz w:val="24"/>
          <w:szCs w:val="24"/>
        </w:rPr>
        <w:t xml:space="preserve">findings to understand </w:t>
      </w:r>
      <w:r w:rsidR="00C804A7" w:rsidRPr="00AD30C2">
        <w:rPr>
          <w:sz w:val="24"/>
          <w:szCs w:val="24"/>
        </w:rPr>
        <w:t>how individuals have use of outdoor spaces for exercise before, during and after the Covid-19 pandemic and if they perceive using the outdoor space to benefit their mental health and wellbeing.</w:t>
      </w:r>
    </w:p>
    <w:p w14:paraId="5E5ABF1D" w14:textId="77777777" w:rsidR="001A3C44" w:rsidRPr="00AD30C2" w:rsidRDefault="001A3C44" w:rsidP="006F7E08">
      <w:pPr>
        <w:pStyle w:val="ListParagraph"/>
        <w:jc w:val="both"/>
        <w:rPr>
          <w:sz w:val="24"/>
          <w:szCs w:val="24"/>
        </w:rPr>
      </w:pPr>
    </w:p>
    <w:p w14:paraId="6774BCB3" w14:textId="4C89C185" w:rsidR="001701F2" w:rsidRPr="00AD30C2" w:rsidRDefault="001A3C44" w:rsidP="001701F2">
      <w:pPr>
        <w:jc w:val="both"/>
        <w:rPr>
          <w:sz w:val="24"/>
          <w:szCs w:val="24"/>
        </w:rPr>
      </w:pPr>
      <w:r w:rsidRPr="00AD30C2">
        <w:rPr>
          <w:sz w:val="24"/>
          <w:szCs w:val="24"/>
        </w:rPr>
        <w:t xml:space="preserve">Through implementing the processes identified the research </w:t>
      </w:r>
      <w:r w:rsidR="00C804A7" w:rsidRPr="00AD30C2">
        <w:rPr>
          <w:sz w:val="24"/>
          <w:szCs w:val="24"/>
        </w:rPr>
        <w:t xml:space="preserve">will collect data through the use of </w:t>
      </w:r>
      <w:r w:rsidR="00B6043E" w:rsidRPr="00AD30C2">
        <w:rPr>
          <w:sz w:val="24"/>
          <w:szCs w:val="24"/>
        </w:rPr>
        <w:t>face-to-face</w:t>
      </w:r>
      <w:r w:rsidRPr="00AD30C2">
        <w:rPr>
          <w:sz w:val="24"/>
          <w:szCs w:val="24"/>
        </w:rPr>
        <w:t xml:space="preserve"> </w:t>
      </w:r>
      <w:r w:rsidR="00C804A7" w:rsidRPr="00AD30C2">
        <w:rPr>
          <w:sz w:val="24"/>
          <w:szCs w:val="24"/>
        </w:rPr>
        <w:t xml:space="preserve">interviews and online surveys. The use of these two styles </w:t>
      </w:r>
      <w:r w:rsidRPr="00AD30C2">
        <w:rPr>
          <w:sz w:val="24"/>
          <w:szCs w:val="24"/>
        </w:rPr>
        <w:t xml:space="preserve">of engagement </w:t>
      </w:r>
      <w:r w:rsidR="00C804A7" w:rsidRPr="00AD30C2">
        <w:rPr>
          <w:sz w:val="24"/>
          <w:szCs w:val="24"/>
        </w:rPr>
        <w:t xml:space="preserve">will allow me to collect data from numerous </w:t>
      </w:r>
      <w:r w:rsidR="00DA21E4" w:rsidRPr="00AD30C2">
        <w:rPr>
          <w:sz w:val="24"/>
          <w:szCs w:val="24"/>
        </w:rPr>
        <w:t>points</w:t>
      </w:r>
      <w:r w:rsidR="00C804A7" w:rsidRPr="00AD30C2">
        <w:rPr>
          <w:sz w:val="24"/>
          <w:szCs w:val="24"/>
        </w:rPr>
        <w:t xml:space="preserve"> of views: interviews will allow </w:t>
      </w:r>
      <w:r w:rsidRPr="00AD30C2">
        <w:rPr>
          <w:sz w:val="24"/>
          <w:szCs w:val="24"/>
        </w:rPr>
        <w:t>the</w:t>
      </w:r>
      <w:r w:rsidR="00C804A7" w:rsidRPr="00AD30C2">
        <w:rPr>
          <w:sz w:val="24"/>
          <w:szCs w:val="24"/>
        </w:rPr>
        <w:t xml:space="preserve"> participants to </w:t>
      </w:r>
      <w:r w:rsidRPr="00AD30C2">
        <w:rPr>
          <w:sz w:val="24"/>
          <w:szCs w:val="24"/>
        </w:rPr>
        <w:t>share</w:t>
      </w:r>
      <w:r w:rsidR="00C804A7" w:rsidRPr="00AD30C2">
        <w:rPr>
          <w:sz w:val="24"/>
          <w:szCs w:val="24"/>
        </w:rPr>
        <w:t xml:space="preserve"> their own opinion and answers to suit to </w:t>
      </w:r>
      <w:r w:rsidRPr="00AD30C2">
        <w:rPr>
          <w:sz w:val="24"/>
          <w:szCs w:val="24"/>
        </w:rPr>
        <w:t>the methodol</w:t>
      </w:r>
      <w:r w:rsidR="001701F2" w:rsidRPr="00AD30C2">
        <w:rPr>
          <w:sz w:val="24"/>
          <w:szCs w:val="24"/>
        </w:rPr>
        <w:t>ogy of collating qualitive data.</w:t>
      </w:r>
    </w:p>
    <w:p w14:paraId="0AF1DE8C" w14:textId="77777777" w:rsidR="001701F2" w:rsidRPr="00AD30C2" w:rsidRDefault="001701F2" w:rsidP="001701F2">
      <w:pPr>
        <w:jc w:val="both"/>
        <w:rPr>
          <w:sz w:val="24"/>
          <w:szCs w:val="24"/>
        </w:rPr>
      </w:pPr>
    </w:p>
    <w:p w14:paraId="7BF34FD6" w14:textId="470CA0F6" w:rsidR="001701F2" w:rsidRPr="00AD30C2" w:rsidRDefault="002A4383" w:rsidP="001701F2">
      <w:pPr>
        <w:jc w:val="both"/>
        <w:rPr>
          <w:sz w:val="24"/>
          <w:szCs w:val="24"/>
        </w:rPr>
      </w:pPr>
      <w:r w:rsidRPr="00AD30C2">
        <w:rPr>
          <w:rFonts w:eastAsiaTheme="minorEastAsia"/>
          <w:b/>
          <w:color w:val="333333"/>
          <w:sz w:val="24"/>
          <w:szCs w:val="24"/>
          <w:u w:val="single"/>
        </w:rPr>
        <w:t>Q</w:t>
      </w:r>
      <w:r w:rsidR="001701F2" w:rsidRPr="00AD30C2">
        <w:rPr>
          <w:rFonts w:eastAsiaTheme="minorEastAsia"/>
          <w:b/>
          <w:color w:val="333333"/>
          <w:sz w:val="24"/>
          <w:szCs w:val="24"/>
          <w:u w:val="single"/>
        </w:rPr>
        <w:t>uantitative research</w:t>
      </w:r>
    </w:p>
    <w:p w14:paraId="0B690C4B" w14:textId="77777777" w:rsidR="0034178E" w:rsidRPr="00AD30C2" w:rsidRDefault="0034178E" w:rsidP="001701F2">
      <w:pPr>
        <w:jc w:val="both"/>
        <w:rPr>
          <w:sz w:val="24"/>
          <w:szCs w:val="24"/>
        </w:rPr>
      </w:pPr>
    </w:p>
    <w:p w14:paraId="4CDCCE04" w14:textId="75588492" w:rsidR="00C804A7" w:rsidRPr="00AD30C2" w:rsidRDefault="00424D3D" w:rsidP="00E8469B">
      <w:pPr>
        <w:jc w:val="both"/>
        <w:rPr>
          <w:sz w:val="24"/>
          <w:szCs w:val="24"/>
        </w:rPr>
      </w:pPr>
      <w:r w:rsidRPr="00AD30C2">
        <w:rPr>
          <w:sz w:val="24"/>
          <w:szCs w:val="24"/>
        </w:rPr>
        <w:t>i</w:t>
      </w:r>
      <w:r w:rsidR="001A3C44" w:rsidRPr="00AD30C2">
        <w:rPr>
          <w:sz w:val="24"/>
          <w:szCs w:val="24"/>
        </w:rPr>
        <w:t>n contrast</w:t>
      </w:r>
      <w:r w:rsidR="00C804A7" w:rsidRPr="00AD30C2">
        <w:rPr>
          <w:sz w:val="24"/>
          <w:szCs w:val="24"/>
        </w:rPr>
        <w:t xml:space="preserve"> an online questionnaire will contain set questions such as closed</w:t>
      </w:r>
      <w:r w:rsidR="001A3C44" w:rsidRPr="00AD30C2">
        <w:rPr>
          <w:sz w:val="24"/>
          <w:szCs w:val="24"/>
        </w:rPr>
        <w:t>/ measurable</w:t>
      </w:r>
      <w:r w:rsidR="0034178E" w:rsidRPr="00AD30C2">
        <w:rPr>
          <w:sz w:val="24"/>
          <w:szCs w:val="24"/>
        </w:rPr>
        <w:t xml:space="preserve"> </w:t>
      </w:r>
      <w:r w:rsidR="00C804A7" w:rsidRPr="00AD30C2">
        <w:rPr>
          <w:sz w:val="24"/>
          <w:szCs w:val="24"/>
        </w:rPr>
        <w:t xml:space="preserve">questions to produce </w:t>
      </w:r>
      <w:r w:rsidR="001A3C44" w:rsidRPr="00AD30C2">
        <w:rPr>
          <w:sz w:val="24"/>
          <w:szCs w:val="24"/>
        </w:rPr>
        <w:t xml:space="preserve">complementary </w:t>
      </w:r>
      <w:r w:rsidR="00C804A7" w:rsidRPr="00AD30C2">
        <w:rPr>
          <w:sz w:val="24"/>
          <w:szCs w:val="24"/>
        </w:rPr>
        <w:t>quantitative data.</w:t>
      </w:r>
      <w:r w:rsidRPr="00AD30C2">
        <w:rPr>
          <w:sz w:val="24"/>
          <w:szCs w:val="24"/>
        </w:rPr>
        <w:t xml:space="preserve"> </w:t>
      </w:r>
      <w:r w:rsidR="00C804A7" w:rsidRPr="00AD30C2">
        <w:rPr>
          <w:sz w:val="24"/>
          <w:szCs w:val="24"/>
        </w:rPr>
        <w:t>Precautions in the planning of both interviews and questionnaires through the use of ethics forms</w:t>
      </w:r>
      <w:r w:rsidR="00DA21E4" w:rsidRPr="00AD30C2">
        <w:rPr>
          <w:sz w:val="24"/>
          <w:szCs w:val="24"/>
        </w:rPr>
        <w:t>; expanding on the use of interviews steps will be taken to ensure the interview room is made to be a safe environment for discussion mentally and physically: taking the participants equality into consideration.</w:t>
      </w:r>
    </w:p>
    <w:p w14:paraId="77B9F60B" w14:textId="77777777" w:rsidR="004F5007" w:rsidRPr="00AD30C2" w:rsidRDefault="004F5007" w:rsidP="006F7E08">
      <w:pPr>
        <w:jc w:val="both"/>
        <w:rPr>
          <w:rFonts w:eastAsiaTheme="minorEastAsia"/>
          <w:color w:val="333333"/>
          <w:sz w:val="24"/>
          <w:szCs w:val="24"/>
        </w:rPr>
      </w:pPr>
    </w:p>
    <w:p w14:paraId="0DC08FB3" w14:textId="2F557F0D" w:rsidR="00F73A48" w:rsidRPr="00AD30C2" w:rsidRDefault="00F73A48" w:rsidP="006F7E08">
      <w:pPr>
        <w:jc w:val="both"/>
        <w:rPr>
          <w:b/>
          <w:sz w:val="24"/>
          <w:szCs w:val="24"/>
        </w:rPr>
      </w:pPr>
    </w:p>
    <w:p w14:paraId="34D59160" w14:textId="03F00C94" w:rsidR="00187416" w:rsidRPr="00AD30C2" w:rsidRDefault="00F73A48" w:rsidP="006F7E08">
      <w:pPr>
        <w:jc w:val="both"/>
        <w:rPr>
          <w:bCs/>
          <w:sz w:val="24"/>
          <w:szCs w:val="24"/>
        </w:rPr>
      </w:pPr>
      <w:r w:rsidRPr="00AD30C2">
        <w:rPr>
          <w:b/>
          <w:sz w:val="24"/>
          <w:szCs w:val="24"/>
        </w:rPr>
        <w:t>Quantitative process:</w:t>
      </w:r>
      <w:r w:rsidRPr="00AD30C2">
        <w:rPr>
          <w:bCs/>
          <w:sz w:val="24"/>
          <w:szCs w:val="24"/>
        </w:rPr>
        <w:t xml:space="preserve"> during the quantitative process </w:t>
      </w:r>
      <w:r w:rsidR="00187416" w:rsidRPr="00AD30C2">
        <w:rPr>
          <w:bCs/>
          <w:sz w:val="24"/>
          <w:szCs w:val="24"/>
        </w:rPr>
        <w:t xml:space="preserve">I will use procedures such as the use of Quantitative social survey using the online survey platform Survey Monkey (SurveyMonkey, 2019). </w:t>
      </w:r>
      <w:sdt>
        <w:sdtPr>
          <w:rPr>
            <w:bCs/>
            <w:sz w:val="24"/>
            <w:szCs w:val="24"/>
          </w:rPr>
          <w:id w:val="1966231850"/>
          <w:citation/>
        </w:sdtPr>
        <w:sdtEndPr/>
        <w:sdtContent>
          <w:r w:rsidR="0034178E" w:rsidRPr="00AD30C2">
            <w:rPr>
              <w:bCs/>
              <w:sz w:val="24"/>
              <w:szCs w:val="24"/>
            </w:rPr>
            <w:fldChar w:fldCharType="begin"/>
          </w:r>
          <w:r w:rsidR="0034178E" w:rsidRPr="00AD30C2">
            <w:rPr>
              <w:bCs/>
              <w:sz w:val="24"/>
              <w:szCs w:val="24"/>
            </w:rPr>
            <w:instrText xml:space="preserve"> CITATION CAM17 \l 2057 </w:instrText>
          </w:r>
          <w:r w:rsidR="0034178E" w:rsidRPr="00AD30C2">
            <w:rPr>
              <w:bCs/>
              <w:sz w:val="24"/>
              <w:szCs w:val="24"/>
            </w:rPr>
            <w:fldChar w:fldCharType="separate"/>
          </w:r>
          <w:r w:rsidR="00A40AEA" w:rsidRPr="00A40AEA">
            <w:rPr>
              <w:noProof/>
              <w:sz w:val="24"/>
              <w:szCs w:val="24"/>
            </w:rPr>
            <w:t>(C.A. Moser, 2017)</w:t>
          </w:r>
          <w:r w:rsidR="0034178E" w:rsidRPr="00AD30C2">
            <w:rPr>
              <w:bCs/>
              <w:sz w:val="24"/>
              <w:szCs w:val="24"/>
            </w:rPr>
            <w:fldChar w:fldCharType="end"/>
          </w:r>
        </w:sdtContent>
      </w:sdt>
      <w:r w:rsidR="0034178E" w:rsidRPr="00AD30C2">
        <w:rPr>
          <w:bCs/>
          <w:sz w:val="24"/>
          <w:szCs w:val="24"/>
        </w:rPr>
        <w:t xml:space="preserve"> </w:t>
      </w:r>
      <w:r w:rsidR="00187416" w:rsidRPr="00AD30C2">
        <w:rPr>
          <w:bCs/>
          <w:sz w:val="24"/>
          <w:szCs w:val="24"/>
        </w:rPr>
        <w:t xml:space="preserve">describes a social survey as “A survey may be occasioned simply by a need for administrative facts on some </w:t>
      </w:r>
      <w:r w:rsidR="00187416" w:rsidRPr="00AD30C2">
        <w:rPr>
          <w:bCs/>
          <w:sz w:val="24"/>
          <w:szCs w:val="24"/>
        </w:rPr>
        <w:lastRenderedPageBreak/>
        <w:t>aspects of public life; or be designed to investigate a cause–effect relationship or to throw fresh light on some aspect of sociological theory. When it comes to subject matter, all one can say is that surveys are concerned with the demographic characteristics, the social environment, the activities, or the opinions and attitudes of some group of people." (Judith Bell, 2014).</w:t>
      </w:r>
    </w:p>
    <w:p w14:paraId="5C7E6C7C" w14:textId="77777777" w:rsidR="006F7E08" w:rsidRPr="00AD30C2" w:rsidRDefault="006F7E08" w:rsidP="006F7E08">
      <w:pPr>
        <w:jc w:val="both"/>
        <w:rPr>
          <w:bCs/>
          <w:sz w:val="24"/>
          <w:szCs w:val="24"/>
        </w:rPr>
      </w:pPr>
    </w:p>
    <w:p w14:paraId="7DF7D1F6" w14:textId="2C1173ED" w:rsidR="00F73A48" w:rsidRPr="00AD30C2" w:rsidRDefault="006F7E08" w:rsidP="006F7E08">
      <w:pPr>
        <w:jc w:val="both"/>
        <w:rPr>
          <w:bCs/>
          <w:sz w:val="24"/>
          <w:szCs w:val="24"/>
        </w:rPr>
      </w:pPr>
      <w:r w:rsidRPr="00AD30C2">
        <w:rPr>
          <w:bCs/>
          <w:sz w:val="24"/>
          <w:szCs w:val="24"/>
        </w:rPr>
        <w:t>C</w:t>
      </w:r>
      <w:r w:rsidR="00187416" w:rsidRPr="00AD30C2">
        <w:rPr>
          <w:bCs/>
          <w:sz w:val="24"/>
          <w:szCs w:val="24"/>
        </w:rPr>
        <w:t>orrelative research: (QuestionPro, 2021) “Correlation research is conducted to establish a relationship between two closely-knit entities and how one impacts the other and what are the changes that are eventually observed.”</w:t>
      </w:r>
      <w:r w:rsidR="00187416" w:rsidRPr="00AD30C2">
        <w:rPr>
          <w:sz w:val="24"/>
          <w:szCs w:val="24"/>
        </w:rPr>
        <w:t xml:space="preserve"> </w:t>
      </w:r>
      <w:r w:rsidR="00187416" w:rsidRPr="00AD30C2">
        <w:rPr>
          <w:bCs/>
          <w:sz w:val="24"/>
          <w:szCs w:val="24"/>
        </w:rPr>
        <w:t>This will be included within the survey correlate how individuals have use of outdoor spaces for exercise before, during and after the Covid-19 pandemic and if they perceive using the outdoor space to benefit their mental health and wellbeing.</w:t>
      </w:r>
    </w:p>
    <w:p w14:paraId="4327E710" w14:textId="77777777" w:rsidR="009379A9" w:rsidRPr="00AD30C2" w:rsidRDefault="009379A9" w:rsidP="006F7E08">
      <w:pPr>
        <w:jc w:val="both"/>
        <w:rPr>
          <w:bCs/>
          <w:sz w:val="24"/>
          <w:szCs w:val="24"/>
        </w:rPr>
      </w:pPr>
    </w:p>
    <w:p w14:paraId="342023D2" w14:textId="765807BD" w:rsidR="000C1A24" w:rsidRPr="00AD30C2" w:rsidRDefault="000C1A24" w:rsidP="006F7E08">
      <w:pPr>
        <w:jc w:val="both"/>
        <w:rPr>
          <w:bCs/>
          <w:sz w:val="24"/>
          <w:szCs w:val="24"/>
        </w:rPr>
      </w:pPr>
      <w:r w:rsidRPr="00AD30C2">
        <w:rPr>
          <w:bCs/>
          <w:sz w:val="24"/>
          <w:szCs w:val="24"/>
        </w:rPr>
        <w:t>Theoretical sampling will also be used. Glaser and Strauss (1965, 1968) describe theoretical sampling as “‘sampling directed by the evolving theory; it is a sampling of incidents, events, activities, populations, etc. It is harnessed to the making of comparisons between and among those samples of activities, populations, etc.’ (Strauss 1987: 21)” (Judith Bell, 2014)</w:t>
      </w:r>
    </w:p>
    <w:p w14:paraId="500AF80B" w14:textId="77777777" w:rsidR="000C1A24" w:rsidRPr="00AD30C2" w:rsidRDefault="000C1A24" w:rsidP="006F7E08">
      <w:pPr>
        <w:jc w:val="both"/>
        <w:rPr>
          <w:bCs/>
          <w:sz w:val="24"/>
          <w:szCs w:val="24"/>
        </w:rPr>
      </w:pPr>
    </w:p>
    <w:p w14:paraId="712A7451" w14:textId="2F6BAD60" w:rsidR="000C1A24" w:rsidRPr="00AD30C2" w:rsidRDefault="000C1A24" w:rsidP="006F7E08">
      <w:pPr>
        <w:jc w:val="both"/>
        <w:rPr>
          <w:bCs/>
          <w:sz w:val="24"/>
          <w:szCs w:val="24"/>
        </w:rPr>
      </w:pPr>
      <w:r w:rsidRPr="00AD30C2">
        <w:rPr>
          <w:bCs/>
          <w:sz w:val="24"/>
          <w:szCs w:val="24"/>
        </w:rPr>
        <w:t>Through repeating the same question in three differ time periods prior, during and after the pandemic will allow me to sue the data set to cross tabulate the findings to better understand the emerging trends for the use of outdoor activate after lockdown for the benefit of personal health and wellbeing.   “Cross tabulations enable you to examine relationships within the data that might not be readily apparent when analysing total survey responses.” (DeFranzo, 2020)</w:t>
      </w:r>
      <w:r w:rsidR="00A40AEA">
        <w:rPr>
          <w:bCs/>
          <w:sz w:val="24"/>
          <w:szCs w:val="24"/>
        </w:rPr>
        <w:t xml:space="preserve">, </w:t>
      </w:r>
      <w:sdt>
        <w:sdtPr>
          <w:rPr>
            <w:bCs/>
            <w:sz w:val="24"/>
            <w:szCs w:val="24"/>
          </w:rPr>
          <w:id w:val="2008173732"/>
          <w:citation/>
        </w:sdtPr>
        <w:sdtContent>
          <w:r w:rsidR="00A40AEA">
            <w:rPr>
              <w:bCs/>
              <w:sz w:val="24"/>
              <w:szCs w:val="24"/>
            </w:rPr>
            <w:fldChar w:fldCharType="begin"/>
          </w:r>
          <w:r w:rsidR="00A40AEA">
            <w:rPr>
              <w:bCs/>
              <w:sz w:val="24"/>
              <w:szCs w:val="24"/>
            </w:rPr>
            <w:instrText xml:space="preserve"> CITATION Pub201 \l 2057 </w:instrText>
          </w:r>
          <w:r w:rsidR="00A40AEA">
            <w:rPr>
              <w:bCs/>
              <w:sz w:val="24"/>
              <w:szCs w:val="24"/>
            </w:rPr>
            <w:fldChar w:fldCharType="separate"/>
          </w:r>
          <w:r w:rsidR="00A40AEA" w:rsidRPr="00A40AEA">
            <w:rPr>
              <w:noProof/>
              <w:sz w:val="24"/>
              <w:szCs w:val="24"/>
            </w:rPr>
            <w:t>(Public Health England , 2020)</w:t>
          </w:r>
          <w:r w:rsidR="00A40AEA">
            <w:rPr>
              <w:bCs/>
              <w:sz w:val="24"/>
              <w:szCs w:val="24"/>
            </w:rPr>
            <w:fldChar w:fldCharType="end"/>
          </w:r>
        </w:sdtContent>
      </w:sdt>
      <w:r w:rsidR="00A40AEA">
        <w:rPr>
          <w:bCs/>
          <w:sz w:val="24"/>
          <w:szCs w:val="24"/>
        </w:rPr>
        <w:t xml:space="preserve"> recognise the value of onsite evaluation of a period of time to understand the mindset of participants. </w:t>
      </w:r>
    </w:p>
    <w:p w14:paraId="39D27265" w14:textId="597B6555" w:rsidR="009379A9" w:rsidRPr="00AD30C2" w:rsidRDefault="009379A9" w:rsidP="006F7E08">
      <w:pPr>
        <w:jc w:val="both"/>
        <w:rPr>
          <w:bCs/>
          <w:sz w:val="24"/>
          <w:szCs w:val="24"/>
        </w:rPr>
      </w:pPr>
    </w:p>
    <w:p w14:paraId="6DEB4325" w14:textId="4F23DE16" w:rsidR="009379A9" w:rsidRPr="00AD30C2" w:rsidRDefault="009379A9" w:rsidP="006F7E08">
      <w:pPr>
        <w:jc w:val="both"/>
        <w:rPr>
          <w:bCs/>
          <w:sz w:val="24"/>
          <w:szCs w:val="24"/>
        </w:rPr>
      </w:pPr>
      <w:r w:rsidRPr="00AD30C2">
        <w:rPr>
          <w:bCs/>
          <w:sz w:val="24"/>
          <w:szCs w:val="24"/>
        </w:rPr>
        <w:t xml:space="preserve">Once all </w:t>
      </w:r>
      <w:r w:rsidR="00A40AEA">
        <w:rPr>
          <w:bCs/>
          <w:sz w:val="24"/>
          <w:szCs w:val="24"/>
        </w:rPr>
        <w:t>date and research has been carried out, information collated can be</w:t>
      </w:r>
      <w:r w:rsidRPr="00AD30C2">
        <w:rPr>
          <w:bCs/>
          <w:sz w:val="24"/>
          <w:szCs w:val="24"/>
        </w:rPr>
        <w:t xml:space="preserve"> cross tabulate the data to give me a clearer understanding of the data I have collected </w:t>
      </w:r>
      <w:sdt>
        <w:sdtPr>
          <w:rPr>
            <w:bCs/>
            <w:sz w:val="24"/>
            <w:szCs w:val="24"/>
          </w:rPr>
          <w:id w:val="16818161"/>
          <w:citation/>
        </w:sdtPr>
        <w:sdtEndPr/>
        <w:sdtContent>
          <w:r w:rsidR="00D412B5" w:rsidRPr="00AD30C2">
            <w:rPr>
              <w:bCs/>
              <w:sz w:val="24"/>
              <w:szCs w:val="24"/>
            </w:rPr>
            <w:fldChar w:fldCharType="begin"/>
          </w:r>
          <w:r w:rsidR="00D412B5" w:rsidRPr="00AD30C2">
            <w:rPr>
              <w:bCs/>
              <w:sz w:val="24"/>
              <w:szCs w:val="24"/>
            </w:rPr>
            <w:instrText xml:space="preserve"> CITATION Sus201 \l 2057 </w:instrText>
          </w:r>
          <w:r w:rsidR="00D412B5" w:rsidRPr="00AD30C2">
            <w:rPr>
              <w:bCs/>
              <w:sz w:val="24"/>
              <w:szCs w:val="24"/>
            </w:rPr>
            <w:fldChar w:fldCharType="separate"/>
          </w:r>
          <w:r w:rsidR="00A40AEA" w:rsidRPr="00A40AEA">
            <w:rPr>
              <w:noProof/>
              <w:sz w:val="24"/>
              <w:szCs w:val="24"/>
            </w:rPr>
            <w:t>(DeFranzo, 2020)</w:t>
          </w:r>
          <w:r w:rsidR="00D412B5" w:rsidRPr="00AD30C2">
            <w:rPr>
              <w:bCs/>
              <w:sz w:val="24"/>
              <w:szCs w:val="24"/>
            </w:rPr>
            <w:fldChar w:fldCharType="end"/>
          </w:r>
        </w:sdtContent>
      </w:sdt>
      <w:r w:rsidR="00D412B5" w:rsidRPr="00AD30C2">
        <w:rPr>
          <w:bCs/>
          <w:sz w:val="24"/>
          <w:szCs w:val="24"/>
        </w:rPr>
        <w:t xml:space="preserve"> </w:t>
      </w:r>
      <w:r w:rsidRPr="00AD30C2">
        <w:rPr>
          <w:bCs/>
          <w:sz w:val="24"/>
          <w:szCs w:val="24"/>
        </w:rPr>
        <w:t xml:space="preserve">“Cross tabulations enable you to examine relationships within the data that might not be readily apparent when </w:t>
      </w:r>
      <w:r w:rsidR="00D412B5" w:rsidRPr="00AD30C2">
        <w:rPr>
          <w:bCs/>
          <w:sz w:val="24"/>
          <w:szCs w:val="24"/>
        </w:rPr>
        <w:t>analysing</w:t>
      </w:r>
      <w:r w:rsidRPr="00AD30C2">
        <w:rPr>
          <w:bCs/>
          <w:sz w:val="24"/>
          <w:szCs w:val="24"/>
        </w:rPr>
        <w:t xml:space="preserve"> total survey responses.”</w:t>
      </w:r>
    </w:p>
    <w:p w14:paraId="56BE3A5F" w14:textId="77777777" w:rsidR="004F5007" w:rsidRPr="00AD30C2" w:rsidRDefault="004F5007" w:rsidP="00AF6951">
      <w:pPr>
        <w:rPr>
          <w:rFonts w:eastAsiaTheme="minorEastAsia"/>
          <w:color w:val="333333"/>
          <w:sz w:val="24"/>
          <w:szCs w:val="24"/>
        </w:rPr>
      </w:pPr>
    </w:p>
    <w:p w14:paraId="5AD231F1" w14:textId="77777777" w:rsidR="004F5007" w:rsidRPr="00AD30C2" w:rsidRDefault="004F5007" w:rsidP="004F5007">
      <w:pPr>
        <w:rPr>
          <w:sz w:val="24"/>
          <w:szCs w:val="24"/>
        </w:rPr>
      </w:pPr>
    </w:p>
    <w:p w14:paraId="4CD2C5D0" w14:textId="77777777" w:rsidR="004F5007" w:rsidRPr="00AD30C2" w:rsidRDefault="004F5007" w:rsidP="004F5007">
      <w:pPr>
        <w:rPr>
          <w:b/>
          <w:sz w:val="24"/>
          <w:szCs w:val="24"/>
        </w:rPr>
      </w:pPr>
      <w:r w:rsidRPr="00AD30C2">
        <w:rPr>
          <w:b/>
          <w:sz w:val="24"/>
          <w:szCs w:val="24"/>
        </w:rPr>
        <w:t>Research Planning and Ethics:</w:t>
      </w:r>
    </w:p>
    <w:p w14:paraId="4CFB9F8B" w14:textId="77777777" w:rsidR="004F5007" w:rsidRPr="00AD30C2" w:rsidRDefault="004F5007" w:rsidP="004F5007">
      <w:pPr>
        <w:rPr>
          <w:sz w:val="24"/>
          <w:szCs w:val="24"/>
        </w:rPr>
      </w:pPr>
    </w:p>
    <w:p w14:paraId="0815687D" w14:textId="1A60D130" w:rsidR="00E8469B" w:rsidRPr="00AD30C2" w:rsidRDefault="00E8469B" w:rsidP="007760C5">
      <w:pPr>
        <w:tabs>
          <w:tab w:val="left" w:pos="1245"/>
        </w:tabs>
        <w:jc w:val="both"/>
        <w:rPr>
          <w:sz w:val="24"/>
          <w:szCs w:val="24"/>
        </w:rPr>
      </w:pPr>
      <w:r w:rsidRPr="00AD30C2">
        <w:rPr>
          <w:sz w:val="24"/>
          <w:szCs w:val="24"/>
        </w:rPr>
        <w:t>Resources needed to undertake both interviews and questionnaire are minimal. However, to undertake the three interviews on “exercise during the covid-19 pandemic” it states that participants should be made comfy and relaxed: suggesting that a quiet and comfy interview area is required to allow participants to speak freely with comfort. Second: a recording device will be required for all spoken data to be recorded and later transcribed into a word document.</w:t>
      </w:r>
      <w:r w:rsidR="007760C5" w:rsidRPr="00AD30C2">
        <w:rPr>
          <w:sz w:val="24"/>
          <w:szCs w:val="24"/>
        </w:rPr>
        <w:t xml:space="preserve"> </w:t>
      </w:r>
      <w:r w:rsidRPr="00AD30C2">
        <w:rPr>
          <w:sz w:val="24"/>
          <w:szCs w:val="24"/>
        </w:rPr>
        <w:t xml:space="preserve">For the questionnaire technology to produce a questionnaire would be required such as a smart phone or laptop. Furthermore, technology such as </w:t>
      </w:r>
      <w:proofErr w:type="gramStart"/>
      <w:r w:rsidR="00AD30C2" w:rsidRPr="00AD30C2">
        <w:rPr>
          <w:sz w:val="24"/>
          <w:szCs w:val="24"/>
        </w:rPr>
        <w:t>excel</w:t>
      </w:r>
      <w:proofErr w:type="gramEnd"/>
      <w:r w:rsidRPr="00AD30C2">
        <w:rPr>
          <w:sz w:val="24"/>
          <w:szCs w:val="24"/>
        </w:rPr>
        <w:t xml:space="preserve"> or SPSS will be required to cross tabulate results.</w:t>
      </w:r>
    </w:p>
    <w:p w14:paraId="4085B9E3" w14:textId="6539183F" w:rsidR="00E8469B" w:rsidRPr="00AD30C2" w:rsidRDefault="00E8469B" w:rsidP="00060DC9">
      <w:pPr>
        <w:tabs>
          <w:tab w:val="left" w:pos="1245"/>
        </w:tabs>
        <w:rPr>
          <w:sz w:val="24"/>
          <w:szCs w:val="24"/>
        </w:rPr>
      </w:pPr>
    </w:p>
    <w:p w14:paraId="79ABA6A8" w14:textId="629414F4" w:rsidR="007760C5" w:rsidRPr="00AD30C2" w:rsidRDefault="00E8469B" w:rsidP="00060DC9">
      <w:pPr>
        <w:tabs>
          <w:tab w:val="left" w:pos="1245"/>
        </w:tabs>
        <w:rPr>
          <w:sz w:val="24"/>
          <w:szCs w:val="24"/>
        </w:rPr>
      </w:pPr>
      <w:r w:rsidRPr="00AD30C2">
        <w:rPr>
          <w:sz w:val="24"/>
          <w:szCs w:val="24"/>
        </w:rPr>
        <w:t xml:space="preserve">The first stage of the research plan is to formulate a question and find the desired </w:t>
      </w:r>
      <w:r w:rsidR="007760C5" w:rsidRPr="00AD30C2">
        <w:rPr>
          <w:sz w:val="24"/>
          <w:szCs w:val="24"/>
        </w:rPr>
        <w:t>group of people</w:t>
      </w:r>
      <w:r w:rsidRPr="00AD30C2">
        <w:rPr>
          <w:sz w:val="24"/>
          <w:szCs w:val="24"/>
        </w:rPr>
        <w:t xml:space="preserve"> </w:t>
      </w:r>
      <w:r w:rsidR="007760C5" w:rsidRPr="00AD30C2">
        <w:rPr>
          <w:sz w:val="24"/>
          <w:szCs w:val="24"/>
        </w:rPr>
        <w:t xml:space="preserve">to take part in the research, </w:t>
      </w:r>
      <w:r w:rsidR="00D64453" w:rsidRPr="00AD30C2">
        <w:rPr>
          <w:sz w:val="24"/>
          <w:szCs w:val="24"/>
        </w:rPr>
        <w:t>specific</w:t>
      </w:r>
      <w:r w:rsidR="007760C5" w:rsidRPr="00AD30C2">
        <w:rPr>
          <w:sz w:val="24"/>
          <w:szCs w:val="24"/>
        </w:rPr>
        <w:t xml:space="preserve"> measurable </w:t>
      </w:r>
      <w:r w:rsidR="00D64453" w:rsidRPr="00AD30C2">
        <w:rPr>
          <w:sz w:val="24"/>
          <w:szCs w:val="24"/>
        </w:rPr>
        <w:t>questions will be produced to allow data to be gathered. Once all preplanning is completed an ethics form must be completed to ensure the safety and confidentiality of all participants during the interv</w:t>
      </w:r>
      <w:r w:rsidR="007760C5" w:rsidRPr="00AD30C2">
        <w:rPr>
          <w:sz w:val="24"/>
          <w:szCs w:val="24"/>
        </w:rPr>
        <w:t>iewing process; separately a form</w:t>
      </w:r>
      <w:r w:rsidR="00D64453" w:rsidRPr="00AD30C2">
        <w:rPr>
          <w:sz w:val="24"/>
          <w:szCs w:val="24"/>
        </w:rPr>
        <w:t xml:space="preserve"> will be given to participants where they will </w:t>
      </w:r>
      <w:r w:rsidR="007760C5" w:rsidRPr="00AD30C2">
        <w:rPr>
          <w:sz w:val="24"/>
          <w:szCs w:val="24"/>
        </w:rPr>
        <w:t>confirm</w:t>
      </w:r>
      <w:r w:rsidR="00D64453" w:rsidRPr="00AD30C2">
        <w:rPr>
          <w:sz w:val="24"/>
          <w:szCs w:val="24"/>
        </w:rPr>
        <w:t xml:space="preserve"> they are willing to undertake the interview. </w:t>
      </w:r>
    </w:p>
    <w:p w14:paraId="65F4BE36" w14:textId="79321B32" w:rsidR="00964A22" w:rsidRPr="00AD30C2" w:rsidRDefault="00964A22" w:rsidP="00060DC9">
      <w:pPr>
        <w:tabs>
          <w:tab w:val="left" w:pos="1245"/>
        </w:tabs>
        <w:rPr>
          <w:sz w:val="24"/>
          <w:szCs w:val="24"/>
        </w:rPr>
      </w:pPr>
    </w:p>
    <w:p w14:paraId="124A377E" w14:textId="6FD0478F" w:rsidR="00964A22" w:rsidRPr="00AD30C2" w:rsidRDefault="00964A22" w:rsidP="00060DC9">
      <w:pPr>
        <w:tabs>
          <w:tab w:val="left" w:pos="1245"/>
        </w:tabs>
        <w:rPr>
          <w:sz w:val="24"/>
          <w:szCs w:val="24"/>
        </w:rPr>
      </w:pPr>
      <w:r w:rsidRPr="00AD30C2">
        <w:rPr>
          <w:sz w:val="24"/>
          <w:szCs w:val="24"/>
        </w:rPr>
        <w:t xml:space="preserve">Please find in the appendices a </w:t>
      </w:r>
      <w:r w:rsidR="00AD30C2" w:rsidRPr="00AD30C2">
        <w:rPr>
          <w:sz w:val="24"/>
          <w:szCs w:val="24"/>
        </w:rPr>
        <w:t>timetable</w:t>
      </w:r>
      <w:r w:rsidRPr="00AD30C2">
        <w:rPr>
          <w:sz w:val="24"/>
          <w:szCs w:val="24"/>
        </w:rPr>
        <w:t xml:space="preserve"> </w:t>
      </w:r>
      <w:r w:rsidR="00AD30C2" w:rsidRPr="00AD30C2">
        <w:rPr>
          <w:sz w:val="24"/>
          <w:szCs w:val="24"/>
        </w:rPr>
        <w:t>on my research project.</w:t>
      </w:r>
    </w:p>
    <w:p w14:paraId="3FAA6AE3" w14:textId="77777777" w:rsidR="007760C5" w:rsidRPr="00AD30C2" w:rsidRDefault="007760C5" w:rsidP="00060DC9">
      <w:pPr>
        <w:tabs>
          <w:tab w:val="left" w:pos="1245"/>
        </w:tabs>
        <w:rPr>
          <w:sz w:val="24"/>
          <w:szCs w:val="24"/>
        </w:rPr>
      </w:pPr>
    </w:p>
    <w:p w14:paraId="07D35A3D" w14:textId="21E91108" w:rsidR="007760C5" w:rsidRPr="00AD30C2" w:rsidRDefault="002A4383" w:rsidP="00060DC9">
      <w:pPr>
        <w:tabs>
          <w:tab w:val="left" w:pos="1245"/>
        </w:tabs>
        <w:rPr>
          <w:b/>
          <w:bCs/>
          <w:sz w:val="24"/>
          <w:szCs w:val="24"/>
        </w:rPr>
      </w:pPr>
      <w:r w:rsidRPr="00AD30C2">
        <w:rPr>
          <w:b/>
          <w:bCs/>
          <w:sz w:val="24"/>
          <w:szCs w:val="24"/>
        </w:rPr>
        <w:t xml:space="preserve">Consideration / recommendations for next septs </w:t>
      </w:r>
    </w:p>
    <w:p w14:paraId="053F284A" w14:textId="77777777" w:rsidR="002A4383" w:rsidRPr="00AD30C2" w:rsidRDefault="002A4383" w:rsidP="00060DC9">
      <w:pPr>
        <w:tabs>
          <w:tab w:val="left" w:pos="1245"/>
        </w:tabs>
        <w:rPr>
          <w:sz w:val="24"/>
          <w:szCs w:val="24"/>
        </w:rPr>
      </w:pPr>
    </w:p>
    <w:p w14:paraId="52ADB3DF" w14:textId="48E4437E" w:rsidR="00132C5E" w:rsidRPr="00AD30C2" w:rsidRDefault="002A4383" w:rsidP="00964A22">
      <w:pPr>
        <w:tabs>
          <w:tab w:val="left" w:pos="1245"/>
        </w:tabs>
        <w:rPr>
          <w:sz w:val="24"/>
          <w:szCs w:val="24"/>
        </w:rPr>
      </w:pPr>
      <w:r w:rsidRPr="00AD30C2">
        <w:rPr>
          <w:sz w:val="24"/>
          <w:szCs w:val="24"/>
        </w:rPr>
        <w:t>Through carrying out the research proposal I have identified the following key points that should be considered-</w:t>
      </w:r>
      <w:r w:rsidR="00964A22" w:rsidRPr="00AD30C2">
        <w:rPr>
          <w:sz w:val="24"/>
          <w:szCs w:val="24"/>
        </w:rPr>
        <w:t xml:space="preserve"> </w:t>
      </w:r>
      <w:r w:rsidR="00964A22" w:rsidRPr="00AD30C2">
        <w:rPr>
          <w:sz w:val="24"/>
          <w:szCs w:val="24"/>
        </w:rPr>
        <w:t>When carrying out a full research project into</w:t>
      </w:r>
      <w:r w:rsidR="00964A22" w:rsidRPr="00AD30C2">
        <w:rPr>
          <w:sz w:val="24"/>
          <w:szCs w:val="24"/>
        </w:rPr>
        <w:t xml:space="preserve"> </w:t>
      </w:r>
      <w:r w:rsidR="00AD30C2" w:rsidRPr="00AD30C2">
        <w:rPr>
          <w:sz w:val="24"/>
          <w:szCs w:val="24"/>
        </w:rPr>
        <w:t>the</w:t>
      </w:r>
      <w:r w:rsidR="00964A22" w:rsidRPr="00AD30C2">
        <w:rPr>
          <w:sz w:val="24"/>
          <w:szCs w:val="24"/>
        </w:rPr>
        <w:t xml:space="preserve"> value of outdoor exercise during the COVID-19 pandemic</w:t>
      </w:r>
      <w:r w:rsidR="00964A22" w:rsidRPr="00AD30C2">
        <w:rPr>
          <w:sz w:val="24"/>
          <w:szCs w:val="24"/>
        </w:rPr>
        <w:t xml:space="preserve">. </w:t>
      </w:r>
      <w:r w:rsidRPr="00AD30C2">
        <w:rPr>
          <w:sz w:val="24"/>
          <w:szCs w:val="24"/>
        </w:rPr>
        <w:t xml:space="preserve">Further desktop research </w:t>
      </w:r>
      <w:r w:rsidR="00964A22" w:rsidRPr="00AD30C2">
        <w:rPr>
          <w:sz w:val="24"/>
          <w:szCs w:val="24"/>
        </w:rPr>
        <w:t>should be considered</w:t>
      </w:r>
      <w:r w:rsidRPr="00AD30C2">
        <w:rPr>
          <w:sz w:val="24"/>
          <w:szCs w:val="24"/>
        </w:rPr>
        <w:t xml:space="preserve"> to further ascertain the academic understanding of the value for outdoor exercise during the Covid-19 pandemic</w:t>
      </w:r>
      <w:r w:rsidR="00275A9D" w:rsidRPr="00AD30C2">
        <w:rPr>
          <w:sz w:val="24"/>
          <w:szCs w:val="24"/>
        </w:rPr>
        <w:t>.</w:t>
      </w:r>
      <w:r w:rsidR="00964A22" w:rsidRPr="00AD30C2">
        <w:rPr>
          <w:sz w:val="24"/>
          <w:szCs w:val="24"/>
        </w:rPr>
        <w:t xml:space="preserve"> </w:t>
      </w:r>
      <w:r w:rsidRPr="00AD30C2">
        <w:rPr>
          <w:sz w:val="24"/>
          <w:szCs w:val="24"/>
        </w:rPr>
        <w:t>Focus should</w:t>
      </w:r>
      <w:r w:rsidR="00964A22" w:rsidRPr="00AD30C2">
        <w:rPr>
          <w:sz w:val="24"/>
          <w:szCs w:val="24"/>
        </w:rPr>
        <w:t xml:space="preserve"> also</w:t>
      </w:r>
      <w:r w:rsidRPr="00AD30C2">
        <w:rPr>
          <w:sz w:val="24"/>
          <w:szCs w:val="24"/>
        </w:rPr>
        <w:t xml:space="preserve"> be given to cross referencing quantitative and qualitative finding in more affluent area against more social deprived, to detrain the value for living in an area that provides opportunity to exercise outdoors. </w:t>
      </w:r>
      <w:r w:rsidR="00964A22" w:rsidRPr="00AD30C2">
        <w:rPr>
          <w:sz w:val="24"/>
          <w:szCs w:val="24"/>
        </w:rPr>
        <w:t xml:space="preserve"> </w:t>
      </w:r>
      <w:sdt>
        <w:sdtPr>
          <w:rPr>
            <w:sz w:val="24"/>
            <w:szCs w:val="24"/>
          </w:rPr>
          <w:id w:val="-1194466589"/>
          <w:citation/>
        </w:sdtPr>
        <w:sdtEndPr/>
        <w:sdtContent>
          <w:r w:rsidR="00C169B7" w:rsidRPr="00AD30C2">
            <w:rPr>
              <w:sz w:val="24"/>
              <w:szCs w:val="24"/>
            </w:rPr>
            <w:fldChar w:fldCharType="begin"/>
          </w:r>
          <w:r w:rsidR="00C169B7" w:rsidRPr="00AD30C2">
            <w:rPr>
              <w:sz w:val="24"/>
              <w:szCs w:val="24"/>
            </w:rPr>
            <w:instrText xml:space="preserve"> CITATION Pub201 \l 2057 </w:instrText>
          </w:r>
          <w:r w:rsidR="00C169B7" w:rsidRPr="00AD30C2">
            <w:rPr>
              <w:sz w:val="24"/>
              <w:szCs w:val="24"/>
            </w:rPr>
            <w:fldChar w:fldCharType="separate"/>
          </w:r>
          <w:r w:rsidR="00A40AEA" w:rsidRPr="00A40AEA">
            <w:rPr>
              <w:noProof/>
              <w:sz w:val="24"/>
              <w:szCs w:val="24"/>
            </w:rPr>
            <w:t xml:space="preserve">(Public Health England , </w:t>
          </w:r>
          <w:r w:rsidR="00A40AEA" w:rsidRPr="00A40AEA">
            <w:rPr>
              <w:noProof/>
              <w:sz w:val="24"/>
              <w:szCs w:val="24"/>
            </w:rPr>
            <w:lastRenderedPageBreak/>
            <w:t>2020)</w:t>
          </w:r>
          <w:r w:rsidR="00C169B7" w:rsidRPr="00AD30C2">
            <w:rPr>
              <w:sz w:val="24"/>
              <w:szCs w:val="24"/>
            </w:rPr>
            <w:fldChar w:fldCharType="end"/>
          </w:r>
        </w:sdtContent>
      </w:sdt>
      <w:r w:rsidR="00C169B7" w:rsidRPr="00AD30C2">
        <w:rPr>
          <w:sz w:val="24"/>
          <w:szCs w:val="24"/>
        </w:rPr>
        <w:t xml:space="preserve">  recommend developing  persuasive, “evidence-informed case studies that highlight the impact that accessible greenspace has on local health outcomes, especially for disadvantaged groups”  To fully understand the impaction on different  areas/ communities place based   monitoring and evaluation is required to  understand the  local changes in access to greenspace, in conjunction with health data over time, This approach  will cultivate a better understanding of the benefits and value of greenspace for health</w:t>
      </w:r>
      <w:r w:rsidR="00964A22" w:rsidRPr="00AD30C2">
        <w:rPr>
          <w:sz w:val="24"/>
          <w:szCs w:val="24"/>
        </w:rPr>
        <w:t>: during the quantitative and qualitive data collection consideration should be taken into postal code areas and how more deprived areas differ from more privileged areas with more green spaces.</w:t>
      </w:r>
    </w:p>
    <w:p w14:paraId="55020EFE" w14:textId="77777777" w:rsidR="00424D3D" w:rsidRPr="002A4383" w:rsidRDefault="00424D3D" w:rsidP="00060DC9">
      <w:pPr>
        <w:tabs>
          <w:tab w:val="left" w:pos="1245"/>
        </w:tabs>
        <w:rPr>
          <w:rFonts w:ascii="Calibri" w:hAnsi="Calibri" w:cs="Arial"/>
          <w:sz w:val="24"/>
          <w:szCs w:val="24"/>
        </w:rPr>
      </w:pPr>
    </w:p>
    <w:p w14:paraId="4A87D196" w14:textId="77777777" w:rsidR="002A4383" w:rsidRDefault="002A4383" w:rsidP="00060DC9">
      <w:pPr>
        <w:tabs>
          <w:tab w:val="left" w:pos="1245"/>
        </w:tabs>
        <w:rPr>
          <w:rFonts w:ascii="Calibri" w:hAnsi="Calibri" w:cs="Arial"/>
          <w:sz w:val="24"/>
          <w:szCs w:val="24"/>
        </w:rPr>
      </w:pPr>
    </w:p>
    <w:p w14:paraId="578047A0" w14:textId="77777777" w:rsidR="002A4383" w:rsidRDefault="002A4383" w:rsidP="00060DC9">
      <w:pPr>
        <w:tabs>
          <w:tab w:val="left" w:pos="1245"/>
        </w:tabs>
        <w:rPr>
          <w:rFonts w:ascii="Calibri" w:hAnsi="Calibri" w:cs="Arial"/>
          <w:sz w:val="24"/>
          <w:szCs w:val="24"/>
        </w:rPr>
      </w:pPr>
    </w:p>
    <w:p w14:paraId="6F48A0AF" w14:textId="77777777" w:rsidR="002A4383" w:rsidRPr="002A4383" w:rsidRDefault="002A4383" w:rsidP="00060DC9">
      <w:pPr>
        <w:tabs>
          <w:tab w:val="left" w:pos="1245"/>
        </w:tabs>
        <w:rPr>
          <w:rFonts w:ascii="Calibri" w:hAnsi="Calibri" w:cs="Arial"/>
          <w:sz w:val="24"/>
          <w:szCs w:val="24"/>
        </w:rPr>
        <w:sectPr w:rsidR="002A4383" w:rsidRPr="002A4383" w:rsidSect="00132C5E">
          <w:footerReference w:type="default" r:id="rId10"/>
          <w:pgSz w:w="11894" w:h="16834"/>
          <w:pgMar w:top="720" w:right="720" w:bottom="720" w:left="720" w:header="706" w:footer="706" w:gutter="0"/>
          <w:paperSrc w:first="1" w:other="1"/>
          <w:cols w:space="720"/>
          <w:docGrid w:linePitch="272"/>
        </w:sectPr>
      </w:pPr>
    </w:p>
    <w:p w14:paraId="7D4B4B59" w14:textId="7828DCDB" w:rsidR="00060DC9" w:rsidRDefault="00060DC9" w:rsidP="00060DC9">
      <w:pPr>
        <w:tabs>
          <w:tab w:val="left" w:pos="1245"/>
        </w:tabs>
        <w:rPr>
          <w:rFonts w:ascii="Arial" w:hAnsi="Arial" w:cs="Arial"/>
        </w:rPr>
      </w:pPr>
    </w:p>
    <w:tbl>
      <w:tblPr>
        <w:tblStyle w:val="TableGrid"/>
        <w:tblpPr w:leftFromText="180" w:rightFromText="180" w:vertAnchor="text" w:horzAnchor="margin" w:tblpXSpec="center" w:tblpY="34"/>
        <w:tblW w:w="16444" w:type="dxa"/>
        <w:tblLook w:val="04A0" w:firstRow="1" w:lastRow="0" w:firstColumn="1" w:lastColumn="0" w:noHBand="0" w:noVBand="1"/>
      </w:tblPr>
      <w:tblGrid>
        <w:gridCol w:w="652"/>
        <w:gridCol w:w="1614"/>
        <w:gridCol w:w="1408"/>
        <w:gridCol w:w="1409"/>
        <w:gridCol w:w="1077"/>
        <w:gridCol w:w="1163"/>
        <w:gridCol w:w="1183"/>
        <w:gridCol w:w="1417"/>
        <w:gridCol w:w="1209"/>
        <w:gridCol w:w="1201"/>
        <w:gridCol w:w="1134"/>
        <w:gridCol w:w="992"/>
        <w:gridCol w:w="992"/>
        <w:gridCol w:w="993"/>
      </w:tblGrid>
      <w:tr w:rsidR="00132C5E" w:rsidRPr="00132C5E" w14:paraId="061BC41D" w14:textId="77777777" w:rsidTr="00132C5E">
        <w:tc>
          <w:tcPr>
            <w:tcW w:w="652" w:type="dxa"/>
          </w:tcPr>
          <w:p w14:paraId="3645D766" w14:textId="77777777" w:rsidR="00132C5E" w:rsidRPr="00132C5E" w:rsidRDefault="00132C5E" w:rsidP="00132C5E">
            <w:pPr>
              <w:tabs>
                <w:tab w:val="left" w:pos="1245"/>
              </w:tabs>
              <w:rPr>
                <w:rFonts w:ascii="Arial" w:hAnsi="Arial" w:cs="Arial"/>
              </w:rPr>
            </w:pPr>
            <w:r w:rsidRPr="00132C5E">
              <w:rPr>
                <w:rFonts w:ascii="Arial" w:hAnsi="Arial" w:cs="Arial"/>
              </w:rPr>
              <w:t>Task</w:t>
            </w:r>
          </w:p>
        </w:tc>
        <w:tc>
          <w:tcPr>
            <w:tcW w:w="1614" w:type="dxa"/>
          </w:tcPr>
          <w:p w14:paraId="30653E6B" w14:textId="77777777" w:rsidR="00132C5E" w:rsidRPr="00132C5E" w:rsidRDefault="00132C5E" w:rsidP="00132C5E">
            <w:pPr>
              <w:tabs>
                <w:tab w:val="left" w:pos="1245"/>
              </w:tabs>
              <w:rPr>
                <w:rFonts w:ascii="Arial" w:hAnsi="Arial" w:cs="Arial"/>
              </w:rPr>
            </w:pPr>
            <w:r w:rsidRPr="00132C5E">
              <w:rPr>
                <w:rFonts w:ascii="Arial" w:hAnsi="Arial" w:cs="Arial"/>
              </w:rPr>
              <w:t>Task Name</w:t>
            </w:r>
          </w:p>
        </w:tc>
        <w:tc>
          <w:tcPr>
            <w:tcW w:w="1408" w:type="dxa"/>
          </w:tcPr>
          <w:p w14:paraId="37186AF5" w14:textId="77777777" w:rsidR="00132C5E" w:rsidRPr="00132C5E" w:rsidRDefault="00132C5E" w:rsidP="00132C5E">
            <w:pPr>
              <w:tabs>
                <w:tab w:val="left" w:pos="1245"/>
              </w:tabs>
              <w:rPr>
                <w:rFonts w:ascii="Arial" w:hAnsi="Arial" w:cs="Arial"/>
              </w:rPr>
            </w:pPr>
            <w:r w:rsidRPr="00132C5E">
              <w:rPr>
                <w:rFonts w:ascii="Arial" w:hAnsi="Arial" w:cs="Arial"/>
              </w:rPr>
              <w:t>Start</w:t>
            </w:r>
          </w:p>
        </w:tc>
        <w:tc>
          <w:tcPr>
            <w:tcW w:w="1409" w:type="dxa"/>
          </w:tcPr>
          <w:p w14:paraId="3ECC1BE9" w14:textId="77777777" w:rsidR="00132C5E" w:rsidRPr="00132C5E" w:rsidRDefault="00132C5E" w:rsidP="00132C5E">
            <w:pPr>
              <w:tabs>
                <w:tab w:val="left" w:pos="1245"/>
              </w:tabs>
              <w:rPr>
                <w:rFonts w:ascii="Arial" w:hAnsi="Arial" w:cs="Arial"/>
              </w:rPr>
            </w:pPr>
            <w:r w:rsidRPr="00132C5E">
              <w:rPr>
                <w:rFonts w:ascii="Arial" w:hAnsi="Arial" w:cs="Arial"/>
              </w:rPr>
              <w:t>Finish</w:t>
            </w:r>
          </w:p>
        </w:tc>
        <w:tc>
          <w:tcPr>
            <w:tcW w:w="1077" w:type="dxa"/>
          </w:tcPr>
          <w:p w14:paraId="37578A7E" w14:textId="77777777" w:rsidR="00132C5E" w:rsidRPr="00132C5E" w:rsidRDefault="00132C5E" w:rsidP="00132C5E">
            <w:pPr>
              <w:tabs>
                <w:tab w:val="left" w:pos="1245"/>
              </w:tabs>
              <w:rPr>
                <w:rFonts w:ascii="Arial" w:hAnsi="Arial" w:cs="Arial"/>
              </w:rPr>
            </w:pPr>
            <w:r w:rsidRPr="00132C5E">
              <w:rPr>
                <w:rFonts w:ascii="Arial" w:hAnsi="Arial" w:cs="Arial"/>
              </w:rPr>
              <w:t>Duration (weeks)</w:t>
            </w:r>
          </w:p>
        </w:tc>
        <w:tc>
          <w:tcPr>
            <w:tcW w:w="1163" w:type="dxa"/>
          </w:tcPr>
          <w:p w14:paraId="3468DD3D" w14:textId="77777777" w:rsidR="00132C5E" w:rsidRPr="00132C5E" w:rsidRDefault="00132C5E" w:rsidP="00132C5E">
            <w:pPr>
              <w:tabs>
                <w:tab w:val="left" w:pos="1245"/>
              </w:tabs>
              <w:rPr>
                <w:rFonts w:ascii="Arial" w:hAnsi="Arial" w:cs="Arial"/>
              </w:rPr>
            </w:pPr>
            <w:r w:rsidRPr="00132C5E">
              <w:rPr>
                <w:rFonts w:ascii="Arial" w:hAnsi="Arial" w:cs="Arial"/>
              </w:rPr>
              <w:t>Percent Complete</w:t>
            </w:r>
          </w:p>
        </w:tc>
        <w:tc>
          <w:tcPr>
            <w:tcW w:w="1183" w:type="dxa"/>
          </w:tcPr>
          <w:p w14:paraId="35FC425B" w14:textId="77777777" w:rsidR="00132C5E" w:rsidRPr="00132C5E" w:rsidRDefault="00132C5E" w:rsidP="00132C5E">
            <w:pPr>
              <w:tabs>
                <w:tab w:val="left" w:pos="1245"/>
              </w:tabs>
              <w:rPr>
                <w:rFonts w:ascii="Arial" w:hAnsi="Arial" w:cs="Arial"/>
              </w:rPr>
            </w:pPr>
            <w:r w:rsidRPr="00132C5E">
              <w:rPr>
                <w:rFonts w:ascii="Arial" w:hAnsi="Arial" w:cs="Arial"/>
              </w:rPr>
              <w:t>October</w:t>
            </w:r>
          </w:p>
        </w:tc>
        <w:tc>
          <w:tcPr>
            <w:tcW w:w="1417" w:type="dxa"/>
          </w:tcPr>
          <w:p w14:paraId="298A64B1" w14:textId="77777777" w:rsidR="00132C5E" w:rsidRPr="00132C5E" w:rsidRDefault="00132C5E" w:rsidP="00132C5E">
            <w:pPr>
              <w:tabs>
                <w:tab w:val="left" w:pos="1245"/>
              </w:tabs>
              <w:rPr>
                <w:rFonts w:ascii="Arial" w:hAnsi="Arial" w:cs="Arial"/>
              </w:rPr>
            </w:pPr>
            <w:r w:rsidRPr="00132C5E">
              <w:rPr>
                <w:rFonts w:ascii="Arial" w:hAnsi="Arial" w:cs="Arial"/>
              </w:rPr>
              <w:t>November</w:t>
            </w:r>
          </w:p>
        </w:tc>
        <w:tc>
          <w:tcPr>
            <w:tcW w:w="1209" w:type="dxa"/>
          </w:tcPr>
          <w:p w14:paraId="3D45A6A7" w14:textId="77777777" w:rsidR="00132C5E" w:rsidRPr="00132C5E" w:rsidRDefault="00132C5E" w:rsidP="00132C5E">
            <w:pPr>
              <w:tabs>
                <w:tab w:val="left" w:pos="1245"/>
              </w:tabs>
              <w:rPr>
                <w:rFonts w:ascii="Arial" w:hAnsi="Arial" w:cs="Arial"/>
              </w:rPr>
            </w:pPr>
            <w:r w:rsidRPr="00132C5E">
              <w:rPr>
                <w:rFonts w:ascii="Arial" w:hAnsi="Arial" w:cs="Arial"/>
              </w:rPr>
              <w:t>December</w:t>
            </w:r>
          </w:p>
        </w:tc>
        <w:tc>
          <w:tcPr>
            <w:tcW w:w="1201" w:type="dxa"/>
          </w:tcPr>
          <w:p w14:paraId="34173208" w14:textId="77777777" w:rsidR="00132C5E" w:rsidRPr="00132C5E" w:rsidRDefault="00132C5E" w:rsidP="00132C5E">
            <w:pPr>
              <w:tabs>
                <w:tab w:val="left" w:pos="1245"/>
              </w:tabs>
              <w:rPr>
                <w:rFonts w:ascii="Arial" w:hAnsi="Arial" w:cs="Arial"/>
              </w:rPr>
            </w:pPr>
            <w:r w:rsidRPr="00132C5E">
              <w:rPr>
                <w:rFonts w:ascii="Arial" w:hAnsi="Arial" w:cs="Arial"/>
              </w:rPr>
              <w:t xml:space="preserve">January </w:t>
            </w:r>
          </w:p>
        </w:tc>
        <w:tc>
          <w:tcPr>
            <w:tcW w:w="1134" w:type="dxa"/>
          </w:tcPr>
          <w:p w14:paraId="78E71CD1" w14:textId="77777777" w:rsidR="00132C5E" w:rsidRPr="00132C5E" w:rsidRDefault="00132C5E" w:rsidP="00132C5E">
            <w:pPr>
              <w:tabs>
                <w:tab w:val="left" w:pos="1245"/>
              </w:tabs>
              <w:rPr>
                <w:rFonts w:ascii="Arial" w:hAnsi="Arial" w:cs="Arial"/>
              </w:rPr>
            </w:pPr>
            <w:r w:rsidRPr="00132C5E">
              <w:rPr>
                <w:rFonts w:ascii="Arial" w:hAnsi="Arial" w:cs="Arial"/>
              </w:rPr>
              <w:t xml:space="preserve">February </w:t>
            </w:r>
          </w:p>
        </w:tc>
        <w:tc>
          <w:tcPr>
            <w:tcW w:w="992" w:type="dxa"/>
          </w:tcPr>
          <w:p w14:paraId="55497BCE" w14:textId="77777777" w:rsidR="00132C5E" w:rsidRPr="00132C5E" w:rsidRDefault="00132C5E" w:rsidP="00132C5E">
            <w:pPr>
              <w:tabs>
                <w:tab w:val="left" w:pos="1245"/>
              </w:tabs>
              <w:rPr>
                <w:rFonts w:ascii="Arial" w:hAnsi="Arial" w:cs="Arial"/>
              </w:rPr>
            </w:pPr>
            <w:r w:rsidRPr="00132C5E">
              <w:rPr>
                <w:rFonts w:ascii="Arial" w:hAnsi="Arial" w:cs="Arial"/>
              </w:rPr>
              <w:t>March</w:t>
            </w:r>
          </w:p>
        </w:tc>
        <w:tc>
          <w:tcPr>
            <w:tcW w:w="992" w:type="dxa"/>
          </w:tcPr>
          <w:p w14:paraId="7F1F6DAA" w14:textId="77777777" w:rsidR="00132C5E" w:rsidRPr="00132C5E" w:rsidRDefault="00132C5E" w:rsidP="00132C5E">
            <w:pPr>
              <w:tabs>
                <w:tab w:val="left" w:pos="1245"/>
              </w:tabs>
              <w:rPr>
                <w:rFonts w:ascii="Arial" w:hAnsi="Arial" w:cs="Arial"/>
              </w:rPr>
            </w:pPr>
            <w:r w:rsidRPr="00132C5E">
              <w:rPr>
                <w:rFonts w:ascii="Arial" w:hAnsi="Arial" w:cs="Arial"/>
              </w:rPr>
              <w:t>April</w:t>
            </w:r>
          </w:p>
        </w:tc>
        <w:tc>
          <w:tcPr>
            <w:tcW w:w="993" w:type="dxa"/>
          </w:tcPr>
          <w:p w14:paraId="73BF1F2C" w14:textId="77777777" w:rsidR="00132C5E" w:rsidRPr="00132C5E" w:rsidRDefault="00132C5E" w:rsidP="00132C5E">
            <w:pPr>
              <w:tabs>
                <w:tab w:val="left" w:pos="1245"/>
              </w:tabs>
              <w:rPr>
                <w:rFonts w:ascii="Arial" w:hAnsi="Arial" w:cs="Arial"/>
              </w:rPr>
            </w:pPr>
            <w:r w:rsidRPr="00132C5E">
              <w:rPr>
                <w:rFonts w:ascii="Arial" w:hAnsi="Arial" w:cs="Arial"/>
              </w:rPr>
              <w:t>May</w:t>
            </w:r>
          </w:p>
        </w:tc>
      </w:tr>
      <w:tr w:rsidR="00132C5E" w:rsidRPr="00132C5E" w14:paraId="7C7BD4C5" w14:textId="77777777" w:rsidTr="00132C5E">
        <w:tc>
          <w:tcPr>
            <w:tcW w:w="652" w:type="dxa"/>
          </w:tcPr>
          <w:p w14:paraId="723F3A04" w14:textId="77777777" w:rsidR="00132C5E" w:rsidRPr="00132C5E" w:rsidRDefault="00132C5E" w:rsidP="00132C5E">
            <w:pPr>
              <w:tabs>
                <w:tab w:val="left" w:pos="1245"/>
              </w:tabs>
              <w:rPr>
                <w:rFonts w:ascii="Arial" w:hAnsi="Arial" w:cs="Arial"/>
              </w:rPr>
            </w:pPr>
          </w:p>
          <w:p w14:paraId="7EA18F1B" w14:textId="77777777" w:rsidR="00132C5E" w:rsidRPr="00132C5E" w:rsidRDefault="00132C5E" w:rsidP="00132C5E">
            <w:pPr>
              <w:tabs>
                <w:tab w:val="left" w:pos="1245"/>
              </w:tabs>
              <w:rPr>
                <w:rFonts w:ascii="Arial" w:hAnsi="Arial" w:cs="Arial"/>
              </w:rPr>
            </w:pPr>
            <w:r w:rsidRPr="00132C5E">
              <w:rPr>
                <w:rFonts w:ascii="Arial" w:hAnsi="Arial" w:cs="Arial"/>
              </w:rPr>
              <w:t>1</w:t>
            </w:r>
          </w:p>
        </w:tc>
        <w:tc>
          <w:tcPr>
            <w:tcW w:w="1614" w:type="dxa"/>
          </w:tcPr>
          <w:p w14:paraId="16FBEF21" w14:textId="77777777" w:rsidR="00132C5E" w:rsidRPr="00132C5E" w:rsidRDefault="00132C5E" w:rsidP="00132C5E">
            <w:pPr>
              <w:tabs>
                <w:tab w:val="left" w:pos="1245"/>
              </w:tabs>
              <w:rPr>
                <w:rFonts w:ascii="Arial" w:hAnsi="Arial" w:cs="Arial"/>
              </w:rPr>
            </w:pPr>
          </w:p>
          <w:p w14:paraId="5A118341" w14:textId="07A926EA" w:rsidR="00132C5E" w:rsidRPr="00132C5E" w:rsidRDefault="00132C5E" w:rsidP="00132C5E">
            <w:pPr>
              <w:tabs>
                <w:tab w:val="left" w:pos="1245"/>
              </w:tabs>
              <w:rPr>
                <w:rFonts w:ascii="Arial" w:hAnsi="Arial" w:cs="Arial"/>
              </w:rPr>
            </w:pPr>
            <w:r w:rsidRPr="00132C5E">
              <w:rPr>
                <w:rFonts w:ascii="Arial" w:hAnsi="Arial" w:cs="Arial"/>
              </w:rPr>
              <w:t>Choose Research Project</w:t>
            </w:r>
            <w:r>
              <w:rPr>
                <w:rFonts w:ascii="Arial" w:hAnsi="Arial" w:cs="Arial"/>
              </w:rPr>
              <w:t>.</w:t>
            </w:r>
          </w:p>
          <w:p w14:paraId="6CE52C47" w14:textId="77777777" w:rsidR="00132C5E" w:rsidRPr="00132C5E" w:rsidRDefault="00132C5E" w:rsidP="00132C5E">
            <w:pPr>
              <w:tabs>
                <w:tab w:val="left" w:pos="1245"/>
              </w:tabs>
              <w:rPr>
                <w:rFonts w:ascii="Arial" w:hAnsi="Arial" w:cs="Arial"/>
              </w:rPr>
            </w:pPr>
          </w:p>
        </w:tc>
        <w:tc>
          <w:tcPr>
            <w:tcW w:w="1408" w:type="dxa"/>
          </w:tcPr>
          <w:p w14:paraId="2EE08D90" w14:textId="77777777" w:rsidR="00132C5E" w:rsidRPr="00132C5E" w:rsidRDefault="00132C5E" w:rsidP="00132C5E">
            <w:pPr>
              <w:tabs>
                <w:tab w:val="left" w:pos="1245"/>
              </w:tabs>
              <w:rPr>
                <w:rFonts w:ascii="Arial" w:hAnsi="Arial" w:cs="Arial"/>
              </w:rPr>
            </w:pPr>
          </w:p>
          <w:p w14:paraId="77A3AB32" w14:textId="52AD825D" w:rsidR="00132C5E" w:rsidRPr="00132C5E" w:rsidRDefault="00132C5E" w:rsidP="00132C5E">
            <w:pPr>
              <w:tabs>
                <w:tab w:val="left" w:pos="1245"/>
              </w:tabs>
              <w:rPr>
                <w:rFonts w:ascii="Arial" w:hAnsi="Arial" w:cs="Arial"/>
              </w:rPr>
            </w:pPr>
            <w:r w:rsidRPr="00132C5E">
              <w:rPr>
                <w:rFonts w:ascii="Arial" w:hAnsi="Arial" w:cs="Arial"/>
              </w:rPr>
              <w:t>Sunday 4</w:t>
            </w:r>
            <w:r w:rsidRPr="00132C5E">
              <w:rPr>
                <w:rFonts w:ascii="Arial" w:hAnsi="Arial" w:cs="Arial"/>
                <w:vertAlign w:val="superscript"/>
              </w:rPr>
              <w:t>th</w:t>
            </w:r>
            <w:r w:rsidRPr="00132C5E">
              <w:rPr>
                <w:rFonts w:ascii="Arial" w:hAnsi="Arial" w:cs="Arial"/>
              </w:rPr>
              <w:t xml:space="preserve"> October 2020</w:t>
            </w:r>
          </w:p>
        </w:tc>
        <w:tc>
          <w:tcPr>
            <w:tcW w:w="1409" w:type="dxa"/>
          </w:tcPr>
          <w:p w14:paraId="5CEB8DDB" w14:textId="77777777" w:rsidR="00132C5E" w:rsidRPr="00132C5E" w:rsidRDefault="00132C5E" w:rsidP="00132C5E">
            <w:pPr>
              <w:tabs>
                <w:tab w:val="left" w:pos="1245"/>
              </w:tabs>
              <w:rPr>
                <w:rFonts w:ascii="Arial" w:hAnsi="Arial" w:cs="Arial"/>
              </w:rPr>
            </w:pPr>
          </w:p>
          <w:p w14:paraId="53ADEB97" w14:textId="77777777" w:rsidR="00132C5E" w:rsidRPr="00132C5E" w:rsidRDefault="00132C5E" w:rsidP="00132C5E">
            <w:pPr>
              <w:tabs>
                <w:tab w:val="left" w:pos="1245"/>
              </w:tabs>
              <w:rPr>
                <w:rFonts w:ascii="Arial" w:hAnsi="Arial" w:cs="Arial"/>
              </w:rPr>
            </w:pPr>
            <w:r w:rsidRPr="00132C5E">
              <w:rPr>
                <w:rFonts w:ascii="Arial" w:hAnsi="Arial" w:cs="Arial"/>
              </w:rPr>
              <w:t>Sunday 1</w:t>
            </w:r>
            <w:r w:rsidRPr="00132C5E">
              <w:rPr>
                <w:rFonts w:ascii="Arial" w:hAnsi="Arial" w:cs="Arial"/>
                <w:vertAlign w:val="superscript"/>
              </w:rPr>
              <w:t>st</w:t>
            </w:r>
            <w:r w:rsidRPr="00132C5E">
              <w:rPr>
                <w:rFonts w:ascii="Arial" w:hAnsi="Arial" w:cs="Arial"/>
              </w:rPr>
              <w:t xml:space="preserve"> November 2020</w:t>
            </w:r>
          </w:p>
          <w:p w14:paraId="5233E24F" w14:textId="77777777" w:rsidR="00132C5E" w:rsidRPr="00132C5E" w:rsidRDefault="00132C5E" w:rsidP="00132C5E">
            <w:pPr>
              <w:tabs>
                <w:tab w:val="left" w:pos="1245"/>
              </w:tabs>
              <w:rPr>
                <w:rFonts w:ascii="Arial" w:hAnsi="Arial" w:cs="Arial"/>
              </w:rPr>
            </w:pPr>
          </w:p>
        </w:tc>
        <w:tc>
          <w:tcPr>
            <w:tcW w:w="1077" w:type="dxa"/>
          </w:tcPr>
          <w:p w14:paraId="2B7DE477" w14:textId="77777777" w:rsidR="00132C5E" w:rsidRPr="00132C5E" w:rsidRDefault="00132C5E" w:rsidP="00132C5E">
            <w:pPr>
              <w:tabs>
                <w:tab w:val="left" w:pos="1245"/>
              </w:tabs>
              <w:rPr>
                <w:rFonts w:ascii="Arial" w:hAnsi="Arial" w:cs="Arial"/>
              </w:rPr>
            </w:pPr>
          </w:p>
          <w:p w14:paraId="17B27510" w14:textId="77777777" w:rsidR="00132C5E" w:rsidRPr="00132C5E" w:rsidRDefault="00132C5E" w:rsidP="00132C5E">
            <w:pPr>
              <w:tabs>
                <w:tab w:val="left" w:pos="1245"/>
              </w:tabs>
              <w:rPr>
                <w:rFonts w:ascii="Arial" w:hAnsi="Arial" w:cs="Arial"/>
              </w:rPr>
            </w:pPr>
            <w:r w:rsidRPr="00132C5E">
              <w:rPr>
                <w:rFonts w:ascii="Arial" w:hAnsi="Arial" w:cs="Arial"/>
              </w:rPr>
              <w:t>4</w:t>
            </w:r>
          </w:p>
        </w:tc>
        <w:tc>
          <w:tcPr>
            <w:tcW w:w="1163" w:type="dxa"/>
          </w:tcPr>
          <w:p w14:paraId="34419365" w14:textId="77777777" w:rsidR="00132C5E" w:rsidRPr="00132C5E" w:rsidRDefault="00132C5E" w:rsidP="00132C5E">
            <w:pPr>
              <w:tabs>
                <w:tab w:val="left" w:pos="1245"/>
              </w:tabs>
              <w:rPr>
                <w:rFonts w:ascii="Arial" w:hAnsi="Arial" w:cs="Arial"/>
              </w:rPr>
            </w:pPr>
          </w:p>
          <w:p w14:paraId="52C06674" w14:textId="77777777" w:rsidR="00132C5E" w:rsidRPr="00132C5E" w:rsidRDefault="00132C5E" w:rsidP="00132C5E">
            <w:pPr>
              <w:tabs>
                <w:tab w:val="left" w:pos="1245"/>
              </w:tabs>
              <w:rPr>
                <w:rFonts w:ascii="Arial" w:hAnsi="Arial" w:cs="Arial"/>
              </w:rPr>
            </w:pPr>
            <w:r w:rsidRPr="00132C5E">
              <w:rPr>
                <w:rFonts w:ascii="Arial" w:hAnsi="Arial" w:cs="Arial"/>
              </w:rPr>
              <w:t>100%</w:t>
            </w:r>
          </w:p>
        </w:tc>
        <w:tc>
          <w:tcPr>
            <w:tcW w:w="1183" w:type="dxa"/>
            <w:shd w:val="clear" w:color="auto" w:fill="DBE5F1" w:themeFill="accent1" w:themeFillTint="33"/>
          </w:tcPr>
          <w:p w14:paraId="3A274509" w14:textId="77777777" w:rsidR="00132C5E" w:rsidRPr="00132C5E" w:rsidRDefault="00132C5E" w:rsidP="00132C5E">
            <w:pPr>
              <w:tabs>
                <w:tab w:val="left" w:pos="1245"/>
              </w:tabs>
              <w:rPr>
                <w:rFonts w:ascii="Arial" w:hAnsi="Arial" w:cs="Arial"/>
              </w:rPr>
            </w:pPr>
          </w:p>
        </w:tc>
        <w:tc>
          <w:tcPr>
            <w:tcW w:w="1417" w:type="dxa"/>
          </w:tcPr>
          <w:p w14:paraId="0F903C65" w14:textId="77777777" w:rsidR="00132C5E" w:rsidRPr="00132C5E" w:rsidRDefault="00132C5E" w:rsidP="00132C5E">
            <w:pPr>
              <w:tabs>
                <w:tab w:val="left" w:pos="1245"/>
              </w:tabs>
              <w:rPr>
                <w:rFonts w:ascii="Arial" w:hAnsi="Arial" w:cs="Arial"/>
              </w:rPr>
            </w:pPr>
          </w:p>
        </w:tc>
        <w:tc>
          <w:tcPr>
            <w:tcW w:w="1209" w:type="dxa"/>
          </w:tcPr>
          <w:p w14:paraId="2B69A52A" w14:textId="77777777" w:rsidR="00132C5E" w:rsidRPr="00132C5E" w:rsidRDefault="00132C5E" w:rsidP="00132C5E">
            <w:pPr>
              <w:tabs>
                <w:tab w:val="left" w:pos="1245"/>
              </w:tabs>
              <w:rPr>
                <w:rFonts w:ascii="Arial" w:hAnsi="Arial" w:cs="Arial"/>
              </w:rPr>
            </w:pPr>
          </w:p>
        </w:tc>
        <w:tc>
          <w:tcPr>
            <w:tcW w:w="1201" w:type="dxa"/>
          </w:tcPr>
          <w:p w14:paraId="0EF21820" w14:textId="77777777" w:rsidR="00132C5E" w:rsidRPr="00132C5E" w:rsidRDefault="00132C5E" w:rsidP="00132C5E">
            <w:pPr>
              <w:tabs>
                <w:tab w:val="left" w:pos="1245"/>
              </w:tabs>
              <w:rPr>
                <w:rFonts w:ascii="Arial" w:hAnsi="Arial" w:cs="Arial"/>
              </w:rPr>
            </w:pPr>
          </w:p>
        </w:tc>
        <w:tc>
          <w:tcPr>
            <w:tcW w:w="1134" w:type="dxa"/>
          </w:tcPr>
          <w:p w14:paraId="78942B42" w14:textId="77777777" w:rsidR="00132C5E" w:rsidRPr="00132C5E" w:rsidRDefault="00132C5E" w:rsidP="00132C5E">
            <w:pPr>
              <w:tabs>
                <w:tab w:val="left" w:pos="1245"/>
              </w:tabs>
              <w:rPr>
                <w:rFonts w:ascii="Arial" w:hAnsi="Arial" w:cs="Arial"/>
              </w:rPr>
            </w:pPr>
          </w:p>
        </w:tc>
        <w:tc>
          <w:tcPr>
            <w:tcW w:w="992" w:type="dxa"/>
          </w:tcPr>
          <w:p w14:paraId="674C868C" w14:textId="77777777" w:rsidR="00132C5E" w:rsidRPr="00132C5E" w:rsidRDefault="00132C5E" w:rsidP="00132C5E">
            <w:pPr>
              <w:tabs>
                <w:tab w:val="left" w:pos="1245"/>
              </w:tabs>
              <w:rPr>
                <w:rFonts w:ascii="Arial" w:hAnsi="Arial" w:cs="Arial"/>
              </w:rPr>
            </w:pPr>
          </w:p>
        </w:tc>
        <w:tc>
          <w:tcPr>
            <w:tcW w:w="992" w:type="dxa"/>
          </w:tcPr>
          <w:p w14:paraId="7DD2A78F" w14:textId="77777777" w:rsidR="00132C5E" w:rsidRPr="00132C5E" w:rsidRDefault="00132C5E" w:rsidP="00132C5E">
            <w:pPr>
              <w:tabs>
                <w:tab w:val="left" w:pos="1245"/>
              </w:tabs>
              <w:rPr>
                <w:rFonts w:ascii="Arial" w:hAnsi="Arial" w:cs="Arial"/>
              </w:rPr>
            </w:pPr>
          </w:p>
        </w:tc>
        <w:tc>
          <w:tcPr>
            <w:tcW w:w="993" w:type="dxa"/>
          </w:tcPr>
          <w:p w14:paraId="15731F13" w14:textId="77777777" w:rsidR="00132C5E" w:rsidRPr="00132C5E" w:rsidRDefault="00132C5E" w:rsidP="00132C5E">
            <w:pPr>
              <w:tabs>
                <w:tab w:val="left" w:pos="1245"/>
              </w:tabs>
              <w:rPr>
                <w:rFonts w:ascii="Arial" w:hAnsi="Arial" w:cs="Arial"/>
              </w:rPr>
            </w:pPr>
          </w:p>
        </w:tc>
      </w:tr>
      <w:tr w:rsidR="00132C5E" w:rsidRPr="00132C5E" w14:paraId="1012B5F5" w14:textId="77777777" w:rsidTr="00132C5E">
        <w:tc>
          <w:tcPr>
            <w:tcW w:w="652" w:type="dxa"/>
          </w:tcPr>
          <w:p w14:paraId="359E849A" w14:textId="77777777" w:rsidR="00132C5E" w:rsidRPr="00132C5E" w:rsidRDefault="00132C5E" w:rsidP="00132C5E">
            <w:pPr>
              <w:tabs>
                <w:tab w:val="left" w:pos="1245"/>
              </w:tabs>
              <w:rPr>
                <w:rFonts w:ascii="Arial" w:hAnsi="Arial" w:cs="Arial"/>
              </w:rPr>
            </w:pPr>
          </w:p>
          <w:p w14:paraId="1D51C550" w14:textId="77777777" w:rsidR="00132C5E" w:rsidRPr="00132C5E" w:rsidRDefault="00132C5E" w:rsidP="00132C5E">
            <w:pPr>
              <w:tabs>
                <w:tab w:val="left" w:pos="1245"/>
              </w:tabs>
              <w:rPr>
                <w:rFonts w:ascii="Arial" w:hAnsi="Arial" w:cs="Arial"/>
              </w:rPr>
            </w:pPr>
            <w:r w:rsidRPr="00132C5E">
              <w:rPr>
                <w:rFonts w:ascii="Arial" w:hAnsi="Arial" w:cs="Arial"/>
              </w:rPr>
              <w:t>2</w:t>
            </w:r>
          </w:p>
        </w:tc>
        <w:tc>
          <w:tcPr>
            <w:tcW w:w="1614" w:type="dxa"/>
          </w:tcPr>
          <w:p w14:paraId="650B5ED5" w14:textId="77777777" w:rsidR="00132C5E" w:rsidRPr="00132C5E" w:rsidRDefault="00132C5E" w:rsidP="00132C5E">
            <w:pPr>
              <w:tabs>
                <w:tab w:val="left" w:pos="1245"/>
              </w:tabs>
              <w:rPr>
                <w:rFonts w:ascii="Arial" w:hAnsi="Arial" w:cs="Arial"/>
              </w:rPr>
            </w:pPr>
          </w:p>
          <w:p w14:paraId="00420A3E" w14:textId="2AFB599A" w:rsidR="00132C5E" w:rsidRPr="00132C5E" w:rsidRDefault="00132C5E" w:rsidP="00132C5E">
            <w:pPr>
              <w:tabs>
                <w:tab w:val="left" w:pos="1245"/>
              </w:tabs>
              <w:rPr>
                <w:rFonts w:ascii="Arial" w:hAnsi="Arial" w:cs="Arial"/>
              </w:rPr>
            </w:pPr>
            <w:r w:rsidRPr="00132C5E">
              <w:rPr>
                <w:rFonts w:ascii="Arial" w:hAnsi="Arial" w:cs="Arial"/>
              </w:rPr>
              <w:t>Draw up Proposal</w:t>
            </w:r>
            <w:r>
              <w:rPr>
                <w:rFonts w:ascii="Arial" w:hAnsi="Arial" w:cs="Arial"/>
              </w:rPr>
              <w:t>.</w:t>
            </w:r>
          </w:p>
          <w:p w14:paraId="008F9F7B" w14:textId="77777777" w:rsidR="00132C5E" w:rsidRPr="00132C5E" w:rsidRDefault="00132C5E" w:rsidP="00132C5E">
            <w:pPr>
              <w:tabs>
                <w:tab w:val="left" w:pos="1245"/>
              </w:tabs>
              <w:rPr>
                <w:rFonts w:ascii="Arial" w:hAnsi="Arial" w:cs="Arial"/>
              </w:rPr>
            </w:pPr>
          </w:p>
        </w:tc>
        <w:tc>
          <w:tcPr>
            <w:tcW w:w="1408" w:type="dxa"/>
          </w:tcPr>
          <w:p w14:paraId="20E5D295" w14:textId="77777777" w:rsidR="00132C5E" w:rsidRPr="00132C5E" w:rsidRDefault="00132C5E" w:rsidP="00132C5E">
            <w:pPr>
              <w:tabs>
                <w:tab w:val="left" w:pos="1245"/>
              </w:tabs>
              <w:rPr>
                <w:rFonts w:ascii="Arial" w:hAnsi="Arial" w:cs="Arial"/>
              </w:rPr>
            </w:pPr>
          </w:p>
          <w:p w14:paraId="2BCC5604" w14:textId="77777777" w:rsidR="00132C5E" w:rsidRPr="00132C5E" w:rsidRDefault="00132C5E" w:rsidP="00132C5E">
            <w:pPr>
              <w:tabs>
                <w:tab w:val="left" w:pos="1245"/>
              </w:tabs>
              <w:rPr>
                <w:rFonts w:ascii="Arial" w:hAnsi="Arial" w:cs="Arial"/>
              </w:rPr>
            </w:pPr>
            <w:r w:rsidRPr="00132C5E">
              <w:rPr>
                <w:rFonts w:ascii="Arial" w:hAnsi="Arial" w:cs="Arial"/>
              </w:rPr>
              <w:t>Monday 5</w:t>
            </w:r>
            <w:r w:rsidRPr="00132C5E">
              <w:rPr>
                <w:rFonts w:ascii="Arial" w:hAnsi="Arial" w:cs="Arial"/>
                <w:vertAlign w:val="superscript"/>
              </w:rPr>
              <w:t>th</w:t>
            </w:r>
            <w:r w:rsidRPr="00132C5E">
              <w:rPr>
                <w:rFonts w:ascii="Arial" w:hAnsi="Arial" w:cs="Arial"/>
              </w:rPr>
              <w:t xml:space="preserve"> October 2020</w:t>
            </w:r>
          </w:p>
          <w:p w14:paraId="590C92DF" w14:textId="77777777" w:rsidR="00132C5E" w:rsidRPr="00132C5E" w:rsidRDefault="00132C5E" w:rsidP="00132C5E">
            <w:pPr>
              <w:tabs>
                <w:tab w:val="left" w:pos="1245"/>
              </w:tabs>
              <w:rPr>
                <w:rFonts w:ascii="Arial" w:hAnsi="Arial" w:cs="Arial"/>
              </w:rPr>
            </w:pPr>
          </w:p>
        </w:tc>
        <w:tc>
          <w:tcPr>
            <w:tcW w:w="1409" w:type="dxa"/>
          </w:tcPr>
          <w:p w14:paraId="526B506C" w14:textId="77777777" w:rsidR="00132C5E" w:rsidRPr="00132C5E" w:rsidRDefault="00132C5E" w:rsidP="00132C5E">
            <w:pPr>
              <w:tabs>
                <w:tab w:val="left" w:pos="1245"/>
              </w:tabs>
              <w:rPr>
                <w:rFonts w:ascii="Arial" w:hAnsi="Arial" w:cs="Arial"/>
              </w:rPr>
            </w:pPr>
          </w:p>
          <w:p w14:paraId="79F93026" w14:textId="77777777" w:rsidR="00132C5E" w:rsidRPr="00132C5E" w:rsidRDefault="00132C5E" w:rsidP="00132C5E">
            <w:pPr>
              <w:tabs>
                <w:tab w:val="left" w:pos="1245"/>
              </w:tabs>
              <w:rPr>
                <w:rFonts w:ascii="Arial" w:hAnsi="Arial" w:cs="Arial"/>
              </w:rPr>
            </w:pPr>
            <w:r w:rsidRPr="00132C5E">
              <w:rPr>
                <w:rFonts w:ascii="Arial" w:hAnsi="Arial" w:cs="Arial"/>
              </w:rPr>
              <w:t>Monday 9</w:t>
            </w:r>
            <w:r w:rsidRPr="00132C5E">
              <w:rPr>
                <w:rFonts w:ascii="Arial" w:hAnsi="Arial" w:cs="Arial"/>
                <w:vertAlign w:val="superscript"/>
              </w:rPr>
              <w:t>th</w:t>
            </w:r>
            <w:r w:rsidRPr="00132C5E">
              <w:rPr>
                <w:rFonts w:ascii="Arial" w:hAnsi="Arial" w:cs="Arial"/>
              </w:rPr>
              <w:t xml:space="preserve"> October 2020</w:t>
            </w:r>
          </w:p>
        </w:tc>
        <w:tc>
          <w:tcPr>
            <w:tcW w:w="1077" w:type="dxa"/>
          </w:tcPr>
          <w:p w14:paraId="67B917BD" w14:textId="77777777" w:rsidR="00132C5E" w:rsidRPr="00132C5E" w:rsidRDefault="00132C5E" w:rsidP="00132C5E">
            <w:pPr>
              <w:tabs>
                <w:tab w:val="left" w:pos="1245"/>
              </w:tabs>
              <w:rPr>
                <w:rFonts w:ascii="Arial" w:hAnsi="Arial" w:cs="Arial"/>
              </w:rPr>
            </w:pPr>
          </w:p>
          <w:p w14:paraId="42D0AA44" w14:textId="77777777" w:rsidR="00132C5E" w:rsidRPr="00132C5E" w:rsidRDefault="00132C5E" w:rsidP="00132C5E">
            <w:pPr>
              <w:tabs>
                <w:tab w:val="left" w:pos="1245"/>
              </w:tabs>
              <w:rPr>
                <w:rFonts w:ascii="Arial" w:hAnsi="Arial" w:cs="Arial"/>
              </w:rPr>
            </w:pPr>
            <w:r w:rsidRPr="00132C5E">
              <w:rPr>
                <w:rFonts w:ascii="Arial" w:hAnsi="Arial" w:cs="Arial"/>
              </w:rPr>
              <w:t>5</w:t>
            </w:r>
          </w:p>
        </w:tc>
        <w:tc>
          <w:tcPr>
            <w:tcW w:w="1163" w:type="dxa"/>
          </w:tcPr>
          <w:p w14:paraId="5A20CF2A" w14:textId="77777777" w:rsidR="00132C5E" w:rsidRPr="00132C5E" w:rsidRDefault="00132C5E" w:rsidP="00132C5E">
            <w:pPr>
              <w:tabs>
                <w:tab w:val="left" w:pos="1245"/>
              </w:tabs>
              <w:rPr>
                <w:rFonts w:ascii="Arial" w:hAnsi="Arial" w:cs="Arial"/>
              </w:rPr>
            </w:pPr>
          </w:p>
          <w:p w14:paraId="37B85DA4" w14:textId="77777777" w:rsidR="00132C5E" w:rsidRPr="00132C5E" w:rsidRDefault="00132C5E" w:rsidP="00132C5E">
            <w:pPr>
              <w:tabs>
                <w:tab w:val="left" w:pos="1245"/>
              </w:tabs>
              <w:rPr>
                <w:rFonts w:ascii="Arial" w:hAnsi="Arial" w:cs="Arial"/>
              </w:rPr>
            </w:pPr>
            <w:r w:rsidRPr="00132C5E">
              <w:rPr>
                <w:rFonts w:ascii="Arial" w:hAnsi="Arial" w:cs="Arial"/>
              </w:rPr>
              <w:t>100%</w:t>
            </w:r>
          </w:p>
        </w:tc>
        <w:tc>
          <w:tcPr>
            <w:tcW w:w="1183" w:type="dxa"/>
            <w:shd w:val="clear" w:color="auto" w:fill="B8CCE4" w:themeFill="accent1" w:themeFillTint="66"/>
          </w:tcPr>
          <w:p w14:paraId="36ED3F2F" w14:textId="77777777" w:rsidR="00132C5E" w:rsidRPr="00132C5E" w:rsidRDefault="00132C5E" w:rsidP="00132C5E">
            <w:pPr>
              <w:tabs>
                <w:tab w:val="left" w:pos="1245"/>
              </w:tabs>
              <w:rPr>
                <w:rFonts w:ascii="Arial" w:hAnsi="Arial" w:cs="Arial"/>
              </w:rPr>
            </w:pPr>
          </w:p>
        </w:tc>
        <w:tc>
          <w:tcPr>
            <w:tcW w:w="1417" w:type="dxa"/>
          </w:tcPr>
          <w:p w14:paraId="469DC969" w14:textId="77777777" w:rsidR="00132C5E" w:rsidRPr="00132C5E" w:rsidRDefault="00132C5E" w:rsidP="00132C5E">
            <w:pPr>
              <w:tabs>
                <w:tab w:val="left" w:pos="1245"/>
              </w:tabs>
              <w:rPr>
                <w:rFonts w:ascii="Arial" w:hAnsi="Arial" w:cs="Arial"/>
              </w:rPr>
            </w:pPr>
          </w:p>
        </w:tc>
        <w:tc>
          <w:tcPr>
            <w:tcW w:w="1209" w:type="dxa"/>
          </w:tcPr>
          <w:p w14:paraId="2E44AB18" w14:textId="77777777" w:rsidR="00132C5E" w:rsidRPr="00132C5E" w:rsidRDefault="00132C5E" w:rsidP="00132C5E">
            <w:pPr>
              <w:tabs>
                <w:tab w:val="left" w:pos="1245"/>
              </w:tabs>
              <w:rPr>
                <w:rFonts w:ascii="Arial" w:hAnsi="Arial" w:cs="Arial"/>
              </w:rPr>
            </w:pPr>
          </w:p>
        </w:tc>
        <w:tc>
          <w:tcPr>
            <w:tcW w:w="1201" w:type="dxa"/>
          </w:tcPr>
          <w:p w14:paraId="1B648B6B" w14:textId="77777777" w:rsidR="00132C5E" w:rsidRPr="00132C5E" w:rsidRDefault="00132C5E" w:rsidP="00132C5E">
            <w:pPr>
              <w:tabs>
                <w:tab w:val="left" w:pos="1245"/>
              </w:tabs>
              <w:rPr>
                <w:rFonts w:ascii="Arial" w:hAnsi="Arial" w:cs="Arial"/>
              </w:rPr>
            </w:pPr>
          </w:p>
        </w:tc>
        <w:tc>
          <w:tcPr>
            <w:tcW w:w="1134" w:type="dxa"/>
          </w:tcPr>
          <w:p w14:paraId="7B453739" w14:textId="77777777" w:rsidR="00132C5E" w:rsidRPr="00132C5E" w:rsidRDefault="00132C5E" w:rsidP="00132C5E">
            <w:pPr>
              <w:tabs>
                <w:tab w:val="left" w:pos="1245"/>
              </w:tabs>
              <w:rPr>
                <w:rFonts w:ascii="Arial" w:hAnsi="Arial" w:cs="Arial"/>
              </w:rPr>
            </w:pPr>
          </w:p>
        </w:tc>
        <w:tc>
          <w:tcPr>
            <w:tcW w:w="992" w:type="dxa"/>
          </w:tcPr>
          <w:p w14:paraId="29647E1E" w14:textId="77777777" w:rsidR="00132C5E" w:rsidRPr="00132C5E" w:rsidRDefault="00132C5E" w:rsidP="00132C5E">
            <w:pPr>
              <w:tabs>
                <w:tab w:val="left" w:pos="1245"/>
              </w:tabs>
              <w:rPr>
                <w:rFonts w:ascii="Arial" w:hAnsi="Arial" w:cs="Arial"/>
              </w:rPr>
            </w:pPr>
          </w:p>
        </w:tc>
        <w:tc>
          <w:tcPr>
            <w:tcW w:w="992" w:type="dxa"/>
          </w:tcPr>
          <w:p w14:paraId="0F471AD8" w14:textId="77777777" w:rsidR="00132C5E" w:rsidRPr="00132C5E" w:rsidRDefault="00132C5E" w:rsidP="00132C5E">
            <w:pPr>
              <w:tabs>
                <w:tab w:val="left" w:pos="1245"/>
              </w:tabs>
              <w:rPr>
                <w:rFonts w:ascii="Arial" w:hAnsi="Arial" w:cs="Arial"/>
              </w:rPr>
            </w:pPr>
          </w:p>
        </w:tc>
        <w:tc>
          <w:tcPr>
            <w:tcW w:w="993" w:type="dxa"/>
          </w:tcPr>
          <w:p w14:paraId="35DD910F" w14:textId="77777777" w:rsidR="00132C5E" w:rsidRPr="00132C5E" w:rsidRDefault="00132C5E" w:rsidP="00132C5E">
            <w:pPr>
              <w:tabs>
                <w:tab w:val="left" w:pos="1245"/>
              </w:tabs>
              <w:rPr>
                <w:rFonts w:ascii="Arial" w:hAnsi="Arial" w:cs="Arial"/>
              </w:rPr>
            </w:pPr>
          </w:p>
        </w:tc>
      </w:tr>
      <w:tr w:rsidR="00132C5E" w:rsidRPr="00132C5E" w14:paraId="474B718C" w14:textId="77777777" w:rsidTr="00132C5E">
        <w:tc>
          <w:tcPr>
            <w:tcW w:w="652" w:type="dxa"/>
          </w:tcPr>
          <w:p w14:paraId="38DB32C0" w14:textId="77777777" w:rsidR="00132C5E" w:rsidRPr="00132C5E" w:rsidRDefault="00132C5E" w:rsidP="00132C5E">
            <w:pPr>
              <w:tabs>
                <w:tab w:val="left" w:pos="1245"/>
              </w:tabs>
              <w:rPr>
                <w:rFonts w:ascii="Arial" w:hAnsi="Arial" w:cs="Arial"/>
              </w:rPr>
            </w:pPr>
          </w:p>
          <w:p w14:paraId="4C36B2CF" w14:textId="77777777" w:rsidR="00132C5E" w:rsidRPr="00132C5E" w:rsidRDefault="00132C5E" w:rsidP="00132C5E">
            <w:pPr>
              <w:tabs>
                <w:tab w:val="left" w:pos="1245"/>
              </w:tabs>
              <w:rPr>
                <w:rFonts w:ascii="Arial" w:hAnsi="Arial" w:cs="Arial"/>
              </w:rPr>
            </w:pPr>
            <w:r w:rsidRPr="00132C5E">
              <w:rPr>
                <w:rFonts w:ascii="Arial" w:hAnsi="Arial" w:cs="Arial"/>
              </w:rPr>
              <w:t>3</w:t>
            </w:r>
          </w:p>
        </w:tc>
        <w:tc>
          <w:tcPr>
            <w:tcW w:w="1614" w:type="dxa"/>
          </w:tcPr>
          <w:p w14:paraId="69769ED7" w14:textId="77777777" w:rsidR="00132C5E" w:rsidRPr="00132C5E" w:rsidRDefault="00132C5E" w:rsidP="00132C5E">
            <w:pPr>
              <w:tabs>
                <w:tab w:val="left" w:pos="1245"/>
              </w:tabs>
              <w:rPr>
                <w:rFonts w:ascii="Arial" w:hAnsi="Arial" w:cs="Arial"/>
              </w:rPr>
            </w:pPr>
          </w:p>
          <w:p w14:paraId="06B890AD" w14:textId="06D8171D" w:rsidR="00132C5E" w:rsidRPr="00132C5E" w:rsidRDefault="00132C5E" w:rsidP="00132C5E">
            <w:pPr>
              <w:tabs>
                <w:tab w:val="left" w:pos="1245"/>
              </w:tabs>
              <w:rPr>
                <w:rFonts w:ascii="Arial" w:hAnsi="Arial" w:cs="Arial"/>
              </w:rPr>
            </w:pPr>
            <w:r w:rsidRPr="00132C5E">
              <w:rPr>
                <w:rFonts w:ascii="Arial" w:hAnsi="Arial" w:cs="Arial"/>
              </w:rPr>
              <w:t>Secondary Research</w:t>
            </w:r>
            <w:r>
              <w:rPr>
                <w:rFonts w:ascii="Arial" w:hAnsi="Arial" w:cs="Arial"/>
              </w:rPr>
              <w:t>.</w:t>
            </w:r>
            <w:r w:rsidRPr="00132C5E">
              <w:rPr>
                <w:rFonts w:ascii="Arial" w:hAnsi="Arial" w:cs="Arial"/>
              </w:rPr>
              <w:t xml:space="preserve"> </w:t>
            </w:r>
          </w:p>
          <w:p w14:paraId="7192E5E8" w14:textId="77777777" w:rsidR="00132C5E" w:rsidRPr="00132C5E" w:rsidRDefault="00132C5E" w:rsidP="00132C5E">
            <w:pPr>
              <w:tabs>
                <w:tab w:val="left" w:pos="1245"/>
              </w:tabs>
              <w:rPr>
                <w:rFonts w:ascii="Arial" w:hAnsi="Arial" w:cs="Arial"/>
              </w:rPr>
            </w:pPr>
          </w:p>
        </w:tc>
        <w:tc>
          <w:tcPr>
            <w:tcW w:w="1408" w:type="dxa"/>
          </w:tcPr>
          <w:p w14:paraId="2B8AE3CD" w14:textId="77777777" w:rsidR="00132C5E" w:rsidRPr="00132C5E" w:rsidRDefault="00132C5E" w:rsidP="00132C5E">
            <w:pPr>
              <w:tabs>
                <w:tab w:val="left" w:pos="1245"/>
              </w:tabs>
              <w:rPr>
                <w:rFonts w:ascii="Arial" w:hAnsi="Arial" w:cs="Arial"/>
              </w:rPr>
            </w:pPr>
          </w:p>
          <w:p w14:paraId="0A520651" w14:textId="77777777" w:rsidR="00132C5E" w:rsidRPr="00132C5E" w:rsidRDefault="00132C5E" w:rsidP="00132C5E">
            <w:pPr>
              <w:tabs>
                <w:tab w:val="left" w:pos="1245"/>
              </w:tabs>
              <w:rPr>
                <w:rFonts w:ascii="Arial" w:hAnsi="Arial" w:cs="Arial"/>
              </w:rPr>
            </w:pPr>
            <w:r w:rsidRPr="00132C5E">
              <w:rPr>
                <w:rFonts w:ascii="Arial" w:hAnsi="Arial" w:cs="Arial"/>
              </w:rPr>
              <w:t>Monday 5</w:t>
            </w:r>
            <w:r w:rsidRPr="00132C5E">
              <w:rPr>
                <w:rFonts w:ascii="Arial" w:hAnsi="Arial" w:cs="Arial"/>
                <w:vertAlign w:val="superscript"/>
              </w:rPr>
              <w:t>th</w:t>
            </w:r>
            <w:r w:rsidRPr="00132C5E">
              <w:rPr>
                <w:rFonts w:ascii="Arial" w:hAnsi="Arial" w:cs="Arial"/>
              </w:rPr>
              <w:t xml:space="preserve"> October 2020</w:t>
            </w:r>
          </w:p>
          <w:p w14:paraId="07C918E9" w14:textId="77777777" w:rsidR="00132C5E" w:rsidRPr="00132C5E" w:rsidRDefault="00132C5E" w:rsidP="00132C5E">
            <w:pPr>
              <w:tabs>
                <w:tab w:val="left" w:pos="1245"/>
              </w:tabs>
              <w:rPr>
                <w:rFonts w:ascii="Arial" w:hAnsi="Arial" w:cs="Arial"/>
              </w:rPr>
            </w:pPr>
          </w:p>
        </w:tc>
        <w:tc>
          <w:tcPr>
            <w:tcW w:w="1409" w:type="dxa"/>
          </w:tcPr>
          <w:p w14:paraId="48CD610F" w14:textId="77777777" w:rsidR="00132C5E" w:rsidRPr="00132C5E" w:rsidRDefault="00132C5E" w:rsidP="00132C5E">
            <w:pPr>
              <w:tabs>
                <w:tab w:val="left" w:pos="1245"/>
              </w:tabs>
              <w:rPr>
                <w:rFonts w:ascii="Arial" w:hAnsi="Arial" w:cs="Arial"/>
              </w:rPr>
            </w:pPr>
          </w:p>
          <w:p w14:paraId="0A11620E" w14:textId="77777777" w:rsidR="00132C5E" w:rsidRPr="00132C5E" w:rsidRDefault="00132C5E" w:rsidP="00132C5E">
            <w:pPr>
              <w:tabs>
                <w:tab w:val="left" w:pos="1245"/>
              </w:tabs>
              <w:rPr>
                <w:rFonts w:ascii="Arial" w:hAnsi="Arial" w:cs="Arial"/>
              </w:rPr>
            </w:pPr>
            <w:r w:rsidRPr="00132C5E">
              <w:rPr>
                <w:rFonts w:ascii="Arial" w:hAnsi="Arial" w:cs="Arial"/>
              </w:rPr>
              <w:t>Monday 14</w:t>
            </w:r>
            <w:r w:rsidRPr="00132C5E">
              <w:rPr>
                <w:rFonts w:ascii="Arial" w:hAnsi="Arial" w:cs="Arial"/>
                <w:vertAlign w:val="superscript"/>
              </w:rPr>
              <w:t>th</w:t>
            </w:r>
            <w:r w:rsidRPr="00132C5E">
              <w:rPr>
                <w:rFonts w:ascii="Arial" w:hAnsi="Arial" w:cs="Arial"/>
              </w:rPr>
              <w:t xml:space="preserve"> December 2020</w:t>
            </w:r>
          </w:p>
          <w:p w14:paraId="57EB7240" w14:textId="77777777" w:rsidR="00132C5E" w:rsidRPr="00132C5E" w:rsidRDefault="00132C5E" w:rsidP="00132C5E">
            <w:pPr>
              <w:tabs>
                <w:tab w:val="left" w:pos="1245"/>
              </w:tabs>
              <w:rPr>
                <w:rFonts w:ascii="Arial" w:hAnsi="Arial" w:cs="Arial"/>
              </w:rPr>
            </w:pPr>
          </w:p>
        </w:tc>
        <w:tc>
          <w:tcPr>
            <w:tcW w:w="1077" w:type="dxa"/>
          </w:tcPr>
          <w:p w14:paraId="7E8ADFCE" w14:textId="77777777" w:rsidR="00132C5E" w:rsidRPr="00132C5E" w:rsidRDefault="00132C5E" w:rsidP="00132C5E">
            <w:pPr>
              <w:tabs>
                <w:tab w:val="left" w:pos="1245"/>
              </w:tabs>
              <w:rPr>
                <w:rFonts w:ascii="Arial" w:hAnsi="Arial" w:cs="Arial"/>
              </w:rPr>
            </w:pPr>
          </w:p>
          <w:p w14:paraId="30B8EAE2" w14:textId="77777777" w:rsidR="00132C5E" w:rsidRPr="00132C5E" w:rsidRDefault="00132C5E" w:rsidP="00132C5E">
            <w:pPr>
              <w:tabs>
                <w:tab w:val="left" w:pos="1245"/>
              </w:tabs>
              <w:rPr>
                <w:rFonts w:ascii="Arial" w:hAnsi="Arial" w:cs="Arial"/>
              </w:rPr>
            </w:pPr>
            <w:r w:rsidRPr="00132C5E">
              <w:rPr>
                <w:rFonts w:ascii="Arial" w:hAnsi="Arial" w:cs="Arial"/>
              </w:rPr>
              <w:t>10</w:t>
            </w:r>
          </w:p>
        </w:tc>
        <w:tc>
          <w:tcPr>
            <w:tcW w:w="1163" w:type="dxa"/>
          </w:tcPr>
          <w:p w14:paraId="41179C1F" w14:textId="77777777" w:rsidR="00132C5E" w:rsidRPr="00132C5E" w:rsidRDefault="00132C5E" w:rsidP="00132C5E">
            <w:pPr>
              <w:tabs>
                <w:tab w:val="left" w:pos="1245"/>
              </w:tabs>
              <w:rPr>
                <w:rFonts w:ascii="Arial" w:hAnsi="Arial" w:cs="Arial"/>
              </w:rPr>
            </w:pPr>
          </w:p>
          <w:p w14:paraId="41CD17B2" w14:textId="792FF4B1" w:rsidR="00132C5E" w:rsidRPr="00132C5E" w:rsidRDefault="00132C5E" w:rsidP="00132C5E">
            <w:pPr>
              <w:tabs>
                <w:tab w:val="left" w:pos="1245"/>
              </w:tabs>
              <w:rPr>
                <w:rFonts w:ascii="Arial" w:hAnsi="Arial" w:cs="Arial"/>
              </w:rPr>
            </w:pPr>
            <w:r>
              <w:rPr>
                <w:rFonts w:ascii="Arial" w:hAnsi="Arial" w:cs="Arial"/>
              </w:rPr>
              <w:t>100</w:t>
            </w:r>
            <w:r w:rsidRPr="00132C5E">
              <w:rPr>
                <w:rFonts w:ascii="Arial" w:hAnsi="Arial" w:cs="Arial"/>
              </w:rPr>
              <w:t>%</w:t>
            </w:r>
          </w:p>
        </w:tc>
        <w:tc>
          <w:tcPr>
            <w:tcW w:w="1183" w:type="dxa"/>
            <w:shd w:val="clear" w:color="auto" w:fill="95B3D7" w:themeFill="accent1" w:themeFillTint="99"/>
          </w:tcPr>
          <w:p w14:paraId="7412D79C" w14:textId="77777777" w:rsidR="00132C5E" w:rsidRPr="00132C5E" w:rsidRDefault="00132C5E" w:rsidP="00132C5E">
            <w:pPr>
              <w:tabs>
                <w:tab w:val="left" w:pos="1245"/>
              </w:tabs>
              <w:rPr>
                <w:rFonts w:ascii="Arial" w:hAnsi="Arial" w:cs="Arial"/>
              </w:rPr>
            </w:pPr>
          </w:p>
        </w:tc>
        <w:tc>
          <w:tcPr>
            <w:tcW w:w="1417" w:type="dxa"/>
            <w:shd w:val="clear" w:color="auto" w:fill="95B3D7" w:themeFill="accent1" w:themeFillTint="99"/>
          </w:tcPr>
          <w:p w14:paraId="11E6749C" w14:textId="77777777" w:rsidR="00132C5E" w:rsidRPr="00132C5E" w:rsidRDefault="00132C5E" w:rsidP="00132C5E">
            <w:pPr>
              <w:tabs>
                <w:tab w:val="left" w:pos="1245"/>
              </w:tabs>
              <w:rPr>
                <w:rFonts w:ascii="Arial" w:hAnsi="Arial" w:cs="Arial"/>
              </w:rPr>
            </w:pPr>
          </w:p>
        </w:tc>
        <w:tc>
          <w:tcPr>
            <w:tcW w:w="1209" w:type="dxa"/>
            <w:shd w:val="clear" w:color="auto" w:fill="95B3D7" w:themeFill="accent1" w:themeFillTint="99"/>
          </w:tcPr>
          <w:p w14:paraId="51143EBE" w14:textId="77777777" w:rsidR="00132C5E" w:rsidRPr="00132C5E" w:rsidRDefault="00132C5E" w:rsidP="00132C5E">
            <w:pPr>
              <w:tabs>
                <w:tab w:val="left" w:pos="1245"/>
              </w:tabs>
              <w:rPr>
                <w:rFonts w:ascii="Arial" w:hAnsi="Arial" w:cs="Arial"/>
              </w:rPr>
            </w:pPr>
          </w:p>
        </w:tc>
        <w:tc>
          <w:tcPr>
            <w:tcW w:w="1201" w:type="dxa"/>
          </w:tcPr>
          <w:p w14:paraId="10B7D019" w14:textId="77777777" w:rsidR="00132C5E" w:rsidRPr="00132C5E" w:rsidRDefault="00132C5E" w:rsidP="00132C5E">
            <w:pPr>
              <w:tabs>
                <w:tab w:val="left" w:pos="1245"/>
              </w:tabs>
              <w:rPr>
                <w:rFonts w:ascii="Arial" w:hAnsi="Arial" w:cs="Arial"/>
              </w:rPr>
            </w:pPr>
          </w:p>
        </w:tc>
        <w:tc>
          <w:tcPr>
            <w:tcW w:w="1134" w:type="dxa"/>
          </w:tcPr>
          <w:p w14:paraId="76B71716" w14:textId="77777777" w:rsidR="00132C5E" w:rsidRPr="00132C5E" w:rsidRDefault="00132C5E" w:rsidP="00132C5E">
            <w:pPr>
              <w:tabs>
                <w:tab w:val="left" w:pos="1245"/>
              </w:tabs>
              <w:rPr>
                <w:rFonts w:ascii="Arial" w:hAnsi="Arial" w:cs="Arial"/>
              </w:rPr>
            </w:pPr>
          </w:p>
        </w:tc>
        <w:tc>
          <w:tcPr>
            <w:tcW w:w="992" w:type="dxa"/>
          </w:tcPr>
          <w:p w14:paraId="68FD962F" w14:textId="77777777" w:rsidR="00132C5E" w:rsidRPr="00132C5E" w:rsidRDefault="00132C5E" w:rsidP="00132C5E">
            <w:pPr>
              <w:tabs>
                <w:tab w:val="left" w:pos="1245"/>
              </w:tabs>
              <w:rPr>
                <w:rFonts w:ascii="Arial" w:hAnsi="Arial" w:cs="Arial"/>
              </w:rPr>
            </w:pPr>
          </w:p>
        </w:tc>
        <w:tc>
          <w:tcPr>
            <w:tcW w:w="992" w:type="dxa"/>
          </w:tcPr>
          <w:p w14:paraId="63777831" w14:textId="77777777" w:rsidR="00132C5E" w:rsidRPr="00132C5E" w:rsidRDefault="00132C5E" w:rsidP="00132C5E">
            <w:pPr>
              <w:tabs>
                <w:tab w:val="left" w:pos="1245"/>
              </w:tabs>
              <w:rPr>
                <w:rFonts w:ascii="Arial" w:hAnsi="Arial" w:cs="Arial"/>
              </w:rPr>
            </w:pPr>
          </w:p>
        </w:tc>
        <w:tc>
          <w:tcPr>
            <w:tcW w:w="993" w:type="dxa"/>
          </w:tcPr>
          <w:p w14:paraId="794AD7F3" w14:textId="77777777" w:rsidR="00132C5E" w:rsidRPr="00132C5E" w:rsidRDefault="00132C5E" w:rsidP="00132C5E">
            <w:pPr>
              <w:tabs>
                <w:tab w:val="left" w:pos="1245"/>
              </w:tabs>
              <w:rPr>
                <w:rFonts w:ascii="Arial" w:hAnsi="Arial" w:cs="Arial"/>
              </w:rPr>
            </w:pPr>
          </w:p>
        </w:tc>
      </w:tr>
      <w:tr w:rsidR="00132C5E" w:rsidRPr="00132C5E" w14:paraId="75C99903" w14:textId="77777777" w:rsidTr="00132C5E">
        <w:tc>
          <w:tcPr>
            <w:tcW w:w="652" w:type="dxa"/>
          </w:tcPr>
          <w:p w14:paraId="344FF3D5" w14:textId="77777777" w:rsidR="00132C5E" w:rsidRPr="00132C5E" w:rsidRDefault="00132C5E" w:rsidP="00132C5E">
            <w:pPr>
              <w:tabs>
                <w:tab w:val="left" w:pos="1245"/>
              </w:tabs>
              <w:rPr>
                <w:rFonts w:ascii="Arial" w:hAnsi="Arial" w:cs="Arial"/>
              </w:rPr>
            </w:pPr>
          </w:p>
          <w:p w14:paraId="7A4A0266" w14:textId="77777777" w:rsidR="00132C5E" w:rsidRPr="00132C5E" w:rsidRDefault="00132C5E" w:rsidP="00132C5E">
            <w:pPr>
              <w:tabs>
                <w:tab w:val="left" w:pos="1245"/>
              </w:tabs>
              <w:rPr>
                <w:rFonts w:ascii="Arial" w:hAnsi="Arial" w:cs="Arial"/>
              </w:rPr>
            </w:pPr>
            <w:r w:rsidRPr="00132C5E">
              <w:rPr>
                <w:rFonts w:ascii="Arial" w:hAnsi="Arial" w:cs="Arial"/>
              </w:rPr>
              <w:t>4</w:t>
            </w:r>
          </w:p>
        </w:tc>
        <w:tc>
          <w:tcPr>
            <w:tcW w:w="1614" w:type="dxa"/>
          </w:tcPr>
          <w:p w14:paraId="044B02F6" w14:textId="77777777" w:rsidR="00132C5E" w:rsidRPr="00132C5E" w:rsidRDefault="00132C5E" w:rsidP="00132C5E">
            <w:pPr>
              <w:tabs>
                <w:tab w:val="left" w:pos="1245"/>
              </w:tabs>
              <w:rPr>
                <w:rFonts w:ascii="Arial" w:hAnsi="Arial" w:cs="Arial"/>
              </w:rPr>
            </w:pPr>
          </w:p>
          <w:p w14:paraId="4CBD4D3D" w14:textId="389352B1" w:rsidR="00132C5E" w:rsidRPr="00132C5E" w:rsidRDefault="00132C5E" w:rsidP="00132C5E">
            <w:pPr>
              <w:tabs>
                <w:tab w:val="left" w:pos="1245"/>
              </w:tabs>
              <w:rPr>
                <w:rFonts w:ascii="Arial" w:hAnsi="Arial" w:cs="Arial"/>
              </w:rPr>
            </w:pPr>
            <w:r w:rsidRPr="00132C5E">
              <w:rPr>
                <w:rFonts w:ascii="Arial" w:hAnsi="Arial" w:cs="Arial"/>
              </w:rPr>
              <w:t>Design, Produce and Distribute my Questionnaire</w:t>
            </w:r>
            <w:r>
              <w:rPr>
                <w:rFonts w:ascii="Arial" w:hAnsi="Arial" w:cs="Arial"/>
              </w:rPr>
              <w:t>.</w:t>
            </w:r>
          </w:p>
          <w:p w14:paraId="15490E01" w14:textId="77777777" w:rsidR="00132C5E" w:rsidRPr="00132C5E" w:rsidRDefault="00132C5E" w:rsidP="00132C5E">
            <w:pPr>
              <w:tabs>
                <w:tab w:val="left" w:pos="1245"/>
              </w:tabs>
              <w:rPr>
                <w:rFonts w:ascii="Arial" w:hAnsi="Arial" w:cs="Arial"/>
              </w:rPr>
            </w:pPr>
          </w:p>
        </w:tc>
        <w:tc>
          <w:tcPr>
            <w:tcW w:w="1408" w:type="dxa"/>
          </w:tcPr>
          <w:p w14:paraId="2EAB04F8" w14:textId="77777777" w:rsidR="00132C5E" w:rsidRPr="00132C5E" w:rsidRDefault="00132C5E" w:rsidP="00132C5E">
            <w:pPr>
              <w:tabs>
                <w:tab w:val="left" w:pos="1245"/>
              </w:tabs>
              <w:rPr>
                <w:rFonts w:ascii="Arial" w:hAnsi="Arial" w:cs="Arial"/>
              </w:rPr>
            </w:pPr>
          </w:p>
          <w:p w14:paraId="71EA784E" w14:textId="77777777" w:rsidR="00132C5E" w:rsidRPr="00132C5E" w:rsidRDefault="00132C5E" w:rsidP="00132C5E">
            <w:pPr>
              <w:tabs>
                <w:tab w:val="left" w:pos="1245"/>
              </w:tabs>
              <w:rPr>
                <w:rFonts w:ascii="Arial" w:hAnsi="Arial" w:cs="Arial"/>
              </w:rPr>
            </w:pPr>
            <w:r w:rsidRPr="00132C5E">
              <w:rPr>
                <w:rFonts w:ascii="Arial" w:hAnsi="Arial" w:cs="Arial"/>
              </w:rPr>
              <w:t>Wednesday 11</w:t>
            </w:r>
            <w:r w:rsidRPr="00132C5E">
              <w:rPr>
                <w:rFonts w:ascii="Arial" w:hAnsi="Arial" w:cs="Arial"/>
                <w:vertAlign w:val="superscript"/>
              </w:rPr>
              <w:t>th</w:t>
            </w:r>
            <w:r w:rsidRPr="00132C5E">
              <w:rPr>
                <w:rFonts w:ascii="Arial" w:hAnsi="Arial" w:cs="Arial"/>
              </w:rPr>
              <w:t xml:space="preserve"> November 2020</w:t>
            </w:r>
          </w:p>
        </w:tc>
        <w:tc>
          <w:tcPr>
            <w:tcW w:w="1409" w:type="dxa"/>
          </w:tcPr>
          <w:p w14:paraId="4B163CD9" w14:textId="77777777" w:rsidR="00132C5E" w:rsidRPr="00132C5E" w:rsidRDefault="00132C5E" w:rsidP="00132C5E">
            <w:pPr>
              <w:tabs>
                <w:tab w:val="left" w:pos="1245"/>
              </w:tabs>
              <w:rPr>
                <w:rFonts w:ascii="Arial" w:hAnsi="Arial" w:cs="Arial"/>
              </w:rPr>
            </w:pPr>
          </w:p>
          <w:p w14:paraId="2F293C0E" w14:textId="77777777" w:rsidR="00132C5E" w:rsidRPr="00132C5E" w:rsidRDefault="00132C5E" w:rsidP="00132C5E">
            <w:pPr>
              <w:tabs>
                <w:tab w:val="left" w:pos="1245"/>
              </w:tabs>
              <w:rPr>
                <w:rFonts w:ascii="Arial" w:hAnsi="Arial" w:cs="Arial"/>
              </w:rPr>
            </w:pPr>
            <w:r w:rsidRPr="00132C5E">
              <w:rPr>
                <w:rFonts w:ascii="Arial" w:hAnsi="Arial" w:cs="Arial"/>
              </w:rPr>
              <w:t>Monday 4</w:t>
            </w:r>
            <w:r w:rsidRPr="00132C5E">
              <w:rPr>
                <w:rFonts w:ascii="Arial" w:hAnsi="Arial" w:cs="Arial"/>
                <w:vertAlign w:val="superscript"/>
              </w:rPr>
              <w:t>th</w:t>
            </w:r>
            <w:r w:rsidRPr="00132C5E">
              <w:rPr>
                <w:rFonts w:ascii="Arial" w:hAnsi="Arial" w:cs="Arial"/>
              </w:rPr>
              <w:t xml:space="preserve"> January </w:t>
            </w:r>
          </w:p>
          <w:p w14:paraId="5BF1BC27" w14:textId="77777777" w:rsidR="00132C5E" w:rsidRPr="00132C5E" w:rsidRDefault="00132C5E" w:rsidP="00132C5E">
            <w:pPr>
              <w:tabs>
                <w:tab w:val="left" w:pos="1245"/>
              </w:tabs>
              <w:rPr>
                <w:rFonts w:ascii="Arial" w:hAnsi="Arial" w:cs="Arial"/>
              </w:rPr>
            </w:pPr>
            <w:r w:rsidRPr="00132C5E">
              <w:rPr>
                <w:rFonts w:ascii="Arial" w:hAnsi="Arial" w:cs="Arial"/>
              </w:rPr>
              <w:t>2021</w:t>
            </w:r>
          </w:p>
        </w:tc>
        <w:tc>
          <w:tcPr>
            <w:tcW w:w="1077" w:type="dxa"/>
          </w:tcPr>
          <w:p w14:paraId="63CC008D" w14:textId="77777777" w:rsidR="00132C5E" w:rsidRPr="00132C5E" w:rsidRDefault="00132C5E" w:rsidP="00132C5E">
            <w:pPr>
              <w:tabs>
                <w:tab w:val="left" w:pos="1245"/>
              </w:tabs>
              <w:rPr>
                <w:rFonts w:ascii="Arial" w:hAnsi="Arial" w:cs="Arial"/>
              </w:rPr>
            </w:pPr>
          </w:p>
          <w:p w14:paraId="243E2001" w14:textId="77777777" w:rsidR="00132C5E" w:rsidRPr="00132C5E" w:rsidRDefault="00132C5E" w:rsidP="00132C5E">
            <w:pPr>
              <w:tabs>
                <w:tab w:val="left" w:pos="1245"/>
              </w:tabs>
              <w:rPr>
                <w:rFonts w:ascii="Arial" w:hAnsi="Arial" w:cs="Arial"/>
              </w:rPr>
            </w:pPr>
            <w:r w:rsidRPr="00132C5E">
              <w:rPr>
                <w:rFonts w:ascii="Arial" w:hAnsi="Arial" w:cs="Arial"/>
              </w:rPr>
              <w:t>7</w:t>
            </w:r>
          </w:p>
        </w:tc>
        <w:tc>
          <w:tcPr>
            <w:tcW w:w="1163" w:type="dxa"/>
          </w:tcPr>
          <w:p w14:paraId="7E5E86B9" w14:textId="77777777" w:rsidR="00132C5E" w:rsidRPr="00132C5E" w:rsidRDefault="00132C5E" w:rsidP="00132C5E">
            <w:pPr>
              <w:tabs>
                <w:tab w:val="left" w:pos="1245"/>
              </w:tabs>
              <w:rPr>
                <w:rFonts w:ascii="Arial" w:hAnsi="Arial" w:cs="Arial"/>
              </w:rPr>
            </w:pPr>
          </w:p>
          <w:p w14:paraId="0B636889" w14:textId="396C7C38" w:rsidR="00132C5E" w:rsidRPr="00132C5E" w:rsidRDefault="00132C5E" w:rsidP="00132C5E">
            <w:pPr>
              <w:tabs>
                <w:tab w:val="left" w:pos="1245"/>
              </w:tabs>
              <w:rPr>
                <w:rFonts w:ascii="Arial" w:hAnsi="Arial" w:cs="Arial"/>
              </w:rPr>
            </w:pPr>
            <w:r>
              <w:rPr>
                <w:rFonts w:ascii="Arial" w:hAnsi="Arial" w:cs="Arial"/>
              </w:rPr>
              <w:t>100</w:t>
            </w:r>
            <w:r w:rsidRPr="00132C5E">
              <w:rPr>
                <w:rFonts w:ascii="Arial" w:hAnsi="Arial" w:cs="Arial"/>
              </w:rPr>
              <w:t>%</w:t>
            </w:r>
          </w:p>
        </w:tc>
        <w:tc>
          <w:tcPr>
            <w:tcW w:w="1183" w:type="dxa"/>
          </w:tcPr>
          <w:p w14:paraId="7FAE1706" w14:textId="77777777" w:rsidR="00132C5E" w:rsidRPr="00132C5E" w:rsidRDefault="00132C5E" w:rsidP="00132C5E">
            <w:pPr>
              <w:tabs>
                <w:tab w:val="left" w:pos="1245"/>
              </w:tabs>
              <w:rPr>
                <w:rFonts w:ascii="Arial" w:hAnsi="Arial" w:cs="Arial"/>
              </w:rPr>
            </w:pPr>
          </w:p>
        </w:tc>
        <w:tc>
          <w:tcPr>
            <w:tcW w:w="1417" w:type="dxa"/>
            <w:shd w:val="clear" w:color="auto" w:fill="548DD4" w:themeFill="text2" w:themeFillTint="99"/>
          </w:tcPr>
          <w:p w14:paraId="54B6376A" w14:textId="77777777" w:rsidR="00132C5E" w:rsidRPr="00132C5E" w:rsidRDefault="00132C5E" w:rsidP="00132C5E">
            <w:pPr>
              <w:tabs>
                <w:tab w:val="left" w:pos="1245"/>
              </w:tabs>
              <w:rPr>
                <w:rFonts w:ascii="Arial" w:hAnsi="Arial" w:cs="Arial"/>
              </w:rPr>
            </w:pPr>
          </w:p>
        </w:tc>
        <w:tc>
          <w:tcPr>
            <w:tcW w:w="1209" w:type="dxa"/>
            <w:shd w:val="clear" w:color="auto" w:fill="548DD4" w:themeFill="text2" w:themeFillTint="99"/>
          </w:tcPr>
          <w:p w14:paraId="6D78CF9F" w14:textId="77777777" w:rsidR="00132C5E" w:rsidRPr="00132C5E" w:rsidRDefault="00132C5E" w:rsidP="00132C5E">
            <w:pPr>
              <w:tabs>
                <w:tab w:val="left" w:pos="1245"/>
              </w:tabs>
              <w:rPr>
                <w:rFonts w:ascii="Arial" w:hAnsi="Arial" w:cs="Arial"/>
              </w:rPr>
            </w:pPr>
          </w:p>
        </w:tc>
        <w:tc>
          <w:tcPr>
            <w:tcW w:w="1201" w:type="dxa"/>
            <w:shd w:val="clear" w:color="auto" w:fill="548DD4" w:themeFill="text2" w:themeFillTint="99"/>
          </w:tcPr>
          <w:p w14:paraId="4EC1F91A" w14:textId="77777777" w:rsidR="00132C5E" w:rsidRPr="00132C5E" w:rsidRDefault="00132C5E" w:rsidP="00132C5E">
            <w:pPr>
              <w:tabs>
                <w:tab w:val="left" w:pos="1245"/>
              </w:tabs>
              <w:rPr>
                <w:rFonts w:ascii="Arial" w:hAnsi="Arial" w:cs="Arial"/>
              </w:rPr>
            </w:pPr>
          </w:p>
        </w:tc>
        <w:tc>
          <w:tcPr>
            <w:tcW w:w="1134" w:type="dxa"/>
          </w:tcPr>
          <w:p w14:paraId="027E3B7B" w14:textId="77777777" w:rsidR="00132C5E" w:rsidRPr="00132C5E" w:rsidRDefault="00132C5E" w:rsidP="00132C5E">
            <w:pPr>
              <w:tabs>
                <w:tab w:val="left" w:pos="1245"/>
              </w:tabs>
              <w:rPr>
                <w:rFonts w:ascii="Arial" w:hAnsi="Arial" w:cs="Arial"/>
              </w:rPr>
            </w:pPr>
          </w:p>
        </w:tc>
        <w:tc>
          <w:tcPr>
            <w:tcW w:w="992" w:type="dxa"/>
          </w:tcPr>
          <w:p w14:paraId="3FBC99C7" w14:textId="77777777" w:rsidR="00132C5E" w:rsidRPr="00132C5E" w:rsidRDefault="00132C5E" w:rsidP="00132C5E">
            <w:pPr>
              <w:tabs>
                <w:tab w:val="left" w:pos="1245"/>
              </w:tabs>
              <w:rPr>
                <w:rFonts w:ascii="Arial" w:hAnsi="Arial" w:cs="Arial"/>
              </w:rPr>
            </w:pPr>
          </w:p>
        </w:tc>
        <w:tc>
          <w:tcPr>
            <w:tcW w:w="992" w:type="dxa"/>
          </w:tcPr>
          <w:p w14:paraId="416434B2" w14:textId="77777777" w:rsidR="00132C5E" w:rsidRPr="00132C5E" w:rsidRDefault="00132C5E" w:rsidP="00132C5E">
            <w:pPr>
              <w:tabs>
                <w:tab w:val="left" w:pos="1245"/>
              </w:tabs>
              <w:rPr>
                <w:rFonts w:ascii="Arial" w:hAnsi="Arial" w:cs="Arial"/>
              </w:rPr>
            </w:pPr>
          </w:p>
        </w:tc>
        <w:tc>
          <w:tcPr>
            <w:tcW w:w="993" w:type="dxa"/>
          </w:tcPr>
          <w:p w14:paraId="3C46737F" w14:textId="77777777" w:rsidR="00132C5E" w:rsidRPr="00132C5E" w:rsidRDefault="00132C5E" w:rsidP="00132C5E">
            <w:pPr>
              <w:tabs>
                <w:tab w:val="left" w:pos="1245"/>
              </w:tabs>
              <w:rPr>
                <w:rFonts w:ascii="Arial" w:hAnsi="Arial" w:cs="Arial"/>
              </w:rPr>
            </w:pPr>
          </w:p>
        </w:tc>
      </w:tr>
      <w:tr w:rsidR="00132C5E" w:rsidRPr="00132C5E" w14:paraId="5C9B7D8E" w14:textId="77777777" w:rsidTr="00132C5E">
        <w:tc>
          <w:tcPr>
            <w:tcW w:w="652" w:type="dxa"/>
          </w:tcPr>
          <w:p w14:paraId="52000C0A" w14:textId="77777777" w:rsidR="00132C5E" w:rsidRPr="00132C5E" w:rsidRDefault="00132C5E" w:rsidP="00132C5E">
            <w:pPr>
              <w:tabs>
                <w:tab w:val="left" w:pos="1245"/>
              </w:tabs>
              <w:rPr>
                <w:rFonts w:ascii="Arial" w:hAnsi="Arial" w:cs="Arial"/>
              </w:rPr>
            </w:pPr>
          </w:p>
          <w:p w14:paraId="66DAB086" w14:textId="77777777" w:rsidR="00132C5E" w:rsidRPr="00132C5E" w:rsidRDefault="00132C5E" w:rsidP="00132C5E">
            <w:pPr>
              <w:tabs>
                <w:tab w:val="left" w:pos="1245"/>
              </w:tabs>
              <w:rPr>
                <w:rFonts w:ascii="Arial" w:hAnsi="Arial" w:cs="Arial"/>
              </w:rPr>
            </w:pPr>
          </w:p>
          <w:p w14:paraId="6EB2FD29" w14:textId="77777777" w:rsidR="00132C5E" w:rsidRPr="00132C5E" w:rsidRDefault="00132C5E" w:rsidP="00132C5E">
            <w:pPr>
              <w:tabs>
                <w:tab w:val="left" w:pos="1245"/>
              </w:tabs>
              <w:rPr>
                <w:rFonts w:ascii="Arial" w:hAnsi="Arial" w:cs="Arial"/>
              </w:rPr>
            </w:pPr>
          </w:p>
          <w:p w14:paraId="63A71118" w14:textId="77777777" w:rsidR="00132C5E" w:rsidRPr="00132C5E" w:rsidRDefault="00132C5E" w:rsidP="00132C5E">
            <w:pPr>
              <w:tabs>
                <w:tab w:val="left" w:pos="1245"/>
              </w:tabs>
              <w:rPr>
                <w:rFonts w:ascii="Arial" w:hAnsi="Arial" w:cs="Arial"/>
              </w:rPr>
            </w:pPr>
            <w:r w:rsidRPr="00132C5E">
              <w:rPr>
                <w:rFonts w:ascii="Arial" w:hAnsi="Arial" w:cs="Arial"/>
              </w:rPr>
              <w:t>5</w:t>
            </w:r>
          </w:p>
        </w:tc>
        <w:tc>
          <w:tcPr>
            <w:tcW w:w="1614" w:type="dxa"/>
          </w:tcPr>
          <w:p w14:paraId="1B47A1A9" w14:textId="77777777" w:rsidR="00132C5E" w:rsidRPr="00132C5E" w:rsidRDefault="00132C5E" w:rsidP="00132C5E">
            <w:pPr>
              <w:tabs>
                <w:tab w:val="left" w:pos="1245"/>
              </w:tabs>
              <w:rPr>
                <w:rFonts w:ascii="Arial" w:hAnsi="Arial" w:cs="Arial"/>
              </w:rPr>
            </w:pPr>
          </w:p>
          <w:p w14:paraId="26117F00" w14:textId="52DE6346" w:rsidR="00132C5E" w:rsidRPr="00132C5E" w:rsidRDefault="00132C5E" w:rsidP="00132C5E">
            <w:pPr>
              <w:tabs>
                <w:tab w:val="left" w:pos="1245"/>
              </w:tabs>
              <w:rPr>
                <w:rFonts w:ascii="Arial" w:hAnsi="Arial" w:cs="Arial"/>
              </w:rPr>
            </w:pPr>
            <w:r w:rsidRPr="00132C5E">
              <w:rPr>
                <w:rFonts w:ascii="Arial" w:hAnsi="Arial" w:cs="Arial"/>
              </w:rPr>
              <w:t>Analysis of Secondary Research</w:t>
            </w:r>
            <w:r>
              <w:rPr>
                <w:rFonts w:ascii="Arial" w:hAnsi="Arial" w:cs="Arial"/>
              </w:rPr>
              <w:t>.</w:t>
            </w:r>
          </w:p>
          <w:p w14:paraId="0841FC18" w14:textId="77777777" w:rsidR="00132C5E" w:rsidRPr="00132C5E" w:rsidRDefault="00132C5E" w:rsidP="00132C5E">
            <w:pPr>
              <w:tabs>
                <w:tab w:val="left" w:pos="1245"/>
              </w:tabs>
              <w:rPr>
                <w:rFonts w:ascii="Arial" w:hAnsi="Arial" w:cs="Arial"/>
              </w:rPr>
            </w:pPr>
            <w:r w:rsidRPr="00132C5E">
              <w:rPr>
                <w:rFonts w:ascii="Arial" w:hAnsi="Arial" w:cs="Arial"/>
              </w:rPr>
              <w:t xml:space="preserve"> </w:t>
            </w:r>
          </w:p>
        </w:tc>
        <w:tc>
          <w:tcPr>
            <w:tcW w:w="1408" w:type="dxa"/>
          </w:tcPr>
          <w:p w14:paraId="6670D712" w14:textId="77777777" w:rsidR="00132C5E" w:rsidRPr="00132C5E" w:rsidRDefault="00132C5E" w:rsidP="00132C5E">
            <w:pPr>
              <w:tabs>
                <w:tab w:val="left" w:pos="1245"/>
              </w:tabs>
              <w:rPr>
                <w:rFonts w:ascii="Arial" w:hAnsi="Arial" w:cs="Arial"/>
              </w:rPr>
            </w:pPr>
          </w:p>
          <w:p w14:paraId="11F7A9C7" w14:textId="77777777" w:rsidR="00132C5E" w:rsidRPr="00132C5E" w:rsidRDefault="00132C5E" w:rsidP="00132C5E">
            <w:pPr>
              <w:tabs>
                <w:tab w:val="left" w:pos="1245"/>
              </w:tabs>
              <w:rPr>
                <w:rFonts w:ascii="Arial" w:hAnsi="Arial" w:cs="Arial"/>
              </w:rPr>
            </w:pPr>
            <w:r w:rsidRPr="00132C5E">
              <w:rPr>
                <w:rFonts w:ascii="Arial" w:hAnsi="Arial" w:cs="Arial"/>
              </w:rPr>
              <w:t>Tuesday 2</w:t>
            </w:r>
            <w:r w:rsidRPr="00132C5E">
              <w:rPr>
                <w:rFonts w:ascii="Arial" w:hAnsi="Arial" w:cs="Arial"/>
                <w:vertAlign w:val="superscript"/>
              </w:rPr>
              <w:t>nd</w:t>
            </w:r>
            <w:r w:rsidRPr="00132C5E">
              <w:rPr>
                <w:rFonts w:ascii="Arial" w:hAnsi="Arial" w:cs="Arial"/>
              </w:rPr>
              <w:t xml:space="preserve"> February</w:t>
            </w:r>
          </w:p>
          <w:p w14:paraId="653901C5" w14:textId="77777777" w:rsidR="00132C5E" w:rsidRPr="00132C5E" w:rsidRDefault="00132C5E" w:rsidP="00132C5E">
            <w:pPr>
              <w:tabs>
                <w:tab w:val="left" w:pos="1245"/>
              </w:tabs>
              <w:rPr>
                <w:rFonts w:ascii="Arial" w:hAnsi="Arial" w:cs="Arial"/>
              </w:rPr>
            </w:pPr>
            <w:r w:rsidRPr="00132C5E">
              <w:rPr>
                <w:rFonts w:ascii="Arial" w:hAnsi="Arial" w:cs="Arial"/>
              </w:rPr>
              <w:t>2021</w:t>
            </w:r>
          </w:p>
          <w:p w14:paraId="5705D189" w14:textId="77777777" w:rsidR="00132C5E" w:rsidRPr="00132C5E" w:rsidRDefault="00132C5E" w:rsidP="00132C5E">
            <w:pPr>
              <w:tabs>
                <w:tab w:val="left" w:pos="1245"/>
              </w:tabs>
              <w:rPr>
                <w:rFonts w:ascii="Arial" w:hAnsi="Arial" w:cs="Arial"/>
              </w:rPr>
            </w:pPr>
            <w:r w:rsidRPr="00132C5E">
              <w:rPr>
                <w:rFonts w:ascii="Arial" w:hAnsi="Arial" w:cs="Arial"/>
              </w:rPr>
              <w:t xml:space="preserve"> </w:t>
            </w:r>
          </w:p>
        </w:tc>
        <w:tc>
          <w:tcPr>
            <w:tcW w:w="1409" w:type="dxa"/>
          </w:tcPr>
          <w:p w14:paraId="15444EFC" w14:textId="77777777" w:rsidR="00132C5E" w:rsidRPr="00132C5E" w:rsidRDefault="00132C5E" w:rsidP="00132C5E">
            <w:pPr>
              <w:tabs>
                <w:tab w:val="left" w:pos="1245"/>
              </w:tabs>
              <w:rPr>
                <w:rFonts w:ascii="Arial" w:hAnsi="Arial" w:cs="Arial"/>
              </w:rPr>
            </w:pPr>
          </w:p>
          <w:p w14:paraId="7896E7B2" w14:textId="77777777" w:rsidR="00132C5E" w:rsidRPr="00132C5E" w:rsidRDefault="00132C5E" w:rsidP="00132C5E">
            <w:pPr>
              <w:tabs>
                <w:tab w:val="left" w:pos="1245"/>
              </w:tabs>
              <w:rPr>
                <w:rFonts w:ascii="Arial" w:hAnsi="Arial" w:cs="Arial"/>
              </w:rPr>
            </w:pPr>
            <w:r w:rsidRPr="00132C5E">
              <w:rPr>
                <w:rFonts w:ascii="Arial" w:hAnsi="Arial" w:cs="Arial"/>
              </w:rPr>
              <w:t>Friday 12</w:t>
            </w:r>
            <w:r w:rsidRPr="00132C5E">
              <w:rPr>
                <w:rFonts w:ascii="Arial" w:hAnsi="Arial" w:cs="Arial"/>
                <w:vertAlign w:val="superscript"/>
              </w:rPr>
              <w:t>th</w:t>
            </w:r>
            <w:r w:rsidRPr="00132C5E">
              <w:rPr>
                <w:rFonts w:ascii="Arial" w:hAnsi="Arial" w:cs="Arial"/>
              </w:rPr>
              <w:t xml:space="preserve"> March</w:t>
            </w:r>
          </w:p>
          <w:p w14:paraId="504382D0" w14:textId="77777777" w:rsidR="00132C5E" w:rsidRPr="00132C5E" w:rsidRDefault="00132C5E" w:rsidP="00132C5E">
            <w:pPr>
              <w:tabs>
                <w:tab w:val="left" w:pos="1245"/>
              </w:tabs>
              <w:rPr>
                <w:rFonts w:ascii="Arial" w:hAnsi="Arial" w:cs="Arial"/>
              </w:rPr>
            </w:pPr>
            <w:r w:rsidRPr="00132C5E">
              <w:rPr>
                <w:rFonts w:ascii="Arial" w:hAnsi="Arial" w:cs="Arial"/>
              </w:rPr>
              <w:t>2021</w:t>
            </w:r>
          </w:p>
        </w:tc>
        <w:tc>
          <w:tcPr>
            <w:tcW w:w="1077" w:type="dxa"/>
          </w:tcPr>
          <w:p w14:paraId="48FE35CF" w14:textId="77777777" w:rsidR="00132C5E" w:rsidRPr="00132C5E" w:rsidRDefault="00132C5E" w:rsidP="00132C5E">
            <w:pPr>
              <w:tabs>
                <w:tab w:val="left" w:pos="1245"/>
              </w:tabs>
              <w:rPr>
                <w:rFonts w:ascii="Arial" w:hAnsi="Arial" w:cs="Arial"/>
              </w:rPr>
            </w:pPr>
          </w:p>
          <w:p w14:paraId="5B6334A4" w14:textId="77777777" w:rsidR="00132C5E" w:rsidRPr="00132C5E" w:rsidRDefault="00132C5E" w:rsidP="00132C5E">
            <w:pPr>
              <w:tabs>
                <w:tab w:val="left" w:pos="1245"/>
              </w:tabs>
              <w:rPr>
                <w:rFonts w:ascii="Arial" w:hAnsi="Arial" w:cs="Arial"/>
              </w:rPr>
            </w:pPr>
            <w:r w:rsidRPr="00132C5E">
              <w:rPr>
                <w:rFonts w:ascii="Arial" w:hAnsi="Arial" w:cs="Arial"/>
              </w:rPr>
              <w:t>5</w:t>
            </w:r>
          </w:p>
        </w:tc>
        <w:tc>
          <w:tcPr>
            <w:tcW w:w="1163" w:type="dxa"/>
          </w:tcPr>
          <w:p w14:paraId="07E76DBE" w14:textId="77777777" w:rsidR="00132C5E" w:rsidRPr="00132C5E" w:rsidRDefault="00132C5E" w:rsidP="00132C5E">
            <w:pPr>
              <w:tabs>
                <w:tab w:val="left" w:pos="1245"/>
              </w:tabs>
              <w:rPr>
                <w:rFonts w:ascii="Arial" w:hAnsi="Arial" w:cs="Arial"/>
              </w:rPr>
            </w:pPr>
          </w:p>
          <w:p w14:paraId="5469D6A8" w14:textId="476E84A3" w:rsidR="00132C5E" w:rsidRPr="00132C5E" w:rsidRDefault="00132C5E" w:rsidP="00132C5E">
            <w:pPr>
              <w:tabs>
                <w:tab w:val="left" w:pos="1245"/>
              </w:tabs>
              <w:rPr>
                <w:rFonts w:ascii="Arial" w:hAnsi="Arial" w:cs="Arial"/>
              </w:rPr>
            </w:pPr>
            <w:r>
              <w:rPr>
                <w:rFonts w:ascii="Arial" w:hAnsi="Arial" w:cs="Arial"/>
              </w:rPr>
              <w:t>10</w:t>
            </w:r>
            <w:r w:rsidRPr="00132C5E">
              <w:rPr>
                <w:rFonts w:ascii="Arial" w:hAnsi="Arial" w:cs="Arial"/>
              </w:rPr>
              <w:t>0%</w:t>
            </w:r>
          </w:p>
        </w:tc>
        <w:tc>
          <w:tcPr>
            <w:tcW w:w="1183" w:type="dxa"/>
          </w:tcPr>
          <w:p w14:paraId="7B5CD38E" w14:textId="77777777" w:rsidR="00132C5E" w:rsidRPr="00132C5E" w:rsidRDefault="00132C5E" w:rsidP="00132C5E">
            <w:pPr>
              <w:tabs>
                <w:tab w:val="left" w:pos="1245"/>
              </w:tabs>
              <w:rPr>
                <w:rFonts w:ascii="Arial" w:hAnsi="Arial" w:cs="Arial"/>
              </w:rPr>
            </w:pPr>
          </w:p>
        </w:tc>
        <w:tc>
          <w:tcPr>
            <w:tcW w:w="1417" w:type="dxa"/>
          </w:tcPr>
          <w:p w14:paraId="332CD756" w14:textId="77777777" w:rsidR="00132C5E" w:rsidRPr="00132C5E" w:rsidRDefault="00132C5E" w:rsidP="00132C5E">
            <w:pPr>
              <w:tabs>
                <w:tab w:val="left" w:pos="1245"/>
              </w:tabs>
              <w:rPr>
                <w:rFonts w:ascii="Arial" w:hAnsi="Arial" w:cs="Arial"/>
              </w:rPr>
            </w:pPr>
          </w:p>
        </w:tc>
        <w:tc>
          <w:tcPr>
            <w:tcW w:w="1209" w:type="dxa"/>
          </w:tcPr>
          <w:p w14:paraId="5A4DD5AF" w14:textId="77777777" w:rsidR="00132C5E" w:rsidRPr="00132C5E" w:rsidRDefault="00132C5E" w:rsidP="00132C5E">
            <w:pPr>
              <w:tabs>
                <w:tab w:val="left" w:pos="1245"/>
              </w:tabs>
              <w:rPr>
                <w:rFonts w:ascii="Arial" w:hAnsi="Arial" w:cs="Arial"/>
              </w:rPr>
            </w:pPr>
          </w:p>
        </w:tc>
        <w:tc>
          <w:tcPr>
            <w:tcW w:w="1201" w:type="dxa"/>
          </w:tcPr>
          <w:p w14:paraId="770B7370" w14:textId="77777777" w:rsidR="00132C5E" w:rsidRPr="00132C5E" w:rsidRDefault="00132C5E" w:rsidP="00132C5E">
            <w:pPr>
              <w:tabs>
                <w:tab w:val="left" w:pos="1245"/>
              </w:tabs>
              <w:rPr>
                <w:rFonts w:ascii="Arial" w:hAnsi="Arial" w:cs="Arial"/>
              </w:rPr>
            </w:pPr>
          </w:p>
        </w:tc>
        <w:tc>
          <w:tcPr>
            <w:tcW w:w="1134" w:type="dxa"/>
            <w:shd w:val="clear" w:color="auto" w:fill="00B0F0"/>
          </w:tcPr>
          <w:p w14:paraId="0D5879DD" w14:textId="77777777" w:rsidR="00132C5E" w:rsidRPr="00132C5E" w:rsidRDefault="00132C5E" w:rsidP="00132C5E">
            <w:pPr>
              <w:tabs>
                <w:tab w:val="left" w:pos="1245"/>
              </w:tabs>
              <w:rPr>
                <w:rFonts w:ascii="Arial" w:hAnsi="Arial" w:cs="Arial"/>
              </w:rPr>
            </w:pPr>
          </w:p>
        </w:tc>
        <w:tc>
          <w:tcPr>
            <w:tcW w:w="992" w:type="dxa"/>
            <w:shd w:val="clear" w:color="auto" w:fill="00B0F0"/>
          </w:tcPr>
          <w:p w14:paraId="1647D599" w14:textId="77777777" w:rsidR="00132C5E" w:rsidRPr="00132C5E" w:rsidRDefault="00132C5E" w:rsidP="00132C5E">
            <w:pPr>
              <w:tabs>
                <w:tab w:val="left" w:pos="1245"/>
              </w:tabs>
              <w:rPr>
                <w:rFonts w:ascii="Arial" w:hAnsi="Arial" w:cs="Arial"/>
              </w:rPr>
            </w:pPr>
          </w:p>
        </w:tc>
        <w:tc>
          <w:tcPr>
            <w:tcW w:w="992" w:type="dxa"/>
          </w:tcPr>
          <w:p w14:paraId="5CDA1EE7" w14:textId="77777777" w:rsidR="00132C5E" w:rsidRPr="00132C5E" w:rsidRDefault="00132C5E" w:rsidP="00132C5E">
            <w:pPr>
              <w:tabs>
                <w:tab w:val="left" w:pos="1245"/>
              </w:tabs>
              <w:rPr>
                <w:rFonts w:ascii="Arial" w:hAnsi="Arial" w:cs="Arial"/>
              </w:rPr>
            </w:pPr>
          </w:p>
        </w:tc>
        <w:tc>
          <w:tcPr>
            <w:tcW w:w="993" w:type="dxa"/>
          </w:tcPr>
          <w:p w14:paraId="36E07955" w14:textId="77777777" w:rsidR="00132C5E" w:rsidRPr="00132C5E" w:rsidRDefault="00132C5E" w:rsidP="00132C5E">
            <w:pPr>
              <w:tabs>
                <w:tab w:val="left" w:pos="1245"/>
              </w:tabs>
              <w:rPr>
                <w:rFonts w:ascii="Arial" w:hAnsi="Arial" w:cs="Arial"/>
              </w:rPr>
            </w:pPr>
          </w:p>
        </w:tc>
      </w:tr>
      <w:tr w:rsidR="00132C5E" w:rsidRPr="00132C5E" w14:paraId="05D76E65" w14:textId="77777777" w:rsidTr="00132C5E">
        <w:tc>
          <w:tcPr>
            <w:tcW w:w="652" w:type="dxa"/>
          </w:tcPr>
          <w:p w14:paraId="542C9BF5" w14:textId="77777777" w:rsidR="00132C5E" w:rsidRPr="00132C5E" w:rsidRDefault="00132C5E" w:rsidP="00132C5E">
            <w:pPr>
              <w:tabs>
                <w:tab w:val="left" w:pos="1245"/>
              </w:tabs>
              <w:rPr>
                <w:rFonts w:ascii="Arial" w:hAnsi="Arial" w:cs="Arial"/>
              </w:rPr>
            </w:pPr>
          </w:p>
          <w:p w14:paraId="4E67EB02" w14:textId="77777777" w:rsidR="00132C5E" w:rsidRPr="00132C5E" w:rsidRDefault="00132C5E" w:rsidP="00132C5E">
            <w:pPr>
              <w:tabs>
                <w:tab w:val="left" w:pos="1245"/>
              </w:tabs>
              <w:rPr>
                <w:rFonts w:ascii="Arial" w:hAnsi="Arial" w:cs="Arial"/>
              </w:rPr>
            </w:pPr>
            <w:r w:rsidRPr="00132C5E">
              <w:rPr>
                <w:rFonts w:ascii="Arial" w:hAnsi="Arial" w:cs="Arial"/>
              </w:rPr>
              <w:t>6</w:t>
            </w:r>
          </w:p>
        </w:tc>
        <w:tc>
          <w:tcPr>
            <w:tcW w:w="1614" w:type="dxa"/>
          </w:tcPr>
          <w:p w14:paraId="03AF7FE0" w14:textId="77777777" w:rsidR="00132C5E" w:rsidRPr="00132C5E" w:rsidRDefault="00132C5E" w:rsidP="00132C5E">
            <w:pPr>
              <w:tabs>
                <w:tab w:val="left" w:pos="1245"/>
              </w:tabs>
              <w:rPr>
                <w:rFonts w:ascii="Arial" w:hAnsi="Arial" w:cs="Arial"/>
              </w:rPr>
            </w:pPr>
          </w:p>
          <w:p w14:paraId="7EC9672C" w14:textId="2A427710" w:rsidR="00132C5E" w:rsidRPr="00132C5E" w:rsidRDefault="00132C5E" w:rsidP="00132C5E">
            <w:pPr>
              <w:tabs>
                <w:tab w:val="left" w:pos="1245"/>
              </w:tabs>
              <w:rPr>
                <w:rFonts w:ascii="Arial" w:hAnsi="Arial" w:cs="Arial"/>
              </w:rPr>
            </w:pPr>
            <w:r w:rsidRPr="00132C5E">
              <w:rPr>
                <w:rFonts w:ascii="Arial" w:hAnsi="Arial" w:cs="Arial"/>
              </w:rPr>
              <w:t>Analysis of data from Secondary Research</w:t>
            </w:r>
            <w:r>
              <w:rPr>
                <w:rFonts w:ascii="Arial" w:hAnsi="Arial" w:cs="Arial"/>
              </w:rPr>
              <w:t>.</w:t>
            </w:r>
          </w:p>
          <w:p w14:paraId="0F880909" w14:textId="77777777" w:rsidR="00132C5E" w:rsidRPr="00132C5E" w:rsidRDefault="00132C5E" w:rsidP="00132C5E">
            <w:pPr>
              <w:tabs>
                <w:tab w:val="left" w:pos="1245"/>
              </w:tabs>
              <w:rPr>
                <w:rFonts w:ascii="Arial" w:hAnsi="Arial" w:cs="Arial"/>
              </w:rPr>
            </w:pPr>
          </w:p>
        </w:tc>
        <w:tc>
          <w:tcPr>
            <w:tcW w:w="1408" w:type="dxa"/>
          </w:tcPr>
          <w:p w14:paraId="70CF5018" w14:textId="77777777" w:rsidR="00132C5E" w:rsidRPr="00132C5E" w:rsidRDefault="00132C5E" w:rsidP="00132C5E">
            <w:pPr>
              <w:tabs>
                <w:tab w:val="left" w:pos="1245"/>
              </w:tabs>
              <w:rPr>
                <w:rFonts w:ascii="Arial" w:hAnsi="Arial" w:cs="Arial"/>
              </w:rPr>
            </w:pPr>
          </w:p>
          <w:p w14:paraId="5C40A0E7" w14:textId="77777777" w:rsidR="00132C5E" w:rsidRPr="00132C5E" w:rsidRDefault="00132C5E" w:rsidP="00132C5E">
            <w:pPr>
              <w:tabs>
                <w:tab w:val="left" w:pos="1245"/>
              </w:tabs>
              <w:rPr>
                <w:rFonts w:ascii="Arial" w:hAnsi="Arial" w:cs="Arial"/>
              </w:rPr>
            </w:pPr>
            <w:r w:rsidRPr="00132C5E">
              <w:rPr>
                <w:rFonts w:ascii="Arial" w:hAnsi="Arial" w:cs="Arial"/>
              </w:rPr>
              <w:t>Monday 25</w:t>
            </w:r>
            <w:r w:rsidRPr="00132C5E">
              <w:rPr>
                <w:rFonts w:ascii="Arial" w:hAnsi="Arial" w:cs="Arial"/>
                <w:vertAlign w:val="superscript"/>
              </w:rPr>
              <w:t>th</w:t>
            </w:r>
            <w:r w:rsidRPr="00132C5E">
              <w:rPr>
                <w:rFonts w:ascii="Arial" w:hAnsi="Arial" w:cs="Arial"/>
              </w:rPr>
              <w:t xml:space="preserve"> January </w:t>
            </w:r>
          </w:p>
          <w:p w14:paraId="3669A53F" w14:textId="77777777" w:rsidR="00132C5E" w:rsidRPr="00132C5E" w:rsidRDefault="00132C5E" w:rsidP="00132C5E">
            <w:pPr>
              <w:tabs>
                <w:tab w:val="left" w:pos="1245"/>
              </w:tabs>
              <w:rPr>
                <w:rFonts w:ascii="Arial" w:hAnsi="Arial" w:cs="Arial"/>
              </w:rPr>
            </w:pPr>
            <w:r w:rsidRPr="00132C5E">
              <w:rPr>
                <w:rFonts w:ascii="Arial" w:hAnsi="Arial" w:cs="Arial"/>
              </w:rPr>
              <w:t>2021</w:t>
            </w:r>
          </w:p>
        </w:tc>
        <w:tc>
          <w:tcPr>
            <w:tcW w:w="1409" w:type="dxa"/>
          </w:tcPr>
          <w:p w14:paraId="0DF527E0" w14:textId="77777777" w:rsidR="00132C5E" w:rsidRPr="00132C5E" w:rsidRDefault="00132C5E" w:rsidP="00132C5E">
            <w:pPr>
              <w:tabs>
                <w:tab w:val="left" w:pos="1245"/>
              </w:tabs>
              <w:rPr>
                <w:rFonts w:ascii="Arial" w:hAnsi="Arial" w:cs="Arial"/>
              </w:rPr>
            </w:pPr>
          </w:p>
          <w:p w14:paraId="11076284" w14:textId="77777777" w:rsidR="00132C5E" w:rsidRPr="00132C5E" w:rsidRDefault="00132C5E" w:rsidP="00132C5E">
            <w:pPr>
              <w:tabs>
                <w:tab w:val="left" w:pos="1245"/>
              </w:tabs>
              <w:rPr>
                <w:rFonts w:ascii="Arial" w:hAnsi="Arial" w:cs="Arial"/>
              </w:rPr>
            </w:pPr>
            <w:r w:rsidRPr="00132C5E">
              <w:rPr>
                <w:rFonts w:ascii="Arial" w:hAnsi="Arial" w:cs="Arial"/>
              </w:rPr>
              <w:t>Monday 1</w:t>
            </w:r>
            <w:r w:rsidRPr="00132C5E">
              <w:rPr>
                <w:rFonts w:ascii="Arial" w:hAnsi="Arial" w:cs="Arial"/>
                <w:vertAlign w:val="superscript"/>
              </w:rPr>
              <w:t>st</w:t>
            </w:r>
            <w:r w:rsidRPr="00132C5E">
              <w:rPr>
                <w:rFonts w:ascii="Arial" w:hAnsi="Arial" w:cs="Arial"/>
              </w:rPr>
              <w:t xml:space="preserve"> March 2021</w:t>
            </w:r>
          </w:p>
        </w:tc>
        <w:tc>
          <w:tcPr>
            <w:tcW w:w="1077" w:type="dxa"/>
          </w:tcPr>
          <w:p w14:paraId="635B26E3" w14:textId="77777777" w:rsidR="00132C5E" w:rsidRPr="00132C5E" w:rsidRDefault="00132C5E" w:rsidP="00132C5E">
            <w:pPr>
              <w:tabs>
                <w:tab w:val="left" w:pos="1245"/>
              </w:tabs>
              <w:rPr>
                <w:rFonts w:ascii="Arial" w:hAnsi="Arial" w:cs="Arial"/>
              </w:rPr>
            </w:pPr>
          </w:p>
          <w:p w14:paraId="3AEFB080" w14:textId="77777777" w:rsidR="00132C5E" w:rsidRPr="00132C5E" w:rsidRDefault="00132C5E" w:rsidP="00132C5E">
            <w:pPr>
              <w:tabs>
                <w:tab w:val="left" w:pos="1245"/>
              </w:tabs>
              <w:rPr>
                <w:rFonts w:ascii="Arial" w:hAnsi="Arial" w:cs="Arial"/>
              </w:rPr>
            </w:pPr>
            <w:r w:rsidRPr="00132C5E">
              <w:rPr>
                <w:rFonts w:ascii="Arial" w:hAnsi="Arial" w:cs="Arial"/>
              </w:rPr>
              <w:t>5</w:t>
            </w:r>
          </w:p>
        </w:tc>
        <w:tc>
          <w:tcPr>
            <w:tcW w:w="1163" w:type="dxa"/>
          </w:tcPr>
          <w:p w14:paraId="1852F6C5" w14:textId="77777777" w:rsidR="00132C5E" w:rsidRPr="00132C5E" w:rsidRDefault="00132C5E" w:rsidP="00132C5E">
            <w:pPr>
              <w:tabs>
                <w:tab w:val="left" w:pos="1245"/>
              </w:tabs>
              <w:rPr>
                <w:rFonts w:ascii="Arial" w:hAnsi="Arial" w:cs="Arial"/>
              </w:rPr>
            </w:pPr>
          </w:p>
          <w:p w14:paraId="41D195FE" w14:textId="2C069B1C" w:rsidR="00132C5E" w:rsidRPr="00132C5E" w:rsidRDefault="00132C5E" w:rsidP="00132C5E">
            <w:pPr>
              <w:tabs>
                <w:tab w:val="left" w:pos="1245"/>
              </w:tabs>
              <w:rPr>
                <w:rFonts w:ascii="Arial" w:hAnsi="Arial" w:cs="Arial"/>
              </w:rPr>
            </w:pPr>
            <w:r>
              <w:rPr>
                <w:rFonts w:ascii="Arial" w:hAnsi="Arial" w:cs="Arial"/>
              </w:rPr>
              <w:t>10</w:t>
            </w:r>
            <w:r w:rsidRPr="00132C5E">
              <w:rPr>
                <w:rFonts w:ascii="Arial" w:hAnsi="Arial" w:cs="Arial"/>
              </w:rPr>
              <w:t>0%</w:t>
            </w:r>
          </w:p>
        </w:tc>
        <w:tc>
          <w:tcPr>
            <w:tcW w:w="1183" w:type="dxa"/>
          </w:tcPr>
          <w:p w14:paraId="2074147B" w14:textId="77777777" w:rsidR="00132C5E" w:rsidRPr="00132C5E" w:rsidRDefault="00132C5E" w:rsidP="00132C5E">
            <w:pPr>
              <w:tabs>
                <w:tab w:val="left" w:pos="1245"/>
              </w:tabs>
              <w:rPr>
                <w:rFonts w:ascii="Arial" w:hAnsi="Arial" w:cs="Arial"/>
              </w:rPr>
            </w:pPr>
          </w:p>
        </w:tc>
        <w:tc>
          <w:tcPr>
            <w:tcW w:w="1417" w:type="dxa"/>
          </w:tcPr>
          <w:p w14:paraId="2042790B" w14:textId="77777777" w:rsidR="00132C5E" w:rsidRPr="00132C5E" w:rsidRDefault="00132C5E" w:rsidP="00132C5E">
            <w:pPr>
              <w:tabs>
                <w:tab w:val="left" w:pos="1245"/>
              </w:tabs>
              <w:rPr>
                <w:rFonts w:ascii="Arial" w:hAnsi="Arial" w:cs="Arial"/>
              </w:rPr>
            </w:pPr>
          </w:p>
        </w:tc>
        <w:tc>
          <w:tcPr>
            <w:tcW w:w="1209" w:type="dxa"/>
          </w:tcPr>
          <w:p w14:paraId="312A63FA" w14:textId="77777777" w:rsidR="00132C5E" w:rsidRPr="00132C5E" w:rsidRDefault="00132C5E" w:rsidP="00132C5E">
            <w:pPr>
              <w:tabs>
                <w:tab w:val="left" w:pos="1245"/>
              </w:tabs>
              <w:rPr>
                <w:rFonts w:ascii="Arial" w:hAnsi="Arial" w:cs="Arial"/>
              </w:rPr>
            </w:pPr>
          </w:p>
        </w:tc>
        <w:tc>
          <w:tcPr>
            <w:tcW w:w="1201" w:type="dxa"/>
            <w:shd w:val="clear" w:color="auto" w:fill="0070C0"/>
          </w:tcPr>
          <w:p w14:paraId="424A4483" w14:textId="77777777" w:rsidR="00132C5E" w:rsidRPr="00132C5E" w:rsidRDefault="00132C5E" w:rsidP="00132C5E">
            <w:pPr>
              <w:tabs>
                <w:tab w:val="left" w:pos="1245"/>
              </w:tabs>
              <w:rPr>
                <w:rFonts w:ascii="Arial" w:hAnsi="Arial" w:cs="Arial"/>
              </w:rPr>
            </w:pPr>
          </w:p>
        </w:tc>
        <w:tc>
          <w:tcPr>
            <w:tcW w:w="1134" w:type="dxa"/>
            <w:shd w:val="clear" w:color="auto" w:fill="0070C0"/>
          </w:tcPr>
          <w:p w14:paraId="36333580" w14:textId="77777777" w:rsidR="00132C5E" w:rsidRPr="00132C5E" w:rsidRDefault="00132C5E" w:rsidP="00132C5E">
            <w:pPr>
              <w:tabs>
                <w:tab w:val="left" w:pos="1245"/>
              </w:tabs>
              <w:rPr>
                <w:rFonts w:ascii="Arial" w:hAnsi="Arial" w:cs="Arial"/>
              </w:rPr>
            </w:pPr>
          </w:p>
        </w:tc>
        <w:tc>
          <w:tcPr>
            <w:tcW w:w="992" w:type="dxa"/>
            <w:shd w:val="clear" w:color="auto" w:fill="0070C0"/>
          </w:tcPr>
          <w:p w14:paraId="65983628" w14:textId="77777777" w:rsidR="00132C5E" w:rsidRPr="00132C5E" w:rsidRDefault="00132C5E" w:rsidP="00132C5E">
            <w:pPr>
              <w:tabs>
                <w:tab w:val="left" w:pos="1245"/>
              </w:tabs>
              <w:rPr>
                <w:rFonts w:ascii="Arial" w:hAnsi="Arial" w:cs="Arial"/>
              </w:rPr>
            </w:pPr>
          </w:p>
        </w:tc>
        <w:tc>
          <w:tcPr>
            <w:tcW w:w="992" w:type="dxa"/>
          </w:tcPr>
          <w:p w14:paraId="1B628163" w14:textId="77777777" w:rsidR="00132C5E" w:rsidRPr="00132C5E" w:rsidRDefault="00132C5E" w:rsidP="00132C5E">
            <w:pPr>
              <w:tabs>
                <w:tab w:val="left" w:pos="1245"/>
              </w:tabs>
              <w:rPr>
                <w:rFonts w:ascii="Arial" w:hAnsi="Arial" w:cs="Arial"/>
              </w:rPr>
            </w:pPr>
          </w:p>
        </w:tc>
        <w:tc>
          <w:tcPr>
            <w:tcW w:w="993" w:type="dxa"/>
          </w:tcPr>
          <w:p w14:paraId="2D0A792D" w14:textId="77777777" w:rsidR="00132C5E" w:rsidRPr="00132C5E" w:rsidRDefault="00132C5E" w:rsidP="00132C5E">
            <w:pPr>
              <w:tabs>
                <w:tab w:val="left" w:pos="1245"/>
              </w:tabs>
              <w:rPr>
                <w:rFonts w:ascii="Arial" w:hAnsi="Arial" w:cs="Arial"/>
              </w:rPr>
            </w:pPr>
          </w:p>
        </w:tc>
      </w:tr>
      <w:tr w:rsidR="00132C5E" w:rsidRPr="00132C5E" w14:paraId="77CC9BCC" w14:textId="77777777" w:rsidTr="00132C5E">
        <w:tc>
          <w:tcPr>
            <w:tcW w:w="652" w:type="dxa"/>
          </w:tcPr>
          <w:p w14:paraId="34B2D143" w14:textId="77777777" w:rsidR="00132C5E" w:rsidRPr="00132C5E" w:rsidRDefault="00132C5E" w:rsidP="00132C5E">
            <w:pPr>
              <w:tabs>
                <w:tab w:val="left" w:pos="1245"/>
              </w:tabs>
              <w:rPr>
                <w:rFonts w:ascii="Arial" w:hAnsi="Arial" w:cs="Arial"/>
              </w:rPr>
            </w:pPr>
          </w:p>
          <w:p w14:paraId="4B12D680" w14:textId="77777777" w:rsidR="00132C5E" w:rsidRPr="00132C5E" w:rsidRDefault="00132C5E" w:rsidP="00132C5E">
            <w:pPr>
              <w:tabs>
                <w:tab w:val="left" w:pos="1245"/>
              </w:tabs>
              <w:rPr>
                <w:rFonts w:ascii="Arial" w:hAnsi="Arial" w:cs="Arial"/>
              </w:rPr>
            </w:pPr>
            <w:r w:rsidRPr="00132C5E">
              <w:rPr>
                <w:rFonts w:ascii="Arial" w:hAnsi="Arial" w:cs="Arial"/>
              </w:rPr>
              <w:t>7</w:t>
            </w:r>
          </w:p>
        </w:tc>
        <w:tc>
          <w:tcPr>
            <w:tcW w:w="1614" w:type="dxa"/>
          </w:tcPr>
          <w:p w14:paraId="2CBBBA34" w14:textId="77777777" w:rsidR="00132C5E" w:rsidRPr="00132C5E" w:rsidRDefault="00132C5E" w:rsidP="00132C5E">
            <w:pPr>
              <w:tabs>
                <w:tab w:val="left" w:pos="1245"/>
              </w:tabs>
              <w:rPr>
                <w:rFonts w:ascii="Arial" w:hAnsi="Arial" w:cs="Arial"/>
              </w:rPr>
            </w:pPr>
          </w:p>
          <w:p w14:paraId="38E31E3B" w14:textId="77777777" w:rsidR="00132C5E" w:rsidRPr="00132C5E" w:rsidRDefault="00132C5E" w:rsidP="00132C5E">
            <w:pPr>
              <w:tabs>
                <w:tab w:val="left" w:pos="1245"/>
              </w:tabs>
              <w:rPr>
                <w:rFonts w:ascii="Arial" w:hAnsi="Arial" w:cs="Arial"/>
              </w:rPr>
            </w:pPr>
          </w:p>
          <w:p w14:paraId="7C0B7FE4" w14:textId="1EE09F0D" w:rsidR="00132C5E" w:rsidRPr="00132C5E" w:rsidRDefault="00132C5E" w:rsidP="00132C5E">
            <w:pPr>
              <w:tabs>
                <w:tab w:val="left" w:pos="1245"/>
              </w:tabs>
              <w:rPr>
                <w:rFonts w:ascii="Arial" w:hAnsi="Arial" w:cs="Arial"/>
              </w:rPr>
            </w:pPr>
            <w:r w:rsidRPr="00132C5E">
              <w:rPr>
                <w:rFonts w:ascii="Arial" w:hAnsi="Arial" w:cs="Arial"/>
              </w:rPr>
              <w:t>Compare and contrast Primary and Secondary Data</w:t>
            </w:r>
            <w:r>
              <w:rPr>
                <w:rFonts w:ascii="Arial" w:hAnsi="Arial" w:cs="Arial"/>
              </w:rPr>
              <w:t>.</w:t>
            </w:r>
          </w:p>
          <w:p w14:paraId="60365273" w14:textId="77777777" w:rsidR="00132C5E" w:rsidRPr="00132C5E" w:rsidRDefault="00132C5E" w:rsidP="00132C5E">
            <w:pPr>
              <w:tabs>
                <w:tab w:val="left" w:pos="1245"/>
              </w:tabs>
              <w:rPr>
                <w:rFonts w:ascii="Arial" w:hAnsi="Arial" w:cs="Arial"/>
              </w:rPr>
            </w:pPr>
          </w:p>
        </w:tc>
        <w:tc>
          <w:tcPr>
            <w:tcW w:w="1408" w:type="dxa"/>
          </w:tcPr>
          <w:p w14:paraId="1F05F31A" w14:textId="77777777" w:rsidR="00132C5E" w:rsidRPr="00132C5E" w:rsidRDefault="00132C5E" w:rsidP="00132C5E">
            <w:pPr>
              <w:tabs>
                <w:tab w:val="left" w:pos="1245"/>
              </w:tabs>
              <w:rPr>
                <w:rFonts w:ascii="Arial" w:hAnsi="Arial" w:cs="Arial"/>
              </w:rPr>
            </w:pPr>
          </w:p>
          <w:p w14:paraId="424BE072" w14:textId="77777777" w:rsidR="00132C5E" w:rsidRPr="00132C5E" w:rsidRDefault="00132C5E" w:rsidP="00132C5E">
            <w:pPr>
              <w:tabs>
                <w:tab w:val="left" w:pos="1245"/>
              </w:tabs>
              <w:rPr>
                <w:rFonts w:ascii="Arial" w:hAnsi="Arial" w:cs="Arial"/>
              </w:rPr>
            </w:pPr>
          </w:p>
          <w:p w14:paraId="73EE5180" w14:textId="77777777" w:rsidR="00132C5E" w:rsidRPr="00132C5E" w:rsidRDefault="00132C5E" w:rsidP="00132C5E">
            <w:pPr>
              <w:tabs>
                <w:tab w:val="left" w:pos="1245"/>
              </w:tabs>
              <w:rPr>
                <w:rFonts w:ascii="Arial" w:hAnsi="Arial" w:cs="Arial"/>
              </w:rPr>
            </w:pPr>
            <w:r w:rsidRPr="00132C5E">
              <w:rPr>
                <w:rFonts w:ascii="Arial" w:hAnsi="Arial" w:cs="Arial"/>
              </w:rPr>
              <w:t>Friday 5</w:t>
            </w:r>
            <w:r w:rsidRPr="00132C5E">
              <w:rPr>
                <w:rFonts w:ascii="Arial" w:hAnsi="Arial" w:cs="Arial"/>
                <w:vertAlign w:val="superscript"/>
              </w:rPr>
              <w:t>th</w:t>
            </w:r>
            <w:r w:rsidRPr="00132C5E">
              <w:rPr>
                <w:rFonts w:ascii="Arial" w:hAnsi="Arial" w:cs="Arial"/>
              </w:rPr>
              <w:t xml:space="preserve"> March 2021</w:t>
            </w:r>
          </w:p>
          <w:p w14:paraId="18B97E68" w14:textId="77777777" w:rsidR="00132C5E" w:rsidRPr="00132C5E" w:rsidRDefault="00132C5E" w:rsidP="00132C5E">
            <w:pPr>
              <w:tabs>
                <w:tab w:val="left" w:pos="1245"/>
              </w:tabs>
              <w:rPr>
                <w:rFonts w:ascii="Arial" w:hAnsi="Arial" w:cs="Arial"/>
              </w:rPr>
            </w:pPr>
          </w:p>
        </w:tc>
        <w:tc>
          <w:tcPr>
            <w:tcW w:w="1409" w:type="dxa"/>
          </w:tcPr>
          <w:p w14:paraId="1F332CA2" w14:textId="77777777" w:rsidR="00132C5E" w:rsidRPr="00132C5E" w:rsidRDefault="00132C5E" w:rsidP="00132C5E">
            <w:pPr>
              <w:tabs>
                <w:tab w:val="left" w:pos="1245"/>
              </w:tabs>
              <w:rPr>
                <w:rFonts w:ascii="Arial" w:hAnsi="Arial" w:cs="Arial"/>
              </w:rPr>
            </w:pPr>
          </w:p>
          <w:p w14:paraId="0943F5F5" w14:textId="77777777" w:rsidR="00132C5E" w:rsidRPr="00132C5E" w:rsidRDefault="00132C5E" w:rsidP="00132C5E">
            <w:pPr>
              <w:tabs>
                <w:tab w:val="left" w:pos="1245"/>
              </w:tabs>
              <w:rPr>
                <w:rFonts w:ascii="Arial" w:hAnsi="Arial" w:cs="Arial"/>
              </w:rPr>
            </w:pPr>
          </w:p>
          <w:p w14:paraId="0F3F66D6" w14:textId="77777777" w:rsidR="00132C5E" w:rsidRPr="00132C5E" w:rsidRDefault="00132C5E" w:rsidP="00132C5E">
            <w:pPr>
              <w:tabs>
                <w:tab w:val="left" w:pos="1245"/>
              </w:tabs>
              <w:rPr>
                <w:rFonts w:ascii="Arial" w:hAnsi="Arial" w:cs="Arial"/>
              </w:rPr>
            </w:pPr>
            <w:r w:rsidRPr="00132C5E">
              <w:rPr>
                <w:rFonts w:ascii="Arial" w:hAnsi="Arial" w:cs="Arial"/>
              </w:rPr>
              <w:t>Friday 7</w:t>
            </w:r>
            <w:r w:rsidRPr="00132C5E">
              <w:rPr>
                <w:rFonts w:ascii="Arial" w:hAnsi="Arial" w:cs="Arial"/>
                <w:vertAlign w:val="superscript"/>
              </w:rPr>
              <w:t>th</w:t>
            </w:r>
            <w:r w:rsidRPr="00132C5E">
              <w:rPr>
                <w:rFonts w:ascii="Arial" w:hAnsi="Arial" w:cs="Arial"/>
              </w:rPr>
              <w:t xml:space="preserve"> May 2021</w:t>
            </w:r>
          </w:p>
        </w:tc>
        <w:tc>
          <w:tcPr>
            <w:tcW w:w="1077" w:type="dxa"/>
          </w:tcPr>
          <w:p w14:paraId="0E58E761" w14:textId="77777777" w:rsidR="00132C5E" w:rsidRPr="00132C5E" w:rsidRDefault="00132C5E" w:rsidP="00132C5E">
            <w:pPr>
              <w:tabs>
                <w:tab w:val="left" w:pos="1245"/>
              </w:tabs>
              <w:rPr>
                <w:rFonts w:ascii="Arial" w:hAnsi="Arial" w:cs="Arial"/>
              </w:rPr>
            </w:pPr>
          </w:p>
          <w:p w14:paraId="03B11A3B" w14:textId="77777777" w:rsidR="00132C5E" w:rsidRPr="00132C5E" w:rsidRDefault="00132C5E" w:rsidP="00132C5E">
            <w:pPr>
              <w:tabs>
                <w:tab w:val="left" w:pos="1245"/>
              </w:tabs>
              <w:rPr>
                <w:rFonts w:ascii="Arial" w:hAnsi="Arial" w:cs="Arial"/>
              </w:rPr>
            </w:pPr>
          </w:p>
          <w:p w14:paraId="3C48006E" w14:textId="77777777" w:rsidR="00132C5E" w:rsidRPr="00132C5E" w:rsidRDefault="00132C5E" w:rsidP="00132C5E">
            <w:pPr>
              <w:tabs>
                <w:tab w:val="left" w:pos="1245"/>
              </w:tabs>
              <w:rPr>
                <w:rFonts w:ascii="Arial" w:hAnsi="Arial" w:cs="Arial"/>
              </w:rPr>
            </w:pPr>
            <w:r w:rsidRPr="00132C5E">
              <w:rPr>
                <w:rFonts w:ascii="Arial" w:hAnsi="Arial" w:cs="Arial"/>
              </w:rPr>
              <w:t>9</w:t>
            </w:r>
          </w:p>
        </w:tc>
        <w:tc>
          <w:tcPr>
            <w:tcW w:w="1163" w:type="dxa"/>
          </w:tcPr>
          <w:p w14:paraId="3145623D" w14:textId="77777777" w:rsidR="00132C5E" w:rsidRPr="00132C5E" w:rsidRDefault="00132C5E" w:rsidP="00132C5E">
            <w:pPr>
              <w:tabs>
                <w:tab w:val="left" w:pos="1245"/>
              </w:tabs>
              <w:rPr>
                <w:rFonts w:ascii="Arial" w:hAnsi="Arial" w:cs="Arial"/>
              </w:rPr>
            </w:pPr>
          </w:p>
          <w:p w14:paraId="4DD695AD" w14:textId="77777777" w:rsidR="00132C5E" w:rsidRPr="00132C5E" w:rsidRDefault="00132C5E" w:rsidP="00132C5E">
            <w:pPr>
              <w:tabs>
                <w:tab w:val="left" w:pos="1245"/>
              </w:tabs>
              <w:rPr>
                <w:rFonts w:ascii="Arial" w:hAnsi="Arial" w:cs="Arial"/>
              </w:rPr>
            </w:pPr>
          </w:p>
          <w:p w14:paraId="3C38EDAE" w14:textId="0BF372CE" w:rsidR="00132C5E" w:rsidRPr="00132C5E" w:rsidRDefault="00132C5E" w:rsidP="00132C5E">
            <w:pPr>
              <w:tabs>
                <w:tab w:val="left" w:pos="1245"/>
              </w:tabs>
              <w:rPr>
                <w:rFonts w:ascii="Arial" w:hAnsi="Arial" w:cs="Arial"/>
              </w:rPr>
            </w:pPr>
            <w:r>
              <w:rPr>
                <w:rFonts w:ascii="Arial" w:hAnsi="Arial" w:cs="Arial"/>
              </w:rPr>
              <w:t>10</w:t>
            </w:r>
            <w:r w:rsidRPr="00132C5E">
              <w:rPr>
                <w:rFonts w:ascii="Arial" w:hAnsi="Arial" w:cs="Arial"/>
              </w:rPr>
              <w:t>0%</w:t>
            </w:r>
          </w:p>
        </w:tc>
        <w:tc>
          <w:tcPr>
            <w:tcW w:w="1183" w:type="dxa"/>
          </w:tcPr>
          <w:p w14:paraId="6F031243" w14:textId="77777777" w:rsidR="00132C5E" w:rsidRPr="00132C5E" w:rsidRDefault="00132C5E" w:rsidP="00132C5E">
            <w:pPr>
              <w:tabs>
                <w:tab w:val="left" w:pos="1245"/>
              </w:tabs>
              <w:rPr>
                <w:rFonts w:ascii="Arial" w:hAnsi="Arial" w:cs="Arial"/>
              </w:rPr>
            </w:pPr>
          </w:p>
        </w:tc>
        <w:tc>
          <w:tcPr>
            <w:tcW w:w="1417" w:type="dxa"/>
          </w:tcPr>
          <w:p w14:paraId="63E07D50" w14:textId="77777777" w:rsidR="00132C5E" w:rsidRPr="00132C5E" w:rsidRDefault="00132C5E" w:rsidP="00132C5E">
            <w:pPr>
              <w:tabs>
                <w:tab w:val="left" w:pos="1245"/>
              </w:tabs>
              <w:rPr>
                <w:rFonts w:ascii="Arial" w:hAnsi="Arial" w:cs="Arial"/>
              </w:rPr>
            </w:pPr>
          </w:p>
        </w:tc>
        <w:tc>
          <w:tcPr>
            <w:tcW w:w="1209" w:type="dxa"/>
          </w:tcPr>
          <w:p w14:paraId="36345256" w14:textId="77777777" w:rsidR="00132C5E" w:rsidRPr="00132C5E" w:rsidRDefault="00132C5E" w:rsidP="00132C5E">
            <w:pPr>
              <w:tabs>
                <w:tab w:val="left" w:pos="1245"/>
              </w:tabs>
              <w:rPr>
                <w:rFonts w:ascii="Arial" w:hAnsi="Arial" w:cs="Arial"/>
              </w:rPr>
            </w:pPr>
          </w:p>
        </w:tc>
        <w:tc>
          <w:tcPr>
            <w:tcW w:w="1201" w:type="dxa"/>
          </w:tcPr>
          <w:p w14:paraId="104772C7" w14:textId="77777777" w:rsidR="00132C5E" w:rsidRPr="00132C5E" w:rsidRDefault="00132C5E" w:rsidP="00132C5E">
            <w:pPr>
              <w:tabs>
                <w:tab w:val="left" w:pos="1245"/>
              </w:tabs>
              <w:rPr>
                <w:rFonts w:ascii="Arial" w:hAnsi="Arial" w:cs="Arial"/>
              </w:rPr>
            </w:pPr>
          </w:p>
        </w:tc>
        <w:tc>
          <w:tcPr>
            <w:tcW w:w="1134" w:type="dxa"/>
          </w:tcPr>
          <w:p w14:paraId="200B055A" w14:textId="77777777" w:rsidR="00132C5E" w:rsidRPr="00132C5E" w:rsidRDefault="00132C5E" w:rsidP="00132C5E">
            <w:pPr>
              <w:tabs>
                <w:tab w:val="left" w:pos="1245"/>
              </w:tabs>
              <w:rPr>
                <w:rFonts w:ascii="Arial" w:hAnsi="Arial" w:cs="Arial"/>
              </w:rPr>
            </w:pPr>
          </w:p>
        </w:tc>
        <w:tc>
          <w:tcPr>
            <w:tcW w:w="992" w:type="dxa"/>
            <w:shd w:val="clear" w:color="auto" w:fill="365F91" w:themeFill="accent1" w:themeFillShade="BF"/>
          </w:tcPr>
          <w:p w14:paraId="61D904FE" w14:textId="77777777" w:rsidR="00132C5E" w:rsidRPr="00132C5E" w:rsidRDefault="00132C5E" w:rsidP="00132C5E">
            <w:pPr>
              <w:tabs>
                <w:tab w:val="left" w:pos="1245"/>
              </w:tabs>
              <w:rPr>
                <w:rFonts w:ascii="Arial" w:hAnsi="Arial" w:cs="Arial"/>
              </w:rPr>
            </w:pPr>
          </w:p>
        </w:tc>
        <w:tc>
          <w:tcPr>
            <w:tcW w:w="992" w:type="dxa"/>
            <w:shd w:val="clear" w:color="auto" w:fill="365F91" w:themeFill="accent1" w:themeFillShade="BF"/>
          </w:tcPr>
          <w:p w14:paraId="5DA1600F" w14:textId="77777777" w:rsidR="00132C5E" w:rsidRPr="00132C5E" w:rsidRDefault="00132C5E" w:rsidP="00132C5E">
            <w:pPr>
              <w:tabs>
                <w:tab w:val="left" w:pos="1245"/>
              </w:tabs>
              <w:rPr>
                <w:rFonts w:ascii="Arial" w:hAnsi="Arial" w:cs="Arial"/>
              </w:rPr>
            </w:pPr>
          </w:p>
        </w:tc>
        <w:tc>
          <w:tcPr>
            <w:tcW w:w="993" w:type="dxa"/>
            <w:shd w:val="clear" w:color="auto" w:fill="365F91" w:themeFill="accent1" w:themeFillShade="BF"/>
          </w:tcPr>
          <w:p w14:paraId="12EF0CD9" w14:textId="77777777" w:rsidR="00132C5E" w:rsidRPr="00132C5E" w:rsidRDefault="00132C5E" w:rsidP="00132C5E">
            <w:pPr>
              <w:tabs>
                <w:tab w:val="left" w:pos="1245"/>
              </w:tabs>
              <w:rPr>
                <w:rFonts w:ascii="Arial" w:hAnsi="Arial" w:cs="Arial"/>
              </w:rPr>
            </w:pPr>
          </w:p>
        </w:tc>
      </w:tr>
      <w:tr w:rsidR="00132C5E" w:rsidRPr="00132C5E" w14:paraId="3A0DEFB5" w14:textId="77777777" w:rsidTr="00132C5E">
        <w:tc>
          <w:tcPr>
            <w:tcW w:w="652" w:type="dxa"/>
          </w:tcPr>
          <w:p w14:paraId="7F81DF6F" w14:textId="77777777" w:rsidR="00132C5E" w:rsidRPr="00132C5E" w:rsidRDefault="00132C5E" w:rsidP="00132C5E">
            <w:pPr>
              <w:tabs>
                <w:tab w:val="left" w:pos="1245"/>
              </w:tabs>
              <w:rPr>
                <w:rFonts w:ascii="Arial" w:hAnsi="Arial" w:cs="Arial"/>
              </w:rPr>
            </w:pPr>
          </w:p>
          <w:p w14:paraId="3465AF1E" w14:textId="77777777" w:rsidR="00132C5E" w:rsidRPr="00132C5E" w:rsidRDefault="00132C5E" w:rsidP="00132C5E">
            <w:pPr>
              <w:tabs>
                <w:tab w:val="left" w:pos="1245"/>
              </w:tabs>
              <w:rPr>
                <w:rFonts w:ascii="Arial" w:hAnsi="Arial" w:cs="Arial"/>
              </w:rPr>
            </w:pPr>
            <w:r w:rsidRPr="00132C5E">
              <w:rPr>
                <w:rFonts w:ascii="Arial" w:hAnsi="Arial" w:cs="Arial"/>
              </w:rPr>
              <w:lastRenderedPageBreak/>
              <w:t>8</w:t>
            </w:r>
          </w:p>
        </w:tc>
        <w:tc>
          <w:tcPr>
            <w:tcW w:w="1614" w:type="dxa"/>
          </w:tcPr>
          <w:p w14:paraId="3BFBED3D" w14:textId="77777777" w:rsidR="00132C5E" w:rsidRPr="00132C5E" w:rsidRDefault="00132C5E" w:rsidP="00132C5E">
            <w:pPr>
              <w:tabs>
                <w:tab w:val="left" w:pos="1245"/>
              </w:tabs>
              <w:rPr>
                <w:rFonts w:ascii="Arial" w:hAnsi="Arial" w:cs="Arial"/>
              </w:rPr>
            </w:pPr>
          </w:p>
          <w:p w14:paraId="4AC900BF" w14:textId="5FAA2F2C" w:rsidR="00132C5E" w:rsidRPr="00132C5E" w:rsidRDefault="00132C5E" w:rsidP="00132C5E">
            <w:pPr>
              <w:tabs>
                <w:tab w:val="left" w:pos="1245"/>
              </w:tabs>
              <w:rPr>
                <w:rFonts w:ascii="Arial" w:hAnsi="Arial" w:cs="Arial"/>
              </w:rPr>
            </w:pPr>
            <w:r w:rsidRPr="00132C5E">
              <w:rPr>
                <w:rFonts w:ascii="Arial" w:hAnsi="Arial" w:cs="Arial"/>
              </w:rPr>
              <w:lastRenderedPageBreak/>
              <w:t>Present Findings</w:t>
            </w:r>
            <w:r>
              <w:rPr>
                <w:rFonts w:ascii="Arial" w:hAnsi="Arial" w:cs="Arial"/>
              </w:rPr>
              <w:t>.</w:t>
            </w:r>
          </w:p>
          <w:p w14:paraId="1C2E7316" w14:textId="77777777" w:rsidR="00132C5E" w:rsidRPr="00132C5E" w:rsidRDefault="00132C5E" w:rsidP="00132C5E">
            <w:pPr>
              <w:tabs>
                <w:tab w:val="left" w:pos="1245"/>
              </w:tabs>
              <w:rPr>
                <w:rFonts w:ascii="Arial" w:hAnsi="Arial" w:cs="Arial"/>
              </w:rPr>
            </w:pPr>
          </w:p>
        </w:tc>
        <w:tc>
          <w:tcPr>
            <w:tcW w:w="1408" w:type="dxa"/>
          </w:tcPr>
          <w:p w14:paraId="3D01C259" w14:textId="77777777" w:rsidR="00132C5E" w:rsidRPr="00132C5E" w:rsidRDefault="00132C5E" w:rsidP="00132C5E">
            <w:pPr>
              <w:tabs>
                <w:tab w:val="left" w:pos="1245"/>
              </w:tabs>
              <w:rPr>
                <w:rFonts w:ascii="Arial" w:hAnsi="Arial" w:cs="Arial"/>
              </w:rPr>
            </w:pPr>
          </w:p>
          <w:p w14:paraId="0789A262" w14:textId="77777777" w:rsidR="00132C5E" w:rsidRPr="00132C5E" w:rsidRDefault="00132C5E" w:rsidP="00132C5E">
            <w:pPr>
              <w:tabs>
                <w:tab w:val="left" w:pos="1245"/>
              </w:tabs>
              <w:rPr>
                <w:rFonts w:ascii="Arial" w:hAnsi="Arial" w:cs="Arial"/>
              </w:rPr>
            </w:pPr>
            <w:r w:rsidRPr="00132C5E">
              <w:rPr>
                <w:rFonts w:ascii="Arial" w:hAnsi="Arial" w:cs="Arial"/>
              </w:rPr>
              <w:lastRenderedPageBreak/>
              <w:t>Monday 10</w:t>
            </w:r>
            <w:r w:rsidRPr="00132C5E">
              <w:rPr>
                <w:rFonts w:ascii="Arial" w:hAnsi="Arial" w:cs="Arial"/>
                <w:vertAlign w:val="superscript"/>
              </w:rPr>
              <w:t>th</w:t>
            </w:r>
            <w:r w:rsidRPr="00132C5E">
              <w:rPr>
                <w:rFonts w:ascii="Arial" w:hAnsi="Arial" w:cs="Arial"/>
              </w:rPr>
              <w:t xml:space="preserve"> May 2021</w:t>
            </w:r>
          </w:p>
        </w:tc>
        <w:tc>
          <w:tcPr>
            <w:tcW w:w="1409" w:type="dxa"/>
          </w:tcPr>
          <w:p w14:paraId="4627391B" w14:textId="77777777" w:rsidR="00132C5E" w:rsidRPr="00132C5E" w:rsidRDefault="00132C5E" w:rsidP="00132C5E">
            <w:pPr>
              <w:tabs>
                <w:tab w:val="left" w:pos="1245"/>
              </w:tabs>
              <w:rPr>
                <w:rFonts w:ascii="Arial" w:hAnsi="Arial" w:cs="Arial"/>
              </w:rPr>
            </w:pPr>
          </w:p>
          <w:p w14:paraId="69C6A0CA" w14:textId="77777777" w:rsidR="00132C5E" w:rsidRPr="00132C5E" w:rsidRDefault="00132C5E" w:rsidP="00132C5E">
            <w:pPr>
              <w:tabs>
                <w:tab w:val="left" w:pos="1245"/>
              </w:tabs>
              <w:rPr>
                <w:rFonts w:ascii="Arial" w:hAnsi="Arial" w:cs="Arial"/>
              </w:rPr>
            </w:pPr>
            <w:r w:rsidRPr="00132C5E">
              <w:rPr>
                <w:rFonts w:ascii="Arial" w:hAnsi="Arial" w:cs="Arial"/>
              </w:rPr>
              <w:lastRenderedPageBreak/>
              <w:t>Wednesday 12</w:t>
            </w:r>
            <w:r w:rsidRPr="00132C5E">
              <w:rPr>
                <w:rFonts w:ascii="Arial" w:hAnsi="Arial" w:cs="Arial"/>
                <w:vertAlign w:val="superscript"/>
              </w:rPr>
              <w:t>th</w:t>
            </w:r>
            <w:r w:rsidRPr="00132C5E">
              <w:rPr>
                <w:rFonts w:ascii="Arial" w:hAnsi="Arial" w:cs="Arial"/>
              </w:rPr>
              <w:t xml:space="preserve"> May 2021</w:t>
            </w:r>
          </w:p>
          <w:p w14:paraId="04135960" w14:textId="77777777" w:rsidR="00132C5E" w:rsidRPr="00132C5E" w:rsidRDefault="00132C5E" w:rsidP="00132C5E">
            <w:pPr>
              <w:tabs>
                <w:tab w:val="left" w:pos="1245"/>
              </w:tabs>
              <w:rPr>
                <w:rFonts w:ascii="Arial" w:hAnsi="Arial" w:cs="Arial"/>
              </w:rPr>
            </w:pPr>
          </w:p>
        </w:tc>
        <w:tc>
          <w:tcPr>
            <w:tcW w:w="1077" w:type="dxa"/>
          </w:tcPr>
          <w:p w14:paraId="7558723E" w14:textId="77777777" w:rsidR="00132C5E" w:rsidRPr="00132C5E" w:rsidRDefault="00132C5E" w:rsidP="00132C5E">
            <w:pPr>
              <w:tabs>
                <w:tab w:val="left" w:pos="1245"/>
              </w:tabs>
              <w:rPr>
                <w:rFonts w:ascii="Arial" w:hAnsi="Arial" w:cs="Arial"/>
              </w:rPr>
            </w:pPr>
          </w:p>
          <w:p w14:paraId="5D23A178" w14:textId="77777777" w:rsidR="00132C5E" w:rsidRPr="00132C5E" w:rsidRDefault="00132C5E" w:rsidP="00132C5E">
            <w:pPr>
              <w:tabs>
                <w:tab w:val="left" w:pos="1245"/>
              </w:tabs>
              <w:rPr>
                <w:rFonts w:ascii="Arial" w:hAnsi="Arial" w:cs="Arial"/>
              </w:rPr>
            </w:pPr>
            <w:r w:rsidRPr="00132C5E">
              <w:rPr>
                <w:rFonts w:ascii="Arial" w:hAnsi="Arial" w:cs="Arial"/>
              </w:rPr>
              <w:lastRenderedPageBreak/>
              <w:t xml:space="preserve">2 days </w:t>
            </w:r>
          </w:p>
        </w:tc>
        <w:tc>
          <w:tcPr>
            <w:tcW w:w="1163" w:type="dxa"/>
          </w:tcPr>
          <w:p w14:paraId="3AF656A1" w14:textId="77777777" w:rsidR="00132C5E" w:rsidRPr="00132C5E" w:rsidRDefault="00132C5E" w:rsidP="00132C5E">
            <w:pPr>
              <w:tabs>
                <w:tab w:val="left" w:pos="1245"/>
              </w:tabs>
              <w:rPr>
                <w:rFonts w:ascii="Arial" w:hAnsi="Arial" w:cs="Arial"/>
              </w:rPr>
            </w:pPr>
          </w:p>
          <w:p w14:paraId="176636C2" w14:textId="1B9429FF" w:rsidR="00132C5E" w:rsidRPr="00132C5E" w:rsidRDefault="00132C5E" w:rsidP="00132C5E">
            <w:pPr>
              <w:tabs>
                <w:tab w:val="left" w:pos="1245"/>
              </w:tabs>
              <w:rPr>
                <w:rFonts w:ascii="Arial" w:hAnsi="Arial" w:cs="Arial"/>
              </w:rPr>
            </w:pPr>
            <w:r>
              <w:rPr>
                <w:rFonts w:ascii="Arial" w:hAnsi="Arial" w:cs="Arial"/>
              </w:rPr>
              <w:lastRenderedPageBreak/>
              <w:t>10</w:t>
            </w:r>
            <w:r w:rsidRPr="00132C5E">
              <w:rPr>
                <w:rFonts w:ascii="Arial" w:hAnsi="Arial" w:cs="Arial"/>
              </w:rPr>
              <w:t>0%</w:t>
            </w:r>
          </w:p>
        </w:tc>
        <w:tc>
          <w:tcPr>
            <w:tcW w:w="1183" w:type="dxa"/>
          </w:tcPr>
          <w:p w14:paraId="474F62E7" w14:textId="77777777" w:rsidR="00132C5E" w:rsidRPr="00132C5E" w:rsidRDefault="00132C5E" w:rsidP="00132C5E">
            <w:pPr>
              <w:tabs>
                <w:tab w:val="left" w:pos="1245"/>
              </w:tabs>
              <w:rPr>
                <w:rFonts w:ascii="Arial" w:hAnsi="Arial" w:cs="Arial"/>
              </w:rPr>
            </w:pPr>
          </w:p>
        </w:tc>
        <w:tc>
          <w:tcPr>
            <w:tcW w:w="1417" w:type="dxa"/>
          </w:tcPr>
          <w:p w14:paraId="4B921B1F" w14:textId="77777777" w:rsidR="00132C5E" w:rsidRPr="00132C5E" w:rsidRDefault="00132C5E" w:rsidP="00132C5E">
            <w:pPr>
              <w:tabs>
                <w:tab w:val="left" w:pos="1245"/>
              </w:tabs>
              <w:rPr>
                <w:rFonts w:ascii="Arial" w:hAnsi="Arial" w:cs="Arial"/>
              </w:rPr>
            </w:pPr>
          </w:p>
        </w:tc>
        <w:tc>
          <w:tcPr>
            <w:tcW w:w="1209" w:type="dxa"/>
          </w:tcPr>
          <w:p w14:paraId="3F2760FC" w14:textId="77777777" w:rsidR="00132C5E" w:rsidRPr="00132C5E" w:rsidRDefault="00132C5E" w:rsidP="00132C5E">
            <w:pPr>
              <w:tabs>
                <w:tab w:val="left" w:pos="1245"/>
              </w:tabs>
              <w:rPr>
                <w:rFonts w:ascii="Arial" w:hAnsi="Arial" w:cs="Arial"/>
              </w:rPr>
            </w:pPr>
          </w:p>
        </w:tc>
        <w:tc>
          <w:tcPr>
            <w:tcW w:w="1201" w:type="dxa"/>
          </w:tcPr>
          <w:p w14:paraId="64C06C86" w14:textId="77777777" w:rsidR="00132C5E" w:rsidRPr="00132C5E" w:rsidRDefault="00132C5E" w:rsidP="00132C5E">
            <w:pPr>
              <w:tabs>
                <w:tab w:val="left" w:pos="1245"/>
              </w:tabs>
              <w:rPr>
                <w:rFonts w:ascii="Arial" w:hAnsi="Arial" w:cs="Arial"/>
              </w:rPr>
            </w:pPr>
          </w:p>
        </w:tc>
        <w:tc>
          <w:tcPr>
            <w:tcW w:w="1134" w:type="dxa"/>
          </w:tcPr>
          <w:p w14:paraId="45104DBC" w14:textId="77777777" w:rsidR="00132C5E" w:rsidRPr="00132C5E" w:rsidRDefault="00132C5E" w:rsidP="00132C5E">
            <w:pPr>
              <w:tabs>
                <w:tab w:val="left" w:pos="1245"/>
              </w:tabs>
              <w:rPr>
                <w:rFonts w:ascii="Arial" w:hAnsi="Arial" w:cs="Arial"/>
              </w:rPr>
            </w:pPr>
          </w:p>
        </w:tc>
        <w:tc>
          <w:tcPr>
            <w:tcW w:w="992" w:type="dxa"/>
          </w:tcPr>
          <w:p w14:paraId="1D830535" w14:textId="77777777" w:rsidR="00132C5E" w:rsidRPr="00132C5E" w:rsidRDefault="00132C5E" w:rsidP="00132C5E">
            <w:pPr>
              <w:tabs>
                <w:tab w:val="left" w:pos="1245"/>
              </w:tabs>
              <w:rPr>
                <w:rFonts w:ascii="Arial" w:hAnsi="Arial" w:cs="Arial"/>
              </w:rPr>
            </w:pPr>
          </w:p>
        </w:tc>
        <w:tc>
          <w:tcPr>
            <w:tcW w:w="992" w:type="dxa"/>
          </w:tcPr>
          <w:p w14:paraId="466B88E9" w14:textId="77777777" w:rsidR="00132C5E" w:rsidRPr="00132C5E" w:rsidRDefault="00132C5E" w:rsidP="00132C5E">
            <w:pPr>
              <w:tabs>
                <w:tab w:val="left" w:pos="1245"/>
              </w:tabs>
              <w:rPr>
                <w:rFonts w:ascii="Arial" w:hAnsi="Arial" w:cs="Arial"/>
              </w:rPr>
            </w:pPr>
          </w:p>
        </w:tc>
        <w:tc>
          <w:tcPr>
            <w:tcW w:w="993" w:type="dxa"/>
            <w:shd w:val="clear" w:color="auto" w:fill="244061" w:themeFill="accent1" w:themeFillShade="80"/>
          </w:tcPr>
          <w:p w14:paraId="26703780" w14:textId="77777777" w:rsidR="00132C5E" w:rsidRPr="00132C5E" w:rsidRDefault="00132C5E" w:rsidP="00132C5E">
            <w:pPr>
              <w:tabs>
                <w:tab w:val="left" w:pos="1245"/>
              </w:tabs>
              <w:rPr>
                <w:rFonts w:ascii="Arial" w:hAnsi="Arial" w:cs="Arial"/>
              </w:rPr>
            </w:pPr>
          </w:p>
        </w:tc>
      </w:tr>
    </w:tbl>
    <w:p w14:paraId="77169F78" w14:textId="39F0A59F" w:rsidR="00132C5E" w:rsidRDefault="00132C5E" w:rsidP="00060DC9">
      <w:pPr>
        <w:tabs>
          <w:tab w:val="left" w:pos="1245"/>
        </w:tabs>
        <w:rPr>
          <w:rFonts w:ascii="Arial" w:hAnsi="Arial" w:cs="Arial"/>
        </w:rPr>
      </w:pPr>
    </w:p>
    <w:p w14:paraId="6D21975D" w14:textId="77777777" w:rsidR="00132C5E" w:rsidRPr="00132C5E" w:rsidRDefault="00132C5E" w:rsidP="00132C5E">
      <w:pPr>
        <w:tabs>
          <w:tab w:val="left" w:pos="1245"/>
        </w:tabs>
        <w:rPr>
          <w:rFonts w:ascii="Arial" w:hAnsi="Arial" w:cs="Arial"/>
        </w:rPr>
      </w:pPr>
    </w:p>
    <w:p w14:paraId="600E954F" w14:textId="77777777" w:rsidR="00132C5E" w:rsidRDefault="00132C5E" w:rsidP="00060DC9">
      <w:pPr>
        <w:tabs>
          <w:tab w:val="left" w:pos="1245"/>
        </w:tabs>
        <w:rPr>
          <w:rFonts w:ascii="Arial" w:hAnsi="Arial" w:cs="Arial"/>
        </w:rPr>
      </w:pPr>
    </w:p>
    <w:p w14:paraId="4C968CD8" w14:textId="5EA5F67A" w:rsidR="004F5007" w:rsidRDefault="004F5007" w:rsidP="004F5007">
      <w:pPr>
        <w:rPr>
          <w:rFonts w:ascii="Arial" w:eastAsiaTheme="minorEastAsia" w:hAnsi="Arial" w:cs="Arial"/>
          <w:color w:val="333333"/>
          <w:sz w:val="22"/>
          <w:szCs w:val="22"/>
        </w:rPr>
      </w:pPr>
    </w:p>
    <w:p w14:paraId="1FED8D6D" w14:textId="77573FAC" w:rsidR="00132C5E" w:rsidRDefault="00132C5E" w:rsidP="004F5007">
      <w:pPr>
        <w:rPr>
          <w:rFonts w:ascii="Arial" w:eastAsiaTheme="minorEastAsia" w:hAnsi="Arial" w:cs="Arial"/>
          <w:color w:val="333333"/>
          <w:sz w:val="22"/>
          <w:szCs w:val="22"/>
        </w:rPr>
      </w:pPr>
    </w:p>
    <w:p w14:paraId="6932A8B6" w14:textId="577F3870" w:rsidR="00132C5E" w:rsidRDefault="00132C5E" w:rsidP="004F5007">
      <w:pPr>
        <w:rPr>
          <w:rFonts w:ascii="Arial" w:eastAsiaTheme="minorEastAsia" w:hAnsi="Arial" w:cs="Arial"/>
          <w:color w:val="333333"/>
          <w:sz w:val="22"/>
          <w:szCs w:val="22"/>
        </w:rPr>
      </w:pPr>
    </w:p>
    <w:p w14:paraId="46A51739" w14:textId="4678CD2F" w:rsidR="00132C5E" w:rsidRDefault="00132C5E" w:rsidP="004F5007">
      <w:pPr>
        <w:rPr>
          <w:rFonts w:ascii="Arial" w:eastAsiaTheme="minorEastAsia" w:hAnsi="Arial" w:cs="Arial"/>
          <w:color w:val="333333"/>
          <w:sz w:val="22"/>
          <w:szCs w:val="22"/>
        </w:rPr>
      </w:pPr>
    </w:p>
    <w:p w14:paraId="236457FF" w14:textId="5B9095E5" w:rsidR="00132C5E" w:rsidRDefault="00132C5E" w:rsidP="004F5007">
      <w:pPr>
        <w:rPr>
          <w:rFonts w:ascii="Arial" w:eastAsiaTheme="minorEastAsia" w:hAnsi="Arial" w:cs="Arial"/>
          <w:color w:val="333333"/>
          <w:sz w:val="22"/>
          <w:szCs w:val="22"/>
        </w:rPr>
      </w:pPr>
    </w:p>
    <w:p w14:paraId="54D35E3D" w14:textId="4BD32127" w:rsidR="00132C5E" w:rsidRDefault="00132C5E" w:rsidP="004F5007">
      <w:pPr>
        <w:rPr>
          <w:rFonts w:ascii="Arial" w:eastAsiaTheme="minorEastAsia" w:hAnsi="Arial" w:cs="Arial"/>
          <w:color w:val="333333"/>
          <w:sz w:val="22"/>
          <w:szCs w:val="22"/>
        </w:rPr>
      </w:pPr>
    </w:p>
    <w:p w14:paraId="7DABAA95" w14:textId="3DBC1907" w:rsidR="00132C5E" w:rsidRDefault="00132C5E" w:rsidP="004F5007">
      <w:pPr>
        <w:rPr>
          <w:rFonts w:ascii="Arial" w:eastAsiaTheme="minorEastAsia" w:hAnsi="Arial" w:cs="Arial"/>
          <w:color w:val="333333"/>
          <w:sz w:val="22"/>
          <w:szCs w:val="22"/>
        </w:rPr>
      </w:pPr>
    </w:p>
    <w:p w14:paraId="741907F8" w14:textId="7F539A8B" w:rsidR="00132C5E" w:rsidRDefault="00132C5E" w:rsidP="004F5007">
      <w:pPr>
        <w:rPr>
          <w:rFonts w:ascii="Arial" w:eastAsiaTheme="minorEastAsia" w:hAnsi="Arial" w:cs="Arial"/>
          <w:color w:val="333333"/>
          <w:sz w:val="22"/>
          <w:szCs w:val="22"/>
        </w:rPr>
      </w:pPr>
    </w:p>
    <w:p w14:paraId="455CC49A" w14:textId="12EF1666" w:rsidR="00132C5E" w:rsidRDefault="00132C5E" w:rsidP="004F5007">
      <w:pPr>
        <w:rPr>
          <w:rFonts w:ascii="Arial" w:eastAsiaTheme="minorEastAsia" w:hAnsi="Arial" w:cs="Arial"/>
          <w:color w:val="333333"/>
          <w:sz w:val="22"/>
          <w:szCs w:val="22"/>
        </w:rPr>
      </w:pPr>
    </w:p>
    <w:p w14:paraId="793B0159" w14:textId="67AF994F" w:rsidR="00132C5E" w:rsidRDefault="00132C5E" w:rsidP="004F5007">
      <w:pPr>
        <w:rPr>
          <w:rFonts w:ascii="Arial" w:eastAsiaTheme="minorEastAsia" w:hAnsi="Arial" w:cs="Arial"/>
          <w:color w:val="333333"/>
          <w:sz w:val="22"/>
          <w:szCs w:val="22"/>
        </w:rPr>
      </w:pPr>
    </w:p>
    <w:p w14:paraId="56994DC8" w14:textId="5249C294" w:rsidR="00132C5E" w:rsidRDefault="00132C5E" w:rsidP="004F5007">
      <w:pPr>
        <w:rPr>
          <w:rFonts w:ascii="Arial" w:eastAsiaTheme="minorEastAsia" w:hAnsi="Arial" w:cs="Arial"/>
          <w:color w:val="333333"/>
          <w:sz w:val="22"/>
          <w:szCs w:val="22"/>
        </w:rPr>
      </w:pPr>
    </w:p>
    <w:p w14:paraId="72BA8832" w14:textId="7907DD99" w:rsidR="00132C5E" w:rsidRDefault="00132C5E" w:rsidP="004F5007">
      <w:pPr>
        <w:rPr>
          <w:rFonts w:ascii="Arial" w:eastAsiaTheme="minorEastAsia" w:hAnsi="Arial" w:cs="Arial"/>
          <w:color w:val="333333"/>
          <w:sz w:val="22"/>
          <w:szCs w:val="22"/>
        </w:rPr>
      </w:pPr>
    </w:p>
    <w:p w14:paraId="3DCD251A" w14:textId="02152D4B" w:rsidR="00132C5E" w:rsidRDefault="00132C5E" w:rsidP="004F5007">
      <w:pPr>
        <w:rPr>
          <w:rFonts w:ascii="Arial" w:eastAsiaTheme="minorEastAsia" w:hAnsi="Arial" w:cs="Arial"/>
          <w:color w:val="333333"/>
          <w:sz w:val="22"/>
          <w:szCs w:val="22"/>
        </w:rPr>
      </w:pPr>
    </w:p>
    <w:p w14:paraId="0177375E" w14:textId="5593CF91" w:rsidR="00132C5E" w:rsidRDefault="00132C5E" w:rsidP="004F5007">
      <w:pPr>
        <w:rPr>
          <w:rFonts w:ascii="Arial" w:eastAsiaTheme="minorEastAsia" w:hAnsi="Arial" w:cs="Arial"/>
          <w:color w:val="333333"/>
          <w:sz w:val="22"/>
          <w:szCs w:val="22"/>
        </w:rPr>
      </w:pPr>
    </w:p>
    <w:p w14:paraId="228EC3EA" w14:textId="59FEB15D" w:rsidR="00132C5E" w:rsidRDefault="00132C5E" w:rsidP="004F5007">
      <w:pPr>
        <w:rPr>
          <w:rFonts w:ascii="Arial" w:eastAsiaTheme="minorEastAsia" w:hAnsi="Arial" w:cs="Arial"/>
          <w:color w:val="333333"/>
          <w:sz w:val="22"/>
          <w:szCs w:val="22"/>
        </w:rPr>
      </w:pPr>
    </w:p>
    <w:p w14:paraId="1AE70FF5" w14:textId="2D5BF54F" w:rsidR="00132C5E" w:rsidRDefault="00132C5E" w:rsidP="004F5007">
      <w:pPr>
        <w:rPr>
          <w:rFonts w:ascii="Arial" w:eastAsiaTheme="minorEastAsia" w:hAnsi="Arial" w:cs="Arial"/>
          <w:color w:val="333333"/>
          <w:sz w:val="22"/>
          <w:szCs w:val="22"/>
        </w:rPr>
      </w:pPr>
    </w:p>
    <w:p w14:paraId="3BDEA03B" w14:textId="66B5CAAD" w:rsidR="00132C5E" w:rsidRDefault="00132C5E" w:rsidP="004F5007">
      <w:pPr>
        <w:rPr>
          <w:rFonts w:ascii="Arial" w:eastAsiaTheme="minorEastAsia" w:hAnsi="Arial" w:cs="Arial"/>
          <w:color w:val="333333"/>
          <w:sz w:val="22"/>
          <w:szCs w:val="22"/>
        </w:rPr>
      </w:pPr>
    </w:p>
    <w:p w14:paraId="672D477B" w14:textId="4F1C2475" w:rsidR="00132C5E" w:rsidRDefault="00132C5E" w:rsidP="004F5007">
      <w:pPr>
        <w:rPr>
          <w:rFonts w:ascii="Arial" w:eastAsiaTheme="minorEastAsia" w:hAnsi="Arial" w:cs="Arial"/>
          <w:color w:val="333333"/>
          <w:sz w:val="22"/>
          <w:szCs w:val="22"/>
        </w:rPr>
      </w:pPr>
    </w:p>
    <w:p w14:paraId="05AF7021" w14:textId="366D4A60" w:rsidR="00132C5E" w:rsidRDefault="00132C5E" w:rsidP="004F5007">
      <w:pPr>
        <w:rPr>
          <w:rFonts w:ascii="Arial" w:eastAsiaTheme="minorEastAsia" w:hAnsi="Arial" w:cs="Arial"/>
          <w:color w:val="333333"/>
          <w:sz w:val="22"/>
          <w:szCs w:val="22"/>
        </w:rPr>
      </w:pPr>
    </w:p>
    <w:p w14:paraId="19CB1B0C" w14:textId="1FD94A7E" w:rsidR="00132C5E" w:rsidRDefault="00132C5E" w:rsidP="004F5007">
      <w:pPr>
        <w:rPr>
          <w:rFonts w:ascii="Arial" w:eastAsiaTheme="minorEastAsia" w:hAnsi="Arial" w:cs="Arial"/>
          <w:color w:val="333333"/>
          <w:sz w:val="22"/>
          <w:szCs w:val="22"/>
        </w:rPr>
      </w:pPr>
    </w:p>
    <w:p w14:paraId="6E0B80EA" w14:textId="4A5D733D" w:rsidR="00132C5E" w:rsidRDefault="00132C5E" w:rsidP="004F5007">
      <w:pPr>
        <w:rPr>
          <w:rFonts w:ascii="Arial" w:eastAsiaTheme="minorEastAsia" w:hAnsi="Arial" w:cs="Arial"/>
          <w:color w:val="333333"/>
          <w:sz w:val="22"/>
          <w:szCs w:val="22"/>
        </w:rPr>
      </w:pPr>
    </w:p>
    <w:p w14:paraId="7E1ACA17" w14:textId="64C7D9E0" w:rsidR="00132C5E" w:rsidRDefault="00132C5E" w:rsidP="004F5007">
      <w:pPr>
        <w:rPr>
          <w:rFonts w:ascii="Arial" w:eastAsiaTheme="minorEastAsia" w:hAnsi="Arial" w:cs="Arial"/>
          <w:color w:val="333333"/>
          <w:sz w:val="22"/>
          <w:szCs w:val="22"/>
        </w:rPr>
      </w:pPr>
    </w:p>
    <w:p w14:paraId="61FE5A96" w14:textId="75E62220" w:rsidR="00132C5E" w:rsidRDefault="00132C5E" w:rsidP="004F5007">
      <w:pPr>
        <w:rPr>
          <w:rFonts w:ascii="Arial" w:eastAsiaTheme="minorEastAsia" w:hAnsi="Arial" w:cs="Arial"/>
          <w:color w:val="333333"/>
          <w:sz w:val="22"/>
          <w:szCs w:val="22"/>
        </w:rPr>
      </w:pPr>
    </w:p>
    <w:p w14:paraId="18B82C93" w14:textId="6C92BC1F" w:rsidR="00132C5E" w:rsidRDefault="00132C5E" w:rsidP="004F5007">
      <w:pPr>
        <w:rPr>
          <w:rFonts w:ascii="Arial" w:eastAsiaTheme="minorEastAsia" w:hAnsi="Arial" w:cs="Arial"/>
          <w:color w:val="333333"/>
          <w:sz w:val="22"/>
          <w:szCs w:val="22"/>
        </w:rPr>
      </w:pPr>
    </w:p>
    <w:p w14:paraId="5447DE5B" w14:textId="642A34E1" w:rsidR="00132C5E" w:rsidRDefault="00132C5E" w:rsidP="004F5007">
      <w:pPr>
        <w:rPr>
          <w:rFonts w:ascii="Arial" w:eastAsiaTheme="minorEastAsia" w:hAnsi="Arial" w:cs="Arial"/>
          <w:color w:val="333333"/>
          <w:sz w:val="22"/>
          <w:szCs w:val="22"/>
        </w:rPr>
      </w:pPr>
    </w:p>
    <w:p w14:paraId="423B8430" w14:textId="004B0739" w:rsidR="00132C5E" w:rsidRDefault="00132C5E" w:rsidP="004F5007">
      <w:pPr>
        <w:rPr>
          <w:rFonts w:ascii="Arial" w:eastAsiaTheme="minorEastAsia" w:hAnsi="Arial" w:cs="Arial"/>
          <w:color w:val="333333"/>
          <w:sz w:val="22"/>
          <w:szCs w:val="22"/>
        </w:rPr>
      </w:pPr>
    </w:p>
    <w:p w14:paraId="5960CAC1" w14:textId="714F3F07" w:rsidR="00132C5E" w:rsidRDefault="00132C5E" w:rsidP="004F5007">
      <w:pPr>
        <w:rPr>
          <w:rFonts w:ascii="Arial" w:eastAsiaTheme="minorEastAsia" w:hAnsi="Arial" w:cs="Arial"/>
          <w:color w:val="333333"/>
          <w:sz w:val="22"/>
          <w:szCs w:val="22"/>
        </w:rPr>
      </w:pPr>
    </w:p>
    <w:p w14:paraId="0831F3DF" w14:textId="7F655D18" w:rsidR="00132C5E" w:rsidRDefault="00132C5E" w:rsidP="004F5007">
      <w:pPr>
        <w:rPr>
          <w:rFonts w:ascii="Arial" w:eastAsiaTheme="minorEastAsia" w:hAnsi="Arial" w:cs="Arial"/>
          <w:color w:val="333333"/>
          <w:sz w:val="22"/>
          <w:szCs w:val="22"/>
        </w:rPr>
      </w:pPr>
    </w:p>
    <w:p w14:paraId="6EB14C90" w14:textId="22D3316B" w:rsidR="00132C5E" w:rsidRDefault="00132C5E" w:rsidP="004F5007">
      <w:pPr>
        <w:rPr>
          <w:rFonts w:ascii="Arial" w:eastAsiaTheme="minorEastAsia" w:hAnsi="Arial" w:cs="Arial"/>
          <w:color w:val="333333"/>
          <w:sz w:val="22"/>
          <w:szCs w:val="22"/>
        </w:rPr>
      </w:pPr>
    </w:p>
    <w:p w14:paraId="1B1B8827" w14:textId="0A42EF14" w:rsidR="00132C5E" w:rsidRDefault="00132C5E" w:rsidP="004F5007">
      <w:pPr>
        <w:rPr>
          <w:rFonts w:ascii="Arial" w:eastAsiaTheme="minorEastAsia" w:hAnsi="Arial" w:cs="Arial"/>
          <w:color w:val="333333"/>
          <w:sz w:val="22"/>
          <w:szCs w:val="22"/>
        </w:rPr>
      </w:pPr>
    </w:p>
    <w:p w14:paraId="182507D5" w14:textId="77777777" w:rsidR="00132C5E" w:rsidRDefault="00132C5E" w:rsidP="004F5007">
      <w:pPr>
        <w:rPr>
          <w:rFonts w:ascii="Arial" w:eastAsiaTheme="minorEastAsia" w:hAnsi="Arial" w:cs="Arial"/>
          <w:color w:val="333333"/>
          <w:sz w:val="22"/>
          <w:szCs w:val="22"/>
        </w:rPr>
        <w:sectPr w:rsidR="00132C5E" w:rsidSect="00132C5E">
          <w:pgSz w:w="16834" w:h="11894" w:orient="landscape"/>
          <w:pgMar w:top="720" w:right="720" w:bottom="720" w:left="720" w:header="706" w:footer="706" w:gutter="0"/>
          <w:paperSrc w:first="1" w:other="1"/>
          <w:cols w:space="720"/>
          <w:docGrid w:linePitch="272"/>
        </w:sectPr>
      </w:pPr>
    </w:p>
    <w:p w14:paraId="1F1A6E7D" w14:textId="540D8481" w:rsidR="005E343C" w:rsidRDefault="005E343C" w:rsidP="004F5007">
      <w:pPr>
        <w:rPr>
          <w:rFonts w:ascii="Arial" w:eastAsiaTheme="minorEastAsia" w:hAnsi="Arial" w:cs="Arial"/>
          <w:color w:val="333333"/>
          <w:sz w:val="22"/>
          <w:szCs w:val="22"/>
        </w:rPr>
      </w:pPr>
    </w:p>
    <w:p w14:paraId="25A13390" w14:textId="77777777" w:rsidR="005E343C" w:rsidRPr="00C33CD9" w:rsidRDefault="005E343C" w:rsidP="004F5007">
      <w:pPr>
        <w:rPr>
          <w:rFonts w:ascii="Arial" w:eastAsiaTheme="minorEastAsia" w:hAnsi="Arial" w:cs="Arial"/>
          <w:color w:val="333333"/>
          <w:sz w:val="22"/>
          <w:szCs w:val="22"/>
        </w:rPr>
      </w:pPr>
    </w:p>
    <w:p w14:paraId="6AC7FEFE" w14:textId="77777777" w:rsidR="004F5007" w:rsidRPr="00060DC9" w:rsidRDefault="00060DC9" w:rsidP="00AF6951">
      <w:pPr>
        <w:rPr>
          <w:rFonts w:ascii="Arial" w:eastAsiaTheme="minorEastAsia" w:hAnsi="Arial" w:cs="Arial"/>
          <w:b/>
          <w:color w:val="333333"/>
          <w:sz w:val="22"/>
          <w:szCs w:val="22"/>
        </w:rPr>
      </w:pPr>
      <w:r w:rsidRPr="00060DC9">
        <w:rPr>
          <w:rFonts w:ascii="Arial" w:eastAsiaTheme="minorEastAsia" w:hAnsi="Arial" w:cs="Arial"/>
          <w:b/>
          <w:color w:val="333333"/>
          <w:sz w:val="22"/>
          <w:szCs w:val="22"/>
        </w:rPr>
        <w:t>References:</w:t>
      </w:r>
    </w:p>
    <w:p w14:paraId="158E41A6" w14:textId="77777777" w:rsidR="00060DC9" w:rsidRDefault="00060DC9" w:rsidP="00AF6951">
      <w:pPr>
        <w:rPr>
          <w:rFonts w:ascii="Arial" w:eastAsiaTheme="minorEastAsia" w:hAnsi="Arial" w:cs="Arial"/>
          <w:color w:val="333333"/>
          <w:sz w:val="22"/>
          <w:szCs w:val="22"/>
        </w:rPr>
      </w:pPr>
    </w:p>
    <w:p w14:paraId="0D793C06" w14:textId="77777777" w:rsidR="00060DC9" w:rsidRPr="00060DC9" w:rsidRDefault="00060DC9" w:rsidP="00AF6951">
      <w:pPr>
        <w:rPr>
          <w:rFonts w:ascii="Arial" w:eastAsiaTheme="minorEastAsia" w:hAnsi="Arial" w:cs="Arial"/>
          <w:b/>
          <w:color w:val="333333"/>
        </w:rPr>
      </w:pPr>
      <w:r>
        <w:rPr>
          <w:rFonts w:ascii="Arial" w:eastAsiaTheme="minorEastAsia" w:hAnsi="Arial" w:cs="Arial"/>
          <w:b/>
          <w:color w:val="333333"/>
        </w:rPr>
        <w:t>Includes all</w:t>
      </w:r>
      <w:r w:rsidRPr="00060DC9">
        <w:rPr>
          <w:rFonts w:ascii="Arial" w:eastAsiaTheme="minorEastAsia" w:hAnsi="Arial" w:cs="Arial"/>
          <w:b/>
          <w:color w:val="333333"/>
        </w:rPr>
        <w:t xml:space="preserve"> references used in the proposal</w:t>
      </w:r>
      <w:r>
        <w:rPr>
          <w:rFonts w:ascii="Arial" w:eastAsiaTheme="minorEastAsia" w:hAnsi="Arial" w:cs="Arial"/>
          <w:b/>
          <w:color w:val="333333"/>
        </w:rPr>
        <w:t xml:space="preserve"> presented in the appropriate referencing </w:t>
      </w:r>
      <w:proofErr w:type="gramStart"/>
      <w:r>
        <w:rPr>
          <w:rFonts w:ascii="Arial" w:eastAsiaTheme="minorEastAsia" w:hAnsi="Arial" w:cs="Arial"/>
          <w:b/>
          <w:color w:val="333333"/>
        </w:rPr>
        <w:t>style</w:t>
      </w:r>
      <w:proofErr w:type="gramEnd"/>
    </w:p>
    <w:p w14:paraId="7F0066ED" w14:textId="77777777" w:rsidR="00060DC9" w:rsidRDefault="00060DC9" w:rsidP="00AF6951">
      <w:pPr>
        <w:rPr>
          <w:rFonts w:ascii="Arial" w:eastAsiaTheme="minorEastAsia" w:hAnsi="Arial" w:cs="Arial"/>
          <w:color w:val="333333"/>
          <w:sz w:val="22"/>
          <w:szCs w:val="22"/>
        </w:rPr>
      </w:pPr>
    </w:p>
    <w:sdt>
      <w:sdtPr>
        <w:rPr>
          <w:b w:val="0"/>
          <w:sz w:val="24"/>
          <w:szCs w:val="24"/>
        </w:rPr>
        <w:id w:val="-1603716209"/>
        <w:docPartObj>
          <w:docPartGallery w:val="Bibliographies"/>
          <w:docPartUnique/>
        </w:docPartObj>
      </w:sdtPr>
      <w:sdtEndPr/>
      <w:sdtContent>
        <w:p w14:paraId="3FE88C4E" w14:textId="1C179828" w:rsidR="00132C5E" w:rsidRPr="0034178E" w:rsidRDefault="00132C5E">
          <w:pPr>
            <w:pStyle w:val="Heading1"/>
            <w:rPr>
              <w:sz w:val="24"/>
              <w:szCs w:val="24"/>
            </w:rPr>
          </w:pPr>
          <w:r w:rsidRPr="0034178E">
            <w:rPr>
              <w:sz w:val="24"/>
              <w:szCs w:val="24"/>
            </w:rPr>
            <w:t>Bibliography</w:t>
          </w:r>
        </w:p>
        <w:sdt>
          <w:sdtPr>
            <w:rPr>
              <w:sz w:val="24"/>
              <w:szCs w:val="24"/>
            </w:rPr>
            <w:id w:val="111145805"/>
            <w:bibliography/>
          </w:sdtPr>
          <w:sdtEndPr/>
          <w:sdtContent>
            <w:p w14:paraId="67238547" w14:textId="77777777" w:rsidR="00A40AEA" w:rsidRDefault="00132C5E" w:rsidP="00A40AEA">
              <w:pPr>
                <w:pStyle w:val="Bibliography"/>
                <w:ind w:left="720" w:hanging="720"/>
                <w:rPr>
                  <w:noProof/>
                  <w:sz w:val="24"/>
                  <w:szCs w:val="24"/>
                </w:rPr>
              </w:pPr>
              <w:r w:rsidRPr="0034178E">
                <w:rPr>
                  <w:sz w:val="24"/>
                  <w:szCs w:val="24"/>
                </w:rPr>
                <w:fldChar w:fldCharType="begin"/>
              </w:r>
              <w:r w:rsidRPr="0034178E">
                <w:rPr>
                  <w:sz w:val="24"/>
                  <w:szCs w:val="24"/>
                </w:rPr>
                <w:instrText xml:space="preserve"> BIBLIOGRAPHY </w:instrText>
              </w:r>
              <w:r w:rsidRPr="0034178E">
                <w:rPr>
                  <w:sz w:val="24"/>
                  <w:szCs w:val="24"/>
                </w:rPr>
                <w:fldChar w:fldCharType="separate"/>
              </w:r>
              <w:r w:rsidR="00A40AEA">
                <w:rPr>
                  <w:noProof/>
                </w:rPr>
                <w:t>C.A. Moser, G. K. (2017). Survey Methods in Social Investigation.</w:t>
              </w:r>
            </w:p>
            <w:p w14:paraId="58BCF405" w14:textId="77777777" w:rsidR="00A40AEA" w:rsidRDefault="00A40AEA" w:rsidP="00A40AEA">
              <w:pPr>
                <w:pStyle w:val="Bibliography"/>
                <w:ind w:left="720" w:hanging="720"/>
                <w:rPr>
                  <w:noProof/>
                </w:rPr>
              </w:pPr>
              <w:r>
                <w:rPr>
                  <w:noProof/>
                </w:rPr>
                <w:t xml:space="preserve">DeFranzo, S. E. (2020). </w:t>
              </w:r>
              <w:r>
                <w:rPr>
                  <w:i/>
                  <w:iCs/>
                  <w:noProof/>
                </w:rPr>
                <w:t>https://www.snapsurveys.com/blog/benefits-cross-tabulations-survey-analysis/#:~:text=Cross%20tabulations%20are%20simply%20data,when%20analyzing%20total%20survey%20responses.</w:t>
              </w:r>
              <w:r>
                <w:rPr>
                  <w:noProof/>
                </w:rPr>
                <w:t xml:space="preserve"> </w:t>
              </w:r>
            </w:p>
            <w:p w14:paraId="63EA4DFD" w14:textId="77777777" w:rsidR="00A40AEA" w:rsidRDefault="00A40AEA" w:rsidP="00A40AEA">
              <w:pPr>
                <w:pStyle w:val="Bibliography"/>
                <w:ind w:left="720" w:hanging="720"/>
                <w:rPr>
                  <w:noProof/>
                </w:rPr>
              </w:pPr>
              <w:r>
                <w:rPr>
                  <w:noProof/>
                </w:rPr>
                <w:t xml:space="preserve">Harleen Kaur, T. S. (2020, october 29). </w:t>
              </w:r>
              <w:r>
                <w:rPr>
                  <w:i/>
                  <w:iCs/>
                  <w:noProof/>
                </w:rPr>
                <w:t>Physical Fitness and Exercise During the COVID-19 Pandemic: A Qualitative Enquiry</w:t>
              </w:r>
              <w:r>
                <w:rPr>
                  <w:noProof/>
                </w:rPr>
                <w:t>. Retrieved from https://www.frontiersin.org/articles/10.3389/fpsyg.2020.590172/full#:~:text=In%20fact%2C%20the%20American%20College,pandemic%20(Joy%2C%202020).</w:t>
              </w:r>
            </w:p>
            <w:p w14:paraId="2EBECB83" w14:textId="77777777" w:rsidR="00A40AEA" w:rsidRDefault="00A40AEA" w:rsidP="00A40AEA">
              <w:pPr>
                <w:pStyle w:val="Bibliography"/>
                <w:ind w:left="720" w:hanging="720"/>
                <w:rPr>
                  <w:noProof/>
                </w:rPr>
              </w:pPr>
              <w:r>
                <w:rPr>
                  <w:noProof/>
                </w:rPr>
                <w:t xml:space="preserve">libguides. (2021). </w:t>
              </w:r>
              <w:r>
                <w:rPr>
                  <w:i/>
                  <w:iCs/>
                  <w:noProof/>
                </w:rPr>
                <w:t>what is research data</w:t>
              </w:r>
              <w:r>
                <w:rPr>
                  <w:noProof/>
                </w:rPr>
                <w:t>. Retrieved from https://libguides.macalester.edu/c.php?g=527786&amp;p=3608639#:~:text=Qualitative%20data%20describes%20qualities%20or,from%20an%20open%2Dended%20questionnaire.</w:t>
              </w:r>
            </w:p>
            <w:p w14:paraId="689229F1" w14:textId="77777777" w:rsidR="00A40AEA" w:rsidRDefault="00A40AEA" w:rsidP="00A40AEA">
              <w:pPr>
                <w:pStyle w:val="Bibliography"/>
                <w:ind w:left="720" w:hanging="720"/>
                <w:rPr>
                  <w:noProof/>
                </w:rPr>
              </w:pPr>
              <w:r>
                <w:rPr>
                  <w:noProof/>
                </w:rPr>
                <w:t xml:space="preserve">Plahe, G. (2020). Improving access to greenspace. </w:t>
              </w:r>
              <w:r>
                <w:rPr>
                  <w:i/>
                  <w:iCs/>
                  <w:noProof/>
                </w:rPr>
                <w:t>Improving access to greenspace</w:t>
              </w:r>
              <w:r>
                <w:rPr>
                  <w:noProof/>
                </w:rPr>
                <w:t>.</w:t>
              </w:r>
            </w:p>
            <w:p w14:paraId="4A5FFC16" w14:textId="77777777" w:rsidR="00A40AEA" w:rsidRDefault="00A40AEA" w:rsidP="00A40AEA">
              <w:pPr>
                <w:pStyle w:val="Bibliography"/>
                <w:ind w:left="720" w:hanging="720"/>
                <w:rPr>
                  <w:noProof/>
                </w:rPr>
              </w:pPr>
              <w:r>
                <w:rPr>
                  <w:noProof/>
                </w:rPr>
                <w:t xml:space="preserve">Public Health England . (2020). </w:t>
              </w:r>
              <w:r>
                <w:rPr>
                  <w:i/>
                  <w:iCs/>
                  <w:noProof/>
                </w:rPr>
                <w:t>Improving access to greenspace A new review for 2020.</w:t>
              </w:r>
              <w:r>
                <w:rPr>
                  <w:noProof/>
                </w:rPr>
                <w:t xml:space="preserve"> Public Health England.</w:t>
              </w:r>
            </w:p>
            <w:p w14:paraId="5F56A34B" w14:textId="77777777" w:rsidR="00A40AEA" w:rsidRDefault="00A40AEA" w:rsidP="00A40AEA">
              <w:pPr>
                <w:pStyle w:val="Bibliography"/>
                <w:ind w:left="720" w:hanging="720"/>
                <w:rPr>
                  <w:noProof/>
                </w:rPr>
              </w:pPr>
              <w:r>
                <w:rPr>
                  <w:noProof/>
                </w:rPr>
                <w:t>Reddy, A. (2021). outdoor exercise during the covid-19m pandemic.</w:t>
              </w:r>
            </w:p>
            <w:p w14:paraId="19C36325" w14:textId="77777777" w:rsidR="00A40AEA" w:rsidRDefault="00A40AEA" w:rsidP="00A40AEA">
              <w:pPr>
                <w:pStyle w:val="Bibliography"/>
                <w:ind w:left="720" w:hanging="720"/>
                <w:rPr>
                  <w:noProof/>
                </w:rPr>
              </w:pPr>
              <w:r>
                <w:rPr>
                  <w:noProof/>
                </w:rPr>
                <w:t xml:space="preserve">Verónica Violant-Holz, *. M.-J.-V. (2020). Psychological Health and Physical Activity Levels during the COVID-19 Pandemic: A Systematic Review. </w:t>
              </w:r>
              <w:r>
                <w:rPr>
                  <w:i/>
                  <w:iCs/>
                  <w:noProof/>
                </w:rPr>
                <w:t>MDPI</w:t>
              </w:r>
              <w:r>
                <w:rPr>
                  <w:noProof/>
                </w:rPr>
                <w:t>.</w:t>
              </w:r>
            </w:p>
            <w:p w14:paraId="575B5DDB" w14:textId="535FC50E" w:rsidR="00132C5E" w:rsidRPr="0034178E" w:rsidRDefault="00132C5E" w:rsidP="00A40AEA">
              <w:pPr>
                <w:rPr>
                  <w:sz w:val="24"/>
                  <w:szCs w:val="24"/>
                </w:rPr>
              </w:pPr>
              <w:r w:rsidRPr="0034178E">
                <w:rPr>
                  <w:b/>
                  <w:bCs/>
                  <w:noProof/>
                  <w:sz w:val="24"/>
                  <w:szCs w:val="24"/>
                </w:rPr>
                <w:fldChar w:fldCharType="end"/>
              </w:r>
            </w:p>
          </w:sdtContent>
        </w:sdt>
      </w:sdtContent>
    </w:sdt>
    <w:p w14:paraId="591DFC08" w14:textId="77777777" w:rsidR="00132C5E" w:rsidRPr="00AD30C2" w:rsidRDefault="00132C5E" w:rsidP="00132C5E">
      <w:pPr>
        <w:rPr>
          <w:rFonts w:eastAsiaTheme="minorEastAsia"/>
          <w:color w:val="333333"/>
          <w:sz w:val="24"/>
          <w:szCs w:val="24"/>
        </w:rPr>
      </w:pPr>
      <w:r w:rsidRPr="00AD30C2">
        <w:rPr>
          <w:rFonts w:eastAsiaTheme="minorEastAsia"/>
          <w:color w:val="333333"/>
          <w:sz w:val="24"/>
          <w:szCs w:val="24"/>
        </w:rPr>
        <w:t xml:space="preserve">QuestionPro. (2021). question pro. Retrieved from question pro: </w:t>
      </w:r>
      <w:proofErr w:type="gramStart"/>
      <w:r w:rsidRPr="00AD30C2">
        <w:rPr>
          <w:rFonts w:eastAsiaTheme="minorEastAsia"/>
          <w:color w:val="333333"/>
          <w:sz w:val="24"/>
          <w:szCs w:val="24"/>
        </w:rPr>
        <w:t>https://www.questionpro.com/blog/quantitative-research/</w:t>
      </w:r>
      <w:proofErr w:type="gramEnd"/>
    </w:p>
    <w:p w14:paraId="48BF26A6" w14:textId="77777777" w:rsidR="00060DC9" w:rsidRPr="00AD30C2" w:rsidRDefault="00060DC9" w:rsidP="00AF6951">
      <w:pPr>
        <w:rPr>
          <w:rFonts w:eastAsiaTheme="minorEastAsia"/>
          <w:color w:val="333333"/>
          <w:sz w:val="22"/>
          <w:szCs w:val="22"/>
        </w:rPr>
      </w:pPr>
    </w:p>
    <w:p w14:paraId="683A9315" w14:textId="4224C4E8" w:rsidR="004F5007" w:rsidRPr="00AD30C2" w:rsidRDefault="0034178E" w:rsidP="00AF6951">
      <w:pPr>
        <w:rPr>
          <w:rFonts w:eastAsiaTheme="minorEastAsia"/>
          <w:color w:val="333333"/>
          <w:sz w:val="24"/>
          <w:szCs w:val="24"/>
        </w:rPr>
      </w:pPr>
      <w:r w:rsidRPr="00AD30C2">
        <w:rPr>
          <w:rFonts w:eastAsiaTheme="minorEastAsia"/>
          <w:color w:val="333333"/>
          <w:sz w:val="24"/>
          <w:szCs w:val="24"/>
        </w:rPr>
        <w:t xml:space="preserve">Judith Bell, S. W. (2014). Doing Your </w:t>
      </w:r>
      <w:proofErr w:type="spellStart"/>
      <w:r w:rsidRPr="00AD30C2">
        <w:rPr>
          <w:rFonts w:eastAsiaTheme="minorEastAsia"/>
          <w:color w:val="333333"/>
          <w:sz w:val="24"/>
          <w:szCs w:val="24"/>
        </w:rPr>
        <w:t>Resuch</w:t>
      </w:r>
      <w:proofErr w:type="spellEnd"/>
      <w:r w:rsidRPr="00AD30C2">
        <w:rPr>
          <w:rFonts w:eastAsiaTheme="minorEastAsia"/>
          <w:color w:val="333333"/>
          <w:sz w:val="24"/>
          <w:szCs w:val="24"/>
        </w:rPr>
        <w:t xml:space="preserve"> Project. Mc Graw Hill Education.</w:t>
      </w:r>
    </w:p>
    <w:p w14:paraId="565A812E" w14:textId="77777777" w:rsidR="0034178E" w:rsidRPr="00AD30C2" w:rsidRDefault="0034178E" w:rsidP="00AF6951">
      <w:pPr>
        <w:rPr>
          <w:rFonts w:eastAsiaTheme="minorEastAsia"/>
          <w:color w:val="333333"/>
          <w:sz w:val="24"/>
          <w:szCs w:val="24"/>
        </w:rPr>
      </w:pPr>
    </w:p>
    <w:p w14:paraId="15E6E0C0" w14:textId="77777777" w:rsidR="0034178E" w:rsidRPr="00AD30C2" w:rsidRDefault="0034178E" w:rsidP="0034178E">
      <w:pPr>
        <w:rPr>
          <w:rFonts w:eastAsiaTheme="minorEastAsia"/>
          <w:color w:val="333333"/>
          <w:sz w:val="24"/>
          <w:szCs w:val="24"/>
        </w:rPr>
      </w:pPr>
      <w:r w:rsidRPr="00AD30C2">
        <w:rPr>
          <w:rFonts w:eastAsiaTheme="minorEastAsia"/>
          <w:color w:val="333333"/>
          <w:sz w:val="24"/>
          <w:szCs w:val="24"/>
        </w:rPr>
        <w:t>General Data Protection Regulation (GDPR). 2016. General Data Protection Regulation (GDPR) – Official Legal Text. [online] Available at: &lt;https://gdpr-info.eu/&gt; [Accessed 10 March 2021].</w:t>
      </w:r>
    </w:p>
    <w:p w14:paraId="5548DD7F" w14:textId="77777777" w:rsidR="0034178E" w:rsidRPr="00AD30C2" w:rsidRDefault="0034178E" w:rsidP="0034178E">
      <w:pPr>
        <w:rPr>
          <w:rFonts w:eastAsiaTheme="minorEastAsia"/>
          <w:color w:val="333333"/>
          <w:sz w:val="24"/>
          <w:szCs w:val="24"/>
        </w:rPr>
      </w:pPr>
    </w:p>
    <w:p w14:paraId="04D9E9A4" w14:textId="77777777" w:rsidR="0034178E" w:rsidRPr="00AD30C2" w:rsidRDefault="0034178E" w:rsidP="00AF6951">
      <w:pPr>
        <w:rPr>
          <w:rFonts w:eastAsiaTheme="minorEastAsia"/>
          <w:color w:val="333333"/>
          <w:sz w:val="24"/>
          <w:szCs w:val="24"/>
        </w:rPr>
      </w:pPr>
    </w:p>
    <w:p w14:paraId="2A29723C" w14:textId="3E5E9017" w:rsidR="00522200" w:rsidRPr="00AD30C2" w:rsidRDefault="0034178E" w:rsidP="00522200">
      <w:pPr>
        <w:jc w:val="both"/>
        <w:rPr>
          <w:bCs/>
          <w:sz w:val="24"/>
          <w:szCs w:val="24"/>
        </w:rPr>
      </w:pPr>
      <w:r w:rsidRPr="00AD30C2">
        <w:rPr>
          <w:bCs/>
          <w:sz w:val="24"/>
          <w:szCs w:val="24"/>
        </w:rPr>
        <w:t xml:space="preserve">Plato.stanford.edu. 2003. Phenomenology (Stanford </w:t>
      </w:r>
      <w:proofErr w:type="spellStart"/>
      <w:r w:rsidRPr="00AD30C2">
        <w:rPr>
          <w:bCs/>
          <w:sz w:val="24"/>
          <w:szCs w:val="24"/>
        </w:rPr>
        <w:t>Encyclopedia</w:t>
      </w:r>
      <w:proofErr w:type="spellEnd"/>
      <w:r w:rsidRPr="00AD30C2">
        <w:rPr>
          <w:bCs/>
          <w:sz w:val="24"/>
          <w:szCs w:val="24"/>
        </w:rPr>
        <w:t xml:space="preserve"> of Philosophy). [online] Available at: &lt;https://plato.stanford.edu/entries/phenomenology/&gt; [Accessed 22 February 2021].</w:t>
      </w:r>
    </w:p>
    <w:p w14:paraId="19050E2F" w14:textId="77777777" w:rsidR="0034178E" w:rsidRDefault="0034178E">
      <w:pPr>
        <w:rPr>
          <w:rFonts w:ascii="Arial" w:hAnsi="Arial" w:cs="Arial"/>
          <w:b/>
          <w:sz w:val="32"/>
          <w:szCs w:val="32"/>
        </w:rPr>
      </w:pPr>
    </w:p>
    <w:p w14:paraId="6C824CBA" w14:textId="6E10E3EE" w:rsidR="00145CE3" w:rsidRDefault="00145CE3">
      <w:pPr>
        <w:rPr>
          <w:rFonts w:ascii="Arial" w:hAnsi="Arial" w:cs="Arial"/>
          <w:b/>
          <w:sz w:val="32"/>
          <w:szCs w:val="32"/>
        </w:rPr>
      </w:pPr>
      <w:r>
        <w:rPr>
          <w:rFonts w:ascii="Arial" w:hAnsi="Arial" w:cs="Arial"/>
          <w:b/>
          <w:sz w:val="32"/>
          <w:szCs w:val="32"/>
        </w:rPr>
        <w:br w:type="page"/>
      </w:r>
    </w:p>
    <w:p w14:paraId="1478AC0C" w14:textId="746CFB62" w:rsidR="00145CE3" w:rsidRDefault="00145CE3" w:rsidP="00522200">
      <w:pPr>
        <w:jc w:val="both"/>
        <w:rPr>
          <w:rFonts w:ascii="Arial" w:hAnsi="Arial" w:cs="Arial"/>
          <w:sz w:val="22"/>
          <w:szCs w:val="22"/>
        </w:rPr>
      </w:pPr>
    </w:p>
    <w:p w14:paraId="13F4D331" w14:textId="3256CA8E" w:rsidR="00145CE3" w:rsidRDefault="00145CE3">
      <w:pPr>
        <w:rPr>
          <w:rFonts w:ascii="Arial" w:hAnsi="Arial" w:cs="Arial"/>
          <w:sz w:val="22"/>
          <w:szCs w:val="22"/>
        </w:rPr>
      </w:pPr>
      <w:r>
        <w:rPr>
          <w:rFonts w:ascii="Arial" w:hAnsi="Arial" w:cs="Arial"/>
          <w:sz w:val="22"/>
          <w:szCs w:val="22"/>
        </w:rPr>
        <w:br w:type="page"/>
      </w:r>
    </w:p>
    <w:p w14:paraId="739A287D" w14:textId="77777777" w:rsidR="00C073F1" w:rsidRDefault="00C073F1" w:rsidP="00522200">
      <w:pPr>
        <w:pStyle w:val="Header"/>
        <w:tabs>
          <w:tab w:val="clear" w:pos="4153"/>
          <w:tab w:val="clear" w:pos="8306"/>
        </w:tabs>
        <w:jc w:val="right"/>
        <w:rPr>
          <w:rFonts w:ascii="Arial" w:hAnsi="Arial" w:cs="Arial"/>
          <w:vanish/>
        </w:rPr>
        <w:sectPr w:rsidR="00C073F1" w:rsidSect="00132C5E">
          <w:pgSz w:w="11894" w:h="16834"/>
          <w:pgMar w:top="720" w:right="720" w:bottom="720" w:left="720" w:header="706" w:footer="706" w:gutter="0"/>
          <w:paperSrc w:first="1" w:other="1"/>
          <w:cols w:space="720"/>
          <w:docGrid w:linePitch="272"/>
        </w:sectPr>
      </w:pPr>
    </w:p>
    <w:p w14:paraId="7C1047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88A994" w14:textId="77777777" w:rsidR="00C073F1" w:rsidRPr="00A406E5" w:rsidRDefault="00C073F1" w:rsidP="00152E9D">
      <w:pPr>
        <w:rPr>
          <w:rFonts w:ascii="Arial" w:hAnsi="Arial" w:cs="Arial"/>
          <w:vanish/>
        </w:rPr>
      </w:pPr>
    </w:p>
    <w:p w14:paraId="70DE46D7" w14:textId="77777777" w:rsidR="001F50B6" w:rsidRDefault="001F50B6" w:rsidP="001F50B6">
      <w:pPr>
        <w:pStyle w:val="NormalWeb"/>
        <w:rPr>
          <w:rFonts w:ascii="Arial" w:hAnsi="Arial" w:cs="Arial"/>
          <w:color w:val="303B44"/>
          <w:sz w:val="22"/>
          <w:szCs w:val="22"/>
        </w:rPr>
      </w:pPr>
    </w:p>
    <w:p w14:paraId="2C03B35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3FCEF" w14:textId="77777777" w:rsidR="007A3756" w:rsidRDefault="007A3756">
      <w:r>
        <w:separator/>
      </w:r>
    </w:p>
  </w:endnote>
  <w:endnote w:type="continuationSeparator" w:id="0">
    <w:p w14:paraId="7ADC7BB4" w14:textId="77777777" w:rsidR="007A3756" w:rsidRDefault="007A3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FD0B" w14:textId="77777777" w:rsidR="00666C76" w:rsidRDefault="00666C7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36D20" w14:textId="77777777" w:rsidR="007A3756" w:rsidRDefault="007A3756">
      <w:r>
        <w:separator/>
      </w:r>
    </w:p>
  </w:footnote>
  <w:footnote w:type="continuationSeparator" w:id="0">
    <w:p w14:paraId="2D1D8C42" w14:textId="77777777" w:rsidR="007A3756" w:rsidRDefault="007A3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646118"/>
    <w:multiLevelType w:val="hybridMultilevel"/>
    <w:tmpl w:val="4F74A1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07864FF"/>
    <w:multiLevelType w:val="hybridMultilevel"/>
    <w:tmpl w:val="8D5ECF7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011D57"/>
    <w:multiLevelType w:val="hybridMultilevel"/>
    <w:tmpl w:val="A4B8C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0A6165"/>
    <w:multiLevelType w:val="hybridMultilevel"/>
    <w:tmpl w:val="6BB68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3"/>
  </w:num>
  <w:num w:numId="3">
    <w:abstractNumId w:val="26"/>
  </w:num>
  <w:num w:numId="4">
    <w:abstractNumId w:val="16"/>
  </w:num>
  <w:num w:numId="5">
    <w:abstractNumId w:val="11"/>
  </w:num>
  <w:num w:numId="6">
    <w:abstractNumId w:val="25"/>
  </w:num>
  <w:num w:numId="7">
    <w:abstractNumId w:val="3"/>
  </w:num>
  <w:num w:numId="8">
    <w:abstractNumId w:val="22"/>
  </w:num>
  <w:num w:numId="9">
    <w:abstractNumId w:val="14"/>
  </w:num>
  <w:num w:numId="10">
    <w:abstractNumId w:val="7"/>
  </w:num>
  <w:num w:numId="11">
    <w:abstractNumId w:val="8"/>
  </w:num>
  <w:num w:numId="12">
    <w:abstractNumId w:val="12"/>
  </w:num>
  <w:num w:numId="13">
    <w:abstractNumId w:val="21"/>
  </w:num>
  <w:num w:numId="14">
    <w:abstractNumId w:val="4"/>
  </w:num>
  <w:num w:numId="15">
    <w:abstractNumId w:val="0"/>
  </w:num>
  <w:num w:numId="16">
    <w:abstractNumId w:val="9"/>
  </w:num>
  <w:num w:numId="17">
    <w:abstractNumId w:val="1"/>
  </w:num>
  <w:num w:numId="18">
    <w:abstractNumId w:val="20"/>
  </w:num>
  <w:num w:numId="19">
    <w:abstractNumId w:val="6"/>
  </w:num>
  <w:num w:numId="20">
    <w:abstractNumId w:val="24"/>
  </w:num>
  <w:num w:numId="21">
    <w:abstractNumId w:val="27"/>
  </w:num>
  <w:num w:numId="22">
    <w:abstractNumId w:val="18"/>
  </w:num>
  <w:num w:numId="23">
    <w:abstractNumId w:val="10"/>
  </w:num>
  <w:num w:numId="24">
    <w:abstractNumId w:val="15"/>
  </w:num>
  <w:num w:numId="25">
    <w:abstractNumId w:val="28"/>
  </w:num>
  <w:num w:numId="26">
    <w:abstractNumId w:val="17"/>
  </w:num>
  <w:num w:numId="27">
    <w:abstractNumId w:val="23"/>
  </w:num>
  <w:num w:numId="28">
    <w:abstractNumId w:val="19"/>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A93"/>
    <w:rsid w:val="00011666"/>
    <w:rsid w:val="00026B02"/>
    <w:rsid w:val="00032F0A"/>
    <w:rsid w:val="00060DC9"/>
    <w:rsid w:val="000822E5"/>
    <w:rsid w:val="00085213"/>
    <w:rsid w:val="000971FC"/>
    <w:rsid w:val="000A2A3A"/>
    <w:rsid w:val="000A492A"/>
    <w:rsid w:val="000C1A24"/>
    <w:rsid w:val="000D2F80"/>
    <w:rsid w:val="000D3694"/>
    <w:rsid w:val="000E413A"/>
    <w:rsid w:val="000F5AA3"/>
    <w:rsid w:val="00100396"/>
    <w:rsid w:val="00100B5C"/>
    <w:rsid w:val="001106E9"/>
    <w:rsid w:val="00117D5E"/>
    <w:rsid w:val="00124CA5"/>
    <w:rsid w:val="001253C8"/>
    <w:rsid w:val="00132C5E"/>
    <w:rsid w:val="00134F77"/>
    <w:rsid w:val="00145CE3"/>
    <w:rsid w:val="00152E9D"/>
    <w:rsid w:val="00154487"/>
    <w:rsid w:val="001701F2"/>
    <w:rsid w:val="0017512A"/>
    <w:rsid w:val="00187416"/>
    <w:rsid w:val="00196958"/>
    <w:rsid w:val="001A1E39"/>
    <w:rsid w:val="001A24F3"/>
    <w:rsid w:val="001A3C44"/>
    <w:rsid w:val="001B405C"/>
    <w:rsid w:val="001B5F45"/>
    <w:rsid w:val="001D704D"/>
    <w:rsid w:val="001E1050"/>
    <w:rsid w:val="001E1E1F"/>
    <w:rsid w:val="001E2007"/>
    <w:rsid w:val="001E57C1"/>
    <w:rsid w:val="001F07EF"/>
    <w:rsid w:val="001F50B6"/>
    <w:rsid w:val="001F6D7A"/>
    <w:rsid w:val="0022746E"/>
    <w:rsid w:val="0023378F"/>
    <w:rsid w:val="00235F71"/>
    <w:rsid w:val="00242419"/>
    <w:rsid w:val="00242C77"/>
    <w:rsid w:val="002444CA"/>
    <w:rsid w:val="00260DE6"/>
    <w:rsid w:val="00273FEE"/>
    <w:rsid w:val="00275A9D"/>
    <w:rsid w:val="0028204E"/>
    <w:rsid w:val="0028591B"/>
    <w:rsid w:val="002878BF"/>
    <w:rsid w:val="00291841"/>
    <w:rsid w:val="002A4383"/>
    <w:rsid w:val="002C449B"/>
    <w:rsid w:val="002C6040"/>
    <w:rsid w:val="002D5B3F"/>
    <w:rsid w:val="002E19F7"/>
    <w:rsid w:val="002E272E"/>
    <w:rsid w:val="002F5778"/>
    <w:rsid w:val="003223E0"/>
    <w:rsid w:val="0034178E"/>
    <w:rsid w:val="00351AA9"/>
    <w:rsid w:val="00352C4A"/>
    <w:rsid w:val="00362560"/>
    <w:rsid w:val="0036635B"/>
    <w:rsid w:val="003732FD"/>
    <w:rsid w:val="003753B2"/>
    <w:rsid w:val="00376559"/>
    <w:rsid w:val="003828BF"/>
    <w:rsid w:val="00382BAA"/>
    <w:rsid w:val="00384D73"/>
    <w:rsid w:val="00393EB6"/>
    <w:rsid w:val="003A3CE5"/>
    <w:rsid w:val="003B366F"/>
    <w:rsid w:val="003B3F9D"/>
    <w:rsid w:val="003B6C95"/>
    <w:rsid w:val="003D7015"/>
    <w:rsid w:val="003E5751"/>
    <w:rsid w:val="004046A9"/>
    <w:rsid w:val="00404C50"/>
    <w:rsid w:val="0041280C"/>
    <w:rsid w:val="00423934"/>
    <w:rsid w:val="00424D3D"/>
    <w:rsid w:val="00426244"/>
    <w:rsid w:val="00451810"/>
    <w:rsid w:val="00462C37"/>
    <w:rsid w:val="00470A38"/>
    <w:rsid w:val="00477880"/>
    <w:rsid w:val="004874DE"/>
    <w:rsid w:val="004A4F71"/>
    <w:rsid w:val="004B5334"/>
    <w:rsid w:val="004B6C14"/>
    <w:rsid w:val="004C5A90"/>
    <w:rsid w:val="004C5AFF"/>
    <w:rsid w:val="004D5E9B"/>
    <w:rsid w:val="004D63D9"/>
    <w:rsid w:val="004E6585"/>
    <w:rsid w:val="004F5007"/>
    <w:rsid w:val="004F77E6"/>
    <w:rsid w:val="0050249F"/>
    <w:rsid w:val="00522200"/>
    <w:rsid w:val="00524566"/>
    <w:rsid w:val="00527E60"/>
    <w:rsid w:val="00530BEF"/>
    <w:rsid w:val="00551FDD"/>
    <w:rsid w:val="00552351"/>
    <w:rsid w:val="005609C8"/>
    <w:rsid w:val="00561F00"/>
    <w:rsid w:val="00562C4E"/>
    <w:rsid w:val="00562DEC"/>
    <w:rsid w:val="005718D3"/>
    <w:rsid w:val="00576AB4"/>
    <w:rsid w:val="00577917"/>
    <w:rsid w:val="00590667"/>
    <w:rsid w:val="005969E2"/>
    <w:rsid w:val="005A1689"/>
    <w:rsid w:val="005B61CD"/>
    <w:rsid w:val="005D1D58"/>
    <w:rsid w:val="005D432C"/>
    <w:rsid w:val="005E285E"/>
    <w:rsid w:val="005E343C"/>
    <w:rsid w:val="005E72F8"/>
    <w:rsid w:val="005F0579"/>
    <w:rsid w:val="005F3A53"/>
    <w:rsid w:val="006062A3"/>
    <w:rsid w:val="00610E08"/>
    <w:rsid w:val="006140BF"/>
    <w:rsid w:val="006161BE"/>
    <w:rsid w:val="00620787"/>
    <w:rsid w:val="006311A5"/>
    <w:rsid w:val="00632434"/>
    <w:rsid w:val="0063478F"/>
    <w:rsid w:val="00644256"/>
    <w:rsid w:val="00661D6F"/>
    <w:rsid w:val="006628E9"/>
    <w:rsid w:val="00666C76"/>
    <w:rsid w:val="0066725E"/>
    <w:rsid w:val="006716C7"/>
    <w:rsid w:val="00680BBE"/>
    <w:rsid w:val="00681208"/>
    <w:rsid w:val="00681FA9"/>
    <w:rsid w:val="00691EA9"/>
    <w:rsid w:val="006934D4"/>
    <w:rsid w:val="006A6DC3"/>
    <w:rsid w:val="006D1CCF"/>
    <w:rsid w:val="006D37E2"/>
    <w:rsid w:val="006D49ED"/>
    <w:rsid w:val="006D55CE"/>
    <w:rsid w:val="006D637A"/>
    <w:rsid w:val="006D6F24"/>
    <w:rsid w:val="006F0F95"/>
    <w:rsid w:val="006F45BF"/>
    <w:rsid w:val="006F60E0"/>
    <w:rsid w:val="006F7E08"/>
    <w:rsid w:val="00702F71"/>
    <w:rsid w:val="007366DF"/>
    <w:rsid w:val="0074249D"/>
    <w:rsid w:val="00757839"/>
    <w:rsid w:val="00770C81"/>
    <w:rsid w:val="007760C5"/>
    <w:rsid w:val="00791024"/>
    <w:rsid w:val="00793F0A"/>
    <w:rsid w:val="007A1181"/>
    <w:rsid w:val="007A2657"/>
    <w:rsid w:val="007A3756"/>
    <w:rsid w:val="007C682C"/>
    <w:rsid w:val="007D2385"/>
    <w:rsid w:val="007F214F"/>
    <w:rsid w:val="00800069"/>
    <w:rsid w:val="008042F0"/>
    <w:rsid w:val="008310A0"/>
    <w:rsid w:val="00835D29"/>
    <w:rsid w:val="00842E7F"/>
    <w:rsid w:val="00852933"/>
    <w:rsid w:val="008566E5"/>
    <w:rsid w:val="008566FE"/>
    <w:rsid w:val="00865B46"/>
    <w:rsid w:val="00890F85"/>
    <w:rsid w:val="00896134"/>
    <w:rsid w:val="008A62BC"/>
    <w:rsid w:val="008B43E7"/>
    <w:rsid w:val="008D1117"/>
    <w:rsid w:val="008D763F"/>
    <w:rsid w:val="008E0806"/>
    <w:rsid w:val="008F036F"/>
    <w:rsid w:val="008F1308"/>
    <w:rsid w:val="008F78C2"/>
    <w:rsid w:val="00904568"/>
    <w:rsid w:val="00911394"/>
    <w:rsid w:val="00923EF2"/>
    <w:rsid w:val="00926D25"/>
    <w:rsid w:val="00926E9D"/>
    <w:rsid w:val="009315A0"/>
    <w:rsid w:val="00932C6E"/>
    <w:rsid w:val="00933F10"/>
    <w:rsid w:val="009379A9"/>
    <w:rsid w:val="009433C5"/>
    <w:rsid w:val="00964A22"/>
    <w:rsid w:val="00965881"/>
    <w:rsid w:val="00986571"/>
    <w:rsid w:val="009871FF"/>
    <w:rsid w:val="00990799"/>
    <w:rsid w:val="00995D51"/>
    <w:rsid w:val="009A0631"/>
    <w:rsid w:val="009A109A"/>
    <w:rsid w:val="009B10ED"/>
    <w:rsid w:val="009B5ACB"/>
    <w:rsid w:val="009D3EA4"/>
    <w:rsid w:val="009D649C"/>
    <w:rsid w:val="009E4BC1"/>
    <w:rsid w:val="009F5CB2"/>
    <w:rsid w:val="00A03BB8"/>
    <w:rsid w:val="00A142AB"/>
    <w:rsid w:val="00A16E98"/>
    <w:rsid w:val="00A2658F"/>
    <w:rsid w:val="00A3505D"/>
    <w:rsid w:val="00A4036F"/>
    <w:rsid w:val="00A406E5"/>
    <w:rsid w:val="00A406F8"/>
    <w:rsid w:val="00A40AEA"/>
    <w:rsid w:val="00A4641C"/>
    <w:rsid w:val="00A55876"/>
    <w:rsid w:val="00A67FB1"/>
    <w:rsid w:val="00A825AE"/>
    <w:rsid w:val="00A85BFE"/>
    <w:rsid w:val="00AB6FE7"/>
    <w:rsid w:val="00AB7AD7"/>
    <w:rsid w:val="00AC2FA2"/>
    <w:rsid w:val="00AD2430"/>
    <w:rsid w:val="00AD30C2"/>
    <w:rsid w:val="00AE41A6"/>
    <w:rsid w:val="00AF0E34"/>
    <w:rsid w:val="00AF271D"/>
    <w:rsid w:val="00AF56C2"/>
    <w:rsid w:val="00AF6951"/>
    <w:rsid w:val="00B004E6"/>
    <w:rsid w:val="00B0744D"/>
    <w:rsid w:val="00B50EA8"/>
    <w:rsid w:val="00B6043E"/>
    <w:rsid w:val="00B64082"/>
    <w:rsid w:val="00B72325"/>
    <w:rsid w:val="00B8094B"/>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16501"/>
    <w:rsid w:val="00C169B7"/>
    <w:rsid w:val="00C315AF"/>
    <w:rsid w:val="00C33CD9"/>
    <w:rsid w:val="00C36D9A"/>
    <w:rsid w:val="00C44A72"/>
    <w:rsid w:val="00C61FC2"/>
    <w:rsid w:val="00C705F9"/>
    <w:rsid w:val="00C804A7"/>
    <w:rsid w:val="00C80F0F"/>
    <w:rsid w:val="00C8667A"/>
    <w:rsid w:val="00C93BCB"/>
    <w:rsid w:val="00CB19EB"/>
    <w:rsid w:val="00CC241A"/>
    <w:rsid w:val="00CE4035"/>
    <w:rsid w:val="00CE4BB1"/>
    <w:rsid w:val="00CE65AB"/>
    <w:rsid w:val="00CF4266"/>
    <w:rsid w:val="00D129A6"/>
    <w:rsid w:val="00D22D9C"/>
    <w:rsid w:val="00D241F1"/>
    <w:rsid w:val="00D275CB"/>
    <w:rsid w:val="00D30DFA"/>
    <w:rsid w:val="00D412B5"/>
    <w:rsid w:val="00D463A5"/>
    <w:rsid w:val="00D4710D"/>
    <w:rsid w:val="00D47D25"/>
    <w:rsid w:val="00D62ACD"/>
    <w:rsid w:val="00D63685"/>
    <w:rsid w:val="00D64453"/>
    <w:rsid w:val="00DA21E4"/>
    <w:rsid w:val="00DA36EE"/>
    <w:rsid w:val="00DB116D"/>
    <w:rsid w:val="00DD17CC"/>
    <w:rsid w:val="00DD6FDB"/>
    <w:rsid w:val="00DE217A"/>
    <w:rsid w:val="00DF321B"/>
    <w:rsid w:val="00E0001B"/>
    <w:rsid w:val="00E20778"/>
    <w:rsid w:val="00E230E0"/>
    <w:rsid w:val="00E27F15"/>
    <w:rsid w:val="00E51AAC"/>
    <w:rsid w:val="00E66CC0"/>
    <w:rsid w:val="00E728A9"/>
    <w:rsid w:val="00E807D9"/>
    <w:rsid w:val="00E8469B"/>
    <w:rsid w:val="00E85157"/>
    <w:rsid w:val="00EA0F4E"/>
    <w:rsid w:val="00EA1B43"/>
    <w:rsid w:val="00EA295B"/>
    <w:rsid w:val="00EA3B9B"/>
    <w:rsid w:val="00EA6801"/>
    <w:rsid w:val="00EB4F96"/>
    <w:rsid w:val="00ED7072"/>
    <w:rsid w:val="00EE3132"/>
    <w:rsid w:val="00EE3D9D"/>
    <w:rsid w:val="00EE6F25"/>
    <w:rsid w:val="00EF4179"/>
    <w:rsid w:val="00F02126"/>
    <w:rsid w:val="00F03D85"/>
    <w:rsid w:val="00F07C8C"/>
    <w:rsid w:val="00F12AF0"/>
    <w:rsid w:val="00F249F1"/>
    <w:rsid w:val="00F25B9D"/>
    <w:rsid w:val="00F2664E"/>
    <w:rsid w:val="00F31163"/>
    <w:rsid w:val="00F31C04"/>
    <w:rsid w:val="00F442A7"/>
    <w:rsid w:val="00F57A89"/>
    <w:rsid w:val="00F61A20"/>
    <w:rsid w:val="00F63DD9"/>
    <w:rsid w:val="00F67644"/>
    <w:rsid w:val="00F73A48"/>
    <w:rsid w:val="00F8381F"/>
    <w:rsid w:val="00FA04CD"/>
    <w:rsid w:val="00FA25F5"/>
    <w:rsid w:val="00FA2810"/>
    <w:rsid w:val="00FA68F8"/>
    <w:rsid w:val="00FB1DC0"/>
    <w:rsid w:val="00FB3B4E"/>
    <w:rsid w:val="00FB4521"/>
    <w:rsid w:val="00FB4F84"/>
    <w:rsid w:val="00FB5CF8"/>
    <w:rsid w:val="00FB670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7A1F82"/>
  <w15:docId w15:val="{BF7E51B2-9555-4542-9EC5-8332EAE4F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132C5E"/>
    <w:rPr>
      <w:b/>
      <w:sz w:val="36"/>
      <w:shd w:val="pct15" w:color="auto" w:fill="auto"/>
      <w:lang w:eastAsia="en-GB"/>
    </w:rPr>
  </w:style>
  <w:style w:type="paragraph" w:styleId="Bibliography">
    <w:name w:val="Bibliography"/>
    <w:basedOn w:val="Normal"/>
    <w:next w:val="Normal"/>
    <w:uiPriority w:val="37"/>
    <w:unhideWhenUsed/>
    <w:rsid w:val="00132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3478">
      <w:bodyDiv w:val="1"/>
      <w:marLeft w:val="0"/>
      <w:marRight w:val="0"/>
      <w:marTop w:val="0"/>
      <w:marBottom w:val="0"/>
      <w:divBdr>
        <w:top w:val="none" w:sz="0" w:space="0" w:color="auto"/>
        <w:left w:val="none" w:sz="0" w:space="0" w:color="auto"/>
        <w:bottom w:val="none" w:sz="0" w:space="0" w:color="auto"/>
        <w:right w:val="none" w:sz="0" w:space="0" w:color="auto"/>
      </w:divBdr>
    </w:div>
    <w:div w:id="27073504">
      <w:bodyDiv w:val="1"/>
      <w:marLeft w:val="0"/>
      <w:marRight w:val="0"/>
      <w:marTop w:val="0"/>
      <w:marBottom w:val="0"/>
      <w:divBdr>
        <w:top w:val="none" w:sz="0" w:space="0" w:color="auto"/>
        <w:left w:val="none" w:sz="0" w:space="0" w:color="auto"/>
        <w:bottom w:val="none" w:sz="0" w:space="0" w:color="auto"/>
        <w:right w:val="none" w:sz="0" w:space="0" w:color="auto"/>
      </w:divBdr>
    </w:div>
    <w:div w:id="285820796">
      <w:bodyDiv w:val="1"/>
      <w:marLeft w:val="0"/>
      <w:marRight w:val="0"/>
      <w:marTop w:val="0"/>
      <w:marBottom w:val="0"/>
      <w:divBdr>
        <w:top w:val="none" w:sz="0" w:space="0" w:color="auto"/>
        <w:left w:val="none" w:sz="0" w:space="0" w:color="auto"/>
        <w:bottom w:val="none" w:sz="0" w:space="0" w:color="auto"/>
        <w:right w:val="none" w:sz="0" w:space="0" w:color="auto"/>
      </w:divBdr>
    </w:div>
    <w:div w:id="2929066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554833">
      <w:bodyDiv w:val="1"/>
      <w:marLeft w:val="0"/>
      <w:marRight w:val="0"/>
      <w:marTop w:val="0"/>
      <w:marBottom w:val="0"/>
      <w:divBdr>
        <w:top w:val="none" w:sz="0" w:space="0" w:color="auto"/>
        <w:left w:val="none" w:sz="0" w:space="0" w:color="auto"/>
        <w:bottom w:val="none" w:sz="0" w:space="0" w:color="auto"/>
        <w:right w:val="none" w:sz="0" w:space="0" w:color="auto"/>
      </w:divBdr>
    </w:div>
    <w:div w:id="418333149">
      <w:bodyDiv w:val="1"/>
      <w:marLeft w:val="0"/>
      <w:marRight w:val="0"/>
      <w:marTop w:val="0"/>
      <w:marBottom w:val="0"/>
      <w:divBdr>
        <w:top w:val="none" w:sz="0" w:space="0" w:color="auto"/>
        <w:left w:val="none" w:sz="0" w:space="0" w:color="auto"/>
        <w:bottom w:val="none" w:sz="0" w:space="0" w:color="auto"/>
        <w:right w:val="none" w:sz="0" w:space="0" w:color="auto"/>
      </w:divBdr>
    </w:div>
    <w:div w:id="443889168">
      <w:bodyDiv w:val="1"/>
      <w:marLeft w:val="0"/>
      <w:marRight w:val="0"/>
      <w:marTop w:val="0"/>
      <w:marBottom w:val="0"/>
      <w:divBdr>
        <w:top w:val="none" w:sz="0" w:space="0" w:color="auto"/>
        <w:left w:val="none" w:sz="0" w:space="0" w:color="auto"/>
        <w:bottom w:val="none" w:sz="0" w:space="0" w:color="auto"/>
        <w:right w:val="none" w:sz="0" w:space="0" w:color="auto"/>
      </w:divBdr>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500632116">
      <w:bodyDiv w:val="1"/>
      <w:marLeft w:val="0"/>
      <w:marRight w:val="0"/>
      <w:marTop w:val="0"/>
      <w:marBottom w:val="0"/>
      <w:divBdr>
        <w:top w:val="none" w:sz="0" w:space="0" w:color="auto"/>
        <w:left w:val="none" w:sz="0" w:space="0" w:color="auto"/>
        <w:bottom w:val="none" w:sz="0" w:space="0" w:color="auto"/>
        <w:right w:val="none" w:sz="0" w:space="0" w:color="auto"/>
      </w:divBdr>
    </w:div>
    <w:div w:id="528563897">
      <w:bodyDiv w:val="1"/>
      <w:marLeft w:val="0"/>
      <w:marRight w:val="0"/>
      <w:marTop w:val="0"/>
      <w:marBottom w:val="0"/>
      <w:divBdr>
        <w:top w:val="none" w:sz="0" w:space="0" w:color="auto"/>
        <w:left w:val="none" w:sz="0" w:space="0" w:color="auto"/>
        <w:bottom w:val="none" w:sz="0" w:space="0" w:color="auto"/>
        <w:right w:val="none" w:sz="0" w:space="0" w:color="auto"/>
      </w:divBdr>
    </w:div>
    <w:div w:id="558707400">
      <w:bodyDiv w:val="1"/>
      <w:marLeft w:val="0"/>
      <w:marRight w:val="0"/>
      <w:marTop w:val="0"/>
      <w:marBottom w:val="0"/>
      <w:divBdr>
        <w:top w:val="none" w:sz="0" w:space="0" w:color="auto"/>
        <w:left w:val="none" w:sz="0" w:space="0" w:color="auto"/>
        <w:bottom w:val="none" w:sz="0" w:space="0" w:color="auto"/>
        <w:right w:val="none" w:sz="0" w:space="0" w:color="auto"/>
      </w:divBdr>
    </w:div>
    <w:div w:id="648941548">
      <w:bodyDiv w:val="1"/>
      <w:marLeft w:val="0"/>
      <w:marRight w:val="0"/>
      <w:marTop w:val="0"/>
      <w:marBottom w:val="0"/>
      <w:divBdr>
        <w:top w:val="none" w:sz="0" w:space="0" w:color="auto"/>
        <w:left w:val="none" w:sz="0" w:space="0" w:color="auto"/>
        <w:bottom w:val="none" w:sz="0" w:space="0" w:color="auto"/>
        <w:right w:val="none" w:sz="0" w:space="0" w:color="auto"/>
      </w:divBdr>
    </w:div>
    <w:div w:id="671028933">
      <w:bodyDiv w:val="1"/>
      <w:marLeft w:val="0"/>
      <w:marRight w:val="0"/>
      <w:marTop w:val="0"/>
      <w:marBottom w:val="0"/>
      <w:divBdr>
        <w:top w:val="none" w:sz="0" w:space="0" w:color="auto"/>
        <w:left w:val="none" w:sz="0" w:space="0" w:color="auto"/>
        <w:bottom w:val="none" w:sz="0" w:space="0" w:color="auto"/>
        <w:right w:val="none" w:sz="0" w:space="0" w:color="auto"/>
      </w:divBdr>
    </w:div>
    <w:div w:id="740833270">
      <w:bodyDiv w:val="1"/>
      <w:marLeft w:val="0"/>
      <w:marRight w:val="0"/>
      <w:marTop w:val="0"/>
      <w:marBottom w:val="0"/>
      <w:divBdr>
        <w:top w:val="none" w:sz="0" w:space="0" w:color="auto"/>
        <w:left w:val="none" w:sz="0" w:space="0" w:color="auto"/>
        <w:bottom w:val="none" w:sz="0" w:space="0" w:color="auto"/>
        <w:right w:val="none" w:sz="0" w:space="0" w:color="auto"/>
      </w:divBdr>
    </w:div>
    <w:div w:id="759103875">
      <w:bodyDiv w:val="1"/>
      <w:marLeft w:val="0"/>
      <w:marRight w:val="0"/>
      <w:marTop w:val="0"/>
      <w:marBottom w:val="0"/>
      <w:divBdr>
        <w:top w:val="none" w:sz="0" w:space="0" w:color="auto"/>
        <w:left w:val="none" w:sz="0" w:space="0" w:color="auto"/>
        <w:bottom w:val="none" w:sz="0" w:space="0" w:color="auto"/>
        <w:right w:val="none" w:sz="0" w:space="0" w:color="auto"/>
      </w:divBdr>
    </w:div>
    <w:div w:id="764617534">
      <w:bodyDiv w:val="1"/>
      <w:marLeft w:val="0"/>
      <w:marRight w:val="0"/>
      <w:marTop w:val="0"/>
      <w:marBottom w:val="0"/>
      <w:divBdr>
        <w:top w:val="none" w:sz="0" w:space="0" w:color="auto"/>
        <w:left w:val="none" w:sz="0" w:space="0" w:color="auto"/>
        <w:bottom w:val="none" w:sz="0" w:space="0" w:color="auto"/>
        <w:right w:val="none" w:sz="0" w:space="0" w:color="auto"/>
      </w:divBdr>
    </w:div>
    <w:div w:id="806818842">
      <w:bodyDiv w:val="1"/>
      <w:marLeft w:val="0"/>
      <w:marRight w:val="0"/>
      <w:marTop w:val="0"/>
      <w:marBottom w:val="0"/>
      <w:divBdr>
        <w:top w:val="none" w:sz="0" w:space="0" w:color="auto"/>
        <w:left w:val="none" w:sz="0" w:space="0" w:color="auto"/>
        <w:bottom w:val="none" w:sz="0" w:space="0" w:color="auto"/>
        <w:right w:val="none" w:sz="0" w:space="0" w:color="auto"/>
      </w:divBdr>
    </w:div>
    <w:div w:id="833689482">
      <w:bodyDiv w:val="1"/>
      <w:marLeft w:val="0"/>
      <w:marRight w:val="0"/>
      <w:marTop w:val="0"/>
      <w:marBottom w:val="0"/>
      <w:divBdr>
        <w:top w:val="none" w:sz="0" w:space="0" w:color="auto"/>
        <w:left w:val="none" w:sz="0" w:space="0" w:color="auto"/>
        <w:bottom w:val="none" w:sz="0" w:space="0" w:color="auto"/>
        <w:right w:val="none" w:sz="0" w:space="0" w:color="auto"/>
      </w:divBdr>
    </w:div>
    <w:div w:id="837498792">
      <w:bodyDiv w:val="1"/>
      <w:marLeft w:val="0"/>
      <w:marRight w:val="0"/>
      <w:marTop w:val="0"/>
      <w:marBottom w:val="0"/>
      <w:divBdr>
        <w:top w:val="none" w:sz="0" w:space="0" w:color="auto"/>
        <w:left w:val="none" w:sz="0" w:space="0" w:color="auto"/>
        <w:bottom w:val="none" w:sz="0" w:space="0" w:color="auto"/>
        <w:right w:val="none" w:sz="0" w:space="0" w:color="auto"/>
      </w:divBdr>
    </w:div>
    <w:div w:id="958801171">
      <w:bodyDiv w:val="1"/>
      <w:marLeft w:val="0"/>
      <w:marRight w:val="0"/>
      <w:marTop w:val="0"/>
      <w:marBottom w:val="0"/>
      <w:divBdr>
        <w:top w:val="none" w:sz="0" w:space="0" w:color="auto"/>
        <w:left w:val="none" w:sz="0" w:space="0" w:color="auto"/>
        <w:bottom w:val="none" w:sz="0" w:space="0" w:color="auto"/>
        <w:right w:val="none" w:sz="0" w:space="0" w:color="auto"/>
      </w:divBdr>
    </w:div>
    <w:div w:id="964041238">
      <w:bodyDiv w:val="1"/>
      <w:marLeft w:val="0"/>
      <w:marRight w:val="0"/>
      <w:marTop w:val="0"/>
      <w:marBottom w:val="0"/>
      <w:divBdr>
        <w:top w:val="none" w:sz="0" w:space="0" w:color="auto"/>
        <w:left w:val="none" w:sz="0" w:space="0" w:color="auto"/>
        <w:bottom w:val="none" w:sz="0" w:space="0" w:color="auto"/>
        <w:right w:val="none" w:sz="0" w:space="0" w:color="auto"/>
      </w:divBdr>
    </w:div>
    <w:div w:id="966860804">
      <w:bodyDiv w:val="1"/>
      <w:marLeft w:val="0"/>
      <w:marRight w:val="0"/>
      <w:marTop w:val="0"/>
      <w:marBottom w:val="0"/>
      <w:divBdr>
        <w:top w:val="none" w:sz="0" w:space="0" w:color="auto"/>
        <w:left w:val="none" w:sz="0" w:space="0" w:color="auto"/>
        <w:bottom w:val="none" w:sz="0" w:space="0" w:color="auto"/>
        <w:right w:val="none" w:sz="0" w:space="0" w:color="auto"/>
      </w:divBdr>
    </w:div>
    <w:div w:id="992485184">
      <w:bodyDiv w:val="1"/>
      <w:marLeft w:val="0"/>
      <w:marRight w:val="0"/>
      <w:marTop w:val="0"/>
      <w:marBottom w:val="0"/>
      <w:divBdr>
        <w:top w:val="none" w:sz="0" w:space="0" w:color="auto"/>
        <w:left w:val="none" w:sz="0" w:space="0" w:color="auto"/>
        <w:bottom w:val="none" w:sz="0" w:space="0" w:color="auto"/>
        <w:right w:val="none" w:sz="0" w:space="0" w:color="auto"/>
      </w:divBdr>
    </w:div>
    <w:div w:id="1006790959">
      <w:bodyDiv w:val="1"/>
      <w:marLeft w:val="0"/>
      <w:marRight w:val="0"/>
      <w:marTop w:val="0"/>
      <w:marBottom w:val="0"/>
      <w:divBdr>
        <w:top w:val="none" w:sz="0" w:space="0" w:color="auto"/>
        <w:left w:val="none" w:sz="0" w:space="0" w:color="auto"/>
        <w:bottom w:val="none" w:sz="0" w:space="0" w:color="auto"/>
        <w:right w:val="none" w:sz="0" w:space="0" w:color="auto"/>
      </w:divBdr>
    </w:div>
    <w:div w:id="1046484844">
      <w:bodyDiv w:val="1"/>
      <w:marLeft w:val="0"/>
      <w:marRight w:val="0"/>
      <w:marTop w:val="0"/>
      <w:marBottom w:val="0"/>
      <w:divBdr>
        <w:top w:val="none" w:sz="0" w:space="0" w:color="auto"/>
        <w:left w:val="none" w:sz="0" w:space="0" w:color="auto"/>
        <w:bottom w:val="none" w:sz="0" w:space="0" w:color="auto"/>
        <w:right w:val="none" w:sz="0" w:space="0" w:color="auto"/>
      </w:divBdr>
    </w:div>
    <w:div w:id="1097290656">
      <w:bodyDiv w:val="1"/>
      <w:marLeft w:val="0"/>
      <w:marRight w:val="0"/>
      <w:marTop w:val="0"/>
      <w:marBottom w:val="0"/>
      <w:divBdr>
        <w:top w:val="none" w:sz="0" w:space="0" w:color="auto"/>
        <w:left w:val="none" w:sz="0" w:space="0" w:color="auto"/>
        <w:bottom w:val="none" w:sz="0" w:space="0" w:color="auto"/>
        <w:right w:val="none" w:sz="0" w:space="0" w:color="auto"/>
      </w:divBdr>
    </w:div>
    <w:div w:id="1155797605">
      <w:bodyDiv w:val="1"/>
      <w:marLeft w:val="0"/>
      <w:marRight w:val="0"/>
      <w:marTop w:val="0"/>
      <w:marBottom w:val="0"/>
      <w:divBdr>
        <w:top w:val="none" w:sz="0" w:space="0" w:color="auto"/>
        <w:left w:val="none" w:sz="0" w:space="0" w:color="auto"/>
        <w:bottom w:val="none" w:sz="0" w:space="0" w:color="auto"/>
        <w:right w:val="none" w:sz="0" w:space="0" w:color="auto"/>
      </w:divBdr>
    </w:div>
    <w:div w:id="1177578595">
      <w:bodyDiv w:val="1"/>
      <w:marLeft w:val="0"/>
      <w:marRight w:val="0"/>
      <w:marTop w:val="0"/>
      <w:marBottom w:val="0"/>
      <w:divBdr>
        <w:top w:val="none" w:sz="0" w:space="0" w:color="auto"/>
        <w:left w:val="none" w:sz="0" w:space="0" w:color="auto"/>
        <w:bottom w:val="none" w:sz="0" w:space="0" w:color="auto"/>
        <w:right w:val="none" w:sz="0" w:space="0" w:color="auto"/>
      </w:divBdr>
    </w:div>
    <w:div w:id="1188758514">
      <w:bodyDiv w:val="1"/>
      <w:marLeft w:val="0"/>
      <w:marRight w:val="0"/>
      <w:marTop w:val="0"/>
      <w:marBottom w:val="0"/>
      <w:divBdr>
        <w:top w:val="none" w:sz="0" w:space="0" w:color="auto"/>
        <w:left w:val="none" w:sz="0" w:space="0" w:color="auto"/>
        <w:bottom w:val="none" w:sz="0" w:space="0" w:color="auto"/>
        <w:right w:val="none" w:sz="0" w:space="0" w:color="auto"/>
      </w:divBdr>
    </w:div>
    <w:div w:id="1195382092">
      <w:bodyDiv w:val="1"/>
      <w:marLeft w:val="0"/>
      <w:marRight w:val="0"/>
      <w:marTop w:val="0"/>
      <w:marBottom w:val="0"/>
      <w:divBdr>
        <w:top w:val="none" w:sz="0" w:space="0" w:color="auto"/>
        <w:left w:val="none" w:sz="0" w:space="0" w:color="auto"/>
        <w:bottom w:val="none" w:sz="0" w:space="0" w:color="auto"/>
        <w:right w:val="none" w:sz="0" w:space="0" w:color="auto"/>
      </w:divBdr>
    </w:div>
    <w:div w:id="1203132969">
      <w:bodyDiv w:val="1"/>
      <w:marLeft w:val="0"/>
      <w:marRight w:val="0"/>
      <w:marTop w:val="0"/>
      <w:marBottom w:val="0"/>
      <w:divBdr>
        <w:top w:val="none" w:sz="0" w:space="0" w:color="auto"/>
        <w:left w:val="none" w:sz="0" w:space="0" w:color="auto"/>
        <w:bottom w:val="none" w:sz="0" w:space="0" w:color="auto"/>
        <w:right w:val="none" w:sz="0" w:space="0" w:color="auto"/>
      </w:divBdr>
    </w:div>
    <w:div w:id="1260212936">
      <w:bodyDiv w:val="1"/>
      <w:marLeft w:val="0"/>
      <w:marRight w:val="0"/>
      <w:marTop w:val="0"/>
      <w:marBottom w:val="0"/>
      <w:divBdr>
        <w:top w:val="none" w:sz="0" w:space="0" w:color="auto"/>
        <w:left w:val="none" w:sz="0" w:space="0" w:color="auto"/>
        <w:bottom w:val="none" w:sz="0" w:space="0" w:color="auto"/>
        <w:right w:val="none" w:sz="0" w:space="0" w:color="auto"/>
      </w:divBdr>
    </w:div>
    <w:div w:id="1293705315">
      <w:bodyDiv w:val="1"/>
      <w:marLeft w:val="0"/>
      <w:marRight w:val="0"/>
      <w:marTop w:val="0"/>
      <w:marBottom w:val="0"/>
      <w:divBdr>
        <w:top w:val="none" w:sz="0" w:space="0" w:color="auto"/>
        <w:left w:val="none" w:sz="0" w:space="0" w:color="auto"/>
        <w:bottom w:val="none" w:sz="0" w:space="0" w:color="auto"/>
        <w:right w:val="none" w:sz="0" w:space="0" w:color="auto"/>
      </w:divBdr>
    </w:div>
    <w:div w:id="1407336582">
      <w:bodyDiv w:val="1"/>
      <w:marLeft w:val="0"/>
      <w:marRight w:val="0"/>
      <w:marTop w:val="0"/>
      <w:marBottom w:val="0"/>
      <w:divBdr>
        <w:top w:val="none" w:sz="0" w:space="0" w:color="auto"/>
        <w:left w:val="none" w:sz="0" w:space="0" w:color="auto"/>
        <w:bottom w:val="none" w:sz="0" w:space="0" w:color="auto"/>
        <w:right w:val="none" w:sz="0" w:space="0" w:color="auto"/>
      </w:divBdr>
    </w:div>
    <w:div w:id="1429889246">
      <w:bodyDiv w:val="1"/>
      <w:marLeft w:val="0"/>
      <w:marRight w:val="0"/>
      <w:marTop w:val="0"/>
      <w:marBottom w:val="0"/>
      <w:divBdr>
        <w:top w:val="none" w:sz="0" w:space="0" w:color="auto"/>
        <w:left w:val="none" w:sz="0" w:space="0" w:color="auto"/>
        <w:bottom w:val="none" w:sz="0" w:space="0" w:color="auto"/>
        <w:right w:val="none" w:sz="0" w:space="0" w:color="auto"/>
      </w:divBdr>
    </w:div>
    <w:div w:id="14451523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21141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219017">
      <w:bodyDiv w:val="1"/>
      <w:marLeft w:val="0"/>
      <w:marRight w:val="0"/>
      <w:marTop w:val="0"/>
      <w:marBottom w:val="0"/>
      <w:divBdr>
        <w:top w:val="none" w:sz="0" w:space="0" w:color="auto"/>
        <w:left w:val="none" w:sz="0" w:space="0" w:color="auto"/>
        <w:bottom w:val="none" w:sz="0" w:space="0" w:color="auto"/>
        <w:right w:val="none" w:sz="0" w:space="0" w:color="auto"/>
      </w:divBdr>
    </w:div>
    <w:div w:id="1640956142">
      <w:bodyDiv w:val="1"/>
      <w:marLeft w:val="0"/>
      <w:marRight w:val="0"/>
      <w:marTop w:val="0"/>
      <w:marBottom w:val="0"/>
      <w:divBdr>
        <w:top w:val="none" w:sz="0" w:space="0" w:color="auto"/>
        <w:left w:val="none" w:sz="0" w:space="0" w:color="auto"/>
        <w:bottom w:val="none" w:sz="0" w:space="0" w:color="auto"/>
        <w:right w:val="none" w:sz="0" w:space="0" w:color="auto"/>
      </w:divBdr>
    </w:div>
    <w:div w:id="1648628616">
      <w:bodyDiv w:val="1"/>
      <w:marLeft w:val="0"/>
      <w:marRight w:val="0"/>
      <w:marTop w:val="0"/>
      <w:marBottom w:val="0"/>
      <w:divBdr>
        <w:top w:val="none" w:sz="0" w:space="0" w:color="auto"/>
        <w:left w:val="none" w:sz="0" w:space="0" w:color="auto"/>
        <w:bottom w:val="none" w:sz="0" w:space="0" w:color="auto"/>
        <w:right w:val="none" w:sz="0" w:space="0" w:color="auto"/>
      </w:divBdr>
    </w:div>
    <w:div w:id="1730884370">
      <w:bodyDiv w:val="1"/>
      <w:marLeft w:val="0"/>
      <w:marRight w:val="0"/>
      <w:marTop w:val="0"/>
      <w:marBottom w:val="0"/>
      <w:divBdr>
        <w:top w:val="none" w:sz="0" w:space="0" w:color="auto"/>
        <w:left w:val="none" w:sz="0" w:space="0" w:color="auto"/>
        <w:bottom w:val="none" w:sz="0" w:space="0" w:color="auto"/>
        <w:right w:val="none" w:sz="0" w:space="0" w:color="auto"/>
      </w:divBdr>
    </w:div>
    <w:div w:id="1736585591">
      <w:bodyDiv w:val="1"/>
      <w:marLeft w:val="0"/>
      <w:marRight w:val="0"/>
      <w:marTop w:val="0"/>
      <w:marBottom w:val="0"/>
      <w:divBdr>
        <w:top w:val="none" w:sz="0" w:space="0" w:color="auto"/>
        <w:left w:val="none" w:sz="0" w:space="0" w:color="auto"/>
        <w:bottom w:val="none" w:sz="0" w:space="0" w:color="auto"/>
        <w:right w:val="none" w:sz="0" w:space="0" w:color="auto"/>
      </w:divBdr>
    </w:div>
    <w:div w:id="1796093693">
      <w:bodyDiv w:val="1"/>
      <w:marLeft w:val="0"/>
      <w:marRight w:val="0"/>
      <w:marTop w:val="0"/>
      <w:marBottom w:val="0"/>
      <w:divBdr>
        <w:top w:val="none" w:sz="0" w:space="0" w:color="auto"/>
        <w:left w:val="none" w:sz="0" w:space="0" w:color="auto"/>
        <w:bottom w:val="none" w:sz="0" w:space="0" w:color="auto"/>
        <w:right w:val="none" w:sz="0" w:space="0" w:color="auto"/>
      </w:divBdr>
    </w:div>
    <w:div w:id="1902716389">
      <w:bodyDiv w:val="1"/>
      <w:marLeft w:val="0"/>
      <w:marRight w:val="0"/>
      <w:marTop w:val="0"/>
      <w:marBottom w:val="0"/>
      <w:divBdr>
        <w:top w:val="none" w:sz="0" w:space="0" w:color="auto"/>
        <w:left w:val="none" w:sz="0" w:space="0" w:color="auto"/>
        <w:bottom w:val="none" w:sz="0" w:space="0" w:color="auto"/>
        <w:right w:val="none" w:sz="0" w:space="0" w:color="auto"/>
      </w:divBdr>
    </w:div>
    <w:div w:id="1911579838">
      <w:bodyDiv w:val="1"/>
      <w:marLeft w:val="0"/>
      <w:marRight w:val="0"/>
      <w:marTop w:val="0"/>
      <w:marBottom w:val="0"/>
      <w:divBdr>
        <w:top w:val="none" w:sz="0" w:space="0" w:color="auto"/>
        <w:left w:val="none" w:sz="0" w:space="0" w:color="auto"/>
        <w:bottom w:val="none" w:sz="0" w:space="0" w:color="auto"/>
        <w:right w:val="none" w:sz="0" w:space="0" w:color="auto"/>
      </w:divBdr>
    </w:div>
    <w:div w:id="1947930156">
      <w:bodyDiv w:val="1"/>
      <w:marLeft w:val="0"/>
      <w:marRight w:val="0"/>
      <w:marTop w:val="0"/>
      <w:marBottom w:val="0"/>
      <w:divBdr>
        <w:top w:val="none" w:sz="0" w:space="0" w:color="auto"/>
        <w:left w:val="none" w:sz="0" w:space="0" w:color="auto"/>
        <w:bottom w:val="none" w:sz="0" w:space="0" w:color="auto"/>
        <w:right w:val="none" w:sz="0" w:space="0" w:color="auto"/>
      </w:divBdr>
    </w:div>
    <w:div w:id="1969242210">
      <w:bodyDiv w:val="1"/>
      <w:marLeft w:val="0"/>
      <w:marRight w:val="0"/>
      <w:marTop w:val="0"/>
      <w:marBottom w:val="0"/>
      <w:divBdr>
        <w:top w:val="none" w:sz="0" w:space="0" w:color="auto"/>
        <w:left w:val="none" w:sz="0" w:space="0" w:color="auto"/>
        <w:bottom w:val="none" w:sz="0" w:space="0" w:color="auto"/>
        <w:right w:val="none" w:sz="0" w:space="0" w:color="auto"/>
      </w:divBdr>
    </w:div>
    <w:div w:id="2010790893">
      <w:bodyDiv w:val="1"/>
      <w:marLeft w:val="0"/>
      <w:marRight w:val="0"/>
      <w:marTop w:val="0"/>
      <w:marBottom w:val="0"/>
      <w:divBdr>
        <w:top w:val="none" w:sz="0" w:space="0" w:color="auto"/>
        <w:left w:val="none" w:sz="0" w:space="0" w:color="auto"/>
        <w:bottom w:val="none" w:sz="0" w:space="0" w:color="auto"/>
        <w:right w:val="none" w:sz="0" w:space="0" w:color="auto"/>
      </w:divBdr>
    </w:div>
    <w:div w:id="2013756442">
      <w:bodyDiv w:val="1"/>
      <w:marLeft w:val="0"/>
      <w:marRight w:val="0"/>
      <w:marTop w:val="0"/>
      <w:marBottom w:val="0"/>
      <w:divBdr>
        <w:top w:val="none" w:sz="0" w:space="0" w:color="auto"/>
        <w:left w:val="none" w:sz="0" w:space="0" w:color="auto"/>
        <w:bottom w:val="none" w:sz="0" w:space="0" w:color="auto"/>
        <w:right w:val="none" w:sz="0" w:space="0" w:color="auto"/>
      </w:divBdr>
    </w:div>
    <w:div w:id="2049644834">
      <w:bodyDiv w:val="1"/>
      <w:marLeft w:val="0"/>
      <w:marRight w:val="0"/>
      <w:marTop w:val="0"/>
      <w:marBottom w:val="0"/>
      <w:divBdr>
        <w:top w:val="none" w:sz="0" w:space="0" w:color="auto"/>
        <w:left w:val="none" w:sz="0" w:space="0" w:color="auto"/>
        <w:bottom w:val="none" w:sz="0" w:space="0" w:color="auto"/>
        <w:right w:val="none" w:sz="0" w:space="0" w:color="auto"/>
      </w:divBdr>
    </w:div>
    <w:div w:id="2078357666">
      <w:bodyDiv w:val="1"/>
      <w:marLeft w:val="0"/>
      <w:marRight w:val="0"/>
      <w:marTop w:val="0"/>
      <w:marBottom w:val="0"/>
      <w:divBdr>
        <w:top w:val="none" w:sz="0" w:space="0" w:color="auto"/>
        <w:left w:val="none" w:sz="0" w:space="0" w:color="auto"/>
        <w:bottom w:val="none" w:sz="0" w:space="0" w:color="auto"/>
        <w:right w:val="none" w:sz="0" w:space="0" w:color="auto"/>
      </w:divBdr>
    </w:div>
    <w:div w:id="21334745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Red21</b:Tag>
    <b:SourceType>Misc</b:SourceType>
    <b:Guid>{E8620D3F-CB86-46E5-BDAB-3DCCE0784D3F}</b:Guid>
    <b:Author>
      <b:Author>
        <b:NameList>
          <b:Person>
            <b:Last>Reddy</b:Last>
            <b:First>Aaron</b:First>
          </b:Person>
        </b:NameList>
      </b:Author>
    </b:Author>
    <b:Title>outdoor exercise during the covid-19m pandemic</b:Title>
    <b:Year>2021</b:Year>
    <b:RefOrder>8</b:RefOrder>
  </b:Source>
  <b:Source>
    <b:Tag>Sus201</b:Tag>
    <b:SourceType>InternetSite</b:SourceType>
    <b:Guid>{FC20D5A9-8000-444A-A86C-54A24F94004A}</b:Guid>
    <b:Title>https://www.snapsurveys.com/blog/benefits-cross-tabulations-survey-analysis/#:~:text=Cross%20tabulations%20are%20simply%20data,when%20analyzing%20total%20survey%20responses.</b:Title>
    <b:Year>2020</b:Year>
    <b:Author>
      <b:Author>
        <b:NameList>
          <b:Person>
            <b:Last>DeFranzo</b:Last>
            <b:First>Susan</b:First>
            <b:Middle>E.</b:Middle>
          </b:Person>
        </b:NameList>
      </b:Author>
    </b:Author>
    <b:RefOrder>7</b:RefOrder>
  </b:Source>
  <b:Source>
    <b:Tag>lib21</b:Tag>
    <b:SourceType>InternetSite</b:SourceType>
    <b:Guid>{0362CA97-456A-420E-BDB2-AE4997AD2650}</b:Guid>
    <b:Author>
      <b:Author>
        <b:NameList>
          <b:Person>
            <b:Last>libguides</b:Last>
          </b:Person>
        </b:NameList>
      </b:Author>
    </b:Author>
    <b:Title>what is research data</b:Title>
    <b:Year>2021</b:Year>
    <b:URL>https://libguides.macalester.edu/c.php?g=527786&amp;p=3608639#:~:text=Qualitative%20data%20describes%20qualities%20or,from%20an%20open%2Dended%20questionnaire.</b:URL>
    <b:RefOrder>5</b:RefOrder>
  </b:Source>
  <b:Source>
    <b:Tag>CAM17</b:Tag>
    <b:SourceType>BookSection</b:SourceType>
    <b:Guid>{B67FF2C0-A329-4E12-A3C6-7457DC02A076}</b:Guid>
    <b:Title>Survey Methods in Social Investigation</b:Title>
    <b:Year>2017</b:Year>
    <b:Author>
      <b:Author>
        <b:NameList>
          <b:Person>
            <b:Last>C.A. Moser</b:Last>
            <b:First>G.</b:First>
            <b:Middle>Kalton</b:Middle>
          </b:Person>
        </b:NameList>
      </b:Author>
    </b:Author>
    <b:RefOrder>6</b:RefOrder>
  </b:Source>
  <b:Source>
    <b:Tag>Har20</b:Tag>
    <b:SourceType>InternetSite</b:SourceType>
    <b:Guid>{BEB4F36B-021D-4637-94D6-D8EC6B080C31}</b:Guid>
    <b:Title>Physical Fitness and Exercise During the COVID-19 Pandemic: A Qualitative Enquiry</b:Title>
    <b:Year>2020</b:Year>
    <b:Author>
      <b:Author>
        <b:NameList>
          <b:Person>
            <b:Last>Harleen Kaur</b:Last>
            <b:First>Tushar</b:First>
            <b:Middle>Singh, Yogesh Kumar Arya, Shalini Mittal</b:Middle>
          </b:Person>
        </b:NameList>
      </b:Author>
    </b:Author>
    <b:Month>october</b:Month>
    <b:Day>29</b:Day>
    <b:URL>https://www.frontiersin.org/articles/10.3389/fpsyg.2020.590172/full#:~:text=In%20fact%2C%20the%20American%20College,pandemic%20(Joy%2C%202020).</b:URL>
    <b:RefOrder>1</b:RefOrder>
  </b:Source>
  <b:Source>
    <b:Tag>Ver20</b:Tag>
    <b:SourceType>JournalArticle</b:SourceType>
    <b:Guid>{68F74A74-5815-4FDC-B266-B2A92C23E21E}</b:Guid>
    <b:Author>
      <b:Author>
        <b:NameList>
          <b:Person>
            <b:Last>Verónica Violant-Holz</b:Last>
            <b:First>*,</b:First>
            <b:Middle>M. Gloria Gallego-Jiménez , Sarah Muñoz-Violant</b:Middle>
          </b:Person>
        </b:NameList>
      </b:Author>
    </b:Author>
    <b:Title>Psychological Health and Physical Activity Levels during the COVID-19 Pandemic: A Systematic Review</b:Title>
    <b:JournalName>MDPI</b:JournalName>
    <b:Year>2020</b:Year>
    <b:RefOrder>2</b:RefOrder>
  </b:Source>
  <b:Source>
    <b:Tag>Pub201</b:Tag>
    <b:SourceType>Report</b:SourceType>
    <b:Guid>{6DE2B482-ADF6-486D-B7CD-25365622AE66}</b:Guid>
    <b:Title>Improving access to greenspace A new review for 2020</b:Title>
    <b:Year>2020</b:Year>
    <b:Author>
      <b:Author>
        <b:Corporate>Public Health England </b:Corporate>
      </b:Author>
    </b:Author>
    <b:Publisher>Public Health England</b:Publisher>
    <b:RefOrder>3</b:RefOrder>
  </b:Source>
  <b:Source>
    <b:Tag>Gun20</b:Tag>
    <b:SourceType>JournalArticle</b:SourceType>
    <b:Guid>{A1D5CF65-8B9A-4CE6-8A47-4244EA106256}</b:Guid>
    <b:Author>
      <b:Author>
        <b:NameList>
          <b:Person>
            <b:Last>Plahe</b:Last>
            <b:First>Gunveer</b:First>
          </b:Person>
        </b:NameList>
      </b:Author>
    </b:Author>
    <b:Title>Improving access to greenspace</b:Title>
    <b:JournalName>Improving access to greenspace</b:JournalName>
    <b:Year>2020</b:Year>
    <b:RefOrder>4</b:RefOrder>
  </b:Source>
</b:Sources>
</file>

<file path=customXml/itemProps1.xml><?xml version="1.0" encoding="utf-8"?>
<ds:datastoreItem xmlns:ds="http://schemas.openxmlformats.org/officeDocument/2006/customXml" ds:itemID="{4C21552B-7D29-4E1C-9990-C2FDE93D3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2793</Words>
  <Characters>15923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 </cp:lastModifiedBy>
  <cp:revision>2</cp:revision>
  <cp:lastPrinted>2014-10-10T07:42:00Z</cp:lastPrinted>
  <dcterms:created xsi:type="dcterms:W3CDTF">2021-05-03T12:22:00Z</dcterms:created>
  <dcterms:modified xsi:type="dcterms:W3CDTF">2021-05-03T12:22:00Z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