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D2ECC" w:rsidR="006D7159" w:rsidP="006D7159" w:rsidRDefault="006D7159" w14:paraId="40F77B20" w14:textId="77777777">
      <w:pPr>
        <w:jc w:val="center"/>
        <w:rPr>
          <w:rFonts w:cs="Arial"/>
          <w:b/>
          <w:bCs/>
          <w:sz w:val="44"/>
          <w:szCs w:val="44"/>
        </w:rPr>
      </w:pPr>
      <w:r w:rsidRPr="00BD2ECC">
        <w:rPr>
          <w:rFonts w:cs="Arial"/>
          <w:b/>
          <w:bCs/>
          <w:sz w:val="44"/>
          <w:szCs w:val="44"/>
        </w:rPr>
        <w:t>BA (Hons) Business Management</w:t>
      </w:r>
    </w:p>
    <w:p w:rsidR="006D7159" w:rsidP="203F1213" w:rsidRDefault="006D7159" w14:paraId="7A804216" w14:textId="77777777">
      <w:pPr>
        <w:jc w:val="center"/>
        <w:rPr>
          <w:b w:val="1"/>
          <w:bCs w:val="1"/>
          <w:sz w:val="48"/>
          <w:szCs w:val="48"/>
        </w:rPr>
      </w:pPr>
      <w:r w:rsidRPr="203F1213" w:rsidR="006D7159">
        <w:rPr>
          <w:rFonts w:cs="Arial"/>
          <w:b w:val="1"/>
          <w:bCs w:val="1"/>
          <w:sz w:val="44"/>
          <w:szCs w:val="44"/>
        </w:rPr>
        <w:t>LCBB5013 Entrepreneurship</w:t>
      </w:r>
    </w:p>
    <w:p w:rsidR="00855606" w:rsidP="006D7159" w:rsidRDefault="006D7159" w14:paraId="15757331" w14:textId="607DAE20">
      <w:pPr>
        <w:jc w:val="center"/>
        <w:rPr>
          <w:rFonts w:cs="Arial"/>
          <w:b/>
          <w:bCs/>
          <w:sz w:val="40"/>
          <w:szCs w:val="40"/>
        </w:rPr>
      </w:pPr>
      <w:r w:rsidRPr="00BD2ECC">
        <w:rPr>
          <w:rFonts w:cs="Arial"/>
          <w:b/>
          <w:bCs/>
          <w:sz w:val="40"/>
          <w:szCs w:val="40"/>
        </w:rPr>
        <w:t>Task 1</w:t>
      </w:r>
    </w:p>
    <w:p w:rsidRPr="00446B7D" w:rsidR="00446B7D" w:rsidP="00446B7D" w:rsidRDefault="00446B7D" w14:paraId="527CA7D6" w14:textId="45C3A09B">
      <w:pPr>
        <w:jc w:val="center"/>
        <w:rPr>
          <w:b/>
          <w:bCs/>
          <w:sz w:val="44"/>
          <w:szCs w:val="44"/>
        </w:rPr>
      </w:pPr>
      <w:r>
        <w:rPr>
          <w:b/>
          <w:bCs/>
          <w:sz w:val="32"/>
          <w:szCs w:val="32"/>
        </w:rPr>
        <w:t xml:space="preserve">Lecturer Name: </w:t>
      </w:r>
      <w:r w:rsidRPr="00446B7D">
        <w:rPr>
          <w:b/>
          <w:bCs/>
          <w:sz w:val="32"/>
          <w:szCs w:val="32"/>
        </w:rPr>
        <w:t xml:space="preserve">Dian </w:t>
      </w:r>
      <w:proofErr w:type="spellStart"/>
      <w:r w:rsidRPr="00446B7D">
        <w:rPr>
          <w:b/>
          <w:bCs/>
          <w:sz w:val="32"/>
          <w:szCs w:val="32"/>
        </w:rPr>
        <w:t>Mayasari</w:t>
      </w:r>
      <w:proofErr w:type="spellEnd"/>
    </w:p>
    <w:p w:rsidR="006D7159" w:rsidP="006D7159" w:rsidRDefault="006D7159" w14:paraId="76237B99" w14:textId="247D742B">
      <w:pPr>
        <w:jc w:val="center"/>
        <w:rPr>
          <w:b/>
          <w:bCs/>
          <w:sz w:val="32"/>
          <w:szCs w:val="32"/>
        </w:rPr>
      </w:pPr>
      <w:r w:rsidRPr="00F01219">
        <w:rPr>
          <w:b/>
          <w:bCs/>
          <w:sz w:val="32"/>
          <w:szCs w:val="32"/>
        </w:rPr>
        <w:t>Entrepreneurship Business Plan Portfolio</w:t>
      </w:r>
    </w:p>
    <w:p w:rsidR="00F01219" w:rsidRDefault="00F01219" w14:paraId="268DA93B" w14:textId="23A20A23">
      <w:pPr>
        <w:spacing w:after="160" w:line="278" w:lineRule="auto"/>
        <w:jc w:val="left"/>
      </w:pPr>
      <w:r>
        <w:br w:type="page"/>
      </w:r>
    </w:p>
    <w:sdt>
      <w:sdtPr>
        <w:rPr>
          <w:rFonts w:ascii="Arial" w:hAnsi="Arial" w:eastAsia="Aptos" w:cs="Vrinda"/>
          <w:color w:val="auto"/>
          <w:kern w:val="2"/>
          <w:sz w:val="24"/>
          <w:szCs w:val="24"/>
          <w:lang w:val="en-GB"/>
        </w:rPr>
        <w:id w:val="-1815025370"/>
        <w:docPartObj>
          <w:docPartGallery w:val="Table of Contents"/>
          <w:docPartUnique/>
        </w:docPartObj>
      </w:sdtPr>
      <w:sdtEndPr>
        <w:rPr>
          <w:rFonts w:ascii="Arial" w:hAnsi="Arial" w:eastAsia="Aptos" w:cs="Vrinda"/>
          <w:b w:val="1"/>
          <w:bCs w:val="1"/>
          <w:noProof/>
          <w:color w:val="auto"/>
          <w:sz w:val="24"/>
          <w:szCs w:val="24"/>
          <w:lang w:val="en-GB"/>
        </w:rPr>
      </w:sdtEndPr>
      <w:sdtContent>
        <w:p w:rsidRPr="00C04219" w:rsidR="00C04219" w:rsidP="00C04219" w:rsidRDefault="00C04219" w14:paraId="453E2A2F" w14:textId="62E0173D">
          <w:pPr>
            <w:pStyle w:val="TOCHeading"/>
            <w:jc w:val="center"/>
            <w:rPr>
              <w:rFonts w:ascii="Arial" w:hAnsi="Arial" w:cs="Arial"/>
              <w:b/>
              <w:bCs/>
              <w:color w:val="000000" w:themeColor="text1"/>
            </w:rPr>
          </w:pPr>
          <w:r w:rsidRPr="00C04219">
            <w:rPr>
              <w:rFonts w:ascii="Arial" w:hAnsi="Arial" w:cs="Arial"/>
              <w:b/>
              <w:bCs/>
              <w:color w:val="000000" w:themeColor="text1"/>
            </w:rPr>
            <w:t>Table of Contents</w:t>
          </w:r>
        </w:p>
        <w:p w:rsidR="00C04219" w:rsidRDefault="00C04219" w14:paraId="3AB2A725" w14:textId="346B4F32">
          <w:pPr>
            <w:pStyle w:val="TOC1"/>
            <w:tabs>
              <w:tab w:val="right" w:leader="dot" w:pos="9016"/>
            </w:tabs>
            <w:rPr>
              <w:noProof/>
            </w:rPr>
          </w:pPr>
          <w:r>
            <w:fldChar w:fldCharType="begin"/>
          </w:r>
          <w:r>
            <w:instrText xml:space="preserve"> TOC \o "1-3" \h \z \u </w:instrText>
          </w:r>
          <w:r>
            <w:fldChar w:fldCharType="separate"/>
          </w:r>
          <w:hyperlink w:history="1" w:anchor="_Toc223641903">
            <w:r w:rsidRPr="0035114C">
              <w:rPr>
                <w:rStyle w:val="Hyperlink"/>
                <w:noProof/>
              </w:rPr>
              <w:t>1. Introduction</w:t>
            </w:r>
            <w:r>
              <w:rPr>
                <w:noProof/>
                <w:webHidden/>
              </w:rPr>
              <w:tab/>
            </w:r>
            <w:r>
              <w:rPr>
                <w:noProof/>
                <w:webHidden/>
              </w:rPr>
              <w:fldChar w:fldCharType="begin"/>
            </w:r>
            <w:r>
              <w:rPr>
                <w:noProof/>
                <w:webHidden/>
              </w:rPr>
              <w:instrText xml:space="preserve"> PAGEREF _Toc223641903 \h </w:instrText>
            </w:r>
            <w:r>
              <w:rPr>
                <w:noProof/>
                <w:webHidden/>
              </w:rPr>
            </w:r>
            <w:r>
              <w:rPr>
                <w:noProof/>
                <w:webHidden/>
              </w:rPr>
              <w:fldChar w:fldCharType="separate"/>
            </w:r>
            <w:r>
              <w:rPr>
                <w:noProof/>
                <w:webHidden/>
              </w:rPr>
              <w:t>3</w:t>
            </w:r>
            <w:r>
              <w:rPr>
                <w:noProof/>
                <w:webHidden/>
              </w:rPr>
              <w:fldChar w:fldCharType="end"/>
            </w:r>
          </w:hyperlink>
        </w:p>
        <w:p w:rsidR="00C04219" w:rsidRDefault="00C04219" w14:paraId="72C30C02" w14:textId="4596FF41">
          <w:pPr>
            <w:pStyle w:val="TOC1"/>
            <w:tabs>
              <w:tab w:val="right" w:leader="dot" w:pos="9016"/>
            </w:tabs>
            <w:rPr>
              <w:noProof/>
            </w:rPr>
          </w:pPr>
          <w:hyperlink w:history="1" w:anchor="_Toc223641904">
            <w:r w:rsidRPr="0035114C">
              <w:rPr>
                <w:rStyle w:val="Hyperlink"/>
                <w:noProof/>
              </w:rPr>
              <w:t>2. Task 1 – Business Plan Development</w:t>
            </w:r>
            <w:r>
              <w:rPr>
                <w:noProof/>
                <w:webHidden/>
              </w:rPr>
              <w:tab/>
            </w:r>
            <w:r>
              <w:rPr>
                <w:noProof/>
                <w:webHidden/>
              </w:rPr>
              <w:fldChar w:fldCharType="begin"/>
            </w:r>
            <w:r>
              <w:rPr>
                <w:noProof/>
                <w:webHidden/>
              </w:rPr>
              <w:instrText xml:space="preserve"> PAGEREF _Toc223641904 \h </w:instrText>
            </w:r>
            <w:r>
              <w:rPr>
                <w:noProof/>
                <w:webHidden/>
              </w:rPr>
            </w:r>
            <w:r>
              <w:rPr>
                <w:noProof/>
                <w:webHidden/>
              </w:rPr>
              <w:fldChar w:fldCharType="separate"/>
            </w:r>
            <w:r>
              <w:rPr>
                <w:noProof/>
                <w:webHidden/>
              </w:rPr>
              <w:t>3</w:t>
            </w:r>
            <w:r>
              <w:rPr>
                <w:noProof/>
                <w:webHidden/>
              </w:rPr>
              <w:fldChar w:fldCharType="end"/>
            </w:r>
          </w:hyperlink>
        </w:p>
        <w:p w:rsidR="00C04219" w:rsidRDefault="00C04219" w14:paraId="3FB09333" w14:textId="2DD5CB90">
          <w:pPr>
            <w:pStyle w:val="TOC2"/>
            <w:tabs>
              <w:tab w:val="right" w:leader="dot" w:pos="9016"/>
            </w:tabs>
            <w:rPr>
              <w:noProof/>
            </w:rPr>
          </w:pPr>
          <w:hyperlink w:history="1" w:anchor="_Toc223641905">
            <w:r w:rsidRPr="0035114C">
              <w:rPr>
                <w:rStyle w:val="Hyperlink"/>
                <w:noProof/>
              </w:rPr>
              <w:t>2.1 Business Idea, Product/Service, Objectives &amp; USP</w:t>
            </w:r>
            <w:r>
              <w:rPr>
                <w:noProof/>
                <w:webHidden/>
              </w:rPr>
              <w:tab/>
            </w:r>
            <w:r>
              <w:rPr>
                <w:noProof/>
                <w:webHidden/>
              </w:rPr>
              <w:fldChar w:fldCharType="begin"/>
            </w:r>
            <w:r>
              <w:rPr>
                <w:noProof/>
                <w:webHidden/>
              </w:rPr>
              <w:instrText xml:space="preserve"> PAGEREF _Toc223641905 \h </w:instrText>
            </w:r>
            <w:r>
              <w:rPr>
                <w:noProof/>
                <w:webHidden/>
              </w:rPr>
            </w:r>
            <w:r>
              <w:rPr>
                <w:noProof/>
                <w:webHidden/>
              </w:rPr>
              <w:fldChar w:fldCharType="separate"/>
            </w:r>
            <w:r>
              <w:rPr>
                <w:noProof/>
                <w:webHidden/>
              </w:rPr>
              <w:t>3</w:t>
            </w:r>
            <w:r>
              <w:rPr>
                <w:noProof/>
                <w:webHidden/>
              </w:rPr>
              <w:fldChar w:fldCharType="end"/>
            </w:r>
          </w:hyperlink>
        </w:p>
        <w:p w:rsidR="00C04219" w:rsidRDefault="00C04219" w14:paraId="740BE9B6" w14:textId="56EF9907">
          <w:pPr>
            <w:pStyle w:val="TOC3"/>
            <w:tabs>
              <w:tab w:val="right" w:leader="dot" w:pos="9016"/>
            </w:tabs>
            <w:rPr>
              <w:noProof/>
            </w:rPr>
          </w:pPr>
          <w:hyperlink w:history="1" w:anchor="_Toc223641906">
            <w:r w:rsidRPr="0035114C">
              <w:rPr>
                <w:rStyle w:val="Hyperlink"/>
                <w:noProof/>
              </w:rPr>
              <w:t>2.1.1 Business Idea</w:t>
            </w:r>
            <w:r>
              <w:rPr>
                <w:noProof/>
                <w:webHidden/>
              </w:rPr>
              <w:tab/>
            </w:r>
            <w:r>
              <w:rPr>
                <w:noProof/>
                <w:webHidden/>
              </w:rPr>
              <w:fldChar w:fldCharType="begin"/>
            </w:r>
            <w:r>
              <w:rPr>
                <w:noProof/>
                <w:webHidden/>
              </w:rPr>
              <w:instrText xml:space="preserve"> PAGEREF _Toc223641906 \h </w:instrText>
            </w:r>
            <w:r>
              <w:rPr>
                <w:noProof/>
                <w:webHidden/>
              </w:rPr>
            </w:r>
            <w:r>
              <w:rPr>
                <w:noProof/>
                <w:webHidden/>
              </w:rPr>
              <w:fldChar w:fldCharType="separate"/>
            </w:r>
            <w:r>
              <w:rPr>
                <w:noProof/>
                <w:webHidden/>
              </w:rPr>
              <w:t>3</w:t>
            </w:r>
            <w:r>
              <w:rPr>
                <w:noProof/>
                <w:webHidden/>
              </w:rPr>
              <w:fldChar w:fldCharType="end"/>
            </w:r>
          </w:hyperlink>
        </w:p>
        <w:p w:rsidR="00C04219" w:rsidRDefault="00C04219" w14:paraId="0811D153" w14:textId="4C603046">
          <w:pPr>
            <w:pStyle w:val="TOC3"/>
            <w:tabs>
              <w:tab w:val="right" w:leader="dot" w:pos="9016"/>
            </w:tabs>
            <w:rPr>
              <w:noProof/>
            </w:rPr>
          </w:pPr>
          <w:hyperlink w:history="1" w:anchor="_Toc223641907">
            <w:r w:rsidRPr="0035114C">
              <w:rPr>
                <w:rStyle w:val="Hyperlink"/>
                <w:noProof/>
              </w:rPr>
              <w:t>2.1.2 Products and Services</w:t>
            </w:r>
            <w:r>
              <w:rPr>
                <w:noProof/>
                <w:webHidden/>
              </w:rPr>
              <w:tab/>
            </w:r>
            <w:r>
              <w:rPr>
                <w:noProof/>
                <w:webHidden/>
              </w:rPr>
              <w:fldChar w:fldCharType="begin"/>
            </w:r>
            <w:r>
              <w:rPr>
                <w:noProof/>
                <w:webHidden/>
              </w:rPr>
              <w:instrText xml:space="preserve"> PAGEREF _Toc223641907 \h </w:instrText>
            </w:r>
            <w:r>
              <w:rPr>
                <w:noProof/>
                <w:webHidden/>
              </w:rPr>
            </w:r>
            <w:r>
              <w:rPr>
                <w:noProof/>
                <w:webHidden/>
              </w:rPr>
              <w:fldChar w:fldCharType="separate"/>
            </w:r>
            <w:r>
              <w:rPr>
                <w:noProof/>
                <w:webHidden/>
              </w:rPr>
              <w:t>4</w:t>
            </w:r>
            <w:r>
              <w:rPr>
                <w:noProof/>
                <w:webHidden/>
              </w:rPr>
              <w:fldChar w:fldCharType="end"/>
            </w:r>
          </w:hyperlink>
        </w:p>
        <w:p w:rsidR="00C04219" w:rsidRDefault="00C04219" w14:paraId="2E980757" w14:textId="34603484">
          <w:pPr>
            <w:pStyle w:val="TOC3"/>
            <w:tabs>
              <w:tab w:val="right" w:leader="dot" w:pos="9016"/>
            </w:tabs>
            <w:rPr>
              <w:noProof/>
            </w:rPr>
          </w:pPr>
          <w:hyperlink w:history="1" w:anchor="_Toc223641908">
            <w:r w:rsidRPr="0035114C">
              <w:rPr>
                <w:rStyle w:val="Hyperlink"/>
                <w:noProof/>
              </w:rPr>
              <w:t>2.1.3 Business Objectives</w:t>
            </w:r>
            <w:r>
              <w:rPr>
                <w:noProof/>
                <w:webHidden/>
              </w:rPr>
              <w:tab/>
            </w:r>
            <w:r>
              <w:rPr>
                <w:noProof/>
                <w:webHidden/>
              </w:rPr>
              <w:fldChar w:fldCharType="begin"/>
            </w:r>
            <w:r>
              <w:rPr>
                <w:noProof/>
                <w:webHidden/>
              </w:rPr>
              <w:instrText xml:space="preserve"> PAGEREF _Toc223641908 \h </w:instrText>
            </w:r>
            <w:r>
              <w:rPr>
                <w:noProof/>
                <w:webHidden/>
              </w:rPr>
            </w:r>
            <w:r>
              <w:rPr>
                <w:noProof/>
                <w:webHidden/>
              </w:rPr>
              <w:fldChar w:fldCharType="separate"/>
            </w:r>
            <w:r>
              <w:rPr>
                <w:noProof/>
                <w:webHidden/>
              </w:rPr>
              <w:t>4</w:t>
            </w:r>
            <w:r>
              <w:rPr>
                <w:noProof/>
                <w:webHidden/>
              </w:rPr>
              <w:fldChar w:fldCharType="end"/>
            </w:r>
          </w:hyperlink>
        </w:p>
        <w:p w:rsidR="00C04219" w:rsidRDefault="00C04219" w14:paraId="195E5233" w14:textId="3DBC26BB">
          <w:pPr>
            <w:pStyle w:val="TOC3"/>
            <w:tabs>
              <w:tab w:val="right" w:leader="dot" w:pos="9016"/>
            </w:tabs>
            <w:rPr>
              <w:noProof/>
            </w:rPr>
          </w:pPr>
          <w:hyperlink w:history="1" w:anchor="_Toc223641909">
            <w:r w:rsidRPr="0035114C">
              <w:rPr>
                <w:rStyle w:val="Hyperlink"/>
                <w:noProof/>
              </w:rPr>
              <w:t>2.1.4 Unique Selling Point (USP)</w:t>
            </w:r>
            <w:r>
              <w:rPr>
                <w:noProof/>
                <w:webHidden/>
              </w:rPr>
              <w:tab/>
            </w:r>
            <w:r>
              <w:rPr>
                <w:noProof/>
                <w:webHidden/>
              </w:rPr>
              <w:fldChar w:fldCharType="begin"/>
            </w:r>
            <w:r>
              <w:rPr>
                <w:noProof/>
                <w:webHidden/>
              </w:rPr>
              <w:instrText xml:space="preserve"> PAGEREF _Toc223641909 \h </w:instrText>
            </w:r>
            <w:r>
              <w:rPr>
                <w:noProof/>
                <w:webHidden/>
              </w:rPr>
            </w:r>
            <w:r>
              <w:rPr>
                <w:noProof/>
                <w:webHidden/>
              </w:rPr>
              <w:fldChar w:fldCharType="separate"/>
            </w:r>
            <w:r>
              <w:rPr>
                <w:noProof/>
                <w:webHidden/>
              </w:rPr>
              <w:t>5</w:t>
            </w:r>
            <w:r>
              <w:rPr>
                <w:noProof/>
                <w:webHidden/>
              </w:rPr>
              <w:fldChar w:fldCharType="end"/>
            </w:r>
          </w:hyperlink>
        </w:p>
        <w:p w:rsidR="00C04219" w:rsidRDefault="00C04219" w14:paraId="52842DD7" w14:textId="45F38A72">
          <w:pPr>
            <w:pStyle w:val="TOC2"/>
            <w:tabs>
              <w:tab w:val="right" w:leader="dot" w:pos="9016"/>
            </w:tabs>
            <w:rPr>
              <w:noProof/>
            </w:rPr>
          </w:pPr>
          <w:hyperlink w:history="1" w:anchor="_Toc223641910">
            <w:r w:rsidRPr="0035114C">
              <w:rPr>
                <w:rStyle w:val="Hyperlink"/>
                <w:noProof/>
              </w:rPr>
              <w:t>2.2 Business Environment &amp; Competitor Analysis</w:t>
            </w:r>
            <w:r>
              <w:rPr>
                <w:noProof/>
                <w:webHidden/>
              </w:rPr>
              <w:tab/>
            </w:r>
            <w:r>
              <w:rPr>
                <w:noProof/>
                <w:webHidden/>
              </w:rPr>
              <w:fldChar w:fldCharType="begin"/>
            </w:r>
            <w:r>
              <w:rPr>
                <w:noProof/>
                <w:webHidden/>
              </w:rPr>
              <w:instrText xml:space="preserve"> PAGEREF _Toc223641910 \h </w:instrText>
            </w:r>
            <w:r>
              <w:rPr>
                <w:noProof/>
                <w:webHidden/>
              </w:rPr>
            </w:r>
            <w:r>
              <w:rPr>
                <w:noProof/>
                <w:webHidden/>
              </w:rPr>
              <w:fldChar w:fldCharType="separate"/>
            </w:r>
            <w:r>
              <w:rPr>
                <w:noProof/>
                <w:webHidden/>
              </w:rPr>
              <w:t>5</w:t>
            </w:r>
            <w:r>
              <w:rPr>
                <w:noProof/>
                <w:webHidden/>
              </w:rPr>
              <w:fldChar w:fldCharType="end"/>
            </w:r>
          </w:hyperlink>
        </w:p>
        <w:p w:rsidR="00C04219" w:rsidRDefault="00C04219" w14:paraId="33DF7D9A" w14:textId="14E8C388">
          <w:pPr>
            <w:pStyle w:val="TOC3"/>
            <w:tabs>
              <w:tab w:val="right" w:leader="dot" w:pos="9016"/>
            </w:tabs>
            <w:rPr>
              <w:noProof/>
            </w:rPr>
          </w:pPr>
          <w:hyperlink w:history="1" w:anchor="_Toc223641911">
            <w:r w:rsidRPr="0035114C">
              <w:rPr>
                <w:rStyle w:val="Hyperlink"/>
                <w:noProof/>
              </w:rPr>
              <w:t>2.2.1 PESTEL Analysis</w:t>
            </w:r>
            <w:r>
              <w:rPr>
                <w:noProof/>
                <w:webHidden/>
              </w:rPr>
              <w:tab/>
            </w:r>
            <w:r>
              <w:rPr>
                <w:noProof/>
                <w:webHidden/>
              </w:rPr>
              <w:fldChar w:fldCharType="begin"/>
            </w:r>
            <w:r>
              <w:rPr>
                <w:noProof/>
                <w:webHidden/>
              </w:rPr>
              <w:instrText xml:space="preserve"> PAGEREF _Toc223641911 \h </w:instrText>
            </w:r>
            <w:r>
              <w:rPr>
                <w:noProof/>
                <w:webHidden/>
              </w:rPr>
            </w:r>
            <w:r>
              <w:rPr>
                <w:noProof/>
                <w:webHidden/>
              </w:rPr>
              <w:fldChar w:fldCharType="separate"/>
            </w:r>
            <w:r>
              <w:rPr>
                <w:noProof/>
                <w:webHidden/>
              </w:rPr>
              <w:t>5</w:t>
            </w:r>
            <w:r>
              <w:rPr>
                <w:noProof/>
                <w:webHidden/>
              </w:rPr>
              <w:fldChar w:fldCharType="end"/>
            </w:r>
          </w:hyperlink>
        </w:p>
        <w:p w:rsidR="00C04219" w:rsidRDefault="00C04219" w14:paraId="1FE25763" w14:textId="1EE8CE84">
          <w:pPr>
            <w:pStyle w:val="TOC3"/>
            <w:tabs>
              <w:tab w:val="right" w:leader="dot" w:pos="9016"/>
            </w:tabs>
            <w:rPr>
              <w:noProof/>
            </w:rPr>
          </w:pPr>
          <w:hyperlink w:history="1" w:anchor="_Toc223641912">
            <w:r w:rsidRPr="0035114C">
              <w:rPr>
                <w:rStyle w:val="Hyperlink"/>
                <w:noProof/>
              </w:rPr>
              <w:t>2.2.2 SWOT Analysis</w:t>
            </w:r>
            <w:r>
              <w:rPr>
                <w:noProof/>
                <w:webHidden/>
              </w:rPr>
              <w:tab/>
            </w:r>
            <w:r>
              <w:rPr>
                <w:noProof/>
                <w:webHidden/>
              </w:rPr>
              <w:fldChar w:fldCharType="begin"/>
            </w:r>
            <w:r>
              <w:rPr>
                <w:noProof/>
                <w:webHidden/>
              </w:rPr>
              <w:instrText xml:space="preserve"> PAGEREF _Toc223641912 \h </w:instrText>
            </w:r>
            <w:r>
              <w:rPr>
                <w:noProof/>
                <w:webHidden/>
              </w:rPr>
            </w:r>
            <w:r>
              <w:rPr>
                <w:noProof/>
                <w:webHidden/>
              </w:rPr>
              <w:fldChar w:fldCharType="separate"/>
            </w:r>
            <w:r>
              <w:rPr>
                <w:noProof/>
                <w:webHidden/>
              </w:rPr>
              <w:t>7</w:t>
            </w:r>
            <w:r>
              <w:rPr>
                <w:noProof/>
                <w:webHidden/>
              </w:rPr>
              <w:fldChar w:fldCharType="end"/>
            </w:r>
          </w:hyperlink>
        </w:p>
        <w:p w:rsidR="00C04219" w:rsidRDefault="00C04219" w14:paraId="493F2DA8" w14:textId="237E076C">
          <w:pPr>
            <w:pStyle w:val="TOC2"/>
            <w:tabs>
              <w:tab w:val="right" w:leader="dot" w:pos="9016"/>
            </w:tabs>
            <w:rPr>
              <w:noProof/>
            </w:rPr>
          </w:pPr>
          <w:hyperlink w:history="1" w:anchor="_Toc223641913">
            <w:r w:rsidRPr="0035114C">
              <w:rPr>
                <w:rStyle w:val="Hyperlink"/>
                <w:noProof/>
              </w:rPr>
              <w:t>2.3 Market Segmentation, Marketing Mix (4Ps) &amp; Marketing Strategies</w:t>
            </w:r>
            <w:r>
              <w:rPr>
                <w:noProof/>
                <w:webHidden/>
              </w:rPr>
              <w:tab/>
            </w:r>
            <w:r>
              <w:rPr>
                <w:noProof/>
                <w:webHidden/>
              </w:rPr>
              <w:fldChar w:fldCharType="begin"/>
            </w:r>
            <w:r>
              <w:rPr>
                <w:noProof/>
                <w:webHidden/>
              </w:rPr>
              <w:instrText xml:space="preserve"> PAGEREF _Toc223641913 \h </w:instrText>
            </w:r>
            <w:r>
              <w:rPr>
                <w:noProof/>
                <w:webHidden/>
              </w:rPr>
            </w:r>
            <w:r>
              <w:rPr>
                <w:noProof/>
                <w:webHidden/>
              </w:rPr>
              <w:fldChar w:fldCharType="separate"/>
            </w:r>
            <w:r>
              <w:rPr>
                <w:noProof/>
                <w:webHidden/>
              </w:rPr>
              <w:t>7</w:t>
            </w:r>
            <w:r>
              <w:rPr>
                <w:noProof/>
                <w:webHidden/>
              </w:rPr>
              <w:fldChar w:fldCharType="end"/>
            </w:r>
          </w:hyperlink>
        </w:p>
        <w:p w:rsidR="00C04219" w:rsidRDefault="00C04219" w14:paraId="17C764D1" w14:textId="62E5D30B">
          <w:pPr>
            <w:pStyle w:val="TOC3"/>
            <w:tabs>
              <w:tab w:val="right" w:leader="dot" w:pos="9016"/>
            </w:tabs>
            <w:rPr>
              <w:noProof/>
            </w:rPr>
          </w:pPr>
          <w:hyperlink w:history="1" w:anchor="_Toc223641914">
            <w:r w:rsidRPr="0035114C">
              <w:rPr>
                <w:rStyle w:val="Hyperlink"/>
                <w:noProof/>
              </w:rPr>
              <w:t>2.3.1 Market Segmentation</w:t>
            </w:r>
            <w:r>
              <w:rPr>
                <w:noProof/>
                <w:webHidden/>
              </w:rPr>
              <w:tab/>
            </w:r>
            <w:r>
              <w:rPr>
                <w:noProof/>
                <w:webHidden/>
              </w:rPr>
              <w:fldChar w:fldCharType="begin"/>
            </w:r>
            <w:r>
              <w:rPr>
                <w:noProof/>
                <w:webHidden/>
              </w:rPr>
              <w:instrText xml:space="preserve"> PAGEREF _Toc223641914 \h </w:instrText>
            </w:r>
            <w:r>
              <w:rPr>
                <w:noProof/>
                <w:webHidden/>
              </w:rPr>
            </w:r>
            <w:r>
              <w:rPr>
                <w:noProof/>
                <w:webHidden/>
              </w:rPr>
              <w:fldChar w:fldCharType="separate"/>
            </w:r>
            <w:r>
              <w:rPr>
                <w:noProof/>
                <w:webHidden/>
              </w:rPr>
              <w:t>7</w:t>
            </w:r>
            <w:r>
              <w:rPr>
                <w:noProof/>
                <w:webHidden/>
              </w:rPr>
              <w:fldChar w:fldCharType="end"/>
            </w:r>
          </w:hyperlink>
        </w:p>
        <w:p w:rsidR="00C04219" w:rsidRDefault="00C04219" w14:paraId="57737726" w14:textId="58229ECA">
          <w:pPr>
            <w:pStyle w:val="TOC3"/>
            <w:tabs>
              <w:tab w:val="right" w:leader="dot" w:pos="9016"/>
            </w:tabs>
            <w:rPr>
              <w:noProof/>
            </w:rPr>
          </w:pPr>
          <w:hyperlink w:history="1" w:anchor="_Toc223641915">
            <w:r w:rsidRPr="0035114C">
              <w:rPr>
                <w:rStyle w:val="Hyperlink"/>
                <w:noProof/>
              </w:rPr>
              <w:t>2.3.2 Target Market</w:t>
            </w:r>
            <w:r>
              <w:rPr>
                <w:noProof/>
                <w:webHidden/>
              </w:rPr>
              <w:tab/>
            </w:r>
            <w:r>
              <w:rPr>
                <w:noProof/>
                <w:webHidden/>
              </w:rPr>
              <w:fldChar w:fldCharType="begin"/>
            </w:r>
            <w:r>
              <w:rPr>
                <w:noProof/>
                <w:webHidden/>
              </w:rPr>
              <w:instrText xml:space="preserve"> PAGEREF _Toc223641915 \h </w:instrText>
            </w:r>
            <w:r>
              <w:rPr>
                <w:noProof/>
                <w:webHidden/>
              </w:rPr>
            </w:r>
            <w:r>
              <w:rPr>
                <w:noProof/>
                <w:webHidden/>
              </w:rPr>
              <w:fldChar w:fldCharType="separate"/>
            </w:r>
            <w:r>
              <w:rPr>
                <w:noProof/>
                <w:webHidden/>
              </w:rPr>
              <w:t>8</w:t>
            </w:r>
            <w:r>
              <w:rPr>
                <w:noProof/>
                <w:webHidden/>
              </w:rPr>
              <w:fldChar w:fldCharType="end"/>
            </w:r>
          </w:hyperlink>
        </w:p>
        <w:p w:rsidR="00C04219" w:rsidRDefault="00C04219" w14:paraId="03AEC2C0" w14:textId="072A4AFB">
          <w:pPr>
            <w:pStyle w:val="TOC3"/>
            <w:tabs>
              <w:tab w:val="right" w:leader="dot" w:pos="9016"/>
            </w:tabs>
            <w:rPr>
              <w:noProof/>
            </w:rPr>
          </w:pPr>
          <w:hyperlink w:history="1" w:anchor="_Toc223641916">
            <w:r w:rsidRPr="0035114C">
              <w:rPr>
                <w:rStyle w:val="Hyperlink"/>
                <w:noProof/>
              </w:rPr>
              <w:t>2.3.3 Marketing Mix (4Ps)</w:t>
            </w:r>
            <w:r>
              <w:rPr>
                <w:noProof/>
                <w:webHidden/>
              </w:rPr>
              <w:tab/>
            </w:r>
            <w:r>
              <w:rPr>
                <w:noProof/>
                <w:webHidden/>
              </w:rPr>
              <w:fldChar w:fldCharType="begin"/>
            </w:r>
            <w:r>
              <w:rPr>
                <w:noProof/>
                <w:webHidden/>
              </w:rPr>
              <w:instrText xml:space="preserve"> PAGEREF _Toc223641916 \h </w:instrText>
            </w:r>
            <w:r>
              <w:rPr>
                <w:noProof/>
                <w:webHidden/>
              </w:rPr>
            </w:r>
            <w:r>
              <w:rPr>
                <w:noProof/>
                <w:webHidden/>
              </w:rPr>
              <w:fldChar w:fldCharType="separate"/>
            </w:r>
            <w:r>
              <w:rPr>
                <w:noProof/>
                <w:webHidden/>
              </w:rPr>
              <w:t>9</w:t>
            </w:r>
            <w:r>
              <w:rPr>
                <w:noProof/>
                <w:webHidden/>
              </w:rPr>
              <w:fldChar w:fldCharType="end"/>
            </w:r>
          </w:hyperlink>
        </w:p>
        <w:p w:rsidR="00C04219" w:rsidRDefault="00C04219" w14:paraId="62720056" w14:textId="0584B3A7">
          <w:pPr>
            <w:pStyle w:val="TOC3"/>
            <w:tabs>
              <w:tab w:val="right" w:leader="dot" w:pos="9016"/>
            </w:tabs>
            <w:rPr>
              <w:noProof/>
            </w:rPr>
          </w:pPr>
          <w:hyperlink w:history="1" w:anchor="_Toc223641917">
            <w:r w:rsidRPr="0035114C">
              <w:rPr>
                <w:rStyle w:val="Hyperlink"/>
                <w:noProof/>
              </w:rPr>
              <w:t>2.3.4 Online Marketing Strategies</w:t>
            </w:r>
            <w:r>
              <w:rPr>
                <w:noProof/>
                <w:webHidden/>
              </w:rPr>
              <w:tab/>
            </w:r>
            <w:r>
              <w:rPr>
                <w:noProof/>
                <w:webHidden/>
              </w:rPr>
              <w:fldChar w:fldCharType="begin"/>
            </w:r>
            <w:r>
              <w:rPr>
                <w:noProof/>
                <w:webHidden/>
              </w:rPr>
              <w:instrText xml:space="preserve"> PAGEREF _Toc223641917 \h </w:instrText>
            </w:r>
            <w:r>
              <w:rPr>
                <w:noProof/>
                <w:webHidden/>
              </w:rPr>
            </w:r>
            <w:r>
              <w:rPr>
                <w:noProof/>
                <w:webHidden/>
              </w:rPr>
              <w:fldChar w:fldCharType="separate"/>
            </w:r>
            <w:r>
              <w:rPr>
                <w:noProof/>
                <w:webHidden/>
              </w:rPr>
              <w:t>9</w:t>
            </w:r>
            <w:r>
              <w:rPr>
                <w:noProof/>
                <w:webHidden/>
              </w:rPr>
              <w:fldChar w:fldCharType="end"/>
            </w:r>
          </w:hyperlink>
        </w:p>
        <w:p w:rsidR="00C04219" w:rsidRDefault="00C04219" w14:paraId="4A83D31C" w14:textId="6CFC6BA0">
          <w:pPr>
            <w:pStyle w:val="TOC2"/>
            <w:tabs>
              <w:tab w:val="right" w:leader="dot" w:pos="9016"/>
            </w:tabs>
            <w:rPr>
              <w:noProof/>
            </w:rPr>
          </w:pPr>
          <w:hyperlink w:history="1" w:anchor="_Toc223641918">
            <w:r w:rsidRPr="0035114C">
              <w:rPr>
                <w:rStyle w:val="Hyperlink"/>
                <w:noProof/>
              </w:rPr>
              <w:t>2.4 Legal Structure, Management &amp; Financial Planning</w:t>
            </w:r>
            <w:r>
              <w:rPr>
                <w:noProof/>
                <w:webHidden/>
              </w:rPr>
              <w:tab/>
            </w:r>
            <w:r>
              <w:rPr>
                <w:noProof/>
                <w:webHidden/>
              </w:rPr>
              <w:fldChar w:fldCharType="begin"/>
            </w:r>
            <w:r>
              <w:rPr>
                <w:noProof/>
                <w:webHidden/>
              </w:rPr>
              <w:instrText xml:space="preserve"> PAGEREF _Toc223641918 \h </w:instrText>
            </w:r>
            <w:r>
              <w:rPr>
                <w:noProof/>
                <w:webHidden/>
              </w:rPr>
            </w:r>
            <w:r>
              <w:rPr>
                <w:noProof/>
                <w:webHidden/>
              </w:rPr>
              <w:fldChar w:fldCharType="separate"/>
            </w:r>
            <w:r>
              <w:rPr>
                <w:noProof/>
                <w:webHidden/>
              </w:rPr>
              <w:t>10</w:t>
            </w:r>
            <w:r>
              <w:rPr>
                <w:noProof/>
                <w:webHidden/>
              </w:rPr>
              <w:fldChar w:fldCharType="end"/>
            </w:r>
          </w:hyperlink>
        </w:p>
        <w:p w:rsidR="00C04219" w:rsidRDefault="00C04219" w14:paraId="3E46BA48" w14:textId="3694001C">
          <w:pPr>
            <w:pStyle w:val="TOC3"/>
            <w:tabs>
              <w:tab w:val="right" w:leader="dot" w:pos="9016"/>
            </w:tabs>
            <w:rPr>
              <w:noProof/>
            </w:rPr>
          </w:pPr>
          <w:hyperlink w:history="1" w:anchor="_Toc223641919">
            <w:r w:rsidRPr="0035114C">
              <w:rPr>
                <w:rStyle w:val="Hyperlink"/>
                <w:noProof/>
              </w:rPr>
              <w:t>2.4.1 Definition of Business Types</w:t>
            </w:r>
            <w:r>
              <w:rPr>
                <w:noProof/>
                <w:webHidden/>
              </w:rPr>
              <w:tab/>
            </w:r>
            <w:r>
              <w:rPr>
                <w:noProof/>
                <w:webHidden/>
              </w:rPr>
              <w:fldChar w:fldCharType="begin"/>
            </w:r>
            <w:r>
              <w:rPr>
                <w:noProof/>
                <w:webHidden/>
              </w:rPr>
              <w:instrText xml:space="preserve"> PAGEREF _Toc223641919 \h </w:instrText>
            </w:r>
            <w:r>
              <w:rPr>
                <w:noProof/>
                <w:webHidden/>
              </w:rPr>
            </w:r>
            <w:r>
              <w:rPr>
                <w:noProof/>
                <w:webHidden/>
              </w:rPr>
              <w:fldChar w:fldCharType="separate"/>
            </w:r>
            <w:r>
              <w:rPr>
                <w:noProof/>
                <w:webHidden/>
              </w:rPr>
              <w:t>10</w:t>
            </w:r>
            <w:r>
              <w:rPr>
                <w:noProof/>
                <w:webHidden/>
              </w:rPr>
              <w:fldChar w:fldCharType="end"/>
            </w:r>
          </w:hyperlink>
        </w:p>
        <w:p w:rsidR="00C04219" w:rsidRDefault="00C04219" w14:paraId="3A651F38" w14:textId="138B9FAC">
          <w:pPr>
            <w:pStyle w:val="TOC3"/>
            <w:tabs>
              <w:tab w:val="right" w:leader="dot" w:pos="9016"/>
            </w:tabs>
            <w:rPr>
              <w:noProof/>
            </w:rPr>
          </w:pPr>
          <w:hyperlink w:history="1" w:anchor="_Toc223641920">
            <w:r w:rsidRPr="0035114C">
              <w:rPr>
                <w:rStyle w:val="Hyperlink"/>
                <w:noProof/>
              </w:rPr>
              <w:t>2.4.2 Legal Structure of the Business</w:t>
            </w:r>
            <w:r>
              <w:rPr>
                <w:noProof/>
                <w:webHidden/>
              </w:rPr>
              <w:tab/>
            </w:r>
            <w:r>
              <w:rPr>
                <w:noProof/>
                <w:webHidden/>
              </w:rPr>
              <w:fldChar w:fldCharType="begin"/>
            </w:r>
            <w:r>
              <w:rPr>
                <w:noProof/>
                <w:webHidden/>
              </w:rPr>
              <w:instrText xml:space="preserve"> PAGEREF _Toc223641920 \h </w:instrText>
            </w:r>
            <w:r>
              <w:rPr>
                <w:noProof/>
                <w:webHidden/>
              </w:rPr>
            </w:r>
            <w:r>
              <w:rPr>
                <w:noProof/>
                <w:webHidden/>
              </w:rPr>
              <w:fldChar w:fldCharType="separate"/>
            </w:r>
            <w:r>
              <w:rPr>
                <w:noProof/>
                <w:webHidden/>
              </w:rPr>
              <w:t>11</w:t>
            </w:r>
            <w:r>
              <w:rPr>
                <w:noProof/>
                <w:webHidden/>
              </w:rPr>
              <w:fldChar w:fldCharType="end"/>
            </w:r>
          </w:hyperlink>
        </w:p>
        <w:p w:rsidR="00C04219" w:rsidRDefault="00C04219" w14:paraId="546B709F" w14:textId="3FF2EF33">
          <w:pPr>
            <w:pStyle w:val="TOC3"/>
            <w:tabs>
              <w:tab w:val="right" w:leader="dot" w:pos="9016"/>
            </w:tabs>
            <w:rPr>
              <w:noProof/>
            </w:rPr>
          </w:pPr>
          <w:hyperlink w:history="1" w:anchor="_Toc223641921">
            <w:r w:rsidRPr="0035114C">
              <w:rPr>
                <w:rStyle w:val="Hyperlink"/>
                <w:noProof/>
              </w:rPr>
              <w:t>2.4.3 Organisational Structure</w:t>
            </w:r>
            <w:r>
              <w:rPr>
                <w:noProof/>
                <w:webHidden/>
              </w:rPr>
              <w:tab/>
            </w:r>
            <w:r>
              <w:rPr>
                <w:noProof/>
                <w:webHidden/>
              </w:rPr>
              <w:fldChar w:fldCharType="begin"/>
            </w:r>
            <w:r>
              <w:rPr>
                <w:noProof/>
                <w:webHidden/>
              </w:rPr>
              <w:instrText xml:space="preserve"> PAGEREF _Toc223641921 \h </w:instrText>
            </w:r>
            <w:r>
              <w:rPr>
                <w:noProof/>
                <w:webHidden/>
              </w:rPr>
            </w:r>
            <w:r>
              <w:rPr>
                <w:noProof/>
                <w:webHidden/>
              </w:rPr>
              <w:fldChar w:fldCharType="separate"/>
            </w:r>
            <w:r>
              <w:rPr>
                <w:noProof/>
                <w:webHidden/>
              </w:rPr>
              <w:t>11</w:t>
            </w:r>
            <w:r>
              <w:rPr>
                <w:noProof/>
                <w:webHidden/>
              </w:rPr>
              <w:fldChar w:fldCharType="end"/>
            </w:r>
          </w:hyperlink>
        </w:p>
        <w:p w:rsidR="00C04219" w:rsidRDefault="00C04219" w14:paraId="38CC7654" w14:textId="5AFEB103">
          <w:pPr>
            <w:pStyle w:val="TOC3"/>
            <w:tabs>
              <w:tab w:val="right" w:leader="dot" w:pos="9016"/>
            </w:tabs>
            <w:rPr>
              <w:noProof/>
            </w:rPr>
          </w:pPr>
          <w:hyperlink w:history="1" w:anchor="_Toc223641922">
            <w:r w:rsidRPr="0035114C">
              <w:rPr>
                <w:rStyle w:val="Hyperlink"/>
                <w:noProof/>
              </w:rPr>
              <w:t>2.4.4 Financial Planning</w:t>
            </w:r>
            <w:r>
              <w:rPr>
                <w:noProof/>
                <w:webHidden/>
              </w:rPr>
              <w:tab/>
            </w:r>
            <w:r>
              <w:rPr>
                <w:noProof/>
                <w:webHidden/>
              </w:rPr>
              <w:fldChar w:fldCharType="begin"/>
            </w:r>
            <w:r>
              <w:rPr>
                <w:noProof/>
                <w:webHidden/>
              </w:rPr>
              <w:instrText xml:space="preserve"> PAGEREF _Toc223641922 \h </w:instrText>
            </w:r>
            <w:r>
              <w:rPr>
                <w:noProof/>
                <w:webHidden/>
              </w:rPr>
            </w:r>
            <w:r>
              <w:rPr>
                <w:noProof/>
                <w:webHidden/>
              </w:rPr>
              <w:fldChar w:fldCharType="separate"/>
            </w:r>
            <w:r>
              <w:rPr>
                <w:noProof/>
                <w:webHidden/>
              </w:rPr>
              <w:t>12</w:t>
            </w:r>
            <w:r>
              <w:rPr>
                <w:noProof/>
                <w:webHidden/>
              </w:rPr>
              <w:fldChar w:fldCharType="end"/>
            </w:r>
          </w:hyperlink>
        </w:p>
        <w:p w:rsidR="00C04219" w:rsidRDefault="00C04219" w14:paraId="16E443F1" w14:textId="7448F63B">
          <w:pPr>
            <w:pStyle w:val="TOC1"/>
            <w:tabs>
              <w:tab w:val="right" w:leader="dot" w:pos="9016"/>
            </w:tabs>
            <w:rPr>
              <w:noProof/>
            </w:rPr>
          </w:pPr>
          <w:hyperlink w:history="1" w:anchor="_Toc223641923">
            <w:r w:rsidRPr="0035114C">
              <w:rPr>
                <w:rStyle w:val="Hyperlink"/>
                <w:noProof/>
              </w:rPr>
              <w:t>References</w:t>
            </w:r>
            <w:r>
              <w:rPr>
                <w:noProof/>
                <w:webHidden/>
              </w:rPr>
              <w:tab/>
            </w:r>
            <w:r>
              <w:rPr>
                <w:noProof/>
                <w:webHidden/>
              </w:rPr>
              <w:fldChar w:fldCharType="begin"/>
            </w:r>
            <w:r>
              <w:rPr>
                <w:noProof/>
                <w:webHidden/>
              </w:rPr>
              <w:instrText xml:space="preserve"> PAGEREF _Toc223641923 \h </w:instrText>
            </w:r>
            <w:r>
              <w:rPr>
                <w:noProof/>
                <w:webHidden/>
              </w:rPr>
            </w:r>
            <w:r>
              <w:rPr>
                <w:noProof/>
                <w:webHidden/>
              </w:rPr>
              <w:fldChar w:fldCharType="separate"/>
            </w:r>
            <w:r>
              <w:rPr>
                <w:noProof/>
                <w:webHidden/>
              </w:rPr>
              <w:t>13</w:t>
            </w:r>
            <w:r>
              <w:rPr>
                <w:noProof/>
                <w:webHidden/>
              </w:rPr>
              <w:fldChar w:fldCharType="end"/>
            </w:r>
          </w:hyperlink>
        </w:p>
        <w:p w:rsidR="00C04219" w:rsidRDefault="00C04219" w14:paraId="7CE518D3" w14:textId="2E1B2826">
          <w:r>
            <w:rPr>
              <w:b/>
              <w:bCs/>
              <w:noProof/>
            </w:rPr>
            <w:fldChar w:fldCharType="end"/>
          </w:r>
        </w:p>
      </w:sdtContent>
    </w:sdt>
    <w:p w:rsidR="00F01219" w:rsidRDefault="00F01219" w14:paraId="1A6BA20E" w14:textId="77777777"/>
    <w:p w:rsidR="00F01219" w:rsidRDefault="00F01219" w14:paraId="37259A1F" w14:textId="77777777"/>
    <w:p w:rsidR="00F01219" w:rsidRDefault="00F01219" w14:paraId="7BA3A4F6" w14:textId="4FFC7C0F">
      <w:pPr>
        <w:spacing w:after="160" w:line="278" w:lineRule="auto"/>
        <w:jc w:val="left"/>
      </w:pPr>
      <w:r>
        <w:br w:type="page"/>
      </w:r>
    </w:p>
    <w:p w:rsidRPr="00F01219" w:rsidR="00883569" w:rsidP="00F01219" w:rsidRDefault="00F01219" w14:paraId="09A353B7" w14:textId="67554B11">
      <w:pPr>
        <w:jc w:val="center"/>
        <w:rPr>
          <w:b/>
          <w:bCs/>
          <w:sz w:val="32"/>
          <w:szCs w:val="32"/>
        </w:rPr>
      </w:pPr>
      <w:r w:rsidRPr="00F01219">
        <w:rPr>
          <w:b/>
          <w:bCs/>
          <w:sz w:val="32"/>
          <w:szCs w:val="32"/>
        </w:rPr>
        <w:t>Entrepreneurship Business Plan Portfolio</w:t>
      </w:r>
    </w:p>
    <w:p w:rsidRPr="002A20A4" w:rsidR="00883569" w:rsidP="002A20A4" w:rsidRDefault="00883569" w14:paraId="05DE17CA" w14:textId="0475E558">
      <w:pPr>
        <w:pStyle w:val="Heading1"/>
      </w:pPr>
      <w:bookmarkStart w:name="_Toc223641903" w:id="0"/>
      <w:r w:rsidRPr="002A20A4">
        <w:t>1. Introduction</w:t>
      </w:r>
      <w:bookmarkEnd w:id="0"/>
    </w:p>
    <w:p w:rsidR="00721C04" w:rsidP="00721C04" w:rsidRDefault="00721C04" w14:paraId="6E0B9A93" w14:textId="6FD1B035">
      <w:r w:rsidR="00721C04">
        <w:rPr/>
        <w:t xml:space="preserve">Entrepreneurship is a key driver in economic growth, </w:t>
      </w:r>
      <w:r w:rsidR="00721C04">
        <w:rPr/>
        <w:t>innovation</w:t>
      </w:r>
      <w:r w:rsidR="00721C04">
        <w:rPr/>
        <w:t xml:space="preserve"> and employment in contemporary economies (Burns, 2016). SMEs are especially significant because they play a crucial role in job creation and economic growth and promote innovation and competitiveness (Storey, 2016). Over the past few years, the shift towards renewable energy has </w:t>
      </w:r>
      <w:r w:rsidR="00272E57">
        <w:rPr/>
        <w:t>opened</w:t>
      </w:r>
      <w:r w:rsidR="00721C04">
        <w:rPr/>
        <w:t xml:space="preserve"> new entrepreneurial opportunities, especially in such industries as sustainability and environmental protection (Schaper et al., 2014). Solar energy has become one of the most promising sources of renewable energy as the issue of climate change is growing, the price of electricity is </w:t>
      </w:r>
      <w:r w:rsidR="63059A9B">
        <w:rPr/>
        <w:t>increasing,</w:t>
      </w:r>
      <w:r w:rsidR="00272E57">
        <w:rPr/>
        <w:t xml:space="preserve"> and</w:t>
      </w:r>
      <w:r w:rsidR="00721C04">
        <w:rPr/>
        <w:t xml:space="preserve"> the government supports green technologies (Kotler and Keller, 2016).</w:t>
      </w:r>
    </w:p>
    <w:p w:rsidR="00883569" w:rsidP="00721C04" w:rsidRDefault="00721C04" w14:paraId="016EA4D5" w14:textId="7D4475E0">
      <w:r>
        <w:t xml:space="preserve">This business plan suggests the creation of a solar panel installation and maintenance service that aims at homeowners and small businesses. The company will offer affordable solar energy products </w:t>
      </w:r>
      <w:r w:rsidR="00272E57">
        <w:t>and</w:t>
      </w:r>
      <w:r>
        <w:t xml:space="preserve"> assist the customers in saving on electricity bills and environmental damage. The report analyses the viability of the concept using strategic models like PESTEL, SWOT and marketing mix</w:t>
      </w:r>
      <w:r w:rsidR="00272E57">
        <w:t xml:space="preserve"> and</w:t>
      </w:r>
      <w:r>
        <w:t xml:space="preserve"> legal, financial</w:t>
      </w:r>
      <w:r w:rsidR="00272E57">
        <w:t xml:space="preserve"> and</w:t>
      </w:r>
      <w:r>
        <w:t xml:space="preserve"> management factors to illustrate the practice of entrepreneurial concepts.</w:t>
      </w:r>
    </w:p>
    <w:p w:rsidRPr="00883569" w:rsidR="00883569" w:rsidP="002A20A4" w:rsidRDefault="00883569" w14:paraId="0DEE7BE6" w14:textId="77777777">
      <w:pPr>
        <w:pStyle w:val="Heading1"/>
      </w:pPr>
      <w:bookmarkStart w:name="_Toc223641904" w:id="1"/>
      <w:r w:rsidRPr="00883569">
        <w:t>2. Task 1 – Business Plan Development</w:t>
      </w:r>
      <w:bookmarkEnd w:id="1"/>
    </w:p>
    <w:p w:rsidRPr="00883569" w:rsidR="00883569" w:rsidP="002A20A4" w:rsidRDefault="00883569" w14:paraId="1113E0ED" w14:textId="77777777">
      <w:pPr>
        <w:pStyle w:val="Heading2"/>
      </w:pPr>
      <w:bookmarkStart w:name="_Toc223641905" w:id="2"/>
      <w:r w:rsidRPr="00883569">
        <w:t>2.1 Business Idea, Product/Service, Objectives &amp; USP</w:t>
      </w:r>
      <w:bookmarkEnd w:id="2"/>
    </w:p>
    <w:p w:rsidRPr="00883569" w:rsidR="00883569" w:rsidP="002A20A4" w:rsidRDefault="00883569" w14:paraId="42A8AAAE" w14:textId="0C2010BB">
      <w:pPr>
        <w:pStyle w:val="Heading3"/>
      </w:pPr>
      <w:bookmarkStart w:name="_Toc223641906" w:id="3"/>
      <w:r w:rsidRPr="00883569">
        <w:t>2.1.1 Business Idea</w:t>
      </w:r>
      <w:bookmarkEnd w:id="3"/>
    </w:p>
    <w:p w:rsidR="00721C04" w:rsidP="00721C04" w:rsidRDefault="00721C04" w14:paraId="12621BFB" w14:textId="13221B9F">
      <w:r>
        <w:t xml:space="preserve">The business proposed is a solar panel installation and maintenance business that aims </w:t>
      </w:r>
      <w:r w:rsidR="00EE12BC">
        <w:t>to offer</w:t>
      </w:r>
      <w:r>
        <w:t xml:space="preserve"> renewable energy solutions to homeowners and small businesses. Entrepreneurship is frequently a process of </w:t>
      </w:r>
      <w:r w:rsidR="00EE12BC">
        <w:t>recognising</w:t>
      </w:r>
      <w:r>
        <w:t xml:space="preserve"> market needs and creating new solutions to the issues at hand (Burns, 2016). Rapid growth in the renewable energy industry is the result of the growing energy demand, rising electricity prices</w:t>
      </w:r>
      <w:r w:rsidR="00272E57">
        <w:t xml:space="preserve"> and</w:t>
      </w:r>
      <w:r>
        <w:t xml:space="preserve"> the rise of environmental awareness over recent years (Schaper et al., 2014). Solar energy has emerged as one of the most convenient and sustainable sources of energy </w:t>
      </w:r>
      <w:r w:rsidR="00EE12BC">
        <w:t>for</w:t>
      </w:r>
      <w:r>
        <w:t xml:space="preserve"> households and businesses.</w:t>
      </w:r>
    </w:p>
    <w:p w:rsidR="00721C04" w:rsidP="00721C04" w:rsidRDefault="00721C04" w14:paraId="74CAD901" w14:textId="0513726D">
      <w:r>
        <w:t xml:space="preserve">The business will install solar photovoltaic (PV) systems and offer services including cleaning, performance monitoring and repair. High electricity bills and little information about renewable energy technologies are the </w:t>
      </w:r>
      <w:r w:rsidR="00EE12BC">
        <w:t>issues</w:t>
      </w:r>
      <w:r>
        <w:t xml:space="preserve"> that many households and small enterprises face. </w:t>
      </w:r>
      <w:r w:rsidR="00EE12BC">
        <w:t>By attracting</w:t>
      </w:r>
      <w:r>
        <w:t xml:space="preserve"> </w:t>
      </w:r>
      <w:r w:rsidR="00EE12BC">
        <w:t>low-cost</w:t>
      </w:r>
      <w:r>
        <w:t xml:space="preserve"> solar installation and </w:t>
      </w:r>
      <w:r w:rsidR="00EE12BC">
        <w:t>after-sales</w:t>
      </w:r>
      <w:r>
        <w:t xml:space="preserve"> services, the business will </w:t>
      </w:r>
      <w:r w:rsidR="00EE12BC">
        <w:t>minimise</w:t>
      </w:r>
      <w:r>
        <w:t xml:space="preserve"> electricity costs but promote responsible use of energy sources. </w:t>
      </w:r>
      <w:r>
        <w:t>This business enterprise, thus, responds to economic and environmental issues by providing viable renewable energy solutions.</w:t>
      </w:r>
    </w:p>
    <w:p w:rsidRPr="00721C04" w:rsidR="00721C04" w:rsidP="002A20A4" w:rsidRDefault="00721C04" w14:paraId="24F3FDE4" w14:textId="77777777">
      <w:pPr>
        <w:pStyle w:val="Heading3"/>
      </w:pPr>
      <w:bookmarkStart w:name="_Toc223641907" w:id="4"/>
      <w:r w:rsidRPr="00721C04">
        <w:t>2.1.2 Products and Services</w:t>
      </w:r>
      <w:bookmarkEnd w:id="4"/>
    </w:p>
    <w:p w:rsidR="00721C04" w:rsidP="00721C04" w:rsidRDefault="00721C04" w14:paraId="3F5FD77D" w14:textId="3D4EC5FF">
      <w:r>
        <w:t>The business will mainly deal with the installation of solar panels, maintenance</w:t>
      </w:r>
      <w:r w:rsidR="00272E57">
        <w:t xml:space="preserve"> and</w:t>
      </w:r>
      <w:r>
        <w:t xml:space="preserve"> cleaning of homes and small commercial facilities. Installation of solar panels entails the evaluation of the </w:t>
      </w:r>
      <w:r w:rsidR="00EE12BC">
        <w:t>customer's</w:t>
      </w:r>
      <w:r>
        <w:t xml:space="preserve"> property, </w:t>
      </w:r>
      <w:r w:rsidR="00EE12BC">
        <w:t>the</w:t>
      </w:r>
      <w:r>
        <w:t xml:space="preserve"> design of an appropriate solar energy system and </w:t>
      </w:r>
      <w:r w:rsidR="00EE12BC">
        <w:t xml:space="preserve">the </w:t>
      </w:r>
      <w:r>
        <w:t xml:space="preserve">installation of photovoltaic panels to produce electricity using sunlight. Maintenance will involve frequent checkups, cleaning of solar panels and fixing of system parts </w:t>
      </w:r>
      <w:r w:rsidR="00272E57">
        <w:t>to</w:t>
      </w:r>
      <w:r>
        <w:t xml:space="preserve"> achieve optimal operation. Such services are critical since well-kept solar panels are more effective and last longer (Tidd and Bessant, 2018).</w:t>
      </w:r>
    </w:p>
    <w:p w:rsidR="00721C04" w:rsidP="00721C04" w:rsidRDefault="00721C04" w14:paraId="12C7F781" w14:textId="433EE009">
      <w:r>
        <w:t xml:space="preserve">The primary advantage that would be provided to the customer is the long-term savings </w:t>
      </w:r>
      <w:r w:rsidR="00EE12BC">
        <w:t>on</w:t>
      </w:r>
      <w:r>
        <w:t xml:space="preserve"> electricity bills</w:t>
      </w:r>
      <w:r w:rsidR="00EE12BC">
        <w:t>,</w:t>
      </w:r>
      <w:r>
        <w:t xml:space="preserve"> as solar power would decrease the reliance on the old energy sources. Moreover, customers enjoy the benefits of green energy production, which contributes to a decrease in carbon emissions and sustainable lifestyles. Firms need to develop value to the customer in terms of goods and services that address issues or add value to living (Kotler and Keller, 2016). The business will offer both financial and environmental value to the target market by offering reliable solar solutions and maintenance services.</w:t>
      </w:r>
    </w:p>
    <w:p w:rsidRPr="00721C04" w:rsidR="00721C04" w:rsidP="002A20A4" w:rsidRDefault="00721C04" w14:paraId="1C6EBBEC" w14:textId="77777777">
      <w:pPr>
        <w:pStyle w:val="Heading3"/>
      </w:pPr>
      <w:bookmarkStart w:name="_Toc223641908" w:id="5"/>
      <w:r w:rsidRPr="00721C04">
        <w:t>2.1.3 Business Objectives</w:t>
      </w:r>
      <w:bookmarkEnd w:id="5"/>
    </w:p>
    <w:p w:rsidR="00721C04" w:rsidP="00721C04" w:rsidRDefault="00721C04" w14:paraId="5F2C1F14" w14:textId="4EBECA61">
      <w:r>
        <w:t xml:space="preserve">It is essential to set clear goals that will help shape the business operations and evaluate performance (Barringer and Ireland, 2019). The suggested business of solar </w:t>
      </w:r>
      <w:r w:rsidR="00EE12BC">
        <w:t>panel</w:t>
      </w:r>
      <w:r>
        <w:t xml:space="preserve"> installation will be aimed at </w:t>
      </w:r>
      <w:r w:rsidR="00EE12BC">
        <w:t>realising</w:t>
      </w:r>
      <w:r>
        <w:t xml:space="preserve"> both short-term and long-term objectives to guarantee </w:t>
      </w:r>
      <w:r w:rsidR="00EE12BC">
        <w:t>the</w:t>
      </w:r>
      <w:r>
        <w:t xml:space="preserve"> successful growth and functioning of the business.</w:t>
      </w:r>
    </w:p>
    <w:p w:rsidRPr="004579A6" w:rsidR="00721C04" w:rsidP="00721C04" w:rsidRDefault="00721C04" w14:paraId="3AB13402" w14:textId="77777777">
      <w:pPr>
        <w:rPr>
          <w:b/>
          <w:bCs/>
        </w:rPr>
      </w:pPr>
      <w:r w:rsidRPr="004579A6">
        <w:rPr>
          <w:b/>
          <w:bCs/>
        </w:rPr>
        <w:t>Short-Term Objectives:</w:t>
      </w:r>
    </w:p>
    <w:p w:rsidR="00721C04" w:rsidP="00721C04" w:rsidRDefault="00721C04" w14:paraId="3B25003A" w14:textId="77777777">
      <w:r>
        <w:t>During the initial year of operation, the business will launch its services successfully and achieve a presence in the local market. Among the most important ones, there is to get about 15-20 new clients or to win several bigger installation deals. The other goal is to break even in the first 12-18 months by making sure that the amount of revenue collected through installations and maintenance services will cover the costs of operation. Moreover, the company will strive to develop close relationships with the early customers by ensuring quality service and good experiences.</w:t>
      </w:r>
    </w:p>
    <w:p w:rsidRPr="004579A6" w:rsidR="00721C04" w:rsidP="00721C04" w:rsidRDefault="00721C04" w14:paraId="15868033" w14:textId="77777777">
      <w:pPr>
        <w:rPr>
          <w:b/>
          <w:bCs/>
        </w:rPr>
      </w:pPr>
      <w:r w:rsidRPr="004579A6">
        <w:rPr>
          <w:b/>
          <w:bCs/>
        </w:rPr>
        <w:t>Long-Term Objectives:</w:t>
      </w:r>
    </w:p>
    <w:p w:rsidR="00721C04" w:rsidP="00721C04" w:rsidRDefault="00721C04" w14:paraId="28877C74" w14:textId="536D187D">
      <w:r>
        <w:t xml:space="preserve">In the long run, the business will grow its services to other areas and market share in the renewable energy segment. Other long-term objectives are to establish a good </w:t>
      </w:r>
      <w:r>
        <w:t>brand image, hire more technicians</w:t>
      </w:r>
      <w:r w:rsidR="00272E57">
        <w:t xml:space="preserve"> and</w:t>
      </w:r>
      <w:r>
        <w:t xml:space="preserve"> create relationships with construction firms and real estate developers.</w:t>
      </w:r>
    </w:p>
    <w:p w:rsidRPr="00721C04" w:rsidR="00721C04" w:rsidP="002A20A4" w:rsidRDefault="00721C04" w14:paraId="70BE2D27" w14:textId="77777777">
      <w:pPr>
        <w:pStyle w:val="Heading3"/>
      </w:pPr>
      <w:bookmarkStart w:name="_Toc223641909" w:id="6"/>
      <w:r w:rsidRPr="00721C04">
        <w:t>2.1.4 Unique Selling Point (USP)</w:t>
      </w:r>
      <w:bookmarkEnd w:id="6"/>
    </w:p>
    <w:p w:rsidR="00721C04" w:rsidP="00721C04" w:rsidRDefault="00721C04" w14:paraId="4AD72827" w14:textId="68A39910">
      <w:r>
        <w:t xml:space="preserve">A Unique Selling Point (USP) is the characteristic that makes a business stand out among its rivals and develops a competitive edge (Kotler and Keller, 2016). A combination of affordable installation services with maintenance and customer support is the USP of this solar installation business. Although most companies are interested in selling solar panels, this business will be interested in </w:t>
      </w:r>
      <w:r w:rsidR="00EE12BC">
        <w:t>long-term</w:t>
      </w:r>
      <w:r>
        <w:t xml:space="preserve"> service to offer services of regular maintenance, system monitoring and cleaning services </w:t>
      </w:r>
      <w:r w:rsidR="00272E57">
        <w:t>to</w:t>
      </w:r>
      <w:r>
        <w:t xml:space="preserve"> achieve maximum efficiency of installed systems.</w:t>
      </w:r>
    </w:p>
    <w:p w:rsidR="00883569" w:rsidP="00883569" w:rsidRDefault="00721C04" w14:paraId="77CA4720" w14:textId="7D6E29B7">
      <w:r>
        <w:t xml:space="preserve">The other distinguishing aspect is that the business serves small businesses and homeowners; it provides personalised service and bespoke solutions to the energy requirements of each customer. </w:t>
      </w:r>
      <w:r w:rsidR="00275BBA">
        <w:t>S</w:t>
      </w:r>
      <w:r>
        <w:t>mall businesses can compete efficiently through customer relationships and specialised services</w:t>
      </w:r>
      <w:r w:rsidR="00275BBA">
        <w:t xml:space="preserve"> (</w:t>
      </w:r>
      <w:r w:rsidRPr="00275BBA" w:rsidR="00275BBA">
        <w:t>Scarborough and Cornwall</w:t>
      </w:r>
      <w:r w:rsidR="00275BBA">
        <w:t xml:space="preserve">, </w:t>
      </w:r>
      <w:r w:rsidRPr="00275BBA" w:rsidR="00275BBA">
        <w:t>2019)</w:t>
      </w:r>
      <w:r>
        <w:t xml:space="preserve">. Through quality installation, transparent prices and </w:t>
      </w:r>
      <w:r w:rsidR="00EE12BC">
        <w:t>after-sales</w:t>
      </w:r>
      <w:r>
        <w:t xml:space="preserve"> services, the company will develop customer confidence. Consequently, customers will prefer using this business to install their systems as well as to maintain and even repair their systems.</w:t>
      </w:r>
    </w:p>
    <w:p w:rsidRPr="00E35F58" w:rsidR="00E35F58" w:rsidP="002A20A4" w:rsidRDefault="00E35F58" w14:paraId="15C1F733" w14:textId="68482C41">
      <w:pPr>
        <w:pStyle w:val="Heading2"/>
      </w:pPr>
      <w:bookmarkStart w:name="_Toc223641910" w:id="7"/>
      <w:r w:rsidRPr="00E35F58">
        <w:t>2.2 Business Environment &amp; Competitor Analysis</w:t>
      </w:r>
      <w:bookmarkEnd w:id="7"/>
    </w:p>
    <w:p w:rsidRPr="00E35F58" w:rsidR="00E35F58" w:rsidP="002A20A4" w:rsidRDefault="00E35F58" w14:paraId="4D352AE8" w14:textId="4F727ACC">
      <w:pPr>
        <w:pStyle w:val="Heading3"/>
      </w:pPr>
      <w:bookmarkStart w:name="_Toc223641911" w:id="8"/>
      <w:r w:rsidRPr="00E35F58">
        <w:t>2.2.1 PESTEL Analysis</w:t>
      </w:r>
      <w:bookmarkEnd w:id="8"/>
    </w:p>
    <w:p w:rsidRPr="00E35F58" w:rsidR="00E35F58" w:rsidP="00E35F58" w:rsidRDefault="00E35F58" w14:paraId="0BBBD5C9" w14:textId="7BB76F4E">
      <w:pPr>
        <w:rPr>
          <w:b/>
          <w:bCs/>
        </w:rPr>
      </w:pPr>
      <w:r w:rsidRPr="00E35F58">
        <w:rPr>
          <w:b/>
          <w:bCs/>
        </w:rPr>
        <w:t>Political Factors</w:t>
      </w:r>
    </w:p>
    <w:p w:rsidRPr="00E35F58" w:rsidR="00E35F58" w:rsidP="00E35F58" w:rsidRDefault="004579A6" w14:paraId="400528C8" w14:textId="17F68E78">
      <w:r w:rsidRPr="004579A6">
        <w:t>Government policies are also significant in developing the renewable energy industry. Solar energy is promoted by incentives, tax benefits</w:t>
      </w:r>
      <w:r w:rsidR="00272E57">
        <w:t xml:space="preserve"> and</w:t>
      </w:r>
      <w:r w:rsidRPr="004579A6">
        <w:t xml:space="preserve"> renewable energy targets put in place by many governments to cut carbon emissions (Schaper et al., 2014). Government policies on clean energy development provide good opportunities </w:t>
      </w:r>
      <w:r w:rsidR="00EE12BC">
        <w:t xml:space="preserve">for businesses </w:t>
      </w:r>
      <w:r w:rsidRPr="004579A6">
        <w:t xml:space="preserve">to the businesses of installing solar. However, the shift in priorities of governments or a decrease in subsidies may affect the demand </w:t>
      </w:r>
      <w:r w:rsidR="00EE12BC">
        <w:t>for</w:t>
      </w:r>
      <w:r w:rsidRPr="004579A6">
        <w:t xml:space="preserve"> solar systems and the financial sustainability of small renewable energy businesses (Burns, 2016)</w:t>
      </w:r>
      <w:r w:rsidRPr="00E35F58" w:rsidR="00E35F58">
        <w:t>.</w:t>
      </w:r>
    </w:p>
    <w:p w:rsidRPr="00E35F58" w:rsidR="00E35F58" w:rsidP="00E35F58" w:rsidRDefault="00E35F58" w14:paraId="20FA534E" w14:textId="5658A0F9">
      <w:pPr>
        <w:rPr>
          <w:b/>
          <w:bCs/>
        </w:rPr>
      </w:pPr>
      <w:r w:rsidRPr="00E35F58">
        <w:rPr>
          <w:b/>
          <w:bCs/>
        </w:rPr>
        <w:t>Economic Factors</w:t>
      </w:r>
    </w:p>
    <w:p w:rsidR="004579A6" w:rsidP="004579A6" w:rsidRDefault="004579A6" w14:paraId="479B7D01" w14:textId="2A8B8DE9">
      <w:r>
        <w:t xml:space="preserve">Economic factors like inflation, interest rates and consumer purchasing power largely affect investment in renewable energy systems. When electricity prices are very high, homeowners and businesses tend to think about solar energy as a cheaper option (Kotler and Keller, 2016). However, the increased interest rates may increase the cost of financing solar installations among customers. Solar installation services demand </w:t>
      </w:r>
      <w:r>
        <w:t>can positively be impacted by economic stability and increased awareness of long-term energy savings (Barringer and Ireland, 2019).</w:t>
      </w:r>
    </w:p>
    <w:p w:rsidRPr="004579A6" w:rsidR="004579A6" w:rsidP="004579A6" w:rsidRDefault="004579A6" w14:paraId="33175BDE" w14:textId="77777777">
      <w:pPr>
        <w:rPr>
          <w:b/>
          <w:bCs/>
        </w:rPr>
      </w:pPr>
      <w:r w:rsidRPr="004579A6">
        <w:rPr>
          <w:b/>
          <w:bCs/>
        </w:rPr>
        <w:t>Social Factors</w:t>
      </w:r>
    </w:p>
    <w:p w:rsidR="004579A6" w:rsidP="004579A6" w:rsidRDefault="004579A6" w14:paraId="222C1896" w14:textId="107D433A">
      <w:r>
        <w:t xml:space="preserve">Over the last few years, there has been a rise in social attitudes towards sustainability and environmental responsibility. Consumers are increasingly environmentally aware and ready to implement renewable energy technologies to </w:t>
      </w:r>
      <w:r w:rsidR="00EE12BC">
        <w:t>minimise</w:t>
      </w:r>
      <w:r>
        <w:t xml:space="preserve"> their carbon footprint (Scarborough and Cornwall, 2019). Moreover, homeowners are also demanding solutions that reduce long-term household costs. Such changes of lifestyle and increased environmental consciousness introduce a great need </w:t>
      </w:r>
      <w:r w:rsidR="00EE12BC">
        <w:t>for</w:t>
      </w:r>
      <w:r>
        <w:t xml:space="preserve"> solar energy solutions and open chances to businesses that may offer installation and maintenance services.</w:t>
      </w:r>
    </w:p>
    <w:p w:rsidRPr="004579A6" w:rsidR="004579A6" w:rsidP="004579A6" w:rsidRDefault="004579A6" w14:paraId="10B7EA2B" w14:textId="77777777">
      <w:pPr>
        <w:rPr>
          <w:b/>
          <w:bCs/>
        </w:rPr>
      </w:pPr>
      <w:r w:rsidRPr="004579A6">
        <w:rPr>
          <w:b/>
          <w:bCs/>
        </w:rPr>
        <w:t>Technological Factors</w:t>
      </w:r>
    </w:p>
    <w:p w:rsidR="004579A6" w:rsidP="004579A6" w:rsidRDefault="004579A6" w14:paraId="7A9F2585" w14:textId="4EF35A2E">
      <w:r>
        <w:t>Solar photovoltaic (PV) systems have become more efficient and affordable due to technological innovations. With solar panel design innovations, battery storage</w:t>
      </w:r>
      <w:r w:rsidR="00272E57">
        <w:t xml:space="preserve"> and</w:t>
      </w:r>
      <w:r>
        <w:t xml:space="preserve"> energy monitoring systems, households can make and manage electricity more efficiently (Tidd and Bessant, 2018). Online platforms also help the business advertise their services via websites, social media and online advertisements. With the constantly changing technology, solar installation companies are required to keep pace with the latest equipment and digital tools to keep up.</w:t>
      </w:r>
    </w:p>
    <w:p w:rsidRPr="004579A6" w:rsidR="004579A6" w:rsidP="004579A6" w:rsidRDefault="004579A6" w14:paraId="466F5E78" w14:textId="77777777">
      <w:pPr>
        <w:rPr>
          <w:b/>
          <w:bCs/>
        </w:rPr>
      </w:pPr>
      <w:r w:rsidRPr="004579A6">
        <w:rPr>
          <w:b/>
          <w:bCs/>
        </w:rPr>
        <w:t>Environmental Factors</w:t>
      </w:r>
    </w:p>
    <w:p w:rsidR="004579A6" w:rsidP="004579A6" w:rsidRDefault="004579A6" w14:paraId="398804E0" w14:textId="121A16EA">
      <w:r>
        <w:t xml:space="preserve">Other environmental issues like climate change and rising carbon emissions have made renewable energy sources a worldwide concern. Solar power has been a clean and sustainable source of energy options since it </w:t>
      </w:r>
      <w:r w:rsidR="00EE12BC">
        <w:t>minimises</w:t>
      </w:r>
      <w:r>
        <w:t xml:space="preserve"> fossil fuel consumption and decreases greenhouse gas emissions (Drucker, 2015). With the increasing attention to environmental protection by governments and societies, renewable energy </w:t>
      </w:r>
      <w:r w:rsidR="00EE12BC">
        <w:t>service</w:t>
      </w:r>
      <w:r>
        <w:t xml:space="preserve"> business </w:t>
      </w:r>
      <w:r w:rsidR="00EE12BC">
        <w:t>organisations</w:t>
      </w:r>
      <w:r>
        <w:t xml:space="preserve"> can enjoy increasing demand and the popularity of sustainable technologies.</w:t>
      </w:r>
    </w:p>
    <w:p w:rsidRPr="004579A6" w:rsidR="004579A6" w:rsidP="004579A6" w:rsidRDefault="004579A6" w14:paraId="322FD2B4" w14:textId="77777777">
      <w:pPr>
        <w:rPr>
          <w:b/>
          <w:bCs/>
        </w:rPr>
      </w:pPr>
      <w:r w:rsidRPr="004579A6">
        <w:rPr>
          <w:b/>
          <w:bCs/>
        </w:rPr>
        <w:t>Legal Factors</w:t>
      </w:r>
    </w:p>
    <w:p w:rsidRPr="00E35F58" w:rsidR="00E35F58" w:rsidP="00E35F58" w:rsidRDefault="004579A6" w14:paraId="585F9556" w14:textId="6733DFF7">
      <w:r>
        <w:t xml:space="preserve">Solar installation businesses also have their operations affected by legal regulations. Building regulations, safety standards and electrical installation requirements are obligatory </w:t>
      </w:r>
      <w:r w:rsidR="00EE12BC">
        <w:t>for</w:t>
      </w:r>
      <w:r>
        <w:t xml:space="preserve"> companies when installing solar systems. Moreover, the companies should comply with consumer protection legislation and make clear contracts with buyers (Mariotti and Glackin, 2020). Adherence to these legal systems will assist in </w:t>
      </w:r>
      <w:r>
        <w:t xml:space="preserve">creating trust among the customers and </w:t>
      </w:r>
      <w:r w:rsidR="00EE12BC">
        <w:t>minimising</w:t>
      </w:r>
      <w:r>
        <w:t xml:space="preserve"> the risk of fines or disruption of company operations.</w:t>
      </w:r>
    </w:p>
    <w:p w:rsidRPr="00E35F58" w:rsidR="00E35F58" w:rsidP="002A20A4" w:rsidRDefault="00E35F58" w14:paraId="56CA5D16" w14:textId="7E241877">
      <w:pPr>
        <w:pStyle w:val="Heading3"/>
      </w:pPr>
      <w:bookmarkStart w:name="_Toc223641912" w:id="9"/>
      <w:r w:rsidRPr="00E35F58">
        <w:t>2.2.2 SWOT Analysis</w:t>
      </w:r>
      <w:bookmarkEnd w:id="9"/>
    </w:p>
    <w:tbl>
      <w:tblPr>
        <w:tblStyle w:val="TableGrid"/>
        <w:tblW w:w="0" w:type="auto"/>
        <w:tblLook w:val="04A0" w:firstRow="1" w:lastRow="0" w:firstColumn="1" w:lastColumn="0" w:noHBand="0" w:noVBand="1"/>
      </w:tblPr>
      <w:tblGrid>
        <w:gridCol w:w="4508"/>
        <w:gridCol w:w="4508"/>
      </w:tblGrid>
      <w:tr w:rsidR="00E35F58" w:rsidTr="00E35F58" w14:paraId="076966A6" w14:textId="77777777">
        <w:tc>
          <w:tcPr>
            <w:tcW w:w="4508" w:type="dxa"/>
          </w:tcPr>
          <w:p w:rsidRPr="00E35F58" w:rsidR="00E35F58" w:rsidP="00E35F58" w:rsidRDefault="00E35F58" w14:paraId="042BC2C3" w14:textId="72F6F32E">
            <w:pPr>
              <w:jc w:val="center"/>
              <w:rPr>
                <w:b/>
                <w:bCs/>
              </w:rPr>
            </w:pPr>
            <w:r w:rsidRPr="00E35F58">
              <w:rPr>
                <w:b/>
                <w:bCs/>
              </w:rPr>
              <w:t>Strengths</w:t>
            </w:r>
          </w:p>
        </w:tc>
        <w:tc>
          <w:tcPr>
            <w:tcW w:w="4508" w:type="dxa"/>
          </w:tcPr>
          <w:p w:rsidRPr="00E35F58" w:rsidR="00E35F58" w:rsidP="00E35F58" w:rsidRDefault="00E35F58" w14:paraId="1DDB76CD" w14:textId="06DC1E48">
            <w:pPr>
              <w:jc w:val="center"/>
              <w:rPr>
                <w:b/>
                <w:bCs/>
              </w:rPr>
            </w:pPr>
            <w:r w:rsidRPr="00E35F58">
              <w:rPr>
                <w:b/>
                <w:bCs/>
              </w:rPr>
              <w:t>Weaknesses</w:t>
            </w:r>
          </w:p>
        </w:tc>
      </w:tr>
      <w:tr w:rsidR="00E35F58" w:rsidTr="00E35F58" w14:paraId="03768303" w14:textId="77777777">
        <w:tc>
          <w:tcPr>
            <w:tcW w:w="4508" w:type="dxa"/>
          </w:tcPr>
          <w:p w:rsidR="00E35F58" w:rsidP="00E35F58" w:rsidRDefault="004579A6" w14:paraId="7193AF6A" w14:textId="372A35B4">
            <w:r w:rsidRPr="004579A6">
              <w:t xml:space="preserve">Increasing needs </w:t>
            </w:r>
            <w:r w:rsidR="00EE12BC">
              <w:t>for</w:t>
            </w:r>
            <w:r w:rsidRPr="004579A6">
              <w:t xml:space="preserve"> renewable energy.</w:t>
            </w:r>
          </w:p>
        </w:tc>
        <w:tc>
          <w:tcPr>
            <w:tcW w:w="4508" w:type="dxa"/>
          </w:tcPr>
          <w:p w:rsidR="00E35F58" w:rsidP="00E35F58" w:rsidRDefault="004579A6" w14:paraId="49BD6FCA" w14:textId="7ECC6869">
            <w:r w:rsidRPr="004579A6">
              <w:t>Equipment and tools are costly to purchase.</w:t>
            </w:r>
          </w:p>
        </w:tc>
      </w:tr>
      <w:tr w:rsidR="00E35F58" w:rsidTr="00E35F58" w14:paraId="247B2C36" w14:textId="77777777">
        <w:tc>
          <w:tcPr>
            <w:tcW w:w="4508" w:type="dxa"/>
          </w:tcPr>
          <w:p w:rsidR="00E35F58" w:rsidP="00E35F58" w:rsidRDefault="004579A6" w14:paraId="748CA968" w14:textId="28556EED">
            <w:r w:rsidRPr="004579A6">
              <w:t>Capability to provide installation and maintenance.</w:t>
            </w:r>
          </w:p>
        </w:tc>
        <w:tc>
          <w:tcPr>
            <w:tcW w:w="4508" w:type="dxa"/>
          </w:tcPr>
          <w:p w:rsidR="00E35F58" w:rsidP="00E35F58" w:rsidRDefault="004579A6" w14:paraId="534BF823" w14:textId="6816CC12">
            <w:r w:rsidRPr="004579A6">
              <w:t>Poor brand awareness as a new company.</w:t>
            </w:r>
          </w:p>
        </w:tc>
      </w:tr>
      <w:tr w:rsidR="00E35F58" w:rsidTr="00E35F58" w14:paraId="3843F29D" w14:textId="77777777">
        <w:tc>
          <w:tcPr>
            <w:tcW w:w="4508" w:type="dxa"/>
          </w:tcPr>
          <w:p w:rsidR="00E35F58" w:rsidP="00E35F58" w:rsidRDefault="004579A6" w14:paraId="245BD0C3" w14:textId="7EDCAD85">
            <w:r w:rsidRPr="004579A6">
              <w:t xml:space="preserve">Target small businesses and homeowners. </w:t>
            </w:r>
          </w:p>
        </w:tc>
        <w:tc>
          <w:tcPr>
            <w:tcW w:w="4508" w:type="dxa"/>
          </w:tcPr>
          <w:p w:rsidR="00E35F58" w:rsidP="00E35F58" w:rsidRDefault="004579A6" w14:paraId="716484B4" w14:textId="3DB2E09F">
            <w:r w:rsidRPr="004579A6">
              <w:t>Reliance on the expertise of technicians.</w:t>
            </w:r>
          </w:p>
        </w:tc>
      </w:tr>
      <w:tr w:rsidR="00E35F58" w:rsidTr="00E35F58" w14:paraId="2EED70F0" w14:textId="77777777">
        <w:tc>
          <w:tcPr>
            <w:tcW w:w="4508" w:type="dxa"/>
          </w:tcPr>
          <w:p w:rsidR="00E35F58" w:rsidP="00E35F58" w:rsidRDefault="003B60CF" w14:paraId="21BF4961" w14:textId="56F8A09E">
            <w:r w:rsidRPr="003B60CF">
              <w:t>Eco-friendly business model.</w:t>
            </w:r>
          </w:p>
        </w:tc>
        <w:tc>
          <w:tcPr>
            <w:tcW w:w="4508" w:type="dxa"/>
          </w:tcPr>
          <w:p w:rsidR="00E35F58" w:rsidP="00E35F58" w:rsidRDefault="003B60CF" w14:paraId="426EC7A2" w14:textId="20CF83B1">
            <w:r w:rsidRPr="003B60CF">
              <w:t>Lack of funds during startup.</w:t>
            </w:r>
          </w:p>
        </w:tc>
      </w:tr>
      <w:tr w:rsidR="00E35F58" w:rsidTr="00E35F58" w14:paraId="32B38C41" w14:textId="77777777">
        <w:tc>
          <w:tcPr>
            <w:tcW w:w="4508" w:type="dxa"/>
          </w:tcPr>
          <w:p w:rsidRPr="00E35F58" w:rsidR="00E35F58" w:rsidP="00E35F58" w:rsidRDefault="00E35F58" w14:paraId="66126DEB" w14:textId="6AB13B8B">
            <w:pPr>
              <w:jc w:val="center"/>
              <w:rPr>
                <w:b/>
                <w:bCs/>
              </w:rPr>
            </w:pPr>
            <w:r w:rsidRPr="00E35F58">
              <w:rPr>
                <w:b/>
                <w:bCs/>
              </w:rPr>
              <w:t>Opportunities</w:t>
            </w:r>
          </w:p>
        </w:tc>
        <w:tc>
          <w:tcPr>
            <w:tcW w:w="4508" w:type="dxa"/>
          </w:tcPr>
          <w:p w:rsidRPr="00E35F58" w:rsidR="00E35F58" w:rsidP="00E35F58" w:rsidRDefault="00E35F58" w14:paraId="6C0FBC31" w14:textId="2C463204">
            <w:pPr>
              <w:jc w:val="center"/>
              <w:rPr>
                <w:b/>
                <w:bCs/>
              </w:rPr>
            </w:pPr>
            <w:r w:rsidRPr="00E35F58">
              <w:rPr>
                <w:b/>
                <w:bCs/>
              </w:rPr>
              <w:t>Threats</w:t>
            </w:r>
          </w:p>
        </w:tc>
      </w:tr>
      <w:tr w:rsidR="00E35F58" w:rsidTr="00E35F58" w14:paraId="2BB0BB20" w14:textId="77777777">
        <w:tc>
          <w:tcPr>
            <w:tcW w:w="4508" w:type="dxa"/>
          </w:tcPr>
          <w:p w:rsidR="00E35F58" w:rsidP="00E35F58" w:rsidRDefault="003B60CF" w14:paraId="2D18552F" w14:textId="2212791F">
            <w:r w:rsidRPr="003B60CF">
              <w:t>Making consumers aware of renewable energy.</w:t>
            </w:r>
          </w:p>
        </w:tc>
        <w:tc>
          <w:tcPr>
            <w:tcW w:w="4508" w:type="dxa"/>
          </w:tcPr>
          <w:p w:rsidR="00E35F58" w:rsidP="00E35F58" w:rsidRDefault="003B60CF" w14:paraId="1988AF10" w14:textId="36C3B29D">
            <w:r w:rsidRPr="003B60CF">
              <w:t xml:space="preserve">High competition </w:t>
            </w:r>
            <w:r w:rsidR="00EE12BC">
              <w:t>from</w:t>
            </w:r>
            <w:r w:rsidRPr="003B60CF">
              <w:t xml:space="preserve"> established solar firms.</w:t>
            </w:r>
          </w:p>
        </w:tc>
      </w:tr>
      <w:tr w:rsidR="00E35F58" w:rsidTr="00E35F58" w14:paraId="3D3E7132" w14:textId="77777777">
        <w:tc>
          <w:tcPr>
            <w:tcW w:w="4508" w:type="dxa"/>
          </w:tcPr>
          <w:p w:rsidR="00E35F58" w:rsidP="00E35F58" w:rsidRDefault="003B60CF" w14:paraId="36078AF3" w14:textId="16FA12C0">
            <w:r w:rsidRPr="003B60CF">
              <w:t>Investment in clean energy by the government.</w:t>
            </w:r>
          </w:p>
        </w:tc>
        <w:tc>
          <w:tcPr>
            <w:tcW w:w="4508" w:type="dxa"/>
          </w:tcPr>
          <w:p w:rsidR="00E35F58" w:rsidP="00E35F58" w:rsidRDefault="003B60CF" w14:paraId="5A6A5B53" w14:textId="265518FF">
            <w:r w:rsidRPr="003B60CF">
              <w:t>Government policies or subsidies.</w:t>
            </w:r>
          </w:p>
        </w:tc>
      </w:tr>
      <w:tr w:rsidR="00E35F58" w:rsidTr="00E35F58" w14:paraId="288E9A0E" w14:textId="77777777">
        <w:tc>
          <w:tcPr>
            <w:tcW w:w="4508" w:type="dxa"/>
          </w:tcPr>
          <w:p w:rsidR="00E35F58" w:rsidP="00E35F58" w:rsidRDefault="003B60CF" w14:paraId="1F89502D" w14:textId="426A9C3D">
            <w:r w:rsidRPr="003B60CF">
              <w:t>Solar is being adopted due to increasing electricity costs.</w:t>
            </w:r>
          </w:p>
        </w:tc>
        <w:tc>
          <w:tcPr>
            <w:tcW w:w="4508" w:type="dxa"/>
          </w:tcPr>
          <w:p w:rsidR="00E35F58" w:rsidP="00E35F58" w:rsidRDefault="003B60CF" w14:paraId="71D58CFC" w14:textId="2FD746FE">
            <w:r w:rsidRPr="003B60CF">
              <w:t>Consumer investment is in a state of economic uncertainty.</w:t>
            </w:r>
          </w:p>
        </w:tc>
      </w:tr>
      <w:tr w:rsidR="00E35F58" w:rsidTr="00E35F58" w14:paraId="2CA2F4D6" w14:textId="77777777">
        <w:tc>
          <w:tcPr>
            <w:tcW w:w="4508" w:type="dxa"/>
          </w:tcPr>
          <w:p w:rsidR="00E35F58" w:rsidP="00E35F58" w:rsidRDefault="003B60CF" w14:paraId="01B8E454" w14:textId="718E82A7">
            <w:r w:rsidRPr="003B60CF">
              <w:t>New location or new service expansion.</w:t>
            </w:r>
          </w:p>
        </w:tc>
        <w:tc>
          <w:tcPr>
            <w:tcW w:w="4508" w:type="dxa"/>
          </w:tcPr>
          <w:p w:rsidR="00E35F58" w:rsidP="00E35F58" w:rsidRDefault="003B60CF" w14:paraId="2D1C2ACE" w14:textId="5CABBB58">
            <w:r w:rsidRPr="003B60CF">
              <w:t>Dynamically changing technologies demand constant upgrades.</w:t>
            </w:r>
          </w:p>
        </w:tc>
      </w:tr>
    </w:tbl>
    <w:p w:rsidR="00E35F58" w:rsidP="00E35F58" w:rsidRDefault="00E35F58" w14:paraId="44F748D6" w14:textId="77777777"/>
    <w:p w:rsidR="00883569" w:rsidP="00E35F58" w:rsidRDefault="003B60CF" w14:paraId="7EB406EA" w14:textId="2F1C1F55">
      <w:r w:rsidRPr="003B60CF">
        <w:t xml:space="preserve">The SWOT analysis identifies the </w:t>
      </w:r>
      <w:r w:rsidR="00EE12BC">
        <w:t>business's</w:t>
      </w:r>
      <w:r w:rsidRPr="003B60CF">
        <w:t xml:space="preserve"> internal and external strengths and weaknesses</w:t>
      </w:r>
      <w:r w:rsidR="00272E57">
        <w:t xml:space="preserve"> and</w:t>
      </w:r>
      <w:r w:rsidRPr="003B60CF">
        <w:t xml:space="preserve"> renewable energy market opportunities and threats. </w:t>
      </w:r>
      <w:r w:rsidR="00275BBA">
        <w:t>B</w:t>
      </w:r>
      <w:r w:rsidRPr="003B60CF">
        <w:t xml:space="preserve">y analysing these factors, entrepreneurs </w:t>
      </w:r>
      <w:proofErr w:type="gramStart"/>
      <w:r w:rsidRPr="003B60CF">
        <w:t>are able to</w:t>
      </w:r>
      <w:proofErr w:type="gramEnd"/>
      <w:r w:rsidRPr="003B60CF">
        <w:t xml:space="preserve"> create strategies that would help them to maximise competitive advantages and deal with risks</w:t>
      </w:r>
      <w:r w:rsidR="00275BBA">
        <w:t xml:space="preserve"> (</w:t>
      </w:r>
      <w:r w:rsidRPr="00275BBA" w:rsidR="00275BBA">
        <w:t>Burns</w:t>
      </w:r>
      <w:r w:rsidR="00275BBA">
        <w:t xml:space="preserve">, </w:t>
      </w:r>
      <w:r w:rsidRPr="00275BBA" w:rsidR="00275BBA">
        <w:t>2016)</w:t>
      </w:r>
      <w:r w:rsidRPr="003B60CF">
        <w:t xml:space="preserve">. In the case of the proposed solar installation business, high demand </w:t>
      </w:r>
      <w:r w:rsidR="00EE12BC">
        <w:t>for</w:t>
      </w:r>
      <w:r w:rsidRPr="003B60CF">
        <w:t xml:space="preserve"> sustainable energy and rising environmental awareness offer a great growth potential</w:t>
      </w:r>
      <w:r w:rsidR="00EE12BC">
        <w:t>,</w:t>
      </w:r>
      <w:r w:rsidRPr="003B60CF">
        <w:t xml:space="preserve"> though competition and financial </w:t>
      </w:r>
      <w:r w:rsidR="00EE12BC">
        <w:t>constraints</w:t>
      </w:r>
      <w:r w:rsidRPr="003B60CF">
        <w:t xml:space="preserve"> should be well taken care of.</w:t>
      </w:r>
    </w:p>
    <w:p w:rsidRPr="00E35F58" w:rsidR="00E35F58" w:rsidP="002A20A4" w:rsidRDefault="00E35F58" w14:paraId="0015FE7A" w14:textId="77777777">
      <w:pPr>
        <w:pStyle w:val="Heading2"/>
      </w:pPr>
      <w:bookmarkStart w:name="_Toc223641913" w:id="10"/>
      <w:r w:rsidRPr="00E35F58">
        <w:t>2.3 Market Segmentation, Marketing Mix (4Ps) &amp; Marketing Strategies</w:t>
      </w:r>
      <w:bookmarkEnd w:id="10"/>
    </w:p>
    <w:p w:rsidRPr="00E35F58" w:rsidR="00E35F58" w:rsidP="002A20A4" w:rsidRDefault="00E35F58" w14:paraId="66D045D7" w14:textId="7C3191E7">
      <w:pPr>
        <w:pStyle w:val="Heading3"/>
      </w:pPr>
      <w:bookmarkStart w:name="_Toc223641914" w:id="11"/>
      <w:r w:rsidRPr="00E35F58">
        <w:t>2.3.1 Market Segmentation</w:t>
      </w:r>
      <w:bookmarkEnd w:id="11"/>
    </w:p>
    <w:p w:rsidR="003B60CF" w:rsidP="003B60CF" w:rsidRDefault="003B60CF" w14:paraId="4D6B8425" w14:textId="77777777">
      <w:r>
        <w:t xml:space="preserve">Market segmentation is the act of splitting a general market into smaller segments of customers sharing specific traits, needs or behaviours </w:t>
      </w:r>
      <w:proofErr w:type="gramStart"/>
      <w:r>
        <w:t>so as to</w:t>
      </w:r>
      <w:proofErr w:type="gramEnd"/>
      <w:r>
        <w:t xml:space="preserve"> come up with effective marketing approaches (Kotler and Keller, 2016). In the case of the solar panel </w:t>
      </w:r>
      <w:r>
        <w:t>installation business, segmentation will be used to determine the potential customers who will be more inclined to use renewable energy solutions.</w:t>
      </w:r>
    </w:p>
    <w:p w:rsidR="003B60CF" w:rsidP="003B60CF" w:rsidRDefault="003B60CF" w14:paraId="30B96F3C" w14:textId="2D5A4CBD">
      <w:r>
        <w:t>Demographic segmentation is based on age, sex and salary. The homeowners between the ages of 30 and 60 years will be the main target of the business</w:t>
      </w:r>
      <w:r w:rsidR="00272E57">
        <w:t>,</w:t>
      </w:r>
      <w:r>
        <w:t xml:space="preserve"> as they are more likely to own property and have enough finances to invest in solar energy systems. Income families (middle- and high-income) are especially pertinent as solar panels need to be installed upfront (Armstrong et al., 2020).</w:t>
      </w:r>
    </w:p>
    <w:p w:rsidR="003B60CF" w:rsidP="003B60CF" w:rsidRDefault="003B60CF" w14:paraId="54ED2AEF" w14:textId="2238AC6E">
      <w:r>
        <w:t>Geographic segmentation will target regions where there is a lot of sunshine and sunlight exposure</w:t>
      </w:r>
      <w:r w:rsidR="00272E57">
        <w:t xml:space="preserve"> and</w:t>
      </w:r>
      <w:r>
        <w:t xml:space="preserve"> solar panels can produce electricity effectively. Solar installations should </w:t>
      </w:r>
      <w:proofErr w:type="gramStart"/>
      <w:r>
        <w:t>be located in</w:t>
      </w:r>
      <w:proofErr w:type="gramEnd"/>
      <w:r>
        <w:t xml:space="preserve"> residential suburbs and small business areas that have suitable roof space.</w:t>
      </w:r>
    </w:p>
    <w:p w:rsidR="003B60CF" w:rsidP="003B60CF" w:rsidRDefault="003B60CF" w14:paraId="2995005F" w14:textId="18A7447D">
      <w:r>
        <w:t xml:space="preserve">Psychographic segmentation </w:t>
      </w:r>
      <w:r w:rsidR="00272E57">
        <w:t>considers</w:t>
      </w:r>
      <w:r>
        <w:t xml:space="preserve"> lifestyle, values and attitudes. Solar technology will be embraced by environmentally conscious consumers who consider sustainability and energy efficiency (Chaffey and Ellis-Chadwick, 2019).</w:t>
      </w:r>
    </w:p>
    <w:p w:rsidR="003B60CF" w:rsidP="003B60CF" w:rsidRDefault="003B60CF" w14:paraId="1DA8A999" w14:textId="28332A3A">
      <w:r>
        <w:t>Behavioural segmentation is based on buying behaviour and desires. Customers who are keen on saving on electricity bills or investing in long-term energy options are a valuable market to the business.</w:t>
      </w:r>
    </w:p>
    <w:p w:rsidRPr="003B60CF" w:rsidR="003B60CF" w:rsidP="002A20A4" w:rsidRDefault="003B60CF" w14:paraId="6A7F103F" w14:textId="77777777">
      <w:pPr>
        <w:pStyle w:val="Heading3"/>
      </w:pPr>
      <w:bookmarkStart w:name="_Toc223641915" w:id="12"/>
      <w:r w:rsidRPr="003B60CF">
        <w:t>2.3.2 Target Market</w:t>
      </w:r>
      <w:bookmarkEnd w:id="12"/>
    </w:p>
    <w:p w:rsidR="003B60CF" w:rsidP="003B60CF" w:rsidRDefault="003B60CF" w14:paraId="279F2D89" w14:textId="3E551390">
      <w:r>
        <w:t xml:space="preserve">The primary market of the solar panel installation and maintenance business will be homeowners and small businesses interested in energy cost reduction and the implementation of environmentally sustainable energy sources. </w:t>
      </w:r>
      <w:r w:rsidR="00275BBA">
        <w:t>A</w:t>
      </w:r>
      <w:r>
        <w:t xml:space="preserve"> clear understanding of the target market enables a business to create products and marketing strategies that will better meet the needs of the customers</w:t>
      </w:r>
      <w:r w:rsidR="00275BBA">
        <w:t xml:space="preserve"> (</w:t>
      </w:r>
      <w:r w:rsidRPr="00275BBA" w:rsidR="00275BBA">
        <w:t>Kotler and Keller</w:t>
      </w:r>
      <w:r w:rsidR="00275BBA">
        <w:t xml:space="preserve">, </w:t>
      </w:r>
      <w:r w:rsidRPr="00275BBA" w:rsidR="00275BBA">
        <w:t>2016)</w:t>
      </w:r>
      <w:r>
        <w:t>.</w:t>
      </w:r>
    </w:p>
    <w:p w:rsidR="003B60CF" w:rsidP="003B60CF" w:rsidRDefault="003B60CF" w14:paraId="20A2A2C9" w14:textId="77777777">
      <w:r>
        <w:t>The average customer profile would be homeowners between the ages of 30 and 60 years with enough roof space to install solar panels. Such customers are typically middle- or high-income families and ready to invest in long-term solutions that will save money and be environmentally friendly. Moreover, small businesses like retail shops, restaurants and offices can also be potential customers since they tend to incur high electricity bills.</w:t>
      </w:r>
    </w:p>
    <w:p w:rsidR="003B60CF" w:rsidP="003B60CF" w:rsidRDefault="003B60CF" w14:paraId="644AB420" w14:textId="53F54D86">
      <w:r>
        <w:t xml:space="preserve">The customers in this market segment tend to </w:t>
      </w:r>
      <w:r w:rsidR="00EE12BC">
        <w:t>favour</w:t>
      </w:r>
      <w:r>
        <w:t xml:space="preserve"> energy solutions that are reliable, affordable</w:t>
      </w:r>
      <w:r w:rsidR="00272E57">
        <w:t xml:space="preserve"> and</w:t>
      </w:r>
      <w:r>
        <w:t xml:space="preserve"> environmentally friendly. Long-term savings on electricity bills, government incentives</w:t>
      </w:r>
      <w:r w:rsidR="00272E57">
        <w:t xml:space="preserve"> and</w:t>
      </w:r>
      <w:r>
        <w:t xml:space="preserve"> environmental awareness tend to affect their buying behaviour (Kingsnorth, 2019). A lot of customers are also </w:t>
      </w:r>
      <w:r w:rsidR="00EE12BC">
        <w:t>conducting</w:t>
      </w:r>
      <w:r>
        <w:t xml:space="preserve"> online research </w:t>
      </w:r>
      <w:r w:rsidR="00EE12BC">
        <w:t>before</w:t>
      </w:r>
      <w:r>
        <w:t xml:space="preserve"> the purchase of solar systems and comparing prices, installation services and </w:t>
      </w:r>
      <w:r>
        <w:t xml:space="preserve">reviews by customers. As such, it is important to deliver the right information, open pricing and good </w:t>
      </w:r>
      <w:r w:rsidR="00EE12BC">
        <w:t>after-sales</w:t>
      </w:r>
      <w:r>
        <w:t xml:space="preserve"> service to inspire purchasing choices.</w:t>
      </w:r>
    </w:p>
    <w:p w:rsidRPr="003B60CF" w:rsidR="003B60CF" w:rsidP="002A20A4" w:rsidRDefault="003B60CF" w14:paraId="20ED202B" w14:textId="77777777">
      <w:pPr>
        <w:pStyle w:val="Heading3"/>
      </w:pPr>
      <w:bookmarkStart w:name="_Toc223641916" w:id="13"/>
      <w:r w:rsidRPr="003B60CF">
        <w:t>2.3.3 Marketing Mix (4Ps)</w:t>
      </w:r>
      <w:bookmarkEnd w:id="13"/>
    </w:p>
    <w:p w:rsidR="003B60CF" w:rsidP="003B60CF" w:rsidRDefault="003B60CF" w14:paraId="43F7E4B7" w14:textId="1726EEBE">
      <w:r>
        <w:t xml:space="preserve">One of the most popular frameworks that assists businesses </w:t>
      </w:r>
      <w:r w:rsidR="00EE12BC">
        <w:t>in creating</w:t>
      </w:r>
      <w:r>
        <w:t xml:space="preserve"> effective marketing strategies is the marketing mix, also known as the 4Ps (Product, Price, Place and Promotion) (Kotler and Keller, 2016).</w:t>
      </w:r>
    </w:p>
    <w:p w:rsidRPr="003B60CF" w:rsidR="003B60CF" w:rsidP="003B60CF" w:rsidRDefault="003B60CF" w14:paraId="180E2B2E" w14:textId="77777777">
      <w:pPr>
        <w:rPr>
          <w:b/>
          <w:bCs/>
        </w:rPr>
      </w:pPr>
      <w:r w:rsidRPr="003B60CF">
        <w:rPr>
          <w:b/>
          <w:bCs/>
        </w:rPr>
        <w:t>Product:</w:t>
      </w:r>
    </w:p>
    <w:p w:rsidR="003B60CF" w:rsidP="003B60CF" w:rsidRDefault="003B60CF" w14:paraId="729B505C" w14:textId="6D6801ED">
      <w:r>
        <w:t xml:space="preserve">The primary service that the business provides is the installation and maintenance of solar panels on residential and small commercial </w:t>
      </w:r>
      <w:r w:rsidR="00EE12BC">
        <w:t>properties</w:t>
      </w:r>
      <w:r>
        <w:t>. The service will involve system design, installation, performance testing and maintenance</w:t>
      </w:r>
      <w:r w:rsidR="00EE12BC">
        <w:t>,</w:t>
      </w:r>
      <w:r>
        <w:t xml:space="preserve"> including cleaning and repair. It will focus on high-quality solar panels and good technical support to guarantee customer satisfaction and the overall performance of the system in the long run.</w:t>
      </w:r>
    </w:p>
    <w:p w:rsidRPr="003B60CF" w:rsidR="003B60CF" w:rsidP="003B60CF" w:rsidRDefault="003B60CF" w14:paraId="4B66D2A8" w14:textId="77777777">
      <w:pPr>
        <w:rPr>
          <w:b/>
          <w:bCs/>
        </w:rPr>
      </w:pPr>
      <w:r w:rsidRPr="003B60CF">
        <w:rPr>
          <w:b/>
          <w:bCs/>
        </w:rPr>
        <w:t>Price:</w:t>
      </w:r>
    </w:p>
    <w:p w:rsidR="003B60CF" w:rsidP="003B60CF" w:rsidRDefault="003B60CF" w14:paraId="42AC4CF9" w14:textId="545BCE47">
      <w:r>
        <w:t>It will use a competitive approach to pricing the business to win customers early on in its operation. Pricing will be affordable</w:t>
      </w:r>
      <w:r w:rsidR="00272E57">
        <w:t xml:space="preserve"> and</w:t>
      </w:r>
      <w:r>
        <w:t xml:space="preserve"> service quality will be maintained. Solar installation should also be made more affordable to customers by offering flexible payment options or financing partnerships.</w:t>
      </w:r>
    </w:p>
    <w:p w:rsidRPr="003B60CF" w:rsidR="003B60CF" w:rsidP="003B60CF" w:rsidRDefault="003B60CF" w14:paraId="6711D368" w14:textId="77777777">
      <w:pPr>
        <w:rPr>
          <w:b/>
          <w:bCs/>
        </w:rPr>
      </w:pPr>
      <w:r w:rsidRPr="003B60CF">
        <w:rPr>
          <w:b/>
          <w:bCs/>
        </w:rPr>
        <w:t>Place:</w:t>
      </w:r>
    </w:p>
    <w:p w:rsidR="003B60CF" w:rsidP="003B60CF" w:rsidRDefault="003B60CF" w14:paraId="31E82CA6" w14:textId="711DCC74">
      <w:r>
        <w:t>Services will be provided onsite to customers, because solar panels will need to be placed on the residential or commercial premises. The business will also be online with a website and online platforms where customers can request quotations and consultation services.</w:t>
      </w:r>
    </w:p>
    <w:p w:rsidRPr="003B60CF" w:rsidR="003B60CF" w:rsidP="003B60CF" w:rsidRDefault="003B60CF" w14:paraId="3305BD6A" w14:textId="77777777">
      <w:pPr>
        <w:rPr>
          <w:b/>
          <w:bCs/>
        </w:rPr>
      </w:pPr>
      <w:r w:rsidRPr="003B60CF">
        <w:rPr>
          <w:b/>
          <w:bCs/>
        </w:rPr>
        <w:t>Promotion:</w:t>
      </w:r>
    </w:p>
    <w:p w:rsidRPr="00E35F58" w:rsidR="00E35F58" w:rsidP="00E35F58" w:rsidRDefault="003B60CF" w14:paraId="26747A4B" w14:textId="25353637">
      <w:r>
        <w:t xml:space="preserve">The promotional efforts will be </w:t>
      </w:r>
      <w:r w:rsidR="00EE12BC">
        <w:t>centred</w:t>
      </w:r>
      <w:r>
        <w:t xml:space="preserve"> primarily on online marketing platforms</w:t>
      </w:r>
      <w:r w:rsidR="00EE12BC">
        <w:t>, including social media, online search advertisements</w:t>
      </w:r>
      <w:r w:rsidR="00272E57">
        <w:t xml:space="preserve"> and</w:t>
      </w:r>
      <w:r>
        <w:t xml:space="preserve"> customer reviews. Such strategies enable the company to access the target customers effectively and create brand awareness.</w:t>
      </w:r>
    </w:p>
    <w:p w:rsidR="003B60CF" w:rsidP="002A20A4" w:rsidRDefault="00E35F58" w14:paraId="0637484E" w14:textId="77777777">
      <w:pPr>
        <w:pStyle w:val="Heading3"/>
      </w:pPr>
      <w:bookmarkStart w:name="_Toc223641917" w:id="14"/>
      <w:r w:rsidRPr="00E35F58">
        <w:t>2.3.4 Online Marketing Strategies</w:t>
      </w:r>
      <w:bookmarkEnd w:id="14"/>
    </w:p>
    <w:p w:rsidRPr="003B60CF" w:rsidR="003B60CF" w:rsidP="003B60CF" w:rsidRDefault="003B60CF" w14:paraId="3DD3D2DF" w14:textId="0D04A4E9">
      <w:pPr>
        <w:rPr>
          <w:b/>
          <w:bCs/>
        </w:rPr>
      </w:pPr>
      <w:r>
        <w:t>In contemporary business settings, digital marketing is a key aspect to attract and retain customers (Chaffey and Ellis-Chadwick, 2019). In the case of the proposed solar panel installation business, internet marketing techniques will be applied to enhance visibility and attract leads.</w:t>
      </w:r>
    </w:p>
    <w:p w:rsidR="003B60CF" w:rsidP="003B60CF" w:rsidRDefault="003B60CF" w14:paraId="024D863D" w14:textId="2D989C2B">
      <w:r>
        <w:t>The business will be promoted through social media marketing on Facebook, Instagram and LinkedIn. Through these platforms</w:t>
      </w:r>
      <w:r w:rsidR="00EE12BC">
        <w:t>,</w:t>
      </w:r>
      <w:r>
        <w:t xml:space="preserve"> the company </w:t>
      </w:r>
      <w:proofErr w:type="gramStart"/>
      <w:r>
        <w:t>is able to</w:t>
      </w:r>
      <w:proofErr w:type="gramEnd"/>
      <w:r>
        <w:t xml:space="preserve"> display educational material on solar energy, display the projects that have been completed and contact potential customers.</w:t>
      </w:r>
    </w:p>
    <w:p w:rsidR="003B60CF" w:rsidP="003B60CF" w:rsidRDefault="003B60CF" w14:paraId="732381BD" w14:textId="4338F6F5">
      <w:r>
        <w:t>Another strategy will be Search Engine Optimisation (SEO). The business website can be ranked higher in the search engine when customers are searching on the internet with keywords like solar panel installation or solar energy savings (Kingsnorth, 2019).</w:t>
      </w:r>
    </w:p>
    <w:p w:rsidR="003B60CF" w:rsidP="003B60CF" w:rsidRDefault="003B60CF" w14:paraId="3435169D" w14:textId="77777777">
      <w:r>
        <w:t>Existing and potential customers can be kept in touch with via email marketing by writing newsletters, energy saving tips and promotional offers. This is a way of establishing long-term relationships and repeat business.</w:t>
      </w:r>
    </w:p>
    <w:p w:rsidR="00F01219" w:rsidP="003B60CF" w:rsidRDefault="003B60CF" w14:paraId="323968E4" w14:textId="7F224338">
      <w:pPr>
        <w:rPr>
          <w:b/>
          <w:bCs/>
        </w:rPr>
      </w:pPr>
      <w:r>
        <w:t>Moreover, content marketing</w:t>
      </w:r>
      <w:r w:rsidR="00EE12BC">
        <w:t>, such as</w:t>
      </w:r>
      <w:r>
        <w:t xml:space="preserve"> blog articles discussing the advantages of solar energy</w:t>
      </w:r>
      <w:r w:rsidR="00EE12BC">
        <w:t>,</w:t>
      </w:r>
      <w:r>
        <w:t xml:space="preserve"> can inform customers and boost traffic to the webpage. Such online plans can aid in reaching out to new customers and bolstering trust and customer loyalty in the long run.</w:t>
      </w:r>
    </w:p>
    <w:p w:rsidRPr="00E35F58" w:rsidR="00E35F58" w:rsidP="002A20A4" w:rsidRDefault="00E35F58" w14:paraId="359A04BF" w14:textId="5F79B357">
      <w:pPr>
        <w:pStyle w:val="Heading2"/>
      </w:pPr>
      <w:bookmarkStart w:name="_Toc223641918" w:id="15"/>
      <w:r w:rsidRPr="00E35F58">
        <w:t>2.4 Legal Structure, Management &amp; Financial Planning</w:t>
      </w:r>
      <w:bookmarkEnd w:id="15"/>
    </w:p>
    <w:p w:rsidRPr="00E35F58" w:rsidR="00E35F58" w:rsidP="002A20A4" w:rsidRDefault="00E35F58" w14:paraId="70B4EBF3" w14:textId="35A2EE68">
      <w:pPr>
        <w:pStyle w:val="Heading3"/>
      </w:pPr>
      <w:bookmarkStart w:name="_Toc223641919" w:id="16"/>
      <w:r w:rsidRPr="00E35F58">
        <w:t>2.4.1 Definition of Business Types</w:t>
      </w:r>
      <w:bookmarkEnd w:id="16"/>
    </w:p>
    <w:p w:rsidRPr="003B6F46" w:rsidR="003B6F46" w:rsidP="003B6F46" w:rsidRDefault="003B6F46" w14:paraId="4B802125" w14:textId="589AFC5D">
      <w:pPr>
        <w:rPr>
          <w:color w:val="000000" w:themeColor="text1"/>
        </w:rPr>
      </w:pPr>
      <w:r w:rsidRPr="003B6F46">
        <w:rPr>
          <w:color w:val="000000" w:themeColor="text1"/>
        </w:rPr>
        <w:t>There are various structures of businesses within the UK</w:t>
      </w:r>
      <w:r w:rsidR="00272E57">
        <w:rPr>
          <w:color w:val="000000" w:themeColor="text1"/>
        </w:rPr>
        <w:t xml:space="preserve"> and</w:t>
      </w:r>
      <w:r w:rsidRPr="003B6F46">
        <w:rPr>
          <w:color w:val="000000" w:themeColor="text1"/>
        </w:rPr>
        <w:t xml:space="preserve"> selecting the right structure is a critical move </w:t>
      </w:r>
      <w:r w:rsidR="00EE12BC">
        <w:rPr>
          <w:color w:val="000000" w:themeColor="text1"/>
        </w:rPr>
        <w:t>for</w:t>
      </w:r>
      <w:r w:rsidRPr="003B6F46">
        <w:rPr>
          <w:color w:val="000000" w:themeColor="text1"/>
        </w:rPr>
        <w:t xml:space="preserve"> </w:t>
      </w:r>
      <w:proofErr w:type="gramStart"/>
      <w:r w:rsidRPr="003B6F46">
        <w:rPr>
          <w:color w:val="000000" w:themeColor="text1"/>
        </w:rPr>
        <w:t>business persons</w:t>
      </w:r>
      <w:proofErr w:type="gramEnd"/>
      <w:r w:rsidRPr="003B6F46">
        <w:rPr>
          <w:color w:val="000000" w:themeColor="text1"/>
        </w:rPr>
        <w:t xml:space="preserve"> since it determines ownership, liability and taxation (Burns, 2016).</w:t>
      </w:r>
    </w:p>
    <w:p w:rsidRPr="003B6F46" w:rsidR="003B6F46" w:rsidP="003B6F46" w:rsidRDefault="003B6F46" w14:paraId="0D845B51" w14:textId="04AAD3E2">
      <w:pPr>
        <w:rPr>
          <w:color w:val="000000" w:themeColor="text1"/>
        </w:rPr>
      </w:pPr>
      <w:r w:rsidRPr="003B6F46">
        <w:rPr>
          <w:color w:val="000000" w:themeColor="text1"/>
        </w:rPr>
        <w:t xml:space="preserve">A sole trader is the simplest type of business structure where a single person owns and controls the business. The owner can make all decisions and get all </w:t>
      </w:r>
      <w:r w:rsidRPr="003B6F46" w:rsidR="00272E57">
        <w:rPr>
          <w:color w:val="000000" w:themeColor="text1"/>
        </w:rPr>
        <w:t>profits</w:t>
      </w:r>
      <w:r w:rsidR="00272E57">
        <w:rPr>
          <w:color w:val="000000" w:themeColor="text1"/>
        </w:rPr>
        <w:t xml:space="preserve"> but</w:t>
      </w:r>
      <w:r w:rsidRPr="003B6F46">
        <w:rPr>
          <w:color w:val="000000" w:themeColor="text1"/>
        </w:rPr>
        <w:t xml:space="preserve"> has all </w:t>
      </w:r>
      <w:r w:rsidR="00EE12BC">
        <w:rPr>
          <w:color w:val="000000" w:themeColor="text1"/>
        </w:rPr>
        <w:t xml:space="preserve">the </w:t>
      </w:r>
      <w:r w:rsidRPr="003B6F46">
        <w:rPr>
          <w:color w:val="000000" w:themeColor="text1"/>
        </w:rPr>
        <w:t>debts and liabilities of the business personally (Mariotti and Glackin, 2020).</w:t>
      </w:r>
    </w:p>
    <w:p w:rsidRPr="003B6F46" w:rsidR="003B6F46" w:rsidP="003B6F46" w:rsidRDefault="003B6F46" w14:paraId="29AFE1DB" w14:textId="77777777">
      <w:pPr>
        <w:rPr>
          <w:color w:val="000000" w:themeColor="text1"/>
        </w:rPr>
      </w:pPr>
      <w:r w:rsidRPr="003B6F46">
        <w:rPr>
          <w:color w:val="000000" w:themeColor="text1"/>
        </w:rPr>
        <w:t>A limited company is not its owners. It is shareholder-owned and director-run. Limited liability is one of its primary benefits as it ensures that the assets of the owners are not endangered in case the business encounters financial challenges (Barringer and Ireland, 2019).</w:t>
      </w:r>
    </w:p>
    <w:p w:rsidRPr="003B6F46" w:rsidR="003B6F46" w:rsidP="003B6F46" w:rsidRDefault="003B6F46" w14:paraId="5B786792" w14:textId="77777777">
      <w:pPr>
        <w:rPr>
          <w:color w:val="000000" w:themeColor="text1"/>
        </w:rPr>
      </w:pPr>
      <w:r w:rsidRPr="003B6F46">
        <w:rPr>
          <w:color w:val="000000" w:themeColor="text1"/>
        </w:rPr>
        <w:t>A partnership is formed by two or more people sharing the business and dividing duties, gains and losses. It is not very difficult to form partnerships, yet the partners are typically co-debtors of the business (Scarborough and Cornwall, 2019).</w:t>
      </w:r>
    </w:p>
    <w:p w:rsidRPr="003B6F46" w:rsidR="003B6F46" w:rsidP="003B6F46" w:rsidRDefault="003B6F46" w14:paraId="352A4426" w14:textId="77777777">
      <w:pPr>
        <w:rPr>
          <w:color w:val="000000" w:themeColor="text1"/>
        </w:rPr>
      </w:pPr>
      <w:r w:rsidRPr="003B6F46">
        <w:rPr>
          <w:color w:val="000000" w:themeColor="text1"/>
        </w:rPr>
        <w:t>A franchise enables businesspersons to run a business under an established brand and business model. Franchisees give money to the franchisor and adhere to the principles of operation of the company (Burns, 2016).</w:t>
      </w:r>
    </w:p>
    <w:p w:rsidRPr="003B6F46" w:rsidR="003B6F46" w:rsidP="003B6F46" w:rsidRDefault="003B6F46" w14:paraId="3185462A" w14:textId="77777777">
      <w:pPr>
        <w:rPr>
          <w:color w:val="000000" w:themeColor="text1"/>
        </w:rPr>
      </w:pPr>
      <w:r w:rsidRPr="003B6F46">
        <w:rPr>
          <w:color w:val="000000" w:themeColor="text1"/>
        </w:rPr>
        <w:t>A digital enterprise is run primarily on online platforms like websites or online markets, where businesses can access a global customer base at reduced costs of operation (Chaffey and Ellis-Chadwick, 2019).</w:t>
      </w:r>
    </w:p>
    <w:p w:rsidRPr="00E35F58" w:rsidR="00E35F58" w:rsidP="003B6F46" w:rsidRDefault="003B6F46" w14:paraId="5410637E" w14:textId="63F009F5">
      <w:r w:rsidRPr="003B6F46">
        <w:rPr>
          <w:color w:val="000000" w:themeColor="text1"/>
        </w:rPr>
        <w:t>A social enterprise is an enterprise which intends to earn profit but also to solve social or environmental problems, returning the profits to the community (Ridley-Duff and Bull, 2016).</w:t>
      </w:r>
    </w:p>
    <w:p w:rsidRPr="00E35F58" w:rsidR="00E35F58" w:rsidP="002A20A4" w:rsidRDefault="00E35F58" w14:paraId="13C5B2D7" w14:textId="6918E6FB">
      <w:pPr>
        <w:pStyle w:val="Heading3"/>
      </w:pPr>
      <w:bookmarkStart w:name="_Toc223641920" w:id="17"/>
      <w:r w:rsidRPr="00E35F58">
        <w:t>2.4.2 Legal Structure of the Business</w:t>
      </w:r>
      <w:bookmarkEnd w:id="17"/>
    </w:p>
    <w:p w:rsidR="003B6F46" w:rsidP="003B6F46" w:rsidRDefault="003B6F46" w14:paraId="14577FED" w14:textId="6F942B3E">
      <w:r>
        <w:t>In the context of the proposed solar panel installation and maintenance service, the best legal form is a limited company. A small firm has various benefits to entrepreneurs</w:t>
      </w:r>
      <w:r w:rsidR="00EE12BC">
        <w:t>,</w:t>
      </w:r>
      <w:r>
        <w:t xml:space="preserve"> especially in businesses that deal with technical services and financial resources. Limited liability is one of the advantages</w:t>
      </w:r>
      <w:r w:rsidR="00272E57">
        <w:t xml:space="preserve"> and</w:t>
      </w:r>
      <w:r>
        <w:t xml:space="preserve"> it implies that the personal resources of the business owners are not at risk in case of losses or legal actions of the business (Barringer and Ireland, 2019).</w:t>
      </w:r>
    </w:p>
    <w:p w:rsidR="003B6F46" w:rsidP="003B6F46" w:rsidRDefault="003B6F46" w14:paraId="7BD36609" w14:textId="5397AA3B">
      <w:r>
        <w:t>The other benefit of establishing a limited company is better credibility and professionalism that may build credibility with the customers, suppliers and financial institutions. Renewable energy companies frequently need collaborations with suppliers and financial institutions</w:t>
      </w:r>
      <w:r w:rsidR="00272E57">
        <w:t xml:space="preserve"> and</w:t>
      </w:r>
      <w:r>
        <w:t xml:space="preserve"> a small company form can simplify such relationships (Burns, 2016).</w:t>
      </w:r>
    </w:p>
    <w:p w:rsidRPr="00E35F58" w:rsidR="00E35F58" w:rsidP="003B6F46" w:rsidRDefault="003B6F46" w14:paraId="3D9AD20E" w14:textId="77FE5749">
      <w:r>
        <w:t>Moreover, the small company form enables the business to raise capital easily via investors or shareholders. This legal structure thus encourages business expansion and offers legal security and financial freedom to the business owner.</w:t>
      </w:r>
    </w:p>
    <w:p w:rsidRPr="00E35F58" w:rsidR="00E35F58" w:rsidP="002A20A4" w:rsidRDefault="00E35F58" w14:paraId="777944F0" w14:textId="57C42FD4">
      <w:pPr>
        <w:pStyle w:val="Heading3"/>
      </w:pPr>
      <w:bookmarkStart w:name="_Toc223641921" w:id="18"/>
      <w:r w:rsidRPr="00E35F58">
        <w:t>2.4.3 Organisational Structure</w:t>
      </w:r>
      <w:bookmarkEnd w:id="18"/>
    </w:p>
    <w:p w:rsidR="00F01219" w:rsidP="00E35F58" w:rsidRDefault="003B6F46" w14:paraId="2D6C2573" w14:textId="251773F4">
      <w:pPr>
        <w:rPr>
          <w:b/>
          <w:bCs/>
        </w:rPr>
      </w:pPr>
      <w:r w:rsidRPr="003B6F46">
        <w:t xml:space="preserve">An effective organisational structure assists in clarifying roles, duties and communication in the business (Scarborough and Cornwall, 2019). To ensure </w:t>
      </w:r>
      <w:r w:rsidR="00EE12BC">
        <w:t xml:space="preserve">the </w:t>
      </w:r>
      <w:r w:rsidRPr="003B6F46">
        <w:t>effective running of the proposed company, the management will have a small team at the beginning.</w:t>
      </w:r>
    </w:p>
    <w:p w:rsidRPr="00E35F58" w:rsidR="00E35F58" w:rsidP="00E35F58" w:rsidRDefault="00E35F58" w14:paraId="53419E55" w14:textId="0D6D1931">
      <w:r w:rsidRPr="00E35F58">
        <w:rPr>
          <w:b/>
          <w:bCs/>
        </w:rPr>
        <w:t>Organisational Chart</w:t>
      </w:r>
    </w:p>
    <w:p w:rsidR="00F01219" w:rsidP="00272E57" w:rsidRDefault="00E35F58" w14:paraId="705A8F4D" w14:textId="042F7B15">
      <w:pPr>
        <w:jc w:val="center"/>
      </w:pPr>
      <w:r w:rsidRPr="00E35F58">
        <w:t>Owner / Manager</w:t>
      </w:r>
    </w:p>
    <w:p w:rsidR="00F01219" w:rsidP="00272E57" w:rsidRDefault="00E35F58" w14:paraId="0BAA4B41" w14:textId="77777777">
      <w:pPr>
        <w:jc w:val="center"/>
      </w:pPr>
      <w:r w:rsidRPr="00E35F58">
        <w:t>↓</w:t>
      </w:r>
      <w:r w:rsidRPr="00E35F58">
        <w:br/>
      </w:r>
      <w:r w:rsidRPr="00E35F58">
        <w:t>Operations / Technical Manager (Research &amp; Installation)</w:t>
      </w:r>
    </w:p>
    <w:p w:rsidR="00272E57" w:rsidP="00272E57" w:rsidRDefault="00272E57" w14:paraId="6C3AB623" w14:textId="5B14E930">
      <w:pPr>
        <w:jc w:val="center"/>
      </w:pPr>
      <w:r w:rsidRPr="00E35F58">
        <w:t>↓</w:t>
      </w:r>
    </w:p>
    <w:p w:rsidR="00F01219" w:rsidP="00272E57" w:rsidRDefault="00E35F58" w14:paraId="06FADED9" w14:textId="77777777">
      <w:pPr>
        <w:jc w:val="center"/>
      </w:pPr>
      <w:r w:rsidRPr="00E35F58">
        <w:t>Marketing Manager</w:t>
      </w:r>
    </w:p>
    <w:p w:rsidR="00272E57" w:rsidP="00272E57" w:rsidRDefault="00272E57" w14:paraId="359C8387" w14:textId="183C8DF3">
      <w:pPr>
        <w:jc w:val="center"/>
      </w:pPr>
      <w:r w:rsidRPr="00E35F58">
        <w:t>↓</w:t>
      </w:r>
    </w:p>
    <w:p w:rsidR="00F01219" w:rsidP="00272E57" w:rsidRDefault="00E35F58" w14:paraId="1F82EF64" w14:textId="77777777">
      <w:pPr>
        <w:jc w:val="center"/>
      </w:pPr>
      <w:r w:rsidRPr="00E35F58">
        <w:t>Finance Manager</w:t>
      </w:r>
    </w:p>
    <w:p w:rsidR="00F01219" w:rsidP="00272E57" w:rsidRDefault="00E35F58" w14:paraId="6A54CB23" w14:textId="77777777">
      <w:pPr>
        <w:jc w:val="center"/>
      </w:pPr>
      <w:r w:rsidRPr="00E35F58">
        <w:t>↓</w:t>
      </w:r>
    </w:p>
    <w:p w:rsidR="00F01219" w:rsidP="00272E57" w:rsidRDefault="00E35F58" w14:paraId="42B12023" w14:textId="28CC194D">
      <w:pPr>
        <w:jc w:val="center"/>
      </w:pPr>
      <w:r w:rsidRPr="00E35F58">
        <w:t>Technicians / Support Staff</w:t>
      </w:r>
    </w:p>
    <w:p w:rsidR="00F01219" w:rsidP="00E35F58" w:rsidRDefault="00F01219" w14:paraId="105D5A26" w14:textId="77777777"/>
    <w:p w:rsidRPr="00E35F58" w:rsidR="00E35F58" w:rsidP="00E35F58" w:rsidRDefault="003B6F46" w14:paraId="60EA27E7" w14:textId="1EEE46E6">
      <w:r w:rsidRPr="003B6F46">
        <w:t xml:space="preserve">The Owner/Manager will manage the general business and strategic decisions. The Operations Manager will </w:t>
      </w:r>
      <w:r w:rsidR="002A20A4">
        <w:t>oversee the installation of solar panels, conduct technical research</w:t>
      </w:r>
      <w:r w:rsidR="00272E57">
        <w:t xml:space="preserve"> and</w:t>
      </w:r>
      <w:r w:rsidR="002A20A4">
        <w:t xml:space="preserve"> provide </w:t>
      </w:r>
      <w:r w:rsidRPr="003B6F46">
        <w:t>maintenance services. The Marketing Manager will be interested in marketing the business online and interacting with the customers. Budgeting, financial planning and cost management will be done by the Finance Manager. Technicians and support personnel will be used in installation and operation tasks.</w:t>
      </w:r>
    </w:p>
    <w:p w:rsidRPr="00E35F58" w:rsidR="00E35F58" w:rsidP="002A20A4" w:rsidRDefault="00E35F58" w14:paraId="1209AFCC" w14:textId="3ACCEF80">
      <w:pPr>
        <w:pStyle w:val="Heading3"/>
      </w:pPr>
      <w:bookmarkStart w:name="_Toc223641922" w:id="19"/>
      <w:r w:rsidRPr="00E35F58">
        <w:t>2.4.4 Financial Planning</w:t>
      </w:r>
      <w:bookmarkEnd w:id="19"/>
    </w:p>
    <w:p w:rsidR="00E35F58" w:rsidP="00E35F58" w:rsidRDefault="003B6F46" w14:paraId="03F83196" w14:textId="50CEECAB">
      <w:r w:rsidRPr="003B6F46">
        <w:t xml:space="preserve">Planning finances </w:t>
      </w:r>
      <w:r w:rsidR="00EE12BC">
        <w:t>plays</w:t>
      </w:r>
      <w:r w:rsidRPr="003B6F46">
        <w:t xml:space="preserve"> a crucial role in the sustainability and expansion of a startup company (Mariotti and Glackin, 2020). The approximate cost of </w:t>
      </w:r>
      <w:r w:rsidR="00EE12BC">
        <w:t>starting a</w:t>
      </w:r>
      <w:r w:rsidRPr="003B6F46">
        <w:t xml:space="preserve"> business of installing solar panels is </w:t>
      </w:r>
      <w:r w:rsidRPr="00272E57" w:rsidR="00272E57">
        <w:t>£</w:t>
      </w:r>
      <w:r w:rsidRPr="003B6F46">
        <w:t xml:space="preserve">5,800- </w:t>
      </w:r>
      <w:r w:rsidRPr="00272E57" w:rsidR="00272E57">
        <w:t>£</w:t>
      </w:r>
      <w:r w:rsidRPr="003B6F46">
        <w:t xml:space="preserve">7,300, which covers the basic </w:t>
      </w:r>
      <w:r w:rsidR="00EE12BC">
        <w:t>operational</w:t>
      </w:r>
      <w:r w:rsidRPr="003B6F46">
        <w:t xml:space="preserve"> needs.</w:t>
      </w:r>
    </w:p>
    <w:tbl>
      <w:tblPr>
        <w:tblStyle w:val="TableGrid"/>
        <w:tblW w:w="0" w:type="auto"/>
        <w:tblLook w:val="04A0" w:firstRow="1" w:lastRow="0" w:firstColumn="1" w:lastColumn="0" w:noHBand="0" w:noVBand="1"/>
      </w:tblPr>
      <w:tblGrid>
        <w:gridCol w:w="6091"/>
        <w:gridCol w:w="2925"/>
      </w:tblGrid>
      <w:tr w:rsidR="00F01219" w:rsidTr="00F01219" w14:paraId="72AE293D" w14:textId="77777777">
        <w:tc>
          <w:tcPr>
            <w:tcW w:w="6091" w:type="dxa"/>
          </w:tcPr>
          <w:p w:rsidRPr="00F01219" w:rsidR="00F01219" w:rsidP="00F01219" w:rsidRDefault="00F01219" w14:paraId="4CF05E47" w14:textId="0C5AD6BC">
            <w:pPr>
              <w:rPr>
                <w:b/>
                <w:bCs/>
              </w:rPr>
            </w:pPr>
            <w:r w:rsidRPr="00F01219">
              <w:rPr>
                <w:b/>
                <w:bCs/>
              </w:rPr>
              <w:t>Start-up Cost Item</w:t>
            </w:r>
          </w:p>
        </w:tc>
        <w:tc>
          <w:tcPr>
            <w:tcW w:w="2925" w:type="dxa"/>
          </w:tcPr>
          <w:p w:rsidRPr="00F01219" w:rsidR="00F01219" w:rsidP="00F01219" w:rsidRDefault="00F01219" w14:paraId="3C5DB9D0" w14:textId="13ECA3B2">
            <w:pPr>
              <w:rPr>
                <w:b/>
                <w:bCs/>
              </w:rPr>
            </w:pPr>
            <w:r w:rsidRPr="00F01219">
              <w:rPr>
                <w:b/>
                <w:bCs/>
              </w:rPr>
              <w:t>Estimated Cost (£)</w:t>
            </w:r>
          </w:p>
        </w:tc>
      </w:tr>
      <w:tr w:rsidR="00F01219" w:rsidTr="00F01219" w14:paraId="34D8F90D" w14:textId="77777777">
        <w:tc>
          <w:tcPr>
            <w:tcW w:w="6091" w:type="dxa"/>
          </w:tcPr>
          <w:p w:rsidR="00F01219" w:rsidP="00F01219" w:rsidRDefault="00F01219" w14:paraId="1E7110B5" w14:textId="78509C62">
            <w:r w:rsidRPr="00A806C0">
              <w:t>Equipment and installation tools</w:t>
            </w:r>
          </w:p>
        </w:tc>
        <w:tc>
          <w:tcPr>
            <w:tcW w:w="2925" w:type="dxa"/>
          </w:tcPr>
          <w:p w:rsidR="00F01219" w:rsidP="00F01219" w:rsidRDefault="00F01219" w14:paraId="729AB9DB" w14:textId="478C48B2">
            <w:pPr>
              <w:jc w:val="right"/>
            </w:pPr>
            <w:r w:rsidRPr="00A806C0">
              <w:t>2,500</w:t>
            </w:r>
          </w:p>
        </w:tc>
      </w:tr>
      <w:tr w:rsidR="00F01219" w:rsidTr="00F01219" w14:paraId="46DE604E" w14:textId="77777777">
        <w:tc>
          <w:tcPr>
            <w:tcW w:w="6091" w:type="dxa"/>
          </w:tcPr>
          <w:p w:rsidR="00F01219" w:rsidP="00F01219" w:rsidRDefault="00F01219" w14:paraId="02D7302F" w14:textId="6BCDC07C">
            <w:r w:rsidRPr="00A806C0">
              <w:t>Marketing and advertising</w:t>
            </w:r>
          </w:p>
        </w:tc>
        <w:tc>
          <w:tcPr>
            <w:tcW w:w="2925" w:type="dxa"/>
          </w:tcPr>
          <w:p w:rsidR="00F01219" w:rsidP="00F01219" w:rsidRDefault="00F01219" w14:paraId="146020FE" w14:textId="4F5E3D7F">
            <w:pPr>
              <w:jc w:val="right"/>
            </w:pPr>
            <w:r w:rsidRPr="00A806C0">
              <w:t>1,000</w:t>
            </w:r>
          </w:p>
        </w:tc>
      </w:tr>
      <w:tr w:rsidR="00F01219" w:rsidTr="00F01219" w14:paraId="546DC175" w14:textId="77777777">
        <w:tc>
          <w:tcPr>
            <w:tcW w:w="6091" w:type="dxa"/>
          </w:tcPr>
          <w:p w:rsidR="00F01219" w:rsidP="00F01219" w:rsidRDefault="00F01219" w14:paraId="5C216B5F" w14:textId="6D6A1311">
            <w:r w:rsidRPr="00A806C0">
              <w:t>Website development and digital platforms</w:t>
            </w:r>
          </w:p>
        </w:tc>
        <w:tc>
          <w:tcPr>
            <w:tcW w:w="2925" w:type="dxa"/>
          </w:tcPr>
          <w:p w:rsidR="00F01219" w:rsidP="00F01219" w:rsidRDefault="00F01219" w14:paraId="09210FF4" w14:textId="196A5C87">
            <w:pPr>
              <w:jc w:val="right"/>
            </w:pPr>
            <w:r w:rsidRPr="00A806C0">
              <w:t>800</w:t>
            </w:r>
          </w:p>
        </w:tc>
      </w:tr>
      <w:tr w:rsidR="00F01219" w:rsidTr="00F01219" w14:paraId="503E7B2B" w14:textId="77777777">
        <w:tc>
          <w:tcPr>
            <w:tcW w:w="6091" w:type="dxa"/>
          </w:tcPr>
          <w:p w:rsidR="00F01219" w:rsidP="00F01219" w:rsidRDefault="00F01219" w14:paraId="11A379BA" w14:textId="206C6982">
            <w:r w:rsidRPr="00A806C0">
              <w:t>Fuel and transportation</w:t>
            </w:r>
          </w:p>
        </w:tc>
        <w:tc>
          <w:tcPr>
            <w:tcW w:w="2925" w:type="dxa"/>
          </w:tcPr>
          <w:p w:rsidR="00F01219" w:rsidP="00F01219" w:rsidRDefault="00F01219" w14:paraId="47818E57" w14:textId="7A18581F">
            <w:pPr>
              <w:jc w:val="right"/>
            </w:pPr>
            <w:r w:rsidRPr="00A806C0">
              <w:t>700</w:t>
            </w:r>
          </w:p>
        </w:tc>
      </w:tr>
      <w:tr w:rsidR="00F01219" w:rsidTr="00F01219" w14:paraId="7317DF7D" w14:textId="77777777">
        <w:tc>
          <w:tcPr>
            <w:tcW w:w="6091" w:type="dxa"/>
          </w:tcPr>
          <w:p w:rsidR="00F01219" w:rsidP="00F01219" w:rsidRDefault="00F01219" w14:paraId="0807F91D" w14:textId="12F98A6F">
            <w:r w:rsidRPr="00A806C0">
              <w:t>Employee wages and operational costs</w:t>
            </w:r>
          </w:p>
        </w:tc>
        <w:tc>
          <w:tcPr>
            <w:tcW w:w="2925" w:type="dxa"/>
          </w:tcPr>
          <w:p w:rsidR="00F01219" w:rsidP="00F01219" w:rsidRDefault="00F01219" w14:paraId="34EC94DE" w14:textId="0A4090D4">
            <w:pPr>
              <w:jc w:val="right"/>
            </w:pPr>
            <w:r w:rsidRPr="00A806C0">
              <w:t>1,500</w:t>
            </w:r>
          </w:p>
        </w:tc>
      </w:tr>
      <w:tr w:rsidR="00F01219" w:rsidTr="00F01219" w14:paraId="43B687BF" w14:textId="77777777">
        <w:tc>
          <w:tcPr>
            <w:tcW w:w="6091" w:type="dxa"/>
          </w:tcPr>
          <w:p w:rsidRPr="00F01219" w:rsidR="00F01219" w:rsidP="00F01219" w:rsidRDefault="00F01219" w14:paraId="75E5AC41" w14:textId="6A00D9F3">
            <w:pPr>
              <w:rPr>
                <w:b/>
                <w:bCs/>
              </w:rPr>
            </w:pPr>
            <w:r w:rsidRPr="00F01219">
              <w:rPr>
                <w:b/>
                <w:bCs/>
              </w:rPr>
              <w:t>Total Estimated Cost</w:t>
            </w:r>
          </w:p>
        </w:tc>
        <w:tc>
          <w:tcPr>
            <w:tcW w:w="2925" w:type="dxa"/>
          </w:tcPr>
          <w:p w:rsidRPr="00F01219" w:rsidR="00F01219" w:rsidP="00F01219" w:rsidRDefault="00F01219" w14:paraId="070E1E8C" w14:textId="3DB61D50">
            <w:pPr>
              <w:jc w:val="right"/>
              <w:rPr>
                <w:b/>
                <w:bCs/>
              </w:rPr>
            </w:pPr>
            <w:r w:rsidRPr="00F01219">
              <w:rPr>
                <w:b/>
                <w:bCs/>
              </w:rPr>
              <w:t>£5,800 – £7,300</w:t>
            </w:r>
          </w:p>
        </w:tc>
      </w:tr>
    </w:tbl>
    <w:p w:rsidR="00E35F58" w:rsidP="00E35F58" w:rsidRDefault="003B6F46" w14:paraId="5DA4DB67" w14:textId="19598A09">
      <w:r w:rsidRPr="003B6F46">
        <w:t xml:space="preserve">The business can be supported using several sources of funds. Initial capital to start the business may be personal </w:t>
      </w:r>
      <w:r w:rsidR="00EE12BC">
        <w:t>savings</w:t>
      </w:r>
      <w:r w:rsidRPr="003B6F46">
        <w:t>. Moreover, equipment and operating expenses can be financed with bank loans or government start-up loans (Barringer and Ireland, 2019). Other possible sources of funding are angel investors who will offer funds in the form of equity, government grants to renewable energy companies and crowdfunding</w:t>
      </w:r>
      <w:r w:rsidR="00EE12BC">
        <w:t>,</w:t>
      </w:r>
      <w:r w:rsidRPr="003B6F46">
        <w:t xml:space="preserve"> wherein funds are contributed by </w:t>
      </w:r>
      <w:proofErr w:type="gramStart"/>
      <w:r w:rsidRPr="003B6F46">
        <w:t>a large number of</w:t>
      </w:r>
      <w:proofErr w:type="gramEnd"/>
      <w:r w:rsidRPr="003B6F46">
        <w:t xml:space="preserve"> people online. These sources of funds can sustain the business in terms of finances and expansion.</w:t>
      </w:r>
    </w:p>
    <w:p w:rsidR="00F01219" w:rsidP="00E35F58" w:rsidRDefault="00F01219" w14:paraId="5329B44E" w14:textId="77777777"/>
    <w:p w:rsidR="00F01219" w:rsidP="00F01219" w:rsidRDefault="00F01219" w14:paraId="63B4936A" w14:textId="0497F2FB">
      <w:pPr>
        <w:spacing w:after="160" w:line="278" w:lineRule="auto"/>
        <w:jc w:val="left"/>
      </w:pPr>
      <w:r>
        <w:br w:type="page"/>
      </w:r>
    </w:p>
    <w:p w:rsidRPr="00F01219" w:rsidR="00F01219" w:rsidP="002A20A4" w:rsidRDefault="00F01219" w14:paraId="345BBC00" w14:textId="77777777">
      <w:pPr>
        <w:pStyle w:val="Heading1"/>
      </w:pPr>
      <w:bookmarkStart w:name="_Toc223641923" w:id="20"/>
      <w:r w:rsidRPr="00F01219">
        <w:t>References</w:t>
      </w:r>
      <w:bookmarkEnd w:id="20"/>
    </w:p>
    <w:p w:rsidRPr="00F01219" w:rsidR="00F01219" w:rsidP="00F01219" w:rsidRDefault="00F01219" w14:paraId="3E482132" w14:textId="2FFA2DBB">
      <w:r w:rsidRPr="00F01219">
        <w:t>Armstrong, G., Kotler, P., Harker, M. and Brennan, R. (2020)</w:t>
      </w:r>
      <w:r w:rsidR="00EE12BC">
        <w:t>.</w:t>
      </w:r>
      <w:r w:rsidRPr="00F01219">
        <w:t xml:space="preserve"> </w:t>
      </w:r>
      <w:r w:rsidRPr="00F01219">
        <w:rPr>
          <w:i/>
          <w:iCs/>
        </w:rPr>
        <w:t>Marketing: An Introduction</w:t>
      </w:r>
      <w:r w:rsidRPr="00F01219">
        <w:t xml:space="preserve">. 4th </w:t>
      </w:r>
      <w:proofErr w:type="spellStart"/>
      <w:r w:rsidRPr="00F01219">
        <w:t>edn</w:t>
      </w:r>
      <w:proofErr w:type="spellEnd"/>
      <w:r w:rsidRPr="00F01219">
        <w:t>. Harlow: Pearson Education Limited.</w:t>
      </w:r>
    </w:p>
    <w:p w:rsidRPr="00F01219" w:rsidR="00F01219" w:rsidP="00F01219" w:rsidRDefault="00F01219" w14:paraId="702E42CB" w14:textId="2CA75C94">
      <w:r w:rsidRPr="00F01219">
        <w:t>Barringer, B.R. and Ireland, R.D. (2019)</w:t>
      </w:r>
      <w:r>
        <w:t>.</w:t>
      </w:r>
      <w:r w:rsidRPr="00F01219">
        <w:t xml:space="preserve"> </w:t>
      </w:r>
      <w:r w:rsidRPr="00F01219">
        <w:rPr>
          <w:i/>
          <w:iCs/>
        </w:rPr>
        <w:t>Entrepreneurship: Successfully Launching New Ventures</w:t>
      </w:r>
      <w:r w:rsidRPr="00F01219">
        <w:t xml:space="preserve">. 6th </w:t>
      </w:r>
      <w:proofErr w:type="spellStart"/>
      <w:r w:rsidRPr="00F01219">
        <w:t>edn</w:t>
      </w:r>
      <w:proofErr w:type="spellEnd"/>
      <w:r w:rsidRPr="00F01219">
        <w:t>. Harlow: Pearson Education Limited.</w:t>
      </w:r>
    </w:p>
    <w:p w:rsidRPr="00F01219" w:rsidR="00F01219" w:rsidP="00F01219" w:rsidRDefault="00F01219" w14:paraId="39C55876" w14:textId="6CB848D4">
      <w:r w:rsidRPr="00F01219">
        <w:t>Burns, P. (2016)</w:t>
      </w:r>
      <w:r>
        <w:t>.</w:t>
      </w:r>
      <w:r w:rsidRPr="00F01219">
        <w:t xml:space="preserve"> </w:t>
      </w:r>
      <w:r w:rsidRPr="00F01219">
        <w:rPr>
          <w:i/>
          <w:iCs/>
        </w:rPr>
        <w:t>Entrepreneurship and Small Business: Start-up, Growth and Maturity</w:t>
      </w:r>
      <w:r w:rsidRPr="00F01219">
        <w:t xml:space="preserve">. 4th </w:t>
      </w:r>
      <w:proofErr w:type="spellStart"/>
      <w:r w:rsidRPr="00F01219">
        <w:t>edn</w:t>
      </w:r>
      <w:proofErr w:type="spellEnd"/>
      <w:r w:rsidRPr="00F01219">
        <w:t>. London: Palgrave Macmillan.</w:t>
      </w:r>
    </w:p>
    <w:p w:rsidRPr="00F01219" w:rsidR="00F01219" w:rsidP="00F01219" w:rsidRDefault="00F01219" w14:paraId="62DF844D" w14:textId="77777777">
      <w:r w:rsidRPr="00F01219">
        <w:t xml:space="preserve">Chaffey, D. and Ellis-Chadwick, F. (2019) </w:t>
      </w:r>
      <w:r w:rsidRPr="00F01219">
        <w:rPr>
          <w:i/>
          <w:iCs/>
        </w:rPr>
        <w:t>Digital Marketing</w:t>
      </w:r>
      <w:r w:rsidRPr="00F01219">
        <w:t xml:space="preserve">. 7th </w:t>
      </w:r>
      <w:proofErr w:type="spellStart"/>
      <w:r w:rsidRPr="00F01219">
        <w:t>edn</w:t>
      </w:r>
      <w:proofErr w:type="spellEnd"/>
      <w:r w:rsidRPr="00F01219">
        <w:t>. Harlow: Pearson Education Limited.</w:t>
      </w:r>
    </w:p>
    <w:p w:rsidRPr="00F01219" w:rsidR="00F01219" w:rsidP="00F01219" w:rsidRDefault="00F01219" w14:paraId="33E36B38" w14:textId="7F648841">
      <w:r w:rsidRPr="00F01219">
        <w:t>Drucker, P.F. (2015)</w:t>
      </w:r>
      <w:r>
        <w:t>.</w:t>
      </w:r>
      <w:r w:rsidRPr="00F01219">
        <w:t xml:space="preserve"> </w:t>
      </w:r>
      <w:r w:rsidRPr="00F01219">
        <w:rPr>
          <w:i/>
          <w:iCs/>
        </w:rPr>
        <w:t>Innovation and Entrepreneurship</w:t>
      </w:r>
      <w:r w:rsidRPr="00F01219">
        <w:t>. New York: Routledge.</w:t>
      </w:r>
    </w:p>
    <w:p w:rsidRPr="00F01219" w:rsidR="00F01219" w:rsidP="00F01219" w:rsidRDefault="00F01219" w14:paraId="369516BD" w14:textId="6445DB12">
      <w:r w:rsidRPr="00F01219">
        <w:t>Kingsnorth, S. (2019)</w:t>
      </w:r>
      <w:r>
        <w:t>.</w:t>
      </w:r>
      <w:r w:rsidRPr="00F01219">
        <w:t xml:space="preserve"> </w:t>
      </w:r>
      <w:r w:rsidRPr="00F01219">
        <w:rPr>
          <w:i/>
          <w:iCs/>
        </w:rPr>
        <w:t>Digital Marketing Strategy: An Integrated Approach to Online Marketing</w:t>
      </w:r>
      <w:r w:rsidRPr="00F01219">
        <w:t xml:space="preserve">. 2nd </w:t>
      </w:r>
      <w:proofErr w:type="spellStart"/>
      <w:r w:rsidRPr="00F01219">
        <w:t>edn</w:t>
      </w:r>
      <w:proofErr w:type="spellEnd"/>
      <w:r w:rsidRPr="00F01219">
        <w:t>. London: Kogan Page.</w:t>
      </w:r>
    </w:p>
    <w:p w:rsidRPr="00F01219" w:rsidR="00F01219" w:rsidP="00F01219" w:rsidRDefault="00F01219" w14:paraId="109630DF" w14:textId="77777777">
      <w:r w:rsidRPr="00F01219">
        <w:t xml:space="preserve">Kotler, P. and Keller, K.L. (2016) </w:t>
      </w:r>
      <w:r w:rsidRPr="00F01219">
        <w:rPr>
          <w:i/>
          <w:iCs/>
        </w:rPr>
        <w:t>Marketing Management</w:t>
      </w:r>
      <w:r w:rsidRPr="00F01219">
        <w:t xml:space="preserve">. 15th </w:t>
      </w:r>
      <w:proofErr w:type="spellStart"/>
      <w:r w:rsidRPr="00F01219">
        <w:t>edn</w:t>
      </w:r>
      <w:proofErr w:type="spellEnd"/>
      <w:r w:rsidRPr="00F01219">
        <w:t>. Harlow: Pearson Education Limited.</w:t>
      </w:r>
    </w:p>
    <w:p w:rsidRPr="00F01219" w:rsidR="00F01219" w:rsidP="00F01219" w:rsidRDefault="00F01219" w14:paraId="6CDD972D" w14:textId="77777777">
      <w:r w:rsidRPr="00F01219">
        <w:t xml:space="preserve">Mariotti, S. and Glackin, C. (2020) </w:t>
      </w:r>
      <w:r w:rsidRPr="00F01219">
        <w:rPr>
          <w:i/>
          <w:iCs/>
        </w:rPr>
        <w:t>Entrepreneurship and Small Business Management</w:t>
      </w:r>
      <w:r w:rsidRPr="00F01219">
        <w:t xml:space="preserve">. 3rd </w:t>
      </w:r>
      <w:proofErr w:type="spellStart"/>
      <w:r w:rsidRPr="00F01219">
        <w:t>edn</w:t>
      </w:r>
      <w:proofErr w:type="spellEnd"/>
      <w:r w:rsidRPr="00F01219">
        <w:t>. Harlow: Pearson Education Limited.</w:t>
      </w:r>
    </w:p>
    <w:p w:rsidRPr="00F01219" w:rsidR="00F01219" w:rsidP="00F01219" w:rsidRDefault="00F01219" w14:paraId="0BFD9415" w14:textId="03ABE97F">
      <w:r w:rsidRPr="00F01219">
        <w:t>Ridley-Duff, R. and Bull, M. (2016)</w:t>
      </w:r>
      <w:r>
        <w:t>.</w:t>
      </w:r>
      <w:r w:rsidRPr="00F01219">
        <w:t xml:space="preserve"> </w:t>
      </w:r>
      <w:r w:rsidRPr="00F01219">
        <w:rPr>
          <w:i/>
          <w:iCs/>
        </w:rPr>
        <w:t>Understanding Social Enterprise: Theory and Practice</w:t>
      </w:r>
      <w:r w:rsidRPr="00F01219">
        <w:t xml:space="preserve">. 2nd </w:t>
      </w:r>
      <w:proofErr w:type="spellStart"/>
      <w:r w:rsidRPr="00F01219">
        <w:t>edn</w:t>
      </w:r>
      <w:proofErr w:type="spellEnd"/>
      <w:r w:rsidRPr="00F01219">
        <w:t>. London: Sage Publications.</w:t>
      </w:r>
    </w:p>
    <w:p w:rsidRPr="00F01219" w:rsidR="00F01219" w:rsidP="00F01219" w:rsidRDefault="00F01219" w14:paraId="1A26B17D" w14:textId="086DBC3B">
      <w:r w:rsidRPr="00F01219">
        <w:t>Scarborough, N.M. and Cornwall, J.R. (2019)</w:t>
      </w:r>
      <w:r>
        <w:t>.</w:t>
      </w:r>
      <w:r w:rsidRPr="00F01219">
        <w:t xml:space="preserve"> </w:t>
      </w:r>
      <w:r w:rsidRPr="00F01219">
        <w:rPr>
          <w:i/>
          <w:iCs/>
        </w:rPr>
        <w:t>Essentials of Entrepreneurship and Small Business Management</w:t>
      </w:r>
      <w:r w:rsidRPr="00F01219">
        <w:t xml:space="preserve">. 9th </w:t>
      </w:r>
      <w:proofErr w:type="spellStart"/>
      <w:r w:rsidRPr="00F01219">
        <w:t>edn</w:t>
      </w:r>
      <w:proofErr w:type="spellEnd"/>
      <w:r w:rsidRPr="00F01219">
        <w:t>. Harlow: Pearson Education Limited.</w:t>
      </w:r>
    </w:p>
    <w:p w:rsidRPr="00F01219" w:rsidR="00F01219" w:rsidP="00F01219" w:rsidRDefault="00F01219" w14:paraId="5973C34D" w14:textId="64A6A3C2">
      <w:r w:rsidRPr="00F01219">
        <w:t>Schaper, M., Volery, T., Weber, P. and Gibson, B. (2014)</w:t>
      </w:r>
      <w:r>
        <w:t>.</w:t>
      </w:r>
      <w:r w:rsidRPr="00F01219">
        <w:t xml:space="preserve"> </w:t>
      </w:r>
      <w:r w:rsidRPr="00F01219">
        <w:rPr>
          <w:i/>
          <w:iCs/>
        </w:rPr>
        <w:t>Entrepreneurship and Small Business</w:t>
      </w:r>
      <w:r w:rsidRPr="00F01219">
        <w:t xml:space="preserve">. 4th </w:t>
      </w:r>
      <w:proofErr w:type="spellStart"/>
      <w:r w:rsidRPr="00F01219">
        <w:t>edn</w:t>
      </w:r>
      <w:proofErr w:type="spellEnd"/>
      <w:r w:rsidRPr="00F01219">
        <w:t>. Milton, QLD: John Wiley &amp; Sons Australia.</w:t>
      </w:r>
    </w:p>
    <w:p w:rsidRPr="00F01219" w:rsidR="00F01219" w:rsidP="00F01219" w:rsidRDefault="00F01219" w14:paraId="49185855" w14:textId="57F22202">
      <w:r w:rsidRPr="00F01219">
        <w:t>Storey, D.J. (2016)</w:t>
      </w:r>
      <w:r>
        <w:t>.</w:t>
      </w:r>
      <w:r w:rsidRPr="00F01219">
        <w:t xml:space="preserve"> </w:t>
      </w:r>
      <w:r w:rsidRPr="00F01219">
        <w:rPr>
          <w:i/>
          <w:iCs/>
        </w:rPr>
        <w:t>Understanding the Small Business Sector</w:t>
      </w:r>
      <w:r w:rsidRPr="00F01219">
        <w:t>. London: Routledge.</w:t>
      </w:r>
    </w:p>
    <w:p w:rsidRPr="00F01219" w:rsidR="00F01219" w:rsidP="00F01219" w:rsidRDefault="00F01219" w14:paraId="46019C48" w14:textId="2BDF2BA3">
      <w:r w:rsidRPr="00F01219">
        <w:t xml:space="preserve">Tidd, J. and Bessant, J. (2018) </w:t>
      </w:r>
      <w:r w:rsidRPr="00F01219">
        <w:rPr>
          <w:i/>
          <w:iCs/>
        </w:rPr>
        <w:t xml:space="preserve">Managing Innovation: Integrating Technological, Market and </w:t>
      </w:r>
      <w:r>
        <w:rPr>
          <w:i/>
          <w:iCs/>
        </w:rPr>
        <w:t>Organisational</w:t>
      </w:r>
      <w:r w:rsidRPr="00F01219">
        <w:rPr>
          <w:i/>
          <w:iCs/>
        </w:rPr>
        <w:t xml:space="preserve"> Change</w:t>
      </w:r>
      <w:r w:rsidRPr="00F01219">
        <w:t xml:space="preserve">. 6th </w:t>
      </w:r>
      <w:proofErr w:type="spellStart"/>
      <w:r w:rsidRPr="00F01219">
        <w:t>edn</w:t>
      </w:r>
      <w:proofErr w:type="spellEnd"/>
      <w:r w:rsidRPr="00F01219">
        <w:t>. Chichester: John Wiley &amp; Sons.</w:t>
      </w:r>
    </w:p>
    <w:p w:rsidR="00F01219" w:rsidP="00E35F58" w:rsidRDefault="00F01219" w14:paraId="77CBBB57" w14:textId="77777777"/>
    <w:sectPr w:rsidR="00F01219">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22EE" w:rsidP="002A20A4" w:rsidRDefault="006A22EE" w14:paraId="4A25F4EA" w14:textId="77777777">
      <w:pPr>
        <w:spacing w:line="240" w:lineRule="auto"/>
      </w:pPr>
      <w:r>
        <w:separator/>
      </w:r>
    </w:p>
  </w:endnote>
  <w:endnote w:type="continuationSeparator" w:id="0">
    <w:p w:rsidR="006A22EE" w:rsidP="002A20A4" w:rsidRDefault="006A22EE" w14:paraId="6344755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889617"/>
      <w:docPartObj>
        <w:docPartGallery w:val="Page Numbers (Bottom of Page)"/>
        <w:docPartUnique/>
      </w:docPartObj>
    </w:sdtPr>
    <w:sdtEndPr>
      <w:rPr>
        <w:noProof/>
      </w:rPr>
    </w:sdtEndPr>
    <w:sdtContent>
      <w:p w:rsidR="002A20A4" w:rsidRDefault="002A20A4" w14:paraId="33D358C1" w14:textId="0B33E5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A20A4" w:rsidRDefault="002A20A4" w14:paraId="35A26C3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22EE" w:rsidP="002A20A4" w:rsidRDefault="006A22EE" w14:paraId="47159340" w14:textId="77777777">
      <w:pPr>
        <w:spacing w:line="240" w:lineRule="auto"/>
      </w:pPr>
      <w:r>
        <w:separator/>
      </w:r>
    </w:p>
  </w:footnote>
  <w:footnote w:type="continuationSeparator" w:id="0">
    <w:p w:rsidR="006A22EE" w:rsidP="002A20A4" w:rsidRDefault="006A22EE" w14:paraId="2F49F4FD"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69"/>
    <w:rsid w:val="00047DE5"/>
    <w:rsid w:val="00162700"/>
    <w:rsid w:val="001D7DDF"/>
    <w:rsid w:val="002109A4"/>
    <w:rsid w:val="00260DCA"/>
    <w:rsid w:val="00272E57"/>
    <w:rsid w:val="00275BBA"/>
    <w:rsid w:val="002A20A4"/>
    <w:rsid w:val="003B60CF"/>
    <w:rsid w:val="003B6F46"/>
    <w:rsid w:val="00446B7D"/>
    <w:rsid w:val="004579A6"/>
    <w:rsid w:val="004F740E"/>
    <w:rsid w:val="00513C1E"/>
    <w:rsid w:val="006A22EE"/>
    <w:rsid w:val="006D7159"/>
    <w:rsid w:val="00721C04"/>
    <w:rsid w:val="007B437E"/>
    <w:rsid w:val="00855606"/>
    <w:rsid w:val="00883569"/>
    <w:rsid w:val="009C57E3"/>
    <w:rsid w:val="00A52A0B"/>
    <w:rsid w:val="00B73568"/>
    <w:rsid w:val="00C04219"/>
    <w:rsid w:val="00C8203C"/>
    <w:rsid w:val="00D96562"/>
    <w:rsid w:val="00DC4272"/>
    <w:rsid w:val="00E35F58"/>
    <w:rsid w:val="00EE12BC"/>
    <w:rsid w:val="00F01219"/>
    <w:rsid w:val="203F1213"/>
    <w:rsid w:val="2E9CA997"/>
    <w:rsid w:val="63059A9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7E43C"/>
  <w15:chartTrackingRefBased/>
  <w15:docId w15:val="{8F97007E-9C71-4DC5-9ECC-BA72AF3F63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eastAsia="Aptos" w:ascii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72E57"/>
    <w:pPr>
      <w:spacing w:after="0" w:line="360" w:lineRule="auto"/>
      <w:jc w:val="both"/>
    </w:pPr>
    <w:rPr>
      <w:rFonts w:ascii="Arial" w:hAnsi="Arial" w:cs="Vrinda"/>
      <w14:ligatures w14:val="none"/>
    </w:rPr>
  </w:style>
  <w:style w:type="paragraph" w:styleId="Heading1">
    <w:name w:val="heading 1"/>
    <w:basedOn w:val="Normal"/>
    <w:next w:val="Normal"/>
    <w:link w:val="Heading1Char"/>
    <w:autoRedefine/>
    <w:uiPriority w:val="9"/>
    <w:qFormat/>
    <w:rsid w:val="002A20A4"/>
    <w:pPr>
      <w:keepNext/>
      <w:keepLines/>
      <w:outlineLvl w:val="0"/>
    </w:pPr>
    <w:rPr>
      <w:rFonts w:eastAsiaTheme="majorEastAsia" w:cstheme="majorBidi"/>
      <w:b/>
      <w:bCs/>
      <w14:ligatures w14:val="standardContextual"/>
    </w:rPr>
  </w:style>
  <w:style w:type="paragraph" w:styleId="Heading2">
    <w:name w:val="heading 2"/>
    <w:basedOn w:val="Normal"/>
    <w:next w:val="Normal"/>
    <w:link w:val="Heading2Char"/>
    <w:autoRedefine/>
    <w:uiPriority w:val="9"/>
    <w:unhideWhenUsed/>
    <w:qFormat/>
    <w:rsid w:val="007B437E"/>
    <w:pPr>
      <w:keepNext/>
      <w:keepLines/>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7B437E"/>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883569"/>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69"/>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69"/>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69"/>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69"/>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69"/>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A20A4"/>
    <w:rPr>
      <w:rFonts w:ascii="Arial" w:hAnsi="Arial" w:eastAsiaTheme="majorEastAsia" w:cstheme="majorBidi"/>
      <w:b/>
      <w:bCs/>
    </w:rPr>
  </w:style>
  <w:style w:type="character" w:styleId="Heading2Char" w:customStyle="1">
    <w:name w:val="Heading 2 Char"/>
    <w:basedOn w:val="DefaultParagraphFont"/>
    <w:link w:val="Heading2"/>
    <w:uiPriority w:val="9"/>
    <w:rsid w:val="007B437E"/>
    <w:rPr>
      <w:rFonts w:ascii="Arial" w:hAnsi="Arial" w:eastAsiaTheme="majorEastAsia" w:cstheme="majorBidi"/>
      <w:b/>
      <w:szCs w:val="32"/>
      <w14:ligatures w14:val="none"/>
    </w:rPr>
  </w:style>
  <w:style w:type="character" w:styleId="Heading3Char" w:customStyle="1">
    <w:name w:val="Heading 3 Char"/>
    <w:basedOn w:val="DefaultParagraphFont"/>
    <w:link w:val="Heading3"/>
    <w:uiPriority w:val="9"/>
    <w:rsid w:val="007B437E"/>
    <w:rPr>
      <w:rFonts w:ascii="Arial" w:hAnsi="Arial" w:eastAsiaTheme="majorEastAsia" w:cstheme="majorBidi"/>
      <w:b/>
      <w:szCs w:val="28"/>
      <w14:ligatures w14:val="none"/>
    </w:rPr>
  </w:style>
  <w:style w:type="character" w:styleId="Heading4Char" w:customStyle="1">
    <w:name w:val="Heading 4 Char"/>
    <w:basedOn w:val="DefaultParagraphFont"/>
    <w:link w:val="Heading4"/>
    <w:uiPriority w:val="9"/>
    <w:semiHidden/>
    <w:rsid w:val="00883569"/>
    <w:rPr>
      <w:rFonts w:eastAsiaTheme="majorEastAsia" w:cstheme="majorBidi"/>
      <w:i/>
      <w:iCs/>
      <w:color w:val="0F4761" w:themeColor="accent1" w:themeShade="BF"/>
      <w14:ligatures w14:val="none"/>
    </w:rPr>
  </w:style>
  <w:style w:type="character" w:styleId="Heading5Char" w:customStyle="1">
    <w:name w:val="Heading 5 Char"/>
    <w:basedOn w:val="DefaultParagraphFont"/>
    <w:link w:val="Heading5"/>
    <w:uiPriority w:val="9"/>
    <w:semiHidden/>
    <w:rsid w:val="00883569"/>
    <w:rPr>
      <w:rFonts w:eastAsiaTheme="majorEastAsia" w:cstheme="majorBidi"/>
      <w:color w:val="0F4761" w:themeColor="accent1" w:themeShade="BF"/>
      <w14:ligatures w14:val="none"/>
    </w:rPr>
  </w:style>
  <w:style w:type="character" w:styleId="Heading6Char" w:customStyle="1">
    <w:name w:val="Heading 6 Char"/>
    <w:basedOn w:val="DefaultParagraphFont"/>
    <w:link w:val="Heading6"/>
    <w:uiPriority w:val="9"/>
    <w:semiHidden/>
    <w:rsid w:val="00883569"/>
    <w:rPr>
      <w:rFonts w:eastAsiaTheme="majorEastAsia" w:cstheme="majorBidi"/>
      <w:i/>
      <w:iCs/>
      <w:color w:val="595959" w:themeColor="text1" w:themeTint="A6"/>
      <w14:ligatures w14:val="none"/>
    </w:rPr>
  </w:style>
  <w:style w:type="character" w:styleId="Heading7Char" w:customStyle="1">
    <w:name w:val="Heading 7 Char"/>
    <w:basedOn w:val="DefaultParagraphFont"/>
    <w:link w:val="Heading7"/>
    <w:uiPriority w:val="9"/>
    <w:semiHidden/>
    <w:rsid w:val="00883569"/>
    <w:rPr>
      <w:rFonts w:eastAsiaTheme="majorEastAsia" w:cstheme="majorBidi"/>
      <w:color w:val="595959" w:themeColor="text1" w:themeTint="A6"/>
      <w14:ligatures w14:val="none"/>
    </w:rPr>
  </w:style>
  <w:style w:type="character" w:styleId="Heading8Char" w:customStyle="1">
    <w:name w:val="Heading 8 Char"/>
    <w:basedOn w:val="DefaultParagraphFont"/>
    <w:link w:val="Heading8"/>
    <w:uiPriority w:val="9"/>
    <w:semiHidden/>
    <w:rsid w:val="00883569"/>
    <w:rPr>
      <w:rFonts w:eastAsiaTheme="majorEastAsia" w:cstheme="majorBidi"/>
      <w:i/>
      <w:iCs/>
      <w:color w:val="272727" w:themeColor="text1" w:themeTint="D8"/>
      <w14:ligatures w14:val="none"/>
    </w:rPr>
  </w:style>
  <w:style w:type="character" w:styleId="Heading9Char" w:customStyle="1">
    <w:name w:val="Heading 9 Char"/>
    <w:basedOn w:val="DefaultParagraphFont"/>
    <w:link w:val="Heading9"/>
    <w:uiPriority w:val="9"/>
    <w:semiHidden/>
    <w:rsid w:val="00883569"/>
    <w:rPr>
      <w:rFonts w:eastAsiaTheme="majorEastAsia" w:cstheme="majorBidi"/>
      <w:color w:val="272727" w:themeColor="text1" w:themeTint="D8"/>
      <w14:ligatures w14:val="none"/>
    </w:rPr>
  </w:style>
  <w:style w:type="paragraph" w:styleId="Title">
    <w:name w:val="Title"/>
    <w:basedOn w:val="Normal"/>
    <w:next w:val="Normal"/>
    <w:link w:val="TitleChar"/>
    <w:uiPriority w:val="10"/>
    <w:qFormat/>
    <w:rsid w:val="0088356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83569"/>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883569"/>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83569"/>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883569"/>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83569"/>
    <w:rPr>
      <w:rFonts w:ascii="Arial" w:hAnsi="Arial" w:cs="Vrinda"/>
      <w:i/>
      <w:iCs/>
      <w:color w:val="404040" w:themeColor="text1" w:themeTint="BF"/>
      <w14:ligatures w14:val="none"/>
    </w:rPr>
  </w:style>
  <w:style w:type="paragraph" w:styleId="ListParagraph">
    <w:name w:val="List Paragraph"/>
    <w:basedOn w:val="Normal"/>
    <w:uiPriority w:val="34"/>
    <w:qFormat/>
    <w:rsid w:val="00883569"/>
    <w:pPr>
      <w:ind w:left="720"/>
      <w:contextualSpacing/>
    </w:pPr>
  </w:style>
  <w:style w:type="character" w:styleId="IntenseEmphasis">
    <w:name w:val="Intense Emphasis"/>
    <w:basedOn w:val="DefaultParagraphFont"/>
    <w:uiPriority w:val="21"/>
    <w:qFormat/>
    <w:rsid w:val="00883569"/>
    <w:rPr>
      <w:i/>
      <w:iCs/>
      <w:color w:val="0F4761" w:themeColor="accent1" w:themeShade="BF"/>
    </w:rPr>
  </w:style>
  <w:style w:type="paragraph" w:styleId="IntenseQuote">
    <w:name w:val="Intense Quote"/>
    <w:basedOn w:val="Normal"/>
    <w:next w:val="Normal"/>
    <w:link w:val="IntenseQuoteChar"/>
    <w:uiPriority w:val="30"/>
    <w:qFormat/>
    <w:rsid w:val="0088356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83569"/>
    <w:rPr>
      <w:rFonts w:ascii="Arial" w:hAnsi="Arial" w:cs="Vrinda"/>
      <w:i/>
      <w:iCs/>
      <w:color w:val="0F4761" w:themeColor="accent1" w:themeShade="BF"/>
      <w14:ligatures w14:val="none"/>
    </w:rPr>
  </w:style>
  <w:style w:type="character" w:styleId="IntenseReference">
    <w:name w:val="Intense Reference"/>
    <w:basedOn w:val="DefaultParagraphFont"/>
    <w:uiPriority w:val="32"/>
    <w:qFormat/>
    <w:rsid w:val="00883569"/>
    <w:rPr>
      <w:b/>
      <w:bCs/>
      <w:smallCaps/>
      <w:color w:val="0F4761" w:themeColor="accent1" w:themeShade="BF"/>
      <w:spacing w:val="5"/>
    </w:rPr>
  </w:style>
  <w:style w:type="table" w:styleId="TableGrid">
    <w:name w:val="Table Grid"/>
    <w:basedOn w:val="TableNormal"/>
    <w:uiPriority w:val="39"/>
    <w:rsid w:val="00E35F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A20A4"/>
    <w:pPr>
      <w:tabs>
        <w:tab w:val="center" w:pos="4680"/>
        <w:tab w:val="right" w:pos="9360"/>
      </w:tabs>
      <w:spacing w:line="240" w:lineRule="auto"/>
    </w:pPr>
  </w:style>
  <w:style w:type="character" w:styleId="HeaderChar" w:customStyle="1">
    <w:name w:val="Header Char"/>
    <w:basedOn w:val="DefaultParagraphFont"/>
    <w:link w:val="Header"/>
    <w:uiPriority w:val="99"/>
    <w:rsid w:val="002A20A4"/>
    <w:rPr>
      <w:rFonts w:ascii="Arial" w:hAnsi="Arial" w:cs="Vrinda"/>
      <w14:ligatures w14:val="none"/>
    </w:rPr>
  </w:style>
  <w:style w:type="paragraph" w:styleId="Footer">
    <w:name w:val="footer"/>
    <w:basedOn w:val="Normal"/>
    <w:link w:val="FooterChar"/>
    <w:uiPriority w:val="99"/>
    <w:unhideWhenUsed/>
    <w:rsid w:val="002A20A4"/>
    <w:pPr>
      <w:tabs>
        <w:tab w:val="center" w:pos="4680"/>
        <w:tab w:val="right" w:pos="9360"/>
      </w:tabs>
      <w:spacing w:line="240" w:lineRule="auto"/>
    </w:pPr>
  </w:style>
  <w:style w:type="character" w:styleId="FooterChar" w:customStyle="1">
    <w:name w:val="Footer Char"/>
    <w:basedOn w:val="DefaultParagraphFont"/>
    <w:link w:val="Footer"/>
    <w:uiPriority w:val="99"/>
    <w:rsid w:val="002A20A4"/>
    <w:rPr>
      <w:rFonts w:ascii="Arial" w:hAnsi="Arial" w:cs="Vrinda"/>
      <w14:ligatures w14:val="none"/>
    </w:rPr>
  </w:style>
  <w:style w:type="paragraph" w:styleId="TOCHeading">
    <w:name w:val="TOC Heading"/>
    <w:basedOn w:val="Heading1"/>
    <w:next w:val="Normal"/>
    <w:uiPriority w:val="39"/>
    <w:unhideWhenUsed/>
    <w:qFormat/>
    <w:rsid w:val="00C04219"/>
    <w:pPr>
      <w:spacing w:before="240" w:line="259" w:lineRule="auto"/>
      <w:jc w:val="left"/>
      <w:outlineLvl w:val="9"/>
    </w:pPr>
    <w:rPr>
      <w:rFonts w:asciiTheme="majorHAnsi" w:hAnsiTheme="majorHAns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04219"/>
    <w:pPr>
      <w:spacing w:after="100"/>
    </w:pPr>
  </w:style>
  <w:style w:type="paragraph" w:styleId="TOC2">
    <w:name w:val="toc 2"/>
    <w:basedOn w:val="Normal"/>
    <w:next w:val="Normal"/>
    <w:autoRedefine/>
    <w:uiPriority w:val="39"/>
    <w:unhideWhenUsed/>
    <w:rsid w:val="00C04219"/>
    <w:pPr>
      <w:spacing w:after="100"/>
      <w:ind w:left="240"/>
    </w:pPr>
  </w:style>
  <w:style w:type="paragraph" w:styleId="TOC3">
    <w:name w:val="toc 3"/>
    <w:basedOn w:val="Normal"/>
    <w:next w:val="Normal"/>
    <w:autoRedefine/>
    <w:uiPriority w:val="39"/>
    <w:unhideWhenUsed/>
    <w:rsid w:val="00C04219"/>
    <w:pPr>
      <w:spacing w:after="100"/>
      <w:ind w:left="480"/>
    </w:pPr>
  </w:style>
  <w:style w:type="character" w:styleId="Hyperlink">
    <w:name w:val="Hyperlink"/>
    <w:basedOn w:val="DefaultParagraphFont"/>
    <w:uiPriority w:val="99"/>
    <w:unhideWhenUsed/>
    <w:rsid w:val="00C042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2864">
      <w:bodyDiv w:val="1"/>
      <w:marLeft w:val="0"/>
      <w:marRight w:val="0"/>
      <w:marTop w:val="0"/>
      <w:marBottom w:val="0"/>
      <w:divBdr>
        <w:top w:val="none" w:sz="0" w:space="0" w:color="auto"/>
        <w:left w:val="none" w:sz="0" w:space="0" w:color="auto"/>
        <w:bottom w:val="none" w:sz="0" w:space="0" w:color="auto"/>
        <w:right w:val="none" w:sz="0" w:space="0" w:color="auto"/>
      </w:divBdr>
      <w:divsChild>
        <w:div w:id="454643914">
          <w:marLeft w:val="0"/>
          <w:marRight w:val="0"/>
          <w:marTop w:val="0"/>
          <w:marBottom w:val="0"/>
          <w:divBdr>
            <w:top w:val="none" w:sz="0" w:space="0" w:color="auto"/>
            <w:left w:val="none" w:sz="0" w:space="0" w:color="auto"/>
            <w:bottom w:val="none" w:sz="0" w:space="0" w:color="auto"/>
            <w:right w:val="none" w:sz="0" w:space="0" w:color="auto"/>
          </w:divBdr>
          <w:divsChild>
            <w:div w:id="5651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76761">
      <w:bodyDiv w:val="1"/>
      <w:marLeft w:val="0"/>
      <w:marRight w:val="0"/>
      <w:marTop w:val="0"/>
      <w:marBottom w:val="0"/>
      <w:divBdr>
        <w:top w:val="none" w:sz="0" w:space="0" w:color="auto"/>
        <w:left w:val="none" w:sz="0" w:space="0" w:color="auto"/>
        <w:bottom w:val="none" w:sz="0" w:space="0" w:color="auto"/>
        <w:right w:val="none" w:sz="0" w:space="0" w:color="auto"/>
      </w:divBdr>
    </w:div>
    <w:div w:id="363528393">
      <w:bodyDiv w:val="1"/>
      <w:marLeft w:val="0"/>
      <w:marRight w:val="0"/>
      <w:marTop w:val="0"/>
      <w:marBottom w:val="0"/>
      <w:divBdr>
        <w:top w:val="none" w:sz="0" w:space="0" w:color="auto"/>
        <w:left w:val="none" w:sz="0" w:space="0" w:color="auto"/>
        <w:bottom w:val="none" w:sz="0" w:space="0" w:color="auto"/>
        <w:right w:val="none" w:sz="0" w:space="0" w:color="auto"/>
      </w:divBdr>
      <w:divsChild>
        <w:div w:id="956714527">
          <w:marLeft w:val="0"/>
          <w:marRight w:val="0"/>
          <w:marTop w:val="0"/>
          <w:marBottom w:val="0"/>
          <w:divBdr>
            <w:top w:val="none" w:sz="0" w:space="0" w:color="auto"/>
            <w:left w:val="none" w:sz="0" w:space="0" w:color="auto"/>
            <w:bottom w:val="none" w:sz="0" w:space="0" w:color="auto"/>
            <w:right w:val="none" w:sz="0" w:space="0" w:color="auto"/>
          </w:divBdr>
          <w:divsChild>
            <w:div w:id="87193716">
              <w:marLeft w:val="0"/>
              <w:marRight w:val="0"/>
              <w:marTop w:val="0"/>
              <w:marBottom w:val="0"/>
              <w:divBdr>
                <w:top w:val="none" w:sz="0" w:space="0" w:color="auto"/>
                <w:left w:val="none" w:sz="0" w:space="0" w:color="auto"/>
                <w:bottom w:val="none" w:sz="0" w:space="0" w:color="auto"/>
                <w:right w:val="none" w:sz="0" w:space="0" w:color="auto"/>
              </w:divBdr>
              <w:divsChild>
                <w:div w:id="1551188319">
                  <w:marLeft w:val="0"/>
                  <w:marRight w:val="0"/>
                  <w:marTop w:val="0"/>
                  <w:marBottom w:val="0"/>
                  <w:divBdr>
                    <w:top w:val="none" w:sz="0" w:space="0" w:color="auto"/>
                    <w:left w:val="none" w:sz="0" w:space="0" w:color="auto"/>
                    <w:bottom w:val="none" w:sz="0" w:space="0" w:color="auto"/>
                    <w:right w:val="none" w:sz="0" w:space="0" w:color="auto"/>
                  </w:divBdr>
                  <w:divsChild>
                    <w:div w:id="193809709">
                      <w:marLeft w:val="0"/>
                      <w:marRight w:val="0"/>
                      <w:marTop w:val="0"/>
                      <w:marBottom w:val="0"/>
                      <w:divBdr>
                        <w:top w:val="none" w:sz="0" w:space="0" w:color="auto"/>
                        <w:left w:val="none" w:sz="0" w:space="0" w:color="auto"/>
                        <w:bottom w:val="none" w:sz="0" w:space="0" w:color="auto"/>
                        <w:right w:val="none" w:sz="0" w:space="0" w:color="auto"/>
                      </w:divBdr>
                      <w:divsChild>
                        <w:div w:id="463890289">
                          <w:marLeft w:val="0"/>
                          <w:marRight w:val="0"/>
                          <w:marTop w:val="0"/>
                          <w:marBottom w:val="0"/>
                          <w:divBdr>
                            <w:top w:val="none" w:sz="0" w:space="0" w:color="auto"/>
                            <w:left w:val="none" w:sz="0" w:space="0" w:color="auto"/>
                            <w:bottom w:val="none" w:sz="0" w:space="0" w:color="auto"/>
                            <w:right w:val="none" w:sz="0" w:space="0" w:color="auto"/>
                          </w:divBdr>
                          <w:divsChild>
                            <w:div w:id="869951713">
                              <w:marLeft w:val="0"/>
                              <w:marRight w:val="0"/>
                              <w:marTop w:val="0"/>
                              <w:marBottom w:val="0"/>
                              <w:divBdr>
                                <w:top w:val="none" w:sz="0" w:space="0" w:color="auto"/>
                                <w:left w:val="none" w:sz="0" w:space="0" w:color="auto"/>
                                <w:bottom w:val="none" w:sz="0" w:space="0" w:color="auto"/>
                                <w:right w:val="none" w:sz="0" w:space="0" w:color="auto"/>
                              </w:divBdr>
                              <w:divsChild>
                                <w:div w:id="1263489651">
                                  <w:marLeft w:val="0"/>
                                  <w:marRight w:val="0"/>
                                  <w:marTop w:val="0"/>
                                  <w:marBottom w:val="0"/>
                                  <w:divBdr>
                                    <w:top w:val="none" w:sz="0" w:space="0" w:color="auto"/>
                                    <w:left w:val="none" w:sz="0" w:space="0" w:color="auto"/>
                                    <w:bottom w:val="none" w:sz="0" w:space="0" w:color="auto"/>
                                    <w:right w:val="none" w:sz="0" w:space="0" w:color="auto"/>
                                  </w:divBdr>
                                  <w:divsChild>
                                    <w:div w:id="18581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194884">
      <w:bodyDiv w:val="1"/>
      <w:marLeft w:val="0"/>
      <w:marRight w:val="0"/>
      <w:marTop w:val="0"/>
      <w:marBottom w:val="0"/>
      <w:divBdr>
        <w:top w:val="none" w:sz="0" w:space="0" w:color="auto"/>
        <w:left w:val="none" w:sz="0" w:space="0" w:color="auto"/>
        <w:bottom w:val="none" w:sz="0" w:space="0" w:color="auto"/>
        <w:right w:val="none" w:sz="0" w:space="0" w:color="auto"/>
      </w:divBdr>
      <w:divsChild>
        <w:div w:id="1994675783">
          <w:marLeft w:val="0"/>
          <w:marRight w:val="0"/>
          <w:marTop w:val="0"/>
          <w:marBottom w:val="0"/>
          <w:divBdr>
            <w:top w:val="none" w:sz="0" w:space="0" w:color="auto"/>
            <w:left w:val="none" w:sz="0" w:space="0" w:color="auto"/>
            <w:bottom w:val="none" w:sz="0" w:space="0" w:color="auto"/>
            <w:right w:val="none" w:sz="0" w:space="0" w:color="auto"/>
          </w:divBdr>
          <w:divsChild>
            <w:div w:id="850796876">
              <w:marLeft w:val="0"/>
              <w:marRight w:val="0"/>
              <w:marTop w:val="0"/>
              <w:marBottom w:val="0"/>
              <w:divBdr>
                <w:top w:val="none" w:sz="0" w:space="0" w:color="auto"/>
                <w:left w:val="none" w:sz="0" w:space="0" w:color="auto"/>
                <w:bottom w:val="none" w:sz="0" w:space="0" w:color="auto"/>
                <w:right w:val="none" w:sz="0" w:space="0" w:color="auto"/>
              </w:divBdr>
              <w:divsChild>
                <w:div w:id="320426855">
                  <w:marLeft w:val="0"/>
                  <w:marRight w:val="0"/>
                  <w:marTop w:val="0"/>
                  <w:marBottom w:val="0"/>
                  <w:divBdr>
                    <w:top w:val="none" w:sz="0" w:space="0" w:color="auto"/>
                    <w:left w:val="none" w:sz="0" w:space="0" w:color="auto"/>
                    <w:bottom w:val="none" w:sz="0" w:space="0" w:color="auto"/>
                    <w:right w:val="none" w:sz="0" w:space="0" w:color="auto"/>
                  </w:divBdr>
                  <w:divsChild>
                    <w:div w:id="258099532">
                      <w:marLeft w:val="0"/>
                      <w:marRight w:val="0"/>
                      <w:marTop w:val="0"/>
                      <w:marBottom w:val="0"/>
                      <w:divBdr>
                        <w:top w:val="none" w:sz="0" w:space="0" w:color="auto"/>
                        <w:left w:val="none" w:sz="0" w:space="0" w:color="auto"/>
                        <w:bottom w:val="none" w:sz="0" w:space="0" w:color="auto"/>
                        <w:right w:val="none" w:sz="0" w:space="0" w:color="auto"/>
                      </w:divBdr>
                      <w:divsChild>
                        <w:div w:id="1526552672">
                          <w:marLeft w:val="0"/>
                          <w:marRight w:val="0"/>
                          <w:marTop w:val="0"/>
                          <w:marBottom w:val="0"/>
                          <w:divBdr>
                            <w:top w:val="none" w:sz="0" w:space="0" w:color="auto"/>
                            <w:left w:val="none" w:sz="0" w:space="0" w:color="auto"/>
                            <w:bottom w:val="none" w:sz="0" w:space="0" w:color="auto"/>
                            <w:right w:val="none" w:sz="0" w:space="0" w:color="auto"/>
                          </w:divBdr>
                          <w:divsChild>
                            <w:div w:id="9953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482082">
      <w:bodyDiv w:val="1"/>
      <w:marLeft w:val="0"/>
      <w:marRight w:val="0"/>
      <w:marTop w:val="0"/>
      <w:marBottom w:val="0"/>
      <w:divBdr>
        <w:top w:val="none" w:sz="0" w:space="0" w:color="auto"/>
        <w:left w:val="none" w:sz="0" w:space="0" w:color="auto"/>
        <w:bottom w:val="none" w:sz="0" w:space="0" w:color="auto"/>
        <w:right w:val="none" w:sz="0" w:space="0" w:color="auto"/>
      </w:divBdr>
    </w:div>
    <w:div w:id="688219930">
      <w:bodyDiv w:val="1"/>
      <w:marLeft w:val="0"/>
      <w:marRight w:val="0"/>
      <w:marTop w:val="0"/>
      <w:marBottom w:val="0"/>
      <w:divBdr>
        <w:top w:val="none" w:sz="0" w:space="0" w:color="auto"/>
        <w:left w:val="none" w:sz="0" w:space="0" w:color="auto"/>
        <w:bottom w:val="none" w:sz="0" w:space="0" w:color="auto"/>
        <w:right w:val="none" w:sz="0" w:space="0" w:color="auto"/>
      </w:divBdr>
      <w:divsChild>
        <w:div w:id="1719351785">
          <w:marLeft w:val="0"/>
          <w:marRight w:val="0"/>
          <w:marTop w:val="0"/>
          <w:marBottom w:val="0"/>
          <w:divBdr>
            <w:top w:val="none" w:sz="0" w:space="0" w:color="auto"/>
            <w:left w:val="none" w:sz="0" w:space="0" w:color="auto"/>
            <w:bottom w:val="none" w:sz="0" w:space="0" w:color="auto"/>
            <w:right w:val="none" w:sz="0" w:space="0" w:color="auto"/>
          </w:divBdr>
          <w:divsChild>
            <w:div w:id="200057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96559">
      <w:bodyDiv w:val="1"/>
      <w:marLeft w:val="0"/>
      <w:marRight w:val="0"/>
      <w:marTop w:val="0"/>
      <w:marBottom w:val="0"/>
      <w:divBdr>
        <w:top w:val="none" w:sz="0" w:space="0" w:color="auto"/>
        <w:left w:val="none" w:sz="0" w:space="0" w:color="auto"/>
        <w:bottom w:val="none" w:sz="0" w:space="0" w:color="auto"/>
        <w:right w:val="none" w:sz="0" w:space="0" w:color="auto"/>
      </w:divBdr>
    </w:div>
    <w:div w:id="760956982">
      <w:bodyDiv w:val="1"/>
      <w:marLeft w:val="0"/>
      <w:marRight w:val="0"/>
      <w:marTop w:val="0"/>
      <w:marBottom w:val="0"/>
      <w:divBdr>
        <w:top w:val="none" w:sz="0" w:space="0" w:color="auto"/>
        <w:left w:val="none" w:sz="0" w:space="0" w:color="auto"/>
        <w:bottom w:val="none" w:sz="0" w:space="0" w:color="auto"/>
        <w:right w:val="none" w:sz="0" w:space="0" w:color="auto"/>
      </w:divBdr>
    </w:div>
    <w:div w:id="804741420">
      <w:bodyDiv w:val="1"/>
      <w:marLeft w:val="0"/>
      <w:marRight w:val="0"/>
      <w:marTop w:val="0"/>
      <w:marBottom w:val="0"/>
      <w:divBdr>
        <w:top w:val="none" w:sz="0" w:space="0" w:color="auto"/>
        <w:left w:val="none" w:sz="0" w:space="0" w:color="auto"/>
        <w:bottom w:val="none" w:sz="0" w:space="0" w:color="auto"/>
        <w:right w:val="none" w:sz="0" w:space="0" w:color="auto"/>
      </w:divBdr>
    </w:div>
    <w:div w:id="988748126">
      <w:bodyDiv w:val="1"/>
      <w:marLeft w:val="0"/>
      <w:marRight w:val="0"/>
      <w:marTop w:val="0"/>
      <w:marBottom w:val="0"/>
      <w:divBdr>
        <w:top w:val="none" w:sz="0" w:space="0" w:color="auto"/>
        <w:left w:val="none" w:sz="0" w:space="0" w:color="auto"/>
        <w:bottom w:val="none" w:sz="0" w:space="0" w:color="auto"/>
        <w:right w:val="none" w:sz="0" w:space="0" w:color="auto"/>
      </w:divBdr>
    </w:div>
    <w:div w:id="1149205689">
      <w:bodyDiv w:val="1"/>
      <w:marLeft w:val="0"/>
      <w:marRight w:val="0"/>
      <w:marTop w:val="0"/>
      <w:marBottom w:val="0"/>
      <w:divBdr>
        <w:top w:val="none" w:sz="0" w:space="0" w:color="auto"/>
        <w:left w:val="none" w:sz="0" w:space="0" w:color="auto"/>
        <w:bottom w:val="none" w:sz="0" w:space="0" w:color="auto"/>
        <w:right w:val="none" w:sz="0" w:space="0" w:color="auto"/>
      </w:divBdr>
    </w:div>
    <w:div w:id="1246263166">
      <w:bodyDiv w:val="1"/>
      <w:marLeft w:val="0"/>
      <w:marRight w:val="0"/>
      <w:marTop w:val="0"/>
      <w:marBottom w:val="0"/>
      <w:divBdr>
        <w:top w:val="none" w:sz="0" w:space="0" w:color="auto"/>
        <w:left w:val="none" w:sz="0" w:space="0" w:color="auto"/>
        <w:bottom w:val="none" w:sz="0" w:space="0" w:color="auto"/>
        <w:right w:val="none" w:sz="0" w:space="0" w:color="auto"/>
      </w:divBdr>
    </w:div>
    <w:div w:id="1395470129">
      <w:bodyDiv w:val="1"/>
      <w:marLeft w:val="0"/>
      <w:marRight w:val="0"/>
      <w:marTop w:val="0"/>
      <w:marBottom w:val="0"/>
      <w:divBdr>
        <w:top w:val="none" w:sz="0" w:space="0" w:color="auto"/>
        <w:left w:val="none" w:sz="0" w:space="0" w:color="auto"/>
        <w:bottom w:val="none" w:sz="0" w:space="0" w:color="auto"/>
        <w:right w:val="none" w:sz="0" w:space="0" w:color="auto"/>
      </w:divBdr>
      <w:divsChild>
        <w:div w:id="1422677190">
          <w:marLeft w:val="0"/>
          <w:marRight w:val="0"/>
          <w:marTop w:val="0"/>
          <w:marBottom w:val="0"/>
          <w:divBdr>
            <w:top w:val="none" w:sz="0" w:space="0" w:color="auto"/>
            <w:left w:val="none" w:sz="0" w:space="0" w:color="auto"/>
            <w:bottom w:val="none" w:sz="0" w:space="0" w:color="auto"/>
            <w:right w:val="none" w:sz="0" w:space="0" w:color="auto"/>
          </w:divBdr>
          <w:divsChild>
            <w:div w:id="2024087923">
              <w:marLeft w:val="0"/>
              <w:marRight w:val="0"/>
              <w:marTop w:val="0"/>
              <w:marBottom w:val="0"/>
              <w:divBdr>
                <w:top w:val="none" w:sz="0" w:space="0" w:color="auto"/>
                <w:left w:val="none" w:sz="0" w:space="0" w:color="auto"/>
                <w:bottom w:val="none" w:sz="0" w:space="0" w:color="auto"/>
                <w:right w:val="none" w:sz="0" w:space="0" w:color="auto"/>
              </w:divBdr>
              <w:divsChild>
                <w:div w:id="927617780">
                  <w:marLeft w:val="0"/>
                  <w:marRight w:val="0"/>
                  <w:marTop w:val="0"/>
                  <w:marBottom w:val="0"/>
                  <w:divBdr>
                    <w:top w:val="none" w:sz="0" w:space="0" w:color="auto"/>
                    <w:left w:val="none" w:sz="0" w:space="0" w:color="auto"/>
                    <w:bottom w:val="none" w:sz="0" w:space="0" w:color="auto"/>
                    <w:right w:val="none" w:sz="0" w:space="0" w:color="auto"/>
                  </w:divBdr>
                  <w:divsChild>
                    <w:div w:id="1547401870">
                      <w:marLeft w:val="0"/>
                      <w:marRight w:val="0"/>
                      <w:marTop w:val="0"/>
                      <w:marBottom w:val="0"/>
                      <w:divBdr>
                        <w:top w:val="none" w:sz="0" w:space="0" w:color="auto"/>
                        <w:left w:val="none" w:sz="0" w:space="0" w:color="auto"/>
                        <w:bottom w:val="none" w:sz="0" w:space="0" w:color="auto"/>
                        <w:right w:val="none" w:sz="0" w:space="0" w:color="auto"/>
                      </w:divBdr>
                      <w:divsChild>
                        <w:div w:id="1778283824">
                          <w:marLeft w:val="0"/>
                          <w:marRight w:val="0"/>
                          <w:marTop w:val="0"/>
                          <w:marBottom w:val="0"/>
                          <w:divBdr>
                            <w:top w:val="none" w:sz="0" w:space="0" w:color="auto"/>
                            <w:left w:val="none" w:sz="0" w:space="0" w:color="auto"/>
                            <w:bottom w:val="none" w:sz="0" w:space="0" w:color="auto"/>
                            <w:right w:val="none" w:sz="0" w:space="0" w:color="auto"/>
                          </w:divBdr>
                          <w:divsChild>
                            <w:div w:id="1996060109">
                              <w:marLeft w:val="0"/>
                              <w:marRight w:val="0"/>
                              <w:marTop w:val="0"/>
                              <w:marBottom w:val="0"/>
                              <w:divBdr>
                                <w:top w:val="none" w:sz="0" w:space="0" w:color="auto"/>
                                <w:left w:val="none" w:sz="0" w:space="0" w:color="auto"/>
                                <w:bottom w:val="none" w:sz="0" w:space="0" w:color="auto"/>
                                <w:right w:val="none" w:sz="0" w:space="0" w:color="auto"/>
                              </w:divBdr>
                              <w:divsChild>
                                <w:div w:id="24989384">
                                  <w:marLeft w:val="0"/>
                                  <w:marRight w:val="0"/>
                                  <w:marTop w:val="0"/>
                                  <w:marBottom w:val="0"/>
                                  <w:divBdr>
                                    <w:top w:val="none" w:sz="0" w:space="0" w:color="auto"/>
                                    <w:left w:val="none" w:sz="0" w:space="0" w:color="auto"/>
                                    <w:bottom w:val="none" w:sz="0" w:space="0" w:color="auto"/>
                                    <w:right w:val="none" w:sz="0" w:space="0" w:color="auto"/>
                                  </w:divBdr>
                                  <w:divsChild>
                                    <w:div w:id="140942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164648">
      <w:bodyDiv w:val="1"/>
      <w:marLeft w:val="0"/>
      <w:marRight w:val="0"/>
      <w:marTop w:val="0"/>
      <w:marBottom w:val="0"/>
      <w:divBdr>
        <w:top w:val="none" w:sz="0" w:space="0" w:color="auto"/>
        <w:left w:val="none" w:sz="0" w:space="0" w:color="auto"/>
        <w:bottom w:val="none" w:sz="0" w:space="0" w:color="auto"/>
        <w:right w:val="none" w:sz="0" w:space="0" w:color="auto"/>
      </w:divBdr>
    </w:div>
    <w:div w:id="1423839202">
      <w:bodyDiv w:val="1"/>
      <w:marLeft w:val="0"/>
      <w:marRight w:val="0"/>
      <w:marTop w:val="0"/>
      <w:marBottom w:val="0"/>
      <w:divBdr>
        <w:top w:val="none" w:sz="0" w:space="0" w:color="auto"/>
        <w:left w:val="none" w:sz="0" w:space="0" w:color="auto"/>
        <w:bottom w:val="none" w:sz="0" w:space="0" w:color="auto"/>
        <w:right w:val="none" w:sz="0" w:space="0" w:color="auto"/>
      </w:divBdr>
      <w:divsChild>
        <w:div w:id="529338745">
          <w:marLeft w:val="0"/>
          <w:marRight w:val="0"/>
          <w:marTop w:val="0"/>
          <w:marBottom w:val="0"/>
          <w:divBdr>
            <w:top w:val="none" w:sz="0" w:space="0" w:color="auto"/>
            <w:left w:val="none" w:sz="0" w:space="0" w:color="auto"/>
            <w:bottom w:val="none" w:sz="0" w:space="0" w:color="auto"/>
            <w:right w:val="none" w:sz="0" w:space="0" w:color="auto"/>
          </w:divBdr>
          <w:divsChild>
            <w:div w:id="261958209">
              <w:marLeft w:val="0"/>
              <w:marRight w:val="0"/>
              <w:marTop w:val="0"/>
              <w:marBottom w:val="0"/>
              <w:divBdr>
                <w:top w:val="none" w:sz="0" w:space="0" w:color="auto"/>
                <w:left w:val="none" w:sz="0" w:space="0" w:color="auto"/>
                <w:bottom w:val="none" w:sz="0" w:space="0" w:color="auto"/>
                <w:right w:val="none" w:sz="0" w:space="0" w:color="auto"/>
              </w:divBdr>
              <w:divsChild>
                <w:div w:id="36785765">
                  <w:marLeft w:val="0"/>
                  <w:marRight w:val="0"/>
                  <w:marTop w:val="0"/>
                  <w:marBottom w:val="0"/>
                  <w:divBdr>
                    <w:top w:val="none" w:sz="0" w:space="0" w:color="auto"/>
                    <w:left w:val="none" w:sz="0" w:space="0" w:color="auto"/>
                    <w:bottom w:val="none" w:sz="0" w:space="0" w:color="auto"/>
                    <w:right w:val="none" w:sz="0" w:space="0" w:color="auto"/>
                  </w:divBdr>
                  <w:divsChild>
                    <w:div w:id="1815022713">
                      <w:marLeft w:val="0"/>
                      <w:marRight w:val="0"/>
                      <w:marTop w:val="0"/>
                      <w:marBottom w:val="0"/>
                      <w:divBdr>
                        <w:top w:val="none" w:sz="0" w:space="0" w:color="auto"/>
                        <w:left w:val="none" w:sz="0" w:space="0" w:color="auto"/>
                        <w:bottom w:val="none" w:sz="0" w:space="0" w:color="auto"/>
                        <w:right w:val="none" w:sz="0" w:space="0" w:color="auto"/>
                      </w:divBdr>
                      <w:divsChild>
                        <w:div w:id="1609042587">
                          <w:marLeft w:val="0"/>
                          <w:marRight w:val="0"/>
                          <w:marTop w:val="0"/>
                          <w:marBottom w:val="0"/>
                          <w:divBdr>
                            <w:top w:val="none" w:sz="0" w:space="0" w:color="auto"/>
                            <w:left w:val="none" w:sz="0" w:space="0" w:color="auto"/>
                            <w:bottom w:val="none" w:sz="0" w:space="0" w:color="auto"/>
                            <w:right w:val="none" w:sz="0" w:space="0" w:color="auto"/>
                          </w:divBdr>
                          <w:divsChild>
                            <w:div w:id="158722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196366">
      <w:bodyDiv w:val="1"/>
      <w:marLeft w:val="0"/>
      <w:marRight w:val="0"/>
      <w:marTop w:val="0"/>
      <w:marBottom w:val="0"/>
      <w:divBdr>
        <w:top w:val="none" w:sz="0" w:space="0" w:color="auto"/>
        <w:left w:val="none" w:sz="0" w:space="0" w:color="auto"/>
        <w:bottom w:val="none" w:sz="0" w:space="0" w:color="auto"/>
        <w:right w:val="none" w:sz="0" w:space="0" w:color="auto"/>
      </w:divBdr>
    </w:div>
    <w:div w:id="1817182388">
      <w:bodyDiv w:val="1"/>
      <w:marLeft w:val="0"/>
      <w:marRight w:val="0"/>
      <w:marTop w:val="0"/>
      <w:marBottom w:val="0"/>
      <w:divBdr>
        <w:top w:val="none" w:sz="0" w:space="0" w:color="auto"/>
        <w:left w:val="none" w:sz="0" w:space="0" w:color="auto"/>
        <w:bottom w:val="none" w:sz="0" w:space="0" w:color="auto"/>
        <w:right w:val="none" w:sz="0" w:space="0" w:color="auto"/>
      </w:divBdr>
    </w:div>
    <w:div w:id="1818840623">
      <w:bodyDiv w:val="1"/>
      <w:marLeft w:val="0"/>
      <w:marRight w:val="0"/>
      <w:marTop w:val="0"/>
      <w:marBottom w:val="0"/>
      <w:divBdr>
        <w:top w:val="none" w:sz="0" w:space="0" w:color="auto"/>
        <w:left w:val="none" w:sz="0" w:space="0" w:color="auto"/>
        <w:bottom w:val="none" w:sz="0" w:space="0" w:color="auto"/>
        <w:right w:val="none" w:sz="0" w:space="0" w:color="auto"/>
      </w:divBdr>
    </w:div>
    <w:div w:id="1928230191">
      <w:bodyDiv w:val="1"/>
      <w:marLeft w:val="0"/>
      <w:marRight w:val="0"/>
      <w:marTop w:val="0"/>
      <w:marBottom w:val="0"/>
      <w:divBdr>
        <w:top w:val="none" w:sz="0" w:space="0" w:color="auto"/>
        <w:left w:val="none" w:sz="0" w:space="0" w:color="auto"/>
        <w:bottom w:val="none" w:sz="0" w:space="0" w:color="auto"/>
        <w:right w:val="none" w:sz="0" w:space="0" w:color="auto"/>
      </w:divBdr>
    </w:div>
    <w:div w:id="1954287413">
      <w:bodyDiv w:val="1"/>
      <w:marLeft w:val="0"/>
      <w:marRight w:val="0"/>
      <w:marTop w:val="0"/>
      <w:marBottom w:val="0"/>
      <w:divBdr>
        <w:top w:val="none" w:sz="0" w:space="0" w:color="auto"/>
        <w:left w:val="none" w:sz="0" w:space="0" w:color="auto"/>
        <w:bottom w:val="none" w:sz="0" w:space="0" w:color="auto"/>
        <w:right w:val="none" w:sz="0" w:space="0" w:color="auto"/>
      </w:divBdr>
    </w:div>
    <w:div w:id="1956715495">
      <w:bodyDiv w:val="1"/>
      <w:marLeft w:val="0"/>
      <w:marRight w:val="0"/>
      <w:marTop w:val="0"/>
      <w:marBottom w:val="0"/>
      <w:divBdr>
        <w:top w:val="none" w:sz="0" w:space="0" w:color="auto"/>
        <w:left w:val="none" w:sz="0" w:space="0" w:color="auto"/>
        <w:bottom w:val="none" w:sz="0" w:space="0" w:color="auto"/>
        <w:right w:val="none" w:sz="0" w:space="0" w:color="auto"/>
      </w:divBdr>
    </w:div>
    <w:div w:id="209913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C31B5-4133-4B94-B834-670B6B2929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Doca (2129306)</dc:creator>
  <cp:keywords/>
  <dc:description/>
  <cp:lastModifiedBy>Irina Doca (2129306)</cp:lastModifiedBy>
  <cp:revision>14</cp:revision>
  <dcterms:created xsi:type="dcterms:W3CDTF">2026-03-05T05:43:00Z</dcterms:created>
  <dcterms:modified xsi:type="dcterms:W3CDTF">2026-03-05T18:46:09Z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c9cf78c1-1a7a-475d-b745-9caa20ceca28</vt:lpwstr>
  </property>
</Properties>
</file>