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BACAC2" w14:textId="2A5DCDE4" w:rsidR="00336D08" w:rsidRPr="00FE7E5C" w:rsidRDefault="00336D08" w:rsidP="00336D08">
      <w:pPr>
        <w:pStyle w:val="paragraph"/>
        <w:spacing w:before="0" w:beforeAutospacing="0" w:after="0" w:afterAutospacing="0"/>
        <w:textAlignment w:val="baseline"/>
        <w:rPr>
          <w:rFonts w:asciiTheme="minorHAnsi" w:hAnsiTheme="minorHAnsi" w:cstheme="minorHAnsi"/>
          <w:b/>
          <w:bCs/>
          <w:sz w:val="18"/>
          <w:szCs w:val="18"/>
          <w:u w:val="single"/>
        </w:rPr>
      </w:pPr>
      <w:r w:rsidRPr="00FE7E5C">
        <w:rPr>
          <w:rStyle w:val="normaltextrun"/>
          <w:rFonts w:asciiTheme="minorHAnsi" w:hAnsiTheme="minorHAnsi" w:cstheme="minorHAnsi"/>
          <w:b/>
          <w:bCs/>
          <w:sz w:val="28"/>
          <w:szCs w:val="28"/>
          <w:u w:val="single"/>
          <w:lang w:val="en-US"/>
        </w:rPr>
        <w:t>Task 3. Looking back, how has your touring theatre production </w:t>
      </w:r>
      <w:r w:rsidR="00E769C2" w:rsidRPr="00FE7E5C">
        <w:rPr>
          <w:rStyle w:val="spellingerror"/>
          <w:rFonts w:asciiTheme="minorHAnsi" w:hAnsiTheme="minorHAnsi" w:cstheme="minorHAnsi"/>
          <w:b/>
          <w:bCs/>
          <w:sz w:val="28"/>
          <w:szCs w:val="28"/>
          <w:u w:val="single"/>
        </w:rPr>
        <w:t>realised</w:t>
      </w:r>
      <w:r w:rsidRPr="00FE7E5C">
        <w:rPr>
          <w:rStyle w:val="normaltextrun"/>
          <w:rFonts w:asciiTheme="minorHAnsi" w:hAnsiTheme="minorHAnsi" w:cstheme="minorHAnsi"/>
          <w:b/>
          <w:bCs/>
          <w:sz w:val="28"/>
          <w:szCs w:val="28"/>
          <w:u w:val="single"/>
          <w:lang w:val="en-US"/>
        </w:rPr>
        <w:t> in practice elements of Questions 1 &amp; 2?</w:t>
      </w:r>
      <w:r w:rsidRPr="00FE7E5C">
        <w:rPr>
          <w:rStyle w:val="eop"/>
          <w:rFonts w:asciiTheme="minorHAnsi" w:hAnsiTheme="minorHAnsi" w:cstheme="minorHAnsi"/>
          <w:b/>
          <w:bCs/>
          <w:sz w:val="28"/>
          <w:szCs w:val="28"/>
          <w:u w:val="single"/>
        </w:rPr>
        <w:t> </w:t>
      </w:r>
    </w:p>
    <w:p w14:paraId="7F0141A6" w14:textId="77777777" w:rsidR="00336D08" w:rsidRDefault="00336D08" w:rsidP="00336D08">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6E4080F4" w14:textId="06D66050" w:rsidR="00336D08" w:rsidRDefault="00336D08" w:rsidP="00B12A0A">
      <w:pPr>
        <w:pStyle w:val="paragraph"/>
        <w:spacing w:before="0" w:beforeAutospacing="0" w:after="0" w:afterAutospacing="0"/>
        <w:jc w:val="both"/>
        <w:textAlignment w:val="baseline"/>
        <w:rPr>
          <w:rStyle w:val="eop"/>
          <w:rFonts w:ascii="Calibri" w:hAnsi="Calibri" w:cs="Calibri"/>
        </w:rPr>
      </w:pPr>
      <w:r w:rsidRPr="00B12A0A">
        <w:rPr>
          <w:rStyle w:val="normaltextrun"/>
          <w:rFonts w:ascii="Calibri" w:hAnsi="Calibri" w:cs="Calibri"/>
          <w:lang w:val="en-US"/>
        </w:rPr>
        <w:t>During this module I have worked as a lighting and sound designer for the touring piece </w:t>
      </w:r>
      <w:r w:rsidR="00B12A0A" w:rsidRPr="00B12A0A">
        <w:rPr>
          <w:rStyle w:val="normaltextrun"/>
          <w:rFonts w:ascii="Calibri" w:hAnsi="Calibri" w:cs="Calibri"/>
          <w:lang w:val="en-US"/>
        </w:rPr>
        <w:t>‘</w:t>
      </w:r>
      <w:r w:rsidR="00B12A0A" w:rsidRPr="00B12A0A">
        <w:rPr>
          <w:rStyle w:val="spellingerror"/>
          <w:rFonts w:ascii="Calibri" w:hAnsi="Calibri" w:cs="Calibri"/>
          <w:lang w:val="en-US"/>
        </w:rPr>
        <w:t>Bonvoyage</w:t>
      </w:r>
      <w:r w:rsidRPr="00B12A0A">
        <w:rPr>
          <w:rStyle w:val="normaltextrun"/>
          <w:rFonts w:ascii="Calibri" w:hAnsi="Calibri" w:cs="Calibri"/>
          <w:lang w:val="en-US"/>
        </w:rPr>
        <w:t> </w:t>
      </w:r>
      <w:r w:rsidRPr="00B12A0A">
        <w:rPr>
          <w:rStyle w:val="spellingerror"/>
          <w:rFonts w:ascii="Calibri" w:hAnsi="Calibri" w:cs="Calibri"/>
          <w:lang w:val="en-US"/>
        </w:rPr>
        <w:t>Boffins</w:t>
      </w:r>
      <w:r w:rsidR="00B12A0A" w:rsidRPr="00B12A0A">
        <w:rPr>
          <w:rStyle w:val="spellingerror"/>
          <w:rFonts w:ascii="Calibri" w:hAnsi="Calibri" w:cs="Calibri"/>
          <w:lang w:val="en-US"/>
        </w:rPr>
        <w:t>’</w:t>
      </w:r>
      <w:r w:rsidRPr="00B12A0A">
        <w:rPr>
          <w:rStyle w:val="normaltextrun"/>
          <w:rFonts w:ascii="Calibri" w:hAnsi="Calibri" w:cs="Calibri"/>
          <w:lang w:val="en-US"/>
        </w:rPr>
        <w:t> with the professional director Hannah Mc</w:t>
      </w:r>
      <w:r w:rsidR="00B12A0A" w:rsidRPr="00B12A0A">
        <w:rPr>
          <w:rStyle w:val="normaltextrun"/>
          <w:rFonts w:ascii="Calibri" w:hAnsi="Calibri" w:cs="Calibri"/>
          <w:lang w:val="en-US"/>
        </w:rPr>
        <w:t>P</w:t>
      </w:r>
      <w:r w:rsidRPr="00B12A0A">
        <w:rPr>
          <w:rStyle w:val="normaltextrun"/>
          <w:rFonts w:ascii="Calibri" w:hAnsi="Calibri" w:cs="Calibri"/>
          <w:lang w:val="en-US"/>
        </w:rPr>
        <w:t>ake. Working to create a devised play around the theme of collective consciousness and kindness to tour to children between the ages of 8-11. </w:t>
      </w:r>
      <w:r w:rsidRPr="00B12A0A">
        <w:rPr>
          <w:rStyle w:val="eop"/>
          <w:rFonts w:ascii="Calibri" w:hAnsi="Calibri" w:cs="Calibri"/>
        </w:rPr>
        <w:t> </w:t>
      </w:r>
    </w:p>
    <w:p w14:paraId="69399B40" w14:textId="11AC6562" w:rsidR="000C23D8" w:rsidRPr="00B12A0A" w:rsidRDefault="000C23D8" w:rsidP="00B12A0A">
      <w:pPr>
        <w:pStyle w:val="paragraph"/>
        <w:spacing w:before="0" w:beforeAutospacing="0" w:after="0" w:afterAutospacing="0"/>
        <w:jc w:val="both"/>
        <w:textAlignment w:val="baseline"/>
        <w:rPr>
          <w:rFonts w:ascii="Segoe UI" w:hAnsi="Segoe UI" w:cs="Segoe UI"/>
          <w:sz w:val="20"/>
          <w:szCs w:val="20"/>
        </w:rPr>
      </w:pPr>
    </w:p>
    <w:p w14:paraId="3B9FF006" w14:textId="40F8E8AC" w:rsidR="00336D08" w:rsidRDefault="00336D08" w:rsidP="00B12A0A">
      <w:pPr>
        <w:pStyle w:val="paragraph"/>
        <w:spacing w:before="0" w:beforeAutospacing="0" w:after="0" w:afterAutospacing="0"/>
        <w:jc w:val="both"/>
        <w:textAlignment w:val="baseline"/>
        <w:rPr>
          <w:rStyle w:val="eop"/>
          <w:rFonts w:ascii="Calibri" w:hAnsi="Calibri" w:cs="Calibri"/>
        </w:rPr>
      </w:pPr>
      <w:r w:rsidRPr="00B12A0A">
        <w:rPr>
          <w:rStyle w:val="normaltextrun"/>
          <w:rFonts w:ascii="Calibri" w:hAnsi="Calibri" w:cs="Calibri"/>
          <w:lang w:val="en-US"/>
        </w:rPr>
        <w:t xml:space="preserve">During the early stages of the devising process we all worked together creating small performance pieces using the research from task 1 looking and the key themes we discussed implementing them into these small performances. During this part of the devising period I </w:t>
      </w:r>
      <w:r w:rsidR="00FE7E5C">
        <w:rPr>
          <w:rStyle w:val="normaltextrun"/>
          <w:rFonts w:ascii="Calibri" w:hAnsi="Calibri" w:cs="Calibri"/>
          <w:lang w:val="en-US"/>
        </w:rPr>
        <w:t>could</w:t>
      </w:r>
      <w:r w:rsidR="008D0783">
        <w:rPr>
          <w:rStyle w:val="normaltextrun"/>
          <w:rFonts w:ascii="Calibri" w:hAnsi="Calibri" w:cs="Calibri"/>
          <w:lang w:val="en-US"/>
        </w:rPr>
        <w:t xml:space="preserve"> explore different techniques</w:t>
      </w:r>
      <w:r w:rsidRPr="00B12A0A">
        <w:rPr>
          <w:rStyle w:val="normaltextrun"/>
          <w:rFonts w:ascii="Calibri" w:hAnsi="Calibri" w:cs="Calibri"/>
          <w:lang w:val="en-US"/>
        </w:rPr>
        <w:t xml:space="preserve"> add</w:t>
      </w:r>
      <w:r w:rsidR="008D0783">
        <w:rPr>
          <w:rStyle w:val="normaltextrun"/>
          <w:rFonts w:ascii="Calibri" w:hAnsi="Calibri" w:cs="Calibri"/>
          <w:lang w:val="en-US"/>
        </w:rPr>
        <w:t>ing</w:t>
      </w:r>
      <w:r w:rsidRPr="00B12A0A">
        <w:rPr>
          <w:rStyle w:val="normaltextrun"/>
          <w:rFonts w:ascii="Calibri" w:hAnsi="Calibri" w:cs="Calibri"/>
          <w:lang w:val="en-US"/>
        </w:rPr>
        <w:t xml:space="preserve"> in technical elements such as basic sound and lighting to help with storytelling. This allowed the group to give </w:t>
      </w:r>
      <w:r w:rsidR="00B12A0A" w:rsidRPr="00B12A0A">
        <w:rPr>
          <w:rStyle w:val="spellingerror"/>
          <w:rFonts w:ascii="Calibri" w:hAnsi="Calibri" w:cs="Calibri"/>
          <w:lang w:val="en-US"/>
        </w:rPr>
        <w:t>input</w:t>
      </w:r>
      <w:r w:rsidRPr="00B12A0A">
        <w:rPr>
          <w:rStyle w:val="normaltextrun"/>
          <w:rFonts w:ascii="Calibri" w:hAnsi="Calibri" w:cs="Calibri"/>
          <w:lang w:val="en-US"/>
        </w:rPr>
        <w:t xml:space="preserve"> on the style of performance we wanted to achieve to aid the story telling and not detract from the theme of collective consciousness and kindness. This style of working closely with the actors allowed us to all have a clearer image of style </w:t>
      </w:r>
      <w:r w:rsidR="000C23D8" w:rsidRPr="00B12A0A">
        <w:rPr>
          <w:rStyle w:val="normaltextrun"/>
          <w:rFonts w:ascii="Calibri" w:hAnsi="Calibri" w:cs="Calibri"/>
          <w:lang w:val="en-US"/>
        </w:rPr>
        <w:t>creating </w:t>
      </w:r>
      <w:r w:rsidR="000C23D8" w:rsidRPr="00B12A0A">
        <w:rPr>
          <w:rStyle w:val="eop"/>
          <w:rFonts w:ascii="Calibri" w:hAnsi="Calibri" w:cs="Calibri"/>
        </w:rPr>
        <w:t>a</w:t>
      </w:r>
      <w:r w:rsidR="00B12A0A">
        <w:rPr>
          <w:rStyle w:val="eop"/>
          <w:rFonts w:ascii="Calibri" w:hAnsi="Calibri" w:cs="Calibri"/>
        </w:rPr>
        <w:t xml:space="preserve"> coherent play that combined all the design elements together seamlessly.</w:t>
      </w:r>
    </w:p>
    <w:p w14:paraId="1EE216E8" w14:textId="2661F646" w:rsidR="000C23D8" w:rsidRDefault="000C23D8" w:rsidP="00B12A0A">
      <w:pPr>
        <w:pStyle w:val="paragraph"/>
        <w:spacing w:before="0" w:beforeAutospacing="0" w:after="0" w:afterAutospacing="0"/>
        <w:jc w:val="both"/>
        <w:textAlignment w:val="baseline"/>
        <w:rPr>
          <w:rStyle w:val="eop"/>
          <w:rFonts w:ascii="Calibri" w:hAnsi="Calibri" w:cs="Calibri"/>
        </w:rPr>
      </w:pPr>
    </w:p>
    <w:p w14:paraId="411EBF37" w14:textId="55B0B9CB" w:rsidR="00B12A0A" w:rsidRDefault="000C23D8" w:rsidP="00B12A0A">
      <w:pPr>
        <w:pStyle w:val="paragraph"/>
        <w:spacing w:before="0" w:beforeAutospacing="0" w:after="0" w:afterAutospacing="0"/>
        <w:jc w:val="both"/>
        <w:textAlignment w:val="baseline"/>
        <w:rPr>
          <w:rStyle w:val="eop"/>
          <w:rFonts w:ascii="Calibri" w:hAnsi="Calibri" w:cs="Calibri"/>
        </w:rPr>
      </w:pPr>
      <w:r>
        <w:rPr>
          <w:rStyle w:val="eop"/>
          <w:rFonts w:ascii="Calibri" w:hAnsi="Calibri" w:cs="Calibri"/>
        </w:rPr>
        <w:t xml:space="preserve">Problem solving and organisation have been key themes in the success of this touring module </w:t>
      </w:r>
      <w:r w:rsidR="0053560D">
        <w:rPr>
          <w:rStyle w:val="eop"/>
          <w:rFonts w:ascii="Calibri" w:hAnsi="Calibri" w:cs="Calibri"/>
        </w:rPr>
        <w:t xml:space="preserve">working closely with the team to ensure the space was set up and taken down within the time periods allotted. This caused issues in some schools as we had </w:t>
      </w:r>
      <w:r w:rsidR="00E769C2">
        <w:rPr>
          <w:rStyle w:val="eop"/>
          <w:rFonts w:ascii="Calibri" w:hAnsi="Calibri" w:cs="Calibri"/>
        </w:rPr>
        <w:t>to work</w:t>
      </w:r>
      <w:r w:rsidR="0053560D">
        <w:rPr>
          <w:rStyle w:val="eop"/>
          <w:rFonts w:ascii="Calibri" w:hAnsi="Calibri" w:cs="Calibri"/>
        </w:rPr>
        <w:t xml:space="preserve"> around lunch times </w:t>
      </w:r>
      <w:r w:rsidR="00AF7416">
        <w:rPr>
          <w:rStyle w:val="eop"/>
          <w:rFonts w:ascii="Calibri" w:hAnsi="Calibri" w:cs="Calibri"/>
        </w:rPr>
        <w:t xml:space="preserve">and breakfast clubs which almost halved get in times </w:t>
      </w:r>
      <w:r w:rsidR="00E769C2">
        <w:rPr>
          <w:rStyle w:val="eop"/>
          <w:rFonts w:ascii="Calibri" w:hAnsi="Calibri" w:cs="Calibri"/>
        </w:rPr>
        <w:t>and meant we had to adapt and work as a team helping each other with all parts of the get in to ensure the show worked.</w:t>
      </w:r>
      <w:r w:rsidR="008D0783">
        <w:rPr>
          <w:rStyle w:val="eop"/>
          <w:rFonts w:ascii="Calibri" w:hAnsi="Calibri" w:cs="Calibri"/>
        </w:rPr>
        <w:t xml:space="preserve"> </w:t>
      </w:r>
    </w:p>
    <w:p w14:paraId="3F40DDE2" w14:textId="77777777" w:rsidR="00E769C2" w:rsidRPr="00E769C2" w:rsidRDefault="00E769C2" w:rsidP="00B12A0A">
      <w:pPr>
        <w:pStyle w:val="paragraph"/>
        <w:spacing w:before="0" w:beforeAutospacing="0" w:after="0" w:afterAutospacing="0"/>
        <w:jc w:val="both"/>
        <w:textAlignment w:val="baseline"/>
        <w:rPr>
          <w:rFonts w:ascii="Calibri" w:hAnsi="Calibri" w:cs="Calibri"/>
        </w:rPr>
      </w:pPr>
    </w:p>
    <w:p w14:paraId="01C7F8DD" w14:textId="7250812F" w:rsidR="00336D08" w:rsidRPr="00B12A0A" w:rsidRDefault="00336D08" w:rsidP="00B12A0A">
      <w:pPr>
        <w:pStyle w:val="paragraph"/>
        <w:spacing w:before="0" w:beforeAutospacing="0" w:after="0" w:afterAutospacing="0"/>
        <w:jc w:val="both"/>
        <w:textAlignment w:val="baseline"/>
        <w:rPr>
          <w:rStyle w:val="eop"/>
          <w:rFonts w:ascii="Calibri" w:hAnsi="Calibri" w:cs="Calibri"/>
        </w:rPr>
      </w:pPr>
      <w:r w:rsidRPr="00B12A0A">
        <w:rPr>
          <w:rStyle w:val="normaltextrun"/>
          <w:rFonts w:ascii="Calibri" w:hAnsi="Calibri" w:cs="Calibri"/>
          <w:lang w:val="en-US"/>
        </w:rPr>
        <w:t>Touring schools caused issues due to the size of the venues we were performing in. The room sizes changed meaning the truss was adapted to the space using smaller lengths of truss to condense the shape and size of the venue. This meant the lights had to repositioned and even down scaled due to a lack of space, using less lights and a lower intensity to give the same visual effects while retaining the same lighting effects</w:t>
      </w:r>
      <w:r w:rsidR="008D0783">
        <w:rPr>
          <w:rStyle w:val="normaltextrun"/>
          <w:rFonts w:ascii="Calibri" w:hAnsi="Calibri" w:cs="Calibri"/>
          <w:lang w:val="en-US"/>
        </w:rPr>
        <w:t xml:space="preserve"> was challenging within the short amount of time available.</w:t>
      </w:r>
    </w:p>
    <w:p w14:paraId="67FF209D" w14:textId="77777777" w:rsidR="00B12A0A" w:rsidRPr="00B12A0A" w:rsidRDefault="00B12A0A" w:rsidP="00B12A0A">
      <w:pPr>
        <w:pStyle w:val="paragraph"/>
        <w:spacing w:before="0" w:beforeAutospacing="0" w:after="0" w:afterAutospacing="0"/>
        <w:jc w:val="both"/>
        <w:textAlignment w:val="baseline"/>
        <w:rPr>
          <w:rFonts w:ascii="Segoe UI" w:hAnsi="Segoe UI" w:cs="Segoe UI"/>
          <w:sz w:val="20"/>
          <w:szCs w:val="20"/>
        </w:rPr>
      </w:pPr>
    </w:p>
    <w:p w14:paraId="520117AE" w14:textId="55B47416" w:rsidR="000C23D8" w:rsidRPr="000C23D8" w:rsidRDefault="00336D08" w:rsidP="00B12A0A">
      <w:pPr>
        <w:pStyle w:val="paragraph"/>
        <w:spacing w:before="0" w:beforeAutospacing="0" w:after="0" w:afterAutospacing="0"/>
        <w:jc w:val="both"/>
        <w:textAlignment w:val="baseline"/>
        <w:rPr>
          <w:rStyle w:val="eop"/>
          <w:rFonts w:ascii="Calibri" w:hAnsi="Calibri" w:cs="Calibri"/>
          <w:lang w:val="en-US"/>
        </w:rPr>
      </w:pPr>
      <w:r w:rsidRPr="00B12A0A">
        <w:rPr>
          <w:rStyle w:val="normaltextrun"/>
          <w:rFonts w:ascii="Calibri" w:hAnsi="Calibri" w:cs="Calibri"/>
          <w:lang w:val="en-US"/>
        </w:rPr>
        <w:t>I have learnt during this module that performance elements have vastly different effects on different children. The cartoon type sound effects I chose to use captivated the audience creating a silly playful environment for the kids to express themselves and engage. </w:t>
      </w:r>
      <w:r w:rsidR="00B12A0A" w:rsidRPr="00B12A0A">
        <w:rPr>
          <w:rStyle w:val="normaltextrun"/>
          <w:rFonts w:ascii="Calibri" w:hAnsi="Calibri" w:cs="Calibri"/>
          <w:lang w:val="en-US"/>
        </w:rPr>
        <w:t>However,</w:t>
      </w:r>
      <w:r w:rsidRPr="00B12A0A">
        <w:rPr>
          <w:rStyle w:val="normaltextrun"/>
          <w:rFonts w:ascii="Calibri" w:hAnsi="Calibri" w:cs="Calibri"/>
          <w:lang w:val="en-US"/>
        </w:rPr>
        <w:t xml:space="preserve"> I found that some of the louder sound effects such as crashing and repetitive noises triggered a negative response from children with autism spectrum disorders. </w:t>
      </w:r>
      <w:r w:rsidR="00B12A0A">
        <w:rPr>
          <w:rStyle w:val="normaltextrun"/>
          <w:rFonts w:ascii="Calibri" w:hAnsi="Calibri" w:cs="Calibri"/>
          <w:lang w:val="en-US"/>
        </w:rPr>
        <w:t xml:space="preserve">To combat this </w:t>
      </w:r>
      <w:r w:rsidR="000C23D8">
        <w:rPr>
          <w:rStyle w:val="normaltextrun"/>
          <w:rFonts w:ascii="Calibri" w:hAnsi="Calibri" w:cs="Calibri"/>
          <w:lang w:val="en-US"/>
        </w:rPr>
        <w:t>issue,</w:t>
      </w:r>
      <w:r w:rsidR="00B12A0A">
        <w:rPr>
          <w:rStyle w:val="normaltextrun"/>
          <w:rFonts w:ascii="Calibri" w:hAnsi="Calibri" w:cs="Calibri"/>
          <w:lang w:val="en-US"/>
        </w:rPr>
        <w:t xml:space="preserve"> I reduced the volume of most of the sound effects, allowing the them to aid in the story telling without distracting or upsetting the audience. </w:t>
      </w:r>
    </w:p>
    <w:p w14:paraId="44806A67" w14:textId="77777777" w:rsidR="00B12A0A" w:rsidRPr="00B12A0A" w:rsidRDefault="00B12A0A" w:rsidP="00B12A0A">
      <w:pPr>
        <w:pStyle w:val="paragraph"/>
        <w:spacing w:before="0" w:beforeAutospacing="0" w:after="0" w:afterAutospacing="0"/>
        <w:jc w:val="both"/>
        <w:textAlignment w:val="baseline"/>
        <w:rPr>
          <w:rFonts w:ascii="Segoe UI" w:hAnsi="Segoe UI" w:cs="Segoe UI"/>
          <w:sz w:val="20"/>
          <w:szCs w:val="20"/>
        </w:rPr>
      </w:pPr>
    </w:p>
    <w:p w14:paraId="593380E6" w14:textId="312B0A2D" w:rsidR="00336D08" w:rsidRPr="00B12A0A" w:rsidRDefault="00336D08" w:rsidP="00B12A0A">
      <w:pPr>
        <w:pStyle w:val="paragraph"/>
        <w:spacing w:before="0" w:beforeAutospacing="0" w:after="0" w:afterAutospacing="0"/>
        <w:jc w:val="both"/>
        <w:textAlignment w:val="baseline"/>
        <w:rPr>
          <w:rFonts w:ascii="Segoe UI" w:hAnsi="Segoe UI" w:cs="Segoe UI"/>
          <w:sz w:val="20"/>
          <w:szCs w:val="20"/>
        </w:rPr>
      </w:pPr>
      <w:r w:rsidRPr="00B12A0A">
        <w:rPr>
          <w:rStyle w:val="normaltextrun"/>
          <w:rFonts w:ascii="Calibri" w:hAnsi="Calibri" w:cs="Calibri"/>
          <w:lang w:val="en-US"/>
        </w:rPr>
        <w:t>In conclusion I have learnt that touring theatre</w:t>
      </w:r>
      <w:r w:rsidR="00B12A0A">
        <w:rPr>
          <w:rStyle w:val="normaltextrun"/>
          <w:rFonts w:ascii="Calibri" w:hAnsi="Calibri" w:cs="Calibri"/>
          <w:lang w:val="en-US"/>
        </w:rPr>
        <w:t xml:space="preserve"> c</w:t>
      </w:r>
      <w:r w:rsidRPr="00B12A0A">
        <w:rPr>
          <w:rStyle w:val="normaltextrun"/>
          <w:rFonts w:ascii="Calibri" w:hAnsi="Calibri" w:cs="Calibri"/>
          <w:lang w:val="en-US"/>
        </w:rPr>
        <w:t>an teach and entertain audiences that would not otherwise have access to t</w:t>
      </w:r>
      <w:r w:rsidR="00B12A0A">
        <w:rPr>
          <w:rStyle w:val="normaltextrun"/>
          <w:rFonts w:ascii="Calibri" w:hAnsi="Calibri" w:cs="Calibri"/>
          <w:lang w:val="en-US"/>
        </w:rPr>
        <w:t xml:space="preserve">heatre. </w:t>
      </w:r>
      <w:r w:rsidR="008D0783">
        <w:rPr>
          <w:rStyle w:val="normaltextrun"/>
          <w:rFonts w:ascii="Calibri" w:hAnsi="Calibri" w:cs="Calibri"/>
          <w:lang w:val="en-US"/>
        </w:rPr>
        <w:t>I</w:t>
      </w:r>
      <w:r w:rsidR="00B12A0A">
        <w:rPr>
          <w:rStyle w:val="normaltextrun"/>
          <w:rFonts w:ascii="Calibri" w:hAnsi="Calibri" w:cs="Calibri"/>
          <w:lang w:val="en-US"/>
        </w:rPr>
        <w:t xml:space="preserve"> feel that our performance helped children engage in the issues we were trying to address in an empowering way as they were left to de</w:t>
      </w:r>
      <w:r w:rsidR="000C23D8">
        <w:rPr>
          <w:rStyle w:val="normaltextrun"/>
          <w:rFonts w:ascii="Calibri" w:hAnsi="Calibri" w:cs="Calibri"/>
          <w:lang w:val="en-US"/>
        </w:rPr>
        <w:t xml:space="preserve">rive the meaning for themselves. </w:t>
      </w:r>
      <w:r w:rsidR="008D0783">
        <w:rPr>
          <w:rStyle w:val="normaltextrun"/>
          <w:rFonts w:ascii="Calibri" w:hAnsi="Calibri" w:cs="Calibri"/>
          <w:lang w:val="en-US"/>
        </w:rPr>
        <w:t xml:space="preserve">I feel that touring theatre can have a big impact on its </w:t>
      </w:r>
      <w:r w:rsidR="0094756F">
        <w:rPr>
          <w:rStyle w:val="normaltextrun"/>
          <w:rFonts w:ascii="Calibri" w:hAnsi="Calibri" w:cs="Calibri"/>
          <w:lang w:val="en-US"/>
        </w:rPr>
        <w:t>audience,</w:t>
      </w:r>
      <w:r w:rsidR="008D0783">
        <w:rPr>
          <w:rStyle w:val="normaltextrun"/>
          <w:rFonts w:ascii="Calibri" w:hAnsi="Calibri" w:cs="Calibri"/>
          <w:lang w:val="en-US"/>
        </w:rPr>
        <w:t xml:space="preserve"> but most importantly can spread joy to</w:t>
      </w:r>
      <w:bookmarkStart w:id="0" w:name="_GoBack"/>
      <w:bookmarkEnd w:id="0"/>
      <w:r w:rsidR="008D0783">
        <w:rPr>
          <w:rStyle w:val="normaltextrun"/>
          <w:rFonts w:ascii="Calibri" w:hAnsi="Calibri" w:cs="Calibri"/>
          <w:lang w:val="en-US"/>
        </w:rPr>
        <w:t xml:space="preserve"> all involved.</w:t>
      </w:r>
    </w:p>
    <w:p w14:paraId="08D5DF54" w14:textId="77777777" w:rsidR="002350F6" w:rsidRDefault="002350F6"/>
    <w:sectPr w:rsidR="002350F6">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F7847" w14:textId="77777777" w:rsidR="00CA6802" w:rsidRDefault="00CA6802" w:rsidP="00FE7E5C">
      <w:pPr>
        <w:spacing w:after="0" w:line="240" w:lineRule="auto"/>
      </w:pPr>
      <w:r>
        <w:separator/>
      </w:r>
    </w:p>
  </w:endnote>
  <w:endnote w:type="continuationSeparator" w:id="0">
    <w:p w14:paraId="23C0ED50" w14:textId="77777777" w:rsidR="00CA6802" w:rsidRDefault="00CA6802" w:rsidP="00FE7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46FE66" w14:textId="77777777" w:rsidR="00CA6802" w:rsidRDefault="00CA6802" w:rsidP="00FE7E5C">
      <w:pPr>
        <w:spacing w:after="0" w:line="240" w:lineRule="auto"/>
      </w:pPr>
      <w:r>
        <w:separator/>
      </w:r>
    </w:p>
  </w:footnote>
  <w:footnote w:type="continuationSeparator" w:id="0">
    <w:p w14:paraId="5F99529B" w14:textId="77777777" w:rsidR="00CA6802" w:rsidRDefault="00CA6802" w:rsidP="00FE7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6D7F32" w14:textId="60ECC5DD" w:rsidR="00FE7E5C" w:rsidRDefault="00FE7E5C">
    <w:pPr>
      <w:pStyle w:val="Header"/>
    </w:pPr>
    <w:r>
      <w:t>William Johnson</w:t>
    </w:r>
    <w:r>
      <w:ptab w:relativeTo="margin" w:alignment="center" w:leader="none"/>
    </w:r>
    <w:r>
      <w:ptab w:relativeTo="margin" w:alignment="right" w:leader="none"/>
    </w:r>
    <w:r>
      <w:t>1600912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D08"/>
    <w:rsid w:val="000C23D8"/>
    <w:rsid w:val="002350F6"/>
    <w:rsid w:val="00336D08"/>
    <w:rsid w:val="0053560D"/>
    <w:rsid w:val="008D0783"/>
    <w:rsid w:val="0094756F"/>
    <w:rsid w:val="00AF7416"/>
    <w:rsid w:val="00B12A0A"/>
    <w:rsid w:val="00C649A9"/>
    <w:rsid w:val="00CA6802"/>
    <w:rsid w:val="00E2716F"/>
    <w:rsid w:val="00E4619A"/>
    <w:rsid w:val="00E769C2"/>
    <w:rsid w:val="00F371BA"/>
    <w:rsid w:val="00FE7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08CE"/>
  <w15:chartTrackingRefBased/>
  <w15:docId w15:val="{E7F61698-F3BF-4E95-8ABD-289A64562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36D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36D08"/>
  </w:style>
  <w:style w:type="character" w:customStyle="1" w:styleId="spellingerror">
    <w:name w:val="spellingerror"/>
    <w:basedOn w:val="DefaultParagraphFont"/>
    <w:rsid w:val="00336D08"/>
  </w:style>
  <w:style w:type="character" w:customStyle="1" w:styleId="eop">
    <w:name w:val="eop"/>
    <w:basedOn w:val="DefaultParagraphFont"/>
    <w:rsid w:val="00336D08"/>
  </w:style>
  <w:style w:type="paragraph" w:styleId="Header">
    <w:name w:val="header"/>
    <w:basedOn w:val="Normal"/>
    <w:link w:val="HeaderChar"/>
    <w:uiPriority w:val="99"/>
    <w:unhideWhenUsed/>
    <w:rsid w:val="00FE7E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E5C"/>
  </w:style>
  <w:style w:type="paragraph" w:styleId="Footer">
    <w:name w:val="footer"/>
    <w:basedOn w:val="Normal"/>
    <w:link w:val="FooterChar"/>
    <w:uiPriority w:val="99"/>
    <w:unhideWhenUsed/>
    <w:rsid w:val="00FE7E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1321846">
      <w:bodyDiv w:val="1"/>
      <w:marLeft w:val="0"/>
      <w:marRight w:val="0"/>
      <w:marTop w:val="0"/>
      <w:marBottom w:val="0"/>
      <w:divBdr>
        <w:top w:val="none" w:sz="0" w:space="0" w:color="auto"/>
        <w:left w:val="none" w:sz="0" w:space="0" w:color="auto"/>
        <w:bottom w:val="none" w:sz="0" w:space="0" w:color="auto"/>
        <w:right w:val="none" w:sz="0" w:space="0" w:color="auto"/>
      </w:divBdr>
      <w:divsChild>
        <w:div w:id="511380037">
          <w:marLeft w:val="0"/>
          <w:marRight w:val="0"/>
          <w:marTop w:val="0"/>
          <w:marBottom w:val="0"/>
          <w:divBdr>
            <w:top w:val="none" w:sz="0" w:space="0" w:color="auto"/>
            <w:left w:val="none" w:sz="0" w:space="0" w:color="auto"/>
            <w:bottom w:val="none" w:sz="0" w:space="0" w:color="auto"/>
            <w:right w:val="none" w:sz="0" w:space="0" w:color="auto"/>
          </w:divBdr>
        </w:div>
        <w:div w:id="216823389">
          <w:marLeft w:val="0"/>
          <w:marRight w:val="0"/>
          <w:marTop w:val="0"/>
          <w:marBottom w:val="0"/>
          <w:divBdr>
            <w:top w:val="none" w:sz="0" w:space="0" w:color="auto"/>
            <w:left w:val="none" w:sz="0" w:space="0" w:color="auto"/>
            <w:bottom w:val="none" w:sz="0" w:space="0" w:color="auto"/>
            <w:right w:val="none" w:sz="0" w:space="0" w:color="auto"/>
          </w:divBdr>
        </w:div>
        <w:div w:id="1846046230">
          <w:marLeft w:val="0"/>
          <w:marRight w:val="0"/>
          <w:marTop w:val="0"/>
          <w:marBottom w:val="0"/>
          <w:divBdr>
            <w:top w:val="none" w:sz="0" w:space="0" w:color="auto"/>
            <w:left w:val="none" w:sz="0" w:space="0" w:color="auto"/>
            <w:bottom w:val="none" w:sz="0" w:space="0" w:color="auto"/>
            <w:right w:val="none" w:sz="0" w:space="0" w:color="auto"/>
          </w:divBdr>
        </w:div>
        <w:div w:id="1975332280">
          <w:marLeft w:val="0"/>
          <w:marRight w:val="0"/>
          <w:marTop w:val="0"/>
          <w:marBottom w:val="0"/>
          <w:divBdr>
            <w:top w:val="none" w:sz="0" w:space="0" w:color="auto"/>
            <w:left w:val="none" w:sz="0" w:space="0" w:color="auto"/>
            <w:bottom w:val="none" w:sz="0" w:space="0" w:color="auto"/>
            <w:right w:val="none" w:sz="0" w:space="0" w:color="auto"/>
          </w:divBdr>
        </w:div>
        <w:div w:id="1964531540">
          <w:marLeft w:val="0"/>
          <w:marRight w:val="0"/>
          <w:marTop w:val="0"/>
          <w:marBottom w:val="0"/>
          <w:divBdr>
            <w:top w:val="none" w:sz="0" w:space="0" w:color="auto"/>
            <w:left w:val="none" w:sz="0" w:space="0" w:color="auto"/>
            <w:bottom w:val="none" w:sz="0" w:space="0" w:color="auto"/>
            <w:right w:val="none" w:sz="0" w:space="0" w:color="auto"/>
          </w:divBdr>
        </w:div>
        <w:div w:id="1241481002">
          <w:marLeft w:val="0"/>
          <w:marRight w:val="0"/>
          <w:marTop w:val="0"/>
          <w:marBottom w:val="0"/>
          <w:divBdr>
            <w:top w:val="none" w:sz="0" w:space="0" w:color="auto"/>
            <w:left w:val="none" w:sz="0" w:space="0" w:color="auto"/>
            <w:bottom w:val="none" w:sz="0" w:space="0" w:color="auto"/>
            <w:right w:val="none" w:sz="0" w:space="0" w:color="auto"/>
          </w:divBdr>
        </w:div>
        <w:div w:id="787775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Johnson</dc:creator>
  <cp:keywords/>
  <dc:description/>
  <cp:lastModifiedBy>William Johnson</cp:lastModifiedBy>
  <cp:revision>5</cp:revision>
  <dcterms:created xsi:type="dcterms:W3CDTF">2019-11-25T06:44:00Z</dcterms:created>
  <dcterms:modified xsi:type="dcterms:W3CDTF">2019-11-25T08:03:00Z</dcterms:modified>
</cp:coreProperties>
</file>