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AC219" w14:textId="109BCBBF" w:rsidR="009A2512" w:rsidRDefault="009A2512" w:rsidP="00D50319">
      <w:pPr>
        <w:pStyle w:val="Normal1"/>
        <w:spacing w:line="360" w:lineRule="auto"/>
        <w:rPr>
          <w:rFonts w:ascii="Times New Roman" w:hAnsi="Times New Roman" w:cs="Times New Roman"/>
          <w:b/>
          <w:sz w:val="32"/>
          <w:szCs w:val="32"/>
        </w:rPr>
      </w:pPr>
    </w:p>
    <w:p w14:paraId="43E4154F" w14:textId="494C0871" w:rsidR="00D50319" w:rsidRDefault="00D50319" w:rsidP="00D50319">
      <w:pPr>
        <w:pStyle w:val="Normal1"/>
        <w:spacing w:line="360" w:lineRule="auto"/>
        <w:rPr>
          <w:rFonts w:ascii="Times New Roman" w:hAnsi="Times New Roman" w:cs="Times New Roman"/>
          <w:b/>
          <w:sz w:val="32"/>
          <w:szCs w:val="32"/>
        </w:rPr>
      </w:pPr>
      <w:r>
        <w:rPr>
          <w:rFonts w:ascii="Times New Roman" w:hAnsi="Times New Roman" w:cs="Times New Roman"/>
          <w:b/>
          <w:sz w:val="32"/>
          <w:szCs w:val="32"/>
        </w:rPr>
        <w:t>STUDENT NAME / MARIA AVRAM</w:t>
      </w:r>
    </w:p>
    <w:p w14:paraId="04ECAB33" w14:textId="19292F53" w:rsidR="00D50319" w:rsidRDefault="00D50319" w:rsidP="00D50319">
      <w:pPr>
        <w:pStyle w:val="Normal1"/>
        <w:spacing w:line="360" w:lineRule="auto"/>
        <w:rPr>
          <w:rFonts w:ascii="Times New Roman" w:hAnsi="Times New Roman" w:cs="Times New Roman"/>
          <w:b/>
          <w:sz w:val="32"/>
          <w:szCs w:val="32"/>
        </w:rPr>
      </w:pPr>
      <w:r>
        <w:rPr>
          <w:rFonts w:ascii="Times New Roman" w:hAnsi="Times New Roman" w:cs="Times New Roman"/>
          <w:b/>
          <w:sz w:val="32"/>
          <w:szCs w:val="32"/>
        </w:rPr>
        <w:t>STUDENT ID / 1809524</w:t>
      </w:r>
    </w:p>
    <w:p w14:paraId="5C09313B" w14:textId="51B84F12" w:rsidR="00D50319" w:rsidRDefault="00D50319" w:rsidP="00D50319">
      <w:pPr>
        <w:pStyle w:val="Normal1"/>
        <w:spacing w:line="360" w:lineRule="auto"/>
        <w:rPr>
          <w:rFonts w:ascii="Times New Roman" w:hAnsi="Times New Roman" w:cs="Times New Roman"/>
          <w:b/>
          <w:sz w:val="32"/>
          <w:szCs w:val="32"/>
        </w:rPr>
      </w:pPr>
      <w:r>
        <w:rPr>
          <w:rFonts w:ascii="Times New Roman" w:hAnsi="Times New Roman" w:cs="Times New Roman"/>
          <w:b/>
          <w:sz w:val="32"/>
          <w:szCs w:val="32"/>
        </w:rPr>
        <w:t>MODULE CODE / LCMB700</w:t>
      </w:r>
    </w:p>
    <w:p w14:paraId="3CF84900" w14:textId="1C155B3F" w:rsidR="00D50319" w:rsidRDefault="00D50319" w:rsidP="00D50319">
      <w:pPr>
        <w:pStyle w:val="Normal1"/>
        <w:spacing w:line="360" w:lineRule="auto"/>
        <w:rPr>
          <w:rFonts w:ascii="Times New Roman" w:hAnsi="Times New Roman" w:cs="Times New Roman"/>
          <w:b/>
          <w:sz w:val="32"/>
          <w:szCs w:val="32"/>
        </w:rPr>
      </w:pPr>
      <w:r>
        <w:rPr>
          <w:rFonts w:ascii="Times New Roman" w:hAnsi="Times New Roman" w:cs="Times New Roman"/>
          <w:b/>
          <w:sz w:val="32"/>
          <w:szCs w:val="32"/>
        </w:rPr>
        <w:t>LECTURE’S NAME/ GLADIUS KULOTHUNGAN</w:t>
      </w:r>
    </w:p>
    <w:p w14:paraId="6834E7D6" w14:textId="77777777" w:rsidR="009A2512" w:rsidRDefault="009A2512" w:rsidP="00DC23F0">
      <w:pPr>
        <w:pStyle w:val="Normal1"/>
        <w:spacing w:line="360" w:lineRule="auto"/>
        <w:jc w:val="center"/>
        <w:rPr>
          <w:rFonts w:ascii="Times New Roman" w:hAnsi="Times New Roman" w:cs="Times New Roman"/>
          <w:b/>
          <w:sz w:val="32"/>
          <w:szCs w:val="32"/>
        </w:rPr>
      </w:pPr>
    </w:p>
    <w:p w14:paraId="50AEFAC3" w14:textId="77777777" w:rsidR="009A2512" w:rsidRDefault="009A2512" w:rsidP="00DC23F0">
      <w:pPr>
        <w:pStyle w:val="Normal1"/>
        <w:spacing w:line="360" w:lineRule="auto"/>
        <w:jc w:val="center"/>
        <w:rPr>
          <w:rFonts w:ascii="Times New Roman" w:hAnsi="Times New Roman" w:cs="Times New Roman"/>
          <w:b/>
          <w:sz w:val="32"/>
          <w:szCs w:val="32"/>
        </w:rPr>
      </w:pPr>
    </w:p>
    <w:p w14:paraId="63D6E953" w14:textId="77777777" w:rsidR="009A2512" w:rsidRDefault="009A2512" w:rsidP="00DC23F0">
      <w:pPr>
        <w:pStyle w:val="Normal1"/>
        <w:spacing w:line="360" w:lineRule="auto"/>
        <w:jc w:val="center"/>
        <w:rPr>
          <w:rFonts w:ascii="Times New Roman" w:hAnsi="Times New Roman" w:cs="Times New Roman"/>
          <w:b/>
          <w:sz w:val="32"/>
          <w:szCs w:val="32"/>
        </w:rPr>
      </w:pPr>
    </w:p>
    <w:p w14:paraId="5729BB75" w14:textId="77777777" w:rsidR="00D50319" w:rsidRDefault="00D50319" w:rsidP="00D50319">
      <w:pPr>
        <w:pStyle w:val="Normal1"/>
        <w:spacing w:line="360" w:lineRule="auto"/>
        <w:rPr>
          <w:rFonts w:ascii="Times New Roman" w:hAnsi="Times New Roman" w:cs="Times New Roman"/>
          <w:b/>
          <w:sz w:val="32"/>
          <w:szCs w:val="32"/>
        </w:rPr>
      </w:pPr>
    </w:p>
    <w:p w14:paraId="340DCDC5" w14:textId="77777777" w:rsidR="00D50319" w:rsidRDefault="00D50319" w:rsidP="00DC23F0">
      <w:pPr>
        <w:pStyle w:val="Normal1"/>
        <w:spacing w:line="360" w:lineRule="auto"/>
        <w:jc w:val="center"/>
        <w:rPr>
          <w:rFonts w:ascii="Times New Roman" w:hAnsi="Times New Roman" w:cs="Times New Roman"/>
          <w:b/>
          <w:sz w:val="32"/>
          <w:szCs w:val="32"/>
        </w:rPr>
      </w:pPr>
    </w:p>
    <w:p w14:paraId="194234B7" w14:textId="77777777" w:rsidR="00BC612C" w:rsidRPr="00DC23F0" w:rsidRDefault="00DC23F0" w:rsidP="00DC23F0">
      <w:pPr>
        <w:pStyle w:val="Normal1"/>
        <w:spacing w:line="360" w:lineRule="auto"/>
        <w:jc w:val="center"/>
        <w:rPr>
          <w:rFonts w:ascii="Times New Roman" w:eastAsia="Times New Roman" w:hAnsi="Times New Roman" w:cs="Times New Roman"/>
          <w:b/>
          <w:sz w:val="32"/>
          <w:szCs w:val="32"/>
        </w:rPr>
      </w:pPr>
      <w:r>
        <w:rPr>
          <w:rFonts w:ascii="Times New Roman" w:hAnsi="Times New Roman" w:cs="Times New Roman"/>
          <w:b/>
          <w:sz w:val="32"/>
          <w:szCs w:val="32"/>
        </w:rPr>
        <w:t>CRITICAL ANALYSIS OF IMPACT OF BREXIT AND COVID-19 ON BUISENESS PERFORMANCE OF JOHN LEWIS</w:t>
      </w:r>
    </w:p>
    <w:p w14:paraId="1BED0F93" w14:textId="77777777" w:rsidR="00DC23F0" w:rsidRDefault="00DC23F0">
      <w:pPr>
        <w:rPr>
          <w:rFonts w:ascii="Times New Roman" w:eastAsia="Times New Roman" w:hAnsi="Times New Roman" w:cs="Times New Roman"/>
          <w:b/>
          <w:sz w:val="24"/>
          <w:szCs w:val="24"/>
        </w:rPr>
      </w:pPr>
      <w:r>
        <w:br w:type="page"/>
      </w:r>
    </w:p>
    <w:p w14:paraId="707B2BA1" w14:textId="77777777" w:rsidR="00DC23F0" w:rsidRDefault="00DC23F0" w:rsidP="00DC23F0">
      <w:pPr>
        <w:pStyle w:val="Heading1"/>
        <w:jc w:val="center"/>
      </w:pPr>
      <w:bookmarkStart w:id="0" w:name="_Toc90401349"/>
      <w:r>
        <w:lastRenderedPageBreak/>
        <w:t>Table of Contents</w:t>
      </w:r>
      <w:bookmarkEnd w:id="0"/>
    </w:p>
    <w:p w14:paraId="4045A64A" w14:textId="77777777" w:rsidR="00DC23F0" w:rsidRPr="00DC23F0" w:rsidRDefault="00D17994" w:rsidP="00DC23F0">
      <w:pPr>
        <w:pStyle w:val="TableofFigures"/>
        <w:tabs>
          <w:tab w:val="right" w:leader="dot" w:pos="9019"/>
        </w:tabs>
        <w:spacing w:line="360" w:lineRule="auto"/>
        <w:jc w:val="both"/>
        <w:rPr>
          <w:rFonts w:ascii="Times New Roman" w:hAnsi="Times New Roman" w:cs="Times New Roman"/>
          <w:noProof/>
          <w:sz w:val="24"/>
          <w:szCs w:val="24"/>
        </w:rPr>
      </w:pPr>
      <w:r w:rsidRPr="00DC23F0">
        <w:rPr>
          <w:rFonts w:ascii="Times New Roman" w:hAnsi="Times New Roman" w:cs="Times New Roman"/>
          <w:sz w:val="24"/>
          <w:szCs w:val="24"/>
        </w:rPr>
        <w:fldChar w:fldCharType="begin"/>
      </w:r>
      <w:r w:rsidR="00DC23F0" w:rsidRPr="00DC23F0">
        <w:rPr>
          <w:rFonts w:ascii="Times New Roman" w:hAnsi="Times New Roman" w:cs="Times New Roman"/>
          <w:sz w:val="24"/>
          <w:szCs w:val="24"/>
        </w:rPr>
        <w:instrText xml:space="preserve"> TOC \f F \h \z \t "Heading 1" \c </w:instrText>
      </w:r>
      <w:r w:rsidRPr="00DC23F0">
        <w:rPr>
          <w:rFonts w:ascii="Times New Roman" w:hAnsi="Times New Roman" w:cs="Times New Roman"/>
          <w:sz w:val="24"/>
          <w:szCs w:val="24"/>
        </w:rPr>
        <w:fldChar w:fldCharType="separate"/>
      </w:r>
      <w:hyperlink w:anchor="_Toc90401349" w:history="1">
        <w:r w:rsidR="00DC23F0" w:rsidRPr="00DC23F0">
          <w:rPr>
            <w:rStyle w:val="Hyperlink"/>
            <w:rFonts w:ascii="Times New Roman" w:hAnsi="Times New Roman" w:cs="Times New Roman"/>
            <w:noProof/>
            <w:sz w:val="24"/>
            <w:szCs w:val="24"/>
          </w:rPr>
          <w:t>Table of Contents</w:t>
        </w:r>
        <w:r w:rsidR="00DC23F0" w:rsidRPr="00DC23F0">
          <w:rPr>
            <w:rFonts w:ascii="Times New Roman" w:hAnsi="Times New Roman" w:cs="Times New Roman"/>
            <w:noProof/>
            <w:webHidden/>
            <w:sz w:val="24"/>
            <w:szCs w:val="24"/>
          </w:rPr>
          <w:tab/>
        </w:r>
        <w:r w:rsidRPr="00DC23F0">
          <w:rPr>
            <w:rFonts w:ascii="Times New Roman" w:hAnsi="Times New Roman" w:cs="Times New Roman"/>
            <w:noProof/>
            <w:webHidden/>
            <w:sz w:val="24"/>
            <w:szCs w:val="24"/>
          </w:rPr>
          <w:fldChar w:fldCharType="begin"/>
        </w:r>
        <w:r w:rsidR="00DC23F0" w:rsidRPr="00DC23F0">
          <w:rPr>
            <w:rFonts w:ascii="Times New Roman" w:hAnsi="Times New Roman" w:cs="Times New Roman"/>
            <w:noProof/>
            <w:webHidden/>
            <w:sz w:val="24"/>
            <w:szCs w:val="24"/>
          </w:rPr>
          <w:instrText xml:space="preserve"> PAGEREF _Toc90401349 \h </w:instrText>
        </w:r>
        <w:r w:rsidRPr="00DC23F0">
          <w:rPr>
            <w:rFonts w:ascii="Times New Roman" w:hAnsi="Times New Roman" w:cs="Times New Roman"/>
            <w:noProof/>
            <w:webHidden/>
            <w:sz w:val="24"/>
            <w:szCs w:val="24"/>
          </w:rPr>
        </w:r>
        <w:r w:rsidRPr="00DC23F0">
          <w:rPr>
            <w:rFonts w:ascii="Times New Roman" w:hAnsi="Times New Roman" w:cs="Times New Roman"/>
            <w:noProof/>
            <w:webHidden/>
            <w:sz w:val="24"/>
            <w:szCs w:val="24"/>
          </w:rPr>
          <w:fldChar w:fldCharType="separate"/>
        </w:r>
        <w:r w:rsidR="00DC23F0" w:rsidRPr="00DC23F0">
          <w:rPr>
            <w:rFonts w:ascii="Times New Roman" w:hAnsi="Times New Roman" w:cs="Times New Roman"/>
            <w:noProof/>
            <w:webHidden/>
            <w:sz w:val="24"/>
            <w:szCs w:val="24"/>
          </w:rPr>
          <w:t>2</w:t>
        </w:r>
        <w:r w:rsidRPr="00DC23F0">
          <w:rPr>
            <w:rFonts w:ascii="Times New Roman" w:hAnsi="Times New Roman" w:cs="Times New Roman"/>
            <w:noProof/>
            <w:webHidden/>
            <w:sz w:val="24"/>
            <w:szCs w:val="24"/>
          </w:rPr>
          <w:fldChar w:fldCharType="end"/>
        </w:r>
      </w:hyperlink>
    </w:p>
    <w:p w14:paraId="4B0946D0" w14:textId="77777777" w:rsidR="00DC23F0" w:rsidRPr="00DC23F0" w:rsidRDefault="009514FB" w:rsidP="00DC23F0">
      <w:pPr>
        <w:pStyle w:val="TableofFigures"/>
        <w:tabs>
          <w:tab w:val="right" w:leader="dot" w:pos="9019"/>
        </w:tabs>
        <w:spacing w:line="360" w:lineRule="auto"/>
        <w:jc w:val="both"/>
        <w:rPr>
          <w:rFonts w:ascii="Times New Roman" w:hAnsi="Times New Roman" w:cs="Times New Roman"/>
          <w:noProof/>
          <w:sz w:val="24"/>
          <w:szCs w:val="24"/>
        </w:rPr>
      </w:pPr>
      <w:hyperlink w:anchor="_Toc90401350" w:history="1">
        <w:r w:rsidR="00DC23F0" w:rsidRPr="00DC23F0">
          <w:rPr>
            <w:rStyle w:val="Hyperlink"/>
            <w:rFonts w:ascii="Times New Roman" w:hAnsi="Times New Roman" w:cs="Times New Roman"/>
            <w:noProof/>
            <w:sz w:val="24"/>
            <w:szCs w:val="24"/>
          </w:rPr>
          <w:t>Introduction</w:t>
        </w:r>
        <w:r w:rsidR="00DC23F0" w:rsidRPr="00DC23F0">
          <w:rPr>
            <w:rFonts w:ascii="Times New Roman" w:hAnsi="Times New Roman" w:cs="Times New Roman"/>
            <w:noProof/>
            <w:webHidden/>
            <w:sz w:val="24"/>
            <w:szCs w:val="24"/>
          </w:rPr>
          <w:tab/>
        </w:r>
        <w:r w:rsidR="00D17994" w:rsidRPr="00DC23F0">
          <w:rPr>
            <w:rFonts w:ascii="Times New Roman" w:hAnsi="Times New Roman" w:cs="Times New Roman"/>
            <w:noProof/>
            <w:webHidden/>
            <w:sz w:val="24"/>
            <w:szCs w:val="24"/>
          </w:rPr>
          <w:fldChar w:fldCharType="begin"/>
        </w:r>
        <w:r w:rsidR="00DC23F0" w:rsidRPr="00DC23F0">
          <w:rPr>
            <w:rFonts w:ascii="Times New Roman" w:hAnsi="Times New Roman" w:cs="Times New Roman"/>
            <w:noProof/>
            <w:webHidden/>
            <w:sz w:val="24"/>
            <w:szCs w:val="24"/>
          </w:rPr>
          <w:instrText xml:space="preserve"> PAGEREF _Toc90401350 \h </w:instrText>
        </w:r>
        <w:r w:rsidR="00D17994" w:rsidRPr="00DC23F0">
          <w:rPr>
            <w:rFonts w:ascii="Times New Roman" w:hAnsi="Times New Roman" w:cs="Times New Roman"/>
            <w:noProof/>
            <w:webHidden/>
            <w:sz w:val="24"/>
            <w:szCs w:val="24"/>
          </w:rPr>
        </w:r>
        <w:r w:rsidR="00D17994" w:rsidRPr="00DC23F0">
          <w:rPr>
            <w:rFonts w:ascii="Times New Roman" w:hAnsi="Times New Roman" w:cs="Times New Roman"/>
            <w:noProof/>
            <w:webHidden/>
            <w:sz w:val="24"/>
            <w:szCs w:val="24"/>
          </w:rPr>
          <w:fldChar w:fldCharType="separate"/>
        </w:r>
        <w:r w:rsidR="00DC23F0" w:rsidRPr="00DC23F0">
          <w:rPr>
            <w:rFonts w:ascii="Times New Roman" w:hAnsi="Times New Roman" w:cs="Times New Roman"/>
            <w:noProof/>
            <w:webHidden/>
            <w:sz w:val="24"/>
            <w:szCs w:val="24"/>
          </w:rPr>
          <w:t>3</w:t>
        </w:r>
        <w:r w:rsidR="00D17994" w:rsidRPr="00DC23F0">
          <w:rPr>
            <w:rFonts w:ascii="Times New Roman" w:hAnsi="Times New Roman" w:cs="Times New Roman"/>
            <w:noProof/>
            <w:webHidden/>
            <w:sz w:val="24"/>
            <w:szCs w:val="24"/>
          </w:rPr>
          <w:fldChar w:fldCharType="end"/>
        </w:r>
      </w:hyperlink>
    </w:p>
    <w:p w14:paraId="3DEE82EA" w14:textId="77777777" w:rsidR="00DC23F0" w:rsidRPr="00DC23F0" w:rsidRDefault="009514FB" w:rsidP="00DC23F0">
      <w:pPr>
        <w:pStyle w:val="TableofFigures"/>
        <w:tabs>
          <w:tab w:val="right" w:leader="dot" w:pos="9019"/>
        </w:tabs>
        <w:spacing w:line="360" w:lineRule="auto"/>
        <w:jc w:val="both"/>
        <w:rPr>
          <w:rFonts w:ascii="Times New Roman" w:hAnsi="Times New Roman" w:cs="Times New Roman"/>
          <w:noProof/>
          <w:sz w:val="24"/>
          <w:szCs w:val="24"/>
        </w:rPr>
      </w:pPr>
      <w:hyperlink w:anchor="_Toc90401351" w:history="1">
        <w:r w:rsidR="00DC23F0" w:rsidRPr="00DC23F0">
          <w:rPr>
            <w:rStyle w:val="Hyperlink"/>
            <w:rFonts w:ascii="Times New Roman" w:hAnsi="Times New Roman" w:cs="Times New Roman"/>
            <w:noProof/>
            <w:sz w:val="24"/>
            <w:szCs w:val="24"/>
          </w:rPr>
          <w:t>1. Critical analysis of external changes</w:t>
        </w:r>
        <w:r w:rsidR="00DC23F0" w:rsidRPr="00DC23F0">
          <w:rPr>
            <w:rFonts w:ascii="Times New Roman" w:hAnsi="Times New Roman" w:cs="Times New Roman"/>
            <w:noProof/>
            <w:webHidden/>
            <w:sz w:val="24"/>
            <w:szCs w:val="24"/>
          </w:rPr>
          <w:tab/>
        </w:r>
        <w:r w:rsidR="00D17994" w:rsidRPr="00DC23F0">
          <w:rPr>
            <w:rFonts w:ascii="Times New Roman" w:hAnsi="Times New Roman" w:cs="Times New Roman"/>
            <w:noProof/>
            <w:webHidden/>
            <w:sz w:val="24"/>
            <w:szCs w:val="24"/>
          </w:rPr>
          <w:fldChar w:fldCharType="begin"/>
        </w:r>
        <w:r w:rsidR="00DC23F0" w:rsidRPr="00DC23F0">
          <w:rPr>
            <w:rFonts w:ascii="Times New Roman" w:hAnsi="Times New Roman" w:cs="Times New Roman"/>
            <w:noProof/>
            <w:webHidden/>
            <w:sz w:val="24"/>
            <w:szCs w:val="24"/>
          </w:rPr>
          <w:instrText xml:space="preserve"> PAGEREF _Toc90401351 \h </w:instrText>
        </w:r>
        <w:r w:rsidR="00D17994" w:rsidRPr="00DC23F0">
          <w:rPr>
            <w:rFonts w:ascii="Times New Roman" w:hAnsi="Times New Roman" w:cs="Times New Roman"/>
            <w:noProof/>
            <w:webHidden/>
            <w:sz w:val="24"/>
            <w:szCs w:val="24"/>
          </w:rPr>
        </w:r>
        <w:r w:rsidR="00D17994" w:rsidRPr="00DC23F0">
          <w:rPr>
            <w:rFonts w:ascii="Times New Roman" w:hAnsi="Times New Roman" w:cs="Times New Roman"/>
            <w:noProof/>
            <w:webHidden/>
            <w:sz w:val="24"/>
            <w:szCs w:val="24"/>
          </w:rPr>
          <w:fldChar w:fldCharType="separate"/>
        </w:r>
        <w:r w:rsidR="00DC23F0" w:rsidRPr="00DC23F0">
          <w:rPr>
            <w:rFonts w:ascii="Times New Roman" w:hAnsi="Times New Roman" w:cs="Times New Roman"/>
            <w:noProof/>
            <w:webHidden/>
            <w:sz w:val="24"/>
            <w:szCs w:val="24"/>
          </w:rPr>
          <w:t>3</w:t>
        </w:r>
        <w:r w:rsidR="00D17994" w:rsidRPr="00DC23F0">
          <w:rPr>
            <w:rFonts w:ascii="Times New Roman" w:hAnsi="Times New Roman" w:cs="Times New Roman"/>
            <w:noProof/>
            <w:webHidden/>
            <w:sz w:val="24"/>
            <w:szCs w:val="24"/>
          </w:rPr>
          <w:fldChar w:fldCharType="end"/>
        </w:r>
      </w:hyperlink>
    </w:p>
    <w:p w14:paraId="02210D53" w14:textId="77777777" w:rsidR="00DC23F0" w:rsidRPr="00DC23F0" w:rsidRDefault="009514FB" w:rsidP="00DC23F0">
      <w:pPr>
        <w:pStyle w:val="TableofFigures"/>
        <w:tabs>
          <w:tab w:val="right" w:leader="dot" w:pos="9019"/>
        </w:tabs>
        <w:spacing w:line="360" w:lineRule="auto"/>
        <w:jc w:val="both"/>
        <w:rPr>
          <w:rFonts w:ascii="Times New Roman" w:hAnsi="Times New Roman" w:cs="Times New Roman"/>
          <w:noProof/>
          <w:sz w:val="24"/>
          <w:szCs w:val="24"/>
        </w:rPr>
      </w:pPr>
      <w:hyperlink w:anchor="_Toc90401352" w:history="1">
        <w:r w:rsidR="00DC23F0" w:rsidRPr="00DC23F0">
          <w:rPr>
            <w:rStyle w:val="Hyperlink"/>
            <w:rFonts w:ascii="Times New Roman" w:hAnsi="Times New Roman" w:cs="Times New Roman"/>
            <w:noProof/>
            <w:sz w:val="24"/>
            <w:szCs w:val="24"/>
          </w:rPr>
          <w:t>POLITICAL</w:t>
        </w:r>
        <w:r w:rsidR="00DC23F0" w:rsidRPr="00DC23F0">
          <w:rPr>
            <w:rFonts w:ascii="Times New Roman" w:hAnsi="Times New Roman" w:cs="Times New Roman"/>
            <w:noProof/>
            <w:webHidden/>
            <w:sz w:val="24"/>
            <w:szCs w:val="24"/>
          </w:rPr>
          <w:tab/>
        </w:r>
        <w:r w:rsidR="00D17994" w:rsidRPr="00DC23F0">
          <w:rPr>
            <w:rFonts w:ascii="Times New Roman" w:hAnsi="Times New Roman" w:cs="Times New Roman"/>
            <w:noProof/>
            <w:webHidden/>
            <w:sz w:val="24"/>
            <w:szCs w:val="24"/>
          </w:rPr>
          <w:fldChar w:fldCharType="begin"/>
        </w:r>
        <w:r w:rsidR="00DC23F0" w:rsidRPr="00DC23F0">
          <w:rPr>
            <w:rFonts w:ascii="Times New Roman" w:hAnsi="Times New Roman" w:cs="Times New Roman"/>
            <w:noProof/>
            <w:webHidden/>
            <w:sz w:val="24"/>
            <w:szCs w:val="24"/>
          </w:rPr>
          <w:instrText xml:space="preserve"> PAGEREF _Toc90401352 \h </w:instrText>
        </w:r>
        <w:r w:rsidR="00D17994" w:rsidRPr="00DC23F0">
          <w:rPr>
            <w:rFonts w:ascii="Times New Roman" w:hAnsi="Times New Roman" w:cs="Times New Roman"/>
            <w:noProof/>
            <w:webHidden/>
            <w:sz w:val="24"/>
            <w:szCs w:val="24"/>
          </w:rPr>
        </w:r>
        <w:r w:rsidR="00D17994" w:rsidRPr="00DC23F0">
          <w:rPr>
            <w:rFonts w:ascii="Times New Roman" w:hAnsi="Times New Roman" w:cs="Times New Roman"/>
            <w:noProof/>
            <w:webHidden/>
            <w:sz w:val="24"/>
            <w:szCs w:val="24"/>
          </w:rPr>
          <w:fldChar w:fldCharType="separate"/>
        </w:r>
        <w:r w:rsidR="00DC23F0" w:rsidRPr="00DC23F0">
          <w:rPr>
            <w:rFonts w:ascii="Times New Roman" w:hAnsi="Times New Roman" w:cs="Times New Roman"/>
            <w:noProof/>
            <w:webHidden/>
            <w:sz w:val="24"/>
            <w:szCs w:val="24"/>
          </w:rPr>
          <w:t>3</w:t>
        </w:r>
        <w:r w:rsidR="00D17994" w:rsidRPr="00DC23F0">
          <w:rPr>
            <w:rFonts w:ascii="Times New Roman" w:hAnsi="Times New Roman" w:cs="Times New Roman"/>
            <w:noProof/>
            <w:webHidden/>
            <w:sz w:val="24"/>
            <w:szCs w:val="24"/>
          </w:rPr>
          <w:fldChar w:fldCharType="end"/>
        </w:r>
      </w:hyperlink>
    </w:p>
    <w:p w14:paraId="4908D31D" w14:textId="77777777" w:rsidR="00DC23F0" w:rsidRPr="00DC23F0" w:rsidRDefault="009514FB" w:rsidP="00DC23F0">
      <w:pPr>
        <w:pStyle w:val="TableofFigures"/>
        <w:tabs>
          <w:tab w:val="right" w:leader="dot" w:pos="9019"/>
        </w:tabs>
        <w:spacing w:line="360" w:lineRule="auto"/>
        <w:jc w:val="both"/>
        <w:rPr>
          <w:rFonts w:ascii="Times New Roman" w:hAnsi="Times New Roman" w:cs="Times New Roman"/>
          <w:noProof/>
          <w:sz w:val="24"/>
          <w:szCs w:val="24"/>
        </w:rPr>
      </w:pPr>
      <w:hyperlink w:anchor="_Toc90401353" w:history="1">
        <w:r w:rsidR="00DC23F0" w:rsidRPr="00DC23F0">
          <w:rPr>
            <w:rStyle w:val="Hyperlink"/>
            <w:rFonts w:ascii="Times New Roman" w:hAnsi="Times New Roman" w:cs="Times New Roman"/>
            <w:noProof/>
            <w:sz w:val="24"/>
            <w:szCs w:val="24"/>
          </w:rPr>
          <w:t>ECONOMIC</w:t>
        </w:r>
        <w:r w:rsidR="00DC23F0" w:rsidRPr="00DC23F0">
          <w:rPr>
            <w:rFonts w:ascii="Times New Roman" w:hAnsi="Times New Roman" w:cs="Times New Roman"/>
            <w:noProof/>
            <w:webHidden/>
            <w:sz w:val="24"/>
            <w:szCs w:val="24"/>
          </w:rPr>
          <w:tab/>
        </w:r>
        <w:r w:rsidR="00D17994" w:rsidRPr="00DC23F0">
          <w:rPr>
            <w:rFonts w:ascii="Times New Roman" w:hAnsi="Times New Roman" w:cs="Times New Roman"/>
            <w:noProof/>
            <w:webHidden/>
            <w:sz w:val="24"/>
            <w:szCs w:val="24"/>
          </w:rPr>
          <w:fldChar w:fldCharType="begin"/>
        </w:r>
        <w:r w:rsidR="00DC23F0" w:rsidRPr="00DC23F0">
          <w:rPr>
            <w:rFonts w:ascii="Times New Roman" w:hAnsi="Times New Roman" w:cs="Times New Roman"/>
            <w:noProof/>
            <w:webHidden/>
            <w:sz w:val="24"/>
            <w:szCs w:val="24"/>
          </w:rPr>
          <w:instrText xml:space="preserve"> PAGEREF _Toc90401353 \h </w:instrText>
        </w:r>
        <w:r w:rsidR="00D17994" w:rsidRPr="00DC23F0">
          <w:rPr>
            <w:rFonts w:ascii="Times New Roman" w:hAnsi="Times New Roman" w:cs="Times New Roman"/>
            <w:noProof/>
            <w:webHidden/>
            <w:sz w:val="24"/>
            <w:szCs w:val="24"/>
          </w:rPr>
        </w:r>
        <w:r w:rsidR="00D17994" w:rsidRPr="00DC23F0">
          <w:rPr>
            <w:rFonts w:ascii="Times New Roman" w:hAnsi="Times New Roman" w:cs="Times New Roman"/>
            <w:noProof/>
            <w:webHidden/>
            <w:sz w:val="24"/>
            <w:szCs w:val="24"/>
          </w:rPr>
          <w:fldChar w:fldCharType="separate"/>
        </w:r>
        <w:r w:rsidR="00DC23F0" w:rsidRPr="00DC23F0">
          <w:rPr>
            <w:rFonts w:ascii="Times New Roman" w:hAnsi="Times New Roman" w:cs="Times New Roman"/>
            <w:noProof/>
            <w:webHidden/>
            <w:sz w:val="24"/>
            <w:szCs w:val="24"/>
          </w:rPr>
          <w:t>3</w:t>
        </w:r>
        <w:r w:rsidR="00D17994" w:rsidRPr="00DC23F0">
          <w:rPr>
            <w:rFonts w:ascii="Times New Roman" w:hAnsi="Times New Roman" w:cs="Times New Roman"/>
            <w:noProof/>
            <w:webHidden/>
            <w:sz w:val="24"/>
            <w:szCs w:val="24"/>
          </w:rPr>
          <w:fldChar w:fldCharType="end"/>
        </w:r>
      </w:hyperlink>
    </w:p>
    <w:p w14:paraId="7297CE96" w14:textId="77777777" w:rsidR="00DC23F0" w:rsidRPr="00DC23F0" w:rsidRDefault="009514FB" w:rsidP="00DC23F0">
      <w:pPr>
        <w:pStyle w:val="TableofFigures"/>
        <w:tabs>
          <w:tab w:val="right" w:leader="dot" w:pos="9019"/>
        </w:tabs>
        <w:spacing w:line="360" w:lineRule="auto"/>
        <w:jc w:val="both"/>
        <w:rPr>
          <w:rFonts w:ascii="Times New Roman" w:hAnsi="Times New Roman" w:cs="Times New Roman"/>
          <w:noProof/>
          <w:sz w:val="24"/>
          <w:szCs w:val="24"/>
        </w:rPr>
      </w:pPr>
      <w:hyperlink w:anchor="_Toc90401354" w:history="1">
        <w:r w:rsidR="00DC23F0" w:rsidRPr="00DC23F0">
          <w:rPr>
            <w:rStyle w:val="Hyperlink"/>
            <w:rFonts w:ascii="Times New Roman" w:hAnsi="Times New Roman" w:cs="Times New Roman"/>
            <w:noProof/>
            <w:sz w:val="24"/>
            <w:szCs w:val="24"/>
          </w:rPr>
          <w:t>SOCIAL</w:t>
        </w:r>
        <w:r w:rsidR="00DC23F0" w:rsidRPr="00DC23F0">
          <w:rPr>
            <w:rFonts w:ascii="Times New Roman" w:hAnsi="Times New Roman" w:cs="Times New Roman"/>
            <w:noProof/>
            <w:webHidden/>
            <w:sz w:val="24"/>
            <w:szCs w:val="24"/>
          </w:rPr>
          <w:tab/>
        </w:r>
        <w:r w:rsidR="00D17994" w:rsidRPr="00DC23F0">
          <w:rPr>
            <w:rFonts w:ascii="Times New Roman" w:hAnsi="Times New Roman" w:cs="Times New Roman"/>
            <w:noProof/>
            <w:webHidden/>
            <w:sz w:val="24"/>
            <w:szCs w:val="24"/>
          </w:rPr>
          <w:fldChar w:fldCharType="begin"/>
        </w:r>
        <w:r w:rsidR="00DC23F0" w:rsidRPr="00DC23F0">
          <w:rPr>
            <w:rFonts w:ascii="Times New Roman" w:hAnsi="Times New Roman" w:cs="Times New Roman"/>
            <w:noProof/>
            <w:webHidden/>
            <w:sz w:val="24"/>
            <w:szCs w:val="24"/>
          </w:rPr>
          <w:instrText xml:space="preserve"> PAGEREF _Toc90401354 \h </w:instrText>
        </w:r>
        <w:r w:rsidR="00D17994" w:rsidRPr="00DC23F0">
          <w:rPr>
            <w:rFonts w:ascii="Times New Roman" w:hAnsi="Times New Roman" w:cs="Times New Roman"/>
            <w:noProof/>
            <w:webHidden/>
            <w:sz w:val="24"/>
            <w:szCs w:val="24"/>
          </w:rPr>
        </w:r>
        <w:r w:rsidR="00D17994" w:rsidRPr="00DC23F0">
          <w:rPr>
            <w:rFonts w:ascii="Times New Roman" w:hAnsi="Times New Roman" w:cs="Times New Roman"/>
            <w:noProof/>
            <w:webHidden/>
            <w:sz w:val="24"/>
            <w:szCs w:val="24"/>
          </w:rPr>
          <w:fldChar w:fldCharType="separate"/>
        </w:r>
        <w:r w:rsidR="00DC23F0" w:rsidRPr="00DC23F0">
          <w:rPr>
            <w:rFonts w:ascii="Times New Roman" w:hAnsi="Times New Roman" w:cs="Times New Roman"/>
            <w:noProof/>
            <w:webHidden/>
            <w:sz w:val="24"/>
            <w:szCs w:val="24"/>
          </w:rPr>
          <w:t>4</w:t>
        </w:r>
        <w:r w:rsidR="00D17994" w:rsidRPr="00DC23F0">
          <w:rPr>
            <w:rFonts w:ascii="Times New Roman" w:hAnsi="Times New Roman" w:cs="Times New Roman"/>
            <w:noProof/>
            <w:webHidden/>
            <w:sz w:val="24"/>
            <w:szCs w:val="24"/>
          </w:rPr>
          <w:fldChar w:fldCharType="end"/>
        </w:r>
      </w:hyperlink>
    </w:p>
    <w:p w14:paraId="44DD332C" w14:textId="77777777" w:rsidR="00DC23F0" w:rsidRPr="00DC23F0" w:rsidRDefault="009514FB" w:rsidP="00DC23F0">
      <w:pPr>
        <w:pStyle w:val="TableofFigures"/>
        <w:tabs>
          <w:tab w:val="right" w:leader="dot" w:pos="9019"/>
        </w:tabs>
        <w:spacing w:line="360" w:lineRule="auto"/>
        <w:jc w:val="both"/>
        <w:rPr>
          <w:rFonts w:ascii="Times New Roman" w:hAnsi="Times New Roman" w:cs="Times New Roman"/>
          <w:noProof/>
          <w:sz w:val="24"/>
          <w:szCs w:val="24"/>
        </w:rPr>
      </w:pPr>
      <w:hyperlink w:anchor="_Toc90401355" w:history="1">
        <w:r w:rsidR="00DC23F0" w:rsidRPr="00DC23F0">
          <w:rPr>
            <w:rStyle w:val="Hyperlink"/>
            <w:rFonts w:ascii="Times New Roman" w:hAnsi="Times New Roman" w:cs="Times New Roman"/>
            <w:noProof/>
            <w:sz w:val="24"/>
            <w:szCs w:val="24"/>
          </w:rPr>
          <w:t>TECHNOLOGICAL</w:t>
        </w:r>
        <w:r w:rsidR="00DC23F0" w:rsidRPr="00DC23F0">
          <w:rPr>
            <w:rFonts w:ascii="Times New Roman" w:hAnsi="Times New Roman" w:cs="Times New Roman"/>
            <w:noProof/>
            <w:webHidden/>
            <w:sz w:val="24"/>
            <w:szCs w:val="24"/>
          </w:rPr>
          <w:tab/>
        </w:r>
        <w:r w:rsidR="00D17994" w:rsidRPr="00DC23F0">
          <w:rPr>
            <w:rFonts w:ascii="Times New Roman" w:hAnsi="Times New Roman" w:cs="Times New Roman"/>
            <w:noProof/>
            <w:webHidden/>
            <w:sz w:val="24"/>
            <w:szCs w:val="24"/>
          </w:rPr>
          <w:fldChar w:fldCharType="begin"/>
        </w:r>
        <w:r w:rsidR="00DC23F0" w:rsidRPr="00DC23F0">
          <w:rPr>
            <w:rFonts w:ascii="Times New Roman" w:hAnsi="Times New Roman" w:cs="Times New Roman"/>
            <w:noProof/>
            <w:webHidden/>
            <w:sz w:val="24"/>
            <w:szCs w:val="24"/>
          </w:rPr>
          <w:instrText xml:space="preserve"> PAGEREF _Toc90401355 \h </w:instrText>
        </w:r>
        <w:r w:rsidR="00D17994" w:rsidRPr="00DC23F0">
          <w:rPr>
            <w:rFonts w:ascii="Times New Roman" w:hAnsi="Times New Roman" w:cs="Times New Roman"/>
            <w:noProof/>
            <w:webHidden/>
            <w:sz w:val="24"/>
            <w:szCs w:val="24"/>
          </w:rPr>
        </w:r>
        <w:r w:rsidR="00D17994" w:rsidRPr="00DC23F0">
          <w:rPr>
            <w:rFonts w:ascii="Times New Roman" w:hAnsi="Times New Roman" w:cs="Times New Roman"/>
            <w:noProof/>
            <w:webHidden/>
            <w:sz w:val="24"/>
            <w:szCs w:val="24"/>
          </w:rPr>
          <w:fldChar w:fldCharType="separate"/>
        </w:r>
        <w:r w:rsidR="00DC23F0" w:rsidRPr="00DC23F0">
          <w:rPr>
            <w:rFonts w:ascii="Times New Roman" w:hAnsi="Times New Roman" w:cs="Times New Roman"/>
            <w:noProof/>
            <w:webHidden/>
            <w:sz w:val="24"/>
            <w:szCs w:val="24"/>
          </w:rPr>
          <w:t>5</w:t>
        </w:r>
        <w:r w:rsidR="00D17994" w:rsidRPr="00DC23F0">
          <w:rPr>
            <w:rFonts w:ascii="Times New Roman" w:hAnsi="Times New Roman" w:cs="Times New Roman"/>
            <w:noProof/>
            <w:webHidden/>
            <w:sz w:val="24"/>
            <w:szCs w:val="24"/>
          </w:rPr>
          <w:fldChar w:fldCharType="end"/>
        </w:r>
      </w:hyperlink>
    </w:p>
    <w:p w14:paraId="7501015D" w14:textId="77777777" w:rsidR="00DC23F0" w:rsidRPr="00DC23F0" w:rsidRDefault="009514FB" w:rsidP="00DC23F0">
      <w:pPr>
        <w:pStyle w:val="TableofFigures"/>
        <w:tabs>
          <w:tab w:val="right" w:leader="dot" w:pos="9019"/>
        </w:tabs>
        <w:spacing w:line="360" w:lineRule="auto"/>
        <w:jc w:val="both"/>
        <w:rPr>
          <w:rFonts w:ascii="Times New Roman" w:hAnsi="Times New Roman" w:cs="Times New Roman"/>
          <w:noProof/>
          <w:sz w:val="24"/>
          <w:szCs w:val="24"/>
        </w:rPr>
      </w:pPr>
      <w:hyperlink w:anchor="_Toc90401356" w:history="1">
        <w:r w:rsidR="00DC23F0" w:rsidRPr="00DC23F0">
          <w:rPr>
            <w:rStyle w:val="Hyperlink"/>
            <w:rFonts w:ascii="Times New Roman" w:hAnsi="Times New Roman" w:cs="Times New Roman"/>
            <w:noProof/>
            <w:sz w:val="24"/>
            <w:szCs w:val="24"/>
          </w:rPr>
          <w:t>LEGAL</w:t>
        </w:r>
        <w:r w:rsidR="00DC23F0" w:rsidRPr="00DC23F0">
          <w:rPr>
            <w:rFonts w:ascii="Times New Roman" w:hAnsi="Times New Roman" w:cs="Times New Roman"/>
            <w:noProof/>
            <w:webHidden/>
            <w:sz w:val="24"/>
            <w:szCs w:val="24"/>
          </w:rPr>
          <w:tab/>
        </w:r>
        <w:r w:rsidR="00D17994" w:rsidRPr="00DC23F0">
          <w:rPr>
            <w:rFonts w:ascii="Times New Roman" w:hAnsi="Times New Roman" w:cs="Times New Roman"/>
            <w:noProof/>
            <w:webHidden/>
            <w:sz w:val="24"/>
            <w:szCs w:val="24"/>
          </w:rPr>
          <w:fldChar w:fldCharType="begin"/>
        </w:r>
        <w:r w:rsidR="00DC23F0" w:rsidRPr="00DC23F0">
          <w:rPr>
            <w:rFonts w:ascii="Times New Roman" w:hAnsi="Times New Roman" w:cs="Times New Roman"/>
            <w:noProof/>
            <w:webHidden/>
            <w:sz w:val="24"/>
            <w:szCs w:val="24"/>
          </w:rPr>
          <w:instrText xml:space="preserve"> PAGEREF _Toc90401356 \h </w:instrText>
        </w:r>
        <w:r w:rsidR="00D17994" w:rsidRPr="00DC23F0">
          <w:rPr>
            <w:rFonts w:ascii="Times New Roman" w:hAnsi="Times New Roman" w:cs="Times New Roman"/>
            <w:noProof/>
            <w:webHidden/>
            <w:sz w:val="24"/>
            <w:szCs w:val="24"/>
          </w:rPr>
        </w:r>
        <w:r w:rsidR="00D17994" w:rsidRPr="00DC23F0">
          <w:rPr>
            <w:rFonts w:ascii="Times New Roman" w:hAnsi="Times New Roman" w:cs="Times New Roman"/>
            <w:noProof/>
            <w:webHidden/>
            <w:sz w:val="24"/>
            <w:szCs w:val="24"/>
          </w:rPr>
          <w:fldChar w:fldCharType="separate"/>
        </w:r>
        <w:r w:rsidR="00DC23F0" w:rsidRPr="00DC23F0">
          <w:rPr>
            <w:rFonts w:ascii="Times New Roman" w:hAnsi="Times New Roman" w:cs="Times New Roman"/>
            <w:noProof/>
            <w:webHidden/>
            <w:sz w:val="24"/>
            <w:szCs w:val="24"/>
          </w:rPr>
          <w:t>5</w:t>
        </w:r>
        <w:r w:rsidR="00D17994" w:rsidRPr="00DC23F0">
          <w:rPr>
            <w:rFonts w:ascii="Times New Roman" w:hAnsi="Times New Roman" w:cs="Times New Roman"/>
            <w:noProof/>
            <w:webHidden/>
            <w:sz w:val="24"/>
            <w:szCs w:val="24"/>
          </w:rPr>
          <w:fldChar w:fldCharType="end"/>
        </w:r>
      </w:hyperlink>
    </w:p>
    <w:p w14:paraId="429E3995" w14:textId="77777777" w:rsidR="00DC23F0" w:rsidRPr="00DC23F0" w:rsidRDefault="009514FB" w:rsidP="00DC23F0">
      <w:pPr>
        <w:pStyle w:val="TableofFigures"/>
        <w:tabs>
          <w:tab w:val="right" w:leader="dot" w:pos="9019"/>
        </w:tabs>
        <w:spacing w:line="360" w:lineRule="auto"/>
        <w:jc w:val="both"/>
        <w:rPr>
          <w:rFonts w:ascii="Times New Roman" w:hAnsi="Times New Roman" w:cs="Times New Roman"/>
          <w:noProof/>
          <w:sz w:val="24"/>
          <w:szCs w:val="24"/>
        </w:rPr>
      </w:pPr>
      <w:hyperlink w:anchor="_Toc90401357" w:history="1">
        <w:r w:rsidR="00DC23F0" w:rsidRPr="00DC23F0">
          <w:rPr>
            <w:rStyle w:val="Hyperlink"/>
            <w:rFonts w:ascii="Times New Roman" w:hAnsi="Times New Roman" w:cs="Times New Roman"/>
            <w:noProof/>
            <w:sz w:val="24"/>
            <w:szCs w:val="24"/>
          </w:rPr>
          <w:t>ENVIRONMENTAL</w:t>
        </w:r>
        <w:r w:rsidR="00DC23F0" w:rsidRPr="00DC23F0">
          <w:rPr>
            <w:rFonts w:ascii="Times New Roman" w:hAnsi="Times New Roman" w:cs="Times New Roman"/>
            <w:noProof/>
            <w:webHidden/>
            <w:sz w:val="24"/>
            <w:szCs w:val="24"/>
          </w:rPr>
          <w:tab/>
        </w:r>
        <w:r w:rsidR="00D17994" w:rsidRPr="00DC23F0">
          <w:rPr>
            <w:rFonts w:ascii="Times New Roman" w:hAnsi="Times New Roman" w:cs="Times New Roman"/>
            <w:noProof/>
            <w:webHidden/>
            <w:sz w:val="24"/>
            <w:szCs w:val="24"/>
          </w:rPr>
          <w:fldChar w:fldCharType="begin"/>
        </w:r>
        <w:r w:rsidR="00DC23F0" w:rsidRPr="00DC23F0">
          <w:rPr>
            <w:rFonts w:ascii="Times New Roman" w:hAnsi="Times New Roman" w:cs="Times New Roman"/>
            <w:noProof/>
            <w:webHidden/>
            <w:sz w:val="24"/>
            <w:szCs w:val="24"/>
          </w:rPr>
          <w:instrText xml:space="preserve"> PAGEREF _Toc90401357 \h </w:instrText>
        </w:r>
        <w:r w:rsidR="00D17994" w:rsidRPr="00DC23F0">
          <w:rPr>
            <w:rFonts w:ascii="Times New Roman" w:hAnsi="Times New Roman" w:cs="Times New Roman"/>
            <w:noProof/>
            <w:webHidden/>
            <w:sz w:val="24"/>
            <w:szCs w:val="24"/>
          </w:rPr>
        </w:r>
        <w:r w:rsidR="00D17994" w:rsidRPr="00DC23F0">
          <w:rPr>
            <w:rFonts w:ascii="Times New Roman" w:hAnsi="Times New Roman" w:cs="Times New Roman"/>
            <w:noProof/>
            <w:webHidden/>
            <w:sz w:val="24"/>
            <w:szCs w:val="24"/>
          </w:rPr>
          <w:fldChar w:fldCharType="separate"/>
        </w:r>
        <w:r w:rsidR="00DC23F0" w:rsidRPr="00DC23F0">
          <w:rPr>
            <w:rFonts w:ascii="Times New Roman" w:hAnsi="Times New Roman" w:cs="Times New Roman"/>
            <w:noProof/>
            <w:webHidden/>
            <w:sz w:val="24"/>
            <w:szCs w:val="24"/>
          </w:rPr>
          <w:t>6</w:t>
        </w:r>
        <w:r w:rsidR="00D17994" w:rsidRPr="00DC23F0">
          <w:rPr>
            <w:rFonts w:ascii="Times New Roman" w:hAnsi="Times New Roman" w:cs="Times New Roman"/>
            <w:noProof/>
            <w:webHidden/>
            <w:sz w:val="24"/>
            <w:szCs w:val="24"/>
          </w:rPr>
          <w:fldChar w:fldCharType="end"/>
        </w:r>
      </w:hyperlink>
    </w:p>
    <w:p w14:paraId="4B13D914" w14:textId="77777777" w:rsidR="00DC23F0" w:rsidRPr="00DC23F0" w:rsidRDefault="009514FB" w:rsidP="00DC23F0">
      <w:pPr>
        <w:pStyle w:val="TableofFigures"/>
        <w:tabs>
          <w:tab w:val="right" w:leader="dot" w:pos="9019"/>
        </w:tabs>
        <w:spacing w:line="360" w:lineRule="auto"/>
        <w:jc w:val="both"/>
        <w:rPr>
          <w:rFonts w:ascii="Times New Roman" w:hAnsi="Times New Roman" w:cs="Times New Roman"/>
          <w:noProof/>
          <w:sz w:val="24"/>
          <w:szCs w:val="24"/>
        </w:rPr>
      </w:pPr>
      <w:hyperlink w:anchor="_Toc90401358" w:history="1">
        <w:r w:rsidR="00DC23F0" w:rsidRPr="00DC23F0">
          <w:rPr>
            <w:rStyle w:val="Hyperlink"/>
            <w:rFonts w:ascii="Times New Roman" w:hAnsi="Times New Roman" w:cs="Times New Roman"/>
            <w:noProof/>
            <w:sz w:val="24"/>
            <w:szCs w:val="24"/>
          </w:rPr>
          <w:t>2. Response of John Lewis to external environment</w:t>
        </w:r>
        <w:r w:rsidR="00DC23F0" w:rsidRPr="00DC23F0">
          <w:rPr>
            <w:rFonts w:ascii="Times New Roman" w:hAnsi="Times New Roman" w:cs="Times New Roman"/>
            <w:noProof/>
            <w:webHidden/>
            <w:sz w:val="24"/>
            <w:szCs w:val="24"/>
          </w:rPr>
          <w:tab/>
        </w:r>
        <w:r w:rsidR="00D17994" w:rsidRPr="00DC23F0">
          <w:rPr>
            <w:rFonts w:ascii="Times New Roman" w:hAnsi="Times New Roman" w:cs="Times New Roman"/>
            <w:noProof/>
            <w:webHidden/>
            <w:sz w:val="24"/>
            <w:szCs w:val="24"/>
          </w:rPr>
          <w:fldChar w:fldCharType="begin"/>
        </w:r>
        <w:r w:rsidR="00DC23F0" w:rsidRPr="00DC23F0">
          <w:rPr>
            <w:rFonts w:ascii="Times New Roman" w:hAnsi="Times New Roman" w:cs="Times New Roman"/>
            <w:noProof/>
            <w:webHidden/>
            <w:sz w:val="24"/>
            <w:szCs w:val="24"/>
          </w:rPr>
          <w:instrText xml:space="preserve"> PAGEREF _Toc90401358 \h </w:instrText>
        </w:r>
        <w:r w:rsidR="00D17994" w:rsidRPr="00DC23F0">
          <w:rPr>
            <w:rFonts w:ascii="Times New Roman" w:hAnsi="Times New Roman" w:cs="Times New Roman"/>
            <w:noProof/>
            <w:webHidden/>
            <w:sz w:val="24"/>
            <w:szCs w:val="24"/>
          </w:rPr>
        </w:r>
        <w:r w:rsidR="00D17994" w:rsidRPr="00DC23F0">
          <w:rPr>
            <w:rFonts w:ascii="Times New Roman" w:hAnsi="Times New Roman" w:cs="Times New Roman"/>
            <w:noProof/>
            <w:webHidden/>
            <w:sz w:val="24"/>
            <w:szCs w:val="24"/>
          </w:rPr>
          <w:fldChar w:fldCharType="separate"/>
        </w:r>
        <w:r w:rsidR="00DC23F0" w:rsidRPr="00DC23F0">
          <w:rPr>
            <w:rFonts w:ascii="Times New Roman" w:hAnsi="Times New Roman" w:cs="Times New Roman"/>
            <w:noProof/>
            <w:webHidden/>
            <w:sz w:val="24"/>
            <w:szCs w:val="24"/>
          </w:rPr>
          <w:t>6</w:t>
        </w:r>
        <w:r w:rsidR="00D17994" w:rsidRPr="00DC23F0">
          <w:rPr>
            <w:rFonts w:ascii="Times New Roman" w:hAnsi="Times New Roman" w:cs="Times New Roman"/>
            <w:noProof/>
            <w:webHidden/>
            <w:sz w:val="24"/>
            <w:szCs w:val="24"/>
          </w:rPr>
          <w:fldChar w:fldCharType="end"/>
        </w:r>
      </w:hyperlink>
    </w:p>
    <w:p w14:paraId="537BA6D6" w14:textId="77777777" w:rsidR="00DC23F0" w:rsidRPr="00DC23F0" w:rsidRDefault="009514FB" w:rsidP="00DC23F0">
      <w:pPr>
        <w:pStyle w:val="TableofFigures"/>
        <w:tabs>
          <w:tab w:val="right" w:leader="dot" w:pos="9019"/>
        </w:tabs>
        <w:spacing w:line="360" w:lineRule="auto"/>
        <w:jc w:val="both"/>
        <w:rPr>
          <w:rFonts w:ascii="Times New Roman" w:hAnsi="Times New Roman" w:cs="Times New Roman"/>
          <w:noProof/>
          <w:sz w:val="24"/>
          <w:szCs w:val="24"/>
        </w:rPr>
      </w:pPr>
      <w:hyperlink w:anchor="_Toc90401359" w:history="1">
        <w:r w:rsidR="00DC23F0" w:rsidRPr="00DC23F0">
          <w:rPr>
            <w:rStyle w:val="Hyperlink"/>
            <w:rFonts w:ascii="Times New Roman" w:hAnsi="Times New Roman" w:cs="Times New Roman"/>
            <w:noProof/>
            <w:sz w:val="24"/>
            <w:szCs w:val="24"/>
          </w:rPr>
          <w:t>Response against Covid 19</w:t>
        </w:r>
        <w:r w:rsidR="00DC23F0" w:rsidRPr="00DC23F0">
          <w:rPr>
            <w:rFonts w:ascii="Times New Roman" w:hAnsi="Times New Roman" w:cs="Times New Roman"/>
            <w:noProof/>
            <w:webHidden/>
            <w:sz w:val="24"/>
            <w:szCs w:val="24"/>
          </w:rPr>
          <w:tab/>
        </w:r>
        <w:r w:rsidR="00D17994" w:rsidRPr="00DC23F0">
          <w:rPr>
            <w:rFonts w:ascii="Times New Roman" w:hAnsi="Times New Roman" w:cs="Times New Roman"/>
            <w:noProof/>
            <w:webHidden/>
            <w:sz w:val="24"/>
            <w:szCs w:val="24"/>
          </w:rPr>
          <w:fldChar w:fldCharType="begin"/>
        </w:r>
        <w:r w:rsidR="00DC23F0" w:rsidRPr="00DC23F0">
          <w:rPr>
            <w:rFonts w:ascii="Times New Roman" w:hAnsi="Times New Roman" w:cs="Times New Roman"/>
            <w:noProof/>
            <w:webHidden/>
            <w:sz w:val="24"/>
            <w:szCs w:val="24"/>
          </w:rPr>
          <w:instrText xml:space="preserve"> PAGEREF _Toc90401359 \h </w:instrText>
        </w:r>
        <w:r w:rsidR="00D17994" w:rsidRPr="00DC23F0">
          <w:rPr>
            <w:rFonts w:ascii="Times New Roman" w:hAnsi="Times New Roman" w:cs="Times New Roman"/>
            <w:noProof/>
            <w:webHidden/>
            <w:sz w:val="24"/>
            <w:szCs w:val="24"/>
          </w:rPr>
        </w:r>
        <w:r w:rsidR="00D17994" w:rsidRPr="00DC23F0">
          <w:rPr>
            <w:rFonts w:ascii="Times New Roman" w:hAnsi="Times New Roman" w:cs="Times New Roman"/>
            <w:noProof/>
            <w:webHidden/>
            <w:sz w:val="24"/>
            <w:szCs w:val="24"/>
          </w:rPr>
          <w:fldChar w:fldCharType="separate"/>
        </w:r>
        <w:r w:rsidR="00DC23F0" w:rsidRPr="00DC23F0">
          <w:rPr>
            <w:rFonts w:ascii="Times New Roman" w:hAnsi="Times New Roman" w:cs="Times New Roman"/>
            <w:noProof/>
            <w:webHidden/>
            <w:sz w:val="24"/>
            <w:szCs w:val="24"/>
          </w:rPr>
          <w:t>6</w:t>
        </w:r>
        <w:r w:rsidR="00D17994" w:rsidRPr="00DC23F0">
          <w:rPr>
            <w:rFonts w:ascii="Times New Roman" w:hAnsi="Times New Roman" w:cs="Times New Roman"/>
            <w:noProof/>
            <w:webHidden/>
            <w:sz w:val="24"/>
            <w:szCs w:val="24"/>
          </w:rPr>
          <w:fldChar w:fldCharType="end"/>
        </w:r>
      </w:hyperlink>
    </w:p>
    <w:p w14:paraId="49BC4006" w14:textId="77777777" w:rsidR="00DC23F0" w:rsidRPr="00DC23F0" w:rsidRDefault="009514FB" w:rsidP="00DC23F0">
      <w:pPr>
        <w:pStyle w:val="TableofFigures"/>
        <w:tabs>
          <w:tab w:val="right" w:leader="dot" w:pos="9019"/>
        </w:tabs>
        <w:spacing w:line="360" w:lineRule="auto"/>
        <w:jc w:val="both"/>
        <w:rPr>
          <w:rFonts w:ascii="Times New Roman" w:hAnsi="Times New Roman" w:cs="Times New Roman"/>
          <w:noProof/>
          <w:sz w:val="24"/>
          <w:szCs w:val="24"/>
        </w:rPr>
      </w:pPr>
      <w:hyperlink w:anchor="_Toc90401360" w:history="1">
        <w:r w:rsidR="00DC23F0" w:rsidRPr="00DC23F0">
          <w:rPr>
            <w:rStyle w:val="Hyperlink"/>
            <w:rFonts w:ascii="Times New Roman" w:hAnsi="Times New Roman" w:cs="Times New Roman"/>
            <w:noProof/>
            <w:sz w:val="24"/>
            <w:szCs w:val="24"/>
          </w:rPr>
          <w:t>Response against Brexit</w:t>
        </w:r>
        <w:r w:rsidR="00DC23F0" w:rsidRPr="00DC23F0">
          <w:rPr>
            <w:rFonts w:ascii="Times New Roman" w:hAnsi="Times New Roman" w:cs="Times New Roman"/>
            <w:noProof/>
            <w:webHidden/>
            <w:sz w:val="24"/>
            <w:szCs w:val="24"/>
          </w:rPr>
          <w:tab/>
        </w:r>
        <w:r w:rsidR="00D17994" w:rsidRPr="00DC23F0">
          <w:rPr>
            <w:rFonts w:ascii="Times New Roman" w:hAnsi="Times New Roman" w:cs="Times New Roman"/>
            <w:noProof/>
            <w:webHidden/>
            <w:sz w:val="24"/>
            <w:szCs w:val="24"/>
          </w:rPr>
          <w:fldChar w:fldCharType="begin"/>
        </w:r>
        <w:r w:rsidR="00DC23F0" w:rsidRPr="00DC23F0">
          <w:rPr>
            <w:rFonts w:ascii="Times New Roman" w:hAnsi="Times New Roman" w:cs="Times New Roman"/>
            <w:noProof/>
            <w:webHidden/>
            <w:sz w:val="24"/>
            <w:szCs w:val="24"/>
          </w:rPr>
          <w:instrText xml:space="preserve"> PAGEREF _Toc90401360 \h </w:instrText>
        </w:r>
        <w:r w:rsidR="00D17994" w:rsidRPr="00DC23F0">
          <w:rPr>
            <w:rFonts w:ascii="Times New Roman" w:hAnsi="Times New Roman" w:cs="Times New Roman"/>
            <w:noProof/>
            <w:webHidden/>
            <w:sz w:val="24"/>
            <w:szCs w:val="24"/>
          </w:rPr>
        </w:r>
        <w:r w:rsidR="00D17994" w:rsidRPr="00DC23F0">
          <w:rPr>
            <w:rFonts w:ascii="Times New Roman" w:hAnsi="Times New Roman" w:cs="Times New Roman"/>
            <w:noProof/>
            <w:webHidden/>
            <w:sz w:val="24"/>
            <w:szCs w:val="24"/>
          </w:rPr>
          <w:fldChar w:fldCharType="separate"/>
        </w:r>
        <w:r w:rsidR="00DC23F0" w:rsidRPr="00DC23F0">
          <w:rPr>
            <w:rFonts w:ascii="Times New Roman" w:hAnsi="Times New Roman" w:cs="Times New Roman"/>
            <w:noProof/>
            <w:webHidden/>
            <w:sz w:val="24"/>
            <w:szCs w:val="24"/>
          </w:rPr>
          <w:t>8</w:t>
        </w:r>
        <w:r w:rsidR="00D17994" w:rsidRPr="00DC23F0">
          <w:rPr>
            <w:rFonts w:ascii="Times New Roman" w:hAnsi="Times New Roman" w:cs="Times New Roman"/>
            <w:noProof/>
            <w:webHidden/>
            <w:sz w:val="24"/>
            <w:szCs w:val="24"/>
          </w:rPr>
          <w:fldChar w:fldCharType="end"/>
        </w:r>
      </w:hyperlink>
    </w:p>
    <w:p w14:paraId="55F10FAD" w14:textId="77777777" w:rsidR="00DC23F0" w:rsidRPr="00DC23F0" w:rsidRDefault="009514FB" w:rsidP="00DC23F0">
      <w:pPr>
        <w:pStyle w:val="TableofFigures"/>
        <w:tabs>
          <w:tab w:val="right" w:leader="dot" w:pos="9019"/>
        </w:tabs>
        <w:spacing w:line="360" w:lineRule="auto"/>
        <w:jc w:val="both"/>
        <w:rPr>
          <w:rFonts w:ascii="Times New Roman" w:hAnsi="Times New Roman" w:cs="Times New Roman"/>
          <w:noProof/>
          <w:sz w:val="24"/>
          <w:szCs w:val="24"/>
        </w:rPr>
      </w:pPr>
      <w:hyperlink w:anchor="_Toc90401361" w:history="1">
        <w:r w:rsidR="00DC23F0" w:rsidRPr="00DC23F0">
          <w:rPr>
            <w:rStyle w:val="Hyperlink"/>
            <w:rFonts w:ascii="Times New Roman" w:hAnsi="Times New Roman" w:cs="Times New Roman"/>
            <w:noProof/>
            <w:sz w:val="24"/>
            <w:szCs w:val="24"/>
          </w:rPr>
          <w:t>Conclusion</w:t>
        </w:r>
        <w:r w:rsidR="00DC23F0" w:rsidRPr="00DC23F0">
          <w:rPr>
            <w:rFonts w:ascii="Times New Roman" w:hAnsi="Times New Roman" w:cs="Times New Roman"/>
            <w:noProof/>
            <w:webHidden/>
            <w:sz w:val="24"/>
            <w:szCs w:val="24"/>
          </w:rPr>
          <w:tab/>
        </w:r>
        <w:r w:rsidR="00D17994" w:rsidRPr="00DC23F0">
          <w:rPr>
            <w:rFonts w:ascii="Times New Roman" w:hAnsi="Times New Roman" w:cs="Times New Roman"/>
            <w:noProof/>
            <w:webHidden/>
            <w:sz w:val="24"/>
            <w:szCs w:val="24"/>
          </w:rPr>
          <w:fldChar w:fldCharType="begin"/>
        </w:r>
        <w:r w:rsidR="00DC23F0" w:rsidRPr="00DC23F0">
          <w:rPr>
            <w:rFonts w:ascii="Times New Roman" w:hAnsi="Times New Roman" w:cs="Times New Roman"/>
            <w:noProof/>
            <w:webHidden/>
            <w:sz w:val="24"/>
            <w:szCs w:val="24"/>
          </w:rPr>
          <w:instrText xml:space="preserve"> PAGEREF _Toc90401361 \h </w:instrText>
        </w:r>
        <w:r w:rsidR="00D17994" w:rsidRPr="00DC23F0">
          <w:rPr>
            <w:rFonts w:ascii="Times New Roman" w:hAnsi="Times New Roman" w:cs="Times New Roman"/>
            <w:noProof/>
            <w:webHidden/>
            <w:sz w:val="24"/>
            <w:szCs w:val="24"/>
          </w:rPr>
        </w:r>
        <w:r w:rsidR="00D17994" w:rsidRPr="00DC23F0">
          <w:rPr>
            <w:rFonts w:ascii="Times New Roman" w:hAnsi="Times New Roman" w:cs="Times New Roman"/>
            <w:noProof/>
            <w:webHidden/>
            <w:sz w:val="24"/>
            <w:szCs w:val="24"/>
          </w:rPr>
          <w:fldChar w:fldCharType="separate"/>
        </w:r>
        <w:r w:rsidR="00DC23F0" w:rsidRPr="00DC23F0">
          <w:rPr>
            <w:rFonts w:ascii="Times New Roman" w:hAnsi="Times New Roman" w:cs="Times New Roman"/>
            <w:noProof/>
            <w:webHidden/>
            <w:sz w:val="24"/>
            <w:szCs w:val="24"/>
          </w:rPr>
          <w:t>9</w:t>
        </w:r>
        <w:r w:rsidR="00D17994" w:rsidRPr="00DC23F0">
          <w:rPr>
            <w:rFonts w:ascii="Times New Roman" w:hAnsi="Times New Roman" w:cs="Times New Roman"/>
            <w:noProof/>
            <w:webHidden/>
            <w:sz w:val="24"/>
            <w:szCs w:val="24"/>
          </w:rPr>
          <w:fldChar w:fldCharType="end"/>
        </w:r>
      </w:hyperlink>
    </w:p>
    <w:p w14:paraId="1BF35676" w14:textId="77777777" w:rsidR="00DC23F0" w:rsidRPr="00DC23F0" w:rsidRDefault="009514FB" w:rsidP="00DC23F0">
      <w:pPr>
        <w:pStyle w:val="TableofFigures"/>
        <w:tabs>
          <w:tab w:val="right" w:leader="dot" w:pos="9019"/>
        </w:tabs>
        <w:spacing w:line="360" w:lineRule="auto"/>
        <w:jc w:val="both"/>
        <w:rPr>
          <w:rFonts w:ascii="Times New Roman" w:hAnsi="Times New Roman" w:cs="Times New Roman"/>
          <w:noProof/>
          <w:sz w:val="24"/>
          <w:szCs w:val="24"/>
        </w:rPr>
      </w:pPr>
      <w:hyperlink w:anchor="_Toc90401362" w:history="1">
        <w:r w:rsidR="00DC23F0" w:rsidRPr="00DC23F0">
          <w:rPr>
            <w:rStyle w:val="Hyperlink"/>
            <w:rFonts w:ascii="Times New Roman" w:hAnsi="Times New Roman" w:cs="Times New Roman"/>
            <w:noProof/>
            <w:sz w:val="24"/>
            <w:szCs w:val="24"/>
          </w:rPr>
          <w:t>References</w:t>
        </w:r>
        <w:r w:rsidR="00DC23F0" w:rsidRPr="00DC23F0">
          <w:rPr>
            <w:rFonts w:ascii="Times New Roman" w:hAnsi="Times New Roman" w:cs="Times New Roman"/>
            <w:noProof/>
            <w:webHidden/>
            <w:sz w:val="24"/>
            <w:szCs w:val="24"/>
          </w:rPr>
          <w:tab/>
        </w:r>
        <w:r w:rsidR="00D17994" w:rsidRPr="00DC23F0">
          <w:rPr>
            <w:rFonts w:ascii="Times New Roman" w:hAnsi="Times New Roman" w:cs="Times New Roman"/>
            <w:noProof/>
            <w:webHidden/>
            <w:sz w:val="24"/>
            <w:szCs w:val="24"/>
          </w:rPr>
          <w:fldChar w:fldCharType="begin"/>
        </w:r>
        <w:r w:rsidR="00DC23F0" w:rsidRPr="00DC23F0">
          <w:rPr>
            <w:rFonts w:ascii="Times New Roman" w:hAnsi="Times New Roman" w:cs="Times New Roman"/>
            <w:noProof/>
            <w:webHidden/>
            <w:sz w:val="24"/>
            <w:szCs w:val="24"/>
          </w:rPr>
          <w:instrText xml:space="preserve"> PAGEREF _Toc90401362 \h </w:instrText>
        </w:r>
        <w:r w:rsidR="00D17994" w:rsidRPr="00DC23F0">
          <w:rPr>
            <w:rFonts w:ascii="Times New Roman" w:hAnsi="Times New Roman" w:cs="Times New Roman"/>
            <w:noProof/>
            <w:webHidden/>
            <w:sz w:val="24"/>
            <w:szCs w:val="24"/>
          </w:rPr>
        </w:r>
        <w:r w:rsidR="00D17994" w:rsidRPr="00DC23F0">
          <w:rPr>
            <w:rFonts w:ascii="Times New Roman" w:hAnsi="Times New Roman" w:cs="Times New Roman"/>
            <w:noProof/>
            <w:webHidden/>
            <w:sz w:val="24"/>
            <w:szCs w:val="24"/>
          </w:rPr>
          <w:fldChar w:fldCharType="separate"/>
        </w:r>
        <w:r w:rsidR="00DC23F0" w:rsidRPr="00DC23F0">
          <w:rPr>
            <w:rFonts w:ascii="Times New Roman" w:hAnsi="Times New Roman" w:cs="Times New Roman"/>
            <w:noProof/>
            <w:webHidden/>
            <w:sz w:val="24"/>
            <w:szCs w:val="24"/>
          </w:rPr>
          <w:t>10</w:t>
        </w:r>
        <w:r w:rsidR="00D17994" w:rsidRPr="00DC23F0">
          <w:rPr>
            <w:rFonts w:ascii="Times New Roman" w:hAnsi="Times New Roman" w:cs="Times New Roman"/>
            <w:noProof/>
            <w:webHidden/>
            <w:sz w:val="24"/>
            <w:szCs w:val="24"/>
          </w:rPr>
          <w:fldChar w:fldCharType="end"/>
        </w:r>
      </w:hyperlink>
    </w:p>
    <w:p w14:paraId="6148B4F2" w14:textId="77777777" w:rsidR="00DC23F0" w:rsidRPr="00DC23F0" w:rsidRDefault="00D17994" w:rsidP="00DC23F0">
      <w:pPr>
        <w:pStyle w:val="Normal1"/>
        <w:spacing w:line="360" w:lineRule="auto"/>
        <w:jc w:val="both"/>
        <w:rPr>
          <w:rFonts w:ascii="Times New Roman" w:hAnsi="Times New Roman" w:cs="Times New Roman"/>
          <w:sz w:val="24"/>
          <w:szCs w:val="24"/>
        </w:rPr>
      </w:pPr>
      <w:r w:rsidRPr="00DC23F0">
        <w:rPr>
          <w:rFonts w:ascii="Times New Roman" w:hAnsi="Times New Roman" w:cs="Times New Roman"/>
          <w:sz w:val="24"/>
          <w:szCs w:val="24"/>
        </w:rPr>
        <w:fldChar w:fldCharType="end"/>
      </w:r>
    </w:p>
    <w:p w14:paraId="3D529E14" w14:textId="77777777" w:rsidR="00DC23F0" w:rsidRDefault="00DC23F0">
      <w:pPr>
        <w:rPr>
          <w:rFonts w:ascii="Times New Roman" w:eastAsia="Times New Roman" w:hAnsi="Times New Roman" w:cs="Times New Roman"/>
          <w:b/>
          <w:sz w:val="24"/>
          <w:szCs w:val="24"/>
        </w:rPr>
      </w:pPr>
      <w:r>
        <w:br w:type="page"/>
      </w:r>
    </w:p>
    <w:p w14:paraId="258729E7" w14:textId="77777777" w:rsidR="00BC612C" w:rsidRPr="00DC23F0" w:rsidRDefault="00DC23F0" w:rsidP="00DC23F0">
      <w:pPr>
        <w:pStyle w:val="Heading1"/>
      </w:pPr>
      <w:bookmarkStart w:id="1" w:name="_Toc90401350"/>
      <w:r w:rsidRPr="00DC23F0">
        <w:lastRenderedPageBreak/>
        <w:t>Introduction</w:t>
      </w:r>
      <w:bookmarkEnd w:id="1"/>
    </w:p>
    <w:p w14:paraId="4D5F4514" w14:textId="5C0F9E9D" w:rsidR="00BC612C" w:rsidRPr="00DC23F0" w:rsidRDefault="00737446" w:rsidP="00DC23F0">
      <w:pPr>
        <w:pStyle w:val="Normal1"/>
        <w:spacing w:line="360" w:lineRule="auto"/>
        <w:jc w:val="both"/>
        <w:rPr>
          <w:rFonts w:ascii="Times New Roman" w:eastAsia="Times New Roman" w:hAnsi="Times New Roman" w:cs="Times New Roman"/>
          <w:sz w:val="24"/>
          <w:szCs w:val="24"/>
        </w:rPr>
      </w:pPr>
      <w:r w:rsidRPr="00DC23F0">
        <w:rPr>
          <w:rFonts w:ascii="Times New Roman" w:eastAsia="Times New Roman" w:hAnsi="Times New Roman" w:cs="Times New Roman"/>
          <w:sz w:val="24"/>
          <w:szCs w:val="24"/>
        </w:rPr>
        <w:t xml:space="preserve">Analyzing external factors </w:t>
      </w:r>
      <w:r w:rsidR="00DC23F0" w:rsidRPr="00DC23F0">
        <w:rPr>
          <w:rFonts w:ascii="Times New Roman" w:eastAsia="Times New Roman" w:hAnsi="Times New Roman" w:cs="Times New Roman"/>
          <w:sz w:val="24"/>
          <w:szCs w:val="24"/>
        </w:rPr>
        <w:t>impacting business operation is</w:t>
      </w:r>
      <w:r w:rsidRPr="00DC23F0">
        <w:rPr>
          <w:rFonts w:ascii="Times New Roman" w:eastAsia="Times New Roman" w:hAnsi="Times New Roman" w:cs="Times New Roman"/>
          <w:sz w:val="24"/>
          <w:szCs w:val="24"/>
        </w:rPr>
        <w:t xml:space="preserve"> essential in understanding the position of </w:t>
      </w:r>
      <w:r w:rsidR="00D50319" w:rsidRPr="00DC23F0">
        <w:rPr>
          <w:rFonts w:ascii="Times New Roman" w:eastAsia="Times New Roman" w:hAnsi="Times New Roman" w:cs="Times New Roman"/>
          <w:sz w:val="24"/>
          <w:szCs w:val="24"/>
        </w:rPr>
        <w:t>business.</w:t>
      </w:r>
      <w:r w:rsidRPr="00DC23F0">
        <w:rPr>
          <w:rFonts w:ascii="Times New Roman" w:eastAsia="Times New Roman" w:hAnsi="Times New Roman" w:cs="Times New Roman"/>
          <w:sz w:val="24"/>
          <w:szCs w:val="24"/>
        </w:rPr>
        <w:t xml:space="preserve"> John Lewis is a clothing brand operating throughout UK. This company has been able to develop high-end departmental stores emerging as a leading company in the retail sector with revenue of </w:t>
      </w:r>
      <w:r w:rsidRPr="00DC23F0">
        <w:rPr>
          <w:rFonts w:ascii="Times New Roman" w:eastAsia="Times New Roman" w:hAnsi="Times New Roman" w:cs="Times New Roman"/>
          <w:sz w:val="24"/>
          <w:szCs w:val="24"/>
          <w:highlight w:val="white"/>
        </w:rPr>
        <w:t>US$1,500 million in 2020.</w:t>
      </w:r>
      <w:r w:rsidRPr="00DC23F0">
        <w:rPr>
          <w:rFonts w:ascii="Times New Roman" w:eastAsia="Times New Roman" w:hAnsi="Times New Roman" w:cs="Times New Roman"/>
          <w:sz w:val="24"/>
          <w:szCs w:val="24"/>
        </w:rPr>
        <w:t xml:space="preserve"> This present study discusses external environmental changes in case of John Lewis which have impacted in overall performance and operation of their business. Primary influencers of Brexit and Covid 19 pandemic have been highlighted to understand various impacts within the organization. In this context, this present study also analyzes responses that John Lewis has adopted in order to avert risks in their business operation.  </w:t>
      </w:r>
    </w:p>
    <w:p w14:paraId="5AE9F904" w14:textId="77777777" w:rsidR="00BC612C" w:rsidRPr="00DC23F0" w:rsidRDefault="00DC23F0" w:rsidP="00DC23F0">
      <w:pPr>
        <w:pStyle w:val="Heading1"/>
      </w:pPr>
      <w:bookmarkStart w:id="2" w:name="_Toc90401351"/>
      <w:r w:rsidRPr="00DC23F0">
        <w:t>1. Critical</w:t>
      </w:r>
      <w:r w:rsidR="00737446" w:rsidRPr="00DC23F0">
        <w:t xml:space="preserve"> a</w:t>
      </w:r>
      <w:r w:rsidRPr="00DC23F0">
        <w:t>nalysis of external changes</w:t>
      </w:r>
      <w:bookmarkEnd w:id="2"/>
    </w:p>
    <w:p w14:paraId="5D02E5BE" w14:textId="77777777" w:rsidR="00BC612C" w:rsidRPr="00DC23F0" w:rsidRDefault="00737446" w:rsidP="00DC23F0">
      <w:pPr>
        <w:pStyle w:val="Heading1"/>
      </w:pPr>
      <w:bookmarkStart w:id="3" w:name="_Toc90401352"/>
      <w:r w:rsidRPr="00DC23F0">
        <w:t>POLITICAL</w:t>
      </w:r>
      <w:bookmarkEnd w:id="3"/>
      <w:r w:rsidRPr="00DC23F0">
        <w:t xml:space="preserve"> </w:t>
      </w:r>
    </w:p>
    <w:p w14:paraId="53349B50" w14:textId="77777777" w:rsidR="00BC612C" w:rsidRPr="00DC23F0" w:rsidRDefault="00737446" w:rsidP="00DC23F0">
      <w:pPr>
        <w:pStyle w:val="Normal1"/>
        <w:spacing w:line="360" w:lineRule="auto"/>
        <w:jc w:val="both"/>
        <w:rPr>
          <w:rFonts w:ascii="Times New Roman" w:eastAsia="Times New Roman" w:hAnsi="Times New Roman" w:cs="Times New Roman"/>
          <w:b/>
          <w:i/>
          <w:sz w:val="24"/>
          <w:szCs w:val="24"/>
        </w:rPr>
      </w:pPr>
      <w:r w:rsidRPr="00DC23F0">
        <w:rPr>
          <w:rFonts w:ascii="Times New Roman" w:eastAsia="Times New Roman" w:hAnsi="Times New Roman" w:cs="Times New Roman"/>
          <w:b/>
          <w:i/>
          <w:sz w:val="24"/>
          <w:szCs w:val="24"/>
        </w:rPr>
        <w:t>Brexit</w:t>
      </w:r>
    </w:p>
    <w:p w14:paraId="24373E7B" w14:textId="661E9908" w:rsidR="00BC612C" w:rsidRPr="00DC23F0" w:rsidRDefault="00737446" w:rsidP="00DC23F0">
      <w:pPr>
        <w:pStyle w:val="Normal1"/>
        <w:spacing w:line="360" w:lineRule="auto"/>
        <w:jc w:val="both"/>
        <w:rPr>
          <w:rFonts w:ascii="Times New Roman" w:eastAsia="Times New Roman" w:hAnsi="Times New Roman" w:cs="Times New Roman"/>
          <w:sz w:val="24"/>
          <w:szCs w:val="24"/>
        </w:rPr>
      </w:pPr>
      <w:r w:rsidRPr="00DC23F0">
        <w:rPr>
          <w:rFonts w:ascii="Times New Roman" w:eastAsia="Times New Roman" w:hAnsi="Times New Roman" w:cs="Times New Roman"/>
          <w:sz w:val="24"/>
          <w:szCs w:val="24"/>
        </w:rPr>
        <w:t>Brexit impacted business of John Lewis through closure of various departmental stores all over UK. The political climate arising from general elections which heralded Brexit led to instability in business operations through changes in supply chains of John Lewis.  Along with this, th</w:t>
      </w:r>
      <w:r w:rsidR="00D50319">
        <w:rPr>
          <w:rFonts w:ascii="Times New Roman" w:eastAsia="Times New Roman" w:hAnsi="Times New Roman" w:cs="Times New Roman"/>
          <w:sz w:val="24"/>
          <w:szCs w:val="24"/>
        </w:rPr>
        <w:t>e</w:t>
      </w:r>
      <w:r w:rsidRPr="00DC23F0">
        <w:rPr>
          <w:rFonts w:ascii="Times New Roman" w:eastAsia="Times New Roman" w:hAnsi="Times New Roman" w:cs="Times New Roman"/>
          <w:sz w:val="24"/>
          <w:szCs w:val="24"/>
        </w:rPr>
        <w:t xml:space="preserve"> company also experienced disruption in managing their traditional business production modes due to changes in government approaches (</w:t>
      </w:r>
      <w:proofErr w:type="spellStart"/>
      <w:r w:rsidRPr="00DC23F0">
        <w:rPr>
          <w:rFonts w:ascii="Times New Roman" w:eastAsia="Times New Roman" w:hAnsi="Times New Roman" w:cs="Times New Roman"/>
          <w:sz w:val="24"/>
          <w:szCs w:val="24"/>
        </w:rPr>
        <w:t>Kalaitzake</w:t>
      </w:r>
      <w:proofErr w:type="spellEnd"/>
      <w:r w:rsidRPr="00DC23F0">
        <w:rPr>
          <w:rFonts w:ascii="Times New Roman" w:eastAsia="Times New Roman" w:hAnsi="Times New Roman" w:cs="Times New Roman"/>
          <w:sz w:val="24"/>
          <w:szCs w:val="24"/>
        </w:rPr>
        <w:t xml:space="preserve">, 2021). Changes in political relationships for UK along with amendments of trade laws impacted procurement and logistic departments of this company.  </w:t>
      </w:r>
    </w:p>
    <w:p w14:paraId="7664B62B" w14:textId="77777777" w:rsidR="00BC612C" w:rsidRPr="00DC23F0" w:rsidRDefault="00737446" w:rsidP="00DC23F0">
      <w:pPr>
        <w:pStyle w:val="Normal1"/>
        <w:spacing w:line="360" w:lineRule="auto"/>
        <w:jc w:val="both"/>
        <w:rPr>
          <w:rFonts w:ascii="Times New Roman" w:eastAsia="Times New Roman" w:hAnsi="Times New Roman" w:cs="Times New Roman"/>
          <w:b/>
          <w:i/>
          <w:sz w:val="24"/>
          <w:szCs w:val="24"/>
        </w:rPr>
      </w:pPr>
      <w:r w:rsidRPr="00DC23F0">
        <w:rPr>
          <w:rFonts w:ascii="Times New Roman" w:eastAsia="Times New Roman" w:hAnsi="Times New Roman" w:cs="Times New Roman"/>
          <w:b/>
          <w:i/>
          <w:sz w:val="24"/>
          <w:szCs w:val="24"/>
        </w:rPr>
        <w:t>Covid 19</w:t>
      </w:r>
    </w:p>
    <w:p w14:paraId="10AD8663" w14:textId="4F94CCA7" w:rsidR="00BC612C" w:rsidRPr="00DC23F0" w:rsidRDefault="00737446" w:rsidP="00DC23F0">
      <w:pPr>
        <w:pStyle w:val="Normal1"/>
        <w:spacing w:line="360" w:lineRule="auto"/>
        <w:jc w:val="both"/>
        <w:rPr>
          <w:rFonts w:ascii="Times New Roman" w:eastAsia="Times New Roman" w:hAnsi="Times New Roman" w:cs="Times New Roman"/>
          <w:sz w:val="24"/>
          <w:szCs w:val="24"/>
        </w:rPr>
      </w:pPr>
      <w:r w:rsidRPr="00DC23F0">
        <w:rPr>
          <w:rFonts w:ascii="Times New Roman" w:eastAsia="Times New Roman" w:hAnsi="Times New Roman" w:cs="Times New Roman"/>
          <w:sz w:val="24"/>
          <w:szCs w:val="24"/>
        </w:rPr>
        <w:t xml:space="preserve">Rise in public concern due to Covid 19 pandemic impacted business of John Lewis through disruptions in supply chains along with fall of their retail stores. Government approaches in UK impacting operation of business with advent of lockdown led to closedown of physical stores for John Lewis which negatively impacted their business. Along with this, policy changes in UK regarding trading relationships and ban of export-import cause significant disruption for the company in procuring resources. As influenced by Scherer and </w:t>
      </w:r>
      <w:proofErr w:type="spellStart"/>
      <w:r w:rsidRPr="00DC23F0">
        <w:rPr>
          <w:rFonts w:ascii="Times New Roman" w:eastAsia="Times New Roman" w:hAnsi="Times New Roman" w:cs="Times New Roman"/>
          <w:sz w:val="24"/>
          <w:szCs w:val="24"/>
        </w:rPr>
        <w:t>Voegtlin</w:t>
      </w:r>
      <w:proofErr w:type="spellEnd"/>
      <w:r w:rsidRPr="00DC23F0">
        <w:rPr>
          <w:rFonts w:ascii="Times New Roman" w:eastAsia="Times New Roman" w:hAnsi="Times New Roman" w:cs="Times New Roman"/>
          <w:sz w:val="24"/>
          <w:szCs w:val="24"/>
        </w:rPr>
        <w:t xml:space="preserve"> (2020), this also impacted changes in governance of John Lewis.</w:t>
      </w:r>
    </w:p>
    <w:p w14:paraId="6C0933B1" w14:textId="77777777" w:rsidR="00BC612C" w:rsidRPr="00DC23F0" w:rsidRDefault="00737446" w:rsidP="00DC23F0">
      <w:pPr>
        <w:pStyle w:val="Heading1"/>
      </w:pPr>
      <w:bookmarkStart w:id="4" w:name="_Toc90401353"/>
      <w:r w:rsidRPr="00DC23F0">
        <w:t>ECONOMIC</w:t>
      </w:r>
      <w:bookmarkEnd w:id="4"/>
      <w:r w:rsidRPr="00DC23F0">
        <w:t xml:space="preserve"> </w:t>
      </w:r>
    </w:p>
    <w:p w14:paraId="38110231" w14:textId="77777777" w:rsidR="00BC612C" w:rsidRPr="00DC23F0" w:rsidRDefault="00737446" w:rsidP="00DC23F0">
      <w:pPr>
        <w:pStyle w:val="Normal1"/>
        <w:spacing w:line="360" w:lineRule="auto"/>
        <w:jc w:val="both"/>
        <w:rPr>
          <w:rFonts w:ascii="Times New Roman" w:eastAsia="Times New Roman" w:hAnsi="Times New Roman" w:cs="Times New Roman"/>
          <w:b/>
          <w:i/>
          <w:sz w:val="24"/>
          <w:szCs w:val="24"/>
        </w:rPr>
      </w:pPr>
      <w:r w:rsidRPr="00DC23F0">
        <w:rPr>
          <w:rFonts w:ascii="Times New Roman" w:eastAsia="Times New Roman" w:hAnsi="Times New Roman" w:cs="Times New Roman"/>
          <w:b/>
          <w:i/>
          <w:sz w:val="24"/>
          <w:szCs w:val="24"/>
        </w:rPr>
        <w:t>Brexit</w:t>
      </w:r>
    </w:p>
    <w:p w14:paraId="7F8DD30F" w14:textId="4AE975FA" w:rsidR="00BC612C" w:rsidRPr="00DC23F0" w:rsidRDefault="00737446" w:rsidP="00DC23F0">
      <w:pPr>
        <w:pStyle w:val="Normal1"/>
        <w:spacing w:line="360" w:lineRule="auto"/>
        <w:jc w:val="both"/>
        <w:rPr>
          <w:rFonts w:ascii="Times New Roman" w:eastAsia="Times New Roman" w:hAnsi="Times New Roman" w:cs="Times New Roman"/>
          <w:sz w:val="24"/>
          <w:szCs w:val="24"/>
        </w:rPr>
      </w:pPr>
      <w:r w:rsidRPr="00DC23F0">
        <w:rPr>
          <w:rFonts w:ascii="Times New Roman" w:eastAsia="Times New Roman" w:hAnsi="Times New Roman" w:cs="Times New Roman"/>
          <w:sz w:val="24"/>
          <w:szCs w:val="24"/>
        </w:rPr>
        <w:t xml:space="preserve">Brexit conditions impacted business of John Lewis with significant losses throughout first year. The company reported losses through four quarters of 2019 with impact of Brexit loss of approximately </w:t>
      </w:r>
      <w:r w:rsidRPr="00DC23F0">
        <w:rPr>
          <w:rFonts w:ascii="Times New Roman" w:eastAsia="Times New Roman" w:hAnsi="Times New Roman" w:cs="Times New Roman"/>
          <w:color w:val="222222"/>
          <w:sz w:val="24"/>
          <w:szCs w:val="24"/>
        </w:rPr>
        <w:t xml:space="preserve">£26m in first two quarters (Theguardian.com, 2019). Along with this, John Lewis also experiences a significant loss in revenue generation due to rising inflation in UK </w:t>
      </w:r>
      <w:r w:rsidR="00D50319" w:rsidRPr="00DC23F0">
        <w:rPr>
          <w:rFonts w:ascii="Times New Roman" w:eastAsia="Times New Roman" w:hAnsi="Times New Roman" w:cs="Times New Roman"/>
          <w:color w:val="222222"/>
          <w:sz w:val="24"/>
          <w:szCs w:val="24"/>
        </w:rPr>
        <w:lastRenderedPageBreak/>
        <w:t>economy</w:t>
      </w:r>
      <w:r w:rsidR="00D50319">
        <w:rPr>
          <w:rFonts w:ascii="Times New Roman" w:eastAsia="Times New Roman" w:hAnsi="Times New Roman" w:cs="Times New Roman"/>
          <w:color w:val="222222"/>
          <w:sz w:val="24"/>
          <w:szCs w:val="24"/>
        </w:rPr>
        <w:t>.</w:t>
      </w:r>
      <w:r w:rsidRPr="00DC23F0">
        <w:rPr>
          <w:rFonts w:ascii="Times New Roman" w:eastAsia="Times New Roman" w:hAnsi="Times New Roman" w:cs="Times New Roman"/>
          <w:color w:val="222222"/>
          <w:sz w:val="24"/>
          <w:szCs w:val="24"/>
        </w:rPr>
        <w:t xml:space="preserve"> A hit on departmental stores with impact on trading and investments was also encountered by John Lewis due to advent of Brexit. </w:t>
      </w:r>
    </w:p>
    <w:p w14:paraId="7EE6EEAA" w14:textId="77777777" w:rsidR="00BC612C" w:rsidRPr="00DC23F0" w:rsidRDefault="00737446" w:rsidP="00DC23F0">
      <w:pPr>
        <w:pStyle w:val="Normal1"/>
        <w:spacing w:line="360" w:lineRule="auto"/>
        <w:jc w:val="both"/>
        <w:rPr>
          <w:rFonts w:ascii="Times New Roman" w:eastAsia="Times New Roman" w:hAnsi="Times New Roman" w:cs="Times New Roman"/>
          <w:b/>
          <w:i/>
          <w:sz w:val="24"/>
          <w:szCs w:val="24"/>
        </w:rPr>
      </w:pPr>
      <w:r w:rsidRPr="00DC23F0">
        <w:rPr>
          <w:rFonts w:ascii="Times New Roman" w:eastAsia="Times New Roman" w:hAnsi="Times New Roman" w:cs="Times New Roman"/>
          <w:b/>
          <w:i/>
          <w:sz w:val="24"/>
          <w:szCs w:val="24"/>
        </w:rPr>
        <w:t>Covid 19</w:t>
      </w:r>
    </w:p>
    <w:p w14:paraId="7C5EF8A6" w14:textId="0875DA09" w:rsidR="00BC612C" w:rsidRPr="00DC23F0" w:rsidRDefault="00737446" w:rsidP="00DC23F0">
      <w:pPr>
        <w:pStyle w:val="Normal1"/>
        <w:spacing w:line="360" w:lineRule="auto"/>
        <w:jc w:val="both"/>
        <w:rPr>
          <w:rFonts w:ascii="Times New Roman" w:eastAsia="Times New Roman" w:hAnsi="Times New Roman" w:cs="Times New Roman"/>
          <w:sz w:val="24"/>
          <w:szCs w:val="24"/>
        </w:rPr>
      </w:pPr>
      <w:r w:rsidRPr="00DC23F0">
        <w:rPr>
          <w:rFonts w:ascii="Times New Roman" w:eastAsia="Times New Roman" w:hAnsi="Times New Roman" w:cs="Times New Roman"/>
          <w:sz w:val="24"/>
          <w:szCs w:val="24"/>
        </w:rPr>
        <w:t xml:space="preserve">With advent of Covid 19 pandemic, GDP of UK economy was hit with a decline of about 9.8% by 2020 (König and Winkler, 2020). Changes in protocols to deal with the pandemic also impacted supply chains along with lockdown impacts of physical stores throughout UK.  Due to rising inflation in UK’s economy, along with falling standard of living of people in times of Covid, business of John Lewis has also been affected. Sales of the company were severely impacted with a fall of 35% in their physical stores. Along with this, many stores in UK were forced to </w:t>
      </w:r>
      <w:proofErr w:type="gramStart"/>
      <w:r w:rsidRPr="00DC23F0">
        <w:rPr>
          <w:rFonts w:ascii="Times New Roman" w:eastAsia="Times New Roman" w:hAnsi="Times New Roman" w:cs="Times New Roman"/>
          <w:sz w:val="24"/>
          <w:szCs w:val="24"/>
        </w:rPr>
        <w:t>cl</w:t>
      </w:r>
      <w:r w:rsidR="00D50319">
        <w:rPr>
          <w:rFonts w:ascii="Times New Roman" w:eastAsia="Times New Roman" w:hAnsi="Times New Roman" w:cs="Times New Roman"/>
          <w:sz w:val="24"/>
          <w:szCs w:val="24"/>
        </w:rPr>
        <w:t>ose down</w:t>
      </w:r>
      <w:proofErr w:type="gramEnd"/>
      <w:r w:rsidR="00D50319">
        <w:rPr>
          <w:rFonts w:ascii="Times New Roman" w:eastAsia="Times New Roman" w:hAnsi="Times New Roman" w:cs="Times New Roman"/>
          <w:sz w:val="24"/>
          <w:szCs w:val="24"/>
        </w:rPr>
        <w:t>.</w:t>
      </w:r>
      <w:r w:rsidRPr="00DC23F0">
        <w:rPr>
          <w:rFonts w:ascii="Times New Roman" w:eastAsia="Times New Roman" w:hAnsi="Times New Roman" w:cs="Times New Roman"/>
          <w:sz w:val="24"/>
          <w:szCs w:val="24"/>
        </w:rPr>
        <w:t xml:space="preserve"> </w:t>
      </w:r>
    </w:p>
    <w:p w14:paraId="6275F31C" w14:textId="77777777" w:rsidR="00BC612C" w:rsidRPr="00DC23F0" w:rsidRDefault="00737446" w:rsidP="00DC23F0">
      <w:pPr>
        <w:pStyle w:val="Heading1"/>
      </w:pPr>
      <w:bookmarkStart w:id="5" w:name="_Toc90401354"/>
      <w:r w:rsidRPr="00DC23F0">
        <w:t>SOCIAL</w:t>
      </w:r>
      <w:bookmarkEnd w:id="5"/>
    </w:p>
    <w:p w14:paraId="61FC6E48" w14:textId="77777777" w:rsidR="00BC612C" w:rsidRPr="00DC23F0" w:rsidRDefault="00737446" w:rsidP="00DC23F0">
      <w:pPr>
        <w:pStyle w:val="Normal1"/>
        <w:spacing w:line="360" w:lineRule="auto"/>
        <w:jc w:val="both"/>
        <w:rPr>
          <w:rFonts w:ascii="Times New Roman" w:eastAsia="Times New Roman" w:hAnsi="Times New Roman" w:cs="Times New Roman"/>
          <w:b/>
          <w:i/>
          <w:sz w:val="24"/>
          <w:szCs w:val="24"/>
        </w:rPr>
      </w:pPr>
      <w:r w:rsidRPr="00DC23F0">
        <w:rPr>
          <w:rFonts w:ascii="Times New Roman" w:eastAsia="Times New Roman" w:hAnsi="Times New Roman" w:cs="Times New Roman"/>
          <w:b/>
          <w:i/>
          <w:sz w:val="24"/>
          <w:szCs w:val="24"/>
        </w:rPr>
        <w:t>Brexit</w:t>
      </w:r>
    </w:p>
    <w:p w14:paraId="2C1FBCB0" w14:textId="3CFFF34B" w:rsidR="00BC612C" w:rsidRPr="00DC23F0" w:rsidRDefault="00737446" w:rsidP="00DC23F0">
      <w:pPr>
        <w:pStyle w:val="Normal1"/>
        <w:spacing w:line="360" w:lineRule="auto"/>
        <w:jc w:val="both"/>
        <w:rPr>
          <w:rFonts w:ascii="Times New Roman" w:eastAsia="Times New Roman" w:hAnsi="Times New Roman" w:cs="Times New Roman"/>
          <w:sz w:val="24"/>
          <w:szCs w:val="24"/>
        </w:rPr>
      </w:pPr>
      <w:r w:rsidRPr="00DC23F0">
        <w:rPr>
          <w:rFonts w:ascii="Times New Roman" w:eastAsia="Times New Roman" w:hAnsi="Times New Roman" w:cs="Times New Roman"/>
          <w:sz w:val="24"/>
          <w:szCs w:val="24"/>
        </w:rPr>
        <w:t>Changes in customs and trade laws also impacted UK’s customer trends with impact on economy. Rising inflation and loss of purchasing power hav</w:t>
      </w:r>
      <w:r w:rsidR="00D50319">
        <w:rPr>
          <w:rFonts w:ascii="Times New Roman" w:eastAsia="Times New Roman" w:hAnsi="Times New Roman" w:cs="Times New Roman"/>
          <w:sz w:val="24"/>
          <w:szCs w:val="24"/>
        </w:rPr>
        <w:t>e</w:t>
      </w:r>
      <w:r w:rsidRPr="00DC23F0">
        <w:rPr>
          <w:rFonts w:ascii="Times New Roman" w:eastAsia="Times New Roman" w:hAnsi="Times New Roman" w:cs="Times New Roman"/>
          <w:sz w:val="24"/>
          <w:szCs w:val="24"/>
        </w:rPr>
        <w:t xml:space="preserve"> also shown a deterrence towards investments in high-end department stores with lowering of their buying capacity. This has significantly </w:t>
      </w:r>
      <w:r w:rsidR="00D50319">
        <w:rPr>
          <w:rFonts w:ascii="Times New Roman" w:eastAsia="Times New Roman" w:hAnsi="Times New Roman" w:cs="Times New Roman"/>
          <w:sz w:val="24"/>
          <w:szCs w:val="24"/>
        </w:rPr>
        <w:t>i</w:t>
      </w:r>
      <w:r w:rsidRPr="00DC23F0">
        <w:rPr>
          <w:rFonts w:ascii="Times New Roman" w:eastAsia="Times New Roman" w:hAnsi="Times New Roman" w:cs="Times New Roman"/>
          <w:sz w:val="24"/>
          <w:szCs w:val="24"/>
        </w:rPr>
        <w:t xml:space="preserve">mpact of Brexit on supply chains </w:t>
      </w:r>
      <w:r w:rsidR="00D50319">
        <w:rPr>
          <w:rFonts w:ascii="Times New Roman" w:eastAsia="Times New Roman" w:hAnsi="Times New Roman" w:cs="Times New Roman"/>
          <w:sz w:val="24"/>
          <w:szCs w:val="24"/>
        </w:rPr>
        <w:t xml:space="preserve">which </w:t>
      </w:r>
      <w:r w:rsidRPr="00DC23F0">
        <w:rPr>
          <w:rFonts w:ascii="Times New Roman" w:eastAsia="Times New Roman" w:hAnsi="Times New Roman" w:cs="Times New Roman"/>
          <w:sz w:val="24"/>
          <w:szCs w:val="24"/>
        </w:rPr>
        <w:t>also caused significant risks in customer relationship management for businesses in UK (</w:t>
      </w:r>
      <w:proofErr w:type="spellStart"/>
      <w:r w:rsidRPr="00DC23F0">
        <w:rPr>
          <w:rFonts w:ascii="Times New Roman" w:eastAsia="Times New Roman" w:hAnsi="Times New Roman" w:cs="Times New Roman"/>
          <w:sz w:val="24"/>
          <w:szCs w:val="24"/>
        </w:rPr>
        <w:t>Jucyte</w:t>
      </w:r>
      <w:proofErr w:type="spellEnd"/>
      <w:r w:rsidRPr="00DC23F0">
        <w:rPr>
          <w:rFonts w:ascii="Times New Roman" w:eastAsia="Times New Roman" w:hAnsi="Times New Roman" w:cs="Times New Roman"/>
          <w:sz w:val="24"/>
          <w:szCs w:val="24"/>
        </w:rPr>
        <w:t xml:space="preserve">, Kumar and </w:t>
      </w:r>
      <w:proofErr w:type="spellStart"/>
      <w:r w:rsidRPr="00DC23F0">
        <w:rPr>
          <w:rFonts w:ascii="Times New Roman" w:eastAsia="Times New Roman" w:hAnsi="Times New Roman" w:cs="Times New Roman"/>
          <w:sz w:val="24"/>
          <w:szCs w:val="24"/>
        </w:rPr>
        <w:t>Ruan</w:t>
      </w:r>
      <w:proofErr w:type="spellEnd"/>
      <w:r w:rsidRPr="00DC23F0">
        <w:rPr>
          <w:rFonts w:ascii="Times New Roman" w:eastAsia="Times New Roman" w:hAnsi="Times New Roman" w:cs="Times New Roman"/>
          <w:sz w:val="24"/>
          <w:szCs w:val="24"/>
        </w:rPr>
        <w:t xml:space="preserve">, 2021). Changes in regulations within supply chains in John Lewis with inclination of public towards affordable buying impacted the business to incur significant losses.  </w:t>
      </w:r>
    </w:p>
    <w:p w14:paraId="5896816E" w14:textId="77777777" w:rsidR="00BC612C" w:rsidRPr="00DC23F0" w:rsidRDefault="00737446" w:rsidP="00DC23F0">
      <w:pPr>
        <w:pStyle w:val="Normal1"/>
        <w:spacing w:line="360" w:lineRule="auto"/>
        <w:jc w:val="both"/>
        <w:rPr>
          <w:rFonts w:ascii="Times New Roman" w:eastAsia="Times New Roman" w:hAnsi="Times New Roman" w:cs="Times New Roman"/>
          <w:b/>
          <w:sz w:val="24"/>
          <w:szCs w:val="24"/>
        </w:rPr>
      </w:pPr>
      <w:r w:rsidRPr="00DC23F0">
        <w:rPr>
          <w:rFonts w:ascii="Times New Roman" w:eastAsia="Times New Roman" w:hAnsi="Times New Roman" w:cs="Times New Roman"/>
          <w:b/>
          <w:i/>
          <w:sz w:val="24"/>
          <w:szCs w:val="24"/>
        </w:rPr>
        <w:t>Covid 19</w:t>
      </w:r>
      <w:r w:rsidRPr="00DC23F0">
        <w:rPr>
          <w:rFonts w:ascii="Times New Roman" w:eastAsia="Times New Roman" w:hAnsi="Times New Roman" w:cs="Times New Roman"/>
          <w:b/>
          <w:sz w:val="24"/>
          <w:szCs w:val="24"/>
        </w:rPr>
        <w:t xml:space="preserve"> </w:t>
      </w:r>
    </w:p>
    <w:p w14:paraId="20F03C78" w14:textId="1758C5E0" w:rsidR="00BC612C" w:rsidRPr="00DC23F0" w:rsidRDefault="00737446" w:rsidP="00DC23F0">
      <w:pPr>
        <w:pStyle w:val="Normal1"/>
        <w:spacing w:line="360" w:lineRule="auto"/>
        <w:jc w:val="both"/>
        <w:rPr>
          <w:rFonts w:ascii="Times New Roman" w:eastAsia="Times New Roman" w:hAnsi="Times New Roman" w:cs="Times New Roman"/>
          <w:sz w:val="24"/>
          <w:szCs w:val="24"/>
        </w:rPr>
      </w:pPr>
      <w:r w:rsidRPr="00DC23F0">
        <w:rPr>
          <w:rFonts w:ascii="Times New Roman" w:eastAsia="Times New Roman" w:hAnsi="Times New Roman" w:cs="Times New Roman"/>
          <w:sz w:val="24"/>
          <w:szCs w:val="24"/>
        </w:rPr>
        <w:t xml:space="preserve">Covid 19 impacted business in UK to suffer due to loss of customer footfalls within their physical </w:t>
      </w:r>
      <w:r w:rsidR="00D50319">
        <w:rPr>
          <w:rFonts w:ascii="Times New Roman" w:eastAsia="Times New Roman" w:hAnsi="Times New Roman" w:cs="Times New Roman"/>
          <w:sz w:val="24"/>
          <w:szCs w:val="24"/>
        </w:rPr>
        <w:t>stores.</w:t>
      </w:r>
      <w:r w:rsidRPr="00DC23F0">
        <w:rPr>
          <w:rFonts w:ascii="Times New Roman" w:eastAsia="Times New Roman" w:hAnsi="Times New Roman" w:cs="Times New Roman"/>
          <w:sz w:val="24"/>
          <w:szCs w:val="24"/>
        </w:rPr>
        <w:t xml:space="preserve"> Along with this, there it is also witnessed that changes in customer trends also impacted business of John Lewis with rising concern over public health. Safety concerns have increased vulnerability of the company to operate within markets with rising operational costs. Marketing and sales dealings of John Lewis have also been impacted due of Covid pandemic has also significantly impacted in generating losses </w:t>
      </w:r>
      <w:r w:rsidR="00D50319">
        <w:rPr>
          <w:rFonts w:ascii="Times New Roman" w:eastAsia="Times New Roman" w:hAnsi="Times New Roman" w:cs="Times New Roman"/>
          <w:sz w:val="24"/>
          <w:szCs w:val="24"/>
        </w:rPr>
        <w:t>[Joseph and Willkie2020]</w:t>
      </w:r>
    </w:p>
    <w:p w14:paraId="3B4C8376" w14:textId="77777777" w:rsidR="00BC612C" w:rsidRPr="00DC23F0" w:rsidRDefault="00737446" w:rsidP="00DC23F0">
      <w:pPr>
        <w:pStyle w:val="Heading1"/>
      </w:pPr>
      <w:bookmarkStart w:id="6" w:name="_Toc90401355"/>
      <w:r w:rsidRPr="00DC23F0">
        <w:t>TECHNOLOGICAL</w:t>
      </w:r>
      <w:bookmarkEnd w:id="6"/>
    </w:p>
    <w:p w14:paraId="015C24BB" w14:textId="77777777" w:rsidR="00BC612C" w:rsidRPr="00DC23F0" w:rsidRDefault="00737446" w:rsidP="00DC23F0">
      <w:pPr>
        <w:pStyle w:val="Normal1"/>
        <w:spacing w:line="360" w:lineRule="auto"/>
        <w:jc w:val="both"/>
        <w:rPr>
          <w:rFonts w:ascii="Times New Roman" w:eastAsia="Times New Roman" w:hAnsi="Times New Roman" w:cs="Times New Roman"/>
          <w:b/>
          <w:i/>
          <w:sz w:val="24"/>
          <w:szCs w:val="24"/>
        </w:rPr>
      </w:pPr>
      <w:r w:rsidRPr="00DC23F0">
        <w:rPr>
          <w:rFonts w:ascii="Times New Roman" w:eastAsia="Times New Roman" w:hAnsi="Times New Roman" w:cs="Times New Roman"/>
          <w:b/>
          <w:i/>
          <w:sz w:val="24"/>
          <w:szCs w:val="24"/>
        </w:rPr>
        <w:t>Brexit</w:t>
      </w:r>
    </w:p>
    <w:p w14:paraId="46F9CBC3" w14:textId="299F44B5" w:rsidR="00BC612C" w:rsidRPr="00DC23F0" w:rsidRDefault="00737446" w:rsidP="00DC23F0">
      <w:pPr>
        <w:pStyle w:val="Normal1"/>
        <w:spacing w:line="360" w:lineRule="auto"/>
        <w:jc w:val="both"/>
        <w:rPr>
          <w:rFonts w:ascii="Times New Roman" w:eastAsia="Times New Roman" w:hAnsi="Times New Roman" w:cs="Times New Roman"/>
          <w:sz w:val="24"/>
          <w:szCs w:val="24"/>
        </w:rPr>
      </w:pPr>
      <w:r w:rsidRPr="00DC23F0">
        <w:rPr>
          <w:rFonts w:ascii="Times New Roman" w:eastAsia="Times New Roman" w:hAnsi="Times New Roman" w:cs="Times New Roman"/>
          <w:sz w:val="24"/>
          <w:szCs w:val="24"/>
        </w:rPr>
        <w:t xml:space="preserve">A chaos within financial markets due to Brexit has caused significant damage to sales of business in UK. Changes in innovation and creative management of UK businesses created a </w:t>
      </w:r>
      <w:r w:rsidR="00DC23F0" w:rsidRPr="00DC23F0">
        <w:rPr>
          <w:rFonts w:ascii="Times New Roman" w:eastAsia="Times New Roman" w:hAnsi="Times New Roman" w:cs="Times New Roman"/>
          <w:sz w:val="24"/>
          <w:szCs w:val="24"/>
        </w:rPr>
        <w:t>slowdown</w:t>
      </w:r>
      <w:r w:rsidRPr="00DC23F0">
        <w:rPr>
          <w:rFonts w:ascii="Times New Roman" w:eastAsia="Times New Roman" w:hAnsi="Times New Roman" w:cs="Times New Roman"/>
          <w:sz w:val="24"/>
          <w:szCs w:val="24"/>
        </w:rPr>
        <w:t xml:space="preserve"> of businesses with disruption arising from supply chain management aspects. Disruptions in transport increased technology intervention for business in UK.  Technological impacts of Covid pandemic have induced changes within business environments in UK. Impact of Brexit on UK’s ecosystem has experienced technological changes (</w:t>
      </w:r>
      <w:proofErr w:type="spellStart"/>
      <w:r w:rsidRPr="00DC23F0">
        <w:rPr>
          <w:rFonts w:ascii="Times New Roman" w:eastAsia="Times New Roman" w:hAnsi="Times New Roman" w:cs="Times New Roman"/>
          <w:sz w:val="24"/>
          <w:szCs w:val="24"/>
        </w:rPr>
        <w:t>Sohns</w:t>
      </w:r>
      <w:proofErr w:type="spellEnd"/>
      <w:r w:rsidRPr="00DC23F0">
        <w:rPr>
          <w:rFonts w:ascii="Times New Roman" w:eastAsia="Times New Roman" w:hAnsi="Times New Roman" w:cs="Times New Roman"/>
          <w:sz w:val="24"/>
          <w:szCs w:val="24"/>
        </w:rPr>
        <w:t xml:space="preserve"> and </w:t>
      </w:r>
      <w:proofErr w:type="spellStart"/>
      <w:r w:rsidRPr="00DC23F0">
        <w:rPr>
          <w:rFonts w:ascii="Times New Roman" w:eastAsia="Times New Roman" w:hAnsi="Times New Roman" w:cs="Times New Roman"/>
          <w:sz w:val="24"/>
          <w:szCs w:val="24"/>
        </w:rPr>
        <w:lastRenderedPageBreak/>
        <w:t>Wójcik</w:t>
      </w:r>
      <w:proofErr w:type="spellEnd"/>
      <w:r w:rsidRPr="00DC23F0">
        <w:rPr>
          <w:rFonts w:ascii="Times New Roman" w:eastAsia="Times New Roman" w:hAnsi="Times New Roman" w:cs="Times New Roman"/>
          <w:sz w:val="24"/>
          <w:szCs w:val="24"/>
        </w:rPr>
        <w:t xml:space="preserve">, 2020). John Lewis has also sought to develop their business approach and include a hybrid system in order to increase efficiency and avert risks posed by Brexit. </w:t>
      </w:r>
    </w:p>
    <w:p w14:paraId="780AC9A9" w14:textId="77777777" w:rsidR="00BC612C" w:rsidRPr="00DC23F0" w:rsidRDefault="00737446" w:rsidP="00DC23F0">
      <w:pPr>
        <w:pStyle w:val="Normal1"/>
        <w:spacing w:line="360" w:lineRule="auto"/>
        <w:jc w:val="both"/>
        <w:rPr>
          <w:rFonts w:ascii="Times New Roman" w:eastAsia="Times New Roman" w:hAnsi="Times New Roman" w:cs="Times New Roman"/>
          <w:b/>
          <w:sz w:val="24"/>
          <w:szCs w:val="24"/>
        </w:rPr>
      </w:pPr>
      <w:r w:rsidRPr="00DC23F0">
        <w:rPr>
          <w:rFonts w:ascii="Times New Roman" w:eastAsia="Times New Roman" w:hAnsi="Times New Roman" w:cs="Times New Roman"/>
          <w:b/>
          <w:i/>
          <w:sz w:val="24"/>
          <w:szCs w:val="24"/>
        </w:rPr>
        <w:t>Covid 19</w:t>
      </w:r>
      <w:r w:rsidRPr="00DC23F0">
        <w:rPr>
          <w:rFonts w:ascii="Times New Roman" w:eastAsia="Times New Roman" w:hAnsi="Times New Roman" w:cs="Times New Roman"/>
          <w:b/>
          <w:sz w:val="24"/>
          <w:szCs w:val="24"/>
        </w:rPr>
        <w:t xml:space="preserve"> </w:t>
      </w:r>
    </w:p>
    <w:p w14:paraId="50E74B2F" w14:textId="3A76AA70" w:rsidR="00BC612C" w:rsidRPr="00DC23F0" w:rsidRDefault="00DC23F0" w:rsidP="00DC23F0">
      <w:pPr>
        <w:pStyle w:val="Normal1"/>
        <w:spacing w:line="360" w:lineRule="auto"/>
        <w:jc w:val="both"/>
        <w:rPr>
          <w:rFonts w:ascii="Times New Roman" w:eastAsia="Times New Roman" w:hAnsi="Times New Roman" w:cs="Times New Roman"/>
          <w:sz w:val="24"/>
          <w:szCs w:val="24"/>
        </w:rPr>
      </w:pPr>
      <w:r w:rsidRPr="00DC23F0">
        <w:rPr>
          <w:rFonts w:ascii="Times New Roman" w:eastAsia="Times New Roman" w:hAnsi="Times New Roman" w:cs="Times New Roman"/>
          <w:sz w:val="24"/>
          <w:szCs w:val="24"/>
        </w:rPr>
        <w:t>Changes in marketing and sales within UK industry due to advent of Covid pandemic have</w:t>
      </w:r>
      <w:r w:rsidR="00737446" w:rsidRPr="00DC23F0">
        <w:rPr>
          <w:rFonts w:ascii="Times New Roman" w:eastAsia="Times New Roman" w:hAnsi="Times New Roman" w:cs="Times New Roman"/>
          <w:sz w:val="24"/>
          <w:szCs w:val="24"/>
        </w:rPr>
        <w:t xml:space="preserve"> induced significant impact due to technological changes. Businesses in the country experienced a major shift in operation and processes of businesses in UK with focus on digital technologies to steer collaboration and maintain engagement of stakeholders within their organizations. This has </w:t>
      </w:r>
      <w:r w:rsidRPr="00DC23F0">
        <w:rPr>
          <w:rFonts w:ascii="Times New Roman" w:eastAsia="Times New Roman" w:hAnsi="Times New Roman" w:cs="Times New Roman"/>
          <w:sz w:val="24"/>
          <w:szCs w:val="24"/>
        </w:rPr>
        <w:t>primarily been</w:t>
      </w:r>
      <w:r w:rsidR="00737446" w:rsidRPr="00DC23F0">
        <w:rPr>
          <w:rFonts w:ascii="Times New Roman" w:eastAsia="Times New Roman" w:hAnsi="Times New Roman" w:cs="Times New Roman"/>
          <w:sz w:val="24"/>
          <w:szCs w:val="24"/>
        </w:rPr>
        <w:t xml:space="preserve"> affected due to rising concerns over public health (Flynn </w:t>
      </w:r>
      <w:r w:rsidR="00737446" w:rsidRPr="00DC23F0">
        <w:rPr>
          <w:rFonts w:ascii="Times New Roman" w:eastAsia="Times New Roman" w:hAnsi="Times New Roman" w:cs="Times New Roman"/>
          <w:i/>
          <w:sz w:val="24"/>
          <w:szCs w:val="24"/>
        </w:rPr>
        <w:t>et al.</w:t>
      </w:r>
      <w:r w:rsidR="00737446" w:rsidRPr="00DC23F0">
        <w:rPr>
          <w:rFonts w:ascii="Times New Roman" w:eastAsia="Times New Roman" w:hAnsi="Times New Roman" w:cs="Times New Roman"/>
          <w:sz w:val="24"/>
          <w:szCs w:val="24"/>
        </w:rPr>
        <w:t xml:space="preserve">2020). Along with this, shortage of human capital has also caused challenges for businesses to operate these </w:t>
      </w:r>
      <w:r w:rsidR="00D50319" w:rsidRPr="00DC23F0">
        <w:rPr>
          <w:rFonts w:ascii="Times New Roman" w:eastAsia="Times New Roman" w:hAnsi="Times New Roman" w:cs="Times New Roman"/>
          <w:sz w:val="24"/>
          <w:szCs w:val="24"/>
        </w:rPr>
        <w:t>technologies. In</w:t>
      </w:r>
      <w:r w:rsidR="00737446" w:rsidRPr="00DC23F0">
        <w:rPr>
          <w:rFonts w:ascii="Times New Roman" w:eastAsia="Times New Roman" w:hAnsi="Times New Roman" w:cs="Times New Roman"/>
          <w:sz w:val="24"/>
          <w:szCs w:val="24"/>
        </w:rPr>
        <w:t xml:space="preserve"> this context, John Lewis has also introduced several changes in their operation and internal management systems to include </w:t>
      </w:r>
      <w:r w:rsidR="00D50319">
        <w:rPr>
          <w:rFonts w:ascii="Times New Roman" w:eastAsia="Times New Roman" w:hAnsi="Times New Roman" w:cs="Times New Roman"/>
          <w:sz w:val="24"/>
          <w:szCs w:val="24"/>
        </w:rPr>
        <w:t xml:space="preserve">all </w:t>
      </w:r>
      <w:r w:rsidR="00737446" w:rsidRPr="00DC23F0">
        <w:rPr>
          <w:rFonts w:ascii="Times New Roman" w:eastAsia="Times New Roman" w:hAnsi="Times New Roman" w:cs="Times New Roman"/>
          <w:sz w:val="24"/>
          <w:szCs w:val="24"/>
        </w:rPr>
        <w:t xml:space="preserve">based tools in managing their business operations. </w:t>
      </w:r>
    </w:p>
    <w:p w14:paraId="543C2E67" w14:textId="77777777" w:rsidR="00BC612C" w:rsidRPr="00DC23F0" w:rsidRDefault="00737446" w:rsidP="00DC23F0">
      <w:pPr>
        <w:pStyle w:val="Heading1"/>
      </w:pPr>
      <w:bookmarkStart w:id="7" w:name="_Toc90401356"/>
      <w:r w:rsidRPr="00DC23F0">
        <w:t>LEGAL</w:t>
      </w:r>
      <w:bookmarkEnd w:id="7"/>
      <w:r w:rsidRPr="00DC23F0">
        <w:t xml:space="preserve"> </w:t>
      </w:r>
    </w:p>
    <w:p w14:paraId="23CD0793" w14:textId="77777777" w:rsidR="00BC612C" w:rsidRPr="00DC23F0" w:rsidRDefault="00737446" w:rsidP="00DC23F0">
      <w:pPr>
        <w:pStyle w:val="Normal1"/>
        <w:spacing w:line="360" w:lineRule="auto"/>
        <w:jc w:val="both"/>
        <w:rPr>
          <w:rFonts w:ascii="Times New Roman" w:eastAsia="Times New Roman" w:hAnsi="Times New Roman" w:cs="Times New Roman"/>
          <w:b/>
          <w:i/>
          <w:sz w:val="24"/>
          <w:szCs w:val="24"/>
        </w:rPr>
      </w:pPr>
      <w:r w:rsidRPr="00DC23F0">
        <w:rPr>
          <w:rFonts w:ascii="Times New Roman" w:eastAsia="Times New Roman" w:hAnsi="Times New Roman" w:cs="Times New Roman"/>
          <w:b/>
          <w:i/>
          <w:sz w:val="24"/>
          <w:szCs w:val="24"/>
        </w:rPr>
        <w:t>Brexit</w:t>
      </w:r>
    </w:p>
    <w:p w14:paraId="0BA86A4C" w14:textId="543BBFEA" w:rsidR="00BC612C" w:rsidRPr="00DC23F0" w:rsidRDefault="00DC23F0" w:rsidP="00DC23F0">
      <w:pPr>
        <w:pStyle w:val="Normal1"/>
        <w:spacing w:line="360" w:lineRule="auto"/>
        <w:jc w:val="both"/>
        <w:rPr>
          <w:rFonts w:ascii="Times New Roman" w:eastAsia="Times New Roman" w:hAnsi="Times New Roman" w:cs="Times New Roman"/>
          <w:sz w:val="24"/>
          <w:szCs w:val="24"/>
        </w:rPr>
      </w:pPr>
      <w:r w:rsidRPr="00DC23F0">
        <w:rPr>
          <w:rFonts w:ascii="Times New Roman" w:eastAsia="Times New Roman" w:hAnsi="Times New Roman" w:cs="Times New Roman"/>
          <w:sz w:val="24"/>
          <w:szCs w:val="24"/>
        </w:rPr>
        <w:t>Changes in treaties with trade relations of other countries within EU have</w:t>
      </w:r>
      <w:r w:rsidR="00737446" w:rsidRPr="00DC23F0">
        <w:rPr>
          <w:rFonts w:ascii="Times New Roman" w:eastAsia="Times New Roman" w:hAnsi="Times New Roman" w:cs="Times New Roman"/>
          <w:sz w:val="24"/>
          <w:szCs w:val="24"/>
        </w:rPr>
        <w:t xml:space="preserve"> impacted businesses of UK. In addition to this, post Brexit ag</w:t>
      </w:r>
      <w:r w:rsidR="00D50319">
        <w:rPr>
          <w:rFonts w:ascii="Times New Roman" w:eastAsia="Times New Roman" w:hAnsi="Times New Roman" w:cs="Times New Roman"/>
          <w:sz w:val="24"/>
          <w:szCs w:val="24"/>
        </w:rPr>
        <w:t>reement</w:t>
      </w:r>
      <w:r w:rsidR="00737446" w:rsidRPr="00DC23F0">
        <w:rPr>
          <w:rFonts w:ascii="Times New Roman" w:eastAsia="Times New Roman" w:hAnsi="Times New Roman" w:cs="Times New Roman"/>
          <w:sz w:val="24"/>
          <w:szCs w:val="24"/>
        </w:rPr>
        <w:t xml:space="preserve"> has impacted supply chain management of businesses along with causing disruptions in flow due to changes in legal regulations. As predicted by </w:t>
      </w:r>
      <w:proofErr w:type="spellStart"/>
      <w:r w:rsidR="00737446" w:rsidRPr="00DC23F0">
        <w:rPr>
          <w:rFonts w:ascii="Times New Roman" w:eastAsia="Times New Roman" w:hAnsi="Times New Roman" w:cs="Times New Roman"/>
          <w:sz w:val="24"/>
          <w:szCs w:val="24"/>
        </w:rPr>
        <w:t>Hohlmeier</w:t>
      </w:r>
      <w:proofErr w:type="spellEnd"/>
      <w:r w:rsidR="00737446" w:rsidRPr="00DC23F0">
        <w:rPr>
          <w:rFonts w:ascii="Times New Roman" w:eastAsia="Times New Roman" w:hAnsi="Times New Roman" w:cs="Times New Roman"/>
          <w:sz w:val="24"/>
          <w:szCs w:val="24"/>
        </w:rPr>
        <w:t xml:space="preserve"> and </w:t>
      </w:r>
      <w:proofErr w:type="spellStart"/>
      <w:r w:rsidR="00737446" w:rsidRPr="00DC23F0">
        <w:rPr>
          <w:rFonts w:ascii="Times New Roman" w:eastAsia="Times New Roman" w:hAnsi="Times New Roman" w:cs="Times New Roman"/>
          <w:sz w:val="24"/>
          <w:szCs w:val="24"/>
        </w:rPr>
        <w:t>Fahrholz</w:t>
      </w:r>
      <w:proofErr w:type="spellEnd"/>
      <w:r w:rsidR="00737446" w:rsidRPr="00DC23F0">
        <w:rPr>
          <w:rFonts w:ascii="Times New Roman" w:eastAsia="Times New Roman" w:hAnsi="Times New Roman" w:cs="Times New Roman"/>
          <w:sz w:val="24"/>
          <w:szCs w:val="24"/>
        </w:rPr>
        <w:t xml:space="preserve"> (2018), Brexit caused significant impact on financial markets with legal limitations causing chaos. Impact on corporate regulations arising out of Brexit has also influenced business operations and procurement of John Lewis.</w:t>
      </w:r>
    </w:p>
    <w:p w14:paraId="57029B8F" w14:textId="77777777" w:rsidR="00BC612C" w:rsidRPr="00DC23F0" w:rsidRDefault="00737446" w:rsidP="00DC23F0">
      <w:pPr>
        <w:pStyle w:val="Normal1"/>
        <w:spacing w:line="360" w:lineRule="auto"/>
        <w:jc w:val="both"/>
        <w:rPr>
          <w:rFonts w:ascii="Times New Roman" w:eastAsia="Times New Roman" w:hAnsi="Times New Roman" w:cs="Times New Roman"/>
          <w:b/>
          <w:i/>
          <w:sz w:val="24"/>
          <w:szCs w:val="24"/>
        </w:rPr>
      </w:pPr>
      <w:r w:rsidRPr="00DC23F0">
        <w:rPr>
          <w:rFonts w:ascii="Times New Roman" w:eastAsia="Times New Roman" w:hAnsi="Times New Roman" w:cs="Times New Roman"/>
          <w:b/>
          <w:i/>
          <w:sz w:val="24"/>
          <w:szCs w:val="24"/>
        </w:rPr>
        <w:t>Covid 19</w:t>
      </w:r>
    </w:p>
    <w:p w14:paraId="1A168E66" w14:textId="4AE055DB" w:rsidR="00BC612C" w:rsidRPr="00DC23F0" w:rsidRDefault="00737446" w:rsidP="00DC23F0">
      <w:pPr>
        <w:pStyle w:val="Normal1"/>
        <w:spacing w:line="360" w:lineRule="auto"/>
        <w:jc w:val="both"/>
        <w:rPr>
          <w:rFonts w:ascii="Times New Roman" w:eastAsia="Times New Roman" w:hAnsi="Times New Roman" w:cs="Times New Roman"/>
          <w:sz w:val="24"/>
          <w:szCs w:val="24"/>
        </w:rPr>
      </w:pPr>
      <w:r w:rsidRPr="00DC23F0">
        <w:rPr>
          <w:rFonts w:ascii="Times New Roman" w:eastAsia="Times New Roman" w:hAnsi="Times New Roman" w:cs="Times New Roman"/>
          <w:sz w:val="24"/>
          <w:szCs w:val="24"/>
        </w:rPr>
        <w:t>Rise in virtual environments for the operation of businesses in UK has been impacted by legal regulations in a pandemic induced situation. Covid protocols to be maintained in operation of business increased costs</w:t>
      </w:r>
      <w:r w:rsidR="00D50319">
        <w:rPr>
          <w:rFonts w:ascii="Times New Roman" w:eastAsia="Times New Roman" w:hAnsi="Times New Roman" w:cs="Times New Roman"/>
          <w:sz w:val="24"/>
          <w:szCs w:val="24"/>
        </w:rPr>
        <w:t>.</w:t>
      </w:r>
      <w:r w:rsidRPr="00DC23F0">
        <w:rPr>
          <w:rFonts w:ascii="Times New Roman" w:eastAsia="Times New Roman" w:hAnsi="Times New Roman" w:cs="Times New Roman"/>
          <w:sz w:val="24"/>
          <w:szCs w:val="24"/>
        </w:rPr>
        <w:t xml:space="preserve"> In addition to this, legal changes in this wake of pandemic have also induced businesses to undertake changes to maintain operation of their business (Brammer, </w:t>
      </w:r>
      <w:proofErr w:type="spellStart"/>
      <w:r w:rsidRPr="00DC23F0">
        <w:rPr>
          <w:rFonts w:ascii="Times New Roman" w:eastAsia="Times New Roman" w:hAnsi="Times New Roman" w:cs="Times New Roman"/>
          <w:sz w:val="24"/>
          <w:szCs w:val="24"/>
        </w:rPr>
        <w:t>Branicki</w:t>
      </w:r>
      <w:proofErr w:type="spellEnd"/>
      <w:r w:rsidRPr="00DC23F0">
        <w:rPr>
          <w:rFonts w:ascii="Times New Roman" w:eastAsia="Times New Roman" w:hAnsi="Times New Roman" w:cs="Times New Roman"/>
          <w:sz w:val="24"/>
          <w:szCs w:val="24"/>
        </w:rPr>
        <w:t xml:space="preserve"> and </w:t>
      </w:r>
      <w:proofErr w:type="spellStart"/>
      <w:r w:rsidRPr="00DC23F0">
        <w:rPr>
          <w:rFonts w:ascii="Times New Roman" w:eastAsia="Times New Roman" w:hAnsi="Times New Roman" w:cs="Times New Roman"/>
          <w:sz w:val="24"/>
          <w:szCs w:val="24"/>
        </w:rPr>
        <w:t>Linnenluecke</w:t>
      </w:r>
      <w:proofErr w:type="spellEnd"/>
      <w:r w:rsidRPr="00DC23F0">
        <w:rPr>
          <w:rFonts w:ascii="Times New Roman" w:eastAsia="Times New Roman" w:hAnsi="Times New Roman" w:cs="Times New Roman"/>
          <w:sz w:val="24"/>
          <w:szCs w:val="24"/>
        </w:rPr>
        <w:t xml:space="preserve">, 2020). Business of John Lewis has also been significantly impacted by these changes in legal ecosystems and changes in trade laws in UK. </w:t>
      </w:r>
    </w:p>
    <w:p w14:paraId="6E61A389" w14:textId="77777777" w:rsidR="00BC612C" w:rsidRPr="00DC23F0" w:rsidRDefault="00737446" w:rsidP="00DC23F0">
      <w:pPr>
        <w:pStyle w:val="Heading1"/>
      </w:pPr>
      <w:bookmarkStart w:id="8" w:name="_Toc90401357"/>
      <w:r w:rsidRPr="00DC23F0">
        <w:t>ENVIRONMENTAL</w:t>
      </w:r>
      <w:bookmarkEnd w:id="8"/>
      <w:r w:rsidRPr="00DC23F0">
        <w:t xml:space="preserve"> </w:t>
      </w:r>
    </w:p>
    <w:p w14:paraId="32CBBFB9" w14:textId="77777777" w:rsidR="00BC612C" w:rsidRPr="00DC23F0" w:rsidRDefault="00737446" w:rsidP="00DC23F0">
      <w:pPr>
        <w:pStyle w:val="Normal1"/>
        <w:spacing w:line="360" w:lineRule="auto"/>
        <w:jc w:val="both"/>
        <w:rPr>
          <w:rFonts w:ascii="Times New Roman" w:eastAsia="Times New Roman" w:hAnsi="Times New Roman" w:cs="Times New Roman"/>
          <w:b/>
          <w:i/>
          <w:sz w:val="24"/>
          <w:szCs w:val="24"/>
        </w:rPr>
      </w:pPr>
      <w:r w:rsidRPr="00DC23F0">
        <w:rPr>
          <w:rFonts w:ascii="Times New Roman" w:eastAsia="Times New Roman" w:hAnsi="Times New Roman" w:cs="Times New Roman"/>
          <w:b/>
          <w:i/>
          <w:sz w:val="24"/>
          <w:szCs w:val="24"/>
        </w:rPr>
        <w:t>Brexit</w:t>
      </w:r>
    </w:p>
    <w:p w14:paraId="4D86E6E9" w14:textId="77777777" w:rsidR="00BC612C" w:rsidRPr="00DC23F0" w:rsidRDefault="00737446" w:rsidP="00DC23F0">
      <w:pPr>
        <w:pStyle w:val="Normal1"/>
        <w:spacing w:line="360" w:lineRule="auto"/>
        <w:jc w:val="both"/>
        <w:rPr>
          <w:rFonts w:ascii="Times New Roman" w:eastAsia="Times New Roman" w:hAnsi="Times New Roman" w:cs="Times New Roman"/>
          <w:sz w:val="24"/>
          <w:szCs w:val="24"/>
        </w:rPr>
      </w:pPr>
      <w:r w:rsidRPr="00DC23F0">
        <w:rPr>
          <w:rFonts w:ascii="Times New Roman" w:eastAsia="Times New Roman" w:hAnsi="Times New Roman" w:cs="Times New Roman"/>
          <w:sz w:val="24"/>
          <w:szCs w:val="24"/>
        </w:rPr>
        <w:t xml:space="preserve">Relationship of UK with EU played a crucial role in developing environmental policies in UK. With the advent of Brexit, </w:t>
      </w:r>
      <w:proofErr w:type="gramStart"/>
      <w:r w:rsidRPr="00DC23F0">
        <w:rPr>
          <w:rFonts w:ascii="Times New Roman" w:eastAsia="Times New Roman" w:hAnsi="Times New Roman" w:cs="Times New Roman"/>
          <w:sz w:val="24"/>
          <w:szCs w:val="24"/>
        </w:rPr>
        <w:t>a general consensus</w:t>
      </w:r>
      <w:proofErr w:type="gramEnd"/>
      <w:r w:rsidRPr="00DC23F0">
        <w:rPr>
          <w:rFonts w:ascii="Times New Roman" w:eastAsia="Times New Roman" w:hAnsi="Times New Roman" w:cs="Times New Roman"/>
          <w:sz w:val="24"/>
          <w:szCs w:val="24"/>
        </w:rPr>
        <w:t xml:space="preserve"> of people has been played, impacting social corporate responsibility of business. Awareness of public relating to environmental consciousness plays a significant impact on operation of businesses in UK (Arnott </w:t>
      </w:r>
      <w:r w:rsidRPr="00DC23F0">
        <w:rPr>
          <w:rFonts w:ascii="Times New Roman" w:eastAsia="Times New Roman" w:hAnsi="Times New Roman" w:cs="Times New Roman"/>
          <w:i/>
          <w:sz w:val="24"/>
          <w:szCs w:val="24"/>
        </w:rPr>
        <w:t>et al.</w:t>
      </w:r>
      <w:r w:rsidRPr="00DC23F0">
        <w:rPr>
          <w:rFonts w:ascii="Times New Roman" w:eastAsia="Times New Roman" w:hAnsi="Times New Roman" w:cs="Times New Roman"/>
          <w:sz w:val="24"/>
          <w:szCs w:val="24"/>
        </w:rPr>
        <w:t xml:space="preserve"> </w:t>
      </w:r>
      <w:r w:rsidRPr="00DC23F0">
        <w:rPr>
          <w:rFonts w:ascii="Times New Roman" w:eastAsia="Times New Roman" w:hAnsi="Times New Roman" w:cs="Times New Roman"/>
          <w:sz w:val="24"/>
          <w:szCs w:val="24"/>
        </w:rPr>
        <w:lastRenderedPageBreak/>
        <w:t xml:space="preserve">2021). John Lewis has seen changes in environmental policies with advent of Brexit along with focus on customer awareness as responsibility for the company. </w:t>
      </w:r>
    </w:p>
    <w:p w14:paraId="4B555628" w14:textId="77777777" w:rsidR="00BC612C" w:rsidRPr="00DC23F0" w:rsidRDefault="00737446" w:rsidP="00DC23F0">
      <w:pPr>
        <w:pStyle w:val="Normal1"/>
        <w:spacing w:line="360" w:lineRule="auto"/>
        <w:jc w:val="both"/>
        <w:rPr>
          <w:rFonts w:ascii="Times New Roman" w:eastAsia="Times New Roman" w:hAnsi="Times New Roman" w:cs="Times New Roman"/>
          <w:b/>
          <w:i/>
          <w:sz w:val="24"/>
          <w:szCs w:val="24"/>
        </w:rPr>
      </w:pPr>
      <w:r w:rsidRPr="00DC23F0">
        <w:rPr>
          <w:rFonts w:ascii="Times New Roman" w:eastAsia="Times New Roman" w:hAnsi="Times New Roman" w:cs="Times New Roman"/>
          <w:b/>
          <w:i/>
          <w:sz w:val="24"/>
          <w:szCs w:val="24"/>
        </w:rPr>
        <w:t>Covid 19</w:t>
      </w:r>
    </w:p>
    <w:p w14:paraId="23D70A62" w14:textId="2E18C474" w:rsidR="00BC612C" w:rsidRPr="00DC23F0" w:rsidRDefault="00737446" w:rsidP="00DC23F0">
      <w:pPr>
        <w:pStyle w:val="Normal1"/>
        <w:spacing w:line="360" w:lineRule="auto"/>
        <w:jc w:val="both"/>
        <w:rPr>
          <w:rFonts w:ascii="Times New Roman" w:eastAsia="Times New Roman" w:hAnsi="Times New Roman" w:cs="Times New Roman"/>
          <w:sz w:val="24"/>
          <w:szCs w:val="24"/>
        </w:rPr>
      </w:pPr>
      <w:r w:rsidRPr="00DC23F0">
        <w:rPr>
          <w:rFonts w:ascii="Times New Roman" w:eastAsia="Times New Roman" w:hAnsi="Times New Roman" w:cs="Times New Roman"/>
          <w:sz w:val="24"/>
          <w:szCs w:val="24"/>
        </w:rPr>
        <w:t xml:space="preserve">Covid 19 spread a state of awareness among the public. This significantly generated environmental consciousness among </w:t>
      </w:r>
      <w:r w:rsidR="00DC23F0" w:rsidRPr="00DC23F0">
        <w:rPr>
          <w:rFonts w:ascii="Times New Roman" w:eastAsia="Times New Roman" w:hAnsi="Times New Roman" w:cs="Times New Roman"/>
          <w:sz w:val="24"/>
          <w:szCs w:val="24"/>
        </w:rPr>
        <w:t>people with</w:t>
      </w:r>
      <w:r w:rsidRPr="00DC23F0">
        <w:rPr>
          <w:rFonts w:ascii="Times New Roman" w:eastAsia="Times New Roman" w:hAnsi="Times New Roman" w:cs="Times New Roman"/>
          <w:sz w:val="24"/>
          <w:szCs w:val="24"/>
        </w:rPr>
        <w:t xml:space="preserve"> impact of business to increase their social value and obta</w:t>
      </w:r>
      <w:r w:rsidR="00DC23F0">
        <w:rPr>
          <w:rFonts w:ascii="Times New Roman" w:eastAsia="Times New Roman" w:hAnsi="Times New Roman" w:cs="Times New Roman"/>
          <w:sz w:val="24"/>
          <w:szCs w:val="24"/>
        </w:rPr>
        <w:t>ining</w:t>
      </w:r>
      <w:r w:rsidRPr="00DC23F0">
        <w:rPr>
          <w:rFonts w:ascii="Times New Roman" w:eastAsia="Times New Roman" w:hAnsi="Times New Roman" w:cs="Times New Roman"/>
          <w:sz w:val="24"/>
          <w:szCs w:val="24"/>
        </w:rPr>
        <w:t xml:space="preserve"> responsibility in order to meet the demands of public. In addition to this, due to rise in use of virtual technological tools in businesses, UK’s involvement in transportation as well governance of business </w:t>
      </w:r>
      <w:r w:rsidR="00D50319" w:rsidRPr="00DC23F0">
        <w:rPr>
          <w:rFonts w:ascii="Times New Roman" w:eastAsia="Times New Roman" w:hAnsi="Times New Roman" w:cs="Times New Roman"/>
          <w:sz w:val="24"/>
          <w:szCs w:val="24"/>
        </w:rPr>
        <w:t>has</w:t>
      </w:r>
      <w:r w:rsidRPr="00DC23F0">
        <w:rPr>
          <w:rFonts w:ascii="Times New Roman" w:eastAsia="Times New Roman" w:hAnsi="Times New Roman" w:cs="Times New Roman"/>
          <w:sz w:val="24"/>
          <w:szCs w:val="24"/>
        </w:rPr>
        <w:t xml:space="preserve"> also been impacted (</w:t>
      </w:r>
      <w:proofErr w:type="spellStart"/>
      <w:r w:rsidRPr="00DC23F0">
        <w:rPr>
          <w:rFonts w:ascii="Times New Roman" w:eastAsia="Times New Roman" w:hAnsi="Times New Roman" w:cs="Times New Roman"/>
          <w:sz w:val="24"/>
          <w:szCs w:val="24"/>
        </w:rPr>
        <w:t>Mofijur</w:t>
      </w:r>
      <w:proofErr w:type="spellEnd"/>
      <w:r w:rsidRPr="00DC23F0">
        <w:rPr>
          <w:rFonts w:ascii="Times New Roman" w:eastAsia="Times New Roman" w:hAnsi="Times New Roman" w:cs="Times New Roman"/>
          <w:sz w:val="24"/>
          <w:szCs w:val="24"/>
        </w:rPr>
        <w:t xml:space="preserve"> </w:t>
      </w:r>
      <w:r w:rsidRPr="00DC23F0">
        <w:rPr>
          <w:rFonts w:ascii="Times New Roman" w:eastAsia="Times New Roman" w:hAnsi="Times New Roman" w:cs="Times New Roman"/>
          <w:i/>
          <w:sz w:val="24"/>
          <w:szCs w:val="24"/>
        </w:rPr>
        <w:t>et al.</w:t>
      </w:r>
      <w:r w:rsidRPr="00DC23F0">
        <w:rPr>
          <w:rFonts w:ascii="Times New Roman" w:eastAsia="Times New Roman" w:hAnsi="Times New Roman" w:cs="Times New Roman"/>
          <w:sz w:val="24"/>
          <w:szCs w:val="24"/>
        </w:rPr>
        <w:t xml:space="preserve"> 2021). </w:t>
      </w:r>
    </w:p>
    <w:p w14:paraId="0BB620E1" w14:textId="77777777" w:rsidR="00BC612C" w:rsidRPr="00DC23F0" w:rsidRDefault="00737446" w:rsidP="00DC23F0">
      <w:pPr>
        <w:pStyle w:val="Heading1"/>
        <w:rPr>
          <w:highlight w:val="white"/>
        </w:rPr>
      </w:pPr>
      <w:bookmarkStart w:id="9" w:name="_Toc90401358"/>
      <w:r w:rsidRPr="00DC23F0">
        <w:t xml:space="preserve">2. Response of </w:t>
      </w:r>
      <w:r w:rsidRPr="00DC23F0">
        <w:rPr>
          <w:highlight w:val="white"/>
        </w:rPr>
        <w:t>John L</w:t>
      </w:r>
      <w:r w:rsidR="00DC23F0" w:rsidRPr="00DC23F0">
        <w:rPr>
          <w:highlight w:val="white"/>
        </w:rPr>
        <w:t>ewis to external environment</w:t>
      </w:r>
      <w:bookmarkEnd w:id="9"/>
    </w:p>
    <w:p w14:paraId="651811F5" w14:textId="77777777" w:rsidR="00BC612C" w:rsidRPr="00DC23F0" w:rsidRDefault="00DC23F0" w:rsidP="00DC23F0">
      <w:pPr>
        <w:pStyle w:val="Heading1"/>
        <w:rPr>
          <w:highlight w:val="white"/>
        </w:rPr>
      </w:pPr>
      <w:bookmarkStart w:id="10" w:name="_Toc90401359"/>
      <w:r w:rsidRPr="00DC23F0">
        <w:rPr>
          <w:highlight w:val="white"/>
        </w:rPr>
        <w:t>Response against Covid 19</w:t>
      </w:r>
      <w:bookmarkEnd w:id="10"/>
    </w:p>
    <w:p w14:paraId="6775C303" w14:textId="3947185A" w:rsidR="00BC612C" w:rsidRPr="00DC23F0" w:rsidRDefault="00737446" w:rsidP="00DC23F0">
      <w:pPr>
        <w:pStyle w:val="Normal1"/>
        <w:spacing w:line="360" w:lineRule="auto"/>
        <w:jc w:val="both"/>
        <w:rPr>
          <w:rFonts w:ascii="Times New Roman" w:eastAsia="Times New Roman" w:hAnsi="Times New Roman" w:cs="Times New Roman"/>
          <w:sz w:val="24"/>
          <w:szCs w:val="24"/>
          <w:highlight w:val="white"/>
        </w:rPr>
      </w:pPr>
      <w:r w:rsidRPr="00DC23F0">
        <w:rPr>
          <w:rFonts w:ascii="Times New Roman" w:eastAsia="Times New Roman" w:hAnsi="Times New Roman" w:cs="Times New Roman"/>
          <w:sz w:val="24"/>
          <w:szCs w:val="24"/>
          <w:highlight w:val="white"/>
        </w:rPr>
        <w:t xml:space="preserve">John Lewis has identified significant strategic development for averting risks presented by Covid 19 pandemic. In this context the company has adopted various strategic planning and management options </w:t>
      </w:r>
      <w:r w:rsidR="00DC23F0" w:rsidRPr="00DC23F0">
        <w:rPr>
          <w:rFonts w:ascii="Times New Roman" w:eastAsia="Times New Roman" w:hAnsi="Times New Roman" w:cs="Times New Roman"/>
          <w:sz w:val="24"/>
          <w:szCs w:val="24"/>
          <w:highlight w:val="white"/>
        </w:rPr>
        <w:t>for developing</w:t>
      </w:r>
      <w:r w:rsidRPr="00DC23F0">
        <w:rPr>
          <w:rFonts w:ascii="Times New Roman" w:eastAsia="Times New Roman" w:hAnsi="Times New Roman" w:cs="Times New Roman"/>
          <w:sz w:val="24"/>
          <w:szCs w:val="24"/>
          <w:highlight w:val="white"/>
        </w:rPr>
        <w:t xml:space="preserve"> their business and generating resilient development of their business operations in market. The company has seen a significant loss in customer footfalls due to strengthening of Covid 19 protocols. In this aspect, the company has also incurred extensive </w:t>
      </w:r>
      <w:r w:rsidR="00DC23F0" w:rsidRPr="00DC23F0">
        <w:rPr>
          <w:rFonts w:ascii="Times New Roman" w:eastAsia="Times New Roman" w:hAnsi="Times New Roman" w:cs="Times New Roman"/>
          <w:sz w:val="24"/>
          <w:szCs w:val="24"/>
          <w:highlight w:val="white"/>
        </w:rPr>
        <w:t>loss along</w:t>
      </w:r>
      <w:r w:rsidRPr="00DC23F0">
        <w:rPr>
          <w:rFonts w:ascii="Times New Roman" w:eastAsia="Times New Roman" w:hAnsi="Times New Roman" w:cs="Times New Roman"/>
          <w:sz w:val="24"/>
          <w:szCs w:val="24"/>
          <w:highlight w:val="white"/>
        </w:rPr>
        <w:t xml:space="preserve"> with the closing down of physical stores across UK. In order to tackle this situation, John Lewis has adopted a hybrid mode of business structure. As influenced by Sakurai and </w:t>
      </w:r>
      <w:proofErr w:type="spellStart"/>
      <w:r w:rsidRPr="00DC23F0">
        <w:rPr>
          <w:rFonts w:ascii="Times New Roman" w:eastAsia="Times New Roman" w:hAnsi="Times New Roman" w:cs="Times New Roman"/>
          <w:sz w:val="24"/>
          <w:szCs w:val="24"/>
          <w:highlight w:val="white"/>
        </w:rPr>
        <w:t>Chughtai</w:t>
      </w:r>
      <w:proofErr w:type="spellEnd"/>
      <w:r w:rsidRPr="00DC23F0">
        <w:rPr>
          <w:rFonts w:ascii="Times New Roman" w:eastAsia="Times New Roman" w:hAnsi="Times New Roman" w:cs="Times New Roman"/>
          <w:sz w:val="24"/>
          <w:szCs w:val="24"/>
          <w:highlight w:val="white"/>
        </w:rPr>
        <w:t xml:space="preserve"> (2020), this provides them flexibility in managing various aspects of business operations along with increasing their resilience to operate within the market. In this context, this company also establishes effective communication channels in order to generate a positive environment for their company. As influenced by Moreira and Hick (2021), policy changes within their company have also been implemented to suit demands of business operations of John Lewis.</w:t>
      </w:r>
    </w:p>
    <w:p w14:paraId="2BC73038" w14:textId="7DBEAD1A" w:rsidR="00BC612C" w:rsidRPr="00DC23F0" w:rsidRDefault="00737446" w:rsidP="00DC23F0">
      <w:pPr>
        <w:pStyle w:val="Normal1"/>
        <w:spacing w:line="360" w:lineRule="auto"/>
        <w:jc w:val="both"/>
        <w:rPr>
          <w:rFonts w:ascii="Times New Roman" w:eastAsia="Times New Roman" w:hAnsi="Times New Roman" w:cs="Times New Roman"/>
          <w:sz w:val="24"/>
          <w:szCs w:val="24"/>
          <w:highlight w:val="white"/>
        </w:rPr>
      </w:pPr>
      <w:r w:rsidRPr="00DC23F0">
        <w:rPr>
          <w:rFonts w:ascii="Times New Roman" w:eastAsia="Times New Roman" w:hAnsi="Times New Roman" w:cs="Times New Roman"/>
          <w:sz w:val="24"/>
          <w:szCs w:val="24"/>
          <w:highlight w:val="white"/>
        </w:rPr>
        <w:t>Another approach adopted by the company in managing operations during Covid pandemic has been in expanding their control over their supply chains. John Lewis has been facing significant disruptions in their supply chains following strengthening of Covid protocols as well as a lockdown announced by the UK government. In this response, the initiative of this company to obtain control over their supply chains has helped the company in effectively building resilience for managing their operations in market. In this response, John Lewis has also undertaken initiatives for developing collaborative partnerships in order to ensure well-being of their employees as well as other internal stakeholders. Along with this,</w:t>
      </w:r>
      <w:r w:rsidR="00DC23F0">
        <w:rPr>
          <w:rFonts w:ascii="Times New Roman" w:eastAsia="Times New Roman" w:hAnsi="Times New Roman" w:cs="Times New Roman"/>
          <w:sz w:val="24"/>
          <w:szCs w:val="24"/>
          <w:highlight w:val="white"/>
        </w:rPr>
        <w:t xml:space="preserve"> </w:t>
      </w:r>
      <w:r w:rsidRPr="00DC23F0">
        <w:rPr>
          <w:rFonts w:ascii="Times New Roman" w:eastAsia="Times New Roman" w:hAnsi="Times New Roman" w:cs="Times New Roman"/>
          <w:sz w:val="24"/>
          <w:szCs w:val="24"/>
          <w:highlight w:val="white"/>
        </w:rPr>
        <w:t xml:space="preserve">as influenced by </w:t>
      </w:r>
      <w:proofErr w:type="spellStart"/>
      <w:r w:rsidRPr="00DC23F0">
        <w:rPr>
          <w:rFonts w:ascii="Times New Roman" w:eastAsia="Times New Roman" w:hAnsi="Times New Roman" w:cs="Times New Roman"/>
          <w:sz w:val="24"/>
          <w:szCs w:val="24"/>
          <w:highlight w:val="white"/>
        </w:rPr>
        <w:t>Altig</w:t>
      </w:r>
      <w:proofErr w:type="spellEnd"/>
      <w:r w:rsidRPr="00DC23F0">
        <w:rPr>
          <w:rFonts w:ascii="Times New Roman" w:eastAsia="Times New Roman" w:hAnsi="Times New Roman" w:cs="Times New Roman"/>
          <w:sz w:val="24"/>
          <w:szCs w:val="24"/>
          <w:highlight w:val="white"/>
        </w:rPr>
        <w:t xml:space="preserve"> </w:t>
      </w:r>
      <w:r w:rsidRPr="00DC23F0">
        <w:rPr>
          <w:rFonts w:ascii="Times New Roman" w:eastAsia="Times New Roman" w:hAnsi="Times New Roman" w:cs="Times New Roman"/>
          <w:i/>
          <w:sz w:val="24"/>
          <w:szCs w:val="24"/>
          <w:highlight w:val="white"/>
        </w:rPr>
        <w:t>et al</w:t>
      </w:r>
      <w:r w:rsidRPr="00DC23F0">
        <w:rPr>
          <w:rFonts w:ascii="Times New Roman" w:eastAsia="Times New Roman" w:hAnsi="Times New Roman" w:cs="Times New Roman"/>
          <w:sz w:val="24"/>
          <w:szCs w:val="24"/>
          <w:highlight w:val="white"/>
        </w:rPr>
        <w:t xml:space="preserve">. (2020), the company has also experienced a slow growth in their revenue collection through increased customer engagement with improved control over their supply chains. In addition to this, this has also helped them with increased quality control and </w:t>
      </w:r>
      <w:r w:rsidRPr="00DC23F0">
        <w:rPr>
          <w:rFonts w:ascii="Times New Roman" w:eastAsia="Times New Roman" w:hAnsi="Times New Roman" w:cs="Times New Roman"/>
          <w:sz w:val="24"/>
          <w:szCs w:val="24"/>
          <w:highlight w:val="white"/>
        </w:rPr>
        <w:lastRenderedPageBreak/>
        <w:t xml:space="preserve">coordination among various departments, proving an efficient tool in managing business operations. In response to environmental awareness of consumers, John Lewis has also adopted various strategies in adding social value along with developing a responsible business structure to operate within the mass market. According to </w:t>
      </w:r>
      <w:proofErr w:type="spellStart"/>
      <w:r w:rsidRPr="00DC23F0">
        <w:rPr>
          <w:rFonts w:ascii="Times New Roman" w:eastAsia="Times New Roman" w:hAnsi="Times New Roman" w:cs="Times New Roman"/>
          <w:sz w:val="24"/>
          <w:szCs w:val="24"/>
          <w:highlight w:val="white"/>
        </w:rPr>
        <w:t>Storey</w:t>
      </w:r>
      <w:proofErr w:type="spellEnd"/>
      <w:r w:rsidRPr="00DC23F0">
        <w:rPr>
          <w:rFonts w:ascii="Times New Roman" w:eastAsia="Times New Roman" w:hAnsi="Times New Roman" w:cs="Times New Roman"/>
          <w:sz w:val="24"/>
          <w:szCs w:val="24"/>
          <w:highlight w:val="white"/>
        </w:rPr>
        <w:t xml:space="preserve"> and </w:t>
      </w:r>
      <w:proofErr w:type="spellStart"/>
      <w:r w:rsidRPr="00DC23F0">
        <w:rPr>
          <w:rFonts w:ascii="Times New Roman" w:eastAsia="Times New Roman" w:hAnsi="Times New Roman" w:cs="Times New Roman"/>
          <w:sz w:val="24"/>
          <w:szCs w:val="24"/>
          <w:highlight w:val="white"/>
        </w:rPr>
        <w:t>Salaman</w:t>
      </w:r>
      <w:proofErr w:type="spellEnd"/>
      <w:r w:rsidRPr="00DC23F0">
        <w:rPr>
          <w:rFonts w:ascii="Times New Roman" w:eastAsia="Times New Roman" w:hAnsi="Times New Roman" w:cs="Times New Roman"/>
          <w:sz w:val="24"/>
          <w:szCs w:val="24"/>
          <w:highlight w:val="white"/>
        </w:rPr>
        <w:t xml:space="preserve"> (2017), John Lewis has undertaken initiatives in the past with focus on employee encouragement processes to develop a responsible business structure</w:t>
      </w:r>
      <w:r w:rsidR="00D50319">
        <w:rPr>
          <w:rFonts w:ascii="Times New Roman" w:eastAsia="Times New Roman" w:hAnsi="Times New Roman" w:cs="Times New Roman"/>
          <w:sz w:val="24"/>
          <w:szCs w:val="24"/>
          <w:highlight w:val="white"/>
        </w:rPr>
        <w:t>,</w:t>
      </w:r>
      <w:r w:rsidRPr="00DC23F0">
        <w:rPr>
          <w:rFonts w:ascii="Times New Roman" w:eastAsia="Times New Roman" w:hAnsi="Times New Roman" w:cs="Times New Roman"/>
          <w:sz w:val="24"/>
          <w:szCs w:val="24"/>
          <w:highlight w:val="white"/>
        </w:rPr>
        <w:t xml:space="preserve"> along with observation of human rights legislations in wake of the pandemic to operate their business. </w:t>
      </w:r>
    </w:p>
    <w:p w14:paraId="13919DED" w14:textId="77777777" w:rsidR="00BC612C" w:rsidRPr="00DC23F0" w:rsidRDefault="00DC23F0" w:rsidP="00DC23F0">
      <w:pPr>
        <w:pStyle w:val="Heading1"/>
        <w:rPr>
          <w:highlight w:val="white"/>
        </w:rPr>
      </w:pPr>
      <w:bookmarkStart w:id="11" w:name="_Toc90401360"/>
      <w:r w:rsidRPr="00DC23F0">
        <w:rPr>
          <w:highlight w:val="white"/>
        </w:rPr>
        <w:t>Response against Brexit</w:t>
      </w:r>
      <w:bookmarkEnd w:id="11"/>
    </w:p>
    <w:p w14:paraId="54644ECF" w14:textId="6F09834B" w:rsidR="00BC612C" w:rsidRPr="00DC23F0" w:rsidRDefault="00737446" w:rsidP="00DC23F0">
      <w:pPr>
        <w:pStyle w:val="Normal1"/>
        <w:spacing w:line="360" w:lineRule="auto"/>
        <w:jc w:val="both"/>
        <w:rPr>
          <w:rFonts w:ascii="Times New Roman" w:eastAsia="Times New Roman" w:hAnsi="Times New Roman" w:cs="Times New Roman"/>
          <w:sz w:val="24"/>
          <w:szCs w:val="24"/>
          <w:highlight w:val="white"/>
        </w:rPr>
      </w:pPr>
      <w:r w:rsidRPr="00DC23F0">
        <w:rPr>
          <w:rFonts w:ascii="Times New Roman" w:eastAsia="Times New Roman" w:hAnsi="Times New Roman" w:cs="Times New Roman"/>
          <w:sz w:val="24"/>
          <w:szCs w:val="24"/>
          <w:highlight w:val="white"/>
        </w:rPr>
        <w:t xml:space="preserve">Brexit has impacted business operations for John Lewis. Government approaches in the UK impacted operation of business with advent of lockdown led to closure of many physical stores for John Lewis which negatively impacted their business. Rise of conservative approach of government also impacted business of John Lewis significantly. Along with this, as influenced by De Lyon and Dhingra (2020), policy changes in the UK regarding trading relationships and ban on export-import cause significant disruption for the company in procuring resources. In this response, the company has undertaken initiatives to increase cost efficiency of the business. In this response, John Lewis has also undertaken initiatives for developing collaborative partnerships in order to ensure well-being of their employees as well as other internal stakeholders. Along with this, obtaining a positive and empathetic approach has also helped the company in developing their internal structure (Keating, 2021). This has also helped them with </w:t>
      </w:r>
      <w:r w:rsidR="00DC23F0" w:rsidRPr="00DC23F0">
        <w:rPr>
          <w:rFonts w:ascii="Times New Roman" w:eastAsia="Times New Roman" w:hAnsi="Times New Roman" w:cs="Times New Roman"/>
          <w:sz w:val="24"/>
          <w:szCs w:val="24"/>
          <w:highlight w:val="white"/>
        </w:rPr>
        <w:t>increased</w:t>
      </w:r>
      <w:r w:rsidRPr="00DC23F0">
        <w:rPr>
          <w:rFonts w:ascii="Times New Roman" w:eastAsia="Times New Roman" w:hAnsi="Times New Roman" w:cs="Times New Roman"/>
          <w:sz w:val="24"/>
          <w:szCs w:val="24"/>
          <w:highlight w:val="white"/>
        </w:rPr>
        <w:t xml:space="preserve"> quality control and coordination among various departments, proving an efficient tool in managing business operations. </w:t>
      </w:r>
    </w:p>
    <w:p w14:paraId="27304081" w14:textId="1A68A208" w:rsidR="00BC612C" w:rsidRPr="00DC23F0" w:rsidRDefault="00737446" w:rsidP="00DC23F0">
      <w:pPr>
        <w:pStyle w:val="Normal1"/>
        <w:spacing w:line="360" w:lineRule="auto"/>
        <w:jc w:val="both"/>
        <w:rPr>
          <w:rFonts w:ascii="Times New Roman" w:eastAsia="Times New Roman" w:hAnsi="Times New Roman" w:cs="Times New Roman"/>
          <w:sz w:val="24"/>
          <w:szCs w:val="24"/>
          <w:highlight w:val="white"/>
        </w:rPr>
      </w:pPr>
      <w:r w:rsidRPr="00DC23F0">
        <w:rPr>
          <w:rFonts w:ascii="Times New Roman" w:eastAsia="Times New Roman" w:hAnsi="Times New Roman" w:cs="Times New Roman"/>
          <w:sz w:val="24"/>
          <w:szCs w:val="24"/>
        </w:rPr>
        <w:t xml:space="preserve">Impact of Brexit on supply chains caused significant risks in customer relationship management for businesses in UK. </w:t>
      </w:r>
      <w:r w:rsidRPr="00DC23F0">
        <w:rPr>
          <w:rFonts w:ascii="Times New Roman" w:eastAsia="Times New Roman" w:hAnsi="Times New Roman" w:cs="Times New Roman"/>
          <w:sz w:val="24"/>
          <w:szCs w:val="24"/>
          <w:highlight w:val="white"/>
        </w:rPr>
        <w:t xml:space="preserve"> </w:t>
      </w:r>
      <w:r w:rsidR="00DC23F0" w:rsidRPr="00DC23F0">
        <w:rPr>
          <w:rFonts w:ascii="Times New Roman" w:eastAsia="Times New Roman" w:hAnsi="Times New Roman" w:cs="Times New Roman"/>
          <w:sz w:val="24"/>
          <w:szCs w:val="24"/>
          <w:highlight w:val="white"/>
        </w:rPr>
        <w:t>As</w:t>
      </w:r>
      <w:r w:rsidRPr="00DC23F0">
        <w:rPr>
          <w:rFonts w:ascii="Times New Roman" w:eastAsia="Times New Roman" w:hAnsi="Times New Roman" w:cs="Times New Roman"/>
          <w:sz w:val="24"/>
          <w:szCs w:val="24"/>
          <w:highlight w:val="white"/>
        </w:rPr>
        <w:t xml:space="preserve"> influenced by Bloom </w:t>
      </w:r>
      <w:r w:rsidRPr="00DC23F0">
        <w:rPr>
          <w:rFonts w:ascii="Times New Roman" w:eastAsia="Times New Roman" w:hAnsi="Times New Roman" w:cs="Times New Roman"/>
          <w:i/>
          <w:sz w:val="24"/>
          <w:szCs w:val="24"/>
          <w:highlight w:val="white"/>
        </w:rPr>
        <w:t>et al.</w:t>
      </w:r>
      <w:r w:rsidRPr="00DC23F0">
        <w:rPr>
          <w:rFonts w:ascii="Times New Roman" w:eastAsia="Times New Roman" w:hAnsi="Times New Roman" w:cs="Times New Roman"/>
          <w:sz w:val="24"/>
          <w:szCs w:val="24"/>
        </w:rPr>
        <w:t xml:space="preserve"> (2019), d</w:t>
      </w:r>
      <w:r w:rsidRPr="00DC23F0">
        <w:rPr>
          <w:rFonts w:ascii="Times New Roman" w:eastAsia="Times New Roman" w:hAnsi="Times New Roman" w:cs="Times New Roman"/>
          <w:sz w:val="24"/>
          <w:szCs w:val="24"/>
          <w:highlight w:val="white"/>
        </w:rPr>
        <w:t xml:space="preserve">eveloping strong communication channels along with implementation of a hybrid system of business operation has been adopted in order to avert this risk posed by Brexit. In addition to this, in order to cater to customer trends in market, John Lewis has developed a responsible business. In response to environmental awareness of consumers, John Lewis has also adopted various strategies </w:t>
      </w:r>
      <w:proofErr w:type="gramStart"/>
      <w:r w:rsidR="00D50319">
        <w:rPr>
          <w:rFonts w:ascii="Times New Roman" w:eastAsia="Times New Roman" w:hAnsi="Times New Roman" w:cs="Times New Roman"/>
          <w:sz w:val="24"/>
          <w:szCs w:val="24"/>
          <w:highlight w:val="white"/>
        </w:rPr>
        <w:t>and</w:t>
      </w:r>
      <w:r w:rsidRPr="00DC23F0">
        <w:rPr>
          <w:rFonts w:ascii="Times New Roman" w:eastAsia="Times New Roman" w:hAnsi="Times New Roman" w:cs="Times New Roman"/>
          <w:sz w:val="24"/>
          <w:szCs w:val="24"/>
          <w:highlight w:val="white"/>
        </w:rPr>
        <w:t xml:space="preserve"> also</w:t>
      </w:r>
      <w:proofErr w:type="gramEnd"/>
      <w:r w:rsidRPr="00DC23F0">
        <w:rPr>
          <w:rFonts w:ascii="Times New Roman" w:eastAsia="Times New Roman" w:hAnsi="Times New Roman" w:cs="Times New Roman"/>
          <w:sz w:val="24"/>
          <w:szCs w:val="24"/>
          <w:highlight w:val="white"/>
        </w:rPr>
        <w:t xml:space="preserve"> developed an efficiency marketing and sales management </w:t>
      </w:r>
      <w:r w:rsidR="00D50319" w:rsidRPr="00DC23F0">
        <w:rPr>
          <w:rFonts w:ascii="Times New Roman" w:eastAsia="Times New Roman" w:hAnsi="Times New Roman" w:cs="Times New Roman"/>
          <w:sz w:val="24"/>
          <w:szCs w:val="24"/>
          <w:highlight w:val="white"/>
        </w:rPr>
        <w:t>depar</w:t>
      </w:r>
      <w:r w:rsidR="00D50319">
        <w:rPr>
          <w:rFonts w:ascii="Times New Roman" w:eastAsia="Times New Roman" w:hAnsi="Times New Roman" w:cs="Times New Roman"/>
          <w:sz w:val="24"/>
          <w:szCs w:val="24"/>
          <w:highlight w:val="white"/>
        </w:rPr>
        <w:t>tment.</w:t>
      </w:r>
    </w:p>
    <w:p w14:paraId="01275E86" w14:textId="77777777" w:rsidR="00BC612C" w:rsidRPr="00DC23F0" w:rsidRDefault="00DC23F0" w:rsidP="00DC23F0">
      <w:pPr>
        <w:pStyle w:val="Heading1"/>
        <w:rPr>
          <w:highlight w:val="white"/>
        </w:rPr>
      </w:pPr>
      <w:bookmarkStart w:id="12" w:name="_Toc90401361"/>
      <w:r w:rsidRPr="00DC23F0">
        <w:rPr>
          <w:highlight w:val="white"/>
        </w:rPr>
        <w:t>Conclusion</w:t>
      </w:r>
      <w:bookmarkEnd w:id="12"/>
    </w:p>
    <w:p w14:paraId="5E61DCFF" w14:textId="77777777" w:rsidR="00DC23F0" w:rsidRPr="00DC23F0" w:rsidRDefault="00737446" w:rsidP="00DC23F0">
      <w:pPr>
        <w:pStyle w:val="Normal1"/>
        <w:spacing w:line="360" w:lineRule="auto"/>
        <w:jc w:val="both"/>
        <w:rPr>
          <w:rFonts w:ascii="Times New Roman" w:eastAsia="Times New Roman" w:hAnsi="Times New Roman" w:cs="Times New Roman"/>
          <w:sz w:val="24"/>
          <w:szCs w:val="24"/>
        </w:rPr>
      </w:pPr>
      <w:r w:rsidRPr="00DC23F0">
        <w:rPr>
          <w:rFonts w:ascii="Times New Roman" w:eastAsia="Times New Roman" w:hAnsi="Times New Roman" w:cs="Times New Roman"/>
          <w:sz w:val="24"/>
          <w:szCs w:val="24"/>
        </w:rPr>
        <w:t xml:space="preserve">This present report analyzes impact of Brexit and Covid 19 on the performance of John Lewis. Analyzing external factors impacting business operation is essential in understanding the position of business along with evaluating strategic outcomes for developing business for the company. John Lewis is a clothing brand operating throughout UK. Brexit caused a significant impact on financial markets with legal limitations causing chaos. Impact on </w:t>
      </w:r>
      <w:r w:rsidRPr="00DC23F0">
        <w:rPr>
          <w:rFonts w:ascii="Times New Roman" w:eastAsia="Times New Roman" w:hAnsi="Times New Roman" w:cs="Times New Roman"/>
          <w:sz w:val="24"/>
          <w:szCs w:val="24"/>
        </w:rPr>
        <w:lastRenderedPageBreak/>
        <w:t>corporate regulations arising out of Brexit has also influenced business operations and procurement of John Lewis. Covid protocols to be maintained in operation of business increased costs incurred by businesses along with incurring a loss incurred due to challenges in generating human capital. These challenges have been tackled by John Lewis through identification and implementation of effective strategies to boost their business.</w:t>
      </w:r>
    </w:p>
    <w:p w14:paraId="6B6803D1" w14:textId="77777777" w:rsidR="00DC23F0" w:rsidRPr="00DC23F0" w:rsidRDefault="00DC23F0" w:rsidP="00DC23F0">
      <w:pPr>
        <w:spacing w:line="360" w:lineRule="auto"/>
        <w:jc w:val="both"/>
        <w:rPr>
          <w:rFonts w:ascii="Times New Roman" w:eastAsia="Times New Roman" w:hAnsi="Times New Roman" w:cs="Times New Roman"/>
          <w:sz w:val="24"/>
          <w:szCs w:val="24"/>
        </w:rPr>
      </w:pPr>
      <w:r w:rsidRPr="00DC23F0">
        <w:rPr>
          <w:rFonts w:ascii="Times New Roman" w:eastAsia="Times New Roman" w:hAnsi="Times New Roman" w:cs="Times New Roman"/>
          <w:sz w:val="24"/>
          <w:szCs w:val="24"/>
        </w:rPr>
        <w:br w:type="page"/>
      </w:r>
    </w:p>
    <w:p w14:paraId="106764C9" w14:textId="77777777" w:rsidR="00BC612C" w:rsidRPr="00DC23F0" w:rsidRDefault="00DC23F0" w:rsidP="00DC23F0">
      <w:pPr>
        <w:pStyle w:val="Heading1"/>
      </w:pPr>
      <w:bookmarkStart w:id="13" w:name="_Toc90401362"/>
      <w:r w:rsidRPr="00DC23F0">
        <w:lastRenderedPageBreak/>
        <w:t>References</w:t>
      </w:r>
      <w:bookmarkEnd w:id="13"/>
      <w:r w:rsidRPr="00DC23F0">
        <w:t xml:space="preserve"> </w:t>
      </w:r>
    </w:p>
    <w:p w14:paraId="6992303C" w14:textId="77777777" w:rsidR="00DC23F0" w:rsidRPr="00DC23F0" w:rsidRDefault="00DC23F0" w:rsidP="00674F0A">
      <w:pPr>
        <w:pStyle w:val="NoSpacing"/>
      </w:pPr>
      <w:proofErr w:type="spellStart"/>
      <w:r w:rsidRPr="00DC23F0">
        <w:t>Altig</w:t>
      </w:r>
      <w:proofErr w:type="spellEnd"/>
      <w:r w:rsidRPr="00DC23F0">
        <w:t xml:space="preserve">, D., Baker, S., </w:t>
      </w:r>
      <w:proofErr w:type="spellStart"/>
      <w:r w:rsidRPr="00DC23F0">
        <w:t>Barrero</w:t>
      </w:r>
      <w:proofErr w:type="spellEnd"/>
      <w:r w:rsidRPr="00DC23F0">
        <w:t xml:space="preserve">, J.M., Bloom, N., Bunn, P., Chen, S., Davis, S.J., Leather, J., Meyer, B., </w:t>
      </w:r>
      <w:proofErr w:type="spellStart"/>
      <w:r w:rsidRPr="00DC23F0">
        <w:t>Mihaylov</w:t>
      </w:r>
      <w:proofErr w:type="spellEnd"/>
      <w:r w:rsidRPr="00DC23F0">
        <w:t>, E. and Mizen, P., (2020). Economic uncertainty before and during the COVID-19 pandemic. </w:t>
      </w:r>
      <w:r w:rsidRPr="00DC23F0">
        <w:rPr>
          <w:i/>
          <w:iCs/>
        </w:rPr>
        <w:t>Journal of Public Economics</w:t>
      </w:r>
      <w:r w:rsidRPr="00DC23F0">
        <w:t>, </w:t>
      </w:r>
      <w:r w:rsidRPr="00DC23F0">
        <w:rPr>
          <w:i/>
          <w:iCs/>
        </w:rPr>
        <w:t>191</w:t>
      </w:r>
      <w:r w:rsidRPr="00DC23F0">
        <w:t>, p.104274.</w:t>
      </w:r>
    </w:p>
    <w:p w14:paraId="285156FF" w14:textId="77777777" w:rsidR="00DC23F0" w:rsidRPr="00DC23F0" w:rsidRDefault="00DC23F0" w:rsidP="00674F0A">
      <w:pPr>
        <w:pStyle w:val="NoSpacing"/>
      </w:pPr>
      <w:r w:rsidRPr="00DC23F0">
        <w:t>Arnott, D., Chadwick, D.R., Wynne-Jones, S. and Jones, D.L., (2021). Vulnerability of British farms to post-Brexit subsidy removal, and implications for intensification, extensification and land sparing. </w:t>
      </w:r>
      <w:r w:rsidRPr="00DC23F0">
        <w:rPr>
          <w:i/>
          <w:iCs/>
        </w:rPr>
        <w:t>Land use policy</w:t>
      </w:r>
      <w:r w:rsidRPr="00DC23F0">
        <w:t>, </w:t>
      </w:r>
      <w:r w:rsidRPr="00DC23F0">
        <w:rPr>
          <w:i/>
          <w:iCs/>
        </w:rPr>
        <w:t>107</w:t>
      </w:r>
      <w:r w:rsidRPr="00DC23F0">
        <w:t>, p.104154.</w:t>
      </w:r>
    </w:p>
    <w:p w14:paraId="53834F60" w14:textId="77777777" w:rsidR="00DC23F0" w:rsidRPr="00DC23F0" w:rsidRDefault="00DC23F0" w:rsidP="00674F0A">
      <w:pPr>
        <w:pStyle w:val="NoSpacing"/>
      </w:pPr>
      <w:r w:rsidRPr="00DC23F0">
        <w:t xml:space="preserve">Bloom, N., Bunn, P., Chen, S., Mizen, P., </w:t>
      </w:r>
      <w:proofErr w:type="spellStart"/>
      <w:r w:rsidRPr="00DC23F0">
        <w:t>Smietanka</w:t>
      </w:r>
      <w:proofErr w:type="spellEnd"/>
      <w:r w:rsidRPr="00DC23F0">
        <w:t>, P. and Thwaites, G., (2019). </w:t>
      </w:r>
      <w:r w:rsidRPr="00DC23F0">
        <w:rPr>
          <w:i/>
          <w:iCs/>
        </w:rPr>
        <w:t>The impact of Brexit on UK firms</w:t>
      </w:r>
      <w:r w:rsidRPr="00DC23F0">
        <w:t> (No. w26218). National Bureau of Economic Research.</w:t>
      </w:r>
    </w:p>
    <w:p w14:paraId="6F88EE70" w14:textId="77777777" w:rsidR="00DC23F0" w:rsidRPr="00DC23F0" w:rsidRDefault="00DC23F0" w:rsidP="00674F0A">
      <w:pPr>
        <w:pStyle w:val="NoSpacing"/>
      </w:pPr>
      <w:r w:rsidRPr="00DC23F0">
        <w:t xml:space="preserve">Brammer, S., </w:t>
      </w:r>
      <w:proofErr w:type="spellStart"/>
      <w:r w:rsidRPr="00DC23F0">
        <w:t>Branicki</w:t>
      </w:r>
      <w:proofErr w:type="spellEnd"/>
      <w:r w:rsidRPr="00DC23F0">
        <w:t xml:space="preserve">, L. and </w:t>
      </w:r>
      <w:proofErr w:type="spellStart"/>
      <w:r w:rsidRPr="00DC23F0">
        <w:t>Linnenluecke</w:t>
      </w:r>
      <w:proofErr w:type="spellEnd"/>
      <w:r w:rsidRPr="00DC23F0">
        <w:t xml:space="preserve">, M.K., (2020). COVID-19, </w:t>
      </w:r>
      <w:proofErr w:type="spellStart"/>
      <w:r w:rsidRPr="00DC23F0">
        <w:t>societalization</w:t>
      </w:r>
      <w:proofErr w:type="spellEnd"/>
      <w:r w:rsidRPr="00DC23F0">
        <w:t>, and the future of business in society. </w:t>
      </w:r>
      <w:r w:rsidRPr="00DC23F0">
        <w:rPr>
          <w:i/>
          <w:iCs/>
        </w:rPr>
        <w:t>Academy of Management Perspectives</w:t>
      </w:r>
      <w:r w:rsidRPr="00DC23F0">
        <w:t>, </w:t>
      </w:r>
      <w:r w:rsidRPr="00DC23F0">
        <w:rPr>
          <w:i/>
          <w:iCs/>
        </w:rPr>
        <w:t>34</w:t>
      </w:r>
      <w:r w:rsidRPr="00DC23F0">
        <w:t>(4), pp.493-507.</w:t>
      </w:r>
    </w:p>
    <w:p w14:paraId="73303359" w14:textId="77777777" w:rsidR="00DC23F0" w:rsidRPr="00DC23F0" w:rsidRDefault="00DC23F0" w:rsidP="00674F0A">
      <w:pPr>
        <w:pStyle w:val="NoSpacing"/>
      </w:pPr>
      <w:r w:rsidRPr="00DC23F0">
        <w:t>De Lyon, J. and Dhingra, S., (2020). </w:t>
      </w:r>
      <w:r w:rsidRPr="00DC23F0">
        <w:rPr>
          <w:i/>
          <w:iCs/>
        </w:rPr>
        <w:t>Covid-19 and Brexit: Real-time updates on business performance in the United Kingdom</w:t>
      </w:r>
      <w:r w:rsidRPr="00DC23F0">
        <w:t>. Centre for Economic Performance, London School of Economics and Political Science.</w:t>
      </w:r>
    </w:p>
    <w:p w14:paraId="1B2ED67E" w14:textId="77777777" w:rsidR="00DC23F0" w:rsidRPr="00DC23F0" w:rsidRDefault="00DC23F0" w:rsidP="00674F0A">
      <w:pPr>
        <w:pStyle w:val="NoSpacing"/>
      </w:pPr>
      <w:r w:rsidRPr="00DC23F0">
        <w:t xml:space="preserve">Flynn, D., Moloney, E., Bhattarai, N., Scott, J., </w:t>
      </w:r>
      <w:proofErr w:type="spellStart"/>
      <w:r w:rsidRPr="00DC23F0">
        <w:t>Breckons</w:t>
      </w:r>
      <w:proofErr w:type="spellEnd"/>
      <w:r w:rsidRPr="00DC23F0">
        <w:t>, M., Avery, L. and Moy, N., (2020). COVID-19 pandemic in the United Kingdom. </w:t>
      </w:r>
      <w:r w:rsidRPr="00DC23F0">
        <w:rPr>
          <w:i/>
          <w:iCs/>
        </w:rPr>
        <w:t>Health Policy and Technology</w:t>
      </w:r>
      <w:r w:rsidRPr="00DC23F0">
        <w:t>, </w:t>
      </w:r>
      <w:r w:rsidRPr="00DC23F0">
        <w:rPr>
          <w:i/>
          <w:iCs/>
        </w:rPr>
        <w:t>9</w:t>
      </w:r>
      <w:r w:rsidRPr="00DC23F0">
        <w:t>(4), pp.673-691.</w:t>
      </w:r>
    </w:p>
    <w:p w14:paraId="6EE76EAC" w14:textId="77777777" w:rsidR="00DC23F0" w:rsidRPr="00DC23F0" w:rsidRDefault="00DC23F0" w:rsidP="00674F0A">
      <w:pPr>
        <w:pStyle w:val="NoSpacing"/>
      </w:pPr>
      <w:proofErr w:type="spellStart"/>
      <w:r w:rsidRPr="00DC23F0">
        <w:t>Hohlmeier</w:t>
      </w:r>
      <w:proofErr w:type="spellEnd"/>
      <w:r w:rsidRPr="00DC23F0">
        <w:t xml:space="preserve">, M. and </w:t>
      </w:r>
      <w:proofErr w:type="spellStart"/>
      <w:r w:rsidRPr="00DC23F0">
        <w:t>Fahrholz</w:t>
      </w:r>
      <w:proofErr w:type="spellEnd"/>
      <w:r w:rsidRPr="00DC23F0">
        <w:t xml:space="preserve">, C., (2018). The impact of </w:t>
      </w:r>
      <w:proofErr w:type="spellStart"/>
      <w:r w:rsidRPr="00DC23F0">
        <w:t>brexit</w:t>
      </w:r>
      <w:proofErr w:type="spellEnd"/>
      <w:r w:rsidRPr="00DC23F0">
        <w:t xml:space="preserve"> on financial markets—Taking stock. </w:t>
      </w:r>
      <w:r w:rsidRPr="00DC23F0">
        <w:rPr>
          <w:i/>
          <w:iCs/>
        </w:rPr>
        <w:t>International Journal of Financial Studies</w:t>
      </w:r>
      <w:r w:rsidRPr="00DC23F0">
        <w:t>, </w:t>
      </w:r>
      <w:r w:rsidRPr="00DC23F0">
        <w:rPr>
          <w:i/>
          <w:iCs/>
        </w:rPr>
        <w:t>6</w:t>
      </w:r>
      <w:r w:rsidRPr="00DC23F0">
        <w:t>(3), p.65.</w:t>
      </w:r>
    </w:p>
    <w:p w14:paraId="3F8DA097" w14:textId="77777777" w:rsidR="00DC23F0" w:rsidRPr="00DC23F0" w:rsidRDefault="00DC23F0" w:rsidP="00674F0A">
      <w:pPr>
        <w:pStyle w:val="NoSpacing"/>
      </w:pPr>
      <w:r w:rsidRPr="00DC23F0">
        <w:t xml:space="preserve">Joseph, T., </w:t>
      </w:r>
      <w:proofErr w:type="spellStart"/>
      <w:r w:rsidRPr="00DC23F0">
        <w:t>Kiewel</w:t>
      </w:r>
      <w:proofErr w:type="spellEnd"/>
      <w:r w:rsidRPr="00DC23F0">
        <w:t xml:space="preserve">, D., </w:t>
      </w:r>
      <w:proofErr w:type="spellStart"/>
      <w:r w:rsidRPr="00DC23F0">
        <w:t>Tufft</w:t>
      </w:r>
      <w:proofErr w:type="spellEnd"/>
      <w:r w:rsidRPr="00DC23F0">
        <w:t xml:space="preserve">, C., Longo, R. and </w:t>
      </w:r>
      <w:proofErr w:type="spellStart"/>
      <w:r w:rsidRPr="00DC23F0">
        <w:t>Wilkie</w:t>
      </w:r>
      <w:proofErr w:type="spellEnd"/>
      <w:r w:rsidRPr="00DC23F0">
        <w:t>, J., (2020). How European marketing-and-sales leaders handle COVID-19's effects. </w:t>
      </w:r>
      <w:r w:rsidRPr="00DC23F0">
        <w:rPr>
          <w:i/>
          <w:iCs/>
        </w:rPr>
        <w:t xml:space="preserve">Last Modified </w:t>
      </w:r>
      <w:proofErr w:type="gramStart"/>
      <w:r w:rsidRPr="00DC23F0">
        <w:rPr>
          <w:i/>
          <w:iCs/>
        </w:rPr>
        <w:t>September</w:t>
      </w:r>
      <w:r w:rsidRPr="00DC23F0">
        <w:t>,</w:t>
      </w:r>
      <w:proofErr w:type="gramEnd"/>
      <w:r w:rsidRPr="00DC23F0">
        <w:t> </w:t>
      </w:r>
      <w:r w:rsidRPr="00DC23F0">
        <w:rPr>
          <w:i/>
          <w:iCs/>
        </w:rPr>
        <w:t>29</w:t>
      </w:r>
      <w:r w:rsidRPr="00DC23F0">
        <w:t>, p.2020.</w:t>
      </w:r>
    </w:p>
    <w:p w14:paraId="37568E1B" w14:textId="77777777" w:rsidR="00DC23F0" w:rsidRPr="00DC23F0" w:rsidRDefault="00DC23F0" w:rsidP="00674F0A">
      <w:pPr>
        <w:pStyle w:val="NoSpacing"/>
      </w:pPr>
      <w:proofErr w:type="spellStart"/>
      <w:r w:rsidRPr="00DC23F0">
        <w:t>Jucyte</w:t>
      </w:r>
      <w:proofErr w:type="spellEnd"/>
      <w:r w:rsidRPr="00DC23F0">
        <w:t xml:space="preserve">, A., Kumar, V. and </w:t>
      </w:r>
      <w:proofErr w:type="spellStart"/>
      <w:r w:rsidRPr="00DC23F0">
        <w:t>Ruan</w:t>
      </w:r>
      <w:proofErr w:type="spellEnd"/>
      <w:r w:rsidRPr="00DC23F0">
        <w:t>, X., (2021). Examining the Impact of Brexit on Supply Chain Risk Management: Evidence from the UK Manufacturing Sector. </w:t>
      </w:r>
      <w:r w:rsidRPr="00DC23F0">
        <w:rPr>
          <w:i/>
          <w:iCs/>
        </w:rPr>
        <w:t>International Journal of Organizational Business Excellence</w:t>
      </w:r>
      <w:r w:rsidRPr="00DC23F0">
        <w:t>, </w:t>
      </w:r>
      <w:r w:rsidRPr="00DC23F0">
        <w:rPr>
          <w:i/>
          <w:iCs/>
        </w:rPr>
        <w:t>4</w:t>
      </w:r>
      <w:r w:rsidRPr="00DC23F0">
        <w:t>(1), pp.41-62.</w:t>
      </w:r>
    </w:p>
    <w:p w14:paraId="0E968611" w14:textId="77777777" w:rsidR="00DC23F0" w:rsidRPr="00DC23F0" w:rsidRDefault="00DC23F0" w:rsidP="00674F0A">
      <w:pPr>
        <w:pStyle w:val="NoSpacing"/>
      </w:pPr>
      <w:proofErr w:type="spellStart"/>
      <w:r w:rsidRPr="00DC23F0">
        <w:t>Kalaitzake</w:t>
      </w:r>
      <w:proofErr w:type="spellEnd"/>
      <w:r w:rsidRPr="00DC23F0">
        <w:t>, M., (2021). Brexit for finance? Structural interdependence as a source of financial political power within UK-EU withdrawal negotiations. Review of International Political Economy, 28(3), pp.479-504.</w:t>
      </w:r>
    </w:p>
    <w:p w14:paraId="3FA1EF00" w14:textId="77777777" w:rsidR="00DC23F0" w:rsidRPr="00DC23F0" w:rsidRDefault="00DC23F0" w:rsidP="00674F0A">
      <w:pPr>
        <w:pStyle w:val="NoSpacing"/>
      </w:pPr>
      <w:r w:rsidRPr="00DC23F0">
        <w:t>Keating, M., (2021). Taking back control? Brexit and the territorial constitution of the United Kingdom. </w:t>
      </w:r>
      <w:r w:rsidRPr="00DC23F0">
        <w:rPr>
          <w:i/>
          <w:iCs/>
        </w:rPr>
        <w:t>Journal of European Public Policy</w:t>
      </w:r>
      <w:r w:rsidRPr="00DC23F0">
        <w:t>, pp.1-19.</w:t>
      </w:r>
    </w:p>
    <w:p w14:paraId="425AAF03" w14:textId="77777777" w:rsidR="00DC23F0" w:rsidRPr="00DC23F0" w:rsidRDefault="00DC23F0" w:rsidP="00674F0A">
      <w:pPr>
        <w:pStyle w:val="NoSpacing"/>
      </w:pPr>
      <w:r w:rsidRPr="00DC23F0">
        <w:lastRenderedPageBreak/>
        <w:t>König, M. and Winkler, A., (2020). Monitoring in real time: Cross-country evidence on the COVID-19 impact on GDP growth in the first half of 2020. </w:t>
      </w:r>
      <w:r w:rsidRPr="00DC23F0">
        <w:rPr>
          <w:i/>
          <w:iCs/>
        </w:rPr>
        <w:t>Covid Economics</w:t>
      </w:r>
      <w:r w:rsidRPr="00DC23F0">
        <w:t>, </w:t>
      </w:r>
      <w:r w:rsidRPr="00DC23F0">
        <w:rPr>
          <w:i/>
          <w:iCs/>
        </w:rPr>
        <w:t>57</w:t>
      </w:r>
      <w:r w:rsidRPr="00DC23F0">
        <w:t>, pp.132-153.</w:t>
      </w:r>
    </w:p>
    <w:p w14:paraId="2BF8E207" w14:textId="77777777" w:rsidR="00DC23F0" w:rsidRPr="00DC23F0" w:rsidRDefault="00DC23F0" w:rsidP="00674F0A">
      <w:pPr>
        <w:pStyle w:val="NoSpacing"/>
      </w:pPr>
      <w:proofErr w:type="spellStart"/>
      <w:r w:rsidRPr="00DC23F0">
        <w:t>Mofijur</w:t>
      </w:r>
      <w:proofErr w:type="spellEnd"/>
      <w:r w:rsidRPr="00DC23F0">
        <w:t xml:space="preserve">, M., Fattah, I.R., </w:t>
      </w:r>
      <w:proofErr w:type="spellStart"/>
      <w:r w:rsidRPr="00DC23F0">
        <w:t>Alam</w:t>
      </w:r>
      <w:proofErr w:type="spellEnd"/>
      <w:r w:rsidRPr="00DC23F0">
        <w:t xml:space="preserve">, M.A., Islam, A.S., Ong, H.C., Rahman, S.A., Najafi, G., Ahmed, S.F., Uddin, M.A. and </w:t>
      </w:r>
      <w:proofErr w:type="spellStart"/>
      <w:r w:rsidRPr="00DC23F0">
        <w:t>Mahlia</w:t>
      </w:r>
      <w:proofErr w:type="spellEnd"/>
      <w:r w:rsidRPr="00DC23F0">
        <w:t>, T.M.I., (2021). Impact of COVID-19 on the social, economic, environmental and energy domains: Lessons learnt from a global pandemic. </w:t>
      </w:r>
      <w:r w:rsidRPr="00DC23F0">
        <w:rPr>
          <w:i/>
          <w:iCs/>
        </w:rPr>
        <w:t>Sustainable production and consumption</w:t>
      </w:r>
      <w:r w:rsidRPr="00DC23F0">
        <w:t>, </w:t>
      </w:r>
      <w:r w:rsidRPr="00DC23F0">
        <w:rPr>
          <w:i/>
          <w:iCs/>
        </w:rPr>
        <w:t>26</w:t>
      </w:r>
      <w:r w:rsidRPr="00DC23F0">
        <w:t>, pp.343-359.</w:t>
      </w:r>
    </w:p>
    <w:p w14:paraId="0603FB84" w14:textId="77777777" w:rsidR="00DC23F0" w:rsidRPr="00DC23F0" w:rsidRDefault="00DC23F0" w:rsidP="00674F0A">
      <w:pPr>
        <w:pStyle w:val="NoSpacing"/>
      </w:pPr>
      <w:r w:rsidRPr="00DC23F0">
        <w:t>Moreira, A. and Hick, R., (2021). COVID</w:t>
      </w:r>
      <w:r w:rsidRPr="00DC23F0">
        <w:rPr>
          <w:rFonts w:ascii="Cambria Math" w:hAnsi="Cambria Math"/>
        </w:rPr>
        <w:t>‐</w:t>
      </w:r>
      <w:r w:rsidRPr="00DC23F0">
        <w:t xml:space="preserve">19, the Great Recession and social policy: Is this time </w:t>
      </w:r>
      <w:proofErr w:type="gramStart"/>
      <w:r w:rsidRPr="00DC23F0">
        <w:t>different?.</w:t>
      </w:r>
      <w:proofErr w:type="gramEnd"/>
      <w:r w:rsidRPr="00DC23F0">
        <w:t> </w:t>
      </w:r>
      <w:r w:rsidRPr="00DC23F0">
        <w:rPr>
          <w:i/>
          <w:iCs/>
        </w:rPr>
        <w:t>Social Policy &amp; Administration</w:t>
      </w:r>
      <w:r w:rsidRPr="00DC23F0">
        <w:t>, </w:t>
      </w:r>
      <w:r w:rsidRPr="00DC23F0">
        <w:rPr>
          <w:i/>
          <w:iCs/>
        </w:rPr>
        <w:t>55</w:t>
      </w:r>
      <w:r w:rsidRPr="00DC23F0">
        <w:t>(2), pp.261-279.</w:t>
      </w:r>
    </w:p>
    <w:p w14:paraId="61D4A9AE" w14:textId="77777777" w:rsidR="00DC23F0" w:rsidRPr="00DC23F0" w:rsidRDefault="00DC23F0" w:rsidP="00674F0A">
      <w:pPr>
        <w:pStyle w:val="NoSpacing"/>
      </w:pPr>
      <w:r w:rsidRPr="00DC23F0">
        <w:t xml:space="preserve">Sakurai, M. and </w:t>
      </w:r>
      <w:proofErr w:type="spellStart"/>
      <w:r w:rsidRPr="00DC23F0">
        <w:t>Chughtai</w:t>
      </w:r>
      <w:proofErr w:type="spellEnd"/>
      <w:r w:rsidRPr="00DC23F0">
        <w:t>, H., (2020). Resilience against crises: COVID-19 and lessons from natural disasters. </w:t>
      </w:r>
      <w:r w:rsidRPr="00DC23F0">
        <w:rPr>
          <w:i/>
          <w:iCs/>
        </w:rPr>
        <w:t>European Journal of Information Systems</w:t>
      </w:r>
      <w:r w:rsidRPr="00DC23F0">
        <w:t>, </w:t>
      </w:r>
      <w:r w:rsidRPr="00DC23F0">
        <w:rPr>
          <w:i/>
          <w:iCs/>
        </w:rPr>
        <w:t>29</w:t>
      </w:r>
      <w:r w:rsidRPr="00DC23F0">
        <w:t>(5), pp.585-594.</w:t>
      </w:r>
    </w:p>
    <w:p w14:paraId="367E50ED" w14:textId="77777777" w:rsidR="00DC23F0" w:rsidRPr="00DC23F0" w:rsidRDefault="00DC23F0" w:rsidP="00674F0A">
      <w:pPr>
        <w:pStyle w:val="NoSpacing"/>
      </w:pPr>
      <w:r w:rsidRPr="00DC23F0">
        <w:t xml:space="preserve">Scherer, A.G. and </w:t>
      </w:r>
      <w:proofErr w:type="spellStart"/>
      <w:r w:rsidRPr="00DC23F0">
        <w:t>Voegtlin</w:t>
      </w:r>
      <w:proofErr w:type="spellEnd"/>
      <w:r w:rsidRPr="00DC23F0">
        <w:t>, C., (2020). Corporate governance for responsible innovation: Approaches to corporate governance and their implications for sustainable development. </w:t>
      </w:r>
      <w:r w:rsidRPr="00DC23F0">
        <w:rPr>
          <w:i/>
          <w:iCs/>
        </w:rPr>
        <w:t>Academy of Management Perspectives</w:t>
      </w:r>
      <w:r w:rsidRPr="00DC23F0">
        <w:t>, </w:t>
      </w:r>
      <w:r w:rsidRPr="00DC23F0">
        <w:rPr>
          <w:i/>
          <w:iCs/>
        </w:rPr>
        <w:t>34</w:t>
      </w:r>
      <w:r w:rsidRPr="00DC23F0">
        <w:t>(2), pp.182-208.</w:t>
      </w:r>
    </w:p>
    <w:p w14:paraId="26F37056" w14:textId="77777777" w:rsidR="00DC23F0" w:rsidRPr="00DC23F0" w:rsidRDefault="00DC23F0" w:rsidP="00674F0A">
      <w:pPr>
        <w:pStyle w:val="NoSpacing"/>
      </w:pPr>
      <w:proofErr w:type="spellStart"/>
      <w:r w:rsidRPr="00DC23F0">
        <w:t>Sohns</w:t>
      </w:r>
      <w:proofErr w:type="spellEnd"/>
      <w:r w:rsidRPr="00DC23F0">
        <w:t xml:space="preserve">, F. and </w:t>
      </w:r>
      <w:proofErr w:type="spellStart"/>
      <w:r w:rsidRPr="00DC23F0">
        <w:t>Wójcik</w:t>
      </w:r>
      <w:proofErr w:type="spellEnd"/>
      <w:r w:rsidRPr="00DC23F0">
        <w:t>, D., (2020). The impact of Brexit on London’s entrepreneurial ecosystem: The case of the FinTech industry. </w:t>
      </w:r>
      <w:r w:rsidRPr="00DC23F0">
        <w:rPr>
          <w:i/>
          <w:iCs/>
        </w:rPr>
        <w:t>Environment and Planning A: Economy and Space</w:t>
      </w:r>
      <w:r w:rsidRPr="00DC23F0">
        <w:t>, </w:t>
      </w:r>
      <w:r w:rsidRPr="00DC23F0">
        <w:rPr>
          <w:i/>
          <w:iCs/>
        </w:rPr>
        <w:t>52</w:t>
      </w:r>
      <w:r w:rsidRPr="00DC23F0">
        <w:t>(8), pp.1539-1559.</w:t>
      </w:r>
    </w:p>
    <w:p w14:paraId="0D2BE7C8" w14:textId="21A99BA1" w:rsidR="00DC23F0" w:rsidRPr="00DC23F0" w:rsidRDefault="00DC23F0" w:rsidP="00674F0A">
      <w:pPr>
        <w:pStyle w:val="NoSpacing"/>
      </w:pPr>
      <w:proofErr w:type="spellStart"/>
      <w:r w:rsidRPr="00DC23F0">
        <w:t>Storey</w:t>
      </w:r>
      <w:proofErr w:type="spellEnd"/>
      <w:r w:rsidRPr="00DC23F0">
        <w:t xml:space="preserve">, J. and </w:t>
      </w:r>
      <w:proofErr w:type="spellStart"/>
      <w:r w:rsidRPr="00DC23F0">
        <w:t>Salaman</w:t>
      </w:r>
      <w:proofErr w:type="spellEnd"/>
      <w:r w:rsidRPr="00DC23F0">
        <w:t>, G., (2017). Employee ownership and the drive to do business responsibly: a study of the John Lewis Partnership. </w:t>
      </w:r>
      <w:r w:rsidRPr="00DC23F0">
        <w:rPr>
          <w:i/>
          <w:iCs/>
        </w:rPr>
        <w:t>Oxford Review of Economic Policy</w:t>
      </w:r>
      <w:r w:rsidRPr="00DC23F0">
        <w:t>, </w:t>
      </w:r>
      <w:r w:rsidRPr="00DC23F0">
        <w:rPr>
          <w:i/>
          <w:iCs/>
        </w:rPr>
        <w:t>33</w:t>
      </w:r>
      <w:r w:rsidRPr="00DC23F0">
        <w:t>(2), pp.339-354.</w:t>
      </w:r>
    </w:p>
    <w:p w14:paraId="68678B71" w14:textId="77777777" w:rsidR="00DC23F0" w:rsidRPr="00DC23F0" w:rsidRDefault="00DC23F0" w:rsidP="00674F0A">
      <w:pPr>
        <w:pStyle w:val="NoSpacing"/>
      </w:pPr>
    </w:p>
    <w:sectPr w:rsidR="00DC23F0" w:rsidRPr="00DC23F0" w:rsidSect="00D50319">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61C21" w14:textId="77777777" w:rsidR="009514FB" w:rsidRDefault="009514FB" w:rsidP="00DC23F0">
      <w:pPr>
        <w:spacing w:line="240" w:lineRule="auto"/>
      </w:pPr>
      <w:r>
        <w:separator/>
      </w:r>
    </w:p>
  </w:endnote>
  <w:endnote w:type="continuationSeparator" w:id="0">
    <w:p w14:paraId="1EEA5D04" w14:textId="77777777" w:rsidR="009514FB" w:rsidRDefault="009514FB" w:rsidP="00DC23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52293" w14:textId="77777777" w:rsidR="003122B2" w:rsidRDefault="003122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756032"/>
      <w:docPartObj>
        <w:docPartGallery w:val="Page Numbers (Bottom of Page)"/>
        <w:docPartUnique/>
      </w:docPartObj>
    </w:sdtPr>
    <w:sdtEndPr/>
    <w:sdtContent>
      <w:p w14:paraId="6857E64C" w14:textId="77777777" w:rsidR="00DC23F0" w:rsidRDefault="009514FB">
        <w:pPr>
          <w:pStyle w:val="Footer"/>
          <w:jc w:val="right"/>
        </w:pPr>
        <w:r>
          <w:fldChar w:fldCharType="begin"/>
        </w:r>
        <w:r>
          <w:instrText xml:space="preserve"> PAGE   \* MERGEFORMAT </w:instrText>
        </w:r>
        <w:r>
          <w:fldChar w:fldCharType="separate"/>
        </w:r>
        <w:r w:rsidR="00674F0A">
          <w:rPr>
            <w:noProof/>
          </w:rPr>
          <w:t>11</w:t>
        </w:r>
        <w:r>
          <w:rPr>
            <w:noProof/>
          </w:rPr>
          <w:fldChar w:fldCharType="end"/>
        </w:r>
      </w:p>
    </w:sdtContent>
  </w:sdt>
  <w:p w14:paraId="0F2ACE86" w14:textId="77777777" w:rsidR="00DC23F0" w:rsidRDefault="00DC23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7EA75" w14:textId="77777777" w:rsidR="003122B2" w:rsidRDefault="00312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62745" w14:textId="77777777" w:rsidR="009514FB" w:rsidRDefault="009514FB" w:rsidP="00DC23F0">
      <w:pPr>
        <w:spacing w:line="240" w:lineRule="auto"/>
      </w:pPr>
      <w:r>
        <w:separator/>
      </w:r>
    </w:p>
  </w:footnote>
  <w:footnote w:type="continuationSeparator" w:id="0">
    <w:p w14:paraId="16872A97" w14:textId="77777777" w:rsidR="009514FB" w:rsidRDefault="009514FB" w:rsidP="00DC23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6FC65" w14:textId="77777777" w:rsidR="003122B2" w:rsidRDefault="003122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AF330" w14:textId="77777777" w:rsidR="003122B2" w:rsidRDefault="003122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626B0" w14:textId="77777777" w:rsidR="003122B2" w:rsidRDefault="003122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296673"/>
    <w:multiLevelType w:val="hybridMultilevel"/>
    <w:tmpl w:val="44C0DF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C612C"/>
    <w:rsid w:val="003122B2"/>
    <w:rsid w:val="00674F0A"/>
    <w:rsid w:val="00737446"/>
    <w:rsid w:val="0076059C"/>
    <w:rsid w:val="007D0246"/>
    <w:rsid w:val="009514FB"/>
    <w:rsid w:val="009A2512"/>
    <w:rsid w:val="00BC612C"/>
    <w:rsid w:val="00BE2FCD"/>
    <w:rsid w:val="00D17994"/>
    <w:rsid w:val="00D212D0"/>
    <w:rsid w:val="00D50319"/>
    <w:rsid w:val="00D603BA"/>
    <w:rsid w:val="00DC2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461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994"/>
  </w:style>
  <w:style w:type="paragraph" w:styleId="Heading1">
    <w:name w:val="heading 1"/>
    <w:basedOn w:val="Normal1"/>
    <w:next w:val="Normal1"/>
    <w:rsid w:val="00DC23F0"/>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BC612C"/>
    <w:pPr>
      <w:keepNext/>
      <w:keepLines/>
      <w:spacing w:before="360" w:after="120"/>
      <w:outlineLvl w:val="1"/>
    </w:pPr>
    <w:rPr>
      <w:sz w:val="32"/>
      <w:szCs w:val="32"/>
    </w:rPr>
  </w:style>
  <w:style w:type="paragraph" w:styleId="Heading3">
    <w:name w:val="heading 3"/>
    <w:basedOn w:val="Normal1"/>
    <w:next w:val="Normal1"/>
    <w:rsid w:val="00BC612C"/>
    <w:pPr>
      <w:keepNext/>
      <w:keepLines/>
      <w:spacing w:before="320" w:after="80"/>
      <w:outlineLvl w:val="2"/>
    </w:pPr>
    <w:rPr>
      <w:color w:val="434343"/>
      <w:sz w:val="28"/>
      <w:szCs w:val="28"/>
    </w:rPr>
  </w:style>
  <w:style w:type="paragraph" w:styleId="Heading4">
    <w:name w:val="heading 4"/>
    <w:basedOn w:val="Normal1"/>
    <w:next w:val="Normal1"/>
    <w:rsid w:val="00BC612C"/>
    <w:pPr>
      <w:keepNext/>
      <w:keepLines/>
      <w:spacing w:before="280" w:after="80"/>
      <w:outlineLvl w:val="3"/>
    </w:pPr>
    <w:rPr>
      <w:color w:val="666666"/>
      <w:sz w:val="24"/>
      <w:szCs w:val="24"/>
    </w:rPr>
  </w:style>
  <w:style w:type="paragraph" w:styleId="Heading5">
    <w:name w:val="heading 5"/>
    <w:basedOn w:val="Normal1"/>
    <w:next w:val="Normal1"/>
    <w:rsid w:val="00BC612C"/>
    <w:pPr>
      <w:keepNext/>
      <w:keepLines/>
      <w:spacing w:before="240" w:after="80"/>
      <w:outlineLvl w:val="4"/>
    </w:pPr>
    <w:rPr>
      <w:color w:val="666666"/>
    </w:rPr>
  </w:style>
  <w:style w:type="paragraph" w:styleId="Heading6">
    <w:name w:val="heading 6"/>
    <w:basedOn w:val="Normal1"/>
    <w:next w:val="Normal1"/>
    <w:rsid w:val="00BC612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C612C"/>
  </w:style>
  <w:style w:type="paragraph" w:styleId="Title">
    <w:name w:val="Title"/>
    <w:basedOn w:val="Normal1"/>
    <w:next w:val="Normal1"/>
    <w:rsid w:val="00BC612C"/>
    <w:pPr>
      <w:keepNext/>
      <w:keepLines/>
      <w:spacing w:after="60"/>
    </w:pPr>
    <w:rPr>
      <w:sz w:val="52"/>
      <w:szCs w:val="52"/>
    </w:rPr>
  </w:style>
  <w:style w:type="paragraph" w:styleId="Subtitle">
    <w:name w:val="Subtitle"/>
    <w:basedOn w:val="Normal1"/>
    <w:next w:val="Normal1"/>
    <w:rsid w:val="00BC612C"/>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BC612C"/>
    <w:pPr>
      <w:spacing w:line="240" w:lineRule="auto"/>
    </w:pPr>
    <w:rPr>
      <w:sz w:val="20"/>
      <w:szCs w:val="20"/>
    </w:rPr>
  </w:style>
  <w:style w:type="character" w:customStyle="1" w:styleId="CommentTextChar">
    <w:name w:val="Comment Text Char"/>
    <w:basedOn w:val="DefaultParagraphFont"/>
    <w:link w:val="CommentText"/>
    <w:uiPriority w:val="99"/>
    <w:semiHidden/>
    <w:rsid w:val="00BC612C"/>
    <w:rPr>
      <w:sz w:val="20"/>
      <w:szCs w:val="20"/>
    </w:rPr>
  </w:style>
  <w:style w:type="character" w:styleId="CommentReference">
    <w:name w:val="annotation reference"/>
    <w:basedOn w:val="DefaultParagraphFont"/>
    <w:uiPriority w:val="99"/>
    <w:semiHidden/>
    <w:unhideWhenUsed/>
    <w:rsid w:val="00BC612C"/>
    <w:rPr>
      <w:sz w:val="16"/>
      <w:szCs w:val="16"/>
    </w:rPr>
  </w:style>
  <w:style w:type="paragraph" w:styleId="BalloonText">
    <w:name w:val="Balloon Text"/>
    <w:basedOn w:val="Normal"/>
    <w:link w:val="BalloonTextChar"/>
    <w:uiPriority w:val="99"/>
    <w:semiHidden/>
    <w:unhideWhenUsed/>
    <w:rsid w:val="00DC23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23F0"/>
    <w:rPr>
      <w:rFonts w:ascii="Tahoma" w:hAnsi="Tahoma" w:cs="Tahoma"/>
      <w:sz w:val="16"/>
      <w:szCs w:val="16"/>
    </w:rPr>
  </w:style>
  <w:style w:type="paragraph" w:styleId="TableofFigures">
    <w:name w:val="table of figures"/>
    <w:basedOn w:val="Normal"/>
    <w:next w:val="Normal"/>
    <w:uiPriority w:val="99"/>
    <w:unhideWhenUsed/>
    <w:rsid w:val="00DC23F0"/>
  </w:style>
  <w:style w:type="character" w:styleId="Hyperlink">
    <w:name w:val="Hyperlink"/>
    <w:basedOn w:val="DefaultParagraphFont"/>
    <w:uiPriority w:val="99"/>
    <w:unhideWhenUsed/>
    <w:rsid w:val="00DC23F0"/>
    <w:rPr>
      <w:color w:val="0000FF" w:themeColor="hyperlink"/>
      <w:u w:val="single"/>
    </w:rPr>
  </w:style>
  <w:style w:type="paragraph" w:styleId="Header">
    <w:name w:val="header"/>
    <w:basedOn w:val="Normal"/>
    <w:link w:val="HeaderChar"/>
    <w:uiPriority w:val="99"/>
    <w:semiHidden/>
    <w:unhideWhenUsed/>
    <w:rsid w:val="00DC23F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C23F0"/>
  </w:style>
  <w:style w:type="paragraph" w:styleId="Footer">
    <w:name w:val="footer"/>
    <w:basedOn w:val="Normal"/>
    <w:link w:val="FooterChar"/>
    <w:uiPriority w:val="99"/>
    <w:unhideWhenUsed/>
    <w:rsid w:val="00DC23F0"/>
    <w:pPr>
      <w:tabs>
        <w:tab w:val="center" w:pos="4680"/>
        <w:tab w:val="right" w:pos="9360"/>
      </w:tabs>
      <w:spacing w:line="240" w:lineRule="auto"/>
    </w:pPr>
  </w:style>
  <w:style w:type="character" w:customStyle="1" w:styleId="FooterChar">
    <w:name w:val="Footer Char"/>
    <w:basedOn w:val="DefaultParagraphFont"/>
    <w:link w:val="Footer"/>
    <w:uiPriority w:val="99"/>
    <w:rsid w:val="00DC23F0"/>
  </w:style>
  <w:style w:type="paragraph" w:styleId="ListParagraph">
    <w:name w:val="List Paragraph"/>
    <w:basedOn w:val="Normal"/>
    <w:uiPriority w:val="34"/>
    <w:qFormat/>
    <w:rsid w:val="00DC23F0"/>
    <w:pPr>
      <w:ind w:left="720"/>
      <w:contextualSpacing/>
    </w:pPr>
  </w:style>
  <w:style w:type="paragraph" w:styleId="NoSpacing">
    <w:name w:val="No Spacing"/>
    <w:basedOn w:val="Normal"/>
    <w:uiPriority w:val="1"/>
    <w:qFormat/>
    <w:rsid w:val="00674F0A"/>
    <w:pPr>
      <w:spacing w:before="120" w:after="120" w:line="360" w:lineRule="auto"/>
      <w:jc w:val="both"/>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B51440-0EE8-4327-8C38-1E4CE0ED8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2738</Words>
  <Characters>15608</Characters>
  <Application>Microsoft Office Word</Application>
  <DocSecurity>0</DocSecurity>
  <Lines>130</Lines>
  <Paragraphs>36</Paragraphs>
  <ScaleCrop>false</ScaleCrop>
  <Company/>
  <LinksUpToDate>false</LinksUpToDate>
  <CharactersWithSpaces>18310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2021-12-14T14:38:00Z</dcterms:created>
  <dcterms:modified xsi:type="dcterms:W3CDTF">2022-01-09T14:58:00Z</dcterms:modified>
</cp:coreProperties>
</file>