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9A6C8F" w14:textId="77777777" w:rsidR="00471EA7" w:rsidRPr="00471EA7" w:rsidRDefault="00471EA7" w:rsidP="00471EA7">
      <w:pPr>
        <w:spacing w:before="0" w:after="160" w:line="259" w:lineRule="auto"/>
        <w:ind w:firstLine="0"/>
        <w:rPr>
          <w:rFonts w:eastAsiaTheme="minorHAnsi"/>
          <w:lang w:val="en-GB"/>
        </w:rPr>
      </w:pPr>
      <w:r w:rsidRPr="00471EA7">
        <w:rPr>
          <w:rFonts w:eastAsiaTheme="minorHAnsi"/>
          <w:noProof/>
        </w:rPr>
        <w:drawing>
          <wp:inline distT="0" distB="0" distL="0" distR="0" wp14:anchorId="2528B0C9" wp14:editId="2512E32A">
            <wp:extent cx="2293620" cy="868680"/>
            <wp:effectExtent l="0" t="0" r="0" b="762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inline>
        </w:drawing>
      </w:r>
    </w:p>
    <w:p w14:paraId="2B439AB8" w14:textId="77777777" w:rsidR="00471EA7" w:rsidRPr="00471EA7" w:rsidRDefault="00471EA7" w:rsidP="00471EA7">
      <w:pPr>
        <w:spacing w:before="0" w:after="160" w:line="259" w:lineRule="auto"/>
        <w:ind w:firstLine="0"/>
        <w:rPr>
          <w:rFonts w:eastAsiaTheme="minorHAnsi"/>
          <w:lang w:val="en-GB"/>
        </w:rPr>
      </w:pPr>
    </w:p>
    <w:p w14:paraId="5B93467B" w14:textId="77777777" w:rsidR="00471EA7" w:rsidRPr="00471EA7" w:rsidRDefault="00471EA7" w:rsidP="00471EA7">
      <w:pPr>
        <w:tabs>
          <w:tab w:val="left" w:pos="4056"/>
        </w:tabs>
        <w:spacing w:before="0" w:after="160" w:line="259" w:lineRule="auto"/>
        <w:ind w:firstLine="0"/>
        <w:jc w:val="right"/>
        <w:rPr>
          <w:rFonts w:eastAsiaTheme="minorHAnsi"/>
          <w:lang w:val="en-GB"/>
        </w:rPr>
      </w:pPr>
      <w:r w:rsidRPr="00471EA7">
        <w:rPr>
          <w:rFonts w:eastAsiaTheme="minorHAnsi"/>
          <w:lang w:val="en-GB"/>
        </w:rPr>
        <w:t>Course: BA Business Management</w:t>
      </w:r>
    </w:p>
    <w:p w14:paraId="3C03BB05" w14:textId="77777777" w:rsidR="00471EA7" w:rsidRPr="00471EA7" w:rsidRDefault="00471EA7" w:rsidP="00471EA7">
      <w:pPr>
        <w:spacing w:before="0" w:after="160" w:line="259" w:lineRule="auto"/>
        <w:ind w:firstLine="0"/>
        <w:jc w:val="right"/>
        <w:rPr>
          <w:rFonts w:eastAsiaTheme="minorHAnsi"/>
          <w:lang w:val="en-GB"/>
        </w:rPr>
      </w:pPr>
      <w:r w:rsidRPr="00471EA7">
        <w:rPr>
          <w:rFonts w:eastAsiaTheme="minorHAnsi"/>
          <w:lang w:val="en-GB"/>
        </w:rPr>
        <w:t>Name of lecturer: Karen Howells</w:t>
      </w:r>
    </w:p>
    <w:p w14:paraId="762A7C97" w14:textId="0B517CF7" w:rsidR="00471EA7" w:rsidRPr="00471EA7" w:rsidRDefault="00471EA7" w:rsidP="00471EA7">
      <w:pPr>
        <w:spacing w:before="0" w:after="160" w:line="259" w:lineRule="auto"/>
        <w:ind w:firstLine="0"/>
        <w:jc w:val="right"/>
        <w:rPr>
          <w:rFonts w:eastAsiaTheme="minorHAnsi"/>
          <w:lang w:val="en-GB"/>
        </w:rPr>
      </w:pPr>
      <w:r w:rsidRPr="00471EA7">
        <w:rPr>
          <w:rFonts w:eastAsiaTheme="minorHAnsi"/>
          <w:lang w:val="en-GB"/>
        </w:rPr>
        <w:t>Community engagement LCBB</w:t>
      </w:r>
      <w:r w:rsidR="0002239C">
        <w:rPr>
          <w:rFonts w:eastAsiaTheme="minorHAnsi"/>
          <w:lang w:val="en-GB"/>
        </w:rPr>
        <w:t xml:space="preserve">4002 </w:t>
      </w:r>
      <w:r>
        <w:rPr>
          <w:rFonts w:eastAsiaTheme="minorHAnsi"/>
          <w:lang w:val="en-GB"/>
        </w:rPr>
        <w:t>(assessment 2</w:t>
      </w:r>
      <w:r w:rsidRPr="00471EA7">
        <w:rPr>
          <w:rFonts w:eastAsiaTheme="minorHAnsi"/>
          <w:lang w:val="en-GB"/>
        </w:rPr>
        <w:t>)</w:t>
      </w:r>
    </w:p>
    <w:p w14:paraId="56FA9B86" w14:textId="77777777" w:rsidR="00471EA7" w:rsidRPr="00471EA7" w:rsidRDefault="00471EA7" w:rsidP="00471EA7">
      <w:pPr>
        <w:spacing w:before="0" w:after="160" w:line="259" w:lineRule="auto"/>
        <w:ind w:firstLine="0"/>
        <w:jc w:val="right"/>
        <w:rPr>
          <w:rFonts w:eastAsiaTheme="minorHAnsi"/>
          <w:lang w:val="en-GB"/>
        </w:rPr>
      </w:pPr>
      <w:r w:rsidRPr="00471EA7">
        <w:rPr>
          <w:rFonts w:eastAsiaTheme="minorHAnsi"/>
          <w:lang w:val="en-GB"/>
        </w:rPr>
        <w:t xml:space="preserve">Name of student: Elena </w:t>
      </w:r>
      <w:proofErr w:type="spellStart"/>
      <w:r w:rsidRPr="00471EA7">
        <w:rPr>
          <w:rFonts w:eastAsiaTheme="minorHAnsi"/>
          <w:lang w:val="en-GB"/>
        </w:rPr>
        <w:t>Miloshevska</w:t>
      </w:r>
      <w:proofErr w:type="spellEnd"/>
      <w:r w:rsidRPr="00471EA7">
        <w:rPr>
          <w:rFonts w:eastAsiaTheme="minorHAnsi"/>
          <w:lang w:val="en-GB"/>
        </w:rPr>
        <w:t xml:space="preserve"> 2024564</w:t>
      </w:r>
    </w:p>
    <w:p w14:paraId="672D4875" w14:textId="77777777" w:rsidR="00471EA7" w:rsidRPr="00471EA7" w:rsidRDefault="00471EA7" w:rsidP="00471EA7">
      <w:pPr>
        <w:spacing w:before="0" w:after="160" w:line="259" w:lineRule="auto"/>
        <w:ind w:firstLine="0"/>
        <w:jc w:val="right"/>
        <w:rPr>
          <w:rFonts w:eastAsiaTheme="minorHAnsi"/>
          <w:lang w:val="en-GB"/>
        </w:rPr>
      </w:pPr>
    </w:p>
    <w:p w14:paraId="4F41961B" w14:textId="77777777" w:rsidR="00471EA7" w:rsidRPr="00471EA7" w:rsidRDefault="00471EA7" w:rsidP="00471EA7">
      <w:pPr>
        <w:spacing w:before="0" w:after="160" w:line="259" w:lineRule="auto"/>
        <w:ind w:firstLine="0"/>
        <w:jc w:val="right"/>
        <w:rPr>
          <w:rFonts w:eastAsiaTheme="minorHAnsi"/>
          <w:lang w:val="en-GB"/>
        </w:rPr>
      </w:pPr>
    </w:p>
    <w:p w14:paraId="22286F57" w14:textId="77777777" w:rsidR="00471EA7" w:rsidRPr="00471EA7" w:rsidRDefault="00471EA7" w:rsidP="00471EA7">
      <w:pPr>
        <w:spacing w:before="0" w:after="160" w:line="259" w:lineRule="auto"/>
        <w:ind w:firstLine="0"/>
        <w:jc w:val="center"/>
        <w:rPr>
          <w:rFonts w:eastAsiaTheme="minorHAnsi"/>
          <w:lang w:val="en-GB"/>
        </w:rPr>
      </w:pPr>
    </w:p>
    <w:p w14:paraId="044414CE" w14:textId="77777777" w:rsidR="00471EA7" w:rsidRPr="00471EA7" w:rsidRDefault="00471EA7" w:rsidP="00471EA7">
      <w:pPr>
        <w:spacing w:before="0" w:after="160" w:line="259" w:lineRule="auto"/>
        <w:ind w:firstLine="0"/>
        <w:jc w:val="center"/>
        <w:rPr>
          <w:rFonts w:eastAsiaTheme="minorHAnsi"/>
          <w:lang w:val="en-GB"/>
        </w:rPr>
      </w:pPr>
    </w:p>
    <w:p w14:paraId="42DEDF27" w14:textId="77777777" w:rsidR="00471EA7" w:rsidRPr="00471EA7" w:rsidRDefault="00471EA7" w:rsidP="00471EA7">
      <w:pPr>
        <w:spacing w:before="0" w:after="160" w:line="259" w:lineRule="auto"/>
        <w:ind w:firstLine="0"/>
        <w:jc w:val="center"/>
        <w:rPr>
          <w:rFonts w:eastAsiaTheme="minorHAnsi"/>
          <w:lang w:val="en-GB"/>
        </w:rPr>
      </w:pPr>
    </w:p>
    <w:p w14:paraId="448B9CB3" w14:textId="77777777" w:rsidR="00471EA7" w:rsidRDefault="00471EA7" w:rsidP="00471EA7">
      <w:pPr>
        <w:spacing w:before="0" w:after="160" w:line="259" w:lineRule="auto"/>
        <w:ind w:firstLine="0"/>
        <w:jc w:val="center"/>
        <w:rPr>
          <w:rFonts w:eastAsiaTheme="minorHAnsi" w:cstheme="minorBidi"/>
          <w:sz w:val="36"/>
          <w:szCs w:val="36"/>
          <w:lang w:val="en-GB"/>
        </w:rPr>
      </w:pPr>
      <w:r w:rsidRPr="00471EA7">
        <w:rPr>
          <w:rFonts w:eastAsiaTheme="minorHAnsi" w:cstheme="minorBidi"/>
          <w:sz w:val="36"/>
          <w:szCs w:val="36"/>
          <w:lang w:val="en-GB"/>
        </w:rPr>
        <w:t>Community engagement Even of Reforestation, Reflection Essay</w:t>
      </w:r>
    </w:p>
    <w:p w14:paraId="7D879209" w14:textId="77777777" w:rsidR="00471EA7" w:rsidRDefault="00471EA7" w:rsidP="00471EA7">
      <w:pPr>
        <w:spacing w:before="0" w:after="160" w:line="259" w:lineRule="auto"/>
        <w:ind w:firstLine="0"/>
        <w:jc w:val="center"/>
        <w:rPr>
          <w:rFonts w:eastAsiaTheme="minorHAnsi" w:cstheme="minorBidi"/>
          <w:sz w:val="36"/>
          <w:szCs w:val="36"/>
          <w:lang w:val="en-GB"/>
        </w:rPr>
      </w:pPr>
    </w:p>
    <w:p w14:paraId="36A06FD0" w14:textId="77777777" w:rsidR="00471EA7" w:rsidRDefault="00471EA7" w:rsidP="00471EA7">
      <w:pPr>
        <w:spacing w:before="0" w:after="160" w:line="259" w:lineRule="auto"/>
        <w:ind w:firstLine="0"/>
        <w:jc w:val="center"/>
        <w:rPr>
          <w:rFonts w:eastAsiaTheme="minorHAnsi" w:cstheme="minorBidi"/>
          <w:sz w:val="36"/>
          <w:szCs w:val="36"/>
          <w:lang w:val="en-GB"/>
        </w:rPr>
      </w:pPr>
    </w:p>
    <w:p w14:paraId="298CB754" w14:textId="77777777" w:rsidR="00471EA7" w:rsidRDefault="00471EA7" w:rsidP="00471EA7">
      <w:pPr>
        <w:spacing w:before="0" w:after="160" w:line="259" w:lineRule="auto"/>
        <w:ind w:firstLine="0"/>
        <w:jc w:val="center"/>
        <w:rPr>
          <w:rFonts w:eastAsiaTheme="minorHAnsi" w:cstheme="minorBidi"/>
          <w:sz w:val="36"/>
          <w:szCs w:val="36"/>
          <w:lang w:val="en-GB"/>
        </w:rPr>
      </w:pPr>
    </w:p>
    <w:p w14:paraId="155F463E" w14:textId="77777777" w:rsidR="00471EA7" w:rsidRDefault="00471EA7" w:rsidP="00471EA7">
      <w:pPr>
        <w:spacing w:before="0" w:after="160" w:line="259" w:lineRule="auto"/>
        <w:ind w:firstLine="0"/>
        <w:jc w:val="center"/>
        <w:rPr>
          <w:rFonts w:eastAsiaTheme="minorHAnsi" w:cstheme="minorBidi"/>
          <w:sz w:val="36"/>
          <w:szCs w:val="36"/>
          <w:lang w:val="en-GB"/>
        </w:rPr>
      </w:pPr>
    </w:p>
    <w:p w14:paraId="5EC04D67" w14:textId="77777777" w:rsidR="00471EA7" w:rsidRDefault="00471EA7" w:rsidP="00471EA7">
      <w:pPr>
        <w:spacing w:before="0" w:after="160" w:line="259" w:lineRule="auto"/>
        <w:ind w:firstLine="0"/>
        <w:jc w:val="center"/>
        <w:rPr>
          <w:rFonts w:eastAsiaTheme="minorHAnsi" w:cstheme="minorBidi"/>
          <w:sz w:val="36"/>
          <w:szCs w:val="36"/>
          <w:lang w:val="en-GB"/>
        </w:rPr>
      </w:pPr>
    </w:p>
    <w:p w14:paraId="60759F26" w14:textId="77777777" w:rsidR="00471EA7" w:rsidRDefault="00471EA7" w:rsidP="00471EA7">
      <w:pPr>
        <w:spacing w:before="0" w:after="160" w:line="259" w:lineRule="auto"/>
        <w:ind w:firstLine="0"/>
        <w:jc w:val="center"/>
        <w:rPr>
          <w:rFonts w:eastAsiaTheme="minorHAnsi" w:cstheme="minorBidi"/>
          <w:sz w:val="36"/>
          <w:szCs w:val="36"/>
          <w:lang w:val="en-GB"/>
        </w:rPr>
      </w:pPr>
    </w:p>
    <w:p w14:paraId="7B54576C" w14:textId="3076F28F" w:rsidR="00C3623C" w:rsidRPr="0002239C" w:rsidRDefault="00471EA7" w:rsidP="00471EA7">
      <w:pPr>
        <w:spacing w:before="0" w:after="160" w:line="259" w:lineRule="auto"/>
        <w:ind w:firstLine="0"/>
        <w:jc w:val="right"/>
        <w:rPr>
          <w:sz w:val="32"/>
          <w:szCs w:val="32"/>
        </w:rPr>
      </w:pPr>
      <w:r w:rsidRPr="0002239C">
        <w:rPr>
          <w:rFonts w:eastAsiaTheme="minorHAnsi" w:cstheme="minorBidi"/>
          <w:sz w:val="32"/>
          <w:szCs w:val="32"/>
          <w:lang w:val="en-GB"/>
        </w:rPr>
        <w:t>Date:</w:t>
      </w:r>
      <w:r w:rsidR="0002239C">
        <w:rPr>
          <w:sz w:val="32"/>
          <w:szCs w:val="32"/>
        </w:rPr>
        <w:t xml:space="preserve"> 03.09.2021</w:t>
      </w:r>
      <w:r w:rsidR="00C3623C" w:rsidRPr="0002239C">
        <w:rPr>
          <w:sz w:val="32"/>
          <w:szCs w:val="32"/>
        </w:rPr>
        <w:br w:type="page"/>
      </w:r>
    </w:p>
    <w:p w14:paraId="7DC85B88" w14:textId="77777777" w:rsidR="00C3623C" w:rsidRDefault="00C3623C" w:rsidP="00C3623C">
      <w:pPr>
        <w:ind w:firstLine="0"/>
        <w:jc w:val="center"/>
      </w:pPr>
    </w:p>
    <w:sdt>
      <w:sdtPr>
        <w:rPr>
          <w:rFonts w:ascii="Times New Roman" w:eastAsia="Times New Roman" w:hAnsi="Times New Roman" w:cs="Times New Roman"/>
          <w:color w:val="auto"/>
          <w:sz w:val="24"/>
          <w:szCs w:val="24"/>
        </w:rPr>
        <w:id w:val="1641616383"/>
        <w:docPartObj>
          <w:docPartGallery w:val="Table of Contents"/>
          <w:docPartUnique/>
        </w:docPartObj>
      </w:sdtPr>
      <w:sdtEndPr>
        <w:rPr>
          <w:b/>
          <w:bCs/>
          <w:noProof/>
        </w:rPr>
      </w:sdtEndPr>
      <w:sdtContent>
        <w:bookmarkStart w:id="0" w:name="_GoBack" w:displacedByCustomXml="prev"/>
        <w:bookmarkEnd w:id="0" w:displacedByCustomXml="prev"/>
        <w:p w14:paraId="24C74A12" w14:textId="52710C79" w:rsidR="00C3623C" w:rsidRPr="00C3623C" w:rsidRDefault="00C3623C" w:rsidP="00C3623C">
          <w:pPr>
            <w:pStyle w:val="TOCHeading"/>
            <w:jc w:val="center"/>
            <w:rPr>
              <w:rFonts w:ascii="Times New Roman" w:hAnsi="Times New Roman" w:cs="Times New Roman"/>
              <w:b/>
              <w:bCs/>
              <w:i/>
              <w:iCs/>
              <w:color w:val="auto"/>
            </w:rPr>
          </w:pPr>
          <w:r w:rsidRPr="00C3623C">
            <w:rPr>
              <w:rFonts w:ascii="Times New Roman" w:hAnsi="Times New Roman" w:cs="Times New Roman"/>
              <w:b/>
              <w:bCs/>
              <w:i/>
              <w:iCs/>
              <w:color w:val="auto"/>
            </w:rPr>
            <w:t>Table of Contents</w:t>
          </w:r>
        </w:p>
        <w:p w14:paraId="058559D4" w14:textId="73AA3396" w:rsidR="00C3623C" w:rsidRDefault="00C3623C" w:rsidP="00C3623C">
          <w:pPr>
            <w:pStyle w:val="TOC1"/>
            <w:tabs>
              <w:tab w:val="right" w:leader="dot" w:pos="9350"/>
            </w:tabs>
            <w:spacing w:line="240" w:lineRule="auto"/>
            <w:rPr>
              <w:noProof/>
            </w:rPr>
          </w:pPr>
          <w:r>
            <w:fldChar w:fldCharType="begin"/>
          </w:r>
          <w:r>
            <w:instrText xml:space="preserve"> TOC \o "1-3" \h \z \u </w:instrText>
          </w:r>
          <w:r>
            <w:fldChar w:fldCharType="separate"/>
          </w:r>
          <w:hyperlink w:anchor="_Toc78880023" w:history="1">
            <w:r w:rsidRPr="00C124C8">
              <w:rPr>
                <w:rStyle w:val="Hyperlink"/>
                <w:noProof/>
              </w:rPr>
              <w:t>Introduction</w:t>
            </w:r>
            <w:r>
              <w:rPr>
                <w:noProof/>
                <w:webHidden/>
              </w:rPr>
              <w:tab/>
            </w:r>
            <w:r>
              <w:rPr>
                <w:noProof/>
                <w:webHidden/>
              </w:rPr>
              <w:fldChar w:fldCharType="begin"/>
            </w:r>
            <w:r>
              <w:rPr>
                <w:noProof/>
                <w:webHidden/>
              </w:rPr>
              <w:instrText xml:space="preserve"> PAGEREF _Toc78880023 \h </w:instrText>
            </w:r>
            <w:r>
              <w:rPr>
                <w:noProof/>
                <w:webHidden/>
              </w:rPr>
            </w:r>
            <w:r>
              <w:rPr>
                <w:noProof/>
                <w:webHidden/>
              </w:rPr>
              <w:fldChar w:fldCharType="separate"/>
            </w:r>
            <w:r w:rsidR="00817B1B">
              <w:rPr>
                <w:noProof/>
                <w:webHidden/>
              </w:rPr>
              <w:t>3</w:t>
            </w:r>
            <w:r>
              <w:rPr>
                <w:noProof/>
                <w:webHidden/>
              </w:rPr>
              <w:fldChar w:fldCharType="end"/>
            </w:r>
          </w:hyperlink>
        </w:p>
        <w:p w14:paraId="67D3CAF1" w14:textId="40479D39" w:rsidR="00C3623C" w:rsidRDefault="008F20DF" w:rsidP="00C3623C">
          <w:pPr>
            <w:pStyle w:val="TOC1"/>
            <w:tabs>
              <w:tab w:val="right" w:leader="dot" w:pos="9350"/>
            </w:tabs>
            <w:spacing w:line="240" w:lineRule="auto"/>
            <w:rPr>
              <w:noProof/>
            </w:rPr>
          </w:pPr>
          <w:hyperlink w:anchor="_Toc78880024" w:history="1">
            <w:r w:rsidR="00C3623C" w:rsidRPr="00C124C8">
              <w:rPr>
                <w:rStyle w:val="Hyperlink"/>
                <w:noProof/>
              </w:rPr>
              <w:t>Key Differences and Similarities</w:t>
            </w:r>
            <w:r w:rsidR="00C3623C">
              <w:rPr>
                <w:noProof/>
                <w:webHidden/>
              </w:rPr>
              <w:tab/>
            </w:r>
            <w:r w:rsidR="00C3623C">
              <w:rPr>
                <w:noProof/>
                <w:webHidden/>
              </w:rPr>
              <w:fldChar w:fldCharType="begin"/>
            </w:r>
            <w:r w:rsidR="00C3623C">
              <w:rPr>
                <w:noProof/>
                <w:webHidden/>
              </w:rPr>
              <w:instrText xml:space="preserve"> PAGEREF _Toc78880024 \h </w:instrText>
            </w:r>
            <w:r w:rsidR="00C3623C">
              <w:rPr>
                <w:noProof/>
                <w:webHidden/>
              </w:rPr>
            </w:r>
            <w:r w:rsidR="00C3623C">
              <w:rPr>
                <w:noProof/>
                <w:webHidden/>
              </w:rPr>
              <w:fldChar w:fldCharType="separate"/>
            </w:r>
            <w:r w:rsidR="00817B1B">
              <w:rPr>
                <w:noProof/>
                <w:webHidden/>
              </w:rPr>
              <w:t>3</w:t>
            </w:r>
            <w:r w:rsidR="00C3623C">
              <w:rPr>
                <w:noProof/>
                <w:webHidden/>
              </w:rPr>
              <w:fldChar w:fldCharType="end"/>
            </w:r>
          </w:hyperlink>
        </w:p>
        <w:p w14:paraId="431D70D8" w14:textId="17025B22" w:rsidR="00C3623C" w:rsidRDefault="008F20DF" w:rsidP="00C3623C">
          <w:pPr>
            <w:pStyle w:val="TOC2"/>
            <w:tabs>
              <w:tab w:val="right" w:leader="dot" w:pos="9350"/>
            </w:tabs>
            <w:spacing w:line="240" w:lineRule="auto"/>
            <w:rPr>
              <w:noProof/>
            </w:rPr>
          </w:pPr>
          <w:hyperlink w:anchor="_Toc78880025" w:history="1">
            <w:r w:rsidR="00C3623C" w:rsidRPr="00C124C8">
              <w:rPr>
                <w:rStyle w:val="Hyperlink"/>
                <w:noProof/>
              </w:rPr>
              <w:t>Objective</w:t>
            </w:r>
            <w:r w:rsidR="00C3623C">
              <w:rPr>
                <w:noProof/>
                <w:webHidden/>
              </w:rPr>
              <w:tab/>
            </w:r>
            <w:r w:rsidR="00C3623C">
              <w:rPr>
                <w:noProof/>
                <w:webHidden/>
              </w:rPr>
              <w:fldChar w:fldCharType="begin"/>
            </w:r>
            <w:r w:rsidR="00C3623C">
              <w:rPr>
                <w:noProof/>
                <w:webHidden/>
              </w:rPr>
              <w:instrText xml:space="preserve"> PAGEREF _Toc78880025 \h </w:instrText>
            </w:r>
            <w:r w:rsidR="00C3623C">
              <w:rPr>
                <w:noProof/>
                <w:webHidden/>
              </w:rPr>
            </w:r>
            <w:r w:rsidR="00C3623C">
              <w:rPr>
                <w:noProof/>
                <w:webHidden/>
              </w:rPr>
              <w:fldChar w:fldCharType="separate"/>
            </w:r>
            <w:r w:rsidR="00817B1B">
              <w:rPr>
                <w:noProof/>
                <w:webHidden/>
              </w:rPr>
              <w:t>3</w:t>
            </w:r>
            <w:r w:rsidR="00C3623C">
              <w:rPr>
                <w:noProof/>
                <w:webHidden/>
              </w:rPr>
              <w:fldChar w:fldCharType="end"/>
            </w:r>
          </w:hyperlink>
        </w:p>
        <w:p w14:paraId="5B7EDA85" w14:textId="47636D79" w:rsidR="00C3623C" w:rsidRDefault="008F20DF" w:rsidP="00C3623C">
          <w:pPr>
            <w:pStyle w:val="TOC2"/>
            <w:tabs>
              <w:tab w:val="right" w:leader="dot" w:pos="9350"/>
            </w:tabs>
            <w:spacing w:line="240" w:lineRule="auto"/>
            <w:rPr>
              <w:noProof/>
            </w:rPr>
          </w:pPr>
          <w:hyperlink w:anchor="_Toc78880026" w:history="1">
            <w:r w:rsidR="00C3623C" w:rsidRPr="00C124C8">
              <w:rPr>
                <w:rStyle w:val="Hyperlink"/>
                <w:noProof/>
              </w:rPr>
              <w:t>Social Engagement</w:t>
            </w:r>
            <w:r w:rsidR="00C3623C">
              <w:rPr>
                <w:noProof/>
                <w:webHidden/>
              </w:rPr>
              <w:tab/>
            </w:r>
            <w:r w:rsidR="00C3623C">
              <w:rPr>
                <w:noProof/>
                <w:webHidden/>
              </w:rPr>
              <w:fldChar w:fldCharType="begin"/>
            </w:r>
            <w:r w:rsidR="00C3623C">
              <w:rPr>
                <w:noProof/>
                <w:webHidden/>
              </w:rPr>
              <w:instrText xml:space="preserve"> PAGEREF _Toc78880026 \h </w:instrText>
            </w:r>
            <w:r w:rsidR="00C3623C">
              <w:rPr>
                <w:noProof/>
                <w:webHidden/>
              </w:rPr>
            </w:r>
            <w:r w:rsidR="00C3623C">
              <w:rPr>
                <w:noProof/>
                <w:webHidden/>
              </w:rPr>
              <w:fldChar w:fldCharType="separate"/>
            </w:r>
            <w:r w:rsidR="00817B1B">
              <w:rPr>
                <w:noProof/>
                <w:webHidden/>
              </w:rPr>
              <w:t>4</w:t>
            </w:r>
            <w:r w:rsidR="00C3623C">
              <w:rPr>
                <w:noProof/>
                <w:webHidden/>
              </w:rPr>
              <w:fldChar w:fldCharType="end"/>
            </w:r>
          </w:hyperlink>
        </w:p>
        <w:p w14:paraId="2C92082B" w14:textId="56018A3D" w:rsidR="00C3623C" w:rsidRDefault="008F20DF" w:rsidP="00C3623C">
          <w:pPr>
            <w:pStyle w:val="TOC2"/>
            <w:tabs>
              <w:tab w:val="right" w:leader="dot" w:pos="9350"/>
            </w:tabs>
            <w:spacing w:line="240" w:lineRule="auto"/>
            <w:rPr>
              <w:noProof/>
            </w:rPr>
          </w:pPr>
          <w:hyperlink w:anchor="_Toc78880027" w:history="1">
            <w:r w:rsidR="00C3623C" w:rsidRPr="00C124C8">
              <w:rPr>
                <w:rStyle w:val="Hyperlink"/>
                <w:noProof/>
              </w:rPr>
              <w:t>Community Mapping</w:t>
            </w:r>
            <w:r w:rsidR="00C3623C">
              <w:rPr>
                <w:noProof/>
                <w:webHidden/>
              </w:rPr>
              <w:tab/>
            </w:r>
            <w:r w:rsidR="00C3623C">
              <w:rPr>
                <w:noProof/>
                <w:webHidden/>
              </w:rPr>
              <w:fldChar w:fldCharType="begin"/>
            </w:r>
            <w:r w:rsidR="00C3623C">
              <w:rPr>
                <w:noProof/>
                <w:webHidden/>
              </w:rPr>
              <w:instrText xml:space="preserve"> PAGEREF _Toc78880027 \h </w:instrText>
            </w:r>
            <w:r w:rsidR="00C3623C">
              <w:rPr>
                <w:noProof/>
                <w:webHidden/>
              </w:rPr>
            </w:r>
            <w:r w:rsidR="00C3623C">
              <w:rPr>
                <w:noProof/>
                <w:webHidden/>
              </w:rPr>
              <w:fldChar w:fldCharType="separate"/>
            </w:r>
            <w:r w:rsidR="00817B1B">
              <w:rPr>
                <w:noProof/>
                <w:webHidden/>
              </w:rPr>
              <w:t>4</w:t>
            </w:r>
            <w:r w:rsidR="00C3623C">
              <w:rPr>
                <w:noProof/>
                <w:webHidden/>
              </w:rPr>
              <w:fldChar w:fldCharType="end"/>
            </w:r>
          </w:hyperlink>
        </w:p>
        <w:p w14:paraId="79502A04" w14:textId="56008FBB" w:rsidR="00C3623C" w:rsidRDefault="008F20DF" w:rsidP="00C3623C">
          <w:pPr>
            <w:pStyle w:val="TOC1"/>
            <w:tabs>
              <w:tab w:val="right" w:leader="dot" w:pos="9350"/>
            </w:tabs>
            <w:spacing w:line="240" w:lineRule="auto"/>
            <w:rPr>
              <w:noProof/>
            </w:rPr>
          </w:pPr>
          <w:hyperlink w:anchor="_Toc78880028" w:history="1">
            <w:r w:rsidR="00C3623C" w:rsidRPr="00C124C8">
              <w:rPr>
                <w:rStyle w:val="Hyperlink"/>
                <w:noProof/>
              </w:rPr>
              <w:t>Evaluate Best Practices</w:t>
            </w:r>
            <w:r w:rsidR="00C3623C">
              <w:rPr>
                <w:noProof/>
                <w:webHidden/>
              </w:rPr>
              <w:tab/>
            </w:r>
            <w:r w:rsidR="00C3623C">
              <w:rPr>
                <w:noProof/>
                <w:webHidden/>
              </w:rPr>
              <w:fldChar w:fldCharType="begin"/>
            </w:r>
            <w:r w:rsidR="00C3623C">
              <w:rPr>
                <w:noProof/>
                <w:webHidden/>
              </w:rPr>
              <w:instrText xml:space="preserve"> PAGEREF _Toc78880028 \h </w:instrText>
            </w:r>
            <w:r w:rsidR="00C3623C">
              <w:rPr>
                <w:noProof/>
                <w:webHidden/>
              </w:rPr>
            </w:r>
            <w:r w:rsidR="00C3623C">
              <w:rPr>
                <w:noProof/>
                <w:webHidden/>
              </w:rPr>
              <w:fldChar w:fldCharType="separate"/>
            </w:r>
            <w:r w:rsidR="00817B1B">
              <w:rPr>
                <w:noProof/>
                <w:webHidden/>
              </w:rPr>
              <w:t>5</w:t>
            </w:r>
            <w:r w:rsidR="00C3623C">
              <w:rPr>
                <w:noProof/>
                <w:webHidden/>
              </w:rPr>
              <w:fldChar w:fldCharType="end"/>
            </w:r>
          </w:hyperlink>
        </w:p>
        <w:p w14:paraId="1368D7D6" w14:textId="2D4B8EA5" w:rsidR="00C3623C" w:rsidRDefault="008F20DF" w:rsidP="00C3623C">
          <w:pPr>
            <w:pStyle w:val="TOC2"/>
            <w:tabs>
              <w:tab w:val="right" w:leader="dot" w:pos="9350"/>
            </w:tabs>
            <w:spacing w:line="240" w:lineRule="auto"/>
            <w:rPr>
              <w:noProof/>
            </w:rPr>
          </w:pPr>
          <w:hyperlink w:anchor="_Toc78880029" w:history="1">
            <w:r w:rsidR="00C3623C" w:rsidRPr="00C124C8">
              <w:rPr>
                <w:rStyle w:val="Hyperlink"/>
                <w:noProof/>
              </w:rPr>
              <w:t>Agenda</w:t>
            </w:r>
            <w:r w:rsidR="00C3623C">
              <w:rPr>
                <w:noProof/>
                <w:webHidden/>
              </w:rPr>
              <w:tab/>
            </w:r>
            <w:r w:rsidR="00C3623C">
              <w:rPr>
                <w:noProof/>
                <w:webHidden/>
              </w:rPr>
              <w:fldChar w:fldCharType="begin"/>
            </w:r>
            <w:r w:rsidR="00C3623C">
              <w:rPr>
                <w:noProof/>
                <w:webHidden/>
              </w:rPr>
              <w:instrText xml:space="preserve"> PAGEREF _Toc78880029 \h </w:instrText>
            </w:r>
            <w:r w:rsidR="00C3623C">
              <w:rPr>
                <w:noProof/>
                <w:webHidden/>
              </w:rPr>
            </w:r>
            <w:r w:rsidR="00C3623C">
              <w:rPr>
                <w:noProof/>
                <w:webHidden/>
              </w:rPr>
              <w:fldChar w:fldCharType="separate"/>
            </w:r>
            <w:r w:rsidR="00817B1B">
              <w:rPr>
                <w:noProof/>
                <w:webHidden/>
              </w:rPr>
              <w:t>5</w:t>
            </w:r>
            <w:r w:rsidR="00C3623C">
              <w:rPr>
                <w:noProof/>
                <w:webHidden/>
              </w:rPr>
              <w:fldChar w:fldCharType="end"/>
            </w:r>
          </w:hyperlink>
        </w:p>
        <w:p w14:paraId="382CF44D" w14:textId="51876079" w:rsidR="00C3623C" w:rsidRDefault="008F20DF" w:rsidP="00C3623C">
          <w:pPr>
            <w:pStyle w:val="TOC2"/>
            <w:tabs>
              <w:tab w:val="right" w:leader="dot" w:pos="9350"/>
            </w:tabs>
            <w:spacing w:line="240" w:lineRule="auto"/>
            <w:rPr>
              <w:noProof/>
            </w:rPr>
          </w:pPr>
          <w:hyperlink w:anchor="_Toc78880030" w:history="1">
            <w:r w:rsidR="00C3623C" w:rsidRPr="00C124C8">
              <w:rPr>
                <w:rStyle w:val="Hyperlink"/>
                <w:noProof/>
              </w:rPr>
              <w:t>Design and Delivery</w:t>
            </w:r>
            <w:r w:rsidR="00C3623C">
              <w:rPr>
                <w:noProof/>
                <w:webHidden/>
              </w:rPr>
              <w:tab/>
            </w:r>
            <w:r w:rsidR="00C3623C">
              <w:rPr>
                <w:noProof/>
                <w:webHidden/>
              </w:rPr>
              <w:fldChar w:fldCharType="begin"/>
            </w:r>
            <w:r w:rsidR="00C3623C">
              <w:rPr>
                <w:noProof/>
                <w:webHidden/>
              </w:rPr>
              <w:instrText xml:space="preserve"> PAGEREF _Toc78880030 \h </w:instrText>
            </w:r>
            <w:r w:rsidR="00C3623C">
              <w:rPr>
                <w:noProof/>
                <w:webHidden/>
              </w:rPr>
            </w:r>
            <w:r w:rsidR="00C3623C">
              <w:rPr>
                <w:noProof/>
                <w:webHidden/>
              </w:rPr>
              <w:fldChar w:fldCharType="separate"/>
            </w:r>
            <w:r w:rsidR="00817B1B">
              <w:rPr>
                <w:noProof/>
                <w:webHidden/>
              </w:rPr>
              <w:t>5</w:t>
            </w:r>
            <w:r w:rsidR="00C3623C">
              <w:rPr>
                <w:noProof/>
                <w:webHidden/>
              </w:rPr>
              <w:fldChar w:fldCharType="end"/>
            </w:r>
          </w:hyperlink>
        </w:p>
        <w:p w14:paraId="2FA4F35C" w14:textId="22BF3F75" w:rsidR="00C3623C" w:rsidRDefault="008F20DF" w:rsidP="00C3623C">
          <w:pPr>
            <w:pStyle w:val="TOC2"/>
            <w:tabs>
              <w:tab w:val="right" w:leader="dot" w:pos="9350"/>
            </w:tabs>
            <w:spacing w:line="240" w:lineRule="auto"/>
            <w:rPr>
              <w:noProof/>
            </w:rPr>
          </w:pPr>
          <w:hyperlink w:anchor="_Toc78880031" w:history="1">
            <w:r w:rsidR="00C3623C" w:rsidRPr="00C124C8">
              <w:rPr>
                <w:rStyle w:val="Hyperlink"/>
                <w:noProof/>
              </w:rPr>
              <w:t>Implementation Change</w:t>
            </w:r>
            <w:r w:rsidR="00C3623C">
              <w:rPr>
                <w:noProof/>
                <w:webHidden/>
              </w:rPr>
              <w:tab/>
            </w:r>
            <w:r w:rsidR="00C3623C">
              <w:rPr>
                <w:noProof/>
                <w:webHidden/>
              </w:rPr>
              <w:fldChar w:fldCharType="begin"/>
            </w:r>
            <w:r w:rsidR="00C3623C">
              <w:rPr>
                <w:noProof/>
                <w:webHidden/>
              </w:rPr>
              <w:instrText xml:space="preserve"> PAGEREF _Toc78880031 \h </w:instrText>
            </w:r>
            <w:r w:rsidR="00C3623C">
              <w:rPr>
                <w:noProof/>
                <w:webHidden/>
              </w:rPr>
            </w:r>
            <w:r w:rsidR="00C3623C">
              <w:rPr>
                <w:noProof/>
                <w:webHidden/>
              </w:rPr>
              <w:fldChar w:fldCharType="separate"/>
            </w:r>
            <w:r w:rsidR="00817B1B">
              <w:rPr>
                <w:noProof/>
                <w:webHidden/>
              </w:rPr>
              <w:t>6</w:t>
            </w:r>
            <w:r w:rsidR="00C3623C">
              <w:rPr>
                <w:noProof/>
                <w:webHidden/>
              </w:rPr>
              <w:fldChar w:fldCharType="end"/>
            </w:r>
          </w:hyperlink>
        </w:p>
        <w:p w14:paraId="6618CB8A" w14:textId="6F9232B6" w:rsidR="00C3623C" w:rsidRDefault="008F20DF" w:rsidP="00C3623C">
          <w:pPr>
            <w:pStyle w:val="TOC2"/>
            <w:tabs>
              <w:tab w:val="right" w:leader="dot" w:pos="9350"/>
            </w:tabs>
            <w:spacing w:line="240" w:lineRule="auto"/>
            <w:rPr>
              <w:noProof/>
            </w:rPr>
          </w:pPr>
          <w:hyperlink w:anchor="_Toc78880032" w:history="1">
            <w:r w:rsidR="00C3623C" w:rsidRPr="00C124C8">
              <w:rPr>
                <w:rStyle w:val="Hyperlink"/>
                <w:noProof/>
              </w:rPr>
              <w:t>Ethics</w:t>
            </w:r>
            <w:r w:rsidR="00C3623C">
              <w:rPr>
                <w:noProof/>
                <w:webHidden/>
              </w:rPr>
              <w:tab/>
            </w:r>
            <w:r w:rsidR="00C3623C">
              <w:rPr>
                <w:noProof/>
                <w:webHidden/>
              </w:rPr>
              <w:fldChar w:fldCharType="begin"/>
            </w:r>
            <w:r w:rsidR="00C3623C">
              <w:rPr>
                <w:noProof/>
                <w:webHidden/>
              </w:rPr>
              <w:instrText xml:space="preserve"> PAGEREF _Toc78880032 \h </w:instrText>
            </w:r>
            <w:r w:rsidR="00C3623C">
              <w:rPr>
                <w:noProof/>
                <w:webHidden/>
              </w:rPr>
            </w:r>
            <w:r w:rsidR="00C3623C">
              <w:rPr>
                <w:noProof/>
                <w:webHidden/>
              </w:rPr>
              <w:fldChar w:fldCharType="separate"/>
            </w:r>
            <w:r w:rsidR="00817B1B">
              <w:rPr>
                <w:noProof/>
                <w:webHidden/>
              </w:rPr>
              <w:t>6</w:t>
            </w:r>
            <w:r w:rsidR="00C3623C">
              <w:rPr>
                <w:noProof/>
                <w:webHidden/>
              </w:rPr>
              <w:fldChar w:fldCharType="end"/>
            </w:r>
          </w:hyperlink>
        </w:p>
        <w:p w14:paraId="60455309" w14:textId="47AFA41C" w:rsidR="00C3623C" w:rsidRDefault="008F20DF" w:rsidP="00C3623C">
          <w:pPr>
            <w:pStyle w:val="TOC2"/>
            <w:tabs>
              <w:tab w:val="right" w:leader="dot" w:pos="9350"/>
            </w:tabs>
            <w:spacing w:line="240" w:lineRule="auto"/>
            <w:rPr>
              <w:noProof/>
            </w:rPr>
          </w:pPr>
          <w:hyperlink w:anchor="_Toc78880033" w:history="1">
            <w:r w:rsidR="00C3623C" w:rsidRPr="00C124C8">
              <w:rPr>
                <w:rStyle w:val="Hyperlink"/>
                <w:noProof/>
              </w:rPr>
              <w:t>Community Involvement</w:t>
            </w:r>
            <w:r w:rsidR="00C3623C">
              <w:rPr>
                <w:noProof/>
                <w:webHidden/>
              </w:rPr>
              <w:tab/>
            </w:r>
            <w:r w:rsidR="00C3623C">
              <w:rPr>
                <w:noProof/>
                <w:webHidden/>
              </w:rPr>
              <w:fldChar w:fldCharType="begin"/>
            </w:r>
            <w:r w:rsidR="00C3623C">
              <w:rPr>
                <w:noProof/>
                <w:webHidden/>
              </w:rPr>
              <w:instrText xml:space="preserve"> PAGEREF _Toc78880033 \h </w:instrText>
            </w:r>
            <w:r w:rsidR="00C3623C">
              <w:rPr>
                <w:noProof/>
                <w:webHidden/>
              </w:rPr>
            </w:r>
            <w:r w:rsidR="00C3623C">
              <w:rPr>
                <w:noProof/>
                <w:webHidden/>
              </w:rPr>
              <w:fldChar w:fldCharType="separate"/>
            </w:r>
            <w:r w:rsidR="00817B1B">
              <w:rPr>
                <w:noProof/>
                <w:webHidden/>
              </w:rPr>
              <w:t>6</w:t>
            </w:r>
            <w:r w:rsidR="00C3623C">
              <w:rPr>
                <w:noProof/>
                <w:webHidden/>
              </w:rPr>
              <w:fldChar w:fldCharType="end"/>
            </w:r>
          </w:hyperlink>
        </w:p>
        <w:p w14:paraId="5E8F5B4E" w14:textId="46986091" w:rsidR="00C3623C" w:rsidRDefault="008F20DF" w:rsidP="00C3623C">
          <w:pPr>
            <w:pStyle w:val="TOC2"/>
            <w:tabs>
              <w:tab w:val="right" w:leader="dot" w:pos="9350"/>
            </w:tabs>
            <w:spacing w:line="240" w:lineRule="auto"/>
            <w:rPr>
              <w:noProof/>
            </w:rPr>
          </w:pPr>
          <w:hyperlink w:anchor="_Toc78880034" w:history="1">
            <w:r w:rsidR="00C3623C" w:rsidRPr="00C124C8">
              <w:rPr>
                <w:rStyle w:val="Hyperlink"/>
                <w:noProof/>
              </w:rPr>
              <w:t>Academic Partners</w:t>
            </w:r>
            <w:r w:rsidR="00C3623C">
              <w:rPr>
                <w:noProof/>
                <w:webHidden/>
              </w:rPr>
              <w:tab/>
            </w:r>
            <w:r w:rsidR="00C3623C">
              <w:rPr>
                <w:noProof/>
                <w:webHidden/>
              </w:rPr>
              <w:fldChar w:fldCharType="begin"/>
            </w:r>
            <w:r w:rsidR="00C3623C">
              <w:rPr>
                <w:noProof/>
                <w:webHidden/>
              </w:rPr>
              <w:instrText xml:space="preserve"> PAGEREF _Toc78880034 \h </w:instrText>
            </w:r>
            <w:r w:rsidR="00C3623C">
              <w:rPr>
                <w:noProof/>
                <w:webHidden/>
              </w:rPr>
            </w:r>
            <w:r w:rsidR="00C3623C">
              <w:rPr>
                <w:noProof/>
                <w:webHidden/>
              </w:rPr>
              <w:fldChar w:fldCharType="separate"/>
            </w:r>
            <w:r w:rsidR="00817B1B">
              <w:rPr>
                <w:noProof/>
                <w:webHidden/>
              </w:rPr>
              <w:t>6</w:t>
            </w:r>
            <w:r w:rsidR="00C3623C">
              <w:rPr>
                <w:noProof/>
                <w:webHidden/>
              </w:rPr>
              <w:fldChar w:fldCharType="end"/>
            </w:r>
          </w:hyperlink>
        </w:p>
        <w:p w14:paraId="3CAEB3C6" w14:textId="25A75811" w:rsidR="00C3623C" w:rsidRDefault="008F20DF" w:rsidP="00C3623C">
          <w:pPr>
            <w:pStyle w:val="TOC2"/>
            <w:tabs>
              <w:tab w:val="right" w:leader="dot" w:pos="9350"/>
            </w:tabs>
            <w:spacing w:line="240" w:lineRule="auto"/>
            <w:rPr>
              <w:noProof/>
            </w:rPr>
          </w:pPr>
          <w:hyperlink w:anchor="_Toc78880035" w:history="1">
            <w:r w:rsidR="00C3623C" w:rsidRPr="00C124C8">
              <w:rPr>
                <w:rStyle w:val="Hyperlink"/>
                <w:noProof/>
              </w:rPr>
              <w:t>Community Organisations</w:t>
            </w:r>
            <w:r w:rsidR="00C3623C">
              <w:rPr>
                <w:noProof/>
                <w:webHidden/>
              </w:rPr>
              <w:tab/>
            </w:r>
            <w:r w:rsidR="00C3623C">
              <w:rPr>
                <w:noProof/>
                <w:webHidden/>
              </w:rPr>
              <w:fldChar w:fldCharType="begin"/>
            </w:r>
            <w:r w:rsidR="00C3623C">
              <w:rPr>
                <w:noProof/>
                <w:webHidden/>
              </w:rPr>
              <w:instrText xml:space="preserve"> PAGEREF _Toc78880035 \h </w:instrText>
            </w:r>
            <w:r w:rsidR="00C3623C">
              <w:rPr>
                <w:noProof/>
                <w:webHidden/>
              </w:rPr>
            </w:r>
            <w:r w:rsidR="00C3623C">
              <w:rPr>
                <w:noProof/>
                <w:webHidden/>
              </w:rPr>
              <w:fldChar w:fldCharType="separate"/>
            </w:r>
            <w:r w:rsidR="00817B1B">
              <w:rPr>
                <w:noProof/>
                <w:webHidden/>
              </w:rPr>
              <w:t>6</w:t>
            </w:r>
            <w:r w:rsidR="00C3623C">
              <w:rPr>
                <w:noProof/>
                <w:webHidden/>
              </w:rPr>
              <w:fldChar w:fldCharType="end"/>
            </w:r>
          </w:hyperlink>
        </w:p>
        <w:p w14:paraId="1533971D" w14:textId="79851AE5" w:rsidR="00C3623C" w:rsidRDefault="008F20DF" w:rsidP="00C3623C">
          <w:pPr>
            <w:pStyle w:val="TOC2"/>
            <w:tabs>
              <w:tab w:val="right" w:leader="dot" w:pos="9350"/>
            </w:tabs>
            <w:spacing w:line="240" w:lineRule="auto"/>
            <w:rPr>
              <w:noProof/>
            </w:rPr>
          </w:pPr>
          <w:hyperlink w:anchor="_Toc78880036" w:history="1">
            <w:r w:rsidR="00C3623C" w:rsidRPr="00C124C8">
              <w:rPr>
                <w:rStyle w:val="Hyperlink"/>
                <w:noProof/>
              </w:rPr>
              <w:t>Participant’s Research</w:t>
            </w:r>
            <w:r w:rsidR="00C3623C">
              <w:rPr>
                <w:noProof/>
                <w:webHidden/>
              </w:rPr>
              <w:tab/>
            </w:r>
            <w:r w:rsidR="00C3623C">
              <w:rPr>
                <w:noProof/>
                <w:webHidden/>
              </w:rPr>
              <w:fldChar w:fldCharType="begin"/>
            </w:r>
            <w:r w:rsidR="00C3623C">
              <w:rPr>
                <w:noProof/>
                <w:webHidden/>
              </w:rPr>
              <w:instrText xml:space="preserve"> PAGEREF _Toc78880036 \h </w:instrText>
            </w:r>
            <w:r w:rsidR="00C3623C">
              <w:rPr>
                <w:noProof/>
                <w:webHidden/>
              </w:rPr>
            </w:r>
            <w:r w:rsidR="00C3623C">
              <w:rPr>
                <w:noProof/>
                <w:webHidden/>
              </w:rPr>
              <w:fldChar w:fldCharType="separate"/>
            </w:r>
            <w:r w:rsidR="00817B1B">
              <w:rPr>
                <w:noProof/>
                <w:webHidden/>
              </w:rPr>
              <w:t>7</w:t>
            </w:r>
            <w:r w:rsidR="00C3623C">
              <w:rPr>
                <w:noProof/>
                <w:webHidden/>
              </w:rPr>
              <w:fldChar w:fldCharType="end"/>
            </w:r>
          </w:hyperlink>
        </w:p>
        <w:p w14:paraId="7738E163" w14:textId="13370056" w:rsidR="00C3623C" w:rsidRDefault="008F20DF" w:rsidP="00C3623C">
          <w:pPr>
            <w:pStyle w:val="TOC2"/>
            <w:tabs>
              <w:tab w:val="right" w:leader="dot" w:pos="9350"/>
            </w:tabs>
            <w:spacing w:line="240" w:lineRule="auto"/>
            <w:rPr>
              <w:noProof/>
            </w:rPr>
          </w:pPr>
          <w:hyperlink w:anchor="_Toc78880037" w:history="1">
            <w:r w:rsidR="00C3623C" w:rsidRPr="00C124C8">
              <w:rPr>
                <w:rStyle w:val="Hyperlink"/>
                <w:noProof/>
              </w:rPr>
              <w:t>The local public</w:t>
            </w:r>
            <w:r w:rsidR="00C3623C">
              <w:rPr>
                <w:noProof/>
                <w:webHidden/>
              </w:rPr>
              <w:tab/>
            </w:r>
            <w:r w:rsidR="00C3623C">
              <w:rPr>
                <w:noProof/>
                <w:webHidden/>
              </w:rPr>
              <w:fldChar w:fldCharType="begin"/>
            </w:r>
            <w:r w:rsidR="00C3623C">
              <w:rPr>
                <w:noProof/>
                <w:webHidden/>
              </w:rPr>
              <w:instrText xml:space="preserve"> PAGEREF _Toc78880037 \h </w:instrText>
            </w:r>
            <w:r w:rsidR="00C3623C">
              <w:rPr>
                <w:noProof/>
                <w:webHidden/>
              </w:rPr>
            </w:r>
            <w:r w:rsidR="00C3623C">
              <w:rPr>
                <w:noProof/>
                <w:webHidden/>
              </w:rPr>
              <w:fldChar w:fldCharType="separate"/>
            </w:r>
            <w:r w:rsidR="00817B1B">
              <w:rPr>
                <w:noProof/>
                <w:webHidden/>
              </w:rPr>
              <w:t>7</w:t>
            </w:r>
            <w:r w:rsidR="00C3623C">
              <w:rPr>
                <w:noProof/>
                <w:webHidden/>
              </w:rPr>
              <w:fldChar w:fldCharType="end"/>
            </w:r>
          </w:hyperlink>
        </w:p>
        <w:p w14:paraId="5C2B9976" w14:textId="749E6EB5" w:rsidR="00C3623C" w:rsidRDefault="008F20DF" w:rsidP="00C3623C">
          <w:pPr>
            <w:pStyle w:val="TOC2"/>
            <w:tabs>
              <w:tab w:val="right" w:leader="dot" w:pos="9350"/>
            </w:tabs>
            <w:spacing w:line="240" w:lineRule="auto"/>
            <w:rPr>
              <w:noProof/>
            </w:rPr>
          </w:pPr>
          <w:hyperlink w:anchor="_Toc78880038" w:history="1">
            <w:r w:rsidR="00C3623C" w:rsidRPr="00C124C8">
              <w:rPr>
                <w:rStyle w:val="Hyperlink"/>
                <w:noProof/>
              </w:rPr>
              <w:t>Justifying Best Practice</w:t>
            </w:r>
            <w:r w:rsidR="00C3623C">
              <w:rPr>
                <w:noProof/>
                <w:webHidden/>
              </w:rPr>
              <w:tab/>
            </w:r>
            <w:r w:rsidR="00C3623C">
              <w:rPr>
                <w:noProof/>
                <w:webHidden/>
              </w:rPr>
              <w:fldChar w:fldCharType="begin"/>
            </w:r>
            <w:r w:rsidR="00C3623C">
              <w:rPr>
                <w:noProof/>
                <w:webHidden/>
              </w:rPr>
              <w:instrText xml:space="preserve"> PAGEREF _Toc78880038 \h </w:instrText>
            </w:r>
            <w:r w:rsidR="00C3623C">
              <w:rPr>
                <w:noProof/>
                <w:webHidden/>
              </w:rPr>
            </w:r>
            <w:r w:rsidR="00C3623C">
              <w:rPr>
                <w:noProof/>
                <w:webHidden/>
              </w:rPr>
              <w:fldChar w:fldCharType="separate"/>
            </w:r>
            <w:r w:rsidR="00817B1B">
              <w:rPr>
                <w:noProof/>
                <w:webHidden/>
              </w:rPr>
              <w:t>7</w:t>
            </w:r>
            <w:r w:rsidR="00C3623C">
              <w:rPr>
                <w:noProof/>
                <w:webHidden/>
              </w:rPr>
              <w:fldChar w:fldCharType="end"/>
            </w:r>
          </w:hyperlink>
        </w:p>
        <w:p w14:paraId="0FAB1F82" w14:textId="08189CD2" w:rsidR="00C3623C" w:rsidRDefault="008F20DF" w:rsidP="00C3623C">
          <w:pPr>
            <w:pStyle w:val="TOC1"/>
            <w:tabs>
              <w:tab w:val="right" w:leader="dot" w:pos="9350"/>
            </w:tabs>
            <w:spacing w:line="240" w:lineRule="auto"/>
            <w:rPr>
              <w:noProof/>
            </w:rPr>
          </w:pPr>
          <w:hyperlink w:anchor="_Toc78880039" w:history="1">
            <w:r w:rsidR="00C3623C" w:rsidRPr="00C124C8">
              <w:rPr>
                <w:rStyle w:val="Hyperlink"/>
                <w:noProof/>
              </w:rPr>
              <w:t>Articulation of Learning</w:t>
            </w:r>
            <w:r w:rsidR="00C3623C">
              <w:rPr>
                <w:noProof/>
                <w:webHidden/>
              </w:rPr>
              <w:tab/>
            </w:r>
            <w:r w:rsidR="00C3623C">
              <w:rPr>
                <w:noProof/>
                <w:webHidden/>
              </w:rPr>
              <w:fldChar w:fldCharType="begin"/>
            </w:r>
            <w:r w:rsidR="00C3623C">
              <w:rPr>
                <w:noProof/>
                <w:webHidden/>
              </w:rPr>
              <w:instrText xml:space="preserve"> PAGEREF _Toc78880039 \h </w:instrText>
            </w:r>
            <w:r w:rsidR="00C3623C">
              <w:rPr>
                <w:noProof/>
                <w:webHidden/>
              </w:rPr>
            </w:r>
            <w:r w:rsidR="00C3623C">
              <w:rPr>
                <w:noProof/>
                <w:webHidden/>
              </w:rPr>
              <w:fldChar w:fldCharType="separate"/>
            </w:r>
            <w:r w:rsidR="00817B1B">
              <w:rPr>
                <w:noProof/>
                <w:webHidden/>
              </w:rPr>
              <w:t>8</w:t>
            </w:r>
            <w:r w:rsidR="00C3623C">
              <w:rPr>
                <w:noProof/>
                <w:webHidden/>
              </w:rPr>
              <w:fldChar w:fldCharType="end"/>
            </w:r>
          </w:hyperlink>
        </w:p>
        <w:p w14:paraId="32E47753" w14:textId="758EAF6C" w:rsidR="00C3623C" w:rsidRDefault="008F20DF" w:rsidP="00C3623C">
          <w:pPr>
            <w:pStyle w:val="TOC1"/>
            <w:tabs>
              <w:tab w:val="right" w:leader="dot" w:pos="9350"/>
            </w:tabs>
            <w:spacing w:line="240" w:lineRule="auto"/>
            <w:rPr>
              <w:noProof/>
            </w:rPr>
          </w:pPr>
          <w:hyperlink w:anchor="_Toc78880040" w:history="1">
            <w:r w:rsidR="00C3623C" w:rsidRPr="00C124C8">
              <w:rPr>
                <w:rStyle w:val="Hyperlink"/>
                <w:noProof/>
              </w:rPr>
              <w:t>Conclusion</w:t>
            </w:r>
            <w:r w:rsidR="00C3623C">
              <w:rPr>
                <w:noProof/>
                <w:webHidden/>
              </w:rPr>
              <w:tab/>
            </w:r>
            <w:r w:rsidR="00C3623C">
              <w:rPr>
                <w:noProof/>
                <w:webHidden/>
              </w:rPr>
              <w:fldChar w:fldCharType="begin"/>
            </w:r>
            <w:r w:rsidR="00C3623C">
              <w:rPr>
                <w:noProof/>
                <w:webHidden/>
              </w:rPr>
              <w:instrText xml:space="preserve"> PAGEREF _Toc78880040 \h </w:instrText>
            </w:r>
            <w:r w:rsidR="00C3623C">
              <w:rPr>
                <w:noProof/>
                <w:webHidden/>
              </w:rPr>
            </w:r>
            <w:r w:rsidR="00C3623C">
              <w:rPr>
                <w:noProof/>
                <w:webHidden/>
              </w:rPr>
              <w:fldChar w:fldCharType="separate"/>
            </w:r>
            <w:r w:rsidR="00817B1B">
              <w:rPr>
                <w:noProof/>
                <w:webHidden/>
              </w:rPr>
              <w:t>8</w:t>
            </w:r>
            <w:r w:rsidR="00C3623C">
              <w:rPr>
                <w:noProof/>
                <w:webHidden/>
              </w:rPr>
              <w:fldChar w:fldCharType="end"/>
            </w:r>
          </w:hyperlink>
        </w:p>
        <w:p w14:paraId="01C26E5E" w14:textId="7B377F1C" w:rsidR="00C3623C" w:rsidRDefault="008F20DF" w:rsidP="00C3623C">
          <w:pPr>
            <w:pStyle w:val="TOC1"/>
            <w:tabs>
              <w:tab w:val="right" w:leader="dot" w:pos="9350"/>
            </w:tabs>
            <w:spacing w:line="240" w:lineRule="auto"/>
            <w:rPr>
              <w:noProof/>
            </w:rPr>
          </w:pPr>
          <w:hyperlink w:anchor="_Toc78880041" w:history="1">
            <w:r w:rsidR="00C3623C" w:rsidRPr="00C124C8">
              <w:rPr>
                <w:rStyle w:val="Hyperlink"/>
                <w:noProof/>
              </w:rPr>
              <w:t>References</w:t>
            </w:r>
            <w:r w:rsidR="00C3623C">
              <w:rPr>
                <w:noProof/>
                <w:webHidden/>
              </w:rPr>
              <w:tab/>
            </w:r>
            <w:r w:rsidR="00C3623C">
              <w:rPr>
                <w:noProof/>
                <w:webHidden/>
              </w:rPr>
              <w:fldChar w:fldCharType="begin"/>
            </w:r>
            <w:r w:rsidR="00C3623C">
              <w:rPr>
                <w:noProof/>
                <w:webHidden/>
              </w:rPr>
              <w:instrText xml:space="preserve"> PAGEREF _Toc78880041 \h </w:instrText>
            </w:r>
            <w:r w:rsidR="00C3623C">
              <w:rPr>
                <w:noProof/>
                <w:webHidden/>
              </w:rPr>
            </w:r>
            <w:r w:rsidR="00C3623C">
              <w:rPr>
                <w:noProof/>
                <w:webHidden/>
              </w:rPr>
              <w:fldChar w:fldCharType="separate"/>
            </w:r>
            <w:r w:rsidR="00817B1B">
              <w:rPr>
                <w:noProof/>
                <w:webHidden/>
              </w:rPr>
              <w:t>9</w:t>
            </w:r>
            <w:r w:rsidR="00C3623C">
              <w:rPr>
                <w:noProof/>
                <w:webHidden/>
              </w:rPr>
              <w:fldChar w:fldCharType="end"/>
            </w:r>
          </w:hyperlink>
        </w:p>
        <w:p w14:paraId="0C7147B8" w14:textId="4F0A1FC1" w:rsidR="00C3623C" w:rsidRDefault="00C3623C">
          <w:r>
            <w:rPr>
              <w:b/>
              <w:bCs/>
              <w:noProof/>
            </w:rPr>
            <w:fldChar w:fldCharType="end"/>
          </w:r>
        </w:p>
      </w:sdtContent>
    </w:sdt>
    <w:p w14:paraId="59D218DD" w14:textId="77777777" w:rsidR="00C3623C" w:rsidRPr="00C3623C" w:rsidRDefault="00C3623C" w:rsidP="00C3623C">
      <w:pPr>
        <w:ind w:firstLine="0"/>
        <w:jc w:val="center"/>
      </w:pPr>
    </w:p>
    <w:p w14:paraId="7A43CED6" w14:textId="6BF18AA3" w:rsidR="00C3623C" w:rsidRPr="00C3623C" w:rsidRDefault="00C3623C" w:rsidP="00C3623C">
      <w:pPr>
        <w:spacing w:before="0" w:after="160"/>
        <w:ind w:firstLine="0"/>
        <w:jc w:val="both"/>
      </w:pPr>
      <w:r w:rsidRPr="00C3623C">
        <w:br w:type="page"/>
      </w:r>
    </w:p>
    <w:p w14:paraId="19BA92E9" w14:textId="6A99970F" w:rsidR="006E368D" w:rsidRPr="00C3623C" w:rsidRDefault="0067505B" w:rsidP="00C3623C">
      <w:pPr>
        <w:pStyle w:val="Heading1"/>
        <w:jc w:val="both"/>
        <w:rPr>
          <w:rFonts w:cs="Times New Roman"/>
          <w:szCs w:val="24"/>
        </w:rPr>
      </w:pPr>
      <w:bookmarkStart w:id="1" w:name="_Toc78880023"/>
      <w:r w:rsidRPr="00C3623C">
        <w:rPr>
          <w:rFonts w:cs="Times New Roman"/>
          <w:szCs w:val="24"/>
        </w:rPr>
        <w:lastRenderedPageBreak/>
        <w:t>Introduction</w:t>
      </w:r>
      <w:bookmarkEnd w:id="1"/>
      <w:r w:rsidRPr="00C3623C">
        <w:rPr>
          <w:rFonts w:cs="Times New Roman"/>
          <w:szCs w:val="24"/>
        </w:rPr>
        <w:t xml:space="preserve"> </w:t>
      </w:r>
    </w:p>
    <w:p w14:paraId="62F27F64" w14:textId="4D779E24" w:rsidR="00C95874" w:rsidRPr="00C3623C" w:rsidRDefault="00C95874" w:rsidP="00817B1B">
      <w:pPr>
        <w:spacing w:line="360" w:lineRule="auto"/>
        <w:jc w:val="both"/>
        <w:rPr>
          <w:lang w:val="en-GB"/>
        </w:rPr>
      </w:pPr>
      <w:r w:rsidRPr="00C3623C">
        <w:rPr>
          <w:lang w:val="en-GB"/>
        </w:rPr>
        <w:t>Community engagement is one of the socio-economic activities to engage different group</w:t>
      </w:r>
      <w:r w:rsidR="006C4194" w:rsidRPr="00C3623C">
        <w:rPr>
          <w:lang w:val="en-GB"/>
        </w:rPr>
        <w:t xml:space="preserve">s </w:t>
      </w:r>
      <w:r w:rsidRPr="00C3623C">
        <w:rPr>
          <w:lang w:val="en-GB"/>
        </w:rPr>
        <w:t xml:space="preserve">of people which belongs to </w:t>
      </w:r>
      <w:r w:rsidR="006C4194" w:rsidRPr="00C3623C">
        <w:rPr>
          <w:lang w:val="en-GB"/>
        </w:rPr>
        <w:t xml:space="preserve">the </w:t>
      </w:r>
      <w:r w:rsidRPr="00C3623C">
        <w:rPr>
          <w:lang w:val="en-GB"/>
        </w:rPr>
        <w:t xml:space="preserve">different background in a particular event to address any social and environmental issue. Awareness and being concerned </w:t>
      </w:r>
      <w:r w:rsidR="006C4194" w:rsidRPr="00C3623C">
        <w:rPr>
          <w:lang w:val="en-GB"/>
        </w:rPr>
        <w:t>about</w:t>
      </w:r>
      <w:r w:rsidRPr="00C3623C">
        <w:rPr>
          <w:lang w:val="en-GB"/>
        </w:rPr>
        <w:t xml:space="preserve"> societal and environmental issues are some of the community engagement characteristics which is helpful in improving the community’s sustainability while collaborated with community members and stakeholders. According to </w:t>
      </w:r>
      <w:proofErr w:type="spellStart"/>
      <w:r w:rsidR="00DD2A10" w:rsidRPr="00C3623C">
        <w:rPr>
          <w:lang w:val="en-GB"/>
        </w:rPr>
        <w:t>Brakman</w:t>
      </w:r>
      <w:proofErr w:type="spellEnd"/>
      <w:r w:rsidR="00DD2A10" w:rsidRPr="00C3623C">
        <w:rPr>
          <w:lang w:val="en-GB"/>
        </w:rPr>
        <w:t xml:space="preserve"> (2020),</w:t>
      </w:r>
      <w:r w:rsidRPr="00C3623C">
        <w:rPr>
          <w:lang w:val="en-GB"/>
        </w:rPr>
        <w:t xml:space="preserve"> community engagement can be defined as a process of community’s involvement with mutual trust to address a certain circumstance that </w:t>
      </w:r>
      <w:r w:rsidR="00F64FD2" w:rsidRPr="00C3623C">
        <w:rPr>
          <w:lang w:val="en-GB"/>
        </w:rPr>
        <w:t>negatively</w:t>
      </w:r>
      <w:r w:rsidRPr="00C3623C">
        <w:rPr>
          <w:lang w:val="en-GB"/>
        </w:rPr>
        <w:t xml:space="preserve"> affect</w:t>
      </w:r>
      <w:r w:rsidR="006C4194" w:rsidRPr="00C3623C">
        <w:rPr>
          <w:lang w:val="en-GB"/>
        </w:rPr>
        <w:t>s</w:t>
      </w:r>
      <w:r w:rsidRPr="00C3623C">
        <w:rPr>
          <w:lang w:val="en-GB"/>
        </w:rPr>
        <w:t xml:space="preserve"> the wellbeing of </w:t>
      </w:r>
      <w:r w:rsidR="006C4194" w:rsidRPr="00C3623C">
        <w:rPr>
          <w:lang w:val="en-GB"/>
        </w:rPr>
        <w:t xml:space="preserve">the </w:t>
      </w:r>
      <w:r w:rsidRPr="00C3623C">
        <w:rPr>
          <w:lang w:val="en-GB"/>
        </w:rPr>
        <w:t>community.</w:t>
      </w:r>
      <w:r w:rsidR="00F64FD2" w:rsidRPr="00C3623C">
        <w:rPr>
          <w:lang w:val="en-GB"/>
        </w:rPr>
        <w:t xml:space="preserve"> Thus, it is the responsibility of </w:t>
      </w:r>
      <w:r w:rsidR="006C4194" w:rsidRPr="00C3623C">
        <w:rPr>
          <w:lang w:val="en-GB"/>
        </w:rPr>
        <w:t xml:space="preserve">the </w:t>
      </w:r>
      <w:r w:rsidR="00F64FD2" w:rsidRPr="00C3623C">
        <w:rPr>
          <w:lang w:val="en-GB"/>
        </w:rPr>
        <w:t>community engagement team to ensure</w:t>
      </w:r>
      <w:r w:rsidR="00B82E6D" w:rsidRPr="00C3623C">
        <w:rPr>
          <w:lang w:val="en-GB"/>
        </w:rPr>
        <w:t xml:space="preserve"> that</w:t>
      </w:r>
      <w:r w:rsidR="00F64FD2" w:rsidRPr="00C3623C">
        <w:rPr>
          <w:lang w:val="en-GB"/>
        </w:rPr>
        <w:t xml:space="preserve"> the knowledge must be properly share</w:t>
      </w:r>
      <w:r w:rsidR="006C4194" w:rsidRPr="00C3623C">
        <w:rPr>
          <w:lang w:val="en-GB"/>
        </w:rPr>
        <w:t>d</w:t>
      </w:r>
      <w:r w:rsidR="00F64FD2" w:rsidRPr="00C3623C">
        <w:rPr>
          <w:lang w:val="en-GB"/>
        </w:rPr>
        <w:t xml:space="preserve"> with community members and stakeholders to build self-confidence </w:t>
      </w:r>
      <w:r w:rsidR="006C4194" w:rsidRPr="00C3623C">
        <w:rPr>
          <w:lang w:val="en-GB"/>
        </w:rPr>
        <w:t>for</w:t>
      </w:r>
      <w:r w:rsidR="00F64FD2" w:rsidRPr="00C3623C">
        <w:rPr>
          <w:lang w:val="en-GB"/>
        </w:rPr>
        <w:t xml:space="preserve"> them. </w:t>
      </w:r>
    </w:p>
    <w:p w14:paraId="4868F864" w14:textId="3017B5AA" w:rsidR="00B82E6D" w:rsidRPr="00C3623C" w:rsidRDefault="005A0CA1" w:rsidP="00817B1B">
      <w:pPr>
        <w:spacing w:line="360" w:lineRule="auto"/>
        <w:jc w:val="both"/>
        <w:rPr>
          <w:lang w:val="en-GB"/>
        </w:rPr>
      </w:pPr>
      <w:r w:rsidRPr="00C3623C">
        <w:rPr>
          <w:lang w:val="en-GB"/>
        </w:rPr>
        <w:t xml:space="preserve">This is a reflection essay that is based on my community engagement project which I have been planned in Task 1. </w:t>
      </w:r>
      <w:r w:rsidR="000C2D6E" w:rsidRPr="00C3623C">
        <w:rPr>
          <w:lang w:val="en-GB"/>
        </w:rPr>
        <w:t xml:space="preserve">The essay is mainly focused on the comparison between two </w:t>
      </w:r>
      <w:r w:rsidR="00407C2E" w:rsidRPr="00C3623C">
        <w:rPr>
          <w:lang w:val="en-GB"/>
        </w:rPr>
        <w:t>projects</w:t>
      </w:r>
      <w:r w:rsidR="000C2D6E" w:rsidRPr="00C3623C">
        <w:rPr>
          <w:lang w:val="en-GB"/>
        </w:rPr>
        <w:t>, the one which is organise</w:t>
      </w:r>
      <w:r w:rsidR="006C4194" w:rsidRPr="00C3623C">
        <w:rPr>
          <w:lang w:val="en-GB"/>
        </w:rPr>
        <w:t>d</w:t>
      </w:r>
      <w:r w:rsidR="000C2D6E" w:rsidRPr="00C3623C">
        <w:rPr>
          <w:lang w:val="en-GB"/>
        </w:rPr>
        <w:t xml:space="preserve"> by</w:t>
      </w:r>
      <w:r w:rsidR="006C4194" w:rsidRPr="00C3623C">
        <w:rPr>
          <w:lang w:val="en-GB"/>
        </w:rPr>
        <w:t xml:space="preserve"> me</w:t>
      </w:r>
      <w:r w:rsidR="000C2D6E" w:rsidRPr="00C3623C">
        <w:rPr>
          <w:lang w:val="en-GB"/>
        </w:rPr>
        <w:t xml:space="preserve"> and the other one is Tre</w:t>
      </w:r>
      <w:r w:rsidR="006C4194" w:rsidRPr="00C3623C">
        <w:rPr>
          <w:lang w:val="en-GB"/>
        </w:rPr>
        <w:t>e-</w:t>
      </w:r>
      <w:r w:rsidR="000C2D6E" w:rsidRPr="00C3623C">
        <w:rPr>
          <w:lang w:val="en-GB"/>
        </w:rPr>
        <w:t xml:space="preserve">Nation, </w:t>
      </w:r>
      <w:r w:rsidR="006C4194" w:rsidRPr="00C3623C">
        <w:rPr>
          <w:lang w:val="en-GB"/>
        </w:rPr>
        <w:t>the</w:t>
      </w:r>
      <w:r w:rsidR="000C2D6E" w:rsidRPr="00C3623C">
        <w:rPr>
          <w:lang w:val="en-GB"/>
        </w:rPr>
        <w:t xml:space="preserve"> UK registered reforestation charity program which is has been working </w:t>
      </w:r>
      <w:r w:rsidR="006C4194" w:rsidRPr="00C3623C">
        <w:rPr>
          <w:lang w:val="en-GB"/>
        </w:rPr>
        <w:t>since</w:t>
      </w:r>
      <w:r w:rsidR="000C2D6E" w:rsidRPr="00C3623C">
        <w:rPr>
          <w:lang w:val="en-GB"/>
        </w:rPr>
        <w:t xml:space="preserve"> 2006 to sustain environmental sustainability</w:t>
      </w:r>
      <w:r w:rsidR="00F22CD5" w:rsidRPr="00C3623C">
        <w:rPr>
          <w:lang w:val="en-GB"/>
        </w:rPr>
        <w:t xml:space="preserve"> (</w:t>
      </w:r>
      <w:r w:rsidR="009432B1" w:rsidRPr="00C3623C">
        <w:rPr>
          <w:color w:val="000000"/>
          <w:shd w:val="clear" w:color="auto" w:fill="FFFFFF"/>
        </w:rPr>
        <w:t>The worldwide platform to plant trees., 2021</w:t>
      </w:r>
      <w:r w:rsidR="00F22CD5" w:rsidRPr="00C3623C">
        <w:rPr>
          <w:lang w:val="en-GB"/>
        </w:rPr>
        <w:t>)</w:t>
      </w:r>
      <w:r w:rsidR="000C2D6E" w:rsidRPr="00C3623C">
        <w:rPr>
          <w:lang w:val="en-GB"/>
        </w:rPr>
        <w:t xml:space="preserve">. </w:t>
      </w:r>
      <w:r w:rsidR="00407C2E" w:rsidRPr="00C3623C">
        <w:rPr>
          <w:lang w:val="en-GB"/>
        </w:rPr>
        <w:t xml:space="preserve">The reflection essay critically </w:t>
      </w:r>
      <w:r w:rsidR="009872C2" w:rsidRPr="00C3623C">
        <w:rPr>
          <w:lang w:val="en-GB"/>
        </w:rPr>
        <w:t>compares</w:t>
      </w:r>
      <w:r w:rsidR="00407C2E" w:rsidRPr="00C3623C">
        <w:rPr>
          <w:lang w:val="en-GB"/>
        </w:rPr>
        <w:t xml:space="preserve"> and analyse both </w:t>
      </w:r>
      <w:r w:rsidR="00F22CD5" w:rsidRPr="00C3623C">
        <w:rPr>
          <w:lang w:val="en-GB"/>
        </w:rPr>
        <w:t>projects</w:t>
      </w:r>
      <w:r w:rsidR="00407C2E" w:rsidRPr="00C3623C">
        <w:rPr>
          <w:lang w:val="en-GB"/>
        </w:rPr>
        <w:t xml:space="preserve"> to mapping out the social media engagement, impact analysis </w:t>
      </w:r>
      <w:r w:rsidR="00F22CD5" w:rsidRPr="00C3623C">
        <w:rPr>
          <w:lang w:val="en-GB"/>
        </w:rPr>
        <w:t>and</w:t>
      </w:r>
      <w:r w:rsidR="00407C2E" w:rsidRPr="00C3623C">
        <w:rPr>
          <w:lang w:val="en-GB"/>
        </w:rPr>
        <w:t xml:space="preserve"> justify the best community engagement practice. </w:t>
      </w:r>
      <w:r w:rsidR="009872C2" w:rsidRPr="00C3623C">
        <w:rPr>
          <w:lang w:val="en-GB"/>
        </w:rPr>
        <w:t xml:space="preserve">In order to critically compare both projects, key differences </w:t>
      </w:r>
      <w:r w:rsidR="00DD2A10" w:rsidRPr="00C3623C">
        <w:rPr>
          <w:lang w:val="en-GB"/>
        </w:rPr>
        <w:t xml:space="preserve">and similarities </w:t>
      </w:r>
      <w:r w:rsidR="009872C2" w:rsidRPr="00C3623C">
        <w:rPr>
          <w:lang w:val="en-GB"/>
        </w:rPr>
        <w:t xml:space="preserve">have been discussed below: </w:t>
      </w:r>
    </w:p>
    <w:p w14:paraId="2F775933" w14:textId="7625D49F" w:rsidR="0067505B" w:rsidRPr="00C3623C" w:rsidRDefault="009872C2" w:rsidP="00817B1B">
      <w:pPr>
        <w:pStyle w:val="Heading1"/>
        <w:spacing w:line="360" w:lineRule="auto"/>
        <w:jc w:val="both"/>
        <w:rPr>
          <w:rFonts w:cs="Times New Roman"/>
          <w:szCs w:val="24"/>
        </w:rPr>
      </w:pPr>
      <w:bookmarkStart w:id="2" w:name="_Toc78880024"/>
      <w:r w:rsidRPr="00C3623C">
        <w:rPr>
          <w:rFonts w:cs="Times New Roman"/>
          <w:szCs w:val="24"/>
        </w:rPr>
        <w:t>Key Differences and Similarities</w:t>
      </w:r>
      <w:bookmarkEnd w:id="2"/>
      <w:r w:rsidRPr="00C3623C">
        <w:rPr>
          <w:rFonts w:cs="Times New Roman"/>
          <w:szCs w:val="24"/>
        </w:rPr>
        <w:t xml:space="preserve"> </w:t>
      </w:r>
    </w:p>
    <w:p w14:paraId="6AA28BCD" w14:textId="36F374B0" w:rsidR="009872C2" w:rsidRPr="00C3623C" w:rsidRDefault="009872C2" w:rsidP="00817B1B">
      <w:pPr>
        <w:pStyle w:val="Heading2"/>
        <w:spacing w:line="360" w:lineRule="auto"/>
        <w:jc w:val="both"/>
        <w:rPr>
          <w:rFonts w:cs="Times New Roman"/>
          <w:szCs w:val="24"/>
        </w:rPr>
      </w:pPr>
      <w:bookmarkStart w:id="3" w:name="_Toc78880025"/>
      <w:r w:rsidRPr="00C3623C">
        <w:rPr>
          <w:rFonts w:cs="Times New Roman"/>
          <w:szCs w:val="24"/>
        </w:rPr>
        <w:t>Objective</w:t>
      </w:r>
      <w:bookmarkEnd w:id="3"/>
      <w:r w:rsidRPr="00C3623C">
        <w:rPr>
          <w:rFonts w:cs="Times New Roman"/>
          <w:szCs w:val="24"/>
        </w:rPr>
        <w:t xml:space="preserve"> </w:t>
      </w:r>
    </w:p>
    <w:p w14:paraId="34D0584F" w14:textId="375E59D1" w:rsidR="00F22CD5" w:rsidRPr="00C3623C" w:rsidRDefault="00F22CD5" w:rsidP="00817B1B">
      <w:pPr>
        <w:spacing w:line="360" w:lineRule="auto"/>
        <w:jc w:val="both"/>
        <w:rPr>
          <w:lang w:val="en-GB"/>
        </w:rPr>
      </w:pPr>
      <w:r w:rsidRPr="00C3623C">
        <w:rPr>
          <w:lang w:val="en-GB"/>
        </w:rPr>
        <w:t xml:space="preserve">The main aim of my project is to make aware the local public by providing reliable and contemporary information about air pollution and action to overcome the impacts. </w:t>
      </w:r>
      <w:r w:rsidR="00DE7D8E" w:rsidRPr="00C3623C">
        <w:rPr>
          <w:lang w:val="en-GB"/>
        </w:rPr>
        <w:t>Our mission is to plant 300 trees throughout Newcastle. On the other hand, the main aim of Tree</w:t>
      </w:r>
      <w:r w:rsidR="006C4194" w:rsidRPr="00C3623C">
        <w:rPr>
          <w:lang w:val="en-GB"/>
        </w:rPr>
        <w:t>-</w:t>
      </w:r>
      <w:r w:rsidR="00DE7D8E" w:rsidRPr="00C3623C">
        <w:rPr>
          <w:lang w:val="en-GB"/>
        </w:rPr>
        <w:t xml:space="preserve">Nation is to bring a technological solution to address the issue of deforestation and the project is responsible to bring about </w:t>
      </w:r>
      <w:r w:rsidR="006C4194" w:rsidRPr="00C3623C">
        <w:rPr>
          <w:lang w:val="en-GB"/>
        </w:rPr>
        <w:t xml:space="preserve">a </w:t>
      </w:r>
      <w:r w:rsidR="00DE7D8E" w:rsidRPr="00C3623C">
        <w:rPr>
          <w:lang w:val="en-GB"/>
        </w:rPr>
        <w:t>17</w:t>
      </w:r>
      <w:r w:rsidR="00D45C8E" w:rsidRPr="00C3623C">
        <w:rPr>
          <w:lang w:val="en-GB"/>
        </w:rPr>
        <w:t>% change</w:t>
      </w:r>
      <w:r w:rsidR="00DE7D8E" w:rsidRPr="00C3623C">
        <w:rPr>
          <w:lang w:val="en-GB"/>
        </w:rPr>
        <w:t xml:space="preserve"> in climate emission</w:t>
      </w:r>
      <w:r w:rsidR="00D45C8E" w:rsidRPr="00C3623C">
        <w:rPr>
          <w:lang w:val="en-GB"/>
        </w:rPr>
        <w:t xml:space="preserve">s </w:t>
      </w:r>
      <w:r w:rsidR="009432B1" w:rsidRPr="00C3623C">
        <w:rPr>
          <w:color w:val="000000"/>
          <w:shd w:val="clear" w:color="auto" w:fill="FFFFFF"/>
        </w:rPr>
        <w:t>(The worldwide platform to plant trees., 2021</w:t>
      </w:r>
      <w:r w:rsidR="00D45C8E" w:rsidRPr="00C3623C">
        <w:rPr>
          <w:lang w:val="en-GB"/>
        </w:rPr>
        <w:t>). However, the project of Tree</w:t>
      </w:r>
      <w:r w:rsidR="006C4194" w:rsidRPr="00C3623C">
        <w:rPr>
          <w:lang w:val="en-GB"/>
        </w:rPr>
        <w:t>-</w:t>
      </w:r>
      <w:r w:rsidR="00D45C8E" w:rsidRPr="00C3623C">
        <w:rPr>
          <w:lang w:val="en-GB"/>
        </w:rPr>
        <w:t xml:space="preserve">Nation is </w:t>
      </w:r>
      <w:r w:rsidR="00E84EF3" w:rsidRPr="00C3623C">
        <w:rPr>
          <w:lang w:val="en-GB"/>
        </w:rPr>
        <w:t xml:space="preserve">a </w:t>
      </w:r>
      <w:r w:rsidR="00D45C8E" w:rsidRPr="00C3623C">
        <w:rPr>
          <w:lang w:val="en-GB"/>
        </w:rPr>
        <w:t xml:space="preserve">huge international project in which different communities </w:t>
      </w:r>
      <w:r w:rsidR="00E84EF3" w:rsidRPr="00C3623C">
        <w:rPr>
          <w:lang w:val="en-GB"/>
        </w:rPr>
        <w:t xml:space="preserve">of Europe </w:t>
      </w:r>
      <w:r w:rsidR="006C4194" w:rsidRPr="00C3623C">
        <w:rPr>
          <w:lang w:val="en-GB"/>
        </w:rPr>
        <w:t xml:space="preserve">are </w:t>
      </w:r>
      <w:r w:rsidR="00E84EF3" w:rsidRPr="00C3623C">
        <w:rPr>
          <w:lang w:val="en-GB"/>
        </w:rPr>
        <w:t xml:space="preserve">involved such as Belgium, </w:t>
      </w:r>
      <w:r w:rsidR="00276B27" w:rsidRPr="00C3623C">
        <w:rPr>
          <w:lang w:val="en-GB"/>
        </w:rPr>
        <w:t>Spain</w:t>
      </w:r>
      <w:r w:rsidR="00E84EF3" w:rsidRPr="00C3623C">
        <w:rPr>
          <w:lang w:val="en-GB"/>
        </w:rPr>
        <w:t xml:space="preserve">, Netherland along with the United Kingdom. </w:t>
      </w:r>
      <w:r w:rsidR="00276B27" w:rsidRPr="00C3623C">
        <w:rPr>
          <w:lang w:val="en-GB"/>
        </w:rPr>
        <w:t xml:space="preserve">Whereas my project of reforestation is a small local project which is limited to Newcastle. </w:t>
      </w:r>
      <w:r w:rsidR="00CA5455" w:rsidRPr="00C3623C">
        <w:rPr>
          <w:lang w:val="en-GB"/>
        </w:rPr>
        <w:lastRenderedPageBreak/>
        <w:t xml:space="preserve">Although, after achieving potential outcomes, I will plan to expand the project with the help </w:t>
      </w:r>
      <w:r w:rsidR="006C4194" w:rsidRPr="00C3623C">
        <w:rPr>
          <w:lang w:val="en-GB"/>
        </w:rPr>
        <w:t>of</w:t>
      </w:r>
      <w:r w:rsidR="00CA5455" w:rsidRPr="00C3623C">
        <w:rPr>
          <w:lang w:val="en-GB"/>
        </w:rPr>
        <w:t xml:space="preserve"> my community team and members also the stakeholders if they </w:t>
      </w:r>
      <w:r w:rsidR="009800F7" w:rsidRPr="00C3623C">
        <w:rPr>
          <w:lang w:val="en-GB"/>
        </w:rPr>
        <w:t>will be</w:t>
      </w:r>
      <w:r w:rsidR="00CA5455" w:rsidRPr="00C3623C">
        <w:rPr>
          <w:lang w:val="en-GB"/>
        </w:rPr>
        <w:t xml:space="preserve"> interested to contribute </w:t>
      </w:r>
      <w:r w:rsidR="006C4194" w:rsidRPr="00C3623C">
        <w:rPr>
          <w:lang w:val="en-GB"/>
        </w:rPr>
        <w:t>to</w:t>
      </w:r>
      <w:r w:rsidR="00CA5455" w:rsidRPr="00C3623C">
        <w:rPr>
          <w:lang w:val="en-GB"/>
        </w:rPr>
        <w:t xml:space="preserve"> this community </w:t>
      </w:r>
      <w:r w:rsidR="009800F7" w:rsidRPr="00C3623C">
        <w:rPr>
          <w:lang w:val="en-GB"/>
        </w:rPr>
        <w:t>engagement</w:t>
      </w:r>
      <w:r w:rsidR="00CA5455" w:rsidRPr="00C3623C">
        <w:rPr>
          <w:lang w:val="en-GB"/>
        </w:rPr>
        <w:t xml:space="preserve"> event in order to maintain </w:t>
      </w:r>
      <w:r w:rsidR="006C4194" w:rsidRPr="00C3623C">
        <w:rPr>
          <w:lang w:val="en-GB"/>
        </w:rPr>
        <w:t xml:space="preserve">the </w:t>
      </w:r>
      <w:r w:rsidR="009800F7" w:rsidRPr="00C3623C">
        <w:rPr>
          <w:lang w:val="en-GB"/>
        </w:rPr>
        <w:t>environmental</w:t>
      </w:r>
      <w:r w:rsidR="00CA5455" w:rsidRPr="00C3623C">
        <w:rPr>
          <w:lang w:val="en-GB"/>
        </w:rPr>
        <w:t xml:space="preserve"> sustainability.  </w:t>
      </w:r>
    </w:p>
    <w:p w14:paraId="123A99E8" w14:textId="030F9813" w:rsidR="00F22CD5" w:rsidRPr="00C3623C" w:rsidRDefault="009872C2" w:rsidP="00817B1B">
      <w:pPr>
        <w:pStyle w:val="Heading2"/>
        <w:spacing w:line="360" w:lineRule="auto"/>
        <w:jc w:val="both"/>
        <w:rPr>
          <w:rFonts w:cs="Times New Roman"/>
          <w:szCs w:val="24"/>
        </w:rPr>
      </w:pPr>
      <w:bookmarkStart w:id="4" w:name="_Toc78880026"/>
      <w:r w:rsidRPr="00C3623C">
        <w:rPr>
          <w:rFonts w:cs="Times New Roman"/>
          <w:szCs w:val="24"/>
        </w:rPr>
        <w:t xml:space="preserve">Social </w:t>
      </w:r>
      <w:r w:rsidR="00F22CD5" w:rsidRPr="00C3623C">
        <w:rPr>
          <w:rFonts w:cs="Times New Roman"/>
          <w:szCs w:val="24"/>
        </w:rPr>
        <w:t>Engagement</w:t>
      </w:r>
      <w:bookmarkEnd w:id="4"/>
    </w:p>
    <w:p w14:paraId="0849CFD9" w14:textId="3BEF9CF5" w:rsidR="009800F7" w:rsidRPr="00C3623C" w:rsidRDefault="009800F7" w:rsidP="00817B1B">
      <w:pPr>
        <w:spacing w:line="360" w:lineRule="auto"/>
        <w:jc w:val="both"/>
        <w:rPr>
          <w:lang w:val="en-GB"/>
        </w:rPr>
      </w:pPr>
      <w:r w:rsidRPr="00C3623C">
        <w:rPr>
          <w:lang w:val="en-GB"/>
        </w:rPr>
        <w:t>In the context of social engagement, Tree</w:t>
      </w:r>
      <w:r w:rsidR="006C4194" w:rsidRPr="00C3623C">
        <w:rPr>
          <w:lang w:val="en-GB"/>
        </w:rPr>
        <w:t>-</w:t>
      </w:r>
      <w:r w:rsidRPr="00C3623C">
        <w:rPr>
          <w:lang w:val="en-GB"/>
        </w:rPr>
        <w:t>Nation is</w:t>
      </w:r>
      <w:r w:rsidR="002D2A86" w:rsidRPr="00C3623C">
        <w:rPr>
          <w:lang w:val="en-GB"/>
        </w:rPr>
        <w:t xml:space="preserve"> a</w:t>
      </w:r>
      <w:r w:rsidRPr="00C3623C">
        <w:rPr>
          <w:lang w:val="en-GB"/>
        </w:rPr>
        <w:t xml:space="preserve"> non-profit organisation that help citizens and companies in reforestation across the globe. Tree</w:t>
      </w:r>
      <w:r w:rsidR="006C4194" w:rsidRPr="00C3623C">
        <w:rPr>
          <w:lang w:val="en-GB"/>
        </w:rPr>
        <w:t>-</w:t>
      </w:r>
      <w:r w:rsidRPr="00C3623C">
        <w:rPr>
          <w:lang w:val="en-GB"/>
        </w:rPr>
        <w:t>Nation is working as a multiculturism team in which members belong to different cultural background</w:t>
      </w:r>
      <w:r w:rsidR="006C4194" w:rsidRPr="00C3623C">
        <w:rPr>
          <w:lang w:val="en-GB"/>
        </w:rPr>
        <w:t>s</w:t>
      </w:r>
      <w:r w:rsidRPr="00C3623C">
        <w:rPr>
          <w:lang w:val="en-GB"/>
        </w:rPr>
        <w:t xml:space="preserve"> however they all are equally motivated by the common objective which is “to protect the world and be the part of collective efforts to prevent environmental </w:t>
      </w:r>
      <w:r w:rsidR="00D13755" w:rsidRPr="00C3623C">
        <w:rPr>
          <w:lang w:val="en-GB"/>
        </w:rPr>
        <w:t>change</w:t>
      </w:r>
      <w:r w:rsidRPr="00C3623C">
        <w:rPr>
          <w:lang w:val="en-GB"/>
        </w:rPr>
        <w:t>”</w:t>
      </w:r>
      <w:r w:rsidR="00D13755" w:rsidRPr="00C3623C">
        <w:rPr>
          <w:lang w:val="en-GB"/>
        </w:rPr>
        <w:t xml:space="preserve"> (</w:t>
      </w:r>
      <w:r w:rsidR="009432B1" w:rsidRPr="00C3623C">
        <w:rPr>
          <w:color w:val="000000"/>
          <w:shd w:val="clear" w:color="auto" w:fill="FFFFFF"/>
        </w:rPr>
        <w:t>The worldwide platform to plant trees., 2021</w:t>
      </w:r>
      <w:r w:rsidR="00D13755" w:rsidRPr="00C3623C">
        <w:rPr>
          <w:lang w:val="en-GB"/>
        </w:rPr>
        <w:t>)</w:t>
      </w:r>
      <w:r w:rsidRPr="00C3623C">
        <w:rPr>
          <w:lang w:val="en-GB"/>
        </w:rPr>
        <w:t>.</w:t>
      </w:r>
      <w:r w:rsidR="00D13755" w:rsidRPr="00C3623C">
        <w:rPr>
          <w:lang w:val="en-GB"/>
        </w:rPr>
        <w:t xml:space="preserve"> The charity organisation has their own social websites and Instagram page where all the community members, </w:t>
      </w:r>
      <w:r w:rsidR="00F95F48" w:rsidRPr="00C3623C">
        <w:rPr>
          <w:lang w:val="en-GB"/>
        </w:rPr>
        <w:t>stakeholders</w:t>
      </w:r>
      <w:r w:rsidR="00D13755" w:rsidRPr="00C3623C">
        <w:rPr>
          <w:lang w:val="en-GB"/>
        </w:rPr>
        <w:t xml:space="preserve"> and investor</w:t>
      </w:r>
      <w:r w:rsidR="006C4194" w:rsidRPr="00C3623C">
        <w:rPr>
          <w:lang w:val="en-GB"/>
        </w:rPr>
        <w:t>s</w:t>
      </w:r>
      <w:r w:rsidR="00D13755" w:rsidRPr="00C3623C">
        <w:rPr>
          <w:lang w:val="en-GB"/>
        </w:rPr>
        <w:t xml:space="preserve"> ca</w:t>
      </w:r>
      <w:r w:rsidR="006C4194" w:rsidRPr="00C3623C">
        <w:rPr>
          <w:lang w:val="en-GB"/>
        </w:rPr>
        <w:t>n</w:t>
      </w:r>
      <w:r w:rsidR="00D13755" w:rsidRPr="00C3623C">
        <w:rPr>
          <w:lang w:val="en-GB"/>
        </w:rPr>
        <w:t xml:space="preserve"> easily </w:t>
      </w:r>
      <w:r w:rsidR="00F95F48" w:rsidRPr="00C3623C">
        <w:rPr>
          <w:lang w:val="en-GB"/>
        </w:rPr>
        <w:t>engage</w:t>
      </w:r>
      <w:r w:rsidR="00D13755" w:rsidRPr="00C3623C">
        <w:rPr>
          <w:lang w:val="en-GB"/>
        </w:rPr>
        <w:t xml:space="preserve"> with each other.  </w:t>
      </w:r>
      <w:r w:rsidRPr="00C3623C">
        <w:rPr>
          <w:lang w:val="en-GB"/>
        </w:rPr>
        <w:t xml:space="preserve"> </w:t>
      </w:r>
    </w:p>
    <w:p w14:paraId="291CFE93" w14:textId="11451B8E" w:rsidR="00F95F48" w:rsidRPr="00C3623C" w:rsidRDefault="00F95F48" w:rsidP="00817B1B">
      <w:pPr>
        <w:spacing w:line="360" w:lineRule="auto"/>
        <w:jc w:val="both"/>
        <w:rPr>
          <w:lang w:val="en-GB"/>
        </w:rPr>
      </w:pPr>
      <w:r w:rsidRPr="00C3623C">
        <w:rPr>
          <w:lang w:val="en-GB"/>
        </w:rPr>
        <w:t xml:space="preserve">Similarly, we also maintain the Facebook and Instagram page so </w:t>
      </w:r>
      <w:r w:rsidR="002D2A86" w:rsidRPr="00C3623C">
        <w:rPr>
          <w:lang w:val="en-GB"/>
        </w:rPr>
        <w:t>the</w:t>
      </w:r>
      <w:r w:rsidRPr="00C3623C">
        <w:rPr>
          <w:lang w:val="en-GB"/>
        </w:rPr>
        <w:t xml:space="preserve"> community </w:t>
      </w:r>
      <w:r w:rsidR="006C4194" w:rsidRPr="00C3623C">
        <w:rPr>
          <w:lang w:val="en-GB"/>
        </w:rPr>
        <w:t xml:space="preserve">members </w:t>
      </w:r>
      <w:r w:rsidRPr="00C3623C">
        <w:rPr>
          <w:lang w:val="en-GB"/>
        </w:rPr>
        <w:t>and stakeholder</w:t>
      </w:r>
      <w:r w:rsidR="006C4194" w:rsidRPr="00C3623C">
        <w:rPr>
          <w:lang w:val="en-GB"/>
        </w:rPr>
        <w:t>s</w:t>
      </w:r>
      <w:r w:rsidRPr="00C3623C">
        <w:rPr>
          <w:lang w:val="en-GB"/>
        </w:rPr>
        <w:t xml:space="preserve"> can easily get all the information and </w:t>
      </w:r>
      <w:r w:rsidR="002D2A86" w:rsidRPr="00C3623C">
        <w:rPr>
          <w:lang w:val="en-GB"/>
        </w:rPr>
        <w:t>updates</w:t>
      </w:r>
      <w:r w:rsidRPr="00C3623C">
        <w:rPr>
          <w:lang w:val="en-GB"/>
        </w:rPr>
        <w:t xml:space="preserve"> regarding the operation and success of our project. </w:t>
      </w:r>
      <w:r w:rsidR="002D2A86" w:rsidRPr="00C3623C">
        <w:rPr>
          <w:lang w:val="en-GB"/>
        </w:rPr>
        <w:t>In this socio-economic activity</w:t>
      </w:r>
      <w:r w:rsidR="006C4194" w:rsidRPr="00C3623C">
        <w:rPr>
          <w:lang w:val="en-GB"/>
        </w:rPr>
        <w:t>,</w:t>
      </w:r>
      <w:r w:rsidR="002D2A86" w:rsidRPr="00C3623C">
        <w:rPr>
          <w:lang w:val="en-GB"/>
        </w:rPr>
        <w:t xml:space="preserve"> we plan to visit </w:t>
      </w:r>
      <w:r w:rsidR="006C4194" w:rsidRPr="00C3623C">
        <w:rPr>
          <w:lang w:val="en-GB"/>
        </w:rPr>
        <w:t xml:space="preserve">the </w:t>
      </w:r>
      <w:r w:rsidR="002D2A86" w:rsidRPr="00C3623C">
        <w:rPr>
          <w:lang w:val="en-GB"/>
        </w:rPr>
        <w:t>different school</w:t>
      </w:r>
      <w:r w:rsidR="006C4194" w:rsidRPr="00C3623C">
        <w:rPr>
          <w:lang w:val="en-GB"/>
        </w:rPr>
        <w:t>s</w:t>
      </w:r>
      <w:r w:rsidR="002D2A86" w:rsidRPr="00C3623C">
        <w:rPr>
          <w:lang w:val="en-GB"/>
        </w:rPr>
        <w:t xml:space="preserve"> of towns so the students also can contribute </w:t>
      </w:r>
      <w:r w:rsidR="006C4194" w:rsidRPr="00C3623C">
        <w:rPr>
          <w:lang w:val="en-GB"/>
        </w:rPr>
        <w:t>to</w:t>
      </w:r>
      <w:r w:rsidR="002D2A86" w:rsidRPr="00C3623C">
        <w:rPr>
          <w:lang w:val="en-GB"/>
        </w:rPr>
        <w:t xml:space="preserve"> such socio-economic and community engagement event</w:t>
      </w:r>
      <w:r w:rsidR="006C4194" w:rsidRPr="00C3623C">
        <w:rPr>
          <w:lang w:val="en-GB"/>
        </w:rPr>
        <w:t>s</w:t>
      </w:r>
      <w:r w:rsidR="002D2A86" w:rsidRPr="00C3623C">
        <w:rPr>
          <w:lang w:val="en-GB"/>
        </w:rPr>
        <w:t>.</w:t>
      </w:r>
      <w:r w:rsidR="00A01F08" w:rsidRPr="00C3623C">
        <w:rPr>
          <w:lang w:val="en-GB"/>
        </w:rPr>
        <w:t xml:space="preserve"> According to </w:t>
      </w:r>
      <w:r w:rsidR="006C4194" w:rsidRPr="00C3623C">
        <w:rPr>
          <w:lang w:val="en-GB"/>
        </w:rPr>
        <w:t xml:space="preserve">Adhikari et al. (2020), </w:t>
      </w:r>
      <w:r w:rsidR="00A01F08" w:rsidRPr="00C3623C">
        <w:rPr>
          <w:lang w:val="en-GB"/>
        </w:rPr>
        <w:t xml:space="preserve">social engagement </w:t>
      </w:r>
      <w:r w:rsidR="009432B1" w:rsidRPr="00C3623C">
        <w:rPr>
          <w:lang w:val="en-GB"/>
        </w:rPr>
        <w:t>is</w:t>
      </w:r>
      <w:r w:rsidR="00A01F08" w:rsidRPr="00C3623C">
        <w:rPr>
          <w:lang w:val="en-GB"/>
        </w:rPr>
        <w:t xml:space="preserve"> such </w:t>
      </w:r>
      <w:r w:rsidR="006C4194" w:rsidRPr="00C3623C">
        <w:rPr>
          <w:lang w:val="en-GB"/>
        </w:rPr>
        <w:t xml:space="preserve">a </w:t>
      </w:r>
      <w:r w:rsidR="00A01F08" w:rsidRPr="00C3623C">
        <w:rPr>
          <w:lang w:val="en-GB"/>
        </w:rPr>
        <w:t xml:space="preserve">type of socio-economic activity </w:t>
      </w:r>
      <w:r w:rsidR="006C4194" w:rsidRPr="00C3623C">
        <w:rPr>
          <w:lang w:val="en-GB"/>
        </w:rPr>
        <w:t xml:space="preserve">that </w:t>
      </w:r>
      <w:r w:rsidR="00A01F08" w:rsidRPr="00C3623C">
        <w:rPr>
          <w:lang w:val="en-GB"/>
        </w:rPr>
        <w:t xml:space="preserve">is one of </w:t>
      </w:r>
      <w:r w:rsidR="006C4194" w:rsidRPr="00C3623C">
        <w:rPr>
          <w:lang w:val="en-GB"/>
        </w:rPr>
        <w:t xml:space="preserve">the </w:t>
      </w:r>
      <w:r w:rsidR="00A01F08" w:rsidRPr="00C3623C">
        <w:rPr>
          <w:lang w:val="en-GB"/>
        </w:rPr>
        <w:t xml:space="preserve">essential aspects of community engagement events. Thus, we plan to create </w:t>
      </w:r>
      <w:r w:rsidR="006C4194" w:rsidRPr="00C3623C">
        <w:rPr>
          <w:lang w:val="en-GB"/>
        </w:rPr>
        <w:t xml:space="preserve">a </w:t>
      </w:r>
      <w:r w:rsidR="00A01F08" w:rsidRPr="00C3623C">
        <w:rPr>
          <w:lang w:val="en-GB"/>
        </w:rPr>
        <w:t xml:space="preserve">medium at schools in Newcastle to highlight the importance of </w:t>
      </w:r>
      <w:r w:rsidR="0002004A" w:rsidRPr="00C3623C">
        <w:rPr>
          <w:lang w:val="en-GB"/>
        </w:rPr>
        <w:t>planting</w:t>
      </w:r>
      <w:r w:rsidR="00A01F08" w:rsidRPr="00C3623C">
        <w:rPr>
          <w:lang w:val="en-GB"/>
        </w:rPr>
        <w:t xml:space="preserve"> trees especially considering the negative </w:t>
      </w:r>
      <w:r w:rsidR="0002004A" w:rsidRPr="00C3623C">
        <w:rPr>
          <w:lang w:val="en-GB"/>
        </w:rPr>
        <w:t>impacts</w:t>
      </w:r>
      <w:r w:rsidR="00A01F08" w:rsidRPr="00C3623C">
        <w:rPr>
          <w:lang w:val="en-GB"/>
        </w:rPr>
        <w:t xml:space="preserve"> of disforestation of air pollution. </w:t>
      </w:r>
    </w:p>
    <w:p w14:paraId="55D9AFB9" w14:textId="4171DB82" w:rsidR="0002004A" w:rsidRPr="00C3623C" w:rsidRDefault="0002004A" w:rsidP="00817B1B">
      <w:pPr>
        <w:pStyle w:val="Heading2"/>
        <w:spacing w:line="360" w:lineRule="auto"/>
        <w:jc w:val="both"/>
        <w:rPr>
          <w:rFonts w:cs="Times New Roman"/>
          <w:szCs w:val="24"/>
        </w:rPr>
      </w:pPr>
      <w:bookmarkStart w:id="5" w:name="_Toc78880027"/>
      <w:r w:rsidRPr="00C3623C">
        <w:rPr>
          <w:rFonts w:cs="Times New Roman"/>
          <w:szCs w:val="24"/>
        </w:rPr>
        <w:t>Community Mapping</w:t>
      </w:r>
      <w:bookmarkEnd w:id="5"/>
      <w:r w:rsidRPr="00C3623C">
        <w:rPr>
          <w:rFonts w:cs="Times New Roman"/>
          <w:szCs w:val="24"/>
        </w:rPr>
        <w:t xml:space="preserve"> </w:t>
      </w:r>
    </w:p>
    <w:p w14:paraId="47FEDA40" w14:textId="128600DF" w:rsidR="0002004A" w:rsidRPr="00C3623C" w:rsidRDefault="0002004A" w:rsidP="00817B1B">
      <w:pPr>
        <w:spacing w:line="360" w:lineRule="auto"/>
        <w:jc w:val="both"/>
        <w:rPr>
          <w:lang w:val="en-GB"/>
        </w:rPr>
      </w:pPr>
      <w:r w:rsidRPr="00C3623C">
        <w:rPr>
          <w:lang w:val="en-GB"/>
        </w:rPr>
        <w:t xml:space="preserve">According to </w:t>
      </w:r>
      <w:r w:rsidR="006C4194" w:rsidRPr="00C3623C">
        <w:rPr>
          <w:lang w:val="en-GB"/>
        </w:rPr>
        <w:t xml:space="preserve">Adhikari et al. (2020), </w:t>
      </w:r>
      <w:r w:rsidRPr="00C3623C">
        <w:rPr>
          <w:lang w:val="en-GB"/>
        </w:rPr>
        <w:t xml:space="preserve">community mapping is </w:t>
      </w:r>
      <w:r w:rsidR="006C4194" w:rsidRPr="00C3623C">
        <w:rPr>
          <w:lang w:val="en-GB"/>
        </w:rPr>
        <w:t xml:space="preserve">a </w:t>
      </w:r>
      <w:r w:rsidRPr="00C3623C">
        <w:rPr>
          <w:lang w:val="en-GB"/>
        </w:rPr>
        <w:t xml:space="preserve">visual picture of </w:t>
      </w:r>
      <w:r w:rsidR="006C4194" w:rsidRPr="00C3623C">
        <w:rPr>
          <w:lang w:val="en-GB"/>
        </w:rPr>
        <w:t xml:space="preserve">a </w:t>
      </w:r>
      <w:r w:rsidRPr="00C3623C">
        <w:rPr>
          <w:lang w:val="en-GB"/>
        </w:rPr>
        <w:t>community engagement event/project that demonstrate</w:t>
      </w:r>
      <w:r w:rsidR="006C4194" w:rsidRPr="00C3623C">
        <w:rPr>
          <w:lang w:val="en-GB"/>
        </w:rPr>
        <w:t>s</w:t>
      </w:r>
      <w:r w:rsidRPr="00C3623C">
        <w:rPr>
          <w:lang w:val="en-GB"/>
        </w:rPr>
        <w:t xml:space="preserve"> the guidance </w:t>
      </w:r>
      <w:r w:rsidR="00A36CE6" w:rsidRPr="00C3623C">
        <w:rPr>
          <w:lang w:val="en-GB"/>
        </w:rPr>
        <w:t>regarding</w:t>
      </w:r>
      <w:r w:rsidRPr="00C3623C">
        <w:rPr>
          <w:lang w:val="en-GB"/>
        </w:rPr>
        <w:t xml:space="preserve"> the process of community engagement. </w:t>
      </w:r>
      <w:r w:rsidR="006C4194" w:rsidRPr="00C3623C">
        <w:rPr>
          <w:lang w:val="en-GB"/>
        </w:rPr>
        <w:t xml:space="preserve">Evans et al., (2018) </w:t>
      </w:r>
      <w:r w:rsidR="00A36CE6" w:rsidRPr="00C3623C">
        <w:rPr>
          <w:lang w:val="en-GB"/>
        </w:rPr>
        <w:t xml:space="preserve">illustrated that community mapping would be effective for both rural and urban communities. </w:t>
      </w:r>
      <w:r w:rsidR="006C4194" w:rsidRPr="00C3623C">
        <w:rPr>
          <w:lang w:val="en-GB"/>
        </w:rPr>
        <w:t>C</w:t>
      </w:r>
      <w:r w:rsidR="00150132" w:rsidRPr="00C3623C">
        <w:rPr>
          <w:lang w:val="en-GB"/>
        </w:rPr>
        <w:t>ommunity mapping is one of the useful ways to engage youth and adults together as they assist the problem, identify possible solutions to overcome the causes, this will guide the community engagement team to bring potential positive community change</w:t>
      </w:r>
      <w:r w:rsidR="007D38E9" w:rsidRPr="00C3623C">
        <w:rPr>
          <w:lang w:val="en-GB"/>
        </w:rPr>
        <w:t xml:space="preserve"> (</w:t>
      </w:r>
      <w:proofErr w:type="spellStart"/>
      <w:r w:rsidR="006C4194" w:rsidRPr="00C3623C">
        <w:rPr>
          <w:lang w:val="en-GB"/>
        </w:rPr>
        <w:t>Wyngaard</w:t>
      </w:r>
      <w:proofErr w:type="spellEnd"/>
      <w:r w:rsidR="006C4194" w:rsidRPr="00C3623C">
        <w:rPr>
          <w:lang w:val="en-GB"/>
        </w:rPr>
        <w:t xml:space="preserve"> et al., 2019</w:t>
      </w:r>
      <w:r w:rsidR="007D38E9" w:rsidRPr="00C3623C">
        <w:rPr>
          <w:lang w:val="en-GB"/>
        </w:rPr>
        <w:t>)</w:t>
      </w:r>
      <w:r w:rsidR="00150132" w:rsidRPr="00C3623C">
        <w:rPr>
          <w:lang w:val="en-GB"/>
        </w:rPr>
        <w:t>.</w:t>
      </w:r>
      <w:r w:rsidR="007D38E9" w:rsidRPr="00C3623C">
        <w:rPr>
          <w:lang w:val="en-GB"/>
        </w:rPr>
        <w:t xml:space="preserve"> </w:t>
      </w:r>
      <w:r w:rsidR="001609B7" w:rsidRPr="00C3623C">
        <w:rPr>
          <w:lang w:val="en-GB"/>
        </w:rPr>
        <w:t>Tree</w:t>
      </w:r>
      <w:r w:rsidR="006C4194" w:rsidRPr="00C3623C">
        <w:rPr>
          <w:lang w:val="en-GB"/>
        </w:rPr>
        <w:t>-</w:t>
      </w:r>
      <w:r w:rsidR="001609B7" w:rsidRPr="00C3623C">
        <w:rPr>
          <w:lang w:val="en-GB"/>
        </w:rPr>
        <w:t xml:space="preserve">Nation is an international non-profit organisation </w:t>
      </w:r>
      <w:r w:rsidR="006C4194" w:rsidRPr="00C3623C">
        <w:rPr>
          <w:lang w:val="en-GB"/>
        </w:rPr>
        <w:t xml:space="preserve">that </w:t>
      </w:r>
      <w:r w:rsidR="001609B7" w:rsidRPr="00C3623C">
        <w:rPr>
          <w:lang w:val="en-GB"/>
        </w:rPr>
        <w:t xml:space="preserve">identified organisations are the main cause of environmental pollution therefore they encourage companies to engage in such socio-economic activity. Thus, several international companies </w:t>
      </w:r>
      <w:r w:rsidR="00217997" w:rsidRPr="00C3623C">
        <w:rPr>
          <w:lang w:val="en-GB"/>
        </w:rPr>
        <w:t xml:space="preserve">such </w:t>
      </w:r>
      <w:r w:rsidR="006C4194" w:rsidRPr="00C3623C">
        <w:rPr>
          <w:lang w:val="en-GB"/>
        </w:rPr>
        <w:t xml:space="preserve">as </w:t>
      </w:r>
      <w:r w:rsidR="00217997" w:rsidRPr="00C3623C">
        <w:rPr>
          <w:lang w:val="en-GB"/>
        </w:rPr>
        <w:t>Unilever</w:t>
      </w:r>
      <w:r w:rsidR="001609B7" w:rsidRPr="00C3623C">
        <w:rPr>
          <w:lang w:val="en-GB"/>
        </w:rPr>
        <w:t xml:space="preserve">, Garnier, P&amp;G, </w:t>
      </w:r>
      <w:r w:rsidR="00217997" w:rsidRPr="00C3623C">
        <w:rPr>
          <w:lang w:val="en-GB"/>
        </w:rPr>
        <w:t>Google,</w:t>
      </w:r>
      <w:r w:rsidR="001609B7" w:rsidRPr="00C3623C">
        <w:rPr>
          <w:lang w:val="en-GB"/>
        </w:rPr>
        <w:t xml:space="preserve"> and SAP are large investors to support the project of reforestatio</w:t>
      </w:r>
      <w:r w:rsidR="00217997" w:rsidRPr="00C3623C">
        <w:rPr>
          <w:lang w:val="en-GB"/>
        </w:rPr>
        <w:t>n (</w:t>
      </w:r>
      <w:r w:rsidR="009432B1" w:rsidRPr="00C3623C">
        <w:rPr>
          <w:color w:val="000000"/>
          <w:shd w:val="clear" w:color="auto" w:fill="FFFFFF"/>
        </w:rPr>
        <w:t xml:space="preserve">The </w:t>
      </w:r>
      <w:r w:rsidR="009432B1" w:rsidRPr="00C3623C">
        <w:rPr>
          <w:color w:val="000000"/>
          <w:shd w:val="clear" w:color="auto" w:fill="FFFFFF"/>
        </w:rPr>
        <w:lastRenderedPageBreak/>
        <w:t>worldwide platform to plant trees., 2021</w:t>
      </w:r>
      <w:r w:rsidR="00217997" w:rsidRPr="00C3623C">
        <w:rPr>
          <w:lang w:val="en-GB"/>
        </w:rPr>
        <w:t>). Tree</w:t>
      </w:r>
      <w:r w:rsidR="006C4194" w:rsidRPr="00C3623C">
        <w:rPr>
          <w:lang w:val="en-GB"/>
        </w:rPr>
        <w:t>-</w:t>
      </w:r>
      <w:r w:rsidR="00217997" w:rsidRPr="00C3623C">
        <w:rPr>
          <w:lang w:val="en-GB"/>
        </w:rPr>
        <w:t xml:space="preserve">Nation helps companies to add value </w:t>
      </w:r>
      <w:r w:rsidR="006C4194" w:rsidRPr="00C3623C">
        <w:rPr>
          <w:lang w:val="en-GB"/>
        </w:rPr>
        <w:t>to</w:t>
      </w:r>
      <w:r w:rsidR="00217997" w:rsidRPr="00C3623C">
        <w:rPr>
          <w:lang w:val="en-GB"/>
        </w:rPr>
        <w:t xml:space="preserve"> their products by transform plants into beautiful e-gifts that is </w:t>
      </w:r>
      <w:r w:rsidR="00382CAA" w:rsidRPr="00C3623C">
        <w:rPr>
          <w:lang w:val="en-GB"/>
        </w:rPr>
        <w:t>an</w:t>
      </w:r>
      <w:r w:rsidR="00217997" w:rsidRPr="00C3623C">
        <w:rPr>
          <w:lang w:val="en-GB"/>
        </w:rPr>
        <w:t xml:space="preserve"> effective way to increase their sales and add value to their product while contributing </w:t>
      </w:r>
      <w:r w:rsidR="006C4194" w:rsidRPr="00C3623C">
        <w:rPr>
          <w:lang w:val="en-GB"/>
        </w:rPr>
        <w:t>to</w:t>
      </w:r>
      <w:r w:rsidR="00217997" w:rsidRPr="00C3623C">
        <w:rPr>
          <w:lang w:val="en-GB"/>
        </w:rPr>
        <w:t xml:space="preserve"> the prevention of planet form air pollution. </w:t>
      </w:r>
    </w:p>
    <w:p w14:paraId="3D048312" w14:textId="39DC277B" w:rsidR="00382CAA" w:rsidRPr="00C3623C" w:rsidRDefault="00382CAA" w:rsidP="00817B1B">
      <w:pPr>
        <w:spacing w:line="360" w:lineRule="auto"/>
        <w:jc w:val="both"/>
        <w:rPr>
          <w:lang w:val="en-GB"/>
        </w:rPr>
      </w:pPr>
      <w:r w:rsidRPr="00C3623C">
        <w:rPr>
          <w:lang w:val="en-GB"/>
        </w:rPr>
        <w:t>However, as a practitioner, I identified after thorough research that in the United Kingdom, the ratio of air pollution is above the prescribed ratio suggested by the World Health Organisation guiding principle (World Health Organisation, 2020). Due to the small investment, specifically, our approach to Newcastle draws from the review of annual reports of air pollution that helped us create a picture that the local population of the city had a very busy routine that’s why the city is known as an air-polluted city, and legal authorities of the city do not make enough efforts to fight air pollution (</w:t>
      </w:r>
      <w:proofErr w:type="spellStart"/>
      <w:r w:rsidRPr="00C3623C">
        <w:rPr>
          <w:lang w:val="en-GB"/>
        </w:rPr>
        <w:t>Pimpin</w:t>
      </w:r>
      <w:proofErr w:type="spellEnd"/>
      <w:r w:rsidRPr="00C3623C">
        <w:rPr>
          <w:lang w:val="en-GB"/>
        </w:rPr>
        <w:t xml:space="preserve"> et al. 2018). As a practitioner, our community engagement event should be well known about the location and the number of trees to be planted, and it is very important to get into the knowledge of everyone who is engaged in this plant.</w:t>
      </w:r>
    </w:p>
    <w:p w14:paraId="4384D32F" w14:textId="77777777" w:rsidR="00DD2A10" w:rsidRPr="00C3623C" w:rsidRDefault="00DD2A10" w:rsidP="00817B1B">
      <w:pPr>
        <w:pStyle w:val="Heading1"/>
        <w:spacing w:line="360" w:lineRule="auto"/>
        <w:jc w:val="both"/>
        <w:rPr>
          <w:rFonts w:cs="Times New Roman"/>
          <w:szCs w:val="24"/>
        </w:rPr>
      </w:pPr>
      <w:bookmarkStart w:id="6" w:name="_Toc78880028"/>
      <w:r w:rsidRPr="00C3623C">
        <w:rPr>
          <w:rFonts w:cs="Times New Roman"/>
          <w:szCs w:val="24"/>
        </w:rPr>
        <w:t>Evaluate Best Practices</w:t>
      </w:r>
      <w:bookmarkEnd w:id="6"/>
    </w:p>
    <w:p w14:paraId="3DE85509" w14:textId="11AEAEF7" w:rsidR="0067505B" w:rsidRPr="00C3623C" w:rsidRDefault="00DD2A10" w:rsidP="00817B1B">
      <w:pPr>
        <w:spacing w:line="360" w:lineRule="auto"/>
        <w:jc w:val="both"/>
      </w:pPr>
      <w:r w:rsidRPr="00C3623C">
        <w:t>Believers of community engagement declare that these type</w:t>
      </w:r>
      <w:r w:rsidR="006C4194" w:rsidRPr="00C3623C">
        <w:t>s</w:t>
      </w:r>
      <w:r w:rsidRPr="00C3623C">
        <w:t xml:space="preserve"> of socio-economic and multiculturism activities improve the wellbeing of communities (</w:t>
      </w:r>
      <w:r w:rsidR="00B9292A" w:rsidRPr="00C3623C">
        <w:t>Armstrong-Mensah and Ndiaye, 2018</w:t>
      </w:r>
      <w:r w:rsidRPr="00C3623C">
        <w:t xml:space="preserve">). </w:t>
      </w:r>
      <w:r w:rsidR="002463FA" w:rsidRPr="00C3623C">
        <w:t xml:space="preserve">According to the literature review </w:t>
      </w:r>
      <w:r w:rsidR="006C4194" w:rsidRPr="00C3623C">
        <w:t>about</w:t>
      </w:r>
      <w:r w:rsidR="002463FA" w:rsidRPr="00C3623C">
        <w:t xml:space="preserve"> community engagement, I have been identified the nine best practice</w:t>
      </w:r>
      <w:r w:rsidR="006C4194" w:rsidRPr="00C3623C">
        <w:t>s</w:t>
      </w:r>
      <w:r w:rsidR="002463FA" w:rsidRPr="00C3623C">
        <w:t xml:space="preserve"> to obtain the potential positive outcomes of community engagement eve</w:t>
      </w:r>
      <w:r w:rsidR="0024223E" w:rsidRPr="00C3623C">
        <w:t>nt</w:t>
      </w:r>
      <w:r w:rsidR="006C4194" w:rsidRPr="00C3623C">
        <w:t>s</w:t>
      </w:r>
      <w:r w:rsidR="0024223E" w:rsidRPr="00C3623C">
        <w:t xml:space="preserve"> which are discussed below;</w:t>
      </w:r>
    </w:p>
    <w:p w14:paraId="0FE87D7C" w14:textId="31C8217F" w:rsidR="0024223E" w:rsidRPr="00C3623C" w:rsidRDefault="0024223E" w:rsidP="00817B1B">
      <w:pPr>
        <w:pStyle w:val="Heading2"/>
        <w:spacing w:line="360" w:lineRule="auto"/>
        <w:jc w:val="both"/>
        <w:rPr>
          <w:rFonts w:cs="Times New Roman"/>
          <w:szCs w:val="24"/>
        </w:rPr>
      </w:pPr>
      <w:bookmarkStart w:id="7" w:name="_Toc78880029"/>
      <w:r w:rsidRPr="00C3623C">
        <w:rPr>
          <w:rFonts w:cs="Times New Roman"/>
          <w:szCs w:val="24"/>
        </w:rPr>
        <w:t>Agenda</w:t>
      </w:r>
      <w:bookmarkEnd w:id="7"/>
    </w:p>
    <w:p w14:paraId="65B9C3ED" w14:textId="690F69CC" w:rsidR="0024223E" w:rsidRPr="00C3623C" w:rsidRDefault="0024223E" w:rsidP="00817B1B">
      <w:pPr>
        <w:spacing w:line="360" w:lineRule="auto"/>
        <w:jc w:val="both"/>
        <w:rPr>
          <w:lang w:val="en-GB"/>
        </w:rPr>
      </w:pPr>
      <w:r w:rsidRPr="00C3623C">
        <w:rPr>
          <w:lang w:val="en-GB"/>
        </w:rPr>
        <w:t xml:space="preserve">According to </w:t>
      </w:r>
      <w:r w:rsidR="00B9292A" w:rsidRPr="00C3623C">
        <w:t xml:space="preserve">Armstrong-Mensah and Ndiaye (2018), </w:t>
      </w:r>
      <w:r w:rsidRPr="00C3623C">
        <w:rPr>
          <w:lang w:val="en-GB"/>
        </w:rPr>
        <w:t xml:space="preserve">to bring environmental change through the community engagement event, it is essential to set the agenda to focus the project. </w:t>
      </w:r>
      <w:r w:rsidR="006C4194" w:rsidRPr="00C3623C">
        <w:rPr>
          <w:lang w:val="en-GB"/>
        </w:rPr>
        <w:t>The c</w:t>
      </w:r>
      <w:r w:rsidR="00656246" w:rsidRPr="00C3623C">
        <w:rPr>
          <w:lang w:val="en-GB"/>
        </w:rPr>
        <w:t xml:space="preserve">ommunity engagement team should </w:t>
      </w:r>
      <w:r w:rsidR="000271E8" w:rsidRPr="00C3623C">
        <w:rPr>
          <w:lang w:val="en-GB"/>
        </w:rPr>
        <w:t>indicate</w:t>
      </w:r>
      <w:r w:rsidR="00656246" w:rsidRPr="00C3623C">
        <w:rPr>
          <w:lang w:val="en-GB"/>
        </w:rPr>
        <w:t xml:space="preserve"> the new are</w:t>
      </w:r>
      <w:r w:rsidR="006C4194" w:rsidRPr="00C3623C">
        <w:rPr>
          <w:lang w:val="en-GB"/>
        </w:rPr>
        <w:t>a</w:t>
      </w:r>
      <w:r w:rsidR="00656246" w:rsidRPr="00C3623C">
        <w:rPr>
          <w:lang w:val="en-GB"/>
        </w:rPr>
        <w:t xml:space="preserve"> of collaboration to get more funding that is required to make community engagement event</w:t>
      </w:r>
      <w:r w:rsidR="006C4194" w:rsidRPr="00C3623C">
        <w:rPr>
          <w:lang w:val="en-GB"/>
        </w:rPr>
        <w:t>s</w:t>
      </w:r>
      <w:r w:rsidR="00656246" w:rsidRPr="00C3623C">
        <w:rPr>
          <w:lang w:val="en-GB"/>
        </w:rPr>
        <w:t xml:space="preserve"> accessible. </w:t>
      </w:r>
    </w:p>
    <w:p w14:paraId="4C05FF9E" w14:textId="32456B82" w:rsidR="0024223E" w:rsidRPr="00C3623C" w:rsidRDefault="0024223E" w:rsidP="00817B1B">
      <w:pPr>
        <w:pStyle w:val="Heading2"/>
        <w:spacing w:line="360" w:lineRule="auto"/>
        <w:jc w:val="both"/>
        <w:rPr>
          <w:rFonts w:cs="Times New Roman"/>
          <w:szCs w:val="24"/>
        </w:rPr>
      </w:pPr>
      <w:bookmarkStart w:id="8" w:name="_Toc78880030"/>
      <w:r w:rsidRPr="00C3623C">
        <w:rPr>
          <w:rFonts w:cs="Times New Roman"/>
          <w:szCs w:val="24"/>
        </w:rPr>
        <w:t>Design and Delivery</w:t>
      </w:r>
      <w:bookmarkEnd w:id="8"/>
      <w:r w:rsidRPr="00C3623C">
        <w:rPr>
          <w:rFonts w:cs="Times New Roman"/>
          <w:szCs w:val="24"/>
        </w:rPr>
        <w:t xml:space="preserve"> </w:t>
      </w:r>
    </w:p>
    <w:p w14:paraId="2C3A1F63" w14:textId="2853DC28" w:rsidR="0046495D" w:rsidRPr="00C3623C" w:rsidRDefault="0046495D" w:rsidP="00817B1B">
      <w:pPr>
        <w:spacing w:line="360" w:lineRule="auto"/>
        <w:jc w:val="both"/>
        <w:rPr>
          <w:lang w:val="en-GB"/>
        </w:rPr>
      </w:pPr>
      <w:r w:rsidRPr="00C3623C">
        <w:rPr>
          <w:lang w:val="en-GB"/>
        </w:rPr>
        <w:t>To obtain potential outcomes, it is essential to enhance the information about a certain issue in order to design interventions, deliver tools, communication, analysis, and dissemination (</w:t>
      </w:r>
      <w:r w:rsidR="00B9292A" w:rsidRPr="00C3623C">
        <w:rPr>
          <w:lang w:val="en-GB"/>
        </w:rPr>
        <w:t>Brinton et al., 2017</w:t>
      </w:r>
      <w:r w:rsidRPr="00C3623C">
        <w:rPr>
          <w:lang w:val="en-GB"/>
        </w:rPr>
        <w:t xml:space="preserve">). </w:t>
      </w:r>
      <w:r w:rsidR="00B9292A" w:rsidRPr="00C3623C">
        <w:rPr>
          <w:lang w:val="en-GB"/>
        </w:rPr>
        <w:t>Crandall, (2019)</w:t>
      </w:r>
      <w:r w:rsidRPr="00C3623C">
        <w:rPr>
          <w:lang w:val="en-GB"/>
        </w:rPr>
        <w:t xml:space="preserve"> describes that analysing the cause of previous unacknowledged events and identify the new interventions </w:t>
      </w:r>
      <w:r w:rsidR="00743577" w:rsidRPr="00C3623C">
        <w:rPr>
          <w:lang w:val="en-GB"/>
        </w:rPr>
        <w:t xml:space="preserve">through </w:t>
      </w:r>
      <w:r w:rsidR="006C4194" w:rsidRPr="00C3623C">
        <w:rPr>
          <w:lang w:val="en-GB"/>
        </w:rPr>
        <w:t xml:space="preserve">the </w:t>
      </w:r>
      <w:r w:rsidR="00743577" w:rsidRPr="00C3623C">
        <w:rPr>
          <w:lang w:val="en-GB"/>
        </w:rPr>
        <w:t>community’s</w:t>
      </w:r>
      <w:r w:rsidRPr="00C3623C">
        <w:rPr>
          <w:lang w:val="en-GB"/>
        </w:rPr>
        <w:t xml:space="preserve"> knowledge of local and international community engagement will be helpful to bring potential c</w:t>
      </w:r>
      <w:r w:rsidR="006C4194" w:rsidRPr="00C3623C">
        <w:rPr>
          <w:lang w:val="en-GB"/>
        </w:rPr>
        <w:t>limate chang</w:t>
      </w:r>
      <w:r w:rsidRPr="00C3623C">
        <w:rPr>
          <w:lang w:val="en-GB"/>
        </w:rPr>
        <w:t xml:space="preserve">e. </w:t>
      </w:r>
      <w:r w:rsidR="00743577" w:rsidRPr="00C3623C">
        <w:rPr>
          <w:lang w:val="en-GB"/>
        </w:rPr>
        <w:lastRenderedPageBreak/>
        <w:t xml:space="preserve">Through the social engagement of local and international participation, the process of community engagement can </w:t>
      </w:r>
      <w:r w:rsidR="00AF5579" w:rsidRPr="00C3623C">
        <w:rPr>
          <w:lang w:val="en-GB"/>
        </w:rPr>
        <w:t>efficiently</w:t>
      </w:r>
      <w:r w:rsidR="00743577" w:rsidRPr="00C3623C">
        <w:rPr>
          <w:lang w:val="en-GB"/>
        </w:rPr>
        <w:t xml:space="preserve"> run by identifying new sources of information (</w:t>
      </w:r>
      <w:r w:rsidR="00B9292A" w:rsidRPr="00C3623C">
        <w:t>Armstrong-Mensah and Ndiaye, 2018</w:t>
      </w:r>
      <w:r w:rsidR="00743577" w:rsidRPr="00C3623C">
        <w:rPr>
          <w:lang w:val="en-GB"/>
        </w:rPr>
        <w:t xml:space="preserve">). </w:t>
      </w:r>
    </w:p>
    <w:p w14:paraId="4B1C4C2F" w14:textId="4AE51556" w:rsidR="0024223E" w:rsidRPr="00C3623C" w:rsidRDefault="0024223E" w:rsidP="00817B1B">
      <w:pPr>
        <w:pStyle w:val="Heading2"/>
        <w:spacing w:line="360" w:lineRule="auto"/>
        <w:jc w:val="both"/>
        <w:rPr>
          <w:rFonts w:cs="Times New Roman"/>
          <w:szCs w:val="24"/>
        </w:rPr>
      </w:pPr>
      <w:bookmarkStart w:id="9" w:name="_Toc78880031"/>
      <w:r w:rsidRPr="00C3623C">
        <w:rPr>
          <w:rFonts w:cs="Times New Roman"/>
          <w:szCs w:val="24"/>
        </w:rPr>
        <w:t>Implementation Change</w:t>
      </w:r>
      <w:bookmarkEnd w:id="9"/>
    </w:p>
    <w:p w14:paraId="5170693F" w14:textId="775D58BE" w:rsidR="0046495D" w:rsidRPr="00C3623C" w:rsidRDefault="0046495D" w:rsidP="00817B1B">
      <w:pPr>
        <w:spacing w:line="360" w:lineRule="auto"/>
        <w:jc w:val="both"/>
        <w:rPr>
          <w:lang w:val="en-GB"/>
        </w:rPr>
      </w:pPr>
      <w:r w:rsidRPr="00C3623C">
        <w:rPr>
          <w:lang w:val="en-GB"/>
        </w:rPr>
        <w:t xml:space="preserve">In order to make environmental improvements, implement change by using research findings such as past professional activities, new and improved policies, alteration, or improved services. Besides, changing </w:t>
      </w:r>
      <w:r w:rsidR="006C4194" w:rsidRPr="00C3623C">
        <w:rPr>
          <w:lang w:val="en-GB"/>
        </w:rPr>
        <w:t xml:space="preserve">the </w:t>
      </w:r>
      <w:r w:rsidRPr="00C3623C">
        <w:rPr>
          <w:lang w:val="en-GB"/>
        </w:rPr>
        <w:t xml:space="preserve">capacity of </w:t>
      </w:r>
      <w:r w:rsidR="006C4194" w:rsidRPr="00C3623C">
        <w:rPr>
          <w:lang w:val="en-GB"/>
        </w:rPr>
        <w:t xml:space="preserve">the </w:t>
      </w:r>
      <w:r w:rsidRPr="00C3623C">
        <w:rPr>
          <w:lang w:val="en-GB"/>
        </w:rPr>
        <w:t xml:space="preserve">community engagement team to maintain </w:t>
      </w:r>
      <w:r w:rsidR="006C4194" w:rsidRPr="00C3623C">
        <w:rPr>
          <w:lang w:val="en-GB"/>
        </w:rPr>
        <w:t xml:space="preserve">a </w:t>
      </w:r>
      <w:r w:rsidRPr="00C3623C">
        <w:rPr>
          <w:lang w:val="en-GB"/>
        </w:rPr>
        <w:t>good connection with participants (</w:t>
      </w:r>
      <w:r w:rsidR="00B9292A" w:rsidRPr="00C3623C">
        <w:rPr>
          <w:lang w:val="en-GB"/>
        </w:rPr>
        <w:t>Martinez et al., 2020</w:t>
      </w:r>
      <w:r w:rsidRPr="00C3623C">
        <w:rPr>
          <w:lang w:val="en-GB"/>
        </w:rPr>
        <w:t xml:space="preserve">). </w:t>
      </w:r>
    </w:p>
    <w:p w14:paraId="570E56AA" w14:textId="6CCE842E" w:rsidR="0024223E" w:rsidRPr="00C3623C" w:rsidRDefault="0024223E" w:rsidP="00817B1B">
      <w:pPr>
        <w:pStyle w:val="Heading2"/>
        <w:spacing w:line="360" w:lineRule="auto"/>
        <w:jc w:val="both"/>
        <w:rPr>
          <w:rFonts w:cs="Times New Roman"/>
          <w:szCs w:val="24"/>
        </w:rPr>
      </w:pPr>
      <w:bookmarkStart w:id="10" w:name="_Toc78880032"/>
      <w:r w:rsidRPr="00C3623C">
        <w:rPr>
          <w:rFonts w:cs="Times New Roman"/>
          <w:szCs w:val="24"/>
        </w:rPr>
        <w:t>Ethics</w:t>
      </w:r>
      <w:bookmarkEnd w:id="10"/>
      <w:r w:rsidRPr="00C3623C">
        <w:rPr>
          <w:rFonts w:cs="Times New Roman"/>
          <w:szCs w:val="24"/>
        </w:rPr>
        <w:t xml:space="preserve"> </w:t>
      </w:r>
    </w:p>
    <w:p w14:paraId="49B1DB03" w14:textId="69E320E3" w:rsidR="00AF5579" w:rsidRPr="00C3623C" w:rsidRDefault="00AF5579" w:rsidP="00817B1B">
      <w:pPr>
        <w:spacing w:line="360" w:lineRule="auto"/>
        <w:jc w:val="both"/>
        <w:rPr>
          <w:lang w:val="en-GB"/>
        </w:rPr>
      </w:pPr>
      <w:r w:rsidRPr="00C3623C">
        <w:rPr>
          <w:lang w:val="en-GB"/>
        </w:rPr>
        <w:t>Community engagement events or project</w:t>
      </w:r>
      <w:r w:rsidR="006C4194" w:rsidRPr="00C3623C">
        <w:rPr>
          <w:lang w:val="en-GB"/>
        </w:rPr>
        <w:t>s</w:t>
      </w:r>
      <w:r w:rsidRPr="00C3623C">
        <w:rPr>
          <w:lang w:val="en-GB"/>
        </w:rPr>
        <w:t xml:space="preserve"> provide opportunities to encourage harmony among different communities’ thus it is essential to identify the ethical drawbacks and develop strategies to resolve ethical problems when they occur</w:t>
      </w:r>
      <w:r w:rsidR="00DE2913" w:rsidRPr="00C3623C">
        <w:rPr>
          <w:lang w:val="en-GB"/>
        </w:rPr>
        <w:t xml:space="preserve"> (</w:t>
      </w:r>
      <w:r w:rsidR="00B9292A" w:rsidRPr="00C3623C">
        <w:rPr>
          <w:lang w:val="en-GB"/>
        </w:rPr>
        <w:t>Martinez et al., 2020</w:t>
      </w:r>
      <w:r w:rsidR="00DE2913" w:rsidRPr="00C3623C">
        <w:rPr>
          <w:lang w:val="en-GB"/>
        </w:rPr>
        <w:t>)</w:t>
      </w:r>
      <w:r w:rsidRPr="00C3623C">
        <w:rPr>
          <w:lang w:val="en-GB"/>
        </w:rPr>
        <w:t xml:space="preserve">. </w:t>
      </w:r>
    </w:p>
    <w:p w14:paraId="6805850B" w14:textId="77777777" w:rsidR="00DE2913" w:rsidRPr="00C3623C" w:rsidRDefault="0024223E" w:rsidP="00817B1B">
      <w:pPr>
        <w:pStyle w:val="Heading2"/>
        <w:spacing w:line="360" w:lineRule="auto"/>
        <w:jc w:val="both"/>
        <w:rPr>
          <w:rFonts w:cs="Times New Roman"/>
          <w:szCs w:val="24"/>
        </w:rPr>
      </w:pPr>
      <w:bookmarkStart w:id="11" w:name="_Toc78880033"/>
      <w:r w:rsidRPr="00C3623C">
        <w:rPr>
          <w:rFonts w:cs="Times New Roman"/>
          <w:szCs w:val="24"/>
        </w:rPr>
        <w:t>Community Involvement</w:t>
      </w:r>
      <w:bookmarkEnd w:id="11"/>
    </w:p>
    <w:p w14:paraId="14E57D9A" w14:textId="7AB3F377" w:rsidR="0024223E" w:rsidRPr="00C3623C" w:rsidRDefault="00DE2913" w:rsidP="00817B1B">
      <w:pPr>
        <w:spacing w:line="360" w:lineRule="auto"/>
        <w:jc w:val="both"/>
      </w:pPr>
      <w:r w:rsidRPr="00C3623C">
        <w:t xml:space="preserve">According to Adhikari et al. (2020), Community engagement is a socio-economic activity as it influences stakeholders and other community members who belong </w:t>
      </w:r>
      <w:r w:rsidR="006C4194" w:rsidRPr="00C3623C">
        <w:t xml:space="preserve">to </w:t>
      </w:r>
      <w:r w:rsidRPr="00C3623C">
        <w:t>different cultur</w:t>
      </w:r>
      <w:r w:rsidR="006C4194" w:rsidRPr="00C3623C">
        <w:t>al</w:t>
      </w:r>
      <w:r w:rsidRPr="00C3623C">
        <w:t xml:space="preserve"> background</w:t>
      </w:r>
      <w:r w:rsidR="006C4194" w:rsidRPr="00C3623C">
        <w:t>s</w:t>
      </w:r>
      <w:r w:rsidRPr="00C3623C">
        <w:t xml:space="preserve"> in order to contribute to community engagement events that mainly benefit community members while driving environmental change. </w:t>
      </w:r>
      <w:r w:rsidR="0086153C" w:rsidRPr="00C3623C">
        <w:t xml:space="preserve">This social engagement </w:t>
      </w:r>
      <w:r w:rsidR="002A7BDC" w:rsidRPr="00C3623C">
        <w:t>fosters</w:t>
      </w:r>
      <w:r w:rsidR="0086153C" w:rsidRPr="00C3623C">
        <w:t xml:space="preserve"> goodwill and support</w:t>
      </w:r>
      <w:r w:rsidR="006C4194" w:rsidRPr="00C3623C">
        <w:t>s</w:t>
      </w:r>
      <w:r w:rsidR="0086153C" w:rsidRPr="00C3623C">
        <w:t xml:space="preserve"> the foundation for succeeding </w:t>
      </w:r>
      <w:r w:rsidR="002A7BDC" w:rsidRPr="00C3623C">
        <w:t>collaborations</w:t>
      </w:r>
      <w:r w:rsidR="0086153C" w:rsidRPr="00C3623C">
        <w:t xml:space="preserve">. </w:t>
      </w:r>
    </w:p>
    <w:p w14:paraId="75CEF2F0" w14:textId="22F6543C" w:rsidR="0024223E" w:rsidRPr="00C3623C" w:rsidRDefault="002A7BDC" w:rsidP="00817B1B">
      <w:pPr>
        <w:pStyle w:val="Heading2"/>
        <w:spacing w:line="360" w:lineRule="auto"/>
        <w:jc w:val="both"/>
        <w:rPr>
          <w:rFonts w:cs="Times New Roman"/>
          <w:szCs w:val="24"/>
        </w:rPr>
      </w:pPr>
      <w:bookmarkStart w:id="12" w:name="_Toc78880034"/>
      <w:r w:rsidRPr="00C3623C">
        <w:rPr>
          <w:rFonts w:cs="Times New Roman"/>
          <w:szCs w:val="24"/>
        </w:rPr>
        <w:t>Academic Partners</w:t>
      </w:r>
      <w:bookmarkEnd w:id="12"/>
    </w:p>
    <w:p w14:paraId="7E995AA3" w14:textId="1B62AA2C" w:rsidR="002A7BDC" w:rsidRPr="00C3623C" w:rsidRDefault="002A7BDC" w:rsidP="00817B1B">
      <w:pPr>
        <w:spacing w:line="360" w:lineRule="auto"/>
        <w:jc w:val="both"/>
        <w:rPr>
          <w:lang w:val="en-GB"/>
        </w:rPr>
      </w:pPr>
      <w:r w:rsidRPr="00C3623C">
        <w:rPr>
          <w:lang w:val="en-GB"/>
        </w:rPr>
        <w:t xml:space="preserve">According to </w:t>
      </w:r>
      <w:r w:rsidR="00B9292A" w:rsidRPr="00C3623C">
        <w:rPr>
          <w:lang w:val="en-GB"/>
        </w:rPr>
        <w:t>Balls et al. (2017)</w:t>
      </w:r>
      <w:r w:rsidRPr="00C3623C">
        <w:rPr>
          <w:lang w:val="en-GB"/>
        </w:rPr>
        <w:t xml:space="preserve"> academic partners have </w:t>
      </w:r>
      <w:r w:rsidR="006C4194" w:rsidRPr="00C3623C">
        <w:rPr>
          <w:lang w:val="en-GB"/>
        </w:rPr>
        <w:t xml:space="preserve">a </w:t>
      </w:r>
      <w:r w:rsidRPr="00C3623C">
        <w:rPr>
          <w:lang w:val="en-GB"/>
        </w:rPr>
        <w:t>theoretical understanding of certain issues and are capable to understand their role and responsibilities to add value in the community engagement project</w:t>
      </w:r>
      <w:r w:rsidR="00ED6ADD" w:rsidRPr="00C3623C">
        <w:rPr>
          <w:lang w:val="en-GB"/>
        </w:rPr>
        <w:t xml:space="preserve">, </w:t>
      </w:r>
      <w:r w:rsidR="006C4194" w:rsidRPr="00C3623C">
        <w:rPr>
          <w:lang w:val="en-GB"/>
        </w:rPr>
        <w:t xml:space="preserve">which </w:t>
      </w:r>
      <w:r w:rsidR="00ED6ADD" w:rsidRPr="00C3623C">
        <w:rPr>
          <w:lang w:val="en-GB"/>
        </w:rPr>
        <w:t xml:space="preserve">also results in direct </w:t>
      </w:r>
      <w:r w:rsidR="00DB3D30" w:rsidRPr="00C3623C">
        <w:rPr>
          <w:lang w:val="en-GB"/>
        </w:rPr>
        <w:t>career</w:t>
      </w:r>
      <w:r w:rsidR="00ED6ADD" w:rsidRPr="00C3623C">
        <w:rPr>
          <w:lang w:val="en-GB"/>
        </w:rPr>
        <w:t xml:space="preserve"> benefits. </w:t>
      </w:r>
      <w:r w:rsidR="00DB3D30" w:rsidRPr="00C3623C">
        <w:rPr>
          <w:lang w:val="en-GB"/>
        </w:rPr>
        <w:t xml:space="preserve">Furthermore, they have </w:t>
      </w:r>
      <w:r w:rsidR="006C4194" w:rsidRPr="00C3623C">
        <w:rPr>
          <w:lang w:val="en-GB"/>
        </w:rPr>
        <w:t xml:space="preserve">a </w:t>
      </w:r>
      <w:r w:rsidR="00DB3D30" w:rsidRPr="00C3623C">
        <w:rPr>
          <w:lang w:val="en-GB"/>
        </w:rPr>
        <w:t xml:space="preserve">new vision into the significance of </w:t>
      </w:r>
      <w:r w:rsidR="006C4194" w:rsidRPr="00C3623C">
        <w:rPr>
          <w:lang w:val="en-GB"/>
        </w:rPr>
        <w:t xml:space="preserve">the </w:t>
      </w:r>
      <w:r w:rsidR="002C5547" w:rsidRPr="00C3623C">
        <w:rPr>
          <w:lang w:val="en-GB"/>
        </w:rPr>
        <w:t>ongoing</w:t>
      </w:r>
      <w:r w:rsidR="00DB3D30" w:rsidRPr="00C3623C">
        <w:rPr>
          <w:lang w:val="en-GB"/>
        </w:rPr>
        <w:t xml:space="preserve"> event that will increase the opportunities to demonstrate the outcomes and application (</w:t>
      </w:r>
      <w:r w:rsidR="00B9292A" w:rsidRPr="00C3623C">
        <w:t>Jackson et al., 2018</w:t>
      </w:r>
      <w:r w:rsidR="00DB3D30" w:rsidRPr="00C3623C">
        <w:rPr>
          <w:lang w:val="en-GB"/>
        </w:rPr>
        <w:t xml:space="preserve">). </w:t>
      </w:r>
    </w:p>
    <w:p w14:paraId="04E3E2F5" w14:textId="75D44597" w:rsidR="0024223E" w:rsidRPr="00C3623C" w:rsidRDefault="0024223E" w:rsidP="00817B1B">
      <w:pPr>
        <w:pStyle w:val="Heading2"/>
        <w:spacing w:line="360" w:lineRule="auto"/>
        <w:jc w:val="both"/>
        <w:rPr>
          <w:rFonts w:cs="Times New Roman"/>
          <w:szCs w:val="24"/>
        </w:rPr>
      </w:pPr>
      <w:bookmarkStart w:id="13" w:name="_Toc78880035"/>
      <w:r w:rsidRPr="00C3623C">
        <w:rPr>
          <w:rFonts w:cs="Times New Roman"/>
          <w:szCs w:val="24"/>
        </w:rPr>
        <w:t>Community Organisations</w:t>
      </w:r>
      <w:bookmarkEnd w:id="13"/>
      <w:r w:rsidRPr="00C3623C">
        <w:rPr>
          <w:rFonts w:cs="Times New Roman"/>
          <w:szCs w:val="24"/>
        </w:rPr>
        <w:t xml:space="preserve"> </w:t>
      </w:r>
    </w:p>
    <w:p w14:paraId="6B7EAAF0" w14:textId="7FA61238" w:rsidR="002C3CCB" w:rsidRPr="00C3623C" w:rsidRDefault="002C3CCB" w:rsidP="00817B1B">
      <w:pPr>
        <w:spacing w:line="360" w:lineRule="auto"/>
        <w:jc w:val="both"/>
      </w:pPr>
      <w:r w:rsidRPr="00C3623C">
        <w:rPr>
          <w:lang w:val="en-GB"/>
        </w:rPr>
        <w:t>Participation of organisation</w:t>
      </w:r>
      <w:r w:rsidR="006C4194" w:rsidRPr="00C3623C">
        <w:rPr>
          <w:lang w:val="en-GB"/>
        </w:rPr>
        <w:t>s</w:t>
      </w:r>
      <w:r w:rsidRPr="00C3623C">
        <w:rPr>
          <w:lang w:val="en-GB"/>
        </w:rPr>
        <w:t xml:space="preserve"> in such socio-economic activity would be resulted to obtain high profile community along with a wider range of linkages with other local and international </w:t>
      </w:r>
      <w:r w:rsidRPr="00C3623C">
        <w:rPr>
          <w:lang w:val="en-GB"/>
        </w:rPr>
        <w:lastRenderedPageBreak/>
        <w:t xml:space="preserve">entities. </w:t>
      </w:r>
      <w:r w:rsidR="00B700FC" w:rsidRPr="00C3623C">
        <w:rPr>
          <w:lang w:val="en-GB"/>
        </w:rPr>
        <w:t xml:space="preserve">Correspondingly, these organisations </w:t>
      </w:r>
      <w:r w:rsidR="00B700FC" w:rsidRPr="00C3623C">
        <w:t xml:space="preserve">foster goodwill and support </w:t>
      </w:r>
      <w:r w:rsidR="006C4194" w:rsidRPr="00C3623C">
        <w:t xml:space="preserve">to </w:t>
      </w:r>
      <w:r w:rsidR="00B700FC" w:rsidRPr="00C3623C">
        <w:t>lay the foundation for succeeding collaborations (</w:t>
      </w:r>
      <w:bookmarkStart w:id="14" w:name="_Hlk78878281"/>
      <w:r w:rsidR="00B9292A" w:rsidRPr="00C3623C">
        <w:t>Jackson et al., 2018</w:t>
      </w:r>
      <w:bookmarkEnd w:id="14"/>
      <w:r w:rsidR="00B700FC" w:rsidRPr="00C3623C">
        <w:t xml:space="preserve">). </w:t>
      </w:r>
    </w:p>
    <w:p w14:paraId="0865B09B" w14:textId="249AA70C" w:rsidR="002C5547" w:rsidRPr="00C3623C" w:rsidRDefault="002C5547" w:rsidP="00817B1B">
      <w:pPr>
        <w:pStyle w:val="Heading2"/>
        <w:spacing w:line="360" w:lineRule="auto"/>
        <w:jc w:val="both"/>
        <w:rPr>
          <w:rFonts w:cs="Times New Roman"/>
          <w:szCs w:val="24"/>
        </w:rPr>
      </w:pPr>
      <w:bookmarkStart w:id="15" w:name="_Toc78880036"/>
      <w:r w:rsidRPr="00C3623C">
        <w:rPr>
          <w:rFonts w:cs="Times New Roman"/>
          <w:szCs w:val="24"/>
        </w:rPr>
        <w:t>Participant’s Research</w:t>
      </w:r>
      <w:bookmarkEnd w:id="15"/>
    </w:p>
    <w:p w14:paraId="5C074535" w14:textId="2115FB49" w:rsidR="002C5547" w:rsidRPr="00C3623C" w:rsidRDefault="00B9292A" w:rsidP="00817B1B">
      <w:pPr>
        <w:spacing w:line="360" w:lineRule="auto"/>
        <w:jc w:val="both"/>
        <w:rPr>
          <w:lang w:val="en-GB"/>
        </w:rPr>
      </w:pPr>
      <w:r w:rsidRPr="00C3623C">
        <w:rPr>
          <w:lang w:val="en-GB"/>
        </w:rPr>
        <w:t>Jackson et al., (2018)</w:t>
      </w:r>
      <w:r w:rsidR="002C5547" w:rsidRPr="00C3623C">
        <w:rPr>
          <w:lang w:val="en-GB"/>
        </w:rPr>
        <w:t xml:space="preserve"> suggested that </w:t>
      </w:r>
      <w:r w:rsidR="006C4194" w:rsidRPr="00C3623C">
        <w:rPr>
          <w:lang w:val="en-GB"/>
        </w:rPr>
        <w:t xml:space="preserve">the </w:t>
      </w:r>
      <w:r w:rsidR="002C5547" w:rsidRPr="00C3623C">
        <w:rPr>
          <w:lang w:val="en-GB"/>
        </w:rPr>
        <w:t xml:space="preserve">community engagement team should improve the way of study to train </w:t>
      </w:r>
      <w:r w:rsidR="002C3CCB" w:rsidRPr="00C3623C">
        <w:rPr>
          <w:lang w:val="en-GB"/>
        </w:rPr>
        <w:t xml:space="preserve">community members </w:t>
      </w:r>
      <w:r w:rsidR="002C5547" w:rsidRPr="00C3623C">
        <w:rPr>
          <w:lang w:val="en-GB"/>
        </w:rPr>
        <w:t xml:space="preserve">so the participants can enthusiastically contribute </w:t>
      </w:r>
      <w:r w:rsidR="002E4DD7" w:rsidRPr="00C3623C">
        <w:rPr>
          <w:lang w:val="en-GB"/>
        </w:rPr>
        <w:t>an</w:t>
      </w:r>
      <w:r w:rsidR="002C5547" w:rsidRPr="00C3623C">
        <w:rPr>
          <w:lang w:val="en-GB"/>
        </w:rPr>
        <w:t xml:space="preserve">d bring benefits to the project. </w:t>
      </w:r>
      <w:r w:rsidR="00B700FC" w:rsidRPr="00C3623C">
        <w:rPr>
          <w:lang w:val="en-GB"/>
        </w:rPr>
        <w:t>By enhancing and encouraging participants, it allows policymakers to make more informed and effective decisions by coordinating with the team and wisely mapping out the local community’s needs on societal issues that have a significant impact on them (</w:t>
      </w:r>
      <w:proofErr w:type="spellStart"/>
      <w:r w:rsidR="00B700FC" w:rsidRPr="00C3623C">
        <w:rPr>
          <w:lang w:val="en-GB"/>
        </w:rPr>
        <w:t>Hoddinott</w:t>
      </w:r>
      <w:proofErr w:type="spellEnd"/>
      <w:r w:rsidR="00B700FC" w:rsidRPr="00C3623C">
        <w:rPr>
          <w:lang w:val="en-GB"/>
        </w:rPr>
        <w:t xml:space="preserve"> et al., 2018).</w:t>
      </w:r>
    </w:p>
    <w:p w14:paraId="574AB419" w14:textId="711AB915" w:rsidR="0024223E" w:rsidRPr="00C3623C" w:rsidRDefault="0024223E" w:rsidP="00817B1B">
      <w:pPr>
        <w:pStyle w:val="Heading2"/>
        <w:spacing w:line="360" w:lineRule="auto"/>
        <w:jc w:val="both"/>
        <w:rPr>
          <w:rFonts w:cs="Times New Roman"/>
          <w:szCs w:val="24"/>
        </w:rPr>
      </w:pPr>
      <w:bookmarkStart w:id="16" w:name="_Toc78880037"/>
      <w:r w:rsidRPr="00C3623C">
        <w:rPr>
          <w:rFonts w:cs="Times New Roman"/>
          <w:szCs w:val="24"/>
        </w:rPr>
        <w:t>The local public</w:t>
      </w:r>
      <w:bookmarkEnd w:id="16"/>
      <w:r w:rsidRPr="00C3623C">
        <w:rPr>
          <w:rFonts w:cs="Times New Roman"/>
          <w:szCs w:val="24"/>
        </w:rPr>
        <w:t xml:space="preserve"> </w:t>
      </w:r>
    </w:p>
    <w:p w14:paraId="293B4148" w14:textId="72636614" w:rsidR="00B700FC" w:rsidRPr="00C3623C" w:rsidRDefault="00B700FC" w:rsidP="00817B1B">
      <w:pPr>
        <w:spacing w:line="360" w:lineRule="auto"/>
        <w:jc w:val="both"/>
        <w:rPr>
          <w:lang w:val="en-GB"/>
        </w:rPr>
      </w:pPr>
      <w:r w:rsidRPr="00C3623C">
        <w:rPr>
          <w:lang w:val="en-GB"/>
        </w:rPr>
        <w:t xml:space="preserve">According to </w:t>
      </w:r>
      <w:r w:rsidR="00B9292A" w:rsidRPr="00C3623C">
        <w:rPr>
          <w:lang w:val="en-GB"/>
        </w:rPr>
        <w:t xml:space="preserve">Balls et al. (2017), </w:t>
      </w:r>
      <w:r w:rsidRPr="00C3623C">
        <w:rPr>
          <w:lang w:val="en-GB"/>
        </w:rPr>
        <w:t xml:space="preserve">involve </w:t>
      </w:r>
      <w:r w:rsidR="006C4194" w:rsidRPr="00C3623C">
        <w:rPr>
          <w:lang w:val="en-GB"/>
        </w:rPr>
        <w:t xml:space="preserve">the </w:t>
      </w:r>
      <w:r w:rsidRPr="00C3623C">
        <w:rPr>
          <w:lang w:val="en-GB"/>
        </w:rPr>
        <w:t xml:space="preserve">general public in the community engagement event and inform the causes of </w:t>
      </w:r>
      <w:r w:rsidR="006C4194" w:rsidRPr="00C3623C">
        <w:rPr>
          <w:lang w:val="en-GB"/>
        </w:rPr>
        <w:t xml:space="preserve">the </w:t>
      </w:r>
      <w:r w:rsidR="00C674D3" w:rsidRPr="00C3623C">
        <w:rPr>
          <w:lang w:val="en-GB"/>
        </w:rPr>
        <w:t>issue</w:t>
      </w:r>
      <w:r w:rsidRPr="00C3623C">
        <w:rPr>
          <w:lang w:val="en-GB"/>
        </w:rPr>
        <w:t xml:space="preserve">, so they can contribute meaningfully in socio-economic activities, and develop functional skills and competencies that enable them to actively participate. </w:t>
      </w:r>
    </w:p>
    <w:p w14:paraId="0551AC76" w14:textId="33DFB09A" w:rsidR="00C674D3" w:rsidRPr="00C3623C" w:rsidRDefault="00C674D3" w:rsidP="00817B1B">
      <w:pPr>
        <w:pStyle w:val="Heading2"/>
        <w:spacing w:line="360" w:lineRule="auto"/>
        <w:jc w:val="both"/>
        <w:rPr>
          <w:rFonts w:cs="Times New Roman"/>
          <w:szCs w:val="24"/>
        </w:rPr>
      </w:pPr>
      <w:bookmarkStart w:id="17" w:name="_Toc78880038"/>
      <w:r w:rsidRPr="00C3623C">
        <w:rPr>
          <w:rFonts w:cs="Times New Roman"/>
          <w:szCs w:val="24"/>
        </w:rPr>
        <w:t>Justifying Best Practice</w:t>
      </w:r>
      <w:bookmarkEnd w:id="17"/>
      <w:r w:rsidRPr="00C3623C">
        <w:rPr>
          <w:rFonts w:cs="Times New Roman"/>
          <w:szCs w:val="24"/>
        </w:rPr>
        <w:t xml:space="preserve"> </w:t>
      </w:r>
    </w:p>
    <w:p w14:paraId="2786C2F6" w14:textId="177EBDAC" w:rsidR="00C674D3" w:rsidRPr="00C3623C" w:rsidRDefault="00C674D3" w:rsidP="00817B1B">
      <w:pPr>
        <w:spacing w:line="360" w:lineRule="auto"/>
        <w:jc w:val="both"/>
        <w:rPr>
          <w:lang w:val="en-GB"/>
        </w:rPr>
      </w:pPr>
      <w:r w:rsidRPr="00C3623C">
        <w:rPr>
          <w:lang w:val="en-GB"/>
        </w:rPr>
        <w:t xml:space="preserve">After studying several community </w:t>
      </w:r>
      <w:r w:rsidR="006A6EA8" w:rsidRPr="00C3623C">
        <w:rPr>
          <w:lang w:val="en-GB"/>
        </w:rPr>
        <w:t>engagements</w:t>
      </w:r>
      <w:r w:rsidRPr="00C3623C">
        <w:rPr>
          <w:lang w:val="en-GB"/>
        </w:rPr>
        <w:t xml:space="preserve"> practices, it has been justified that </w:t>
      </w:r>
      <w:r w:rsidR="006C4194" w:rsidRPr="00C3623C">
        <w:rPr>
          <w:lang w:val="en-GB"/>
        </w:rPr>
        <w:t>a</w:t>
      </w:r>
      <w:r w:rsidRPr="00C3623C">
        <w:rPr>
          <w:lang w:val="en-GB"/>
        </w:rPr>
        <w:t>cademic partnership community engagement practice woul</w:t>
      </w:r>
      <w:r w:rsidR="006A6EA8" w:rsidRPr="00C3623C">
        <w:rPr>
          <w:lang w:val="en-GB"/>
        </w:rPr>
        <w:t>d</w:t>
      </w:r>
      <w:r w:rsidRPr="00C3623C">
        <w:rPr>
          <w:lang w:val="en-GB"/>
        </w:rPr>
        <w:t xml:space="preserve"> be </w:t>
      </w:r>
      <w:r w:rsidR="006A6EA8" w:rsidRPr="00C3623C">
        <w:rPr>
          <w:lang w:val="en-GB"/>
        </w:rPr>
        <w:t>appropriate</w:t>
      </w:r>
      <w:r w:rsidRPr="00C3623C">
        <w:rPr>
          <w:lang w:val="en-GB"/>
        </w:rPr>
        <w:t xml:space="preserve"> for my community engagement event.</w:t>
      </w:r>
      <w:r w:rsidR="006A6EA8" w:rsidRPr="00C3623C">
        <w:rPr>
          <w:lang w:val="en-GB"/>
        </w:rPr>
        <w:t xml:space="preserve"> As a practitioner of </w:t>
      </w:r>
      <w:r w:rsidR="006C4194" w:rsidRPr="00C3623C">
        <w:rPr>
          <w:lang w:val="en-GB"/>
        </w:rPr>
        <w:t xml:space="preserve">a </w:t>
      </w:r>
      <w:r w:rsidR="006A6EA8" w:rsidRPr="00C3623C">
        <w:rPr>
          <w:lang w:val="en-GB"/>
        </w:rPr>
        <w:t xml:space="preserve">community engagement event, </w:t>
      </w:r>
      <w:r w:rsidR="006C4194" w:rsidRPr="00C3623C">
        <w:rPr>
          <w:lang w:val="en-GB"/>
        </w:rPr>
        <w:t xml:space="preserve">the </w:t>
      </w:r>
      <w:r w:rsidR="006A6EA8" w:rsidRPr="00C3623C">
        <w:rPr>
          <w:lang w:val="en-GB"/>
        </w:rPr>
        <w:t>academic partnership helps me to consider both my educational and local resources also it will increase my capacity among collaborators. Including me and my other team members</w:t>
      </w:r>
      <w:r w:rsidR="006C4194" w:rsidRPr="00C3623C">
        <w:rPr>
          <w:lang w:val="en-GB"/>
        </w:rPr>
        <w:t>,</w:t>
      </w:r>
      <w:r w:rsidR="006A6EA8" w:rsidRPr="00C3623C">
        <w:rPr>
          <w:lang w:val="en-GB"/>
        </w:rPr>
        <w:t xml:space="preserve"> we have </w:t>
      </w:r>
      <w:r w:rsidR="006C4194" w:rsidRPr="00C3623C">
        <w:rPr>
          <w:lang w:val="en-GB"/>
        </w:rPr>
        <w:t xml:space="preserve">a </w:t>
      </w:r>
      <w:r w:rsidR="006A6EA8" w:rsidRPr="00C3623C">
        <w:rPr>
          <w:lang w:val="en-GB"/>
        </w:rPr>
        <w:t xml:space="preserve">theoretical understanding of environmental issues and we are capable to understand our role and responsibilities to add value in the community engagement project, also it will </w:t>
      </w:r>
      <w:r w:rsidR="00C6260E" w:rsidRPr="00C3623C">
        <w:rPr>
          <w:lang w:val="en-GB"/>
        </w:rPr>
        <w:t>result</w:t>
      </w:r>
      <w:r w:rsidR="006C4194" w:rsidRPr="00C3623C">
        <w:rPr>
          <w:lang w:val="en-GB"/>
        </w:rPr>
        <w:t xml:space="preserve"> </w:t>
      </w:r>
      <w:r w:rsidR="006A6EA8" w:rsidRPr="00C3623C">
        <w:rPr>
          <w:lang w:val="en-GB"/>
        </w:rPr>
        <w:t>in</w:t>
      </w:r>
      <w:r w:rsidR="006C4194" w:rsidRPr="00C3623C">
        <w:rPr>
          <w:lang w:val="en-GB"/>
        </w:rPr>
        <w:t xml:space="preserve"> a </w:t>
      </w:r>
      <w:r w:rsidR="006A6EA8" w:rsidRPr="00C3623C">
        <w:rPr>
          <w:lang w:val="en-GB"/>
        </w:rPr>
        <w:t xml:space="preserve">direct benefit to our career. </w:t>
      </w:r>
      <w:r w:rsidR="00C6260E" w:rsidRPr="00C3623C">
        <w:rPr>
          <w:lang w:val="en-GB"/>
        </w:rPr>
        <w:t xml:space="preserve">Developing </w:t>
      </w:r>
      <w:r w:rsidR="006C4194" w:rsidRPr="00C3623C">
        <w:rPr>
          <w:lang w:val="en-GB"/>
        </w:rPr>
        <w:t xml:space="preserve">a </w:t>
      </w:r>
      <w:r w:rsidR="00C6260E" w:rsidRPr="00C3623C">
        <w:rPr>
          <w:lang w:val="en-GB"/>
        </w:rPr>
        <w:t xml:space="preserve">team through </w:t>
      </w:r>
      <w:r w:rsidR="006C4194" w:rsidRPr="00C3623C">
        <w:rPr>
          <w:lang w:val="en-GB"/>
        </w:rPr>
        <w:t xml:space="preserve">the </w:t>
      </w:r>
      <w:r w:rsidR="00C6260E" w:rsidRPr="00C3623C">
        <w:rPr>
          <w:lang w:val="en-GB"/>
        </w:rPr>
        <w:t xml:space="preserve">academic partners will contribute </w:t>
      </w:r>
      <w:r w:rsidR="006C4194" w:rsidRPr="00C3623C">
        <w:rPr>
          <w:lang w:val="en-GB"/>
        </w:rPr>
        <w:t>to</w:t>
      </w:r>
      <w:r w:rsidR="00C6260E" w:rsidRPr="00C3623C">
        <w:rPr>
          <w:lang w:val="en-GB"/>
        </w:rPr>
        <w:t xml:space="preserve"> youth development as it </w:t>
      </w:r>
      <w:r w:rsidR="006739BB" w:rsidRPr="00C3623C">
        <w:rPr>
          <w:lang w:val="en-GB"/>
        </w:rPr>
        <w:t>empowers</w:t>
      </w:r>
      <w:r w:rsidR="00C6260E" w:rsidRPr="00C3623C">
        <w:rPr>
          <w:lang w:val="en-GB"/>
        </w:rPr>
        <w:t xml:space="preserve"> youth to loud their voices with their communities. </w:t>
      </w:r>
      <w:r w:rsidR="006739BB" w:rsidRPr="00C3623C">
        <w:rPr>
          <w:lang w:val="en-GB"/>
        </w:rPr>
        <w:t xml:space="preserve">Furthermore, academic partners have </w:t>
      </w:r>
      <w:r w:rsidR="006C4194" w:rsidRPr="00C3623C">
        <w:rPr>
          <w:lang w:val="en-GB"/>
        </w:rPr>
        <w:t xml:space="preserve">a </w:t>
      </w:r>
      <w:r w:rsidR="006739BB" w:rsidRPr="00C3623C">
        <w:rPr>
          <w:lang w:val="en-GB"/>
        </w:rPr>
        <w:t xml:space="preserve">new vision into the significance of </w:t>
      </w:r>
      <w:r w:rsidR="006C4194" w:rsidRPr="00C3623C">
        <w:rPr>
          <w:lang w:val="en-GB"/>
        </w:rPr>
        <w:t xml:space="preserve">the </w:t>
      </w:r>
      <w:r w:rsidR="006739BB" w:rsidRPr="00C3623C">
        <w:rPr>
          <w:lang w:val="en-GB"/>
        </w:rPr>
        <w:t>ongoing event that will increase the opportunities to demonstrate the outcomes and application (</w:t>
      </w:r>
      <w:r w:rsidR="00B9292A" w:rsidRPr="00C3623C">
        <w:rPr>
          <w:lang w:val="en-GB"/>
        </w:rPr>
        <w:t>Balls et al., 2017</w:t>
      </w:r>
      <w:r w:rsidR="006739BB" w:rsidRPr="00C3623C">
        <w:rPr>
          <w:lang w:val="en-GB"/>
        </w:rPr>
        <w:t>). In this way, academic partnership in community engagement events improve</w:t>
      </w:r>
      <w:r w:rsidR="006C4194" w:rsidRPr="00C3623C">
        <w:rPr>
          <w:lang w:val="en-GB"/>
        </w:rPr>
        <w:t>s</w:t>
      </w:r>
      <w:r w:rsidR="006739BB" w:rsidRPr="00C3623C">
        <w:rPr>
          <w:lang w:val="en-GB"/>
        </w:rPr>
        <w:t xml:space="preserve"> the self</w:t>
      </w:r>
      <w:r w:rsidR="002B45ED" w:rsidRPr="00C3623C">
        <w:rPr>
          <w:lang w:val="en-GB"/>
        </w:rPr>
        <w:t>-</w:t>
      </w:r>
      <w:r w:rsidR="006739BB" w:rsidRPr="00C3623C">
        <w:rPr>
          <w:lang w:val="en-GB"/>
        </w:rPr>
        <w:t xml:space="preserve">confidence and self-esteem </w:t>
      </w:r>
      <w:r w:rsidR="006C4194" w:rsidRPr="00C3623C">
        <w:rPr>
          <w:lang w:val="en-GB"/>
        </w:rPr>
        <w:t>of</w:t>
      </w:r>
      <w:r w:rsidR="006739BB" w:rsidRPr="00C3623C">
        <w:rPr>
          <w:lang w:val="en-GB"/>
        </w:rPr>
        <w:t xml:space="preserve"> youth. </w:t>
      </w:r>
    </w:p>
    <w:p w14:paraId="0A43BD37" w14:textId="42AB0C62" w:rsidR="0067505B" w:rsidRPr="00C3623C" w:rsidRDefault="0067505B" w:rsidP="00817B1B">
      <w:pPr>
        <w:pStyle w:val="Heading1"/>
        <w:spacing w:line="360" w:lineRule="auto"/>
        <w:jc w:val="both"/>
        <w:rPr>
          <w:rFonts w:cs="Times New Roman"/>
          <w:szCs w:val="24"/>
        </w:rPr>
      </w:pPr>
      <w:bookmarkStart w:id="18" w:name="_Toc78880039"/>
      <w:r w:rsidRPr="00C3623C">
        <w:rPr>
          <w:rFonts w:cs="Times New Roman"/>
          <w:szCs w:val="24"/>
        </w:rPr>
        <w:lastRenderedPageBreak/>
        <w:t>Articulation of Learning</w:t>
      </w:r>
      <w:bookmarkEnd w:id="18"/>
      <w:r w:rsidRPr="00C3623C">
        <w:rPr>
          <w:rFonts w:cs="Times New Roman"/>
          <w:szCs w:val="24"/>
        </w:rPr>
        <w:t xml:space="preserve"> </w:t>
      </w:r>
    </w:p>
    <w:p w14:paraId="3706E54B" w14:textId="7DBF49E6" w:rsidR="00A12BBA" w:rsidRPr="00C3623C" w:rsidRDefault="00A12BBA" w:rsidP="00817B1B">
      <w:pPr>
        <w:spacing w:line="360" w:lineRule="auto"/>
        <w:jc w:val="both"/>
        <w:rPr>
          <w:lang w:val="en-GB"/>
        </w:rPr>
      </w:pPr>
      <w:r w:rsidRPr="00C3623C">
        <w:rPr>
          <w:lang w:val="en-GB"/>
        </w:rPr>
        <w:t>After an in-depth analysis community engagement event along</w:t>
      </w:r>
      <w:r w:rsidR="006C4194" w:rsidRPr="00C3623C">
        <w:rPr>
          <w:lang w:val="en-GB"/>
        </w:rPr>
        <w:t xml:space="preserve"> with</w:t>
      </w:r>
      <w:r w:rsidRPr="00C3623C">
        <w:rPr>
          <w:lang w:val="en-GB"/>
        </w:rPr>
        <w:t xml:space="preserve"> the comparison of both projects, the one which is organise</w:t>
      </w:r>
      <w:r w:rsidR="006C4194" w:rsidRPr="00C3623C">
        <w:rPr>
          <w:lang w:val="en-GB"/>
        </w:rPr>
        <w:t>d</w:t>
      </w:r>
      <w:r w:rsidRPr="00C3623C">
        <w:rPr>
          <w:lang w:val="en-GB"/>
        </w:rPr>
        <w:t xml:space="preserve"> by</w:t>
      </w:r>
      <w:r w:rsidR="000B1773" w:rsidRPr="00C3623C">
        <w:rPr>
          <w:lang w:val="en-GB"/>
        </w:rPr>
        <w:t xml:space="preserve"> me</w:t>
      </w:r>
      <w:r w:rsidRPr="00C3623C">
        <w:rPr>
          <w:lang w:val="en-GB"/>
        </w:rPr>
        <w:t xml:space="preserve"> and the other one is Tre</w:t>
      </w:r>
      <w:r w:rsidR="000B1773" w:rsidRPr="00C3623C">
        <w:rPr>
          <w:lang w:val="en-GB"/>
        </w:rPr>
        <w:t>e</w:t>
      </w:r>
      <w:r w:rsidR="006C4194" w:rsidRPr="00C3623C">
        <w:rPr>
          <w:lang w:val="en-GB"/>
        </w:rPr>
        <w:t>-</w:t>
      </w:r>
      <w:r w:rsidRPr="00C3623C">
        <w:rPr>
          <w:lang w:val="en-GB"/>
        </w:rPr>
        <w:t xml:space="preserve">Nation, </w:t>
      </w:r>
      <w:r w:rsidR="006C4194" w:rsidRPr="00C3623C">
        <w:rPr>
          <w:lang w:val="en-GB"/>
        </w:rPr>
        <w:t>the</w:t>
      </w:r>
      <w:r w:rsidRPr="00C3623C">
        <w:rPr>
          <w:lang w:val="en-GB"/>
        </w:rPr>
        <w:t xml:space="preserve"> UK registered reforestation charity program which is has been working </w:t>
      </w:r>
      <w:r w:rsidR="006C4194" w:rsidRPr="00C3623C">
        <w:rPr>
          <w:lang w:val="en-GB"/>
        </w:rPr>
        <w:t>since</w:t>
      </w:r>
      <w:r w:rsidRPr="00C3623C">
        <w:rPr>
          <w:lang w:val="en-GB"/>
        </w:rPr>
        <w:t xml:space="preserve"> 2006 to sustain environmental sustainability (</w:t>
      </w:r>
      <w:r w:rsidR="006C4194" w:rsidRPr="00C3623C">
        <w:rPr>
          <w:color w:val="000000"/>
          <w:shd w:val="clear" w:color="auto" w:fill="FFFFFF"/>
        </w:rPr>
        <w:t>The worldwide platform to plant trees., 2021</w:t>
      </w:r>
      <w:r w:rsidRPr="00C3623C">
        <w:rPr>
          <w:lang w:val="en-GB"/>
        </w:rPr>
        <w:t>). This comparison enhance</w:t>
      </w:r>
      <w:r w:rsidR="006C4194" w:rsidRPr="00C3623C">
        <w:rPr>
          <w:lang w:val="en-GB"/>
        </w:rPr>
        <w:t>s</w:t>
      </w:r>
      <w:r w:rsidRPr="00C3623C">
        <w:rPr>
          <w:lang w:val="en-GB"/>
        </w:rPr>
        <w:t xml:space="preserve"> my understanding and I learnt several other techniques to identify the cause of environmental issue</w:t>
      </w:r>
      <w:r w:rsidR="006C4194" w:rsidRPr="00C3623C">
        <w:rPr>
          <w:lang w:val="en-GB"/>
        </w:rPr>
        <w:t>s</w:t>
      </w:r>
      <w:r w:rsidRPr="00C3623C">
        <w:rPr>
          <w:lang w:val="en-GB"/>
        </w:rPr>
        <w:t xml:space="preserve"> such as organisations are the main cause of environmental pollution therefore, they encourage companies to engage in such socio-economic activity. As it is a huge community engagement project based on </w:t>
      </w:r>
      <w:r w:rsidR="006C4194" w:rsidRPr="00C3623C">
        <w:rPr>
          <w:lang w:val="en-GB"/>
        </w:rPr>
        <w:t xml:space="preserve">a </w:t>
      </w:r>
      <w:r w:rsidRPr="00C3623C">
        <w:rPr>
          <w:lang w:val="en-GB"/>
        </w:rPr>
        <w:t>multiculturism team in which members belong to different cultural background</w:t>
      </w:r>
      <w:r w:rsidR="006C4194" w:rsidRPr="00C3623C">
        <w:rPr>
          <w:lang w:val="en-GB"/>
        </w:rPr>
        <w:t>s</w:t>
      </w:r>
      <w:r w:rsidRPr="00C3623C">
        <w:rPr>
          <w:lang w:val="en-GB"/>
        </w:rPr>
        <w:t xml:space="preserve"> however they all are equally motivated by the common objective which is “to protect the world and be the part of collective efforts to prevent environmental change”. From this</w:t>
      </w:r>
      <w:r w:rsidR="006C4194" w:rsidRPr="00C3623C">
        <w:rPr>
          <w:lang w:val="en-GB"/>
        </w:rPr>
        <w:t>,</w:t>
      </w:r>
      <w:r w:rsidRPr="00C3623C">
        <w:rPr>
          <w:lang w:val="en-GB"/>
        </w:rPr>
        <w:t xml:space="preserve"> I have learned that as a practitioner </w:t>
      </w:r>
      <w:r w:rsidR="006C4194" w:rsidRPr="00C3623C">
        <w:rPr>
          <w:lang w:val="en-GB"/>
        </w:rPr>
        <w:t xml:space="preserve">that </w:t>
      </w:r>
      <w:r w:rsidRPr="00C3623C">
        <w:rPr>
          <w:lang w:val="en-GB"/>
        </w:rPr>
        <w:t>how can I engage all the community members to actively participate in such socio-economic activity</w:t>
      </w:r>
      <w:r w:rsidR="00AB3D8C" w:rsidRPr="00C3623C">
        <w:rPr>
          <w:lang w:val="en-GB"/>
        </w:rPr>
        <w:t xml:space="preserve">. </w:t>
      </w:r>
    </w:p>
    <w:p w14:paraId="6D6DD672" w14:textId="34046A04" w:rsidR="00131818" w:rsidRPr="00C3623C" w:rsidRDefault="00131818" w:rsidP="00817B1B">
      <w:pPr>
        <w:spacing w:line="360" w:lineRule="auto"/>
        <w:jc w:val="both"/>
        <w:rPr>
          <w:lang w:val="en-GB"/>
        </w:rPr>
      </w:pPr>
      <w:r w:rsidRPr="00C3623C">
        <w:rPr>
          <w:lang w:val="en-GB"/>
        </w:rPr>
        <w:t>Moreover, after conducting thorough research on several community engagement practices, I am able to follow one of the best practice</w:t>
      </w:r>
      <w:r w:rsidR="006C4194" w:rsidRPr="00C3623C">
        <w:rPr>
          <w:lang w:val="en-GB"/>
        </w:rPr>
        <w:t>s</w:t>
      </w:r>
      <w:r w:rsidRPr="00C3623C">
        <w:rPr>
          <w:lang w:val="en-GB"/>
        </w:rPr>
        <w:t xml:space="preserve"> that will be appropriate for our community engagement team which is </w:t>
      </w:r>
      <w:r w:rsidR="006C4194" w:rsidRPr="00C3623C">
        <w:rPr>
          <w:lang w:val="en-GB"/>
        </w:rPr>
        <w:t xml:space="preserve">an </w:t>
      </w:r>
      <w:r w:rsidRPr="00C3623C">
        <w:rPr>
          <w:lang w:val="en-GB"/>
        </w:rPr>
        <w:t xml:space="preserve">academic partnership in order to effective implementation of </w:t>
      </w:r>
      <w:r w:rsidR="006C4194" w:rsidRPr="00C3623C">
        <w:rPr>
          <w:lang w:val="en-GB"/>
        </w:rPr>
        <w:t xml:space="preserve">a </w:t>
      </w:r>
      <w:r w:rsidRPr="00C3623C">
        <w:rPr>
          <w:lang w:val="en-GB"/>
        </w:rPr>
        <w:t xml:space="preserve">community engagement </w:t>
      </w:r>
      <w:r w:rsidR="006C4194" w:rsidRPr="00C3623C">
        <w:rPr>
          <w:lang w:val="en-GB"/>
        </w:rPr>
        <w:t>event</w:t>
      </w:r>
      <w:r w:rsidRPr="00C3623C">
        <w:rPr>
          <w:lang w:val="en-GB"/>
        </w:rPr>
        <w:t xml:space="preserve">. </w:t>
      </w:r>
      <w:r w:rsidR="00FB4CDC" w:rsidRPr="00C3623C">
        <w:rPr>
          <w:lang w:val="en-GB"/>
        </w:rPr>
        <w:t xml:space="preserve">Although, as a practitioner of </w:t>
      </w:r>
      <w:r w:rsidR="006C4194" w:rsidRPr="00C3623C">
        <w:rPr>
          <w:lang w:val="en-GB"/>
        </w:rPr>
        <w:t xml:space="preserve">a </w:t>
      </w:r>
      <w:r w:rsidR="00FB4CDC" w:rsidRPr="00C3623C">
        <w:rPr>
          <w:lang w:val="en-GB"/>
        </w:rPr>
        <w:t xml:space="preserve">community engagement event, </w:t>
      </w:r>
      <w:r w:rsidR="006C4194" w:rsidRPr="00C3623C">
        <w:rPr>
          <w:lang w:val="en-GB"/>
        </w:rPr>
        <w:t xml:space="preserve">the </w:t>
      </w:r>
      <w:r w:rsidR="00FB4CDC" w:rsidRPr="00C3623C">
        <w:rPr>
          <w:lang w:val="en-GB"/>
        </w:rPr>
        <w:t xml:space="preserve">academic partnership helps me to consider both my educational and local resources also it will increase my capacity among collaborators. Hence, it will result in direct benefits to my career. </w:t>
      </w:r>
    </w:p>
    <w:p w14:paraId="43268048" w14:textId="452BD619" w:rsidR="0067505B" w:rsidRPr="00C3623C" w:rsidRDefault="0067505B" w:rsidP="00817B1B">
      <w:pPr>
        <w:pStyle w:val="Heading1"/>
        <w:spacing w:line="360" w:lineRule="auto"/>
        <w:jc w:val="both"/>
        <w:rPr>
          <w:rFonts w:cs="Times New Roman"/>
          <w:szCs w:val="24"/>
        </w:rPr>
      </w:pPr>
      <w:bookmarkStart w:id="19" w:name="_Toc78880040"/>
      <w:r w:rsidRPr="00C3623C">
        <w:rPr>
          <w:rFonts w:cs="Times New Roman"/>
          <w:szCs w:val="24"/>
        </w:rPr>
        <w:t>Conclusion</w:t>
      </w:r>
      <w:bookmarkEnd w:id="19"/>
      <w:r w:rsidRPr="00C3623C">
        <w:rPr>
          <w:rFonts w:cs="Times New Roman"/>
          <w:szCs w:val="24"/>
        </w:rPr>
        <w:t xml:space="preserve"> </w:t>
      </w:r>
    </w:p>
    <w:p w14:paraId="3DC16442" w14:textId="0A2C8D6B" w:rsidR="000B1773" w:rsidRPr="00C3623C" w:rsidRDefault="000B1773" w:rsidP="00817B1B">
      <w:pPr>
        <w:spacing w:line="360" w:lineRule="auto"/>
        <w:jc w:val="both"/>
        <w:rPr>
          <w:lang w:val="en-GB"/>
        </w:rPr>
      </w:pPr>
      <w:r w:rsidRPr="00C3623C">
        <w:rPr>
          <w:lang w:val="en-GB"/>
        </w:rPr>
        <w:t>This reflection essay is mainly based on the comparison of two projects, the one which is organised by me and the other one is Tree</w:t>
      </w:r>
      <w:r w:rsidR="006C4194" w:rsidRPr="00C3623C">
        <w:rPr>
          <w:lang w:val="en-GB"/>
        </w:rPr>
        <w:t>-</w:t>
      </w:r>
      <w:r w:rsidRPr="00C3623C">
        <w:rPr>
          <w:lang w:val="en-GB"/>
        </w:rPr>
        <w:t xml:space="preserve">Nation, </w:t>
      </w:r>
      <w:r w:rsidR="006C4194" w:rsidRPr="00C3623C">
        <w:rPr>
          <w:lang w:val="en-GB"/>
        </w:rPr>
        <w:t>the</w:t>
      </w:r>
      <w:r w:rsidRPr="00C3623C">
        <w:rPr>
          <w:lang w:val="en-GB"/>
        </w:rPr>
        <w:t xml:space="preserve"> UK registered reforestation charity program. Tree</w:t>
      </w:r>
      <w:r w:rsidR="006C4194" w:rsidRPr="00C3623C">
        <w:rPr>
          <w:lang w:val="en-GB"/>
        </w:rPr>
        <w:t>-</w:t>
      </w:r>
      <w:r w:rsidRPr="00C3623C">
        <w:rPr>
          <w:lang w:val="en-GB"/>
        </w:rPr>
        <w:t>Nation is an international is a huge international project in which different communities of Europe involved such as Belgium, Spain,</w:t>
      </w:r>
      <w:r w:rsidR="006C4194" w:rsidRPr="00C3623C">
        <w:rPr>
          <w:lang w:val="en-GB"/>
        </w:rPr>
        <w:t xml:space="preserve"> </w:t>
      </w:r>
      <w:r w:rsidRPr="00C3623C">
        <w:rPr>
          <w:lang w:val="en-GB"/>
        </w:rPr>
        <w:t>Netherland along</w:t>
      </w:r>
      <w:r w:rsidR="006C4194" w:rsidRPr="00C3623C">
        <w:rPr>
          <w:lang w:val="en-GB"/>
        </w:rPr>
        <w:t xml:space="preserve"> with</w:t>
      </w:r>
      <w:r w:rsidRPr="00C3623C">
        <w:rPr>
          <w:lang w:val="en-GB"/>
        </w:rPr>
        <w:t xml:space="preserve"> the United Kingdom. Whereas my project of reforestation is a small local project which is limited to Newcastle. Furthermore, the has critically analysed several community </w:t>
      </w:r>
      <w:r w:rsidR="00003E01" w:rsidRPr="00C3623C">
        <w:rPr>
          <w:lang w:val="en-GB"/>
        </w:rPr>
        <w:t>engagements</w:t>
      </w:r>
      <w:r w:rsidRPr="00C3623C">
        <w:rPr>
          <w:lang w:val="en-GB"/>
        </w:rPr>
        <w:t xml:space="preserve"> practices to justify the best practices which </w:t>
      </w:r>
      <w:r w:rsidR="006C4194" w:rsidRPr="00C3623C">
        <w:rPr>
          <w:lang w:val="en-GB"/>
        </w:rPr>
        <w:t>are</w:t>
      </w:r>
      <w:r w:rsidRPr="00C3623C">
        <w:rPr>
          <w:lang w:val="en-GB"/>
        </w:rPr>
        <w:t xml:space="preserve"> best suitable for my project. </w:t>
      </w:r>
      <w:r w:rsidR="00003E01" w:rsidRPr="00C3623C">
        <w:rPr>
          <w:lang w:val="en-GB"/>
        </w:rPr>
        <w:t xml:space="preserve">It has been concluded that academic partnership community engagement practice would be </w:t>
      </w:r>
      <w:r w:rsidR="009432B1" w:rsidRPr="00C3623C">
        <w:rPr>
          <w:lang w:val="en-GB"/>
        </w:rPr>
        <w:t>appropriate</w:t>
      </w:r>
      <w:r w:rsidR="00003E01" w:rsidRPr="00C3623C">
        <w:rPr>
          <w:lang w:val="en-GB"/>
        </w:rPr>
        <w:t xml:space="preserve"> for my community engagement event. As a practitioner of </w:t>
      </w:r>
      <w:r w:rsidR="006C4194" w:rsidRPr="00C3623C">
        <w:rPr>
          <w:lang w:val="en-GB"/>
        </w:rPr>
        <w:t xml:space="preserve">a </w:t>
      </w:r>
      <w:r w:rsidR="00003E01" w:rsidRPr="00C3623C">
        <w:rPr>
          <w:lang w:val="en-GB"/>
        </w:rPr>
        <w:t xml:space="preserve">community engagement event, </w:t>
      </w:r>
      <w:r w:rsidR="006C4194" w:rsidRPr="00C3623C">
        <w:rPr>
          <w:lang w:val="en-GB"/>
        </w:rPr>
        <w:t xml:space="preserve">the </w:t>
      </w:r>
      <w:r w:rsidR="00003E01" w:rsidRPr="00C3623C">
        <w:rPr>
          <w:lang w:val="en-GB"/>
        </w:rPr>
        <w:t xml:space="preserve">academic partnership helps me to consider both my educational and local resources also it will increase my capacity among collaborators. </w:t>
      </w:r>
    </w:p>
    <w:p w14:paraId="3607D6BE" w14:textId="65ED0D06" w:rsidR="00B9292A" w:rsidRPr="00817B1B" w:rsidRDefault="00B9292A" w:rsidP="00817B1B">
      <w:pPr>
        <w:spacing w:before="0" w:after="160" w:line="360" w:lineRule="auto"/>
        <w:ind w:firstLine="0"/>
        <w:jc w:val="both"/>
        <w:rPr>
          <w:b/>
          <w:bCs/>
          <w:kern w:val="36"/>
          <w:lang w:val="en-GB"/>
        </w:rPr>
      </w:pPr>
      <w:r w:rsidRPr="00C3623C">
        <w:br w:type="page"/>
      </w:r>
      <w:bookmarkStart w:id="20" w:name="_Toc78880041"/>
      <w:r w:rsidRPr="00C3623C">
        <w:lastRenderedPageBreak/>
        <w:t>References</w:t>
      </w:r>
      <w:bookmarkEnd w:id="20"/>
      <w:r w:rsidRPr="00C3623C">
        <w:t xml:space="preserve"> </w:t>
      </w:r>
    </w:p>
    <w:p w14:paraId="20899C61" w14:textId="77777777" w:rsidR="00C3623C" w:rsidRPr="00C3623C" w:rsidRDefault="00C3623C" w:rsidP="00817B1B">
      <w:pPr>
        <w:spacing w:line="360" w:lineRule="auto"/>
        <w:ind w:left="720" w:hanging="720"/>
        <w:jc w:val="both"/>
        <w:rPr>
          <w:lang w:val="en-GB"/>
        </w:rPr>
      </w:pPr>
      <w:r w:rsidRPr="00C3623C">
        <w:rPr>
          <w:lang w:val="en-GB"/>
        </w:rPr>
        <w:t>Adhikari, B., Pell, C. and Cheah, P.Y., 2020. Community engagement and ethical global health research. Global Bioethics, 31(1), pp.1-12.</w:t>
      </w:r>
    </w:p>
    <w:p w14:paraId="5A40F0A8" w14:textId="77777777" w:rsidR="00C3623C" w:rsidRPr="00C3623C" w:rsidRDefault="00C3623C" w:rsidP="00817B1B">
      <w:pPr>
        <w:spacing w:line="360" w:lineRule="auto"/>
        <w:ind w:left="720" w:hanging="720"/>
        <w:jc w:val="both"/>
        <w:rPr>
          <w:color w:val="222222"/>
          <w:shd w:val="clear" w:color="auto" w:fill="FFFFFF"/>
        </w:rPr>
      </w:pPr>
      <w:r w:rsidRPr="00C3623C">
        <w:rPr>
          <w:color w:val="222222"/>
          <w:shd w:val="clear" w:color="auto" w:fill="FFFFFF"/>
        </w:rPr>
        <w:t>Armstrong-Mensah, E.A. and Ndiaye, S.M., 2018. Global health security agenda implementation: a case for community engagement. </w:t>
      </w:r>
      <w:r w:rsidRPr="00C3623C">
        <w:rPr>
          <w:i/>
          <w:iCs/>
          <w:color w:val="222222"/>
          <w:shd w:val="clear" w:color="auto" w:fill="FFFFFF"/>
        </w:rPr>
        <w:t>Health security</w:t>
      </w:r>
      <w:r w:rsidRPr="00C3623C">
        <w:rPr>
          <w:color w:val="222222"/>
          <w:shd w:val="clear" w:color="auto" w:fill="FFFFFF"/>
        </w:rPr>
        <w:t>, </w:t>
      </w:r>
      <w:r w:rsidRPr="00C3623C">
        <w:rPr>
          <w:i/>
          <w:iCs/>
          <w:color w:val="222222"/>
          <w:shd w:val="clear" w:color="auto" w:fill="FFFFFF"/>
        </w:rPr>
        <w:t>16</w:t>
      </w:r>
      <w:r w:rsidRPr="00C3623C">
        <w:rPr>
          <w:color w:val="222222"/>
          <w:shd w:val="clear" w:color="auto" w:fill="FFFFFF"/>
        </w:rPr>
        <w:t>(4), pp.217-223.</w:t>
      </w:r>
    </w:p>
    <w:p w14:paraId="085D3873" w14:textId="77777777" w:rsidR="00C3623C" w:rsidRPr="00C3623C" w:rsidRDefault="00C3623C" w:rsidP="00817B1B">
      <w:pPr>
        <w:spacing w:line="360" w:lineRule="auto"/>
        <w:ind w:left="720" w:hanging="720"/>
        <w:jc w:val="both"/>
        <w:rPr>
          <w:color w:val="222222"/>
          <w:shd w:val="clear" w:color="auto" w:fill="FFFFFF"/>
        </w:rPr>
      </w:pPr>
      <w:r w:rsidRPr="00C3623C">
        <w:rPr>
          <w:color w:val="222222"/>
          <w:shd w:val="clear" w:color="auto" w:fill="FFFFFF"/>
        </w:rPr>
        <w:t>Balls-Berry, J.E. and Acosta-Perez, E., 2017. The use of community engaged research principles to improve health: community academic partnerships for research. </w:t>
      </w:r>
      <w:r w:rsidRPr="00C3623C">
        <w:rPr>
          <w:i/>
          <w:iCs/>
          <w:color w:val="222222"/>
          <w:shd w:val="clear" w:color="auto" w:fill="FFFFFF"/>
        </w:rPr>
        <w:t>Puerto Rico health sciences journal</w:t>
      </w:r>
      <w:r w:rsidRPr="00C3623C">
        <w:rPr>
          <w:color w:val="222222"/>
          <w:shd w:val="clear" w:color="auto" w:fill="FFFFFF"/>
        </w:rPr>
        <w:t>, </w:t>
      </w:r>
      <w:r w:rsidRPr="00C3623C">
        <w:rPr>
          <w:i/>
          <w:iCs/>
          <w:color w:val="222222"/>
          <w:shd w:val="clear" w:color="auto" w:fill="FFFFFF"/>
        </w:rPr>
        <w:t>36</w:t>
      </w:r>
      <w:r w:rsidRPr="00C3623C">
        <w:rPr>
          <w:color w:val="222222"/>
          <w:shd w:val="clear" w:color="auto" w:fill="FFFFFF"/>
        </w:rPr>
        <w:t>(2), p.84.</w:t>
      </w:r>
    </w:p>
    <w:p w14:paraId="7B4B37F7" w14:textId="77777777" w:rsidR="00C3623C" w:rsidRPr="00C3623C" w:rsidRDefault="00C3623C" w:rsidP="00817B1B">
      <w:pPr>
        <w:spacing w:line="360" w:lineRule="auto"/>
        <w:ind w:left="720" w:hanging="720"/>
        <w:jc w:val="both"/>
        <w:rPr>
          <w:lang w:val="en-GB"/>
        </w:rPr>
      </w:pPr>
      <w:proofErr w:type="spellStart"/>
      <w:r w:rsidRPr="00C3623C">
        <w:rPr>
          <w:lang w:val="en-GB"/>
        </w:rPr>
        <w:t>Brakman</w:t>
      </w:r>
      <w:proofErr w:type="spellEnd"/>
      <w:r w:rsidRPr="00C3623C">
        <w:rPr>
          <w:lang w:val="en-GB"/>
        </w:rPr>
        <w:t>, S.V., 2020. Guiding principles of community engagement and global health research: Solidarity and subsidiarity. The American Journal of Bioethics, 20(5) pp.62-64.</w:t>
      </w:r>
    </w:p>
    <w:p w14:paraId="0FAEF4AC" w14:textId="77777777" w:rsidR="00C3623C" w:rsidRPr="00C3623C" w:rsidRDefault="00C3623C" w:rsidP="00817B1B">
      <w:pPr>
        <w:spacing w:line="360" w:lineRule="auto"/>
        <w:ind w:left="720" w:hanging="720"/>
        <w:jc w:val="both"/>
        <w:rPr>
          <w:color w:val="222222"/>
          <w:shd w:val="clear" w:color="auto" w:fill="FFFFFF"/>
        </w:rPr>
      </w:pPr>
      <w:r w:rsidRPr="00C3623C">
        <w:rPr>
          <w:color w:val="222222"/>
          <w:shd w:val="clear" w:color="auto" w:fill="FFFFFF"/>
        </w:rPr>
        <w:t>Brunton, G., Thomas, J., O’Mara-Eves, A., Jamal, F., Oliver, S. and Kavanagh, J., 2017. Narratives of community engagement: a systematic review-derived conceptual framework for public health interventions. </w:t>
      </w:r>
      <w:r w:rsidRPr="00C3623C">
        <w:rPr>
          <w:i/>
          <w:iCs/>
          <w:color w:val="222222"/>
          <w:shd w:val="clear" w:color="auto" w:fill="FFFFFF"/>
        </w:rPr>
        <w:t>BMC Public Health</w:t>
      </w:r>
      <w:r w:rsidRPr="00C3623C">
        <w:rPr>
          <w:color w:val="222222"/>
          <w:shd w:val="clear" w:color="auto" w:fill="FFFFFF"/>
        </w:rPr>
        <w:t>, </w:t>
      </w:r>
      <w:r w:rsidRPr="00C3623C">
        <w:rPr>
          <w:i/>
          <w:iCs/>
          <w:color w:val="222222"/>
          <w:shd w:val="clear" w:color="auto" w:fill="FFFFFF"/>
        </w:rPr>
        <w:t>17</w:t>
      </w:r>
      <w:r w:rsidRPr="00C3623C">
        <w:rPr>
          <w:color w:val="222222"/>
          <w:shd w:val="clear" w:color="auto" w:fill="FFFFFF"/>
        </w:rPr>
        <w:t>(1), pp.1-15.</w:t>
      </w:r>
    </w:p>
    <w:p w14:paraId="45ED1A5D" w14:textId="77777777" w:rsidR="00C3623C" w:rsidRPr="00C3623C" w:rsidRDefault="00C3623C" w:rsidP="00817B1B">
      <w:pPr>
        <w:spacing w:line="360" w:lineRule="auto"/>
        <w:ind w:left="720" w:hanging="720"/>
        <w:jc w:val="both"/>
        <w:rPr>
          <w:color w:val="222222"/>
          <w:shd w:val="clear" w:color="auto" w:fill="FFFFFF"/>
        </w:rPr>
      </w:pPr>
      <w:r w:rsidRPr="00C3623C">
        <w:rPr>
          <w:color w:val="222222"/>
          <w:shd w:val="clear" w:color="auto" w:fill="FFFFFF"/>
        </w:rPr>
        <w:t>Crandall, M., 2019. Human-centered design and community engagement. </w:t>
      </w:r>
      <w:r w:rsidRPr="00C3623C">
        <w:rPr>
          <w:i/>
          <w:iCs/>
          <w:color w:val="222222"/>
          <w:shd w:val="clear" w:color="auto" w:fill="FFFFFF"/>
        </w:rPr>
        <w:t>National Civic Review</w:t>
      </w:r>
      <w:r w:rsidRPr="00C3623C">
        <w:rPr>
          <w:color w:val="222222"/>
          <w:shd w:val="clear" w:color="auto" w:fill="FFFFFF"/>
        </w:rPr>
        <w:t>, </w:t>
      </w:r>
      <w:r w:rsidRPr="00C3623C">
        <w:rPr>
          <w:i/>
          <w:iCs/>
          <w:color w:val="222222"/>
          <w:shd w:val="clear" w:color="auto" w:fill="FFFFFF"/>
        </w:rPr>
        <w:t>108</w:t>
      </w:r>
      <w:r w:rsidRPr="00C3623C">
        <w:rPr>
          <w:color w:val="222222"/>
          <w:shd w:val="clear" w:color="auto" w:fill="FFFFFF"/>
        </w:rPr>
        <w:t>(1), pp.40-51.</w:t>
      </w:r>
    </w:p>
    <w:p w14:paraId="34193E3F" w14:textId="77777777" w:rsidR="00C3623C" w:rsidRPr="00C3623C" w:rsidRDefault="00C3623C" w:rsidP="00817B1B">
      <w:pPr>
        <w:spacing w:line="360" w:lineRule="auto"/>
        <w:ind w:left="720" w:hanging="720"/>
        <w:jc w:val="both"/>
        <w:rPr>
          <w:lang w:val="en-GB"/>
        </w:rPr>
      </w:pPr>
      <w:r w:rsidRPr="00C3623C">
        <w:rPr>
          <w:lang w:val="en-GB"/>
        </w:rPr>
        <w:t xml:space="preserve">Evans, E., </w:t>
      </w:r>
      <w:proofErr w:type="spellStart"/>
      <w:r w:rsidRPr="00C3623C">
        <w:rPr>
          <w:lang w:val="en-GB"/>
        </w:rPr>
        <w:t>Funes</w:t>
      </w:r>
      <w:proofErr w:type="spellEnd"/>
      <w:r w:rsidRPr="00C3623C">
        <w:rPr>
          <w:lang w:val="en-GB"/>
        </w:rPr>
        <w:t xml:space="preserve">, M., Hong, H., Reuter, K., Ahmed, S., Calhoun, K., Corbie-Smith, G., Dave, G., </w:t>
      </w:r>
      <w:proofErr w:type="spellStart"/>
      <w:r w:rsidRPr="00C3623C">
        <w:rPr>
          <w:lang w:val="en-GB"/>
        </w:rPr>
        <w:t>DeFino</w:t>
      </w:r>
      <w:proofErr w:type="spellEnd"/>
      <w:r w:rsidRPr="00C3623C">
        <w:rPr>
          <w:lang w:val="en-GB"/>
        </w:rPr>
        <w:t xml:space="preserve">, M., Harwood, E. and </w:t>
      </w:r>
      <w:proofErr w:type="spellStart"/>
      <w:r w:rsidRPr="00C3623C">
        <w:rPr>
          <w:lang w:val="en-GB"/>
        </w:rPr>
        <w:t>Kissack</w:t>
      </w:r>
      <w:proofErr w:type="spellEnd"/>
      <w:r w:rsidRPr="00C3623C">
        <w:rPr>
          <w:lang w:val="en-GB"/>
        </w:rPr>
        <w:t>, A., 2018. Defining and measuring community engagement and community-engaged research: CTSA institutional practices. Progress in community health partnerships: research, education, an action, 12(2), p.145.</w:t>
      </w:r>
    </w:p>
    <w:p w14:paraId="4775D645" w14:textId="77777777" w:rsidR="00C3623C" w:rsidRPr="00C3623C" w:rsidRDefault="00C3623C" w:rsidP="00817B1B">
      <w:pPr>
        <w:spacing w:line="360" w:lineRule="auto"/>
        <w:ind w:left="720" w:hanging="720"/>
        <w:jc w:val="both"/>
        <w:rPr>
          <w:color w:val="222222"/>
          <w:shd w:val="clear" w:color="auto" w:fill="FFFFFF"/>
        </w:rPr>
      </w:pPr>
      <w:r w:rsidRPr="00C3623C">
        <w:rPr>
          <w:color w:val="222222"/>
          <w:shd w:val="clear" w:color="auto" w:fill="FFFFFF"/>
        </w:rPr>
        <w:t>Jackson, K.T., Burgess, S., Toms, F. and Cuthbertson, E.L., 2018. Community engagement: Using feedback loops to empower residents and influence systemic change in culturally diverse communities. </w:t>
      </w:r>
      <w:r w:rsidRPr="00C3623C">
        <w:rPr>
          <w:i/>
          <w:iCs/>
          <w:color w:val="222222"/>
          <w:shd w:val="clear" w:color="auto" w:fill="FFFFFF"/>
        </w:rPr>
        <w:t>Global Journal of Community Psychology Practice</w:t>
      </w:r>
      <w:r w:rsidRPr="00C3623C">
        <w:rPr>
          <w:color w:val="222222"/>
          <w:shd w:val="clear" w:color="auto" w:fill="FFFFFF"/>
        </w:rPr>
        <w:t>, </w:t>
      </w:r>
      <w:r w:rsidRPr="00C3623C">
        <w:rPr>
          <w:i/>
          <w:iCs/>
          <w:color w:val="222222"/>
          <w:shd w:val="clear" w:color="auto" w:fill="FFFFFF"/>
        </w:rPr>
        <w:t>9</w:t>
      </w:r>
      <w:r w:rsidRPr="00C3623C">
        <w:rPr>
          <w:color w:val="222222"/>
          <w:shd w:val="clear" w:color="auto" w:fill="FFFFFF"/>
        </w:rPr>
        <w:t>(2), pp.1-21.</w:t>
      </w:r>
    </w:p>
    <w:p w14:paraId="0EA9F7AD" w14:textId="77777777" w:rsidR="00C3623C" w:rsidRPr="00C3623C" w:rsidRDefault="00C3623C" w:rsidP="00817B1B">
      <w:pPr>
        <w:spacing w:line="360" w:lineRule="auto"/>
        <w:ind w:left="720" w:hanging="720"/>
        <w:jc w:val="both"/>
        <w:rPr>
          <w:color w:val="222222"/>
          <w:shd w:val="clear" w:color="auto" w:fill="FFFFFF"/>
        </w:rPr>
      </w:pPr>
      <w:r w:rsidRPr="00C3623C">
        <w:rPr>
          <w:color w:val="222222"/>
          <w:shd w:val="clear" w:color="auto" w:fill="FFFFFF"/>
        </w:rPr>
        <w:t xml:space="preserve">Martinez, L.S., </w:t>
      </w:r>
      <w:proofErr w:type="spellStart"/>
      <w:r w:rsidRPr="00C3623C">
        <w:rPr>
          <w:color w:val="222222"/>
          <w:shd w:val="clear" w:color="auto" w:fill="FFFFFF"/>
        </w:rPr>
        <w:t>Rapkin</w:t>
      </w:r>
      <w:proofErr w:type="spellEnd"/>
      <w:r w:rsidRPr="00C3623C">
        <w:rPr>
          <w:color w:val="222222"/>
          <w:shd w:val="clear" w:color="auto" w:fill="FFFFFF"/>
        </w:rPr>
        <w:t xml:space="preserve">, B.D., Young, A., </w:t>
      </w:r>
      <w:proofErr w:type="spellStart"/>
      <w:r w:rsidRPr="00C3623C">
        <w:rPr>
          <w:color w:val="222222"/>
          <w:shd w:val="clear" w:color="auto" w:fill="FFFFFF"/>
        </w:rPr>
        <w:t>Freisthler</w:t>
      </w:r>
      <w:proofErr w:type="spellEnd"/>
      <w:r w:rsidRPr="00C3623C">
        <w:rPr>
          <w:color w:val="222222"/>
          <w:shd w:val="clear" w:color="auto" w:fill="FFFFFF"/>
        </w:rPr>
        <w:t xml:space="preserve">, B., Glasgow, L., Hunt, T., </w:t>
      </w:r>
      <w:proofErr w:type="spellStart"/>
      <w:r w:rsidRPr="00C3623C">
        <w:rPr>
          <w:color w:val="222222"/>
          <w:shd w:val="clear" w:color="auto" w:fill="FFFFFF"/>
        </w:rPr>
        <w:t>Salsberry</w:t>
      </w:r>
      <w:proofErr w:type="spellEnd"/>
      <w:r w:rsidRPr="00C3623C">
        <w:rPr>
          <w:color w:val="222222"/>
          <w:shd w:val="clear" w:color="auto" w:fill="FFFFFF"/>
        </w:rPr>
        <w:t xml:space="preserve">, P.J., </w:t>
      </w:r>
      <w:proofErr w:type="spellStart"/>
      <w:r w:rsidRPr="00C3623C">
        <w:rPr>
          <w:color w:val="222222"/>
          <w:shd w:val="clear" w:color="auto" w:fill="FFFFFF"/>
        </w:rPr>
        <w:t>Oga</w:t>
      </w:r>
      <w:proofErr w:type="spellEnd"/>
      <w:r w:rsidRPr="00C3623C">
        <w:rPr>
          <w:color w:val="222222"/>
          <w:shd w:val="clear" w:color="auto" w:fill="FFFFFF"/>
        </w:rPr>
        <w:t>, E.A., Bennet-</w:t>
      </w:r>
      <w:proofErr w:type="spellStart"/>
      <w:r w:rsidRPr="00C3623C">
        <w:rPr>
          <w:color w:val="222222"/>
          <w:shd w:val="clear" w:color="auto" w:fill="FFFFFF"/>
        </w:rPr>
        <w:t>Fallin</w:t>
      </w:r>
      <w:proofErr w:type="spellEnd"/>
      <w:r w:rsidRPr="00C3623C">
        <w:rPr>
          <w:color w:val="222222"/>
          <w:shd w:val="clear" w:color="auto" w:fill="FFFFFF"/>
        </w:rPr>
        <w:t xml:space="preserve">, A., </w:t>
      </w:r>
      <w:proofErr w:type="spellStart"/>
      <w:r w:rsidRPr="00C3623C">
        <w:rPr>
          <w:color w:val="222222"/>
          <w:shd w:val="clear" w:color="auto" w:fill="FFFFFF"/>
        </w:rPr>
        <w:t>Plouck</w:t>
      </w:r>
      <w:proofErr w:type="spellEnd"/>
      <w:r w:rsidRPr="00C3623C">
        <w:rPr>
          <w:color w:val="222222"/>
          <w:shd w:val="clear" w:color="auto" w:fill="FFFFFF"/>
        </w:rPr>
        <w:t xml:space="preserve">, T.J. and </w:t>
      </w:r>
      <w:proofErr w:type="spellStart"/>
      <w:r w:rsidRPr="00C3623C">
        <w:rPr>
          <w:color w:val="222222"/>
          <w:shd w:val="clear" w:color="auto" w:fill="FFFFFF"/>
        </w:rPr>
        <w:t>Drainoni</w:t>
      </w:r>
      <w:proofErr w:type="spellEnd"/>
      <w:r w:rsidRPr="00C3623C">
        <w:rPr>
          <w:color w:val="222222"/>
          <w:shd w:val="clear" w:color="auto" w:fill="FFFFFF"/>
        </w:rPr>
        <w:t xml:space="preserve">, M.L., 2020. Community engagement to implement evidence-based practices in the </w:t>
      </w:r>
      <w:proofErr w:type="spellStart"/>
      <w:r w:rsidRPr="00C3623C">
        <w:rPr>
          <w:color w:val="222222"/>
          <w:shd w:val="clear" w:color="auto" w:fill="FFFFFF"/>
        </w:rPr>
        <w:t>HEALing</w:t>
      </w:r>
      <w:proofErr w:type="spellEnd"/>
      <w:r w:rsidRPr="00C3623C">
        <w:rPr>
          <w:color w:val="222222"/>
          <w:shd w:val="clear" w:color="auto" w:fill="FFFFFF"/>
        </w:rPr>
        <w:t xml:space="preserve"> Communities Study. </w:t>
      </w:r>
      <w:r w:rsidRPr="00C3623C">
        <w:rPr>
          <w:i/>
          <w:iCs/>
          <w:color w:val="222222"/>
          <w:shd w:val="clear" w:color="auto" w:fill="FFFFFF"/>
        </w:rPr>
        <w:t>Drug and Alcohol Dependence</w:t>
      </w:r>
      <w:r w:rsidRPr="00C3623C">
        <w:rPr>
          <w:color w:val="222222"/>
          <w:shd w:val="clear" w:color="auto" w:fill="FFFFFF"/>
        </w:rPr>
        <w:t>, </w:t>
      </w:r>
      <w:r w:rsidRPr="00C3623C">
        <w:rPr>
          <w:i/>
          <w:iCs/>
          <w:color w:val="222222"/>
          <w:shd w:val="clear" w:color="auto" w:fill="FFFFFF"/>
        </w:rPr>
        <w:t>217</w:t>
      </w:r>
      <w:r w:rsidRPr="00C3623C">
        <w:rPr>
          <w:color w:val="222222"/>
          <w:shd w:val="clear" w:color="auto" w:fill="FFFFFF"/>
        </w:rPr>
        <w:t>, p.108326.</w:t>
      </w:r>
    </w:p>
    <w:p w14:paraId="298F5CD3" w14:textId="77777777" w:rsidR="00C3623C" w:rsidRPr="00C3623C" w:rsidRDefault="00C3623C" w:rsidP="00817B1B">
      <w:pPr>
        <w:spacing w:line="360" w:lineRule="auto"/>
        <w:ind w:left="720" w:hanging="720"/>
        <w:jc w:val="both"/>
        <w:rPr>
          <w:lang w:val="en-GB"/>
        </w:rPr>
      </w:pPr>
      <w:proofErr w:type="spellStart"/>
      <w:r w:rsidRPr="00C3623C">
        <w:rPr>
          <w:lang w:val="en-GB"/>
        </w:rPr>
        <w:t>Pimpin</w:t>
      </w:r>
      <w:proofErr w:type="spellEnd"/>
      <w:r w:rsidRPr="00C3623C">
        <w:rPr>
          <w:lang w:val="en-GB"/>
        </w:rPr>
        <w:t xml:space="preserve">, L., </w:t>
      </w:r>
      <w:proofErr w:type="spellStart"/>
      <w:r w:rsidRPr="00C3623C">
        <w:rPr>
          <w:lang w:val="en-GB"/>
        </w:rPr>
        <w:t>Retat</w:t>
      </w:r>
      <w:proofErr w:type="spellEnd"/>
      <w:r w:rsidRPr="00C3623C">
        <w:rPr>
          <w:lang w:val="en-GB"/>
        </w:rPr>
        <w:t xml:space="preserve">, L., Fecht, D., de </w:t>
      </w:r>
      <w:proofErr w:type="spellStart"/>
      <w:r w:rsidRPr="00C3623C">
        <w:rPr>
          <w:lang w:val="en-GB"/>
        </w:rPr>
        <w:t>Preux</w:t>
      </w:r>
      <w:proofErr w:type="spellEnd"/>
      <w:r w:rsidRPr="00C3623C">
        <w:rPr>
          <w:lang w:val="en-GB"/>
        </w:rPr>
        <w:t xml:space="preserve">, L., Sassi, F., Gulliver, J., </w:t>
      </w:r>
      <w:proofErr w:type="spellStart"/>
      <w:r w:rsidRPr="00C3623C">
        <w:rPr>
          <w:lang w:val="en-GB"/>
        </w:rPr>
        <w:t>Belloni</w:t>
      </w:r>
      <w:proofErr w:type="spellEnd"/>
      <w:r w:rsidRPr="00C3623C">
        <w:rPr>
          <w:lang w:val="en-GB"/>
        </w:rPr>
        <w:t xml:space="preserve">, A., Ferguson, B., </w:t>
      </w:r>
      <w:proofErr w:type="spellStart"/>
      <w:r w:rsidRPr="00C3623C">
        <w:rPr>
          <w:lang w:val="en-GB"/>
        </w:rPr>
        <w:t>Corbould</w:t>
      </w:r>
      <w:proofErr w:type="spellEnd"/>
      <w:r w:rsidRPr="00C3623C">
        <w:rPr>
          <w:lang w:val="en-GB"/>
        </w:rPr>
        <w:t xml:space="preserve">, E., Jaccard, A. and Webber, L., 2018. Estimating the costs of air pollution to the </w:t>
      </w:r>
      <w:r w:rsidRPr="00C3623C">
        <w:rPr>
          <w:lang w:val="en-GB"/>
        </w:rPr>
        <w:lastRenderedPageBreak/>
        <w:t>National Health Service and social care: An assessment and forecast up to 2035. </w:t>
      </w:r>
      <w:proofErr w:type="spellStart"/>
      <w:r w:rsidRPr="00C3623C">
        <w:rPr>
          <w:lang w:val="en-GB"/>
        </w:rPr>
        <w:t>PLoS</w:t>
      </w:r>
      <w:proofErr w:type="spellEnd"/>
      <w:r w:rsidRPr="00C3623C">
        <w:rPr>
          <w:lang w:val="en-GB"/>
        </w:rPr>
        <w:t xml:space="preserve"> medicine, 15(7), p.e1002602.</w:t>
      </w:r>
    </w:p>
    <w:p w14:paraId="7BE8CE3C" w14:textId="77777777" w:rsidR="00C3623C" w:rsidRPr="00C3623C" w:rsidRDefault="00C3623C" w:rsidP="00817B1B">
      <w:pPr>
        <w:spacing w:line="360" w:lineRule="auto"/>
        <w:ind w:left="720" w:hanging="720"/>
        <w:jc w:val="both"/>
        <w:rPr>
          <w:color w:val="000000"/>
          <w:shd w:val="clear" w:color="auto" w:fill="FFFFFF"/>
        </w:rPr>
      </w:pPr>
      <w:r w:rsidRPr="00C3623C">
        <w:rPr>
          <w:color w:val="000000"/>
          <w:shd w:val="clear" w:color="auto" w:fill="FFFFFF"/>
        </w:rPr>
        <w:t>Tree-nation.com. 2021. </w:t>
      </w:r>
      <w:r w:rsidRPr="00C3623C">
        <w:rPr>
          <w:i/>
          <w:iCs/>
          <w:color w:val="000000"/>
          <w:shd w:val="clear" w:color="auto" w:fill="FFFFFF"/>
        </w:rPr>
        <w:t>The worldwide platform to plant trees</w:t>
      </w:r>
      <w:proofErr w:type="gramStart"/>
      <w:r w:rsidRPr="00C3623C">
        <w:rPr>
          <w:i/>
          <w:iCs/>
          <w:color w:val="000000"/>
          <w:shd w:val="clear" w:color="auto" w:fill="FFFFFF"/>
        </w:rPr>
        <w:t>.</w:t>
      </w:r>
      <w:r w:rsidRPr="00C3623C">
        <w:rPr>
          <w:color w:val="000000"/>
          <w:shd w:val="clear" w:color="auto" w:fill="FFFFFF"/>
        </w:rPr>
        <w:t>.</w:t>
      </w:r>
      <w:proofErr w:type="gramEnd"/>
      <w:r w:rsidRPr="00C3623C">
        <w:rPr>
          <w:color w:val="000000"/>
          <w:shd w:val="clear" w:color="auto" w:fill="FFFFFF"/>
        </w:rPr>
        <w:t xml:space="preserve"> [online] Available at: &lt;https://tree-nation.com/about-us&gt; [Accessed 3 August 2021].</w:t>
      </w:r>
    </w:p>
    <w:p w14:paraId="2D3CCDDB" w14:textId="77777777" w:rsidR="00C3623C" w:rsidRPr="00C3623C" w:rsidRDefault="00C3623C" w:rsidP="00817B1B">
      <w:pPr>
        <w:spacing w:line="360" w:lineRule="auto"/>
        <w:ind w:left="720" w:hanging="720"/>
        <w:jc w:val="both"/>
        <w:rPr>
          <w:lang w:val="en-GB"/>
        </w:rPr>
      </w:pPr>
      <w:r w:rsidRPr="00C3623C">
        <w:rPr>
          <w:lang w:val="en-GB"/>
        </w:rPr>
        <w:t>World Health Organization, 2020. Personal interventions and risk communication on air pollution: summary report of WHO expert consultation, 12-14 February 2019, Geneva, Switzerland.</w:t>
      </w:r>
    </w:p>
    <w:p w14:paraId="10B2205B" w14:textId="77777777" w:rsidR="00C3623C" w:rsidRPr="00C3623C" w:rsidRDefault="00C3623C" w:rsidP="00817B1B">
      <w:pPr>
        <w:spacing w:line="360" w:lineRule="auto"/>
        <w:ind w:left="720" w:hanging="720"/>
        <w:jc w:val="both"/>
        <w:rPr>
          <w:lang w:val="en-GB"/>
        </w:rPr>
      </w:pPr>
      <w:proofErr w:type="spellStart"/>
      <w:r w:rsidRPr="00C3623C">
        <w:rPr>
          <w:lang w:val="en-GB"/>
        </w:rPr>
        <w:t>Wyngaard</w:t>
      </w:r>
      <w:proofErr w:type="spellEnd"/>
      <w:r w:rsidRPr="00C3623C">
        <w:rPr>
          <w:lang w:val="en-GB"/>
        </w:rPr>
        <w:t xml:space="preserve">, J., Barbieri, L., </w:t>
      </w:r>
      <w:proofErr w:type="spellStart"/>
      <w:r w:rsidRPr="00C3623C">
        <w:rPr>
          <w:lang w:val="en-GB"/>
        </w:rPr>
        <w:t>Thomer</w:t>
      </w:r>
      <w:proofErr w:type="spellEnd"/>
      <w:r w:rsidRPr="00C3623C">
        <w:rPr>
          <w:lang w:val="en-GB"/>
        </w:rPr>
        <w:t xml:space="preserve">, A., Adams, J., Sullivan, D., Crosby, C., Parr, C., </w:t>
      </w:r>
      <w:proofErr w:type="spellStart"/>
      <w:r w:rsidRPr="00C3623C">
        <w:rPr>
          <w:lang w:val="en-GB"/>
        </w:rPr>
        <w:t>Klump</w:t>
      </w:r>
      <w:proofErr w:type="spellEnd"/>
      <w:r w:rsidRPr="00C3623C">
        <w:rPr>
          <w:lang w:val="en-GB"/>
        </w:rPr>
        <w:t xml:space="preserve">, J., Raj Shrestha, S. and Bell, T., 2019. Emergent challenges for science </w:t>
      </w:r>
      <w:proofErr w:type="spellStart"/>
      <w:r w:rsidRPr="00C3623C">
        <w:rPr>
          <w:lang w:val="en-GB"/>
        </w:rPr>
        <w:t>sUAS</w:t>
      </w:r>
      <w:proofErr w:type="spellEnd"/>
      <w:r w:rsidRPr="00C3623C">
        <w:rPr>
          <w:lang w:val="en-GB"/>
        </w:rPr>
        <w:t xml:space="preserve"> data management: fairness through community engagement and best practices development. Remote Sensing, 11(15), p.1797.</w:t>
      </w:r>
    </w:p>
    <w:sectPr w:rsidR="00C3623C" w:rsidRPr="00C3623C" w:rsidSect="00C3623C">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B2F802" w14:textId="77777777" w:rsidR="008F20DF" w:rsidRDefault="008F20DF" w:rsidP="00C3623C">
      <w:pPr>
        <w:spacing w:before="0" w:after="0" w:line="240" w:lineRule="auto"/>
      </w:pPr>
      <w:r>
        <w:separator/>
      </w:r>
    </w:p>
  </w:endnote>
  <w:endnote w:type="continuationSeparator" w:id="0">
    <w:p w14:paraId="32E56C79" w14:textId="77777777" w:rsidR="008F20DF" w:rsidRDefault="008F20DF" w:rsidP="00C362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944944" w14:textId="77777777" w:rsidR="008F20DF" w:rsidRDefault="008F20DF" w:rsidP="00C3623C">
      <w:pPr>
        <w:spacing w:before="0" w:after="0" w:line="240" w:lineRule="auto"/>
      </w:pPr>
      <w:r>
        <w:separator/>
      </w:r>
    </w:p>
  </w:footnote>
  <w:footnote w:type="continuationSeparator" w:id="0">
    <w:p w14:paraId="17AD74E7" w14:textId="77777777" w:rsidR="008F20DF" w:rsidRDefault="008F20DF" w:rsidP="00C3623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6151577"/>
      <w:docPartObj>
        <w:docPartGallery w:val="Page Numbers (Top of Page)"/>
        <w:docPartUnique/>
      </w:docPartObj>
    </w:sdtPr>
    <w:sdtEndPr>
      <w:rPr>
        <w:noProof/>
      </w:rPr>
    </w:sdtEndPr>
    <w:sdtContent>
      <w:p w14:paraId="547FFDB4" w14:textId="0478941B" w:rsidR="00C3623C" w:rsidRDefault="00C3623C">
        <w:pPr>
          <w:pStyle w:val="Header"/>
          <w:jc w:val="right"/>
        </w:pPr>
        <w:r>
          <w:t xml:space="preserve">Community Engagement       </w:t>
        </w:r>
        <w:r>
          <w:fldChar w:fldCharType="begin"/>
        </w:r>
        <w:r>
          <w:instrText xml:space="preserve"> PAGE   \* MERGEFORMAT </w:instrText>
        </w:r>
        <w:r>
          <w:fldChar w:fldCharType="separate"/>
        </w:r>
        <w:r w:rsidR="00817B1B">
          <w:rPr>
            <w:noProof/>
          </w:rPr>
          <w:t>10</w:t>
        </w:r>
        <w:r>
          <w:rPr>
            <w:noProof/>
          </w:rPr>
          <w:fldChar w:fldCharType="end"/>
        </w:r>
      </w:p>
    </w:sdtContent>
  </w:sdt>
  <w:p w14:paraId="5577169C" w14:textId="77777777" w:rsidR="00C3623C" w:rsidRDefault="00C362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IxMTc3sbQ0NrcwNTNW0lEKTi0uzszPAykwrgUAX4HbbywAAAA="/>
  </w:docVars>
  <w:rsids>
    <w:rsidRoot w:val="0067505B"/>
    <w:rsid w:val="00003E01"/>
    <w:rsid w:val="0002004A"/>
    <w:rsid w:val="0002239C"/>
    <w:rsid w:val="000271E8"/>
    <w:rsid w:val="00034B73"/>
    <w:rsid w:val="00063C7E"/>
    <w:rsid w:val="000B1773"/>
    <w:rsid w:val="000C2D6E"/>
    <w:rsid w:val="00131818"/>
    <w:rsid w:val="00150132"/>
    <w:rsid w:val="001609B7"/>
    <w:rsid w:val="00217997"/>
    <w:rsid w:val="0024223E"/>
    <w:rsid w:val="002463FA"/>
    <w:rsid w:val="00276B27"/>
    <w:rsid w:val="002A7BDC"/>
    <w:rsid w:val="002B45ED"/>
    <w:rsid w:val="002B5165"/>
    <w:rsid w:val="002C3CCB"/>
    <w:rsid w:val="002C5547"/>
    <w:rsid w:val="002D2A86"/>
    <w:rsid w:val="002E4DD7"/>
    <w:rsid w:val="00382CAA"/>
    <w:rsid w:val="00407C2E"/>
    <w:rsid w:val="0046495D"/>
    <w:rsid w:val="00471EA7"/>
    <w:rsid w:val="00582B71"/>
    <w:rsid w:val="005A0CA1"/>
    <w:rsid w:val="005A4C6A"/>
    <w:rsid w:val="00656246"/>
    <w:rsid w:val="006739BB"/>
    <w:rsid w:val="0067505B"/>
    <w:rsid w:val="006A6EA8"/>
    <w:rsid w:val="006C4194"/>
    <w:rsid w:val="006C7865"/>
    <w:rsid w:val="006C7F20"/>
    <w:rsid w:val="006E368D"/>
    <w:rsid w:val="006F1D80"/>
    <w:rsid w:val="00743577"/>
    <w:rsid w:val="007D38E9"/>
    <w:rsid w:val="007F2FE0"/>
    <w:rsid w:val="00817B1B"/>
    <w:rsid w:val="0086153C"/>
    <w:rsid w:val="008C42E2"/>
    <w:rsid w:val="008F20DF"/>
    <w:rsid w:val="009432B1"/>
    <w:rsid w:val="009800F7"/>
    <w:rsid w:val="009872C2"/>
    <w:rsid w:val="009E4F2B"/>
    <w:rsid w:val="00A01F08"/>
    <w:rsid w:val="00A12BBA"/>
    <w:rsid w:val="00A133C3"/>
    <w:rsid w:val="00A36CE6"/>
    <w:rsid w:val="00AB3D8C"/>
    <w:rsid w:val="00AF3988"/>
    <w:rsid w:val="00AF5579"/>
    <w:rsid w:val="00B539C5"/>
    <w:rsid w:val="00B700FC"/>
    <w:rsid w:val="00B82E6D"/>
    <w:rsid w:val="00B9292A"/>
    <w:rsid w:val="00BC579E"/>
    <w:rsid w:val="00C3623C"/>
    <w:rsid w:val="00C6260E"/>
    <w:rsid w:val="00C674D3"/>
    <w:rsid w:val="00C70609"/>
    <w:rsid w:val="00C95874"/>
    <w:rsid w:val="00CA5455"/>
    <w:rsid w:val="00CA7AAE"/>
    <w:rsid w:val="00D13755"/>
    <w:rsid w:val="00D45C8E"/>
    <w:rsid w:val="00DB3D30"/>
    <w:rsid w:val="00DD2A10"/>
    <w:rsid w:val="00DE2913"/>
    <w:rsid w:val="00DE7D8E"/>
    <w:rsid w:val="00E300D2"/>
    <w:rsid w:val="00E751F2"/>
    <w:rsid w:val="00E84EF3"/>
    <w:rsid w:val="00EA5E9C"/>
    <w:rsid w:val="00ED6ADD"/>
    <w:rsid w:val="00F22CD5"/>
    <w:rsid w:val="00F64FD2"/>
    <w:rsid w:val="00F95F48"/>
    <w:rsid w:val="00FA6FD9"/>
    <w:rsid w:val="00FB4CDC"/>
    <w:rsid w:val="00FD6427"/>
    <w:rsid w:val="00FF35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79AFA"/>
  <w15:chartTrackingRefBased/>
  <w15:docId w15:val="{03D403DB-FC35-48A8-80C7-580CEFFF8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E9C"/>
    <w:pPr>
      <w:spacing w:before="120" w:after="120" w:line="480" w:lineRule="auto"/>
      <w:ind w:firstLine="720"/>
    </w:pPr>
    <w:rPr>
      <w:rFonts w:ascii="Times New Roman" w:hAnsi="Times New Roman" w:cs="Times New Roman"/>
      <w:sz w:val="24"/>
      <w:szCs w:val="24"/>
      <w:lang w:val="en-US"/>
    </w:rPr>
  </w:style>
  <w:style w:type="paragraph" w:styleId="Heading1">
    <w:name w:val="heading 1"/>
    <w:basedOn w:val="Normal"/>
    <w:next w:val="Normal"/>
    <w:link w:val="Heading1Char"/>
    <w:autoRedefine/>
    <w:uiPriority w:val="9"/>
    <w:qFormat/>
    <w:rsid w:val="002B5165"/>
    <w:pPr>
      <w:keepNext/>
      <w:keepLines/>
      <w:ind w:firstLine="0"/>
      <w:outlineLvl w:val="0"/>
    </w:pPr>
    <w:rPr>
      <w:rFonts w:cstheme="minorBidi"/>
      <w:b/>
      <w:bCs/>
      <w:kern w:val="36"/>
      <w:szCs w:val="48"/>
      <w:lang w:val="en-GB"/>
    </w:rPr>
  </w:style>
  <w:style w:type="paragraph" w:styleId="Heading2">
    <w:name w:val="heading 2"/>
    <w:basedOn w:val="Normal"/>
    <w:next w:val="Normal"/>
    <w:link w:val="Heading2Char"/>
    <w:autoRedefine/>
    <w:uiPriority w:val="9"/>
    <w:qFormat/>
    <w:rsid w:val="002B5165"/>
    <w:pPr>
      <w:keepNext/>
      <w:keepLines/>
      <w:ind w:firstLine="0"/>
      <w:outlineLvl w:val="1"/>
    </w:pPr>
    <w:rPr>
      <w:rFonts w:cstheme="minorBidi"/>
      <w:b/>
      <w:bCs/>
      <w:i/>
      <w:szCs w:val="36"/>
      <w:lang w:val="en-GB"/>
    </w:rPr>
  </w:style>
  <w:style w:type="paragraph" w:styleId="Heading3">
    <w:name w:val="heading 3"/>
    <w:basedOn w:val="Normal"/>
    <w:next w:val="Normal"/>
    <w:link w:val="Heading3Char"/>
    <w:autoRedefine/>
    <w:uiPriority w:val="9"/>
    <w:unhideWhenUsed/>
    <w:qFormat/>
    <w:rsid w:val="002B5165"/>
    <w:pPr>
      <w:keepNext/>
      <w:keepLines/>
      <w:ind w:firstLine="0"/>
      <w:jc w:val="both"/>
      <w:outlineLvl w:val="2"/>
    </w:pPr>
    <w:rPr>
      <w:rFonts w:eastAsiaTheme="majorEastAsia" w:cs="Arial"/>
      <w:bCs/>
      <w:i/>
      <w:i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165"/>
    <w:rPr>
      <w:rFonts w:ascii="Times New Roman" w:hAnsi="Times New Roman"/>
      <w:b/>
      <w:bCs/>
      <w:kern w:val="36"/>
      <w:sz w:val="24"/>
      <w:szCs w:val="48"/>
    </w:rPr>
  </w:style>
  <w:style w:type="character" w:customStyle="1" w:styleId="Heading2Char">
    <w:name w:val="Heading 2 Char"/>
    <w:basedOn w:val="DefaultParagraphFont"/>
    <w:link w:val="Heading2"/>
    <w:uiPriority w:val="9"/>
    <w:rsid w:val="002B5165"/>
    <w:rPr>
      <w:rFonts w:ascii="Times New Roman" w:hAnsi="Times New Roman"/>
      <w:b/>
      <w:bCs/>
      <w:i/>
      <w:sz w:val="24"/>
      <w:szCs w:val="36"/>
    </w:rPr>
  </w:style>
  <w:style w:type="character" w:customStyle="1" w:styleId="Heading3Char">
    <w:name w:val="Heading 3 Char"/>
    <w:basedOn w:val="DefaultParagraphFont"/>
    <w:link w:val="Heading3"/>
    <w:uiPriority w:val="9"/>
    <w:rsid w:val="002B5165"/>
    <w:rPr>
      <w:rFonts w:ascii="Times New Roman" w:eastAsiaTheme="majorEastAsia" w:hAnsi="Times New Roman" w:cs="Arial"/>
      <w:bCs/>
      <w:i/>
      <w:iCs/>
      <w:color w:val="000000"/>
      <w:sz w:val="24"/>
      <w:szCs w:val="24"/>
      <w:lang w:val="en-US"/>
    </w:rPr>
  </w:style>
  <w:style w:type="character" w:styleId="CommentReference">
    <w:name w:val="annotation reference"/>
    <w:basedOn w:val="DefaultParagraphFont"/>
    <w:uiPriority w:val="99"/>
    <w:semiHidden/>
    <w:unhideWhenUsed/>
    <w:rsid w:val="00FA6FD9"/>
    <w:rPr>
      <w:sz w:val="16"/>
      <w:szCs w:val="16"/>
    </w:rPr>
  </w:style>
  <w:style w:type="paragraph" w:styleId="CommentText">
    <w:name w:val="annotation text"/>
    <w:basedOn w:val="Normal"/>
    <w:link w:val="CommentTextChar"/>
    <w:uiPriority w:val="99"/>
    <w:semiHidden/>
    <w:unhideWhenUsed/>
    <w:rsid w:val="00FA6FD9"/>
    <w:pPr>
      <w:spacing w:line="240" w:lineRule="auto"/>
    </w:pPr>
    <w:rPr>
      <w:sz w:val="20"/>
      <w:szCs w:val="20"/>
    </w:rPr>
  </w:style>
  <w:style w:type="character" w:customStyle="1" w:styleId="CommentTextChar">
    <w:name w:val="Comment Text Char"/>
    <w:basedOn w:val="DefaultParagraphFont"/>
    <w:link w:val="CommentText"/>
    <w:uiPriority w:val="99"/>
    <w:semiHidden/>
    <w:rsid w:val="00FA6FD9"/>
    <w:rPr>
      <w:rFonts w:ascii="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FA6FD9"/>
    <w:rPr>
      <w:b/>
      <w:bCs/>
    </w:rPr>
  </w:style>
  <w:style w:type="character" w:customStyle="1" w:styleId="CommentSubjectChar">
    <w:name w:val="Comment Subject Char"/>
    <w:basedOn w:val="CommentTextChar"/>
    <w:link w:val="CommentSubject"/>
    <w:uiPriority w:val="99"/>
    <w:semiHidden/>
    <w:rsid w:val="00FA6FD9"/>
    <w:rPr>
      <w:rFonts w:ascii="Times New Roman" w:hAnsi="Times New Roman" w:cs="Times New Roman"/>
      <w:b/>
      <w:bCs/>
      <w:sz w:val="20"/>
      <w:szCs w:val="20"/>
      <w:lang w:val="en-US"/>
    </w:rPr>
  </w:style>
  <w:style w:type="paragraph" w:styleId="TOCHeading">
    <w:name w:val="TOC Heading"/>
    <w:basedOn w:val="Heading1"/>
    <w:next w:val="Normal"/>
    <w:uiPriority w:val="39"/>
    <w:unhideWhenUsed/>
    <w:qFormat/>
    <w:rsid w:val="00C3623C"/>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C3623C"/>
    <w:pPr>
      <w:spacing w:after="100"/>
    </w:pPr>
  </w:style>
  <w:style w:type="paragraph" w:styleId="TOC2">
    <w:name w:val="toc 2"/>
    <w:basedOn w:val="Normal"/>
    <w:next w:val="Normal"/>
    <w:autoRedefine/>
    <w:uiPriority w:val="39"/>
    <w:unhideWhenUsed/>
    <w:rsid w:val="00C3623C"/>
    <w:pPr>
      <w:spacing w:after="100"/>
      <w:ind w:left="240"/>
    </w:pPr>
  </w:style>
  <w:style w:type="character" w:styleId="Hyperlink">
    <w:name w:val="Hyperlink"/>
    <w:basedOn w:val="DefaultParagraphFont"/>
    <w:uiPriority w:val="99"/>
    <w:unhideWhenUsed/>
    <w:rsid w:val="00C3623C"/>
    <w:rPr>
      <w:color w:val="0563C1" w:themeColor="hyperlink"/>
      <w:u w:val="single"/>
    </w:rPr>
  </w:style>
  <w:style w:type="paragraph" w:styleId="Header">
    <w:name w:val="header"/>
    <w:basedOn w:val="Normal"/>
    <w:link w:val="HeaderChar"/>
    <w:uiPriority w:val="99"/>
    <w:unhideWhenUsed/>
    <w:rsid w:val="00C3623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3623C"/>
    <w:rPr>
      <w:rFonts w:ascii="Times New Roman" w:hAnsi="Times New Roman" w:cs="Times New Roman"/>
      <w:sz w:val="24"/>
      <w:szCs w:val="24"/>
      <w:lang w:val="en-US"/>
    </w:rPr>
  </w:style>
  <w:style w:type="paragraph" w:styleId="Footer">
    <w:name w:val="footer"/>
    <w:basedOn w:val="Normal"/>
    <w:link w:val="FooterChar"/>
    <w:uiPriority w:val="99"/>
    <w:unhideWhenUsed/>
    <w:rsid w:val="00C3623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3623C"/>
    <w:rPr>
      <w:rFonts w:ascii="Times New Roman" w:hAnsi="Times New Roman" w:cs="Times New Roman"/>
      <w:sz w:val="24"/>
      <w:szCs w:val="24"/>
      <w:lang w:val="en-US"/>
    </w:rPr>
  </w:style>
  <w:style w:type="paragraph" w:styleId="BalloonText">
    <w:name w:val="Balloon Text"/>
    <w:basedOn w:val="Normal"/>
    <w:link w:val="BalloonTextChar"/>
    <w:uiPriority w:val="99"/>
    <w:semiHidden/>
    <w:unhideWhenUsed/>
    <w:rsid w:val="00817B1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7B1B"/>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5907F-9422-49CD-817F-D11AE5DB9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2801</Words>
  <Characters>15966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Umrani</dc:creator>
  <cp:keywords/>
  <dc:description/>
  <cp:lastModifiedBy>Elena</cp:lastModifiedBy>
  <cp:revision>4</cp:revision>
  <dcterms:created xsi:type="dcterms:W3CDTF">2021-08-19T20:48:00Z</dcterms:created>
  <dcterms:modified xsi:type="dcterms:W3CDTF">2021-08-22T23:21:00Z</dcterms:modified>
</cp:coreProperties>
</file>