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F7FB7" w14:textId="77777777" w:rsidR="00AB2CB5" w:rsidRDefault="00AB2CB5" w:rsidP="00AB2CB5">
      <w:pPr>
        <w:pStyle w:val="Subtitle"/>
      </w:pPr>
      <w:r>
        <w:t>Introduction to Web and Database Concepts</w:t>
      </w:r>
    </w:p>
    <w:p w14:paraId="73033505" w14:textId="71DFBC1C" w:rsidR="00AB2CB5" w:rsidRDefault="00AB2CB5" w:rsidP="00AB2CB5">
      <w:pPr>
        <w:pStyle w:val="Title"/>
        <w:rPr>
          <w:b/>
          <w:bCs/>
        </w:rPr>
      </w:pPr>
      <w:r>
        <w:rPr>
          <w:b/>
          <w:bCs/>
        </w:rPr>
        <w:t>Assignment: Database Analysis and Design</w:t>
      </w:r>
    </w:p>
    <w:p w14:paraId="5D15E63A" w14:textId="77777777" w:rsidR="00AB2CB5" w:rsidRDefault="00AB2CB5" w:rsidP="00AB2CB5">
      <w:pPr>
        <w:spacing w:after="0"/>
        <w:rPr>
          <w:b/>
          <w:bCs/>
        </w:rPr>
      </w:pPr>
      <w:r>
        <w:t>Jacob Hopkins</w:t>
      </w:r>
      <w:r>
        <w:br/>
        <w:t>2003836</w:t>
      </w:r>
      <w:r>
        <w:br/>
      </w:r>
      <w:r>
        <w:rPr>
          <w:b/>
          <w:bCs/>
        </w:rPr>
        <w:t>BSc Computing (Computer Networks and Cybersecurity)</w:t>
      </w:r>
    </w:p>
    <w:p w14:paraId="2C2E1EC1" w14:textId="0588A1E5" w:rsidR="00AB2CB5" w:rsidRDefault="00AB2CB5" w:rsidP="00AB2CB5">
      <w:pPr>
        <w:spacing w:after="0"/>
        <w:rPr>
          <w:b/>
          <w:bCs/>
        </w:rPr>
      </w:pPr>
      <w:r>
        <w:rPr>
          <w:b/>
          <w:bCs/>
        </w:rPr>
        <w:t xml:space="preserve">Submission Deadline: </w:t>
      </w:r>
      <w:r>
        <w:t>Wednesday May 5</w:t>
      </w:r>
      <w:r>
        <w:rPr>
          <w:vertAlign w:val="superscript"/>
        </w:rPr>
        <w:t>th</w:t>
      </w:r>
    </w:p>
    <w:p w14:paraId="005EAA3C" w14:textId="77777777" w:rsidR="00AB2CB5" w:rsidRDefault="00AB2CB5" w:rsidP="00AB2CB5">
      <w:pPr>
        <w:rPr>
          <w:b/>
          <w:bCs/>
        </w:rPr>
      </w:pPr>
      <w:r>
        <w:rPr>
          <w:b/>
          <w:bCs/>
        </w:rPr>
        <w:br w:type="page"/>
      </w:r>
    </w:p>
    <w:p w14:paraId="1FAEF656" w14:textId="70ABB019" w:rsidR="00AB2CB5" w:rsidRDefault="00AB2CB5"/>
    <w:sdt>
      <w:sdtPr>
        <w:rPr>
          <w:rFonts w:asciiTheme="minorHAnsi" w:eastAsiaTheme="minorHAnsi" w:hAnsiTheme="minorHAnsi" w:cstheme="minorBidi"/>
          <w:color w:val="auto"/>
          <w:sz w:val="22"/>
          <w:szCs w:val="22"/>
          <w:lang w:val="en-GB"/>
        </w:rPr>
        <w:id w:val="1960371649"/>
        <w:docPartObj>
          <w:docPartGallery w:val="Table of Contents"/>
          <w:docPartUnique/>
        </w:docPartObj>
      </w:sdtPr>
      <w:sdtEndPr>
        <w:rPr>
          <w:b/>
          <w:bCs/>
          <w:noProof/>
        </w:rPr>
      </w:sdtEndPr>
      <w:sdtContent>
        <w:p w14:paraId="492CF8EB" w14:textId="521E3B32" w:rsidR="005D28D4" w:rsidRDefault="005D28D4">
          <w:pPr>
            <w:pStyle w:val="TOCHeading"/>
          </w:pPr>
          <w:r>
            <w:t>Contents</w:t>
          </w:r>
        </w:p>
        <w:p w14:paraId="6D7B0987" w14:textId="61BE7758" w:rsidR="007560E1" w:rsidRDefault="005D28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16390" w:history="1">
            <w:r w:rsidR="007560E1" w:rsidRPr="0028082D">
              <w:rPr>
                <w:rStyle w:val="Hyperlink"/>
                <w:noProof/>
              </w:rPr>
              <w:t>Context Diagram</w:t>
            </w:r>
            <w:r w:rsidR="007560E1">
              <w:rPr>
                <w:noProof/>
                <w:webHidden/>
              </w:rPr>
              <w:tab/>
            </w:r>
            <w:r w:rsidR="007560E1">
              <w:rPr>
                <w:noProof/>
                <w:webHidden/>
              </w:rPr>
              <w:fldChar w:fldCharType="begin"/>
            </w:r>
            <w:r w:rsidR="007560E1">
              <w:rPr>
                <w:noProof/>
                <w:webHidden/>
              </w:rPr>
              <w:instrText xml:space="preserve"> PAGEREF _Toc71116390 \h </w:instrText>
            </w:r>
            <w:r w:rsidR="007560E1">
              <w:rPr>
                <w:noProof/>
                <w:webHidden/>
              </w:rPr>
            </w:r>
            <w:r w:rsidR="007560E1">
              <w:rPr>
                <w:noProof/>
                <w:webHidden/>
              </w:rPr>
              <w:fldChar w:fldCharType="separate"/>
            </w:r>
            <w:r w:rsidR="007560E1">
              <w:rPr>
                <w:noProof/>
                <w:webHidden/>
              </w:rPr>
              <w:t>3</w:t>
            </w:r>
            <w:r w:rsidR="007560E1">
              <w:rPr>
                <w:noProof/>
                <w:webHidden/>
              </w:rPr>
              <w:fldChar w:fldCharType="end"/>
            </w:r>
          </w:hyperlink>
        </w:p>
        <w:p w14:paraId="24297F0C" w14:textId="383C4011" w:rsidR="007560E1" w:rsidRDefault="007560E1">
          <w:pPr>
            <w:pStyle w:val="TOC1"/>
            <w:tabs>
              <w:tab w:val="right" w:leader="dot" w:pos="9016"/>
            </w:tabs>
            <w:rPr>
              <w:rFonts w:eastAsiaTheme="minorEastAsia"/>
              <w:noProof/>
              <w:lang w:eastAsia="en-GB"/>
            </w:rPr>
          </w:pPr>
          <w:hyperlink w:anchor="_Toc71116391" w:history="1">
            <w:r w:rsidRPr="0028082D">
              <w:rPr>
                <w:rStyle w:val="Hyperlink"/>
                <w:noProof/>
              </w:rPr>
              <w:t>Level 0 DFD</w:t>
            </w:r>
            <w:r>
              <w:rPr>
                <w:noProof/>
                <w:webHidden/>
              </w:rPr>
              <w:tab/>
            </w:r>
            <w:r>
              <w:rPr>
                <w:noProof/>
                <w:webHidden/>
              </w:rPr>
              <w:fldChar w:fldCharType="begin"/>
            </w:r>
            <w:r>
              <w:rPr>
                <w:noProof/>
                <w:webHidden/>
              </w:rPr>
              <w:instrText xml:space="preserve"> PAGEREF _Toc71116391 \h </w:instrText>
            </w:r>
            <w:r>
              <w:rPr>
                <w:noProof/>
                <w:webHidden/>
              </w:rPr>
            </w:r>
            <w:r>
              <w:rPr>
                <w:noProof/>
                <w:webHidden/>
              </w:rPr>
              <w:fldChar w:fldCharType="separate"/>
            </w:r>
            <w:r>
              <w:rPr>
                <w:noProof/>
                <w:webHidden/>
              </w:rPr>
              <w:t>3</w:t>
            </w:r>
            <w:r>
              <w:rPr>
                <w:noProof/>
                <w:webHidden/>
              </w:rPr>
              <w:fldChar w:fldCharType="end"/>
            </w:r>
          </w:hyperlink>
        </w:p>
        <w:p w14:paraId="66FBC4B3" w14:textId="4ED95C07" w:rsidR="007560E1" w:rsidRDefault="007560E1">
          <w:pPr>
            <w:pStyle w:val="TOC1"/>
            <w:tabs>
              <w:tab w:val="right" w:leader="dot" w:pos="9016"/>
            </w:tabs>
            <w:rPr>
              <w:rFonts w:eastAsiaTheme="minorEastAsia"/>
              <w:noProof/>
              <w:lang w:eastAsia="en-GB"/>
            </w:rPr>
          </w:pPr>
          <w:hyperlink w:anchor="_Toc71116392" w:history="1">
            <w:r w:rsidRPr="0028082D">
              <w:rPr>
                <w:rStyle w:val="Hyperlink"/>
                <w:noProof/>
              </w:rPr>
              <w:t>Entity Relationship Diagram</w:t>
            </w:r>
            <w:r>
              <w:rPr>
                <w:noProof/>
                <w:webHidden/>
              </w:rPr>
              <w:tab/>
            </w:r>
            <w:r>
              <w:rPr>
                <w:noProof/>
                <w:webHidden/>
              </w:rPr>
              <w:fldChar w:fldCharType="begin"/>
            </w:r>
            <w:r>
              <w:rPr>
                <w:noProof/>
                <w:webHidden/>
              </w:rPr>
              <w:instrText xml:space="preserve"> PAGEREF _Toc71116392 \h </w:instrText>
            </w:r>
            <w:r>
              <w:rPr>
                <w:noProof/>
                <w:webHidden/>
              </w:rPr>
            </w:r>
            <w:r>
              <w:rPr>
                <w:noProof/>
                <w:webHidden/>
              </w:rPr>
              <w:fldChar w:fldCharType="separate"/>
            </w:r>
            <w:r>
              <w:rPr>
                <w:noProof/>
                <w:webHidden/>
              </w:rPr>
              <w:t>5</w:t>
            </w:r>
            <w:r>
              <w:rPr>
                <w:noProof/>
                <w:webHidden/>
              </w:rPr>
              <w:fldChar w:fldCharType="end"/>
            </w:r>
          </w:hyperlink>
        </w:p>
        <w:p w14:paraId="63B602F5" w14:textId="0BB8D2D4" w:rsidR="007560E1" w:rsidRDefault="007560E1">
          <w:pPr>
            <w:pStyle w:val="TOC1"/>
            <w:tabs>
              <w:tab w:val="right" w:leader="dot" w:pos="9016"/>
            </w:tabs>
            <w:rPr>
              <w:rFonts w:eastAsiaTheme="minorEastAsia"/>
              <w:noProof/>
              <w:lang w:eastAsia="en-GB"/>
            </w:rPr>
          </w:pPr>
          <w:hyperlink w:anchor="_Toc71116393" w:history="1">
            <w:r w:rsidRPr="0028082D">
              <w:rPr>
                <w:rStyle w:val="Hyperlink"/>
                <w:noProof/>
              </w:rPr>
              <w:t>Access Relationship Diagram</w:t>
            </w:r>
            <w:r>
              <w:rPr>
                <w:noProof/>
                <w:webHidden/>
              </w:rPr>
              <w:tab/>
            </w:r>
            <w:r>
              <w:rPr>
                <w:noProof/>
                <w:webHidden/>
              </w:rPr>
              <w:fldChar w:fldCharType="begin"/>
            </w:r>
            <w:r>
              <w:rPr>
                <w:noProof/>
                <w:webHidden/>
              </w:rPr>
              <w:instrText xml:space="preserve"> PAGEREF _Toc71116393 \h </w:instrText>
            </w:r>
            <w:r>
              <w:rPr>
                <w:noProof/>
                <w:webHidden/>
              </w:rPr>
            </w:r>
            <w:r>
              <w:rPr>
                <w:noProof/>
                <w:webHidden/>
              </w:rPr>
              <w:fldChar w:fldCharType="separate"/>
            </w:r>
            <w:r>
              <w:rPr>
                <w:noProof/>
                <w:webHidden/>
              </w:rPr>
              <w:t>6</w:t>
            </w:r>
            <w:r>
              <w:rPr>
                <w:noProof/>
                <w:webHidden/>
              </w:rPr>
              <w:fldChar w:fldCharType="end"/>
            </w:r>
          </w:hyperlink>
        </w:p>
        <w:p w14:paraId="589C5B7A" w14:textId="36578DD6" w:rsidR="007560E1" w:rsidRDefault="007560E1">
          <w:pPr>
            <w:pStyle w:val="TOC1"/>
            <w:tabs>
              <w:tab w:val="right" w:leader="dot" w:pos="9016"/>
            </w:tabs>
            <w:rPr>
              <w:rFonts w:eastAsiaTheme="minorEastAsia"/>
              <w:noProof/>
              <w:lang w:eastAsia="en-GB"/>
            </w:rPr>
          </w:pPr>
          <w:hyperlink w:anchor="_Toc71116394" w:history="1">
            <w:r w:rsidRPr="0028082D">
              <w:rPr>
                <w:rStyle w:val="Hyperlink"/>
                <w:noProof/>
              </w:rPr>
              <w:t>Output from Reports</w:t>
            </w:r>
            <w:r>
              <w:rPr>
                <w:noProof/>
                <w:webHidden/>
              </w:rPr>
              <w:tab/>
            </w:r>
            <w:r>
              <w:rPr>
                <w:noProof/>
                <w:webHidden/>
              </w:rPr>
              <w:fldChar w:fldCharType="begin"/>
            </w:r>
            <w:r>
              <w:rPr>
                <w:noProof/>
                <w:webHidden/>
              </w:rPr>
              <w:instrText xml:space="preserve"> PAGEREF _Toc71116394 \h </w:instrText>
            </w:r>
            <w:r>
              <w:rPr>
                <w:noProof/>
                <w:webHidden/>
              </w:rPr>
            </w:r>
            <w:r>
              <w:rPr>
                <w:noProof/>
                <w:webHidden/>
              </w:rPr>
              <w:fldChar w:fldCharType="separate"/>
            </w:r>
            <w:r>
              <w:rPr>
                <w:noProof/>
                <w:webHidden/>
              </w:rPr>
              <w:t>6</w:t>
            </w:r>
            <w:r>
              <w:rPr>
                <w:noProof/>
                <w:webHidden/>
              </w:rPr>
              <w:fldChar w:fldCharType="end"/>
            </w:r>
          </w:hyperlink>
        </w:p>
        <w:p w14:paraId="016E356F" w14:textId="1A31AC71" w:rsidR="007560E1" w:rsidRDefault="007560E1">
          <w:pPr>
            <w:pStyle w:val="TOC1"/>
            <w:tabs>
              <w:tab w:val="right" w:leader="dot" w:pos="9016"/>
            </w:tabs>
            <w:rPr>
              <w:rFonts w:eastAsiaTheme="minorEastAsia"/>
              <w:noProof/>
              <w:lang w:eastAsia="en-GB"/>
            </w:rPr>
          </w:pPr>
          <w:hyperlink w:anchor="_Toc71116395" w:history="1">
            <w:r w:rsidRPr="0028082D">
              <w:rPr>
                <w:rStyle w:val="Hyperlink"/>
                <w:noProof/>
              </w:rPr>
              <w:t>Database Forms</w:t>
            </w:r>
            <w:r>
              <w:rPr>
                <w:noProof/>
                <w:webHidden/>
              </w:rPr>
              <w:tab/>
            </w:r>
            <w:r>
              <w:rPr>
                <w:noProof/>
                <w:webHidden/>
              </w:rPr>
              <w:fldChar w:fldCharType="begin"/>
            </w:r>
            <w:r>
              <w:rPr>
                <w:noProof/>
                <w:webHidden/>
              </w:rPr>
              <w:instrText xml:space="preserve"> PAGEREF _Toc71116395 \h </w:instrText>
            </w:r>
            <w:r>
              <w:rPr>
                <w:noProof/>
                <w:webHidden/>
              </w:rPr>
            </w:r>
            <w:r>
              <w:rPr>
                <w:noProof/>
                <w:webHidden/>
              </w:rPr>
              <w:fldChar w:fldCharType="separate"/>
            </w:r>
            <w:r>
              <w:rPr>
                <w:noProof/>
                <w:webHidden/>
              </w:rPr>
              <w:t>8</w:t>
            </w:r>
            <w:r>
              <w:rPr>
                <w:noProof/>
                <w:webHidden/>
              </w:rPr>
              <w:fldChar w:fldCharType="end"/>
            </w:r>
          </w:hyperlink>
        </w:p>
        <w:p w14:paraId="7C049C31" w14:textId="60FA20A4" w:rsidR="007560E1" w:rsidRDefault="007560E1">
          <w:pPr>
            <w:pStyle w:val="TOC2"/>
            <w:tabs>
              <w:tab w:val="right" w:leader="dot" w:pos="9016"/>
            </w:tabs>
            <w:rPr>
              <w:rFonts w:eastAsiaTheme="minorEastAsia"/>
              <w:noProof/>
              <w:lang w:eastAsia="en-GB"/>
            </w:rPr>
          </w:pPr>
          <w:hyperlink w:anchor="_Toc71116396" w:history="1">
            <w:r w:rsidRPr="0028082D">
              <w:rPr>
                <w:rStyle w:val="Hyperlink"/>
                <w:noProof/>
              </w:rPr>
              <w:t>Main Menu Form</w:t>
            </w:r>
            <w:r>
              <w:rPr>
                <w:noProof/>
                <w:webHidden/>
              </w:rPr>
              <w:tab/>
            </w:r>
            <w:r>
              <w:rPr>
                <w:noProof/>
                <w:webHidden/>
              </w:rPr>
              <w:fldChar w:fldCharType="begin"/>
            </w:r>
            <w:r>
              <w:rPr>
                <w:noProof/>
                <w:webHidden/>
              </w:rPr>
              <w:instrText xml:space="preserve"> PAGEREF _Toc71116396 \h </w:instrText>
            </w:r>
            <w:r>
              <w:rPr>
                <w:noProof/>
                <w:webHidden/>
              </w:rPr>
            </w:r>
            <w:r>
              <w:rPr>
                <w:noProof/>
                <w:webHidden/>
              </w:rPr>
              <w:fldChar w:fldCharType="separate"/>
            </w:r>
            <w:r>
              <w:rPr>
                <w:noProof/>
                <w:webHidden/>
              </w:rPr>
              <w:t>8</w:t>
            </w:r>
            <w:r>
              <w:rPr>
                <w:noProof/>
                <w:webHidden/>
              </w:rPr>
              <w:fldChar w:fldCharType="end"/>
            </w:r>
          </w:hyperlink>
        </w:p>
        <w:p w14:paraId="57E8FED5" w14:textId="0202DED6" w:rsidR="007560E1" w:rsidRDefault="007560E1">
          <w:pPr>
            <w:pStyle w:val="TOC2"/>
            <w:tabs>
              <w:tab w:val="right" w:leader="dot" w:pos="9016"/>
            </w:tabs>
            <w:rPr>
              <w:rFonts w:eastAsiaTheme="minorEastAsia"/>
              <w:noProof/>
              <w:lang w:eastAsia="en-GB"/>
            </w:rPr>
          </w:pPr>
          <w:hyperlink w:anchor="_Toc71116397" w:history="1">
            <w:r w:rsidRPr="0028082D">
              <w:rPr>
                <w:rStyle w:val="Hyperlink"/>
                <w:noProof/>
              </w:rPr>
              <w:t>Customer Form</w:t>
            </w:r>
            <w:r>
              <w:rPr>
                <w:noProof/>
                <w:webHidden/>
              </w:rPr>
              <w:tab/>
            </w:r>
            <w:r>
              <w:rPr>
                <w:noProof/>
                <w:webHidden/>
              </w:rPr>
              <w:fldChar w:fldCharType="begin"/>
            </w:r>
            <w:r>
              <w:rPr>
                <w:noProof/>
                <w:webHidden/>
              </w:rPr>
              <w:instrText xml:space="preserve"> PAGEREF _Toc71116397 \h </w:instrText>
            </w:r>
            <w:r>
              <w:rPr>
                <w:noProof/>
                <w:webHidden/>
              </w:rPr>
            </w:r>
            <w:r>
              <w:rPr>
                <w:noProof/>
                <w:webHidden/>
              </w:rPr>
              <w:fldChar w:fldCharType="separate"/>
            </w:r>
            <w:r>
              <w:rPr>
                <w:noProof/>
                <w:webHidden/>
              </w:rPr>
              <w:t>9</w:t>
            </w:r>
            <w:r>
              <w:rPr>
                <w:noProof/>
                <w:webHidden/>
              </w:rPr>
              <w:fldChar w:fldCharType="end"/>
            </w:r>
          </w:hyperlink>
        </w:p>
        <w:p w14:paraId="20852080" w14:textId="543BA5A8" w:rsidR="007560E1" w:rsidRDefault="007560E1">
          <w:pPr>
            <w:pStyle w:val="TOC2"/>
            <w:tabs>
              <w:tab w:val="right" w:leader="dot" w:pos="9016"/>
            </w:tabs>
            <w:rPr>
              <w:rFonts w:eastAsiaTheme="minorEastAsia"/>
              <w:noProof/>
              <w:lang w:eastAsia="en-GB"/>
            </w:rPr>
          </w:pPr>
          <w:hyperlink w:anchor="_Toc71116398" w:history="1">
            <w:r w:rsidRPr="0028082D">
              <w:rPr>
                <w:rStyle w:val="Hyperlink"/>
                <w:noProof/>
              </w:rPr>
              <w:t>Order Form</w:t>
            </w:r>
            <w:r>
              <w:rPr>
                <w:noProof/>
                <w:webHidden/>
              </w:rPr>
              <w:tab/>
            </w:r>
            <w:r>
              <w:rPr>
                <w:noProof/>
                <w:webHidden/>
              </w:rPr>
              <w:fldChar w:fldCharType="begin"/>
            </w:r>
            <w:r>
              <w:rPr>
                <w:noProof/>
                <w:webHidden/>
              </w:rPr>
              <w:instrText xml:space="preserve"> PAGEREF _Toc71116398 \h </w:instrText>
            </w:r>
            <w:r>
              <w:rPr>
                <w:noProof/>
                <w:webHidden/>
              </w:rPr>
            </w:r>
            <w:r>
              <w:rPr>
                <w:noProof/>
                <w:webHidden/>
              </w:rPr>
              <w:fldChar w:fldCharType="separate"/>
            </w:r>
            <w:r>
              <w:rPr>
                <w:noProof/>
                <w:webHidden/>
              </w:rPr>
              <w:t>10</w:t>
            </w:r>
            <w:r>
              <w:rPr>
                <w:noProof/>
                <w:webHidden/>
              </w:rPr>
              <w:fldChar w:fldCharType="end"/>
            </w:r>
          </w:hyperlink>
        </w:p>
        <w:p w14:paraId="2E3C904A" w14:textId="77F15D45" w:rsidR="007560E1" w:rsidRDefault="007560E1">
          <w:pPr>
            <w:pStyle w:val="TOC2"/>
            <w:tabs>
              <w:tab w:val="right" w:leader="dot" w:pos="9016"/>
            </w:tabs>
            <w:rPr>
              <w:rFonts w:eastAsiaTheme="minorEastAsia"/>
              <w:noProof/>
              <w:lang w:eastAsia="en-GB"/>
            </w:rPr>
          </w:pPr>
          <w:hyperlink w:anchor="_Toc71116399" w:history="1">
            <w:r w:rsidRPr="0028082D">
              <w:rPr>
                <w:rStyle w:val="Hyperlink"/>
                <w:noProof/>
              </w:rPr>
              <w:t>Menu Form</w:t>
            </w:r>
            <w:r>
              <w:rPr>
                <w:noProof/>
                <w:webHidden/>
              </w:rPr>
              <w:tab/>
            </w:r>
            <w:r>
              <w:rPr>
                <w:noProof/>
                <w:webHidden/>
              </w:rPr>
              <w:fldChar w:fldCharType="begin"/>
            </w:r>
            <w:r>
              <w:rPr>
                <w:noProof/>
                <w:webHidden/>
              </w:rPr>
              <w:instrText xml:space="preserve"> PAGEREF _Toc71116399 \h </w:instrText>
            </w:r>
            <w:r>
              <w:rPr>
                <w:noProof/>
                <w:webHidden/>
              </w:rPr>
            </w:r>
            <w:r>
              <w:rPr>
                <w:noProof/>
                <w:webHidden/>
              </w:rPr>
              <w:fldChar w:fldCharType="separate"/>
            </w:r>
            <w:r>
              <w:rPr>
                <w:noProof/>
                <w:webHidden/>
              </w:rPr>
              <w:t>10</w:t>
            </w:r>
            <w:r>
              <w:rPr>
                <w:noProof/>
                <w:webHidden/>
              </w:rPr>
              <w:fldChar w:fldCharType="end"/>
            </w:r>
          </w:hyperlink>
        </w:p>
        <w:p w14:paraId="64782CCA" w14:textId="40CF9F1F" w:rsidR="007560E1" w:rsidRDefault="007560E1">
          <w:pPr>
            <w:pStyle w:val="TOC2"/>
            <w:tabs>
              <w:tab w:val="right" w:leader="dot" w:pos="9016"/>
            </w:tabs>
            <w:rPr>
              <w:rFonts w:eastAsiaTheme="minorEastAsia"/>
              <w:noProof/>
              <w:lang w:eastAsia="en-GB"/>
            </w:rPr>
          </w:pPr>
          <w:hyperlink w:anchor="_Toc71116400" w:history="1">
            <w:r w:rsidRPr="0028082D">
              <w:rPr>
                <w:rStyle w:val="Hyperlink"/>
                <w:noProof/>
              </w:rPr>
              <w:t>Stock Form</w:t>
            </w:r>
            <w:r>
              <w:rPr>
                <w:noProof/>
                <w:webHidden/>
              </w:rPr>
              <w:tab/>
            </w:r>
            <w:r>
              <w:rPr>
                <w:noProof/>
                <w:webHidden/>
              </w:rPr>
              <w:fldChar w:fldCharType="begin"/>
            </w:r>
            <w:r>
              <w:rPr>
                <w:noProof/>
                <w:webHidden/>
              </w:rPr>
              <w:instrText xml:space="preserve"> PAGEREF _Toc71116400 \h </w:instrText>
            </w:r>
            <w:r>
              <w:rPr>
                <w:noProof/>
                <w:webHidden/>
              </w:rPr>
            </w:r>
            <w:r>
              <w:rPr>
                <w:noProof/>
                <w:webHidden/>
              </w:rPr>
              <w:fldChar w:fldCharType="separate"/>
            </w:r>
            <w:r>
              <w:rPr>
                <w:noProof/>
                <w:webHidden/>
              </w:rPr>
              <w:t>11</w:t>
            </w:r>
            <w:r>
              <w:rPr>
                <w:noProof/>
                <w:webHidden/>
              </w:rPr>
              <w:fldChar w:fldCharType="end"/>
            </w:r>
          </w:hyperlink>
        </w:p>
        <w:p w14:paraId="715B2D47" w14:textId="451F1E30" w:rsidR="007560E1" w:rsidRDefault="007560E1">
          <w:pPr>
            <w:pStyle w:val="TOC2"/>
            <w:tabs>
              <w:tab w:val="right" w:leader="dot" w:pos="9016"/>
            </w:tabs>
            <w:rPr>
              <w:rFonts w:eastAsiaTheme="minorEastAsia"/>
              <w:noProof/>
              <w:lang w:eastAsia="en-GB"/>
            </w:rPr>
          </w:pPr>
          <w:hyperlink w:anchor="_Toc71116401" w:history="1">
            <w:r w:rsidRPr="0028082D">
              <w:rPr>
                <w:rStyle w:val="Hyperlink"/>
                <w:noProof/>
              </w:rPr>
              <w:t>Stock Invoice Form</w:t>
            </w:r>
            <w:r>
              <w:rPr>
                <w:noProof/>
                <w:webHidden/>
              </w:rPr>
              <w:tab/>
            </w:r>
            <w:r>
              <w:rPr>
                <w:noProof/>
                <w:webHidden/>
              </w:rPr>
              <w:fldChar w:fldCharType="begin"/>
            </w:r>
            <w:r>
              <w:rPr>
                <w:noProof/>
                <w:webHidden/>
              </w:rPr>
              <w:instrText xml:space="preserve"> PAGEREF _Toc71116401 \h </w:instrText>
            </w:r>
            <w:r>
              <w:rPr>
                <w:noProof/>
                <w:webHidden/>
              </w:rPr>
            </w:r>
            <w:r>
              <w:rPr>
                <w:noProof/>
                <w:webHidden/>
              </w:rPr>
              <w:fldChar w:fldCharType="separate"/>
            </w:r>
            <w:r>
              <w:rPr>
                <w:noProof/>
                <w:webHidden/>
              </w:rPr>
              <w:t>11</w:t>
            </w:r>
            <w:r>
              <w:rPr>
                <w:noProof/>
                <w:webHidden/>
              </w:rPr>
              <w:fldChar w:fldCharType="end"/>
            </w:r>
          </w:hyperlink>
        </w:p>
        <w:p w14:paraId="51E4EC36" w14:textId="00CA4859" w:rsidR="007560E1" w:rsidRDefault="007560E1">
          <w:pPr>
            <w:pStyle w:val="TOC1"/>
            <w:tabs>
              <w:tab w:val="right" w:leader="dot" w:pos="9016"/>
            </w:tabs>
            <w:rPr>
              <w:rFonts w:eastAsiaTheme="minorEastAsia"/>
              <w:noProof/>
              <w:lang w:eastAsia="en-GB"/>
            </w:rPr>
          </w:pPr>
          <w:hyperlink w:anchor="_Toc71116402" w:history="1">
            <w:r w:rsidRPr="0028082D">
              <w:rPr>
                <w:rStyle w:val="Hyperlink"/>
                <w:noProof/>
              </w:rPr>
              <w:t>User Guide</w:t>
            </w:r>
            <w:r>
              <w:rPr>
                <w:noProof/>
                <w:webHidden/>
              </w:rPr>
              <w:tab/>
            </w:r>
            <w:r>
              <w:rPr>
                <w:noProof/>
                <w:webHidden/>
              </w:rPr>
              <w:fldChar w:fldCharType="begin"/>
            </w:r>
            <w:r>
              <w:rPr>
                <w:noProof/>
                <w:webHidden/>
              </w:rPr>
              <w:instrText xml:space="preserve"> PAGEREF _Toc71116402 \h </w:instrText>
            </w:r>
            <w:r>
              <w:rPr>
                <w:noProof/>
                <w:webHidden/>
              </w:rPr>
            </w:r>
            <w:r>
              <w:rPr>
                <w:noProof/>
                <w:webHidden/>
              </w:rPr>
              <w:fldChar w:fldCharType="separate"/>
            </w:r>
            <w:r>
              <w:rPr>
                <w:noProof/>
                <w:webHidden/>
              </w:rPr>
              <w:t>11</w:t>
            </w:r>
            <w:r>
              <w:rPr>
                <w:noProof/>
                <w:webHidden/>
              </w:rPr>
              <w:fldChar w:fldCharType="end"/>
            </w:r>
          </w:hyperlink>
        </w:p>
        <w:p w14:paraId="5D562144" w14:textId="5646B15A" w:rsidR="005D28D4" w:rsidRDefault="005D28D4">
          <w:r>
            <w:rPr>
              <w:b/>
              <w:bCs/>
              <w:noProof/>
            </w:rPr>
            <w:fldChar w:fldCharType="end"/>
          </w:r>
        </w:p>
      </w:sdtContent>
    </w:sdt>
    <w:p w14:paraId="058FAB51" w14:textId="77777777" w:rsidR="00AB2CB5" w:rsidRDefault="00AB2CB5">
      <w:pPr>
        <w:spacing w:line="259" w:lineRule="auto"/>
      </w:pPr>
      <w:r>
        <w:br w:type="page"/>
      </w:r>
    </w:p>
    <w:p w14:paraId="4B0A9966" w14:textId="2883FD04" w:rsidR="00405A7B" w:rsidRDefault="00602C88" w:rsidP="009B2D94">
      <w:pPr>
        <w:pStyle w:val="Heading1"/>
      </w:pPr>
      <w:bookmarkStart w:id="0" w:name="_Toc71116390"/>
      <w:r>
        <w:lastRenderedPageBreak/>
        <w:t>Context Diagram</w:t>
      </w:r>
      <w:bookmarkEnd w:id="0"/>
    </w:p>
    <w:p w14:paraId="6A8E4FC7" w14:textId="7286AB84" w:rsidR="00602C88" w:rsidRPr="00B564A8" w:rsidRDefault="000F0C52" w:rsidP="00602C88">
      <w:r>
        <w:t>I</w:t>
      </w:r>
      <w:r w:rsidR="00B02473">
        <w:t xml:space="preserve">n every business process model, planning starts at the </w:t>
      </w:r>
      <w:r w:rsidR="00183E52">
        <w:t xml:space="preserve">first DFD, the </w:t>
      </w:r>
      <w:r w:rsidR="00183E52">
        <w:rPr>
          <w:b/>
          <w:bCs/>
        </w:rPr>
        <w:t xml:space="preserve">context </w:t>
      </w:r>
      <w:r w:rsidR="00183E52" w:rsidRPr="00183E52">
        <w:t>diagram</w:t>
      </w:r>
      <w:r w:rsidR="00183E52">
        <w:t xml:space="preserve">. This diagram </w:t>
      </w:r>
      <w:r w:rsidR="00E560AB">
        <w:t xml:space="preserve">presents the overall business process within a single </w:t>
      </w:r>
      <w:r w:rsidR="004D7DF8">
        <w:t>process</w:t>
      </w:r>
      <w:r w:rsidR="00183E52">
        <w:t xml:space="preserve">. </w:t>
      </w:r>
      <w:r w:rsidR="006F0809" w:rsidRPr="00183E52">
        <w:t>The</w:t>
      </w:r>
      <w:r w:rsidR="006F0809">
        <w:t xml:space="preserve"> following context diagram</w:t>
      </w:r>
      <w:r w:rsidR="00190AFA">
        <w:t>, built using Microsoft Visio,</w:t>
      </w:r>
      <w:r w:rsidR="006F0809">
        <w:t xml:space="preserve"> </w:t>
      </w:r>
      <w:r w:rsidR="00F82B28">
        <w:t>depicts a simpl</w:t>
      </w:r>
      <w:r w:rsidR="003A771B">
        <w:t>e</w:t>
      </w:r>
      <w:r w:rsidR="00F82B28">
        <w:t xml:space="preserve"> overview of the entire </w:t>
      </w:r>
      <w:r w:rsidR="00F82B28">
        <w:rPr>
          <w:i/>
          <w:iCs/>
        </w:rPr>
        <w:t>Celtic Caterers System</w:t>
      </w:r>
      <w:r w:rsidR="00F82B28">
        <w:t xml:space="preserve">, </w:t>
      </w:r>
      <w:r w:rsidR="005D57DA">
        <w:t xml:space="preserve">the diagram is </w:t>
      </w:r>
      <w:r w:rsidR="003A771B">
        <w:t xml:space="preserve">made up of </w:t>
      </w:r>
      <w:r w:rsidR="005D57DA">
        <w:t xml:space="preserve">both </w:t>
      </w:r>
      <w:r w:rsidR="004B6255" w:rsidRPr="004B6255">
        <w:rPr>
          <w:b/>
          <w:bCs/>
        </w:rPr>
        <w:t>example data flow</w:t>
      </w:r>
      <w:r w:rsidR="004B6255">
        <w:t xml:space="preserve"> and </w:t>
      </w:r>
      <w:r w:rsidR="00B564A8">
        <w:t xml:space="preserve">external entities such as the </w:t>
      </w:r>
      <w:r w:rsidR="00B564A8">
        <w:rPr>
          <w:b/>
          <w:bCs/>
        </w:rPr>
        <w:t>customers</w:t>
      </w:r>
      <w:r w:rsidR="00B564A8">
        <w:t xml:space="preserve"> and </w:t>
      </w:r>
      <w:r w:rsidR="00B564A8">
        <w:rPr>
          <w:b/>
          <w:bCs/>
        </w:rPr>
        <w:t>store managers</w:t>
      </w:r>
      <w:r w:rsidR="004B6255">
        <w:t>.</w:t>
      </w:r>
    </w:p>
    <w:p w14:paraId="7CC44F04" w14:textId="348E7E32" w:rsidR="00602C88" w:rsidRDefault="004F54AA" w:rsidP="00602C88">
      <w:r w:rsidRPr="004F54AA">
        <w:rPr>
          <w:noProof/>
        </w:rPr>
        <w:drawing>
          <wp:inline distT="0" distB="0" distL="0" distR="0" wp14:anchorId="451480FB" wp14:editId="49100604">
            <wp:extent cx="5731510" cy="3911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911600"/>
                    </a:xfrm>
                    <a:prstGeom prst="rect">
                      <a:avLst/>
                    </a:prstGeom>
                  </pic:spPr>
                </pic:pic>
              </a:graphicData>
            </a:graphic>
          </wp:inline>
        </w:drawing>
      </w:r>
    </w:p>
    <w:p w14:paraId="49A9161F" w14:textId="2239BEEB" w:rsidR="00602C88" w:rsidRDefault="00602C88" w:rsidP="00602C88">
      <w:pPr>
        <w:pStyle w:val="Heading1"/>
      </w:pPr>
      <w:bookmarkStart w:id="1" w:name="_Toc71116391"/>
      <w:r>
        <w:t>Level 0 DFD</w:t>
      </w:r>
      <w:bookmarkEnd w:id="1"/>
    </w:p>
    <w:p w14:paraId="7C0FAD07" w14:textId="26F0DEAF" w:rsidR="00602C88" w:rsidRPr="001E13AF" w:rsidRDefault="004D7DF8" w:rsidP="00602C88">
      <w:r>
        <w:t xml:space="preserve">A level above the context diagram is the </w:t>
      </w:r>
      <w:r>
        <w:rPr>
          <w:b/>
          <w:bCs/>
        </w:rPr>
        <w:t>level 0 DFD</w:t>
      </w:r>
      <w:r w:rsidR="00530A6B">
        <w:t xml:space="preserve">. This </w:t>
      </w:r>
      <w:r w:rsidR="008C4BBE">
        <w:t>diagram,</w:t>
      </w:r>
      <w:r w:rsidR="00530A6B">
        <w:t xml:space="preserve"> </w:t>
      </w:r>
      <w:r w:rsidR="00190AFA">
        <w:t xml:space="preserve">built using Microsoft Visio, </w:t>
      </w:r>
      <w:r w:rsidR="00530A6B">
        <w:t>shows the overall process, but instead in a much greater level of detail</w:t>
      </w:r>
      <w:r w:rsidR="00632EAB">
        <w:t xml:space="preserve">, including things such as major processes </w:t>
      </w:r>
      <w:r w:rsidR="00586BCD">
        <w:t xml:space="preserve">within the scenario </w:t>
      </w:r>
      <w:r w:rsidR="00632EAB">
        <w:t>and how</w:t>
      </w:r>
      <w:r w:rsidR="00586BCD">
        <w:t xml:space="preserve"> they relate using </w:t>
      </w:r>
      <w:r w:rsidR="001A43F3">
        <w:t>data flow tools.</w:t>
      </w:r>
      <w:r w:rsidR="006D64F5">
        <w:t xml:space="preserve"> Breaking down the overall process of </w:t>
      </w:r>
      <w:r w:rsidR="006D64F5" w:rsidRPr="006D64F5">
        <w:rPr>
          <w:i/>
          <w:iCs/>
        </w:rPr>
        <w:t>Celtic Caterers</w:t>
      </w:r>
      <w:r w:rsidR="006D64F5">
        <w:t xml:space="preserve">, </w:t>
      </w:r>
      <w:r w:rsidR="001E13AF">
        <w:t xml:space="preserve">we can identify </w:t>
      </w:r>
      <w:r w:rsidR="001E13AF">
        <w:rPr>
          <w:b/>
          <w:bCs/>
        </w:rPr>
        <w:t>six major processes</w:t>
      </w:r>
      <w:r w:rsidR="001E13AF">
        <w:t xml:space="preserve"> that make up the catering system</w:t>
      </w:r>
      <w:r w:rsidR="003C79B1">
        <w:t>, each of these connected to their necessary external entities</w:t>
      </w:r>
      <w:r w:rsidR="003D7F57">
        <w:t>, data stores and processes</w:t>
      </w:r>
      <w:r w:rsidR="00AD2842">
        <w:t>.</w:t>
      </w:r>
    </w:p>
    <w:p w14:paraId="46F67F4A" w14:textId="4C30467A" w:rsidR="00602C88" w:rsidRDefault="00AC6CE6" w:rsidP="00602C88">
      <w:r w:rsidRPr="00AC6CE6">
        <w:rPr>
          <w:noProof/>
        </w:rPr>
        <w:lastRenderedPageBreak/>
        <w:drawing>
          <wp:inline distT="0" distB="0" distL="0" distR="0" wp14:anchorId="1F4460A5" wp14:editId="0010185F">
            <wp:extent cx="5731510" cy="76473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7647305"/>
                    </a:xfrm>
                    <a:prstGeom prst="rect">
                      <a:avLst/>
                    </a:prstGeom>
                  </pic:spPr>
                </pic:pic>
              </a:graphicData>
            </a:graphic>
          </wp:inline>
        </w:drawing>
      </w:r>
    </w:p>
    <w:p w14:paraId="730C9C4C" w14:textId="794DA196" w:rsidR="001E20E1" w:rsidRPr="00D04CC1" w:rsidRDefault="00D04E53" w:rsidP="00602C88">
      <w:r>
        <w:t>Within this diagram</w:t>
      </w:r>
      <w:r w:rsidR="00213EFE">
        <w:t xml:space="preserve"> we have a total of four data stores, each of which handling </w:t>
      </w:r>
      <w:r w:rsidR="002A7D21">
        <w:t xml:space="preserve">set information relating to their names. The </w:t>
      </w:r>
      <w:r w:rsidR="002A7D21">
        <w:rPr>
          <w:i/>
          <w:iCs/>
        </w:rPr>
        <w:t>customer details</w:t>
      </w:r>
      <w:r w:rsidR="002A7D21">
        <w:t xml:space="preserve"> data store for example will handling important </w:t>
      </w:r>
      <w:r w:rsidR="001A2D2B">
        <w:t>information</w:t>
      </w:r>
      <w:r w:rsidR="002A7D21">
        <w:t xml:space="preserve"> from customers such as their </w:t>
      </w:r>
      <w:r w:rsidR="001A2D2B">
        <w:rPr>
          <w:b/>
          <w:bCs/>
        </w:rPr>
        <w:t>customer ID</w:t>
      </w:r>
      <w:r w:rsidR="001A2D2B">
        <w:t xml:space="preserve">, </w:t>
      </w:r>
      <w:r w:rsidR="001A2D2B">
        <w:rPr>
          <w:b/>
          <w:bCs/>
        </w:rPr>
        <w:t>name</w:t>
      </w:r>
      <w:r w:rsidR="001A2D2B">
        <w:t xml:space="preserve">, and </w:t>
      </w:r>
      <w:r w:rsidR="001A2D2B">
        <w:rPr>
          <w:b/>
          <w:bCs/>
        </w:rPr>
        <w:t>contact details</w:t>
      </w:r>
      <w:r w:rsidR="001A2D2B">
        <w:t>.</w:t>
      </w:r>
      <w:r w:rsidR="00770246">
        <w:t xml:space="preserve"> This information is gathered from the customer external entity, with other external entities such as the store manager and accounting team providing further data for the other data stores within the system</w:t>
      </w:r>
      <w:r w:rsidR="004F3C14">
        <w:t xml:space="preserve"> such as the </w:t>
      </w:r>
      <w:r w:rsidR="004F3C14" w:rsidRPr="004F3C14">
        <w:rPr>
          <w:i/>
          <w:iCs/>
        </w:rPr>
        <w:t>customer invoic</w:t>
      </w:r>
      <w:r w:rsidR="004F3C14">
        <w:t>e data store.</w:t>
      </w:r>
      <w:r w:rsidR="005E35AD">
        <w:t xml:space="preserve"> Depicted in much greater </w:t>
      </w:r>
      <w:r w:rsidR="00CF7275">
        <w:t xml:space="preserve">detail, we are able to see each </w:t>
      </w:r>
      <w:r w:rsidR="00CF7275">
        <w:lastRenderedPageBreak/>
        <w:t xml:space="preserve">transaction of data across relationships between </w:t>
      </w:r>
      <w:r w:rsidR="00D04CC1">
        <w:t xml:space="preserve">entities and processes that allow our </w:t>
      </w:r>
      <w:r w:rsidR="00D04CC1">
        <w:rPr>
          <w:i/>
          <w:iCs/>
        </w:rPr>
        <w:t xml:space="preserve">Celtic Caterers </w:t>
      </w:r>
      <w:r w:rsidR="00D04CC1">
        <w:t>system to function as intended.</w:t>
      </w:r>
    </w:p>
    <w:p w14:paraId="73BC1DE7" w14:textId="3C48C346" w:rsidR="00602C88" w:rsidRDefault="00602C88" w:rsidP="00602C88">
      <w:pPr>
        <w:pStyle w:val="Heading1"/>
      </w:pPr>
      <w:bookmarkStart w:id="2" w:name="_Toc71116392"/>
      <w:r>
        <w:t>Entity Relationship Diagram</w:t>
      </w:r>
      <w:bookmarkEnd w:id="2"/>
    </w:p>
    <w:p w14:paraId="4E783A7B" w14:textId="3FBD417F" w:rsidR="00190AFA" w:rsidRDefault="00725A7E" w:rsidP="00190AFA">
      <w:r w:rsidRPr="00725A7E">
        <w:rPr>
          <w:noProof/>
        </w:rPr>
        <w:drawing>
          <wp:inline distT="0" distB="0" distL="0" distR="0" wp14:anchorId="5A86862B" wp14:editId="6DCC3217">
            <wp:extent cx="5731510" cy="37204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20465"/>
                    </a:xfrm>
                    <a:prstGeom prst="rect">
                      <a:avLst/>
                    </a:prstGeom>
                  </pic:spPr>
                </pic:pic>
              </a:graphicData>
            </a:graphic>
          </wp:inline>
        </w:drawing>
      </w:r>
    </w:p>
    <w:p w14:paraId="3377FCA4" w14:textId="1DE191F6" w:rsidR="00602C88" w:rsidRDefault="00295507" w:rsidP="00531461">
      <w:r>
        <w:t>To help</w:t>
      </w:r>
      <w:r w:rsidR="00661669">
        <w:t xml:space="preserve"> display all of the information requirements of a system, </w:t>
      </w:r>
      <w:r>
        <w:t>we use an</w:t>
      </w:r>
      <w:r w:rsidR="00661669">
        <w:t xml:space="preserve"> entity relationship diagram</w:t>
      </w:r>
      <w:r>
        <w:t xml:space="preserve">. </w:t>
      </w:r>
      <w:r w:rsidR="00032053">
        <w:t xml:space="preserve">As its name implies, the diagram is made up of two elements, </w:t>
      </w:r>
      <w:r w:rsidR="00032053">
        <w:rPr>
          <w:b/>
          <w:bCs/>
        </w:rPr>
        <w:t>entities</w:t>
      </w:r>
      <w:r w:rsidR="00032053">
        <w:t xml:space="preserve"> </w:t>
      </w:r>
      <w:r w:rsidR="00CC0DD4">
        <w:t xml:space="preserve">which </w:t>
      </w:r>
      <w:r w:rsidR="007F1EC0">
        <w:t xml:space="preserve">store and display information, and </w:t>
      </w:r>
      <w:r w:rsidR="007F1EC0">
        <w:rPr>
          <w:b/>
          <w:bCs/>
        </w:rPr>
        <w:t>relationships</w:t>
      </w:r>
      <w:r w:rsidR="004A264B">
        <w:t xml:space="preserve"> </w:t>
      </w:r>
      <w:r w:rsidR="004048F3">
        <w:t>that represent the association between entities.</w:t>
      </w:r>
      <w:r w:rsidR="003D672D">
        <w:t xml:space="preserve"> There are </w:t>
      </w:r>
      <w:r w:rsidR="00A23DC7">
        <w:t xml:space="preserve">various types of relationships within databases, consisting of </w:t>
      </w:r>
      <w:r w:rsidR="00BD0B72">
        <w:rPr>
          <w:b/>
          <w:bCs/>
        </w:rPr>
        <w:t xml:space="preserve">one to </w:t>
      </w:r>
      <w:r w:rsidR="00BD0B72" w:rsidRPr="00BD0B72">
        <w:rPr>
          <w:b/>
          <w:bCs/>
        </w:rPr>
        <w:t>one</w:t>
      </w:r>
      <w:r w:rsidR="00BD0B72">
        <w:t xml:space="preserve">, </w:t>
      </w:r>
      <w:r w:rsidR="00A23DC7" w:rsidRPr="00BD0B72">
        <w:rPr>
          <w:b/>
          <w:bCs/>
        </w:rPr>
        <w:t>one</w:t>
      </w:r>
      <w:r w:rsidR="00A23DC7">
        <w:rPr>
          <w:b/>
          <w:bCs/>
        </w:rPr>
        <w:t xml:space="preserve"> to many</w:t>
      </w:r>
      <w:r w:rsidR="00A23DC7">
        <w:t xml:space="preserve">, </w:t>
      </w:r>
      <w:r w:rsidR="00BD0B72">
        <w:t xml:space="preserve">and </w:t>
      </w:r>
      <w:r w:rsidR="00BD0B72">
        <w:rPr>
          <w:b/>
          <w:bCs/>
        </w:rPr>
        <w:t>many to many</w:t>
      </w:r>
      <w:r w:rsidR="00BD0B72">
        <w:t xml:space="preserve">. </w:t>
      </w:r>
    </w:p>
    <w:p w14:paraId="0CD65FAF" w14:textId="1A622CDA" w:rsidR="00D1133D" w:rsidRDefault="0062684D" w:rsidP="00D1133D">
      <w:pPr>
        <w:rPr>
          <w:rFonts w:asciiTheme="majorHAnsi" w:eastAsiaTheme="majorEastAsia" w:hAnsiTheme="majorHAnsi" w:cstheme="majorBidi"/>
          <w:color w:val="2F5496" w:themeColor="accent1" w:themeShade="BF"/>
          <w:sz w:val="26"/>
          <w:szCs w:val="26"/>
        </w:rPr>
      </w:pPr>
      <w:r>
        <w:t xml:space="preserve">Our entities within this database include the </w:t>
      </w:r>
      <w:r w:rsidR="007F0F34">
        <w:t>businesses orders, customers, menu, stock, and stock invoice</w:t>
      </w:r>
      <w:r w:rsidR="005F5B48">
        <w:t xml:space="preserve">; each of which managing their own set of unique </w:t>
      </w:r>
      <w:r w:rsidR="00FA0F8C">
        <w:t>data sets.</w:t>
      </w:r>
      <w:r w:rsidR="008A2BE3">
        <w:t xml:space="preserve"> </w:t>
      </w:r>
      <w:r w:rsidR="00E14AC3">
        <w:t xml:space="preserve">The relationships between these </w:t>
      </w:r>
      <w:r w:rsidR="007D0BE2">
        <w:t xml:space="preserve">entities are structured as </w:t>
      </w:r>
      <w:r w:rsidR="007D0BE2">
        <w:rPr>
          <w:b/>
          <w:bCs/>
        </w:rPr>
        <w:t>one to many</w:t>
      </w:r>
      <w:r w:rsidR="007D0BE2">
        <w:t>, with</w:t>
      </w:r>
      <w:r w:rsidR="00127D12">
        <w:t xml:space="preserve"> records from one </w:t>
      </w:r>
      <w:r w:rsidR="004C1FE8">
        <w:t xml:space="preserve">table can be related to numerous records from the other table. An example of this </w:t>
      </w:r>
      <w:r w:rsidR="002B4B42">
        <w:t xml:space="preserve">would include </w:t>
      </w:r>
      <w:r w:rsidR="002B4B42">
        <w:rPr>
          <w:i/>
          <w:iCs/>
        </w:rPr>
        <w:t>one customer can have many orders</w:t>
      </w:r>
      <w:r w:rsidR="002B4B42">
        <w:t>.</w:t>
      </w:r>
      <w:r w:rsidR="00396546">
        <w:t xml:space="preserve"> </w:t>
      </w:r>
      <w:r w:rsidR="00506ECB">
        <w:t xml:space="preserve">The degree of a relationship </w:t>
      </w:r>
      <w:r w:rsidR="005E29EB">
        <w:t>refers to how many different entities are linked within a relationsh</w:t>
      </w:r>
      <w:r w:rsidR="00250A95">
        <w:t xml:space="preserve">ip. In this instance, our entities </w:t>
      </w:r>
      <w:r w:rsidR="006C2ADB">
        <w:t xml:space="preserve">follow a </w:t>
      </w:r>
      <w:r w:rsidR="00CD30C5">
        <w:rPr>
          <w:b/>
          <w:bCs/>
        </w:rPr>
        <w:t>second-degree</w:t>
      </w:r>
      <w:r w:rsidR="006C2ADB">
        <w:rPr>
          <w:b/>
          <w:bCs/>
        </w:rPr>
        <w:t xml:space="preserve"> relationship</w:t>
      </w:r>
      <w:r w:rsidR="006C2ADB">
        <w:t xml:space="preserve">, </w:t>
      </w:r>
      <w:r w:rsidR="008B4AB5">
        <w:t>with each entity having both a primary and foreign key</w:t>
      </w:r>
      <w:r w:rsidR="003276CF">
        <w:t xml:space="preserve"> from their relationship with each other. </w:t>
      </w:r>
    </w:p>
    <w:p w14:paraId="435F7499" w14:textId="20346062" w:rsidR="00B536D4" w:rsidRDefault="005541AA" w:rsidP="005541AA">
      <w:r>
        <w:t xml:space="preserve">Our </w:t>
      </w:r>
      <w:r w:rsidRPr="005541AA">
        <w:rPr>
          <w:b/>
          <w:bCs/>
        </w:rPr>
        <w:t>customers</w:t>
      </w:r>
      <w:r>
        <w:t xml:space="preserve"> entity </w:t>
      </w:r>
      <w:r w:rsidR="00531DAE">
        <w:t xml:space="preserve">shares a one-to-many relationship with our </w:t>
      </w:r>
      <w:r w:rsidR="00283BFA">
        <w:rPr>
          <w:b/>
          <w:bCs/>
        </w:rPr>
        <w:t>orders</w:t>
      </w:r>
      <w:r w:rsidR="00283BFA">
        <w:t xml:space="preserve"> entity, allowing for customers to have more than one active order on record</w:t>
      </w:r>
      <w:r w:rsidR="005E1123">
        <w:t xml:space="preserve">. Similarly, with the relationship between </w:t>
      </w:r>
      <w:r w:rsidR="00181C07">
        <w:t xml:space="preserve">both our </w:t>
      </w:r>
      <w:r w:rsidR="00181C07">
        <w:rPr>
          <w:b/>
          <w:bCs/>
        </w:rPr>
        <w:t xml:space="preserve">menu </w:t>
      </w:r>
      <w:r w:rsidR="00181C07">
        <w:t xml:space="preserve">and </w:t>
      </w:r>
      <w:r w:rsidR="00181C07">
        <w:rPr>
          <w:b/>
          <w:bCs/>
        </w:rPr>
        <w:t>stock invoice</w:t>
      </w:r>
      <w:r w:rsidR="00181C07">
        <w:t xml:space="preserve"> entities, the one-to-many </w:t>
      </w:r>
      <w:r w:rsidR="00256EA6">
        <w:t>connection allows for items to be ordered more than once at any time</w:t>
      </w:r>
      <w:r w:rsidR="00B86AFF">
        <w:t xml:space="preserve">, </w:t>
      </w:r>
      <w:r w:rsidR="00AE2F5C">
        <w:t>can be</w:t>
      </w:r>
      <w:r w:rsidR="00B86AFF">
        <w:t xml:space="preserve"> great for when initial orders might not have been large enough for the store.</w:t>
      </w:r>
    </w:p>
    <w:p w14:paraId="14624EC5" w14:textId="77777777" w:rsidR="00B536D4" w:rsidRDefault="00B536D4">
      <w:pPr>
        <w:spacing w:line="259" w:lineRule="auto"/>
      </w:pPr>
      <w:r>
        <w:br w:type="page"/>
      </w:r>
    </w:p>
    <w:p w14:paraId="71AD4B73" w14:textId="4FC5717D" w:rsidR="005541AA" w:rsidRDefault="00B536D4" w:rsidP="00B536D4">
      <w:pPr>
        <w:pStyle w:val="Heading1"/>
      </w:pPr>
      <w:bookmarkStart w:id="3" w:name="_Toc71116393"/>
      <w:r>
        <w:lastRenderedPageBreak/>
        <w:t>Access Relationship Diagram</w:t>
      </w:r>
      <w:bookmarkEnd w:id="3"/>
    </w:p>
    <w:p w14:paraId="649FAC36" w14:textId="5349D0BA" w:rsidR="00B536D4" w:rsidRDefault="00AB1C30" w:rsidP="00B536D4">
      <w:r w:rsidRPr="00AB1C30">
        <w:rPr>
          <w:noProof/>
        </w:rPr>
        <w:drawing>
          <wp:inline distT="0" distB="0" distL="0" distR="0" wp14:anchorId="48854155" wp14:editId="7B85B3A6">
            <wp:extent cx="5731510" cy="37401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40150"/>
                    </a:xfrm>
                    <a:prstGeom prst="rect">
                      <a:avLst/>
                    </a:prstGeom>
                  </pic:spPr>
                </pic:pic>
              </a:graphicData>
            </a:graphic>
          </wp:inline>
        </w:drawing>
      </w:r>
    </w:p>
    <w:p w14:paraId="51D95F4A" w14:textId="126F8B5F" w:rsidR="00AB1C30" w:rsidRDefault="00DA7EA6" w:rsidP="00B536D4">
      <w:r>
        <w:t xml:space="preserve">When building relationships within Access, we use an entity relationship diagram much like the one previously showcased. </w:t>
      </w:r>
      <w:r w:rsidR="008331F9">
        <w:t>These relationships are what drive the Access database and allow for shared data</w:t>
      </w:r>
      <w:r w:rsidR="00B634BA">
        <w:t xml:space="preserve">, using foreign keys to store </w:t>
      </w:r>
      <w:r w:rsidR="00F0233C">
        <w:t xml:space="preserve">and retrieve </w:t>
      </w:r>
      <w:r w:rsidR="00B634BA">
        <w:t>said dat</w:t>
      </w:r>
      <w:r w:rsidR="00F0233C">
        <w:t>a within different entities.</w:t>
      </w:r>
    </w:p>
    <w:p w14:paraId="5C428025" w14:textId="64FE2BEC" w:rsidR="00FD2EBC" w:rsidRDefault="005A0E16" w:rsidP="005A0E16">
      <w:pPr>
        <w:pStyle w:val="Heading1"/>
      </w:pPr>
      <w:bookmarkStart w:id="4" w:name="_Toc71116394"/>
      <w:r>
        <w:t>Output from Reports</w:t>
      </w:r>
      <w:bookmarkEnd w:id="4"/>
    </w:p>
    <w:p w14:paraId="05E7FB71" w14:textId="16F200FD" w:rsidR="005A0E16" w:rsidRDefault="00C859CD" w:rsidP="005A0E16">
      <w:r>
        <w:t xml:space="preserve">Within the brief, </w:t>
      </w:r>
      <w:r w:rsidR="00445D32">
        <w:t xml:space="preserve">the user requested </w:t>
      </w:r>
      <w:r w:rsidR="0025277A">
        <w:t>a way of viewing</w:t>
      </w:r>
      <w:r w:rsidR="002927AC">
        <w:t xml:space="preserve"> and printing </w:t>
      </w:r>
      <w:r w:rsidR="00B42984">
        <w:t xml:space="preserve">off invoices from the database system. </w:t>
      </w:r>
      <w:r w:rsidR="001D2C5E">
        <w:t>To do this, a report would have to be created to</w:t>
      </w:r>
      <w:r w:rsidR="00972C67">
        <w:t xml:space="preserve"> gather the necessary information for an invoice </w:t>
      </w:r>
      <w:r w:rsidR="00E06617">
        <w:t xml:space="preserve">and collectively display the data to the user. From there, the user is able to print the report </w:t>
      </w:r>
      <w:r w:rsidR="00C461C6">
        <w:t>to be kept as a physical backup/copy for future use.</w:t>
      </w:r>
      <w:r w:rsidR="00604295">
        <w:t xml:space="preserve"> </w:t>
      </w:r>
    </w:p>
    <w:p w14:paraId="5D1CB643" w14:textId="15732568" w:rsidR="002F5EDD" w:rsidRDefault="002F5EDD" w:rsidP="005A0E16">
      <w:r>
        <w:t xml:space="preserve">Using </w:t>
      </w:r>
      <w:r w:rsidR="00E9161B">
        <w:t>reports within Access, the user is able to build and print two similar styled reports, the first being a</w:t>
      </w:r>
      <w:r w:rsidR="00DF4465">
        <w:t xml:space="preserve">n </w:t>
      </w:r>
      <w:r w:rsidR="00DF4465" w:rsidRPr="00DF4465">
        <w:rPr>
          <w:i/>
          <w:iCs/>
        </w:rPr>
        <w:t>invoice report for a specific</w:t>
      </w:r>
      <w:r w:rsidR="00DF4465">
        <w:t xml:space="preserve"> </w:t>
      </w:r>
      <w:r w:rsidR="00DF4465">
        <w:rPr>
          <w:i/>
          <w:iCs/>
        </w:rPr>
        <w:t>stock order</w:t>
      </w:r>
      <w:r w:rsidR="0036047A">
        <w:t xml:space="preserve"> selected by the user, and the second a </w:t>
      </w:r>
      <w:r w:rsidR="0036047A">
        <w:rPr>
          <w:i/>
          <w:iCs/>
        </w:rPr>
        <w:t xml:space="preserve">total invoice report </w:t>
      </w:r>
      <w:r w:rsidR="0036047A">
        <w:t>including all stock order information across</w:t>
      </w:r>
      <w:r w:rsidR="00673538">
        <w:t xml:space="preserve"> </w:t>
      </w:r>
      <w:r w:rsidR="001F5345">
        <w:t>different</w:t>
      </w:r>
      <w:r w:rsidR="00673538">
        <w:t xml:space="preserve"> fields</w:t>
      </w:r>
      <w:r w:rsidR="0036047A">
        <w:t>.</w:t>
      </w:r>
    </w:p>
    <w:p w14:paraId="7D6EC1BF" w14:textId="1D238F7F" w:rsidR="00AA7B9A" w:rsidRDefault="00AA7B9A" w:rsidP="005A0E16">
      <w:r>
        <w:t xml:space="preserve">Generating </w:t>
      </w:r>
      <w:r w:rsidR="00B47F96">
        <w:t xml:space="preserve">a smaller form than what is usually seen, the invoice for a single set order </w:t>
      </w:r>
      <w:r w:rsidR="00E8097E">
        <w:t>delivers the following output:</w:t>
      </w:r>
    </w:p>
    <w:p w14:paraId="7844CC6E" w14:textId="77777777" w:rsidR="00BB4B51" w:rsidRDefault="00BB4B51" w:rsidP="005A0E16"/>
    <w:p w14:paraId="0DA1E61A" w14:textId="56FBDBD6" w:rsidR="00BB4B51" w:rsidRDefault="00BB4B51" w:rsidP="00BB4B51">
      <w:pPr>
        <w:jc w:val="center"/>
      </w:pPr>
      <w:r w:rsidRPr="00BB4B51">
        <w:drawing>
          <wp:inline distT="0" distB="0" distL="0" distR="0" wp14:anchorId="172D744A" wp14:editId="45D302AA">
            <wp:extent cx="2200582" cy="1152686"/>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00582" cy="1152686"/>
                    </a:xfrm>
                    <a:prstGeom prst="rect">
                      <a:avLst/>
                    </a:prstGeom>
                  </pic:spPr>
                </pic:pic>
              </a:graphicData>
            </a:graphic>
          </wp:inline>
        </w:drawing>
      </w:r>
    </w:p>
    <w:p w14:paraId="1A62A5A1" w14:textId="6263D3E9" w:rsidR="00E8097E" w:rsidRDefault="00E8097E" w:rsidP="005A0E16">
      <w:r w:rsidRPr="00E8097E">
        <w:rPr>
          <w:noProof/>
        </w:rPr>
        <w:lastRenderedPageBreak/>
        <w:drawing>
          <wp:inline distT="0" distB="0" distL="0" distR="0" wp14:anchorId="132AE30F" wp14:editId="6DA808BB">
            <wp:extent cx="5731510" cy="1984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84375"/>
                    </a:xfrm>
                    <a:prstGeom prst="rect">
                      <a:avLst/>
                    </a:prstGeom>
                  </pic:spPr>
                </pic:pic>
              </a:graphicData>
            </a:graphic>
          </wp:inline>
        </w:drawing>
      </w:r>
    </w:p>
    <w:p w14:paraId="2AC573BA" w14:textId="42AF6509" w:rsidR="00E8097E" w:rsidRDefault="001129AA" w:rsidP="005A0E16">
      <w:r>
        <w:t xml:space="preserve">The larger report </w:t>
      </w:r>
      <w:r w:rsidR="00B924A5">
        <w:t>documenting</w:t>
      </w:r>
      <w:r>
        <w:t xml:space="preserve"> all invoices</w:t>
      </w:r>
      <w:r w:rsidR="00B924A5">
        <w:t>, including a total price for the invoices</w:t>
      </w:r>
      <w:r w:rsidR="006637A8">
        <w:t xml:space="preserve">, delivers an identical </w:t>
      </w:r>
      <w:r w:rsidR="00204AD1">
        <w:t xml:space="preserve">output, with matching positioning of data and clarity for </w:t>
      </w:r>
      <w:r w:rsidR="003A4305">
        <w:t>greater symmetry:</w:t>
      </w:r>
    </w:p>
    <w:p w14:paraId="5DC3EDD9" w14:textId="4B56732F" w:rsidR="003A4305" w:rsidRDefault="003A4305" w:rsidP="005A0E16">
      <w:r w:rsidRPr="003A4305">
        <w:rPr>
          <w:noProof/>
        </w:rPr>
        <w:drawing>
          <wp:inline distT="0" distB="0" distL="0" distR="0" wp14:anchorId="5189A754" wp14:editId="288D2F25">
            <wp:extent cx="5731510" cy="20694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69465"/>
                    </a:xfrm>
                    <a:prstGeom prst="rect">
                      <a:avLst/>
                    </a:prstGeom>
                  </pic:spPr>
                </pic:pic>
              </a:graphicData>
            </a:graphic>
          </wp:inline>
        </w:drawing>
      </w:r>
    </w:p>
    <w:p w14:paraId="53EBFDE3" w14:textId="77777777" w:rsidR="00DA0E41" w:rsidRDefault="003A4305" w:rsidP="005A0E16">
      <w:r>
        <w:t xml:space="preserve">Both of these reports are built in such as way that helps </w:t>
      </w:r>
      <w:r w:rsidR="00A6070F">
        <w:t>separate the displayed data while maintaining</w:t>
      </w:r>
      <w:r w:rsidR="00A77635">
        <w:t xml:space="preserve"> a clear structure of the information</w:t>
      </w:r>
      <w:r w:rsidR="00947F49">
        <w:t xml:space="preserve">. The use of </w:t>
      </w:r>
      <w:r w:rsidR="00522DF0">
        <w:t xml:space="preserve">different colours breaking up the reports foreground and </w:t>
      </w:r>
      <w:r w:rsidR="008A1122">
        <w:t xml:space="preserve">content </w:t>
      </w:r>
      <w:r w:rsidR="00C202CF">
        <w:t xml:space="preserve">make </w:t>
      </w:r>
      <w:r w:rsidR="00AD126D">
        <w:t xml:space="preserve">reading the presented data easier for the systems’ users. </w:t>
      </w:r>
      <w:r w:rsidR="00FA1AD6">
        <w:t xml:space="preserve">Formatting our data in this way </w:t>
      </w:r>
      <w:r w:rsidR="004B22A3">
        <w:t xml:space="preserve">helps print all of the necessary information clearly, </w:t>
      </w:r>
      <w:r w:rsidR="00913989">
        <w:t xml:space="preserve">helping minimise any future issues when outputting </w:t>
      </w:r>
      <w:r w:rsidR="00DA0E41">
        <w:t>data.</w:t>
      </w:r>
    </w:p>
    <w:p w14:paraId="4E8DBC9F" w14:textId="530E880E" w:rsidR="003A4305" w:rsidRPr="0036047A" w:rsidRDefault="00DA0E41" w:rsidP="00DA0E41">
      <w:pPr>
        <w:jc w:val="center"/>
      </w:pPr>
      <w:r w:rsidRPr="00DA0E41">
        <w:drawing>
          <wp:inline distT="0" distB="0" distL="0" distR="0" wp14:anchorId="3FD2E1E1" wp14:editId="4DB926B3">
            <wp:extent cx="4153952" cy="3076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65663" cy="3085249"/>
                    </a:xfrm>
                    <a:prstGeom prst="rect">
                      <a:avLst/>
                    </a:prstGeom>
                  </pic:spPr>
                </pic:pic>
              </a:graphicData>
            </a:graphic>
          </wp:inline>
        </w:drawing>
      </w:r>
    </w:p>
    <w:p w14:paraId="08470F80" w14:textId="487F7218" w:rsidR="005A0E16" w:rsidRDefault="00CB7A88" w:rsidP="005A0E16">
      <w:pPr>
        <w:pStyle w:val="Heading1"/>
      </w:pPr>
      <w:bookmarkStart w:id="5" w:name="_Toc71116395"/>
      <w:r>
        <w:lastRenderedPageBreak/>
        <w:t>Database Forms</w:t>
      </w:r>
      <w:bookmarkEnd w:id="5"/>
    </w:p>
    <w:p w14:paraId="5C48F0A3" w14:textId="0B2A4405" w:rsidR="00CB7A88" w:rsidRDefault="002576B6" w:rsidP="00CB7A88">
      <w:r>
        <w:t xml:space="preserve">Allowing </w:t>
      </w:r>
      <w:r w:rsidR="00955B9B">
        <w:t>users to input, modify, or view data from within a table or query</w:t>
      </w:r>
      <w:r w:rsidR="00B82919">
        <w:t xml:space="preserve">; database forms are a user-friendly way of </w:t>
      </w:r>
      <w:r w:rsidR="001A4F37">
        <w:t xml:space="preserve">operating a database system. Through the use of </w:t>
      </w:r>
      <w:r w:rsidR="000B6437">
        <w:t>attractive visual environments</w:t>
      </w:r>
      <w:r w:rsidR="009C18A0">
        <w:t>,</w:t>
      </w:r>
      <w:r w:rsidR="000B6437">
        <w:t xml:space="preserve"> </w:t>
      </w:r>
      <w:r w:rsidR="009C18A0">
        <w:t xml:space="preserve">working with databases can be made more enjoyable and </w:t>
      </w:r>
      <w:r w:rsidR="009E584C">
        <w:t xml:space="preserve">in some cases improve productivity </w:t>
      </w:r>
      <w:r w:rsidR="00C7397B">
        <w:t>while also reducing errors</w:t>
      </w:r>
      <w:r w:rsidR="008D2BDB">
        <w:t xml:space="preserve"> when </w:t>
      </w:r>
      <w:r w:rsidR="00B04509">
        <w:t>using</w:t>
      </w:r>
      <w:r w:rsidR="008D2BDB">
        <w:t xml:space="preserve"> forms. </w:t>
      </w:r>
    </w:p>
    <w:p w14:paraId="6F803693" w14:textId="7865D3E7" w:rsidR="00377479" w:rsidRDefault="00377479" w:rsidP="00377479">
      <w:pPr>
        <w:pStyle w:val="Heading2"/>
      </w:pPr>
      <w:bookmarkStart w:id="6" w:name="_Toc71116396"/>
      <w:r>
        <w:t>Main Menu Form</w:t>
      </w:r>
      <w:bookmarkEnd w:id="6"/>
    </w:p>
    <w:p w14:paraId="2C9AD3C8" w14:textId="4A49B989" w:rsidR="00166A7A" w:rsidRDefault="00166A7A" w:rsidP="00CB7A88">
      <w:r>
        <w:t xml:space="preserve">Upon opening our Celtic Caterers database, users are </w:t>
      </w:r>
      <w:r w:rsidR="007F25B3">
        <w:t xml:space="preserve">greeted by a </w:t>
      </w:r>
      <w:r w:rsidR="007F25B3">
        <w:rPr>
          <w:i/>
          <w:iCs/>
        </w:rPr>
        <w:t>main menu</w:t>
      </w:r>
      <w:r w:rsidR="007F25B3">
        <w:t xml:space="preserve"> form, acting as a hub/portal to other interactive elements </w:t>
      </w:r>
      <w:r w:rsidR="0045307B">
        <w:t>such as forms and queries within the system.</w:t>
      </w:r>
    </w:p>
    <w:p w14:paraId="095F9497" w14:textId="637BE961" w:rsidR="0045307B" w:rsidRDefault="00B93468" w:rsidP="004A6A4E">
      <w:pPr>
        <w:jc w:val="center"/>
      </w:pPr>
      <w:r w:rsidRPr="00B93468">
        <w:drawing>
          <wp:inline distT="0" distB="0" distL="0" distR="0" wp14:anchorId="23B5235A" wp14:editId="76950D35">
            <wp:extent cx="5731510" cy="43713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71340"/>
                    </a:xfrm>
                    <a:prstGeom prst="rect">
                      <a:avLst/>
                    </a:prstGeom>
                  </pic:spPr>
                </pic:pic>
              </a:graphicData>
            </a:graphic>
          </wp:inline>
        </w:drawing>
      </w:r>
    </w:p>
    <w:p w14:paraId="0E291856" w14:textId="07B6D788" w:rsidR="0045307B" w:rsidRDefault="005B3473" w:rsidP="00CB7A88">
      <w:r>
        <w:t xml:space="preserve">To help with navigation, the main menu holds </w:t>
      </w:r>
      <w:r w:rsidR="00340422">
        <w:t xml:space="preserve">numerous </w:t>
      </w:r>
      <w:r w:rsidR="00340422">
        <w:rPr>
          <w:b/>
          <w:bCs/>
        </w:rPr>
        <w:t>macro</w:t>
      </w:r>
      <w:r w:rsidR="00340422">
        <w:t xml:space="preserve"> buttons, each uniquely programmed to </w:t>
      </w:r>
      <w:r w:rsidR="008E0061">
        <w:t>take the user across the database environment</w:t>
      </w:r>
      <w:r w:rsidR="00513B5D">
        <w:t>. W</w:t>
      </w:r>
      <w:r w:rsidR="001359F9">
        <w:t xml:space="preserve">hether </w:t>
      </w:r>
      <w:r w:rsidR="00A51459">
        <w:t>it is</w:t>
      </w:r>
      <w:r w:rsidR="001359F9">
        <w:t xml:space="preserve"> to a different form or to run a query</w:t>
      </w:r>
      <w:r w:rsidR="00513B5D">
        <w:t xml:space="preserve">, the macros </w:t>
      </w:r>
      <w:r w:rsidR="005E34C2">
        <w:t>help make using the database system much more intuitive.</w:t>
      </w:r>
    </w:p>
    <w:p w14:paraId="14F90A7F" w14:textId="027C0158" w:rsidR="005E34C2" w:rsidRDefault="005E34C2" w:rsidP="00CB7A88">
      <w:r>
        <w:t xml:space="preserve">Some example code that makes up the </w:t>
      </w:r>
      <w:r w:rsidR="00A51459">
        <w:rPr>
          <w:i/>
          <w:iCs/>
        </w:rPr>
        <w:t>customer form</w:t>
      </w:r>
      <w:r w:rsidR="00A51459">
        <w:t xml:space="preserve"> macro can be seen below</w:t>
      </w:r>
      <w:r w:rsidR="004A6A4E">
        <w:t xml:space="preserve"> i</w:t>
      </w:r>
      <w:r w:rsidR="004A6A4E">
        <w:t>nstructing the system on where to navigate upon being pressed</w:t>
      </w:r>
      <w:r w:rsidR="004A6A4E">
        <w:t>:</w:t>
      </w:r>
    </w:p>
    <w:p w14:paraId="516C7A2E" w14:textId="375FD3A2" w:rsidR="00A51459" w:rsidRDefault="00A51459" w:rsidP="00A51459">
      <w:pPr>
        <w:jc w:val="center"/>
      </w:pPr>
      <w:r w:rsidRPr="00A51459">
        <w:lastRenderedPageBreak/>
        <w:drawing>
          <wp:inline distT="0" distB="0" distL="0" distR="0" wp14:anchorId="71A80C3B" wp14:editId="283F2323">
            <wp:extent cx="3648075" cy="232229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10503" cy="2362033"/>
                    </a:xfrm>
                    <a:prstGeom prst="rect">
                      <a:avLst/>
                    </a:prstGeom>
                  </pic:spPr>
                </pic:pic>
              </a:graphicData>
            </a:graphic>
          </wp:inline>
        </w:drawing>
      </w:r>
    </w:p>
    <w:p w14:paraId="7246AE10" w14:textId="77777777" w:rsidR="000665CB" w:rsidRDefault="000665CB" w:rsidP="00A51459">
      <w:pPr>
        <w:jc w:val="center"/>
      </w:pPr>
    </w:p>
    <w:p w14:paraId="6929662D" w14:textId="05EEC1D7" w:rsidR="000665CB" w:rsidRDefault="000665CB" w:rsidP="000665CB">
      <w:r>
        <w:t xml:space="preserve">Each form within the database is built around their corresponding table’s fields/data, </w:t>
      </w:r>
      <w:r w:rsidR="007F25F6">
        <w:t>gathering and displaying the fields within the table in ways that are more appealing and easier to understand for most general users.</w:t>
      </w:r>
    </w:p>
    <w:p w14:paraId="2BEDC638" w14:textId="6E276356" w:rsidR="00377479" w:rsidRDefault="000E3780" w:rsidP="007F25F6">
      <w:pPr>
        <w:pStyle w:val="Heading2"/>
      </w:pPr>
      <w:bookmarkStart w:id="7" w:name="_Toc71116397"/>
      <w:r>
        <w:t>Customer Form</w:t>
      </w:r>
      <w:bookmarkEnd w:id="7"/>
    </w:p>
    <w:p w14:paraId="3D48BD8D" w14:textId="129B21DE" w:rsidR="006020A3" w:rsidRDefault="006020A3" w:rsidP="004A6A4E">
      <w:pPr>
        <w:rPr>
          <w:b/>
          <w:bCs/>
        </w:rPr>
      </w:pPr>
      <w:r w:rsidRPr="006020A3">
        <w:rPr>
          <w:b/>
          <w:bCs/>
        </w:rPr>
        <w:drawing>
          <wp:inline distT="0" distB="0" distL="0" distR="0" wp14:anchorId="4DE5888D" wp14:editId="11F58279">
            <wp:extent cx="5731510" cy="32727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72790"/>
                    </a:xfrm>
                    <a:prstGeom prst="rect">
                      <a:avLst/>
                    </a:prstGeom>
                  </pic:spPr>
                </pic:pic>
              </a:graphicData>
            </a:graphic>
          </wp:inline>
        </w:drawing>
      </w:r>
    </w:p>
    <w:p w14:paraId="646F072E" w14:textId="65FC61F3" w:rsidR="006020A3" w:rsidRPr="006020A3" w:rsidRDefault="006020A3" w:rsidP="004A6A4E">
      <w:r>
        <w:t xml:space="preserve">Taking advantage of macro buttons to </w:t>
      </w:r>
      <w:r w:rsidR="00A64412">
        <w:t xml:space="preserve">both </w:t>
      </w:r>
      <w:r>
        <w:t xml:space="preserve">navigate between </w:t>
      </w:r>
      <w:r w:rsidR="00B94547">
        <w:t xml:space="preserve">and create/edit fields, </w:t>
      </w:r>
      <w:r w:rsidR="00A64412">
        <w:t xml:space="preserve">the form also displays a sub-form within its layout. </w:t>
      </w:r>
      <w:r w:rsidR="00A44773">
        <w:t>This order</w:t>
      </w:r>
      <w:r w:rsidR="002E5CE3">
        <w:t xml:space="preserve"> sub-form uses the </w:t>
      </w:r>
      <w:r w:rsidR="00E27AD0">
        <w:t>relationship between both the customer and order tables</w:t>
      </w:r>
      <w:r w:rsidR="00A44773">
        <w:t>,</w:t>
      </w:r>
      <w:r w:rsidR="00A25C08">
        <w:t xml:space="preserve"> </w:t>
      </w:r>
      <w:r w:rsidR="00A44773">
        <w:t xml:space="preserve">and its foreign keys, </w:t>
      </w:r>
      <w:r w:rsidR="00A25C08">
        <w:t xml:space="preserve">to display related data such as the orders placed by the customer being viewed within the form. </w:t>
      </w:r>
    </w:p>
    <w:p w14:paraId="62AC31B8" w14:textId="01DB07B5" w:rsidR="007056DC" w:rsidRPr="007056DC" w:rsidRDefault="000E3780" w:rsidP="007F25F6">
      <w:pPr>
        <w:pStyle w:val="Heading2"/>
      </w:pPr>
      <w:bookmarkStart w:id="8" w:name="_Toc71116398"/>
      <w:r>
        <w:lastRenderedPageBreak/>
        <w:t>Order Form</w:t>
      </w:r>
      <w:bookmarkEnd w:id="8"/>
      <w:r w:rsidR="007056DC">
        <w:t xml:space="preserve"> </w:t>
      </w:r>
    </w:p>
    <w:p w14:paraId="564041C0" w14:textId="03F17C69" w:rsidR="000E3780" w:rsidRDefault="007056DC" w:rsidP="000E3780">
      <w:r w:rsidRPr="007056DC">
        <w:drawing>
          <wp:inline distT="0" distB="0" distL="0" distR="0" wp14:anchorId="36093331" wp14:editId="6A35C636">
            <wp:extent cx="5731510" cy="288671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86710"/>
                    </a:xfrm>
                    <a:prstGeom prst="rect">
                      <a:avLst/>
                    </a:prstGeom>
                  </pic:spPr>
                </pic:pic>
              </a:graphicData>
            </a:graphic>
          </wp:inline>
        </w:drawing>
      </w:r>
    </w:p>
    <w:p w14:paraId="623E7C98" w14:textId="1FC4026F" w:rsidR="00A36993" w:rsidRPr="00710FDE" w:rsidRDefault="00A36993" w:rsidP="000E3780">
      <w:r>
        <w:t>The use of hi</w:t>
      </w:r>
      <w:r w:rsidR="00A02AE9">
        <w:t>n</w:t>
      </w:r>
      <w:r>
        <w:t xml:space="preserve">ts and comments throughout the forms, such as those </w:t>
      </w:r>
      <w:r w:rsidR="00710FDE">
        <w:t xml:space="preserve">parallel to both </w:t>
      </w:r>
      <w:r w:rsidR="00710FDE">
        <w:rPr>
          <w:i/>
          <w:iCs/>
        </w:rPr>
        <w:t>order date</w:t>
      </w:r>
      <w:r w:rsidR="00710FDE">
        <w:t xml:space="preserve"> and </w:t>
      </w:r>
      <w:r w:rsidR="00710FDE">
        <w:rPr>
          <w:i/>
          <w:iCs/>
        </w:rPr>
        <w:t>collection time</w:t>
      </w:r>
      <w:r w:rsidR="00710FDE">
        <w:t xml:space="preserve"> fields, help guide</w:t>
      </w:r>
      <w:r w:rsidR="00A02AE9">
        <w:t xml:space="preserve"> the</w:t>
      </w:r>
      <w:r w:rsidR="00710FDE">
        <w:t xml:space="preserve"> user through the </w:t>
      </w:r>
      <w:r w:rsidR="008F3F22">
        <w:t xml:space="preserve">environment. </w:t>
      </w:r>
      <w:r w:rsidR="00A02AE9">
        <w:t>These notes p</w:t>
      </w:r>
      <w:r w:rsidR="008F3F22">
        <w:t xml:space="preserve">aired with validation rules and </w:t>
      </w:r>
      <w:r w:rsidR="00E13236">
        <w:t xml:space="preserve">text found </w:t>
      </w:r>
      <w:r w:rsidR="0090554C">
        <w:t xml:space="preserve">within each fields properties, help restrict user input to appropriate data, while also helping reduce potential errors caused by </w:t>
      </w:r>
      <w:r w:rsidR="00EE1B58">
        <w:t>user input.</w:t>
      </w:r>
    </w:p>
    <w:p w14:paraId="4E54DE24" w14:textId="35BF201F" w:rsidR="000E3780" w:rsidRDefault="000E3780" w:rsidP="000E3780">
      <w:pPr>
        <w:pStyle w:val="Heading2"/>
      </w:pPr>
      <w:bookmarkStart w:id="9" w:name="_Toc71116399"/>
      <w:r>
        <w:t>Menu Form</w:t>
      </w:r>
      <w:bookmarkEnd w:id="9"/>
    </w:p>
    <w:p w14:paraId="00402699" w14:textId="368EBA42" w:rsidR="000E3780" w:rsidRDefault="00FC79BB" w:rsidP="000E3780">
      <w:r w:rsidRPr="00FC79BB">
        <w:drawing>
          <wp:inline distT="0" distB="0" distL="0" distR="0" wp14:anchorId="1C8C3CB6" wp14:editId="4368083C">
            <wp:extent cx="5731510" cy="266065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660650"/>
                    </a:xfrm>
                    <a:prstGeom prst="rect">
                      <a:avLst/>
                    </a:prstGeom>
                  </pic:spPr>
                </pic:pic>
              </a:graphicData>
            </a:graphic>
          </wp:inline>
        </w:drawing>
      </w:r>
    </w:p>
    <w:p w14:paraId="290A875B" w14:textId="3CE63BA3" w:rsidR="000E3780" w:rsidRPr="000E3780" w:rsidRDefault="000E3780" w:rsidP="000E3780">
      <w:pPr>
        <w:pStyle w:val="Heading2"/>
      </w:pPr>
      <w:bookmarkStart w:id="10" w:name="_Toc71116400"/>
      <w:r>
        <w:lastRenderedPageBreak/>
        <w:t>Stock Form</w:t>
      </w:r>
      <w:bookmarkEnd w:id="10"/>
    </w:p>
    <w:p w14:paraId="4ECA9084" w14:textId="15F763EE" w:rsidR="000E3780" w:rsidRDefault="00FC79BB" w:rsidP="004A6A4E">
      <w:r w:rsidRPr="00FC79BB">
        <w:drawing>
          <wp:inline distT="0" distB="0" distL="0" distR="0" wp14:anchorId="3CE7FA78" wp14:editId="5CCF40D7">
            <wp:extent cx="5731510" cy="395668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56685"/>
                    </a:xfrm>
                    <a:prstGeom prst="rect">
                      <a:avLst/>
                    </a:prstGeom>
                  </pic:spPr>
                </pic:pic>
              </a:graphicData>
            </a:graphic>
          </wp:inline>
        </w:drawing>
      </w:r>
    </w:p>
    <w:p w14:paraId="4EC1638C" w14:textId="143E2F8C" w:rsidR="00FC79BB" w:rsidRDefault="00FC79BB" w:rsidP="004A6A4E">
      <w:r>
        <w:t xml:space="preserve">Much like the customer form, the stock form also takes advantage of a sub-form to </w:t>
      </w:r>
      <w:r w:rsidR="000F6647">
        <w:t xml:space="preserve">deliver related data </w:t>
      </w:r>
      <w:r w:rsidR="0071030A">
        <w:t xml:space="preserve">from the </w:t>
      </w:r>
      <w:r w:rsidR="00C5753D">
        <w:t xml:space="preserve">related stock invoice table. This sub-form </w:t>
      </w:r>
      <w:r w:rsidR="005B7D3A">
        <w:t>showcases any stock orders placed for the current stock item presented by the stock form</w:t>
      </w:r>
      <w:r w:rsidR="004D4A11">
        <w:t>.</w:t>
      </w:r>
      <w:r w:rsidR="00CF204E">
        <w:t xml:space="preserve"> </w:t>
      </w:r>
    </w:p>
    <w:p w14:paraId="66429AB2" w14:textId="42A472E9" w:rsidR="00B93468" w:rsidRDefault="00B93468" w:rsidP="00B93468">
      <w:pPr>
        <w:pStyle w:val="Heading2"/>
      </w:pPr>
      <w:bookmarkStart w:id="11" w:name="_Toc71116401"/>
      <w:r>
        <w:t>Stock Invoice Form</w:t>
      </w:r>
      <w:bookmarkEnd w:id="11"/>
    </w:p>
    <w:p w14:paraId="39D926FE" w14:textId="56267DF3" w:rsidR="00A15E84" w:rsidRDefault="00274444" w:rsidP="00A15E84">
      <w:r w:rsidRPr="00274444">
        <w:drawing>
          <wp:inline distT="0" distB="0" distL="0" distR="0" wp14:anchorId="1DBAB1EA" wp14:editId="2C588DCF">
            <wp:extent cx="5731510" cy="24390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39035"/>
                    </a:xfrm>
                    <a:prstGeom prst="rect">
                      <a:avLst/>
                    </a:prstGeom>
                  </pic:spPr>
                </pic:pic>
              </a:graphicData>
            </a:graphic>
          </wp:inline>
        </w:drawing>
      </w:r>
    </w:p>
    <w:p w14:paraId="6D9D441B" w14:textId="4465B3FB" w:rsidR="00A15E84" w:rsidRPr="00A15E84" w:rsidRDefault="00247506" w:rsidP="00A15E84">
      <w:r>
        <w:t xml:space="preserve">The </w:t>
      </w:r>
      <w:r w:rsidR="00274444">
        <w:t xml:space="preserve">stock invoice form </w:t>
      </w:r>
      <w:r w:rsidR="00160836">
        <w:t xml:space="preserve">can create, store, and display records of transactions between the catering business and their supplier, </w:t>
      </w:r>
      <w:r w:rsidR="00552320">
        <w:t>delivering one of the user requirements stated by the scenario.</w:t>
      </w:r>
    </w:p>
    <w:p w14:paraId="614726D9" w14:textId="12EA82BB" w:rsidR="00CB7A88" w:rsidRDefault="00CB7A88" w:rsidP="00CB7A88">
      <w:pPr>
        <w:pStyle w:val="Heading1"/>
      </w:pPr>
      <w:bookmarkStart w:id="12" w:name="_Toc71116402"/>
      <w:r>
        <w:t>User Guide</w:t>
      </w:r>
      <w:bookmarkEnd w:id="12"/>
    </w:p>
    <w:p w14:paraId="0195D3C5" w14:textId="0BDE15CD" w:rsidR="00563E82" w:rsidRDefault="0054784F" w:rsidP="00E115D4">
      <w:r>
        <w:t xml:space="preserve">As previously mentioned, </w:t>
      </w:r>
      <w:r w:rsidR="00A16F5A">
        <w:t xml:space="preserve">the user is greeted by the </w:t>
      </w:r>
      <w:r w:rsidR="00A16F5A">
        <w:rPr>
          <w:b/>
          <w:bCs/>
        </w:rPr>
        <w:t>main menu</w:t>
      </w:r>
      <w:r w:rsidR="00A16F5A">
        <w:t xml:space="preserve"> </w:t>
      </w:r>
      <w:r w:rsidR="00A16F5A" w:rsidRPr="00EE6F2B">
        <w:rPr>
          <w:b/>
          <w:bCs/>
        </w:rPr>
        <w:t>form</w:t>
      </w:r>
      <w:r w:rsidR="00A16F5A">
        <w:t xml:space="preserve"> when loading up the database. </w:t>
      </w:r>
      <w:r w:rsidR="006F7B83">
        <w:t xml:space="preserve">To navigate the </w:t>
      </w:r>
      <w:r w:rsidR="008A026B">
        <w:t>database,</w:t>
      </w:r>
      <w:r w:rsidR="004521AF">
        <w:t xml:space="preserve"> </w:t>
      </w:r>
      <w:r w:rsidR="006F7B83">
        <w:t xml:space="preserve">labelled macro buttons </w:t>
      </w:r>
      <w:r w:rsidR="004521AF">
        <w:t xml:space="preserve">are </w:t>
      </w:r>
      <w:r w:rsidR="008A026B">
        <w:t xml:space="preserve">placed across each form, directing the user to </w:t>
      </w:r>
      <w:r w:rsidR="00EE6F2B">
        <w:lastRenderedPageBreak/>
        <w:t xml:space="preserve">the labelled position </w:t>
      </w:r>
      <w:r w:rsidR="00581AE9">
        <w:t xml:space="preserve">within the database </w:t>
      </w:r>
      <w:r w:rsidR="00EE6F2B">
        <w:t xml:space="preserve">(e.g. pressing the </w:t>
      </w:r>
      <w:r w:rsidR="00EE6F2B" w:rsidRPr="00EE6F2B">
        <w:rPr>
          <w:b/>
          <w:bCs/>
        </w:rPr>
        <w:t>customer form</w:t>
      </w:r>
      <w:r w:rsidR="00EE6F2B">
        <w:rPr>
          <w:b/>
          <w:bCs/>
        </w:rPr>
        <w:t xml:space="preserve"> </w:t>
      </w:r>
      <w:r w:rsidR="00EE6F2B">
        <w:t xml:space="preserve">button will take the user to the </w:t>
      </w:r>
      <w:r w:rsidR="00EE6F2B" w:rsidRPr="00581AE9">
        <w:rPr>
          <w:b/>
          <w:bCs/>
        </w:rPr>
        <w:t>customer form menu</w:t>
      </w:r>
      <w:r w:rsidR="00EE6F2B">
        <w:t>)</w:t>
      </w:r>
      <w:r w:rsidR="00563E82">
        <w:t xml:space="preserve">. The main menu also holds macro buttons to run pre-determined </w:t>
      </w:r>
      <w:r w:rsidR="002E473A">
        <w:t>queries</w:t>
      </w:r>
      <w:r w:rsidR="00A75884">
        <w:t xml:space="preserve"> and reports</w:t>
      </w:r>
      <w:r w:rsidR="002E473A">
        <w:t>, some of which allow for parameters via user input.</w:t>
      </w:r>
    </w:p>
    <w:p w14:paraId="6A330BA5" w14:textId="1EE9F360" w:rsidR="00955852" w:rsidRPr="00955852" w:rsidRDefault="00A51776" w:rsidP="000243B0">
      <w:r>
        <w:t xml:space="preserve">Across each form, users are also presented with two macros, a </w:t>
      </w:r>
      <w:r>
        <w:rPr>
          <w:b/>
          <w:bCs/>
        </w:rPr>
        <w:t>new record button</w:t>
      </w:r>
      <w:r>
        <w:t xml:space="preserve">, and a </w:t>
      </w:r>
      <w:r>
        <w:rPr>
          <w:b/>
          <w:bCs/>
        </w:rPr>
        <w:t>save record button</w:t>
      </w:r>
      <w:r>
        <w:t xml:space="preserve">. These </w:t>
      </w:r>
      <w:r w:rsidR="00B90096">
        <w:t xml:space="preserve">macros allow the user to both alter existing fields from </w:t>
      </w:r>
      <w:r w:rsidR="00D7488F">
        <w:t xml:space="preserve">the database’s tables and create/save new fields to the database’s tables. To help ensure the </w:t>
      </w:r>
      <w:r w:rsidR="00EB56D3">
        <w:t xml:space="preserve">altered/created data is appropriate for the field, validation rules and </w:t>
      </w:r>
      <w:r w:rsidR="00AC69D7">
        <w:t>input masks have been put in place to limit user input while also reducing the user error.</w:t>
      </w:r>
    </w:p>
    <w:sectPr w:rsidR="00955852" w:rsidRPr="00955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B5"/>
    <w:rsid w:val="00015B47"/>
    <w:rsid w:val="000243B0"/>
    <w:rsid w:val="00032053"/>
    <w:rsid w:val="000665CB"/>
    <w:rsid w:val="000B6437"/>
    <w:rsid w:val="000E3780"/>
    <w:rsid w:val="000F0C52"/>
    <w:rsid w:val="000F6647"/>
    <w:rsid w:val="001129AA"/>
    <w:rsid w:val="00127D12"/>
    <w:rsid w:val="00134660"/>
    <w:rsid w:val="001359F9"/>
    <w:rsid w:val="00152463"/>
    <w:rsid w:val="00160836"/>
    <w:rsid w:val="00166A7A"/>
    <w:rsid w:val="00181C07"/>
    <w:rsid w:val="00183E52"/>
    <w:rsid w:val="00190AFA"/>
    <w:rsid w:val="001A2D2B"/>
    <w:rsid w:val="001A43F3"/>
    <w:rsid w:val="001A4F37"/>
    <w:rsid w:val="001D2C5E"/>
    <w:rsid w:val="001E13AF"/>
    <w:rsid w:val="001E20E1"/>
    <w:rsid w:val="001F02D2"/>
    <w:rsid w:val="001F5345"/>
    <w:rsid w:val="00204AD1"/>
    <w:rsid w:val="00213EFE"/>
    <w:rsid w:val="00247506"/>
    <w:rsid w:val="00250A95"/>
    <w:rsid w:val="0025277A"/>
    <w:rsid w:val="00256EA6"/>
    <w:rsid w:val="002576B6"/>
    <w:rsid w:val="00274444"/>
    <w:rsid w:val="00275E98"/>
    <w:rsid w:val="00283BFA"/>
    <w:rsid w:val="002927AC"/>
    <w:rsid w:val="00295507"/>
    <w:rsid w:val="002A7D21"/>
    <w:rsid w:val="002B4B42"/>
    <w:rsid w:val="002E473A"/>
    <w:rsid w:val="002E4EB8"/>
    <w:rsid w:val="002E5CE3"/>
    <w:rsid w:val="002F5EDD"/>
    <w:rsid w:val="003276CF"/>
    <w:rsid w:val="00340422"/>
    <w:rsid w:val="0036047A"/>
    <w:rsid w:val="00377479"/>
    <w:rsid w:val="00395383"/>
    <w:rsid w:val="00396546"/>
    <w:rsid w:val="003A4305"/>
    <w:rsid w:val="003A6BD3"/>
    <w:rsid w:val="003A771B"/>
    <w:rsid w:val="003C79B1"/>
    <w:rsid w:val="003D672D"/>
    <w:rsid w:val="003D7F57"/>
    <w:rsid w:val="004048F3"/>
    <w:rsid w:val="00405A7B"/>
    <w:rsid w:val="00445D32"/>
    <w:rsid w:val="00447374"/>
    <w:rsid w:val="004521AF"/>
    <w:rsid w:val="0045307B"/>
    <w:rsid w:val="004A264B"/>
    <w:rsid w:val="004A6A4E"/>
    <w:rsid w:val="004B22A3"/>
    <w:rsid w:val="004B6255"/>
    <w:rsid w:val="004C1FE8"/>
    <w:rsid w:val="004C7EE3"/>
    <w:rsid w:val="004D4A11"/>
    <w:rsid w:val="004D7DF8"/>
    <w:rsid w:val="004F3C14"/>
    <w:rsid w:val="004F54AA"/>
    <w:rsid w:val="00506ECB"/>
    <w:rsid w:val="00513B5D"/>
    <w:rsid w:val="00522DF0"/>
    <w:rsid w:val="00530A6B"/>
    <w:rsid w:val="00531461"/>
    <w:rsid w:val="00531DAE"/>
    <w:rsid w:val="0054784F"/>
    <w:rsid w:val="00552320"/>
    <w:rsid w:val="005541AA"/>
    <w:rsid w:val="00563E82"/>
    <w:rsid w:val="00581AE9"/>
    <w:rsid w:val="00586BCD"/>
    <w:rsid w:val="005A0E16"/>
    <w:rsid w:val="005A7AEC"/>
    <w:rsid w:val="005B3473"/>
    <w:rsid w:val="005B5972"/>
    <w:rsid w:val="005B7D3A"/>
    <w:rsid w:val="005D28D4"/>
    <w:rsid w:val="005D57DA"/>
    <w:rsid w:val="005E1123"/>
    <w:rsid w:val="005E29EB"/>
    <w:rsid w:val="005E34C2"/>
    <w:rsid w:val="005E35AD"/>
    <w:rsid w:val="005F4095"/>
    <w:rsid w:val="005F5B48"/>
    <w:rsid w:val="006020A3"/>
    <w:rsid w:val="00602C88"/>
    <w:rsid w:val="00604295"/>
    <w:rsid w:val="0062684D"/>
    <w:rsid w:val="00632EAB"/>
    <w:rsid w:val="00636D7C"/>
    <w:rsid w:val="00661669"/>
    <w:rsid w:val="006637A8"/>
    <w:rsid w:val="00673538"/>
    <w:rsid w:val="00697149"/>
    <w:rsid w:val="006C2ADB"/>
    <w:rsid w:val="006D64F5"/>
    <w:rsid w:val="006F0809"/>
    <w:rsid w:val="006F7B83"/>
    <w:rsid w:val="007056DC"/>
    <w:rsid w:val="0071030A"/>
    <w:rsid w:val="00710FDE"/>
    <w:rsid w:val="00711141"/>
    <w:rsid w:val="00725A7E"/>
    <w:rsid w:val="007271A3"/>
    <w:rsid w:val="007560E1"/>
    <w:rsid w:val="00770246"/>
    <w:rsid w:val="007D068F"/>
    <w:rsid w:val="007D0BE2"/>
    <w:rsid w:val="007F0F34"/>
    <w:rsid w:val="007F1EC0"/>
    <w:rsid w:val="007F25B3"/>
    <w:rsid w:val="007F25F6"/>
    <w:rsid w:val="0080143A"/>
    <w:rsid w:val="008331F9"/>
    <w:rsid w:val="00840794"/>
    <w:rsid w:val="0088740C"/>
    <w:rsid w:val="008A026B"/>
    <w:rsid w:val="008A1122"/>
    <w:rsid w:val="008A2BE3"/>
    <w:rsid w:val="008B4AB5"/>
    <w:rsid w:val="008C4BBE"/>
    <w:rsid w:val="008D2BDB"/>
    <w:rsid w:val="008E0061"/>
    <w:rsid w:val="008F3F22"/>
    <w:rsid w:val="0090554C"/>
    <w:rsid w:val="00913989"/>
    <w:rsid w:val="0092361D"/>
    <w:rsid w:val="0094437D"/>
    <w:rsid w:val="00947F49"/>
    <w:rsid w:val="00955852"/>
    <w:rsid w:val="00955B9B"/>
    <w:rsid w:val="00972C67"/>
    <w:rsid w:val="009B2D94"/>
    <w:rsid w:val="009C18A0"/>
    <w:rsid w:val="009E584C"/>
    <w:rsid w:val="00A02AE9"/>
    <w:rsid w:val="00A15E84"/>
    <w:rsid w:val="00A16F5A"/>
    <w:rsid w:val="00A23DC7"/>
    <w:rsid w:val="00A24D37"/>
    <w:rsid w:val="00A25C08"/>
    <w:rsid w:val="00A36993"/>
    <w:rsid w:val="00A44773"/>
    <w:rsid w:val="00A50C71"/>
    <w:rsid w:val="00A51459"/>
    <w:rsid w:val="00A51776"/>
    <w:rsid w:val="00A6070F"/>
    <w:rsid w:val="00A64412"/>
    <w:rsid w:val="00A75884"/>
    <w:rsid w:val="00A77635"/>
    <w:rsid w:val="00AA7B9A"/>
    <w:rsid w:val="00AB1C30"/>
    <w:rsid w:val="00AB2CB5"/>
    <w:rsid w:val="00AC69D7"/>
    <w:rsid w:val="00AC6CE6"/>
    <w:rsid w:val="00AD126D"/>
    <w:rsid w:val="00AD2842"/>
    <w:rsid w:val="00AE2F5C"/>
    <w:rsid w:val="00B02473"/>
    <w:rsid w:val="00B04509"/>
    <w:rsid w:val="00B253D2"/>
    <w:rsid w:val="00B42984"/>
    <w:rsid w:val="00B47F96"/>
    <w:rsid w:val="00B536D4"/>
    <w:rsid w:val="00B556B7"/>
    <w:rsid w:val="00B564A8"/>
    <w:rsid w:val="00B634BA"/>
    <w:rsid w:val="00B82919"/>
    <w:rsid w:val="00B86AFF"/>
    <w:rsid w:val="00B90096"/>
    <w:rsid w:val="00B924A5"/>
    <w:rsid w:val="00B93468"/>
    <w:rsid w:val="00B94547"/>
    <w:rsid w:val="00BB4B51"/>
    <w:rsid w:val="00BD0B72"/>
    <w:rsid w:val="00C202CF"/>
    <w:rsid w:val="00C461C6"/>
    <w:rsid w:val="00C53B0B"/>
    <w:rsid w:val="00C5753D"/>
    <w:rsid w:val="00C7397B"/>
    <w:rsid w:val="00C859CD"/>
    <w:rsid w:val="00CB7A88"/>
    <w:rsid w:val="00CC0DD4"/>
    <w:rsid w:val="00CD30C5"/>
    <w:rsid w:val="00CF204E"/>
    <w:rsid w:val="00CF7275"/>
    <w:rsid w:val="00D04CC1"/>
    <w:rsid w:val="00D04E53"/>
    <w:rsid w:val="00D1133D"/>
    <w:rsid w:val="00D7488F"/>
    <w:rsid w:val="00DA0E41"/>
    <w:rsid w:val="00DA7EA6"/>
    <w:rsid w:val="00DF4465"/>
    <w:rsid w:val="00E06617"/>
    <w:rsid w:val="00E115D4"/>
    <w:rsid w:val="00E13236"/>
    <w:rsid w:val="00E14AC3"/>
    <w:rsid w:val="00E27AD0"/>
    <w:rsid w:val="00E36BEC"/>
    <w:rsid w:val="00E560AB"/>
    <w:rsid w:val="00E8097E"/>
    <w:rsid w:val="00E9161B"/>
    <w:rsid w:val="00E93B62"/>
    <w:rsid w:val="00EA7FCA"/>
    <w:rsid w:val="00EB56D3"/>
    <w:rsid w:val="00EE1B58"/>
    <w:rsid w:val="00EE6F2B"/>
    <w:rsid w:val="00F0233C"/>
    <w:rsid w:val="00F5794F"/>
    <w:rsid w:val="00F748BF"/>
    <w:rsid w:val="00F82B28"/>
    <w:rsid w:val="00FA0F8C"/>
    <w:rsid w:val="00FA1AD6"/>
    <w:rsid w:val="00FC79BB"/>
    <w:rsid w:val="00FD2EBC"/>
    <w:rsid w:val="00FD6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1EC94"/>
  <w15:chartTrackingRefBased/>
  <w15:docId w15:val="{4C52B205-B6DF-4C0E-AC89-60E36652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CB5"/>
    <w:pPr>
      <w:spacing w:line="256" w:lineRule="auto"/>
    </w:pPr>
  </w:style>
  <w:style w:type="paragraph" w:styleId="Heading1">
    <w:name w:val="heading 1"/>
    <w:basedOn w:val="Normal"/>
    <w:next w:val="Normal"/>
    <w:link w:val="Heading1Char"/>
    <w:uiPriority w:val="9"/>
    <w:qFormat/>
    <w:rsid w:val="009B2D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2C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2C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CB5"/>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2CB5"/>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9B2D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2C8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D28D4"/>
    <w:pPr>
      <w:spacing w:line="259" w:lineRule="auto"/>
      <w:outlineLvl w:val="9"/>
    </w:pPr>
    <w:rPr>
      <w:lang w:val="en-US"/>
    </w:rPr>
  </w:style>
  <w:style w:type="paragraph" w:styleId="TOC1">
    <w:name w:val="toc 1"/>
    <w:basedOn w:val="Normal"/>
    <w:next w:val="Normal"/>
    <w:autoRedefine/>
    <w:uiPriority w:val="39"/>
    <w:unhideWhenUsed/>
    <w:rsid w:val="005D28D4"/>
    <w:pPr>
      <w:spacing w:after="100"/>
    </w:pPr>
  </w:style>
  <w:style w:type="paragraph" w:styleId="TOC2">
    <w:name w:val="toc 2"/>
    <w:basedOn w:val="Normal"/>
    <w:next w:val="Normal"/>
    <w:autoRedefine/>
    <w:uiPriority w:val="39"/>
    <w:unhideWhenUsed/>
    <w:rsid w:val="005D28D4"/>
    <w:pPr>
      <w:spacing w:after="100"/>
      <w:ind w:left="220"/>
    </w:pPr>
  </w:style>
  <w:style w:type="character" w:styleId="Hyperlink">
    <w:name w:val="Hyperlink"/>
    <w:basedOn w:val="DefaultParagraphFont"/>
    <w:uiPriority w:val="99"/>
    <w:unhideWhenUsed/>
    <w:rsid w:val="005D28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25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FA593-E589-4512-BC7A-35F344C60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1477</TotalTime>
  <Pages>12</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 Hopkins</dc:creator>
  <cp:keywords/>
  <dc:description/>
  <cp:lastModifiedBy>Jacob John Hopkins (2003836)</cp:lastModifiedBy>
  <cp:revision>227</cp:revision>
  <dcterms:created xsi:type="dcterms:W3CDTF">2021-04-30T16:15:00Z</dcterms:created>
  <dcterms:modified xsi:type="dcterms:W3CDTF">2021-05-05T13:13:00Z</dcterms:modified>
</cp:coreProperties>
</file>