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027B37" w14:textId="77777777" w:rsidR="00E515A9" w:rsidRDefault="00832C73" w:rsidP="00832C73">
      <w:pPr>
        <w:jc w:val="center"/>
        <w:rPr>
          <w:rFonts w:ascii="Times New Roman" w:hAnsi="Times New Roman" w:cs="Times New Roman"/>
          <w:sz w:val="24"/>
          <w:szCs w:val="24"/>
          <w:u w:val="single"/>
        </w:rPr>
      </w:pPr>
      <w:r>
        <w:rPr>
          <w:rFonts w:ascii="Times New Roman" w:hAnsi="Times New Roman" w:cs="Times New Roman"/>
          <w:sz w:val="24"/>
          <w:szCs w:val="24"/>
          <w:u w:val="single"/>
        </w:rPr>
        <w:t>Anxiety disorder</w:t>
      </w:r>
    </w:p>
    <w:p w14:paraId="743DCBE9" w14:textId="77777777" w:rsidR="00832C73" w:rsidRDefault="00832C73" w:rsidP="00832C73">
      <w:pPr>
        <w:rPr>
          <w:rFonts w:ascii="Times New Roman" w:hAnsi="Times New Roman" w:cs="Times New Roman"/>
          <w:sz w:val="24"/>
          <w:szCs w:val="24"/>
        </w:rPr>
      </w:pPr>
      <w:r>
        <w:rPr>
          <w:rFonts w:ascii="Times New Roman" w:hAnsi="Times New Roman" w:cs="Times New Roman"/>
          <w:sz w:val="24"/>
          <w:szCs w:val="24"/>
        </w:rPr>
        <w:t xml:space="preserve">Through many researches </w:t>
      </w:r>
      <w:proofErr w:type="gramStart"/>
      <w:r>
        <w:rPr>
          <w:rFonts w:ascii="Times New Roman" w:hAnsi="Times New Roman" w:cs="Times New Roman"/>
          <w:sz w:val="24"/>
          <w:szCs w:val="24"/>
        </w:rPr>
        <w:t>( Lilienfeld</w:t>
      </w:r>
      <w:proofErr w:type="gramEnd"/>
      <w:r>
        <w:rPr>
          <w:rFonts w:ascii="Times New Roman" w:hAnsi="Times New Roman" w:cs="Times New Roman"/>
          <w:sz w:val="24"/>
          <w:szCs w:val="24"/>
        </w:rPr>
        <w:t xml:space="preserve"> 1998) and ( Le </w:t>
      </w:r>
      <w:proofErr w:type="spellStart"/>
      <w:r>
        <w:rPr>
          <w:rFonts w:ascii="Times New Roman" w:hAnsi="Times New Roman" w:cs="Times New Roman"/>
          <w:sz w:val="24"/>
          <w:szCs w:val="24"/>
        </w:rPr>
        <w:t>Doux</w:t>
      </w:r>
      <w:proofErr w:type="spellEnd"/>
      <w:r>
        <w:rPr>
          <w:rFonts w:ascii="Times New Roman" w:hAnsi="Times New Roman" w:cs="Times New Roman"/>
          <w:sz w:val="24"/>
          <w:szCs w:val="24"/>
        </w:rPr>
        <w:t xml:space="preserve"> 1998a) for example it is recognised fear is a core emotion that leads to anxiety, this could be a fear of an object, place or nothing in particular just the thought of something can be enough such as an individual with arachnophobia would feel anxious seeing a spider on TV when they realise there is no danger present.</w:t>
      </w:r>
    </w:p>
    <w:p w14:paraId="01C4AF2C" w14:textId="77777777" w:rsidR="001918A6" w:rsidRDefault="001918A6" w:rsidP="00832C73">
      <w:pPr>
        <w:rPr>
          <w:rFonts w:ascii="Times New Roman" w:hAnsi="Times New Roman" w:cs="Times New Roman"/>
          <w:sz w:val="24"/>
          <w:szCs w:val="24"/>
        </w:rPr>
      </w:pPr>
      <w:proofErr w:type="spellStart"/>
      <w:r>
        <w:rPr>
          <w:rFonts w:ascii="Times New Roman" w:hAnsi="Times New Roman" w:cs="Times New Roman"/>
          <w:sz w:val="24"/>
          <w:szCs w:val="24"/>
        </w:rPr>
        <w:t>Rosenham</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Selgman</w:t>
      </w:r>
      <w:proofErr w:type="spellEnd"/>
      <w:r>
        <w:rPr>
          <w:rFonts w:ascii="Times New Roman" w:hAnsi="Times New Roman" w:cs="Times New Roman"/>
          <w:sz w:val="24"/>
          <w:szCs w:val="24"/>
        </w:rPr>
        <w:t xml:space="preserve"> (1984) stated a lot of phobias are imprinted through our ancestors fears and threats such as snakes and spiders. </w:t>
      </w:r>
    </w:p>
    <w:p w14:paraId="7180D278" w14:textId="77777777" w:rsidR="001918A6" w:rsidRDefault="001918A6" w:rsidP="00832C73">
      <w:pPr>
        <w:rPr>
          <w:rFonts w:ascii="Times New Roman" w:hAnsi="Times New Roman" w:cs="Times New Roman"/>
          <w:sz w:val="24"/>
          <w:szCs w:val="24"/>
        </w:rPr>
      </w:pPr>
      <w:r>
        <w:rPr>
          <w:rFonts w:ascii="Times New Roman" w:hAnsi="Times New Roman" w:cs="Times New Roman"/>
          <w:sz w:val="24"/>
          <w:szCs w:val="24"/>
        </w:rPr>
        <w:t xml:space="preserve">Another way we get phobias is learned behaviour such as when we are small and a family screams when seeing a </w:t>
      </w:r>
      <w:proofErr w:type="gramStart"/>
      <w:r>
        <w:rPr>
          <w:rFonts w:ascii="Times New Roman" w:hAnsi="Times New Roman" w:cs="Times New Roman"/>
          <w:sz w:val="24"/>
          <w:szCs w:val="24"/>
        </w:rPr>
        <w:t>spider</w:t>
      </w:r>
      <w:proofErr w:type="gramEnd"/>
      <w:r>
        <w:rPr>
          <w:rFonts w:ascii="Times New Roman" w:hAnsi="Times New Roman" w:cs="Times New Roman"/>
          <w:sz w:val="24"/>
          <w:szCs w:val="24"/>
        </w:rPr>
        <w:t xml:space="preserve"> we automatically can relate the spider to fear.</w:t>
      </w:r>
    </w:p>
    <w:p w14:paraId="76173B3B" w14:textId="77777777" w:rsidR="00832C73" w:rsidRDefault="00832C73" w:rsidP="00832C73">
      <w:pPr>
        <w:rPr>
          <w:rFonts w:ascii="Times New Roman" w:hAnsi="Times New Roman" w:cs="Times New Roman"/>
          <w:sz w:val="24"/>
          <w:szCs w:val="24"/>
        </w:rPr>
      </w:pPr>
      <w:r>
        <w:rPr>
          <w:rFonts w:ascii="Times New Roman" w:hAnsi="Times New Roman" w:cs="Times New Roman"/>
          <w:sz w:val="24"/>
          <w:szCs w:val="24"/>
        </w:rPr>
        <w:t>Anxiety disorders are stress related, these include Obsessive compulsive disorder (OCD), Phobic disorders, eating disorders and (PTSD) Post traumatic stress disorder.</w:t>
      </w:r>
    </w:p>
    <w:p w14:paraId="74483E17" w14:textId="77777777" w:rsidR="00832C73" w:rsidRDefault="00832C73" w:rsidP="00832C73">
      <w:pPr>
        <w:rPr>
          <w:rFonts w:ascii="Times New Roman" w:hAnsi="Times New Roman" w:cs="Times New Roman"/>
          <w:sz w:val="24"/>
          <w:szCs w:val="24"/>
        </w:rPr>
      </w:pPr>
      <w:r>
        <w:rPr>
          <w:rFonts w:ascii="Times New Roman" w:hAnsi="Times New Roman" w:cs="Times New Roman"/>
          <w:sz w:val="24"/>
          <w:szCs w:val="24"/>
        </w:rPr>
        <w:t>Mood disorders have a fundamental affect on mood and emotions and can range from manic disorder (mania) to depression (bi polar).</w:t>
      </w:r>
    </w:p>
    <w:p w14:paraId="1282FBB5" w14:textId="77777777" w:rsidR="00832C73" w:rsidRDefault="00832C73" w:rsidP="00832C73">
      <w:pPr>
        <w:rPr>
          <w:rFonts w:ascii="Times New Roman" w:hAnsi="Times New Roman" w:cs="Times New Roman"/>
          <w:sz w:val="24"/>
          <w:szCs w:val="24"/>
        </w:rPr>
      </w:pPr>
      <w:r>
        <w:rPr>
          <w:rFonts w:ascii="Times New Roman" w:hAnsi="Times New Roman" w:cs="Times New Roman"/>
          <w:sz w:val="24"/>
          <w:szCs w:val="24"/>
        </w:rPr>
        <w:t xml:space="preserve">As individuals we are all different and so feel different emotions and react differently to situations. </w:t>
      </w:r>
    </w:p>
    <w:p w14:paraId="45FF1244" w14:textId="77777777" w:rsidR="00832C73" w:rsidRDefault="00832C73" w:rsidP="00832C73">
      <w:pPr>
        <w:rPr>
          <w:rFonts w:ascii="Times New Roman" w:hAnsi="Times New Roman" w:cs="Times New Roman"/>
          <w:sz w:val="24"/>
          <w:szCs w:val="24"/>
        </w:rPr>
      </w:pPr>
      <w:r>
        <w:rPr>
          <w:rFonts w:ascii="Times New Roman" w:hAnsi="Times New Roman" w:cs="Times New Roman"/>
          <w:sz w:val="24"/>
          <w:szCs w:val="24"/>
        </w:rPr>
        <w:t>Phobic disorders are fears towards specific things, these fears at times can be seen as irrational such as the fear of balloons or baked beans even though the person knows there is no danger or sometimes they cannot explain why they feel this way the fear/anxiety is still very real for them.</w:t>
      </w:r>
    </w:p>
    <w:p w14:paraId="656C876E" w14:textId="77777777" w:rsidR="00327219" w:rsidRDefault="00327219" w:rsidP="00832C73">
      <w:pPr>
        <w:rPr>
          <w:rFonts w:ascii="Times New Roman" w:hAnsi="Times New Roman" w:cs="Times New Roman"/>
          <w:sz w:val="24"/>
          <w:szCs w:val="24"/>
        </w:rPr>
      </w:pPr>
      <w:r>
        <w:rPr>
          <w:rFonts w:ascii="Times New Roman" w:hAnsi="Times New Roman" w:cs="Times New Roman"/>
          <w:sz w:val="24"/>
          <w:szCs w:val="24"/>
        </w:rPr>
        <w:t xml:space="preserve">More examples </w:t>
      </w:r>
      <w:proofErr w:type="gramStart"/>
      <w:r>
        <w:rPr>
          <w:rFonts w:ascii="Times New Roman" w:hAnsi="Times New Roman" w:cs="Times New Roman"/>
          <w:sz w:val="24"/>
          <w:szCs w:val="24"/>
        </w:rPr>
        <w:t>are:-</w:t>
      </w:r>
      <w:proofErr w:type="gramEnd"/>
    </w:p>
    <w:p w14:paraId="0F9460CE" w14:textId="77777777" w:rsidR="00327219" w:rsidRDefault="00327219" w:rsidP="00832C73">
      <w:pPr>
        <w:rPr>
          <w:rFonts w:ascii="Times New Roman" w:hAnsi="Times New Roman" w:cs="Times New Roman"/>
          <w:sz w:val="24"/>
          <w:szCs w:val="24"/>
        </w:rPr>
      </w:pPr>
      <w:r>
        <w:rPr>
          <w:rFonts w:ascii="Times New Roman" w:hAnsi="Times New Roman" w:cs="Times New Roman"/>
          <w:sz w:val="24"/>
          <w:szCs w:val="24"/>
        </w:rPr>
        <w:t xml:space="preserve">Agoraphobia the fear of open spaces or fearing leaving a place of safety this could be a </w:t>
      </w:r>
      <w:r w:rsidR="001918A6">
        <w:rPr>
          <w:rFonts w:ascii="Times New Roman" w:hAnsi="Times New Roman" w:cs="Times New Roman"/>
          <w:sz w:val="24"/>
          <w:szCs w:val="24"/>
        </w:rPr>
        <w:t xml:space="preserve">safe place </w:t>
      </w:r>
      <w:proofErr w:type="spellStart"/>
      <w:r w:rsidR="001918A6">
        <w:rPr>
          <w:rFonts w:ascii="Times New Roman" w:hAnsi="Times New Roman" w:cs="Times New Roman"/>
          <w:sz w:val="24"/>
          <w:szCs w:val="24"/>
        </w:rPr>
        <w:t>eg</w:t>
      </w:r>
      <w:proofErr w:type="spellEnd"/>
      <w:r w:rsidR="001918A6">
        <w:rPr>
          <w:rFonts w:ascii="Times New Roman" w:hAnsi="Times New Roman" w:cs="Times New Roman"/>
          <w:sz w:val="24"/>
          <w:szCs w:val="24"/>
        </w:rPr>
        <w:t xml:space="preserve"> home, or a person </w:t>
      </w:r>
      <w:proofErr w:type="spellStart"/>
      <w:r w:rsidR="001918A6">
        <w:rPr>
          <w:rFonts w:ascii="Times New Roman" w:hAnsi="Times New Roman" w:cs="Times New Roman"/>
          <w:sz w:val="24"/>
          <w:szCs w:val="24"/>
        </w:rPr>
        <w:t>eg</w:t>
      </w:r>
      <w:proofErr w:type="spellEnd"/>
      <w:r w:rsidR="001918A6">
        <w:rPr>
          <w:rFonts w:ascii="Times New Roman" w:hAnsi="Times New Roman" w:cs="Times New Roman"/>
          <w:sz w:val="24"/>
          <w:szCs w:val="24"/>
        </w:rPr>
        <w:t xml:space="preserve"> family member. Agoraphobia is the most common phobia and is found to affect more women than men.</w:t>
      </w:r>
    </w:p>
    <w:p w14:paraId="4A526A25" w14:textId="77777777" w:rsidR="00B13DAA" w:rsidRDefault="0048015A" w:rsidP="00832C73">
      <w:pPr>
        <w:rPr>
          <w:rFonts w:ascii="Times New Roman" w:hAnsi="Times New Roman" w:cs="Times New Roman"/>
          <w:sz w:val="24"/>
          <w:szCs w:val="24"/>
        </w:rPr>
      </w:pPr>
      <w:r>
        <w:rPr>
          <w:rFonts w:ascii="Times New Roman" w:hAnsi="Times New Roman" w:cs="Times New Roman"/>
          <w:sz w:val="24"/>
          <w:szCs w:val="24"/>
        </w:rPr>
        <w:t xml:space="preserve">OCD can be when an individual cannot let something go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after learning information or being involved in an incident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when we are driving people are a lot less forgiving on something that would not bother them in another situation and this incident could be forgotten soon after by some or others could have the compulsion and be unable to let it go, this could affect their mood for some time later. An example in the chapter is by </w:t>
      </w:r>
      <w:proofErr w:type="gramStart"/>
      <w:r>
        <w:rPr>
          <w:rFonts w:ascii="Times New Roman" w:hAnsi="Times New Roman" w:cs="Times New Roman"/>
          <w:sz w:val="24"/>
          <w:szCs w:val="24"/>
        </w:rPr>
        <w:t>( Sutherland</w:t>
      </w:r>
      <w:proofErr w:type="gramEnd"/>
      <w:r>
        <w:rPr>
          <w:rFonts w:ascii="Times New Roman" w:hAnsi="Times New Roman" w:cs="Times New Roman"/>
          <w:sz w:val="24"/>
          <w:szCs w:val="24"/>
        </w:rPr>
        <w:t xml:space="preserve">, 1976) where after learning his wife had an affair he processed and appreciated her honesty but as time went on he could not get the picture of her with another man out of his thoughts with this having a negative </w:t>
      </w:r>
      <w:proofErr w:type="spellStart"/>
      <w:r>
        <w:rPr>
          <w:rFonts w:ascii="Times New Roman" w:hAnsi="Times New Roman" w:cs="Times New Roman"/>
          <w:sz w:val="24"/>
          <w:szCs w:val="24"/>
        </w:rPr>
        <w:t>affect</w:t>
      </w:r>
      <w:proofErr w:type="spellEnd"/>
      <w:r>
        <w:rPr>
          <w:rFonts w:ascii="Times New Roman" w:hAnsi="Times New Roman" w:cs="Times New Roman"/>
          <w:sz w:val="24"/>
          <w:szCs w:val="24"/>
        </w:rPr>
        <w:t xml:space="preserve"> on his </w:t>
      </w:r>
      <w:proofErr w:type="spellStart"/>
      <w:r>
        <w:rPr>
          <w:rFonts w:ascii="Times New Roman" w:hAnsi="Times New Roman" w:cs="Times New Roman"/>
          <w:sz w:val="24"/>
          <w:szCs w:val="24"/>
        </w:rPr>
        <w:t>well being</w:t>
      </w:r>
      <w:proofErr w:type="spellEnd"/>
      <w:r>
        <w:rPr>
          <w:rFonts w:ascii="Times New Roman" w:hAnsi="Times New Roman" w:cs="Times New Roman"/>
          <w:sz w:val="24"/>
          <w:szCs w:val="24"/>
        </w:rPr>
        <w:t xml:space="preserve"> he </w:t>
      </w:r>
      <w:r w:rsidR="00DB138A">
        <w:rPr>
          <w:rFonts w:ascii="Times New Roman" w:hAnsi="Times New Roman" w:cs="Times New Roman"/>
          <w:sz w:val="24"/>
          <w:szCs w:val="24"/>
        </w:rPr>
        <w:t>was helped with therapy.</w:t>
      </w:r>
    </w:p>
    <w:p w14:paraId="56BEE6D4" w14:textId="77777777" w:rsidR="00BA600F" w:rsidRDefault="00BA600F" w:rsidP="00832C73">
      <w:pPr>
        <w:rPr>
          <w:rFonts w:ascii="Times New Roman" w:hAnsi="Times New Roman" w:cs="Times New Roman"/>
          <w:sz w:val="24"/>
          <w:szCs w:val="24"/>
        </w:rPr>
      </w:pPr>
      <w:r>
        <w:rPr>
          <w:rFonts w:ascii="Times New Roman" w:hAnsi="Times New Roman" w:cs="Times New Roman"/>
          <w:sz w:val="24"/>
          <w:szCs w:val="24"/>
        </w:rPr>
        <w:t xml:space="preserve">Compulsions also include the desire or need to do something even the individual realises may appear strange to others and have no actual purpose such as knocking or tapping things a certain number of times believing something bad will happen if they do not do this. A prime example of this is superstition such as lucky socks, touching wood, Lucky kiss on a dice or ball so the thinking is the more a positive outcome happens after a superstitious action the more often an individual will do it therefore it turns into a ritual/ rule they rely on </w:t>
      </w:r>
      <w:r w:rsidR="008D347F">
        <w:rPr>
          <w:rFonts w:ascii="Times New Roman" w:hAnsi="Times New Roman" w:cs="Times New Roman"/>
          <w:sz w:val="24"/>
          <w:szCs w:val="24"/>
        </w:rPr>
        <w:t xml:space="preserve">thinking a negative will happen if they don’t do it. </w:t>
      </w:r>
    </w:p>
    <w:p w14:paraId="74AA479A" w14:textId="77777777" w:rsidR="001918A6" w:rsidRDefault="001918A6" w:rsidP="00832C73">
      <w:pPr>
        <w:rPr>
          <w:rFonts w:ascii="Times New Roman" w:hAnsi="Times New Roman" w:cs="Times New Roman"/>
          <w:sz w:val="24"/>
          <w:szCs w:val="24"/>
        </w:rPr>
      </w:pPr>
    </w:p>
    <w:p w14:paraId="4389D110" w14:textId="77777777" w:rsidR="009F64B7" w:rsidRDefault="009F64B7" w:rsidP="009F64B7">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Article 1 Gambling</w:t>
      </w:r>
    </w:p>
    <w:p w14:paraId="19261EDE" w14:textId="77777777" w:rsidR="009F64B7" w:rsidRDefault="009F64B7" w:rsidP="009F64B7">
      <w:pPr>
        <w:rPr>
          <w:rFonts w:ascii="Times New Roman" w:hAnsi="Times New Roman" w:cs="Times New Roman"/>
          <w:sz w:val="24"/>
          <w:szCs w:val="24"/>
        </w:rPr>
      </w:pPr>
      <w:r>
        <w:rPr>
          <w:rFonts w:ascii="Times New Roman" w:hAnsi="Times New Roman" w:cs="Times New Roman"/>
          <w:sz w:val="24"/>
          <w:szCs w:val="24"/>
        </w:rPr>
        <w:t xml:space="preserve">Gambling is a legal pastime in the UK and provides employment and funds government priorities, however as individuals in society we are all different meaning gambling can affect us all in different ways. </w:t>
      </w:r>
    </w:p>
    <w:p w14:paraId="667AEC22" w14:textId="77777777" w:rsidR="009F64B7" w:rsidRDefault="009F64B7" w:rsidP="009F64B7">
      <w:pPr>
        <w:rPr>
          <w:rFonts w:ascii="Times New Roman" w:hAnsi="Times New Roman" w:cs="Times New Roman"/>
          <w:sz w:val="24"/>
          <w:szCs w:val="24"/>
        </w:rPr>
      </w:pPr>
      <w:r>
        <w:rPr>
          <w:rFonts w:ascii="Times New Roman" w:hAnsi="Times New Roman" w:cs="Times New Roman"/>
          <w:sz w:val="24"/>
          <w:szCs w:val="24"/>
        </w:rPr>
        <w:t xml:space="preserve">The Gambling act was introduced in 2005, before this gambling advertising was not allowed on TV but since has risen dramatically and although successive governments have worked with the gambling industry to encourage responsibility, Online gambling, gambling advertising, products and participation continue to rise. Although adverts now warn customers of the risks the problems continue. </w:t>
      </w:r>
    </w:p>
    <w:p w14:paraId="14C1CB1E" w14:textId="77777777" w:rsidR="009F64B7" w:rsidRPr="000C27A9" w:rsidRDefault="009F64B7" w:rsidP="009F64B7">
      <w:pPr>
        <w:rPr>
          <w:rFonts w:ascii="Times New Roman" w:hAnsi="Times New Roman" w:cs="Times New Roman"/>
          <w:sz w:val="24"/>
          <w:szCs w:val="24"/>
        </w:rPr>
      </w:pPr>
      <w:r>
        <w:rPr>
          <w:rFonts w:ascii="Times New Roman" w:hAnsi="Times New Roman" w:cs="Times New Roman"/>
          <w:sz w:val="24"/>
          <w:szCs w:val="24"/>
        </w:rPr>
        <w:t xml:space="preserve">The article indicates the knock on effect to families with gamblers seen to </w:t>
      </w:r>
      <w:proofErr w:type="gramStart"/>
      <w:r>
        <w:rPr>
          <w:rFonts w:ascii="Times New Roman" w:hAnsi="Times New Roman" w:cs="Times New Roman"/>
          <w:sz w:val="24"/>
          <w:szCs w:val="24"/>
        </w:rPr>
        <w:t>neglect,  can</w:t>
      </w:r>
      <w:proofErr w:type="gramEnd"/>
      <w:r>
        <w:rPr>
          <w:rFonts w:ascii="Times New Roman" w:hAnsi="Times New Roman" w:cs="Times New Roman"/>
          <w:sz w:val="24"/>
          <w:szCs w:val="24"/>
        </w:rPr>
        <w:t xml:space="preserve"> be violent  and be unable to function at work, this leads to divorce, family break  ups and money troubles, this then affects the health as gamblers may experience stress, depression, anxiety and alcohol/ substance misuse. </w:t>
      </w:r>
    </w:p>
    <w:p w14:paraId="6999ED8D" w14:textId="77777777" w:rsidR="00832C73" w:rsidRDefault="00832C73" w:rsidP="00832C73">
      <w:pPr>
        <w:rPr>
          <w:rFonts w:ascii="Times New Roman" w:hAnsi="Times New Roman" w:cs="Times New Roman"/>
          <w:sz w:val="24"/>
          <w:szCs w:val="24"/>
        </w:rPr>
      </w:pPr>
    </w:p>
    <w:p w14:paraId="513B2824" w14:textId="77777777" w:rsidR="009F64B7" w:rsidRDefault="009F64B7" w:rsidP="00832C73">
      <w:pPr>
        <w:rPr>
          <w:rFonts w:ascii="Times New Roman" w:hAnsi="Times New Roman" w:cs="Times New Roman"/>
          <w:sz w:val="24"/>
          <w:szCs w:val="24"/>
        </w:rPr>
      </w:pPr>
    </w:p>
    <w:p w14:paraId="657FD8D3" w14:textId="77777777" w:rsidR="009F64B7" w:rsidRPr="00F04058" w:rsidRDefault="009F64B7" w:rsidP="009F64B7">
      <w:pPr>
        <w:jc w:val="center"/>
        <w:rPr>
          <w:rFonts w:ascii="Times New Roman" w:hAnsi="Times New Roman" w:cs="Times New Roman"/>
          <w:sz w:val="24"/>
          <w:szCs w:val="24"/>
          <w:u w:val="single"/>
        </w:rPr>
      </w:pPr>
      <w:r>
        <w:rPr>
          <w:rFonts w:ascii="Times New Roman" w:hAnsi="Times New Roman" w:cs="Times New Roman"/>
          <w:sz w:val="24"/>
          <w:szCs w:val="24"/>
          <w:u w:val="single"/>
        </w:rPr>
        <w:t>Article 2 Objectification</w:t>
      </w:r>
    </w:p>
    <w:p w14:paraId="74ADF822" w14:textId="77777777" w:rsidR="009F64B7" w:rsidRDefault="009F64B7" w:rsidP="009F64B7">
      <w:pPr>
        <w:rPr>
          <w:rFonts w:ascii="Times New Roman" w:hAnsi="Times New Roman" w:cs="Times New Roman"/>
          <w:sz w:val="24"/>
          <w:szCs w:val="24"/>
        </w:rPr>
      </w:pPr>
      <w:r>
        <w:rPr>
          <w:rFonts w:ascii="Times New Roman" w:hAnsi="Times New Roman" w:cs="Times New Roman"/>
          <w:sz w:val="24"/>
          <w:szCs w:val="24"/>
        </w:rPr>
        <w:t xml:space="preserve">There is sexual objectification of women in most media formats from movies, music videos, magazines, celebrity glamour models and reality tv shows. This has changed how people view themselves and others especially now with the popularity of social media. </w:t>
      </w:r>
    </w:p>
    <w:p w14:paraId="51151641" w14:textId="77777777" w:rsidR="009F64B7" w:rsidRDefault="009F64B7" w:rsidP="009F64B7">
      <w:pPr>
        <w:rPr>
          <w:rFonts w:ascii="Times New Roman" w:hAnsi="Times New Roman" w:cs="Times New Roman"/>
          <w:sz w:val="24"/>
          <w:szCs w:val="24"/>
        </w:rPr>
      </w:pPr>
      <w:r>
        <w:rPr>
          <w:rFonts w:ascii="Times New Roman" w:hAnsi="Times New Roman" w:cs="Times New Roman"/>
          <w:sz w:val="24"/>
          <w:szCs w:val="24"/>
        </w:rPr>
        <w:t xml:space="preserve">Over a quarter of females researched aged between 13 – 26 admit posting nude or </w:t>
      </w:r>
      <w:proofErr w:type="gramStart"/>
      <w:r>
        <w:rPr>
          <w:rFonts w:ascii="Times New Roman" w:hAnsi="Times New Roman" w:cs="Times New Roman"/>
          <w:sz w:val="24"/>
          <w:szCs w:val="24"/>
        </w:rPr>
        <w:t>semi nude</w:t>
      </w:r>
      <w:proofErr w:type="gramEnd"/>
      <w:r>
        <w:rPr>
          <w:rFonts w:ascii="Times New Roman" w:hAnsi="Times New Roman" w:cs="Times New Roman"/>
          <w:sz w:val="24"/>
          <w:szCs w:val="24"/>
        </w:rPr>
        <w:t xml:space="preserve"> images of themselves or messaged something sexually suggestive.</w:t>
      </w:r>
    </w:p>
    <w:p w14:paraId="310396A7" w14:textId="77777777" w:rsidR="009F64B7" w:rsidRDefault="009F64B7" w:rsidP="009F64B7">
      <w:pPr>
        <w:rPr>
          <w:rFonts w:ascii="Times New Roman" w:hAnsi="Times New Roman" w:cs="Times New Roman"/>
          <w:sz w:val="24"/>
          <w:szCs w:val="24"/>
        </w:rPr>
      </w:pPr>
      <w:r>
        <w:rPr>
          <w:rFonts w:ascii="Times New Roman" w:hAnsi="Times New Roman" w:cs="Times New Roman"/>
          <w:sz w:val="24"/>
          <w:szCs w:val="24"/>
        </w:rPr>
        <w:t xml:space="preserve">This behaviour is viewed as normal as their friends do it so young adults and </w:t>
      </w:r>
      <w:proofErr w:type="spellStart"/>
      <w:proofErr w:type="gramStart"/>
      <w:r>
        <w:rPr>
          <w:rFonts w:ascii="Times New Roman" w:hAnsi="Times New Roman" w:cs="Times New Roman"/>
          <w:sz w:val="24"/>
          <w:szCs w:val="24"/>
        </w:rPr>
        <w:t>adolecents</w:t>
      </w:r>
      <w:proofErr w:type="spellEnd"/>
      <w:r>
        <w:rPr>
          <w:rFonts w:ascii="Times New Roman" w:hAnsi="Times New Roman" w:cs="Times New Roman"/>
          <w:sz w:val="24"/>
          <w:szCs w:val="24"/>
        </w:rPr>
        <w:t xml:space="preserve">  feel</w:t>
      </w:r>
      <w:proofErr w:type="gramEnd"/>
      <w:r>
        <w:rPr>
          <w:rFonts w:ascii="Times New Roman" w:hAnsi="Times New Roman" w:cs="Times New Roman"/>
          <w:sz w:val="24"/>
          <w:szCs w:val="24"/>
        </w:rPr>
        <w:t xml:space="preserve"> pressure to fit in. This can have a negative </w:t>
      </w:r>
      <w:proofErr w:type="spellStart"/>
      <w:r>
        <w:rPr>
          <w:rFonts w:ascii="Times New Roman" w:hAnsi="Times New Roman" w:cs="Times New Roman"/>
          <w:sz w:val="24"/>
          <w:szCs w:val="24"/>
        </w:rPr>
        <w:t>affect</w:t>
      </w:r>
      <w:proofErr w:type="spellEnd"/>
      <w:r>
        <w:rPr>
          <w:rFonts w:ascii="Times New Roman" w:hAnsi="Times New Roman" w:cs="Times New Roman"/>
          <w:sz w:val="24"/>
          <w:szCs w:val="24"/>
        </w:rPr>
        <w:t xml:space="preserve"> on the individuals and are judged by other females and objectified by males </w:t>
      </w:r>
      <w:proofErr w:type="gramStart"/>
      <w:r>
        <w:rPr>
          <w:rFonts w:ascii="Times New Roman" w:hAnsi="Times New Roman" w:cs="Times New Roman"/>
          <w:sz w:val="24"/>
          <w:szCs w:val="24"/>
        </w:rPr>
        <w:t>( men</w:t>
      </w:r>
      <w:proofErr w:type="gramEnd"/>
      <w:r>
        <w:rPr>
          <w:rFonts w:ascii="Times New Roman" w:hAnsi="Times New Roman" w:cs="Times New Roman"/>
          <w:sz w:val="24"/>
          <w:szCs w:val="24"/>
        </w:rPr>
        <w:t xml:space="preserve"> and boys) and can be seen as a sex object.</w:t>
      </w:r>
    </w:p>
    <w:p w14:paraId="71B752BE" w14:textId="77777777" w:rsidR="009F64B7" w:rsidRPr="005F50AA" w:rsidRDefault="009F64B7" w:rsidP="009F64B7">
      <w:pPr>
        <w:rPr>
          <w:rFonts w:ascii="Times New Roman" w:hAnsi="Times New Roman" w:cs="Times New Roman"/>
          <w:sz w:val="24"/>
          <w:szCs w:val="24"/>
        </w:rPr>
      </w:pPr>
      <w:r>
        <w:rPr>
          <w:rFonts w:ascii="Times New Roman" w:hAnsi="Times New Roman" w:cs="Times New Roman"/>
          <w:sz w:val="24"/>
          <w:szCs w:val="24"/>
        </w:rPr>
        <w:t xml:space="preserve">Females as young as 11 can feel body conscious, have body shame effecting mental health leading this to being a gender phenomenon </w:t>
      </w:r>
    </w:p>
    <w:p w14:paraId="20EE2734" w14:textId="77777777" w:rsidR="00832C73" w:rsidRDefault="00832C73" w:rsidP="00832C73">
      <w:pPr>
        <w:rPr>
          <w:rFonts w:ascii="Times New Roman" w:hAnsi="Times New Roman" w:cs="Times New Roman"/>
          <w:sz w:val="24"/>
          <w:szCs w:val="24"/>
        </w:rPr>
      </w:pPr>
    </w:p>
    <w:p w14:paraId="6B62CA2F" w14:textId="77777777" w:rsidR="00643A51" w:rsidRDefault="00643A51" w:rsidP="00643A51">
      <w:pPr>
        <w:jc w:val="center"/>
        <w:rPr>
          <w:rFonts w:ascii="Times New Roman" w:hAnsi="Times New Roman" w:cs="Times New Roman"/>
          <w:sz w:val="24"/>
          <w:szCs w:val="24"/>
          <w:u w:val="single"/>
        </w:rPr>
      </w:pPr>
      <w:r>
        <w:rPr>
          <w:rFonts w:ascii="Times New Roman" w:hAnsi="Times New Roman" w:cs="Times New Roman"/>
          <w:sz w:val="24"/>
          <w:szCs w:val="24"/>
          <w:u w:val="single"/>
        </w:rPr>
        <w:t>Article 3 Narcissism</w:t>
      </w:r>
    </w:p>
    <w:p w14:paraId="47F3542D" w14:textId="77777777" w:rsidR="00643A51" w:rsidRDefault="00643A51" w:rsidP="00643A51">
      <w:pPr>
        <w:rPr>
          <w:rFonts w:ascii="Times New Roman" w:hAnsi="Times New Roman" w:cs="Times New Roman"/>
          <w:sz w:val="24"/>
          <w:szCs w:val="24"/>
        </w:rPr>
      </w:pPr>
      <w:r>
        <w:rPr>
          <w:rFonts w:ascii="Times New Roman" w:hAnsi="Times New Roman" w:cs="Times New Roman"/>
          <w:sz w:val="24"/>
          <w:szCs w:val="24"/>
        </w:rPr>
        <w:t xml:space="preserve">The article reveals as a </w:t>
      </w:r>
      <w:proofErr w:type="gramStart"/>
      <w:r>
        <w:rPr>
          <w:rFonts w:ascii="Times New Roman" w:hAnsi="Times New Roman" w:cs="Times New Roman"/>
          <w:sz w:val="24"/>
          <w:szCs w:val="24"/>
        </w:rPr>
        <w:t>society younger generations</w:t>
      </w:r>
      <w:proofErr w:type="gramEnd"/>
      <w:r>
        <w:rPr>
          <w:rFonts w:ascii="Times New Roman" w:hAnsi="Times New Roman" w:cs="Times New Roman"/>
          <w:sz w:val="24"/>
          <w:szCs w:val="24"/>
        </w:rPr>
        <w:t xml:space="preserve"> are becoming more narcissistic.</w:t>
      </w:r>
    </w:p>
    <w:p w14:paraId="5CF119CA" w14:textId="77777777" w:rsidR="00643A51" w:rsidRDefault="00643A51" w:rsidP="00643A51">
      <w:pPr>
        <w:rPr>
          <w:rFonts w:ascii="Times New Roman" w:hAnsi="Times New Roman" w:cs="Times New Roman"/>
          <w:sz w:val="24"/>
          <w:szCs w:val="24"/>
        </w:rPr>
      </w:pPr>
      <w:r>
        <w:rPr>
          <w:rFonts w:ascii="Times New Roman" w:hAnsi="Times New Roman" w:cs="Times New Roman"/>
          <w:sz w:val="24"/>
          <w:szCs w:val="24"/>
        </w:rPr>
        <w:t xml:space="preserve">Narcissism a part of an </w:t>
      </w:r>
      <w:proofErr w:type="spellStart"/>
      <w:proofErr w:type="gramStart"/>
      <w:r>
        <w:rPr>
          <w:rFonts w:ascii="Times New Roman" w:hAnsi="Times New Roman" w:cs="Times New Roman"/>
          <w:sz w:val="24"/>
          <w:szCs w:val="24"/>
        </w:rPr>
        <w:t>individuals</w:t>
      </w:r>
      <w:proofErr w:type="spellEnd"/>
      <w:proofErr w:type="gramEnd"/>
      <w:r>
        <w:rPr>
          <w:rFonts w:ascii="Times New Roman" w:hAnsi="Times New Roman" w:cs="Times New Roman"/>
          <w:sz w:val="24"/>
          <w:szCs w:val="24"/>
        </w:rPr>
        <w:t xml:space="preserve"> personality and can be feelings of </w:t>
      </w:r>
      <w:proofErr w:type="spellStart"/>
      <w:r>
        <w:rPr>
          <w:rFonts w:ascii="Times New Roman" w:hAnsi="Times New Roman" w:cs="Times New Roman"/>
          <w:sz w:val="24"/>
          <w:szCs w:val="24"/>
        </w:rPr>
        <w:t>self importance</w:t>
      </w:r>
      <w:proofErr w:type="spellEnd"/>
      <w:r>
        <w:rPr>
          <w:rFonts w:ascii="Times New Roman" w:hAnsi="Times New Roman" w:cs="Times New Roman"/>
          <w:sz w:val="24"/>
          <w:szCs w:val="24"/>
        </w:rPr>
        <w:t>, entitlement, and superiority, it can also be linked to risk taking behaviours.</w:t>
      </w:r>
    </w:p>
    <w:p w14:paraId="28773340" w14:textId="77777777" w:rsidR="00643A51" w:rsidRDefault="00643A51" w:rsidP="00643A51">
      <w:pPr>
        <w:rPr>
          <w:rFonts w:ascii="Times New Roman" w:hAnsi="Times New Roman" w:cs="Times New Roman"/>
          <w:sz w:val="24"/>
          <w:szCs w:val="24"/>
        </w:rPr>
      </w:pPr>
      <w:r w:rsidRPr="00E84F0B">
        <w:rPr>
          <w:rFonts w:ascii="Times New Roman" w:hAnsi="Times New Roman" w:cs="Times New Roman"/>
          <w:sz w:val="24"/>
          <w:szCs w:val="24"/>
        </w:rPr>
        <w:t>Through this it can have a negative effect on</w:t>
      </w:r>
      <w:r>
        <w:rPr>
          <w:rFonts w:ascii="Times New Roman" w:hAnsi="Times New Roman" w:cs="Times New Roman"/>
          <w:sz w:val="24"/>
          <w:szCs w:val="24"/>
        </w:rPr>
        <w:t xml:space="preserve"> psychological health and can be linked to depression, anxiety and loneliness. </w:t>
      </w:r>
    </w:p>
    <w:p w14:paraId="7FF5E20E" w14:textId="77777777" w:rsidR="00643A51" w:rsidRDefault="00643A51" w:rsidP="00643A51">
      <w:pPr>
        <w:rPr>
          <w:rFonts w:ascii="Times New Roman" w:hAnsi="Times New Roman" w:cs="Times New Roman"/>
          <w:sz w:val="24"/>
          <w:szCs w:val="24"/>
        </w:rPr>
      </w:pPr>
      <w:r>
        <w:rPr>
          <w:rFonts w:ascii="Times New Roman" w:hAnsi="Times New Roman" w:cs="Times New Roman"/>
          <w:sz w:val="24"/>
          <w:szCs w:val="24"/>
        </w:rPr>
        <w:t>Narcissism can also have an impact on decision making regarding choices that could cause future problems such as problem gambling, risky financial decisions and alcohol/substance misuse.</w:t>
      </w:r>
    </w:p>
    <w:p w14:paraId="16EE420D" w14:textId="77777777" w:rsidR="00643A51" w:rsidRDefault="00643A51" w:rsidP="00643A51">
      <w:pPr>
        <w:rPr>
          <w:rFonts w:ascii="Times New Roman" w:hAnsi="Times New Roman" w:cs="Times New Roman"/>
          <w:sz w:val="24"/>
          <w:szCs w:val="24"/>
        </w:rPr>
      </w:pPr>
      <w:r>
        <w:rPr>
          <w:rFonts w:ascii="Times New Roman" w:hAnsi="Times New Roman" w:cs="Times New Roman"/>
          <w:sz w:val="24"/>
          <w:szCs w:val="24"/>
        </w:rPr>
        <w:lastRenderedPageBreak/>
        <w:t xml:space="preserve">As individuals appear/feel over confident they are more likely to binge drink and have other addictive behaviours this will </w:t>
      </w:r>
      <w:proofErr w:type="gramStart"/>
      <w:r>
        <w:rPr>
          <w:rFonts w:ascii="Times New Roman" w:hAnsi="Times New Roman" w:cs="Times New Roman"/>
          <w:sz w:val="24"/>
          <w:szCs w:val="24"/>
        </w:rPr>
        <w:t>effect</w:t>
      </w:r>
      <w:proofErr w:type="gramEnd"/>
      <w:r>
        <w:rPr>
          <w:rFonts w:ascii="Times New Roman" w:hAnsi="Times New Roman" w:cs="Times New Roman"/>
          <w:sz w:val="24"/>
          <w:szCs w:val="24"/>
        </w:rPr>
        <w:t xml:space="preserve"> physical/mental health and </w:t>
      </w:r>
      <w:proofErr w:type="spellStart"/>
      <w:r>
        <w:rPr>
          <w:rFonts w:ascii="Times New Roman" w:hAnsi="Times New Roman" w:cs="Times New Roman"/>
          <w:sz w:val="24"/>
          <w:szCs w:val="24"/>
        </w:rPr>
        <w:t>well being</w:t>
      </w:r>
      <w:proofErr w:type="spellEnd"/>
      <w:r>
        <w:rPr>
          <w:rFonts w:ascii="Times New Roman" w:hAnsi="Times New Roman" w:cs="Times New Roman"/>
          <w:sz w:val="24"/>
          <w:szCs w:val="24"/>
        </w:rPr>
        <w:t>.</w:t>
      </w:r>
    </w:p>
    <w:p w14:paraId="4D68B614" w14:textId="77777777" w:rsidR="00643A51" w:rsidRPr="00E84F0B" w:rsidRDefault="00643A51" w:rsidP="00643A51">
      <w:pPr>
        <w:rPr>
          <w:rFonts w:ascii="Times New Roman" w:hAnsi="Times New Roman" w:cs="Times New Roman"/>
          <w:sz w:val="24"/>
          <w:szCs w:val="24"/>
        </w:rPr>
      </w:pPr>
      <w:r>
        <w:rPr>
          <w:rFonts w:ascii="Times New Roman" w:hAnsi="Times New Roman" w:cs="Times New Roman"/>
          <w:sz w:val="24"/>
          <w:szCs w:val="24"/>
        </w:rPr>
        <w:t xml:space="preserve">Although narcissism has negatives it is highly likely individuals will have a healthy diet and complete physical exercise revealing a complex relationship between health and narcissism. </w:t>
      </w:r>
    </w:p>
    <w:p w14:paraId="451DF070" w14:textId="0945384F" w:rsidR="009F64B7" w:rsidRDefault="009F64B7" w:rsidP="00832C73">
      <w:pPr>
        <w:rPr>
          <w:rFonts w:ascii="Times New Roman" w:hAnsi="Times New Roman" w:cs="Times New Roman"/>
          <w:sz w:val="24"/>
          <w:szCs w:val="24"/>
        </w:rPr>
      </w:pPr>
    </w:p>
    <w:p w14:paraId="3F8DDBCE" w14:textId="40365503" w:rsidR="005A0D04" w:rsidRDefault="005A0D04" w:rsidP="00832C73">
      <w:pPr>
        <w:rPr>
          <w:rFonts w:ascii="Times New Roman" w:hAnsi="Times New Roman" w:cs="Times New Roman"/>
          <w:sz w:val="24"/>
          <w:szCs w:val="24"/>
        </w:rPr>
      </w:pPr>
    </w:p>
    <w:p w14:paraId="7F68327F" w14:textId="5B662D3E" w:rsidR="005A0D04" w:rsidRDefault="005A0D04" w:rsidP="00832C73">
      <w:pPr>
        <w:rPr>
          <w:rFonts w:ascii="Times New Roman" w:hAnsi="Times New Roman" w:cs="Times New Roman"/>
          <w:sz w:val="24"/>
          <w:szCs w:val="24"/>
        </w:rPr>
      </w:pPr>
    </w:p>
    <w:p w14:paraId="6C576934" w14:textId="234525B4" w:rsidR="00C0423D" w:rsidRDefault="005A0D04" w:rsidP="00C0423D">
      <w:pPr>
        <w:jc w:val="center"/>
        <w:rPr>
          <w:rFonts w:ascii="Times New Roman" w:hAnsi="Times New Roman" w:cs="Times New Roman"/>
          <w:sz w:val="24"/>
          <w:szCs w:val="24"/>
          <w:u w:val="single"/>
        </w:rPr>
      </w:pPr>
      <w:r>
        <w:rPr>
          <w:rFonts w:ascii="Times New Roman" w:hAnsi="Times New Roman" w:cs="Times New Roman"/>
          <w:sz w:val="24"/>
          <w:szCs w:val="24"/>
          <w:u w:val="single"/>
        </w:rPr>
        <w:t>Jumbled reference list</w:t>
      </w:r>
    </w:p>
    <w:p w14:paraId="2EC41FAB" w14:textId="21D20A39" w:rsidR="00620A1F" w:rsidRPr="000366E9" w:rsidRDefault="00620A1F" w:rsidP="00620A1F">
      <w:pPr>
        <w:rPr>
          <w:rFonts w:ascii="Times New Roman" w:hAnsi="Times New Roman" w:cs="Times New Roman"/>
          <w:sz w:val="24"/>
          <w:szCs w:val="24"/>
        </w:rPr>
      </w:pPr>
      <w:r>
        <w:rPr>
          <w:rFonts w:ascii="Times New Roman" w:hAnsi="Times New Roman" w:cs="Times New Roman"/>
          <w:sz w:val="24"/>
          <w:szCs w:val="24"/>
        </w:rPr>
        <w:t xml:space="preserve">Bennett. P. (2011). </w:t>
      </w:r>
      <w:r w:rsidRPr="000366E9">
        <w:rPr>
          <w:rFonts w:ascii="Times New Roman" w:hAnsi="Times New Roman" w:cs="Times New Roman"/>
          <w:i/>
          <w:sz w:val="24"/>
          <w:szCs w:val="24"/>
        </w:rPr>
        <w:t>Abnormal and clinical psychology: an introductory textbook.</w:t>
      </w:r>
      <w:r w:rsidR="000366E9">
        <w:rPr>
          <w:rFonts w:ascii="Times New Roman" w:hAnsi="Times New Roman" w:cs="Times New Roman"/>
          <w:i/>
          <w:sz w:val="24"/>
          <w:szCs w:val="24"/>
        </w:rPr>
        <w:t xml:space="preserve"> </w:t>
      </w:r>
      <w:r w:rsidR="000366E9">
        <w:rPr>
          <w:rFonts w:ascii="Times New Roman" w:hAnsi="Times New Roman" w:cs="Times New Roman"/>
          <w:sz w:val="24"/>
          <w:szCs w:val="24"/>
        </w:rPr>
        <w:t>(4</w:t>
      </w:r>
      <w:r w:rsidR="000366E9" w:rsidRPr="000366E9">
        <w:rPr>
          <w:rFonts w:ascii="Times New Roman" w:hAnsi="Times New Roman" w:cs="Times New Roman"/>
          <w:sz w:val="24"/>
          <w:szCs w:val="24"/>
          <w:vertAlign w:val="superscript"/>
        </w:rPr>
        <w:t>th</w:t>
      </w:r>
      <w:r w:rsidR="000366E9">
        <w:rPr>
          <w:rFonts w:ascii="Times New Roman" w:hAnsi="Times New Roman" w:cs="Times New Roman"/>
          <w:sz w:val="24"/>
          <w:szCs w:val="24"/>
        </w:rPr>
        <w:t xml:space="preserve"> ed.). </w:t>
      </w:r>
      <w:r w:rsidR="000366E9">
        <w:rPr>
          <w:rFonts w:ascii="Times New Roman" w:hAnsi="Times New Roman" w:cs="Times New Roman"/>
          <w:sz w:val="24"/>
          <w:szCs w:val="24"/>
        </w:rPr>
        <w:tab/>
        <w:t>Berkshire. Open university press.</w:t>
      </w:r>
    </w:p>
    <w:p w14:paraId="042A8BA6" w14:textId="0BE28BA8" w:rsidR="003378CD" w:rsidRDefault="003378CD" w:rsidP="003378CD">
      <w:pPr>
        <w:rPr>
          <w:rFonts w:ascii="Times New Roman" w:hAnsi="Times New Roman" w:cs="Times New Roman"/>
          <w:sz w:val="24"/>
          <w:szCs w:val="24"/>
        </w:rPr>
      </w:pPr>
      <w:r>
        <w:rPr>
          <w:rFonts w:ascii="Times New Roman" w:hAnsi="Times New Roman" w:cs="Times New Roman"/>
          <w:sz w:val="24"/>
          <w:szCs w:val="24"/>
        </w:rPr>
        <w:t>Davey. G. (2014). Psychopathology: Research, Assessment, and treatment in clinical</w:t>
      </w:r>
      <w:r>
        <w:rPr>
          <w:rFonts w:ascii="Times New Roman" w:hAnsi="Times New Roman" w:cs="Times New Roman"/>
          <w:sz w:val="24"/>
          <w:szCs w:val="24"/>
        </w:rPr>
        <w:tab/>
      </w:r>
      <w:r>
        <w:rPr>
          <w:rFonts w:ascii="Times New Roman" w:hAnsi="Times New Roman" w:cs="Times New Roman"/>
          <w:sz w:val="24"/>
          <w:szCs w:val="24"/>
        </w:rPr>
        <w:tab/>
        <w:t xml:space="preserve"> psychology. Oxford, (2</w:t>
      </w:r>
      <w:r w:rsidRPr="003378CD">
        <w:rPr>
          <w:rFonts w:ascii="Times New Roman" w:hAnsi="Times New Roman" w:cs="Times New Roman"/>
          <w:sz w:val="24"/>
          <w:szCs w:val="24"/>
          <w:vertAlign w:val="superscript"/>
        </w:rPr>
        <w:t>nd</w:t>
      </w:r>
      <w:r>
        <w:rPr>
          <w:rFonts w:ascii="Times New Roman" w:hAnsi="Times New Roman" w:cs="Times New Roman"/>
          <w:sz w:val="24"/>
          <w:szCs w:val="24"/>
        </w:rPr>
        <w:t xml:space="preserve"> ed). Blackwell.</w:t>
      </w:r>
    </w:p>
    <w:p w14:paraId="0D1475EA" w14:textId="443011A3" w:rsidR="003F39AB" w:rsidRPr="00771F7E" w:rsidRDefault="00771F7E" w:rsidP="003378CD">
      <w:pPr>
        <w:rPr>
          <w:rFonts w:ascii="Times New Roman" w:hAnsi="Times New Roman" w:cs="Times New Roman"/>
          <w:sz w:val="24"/>
          <w:szCs w:val="24"/>
        </w:rPr>
      </w:pPr>
      <w:r>
        <w:rPr>
          <w:rFonts w:ascii="Times New Roman" w:hAnsi="Times New Roman" w:cs="Times New Roman"/>
          <w:sz w:val="24"/>
          <w:szCs w:val="24"/>
        </w:rPr>
        <w:t xml:space="preserve">Day. S., Developmental Psychology </w:t>
      </w:r>
      <w:proofErr w:type="gramStart"/>
      <w:r>
        <w:rPr>
          <w:rFonts w:ascii="Times New Roman" w:hAnsi="Times New Roman" w:cs="Times New Roman"/>
          <w:sz w:val="24"/>
          <w:szCs w:val="24"/>
        </w:rPr>
        <w:t>Section.</w:t>
      </w:r>
      <w:r w:rsidR="00C55CCA">
        <w:rPr>
          <w:rFonts w:ascii="Times New Roman" w:hAnsi="Times New Roman" w:cs="Times New Roman"/>
          <w:sz w:val="24"/>
          <w:szCs w:val="24"/>
        </w:rPr>
        <w:t>.</w:t>
      </w:r>
      <w:proofErr w:type="gramEnd"/>
      <w:r>
        <w:rPr>
          <w:rFonts w:ascii="Times New Roman" w:hAnsi="Times New Roman" w:cs="Times New Roman"/>
          <w:sz w:val="24"/>
          <w:szCs w:val="24"/>
        </w:rPr>
        <w:t xml:space="preserve"> (2016). Oral</w:t>
      </w:r>
      <w:r w:rsidR="00C55CCA">
        <w:rPr>
          <w:rFonts w:ascii="Times New Roman" w:hAnsi="Times New Roman" w:cs="Times New Roman"/>
          <w:sz w:val="24"/>
          <w:szCs w:val="24"/>
        </w:rPr>
        <w:t xml:space="preserve"> </w:t>
      </w:r>
      <w:r>
        <w:rPr>
          <w:rFonts w:ascii="Times New Roman" w:hAnsi="Times New Roman" w:cs="Times New Roman"/>
          <w:sz w:val="24"/>
          <w:szCs w:val="24"/>
        </w:rPr>
        <w:t>presentation – Families experience</w:t>
      </w:r>
      <w:r w:rsidR="00C55CCA">
        <w:rPr>
          <w:rFonts w:ascii="Times New Roman" w:hAnsi="Times New Roman" w:cs="Times New Roman"/>
          <w:sz w:val="24"/>
          <w:szCs w:val="24"/>
        </w:rPr>
        <w:tab/>
      </w:r>
      <w:r>
        <w:rPr>
          <w:rFonts w:ascii="Times New Roman" w:hAnsi="Times New Roman" w:cs="Times New Roman"/>
          <w:sz w:val="24"/>
          <w:szCs w:val="24"/>
        </w:rPr>
        <w:t xml:space="preserve"> of Poverty Stigma in Education. </w:t>
      </w:r>
      <w:proofErr w:type="spellStart"/>
      <w:r>
        <w:rPr>
          <w:rFonts w:ascii="Times New Roman" w:hAnsi="Times New Roman" w:cs="Times New Roman"/>
          <w:i/>
          <w:sz w:val="24"/>
          <w:szCs w:val="24"/>
        </w:rPr>
        <w:t>Pyschology</w:t>
      </w:r>
      <w:proofErr w:type="spellEnd"/>
      <w:r>
        <w:rPr>
          <w:rFonts w:ascii="Times New Roman" w:hAnsi="Times New Roman" w:cs="Times New Roman"/>
          <w:i/>
          <w:sz w:val="24"/>
          <w:szCs w:val="24"/>
        </w:rPr>
        <w:t xml:space="preserve"> 46</w:t>
      </w:r>
      <w:r w:rsidR="00C55CCA">
        <w:rPr>
          <w:rFonts w:ascii="Times New Roman" w:hAnsi="Times New Roman" w:cs="Times New Roman"/>
          <w:i/>
          <w:sz w:val="24"/>
          <w:szCs w:val="24"/>
        </w:rPr>
        <w:t xml:space="preserve">.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6), 369-375. </w:t>
      </w:r>
      <w:r w:rsidR="00C55CCA">
        <w:rPr>
          <w:rFonts w:ascii="Times New Roman" w:hAnsi="Times New Roman" w:cs="Times New Roman"/>
          <w:sz w:val="24"/>
          <w:szCs w:val="24"/>
        </w:rPr>
        <w:t xml:space="preserve">University of </w:t>
      </w:r>
      <w:r w:rsidR="00C55CCA">
        <w:rPr>
          <w:rFonts w:ascii="Times New Roman" w:hAnsi="Times New Roman" w:cs="Times New Roman"/>
          <w:sz w:val="24"/>
          <w:szCs w:val="24"/>
        </w:rPr>
        <w:tab/>
      </w:r>
      <w:r w:rsidR="00C55CCA">
        <w:rPr>
          <w:rFonts w:ascii="Times New Roman" w:hAnsi="Times New Roman" w:cs="Times New Roman"/>
          <w:sz w:val="24"/>
          <w:szCs w:val="24"/>
        </w:rPr>
        <w:t>Central Lancashire</w:t>
      </w:r>
      <w:r w:rsidR="00C55CCA">
        <w:rPr>
          <w:rFonts w:ascii="Times New Roman" w:hAnsi="Times New Roman" w:cs="Times New Roman"/>
          <w:sz w:val="24"/>
          <w:szCs w:val="24"/>
        </w:rPr>
        <w:t>.</w:t>
      </w:r>
    </w:p>
    <w:p w14:paraId="6404C63E" w14:textId="5DF8E989" w:rsidR="005607C6" w:rsidRPr="005607C6" w:rsidRDefault="005607C6" w:rsidP="003378CD">
      <w:pPr>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imes New Roman" w:hAnsi="Times New Roman" w:cs="Times New Roman"/>
          <w:sz w:val="24"/>
          <w:szCs w:val="24"/>
        </w:rPr>
        <w:t>Geekie</w:t>
      </w:r>
      <w:proofErr w:type="spellEnd"/>
      <w:r>
        <w:rPr>
          <w:rFonts w:ascii="Times New Roman" w:hAnsi="Times New Roman" w:cs="Times New Roman"/>
          <w:sz w:val="24"/>
          <w:szCs w:val="24"/>
        </w:rPr>
        <w:t>. J and Read J. (2009). Contesting the meaning of</w:t>
      </w:r>
      <w:r w:rsidR="009366C3">
        <w:rPr>
          <w:rFonts w:ascii="Times New Roman" w:hAnsi="Times New Roman" w:cs="Times New Roman"/>
          <w:sz w:val="24"/>
          <w:szCs w:val="24"/>
        </w:rPr>
        <w:t xml:space="preserve"> </w:t>
      </w:r>
      <w:r>
        <w:rPr>
          <w:rFonts w:ascii="Times New Roman" w:hAnsi="Times New Roman" w:cs="Times New Roman"/>
          <w:sz w:val="24"/>
          <w:szCs w:val="24"/>
        </w:rPr>
        <w:t>madness: Contesting the meaning of</w:t>
      </w:r>
      <w:r>
        <w:rPr>
          <w:rFonts w:ascii="Times New Roman" w:hAnsi="Times New Roman" w:cs="Times New Roman"/>
          <w:sz w:val="24"/>
          <w:szCs w:val="24"/>
        </w:rPr>
        <w:tab/>
        <w:t xml:space="preserve"> schizophrenia. London. Routledge Taylor and Francis. (E-book).</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http://www.tandfebooks.com/doi/view/10.4324/9780203878422</w:t>
      </w:r>
    </w:p>
    <w:p w14:paraId="486915F2" w14:textId="11DEFFF5" w:rsidR="00CB4C62" w:rsidRDefault="00CB4C62" w:rsidP="00CB4C62">
      <w:pPr>
        <w:rPr>
          <w:rFonts w:ascii="Times New Roman" w:hAnsi="Times New Roman" w:cs="Times New Roman"/>
          <w:sz w:val="24"/>
          <w:szCs w:val="24"/>
        </w:rPr>
      </w:pPr>
      <w:proofErr w:type="spellStart"/>
      <w:r>
        <w:rPr>
          <w:rFonts w:ascii="Times New Roman" w:hAnsi="Times New Roman" w:cs="Times New Roman"/>
          <w:sz w:val="24"/>
          <w:szCs w:val="24"/>
        </w:rPr>
        <w:t>Hanton</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Mellalieu</w:t>
      </w:r>
      <w:proofErr w:type="spellEnd"/>
      <w:r>
        <w:rPr>
          <w:rFonts w:ascii="Times New Roman" w:hAnsi="Times New Roman" w:cs="Times New Roman"/>
          <w:sz w:val="24"/>
          <w:szCs w:val="24"/>
        </w:rPr>
        <w:t>. S.D., Evans. L., Mitchell. I.D. and Jones. S. (2006). Psychological</w:t>
      </w:r>
      <w:r>
        <w:rPr>
          <w:rFonts w:ascii="Times New Roman" w:hAnsi="Times New Roman" w:cs="Times New Roman"/>
          <w:sz w:val="24"/>
          <w:szCs w:val="24"/>
        </w:rPr>
        <w:tab/>
      </w:r>
      <w:r>
        <w:rPr>
          <w:rFonts w:ascii="Times New Roman" w:hAnsi="Times New Roman" w:cs="Times New Roman"/>
          <w:sz w:val="24"/>
          <w:szCs w:val="24"/>
        </w:rPr>
        <w:tab/>
        <w:t xml:space="preserve"> Response to sport injury. </w:t>
      </w:r>
      <w:r>
        <w:rPr>
          <w:rFonts w:ascii="Times New Roman" w:hAnsi="Times New Roman" w:cs="Times New Roman"/>
          <w:i/>
          <w:sz w:val="24"/>
          <w:szCs w:val="24"/>
        </w:rPr>
        <w:t xml:space="preserve">Literature reviews in sport Psychology. </w:t>
      </w:r>
      <w:proofErr w:type="spellStart"/>
      <w:r>
        <w:rPr>
          <w:rFonts w:ascii="Times New Roman" w:hAnsi="Times New Roman" w:cs="Times New Roman"/>
          <w:sz w:val="24"/>
          <w:szCs w:val="24"/>
        </w:rPr>
        <w:t>Hauppage</w:t>
      </w:r>
      <w:proofErr w:type="spellEnd"/>
      <w:r>
        <w:rPr>
          <w:rFonts w:ascii="Times New Roman" w:hAnsi="Times New Roman" w:cs="Times New Roman"/>
          <w:sz w:val="24"/>
          <w:szCs w:val="24"/>
        </w:rPr>
        <w:t>, NY.</w:t>
      </w:r>
      <w:r>
        <w:rPr>
          <w:rFonts w:ascii="Times New Roman" w:hAnsi="Times New Roman" w:cs="Times New Roman"/>
          <w:sz w:val="24"/>
          <w:szCs w:val="24"/>
        </w:rPr>
        <w:tab/>
      </w:r>
      <w:r>
        <w:rPr>
          <w:rFonts w:ascii="Times New Roman" w:hAnsi="Times New Roman" w:cs="Times New Roman"/>
          <w:sz w:val="24"/>
          <w:szCs w:val="24"/>
        </w:rPr>
        <w:tab/>
        <w:t xml:space="preserve"> Nova Science Publications., 289-319.</w:t>
      </w:r>
    </w:p>
    <w:p w14:paraId="330E05EA" w14:textId="0828B7B6" w:rsidR="000366E9" w:rsidRPr="000366E9" w:rsidRDefault="000366E9" w:rsidP="00CB4C62">
      <w:pPr>
        <w:rPr>
          <w:rFonts w:ascii="Times New Roman" w:hAnsi="Times New Roman" w:cs="Times New Roman"/>
          <w:sz w:val="24"/>
          <w:szCs w:val="24"/>
        </w:rPr>
      </w:pPr>
      <w:r>
        <w:rPr>
          <w:rFonts w:ascii="Times New Roman" w:hAnsi="Times New Roman" w:cs="Times New Roman"/>
          <w:sz w:val="24"/>
          <w:szCs w:val="24"/>
        </w:rPr>
        <w:t xml:space="preserve">Hasselt. V. B. V., Romano. S. J. and </w:t>
      </w:r>
      <w:proofErr w:type="spellStart"/>
      <w:r>
        <w:rPr>
          <w:rFonts w:ascii="Times New Roman" w:hAnsi="Times New Roman" w:cs="Times New Roman"/>
          <w:sz w:val="24"/>
          <w:szCs w:val="24"/>
        </w:rPr>
        <w:t>Vecchi</w:t>
      </w:r>
      <w:proofErr w:type="spellEnd"/>
      <w:r>
        <w:rPr>
          <w:rFonts w:ascii="Times New Roman" w:hAnsi="Times New Roman" w:cs="Times New Roman"/>
          <w:sz w:val="24"/>
          <w:szCs w:val="24"/>
        </w:rPr>
        <w:t>. G. M. (2008). Applications in hostage and crisis</w:t>
      </w:r>
      <w:r>
        <w:rPr>
          <w:rFonts w:ascii="Times New Roman" w:hAnsi="Times New Roman" w:cs="Times New Roman"/>
          <w:sz w:val="24"/>
          <w:szCs w:val="24"/>
        </w:rPr>
        <w:tab/>
        <w:t xml:space="preserve"> negotiation skills training. </w:t>
      </w:r>
      <w:r>
        <w:rPr>
          <w:rFonts w:ascii="Times New Roman" w:hAnsi="Times New Roman" w:cs="Times New Roman"/>
          <w:i/>
          <w:sz w:val="24"/>
          <w:szCs w:val="24"/>
        </w:rPr>
        <w:t xml:space="preserve">Behaviour modification. 32. </w:t>
      </w:r>
      <w:r>
        <w:rPr>
          <w:rFonts w:ascii="Times New Roman" w:hAnsi="Times New Roman" w:cs="Times New Roman"/>
          <w:sz w:val="24"/>
          <w:szCs w:val="24"/>
        </w:rPr>
        <w:t>(2) 248-263. DOI:</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10.1177/0145445507308281</w:t>
      </w:r>
    </w:p>
    <w:p w14:paraId="57FF0652" w14:textId="2FAE4E1B" w:rsidR="00C0423D" w:rsidRDefault="00C0423D" w:rsidP="00F33B7A">
      <w:pPr>
        <w:rPr>
          <w:rFonts w:ascii="Times New Roman" w:hAnsi="Times New Roman" w:cs="Times New Roman"/>
          <w:sz w:val="24"/>
          <w:szCs w:val="24"/>
        </w:rPr>
      </w:pPr>
      <w:proofErr w:type="spellStart"/>
      <w:r>
        <w:rPr>
          <w:rFonts w:ascii="Times New Roman" w:hAnsi="Times New Roman" w:cs="Times New Roman"/>
          <w:sz w:val="24"/>
          <w:szCs w:val="24"/>
        </w:rPr>
        <w:t>Hefferon</w:t>
      </w:r>
      <w:proofErr w:type="spellEnd"/>
      <w:r>
        <w:rPr>
          <w:rFonts w:ascii="Times New Roman" w:hAnsi="Times New Roman" w:cs="Times New Roman"/>
          <w:sz w:val="24"/>
          <w:szCs w:val="24"/>
        </w:rPr>
        <w:t>.</w:t>
      </w:r>
      <w:r w:rsidR="004808D2">
        <w:rPr>
          <w:rFonts w:ascii="Times New Roman" w:hAnsi="Times New Roman" w:cs="Times New Roman"/>
          <w:sz w:val="24"/>
          <w:szCs w:val="24"/>
        </w:rPr>
        <w:t xml:space="preserve"> </w:t>
      </w:r>
      <w:r>
        <w:rPr>
          <w:rFonts w:ascii="Times New Roman" w:hAnsi="Times New Roman" w:cs="Times New Roman"/>
          <w:sz w:val="24"/>
          <w:szCs w:val="24"/>
        </w:rPr>
        <w:t>K</w:t>
      </w:r>
      <w:r w:rsidR="00F33B7A">
        <w:rPr>
          <w:rFonts w:ascii="Times New Roman" w:hAnsi="Times New Roman" w:cs="Times New Roman"/>
          <w:sz w:val="24"/>
          <w:szCs w:val="24"/>
        </w:rPr>
        <w:t>.</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Boniwell</w:t>
      </w:r>
      <w:proofErr w:type="spellEnd"/>
      <w:r>
        <w:rPr>
          <w:rFonts w:ascii="Times New Roman" w:hAnsi="Times New Roman" w:cs="Times New Roman"/>
          <w:sz w:val="24"/>
          <w:szCs w:val="24"/>
        </w:rPr>
        <w:t>. I</w:t>
      </w:r>
      <w:r w:rsidR="00F33B7A">
        <w:rPr>
          <w:rFonts w:ascii="Times New Roman" w:hAnsi="Times New Roman" w:cs="Times New Roman"/>
          <w:sz w:val="24"/>
          <w:szCs w:val="24"/>
        </w:rPr>
        <w:t>.</w:t>
      </w:r>
      <w:r>
        <w:rPr>
          <w:rFonts w:ascii="Times New Roman" w:hAnsi="Times New Roman" w:cs="Times New Roman"/>
          <w:sz w:val="24"/>
          <w:szCs w:val="24"/>
        </w:rPr>
        <w:t xml:space="preserve"> (2011). </w:t>
      </w:r>
      <w:r w:rsidRPr="00F33B7A">
        <w:rPr>
          <w:rFonts w:ascii="Times New Roman" w:hAnsi="Times New Roman" w:cs="Times New Roman"/>
          <w:i/>
          <w:sz w:val="24"/>
          <w:szCs w:val="24"/>
        </w:rPr>
        <w:t xml:space="preserve">Positive </w:t>
      </w:r>
      <w:proofErr w:type="spellStart"/>
      <w:r w:rsidRPr="00F33B7A">
        <w:rPr>
          <w:rFonts w:ascii="Times New Roman" w:hAnsi="Times New Roman" w:cs="Times New Roman"/>
          <w:i/>
          <w:sz w:val="24"/>
          <w:szCs w:val="24"/>
        </w:rPr>
        <w:t>psycology</w:t>
      </w:r>
      <w:proofErr w:type="spellEnd"/>
      <w:r w:rsidRPr="00F33B7A">
        <w:rPr>
          <w:rFonts w:ascii="Times New Roman" w:hAnsi="Times New Roman" w:cs="Times New Roman"/>
          <w:i/>
          <w:sz w:val="24"/>
          <w:szCs w:val="24"/>
        </w:rPr>
        <w:t>:</w:t>
      </w:r>
      <w:r w:rsidR="00F33B7A">
        <w:rPr>
          <w:rFonts w:ascii="Times New Roman" w:hAnsi="Times New Roman" w:cs="Times New Roman"/>
          <w:i/>
          <w:sz w:val="24"/>
          <w:szCs w:val="24"/>
        </w:rPr>
        <w:t xml:space="preserve"> </w:t>
      </w:r>
      <w:r w:rsidRPr="00F33B7A">
        <w:rPr>
          <w:rFonts w:ascii="Times New Roman" w:hAnsi="Times New Roman" w:cs="Times New Roman"/>
          <w:i/>
          <w:sz w:val="24"/>
          <w:szCs w:val="24"/>
        </w:rPr>
        <w:t>theory, research and applications.</w:t>
      </w:r>
      <w:r w:rsidR="00F33B7A" w:rsidRPr="00F33B7A">
        <w:rPr>
          <w:rFonts w:ascii="Times New Roman" w:hAnsi="Times New Roman" w:cs="Times New Roman"/>
          <w:i/>
          <w:sz w:val="24"/>
          <w:szCs w:val="24"/>
        </w:rPr>
        <w:tab/>
      </w:r>
      <w:r w:rsidR="00F33B7A">
        <w:rPr>
          <w:rFonts w:ascii="Times New Roman" w:hAnsi="Times New Roman" w:cs="Times New Roman"/>
          <w:sz w:val="24"/>
          <w:szCs w:val="24"/>
        </w:rPr>
        <w:t>New York, New York: Open University Press.</w:t>
      </w:r>
    </w:p>
    <w:p w14:paraId="4CF71FC6" w14:textId="1D1C8022" w:rsidR="00620A1F" w:rsidRPr="00620A1F" w:rsidRDefault="00620A1F" w:rsidP="00F33B7A">
      <w:pPr>
        <w:rPr>
          <w:rFonts w:ascii="Times New Roman" w:hAnsi="Times New Roman" w:cs="Times New Roman"/>
          <w:sz w:val="24"/>
          <w:szCs w:val="24"/>
        </w:rPr>
      </w:pPr>
      <w:r>
        <w:rPr>
          <w:rFonts w:ascii="Times New Roman" w:hAnsi="Times New Roman" w:cs="Times New Roman"/>
          <w:sz w:val="24"/>
          <w:szCs w:val="24"/>
        </w:rPr>
        <w:t>Hill. E. M. (2015). The role of narcissism in health-risk and health- protective behaviours.</w:t>
      </w:r>
      <w:r w:rsidR="000366E9">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i/>
          <w:sz w:val="24"/>
          <w:szCs w:val="24"/>
        </w:rPr>
        <w:t xml:space="preserve">Journal of health psychology. </w:t>
      </w:r>
      <w:r>
        <w:rPr>
          <w:rFonts w:ascii="Times New Roman" w:hAnsi="Times New Roman" w:cs="Times New Roman"/>
          <w:sz w:val="24"/>
          <w:szCs w:val="24"/>
        </w:rPr>
        <w:t>1-12. DOI: 10.1177/1359105315569858</w:t>
      </w:r>
    </w:p>
    <w:p w14:paraId="7490E0F3" w14:textId="77777777" w:rsidR="00C0423D" w:rsidRPr="00C0423D" w:rsidRDefault="00C0423D" w:rsidP="00F33B7A">
      <w:pPr>
        <w:rPr>
          <w:rFonts w:ascii="Times New Roman" w:hAnsi="Times New Roman" w:cs="Times New Roman"/>
          <w:sz w:val="24"/>
          <w:szCs w:val="24"/>
        </w:rPr>
      </w:pPr>
    </w:p>
    <w:p w14:paraId="76102DE5" w14:textId="5B0BD72F" w:rsidR="005A0D04" w:rsidRDefault="005A0D04" w:rsidP="00F33B7A">
      <w:pPr>
        <w:rPr>
          <w:rFonts w:ascii="Times New Roman" w:hAnsi="Times New Roman" w:cs="Times New Roman"/>
          <w:sz w:val="24"/>
          <w:szCs w:val="24"/>
        </w:rPr>
      </w:pPr>
      <w:proofErr w:type="spellStart"/>
      <w:r>
        <w:rPr>
          <w:rFonts w:ascii="Times New Roman" w:hAnsi="Times New Roman" w:cs="Times New Roman"/>
          <w:sz w:val="24"/>
          <w:szCs w:val="24"/>
        </w:rPr>
        <w:t>Mazetti</w:t>
      </w:r>
      <w:proofErr w:type="spellEnd"/>
      <w:r>
        <w:rPr>
          <w:rFonts w:ascii="Times New Roman" w:hAnsi="Times New Roman" w:cs="Times New Roman"/>
          <w:sz w:val="24"/>
          <w:szCs w:val="24"/>
        </w:rPr>
        <w:t>,</w:t>
      </w:r>
      <w:r w:rsidR="004808D2">
        <w:rPr>
          <w:rFonts w:ascii="Times New Roman" w:hAnsi="Times New Roman" w:cs="Times New Roman"/>
          <w:sz w:val="24"/>
          <w:szCs w:val="24"/>
        </w:rPr>
        <w:t xml:space="preserve"> </w:t>
      </w:r>
      <w:r>
        <w:rPr>
          <w:rFonts w:ascii="Times New Roman" w:hAnsi="Times New Roman" w:cs="Times New Roman"/>
          <w:sz w:val="24"/>
          <w:szCs w:val="24"/>
        </w:rPr>
        <w:t>G</w:t>
      </w:r>
      <w:r w:rsidR="00F03E86">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Shaufeli</w:t>
      </w:r>
      <w:proofErr w:type="spellEnd"/>
      <w:r>
        <w:rPr>
          <w:rFonts w:ascii="Times New Roman" w:hAnsi="Times New Roman" w:cs="Times New Roman"/>
          <w:sz w:val="24"/>
          <w:szCs w:val="24"/>
        </w:rPr>
        <w:t>, W.</w:t>
      </w:r>
      <w:r w:rsidR="002A229F">
        <w:rPr>
          <w:rFonts w:ascii="Times New Roman" w:hAnsi="Times New Roman" w:cs="Times New Roman"/>
          <w:sz w:val="24"/>
          <w:szCs w:val="24"/>
        </w:rPr>
        <w:t xml:space="preserve"> </w:t>
      </w:r>
      <w:r>
        <w:rPr>
          <w:rFonts w:ascii="Times New Roman" w:hAnsi="Times New Roman" w:cs="Times New Roman"/>
          <w:sz w:val="24"/>
          <w:szCs w:val="24"/>
        </w:rPr>
        <w:t>B</w:t>
      </w:r>
      <w:r w:rsidR="00F03E86">
        <w:rPr>
          <w:rFonts w:ascii="Times New Roman" w:hAnsi="Times New Roman" w:cs="Times New Roman"/>
          <w:sz w:val="24"/>
          <w:szCs w:val="24"/>
        </w:rPr>
        <w:t>.,</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Guglielmi</w:t>
      </w:r>
      <w:proofErr w:type="spellEnd"/>
      <w:r>
        <w:rPr>
          <w:rFonts w:ascii="Times New Roman" w:hAnsi="Times New Roman" w:cs="Times New Roman"/>
          <w:sz w:val="24"/>
          <w:szCs w:val="24"/>
        </w:rPr>
        <w:t>, D. (2014).</w:t>
      </w:r>
      <w:r w:rsidR="00A02F21">
        <w:rPr>
          <w:rFonts w:ascii="Times New Roman" w:hAnsi="Times New Roman" w:cs="Times New Roman"/>
          <w:i/>
          <w:sz w:val="24"/>
          <w:szCs w:val="24"/>
        </w:rPr>
        <w:t xml:space="preserve"> </w:t>
      </w:r>
      <w:r w:rsidRPr="00220591">
        <w:rPr>
          <w:rFonts w:ascii="Times New Roman" w:hAnsi="Times New Roman" w:cs="Times New Roman"/>
          <w:sz w:val="24"/>
          <w:szCs w:val="24"/>
        </w:rPr>
        <w:t xml:space="preserve">Are workaholics born or </w:t>
      </w:r>
      <w:proofErr w:type="gramStart"/>
      <w:r w:rsidRPr="00220591">
        <w:rPr>
          <w:rFonts w:ascii="Times New Roman" w:hAnsi="Times New Roman" w:cs="Times New Roman"/>
          <w:sz w:val="24"/>
          <w:szCs w:val="24"/>
        </w:rPr>
        <w:t>made?</w:t>
      </w:r>
      <w:r w:rsidR="00220591">
        <w:rPr>
          <w:rFonts w:ascii="Times New Roman" w:hAnsi="Times New Roman" w:cs="Times New Roman"/>
          <w:i/>
          <w:sz w:val="24"/>
          <w:szCs w:val="24"/>
        </w:rPr>
        <w:t>,</w:t>
      </w:r>
      <w:proofErr w:type="gramEnd"/>
      <w:r w:rsidR="00F33B7A">
        <w:rPr>
          <w:rFonts w:ascii="Times New Roman" w:hAnsi="Times New Roman" w:cs="Times New Roman"/>
          <w:i/>
          <w:sz w:val="24"/>
          <w:szCs w:val="24"/>
        </w:rPr>
        <w:tab/>
      </w:r>
      <w:r w:rsidR="00A02F21" w:rsidRPr="00A02F21">
        <w:rPr>
          <w:rFonts w:ascii="Times New Roman" w:hAnsi="Times New Roman" w:cs="Times New Roman"/>
          <w:sz w:val="24"/>
          <w:szCs w:val="24"/>
        </w:rPr>
        <w:t>Relations of workaholism with</w:t>
      </w:r>
      <w:r w:rsidR="00A02F21" w:rsidRPr="00A02F21">
        <w:rPr>
          <w:rFonts w:ascii="Times New Roman" w:hAnsi="Times New Roman" w:cs="Times New Roman"/>
          <w:b/>
          <w:i/>
          <w:sz w:val="24"/>
          <w:szCs w:val="24"/>
        </w:rPr>
        <w:t xml:space="preserve"> </w:t>
      </w:r>
      <w:r w:rsidR="00A02F21" w:rsidRPr="00A02F21">
        <w:rPr>
          <w:rFonts w:ascii="Times New Roman" w:hAnsi="Times New Roman" w:cs="Times New Roman"/>
          <w:sz w:val="24"/>
          <w:szCs w:val="24"/>
        </w:rPr>
        <w:t>persons</w:t>
      </w:r>
      <w:r w:rsidR="00A02F21">
        <w:rPr>
          <w:rFonts w:ascii="Times New Roman" w:hAnsi="Times New Roman" w:cs="Times New Roman"/>
          <w:i/>
          <w:sz w:val="24"/>
          <w:szCs w:val="24"/>
        </w:rPr>
        <w:t xml:space="preserve"> </w:t>
      </w:r>
      <w:r w:rsidR="00220591" w:rsidRPr="00220591">
        <w:rPr>
          <w:rFonts w:ascii="Times New Roman" w:hAnsi="Times New Roman" w:cs="Times New Roman"/>
          <w:sz w:val="24"/>
          <w:szCs w:val="24"/>
        </w:rPr>
        <w:t xml:space="preserve">characteristics </w:t>
      </w:r>
      <w:r w:rsidR="00A02F21" w:rsidRPr="00220591">
        <w:rPr>
          <w:rFonts w:ascii="Times New Roman" w:hAnsi="Times New Roman" w:cs="Times New Roman"/>
          <w:sz w:val="24"/>
          <w:szCs w:val="24"/>
        </w:rPr>
        <w:t>and overwork climate</w:t>
      </w:r>
      <w:r w:rsidR="00F03E86">
        <w:rPr>
          <w:rFonts w:ascii="Times New Roman" w:hAnsi="Times New Roman" w:cs="Times New Roman"/>
          <w:i/>
          <w:sz w:val="24"/>
          <w:szCs w:val="24"/>
        </w:rPr>
        <w:t>,</w:t>
      </w:r>
      <w:r w:rsidR="00F33B7A">
        <w:rPr>
          <w:rFonts w:ascii="Times New Roman" w:hAnsi="Times New Roman" w:cs="Times New Roman"/>
          <w:i/>
          <w:sz w:val="24"/>
          <w:szCs w:val="24"/>
        </w:rPr>
        <w:tab/>
      </w:r>
      <w:r w:rsidR="00117151">
        <w:rPr>
          <w:rFonts w:ascii="Times New Roman" w:hAnsi="Times New Roman" w:cs="Times New Roman"/>
          <w:i/>
          <w:sz w:val="24"/>
          <w:szCs w:val="24"/>
        </w:rPr>
        <w:t>International journal of stress management,</w:t>
      </w:r>
      <w:r w:rsidR="00A02F21" w:rsidRPr="00117151">
        <w:rPr>
          <w:rFonts w:ascii="Times New Roman" w:hAnsi="Times New Roman" w:cs="Times New Roman"/>
          <w:i/>
          <w:sz w:val="24"/>
          <w:szCs w:val="24"/>
        </w:rPr>
        <w:t xml:space="preserve"> 23</w:t>
      </w:r>
      <w:r w:rsidR="00F33B7A" w:rsidRPr="00F33B7A">
        <w:rPr>
          <w:rFonts w:ascii="Times New Roman" w:hAnsi="Times New Roman" w:cs="Times New Roman"/>
          <w:sz w:val="24"/>
          <w:szCs w:val="24"/>
        </w:rPr>
        <w:t>(</w:t>
      </w:r>
      <w:r w:rsidR="00A02F21">
        <w:rPr>
          <w:rFonts w:ascii="Times New Roman" w:hAnsi="Times New Roman" w:cs="Times New Roman"/>
          <w:sz w:val="24"/>
          <w:szCs w:val="24"/>
        </w:rPr>
        <w:t>3</w:t>
      </w:r>
      <w:r w:rsidR="00F33B7A">
        <w:rPr>
          <w:rFonts w:ascii="Times New Roman" w:hAnsi="Times New Roman" w:cs="Times New Roman"/>
          <w:sz w:val="24"/>
          <w:szCs w:val="24"/>
        </w:rPr>
        <w:t>)</w:t>
      </w:r>
      <w:r w:rsidR="00220591">
        <w:rPr>
          <w:rFonts w:ascii="Times New Roman" w:hAnsi="Times New Roman" w:cs="Times New Roman"/>
          <w:b/>
          <w:i/>
          <w:sz w:val="24"/>
          <w:szCs w:val="24"/>
        </w:rPr>
        <w:t xml:space="preserve">, </w:t>
      </w:r>
      <w:r w:rsidR="00220591" w:rsidRPr="00220591">
        <w:rPr>
          <w:rFonts w:ascii="Times New Roman" w:hAnsi="Times New Roman" w:cs="Times New Roman"/>
          <w:sz w:val="24"/>
          <w:szCs w:val="24"/>
        </w:rPr>
        <w:t>227-254</w:t>
      </w:r>
      <w:r w:rsidR="00220591">
        <w:rPr>
          <w:rFonts w:ascii="Times New Roman" w:hAnsi="Times New Roman" w:cs="Times New Roman"/>
          <w:sz w:val="24"/>
          <w:szCs w:val="24"/>
        </w:rPr>
        <w:t>.</w:t>
      </w:r>
    </w:p>
    <w:p w14:paraId="704B1A36" w14:textId="7928B298" w:rsidR="001E27A2" w:rsidRDefault="001E27A2" w:rsidP="00F33B7A">
      <w:pPr>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 w:val="24"/>
          <w:szCs w:val="24"/>
        </w:rPr>
        <w:t xml:space="preserve">Mental health Foundation. </w:t>
      </w:r>
      <w:r w:rsidR="0012117C">
        <w:rPr>
          <w:rFonts w:ascii="Times New Roman" w:hAnsi="Times New Roman" w:cs="Times New Roman"/>
          <w:sz w:val="24"/>
          <w:szCs w:val="24"/>
        </w:rPr>
        <w:t xml:space="preserve">(10/08/17). </w:t>
      </w:r>
      <w:r>
        <w:rPr>
          <w:rFonts w:ascii="Times New Roman" w:hAnsi="Times New Roman" w:cs="Times New Roman"/>
          <w:sz w:val="24"/>
          <w:szCs w:val="24"/>
        </w:rPr>
        <w:t>Computerised cognitive behavioural therapy</w:t>
      </w:r>
      <w:r w:rsidR="0012117C">
        <w:rPr>
          <w:rFonts w:ascii="Times New Roman" w:hAnsi="Times New Roman" w:cs="Times New Roman"/>
          <w:sz w:val="24"/>
          <w:szCs w:val="24"/>
        </w:rPr>
        <w:t xml:space="preserve">. </w:t>
      </w:r>
      <w:r w:rsidR="0012117C">
        <w:rPr>
          <w:rFonts w:ascii="Times New Roman" w:hAnsi="Times New Roman" w:cs="Times New Roman"/>
          <w:sz w:val="24"/>
          <w:szCs w:val="24"/>
        </w:rPr>
        <w:tab/>
        <w:t>(</w:t>
      </w:r>
      <w:r>
        <w:rPr>
          <w:rFonts w:ascii="Times New Roman" w:hAnsi="Times New Roman" w:cs="Times New Roman"/>
          <w:sz w:val="24"/>
          <w:szCs w:val="24"/>
        </w:rPr>
        <w:t>Audio podcast</w:t>
      </w:r>
      <w:r w:rsidR="0012117C">
        <w:rPr>
          <w:rFonts w:ascii="Times New Roman" w:hAnsi="Times New Roman" w:cs="Times New Roman"/>
          <w:sz w:val="24"/>
          <w:szCs w:val="24"/>
        </w:rPr>
        <w:t xml:space="preserve">). </w:t>
      </w:r>
      <w:hyperlink r:id="rId7" w:history="1">
        <w:r w:rsidR="0012117C" w:rsidRPr="003A0649">
          <w:rPr>
            <w:rStyle w:val="Hyperlink"/>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http://www.mentalhealth.org.uk/podcasts-and-videos/computerised-</w:t>
        </w:r>
      </w:hyperlink>
      <w:r w:rsidR="0012117C" w:rsidRPr="0012117C">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roofErr w:type="spellStart"/>
      <w:r w:rsidR="0012117C">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cognitivebehavioral</w:t>
      </w:r>
      <w:proofErr w:type="spellEnd"/>
      <w:r w:rsidR="0012117C">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-therapy</w:t>
      </w:r>
    </w:p>
    <w:p w14:paraId="29587877" w14:textId="0347F84D" w:rsidR="0012117C" w:rsidRPr="0012117C" w:rsidRDefault="0012117C" w:rsidP="0012117C">
      <w:pPr>
        <w:rPr>
          <w:rFonts w:ascii="Times New Roman" w:hAnsi="Times New Roman" w:cs="Times New Roman"/>
          <w:sz w:val="24"/>
          <w:szCs w:val="24"/>
        </w:rPr>
      </w:pPr>
      <w:r w:rsidRPr="0012117C">
        <w:rPr>
          <w:rFonts w:ascii="Times New Roman" w:hAnsi="Times New Roman" w:cs="Times New Roman"/>
          <w:sz w:val="24"/>
          <w:szCs w:val="24"/>
        </w:rPr>
        <w:t>Moh</w:t>
      </w:r>
      <w:r>
        <w:rPr>
          <w:rFonts w:ascii="Times New Roman" w:hAnsi="Times New Roman" w:cs="Times New Roman"/>
          <w:sz w:val="24"/>
          <w:szCs w:val="24"/>
        </w:rPr>
        <w:t xml:space="preserve">amed. S. (2011). Stigma and mental illness: are cultural </w:t>
      </w:r>
      <w:proofErr w:type="gramStart"/>
      <w:r>
        <w:rPr>
          <w:rFonts w:ascii="Times New Roman" w:hAnsi="Times New Roman" w:cs="Times New Roman"/>
          <w:sz w:val="24"/>
          <w:szCs w:val="24"/>
        </w:rPr>
        <w:t>differences?.</w:t>
      </w:r>
      <w:proofErr w:type="gramEnd"/>
      <w:r>
        <w:rPr>
          <w:rFonts w:ascii="Times New Roman" w:hAnsi="Times New Roman" w:cs="Times New Roman"/>
          <w:sz w:val="24"/>
          <w:szCs w:val="24"/>
        </w:rPr>
        <w:t xml:space="preserve"> </w:t>
      </w:r>
      <w:proofErr w:type="spellStart"/>
      <w:r>
        <w:rPr>
          <w:rFonts w:ascii="Times New Roman" w:hAnsi="Times New Roman" w:cs="Times New Roman"/>
          <w:i/>
          <w:sz w:val="24"/>
          <w:szCs w:val="24"/>
        </w:rPr>
        <w:t>Doctorial</w:t>
      </w:r>
      <w:proofErr w:type="spellEnd"/>
      <w:r w:rsidR="009205B9">
        <w:rPr>
          <w:rFonts w:ascii="Times New Roman" w:hAnsi="Times New Roman" w:cs="Times New Roman"/>
          <w:i/>
          <w:sz w:val="24"/>
          <w:szCs w:val="24"/>
        </w:rPr>
        <w:tab/>
      </w:r>
      <w:r w:rsidR="009205B9">
        <w:rPr>
          <w:rFonts w:ascii="Times New Roman" w:hAnsi="Times New Roman" w:cs="Times New Roman"/>
          <w:i/>
          <w:sz w:val="24"/>
          <w:szCs w:val="24"/>
        </w:rPr>
        <w:tab/>
      </w:r>
      <w:bookmarkStart w:id="0" w:name="_GoBack"/>
      <w:bookmarkEnd w:id="0"/>
      <w:r>
        <w:rPr>
          <w:rFonts w:ascii="Times New Roman" w:hAnsi="Times New Roman" w:cs="Times New Roman"/>
          <w:i/>
          <w:sz w:val="24"/>
          <w:szCs w:val="24"/>
        </w:rPr>
        <w:t xml:space="preserve"> dissertation. </w:t>
      </w:r>
      <w:r>
        <w:rPr>
          <w:rFonts w:ascii="Times New Roman" w:hAnsi="Times New Roman" w:cs="Times New Roman"/>
          <w:sz w:val="24"/>
          <w:szCs w:val="24"/>
        </w:rPr>
        <w:t>(</w:t>
      </w:r>
      <w:proofErr w:type="spellStart"/>
      <w:r>
        <w:rPr>
          <w:rFonts w:ascii="Times New Roman" w:hAnsi="Times New Roman" w:cs="Times New Roman"/>
          <w:sz w:val="24"/>
          <w:szCs w:val="24"/>
        </w:rPr>
        <w:t>EThOS</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uk.bl.ethos</w:t>
      </w:r>
      <w:proofErr w:type="gramEnd"/>
      <w:r>
        <w:rPr>
          <w:rFonts w:ascii="Times New Roman" w:hAnsi="Times New Roman" w:cs="Times New Roman"/>
          <w:sz w:val="24"/>
          <w:szCs w:val="24"/>
        </w:rPr>
        <w:t xml:space="preserve">.573771). </w:t>
      </w:r>
      <w:r w:rsidR="009205B9">
        <w:rPr>
          <w:rFonts w:ascii="Times New Roman" w:hAnsi="Times New Roman" w:cs="Times New Roman"/>
          <w:sz w:val="24"/>
          <w:szCs w:val="24"/>
        </w:rPr>
        <w:t>University of East Anglia.</w:t>
      </w:r>
    </w:p>
    <w:p w14:paraId="67512DBB" w14:textId="5AF8CA65" w:rsidR="00F03E86" w:rsidRDefault="00F03E86" w:rsidP="00F33B7A">
      <w:pPr>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3E86">
        <w:rPr>
          <w:rFonts w:ascii="Times New Roman" w:hAnsi="Times New Roman" w:cs="Times New Roman"/>
          <w:sz w:val="24"/>
          <w:szCs w:val="24"/>
        </w:rPr>
        <w:lastRenderedPageBreak/>
        <w:t>Offic</w:t>
      </w:r>
      <w:r>
        <w:rPr>
          <w:rFonts w:ascii="Times New Roman" w:hAnsi="Times New Roman" w:cs="Times New Roman"/>
          <w:sz w:val="24"/>
          <w:szCs w:val="24"/>
        </w:rPr>
        <w:t xml:space="preserve">e for national statistics., (2016). </w:t>
      </w:r>
      <w:r>
        <w:rPr>
          <w:rFonts w:ascii="Times New Roman" w:hAnsi="Times New Roman" w:cs="Times New Roman"/>
          <w:i/>
          <w:sz w:val="24"/>
          <w:szCs w:val="24"/>
        </w:rPr>
        <w:t>Adult drinking habits in Great Britian:2005 to 2016.</w:t>
      </w:r>
      <w:r w:rsidR="009E42FD" w:rsidRPr="009E42FD">
        <w:rPr>
          <w:rFonts w:ascii="Times New Roman" w:hAnsi="Times New Roman" w:cs="Times New Roman"/>
          <w:i/>
          <w:sz w:val="24"/>
          <w:szCs w:val="24"/>
        </w:rPr>
        <w:tab/>
      </w:r>
      <w:hyperlink r:id="rId8" w:history="1">
        <w:r w:rsidR="00873EA1" w:rsidRPr="003A0649">
          <w:rPr>
            <w:rStyle w:val="Hyperlink"/>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https://www.ons.gov.uk/peoplepopulationandcommunity/healthandsocialcare/druguse</w:t>
        </w:r>
        <w:r w:rsidR="00873EA1" w:rsidRPr="00873EA1">
          <w:rPr>
            <w:rStyle w:val="Hyperlink"/>
            <w:rFonts w:ascii="Times New Roman" w:hAnsi="Times New Roman" w:cs="Times New Roman"/>
            <w:sz w:val="24"/>
            <w:szCs w:val="24"/>
            <w:u w:val="non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873EA1" w:rsidRPr="003A0649">
          <w:rPr>
            <w:rStyle w:val="Hyperlink"/>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alcoholandsmoking/bullitins/opinionsandlifestylesurveyadultdrinkinghabitsingreatbrit</w:t>
        </w:r>
        <w:r w:rsidR="00873EA1" w:rsidRPr="00873EA1">
          <w:rPr>
            <w:rStyle w:val="Hyperlink"/>
            <w:rFonts w:ascii="Times New Roman" w:hAnsi="Times New Roman" w:cs="Times New Roman"/>
            <w:sz w:val="24"/>
            <w:szCs w:val="24"/>
            <w:u w:val="non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roofErr w:type="spellStart"/>
        <w:r w:rsidR="00873EA1" w:rsidRPr="003A0649">
          <w:rPr>
            <w:rStyle w:val="Hyperlink"/>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ian</w:t>
        </w:r>
        <w:proofErr w:type="spellEnd"/>
        <w:r w:rsidR="00873EA1" w:rsidRPr="003A0649">
          <w:rPr>
            <w:rStyle w:val="Hyperlink"/>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hyperlink>
      <w:r w:rsidR="009E42FD">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E42FD" w:rsidRPr="009E42FD">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2005to2016.</w:t>
      </w:r>
    </w:p>
    <w:p w14:paraId="75F2A49A" w14:textId="1B2D850F" w:rsidR="009E42FD" w:rsidRDefault="00E91ABC" w:rsidP="00E91ABC">
      <w:pPr>
        <w:rPr>
          <w:rFonts w:ascii="Times New Roman" w:hAnsi="Times New Roman" w:cs="Times New Roman"/>
          <w:sz w:val="24"/>
        </w:rPr>
      </w:pPr>
      <w:r>
        <w:rPr>
          <w:rFonts w:ascii="Times New Roman" w:hAnsi="Times New Roman" w:cs="Times New Roman"/>
          <w:sz w:val="24"/>
        </w:rPr>
        <w:t xml:space="preserve">Tarrier. N., </w:t>
      </w:r>
      <w:proofErr w:type="spellStart"/>
      <w:r>
        <w:rPr>
          <w:rFonts w:ascii="Times New Roman" w:hAnsi="Times New Roman" w:cs="Times New Roman"/>
          <w:sz w:val="24"/>
        </w:rPr>
        <w:t>Liversidge</w:t>
      </w:r>
      <w:proofErr w:type="spellEnd"/>
      <w:r>
        <w:rPr>
          <w:rFonts w:ascii="Times New Roman" w:hAnsi="Times New Roman" w:cs="Times New Roman"/>
          <w:sz w:val="24"/>
        </w:rPr>
        <w:t>. T. and Gregg. L. (2006). The acceptability and preference for the</w:t>
      </w:r>
      <w:r w:rsidR="00620A1F">
        <w:rPr>
          <w:rFonts w:ascii="Times New Roman" w:hAnsi="Times New Roman" w:cs="Times New Roman"/>
          <w:sz w:val="24"/>
        </w:rPr>
        <w:tab/>
      </w:r>
      <w:r w:rsidR="00620A1F">
        <w:rPr>
          <w:rFonts w:ascii="Times New Roman" w:hAnsi="Times New Roman" w:cs="Times New Roman"/>
          <w:sz w:val="24"/>
        </w:rPr>
        <w:tab/>
      </w:r>
      <w:r>
        <w:rPr>
          <w:rFonts w:ascii="Times New Roman" w:hAnsi="Times New Roman" w:cs="Times New Roman"/>
          <w:sz w:val="24"/>
        </w:rPr>
        <w:t xml:space="preserve"> psychological treatment of PTSD. </w:t>
      </w:r>
      <w:r>
        <w:rPr>
          <w:rFonts w:ascii="Times New Roman" w:hAnsi="Times New Roman" w:cs="Times New Roman"/>
          <w:i/>
          <w:sz w:val="24"/>
        </w:rPr>
        <w:t xml:space="preserve">Research and therapy. 44. </w:t>
      </w:r>
      <w:r>
        <w:rPr>
          <w:rFonts w:ascii="Times New Roman" w:hAnsi="Times New Roman" w:cs="Times New Roman"/>
          <w:sz w:val="24"/>
        </w:rPr>
        <w:t>1643-1656.</w:t>
      </w:r>
    </w:p>
    <w:p w14:paraId="3C5656CF" w14:textId="41725AA2" w:rsidR="00017339" w:rsidRPr="001E27A2" w:rsidRDefault="00017339" w:rsidP="00E91ABC">
      <w:pPr>
        <w:rPr>
          <w:rFonts w:ascii="Times New Roman" w:hAnsi="Times New Roman" w:cs="Times New Roman"/>
          <w:sz w:val="24"/>
        </w:rPr>
      </w:pPr>
      <w:proofErr w:type="spellStart"/>
      <w:r>
        <w:rPr>
          <w:rFonts w:ascii="Times New Roman" w:hAnsi="Times New Roman" w:cs="Times New Roman"/>
          <w:sz w:val="24"/>
        </w:rPr>
        <w:t>Ulleberg</w:t>
      </w:r>
      <w:proofErr w:type="spellEnd"/>
      <w:r>
        <w:rPr>
          <w:rFonts w:ascii="Times New Roman" w:hAnsi="Times New Roman" w:cs="Times New Roman"/>
          <w:sz w:val="24"/>
        </w:rPr>
        <w:t xml:space="preserve">. P. and </w:t>
      </w:r>
      <w:proofErr w:type="spellStart"/>
      <w:r>
        <w:rPr>
          <w:rFonts w:ascii="Times New Roman" w:hAnsi="Times New Roman" w:cs="Times New Roman"/>
          <w:sz w:val="24"/>
        </w:rPr>
        <w:t>Rundmo</w:t>
      </w:r>
      <w:proofErr w:type="spellEnd"/>
      <w:r>
        <w:rPr>
          <w:rFonts w:ascii="Times New Roman" w:hAnsi="Times New Roman" w:cs="Times New Roman"/>
          <w:sz w:val="24"/>
        </w:rPr>
        <w:t>. T. (2003).</w:t>
      </w:r>
      <w:r w:rsidR="001E27A2">
        <w:rPr>
          <w:rFonts w:ascii="Times New Roman" w:hAnsi="Times New Roman" w:cs="Times New Roman"/>
          <w:sz w:val="24"/>
        </w:rPr>
        <w:t>’</w:t>
      </w:r>
      <w:r>
        <w:rPr>
          <w:rFonts w:ascii="Times New Roman" w:hAnsi="Times New Roman" w:cs="Times New Roman"/>
          <w:sz w:val="24"/>
        </w:rPr>
        <w:t xml:space="preserve"> </w:t>
      </w:r>
      <w:r w:rsidR="001E27A2">
        <w:rPr>
          <w:rFonts w:ascii="Times New Roman" w:hAnsi="Times New Roman" w:cs="Times New Roman"/>
          <w:sz w:val="24"/>
        </w:rPr>
        <w:t>Personality, attitudes and risk perception as predictors</w:t>
      </w:r>
      <w:r w:rsidR="001E27A2">
        <w:rPr>
          <w:rFonts w:ascii="Times New Roman" w:hAnsi="Times New Roman" w:cs="Times New Roman"/>
          <w:sz w:val="24"/>
        </w:rPr>
        <w:tab/>
        <w:t xml:space="preserve"> of risky driving behaviour </w:t>
      </w:r>
      <w:proofErr w:type="spellStart"/>
      <w:r w:rsidR="001E27A2">
        <w:rPr>
          <w:rFonts w:ascii="Times New Roman" w:hAnsi="Times New Roman" w:cs="Times New Roman"/>
          <w:sz w:val="24"/>
        </w:rPr>
        <w:t>amoung</w:t>
      </w:r>
      <w:proofErr w:type="spellEnd"/>
      <w:r w:rsidR="001E27A2">
        <w:rPr>
          <w:rFonts w:ascii="Times New Roman" w:hAnsi="Times New Roman" w:cs="Times New Roman"/>
          <w:sz w:val="24"/>
        </w:rPr>
        <w:t xml:space="preserve"> young drivers.’ </w:t>
      </w:r>
      <w:r w:rsidR="001E27A2">
        <w:rPr>
          <w:rFonts w:ascii="Times New Roman" w:hAnsi="Times New Roman" w:cs="Times New Roman"/>
          <w:i/>
          <w:sz w:val="24"/>
        </w:rPr>
        <w:t xml:space="preserve">Safety science. 41. </w:t>
      </w:r>
      <w:r w:rsidR="001E27A2">
        <w:rPr>
          <w:rFonts w:ascii="Times New Roman" w:hAnsi="Times New Roman" w:cs="Times New Roman"/>
          <w:sz w:val="24"/>
        </w:rPr>
        <w:t>427-443.</w:t>
      </w:r>
    </w:p>
    <w:p w14:paraId="31507DC9" w14:textId="68EDFA21" w:rsidR="00C0423D" w:rsidRDefault="00A675A1" w:rsidP="00C0423D">
      <w:pPr>
        <w:rPr>
          <w:rFonts w:ascii="Times New Roman" w:hAnsi="Times New Roman" w:cs="Times New Roman"/>
          <w:sz w:val="24"/>
          <w:szCs w:val="24"/>
        </w:rPr>
      </w:pPr>
      <w:proofErr w:type="spellStart"/>
      <w:r w:rsidRPr="00A675A1">
        <w:rPr>
          <w:rFonts w:ascii="Times New Roman" w:hAnsi="Times New Roman" w:cs="Times New Roman"/>
          <w:sz w:val="24"/>
          <w:szCs w:val="24"/>
        </w:rPr>
        <w:t>Vartanian</w:t>
      </w:r>
      <w:proofErr w:type="spellEnd"/>
      <w:r>
        <w:rPr>
          <w:rFonts w:ascii="Times New Roman" w:hAnsi="Times New Roman" w:cs="Times New Roman"/>
          <w:sz w:val="24"/>
          <w:szCs w:val="24"/>
        </w:rPr>
        <w:t xml:space="preserve">. L. R., Trewartha. T. and </w:t>
      </w:r>
      <w:proofErr w:type="spellStart"/>
      <w:r>
        <w:rPr>
          <w:rFonts w:ascii="Times New Roman" w:hAnsi="Times New Roman" w:cs="Times New Roman"/>
          <w:sz w:val="24"/>
          <w:szCs w:val="24"/>
        </w:rPr>
        <w:t>Vanman</w:t>
      </w:r>
      <w:proofErr w:type="spellEnd"/>
      <w:r>
        <w:rPr>
          <w:rFonts w:ascii="Times New Roman" w:hAnsi="Times New Roman" w:cs="Times New Roman"/>
          <w:sz w:val="24"/>
          <w:szCs w:val="24"/>
        </w:rPr>
        <w:t>. E. J. (2016). “Disgust predicts prejudice and</w:t>
      </w:r>
      <w:r>
        <w:rPr>
          <w:rFonts w:ascii="Times New Roman" w:hAnsi="Times New Roman" w:cs="Times New Roman"/>
          <w:sz w:val="24"/>
          <w:szCs w:val="24"/>
        </w:rPr>
        <w:tab/>
        <w:t xml:space="preserve"> discrimination toward individuals with obesity.” </w:t>
      </w:r>
      <w:r w:rsidRPr="00A675A1">
        <w:rPr>
          <w:rFonts w:ascii="Times New Roman" w:hAnsi="Times New Roman" w:cs="Times New Roman"/>
          <w:i/>
          <w:sz w:val="24"/>
          <w:szCs w:val="24"/>
        </w:rPr>
        <w:t>Journal of applie</w:t>
      </w:r>
      <w:r>
        <w:rPr>
          <w:rFonts w:ascii="Times New Roman" w:hAnsi="Times New Roman" w:cs="Times New Roman"/>
          <w:i/>
          <w:sz w:val="24"/>
          <w:szCs w:val="24"/>
        </w:rPr>
        <w:t xml:space="preserve">d </w:t>
      </w:r>
      <w:r w:rsidRPr="00A675A1">
        <w:rPr>
          <w:rFonts w:ascii="Times New Roman" w:hAnsi="Times New Roman" w:cs="Times New Roman"/>
          <w:i/>
          <w:sz w:val="24"/>
          <w:szCs w:val="24"/>
        </w:rPr>
        <w:t>science</w:t>
      </w:r>
      <w:r>
        <w:rPr>
          <w:rFonts w:ascii="Times New Roman" w:hAnsi="Times New Roman" w:cs="Times New Roman"/>
          <w:i/>
          <w:sz w:val="24"/>
          <w:szCs w:val="24"/>
        </w:rPr>
        <w:tab/>
      </w:r>
      <w:r>
        <w:rPr>
          <w:rFonts w:ascii="Times New Roman" w:hAnsi="Times New Roman" w:cs="Times New Roman"/>
          <w:i/>
          <w:sz w:val="24"/>
          <w:szCs w:val="24"/>
        </w:rPr>
        <w:tab/>
        <w:t xml:space="preserve"> </w:t>
      </w:r>
      <w:r w:rsidRPr="00A675A1">
        <w:rPr>
          <w:rFonts w:ascii="Times New Roman" w:hAnsi="Times New Roman" w:cs="Times New Roman"/>
          <w:i/>
          <w:sz w:val="24"/>
          <w:szCs w:val="24"/>
        </w:rPr>
        <w:t>psychology</w:t>
      </w:r>
      <w:r>
        <w:rPr>
          <w:rFonts w:ascii="Times New Roman" w:hAnsi="Times New Roman" w:cs="Times New Roman"/>
          <w:i/>
          <w:sz w:val="24"/>
          <w:szCs w:val="24"/>
        </w:rPr>
        <w:t>. 46</w:t>
      </w:r>
      <w:r>
        <w:rPr>
          <w:rFonts w:ascii="Times New Roman" w:hAnsi="Times New Roman" w:cs="Times New Roman"/>
          <w:sz w:val="24"/>
          <w:szCs w:val="24"/>
        </w:rPr>
        <w:t>(6), 369-375.</w:t>
      </w:r>
    </w:p>
    <w:p w14:paraId="0CA1A4E0" w14:textId="2564CD55" w:rsidR="002A229F" w:rsidRDefault="002A229F" w:rsidP="00E91ABC">
      <w:pPr>
        <w:rPr>
          <w:rFonts w:ascii="Times New Roman" w:hAnsi="Times New Roman" w:cs="Times New Roman"/>
          <w:sz w:val="24"/>
          <w:szCs w:val="24"/>
        </w:rPr>
      </w:pPr>
      <w:r>
        <w:rPr>
          <w:rFonts w:ascii="Times New Roman" w:hAnsi="Times New Roman" w:cs="Times New Roman"/>
          <w:sz w:val="24"/>
          <w:szCs w:val="24"/>
        </w:rPr>
        <w:t xml:space="preserve">Voigt. D. C., </w:t>
      </w:r>
      <w:proofErr w:type="spellStart"/>
      <w:r>
        <w:rPr>
          <w:rFonts w:ascii="Times New Roman" w:hAnsi="Times New Roman" w:cs="Times New Roman"/>
          <w:sz w:val="24"/>
          <w:szCs w:val="24"/>
        </w:rPr>
        <w:t>Dillaro</w:t>
      </w:r>
      <w:proofErr w:type="spellEnd"/>
      <w:r>
        <w:rPr>
          <w:rFonts w:ascii="Times New Roman" w:hAnsi="Times New Roman" w:cs="Times New Roman"/>
          <w:sz w:val="24"/>
          <w:szCs w:val="24"/>
        </w:rPr>
        <w:t xml:space="preserve">. J. P., Braddock. K. H., Anderson. J. W., </w:t>
      </w:r>
      <w:proofErr w:type="spellStart"/>
      <w:r>
        <w:rPr>
          <w:rFonts w:ascii="Times New Roman" w:hAnsi="Times New Roman" w:cs="Times New Roman"/>
          <w:sz w:val="24"/>
          <w:szCs w:val="24"/>
        </w:rPr>
        <w:t>Sopory</w:t>
      </w:r>
      <w:proofErr w:type="spellEnd"/>
      <w:r>
        <w:rPr>
          <w:rFonts w:ascii="Times New Roman" w:hAnsi="Times New Roman" w:cs="Times New Roman"/>
          <w:sz w:val="24"/>
          <w:szCs w:val="24"/>
        </w:rPr>
        <w:t>. P. and Stephenson. M.</w:t>
      </w:r>
      <w:r w:rsidR="00E91ABC">
        <w:rPr>
          <w:rFonts w:ascii="Times New Roman" w:hAnsi="Times New Roman" w:cs="Times New Roman"/>
          <w:sz w:val="24"/>
          <w:szCs w:val="24"/>
        </w:rPr>
        <w:t xml:space="preserve"> </w:t>
      </w:r>
      <w:r w:rsidR="00E91ABC">
        <w:rPr>
          <w:rFonts w:ascii="Times New Roman" w:hAnsi="Times New Roman" w:cs="Times New Roman"/>
          <w:sz w:val="24"/>
          <w:szCs w:val="24"/>
        </w:rPr>
        <w:tab/>
      </w:r>
      <w:r>
        <w:rPr>
          <w:rFonts w:ascii="Times New Roman" w:hAnsi="Times New Roman" w:cs="Times New Roman"/>
          <w:sz w:val="24"/>
          <w:szCs w:val="24"/>
        </w:rPr>
        <w:t xml:space="preserve">T. (2009). </w:t>
      </w:r>
      <w:r w:rsidR="00E91ABC">
        <w:rPr>
          <w:rFonts w:ascii="Times New Roman" w:hAnsi="Times New Roman" w:cs="Times New Roman"/>
          <w:sz w:val="24"/>
          <w:szCs w:val="24"/>
        </w:rPr>
        <w:t>“</w:t>
      </w:r>
      <w:r>
        <w:rPr>
          <w:rFonts w:ascii="Times New Roman" w:hAnsi="Times New Roman" w:cs="Times New Roman"/>
          <w:sz w:val="24"/>
          <w:szCs w:val="24"/>
        </w:rPr>
        <w:t xml:space="preserve">Carver </w:t>
      </w:r>
      <w:r w:rsidR="00E91ABC">
        <w:rPr>
          <w:rFonts w:ascii="Times New Roman" w:hAnsi="Times New Roman" w:cs="Times New Roman"/>
          <w:sz w:val="24"/>
          <w:szCs w:val="24"/>
        </w:rPr>
        <w:t>and Whites (1994) BIS/BAS scales and their relationship to</w:t>
      </w:r>
      <w:r w:rsidR="00E91ABC">
        <w:rPr>
          <w:rFonts w:ascii="Times New Roman" w:hAnsi="Times New Roman" w:cs="Times New Roman"/>
          <w:sz w:val="24"/>
          <w:szCs w:val="24"/>
        </w:rPr>
        <w:tab/>
      </w:r>
      <w:r w:rsidR="00E91ABC">
        <w:rPr>
          <w:rFonts w:ascii="Times New Roman" w:hAnsi="Times New Roman" w:cs="Times New Roman"/>
          <w:sz w:val="24"/>
          <w:szCs w:val="24"/>
        </w:rPr>
        <w:tab/>
        <w:t xml:space="preserve"> risky behaviours. </w:t>
      </w:r>
      <w:r w:rsidR="00E91ABC">
        <w:rPr>
          <w:rFonts w:ascii="Times New Roman" w:hAnsi="Times New Roman" w:cs="Times New Roman"/>
          <w:i/>
          <w:sz w:val="24"/>
          <w:szCs w:val="24"/>
        </w:rPr>
        <w:t>Personality and individual differences. 47</w:t>
      </w:r>
      <w:r w:rsidR="00E91ABC">
        <w:rPr>
          <w:rFonts w:ascii="Times New Roman" w:hAnsi="Times New Roman" w:cs="Times New Roman"/>
          <w:sz w:val="24"/>
          <w:szCs w:val="24"/>
        </w:rPr>
        <w:t>. 89-93.</w:t>
      </w:r>
    </w:p>
    <w:p w14:paraId="2725F68C" w14:textId="29FE0E78" w:rsidR="009205B9" w:rsidRPr="009205B9" w:rsidRDefault="009205B9" w:rsidP="00E91ABC">
      <w:pPr>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sz w:val="24"/>
          <w:szCs w:val="24"/>
        </w:rPr>
        <w:t xml:space="preserve">Well-being of future generations act (wales). </w:t>
      </w:r>
      <w:r>
        <w:rPr>
          <w:rFonts w:ascii="Times New Roman" w:hAnsi="Times New Roman" w:cs="Times New Roman"/>
          <w:sz w:val="24"/>
          <w:szCs w:val="24"/>
        </w:rPr>
        <w:t>United Kingdom.</w:t>
      </w:r>
      <w:r>
        <w:rPr>
          <w:rFonts w:ascii="Times New Roman" w:hAnsi="Times New Roman" w:cs="Times New Roman"/>
          <w:sz w:val="24"/>
          <w:szCs w:val="24"/>
        </w:rPr>
        <w:tab/>
        <w:t xml:space="preserve"> The Office Stationary Limited.</w:t>
      </w:r>
    </w:p>
    <w:p w14:paraId="567B976B" w14:textId="71F4177A" w:rsidR="00A675A1" w:rsidRDefault="009A0A31" w:rsidP="00C0423D">
      <w:pPr>
        <w:rPr>
          <w:rFonts w:ascii="Times New Roman" w:hAnsi="Times New Roman" w:cs="Times New Roman"/>
          <w:sz w:val="24"/>
          <w:szCs w:val="24"/>
        </w:rPr>
      </w:pPr>
      <w:r>
        <w:rPr>
          <w:rFonts w:ascii="Times New Roman" w:hAnsi="Times New Roman" w:cs="Times New Roman"/>
          <w:sz w:val="24"/>
          <w:szCs w:val="24"/>
        </w:rPr>
        <w:t>Williamson</w:t>
      </w:r>
      <w:r w:rsidR="009366C3">
        <w:rPr>
          <w:rFonts w:ascii="Times New Roman" w:hAnsi="Times New Roman" w:cs="Times New Roman"/>
          <w:sz w:val="24"/>
          <w:szCs w:val="24"/>
        </w:rPr>
        <w:t>. H., Centre for appearance Research., University of the west of England, Royal</w:t>
      </w:r>
      <w:r w:rsidR="009366C3">
        <w:rPr>
          <w:rFonts w:ascii="Times New Roman" w:hAnsi="Times New Roman" w:cs="Times New Roman"/>
          <w:sz w:val="24"/>
          <w:szCs w:val="24"/>
        </w:rPr>
        <w:tab/>
        <w:t xml:space="preserve"> college of General practitioners (2016). Supporting adolescents struggling with</w:t>
      </w:r>
      <w:r w:rsidR="009366C3">
        <w:rPr>
          <w:rFonts w:ascii="Times New Roman" w:hAnsi="Times New Roman" w:cs="Times New Roman"/>
          <w:sz w:val="24"/>
          <w:szCs w:val="24"/>
        </w:rPr>
        <w:tab/>
      </w:r>
      <w:r w:rsidR="009366C3">
        <w:rPr>
          <w:rFonts w:ascii="Times New Roman" w:hAnsi="Times New Roman" w:cs="Times New Roman"/>
          <w:sz w:val="24"/>
          <w:szCs w:val="24"/>
        </w:rPr>
        <w:tab/>
        <w:t xml:space="preserve"> appearance altering conditions: the feasibility of using online psychological</w:t>
      </w:r>
      <w:r w:rsidR="009366C3">
        <w:rPr>
          <w:rFonts w:ascii="Times New Roman" w:hAnsi="Times New Roman" w:cs="Times New Roman"/>
          <w:sz w:val="24"/>
          <w:szCs w:val="24"/>
        </w:rPr>
        <w:tab/>
      </w:r>
      <w:r w:rsidR="009366C3">
        <w:rPr>
          <w:rFonts w:ascii="Times New Roman" w:hAnsi="Times New Roman" w:cs="Times New Roman"/>
          <w:sz w:val="24"/>
          <w:szCs w:val="24"/>
        </w:rPr>
        <w:tab/>
        <w:t xml:space="preserve"> intervention (YP Face IT) in primary care. </w:t>
      </w:r>
      <w:r w:rsidR="009366C3">
        <w:rPr>
          <w:rFonts w:ascii="Times New Roman" w:hAnsi="Times New Roman" w:cs="Times New Roman"/>
          <w:i/>
          <w:sz w:val="24"/>
          <w:szCs w:val="24"/>
        </w:rPr>
        <w:t>Annual primary care conference.</w:t>
      </w:r>
      <w:r w:rsidR="009366C3">
        <w:rPr>
          <w:rFonts w:ascii="Times New Roman" w:hAnsi="Times New Roman" w:cs="Times New Roman"/>
          <w:i/>
          <w:sz w:val="24"/>
          <w:szCs w:val="24"/>
        </w:rPr>
        <w:tab/>
      </w:r>
      <w:r w:rsidR="009366C3">
        <w:rPr>
          <w:rFonts w:ascii="Times New Roman" w:hAnsi="Times New Roman" w:cs="Times New Roman"/>
          <w:i/>
          <w:sz w:val="24"/>
          <w:szCs w:val="24"/>
        </w:rPr>
        <w:tab/>
        <w:t xml:space="preserve"> </w:t>
      </w:r>
      <w:r w:rsidR="009366C3">
        <w:rPr>
          <w:rFonts w:ascii="Times New Roman" w:hAnsi="Times New Roman" w:cs="Times New Roman"/>
          <w:sz w:val="24"/>
          <w:szCs w:val="24"/>
        </w:rPr>
        <w:t>Conference poster.</w:t>
      </w:r>
    </w:p>
    <w:p w14:paraId="3C35AADE" w14:textId="3173EE77" w:rsidR="00D01392" w:rsidRDefault="00D01392" w:rsidP="00C0423D">
      <w:pPr>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 w:val="24"/>
          <w:szCs w:val="24"/>
        </w:rPr>
        <w:t xml:space="preserve">Young. E., (2017). Women know better than men what other women are thinking and feeling. </w:t>
      </w:r>
      <w:r>
        <w:rPr>
          <w:rFonts w:ascii="Times New Roman" w:hAnsi="Times New Roman" w:cs="Times New Roman"/>
          <w:sz w:val="24"/>
          <w:szCs w:val="24"/>
        </w:rPr>
        <w:tab/>
      </w:r>
      <w:r>
        <w:rPr>
          <w:rFonts w:ascii="Times New Roman" w:hAnsi="Times New Roman" w:cs="Times New Roman"/>
          <w:i/>
          <w:sz w:val="24"/>
          <w:szCs w:val="24"/>
        </w:rPr>
        <w:t xml:space="preserve">Research Digest. </w:t>
      </w:r>
      <w:r>
        <w:rPr>
          <w:rFonts w:ascii="Times New Roman" w:hAnsi="Times New Roman" w:cs="Times New Roman"/>
          <w:sz w:val="24"/>
          <w:szCs w:val="24"/>
        </w:rPr>
        <w:t>The British Psychology society.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hyperlink r:id="rId9" w:history="1">
        <w:r w:rsidRPr="003A0649">
          <w:rPr>
            <w:rStyle w:val="Hyperlink"/>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https://digest.bps.org.uk/2017/09/18women-know-better-than-menwhat-other-</w:t>
        </w:r>
        <w:r w:rsidRPr="003A0649">
          <w:rPr>
            <w:rStyle w:val="Hyperlink"/>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D01392">
          <w:rPr>
            <w:rStyle w:val="Hyperlink"/>
            <w:rFonts w:ascii="Times New Roman" w:hAnsi="Times New Roman" w:cs="Times New Roman"/>
            <w:sz w:val="24"/>
            <w:szCs w:val="24"/>
            <w:u w:val="non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3A0649">
          <w:rPr>
            <w:rStyle w:val="Hyperlink"/>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women-are-thinking-and-feeling/</w:t>
        </w:r>
      </w:hyperlink>
    </w:p>
    <w:p w14:paraId="209DD690" w14:textId="77777777" w:rsidR="00D01392" w:rsidRPr="00D01392" w:rsidRDefault="00D01392" w:rsidP="00C0423D">
      <w:pPr>
        <w:rPr>
          <w:rFonts w:ascii="Times New Roman" w:hAnsi="Times New Roman" w:cs="Times New Roman"/>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A830B9" w14:textId="78140A10" w:rsidR="00C0423D" w:rsidRPr="00A02F21" w:rsidRDefault="00C0423D" w:rsidP="005A0D04">
      <w:pPr>
        <w:rPr>
          <w:rFonts w:ascii="Times New Roman" w:hAnsi="Times New Roman" w:cs="Times New Roman"/>
          <w:sz w:val="24"/>
          <w:szCs w:val="24"/>
        </w:rPr>
      </w:pPr>
    </w:p>
    <w:sectPr w:rsidR="00C0423D" w:rsidRPr="00A02F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C73"/>
    <w:rsid w:val="00017339"/>
    <w:rsid w:val="000366E9"/>
    <w:rsid w:val="00117151"/>
    <w:rsid w:val="0012117C"/>
    <w:rsid w:val="001918A6"/>
    <w:rsid w:val="001E27A2"/>
    <w:rsid w:val="00220591"/>
    <w:rsid w:val="002A229F"/>
    <w:rsid w:val="00327219"/>
    <w:rsid w:val="003378CD"/>
    <w:rsid w:val="003F39AB"/>
    <w:rsid w:val="0048015A"/>
    <w:rsid w:val="004808D2"/>
    <w:rsid w:val="005607C6"/>
    <w:rsid w:val="005A0D04"/>
    <w:rsid w:val="00620A1F"/>
    <w:rsid w:val="00643A51"/>
    <w:rsid w:val="00771F7E"/>
    <w:rsid w:val="00832C73"/>
    <w:rsid w:val="00873EA1"/>
    <w:rsid w:val="008D347F"/>
    <w:rsid w:val="009205B9"/>
    <w:rsid w:val="009366C3"/>
    <w:rsid w:val="009A0A31"/>
    <w:rsid w:val="009E42FD"/>
    <w:rsid w:val="009F64B7"/>
    <w:rsid w:val="00A02F21"/>
    <w:rsid w:val="00A51730"/>
    <w:rsid w:val="00A675A1"/>
    <w:rsid w:val="00B13DAA"/>
    <w:rsid w:val="00BA600F"/>
    <w:rsid w:val="00C0423D"/>
    <w:rsid w:val="00C55CCA"/>
    <w:rsid w:val="00CB4C62"/>
    <w:rsid w:val="00D01392"/>
    <w:rsid w:val="00DB138A"/>
    <w:rsid w:val="00DF3BB4"/>
    <w:rsid w:val="00E00746"/>
    <w:rsid w:val="00E26248"/>
    <w:rsid w:val="00E515A9"/>
    <w:rsid w:val="00E91ABC"/>
    <w:rsid w:val="00F03E86"/>
    <w:rsid w:val="00F33B7A"/>
    <w:rsid w:val="00FA6613"/>
    <w:rsid w:val="00FD7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B5196"/>
  <w15:chartTrackingRefBased/>
  <w15:docId w15:val="{AC656BB5-9B90-436D-886F-F244F904F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42FD"/>
    <w:rPr>
      <w:color w:val="0563C1" w:themeColor="hyperlink"/>
      <w:u w:val="single"/>
    </w:rPr>
  </w:style>
  <w:style w:type="character" w:styleId="UnresolvedMention">
    <w:name w:val="Unresolved Mention"/>
    <w:basedOn w:val="DefaultParagraphFont"/>
    <w:uiPriority w:val="99"/>
    <w:semiHidden/>
    <w:unhideWhenUsed/>
    <w:rsid w:val="009E42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ealthandsocialcare/druguse%09alcoholandsmoking/bullitins/opinionsandlifestylesurveyadultdrinkinghabitsingreatbrit%09ian/" TargetMode="External"/><Relationship Id="rId3" Type="http://schemas.openxmlformats.org/officeDocument/2006/relationships/customXml" Target="../customXml/item3.xml"/><Relationship Id="rId7" Type="http://schemas.openxmlformats.org/officeDocument/2006/relationships/hyperlink" Target="http://www.mentalhealth.org.uk/podcasts-and-videos/computerise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igest.bps.org.uk/2017/09/18women-know-better-than-menwhat-other-%09%09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8d6251da8b7a4c8f37cda28694a48e01">
  <xsd:schema xmlns:xsd="http://www.w3.org/2001/XMLSchema" xmlns:xs="http://www.w3.org/2001/XMLSchema" xmlns:p="http://schemas.microsoft.com/office/2006/metadata/properties" xmlns:ns3="39a888ec-cc75-402e-856f-ff68cc5460ab" xmlns:ns4="9d0d5cce-d4dc-4043-8325-c992d2f588cd" targetNamespace="http://schemas.microsoft.com/office/2006/metadata/properties" ma:root="true" ma:fieldsID="aa090d4f4751e4fd8b3f8249c2053d56" ns3:_="" ns4:_="">
    <xsd:import namespace="39a888ec-cc75-402e-856f-ff68cc5460ab"/>
    <xsd:import namespace="9d0d5cce-d4dc-4043-8325-c992d2f588c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EF21FF-4099-40BE-A78A-7885FE6C8898}">
  <ds:schemaRefs>
    <ds:schemaRef ds:uri="http://schemas.microsoft.com/sharepoint/v3/contenttype/forms"/>
  </ds:schemaRefs>
</ds:datastoreItem>
</file>

<file path=customXml/itemProps2.xml><?xml version="1.0" encoding="utf-8"?>
<ds:datastoreItem xmlns:ds="http://schemas.openxmlformats.org/officeDocument/2006/customXml" ds:itemID="{DEFA36EE-816B-4483-979F-38E15BDC68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9a888ec-cc75-402e-856f-ff68cc5460ab"/>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D32D1F-FB8E-4EF8-B706-C9833C49C6D0}">
  <ds:schemaRef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39a888ec-cc75-402e-856f-ff68cc5460ab"/>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1460</Words>
  <Characters>8327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Thomas (1903448)</dc:creator>
  <cp:keywords/>
  <dc:description/>
  <cp:lastModifiedBy>Darrel Thomas (1903448)</cp:lastModifiedBy>
  <cp:revision>2</cp:revision>
  <dcterms:created xsi:type="dcterms:W3CDTF">2019-10-15T15:21:00Z</dcterms:created>
  <dcterms:modified xsi:type="dcterms:W3CDTF">2019-10-15T15:21:00Z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