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2101" w:rsidRDefault="0023752D" w:rsidP="00682E7D">
      <w:r>
        <w:rPr>
          <w:noProof/>
        </w:rPr>
        <w:drawing>
          <wp:anchor distT="0" distB="0" distL="114300" distR="114300" simplePos="0" relativeHeight="251652608" behindDoc="1" locked="0" layoutInCell="1" allowOverlap="1" wp14:anchorId="0CE7B6DA" wp14:editId="305E8B95">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RDefault="0023752D" w:rsidP="00AB6B41">
          <w:pPr>
            <w:sectPr w:rsidR="008C1F2B" w:rsidSect="00682E7D">
              <w:headerReference w:type="default" r:id="rId13"/>
              <w:footerReference w:type="default" r:id="rId14"/>
              <w:headerReference w:type="first" r:id="rId15"/>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27F1826F" wp14:editId="7725AD05">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rsidR="001053CA" w:rsidRDefault="004F135D" w:rsidP="00912101">
                                <w:pPr>
                                  <w:jc w:val="center"/>
                                  <w:rPr>
                                    <w:sz w:val="28"/>
                                  </w:rPr>
                                </w:pPr>
                                <w:r>
                                  <w:rPr>
                                    <w:sz w:val="28"/>
                                  </w:rPr>
                                  <w:t>Applied Industrial Placement (SPORT)</w:t>
                                </w:r>
                              </w:p>
                              <w:p w:rsidR="004F135D" w:rsidRDefault="004F135D" w:rsidP="00912101">
                                <w:pPr>
                                  <w:jc w:val="center"/>
                                  <w:rPr>
                                    <w:sz w:val="28"/>
                                  </w:rPr>
                                </w:pPr>
                                <w:r>
                                  <w:rPr>
                                    <w:sz w:val="28"/>
                                  </w:rPr>
                                  <w:t>M5X02295</w:t>
                                </w:r>
                              </w:p>
                              <w:p w:rsidR="004F135D" w:rsidRDefault="004F135D" w:rsidP="00912101">
                                <w:pPr>
                                  <w:jc w:val="center"/>
                                  <w:rPr>
                                    <w:sz w:val="28"/>
                                  </w:rPr>
                                </w:pPr>
                                <w:r>
                                  <w:rPr>
                                    <w:sz w:val="28"/>
                                  </w:rPr>
                                  <w:t>Placement Portfolio Template</w:t>
                                </w:r>
                              </w:p>
                              <w:p w:rsidR="004F135D" w:rsidRPr="00912101" w:rsidRDefault="004F135D"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1053CA" w:rsidRDefault="004F135D" w:rsidP="00912101">
                          <w:pPr>
                            <w:jc w:val="center"/>
                            <w:rPr>
                              <w:sz w:val="28"/>
                            </w:rPr>
                          </w:pPr>
                          <w:r>
                            <w:rPr>
                              <w:sz w:val="28"/>
                            </w:rPr>
                            <w:t>Applied Industrial Placement (SPORT)</w:t>
                          </w:r>
                        </w:p>
                        <w:p w:rsidR="004F135D" w:rsidRDefault="004F135D" w:rsidP="00912101">
                          <w:pPr>
                            <w:jc w:val="center"/>
                            <w:rPr>
                              <w:sz w:val="28"/>
                            </w:rPr>
                          </w:pPr>
                          <w:r>
                            <w:rPr>
                              <w:sz w:val="28"/>
                            </w:rPr>
                            <w:t>M5X02295</w:t>
                          </w:r>
                        </w:p>
                        <w:p w:rsidR="004F135D" w:rsidRDefault="004F135D" w:rsidP="00912101">
                          <w:pPr>
                            <w:jc w:val="center"/>
                            <w:rPr>
                              <w:sz w:val="28"/>
                            </w:rPr>
                          </w:pPr>
                          <w:r>
                            <w:rPr>
                              <w:sz w:val="28"/>
                            </w:rPr>
                            <w:t>Placement Portfolio Template</w:t>
                          </w:r>
                        </w:p>
                        <w:p w:rsidR="004F135D" w:rsidRPr="00912101" w:rsidRDefault="004F135D" w:rsidP="00912101">
                          <w:pPr>
                            <w:jc w:val="center"/>
                            <w:rPr>
                              <w:sz w:val="28"/>
                            </w:rPr>
                          </w:pP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072515">
            <w:rPr>
              <w:rFonts w:ascii="Arial" w:hAnsi="Arial" w:cs="Arial"/>
              <w:b/>
              <w:sz w:val="22"/>
              <w:szCs w:val="22"/>
            </w:rPr>
            <w:t>Lowri Lewis</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072515">
            <w:rPr>
              <w:rFonts w:ascii="Arial" w:hAnsi="Arial" w:cs="Arial"/>
              <w:b/>
              <w:sz w:val="22"/>
              <w:szCs w:val="22"/>
            </w:rPr>
            <w:t xml:space="preserve"> 1802838</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072515">
            <w:rPr>
              <w:rFonts w:ascii="Arial" w:hAnsi="Arial" w:cs="Arial"/>
              <w:b/>
              <w:sz w:val="22"/>
              <w:szCs w:val="22"/>
            </w:rPr>
            <w:t>Student Coaching</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072515">
            <w:rPr>
              <w:rFonts w:ascii="Arial" w:hAnsi="Arial" w:cs="Arial"/>
              <w:b/>
              <w:sz w:val="22"/>
              <w:szCs w:val="22"/>
            </w:rPr>
            <w:t xml:space="preserve"> UWTSD </w:t>
          </w:r>
        </w:p>
        <w:p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072515" w:rsidRPr="00072515">
            <w:rPr>
              <w:rFonts w:ascii="Arial" w:hAnsi="Arial" w:cs="Arial"/>
              <w:b/>
              <w:sz w:val="22"/>
              <w:szCs w:val="22"/>
            </w:rPr>
            <w:t>01792 481000</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072515">
            <w:rPr>
              <w:rFonts w:ascii="Arial" w:hAnsi="Arial" w:cs="Arial"/>
              <w:b/>
              <w:sz w:val="22"/>
              <w:szCs w:val="22"/>
            </w:rPr>
            <w:t>Andrew Thomas</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072515">
            <w:rPr>
              <w:rFonts w:ascii="Arial" w:hAnsi="Arial" w:cs="Arial"/>
              <w:b/>
              <w:sz w:val="22"/>
              <w:szCs w:val="22"/>
            </w:rPr>
            <w:t>andrew.thomas@uwtsd.ac.uk</w:t>
          </w:r>
        </w:p>
      </w:sdtContent>
    </w:sdt>
    <w:p w:rsidR="00072515" w:rsidRDefault="00072515">
      <w:pPr>
        <w:spacing w:after="200" w:line="276" w:lineRule="auto"/>
        <w:rPr>
          <w:rFonts w:ascii="Arial" w:hAnsi="Arial" w:cs="Arial"/>
          <w:sz w:val="22"/>
          <w:szCs w:val="22"/>
        </w:rPr>
      </w:pPr>
    </w:p>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23752D">
        <w:trPr>
          <w:trHeight w:val="11309"/>
        </w:trPr>
        <w:tc>
          <w:tcPr>
            <w:tcW w:w="9511" w:type="dxa"/>
          </w:tcPr>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During my time coaching at the LC I learnt a number of new skills in order to improve my level and understanding of coaching. There were many different opportunities coaching a variety of different ages from a number of schools in the Swansea area. To begin with, on the 14</w:t>
            </w:r>
            <w:r w:rsidRPr="001031D4">
              <w:rPr>
                <w:rFonts w:asciiTheme="minorHAnsi" w:eastAsiaTheme="minorHAnsi" w:hAnsiTheme="minorHAnsi" w:cstheme="minorBidi"/>
                <w:sz w:val="22"/>
                <w:szCs w:val="22"/>
                <w:vertAlign w:val="superscript"/>
                <w:lang w:eastAsia="en-US"/>
              </w:rPr>
              <w:t>th</w:t>
            </w:r>
            <w:r w:rsidRPr="001031D4">
              <w:rPr>
                <w:rFonts w:asciiTheme="minorHAnsi" w:eastAsiaTheme="minorHAnsi" w:hAnsiTheme="minorHAnsi" w:cstheme="minorBidi"/>
                <w:sz w:val="22"/>
                <w:szCs w:val="22"/>
                <w:lang w:eastAsia="en-US"/>
              </w:rPr>
              <w:t xml:space="preserve"> of October I coached a number of different year 1 pupils from Penllergaer Primary School. Leading up to the event I had to ensure I had planned efficiently in order for the tasks to run smoothly and for participants to leave the session with a good understanding and knowledge of the following skills, throwing and catching. Planning plays an important role in the coaching process in order for a coach’s session to be a success. Having conducted in some research, it has been brought to my attention that it is consistently shown that the capacity to plan through coaching practice is a determining factor of coaching expertise and effectiveness (Abraham, Collins, &amp; Martindale, 2006; Jones, Housner, &amp; Kornspan, 1995; Lyle, 2010; Martindale &amp; Collins, 2005; Schempp, McCullick, &amp; Sannen Mason, 2006). However, in the sporting industry planning can sometimes be pushed aside as research also shows that humans have a preference to ‘do’ first and ‘think’ later or if at all (Kahneman &amp; Klein, 2009). Despite throwing and catching being complementary skills they can often be found to be quite difficult. Research commissioned by the Victorian Department of Education recognised the following skills should be taught during a child's formative years.  Locomotor skills such as running and jumping, manipulative skills such as throwing and catching and stability skills such as balance, twisting, turning and bending (Walkley J, Holland BV, Treloar R, O'Connor J. Fundamental motor skills: A manual for classroom teachers. Victoria. Department of Education; 1996) </w:t>
            </w:r>
          </w:p>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Furthermore, learning fundamental skills such as throwing and catching can lead into the development of a participants sporting ability. Sported state their definition of sport for development is ‘the intentional use of sport and physical activity as a tool to bring about positive change in the lives of people and communities'. (SPORTED, 2020) Sports development a have a positive effect on a number of different factors in a person’s life, for example, education and employability, health and well-being, crime and anti-social behaviour, community cohesion and inequality in sports participation. (SPORTED, 2020) Sports development is viewed by many as just simply getting more people involved in sport. Collins (1995) suggests that sports development is ‘a process whereby effective opportunities processes, systems and structures and set up to enable and encourage people in all or particular groups and areas to take part in sport and recreation or to improve their performance to whatever level they desire’</w:t>
            </w:r>
          </w:p>
          <w:p w:rsidR="001031D4" w:rsidRPr="001031D4" w:rsidRDefault="001031D4" w:rsidP="001031D4">
            <w:pPr>
              <w:spacing w:after="200" w:line="276" w:lineRule="auto"/>
              <w:rPr>
                <w:rFonts w:asciiTheme="minorHAnsi" w:eastAsiaTheme="minorHAnsi" w:hAnsiTheme="minorHAnsi" w:cstheme="minorBidi"/>
                <w:sz w:val="22"/>
                <w:szCs w:val="22"/>
                <w:lang w:eastAsia="en-US"/>
              </w:rPr>
            </w:pPr>
          </w:p>
          <w:p w:rsidR="0023752D" w:rsidRDefault="0023752D">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1031D4" w:rsidRPr="001031D4" w:rsidRDefault="001031D4" w:rsidP="001031D4">
            <w:pPr>
              <w:rPr>
                <w:rFonts w:asciiTheme="minorHAnsi" w:eastAsiaTheme="minorHAnsi" w:hAnsiTheme="minorHAnsi" w:cstheme="minorBidi"/>
                <w:sz w:val="22"/>
                <w:szCs w:val="22"/>
                <w:lang w:eastAsia="en-US"/>
              </w:rPr>
            </w:pPr>
            <w:r>
              <w:rPr>
                <w:rFonts w:ascii="Arial" w:hAnsi="Arial" w:cs="Arial"/>
                <w:b/>
                <w:sz w:val="22"/>
                <w:szCs w:val="22"/>
              </w:rPr>
              <w:tab/>
            </w:r>
            <w:r w:rsidRPr="001031D4">
              <w:rPr>
                <w:rFonts w:asciiTheme="minorHAnsi" w:eastAsiaTheme="minorHAnsi" w:hAnsiTheme="minorHAnsi" w:cstheme="minorBidi"/>
                <w:sz w:val="22"/>
                <w:szCs w:val="22"/>
                <w:lang w:eastAsia="en-US"/>
              </w:rPr>
              <w:t>During my time coaching at the LC one experience I really enjoyed was working alongside Swansea council’s active young people’s community sports development team on the 11</w:t>
            </w:r>
            <w:r w:rsidRPr="001031D4">
              <w:rPr>
                <w:rFonts w:asciiTheme="minorHAnsi" w:eastAsiaTheme="minorHAnsi" w:hAnsiTheme="minorHAnsi" w:cstheme="minorBidi"/>
                <w:sz w:val="22"/>
                <w:szCs w:val="22"/>
                <w:vertAlign w:val="superscript"/>
                <w:lang w:eastAsia="en-US"/>
              </w:rPr>
              <w:t>th</w:t>
            </w:r>
            <w:r w:rsidRPr="001031D4">
              <w:rPr>
                <w:rFonts w:asciiTheme="minorHAnsi" w:eastAsiaTheme="minorHAnsi" w:hAnsiTheme="minorHAnsi" w:cstheme="minorBidi"/>
                <w:sz w:val="22"/>
                <w:szCs w:val="22"/>
                <w:lang w:eastAsia="en-US"/>
              </w:rPr>
              <w:t xml:space="preserve"> of November, training new Young Sports Ambassadors from a number of different schools in the Swansea area. The aim of the training being for them to be able to go back to their schools, with a wider knowledge and understanding of what is expected from them as an ambassador and to develop sports in their own schools. I sat with different groups writing down bullet points of their roles and responsibilities, asking questions encouraging them to self-reflect and learn new things. I coached a number of different small and fun games with the participants showing them different ideas that they could take from the session back to their schools.  </w:t>
            </w:r>
          </w:p>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 xml:space="preserve">School-based sports programmes often have a positive effect on behaviours in a schooling environment. The British Council states that sport deserves as much attention as other academic subject. However, this can be quite difficult to encourage and maintain in this day and age due to the younger generation being more interested in technology, spending less spare time participating in extracurricular sporting activities. ‘’Teachers and educational professionals emphasize that young people should do sport and understand that fitness is important to be healthy and to do well at school, but don’t always have the time or know-how to engage students with the benefits of sports’’ (British Council, 2020) There are different ways of encouraging young people into sporting activities in school. For example, celebrate fitness with festivals, let students take charge through Sports Clubs i.e. The Young Ambassadors scheme and in-class physical activity. The Young Ambassador programme in Wales is run in partnership between Sport Wales, Youth Sport Trust and the sport development team in each Local Authority. It is funded by the National Lottery. A survey in 2018 conducted by Sports Wales show a number of positive effects the programme has, for example: </w:t>
            </w:r>
          </w:p>
          <w:p w:rsidR="001031D4" w:rsidRPr="001031D4" w:rsidRDefault="001031D4" w:rsidP="001031D4">
            <w:pPr>
              <w:numPr>
                <w:ilvl w:val="0"/>
                <w:numId w:val="7"/>
              </w:numPr>
              <w:spacing w:after="200" w:line="276" w:lineRule="auto"/>
              <w:contextualSpacing/>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93% felt that they had increased opportunities for other young people to do sport and physical activity</w:t>
            </w:r>
          </w:p>
          <w:p w:rsidR="001031D4" w:rsidRPr="001031D4" w:rsidRDefault="001031D4" w:rsidP="001031D4">
            <w:pPr>
              <w:numPr>
                <w:ilvl w:val="0"/>
                <w:numId w:val="6"/>
              </w:numPr>
              <w:spacing w:after="200" w:line="276" w:lineRule="auto"/>
              <w:contextualSpacing/>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the majority reported that the programme helped to give them a young person’s voice on sport; and 95% of respondents also felt that the programme helped them to become a confident role model for other young people</w:t>
            </w:r>
          </w:p>
          <w:p w:rsidR="001031D4" w:rsidRPr="001031D4" w:rsidRDefault="001031D4" w:rsidP="001031D4">
            <w:pPr>
              <w:numPr>
                <w:ilvl w:val="0"/>
                <w:numId w:val="6"/>
              </w:numPr>
              <w:spacing w:after="200" w:line="276" w:lineRule="auto"/>
              <w:contextualSpacing/>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almost an average of nine hours a month is spent volunteering within their school or college with a further eight hours in a community setting</w:t>
            </w:r>
          </w:p>
          <w:p w:rsidR="001031D4" w:rsidRPr="001031D4" w:rsidRDefault="001031D4" w:rsidP="001031D4">
            <w:pPr>
              <w:numPr>
                <w:ilvl w:val="0"/>
                <w:numId w:val="6"/>
              </w:numPr>
              <w:spacing w:after="200" w:line="276" w:lineRule="auto"/>
              <w:contextualSpacing/>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98% felt the programme helped them develop their leadership and communication skills</w:t>
            </w:r>
          </w:p>
          <w:p w:rsidR="0023752D" w:rsidRDefault="001031D4" w:rsidP="001031D4">
            <w:pPr>
              <w:tabs>
                <w:tab w:val="left" w:pos="1712"/>
              </w:tabs>
              <w:spacing w:after="200" w:line="276" w:lineRule="auto"/>
              <w:rPr>
                <w:rFonts w:ascii="Arial" w:hAnsi="Arial" w:cs="Arial"/>
                <w:b/>
                <w:sz w:val="22"/>
                <w:szCs w:val="22"/>
              </w:rPr>
            </w:pPr>
            <w:r w:rsidRPr="001031D4">
              <w:rPr>
                <w:rFonts w:asciiTheme="minorHAnsi" w:eastAsiaTheme="minorHAnsi" w:hAnsiTheme="minorHAnsi" w:cstheme="minorBidi"/>
                <w:sz w:val="22"/>
                <w:szCs w:val="22"/>
                <w:lang w:eastAsia="en-US"/>
              </w:rPr>
              <w:t>an incredible 93% said the programme helped to increase their aspirations (48% stated it helped a lot and 45% stated it helped a bit). 96% thought it would help / has helped them when they leave school, for example in further education, work or other volunteering opportunities. (Sports Wales, 2020</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On the 2</w:t>
            </w:r>
            <w:r w:rsidRPr="001031D4">
              <w:rPr>
                <w:rFonts w:asciiTheme="minorHAnsi" w:eastAsiaTheme="minorHAnsi" w:hAnsiTheme="minorHAnsi" w:cstheme="minorBidi"/>
                <w:sz w:val="22"/>
                <w:szCs w:val="22"/>
                <w:vertAlign w:val="superscript"/>
                <w:lang w:eastAsia="en-US"/>
              </w:rPr>
              <w:t>nd</w:t>
            </w:r>
            <w:r w:rsidRPr="001031D4">
              <w:rPr>
                <w:rFonts w:asciiTheme="minorHAnsi" w:eastAsiaTheme="minorHAnsi" w:hAnsiTheme="minorHAnsi" w:cstheme="minorBidi"/>
                <w:sz w:val="22"/>
                <w:szCs w:val="22"/>
                <w:lang w:eastAsia="en-US"/>
              </w:rPr>
              <w:t xml:space="preserve"> of December 2019, I delivered a netball session to Olfcha School, GCSE PE girl’s class. The focus of the session was to effectively move into good space in order to receive a pass and keeping possession of the ball. I enjoyed running this session due to my interest in the sport and gaining new experiences, coaching a more advanced group and older ages. The session involved a number of different tasks learning certain skills that are required in a game like situation. For example, participants would pair up and throw a tennis ball back and forth to one another throwing and catching with opposite arms, using only one arm at a time in order to improve co-ordination. The sessions focus was aiming on finding and utilising good space in a game situation, to engage participants into doing so a task was set out for them, a game of netball with 2 lines of cones from one goal post to the opposite one set out 2m apart in the middle of the court, within the marked out area you are not to receive a pass, encouraging more movement and special awareness within a game situation. Lastly, moving onto a game of netball utilising the skills learnt from the session. What I noticed during the session was the different behaviours of an older and more advanced group, during tasks I found it difficult to keep some participants engaged as they seemed to be more interested in participating in a game. However, I asked questions throughout to encourage self-evaluation. </w:t>
            </w:r>
          </w:p>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It is important as a coach to have an understanding of how to deal with different behaviours. For the majority of participants in sport, coaches are involved in the training process. Coaches can have a large impact on the life of the participant regardless of their levels of sport involvement. Terry (1984) examined different coaching behaviours and athlete satisfaction in elite athletes. This research has effectively indicated that the behaviours demonstrated by the coach are important determinants of athlete satisfaction.</w:t>
            </w:r>
          </w:p>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 xml:space="preserve">Allen (2011), states that Netball has a number of different benefits for participants. For example, the running skills involved provide a good cardiovascular workout and over time will improve your fitness, strength and agility. Hand to eye co-ordination, passing requires and develops good hand-eye coordination. Team Cooperation, working with others improving communication skills and flexibility. </w:t>
            </w:r>
          </w:p>
          <w:p w:rsidR="0023752D" w:rsidRDefault="0023752D" w:rsidP="001053CA">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On February the 3</w:t>
            </w:r>
            <w:r w:rsidRPr="001031D4">
              <w:rPr>
                <w:rFonts w:asciiTheme="minorHAnsi" w:eastAsiaTheme="minorHAnsi" w:hAnsiTheme="minorHAnsi" w:cstheme="minorBidi"/>
                <w:sz w:val="22"/>
                <w:szCs w:val="22"/>
                <w:vertAlign w:val="superscript"/>
                <w:lang w:eastAsia="en-US"/>
              </w:rPr>
              <w:t>rd</w:t>
            </w:r>
            <w:r w:rsidRPr="001031D4">
              <w:rPr>
                <w:rFonts w:asciiTheme="minorHAnsi" w:eastAsiaTheme="minorHAnsi" w:hAnsiTheme="minorHAnsi" w:cstheme="minorBidi"/>
                <w:sz w:val="22"/>
                <w:szCs w:val="22"/>
                <w:lang w:eastAsia="en-US"/>
              </w:rPr>
              <w:t xml:space="preserve">, I took part in helping out within a badminton tournament down at the LC, officiating, supervising, mentoring and helping with the delivery in partnership with Badminton Wales. I enjoyed mentoring the second year sport management students on the rules and regulations of the game and helping them with the officiating. I watched a number of different games, working alongside other students. </w:t>
            </w:r>
            <w:r>
              <w:rPr>
                <w:rFonts w:asciiTheme="minorHAnsi" w:eastAsiaTheme="minorHAnsi" w:hAnsiTheme="minorHAnsi" w:cstheme="minorBidi"/>
                <w:sz w:val="22"/>
                <w:szCs w:val="22"/>
                <w:lang w:eastAsia="en-US"/>
              </w:rPr>
              <w:t>While some people might have the impression that</w:t>
            </w:r>
            <w:r w:rsidRPr="001031D4">
              <w:rPr>
                <w:rFonts w:asciiTheme="minorHAnsi" w:eastAsiaTheme="minorHAnsi" w:hAnsiTheme="minorHAnsi" w:cstheme="minorBidi"/>
                <w:sz w:val="22"/>
                <w:szCs w:val="22"/>
                <w:lang w:eastAsia="en-US"/>
              </w:rPr>
              <w:t xml:space="preserve"> coaching and mentoring involve the same thing, they do not. ‘’Mentoring is a relationship between two colleagues, in which the more experienced colleague uses their greater knowledge and understanding of the work or workplace to support the development of the less experienced colleague’’ (Association for Project Management, 2020) </w:t>
            </w:r>
            <w:r>
              <w:rPr>
                <w:rFonts w:asciiTheme="minorHAnsi" w:eastAsiaTheme="minorHAnsi" w:hAnsiTheme="minorHAnsi" w:cstheme="minorBidi"/>
                <w:sz w:val="22"/>
                <w:szCs w:val="22"/>
                <w:lang w:eastAsia="en-US"/>
              </w:rPr>
              <w:t>‘’</w:t>
            </w:r>
            <w:r w:rsidRPr="001031D4">
              <w:rPr>
                <w:rFonts w:asciiTheme="minorHAnsi" w:eastAsiaTheme="minorHAnsi" w:hAnsiTheme="minorHAnsi" w:cstheme="minorBidi"/>
                <w:sz w:val="22"/>
                <w:szCs w:val="22"/>
                <w:lang w:eastAsia="en-US"/>
              </w:rPr>
              <w:t>Sports coaching can be defined as the process of motivating, guiding and training an individual in preparation for any s</w:t>
            </w:r>
            <w:r>
              <w:rPr>
                <w:rFonts w:asciiTheme="minorHAnsi" w:eastAsiaTheme="minorHAnsi" w:hAnsiTheme="minorHAnsi" w:cstheme="minorBidi"/>
                <w:sz w:val="22"/>
                <w:szCs w:val="22"/>
                <w:lang w:eastAsia="en-US"/>
              </w:rPr>
              <w:t xml:space="preserve">porting hobby, career, or event’’. (Memiah Limited, 2020) </w:t>
            </w:r>
          </w:p>
          <w:p w:rsidR="001031D4" w:rsidRPr="001031D4" w:rsidRDefault="001031D4" w:rsidP="001031D4">
            <w:pPr>
              <w:spacing w:after="200" w:line="276" w:lineRule="auto"/>
              <w:rPr>
                <w:rFonts w:asciiTheme="minorHAnsi" w:eastAsiaTheme="minorHAnsi" w:hAnsiTheme="minorHAnsi" w:cstheme="minorBidi"/>
                <w:sz w:val="22"/>
                <w:szCs w:val="22"/>
                <w:lang w:eastAsia="en-US"/>
              </w:rPr>
            </w:pPr>
            <w:r w:rsidRPr="001031D4">
              <w:rPr>
                <w:rFonts w:asciiTheme="minorHAnsi" w:eastAsiaTheme="minorHAnsi" w:hAnsiTheme="minorHAnsi" w:cstheme="minorBidi"/>
                <w:sz w:val="22"/>
                <w:szCs w:val="22"/>
                <w:lang w:eastAsia="en-US"/>
              </w:rPr>
              <w:t xml:space="preserve">Badminton has a number of health benefits for participants. For example, reduce weight and get rid of excess fat, improves lung health, reduces risk of diabetes, helps cure hypertension, increases bone density, improves heart function and many more. (NewVisionBadminton, 2019) </w:t>
            </w:r>
          </w:p>
          <w:p w:rsidR="0023752D" w:rsidRDefault="0023752D" w:rsidP="001053CA">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10952" w:type="dxa"/>
        <w:tblInd w:w="-743" w:type="dxa"/>
        <w:tblLook w:val="04A0" w:firstRow="1" w:lastRow="0" w:firstColumn="1" w:lastColumn="0" w:noHBand="0" w:noVBand="1"/>
      </w:tblPr>
      <w:tblGrid>
        <w:gridCol w:w="10952"/>
      </w:tblGrid>
      <w:tr w:rsidR="0023752D" w:rsidTr="001031D4">
        <w:trPr>
          <w:trHeight w:val="11901"/>
        </w:trPr>
        <w:tc>
          <w:tcPr>
            <w:tcW w:w="10952" w:type="dxa"/>
          </w:tcPr>
          <w:p w:rsidR="001031D4" w:rsidRDefault="00F547B7" w:rsidP="001031D4">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rsidR="001031D4" w:rsidRPr="001031D4" w:rsidRDefault="001031D4" w:rsidP="001031D4">
            <w:pPr>
              <w:spacing w:after="200" w:line="276" w:lineRule="auto"/>
              <w:rPr>
                <w:rFonts w:ascii="Arial" w:hAnsi="Arial" w:cs="Arial"/>
                <w:b/>
                <w:sz w:val="20"/>
                <w:szCs w:val="22"/>
                <w:u w:val="single"/>
              </w:rPr>
            </w:pPr>
            <w:r w:rsidRPr="001031D4">
              <w:rPr>
                <w:rFonts w:asciiTheme="minorHAnsi" w:eastAsiaTheme="minorHAnsi" w:hAnsiTheme="minorHAnsi" w:cstheme="minorBidi"/>
                <w:sz w:val="22"/>
                <w:szCs w:val="22"/>
                <w:lang w:eastAsia="en-US"/>
              </w:rPr>
              <w:t xml:space="preserve">During my time on placement I learnt a number of different skills and techniques in order to improve my coaching skills. I enjoyed coaching and learning from different settings and behaviours throughout my time at the LC. Whilst I revelled in the challenge of coaching the aspiring generation of athletes this is not something I personally aspire to continue. The experience was something that taught me a great deal in regards to the sporting field and its surrounding atmosphere. As a personal preference, I thoroughly enjoyed coaching within the disabled sports sector as I felt I gained a different outlook into the coaching industry. I enjoyed providing experiences to those who may have otherwise missed out on those available to others. It is an experience that touched my heart and inspired me to pursue a career in the disabled sporting industry. I consider the disabled to be an inspiration to everyone with their determination and drive to succeed and compete with each other and enjoy the experience.   </w:t>
            </w:r>
          </w:p>
          <w:p w:rsidR="00F547B7" w:rsidRPr="00F547B7" w:rsidRDefault="00F547B7" w:rsidP="001053CA">
            <w:pPr>
              <w:spacing w:after="200" w:line="276" w:lineRule="auto"/>
              <w:rPr>
                <w:rFonts w:ascii="Arial" w:hAnsi="Arial" w:cs="Arial"/>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bookmarkStart w:id="0" w:name="_GoBack"/>
            <w:bookmarkEnd w:id="0"/>
          </w:p>
          <w:p w:rsidR="00F547B7" w:rsidRDefault="00F547B7"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0"/>
                <w:szCs w:val="22"/>
                <w:u w:val="single"/>
              </w:rPr>
            </w:pPr>
          </w:p>
          <w:p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rsidR="001031D4" w:rsidRPr="001031D4" w:rsidRDefault="001031D4" w:rsidP="001031D4">
            <w:pPr>
              <w:pStyle w:val="ListParagraph"/>
              <w:numPr>
                <w:ilvl w:val="0"/>
                <w:numId w:val="4"/>
              </w:numPr>
              <w:spacing w:after="200" w:line="276" w:lineRule="auto"/>
              <w:rPr>
                <w:rFonts w:ascii="Arial" w:hAnsi="Arial" w:cs="Arial"/>
                <w:i/>
                <w:sz w:val="16"/>
                <w:szCs w:val="22"/>
              </w:rPr>
            </w:pPr>
            <w:r w:rsidRPr="001031D4">
              <w:rPr>
                <w:rFonts w:ascii="Arial" w:hAnsi="Arial" w:cs="Arial"/>
                <w:sz w:val="16"/>
                <w:szCs w:val="22"/>
              </w:rPr>
              <w:t>Abraham, A., Collins, D., &amp; Martindale, R. (2006</w:t>
            </w:r>
            <w:r w:rsidRPr="001031D4">
              <w:rPr>
                <w:rFonts w:ascii="Arial" w:hAnsi="Arial" w:cs="Arial"/>
                <w:i/>
                <w:sz w:val="16"/>
                <w:szCs w:val="22"/>
              </w:rPr>
              <w:t>). The coaching schematic: Validation through expert coach consensus. Journal of Sport Sciences, 24(6), 549–564.</w:t>
            </w:r>
          </w:p>
          <w:p w:rsidR="001031D4" w:rsidRPr="001031D4" w:rsidRDefault="001031D4" w:rsidP="001031D4">
            <w:pPr>
              <w:pStyle w:val="ListParagraph"/>
              <w:numPr>
                <w:ilvl w:val="0"/>
                <w:numId w:val="4"/>
              </w:numPr>
              <w:rPr>
                <w:rFonts w:ascii="Arial" w:hAnsi="Arial" w:cs="Arial"/>
                <w:sz w:val="16"/>
                <w:szCs w:val="22"/>
              </w:rPr>
            </w:pPr>
            <w:r w:rsidRPr="001031D4">
              <w:rPr>
                <w:rFonts w:ascii="Arial" w:hAnsi="Arial" w:cs="Arial"/>
                <w:sz w:val="16"/>
                <w:szCs w:val="22"/>
              </w:rPr>
              <w:t xml:space="preserve">Collins M (1995) Sport development locally and regionally. Reading: Institute of Leisure and Amentity Management </w:t>
            </w:r>
          </w:p>
          <w:p w:rsidR="001031D4" w:rsidRPr="001031D4" w:rsidRDefault="001031D4" w:rsidP="001031D4">
            <w:pPr>
              <w:pStyle w:val="ListParagraph"/>
              <w:numPr>
                <w:ilvl w:val="0"/>
                <w:numId w:val="4"/>
              </w:numPr>
              <w:rPr>
                <w:rFonts w:ascii="Arial" w:hAnsi="Arial" w:cs="Arial"/>
                <w:sz w:val="16"/>
                <w:szCs w:val="22"/>
              </w:rPr>
            </w:pPr>
            <w:r w:rsidRPr="001031D4">
              <w:rPr>
                <w:rFonts w:ascii="Arial" w:hAnsi="Arial" w:cs="Arial"/>
                <w:sz w:val="16"/>
                <w:szCs w:val="22"/>
              </w:rPr>
              <w:t>Kahneman, D., &amp; Klein, G. A. (2009). Conditions for intuitive expertise: A failure to disagree. American Psychologist, 64(6), 515–526. doi:10.1037/a0016755</w:t>
            </w:r>
          </w:p>
          <w:p w:rsidR="001031D4" w:rsidRPr="001031D4" w:rsidRDefault="001031D4" w:rsidP="001031D4">
            <w:pPr>
              <w:pStyle w:val="ListParagraph"/>
              <w:numPr>
                <w:ilvl w:val="0"/>
                <w:numId w:val="4"/>
              </w:numPr>
              <w:rPr>
                <w:rFonts w:ascii="Arial" w:hAnsi="Arial" w:cs="Arial"/>
                <w:i/>
                <w:sz w:val="16"/>
                <w:szCs w:val="22"/>
              </w:rPr>
            </w:pPr>
            <w:r w:rsidRPr="001031D4">
              <w:rPr>
                <w:rFonts w:ascii="Arial" w:hAnsi="Arial" w:cs="Arial"/>
                <w:sz w:val="16"/>
                <w:szCs w:val="22"/>
              </w:rPr>
              <w:t xml:space="preserve">Terry. P. C. (1984) </w:t>
            </w:r>
            <w:r w:rsidRPr="001031D4">
              <w:rPr>
                <w:rFonts w:ascii="Arial" w:hAnsi="Arial" w:cs="Arial"/>
                <w:i/>
                <w:sz w:val="16"/>
                <w:szCs w:val="22"/>
              </w:rPr>
              <w:t xml:space="preserve">Coaching preferences of athletes. Canadian journal of applied sports science, 9, 201-208) </w:t>
            </w:r>
          </w:p>
          <w:p w:rsidR="001031D4" w:rsidRPr="001031D4" w:rsidRDefault="001031D4" w:rsidP="001031D4">
            <w:pPr>
              <w:pStyle w:val="ListParagraph"/>
              <w:numPr>
                <w:ilvl w:val="0"/>
                <w:numId w:val="4"/>
              </w:numPr>
              <w:rPr>
                <w:rFonts w:ascii="Arial" w:hAnsi="Arial" w:cs="Arial"/>
                <w:sz w:val="16"/>
                <w:szCs w:val="22"/>
              </w:rPr>
            </w:pPr>
            <w:r w:rsidRPr="001031D4">
              <w:rPr>
                <w:rFonts w:ascii="Arial" w:hAnsi="Arial" w:cs="Arial"/>
                <w:sz w:val="16"/>
                <w:szCs w:val="22"/>
              </w:rPr>
              <w:t>Walkley J, Holland BV, Treloar R, O'Connor J. Fundamental motor skills: A manual for classroom teachers. Victoria. Department of Education; 1996</w:t>
            </w:r>
          </w:p>
          <w:p w:rsidR="001031D4" w:rsidRPr="001031D4" w:rsidRDefault="001031D4" w:rsidP="001031D4">
            <w:pPr>
              <w:pStyle w:val="ListParagraph"/>
              <w:numPr>
                <w:ilvl w:val="0"/>
                <w:numId w:val="4"/>
              </w:numPr>
              <w:spacing w:after="200" w:line="276" w:lineRule="auto"/>
              <w:rPr>
                <w:rFonts w:ascii="Arial" w:hAnsi="Arial" w:cs="Arial"/>
                <w:i/>
                <w:sz w:val="16"/>
                <w:szCs w:val="22"/>
              </w:rPr>
            </w:pPr>
            <w:r w:rsidRPr="001031D4">
              <w:rPr>
                <w:rFonts w:ascii="Arial" w:hAnsi="Arial" w:cs="Arial"/>
                <w:sz w:val="16"/>
                <w:szCs w:val="22"/>
              </w:rPr>
              <w:t>SportsRex (2020)</w:t>
            </w:r>
            <w:r w:rsidRPr="001031D4">
              <w:rPr>
                <w:rFonts w:ascii="Arial" w:hAnsi="Arial" w:cs="Arial"/>
                <w:i/>
                <w:sz w:val="16"/>
                <w:szCs w:val="22"/>
              </w:rPr>
              <w:t xml:space="preserve"> What Are the Benefits of Netball? </w:t>
            </w:r>
            <w:hyperlink r:id="rId16" w:history="1">
              <w:r w:rsidRPr="001031D4">
                <w:rPr>
                  <w:rStyle w:val="Hyperlink"/>
                  <w:rFonts w:ascii="Arial" w:hAnsi="Arial" w:cs="Arial"/>
                  <w:color w:val="000000" w:themeColor="text1"/>
                  <w:sz w:val="16"/>
                  <w:szCs w:val="22"/>
                </w:rPr>
                <w:t>[online] Availble at: https://www.sportsrec.com/478995-what-are-the-benefits-of-netball.html</w:t>
              </w:r>
            </w:hyperlink>
            <w:r w:rsidRPr="001031D4">
              <w:rPr>
                <w:rFonts w:ascii="Arial" w:hAnsi="Arial" w:cs="Arial"/>
                <w:color w:val="000000" w:themeColor="text1"/>
                <w:sz w:val="16"/>
                <w:szCs w:val="22"/>
              </w:rPr>
              <w:t xml:space="preserve"> </w:t>
            </w:r>
            <w:r w:rsidRPr="001031D4">
              <w:rPr>
                <w:rFonts w:ascii="Arial" w:hAnsi="Arial" w:cs="Arial"/>
                <w:sz w:val="16"/>
                <w:szCs w:val="22"/>
              </w:rPr>
              <w:t>(Accessed on the 23rd of April)</w:t>
            </w:r>
          </w:p>
          <w:p w:rsidR="00F547B7" w:rsidRPr="001031D4" w:rsidRDefault="001031D4" w:rsidP="001031D4">
            <w:pPr>
              <w:pStyle w:val="ListParagraph"/>
              <w:numPr>
                <w:ilvl w:val="0"/>
                <w:numId w:val="4"/>
              </w:numPr>
              <w:spacing w:after="200" w:line="276" w:lineRule="auto"/>
              <w:rPr>
                <w:rFonts w:ascii="Arial" w:hAnsi="Arial" w:cs="Arial"/>
                <w:i/>
                <w:sz w:val="16"/>
                <w:szCs w:val="22"/>
              </w:rPr>
            </w:pPr>
            <w:r w:rsidRPr="001031D4">
              <w:rPr>
                <w:rFonts w:ascii="Arial" w:hAnsi="Arial" w:cs="Arial"/>
                <w:sz w:val="16"/>
                <w:szCs w:val="22"/>
              </w:rPr>
              <w:t>Sport Wales (2020)</w:t>
            </w:r>
            <w:r w:rsidRPr="001031D4">
              <w:rPr>
                <w:rFonts w:ascii="Arial" w:hAnsi="Arial" w:cs="Arial"/>
                <w:i/>
                <w:sz w:val="16"/>
                <w:szCs w:val="22"/>
              </w:rPr>
              <w:t xml:space="preserve"> WHAT IS A YOUNG AMBASSADOR? </w:t>
            </w:r>
            <w:r w:rsidRPr="001031D4">
              <w:rPr>
                <w:rFonts w:ascii="Arial" w:hAnsi="Arial" w:cs="Arial"/>
                <w:sz w:val="16"/>
                <w:szCs w:val="22"/>
              </w:rPr>
              <w:t>[Online] Available at: https://www.sport.wales/content-vault/youngambassadors/#:~:text=The%20Young%20Ambassador%20programme%20in,funded%20by%20the%20National%20Lottery.</w:t>
            </w:r>
          </w:p>
          <w:p w:rsidR="000E1EFD" w:rsidRPr="001031D4" w:rsidRDefault="000E1EFD" w:rsidP="000E1EFD">
            <w:pPr>
              <w:pStyle w:val="ListParagraph"/>
              <w:spacing w:after="200" w:line="276" w:lineRule="auto"/>
              <w:rPr>
                <w:rFonts w:ascii="Arial" w:hAnsi="Arial" w:cs="Arial"/>
                <w:sz w:val="16"/>
                <w:szCs w:val="22"/>
              </w:rPr>
            </w:pPr>
          </w:p>
          <w:p w:rsidR="000E1EFD" w:rsidRPr="001031D4" w:rsidRDefault="001031D4" w:rsidP="001031D4">
            <w:pPr>
              <w:pStyle w:val="ListParagraph"/>
              <w:numPr>
                <w:ilvl w:val="0"/>
                <w:numId w:val="4"/>
              </w:numPr>
              <w:spacing w:after="200" w:line="276" w:lineRule="auto"/>
              <w:rPr>
                <w:rFonts w:ascii="Arial" w:hAnsi="Arial" w:cs="Arial"/>
                <w:sz w:val="16"/>
                <w:szCs w:val="22"/>
              </w:rPr>
            </w:pPr>
            <w:r>
              <w:rPr>
                <w:rFonts w:ascii="Arial" w:hAnsi="Arial" w:cs="Arial"/>
                <w:sz w:val="16"/>
                <w:szCs w:val="22"/>
              </w:rPr>
              <w:t xml:space="preserve">Sported (2020) </w:t>
            </w:r>
            <w:r w:rsidRPr="001031D4">
              <w:rPr>
                <w:rFonts w:ascii="Arial" w:hAnsi="Arial" w:cs="Arial"/>
                <w:i/>
                <w:sz w:val="16"/>
                <w:szCs w:val="22"/>
              </w:rPr>
              <w:t>WHAT IS SPORT FOR DEVELOPMENT?</w:t>
            </w:r>
            <w:r>
              <w:rPr>
                <w:rFonts w:ascii="Arial" w:hAnsi="Arial" w:cs="Arial"/>
                <w:sz w:val="16"/>
                <w:szCs w:val="22"/>
              </w:rPr>
              <w:t xml:space="preserve"> [Online] Available at:</w:t>
            </w:r>
            <w:r w:rsidRPr="001031D4">
              <w:rPr>
                <w:rFonts w:ascii="Arial" w:hAnsi="Arial" w:cs="Arial"/>
                <w:sz w:val="16"/>
                <w:szCs w:val="22"/>
              </w:rPr>
              <w:t xml:space="preserve"> https://sported.org.uk/about-us/what-is-sport-for-development/</w:t>
            </w:r>
          </w:p>
          <w:p w:rsidR="000E1EFD" w:rsidRPr="001031D4" w:rsidRDefault="001031D4" w:rsidP="001031D4">
            <w:pPr>
              <w:pStyle w:val="ListParagraph"/>
              <w:numPr>
                <w:ilvl w:val="0"/>
                <w:numId w:val="4"/>
              </w:numPr>
              <w:spacing w:after="200" w:line="276" w:lineRule="auto"/>
              <w:rPr>
                <w:rFonts w:ascii="Arial" w:hAnsi="Arial" w:cs="Arial"/>
                <w:sz w:val="16"/>
                <w:szCs w:val="22"/>
              </w:rPr>
            </w:pPr>
            <w:r w:rsidRPr="001031D4">
              <w:rPr>
                <w:rFonts w:ascii="Arial" w:hAnsi="Arial" w:cs="Arial"/>
                <w:sz w:val="16"/>
                <w:szCs w:val="22"/>
              </w:rPr>
              <w:t>APM (2020)</w:t>
            </w:r>
            <w:r w:rsidRPr="001031D4">
              <w:rPr>
                <w:sz w:val="14"/>
              </w:rPr>
              <w:t xml:space="preserve"> </w:t>
            </w:r>
            <w:r w:rsidRPr="001031D4">
              <w:rPr>
                <w:rFonts w:ascii="Arial" w:hAnsi="Arial" w:cs="Arial"/>
                <w:i/>
                <w:sz w:val="16"/>
                <w:szCs w:val="22"/>
              </w:rPr>
              <w:t xml:space="preserve">Coaching vs mentoring - why the difference matters? [online] </w:t>
            </w:r>
            <w:r w:rsidRPr="001031D4">
              <w:rPr>
                <w:rFonts w:ascii="Arial" w:hAnsi="Arial" w:cs="Arial"/>
                <w:sz w:val="16"/>
                <w:szCs w:val="22"/>
              </w:rPr>
              <w:t>Available at: https://www.apm.org.uk/blog/coaching-vs-mentoring-why-the-difference-matters/</w:t>
            </w:r>
          </w:p>
          <w:p w:rsidR="000E1EFD" w:rsidRDefault="000E1EFD" w:rsidP="000E1EFD">
            <w:pPr>
              <w:pStyle w:val="ListParagraph"/>
              <w:spacing w:after="200" w:line="276" w:lineRule="auto"/>
              <w:rPr>
                <w:rFonts w:ascii="Arial" w:hAnsi="Arial" w:cs="Arial"/>
                <w:sz w:val="22"/>
                <w:szCs w:val="22"/>
              </w:rPr>
            </w:pPr>
          </w:p>
          <w:p w:rsidR="008A3E1A" w:rsidRPr="001031D4" w:rsidRDefault="008A3E1A" w:rsidP="001031D4">
            <w:pPr>
              <w:spacing w:after="200" w:line="276" w:lineRule="auto"/>
              <w:rPr>
                <w:rFonts w:ascii="Arial" w:hAnsi="Arial" w:cs="Arial"/>
                <w:sz w:val="22"/>
                <w:szCs w:val="22"/>
              </w:rPr>
            </w:pPr>
          </w:p>
        </w:tc>
      </w:tr>
    </w:tbl>
    <w:p w:rsidR="008A3E1A" w:rsidRDefault="008A3E1A">
      <w:pPr>
        <w:spacing w:after="200" w:line="276" w:lineRule="auto"/>
        <w:rPr>
          <w:rFonts w:ascii="Arial" w:hAnsi="Arial" w:cs="Arial"/>
          <w:b/>
          <w:sz w:val="22"/>
          <w:szCs w:val="22"/>
        </w:rPr>
      </w:pPr>
      <w:r>
        <w:rPr>
          <w:rFonts w:ascii="Arial" w:hAnsi="Arial" w:cs="Arial"/>
          <w:b/>
          <w:sz w:val="22"/>
          <w:szCs w:val="22"/>
        </w:rPr>
        <w:br w:type="page"/>
      </w: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tbl>
            <w:tblPr>
              <w:tblStyle w:val="TableGrid"/>
              <w:tblW w:w="0" w:type="auto"/>
              <w:tblLook w:val="04A0" w:firstRow="1" w:lastRow="0" w:firstColumn="1" w:lastColumn="0" w:noHBand="0" w:noVBand="1"/>
            </w:tblPr>
            <w:tblGrid>
              <w:gridCol w:w="4726"/>
              <w:gridCol w:w="4559"/>
            </w:tblGrid>
            <w:tr w:rsidR="000E1EFD" w:rsidTr="000E1EFD">
              <w:tc>
                <w:tcPr>
                  <w:tcW w:w="4642"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rsidTr="000E1EFD">
              <w:tc>
                <w:tcPr>
                  <w:tcW w:w="4642" w:type="dxa"/>
                </w:tcPr>
                <w:p w:rsidR="000E1EFD" w:rsidRDefault="004E1D37"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extent cx="2857500" cy="2305050"/>
                        <wp:effectExtent l="0" t="0" r="0" b="0"/>
                        <wp:docPr id="4" name="Picture 4" descr="C:\Users\user\Pictures\Spor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Pictures\Sport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65539" cy="2311535"/>
                                </a:xfrm>
                                <a:prstGeom prst="rect">
                                  <a:avLst/>
                                </a:prstGeom>
                                <a:noFill/>
                                <a:ln>
                                  <a:noFill/>
                                </a:ln>
                              </pic:spPr>
                            </pic:pic>
                          </a:graphicData>
                        </a:graphic>
                      </wp:inline>
                    </w:drawing>
                  </w:r>
                </w:p>
              </w:tc>
              <w:tc>
                <w:tcPr>
                  <w:tcW w:w="4643" w:type="dxa"/>
                </w:tcPr>
                <w:p w:rsidR="000E1EFD" w:rsidRDefault="00B41520" w:rsidP="001053CA">
                  <w:pPr>
                    <w:spacing w:after="200" w:line="276" w:lineRule="auto"/>
                    <w:rPr>
                      <w:rFonts w:ascii="Arial" w:hAnsi="Arial" w:cs="Arial"/>
                      <w:b/>
                      <w:sz w:val="22"/>
                      <w:szCs w:val="22"/>
                    </w:rPr>
                  </w:pPr>
                  <w:r>
                    <w:rPr>
                      <w:rFonts w:ascii="Arial" w:hAnsi="Arial" w:cs="Arial"/>
                      <w:b/>
                      <w:sz w:val="22"/>
                      <w:szCs w:val="22"/>
                    </w:rPr>
                    <w:t xml:space="preserve">During this session we delivered </w:t>
                  </w:r>
                  <w:r w:rsidR="001031D4">
                    <w:rPr>
                      <w:rFonts w:ascii="Arial" w:hAnsi="Arial" w:cs="Arial"/>
                      <w:b/>
                      <w:sz w:val="22"/>
                      <w:szCs w:val="22"/>
                    </w:rPr>
                    <w:t xml:space="preserve">a number of fundamental skills to different groups. Such as, catching, throwing and running. We delivered a number of different tasks for each skill ensuring all aims of the session were met. </w:t>
                  </w:r>
                </w:p>
              </w:tc>
            </w:tr>
            <w:tr w:rsidR="000E1EFD" w:rsidTr="000E1EFD">
              <w:tc>
                <w:tcPr>
                  <w:tcW w:w="4642" w:type="dxa"/>
                </w:tcPr>
                <w:p w:rsidR="000E1EFD" w:rsidRDefault="00842FCA"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7DF0A496" wp14:editId="13E714FE">
                        <wp:extent cx="2857500" cy="2200275"/>
                        <wp:effectExtent l="0" t="0" r="0" b="9525"/>
                        <wp:docPr id="8" name="Picture 8" descr="C:\Users\user\Pictures\Spor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Pictures\Sport2.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57500" cy="2200275"/>
                                </a:xfrm>
                                <a:prstGeom prst="rect">
                                  <a:avLst/>
                                </a:prstGeom>
                                <a:noFill/>
                                <a:ln>
                                  <a:noFill/>
                                </a:ln>
                              </pic:spPr>
                            </pic:pic>
                          </a:graphicData>
                        </a:graphic>
                      </wp:inline>
                    </w:drawing>
                  </w:r>
                </w:p>
              </w:tc>
              <w:tc>
                <w:tcPr>
                  <w:tcW w:w="4643" w:type="dxa"/>
                </w:tcPr>
                <w:p w:rsidR="000E1EFD" w:rsidRDefault="00DB11E5" w:rsidP="001053CA">
                  <w:pPr>
                    <w:spacing w:after="200" w:line="276" w:lineRule="auto"/>
                    <w:rPr>
                      <w:rFonts w:ascii="Arial" w:hAnsi="Arial" w:cs="Arial"/>
                      <w:b/>
                      <w:sz w:val="22"/>
                      <w:szCs w:val="22"/>
                    </w:rPr>
                  </w:pPr>
                  <w:r>
                    <w:rPr>
                      <w:rFonts w:ascii="Arial" w:hAnsi="Arial" w:cs="Arial"/>
                      <w:b/>
                      <w:sz w:val="22"/>
                      <w:szCs w:val="22"/>
                    </w:rPr>
                    <w:t xml:space="preserve">During this session I umpired a badminton tournament run by Swansea’s community sports development team. Leading up to this event, we mentored first year students on the rules and regulations of the game and how to umpire. </w:t>
                  </w:r>
                </w:p>
              </w:tc>
            </w:tr>
            <w:tr w:rsidR="000E1EFD" w:rsidTr="000E1EFD">
              <w:tc>
                <w:tcPr>
                  <w:tcW w:w="4642" w:type="dxa"/>
                </w:tcPr>
                <w:p w:rsidR="000E1EFD" w:rsidRDefault="00842FCA"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extent cx="2857500" cy="2066925"/>
                        <wp:effectExtent l="0" t="0" r="0" b="9525"/>
                        <wp:docPr id="9" name="Picture 9" descr="C:\Users\user\Pictures\Sport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Pictures\Sport3.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57500" cy="2066925"/>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sz w:val="22"/>
                      <w:szCs w:val="22"/>
                    </w:rPr>
                  </w:pPr>
                </w:p>
              </w:tc>
              <w:tc>
                <w:tcPr>
                  <w:tcW w:w="4643" w:type="dxa"/>
                </w:tcPr>
                <w:p w:rsidR="000E1EFD" w:rsidRDefault="001031D4" w:rsidP="001053CA">
                  <w:pPr>
                    <w:spacing w:after="200" w:line="276" w:lineRule="auto"/>
                    <w:rPr>
                      <w:rFonts w:ascii="Arial" w:hAnsi="Arial" w:cs="Arial"/>
                      <w:b/>
                      <w:sz w:val="22"/>
                      <w:szCs w:val="22"/>
                    </w:rPr>
                  </w:pPr>
                  <w:r w:rsidRPr="001031D4">
                    <w:rPr>
                      <w:rFonts w:ascii="Arial" w:hAnsi="Arial" w:cs="Arial"/>
                      <w:b/>
                      <w:sz w:val="22"/>
                      <w:szCs w:val="22"/>
                    </w:rPr>
                    <w:t>During this session we delivered a number of fundamental skills to different groups. Such as, catching, throwing and running. We delivered a number of different tasks for each skill ensuring all aims of the session were met.</w:t>
                  </w:r>
                </w:p>
              </w:tc>
            </w:tr>
            <w:tr w:rsidR="000E1EFD" w:rsidTr="00842FCA">
              <w:trPr>
                <w:trHeight w:val="4031"/>
              </w:trPr>
              <w:tc>
                <w:tcPr>
                  <w:tcW w:w="4642" w:type="dxa"/>
                </w:tcPr>
                <w:p w:rsidR="000E1EFD" w:rsidRDefault="00842FCA" w:rsidP="001053CA">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74FE26AB" wp14:editId="551E6495">
                        <wp:extent cx="2838450" cy="2352675"/>
                        <wp:effectExtent l="0" t="0" r="0" b="9525"/>
                        <wp:docPr id="10" name="Picture 10" descr="C:\Users\user\Pictures\Sport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Pictures\Sport4.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48506" cy="2361010"/>
                                </a:xfrm>
                                <a:prstGeom prst="rect">
                                  <a:avLst/>
                                </a:prstGeom>
                                <a:noFill/>
                                <a:ln>
                                  <a:noFill/>
                                </a:ln>
                              </pic:spPr>
                            </pic:pic>
                          </a:graphicData>
                        </a:graphic>
                      </wp:inline>
                    </w:drawing>
                  </w:r>
                </w:p>
              </w:tc>
              <w:tc>
                <w:tcPr>
                  <w:tcW w:w="4643" w:type="dxa"/>
                </w:tcPr>
                <w:p w:rsidR="000E1EFD" w:rsidRDefault="001031D4" w:rsidP="001053CA">
                  <w:pPr>
                    <w:spacing w:after="200" w:line="276" w:lineRule="auto"/>
                    <w:rPr>
                      <w:rFonts w:ascii="Arial" w:hAnsi="Arial" w:cs="Arial"/>
                      <w:b/>
                      <w:sz w:val="22"/>
                      <w:szCs w:val="22"/>
                    </w:rPr>
                  </w:pPr>
                  <w:r>
                    <w:rPr>
                      <w:rFonts w:ascii="Arial" w:hAnsi="Arial" w:cs="Arial"/>
                      <w:b/>
                      <w:sz w:val="22"/>
                      <w:szCs w:val="22"/>
                    </w:rPr>
                    <w:t>This session was based on throwing and catching. We explained and demonstrated a number of different throwing techniques. For example, underarm and overarm throw. At the end of the session the participants played a game of netball utilising the skills learnt throughout the session.</w:t>
                  </w:r>
                </w:p>
              </w:tc>
            </w:tr>
            <w:tr w:rsidR="000E1EFD" w:rsidTr="000E1EFD">
              <w:tc>
                <w:tcPr>
                  <w:tcW w:w="4642" w:type="dxa"/>
                </w:tcPr>
                <w:p w:rsidR="000E1EFD" w:rsidRDefault="00842FCA" w:rsidP="001053CA">
                  <w:pPr>
                    <w:spacing w:after="200" w:line="276" w:lineRule="auto"/>
                    <w:rPr>
                      <w:rFonts w:ascii="Arial" w:hAnsi="Arial" w:cs="Arial"/>
                      <w:b/>
                      <w:sz w:val="22"/>
                      <w:szCs w:val="22"/>
                    </w:rPr>
                  </w:pPr>
                  <w:r>
                    <w:rPr>
                      <w:rFonts w:ascii="Arial" w:hAnsi="Arial" w:cs="Arial"/>
                      <w:b/>
                      <w:noProof/>
                      <w:sz w:val="22"/>
                      <w:szCs w:val="22"/>
                    </w:rPr>
                    <w:drawing>
                      <wp:inline distT="0" distB="0" distL="0" distR="0">
                        <wp:extent cx="2864084" cy="2952750"/>
                        <wp:effectExtent l="0" t="0" r="0" b="0"/>
                        <wp:docPr id="11" name="Picture 11" descr="C:\Users\user\Pictures\Sport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Pictures\Sport5.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68161" cy="2956953"/>
                                </a:xfrm>
                                <a:prstGeom prst="rect">
                                  <a:avLst/>
                                </a:prstGeom>
                                <a:noFill/>
                                <a:ln>
                                  <a:noFill/>
                                </a:ln>
                              </pic:spPr>
                            </pic:pic>
                          </a:graphicData>
                        </a:graphic>
                      </wp:inline>
                    </w:drawing>
                  </w:r>
                </w:p>
              </w:tc>
              <w:tc>
                <w:tcPr>
                  <w:tcW w:w="4643" w:type="dxa"/>
                </w:tcPr>
                <w:p w:rsidR="000E1EFD" w:rsidRDefault="00461178" w:rsidP="001053CA">
                  <w:pPr>
                    <w:spacing w:after="200" w:line="276" w:lineRule="auto"/>
                    <w:rPr>
                      <w:rFonts w:ascii="Arial" w:hAnsi="Arial" w:cs="Arial"/>
                      <w:b/>
                      <w:sz w:val="22"/>
                      <w:szCs w:val="22"/>
                    </w:rPr>
                  </w:pPr>
                  <w:r>
                    <w:rPr>
                      <w:rFonts w:ascii="Arial" w:hAnsi="Arial" w:cs="Arial"/>
                      <w:b/>
                      <w:sz w:val="22"/>
                      <w:szCs w:val="22"/>
                    </w:rPr>
                    <w:t xml:space="preserve">During this session, I delivered a football session at Meadow view Sports complex. I planned and prepared a number of different drills and games learning different skills and techniques. For example, football bowling. Progressing onto a mini game, ensuring participants have a good understanding of the game and the skills, observing the game to see if the skills taught and learnt from the session are being utilised in a game situation. </w:t>
                  </w:r>
                </w:p>
              </w:tc>
            </w:tr>
          </w:tbl>
          <w:p w:rsidR="000E1EFD" w:rsidRDefault="000E1EFD" w:rsidP="000E1EFD">
            <w:pPr>
              <w:spacing w:after="200" w:line="276" w:lineRule="auto"/>
              <w:rPr>
                <w:rFonts w:ascii="Arial" w:hAnsi="Arial" w:cs="Arial"/>
                <w:b/>
                <w:sz w:val="22"/>
                <w:szCs w:val="22"/>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EF3774" w:rsidRPr="00EF3774" w:rsidRDefault="00DB11E5" w:rsidP="00EF3774">
      <w:pPr>
        <w:spacing w:after="200" w:line="276" w:lineRule="auto"/>
        <w:rPr>
          <w:rFonts w:ascii="Arial" w:hAnsi="Arial" w:cs="Arial"/>
          <w:b/>
          <w:sz w:val="20"/>
          <w:szCs w:val="22"/>
        </w:rPr>
      </w:pPr>
      <w:r>
        <w:rPr>
          <w:rFonts w:ascii="Arial" w:hAnsi="Arial" w:cs="Arial"/>
          <w:b/>
          <w:sz w:val="22"/>
          <w:szCs w:val="22"/>
        </w:rPr>
        <w:t>X</w:t>
      </w:r>
      <w:r w:rsidR="00EF3774">
        <w:rPr>
          <w:rFonts w:ascii="Arial" w:hAnsi="Arial" w:cs="Arial"/>
          <w:b/>
          <w:sz w:val="22"/>
          <w:szCs w:val="22"/>
        </w:rPr>
        <w:t>TASK B</w:t>
      </w:r>
      <w:r w:rsidR="00EF3774" w:rsidRPr="005C37F0">
        <w:rPr>
          <w:rFonts w:ascii="Arial" w:hAnsi="Arial" w:cs="Arial"/>
          <w:b/>
          <w:sz w:val="22"/>
          <w:szCs w:val="22"/>
        </w:rPr>
        <w:t xml:space="preserve"> – (</w:t>
      </w:r>
      <w:r w:rsidR="00EF3774">
        <w:rPr>
          <w:rFonts w:ascii="Arial" w:hAnsi="Arial" w:cs="Arial"/>
          <w:b/>
          <w:sz w:val="22"/>
          <w:szCs w:val="22"/>
        </w:rPr>
        <w:t xml:space="preserve">Picture Board Cont.–5 pics </w:t>
      </w:r>
      <w:r w:rsidR="00EF3774"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rsidTr="00790CA8">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rsidTr="00790CA8">
              <w:tc>
                <w:tcPr>
                  <w:tcW w:w="4642" w:type="dxa"/>
                </w:tcPr>
                <w:p w:rsidR="000E1EFD" w:rsidRDefault="000E1EFD" w:rsidP="00790CA8">
                  <w:pPr>
                    <w:spacing w:after="200" w:line="276" w:lineRule="auto"/>
                    <w:jc w:val="center"/>
                    <w:rPr>
                      <w:rFonts w:ascii="Arial" w:hAnsi="Arial" w:cs="Arial"/>
                      <w:b/>
                      <w:sz w:val="22"/>
                      <w:szCs w:val="22"/>
                    </w:rPr>
                  </w:pPr>
                  <w:r>
                    <w:rPr>
                      <w:rFonts w:ascii="Arial" w:hAnsi="Arial" w:cs="Arial"/>
                      <w:b/>
                      <w:sz w:val="22"/>
                      <w:szCs w:val="22"/>
                    </w:rPr>
                    <w:lastRenderedPageBreak/>
                    <w:t>Picture</w:t>
                  </w:r>
                </w:p>
              </w:tc>
              <w:tc>
                <w:tcPr>
                  <w:tcW w:w="4643" w:type="dxa"/>
                </w:tcPr>
                <w:p w:rsidR="000E1EFD" w:rsidRDefault="000E1EFD" w:rsidP="00790CA8">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rsidTr="00790CA8">
              <w:tc>
                <w:tcPr>
                  <w:tcW w:w="4642" w:type="dxa"/>
                </w:tcPr>
                <w:p w:rsidR="000E1EFD" w:rsidRDefault="00842FCA" w:rsidP="00790CA8">
                  <w:pPr>
                    <w:spacing w:after="200" w:line="276" w:lineRule="auto"/>
                    <w:rPr>
                      <w:rFonts w:ascii="Arial" w:hAnsi="Arial" w:cs="Arial"/>
                      <w:b/>
                      <w:sz w:val="22"/>
                      <w:szCs w:val="22"/>
                    </w:rPr>
                  </w:pPr>
                  <w:r>
                    <w:rPr>
                      <w:rFonts w:ascii="Arial" w:hAnsi="Arial" w:cs="Arial"/>
                      <w:b/>
                      <w:noProof/>
                      <w:sz w:val="22"/>
                      <w:szCs w:val="22"/>
                    </w:rPr>
                    <w:drawing>
                      <wp:inline distT="0" distB="0" distL="0" distR="0">
                        <wp:extent cx="2771775" cy="2247900"/>
                        <wp:effectExtent l="0" t="0" r="9525" b="0"/>
                        <wp:docPr id="12" name="Picture 12" descr="C:\Users\user\Pictures\Sport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Pictures\Sport6.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71378" cy="2247578"/>
                                </a:xfrm>
                                <a:prstGeom prst="rect">
                                  <a:avLst/>
                                </a:prstGeom>
                                <a:noFill/>
                                <a:ln>
                                  <a:noFill/>
                                </a:ln>
                              </pic:spPr>
                            </pic:pic>
                          </a:graphicData>
                        </a:graphic>
                      </wp:inline>
                    </w:drawing>
                  </w:r>
                </w:p>
              </w:tc>
              <w:tc>
                <w:tcPr>
                  <w:tcW w:w="4643" w:type="dxa"/>
                </w:tcPr>
                <w:p w:rsidR="000E1EFD" w:rsidRDefault="00B41520" w:rsidP="00B41520">
                  <w:pPr>
                    <w:spacing w:after="200" w:line="276" w:lineRule="auto"/>
                    <w:rPr>
                      <w:rFonts w:ascii="Arial" w:hAnsi="Arial" w:cs="Arial"/>
                      <w:b/>
                      <w:sz w:val="22"/>
                      <w:szCs w:val="22"/>
                    </w:rPr>
                  </w:pPr>
                  <w:r>
                    <w:rPr>
                      <w:rFonts w:ascii="Arial" w:hAnsi="Arial" w:cs="Arial"/>
                      <w:b/>
                      <w:sz w:val="22"/>
                      <w:szCs w:val="22"/>
                    </w:rPr>
                    <w:t xml:space="preserve">During this session, I delivered alongside Sport and health Swansea, training young pupils from a number of </w:t>
                  </w:r>
                  <w:r w:rsidR="00461178">
                    <w:rPr>
                      <w:rFonts w:ascii="Arial" w:hAnsi="Arial" w:cs="Arial"/>
                      <w:b/>
                      <w:sz w:val="22"/>
                      <w:szCs w:val="22"/>
                    </w:rPr>
                    <w:t xml:space="preserve">different schools on becoming </w:t>
                  </w:r>
                  <w:r>
                    <w:rPr>
                      <w:rFonts w:ascii="Arial" w:hAnsi="Arial" w:cs="Arial"/>
                      <w:b/>
                      <w:sz w:val="22"/>
                      <w:szCs w:val="22"/>
                    </w:rPr>
                    <w:t xml:space="preserve">Young Ambassadors. We looked into </w:t>
                  </w:r>
                  <w:r w:rsidR="00461178">
                    <w:rPr>
                      <w:rFonts w:ascii="Arial" w:hAnsi="Arial" w:cs="Arial"/>
                      <w:b/>
                      <w:sz w:val="22"/>
                      <w:szCs w:val="22"/>
                    </w:rPr>
                    <w:t xml:space="preserve">the roles and responsibilities expected from them before progressing onto explaining and demonstrating a number of different sports they can learn and coach in their schools. </w:t>
                  </w:r>
                </w:p>
              </w:tc>
            </w:tr>
            <w:tr w:rsidR="000E1EFD" w:rsidTr="00790CA8">
              <w:tc>
                <w:tcPr>
                  <w:tcW w:w="4642" w:type="dxa"/>
                </w:tcPr>
                <w:p w:rsidR="000E1EFD" w:rsidRDefault="000E1EFD" w:rsidP="00790CA8">
                  <w:pPr>
                    <w:spacing w:after="200" w:line="276" w:lineRule="auto"/>
                    <w:rPr>
                      <w:rFonts w:ascii="Arial" w:hAnsi="Arial" w:cs="Arial"/>
                      <w:b/>
                      <w:sz w:val="22"/>
                      <w:szCs w:val="22"/>
                    </w:rPr>
                  </w:pPr>
                </w:p>
                <w:p w:rsidR="000E1EFD" w:rsidRDefault="006B4DE6" w:rsidP="00790CA8">
                  <w:pPr>
                    <w:spacing w:after="200" w:line="276" w:lineRule="auto"/>
                    <w:rPr>
                      <w:rFonts w:ascii="Arial" w:hAnsi="Arial" w:cs="Arial"/>
                      <w:b/>
                      <w:sz w:val="22"/>
                      <w:szCs w:val="22"/>
                    </w:rPr>
                  </w:pPr>
                  <w:r>
                    <w:rPr>
                      <w:rFonts w:ascii="Arial" w:hAnsi="Arial" w:cs="Arial"/>
                      <w:b/>
                      <w:noProof/>
                      <w:sz w:val="22"/>
                      <w:szCs w:val="22"/>
                    </w:rPr>
                    <w:drawing>
                      <wp:inline distT="0" distB="0" distL="0" distR="0">
                        <wp:extent cx="2771775" cy="2451580"/>
                        <wp:effectExtent l="0" t="0" r="0" b="6350"/>
                        <wp:docPr id="13" name="Picture 13" descr="C:\Users\user\Pictures\Sport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Pictures\Sport7.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85463" cy="2463686"/>
                                </a:xfrm>
                                <a:prstGeom prst="rect">
                                  <a:avLst/>
                                </a:prstGeom>
                                <a:noFill/>
                                <a:ln>
                                  <a:noFill/>
                                </a:ln>
                              </pic:spPr>
                            </pic:pic>
                          </a:graphicData>
                        </a:graphic>
                      </wp:inline>
                    </w:drawing>
                  </w:r>
                </w:p>
              </w:tc>
              <w:tc>
                <w:tcPr>
                  <w:tcW w:w="4643" w:type="dxa"/>
                </w:tcPr>
                <w:p w:rsidR="00B41520" w:rsidRDefault="00B41520" w:rsidP="00B41520">
                  <w:pPr>
                    <w:spacing w:after="200" w:line="276" w:lineRule="auto"/>
                    <w:rPr>
                      <w:rFonts w:ascii="Arial" w:hAnsi="Arial" w:cs="Arial"/>
                      <w:b/>
                      <w:sz w:val="22"/>
                      <w:szCs w:val="22"/>
                    </w:rPr>
                  </w:pPr>
                  <w:r>
                    <w:rPr>
                      <w:rFonts w:ascii="Arial" w:hAnsi="Arial" w:cs="Arial"/>
                      <w:b/>
                      <w:sz w:val="22"/>
                      <w:szCs w:val="22"/>
                    </w:rPr>
                    <w:t xml:space="preserve">During this session, I delivered a Netball session to Olchfa GCSE PE pupils. The session contained a number of drills learning different skills and techniques required in a game situation. Progressing onto a game, ensuring participants utilise the skills and techniques learnt during the session while umpiring the match, ensuring fair play. </w:t>
                  </w:r>
                </w:p>
              </w:tc>
            </w:tr>
            <w:tr w:rsidR="000E1EFD" w:rsidTr="00790CA8">
              <w:tc>
                <w:tcPr>
                  <w:tcW w:w="4642" w:type="dxa"/>
                </w:tcPr>
                <w:p w:rsidR="000E1EFD" w:rsidRDefault="006B4DE6" w:rsidP="00790CA8">
                  <w:pPr>
                    <w:spacing w:after="200" w:line="276" w:lineRule="auto"/>
                    <w:rPr>
                      <w:rFonts w:ascii="Arial" w:hAnsi="Arial" w:cs="Arial"/>
                      <w:b/>
                      <w:sz w:val="22"/>
                      <w:szCs w:val="22"/>
                    </w:rPr>
                  </w:pPr>
                  <w:r>
                    <w:rPr>
                      <w:rFonts w:ascii="Arial" w:hAnsi="Arial" w:cs="Arial"/>
                      <w:b/>
                      <w:noProof/>
                      <w:sz w:val="22"/>
                      <w:szCs w:val="22"/>
                    </w:rPr>
                    <w:drawing>
                      <wp:inline distT="0" distB="0" distL="0" distR="0">
                        <wp:extent cx="2771774" cy="2295525"/>
                        <wp:effectExtent l="0" t="0" r="0" b="0"/>
                        <wp:docPr id="14" name="Picture 14" descr="C:\Users\user\AppData\Local\Packages\microsoft.windowscommunicationsapps_8wekyb3d8bbwe\LocalState\Files\S0\4825\Attachments\IMG_0771[65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AppData\Local\Packages\microsoft.windowscommunicationsapps_8wekyb3d8bbwe\LocalState\Files\S0\4825\Attachments\IMG_0771[6534].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75177" cy="2298343"/>
                                </a:xfrm>
                                <a:prstGeom prst="rect">
                                  <a:avLst/>
                                </a:prstGeom>
                                <a:noFill/>
                                <a:ln>
                                  <a:noFill/>
                                </a:ln>
                              </pic:spPr>
                            </pic:pic>
                          </a:graphicData>
                        </a:graphic>
                      </wp:inline>
                    </w:drawing>
                  </w:r>
                </w:p>
                <w:p w:rsidR="000E1EFD" w:rsidRDefault="000E1EFD" w:rsidP="00790CA8">
                  <w:pPr>
                    <w:spacing w:after="200" w:line="276" w:lineRule="auto"/>
                    <w:rPr>
                      <w:rFonts w:ascii="Arial" w:hAnsi="Arial" w:cs="Arial"/>
                      <w:b/>
                      <w:sz w:val="22"/>
                      <w:szCs w:val="22"/>
                    </w:rPr>
                  </w:pPr>
                </w:p>
                <w:p w:rsidR="000E1EFD" w:rsidRDefault="000E1EFD" w:rsidP="00790CA8">
                  <w:pPr>
                    <w:spacing w:after="200" w:line="276" w:lineRule="auto"/>
                    <w:rPr>
                      <w:rFonts w:ascii="Arial" w:hAnsi="Arial" w:cs="Arial"/>
                      <w:b/>
                      <w:sz w:val="22"/>
                      <w:szCs w:val="22"/>
                    </w:rPr>
                  </w:pPr>
                </w:p>
              </w:tc>
              <w:tc>
                <w:tcPr>
                  <w:tcW w:w="4643" w:type="dxa"/>
                </w:tcPr>
                <w:p w:rsidR="000E1EFD" w:rsidRDefault="00C25097" w:rsidP="00790CA8">
                  <w:pPr>
                    <w:spacing w:after="200" w:line="276" w:lineRule="auto"/>
                    <w:rPr>
                      <w:rFonts w:ascii="Arial" w:hAnsi="Arial" w:cs="Arial"/>
                      <w:b/>
                      <w:sz w:val="22"/>
                      <w:szCs w:val="22"/>
                    </w:rPr>
                  </w:pPr>
                  <w:r>
                    <w:rPr>
                      <w:rFonts w:ascii="Arial" w:hAnsi="Arial" w:cs="Arial"/>
                      <w:b/>
                      <w:sz w:val="22"/>
                      <w:szCs w:val="22"/>
                    </w:rPr>
                    <w:t xml:space="preserve">During this session I delivered a number of different drills, explaining and demonstrating the different techniques used in basketball, for example dribbling, passing. Progressing onto a mini game, ensuring the participants use the skills an techniques they have learnt in a game situation. </w:t>
                  </w:r>
                </w:p>
              </w:tc>
            </w:tr>
            <w:tr w:rsidR="000E1EFD" w:rsidTr="00790CA8">
              <w:tc>
                <w:tcPr>
                  <w:tcW w:w="4642" w:type="dxa"/>
                </w:tcPr>
                <w:p w:rsidR="000E1EFD" w:rsidRDefault="006B4DE6" w:rsidP="00790CA8">
                  <w:pPr>
                    <w:spacing w:after="200" w:line="276" w:lineRule="auto"/>
                    <w:rPr>
                      <w:rFonts w:ascii="Arial" w:hAnsi="Arial" w:cs="Arial"/>
                      <w:b/>
                      <w:sz w:val="22"/>
                      <w:szCs w:val="22"/>
                    </w:rPr>
                  </w:pPr>
                  <w:r>
                    <w:rPr>
                      <w:rFonts w:ascii="Arial" w:hAnsi="Arial" w:cs="Arial"/>
                      <w:b/>
                      <w:noProof/>
                      <w:sz w:val="22"/>
                      <w:szCs w:val="22"/>
                    </w:rPr>
                    <w:lastRenderedPageBreak/>
                    <w:drawing>
                      <wp:anchor distT="0" distB="0" distL="114300" distR="114300" simplePos="0" relativeHeight="251672064" behindDoc="0" locked="0" layoutInCell="1" allowOverlap="1" wp14:anchorId="014890FA" wp14:editId="57EE69E3">
                        <wp:simplePos x="0" y="0"/>
                        <wp:positionH relativeFrom="column">
                          <wp:posOffset>-349250</wp:posOffset>
                        </wp:positionH>
                        <wp:positionV relativeFrom="paragraph">
                          <wp:posOffset>-142875</wp:posOffset>
                        </wp:positionV>
                        <wp:extent cx="2800350" cy="2286000"/>
                        <wp:effectExtent l="0" t="0" r="0" b="0"/>
                        <wp:wrapTopAndBottom/>
                        <wp:docPr id="15" name="Picture 15" descr="C:\Users\user\AppData\Local\Packages\microsoft.windowscommunicationsapps_8wekyb3d8bbwe\LocalState\Files\S0\4825\Attachments\IMG_0772[65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Packages\microsoft.windowscommunicationsapps_8wekyb3d8bbwe\LocalState\Files\S0\4825\Attachments\IMG_0772[653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0035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643" w:type="dxa"/>
                </w:tcPr>
                <w:p w:rsidR="000E1EFD" w:rsidRDefault="00461178" w:rsidP="00461178">
                  <w:pPr>
                    <w:spacing w:after="200" w:line="276" w:lineRule="auto"/>
                    <w:rPr>
                      <w:rFonts w:ascii="Arial" w:hAnsi="Arial" w:cs="Arial"/>
                      <w:b/>
                      <w:sz w:val="22"/>
                      <w:szCs w:val="22"/>
                    </w:rPr>
                  </w:pPr>
                  <w:r>
                    <w:rPr>
                      <w:rFonts w:ascii="Arial" w:hAnsi="Arial" w:cs="Arial"/>
                      <w:b/>
                      <w:sz w:val="22"/>
                      <w:szCs w:val="22"/>
                    </w:rPr>
                    <w:t xml:space="preserve">During this session I delivered a number of different multi-sport activities to Brynmill Primary school. The </w:t>
                  </w:r>
                  <w:r w:rsidRPr="00461178">
                    <w:rPr>
                      <w:rFonts w:ascii="Arial" w:hAnsi="Arial" w:cs="Arial"/>
                      <w:b/>
                      <w:sz w:val="22"/>
                      <w:szCs w:val="22"/>
                    </w:rPr>
                    <w:t xml:space="preserve">Sessions </w:t>
                  </w:r>
                  <w:r>
                    <w:rPr>
                      <w:rFonts w:ascii="Arial" w:hAnsi="Arial" w:cs="Arial"/>
                      <w:b/>
                      <w:sz w:val="22"/>
                      <w:szCs w:val="22"/>
                    </w:rPr>
                    <w:t>were</w:t>
                  </w:r>
                  <w:r w:rsidRPr="00461178">
                    <w:rPr>
                      <w:rFonts w:ascii="Arial" w:hAnsi="Arial" w:cs="Arial"/>
                      <w:b/>
                      <w:sz w:val="22"/>
                      <w:szCs w:val="22"/>
                    </w:rPr>
                    <w:t xml:space="preserve"> designed</w:t>
                  </w:r>
                  <w:r>
                    <w:rPr>
                      <w:rFonts w:ascii="Arial" w:hAnsi="Arial" w:cs="Arial"/>
                      <w:b/>
                      <w:sz w:val="22"/>
                      <w:szCs w:val="22"/>
                    </w:rPr>
                    <w:t xml:space="preserve"> to ensure</w:t>
                  </w:r>
                  <w:r w:rsidRPr="00461178">
                    <w:rPr>
                      <w:rFonts w:ascii="Arial" w:hAnsi="Arial" w:cs="Arial"/>
                      <w:b/>
                      <w:sz w:val="22"/>
                      <w:szCs w:val="22"/>
                    </w:rPr>
                    <w:t xml:space="preserve"> that all children get</w:t>
                  </w:r>
                  <w:r>
                    <w:rPr>
                      <w:rFonts w:ascii="Arial" w:hAnsi="Arial" w:cs="Arial"/>
                      <w:b/>
                      <w:sz w:val="22"/>
                      <w:szCs w:val="22"/>
                    </w:rPr>
                    <w:t xml:space="preserve"> one or two technical sessions learning new techniques and skills, </w:t>
                  </w:r>
                  <w:r w:rsidRPr="00461178">
                    <w:rPr>
                      <w:rFonts w:ascii="Arial" w:hAnsi="Arial" w:cs="Arial"/>
                      <w:b/>
                      <w:sz w:val="22"/>
                      <w:szCs w:val="22"/>
                    </w:rPr>
                    <w:t>followed by a game that enables th</w:t>
                  </w:r>
                  <w:r>
                    <w:rPr>
                      <w:rFonts w:ascii="Arial" w:hAnsi="Arial" w:cs="Arial"/>
                      <w:b/>
                      <w:sz w:val="22"/>
                      <w:szCs w:val="22"/>
                    </w:rPr>
                    <w:t xml:space="preserve">em to practise their new skills. </w:t>
                  </w:r>
                </w:p>
              </w:tc>
            </w:tr>
            <w:tr w:rsidR="000E1EFD" w:rsidTr="00790CA8">
              <w:tc>
                <w:tcPr>
                  <w:tcW w:w="4642" w:type="dxa"/>
                </w:tcPr>
                <w:p w:rsidR="000E1EFD" w:rsidRDefault="006B4DE6" w:rsidP="00790CA8">
                  <w:pPr>
                    <w:spacing w:after="200" w:line="276" w:lineRule="auto"/>
                    <w:rPr>
                      <w:rFonts w:ascii="Arial" w:hAnsi="Arial" w:cs="Arial"/>
                      <w:b/>
                      <w:sz w:val="22"/>
                      <w:szCs w:val="22"/>
                    </w:rPr>
                  </w:pPr>
                  <w:r>
                    <w:rPr>
                      <w:rFonts w:ascii="Arial" w:hAnsi="Arial" w:cs="Arial"/>
                      <w:b/>
                      <w:noProof/>
                      <w:sz w:val="22"/>
                      <w:szCs w:val="22"/>
                    </w:rPr>
                    <w:drawing>
                      <wp:inline distT="0" distB="0" distL="0" distR="0">
                        <wp:extent cx="2743200" cy="2580270"/>
                        <wp:effectExtent l="0" t="0" r="0" b="0"/>
                        <wp:docPr id="16" name="Picture 16" descr="C:\Users\user\AppData\Local\Packages\microsoft.windowscommunicationsapps_8wekyb3d8bbwe\LocalState\Files\S0\4825\Attachments\IMG_0776[65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AppData\Local\Packages\microsoft.windowscommunicationsapps_8wekyb3d8bbwe\LocalState\Files\S0\4825\Attachments\IMG_0776[6538].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43200" cy="2580270"/>
                                </a:xfrm>
                                <a:prstGeom prst="rect">
                                  <a:avLst/>
                                </a:prstGeom>
                                <a:noFill/>
                                <a:ln>
                                  <a:noFill/>
                                </a:ln>
                              </pic:spPr>
                            </pic:pic>
                          </a:graphicData>
                        </a:graphic>
                      </wp:inline>
                    </w:drawing>
                  </w:r>
                </w:p>
              </w:tc>
              <w:tc>
                <w:tcPr>
                  <w:tcW w:w="4643" w:type="dxa"/>
                </w:tcPr>
                <w:p w:rsidR="000E1EFD" w:rsidRDefault="00C25097" w:rsidP="00790CA8">
                  <w:pPr>
                    <w:spacing w:after="200" w:line="276" w:lineRule="auto"/>
                    <w:rPr>
                      <w:rFonts w:ascii="Arial" w:hAnsi="Arial" w:cs="Arial"/>
                      <w:b/>
                      <w:sz w:val="22"/>
                      <w:szCs w:val="22"/>
                    </w:rPr>
                  </w:pPr>
                  <w:r>
                    <w:rPr>
                      <w:rFonts w:ascii="Arial" w:hAnsi="Arial" w:cs="Arial"/>
                      <w:b/>
                      <w:sz w:val="22"/>
                      <w:szCs w:val="22"/>
                    </w:rPr>
                    <w:t xml:space="preserve">Throughout this session I </w:t>
                  </w:r>
                  <w:r w:rsidR="001151A1">
                    <w:rPr>
                      <w:rFonts w:ascii="Arial" w:hAnsi="Arial" w:cs="Arial"/>
                      <w:b/>
                      <w:sz w:val="22"/>
                      <w:szCs w:val="22"/>
                    </w:rPr>
                    <w:t xml:space="preserve">explained and </w:t>
                  </w:r>
                  <w:r>
                    <w:rPr>
                      <w:rFonts w:ascii="Arial" w:hAnsi="Arial" w:cs="Arial"/>
                      <w:b/>
                      <w:sz w:val="22"/>
                      <w:szCs w:val="22"/>
                    </w:rPr>
                    <w:t>de</w:t>
                  </w:r>
                  <w:r w:rsidR="007939B3">
                    <w:rPr>
                      <w:rFonts w:ascii="Arial" w:hAnsi="Arial" w:cs="Arial"/>
                      <w:b/>
                      <w:sz w:val="22"/>
                      <w:szCs w:val="22"/>
                    </w:rPr>
                    <w:t>monstrated a numb</w:t>
                  </w:r>
                  <w:r w:rsidR="001151A1">
                    <w:rPr>
                      <w:rFonts w:ascii="Arial" w:hAnsi="Arial" w:cs="Arial"/>
                      <w:b/>
                      <w:sz w:val="22"/>
                      <w:szCs w:val="22"/>
                    </w:rPr>
                    <w:t xml:space="preserve">er of different skills and techniques in tennis. For example, serving, posture, holding the racket. Progressing onto mini games, ensuring the participants have a good knowledge and understanding of the skills and techniques learnt throughout the session, observing carefully throughout the session. </w:t>
                  </w:r>
                </w:p>
              </w:tc>
            </w:tr>
          </w:tbl>
          <w:p w:rsidR="000E1EFD" w:rsidRDefault="000E1EFD" w:rsidP="00790CA8">
            <w:pPr>
              <w:spacing w:after="200" w:line="276" w:lineRule="auto"/>
              <w:rPr>
                <w:rFonts w:ascii="Arial" w:hAnsi="Arial" w:cs="Arial"/>
                <w:b/>
                <w:sz w:val="22"/>
                <w:szCs w:val="22"/>
              </w:rPr>
            </w:pPr>
          </w:p>
        </w:tc>
      </w:tr>
    </w:tbl>
    <w:p w:rsidR="00D8400A" w:rsidRDefault="00D8400A"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20360" w:type="dxa"/>
        <w:tblInd w:w="-1168" w:type="dxa"/>
        <w:tblLook w:val="04A0" w:firstRow="1" w:lastRow="0" w:firstColumn="1" w:lastColumn="0" w:noHBand="0" w:noVBand="1"/>
      </w:tblPr>
      <w:tblGrid>
        <w:gridCol w:w="20360"/>
      </w:tblGrid>
      <w:tr w:rsidR="0023752D" w:rsidTr="00C25097">
        <w:trPr>
          <w:trHeight w:val="10636"/>
        </w:trPr>
        <w:tc>
          <w:tcPr>
            <w:tcW w:w="20360" w:type="dxa"/>
          </w:tcPr>
          <w:p w:rsidR="00C25097" w:rsidRDefault="00C25097" w:rsidP="00C25097">
            <w:pPr>
              <w:autoSpaceDE w:val="0"/>
              <w:autoSpaceDN w:val="0"/>
              <w:adjustRightInd w:val="0"/>
              <w:rPr>
                <w:rFonts w:ascii="Arial" w:hAnsi="Arial" w:cs="Arial"/>
                <w:b/>
                <w:color w:val="000000"/>
                <w:sz w:val="22"/>
                <w:szCs w:val="28"/>
                <w:u w:val="single"/>
              </w:rPr>
            </w:pPr>
          </w:p>
          <w:p w:rsidR="00C25097" w:rsidRPr="00C25097" w:rsidRDefault="00C25097" w:rsidP="00C25097">
            <w:pPr>
              <w:autoSpaceDE w:val="0"/>
              <w:autoSpaceDN w:val="0"/>
              <w:adjustRightInd w:val="0"/>
              <w:rPr>
                <w:rFonts w:ascii="Arial" w:hAnsi="Arial" w:cs="Arial"/>
                <w:b/>
                <w:color w:val="000000"/>
                <w:sz w:val="22"/>
                <w:szCs w:val="28"/>
                <w:u w:val="single"/>
              </w:rPr>
            </w:pPr>
            <w:r w:rsidRPr="00C25097">
              <w:rPr>
                <w:rFonts w:ascii="Arial" w:hAnsi="Arial" w:cs="Arial"/>
                <w:b/>
                <w:color w:val="000000"/>
                <w:sz w:val="22"/>
                <w:szCs w:val="28"/>
                <w:u w:val="single"/>
              </w:rPr>
              <w:t>Placement Employer Report - Evaluation of Student Performance</w:t>
            </w:r>
          </w:p>
          <w:p w:rsidR="00C25097" w:rsidRPr="00C25097" w:rsidRDefault="00C25097" w:rsidP="00C25097">
            <w:pPr>
              <w:autoSpaceDE w:val="0"/>
              <w:autoSpaceDN w:val="0"/>
              <w:adjustRightInd w:val="0"/>
              <w:rPr>
                <w:rFonts w:ascii="Arial" w:hAnsi="Arial" w:cs="Arial"/>
                <w:color w:val="000000"/>
                <w:sz w:val="22"/>
                <w:szCs w:val="28"/>
              </w:rPr>
            </w:pPr>
          </w:p>
          <w:p w:rsidR="00C25097" w:rsidRPr="00C25097" w:rsidRDefault="00C25097" w:rsidP="00C25097">
            <w:pPr>
              <w:autoSpaceDE w:val="0"/>
              <w:autoSpaceDN w:val="0"/>
              <w:adjustRightInd w:val="0"/>
              <w:rPr>
                <w:rFonts w:ascii="Arial" w:hAnsi="Arial" w:cs="Arial"/>
                <w:color w:val="000000"/>
                <w:sz w:val="18"/>
                <w:szCs w:val="21"/>
              </w:rPr>
            </w:pPr>
            <w:r w:rsidRPr="00C25097">
              <w:rPr>
                <w:rFonts w:ascii="Arial" w:hAnsi="Arial" w:cs="Arial"/>
                <w:b/>
                <w:bCs/>
                <w:color w:val="000000"/>
                <w:sz w:val="18"/>
                <w:szCs w:val="21"/>
              </w:rPr>
              <w:t>Student Name</w:t>
            </w:r>
            <w:r w:rsidRPr="00C25097">
              <w:rPr>
                <w:rFonts w:ascii="Arial" w:hAnsi="Arial" w:cs="Arial"/>
                <w:color w:val="000000"/>
                <w:sz w:val="18"/>
                <w:szCs w:val="21"/>
              </w:rPr>
              <w:t xml:space="preserve">: Lowri Lewis  </w:t>
            </w:r>
            <w:r w:rsidRPr="00C25097">
              <w:rPr>
                <w:rFonts w:ascii="Arial" w:hAnsi="Arial" w:cs="Arial"/>
                <w:b/>
                <w:color w:val="000000"/>
                <w:sz w:val="18"/>
                <w:szCs w:val="21"/>
              </w:rPr>
              <w:t>Dates of</w:t>
            </w:r>
            <w:r w:rsidRPr="00C25097">
              <w:rPr>
                <w:rFonts w:ascii="Arial" w:hAnsi="Arial" w:cs="Arial"/>
                <w:b/>
                <w:bCs/>
                <w:color w:val="000000"/>
                <w:sz w:val="18"/>
                <w:szCs w:val="21"/>
              </w:rPr>
              <w:t xml:space="preserve"> Employment:</w:t>
            </w:r>
            <w:r w:rsidRPr="00C25097">
              <w:rPr>
                <w:rFonts w:ascii="Arial" w:hAnsi="Arial" w:cs="Arial"/>
                <w:color w:val="000000"/>
                <w:sz w:val="18"/>
                <w:szCs w:val="21"/>
              </w:rPr>
              <w:t>15/03/2020</w:t>
            </w:r>
          </w:p>
          <w:p w:rsidR="00C25097" w:rsidRPr="00C25097" w:rsidRDefault="00C25097" w:rsidP="00C25097">
            <w:pPr>
              <w:autoSpaceDE w:val="0"/>
              <w:autoSpaceDN w:val="0"/>
              <w:adjustRightInd w:val="0"/>
              <w:rPr>
                <w:rFonts w:ascii="Arial" w:hAnsi="Arial" w:cs="Arial"/>
                <w:color w:val="000000"/>
                <w:sz w:val="18"/>
                <w:szCs w:val="21"/>
              </w:rPr>
            </w:pPr>
            <w:r w:rsidRPr="00C25097">
              <w:rPr>
                <w:rFonts w:ascii="Arial" w:hAnsi="Arial" w:cs="Arial"/>
                <w:color w:val="000000"/>
                <w:sz w:val="18"/>
                <w:szCs w:val="21"/>
              </w:rPr>
              <w:t xml:space="preserve"> </w:t>
            </w:r>
          </w:p>
          <w:tbl>
            <w:tblPr>
              <w:tblW w:w="18976" w:type="dxa"/>
              <w:tblBorders>
                <w:top w:val="nil"/>
                <w:left w:val="nil"/>
                <w:bottom w:val="nil"/>
                <w:right w:val="nil"/>
              </w:tblBorders>
              <w:tblLook w:val="0000" w:firstRow="0" w:lastRow="0" w:firstColumn="0" w:lastColumn="0" w:noHBand="0" w:noVBand="0"/>
            </w:tblPr>
            <w:tblGrid>
              <w:gridCol w:w="735"/>
              <w:gridCol w:w="163"/>
              <w:gridCol w:w="267"/>
              <w:gridCol w:w="131"/>
              <w:gridCol w:w="124"/>
              <w:gridCol w:w="1171"/>
              <w:gridCol w:w="958"/>
              <w:gridCol w:w="124"/>
              <w:gridCol w:w="123"/>
              <w:gridCol w:w="1078"/>
              <w:gridCol w:w="897"/>
              <w:gridCol w:w="123"/>
              <w:gridCol w:w="253"/>
              <w:gridCol w:w="989"/>
              <w:gridCol w:w="897"/>
              <w:gridCol w:w="128"/>
              <w:gridCol w:w="130"/>
              <w:gridCol w:w="1177"/>
              <w:gridCol w:w="897"/>
              <w:gridCol w:w="122"/>
              <w:gridCol w:w="128"/>
              <w:gridCol w:w="1201"/>
              <w:gridCol w:w="7160"/>
            </w:tblGrid>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8"/>
                      <w:szCs w:val="21"/>
                    </w:rPr>
                    <w:t xml:space="preserve"> </w:t>
                  </w:r>
                  <w:r w:rsidRPr="00C25097">
                    <w:rPr>
                      <w:rFonts w:ascii="Arial" w:hAnsi="Arial" w:cs="Arial"/>
                      <w:b/>
                      <w:bCs/>
                      <w:color w:val="000000"/>
                      <w:sz w:val="16"/>
                      <w:szCs w:val="20"/>
                      <w:u w:val="single"/>
                    </w:rPr>
                    <w:t xml:space="preserve">Interest in Work </w:t>
                  </w:r>
                </w:p>
                <w:p w:rsidR="00C25097" w:rsidRPr="00C25097" w:rsidRDefault="00C25097" w:rsidP="00C25097">
                  <w:pPr>
                    <w:autoSpaceDE w:val="0"/>
                    <w:autoSpaceDN w:val="0"/>
                    <w:adjustRightInd w:val="0"/>
                    <w:rPr>
                      <w:rFonts w:ascii="Arial" w:hAnsi="Arial" w:cs="Arial"/>
                      <w:color w:val="000000"/>
                      <w:sz w:val="8"/>
                      <w:szCs w:val="20"/>
                    </w:rPr>
                  </w:pPr>
                </w:p>
              </w:tc>
            </w:tr>
            <w:tr w:rsidR="00C25097" w:rsidRPr="00C25097" w:rsidTr="001404BC">
              <w:trPr>
                <w:gridAfter w:val="1"/>
                <w:wAfter w:w="8357" w:type="dxa"/>
                <w:trHeight w:val="383"/>
              </w:trPr>
              <w:tc>
                <w:tcPr>
                  <w:tcW w:w="993" w:type="dxa"/>
                  <w:gridSpan w:val="3"/>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p>
              </w:tc>
              <w:tc>
                <w:tcPr>
                  <w:tcW w:w="1498"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High interest in job. Very enthusiastic. </w:t>
                  </w:r>
                </w:p>
              </w:tc>
              <w:tc>
                <w:tcPr>
                  <w:tcW w:w="628"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4"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More than average amount of interest and enthusiasm for job. </w:t>
                  </w:r>
                </w:p>
              </w:tc>
              <w:tc>
                <w:tcPr>
                  <w:tcW w:w="580"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52"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Satisfactory amount of interest and enthusiasm for job. </w:t>
                  </w:r>
                </w:p>
              </w:tc>
              <w:tc>
                <w:tcPr>
                  <w:tcW w:w="533"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99"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Interest spasmodic. Occasionally enthusiastic. </w:t>
                  </w:r>
                </w:p>
              </w:tc>
              <w:tc>
                <w:tcPr>
                  <w:tcW w:w="627"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5"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Little interest or enthusiasm for job. </w:t>
                  </w:r>
                </w:p>
              </w:tc>
            </w:tr>
            <w:tr w:rsidR="00C25097" w:rsidRPr="00C25097" w:rsidTr="001404BC">
              <w:trPr>
                <w:trHeight w:val="131"/>
              </w:trPr>
              <w:tc>
                <w:tcPr>
                  <w:tcW w:w="10625" w:type="dxa"/>
                  <w:gridSpan w:val="23"/>
                </w:tcPr>
                <w:p w:rsidR="00C25097" w:rsidRPr="00C25097" w:rsidRDefault="00C25097" w:rsidP="00C25097">
                  <w:pPr>
                    <w:autoSpaceDE w:val="0"/>
                    <w:autoSpaceDN w:val="0"/>
                    <w:adjustRightInd w:val="0"/>
                    <w:rPr>
                      <w:rFonts w:ascii="Arial" w:hAnsi="Arial" w:cs="Arial"/>
                      <w:color w:val="000000"/>
                      <w:sz w:val="16"/>
                      <w:szCs w:val="20"/>
                    </w:rPr>
                  </w:pPr>
                </w:p>
              </w:tc>
            </w:tr>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 xml:space="preserve">Initiative </w:t>
                  </w:r>
                </w:p>
                <w:p w:rsidR="00C25097" w:rsidRPr="00C25097" w:rsidRDefault="00C25097" w:rsidP="00C25097">
                  <w:pPr>
                    <w:autoSpaceDE w:val="0"/>
                    <w:autoSpaceDN w:val="0"/>
                    <w:adjustRightInd w:val="0"/>
                    <w:rPr>
                      <w:rFonts w:ascii="Arial" w:hAnsi="Arial" w:cs="Arial"/>
                      <w:color w:val="000000"/>
                      <w:sz w:val="8"/>
                      <w:szCs w:val="20"/>
                    </w:rPr>
                  </w:pPr>
                </w:p>
              </w:tc>
            </w:tr>
            <w:tr w:rsidR="00C25097" w:rsidRPr="00C25097" w:rsidTr="001404BC">
              <w:trPr>
                <w:gridAfter w:val="1"/>
                <w:wAfter w:w="8357" w:type="dxa"/>
                <w:trHeight w:val="383"/>
              </w:trPr>
              <w:tc>
                <w:tcPr>
                  <w:tcW w:w="1134" w:type="dxa"/>
                  <w:gridSpan w:val="4"/>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57"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Self-starter. Asks for new jobs. Looks for work to do. </w:t>
                  </w:r>
                </w:p>
              </w:tc>
              <w:tc>
                <w:tcPr>
                  <w:tcW w:w="770"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262"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Acts voluntarily in most matters. </w:t>
                  </w:r>
                </w:p>
              </w:tc>
              <w:tc>
                <w:tcPr>
                  <w:tcW w:w="722"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10"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Acts voluntarily in routine matters. </w:t>
                  </w:r>
                </w:p>
              </w:tc>
              <w:tc>
                <w:tcPr>
                  <w:tcW w:w="533"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99"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Relies on others. Must be told frequently what to do. </w:t>
                  </w:r>
                </w:p>
              </w:tc>
              <w:tc>
                <w:tcPr>
                  <w:tcW w:w="627"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5"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Usually needs to be told what to do next. </w:t>
                  </w:r>
                </w:p>
              </w:tc>
            </w:tr>
            <w:tr w:rsidR="00C25097" w:rsidRPr="00C25097" w:rsidTr="001404BC">
              <w:trPr>
                <w:trHeight w:val="131"/>
              </w:trPr>
              <w:tc>
                <w:tcPr>
                  <w:tcW w:w="10625" w:type="dxa"/>
                  <w:gridSpan w:val="23"/>
                </w:tcPr>
                <w:p w:rsidR="00C25097" w:rsidRPr="00C25097" w:rsidRDefault="00C25097" w:rsidP="00C25097">
                  <w:pPr>
                    <w:autoSpaceDE w:val="0"/>
                    <w:autoSpaceDN w:val="0"/>
                    <w:adjustRightInd w:val="0"/>
                    <w:rPr>
                      <w:rFonts w:ascii="Arial" w:hAnsi="Arial" w:cs="Arial"/>
                      <w:color w:val="000000"/>
                      <w:sz w:val="16"/>
                      <w:szCs w:val="20"/>
                    </w:rPr>
                  </w:pPr>
                </w:p>
              </w:tc>
            </w:tr>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 xml:space="preserve">Organisation and Planning </w:t>
                  </w:r>
                </w:p>
                <w:p w:rsidR="00C25097" w:rsidRPr="00C25097" w:rsidRDefault="00C25097" w:rsidP="00C25097">
                  <w:pPr>
                    <w:autoSpaceDE w:val="0"/>
                    <w:autoSpaceDN w:val="0"/>
                    <w:adjustRightInd w:val="0"/>
                    <w:rPr>
                      <w:rFonts w:ascii="Arial" w:hAnsi="Arial" w:cs="Arial"/>
                      <w:color w:val="000000"/>
                      <w:sz w:val="8"/>
                      <w:szCs w:val="20"/>
                    </w:rPr>
                  </w:pPr>
                </w:p>
              </w:tc>
            </w:tr>
            <w:tr w:rsidR="00C25097" w:rsidRPr="00C25097" w:rsidTr="001404BC">
              <w:trPr>
                <w:gridAfter w:val="1"/>
                <w:wAfter w:w="8357" w:type="dxa"/>
                <w:trHeight w:val="475"/>
              </w:trPr>
              <w:tc>
                <w:tcPr>
                  <w:tcW w:w="1134" w:type="dxa"/>
                  <w:gridSpan w:val="4"/>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57"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Does an excellent job of planning and organising work. </w:t>
                  </w:r>
                </w:p>
              </w:tc>
              <w:tc>
                <w:tcPr>
                  <w:tcW w:w="770"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262"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Usually organises work well. </w:t>
                  </w:r>
                </w:p>
              </w:tc>
              <w:tc>
                <w:tcPr>
                  <w:tcW w:w="722"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10"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Does normal amount of planning and organising. </w:t>
                  </w:r>
                </w:p>
              </w:tc>
              <w:tc>
                <w:tcPr>
                  <w:tcW w:w="675"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57"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More often than not fails to organise and plan work effectively. </w:t>
                  </w:r>
                </w:p>
              </w:tc>
              <w:tc>
                <w:tcPr>
                  <w:tcW w:w="627"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5"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Consistently fails to organise and plan work effectively. </w:t>
                  </w:r>
                </w:p>
              </w:tc>
            </w:tr>
            <w:tr w:rsidR="00C25097" w:rsidRPr="00C25097" w:rsidTr="001404BC">
              <w:trPr>
                <w:trHeight w:val="131"/>
              </w:trPr>
              <w:tc>
                <w:tcPr>
                  <w:tcW w:w="10625" w:type="dxa"/>
                  <w:gridSpan w:val="23"/>
                </w:tcPr>
                <w:p w:rsidR="00C25097" w:rsidRPr="00C25097" w:rsidRDefault="00C25097" w:rsidP="00C25097">
                  <w:pPr>
                    <w:autoSpaceDE w:val="0"/>
                    <w:autoSpaceDN w:val="0"/>
                    <w:adjustRightInd w:val="0"/>
                    <w:rPr>
                      <w:rFonts w:ascii="Arial" w:hAnsi="Arial" w:cs="Arial"/>
                      <w:color w:val="000000"/>
                      <w:sz w:val="16"/>
                      <w:szCs w:val="20"/>
                    </w:rPr>
                  </w:pPr>
                </w:p>
                <w:p w:rsidR="00C25097" w:rsidRPr="00C25097" w:rsidRDefault="00C25097" w:rsidP="00C25097">
                  <w:pPr>
                    <w:autoSpaceDE w:val="0"/>
                    <w:autoSpaceDN w:val="0"/>
                    <w:adjustRightInd w:val="0"/>
                    <w:rPr>
                      <w:rFonts w:ascii="Arial" w:hAnsi="Arial" w:cs="Arial"/>
                      <w:color w:val="000000"/>
                      <w:sz w:val="16"/>
                      <w:szCs w:val="20"/>
                    </w:rPr>
                  </w:pPr>
                </w:p>
              </w:tc>
            </w:tr>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Ability to Learn</w:t>
                  </w:r>
                </w:p>
                <w:p w:rsidR="00C25097" w:rsidRPr="00C25097" w:rsidRDefault="00C25097" w:rsidP="00C25097">
                  <w:pPr>
                    <w:autoSpaceDE w:val="0"/>
                    <w:autoSpaceDN w:val="0"/>
                    <w:adjustRightInd w:val="0"/>
                    <w:rPr>
                      <w:rFonts w:ascii="Arial" w:hAnsi="Arial" w:cs="Arial"/>
                      <w:color w:val="000000"/>
                      <w:sz w:val="8"/>
                      <w:szCs w:val="20"/>
                    </w:rPr>
                  </w:pPr>
                  <w:r w:rsidRPr="00C25097">
                    <w:rPr>
                      <w:rFonts w:ascii="Arial" w:hAnsi="Arial" w:cs="Arial"/>
                      <w:b/>
                      <w:bCs/>
                      <w:color w:val="000000"/>
                      <w:sz w:val="16"/>
                      <w:szCs w:val="20"/>
                    </w:rPr>
                    <w:t xml:space="preserve"> </w:t>
                  </w:r>
                </w:p>
              </w:tc>
            </w:tr>
            <w:tr w:rsidR="00C25097" w:rsidRPr="00C25097" w:rsidTr="001404BC">
              <w:trPr>
                <w:gridAfter w:val="1"/>
                <w:wAfter w:w="8357" w:type="dxa"/>
                <w:trHeight w:val="842"/>
              </w:trPr>
              <w:tc>
                <w:tcPr>
                  <w:tcW w:w="1134" w:type="dxa"/>
                  <w:gridSpan w:val="4"/>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p w:rsidR="00C25097" w:rsidRPr="00C25097" w:rsidRDefault="00C25097" w:rsidP="00C25097">
                  <w:pPr>
                    <w:tabs>
                      <w:tab w:val="left" w:pos="761"/>
                    </w:tabs>
                    <w:rPr>
                      <w:rFonts w:ascii="Times New Roman" w:hAnsi="Times New Roman"/>
                      <w:sz w:val="20"/>
                      <w:szCs w:val="20"/>
                    </w:rPr>
                  </w:pPr>
                </w:p>
              </w:tc>
              <w:tc>
                <w:tcPr>
                  <w:tcW w:w="1357"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Exceptionally quick. </w:t>
                  </w:r>
                </w:p>
              </w:tc>
              <w:tc>
                <w:tcPr>
                  <w:tcW w:w="628"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4"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Quick to learn. </w:t>
                  </w:r>
                </w:p>
              </w:tc>
              <w:tc>
                <w:tcPr>
                  <w:tcW w:w="722"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10"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Average. </w:t>
                  </w:r>
                </w:p>
              </w:tc>
              <w:tc>
                <w:tcPr>
                  <w:tcW w:w="816" w:type="dxa"/>
                  <w:gridSpan w:val="3"/>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216" w:type="dxa"/>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Slow to learn. </w:t>
                  </w:r>
                </w:p>
              </w:tc>
              <w:tc>
                <w:tcPr>
                  <w:tcW w:w="769" w:type="dxa"/>
                  <w:gridSpan w:val="3"/>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263" w:type="dxa"/>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Very slow to learn. </w:t>
                  </w:r>
                </w:p>
              </w:tc>
            </w:tr>
            <w:tr w:rsidR="00C25097" w:rsidRPr="00C25097" w:rsidTr="001404BC">
              <w:trPr>
                <w:trHeight w:val="131"/>
              </w:trPr>
              <w:tc>
                <w:tcPr>
                  <w:tcW w:w="10625" w:type="dxa"/>
                  <w:gridSpan w:val="23"/>
                </w:tcPr>
                <w:p w:rsidR="00C25097" w:rsidRPr="00C25097" w:rsidRDefault="00C25097" w:rsidP="00C25097">
                  <w:pPr>
                    <w:autoSpaceDE w:val="0"/>
                    <w:autoSpaceDN w:val="0"/>
                    <w:adjustRightInd w:val="0"/>
                    <w:rPr>
                      <w:rFonts w:ascii="Arial" w:hAnsi="Arial" w:cs="Arial"/>
                      <w:color w:val="000000"/>
                      <w:sz w:val="16"/>
                      <w:szCs w:val="20"/>
                    </w:rPr>
                  </w:pPr>
                </w:p>
              </w:tc>
            </w:tr>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 xml:space="preserve">Quality of Work </w:t>
                  </w:r>
                </w:p>
                <w:p w:rsidR="00C25097" w:rsidRPr="00C25097" w:rsidRDefault="00C25097" w:rsidP="00C25097">
                  <w:pPr>
                    <w:autoSpaceDE w:val="0"/>
                    <w:autoSpaceDN w:val="0"/>
                    <w:adjustRightInd w:val="0"/>
                    <w:rPr>
                      <w:rFonts w:ascii="Arial" w:hAnsi="Arial" w:cs="Arial"/>
                      <w:b/>
                      <w:bCs/>
                      <w:color w:val="000000"/>
                      <w:sz w:val="8"/>
                      <w:szCs w:val="20"/>
                      <w:u w:val="single"/>
                    </w:rPr>
                  </w:pPr>
                </w:p>
              </w:tc>
            </w:tr>
            <w:tr w:rsidR="00C25097" w:rsidRPr="00C25097" w:rsidTr="001404BC">
              <w:trPr>
                <w:gridAfter w:val="1"/>
                <w:wAfter w:w="8357" w:type="dxa"/>
                <w:trHeight w:val="475"/>
              </w:trPr>
              <w:tc>
                <w:tcPr>
                  <w:tcW w:w="1134" w:type="dxa"/>
                  <w:gridSpan w:val="4"/>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57"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Very thorough in performing work. Very few errors if any. </w:t>
                  </w:r>
                </w:p>
              </w:tc>
              <w:tc>
                <w:tcPr>
                  <w:tcW w:w="911" w:type="dxa"/>
                  <w:gridSpan w:val="3"/>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121" w:type="dxa"/>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Usually thorough. Good work with few errors. </w:t>
                  </w:r>
                </w:p>
              </w:tc>
              <w:tc>
                <w:tcPr>
                  <w:tcW w:w="580"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52"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Work usually passes review. Has normal amount of errors. </w:t>
                  </w:r>
                </w:p>
              </w:tc>
              <w:tc>
                <w:tcPr>
                  <w:tcW w:w="675"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57"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More than average amount of errors for a trainee. </w:t>
                  </w:r>
                </w:p>
              </w:tc>
              <w:tc>
                <w:tcPr>
                  <w:tcW w:w="627"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5"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Work usually done in a careless manner. Makes errors often. </w:t>
                  </w:r>
                </w:p>
              </w:tc>
            </w:tr>
            <w:tr w:rsidR="00C25097" w:rsidRPr="00C25097" w:rsidTr="001404BC">
              <w:trPr>
                <w:trHeight w:val="131"/>
              </w:trPr>
              <w:tc>
                <w:tcPr>
                  <w:tcW w:w="10625" w:type="dxa"/>
                  <w:gridSpan w:val="23"/>
                </w:tcPr>
                <w:p w:rsidR="00C25097" w:rsidRPr="00C25097" w:rsidRDefault="00C25097" w:rsidP="00C25097">
                  <w:pPr>
                    <w:autoSpaceDE w:val="0"/>
                    <w:autoSpaceDN w:val="0"/>
                    <w:adjustRightInd w:val="0"/>
                    <w:rPr>
                      <w:rFonts w:ascii="Arial" w:hAnsi="Arial" w:cs="Arial"/>
                      <w:color w:val="000000"/>
                      <w:sz w:val="16"/>
                      <w:szCs w:val="20"/>
                    </w:rPr>
                  </w:pPr>
                </w:p>
              </w:tc>
            </w:tr>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Quantity of Work</w:t>
                  </w:r>
                </w:p>
                <w:p w:rsidR="00C25097" w:rsidRPr="00C25097" w:rsidRDefault="00C25097" w:rsidP="00C25097">
                  <w:pPr>
                    <w:autoSpaceDE w:val="0"/>
                    <w:autoSpaceDN w:val="0"/>
                    <w:adjustRightInd w:val="0"/>
                    <w:rPr>
                      <w:rFonts w:ascii="Arial" w:hAnsi="Arial" w:cs="Arial"/>
                      <w:b/>
                      <w:bCs/>
                      <w:color w:val="000000"/>
                      <w:sz w:val="8"/>
                      <w:szCs w:val="20"/>
                      <w:u w:val="single"/>
                    </w:rPr>
                  </w:pPr>
                </w:p>
              </w:tc>
            </w:tr>
            <w:tr w:rsidR="00C25097" w:rsidRPr="00C25097" w:rsidTr="001404BC">
              <w:trPr>
                <w:gridAfter w:val="1"/>
                <w:wAfter w:w="8357" w:type="dxa"/>
                <w:trHeight w:val="475"/>
              </w:trPr>
              <w:tc>
                <w:tcPr>
                  <w:tcW w:w="1276" w:type="dxa"/>
                  <w:gridSpan w:val="5"/>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215" w:type="dxa"/>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Highly productive in comparison with other students. </w:t>
                  </w:r>
                </w:p>
              </w:tc>
              <w:tc>
                <w:tcPr>
                  <w:tcW w:w="770"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262"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More than expected in comparison with other students. </w:t>
                  </w:r>
                </w:p>
              </w:tc>
              <w:tc>
                <w:tcPr>
                  <w:tcW w:w="722"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10"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Expected amount of productivity for a student. </w:t>
                  </w:r>
                </w:p>
              </w:tc>
              <w:tc>
                <w:tcPr>
                  <w:tcW w:w="533"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99"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Less than expected in comparison with other students. </w:t>
                  </w:r>
                </w:p>
              </w:tc>
              <w:tc>
                <w:tcPr>
                  <w:tcW w:w="627"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5"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Very low in comparison with other students. </w:t>
                  </w:r>
                </w:p>
              </w:tc>
            </w:tr>
            <w:tr w:rsidR="00C25097" w:rsidRPr="00C25097" w:rsidTr="001404BC">
              <w:trPr>
                <w:trHeight w:val="131"/>
              </w:trPr>
              <w:tc>
                <w:tcPr>
                  <w:tcW w:w="10625" w:type="dxa"/>
                  <w:gridSpan w:val="23"/>
                </w:tcPr>
                <w:p w:rsidR="00C25097" w:rsidRPr="00C25097" w:rsidRDefault="00C25097" w:rsidP="00C25097">
                  <w:pPr>
                    <w:autoSpaceDE w:val="0"/>
                    <w:autoSpaceDN w:val="0"/>
                    <w:adjustRightInd w:val="0"/>
                    <w:rPr>
                      <w:rFonts w:ascii="Arial" w:hAnsi="Arial" w:cs="Arial"/>
                      <w:color w:val="000000"/>
                      <w:sz w:val="16"/>
                      <w:szCs w:val="20"/>
                    </w:rPr>
                  </w:pPr>
                </w:p>
              </w:tc>
            </w:tr>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 xml:space="preserve">Judgement </w:t>
                  </w:r>
                </w:p>
                <w:p w:rsidR="00C25097" w:rsidRPr="00C25097" w:rsidRDefault="00C25097" w:rsidP="00C25097">
                  <w:pPr>
                    <w:autoSpaceDE w:val="0"/>
                    <w:autoSpaceDN w:val="0"/>
                    <w:adjustRightInd w:val="0"/>
                    <w:rPr>
                      <w:rFonts w:ascii="Arial" w:hAnsi="Arial" w:cs="Arial"/>
                      <w:b/>
                      <w:bCs/>
                      <w:color w:val="000000"/>
                      <w:sz w:val="8"/>
                      <w:szCs w:val="20"/>
                      <w:u w:val="single"/>
                    </w:rPr>
                  </w:pPr>
                </w:p>
              </w:tc>
            </w:tr>
            <w:tr w:rsidR="00C25097" w:rsidRPr="00C25097" w:rsidTr="001404BC">
              <w:trPr>
                <w:gridAfter w:val="1"/>
                <w:wAfter w:w="8357" w:type="dxa"/>
                <w:trHeight w:val="567"/>
              </w:trPr>
              <w:tc>
                <w:tcPr>
                  <w:tcW w:w="709"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782" w:type="dxa"/>
                  <w:gridSpan w:val="4"/>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Exceptionally good. Decision based on thorough analysis of problem. </w:t>
                  </w:r>
                </w:p>
              </w:tc>
              <w:tc>
                <w:tcPr>
                  <w:tcW w:w="770"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262"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Uses good common sense. Usually makes the right decision. </w:t>
                  </w:r>
                </w:p>
              </w:tc>
              <w:tc>
                <w:tcPr>
                  <w:tcW w:w="1016" w:type="dxa"/>
                  <w:gridSpan w:val="3"/>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016" w:type="dxa"/>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Judgement usually good in routine situations. </w:t>
                  </w:r>
                </w:p>
              </w:tc>
              <w:tc>
                <w:tcPr>
                  <w:tcW w:w="675"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357"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Judgement often undependable. </w:t>
                  </w:r>
                </w:p>
              </w:tc>
              <w:tc>
                <w:tcPr>
                  <w:tcW w:w="627" w:type="dxa"/>
                  <w:gridSpan w:val="2"/>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5" w:type="dxa"/>
                  <w:gridSpan w:val="2"/>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Poor judgement. Jumps to conclusions without sufficient knowledge. </w:t>
                  </w:r>
                </w:p>
              </w:tc>
            </w:tr>
            <w:tr w:rsidR="00C25097" w:rsidRPr="00C25097" w:rsidTr="001404BC">
              <w:trPr>
                <w:trHeight w:val="131"/>
              </w:trPr>
              <w:tc>
                <w:tcPr>
                  <w:tcW w:w="10625" w:type="dxa"/>
                  <w:gridSpan w:val="23"/>
                </w:tcPr>
                <w:p w:rsidR="00C25097" w:rsidRPr="00C25097" w:rsidRDefault="00C25097" w:rsidP="00C25097">
                  <w:pPr>
                    <w:autoSpaceDE w:val="0"/>
                    <w:autoSpaceDN w:val="0"/>
                    <w:adjustRightInd w:val="0"/>
                    <w:rPr>
                      <w:rFonts w:ascii="Arial" w:hAnsi="Arial" w:cs="Arial"/>
                      <w:color w:val="000000"/>
                      <w:sz w:val="16"/>
                      <w:szCs w:val="20"/>
                    </w:rPr>
                  </w:pPr>
                </w:p>
              </w:tc>
            </w:tr>
            <w:tr w:rsidR="00C25097" w:rsidRPr="00C25097" w:rsidTr="001404BC">
              <w:trPr>
                <w:trHeight w:val="138"/>
              </w:trPr>
              <w:tc>
                <w:tcPr>
                  <w:tcW w:w="10625" w:type="dxa"/>
                  <w:gridSpan w:val="23"/>
                </w:tcPr>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Dependability</w:t>
                  </w:r>
                </w:p>
                <w:p w:rsidR="00C25097" w:rsidRPr="00C25097" w:rsidRDefault="00C25097" w:rsidP="00C25097">
                  <w:pPr>
                    <w:autoSpaceDE w:val="0"/>
                    <w:autoSpaceDN w:val="0"/>
                    <w:adjustRightInd w:val="0"/>
                    <w:rPr>
                      <w:rFonts w:ascii="Arial" w:hAnsi="Arial" w:cs="Arial"/>
                      <w:b/>
                      <w:bCs/>
                      <w:color w:val="000000"/>
                      <w:sz w:val="16"/>
                      <w:szCs w:val="20"/>
                      <w:u w:val="single"/>
                    </w:rPr>
                  </w:pPr>
                  <w:r w:rsidRPr="00C25097">
                    <w:rPr>
                      <w:rFonts w:ascii="Arial" w:hAnsi="Arial" w:cs="Arial"/>
                      <w:b/>
                      <w:bCs/>
                      <w:color w:val="000000"/>
                      <w:sz w:val="16"/>
                      <w:szCs w:val="20"/>
                      <w:u w:val="single"/>
                    </w:rPr>
                    <w:t xml:space="preserve"> </w:t>
                  </w:r>
                </w:p>
              </w:tc>
            </w:tr>
            <w:tr w:rsidR="00C25097" w:rsidRPr="00C25097" w:rsidTr="001404BC">
              <w:trPr>
                <w:gridAfter w:val="1"/>
                <w:wAfter w:w="8357" w:type="dxa"/>
                <w:trHeight w:val="383"/>
              </w:trPr>
              <w:tc>
                <w:tcPr>
                  <w:tcW w:w="567"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p>
              </w:tc>
              <w:tc>
                <w:tcPr>
                  <w:tcW w:w="1924" w:type="dxa"/>
                  <w:gridSpan w:val="5"/>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Can always be depended upon in any situation. </w:t>
                  </w:r>
                </w:p>
              </w:tc>
              <w:tc>
                <w:tcPr>
                  <w:tcW w:w="628"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04"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Can usually be depended upon in most situations. </w:t>
                  </w:r>
                </w:p>
              </w:tc>
              <w:tc>
                <w:tcPr>
                  <w:tcW w:w="580"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52"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Can only be depended upon in routine situations. </w:t>
                  </w:r>
                </w:p>
              </w:tc>
              <w:tc>
                <w:tcPr>
                  <w:tcW w:w="533"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499"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Somewhat unreliable, needs above average checking. </w:t>
                  </w:r>
                </w:p>
              </w:tc>
              <w:tc>
                <w:tcPr>
                  <w:tcW w:w="485" w:type="dxa"/>
                </w:tcPr>
                <w:p w:rsidR="00C25097" w:rsidRPr="00C25097" w:rsidRDefault="00C25097" w:rsidP="00C25097">
                  <w:pPr>
                    <w:autoSpaceDE w:val="0"/>
                    <w:autoSpaceDN w:val="0"/>
                    <w:adjustRightInd w:val="0"/>
                    <w:rPr>
                      <w:rFonts w:ascii="Wingdings" w:hAnsi="Wingdings" w:cs="Wingdings"/>
                      <w:color w:val="000000"/>
                      <w:sz w:val="36"/>
                      <w:szCs w:val="44"/>
                    </w:rPr>
                  </w:pPr>
                  <w:r w:rsidRPr="00C25097">
                    <w:rPr>
                      <w:rFonts w:ascii="Wingdings" w:hAnsi="Wingdings" w:cs="Wingdings"/>
                      <w:color w:val="000000"/>
                      <w:sz w:val="36"/>
                      <w:szCs w:val="44"/>
                    </w:rPr>
                    <w:t></w:t>
                  </w:r>
                  <w:r w:rsidRPr="00C25097">
                    <w:rPr>
                      <w:rFonts w:ascii="Wingdings" w:hAnsi="Wingdings" w:cs="Wingdings"/>
                      <w:color w:val="000000"/>
                      <w:sz w:val="36"/>
                      <w:szCs w:val="44"/>
                    </w:rPr>
                    <w:t></w:t>
                  </w:r>
                </w:p>
              </w:tc>
              <w:tc>
                <w:tcPr>
                  <w:tcW w:w="1547" w:type="dxa"/>
                  <w:gridSpan w:val="3"/>
                </w:tcPr>
                <w:p w:rsidR="00C25097" w:rsidRPr="00C25097" w:rsidRDefault="00C25097" w:rsidP="00C25097">
                  <w:pPr>
                    <w:autoSpaceDE w:val="0"/>
                    <w:autoSpaceDN w:val="0"/>
                    <w:adjustRightInd w:val="0"/>
                    <w:rPr>
                      <w:rFonts w:ascii="Arial" w:hAnsi="Arial" w:cs="Arial"/>
                      <w:color w:val="000000"/>
                      <w:sz w:val="12"/>
                      <w:szCs w:val="16"/>
                    </w:rPr>
                  </w:pPr>
                  <w:r w:rsidRPr="00C25097">
                    <w:rPr>
                      <w:rFonts w:ascii="Arial" w:hAnsi="Arial" w:cs="Arial"/>
                      <w:color w:val="000000"/>
                      <w:sz w:val="12"/>
                      <w:szCs w:val="16"/>
                    </w:rPr>
                    <w:t xml:space="preserve">Unreliable. </w:t>
                  </w:r>
                </w:p>
              </w:tc>
            </w:tr>
          </w:tbl>
          <w:p w:rsidR="0023752D" w:rsidRDefault="0023752D" w:rsidP="001053CA">
            <w:pPr>
              <w:spacing w:after="200" w:line="276" w:lineRule="auto"/>
              <w:rPr>
                <w:rFonts w:ascii="Arial" w:hAnsi="Arial" w:cs="Arial"/>
                <w:b/>
                <w:sz w:val="22"/>
                <w:szCs w:val="22"/>
              </w:rPr>
            </w:pP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20597" w:type="dxa"/>
        <w:tblInd w:w="-1026" w:type="dxa"/>
        <w:tblLook w:val="04A0" w:firstRow="1" w:lastRow="0" w:firstColumn="1" w:lastColumn="0" w:noHBand="0" w:noVBand="1"/>
      </w:tblPr>
      <w:tblGrid>
        <w:gridCol w:w="20597"/>
      </w:tblGrid>
      <w:tr w:rsidR="0023752D" w:rsidTr="007939B3">
        <w:trPr>
          <w:trHeight w:val="11309"/>
        </w:trPr>
        <w:tc>
          <w:tcPr>
            <w:tcW w:w="20597" w:type="dxa"/>
          </w:tcPr>
          <w:p w:rsidR="007939B3" w:rsidRPr="007939B3" w:rsidRDefault="007939B3" w:rsidP="007939B3">
            <w:pPr>
              <w:autoSpaceDE w:val="0"/>
              <w:autoSpaceDN w:val="0"/>
              <w:adjustRightInd w:val="0"/>
              <w:ind w:right="-2864"/>
              <w:jc w:val="both"/>
              <w:rPr>
                <w:rFonts w:ascii="Arial" w:hAnsi="Arial" w:cs="Arial"/>
                <w:b/>
                <w:color w:val="000000"/>
                <w:sz w:val="20"/>
                <w:szCs w:val="20"/>
                <w:u w:val="single"/>
              </w:rPr>
            </w:pPr>
            <w:r w:rsidRPr="007939B3">
              <w:rPr>
                <w:rFonts w:ascii="Arial" w:hAnsi="Arial" w:cs="Arial"/>
                <w:b/>
                <w:color w:val="000000"/>
                <w:sz w:val="20"/>
                <w:szCs w:val="20"/>
                <w:u w:val="single"/>
              </w:rPr>
              <w:t xml:space="preserve">Please give your view of the student’s performance </w:t>
            </w:r>
            <w:r w:rsidRPr="007939B3">
              <w:rPr>
                <w:rFonts w:ascii="Arial" w:hAnsi="Arial" w:cs="Arial"/>
                <w:b/>
                <w:i/>
                <w:color w:val="000000"/>
                <w:sz w:val="20"/>
                <w:szCs w:val="20"/>
                <w:u w:val="single"/>
              </w:rPr>
              <w:t>(see guidance definitions below)</w:t>
            </w:r>
            <w:r w:rsidRPr="007939B3">
              <w:rPr>
                <w:rFonts w:ascii="Arial" w:hAnsi="Arial" w:cs="Arial"/>
                <w:b/>
                <w:color w:val="000000"/>
                <w:sz w:val="20"/>
                <w:szCs w:val="20"/>
                <w:u w:val="single"/>
              </w:rPr>
              <w:t>:</w:t>
            </w:r>
          </w:p>
          <w:p w:rsidR="007939B3" w:rsidRPr="007939B3" w:rsidRDefault="007939B3" w:rsidP="007939B3">
            <w:pPr>
              <w:autoSpaceDE w:val="0"/>
              <w:autoSpaceDN w:val="0"/>
              <w:adjustRightInd w:val="0"/>
              <w:rPr>
                <w:rFonts w:ascii="Arial" w:hAnsi="Arial" w:cs="Arial"/>
                <w:color w:val="000000"/>
                <w:sz w:val="20"/>
                <w:szCs w:val="20"/>
              </w:rPr>
            </w:pPr>
          </w:p>
          <w:tbl>
            <w:tblPr>
              <w:tblW w:w="8586" w:type="dxa"/>
              <w:tblInd w:w="4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80"/>
              <w:gridCol w:w="605"/>
              <w:gridCol w:w="605"/>
              <w:gridCol w:w="605"/>
              <w:gridCol w:w="605"/>
              <w:gridCol w:w="586"/>
            </w:tblGrid>
            <w:tr w:rsidR="007939B3" w:rsidRPr="007939B3" w:rsidTr="001404BC">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jc w:val="center"/>
                    <w:rPr>
                      <w:rFonts w:ascii="Arial" w:hAnsi="Arial" w:cs="Arial"/>
                      <w:b/>
                      <w:color w:val="000000"/>
                      <w:sz w:val="18"/>
                      <w:szCs w:val="20"/>
                    </w:rPr>
                  </w:pPr>
                  <w:r w:rsidRPr="007939B3">
                    <w:rPr>
                      <w:rFonts w:ascii="Arial" w:hAnsi="Arial" w:cs="Arial"/>
                      <w:b/>
                      <w:color w:val="000000"/>
                      <w:sz w:val="18"/>
                      <w:szCs w:val="20"/>
                    </w:rPr>
                    <w:t>A</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jc w:val="center"/>
                    <w:rPr>
                      <w:rFonts w:ascii="Arial" w:hAnsi="Arial" w:cs="Arial"/>
                      <w:b/>
                      <w:color w:val="000000"/>
                      <w:sz w:val="18"/>
                      <w:szCs w:val="20"/>
                    </w:rPr>
                  </w:pPr>
                  <w:r w:rsidRPr="007939B3">
                    <w:rPr>
                      <w:rFonts w:ascii="Arial" w:hAnsi="Arial" w:cs="Arial"/>
                      <w:b/>
                      <w:color w:val="000000"/>
                      <w:sz w:val="18"/>
                      <w:szCs w:val="20"/>
                    </w:rPr>
                    <w:t>B</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jc w:val="center"/>
                    <w:rPr>
                      <w:rFonts w:ascii="Arial" w:hAnsi="Arial" w:cs="Arial"/>
                      <w:b/>
                      <w:color w:val="000000"/>
                      <w:sz w:val="18"/>
                      <w:szCs w:val="20"/>
                    </w:rPr>
                  </w:pPr>
                  <w:r w:rsidRPr="007939B3">
                    <w:rPr>
                      <w:rFonts w:ascii="Arial" w:hAnsi="Arial" w:cs="Arial"/>
                      <w:b/>
                      <w:color w:val="000000"/>
                      <w:sz w:val="18"/>
                      <w:szCs w:val="20"/>
                    </w:rPr>
                    <w:t>C</w:t>
                  </w:r>
                </w:p>
              </w:tc>
              <w:tc>
                <w:tcPr>
                  <w:tcW w:w="605"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jc w:val="center"/>
                    <w:rPr>
                      <w:rFonts w:ascii="Arial" w:hAnsi="Arial" w:cs="Arial"/>
                      <w:b/>
                      <w:color w:val="000000"/>
                      <w:sz w:val="18"/>
                      <w:szCs w:val="20"/>
                    </w:rPr>
                  </w:pPr>
                  <w:r w:rsidRPr="007939B3">
                    <w:rPr>
                      <w:rFonts w:ascii="Arial" w:hAnsi="Arial" w:cs="Arial"/>
                      <w:b/>
                      <w:color w:val="000000"/>
                      <w:sz w:val="18"/>
                      <w:szCs w:val="20"/>
                    </w:rPr>
                    <w:t>D</w:t>
                  </w:r>
                </w:p>
              </w:tc>
              <w:tc>
                <w:tcPr>
                  <w:tcW w:w="586"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jc w:val="center"/>
                    <w:rPr>
                      <w:rFonts w:ascii="Arial" w:hAnsi="Arial" w:cs="Arial"/>
                      <w:b/>
                      <w:color w:val="000000"/>
                      <w:sz w:val="18"/>
                      <w:szCs w:val="20"/>
                    </w:rPr>
                  </w:pPr>
                  <w:r w:rsidRPr="007939B3">
                    <w:rPr>
                      <w:rFonts w:ascii="Arial" w:hAnsi="Arial" w:cs="Arial"/>
                      <w:b/>
                      <w:color w:val="000000"/>
                      <w:sz w:val="18"/>
                      <w:szCs w:val="20"/>
                    </w:rPr>
                    <w:t>E</w:t>
                  </w:r>
                </w:p>
              </w:tc>
            </w:tr>
            <w:tr w:rsidR="007939B3" w:rsidRPr="007939B3" w:rsidTr="001404BC">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Self-management &amp; development</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r>
            <w:tr w:rsidR="007939B3" w:rsidRPr="007939B3" w:rsidTr="001404BC">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Managing Tasks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r>
            <w:tr w:rsidR="007939B3" w:rsidRPr="007939B3" w:rsidTr="001404BC">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Communication skills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r>
            <w:tr w:rsidR="007939B3" w:rsidRPr="007939B3" w:rsidTr="001404BC">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Working with &amp; relating to others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r>
            <w:tr w:rsidR="007939B3" w:rsidRPr="007939B3" w:rsidTr="001404BC">
              <w:trPr>
                <w:trHeight w:val="515"/>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Applying knowledge</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r>
            <w:tr w:rsidR="007939B3" w:rsidRPr="007939B3" w:rsidTr="001404BC">
              <w:trPr>
                <w:trHeight w:val="547"/>
              </w:trPr>
              <w:tc>
                <w:tcPr>
                  <w:tcW w:w="5580" w:type="dxa"/>
                  <w:tcBorders>
                    <w:top w:val="single" w:sz="4" w:space="0" w:color="000000"/>
                    <w:left w:val="single" w:sz="4" w:space="0" w:color="000000"/>
                    <w:bottom w:val="single" w:sz="4" w:space="0" w:color="000000"/>
                    <w:right w:val="single" w:sz="4" w:space="0" w:color="000000"/>
                  </w:tcBorders>
                  <w:shd w:val="clear" w:color="auto" w:fill="auto"/>
                  <w:hideMark/>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Applying initiative in work problems</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x</w:t>
                  </w: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605"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c>
                <w:tcPr>
                  <w:tcW w:w="586" w:type="dxa"/>
                  <w:tcBorders>
                    <w:top w:val="single" w:sz="4" w:space="0" w:color="000000"/>
                    <w:left w:val="single" w:sz="4" w:space="0" w:color="000000"/>
                    <w:bottom w:val="single" w:sz="4" w:space="0" w:color="000000"/>
                    <w:right w:val="single" w:sz="4" w:space="0" w:color="000000"/>
                  </w:tcBorders>
                  <w:shd w:val="clear" w:color="auto" w:fill="auto"/>
                </w:tcPr>
                <w:p w:rsidR="007939B3" w:rsidRPr="007939B3" w:rsidRDefault="007939B3" w:rsidP="007939B3">
                  <w:pPr>
                    <w:autoSpaceDE w:val="0"/>
                    <w:autoSpaceDN w:val="0"/>
                    <w:adjustRightInd w:val="0"/>
                    <w:rPr>
                      <w:rFonts w:ascii="Arial" w:hAnsi="Arial" w:cs="Arial"/>
                      <w:color w:val="000000"/>
                      <w:sz w:val="18"/>
                      <w:szCs w:val="20"/>
                    </w:rPr>
                  </w:pPr>
                </w:p>
              </w:tc>
            </w:tr>
          </w:tbl>
          <w:p w:rsidR="007939B3" w:rsidRPr="007939B3" w:rsidRDefault="007939B3" w:rsidP="007939B3">
            <w:pPr>
              <w:autoSpaceDE w:val="0"/>
              <w:autoSpaceDN w:val="0"/>
              <w:adjustRightInd w:val="0"/>
              <w:rPr>
                <w:rFonts w:ascii="Arial" w:hAnsi="Arial" w:cs="Arial"/>
                <w:color w:val="000000"/>
                <w:sz w:val="18"/>
                <w:szCs w:val="20"/>
              </w:rPr>
            </w:pPr>
          </w:p>
          <w:p w:rsidR="007939B3" w:rsidRPr="007939B3" w:rsidRDefault="007939B3" w:rsidP="007939B3">
            <w:pPr>
              <w:autoSpaceDE w:val="0"/>
              <w:autoSpaceDN w:val="0"/>
              <w:adjustRightInd w:val="0"/>
              <w:rPr>
                <w:rFonts w:ascii="Arial" w:hAnsi="Arial" w:cs="Arial"/>
                <w:b/>
                <w:bCs/>
                <w:color w:val="000000"/>
                <w:sz w:val="18"/>
              </w:rPr>
            </w:pPr>
            <w:r w:rsidRPr="007939B3">
              <w:rPr>
                <w:rFonts w:ascii="Arial" w:hAnsi="Arial" w:cs="Arial"/>
                <w:color w:val="000000"/>
                <w:sz w:val="18"/>
                <w:szCs w:val="20"/>
              </w:rPr>
              <w:t xml:space="preserve">A - </w:t>
            </w:r>
            <w:r w:rsidRPr="007939B3">
              <w:rPr>
                <w:rFonts w:ascii="Arial" w:hAnsi="Arial" w:cs="Arial"/>
                <w:b/>
                <w:bCs/>
                <w:color w:val="000000"/>
                <w:sz w:val="18"/>
              </w:rPr>
              <w:t xml:space="preserve">Outstanding </w:t>
            </w:r>
          </w:p>
          <w:p w:rsidR="007939B3" w:rsidRPr="007939B3" w:rsidRDefault="007939B3" w:rsidP="007939B3">
            <w:pPr>
              <w:autoSpaceDE w:val="0"/>
              <w:autoSpaceDN w:val="0"/>
              <w:adjustRightInd w:val="0"/>
              <w:rPr>
                <w:rFonts w:ascii="Arial" w:hAnsi="Arial" w:cs="Arial"/>
                <w:color w:val="000000"/>
                <w:sz w:val="18"/>
              </w:rPr>
            </w:pPr>
            <w:r w:rsidRPr="007939B3">
              <w:rPr>
                <w:rFonts w:ascii="Arial" w:hAnsi="Arial" w:cs="Arial"/>
                <w:color w:val="000000"/>
                <w:sz w:val="18"/>
              </w:rPr>
              <w:t>(consistently exceeded the standard expected of a placement student)</w:t>
            </w:r>
          </w:p>
          <w:p w:rsidR="007939B3" w:rsidRPr="007939B3" w:rsidRDefault="007939B3" w:rsidP="007939B3">
            <w:pPr>
              <w:autoSpaceDE w:val="0"/>
              <w:autoSpaceDN w:val="0"/>
              <w:adjustRightInd w:val="0"/>
              <w:rPr>
                <w:rFonts w:ascii="Arial" w:hAnsi="Arial" w:cs="Arial"/>
                <w:color w:val="000000"/>
                <w:sz w:val="18"/>
              </w:rPr>
            </w:pPr>
            <w:r w:rsidRPr="007939B3">
              <w:rPr>
                <w:rFonts w:ascii="Arial" w:hAnsi="Arial" w:cs="Arial"/>
                <w:color w:val="000000"/>
                <w:sz w:val="18"/>
              </w:rPr>
              <w:t xml:space="preserve"> </w:t>
            </w:r>
          </w:p>
          <w:p w:rsidR="007939B3" w:rsidRPr="007939B3" w:rsidRDefault="007939B3" w:rsidP="007939B3">
            <w:pPr>
              <w:autoSpaceDE w:val="0"/>
              <w:autoSpaceDN w:val="0"/>
              <w:adjustRightInd w:val="0"/>
              <w:rPr>
                <w:rFonts w:ascii="Arial" w:hAnsi="Arial" w:cs="Arial"/>
                <w:b/>
                <w:bCs/>
                <w:color w:val="000000"/>
                <w:sz w:val="18"/>
              </w:rPr>
            </w:pPr>
            <w:r w:rsidRPr="007939B3">
              <w:rPr>
                <w:rFonts w:ascii="Arial" w:hAnsi="Arial" w:cs="Arial"/>
                <w:bCs/>
                <w:color w:val="000000"/>
                <w:sz w:val="18"/>
              </w:rPr>
              <w:t>B -</w:t>
            </w:r>
            <w:r w:rsidRPr="007939B3">
              <w:rPr>
                <w:rFonts w:ascii="Arial" w:hAnsi="Arial" w:cs="Arial"/>
                <w:b/>
                <w:bCs/>
                <w:color w:val="000000"/>
                <w:sz w:val="18"/>
              </w:rPr>
              <w:t xml:space="preserve">Very Good </w:t>
            </w:r>
          </w:p>
          <w:p w:rsidR="007939B3" w:rsidRPr="007939B3" w:rsidRDefault="007939B3" w:rsidP="007939B3">
            <w:pPr>
              <w:autoSpaceDE w:val="0"/>
              <w:autoSpaceDN w:val="0"/>
              <w:adjustRightInd w:val="0"/>
              <w:rPr>
                <w:rFonts w:ascii="Arial" w:hAnsi="Arial" w:cs="Arial"/>
                <w:color w:val="000000"/>
                <w:sz w:val="18"/>
              </w:rPr>
            </w:pPr>
            <w:r w:rsidRPr="007939B3">
              <w:rPr>
                <w:rFonts w:ascii="Arial" w:hAnsi="Arial" w:cs="Arial"/>
                <w:color w:val="000000"/>
                <w:sz w:val="18"/>
              </w:rPr>
              <w:t xml:space="preserve">(frequently exceeded the standard expected of a placement student) </w:t>
            </w:r>
          </w:p>
          <w:p w:rsidR="007939B3" w:rsidRPr="007939B3" w:rsidRDefault="007939B3" w:rsidP="007939B3">
            <w:pPr>
              <w:autoSpaceDE w:val="0"/>
              <w:autoSpaceDN w:val="0"/>
              <w:adjustRightInd w:val="0"/>
              <w:rPr>
                <w:rFonts w:ascii="Arial" w:hAnsi="Arial" w:cs="Arial"/>
                <w:color w:val="000000"/>
                <w:sz w:val="18"/>
              </w:rPr>
            </w:pPr>
          </w:p>
          <w:p w:rsidR="007939B3" w:rsidRPr="007939B3" w:rsidRDefault="007939B3" w:rsidP="007939B3">
            <w:pPr>
              <w:autoSpaceDE w:val="0"/>
              <w:autoSpaceDN w:val="0"/>
              <w:adjustRightInd w:val="0"/>
              <w:rPr>
                <w:rFonts w:ascii="Arial" w:hAnsi="Arial" w:cs="Arial"/>
                <w:b/>
                <w:bCs/>
                <w:color w:val="000000"/>
                <w:sz w:val="18"/>
              </w:rPr>
            </w:pPr>
            <w:r w:rsidRPr="007939B3">
              <w:rPr>
                <w:rFonts w:ascii="Arial" w:hAnsi="Arial" w:cs="Arial"/>
                <w:bCs/>
                <w:color w:val="000000"/>
                <w:sz w:val="18"/>
              </w:rPr>
              <w:t xml:space="preserve">C - </w:t>
            </w:r>
            <w:r w:rsidRPr="007939B3">
              <w:rPr>
                <w:rFonts w:ascii="Arial" w:hAnsi="Arial" w:cs="Arial"/>
                <w:b/>
                <w:bCs/>
                <w:color w:val="000000"/>
                <w:sz w:val="18"/>
              </w:rPr>
              <w:t xml:space="preserve">Good </w:t>
            </w:r>
          </w:p>
          <w:p w:rsidR="007939B3" w:rsidRPr="007939B3" w:rsidRDefault="007939B3" w:rsidP="007939B3">
            <w:pPr>
              <w:autoSpaceDE w:val="0"/>
              <w:autoSpaceDN w:val="0"/>
              <w:adjustRightInd w:val="0"/>
              <w:rPr>
                <w:rFonts w:ascii="Arial" w:hAnsi="Arial" w:cs="Arial"/>
                <w:color w:val="000000"/>
                <w:sz w:val="18"/>
              </w:rPr>
            </w:pPr>
            <w:r w:rsidRPr="007939B3">
              <w:rPr>
                <w:rFonts w:ascii="Arial" w:hAnsi="Arial" w:cs="Arial"/>
                <w:color w:val="000000"/>
                <w:sz w:val="18"/>
              </w:rPr>
              <w:t>(always achieved (at least) the standard expected of a placement student)</w:t>
            </w:r>
          </w:p>
          <w:p w:rsidR="007939B3" w:rsidRPr="007939B3" w:rsidRDefault="007939B3" w:rsidP="007939B3">
            <w:pPr>
              <w:autoSpaceDE w:val="0"/>
              <w:autoSpaceDN w:val="0"/>
              <w:adjustRightInd w:val="0"/>
              <w:rPr>
                <w:rFonts w:ascii="Arial" w:hAnsi="Arial" w:cs="Arial"/>
                <w:color w:val="000000"/>
                <w:sz w:val="18"/>
              </w:rPr>
            </w:pPr>
            <w:r w:rsidRPr="007939B3">
              <w:rPr>
                <w:rFonts w:ascii="Arial" w:hAnsi="Arial" w:cs="Arial"/>
                <w:color w:val="000000"/>
                <w:sz w:val="18"/>
              </w:rPr>
              <w:t xml:space="preserve"> </w:t>
            </w:r>
          </w:p>
          <w:p w:rsidR="007939B3" w:rsidRPr="007939B3" w:rsidRDefault="007939B3" w:rsidP="007939B3">
            <w:pPr>
              <w:autoSpaceDE w:val="0"/>
              <w:autoSpaceDN w:val="0"/>
              <w:adjustRightInd w:val="0"/>
              <w:rPr>
                <w:rFonts w:ascii="Arial" w:hAnsi="Arial" w:cs="Arial"/>
                <w:b/>
                <w:bCs/>
                <w:color w:val="000000"/>
                <w:sz w:val="18"/>
              </w:rPr>
            </w:pPr>
            <w:r w:rsidRPr="007939B3">
              <w:rPr>
                <w:rFonts w:ascii="Arial" w:hAnsi="Arial" w:cs="Arial"/>
                <w:bCs/>
                <w:color w:val="000000"/>
                <w:sz w:val="18"/>
              </w:rPr>
              <w:t>D -</w:t>
            </w:r>
            <w:r w:rsidRPr="007939B3">
              <w:rPr>
                <w:rFonts w:ascii="Arial" w:hAnsi="Arial" w:cs="Arial"/>
                <w:b/>
                <w:bCs/>
                <w:color w:val="000000"/>
                <w:sz w:val="18"/>
              </w:rPr>
              <w:t xml:space="preserve">Satisfactory </w:t>
            </w:r>
          </w:p>
          <w:p w:rsidR="007939B3" w:rsidRPr="007939B3" w:rsidRDefault="007939B3" w:rsidP="007939B3">
            <w:pPr>
              <w:autoSpaceDE w:val="0"/>
              <w:autoSpaceDN w:val="0"/>
              <w:adjustRightInd w:val="0"/>
              <w:rPr>
                <w:rFonts w:ascii="Arial" w:hAnsi="Arial" w:cs="Arial"/>
                <w:color w:val="000000"/>
                <w:sz w:val="18"/>
              </w:rPr>
            </w:pPr>
            <w:r w:rsidRPr="007939B3">
              <w:rPr>
                <w:rFonts w:ascii="Arial" w:hAnsi="Arial" w:cs="Arial"/>
                <w:color w:val="000000"/>
                <w:sz w:val="18"/>
              </w:rPr>
              <w:t>(achieved (at least) the minimum accepted standard for a placement student)</w:t>
            </w:r>
          </w:p>
          <w:p w:rsidR="007939B3" w:rsidRPr="007939B3" w:rsidRDefault="007939B3" w:rsidP="007939B3">
            <w:pPr>
              <w:autoSpaceDE w:val="0"/>
              <w:autoSpaceDN w:val="0"/>
              <w:adjustRightInd w:val="0"/>
              <w:rPr>
                <w:rFonts w:ascii="Arial" w:hAnsi="Arial" w:cs="Arial"/>
                <w:color w:val="000000"/>
                <w:sz w:val="18"/>
              </w:rPr>
            </w:pPr>
            <w:r w:rsidRPr="007939B3">
              <w:rPr>
                <w:rFonts w:ascii="Arial" w:hAnsi="Arial" w:cs="Arial"/>
                <w:color w:val="000000"/>
                <w:sz w:val="18"/>
              </w:rPr>
              <w:t xml:space="preserve"> </w:t>
            </w:r>
          </w:p>
          <w:p w:rsidR="007939B3" w:rsidRPr="007939B3" w:rsidRDefault="007939B3" w:rsidP="007939B3">
            <w:pPr>
              <w:autoSpaceDE w:val="0"/>
              <w:autoSpaceDN w:val="0"/>
              <w:adjustRightInd w:val="0"/>
              <w:rPr>
                <w:rFonts w:ascii="Arial" w:hAnsi="Arial" w:cs="Arial"/>
                <w:b/>
                <w:bCs/>
                <w:color w:val="000000"/>
                <w:sz w:val="18"/>
                <w:szCs w:val="20"/>
              </w:rPr>
            </w:pPr>
            <w:r w:rsidRPr="007939B3">
              <w:rPr>
                <w:rFonts w:ascii="Arial" w:hAnsi="Arial" w:cs="Arial"/>
                <w:bCs/>
                <w:color w:val="000000"/>
                <w:sz w:val="18"/>
                <w:szCs w:val="20"/>
              </w:rPr>
              <w:t xml:space="preserve">E - </w:t>
            </w:r>
            <w:r w:rsidRPr="007939B3">
              <w:rPr>
                <w:rFonts w:ascii="Arial" w:hAnsi="Arial" w:cs="Arial"/>
                <w:b/>
                <w:bCs/>
                <w:color w:val="000000"/>
                <w:sz w:val="18"/>
                <w:szCs w:val="20"/>
              </w:rPr>
              <w:t xml:space="preserve">Unsatisfactory </w:t>
            </w:r>
          </w:p>
          <w:p w:rsidR="007939B3" w:rsidRPr="007939B3" w:rsidRDefault="007939B3" w:rsidP="007939B3">
            <w:pPr>
              <w:autoSpaceDE w:val="0"/>
              <w:autoSpaceDN w:val="0"/>
              <w:adjustRightInd w:val="0"/>
              <w:rPr>
                <w:rFonts w:ascii="Arial" w:hAnsi="Arial" w:cs="Arial"/>
                <w:color w:val="000000"/>
                <w:sz w:val="18"/>
                <w:szCs w:val="20"/>
              </w:rPr>
            </w:pPr>
            <w:r w:rsidRPr="007939B3">
              <w:rPr>
                <w:rFonts w:ascii="Arial" w:hAnsi="Arial" w:cs="Arial"/>
                <w:color w:val="000000"/>
                <w:sz w:val="18"/>
                <w:szCs w:val="20"/>
              </w:rPr>
              <w:t>(did not achieve the minimum accepted standard for a placement student)</w:t>
            </w:r>
          </w:p>
          <w:p w:rsidR="007939B3" w:rsidRPr="007939B3" w:rsidRDefault="007939B3" w:rsidP="007939B3">
            <w:pPr>
              <w:autoSpaceDE w:val="0"/>
              <w:autoSpaceDN w:val="0"/>
              <w:adjustRightInd w:val="0"/>
              <w:rPr>
                <w:rFonts w:ascii="Arial" w:hAnsi="Arial" w:cs="Arial"/>
                <w:color w:val="000000"/>
                <w:sz w:val="18"/>
                <w:szCs w:val="20"/>
              </w:rPr>
            </w:pPr>
          </w:p>
          <w:p w:rsidR="007939B3" w:rsidRPr="007939B3" w:rsidRDefault="007939B3" w:rsidP="007939B3">
            <w:pPr>
              <w:autoSpaceDE w:val="0"/>
              <w:autoSpaceDN w:val="0"/>
              <w:adjustRightInd w:val="0"/>
              <w:rPr>
                <w:rFonts w:ascii="Arial" w:hAnsi="Arial" w:cs="Arial"/>
                <w:b/>
                <w:color w:val="000000"/>
                <w:szCs w:val="28"/>
              </w:rPr>
            </w:pPr>
            <w:r w:rsidRPr="007939B3">
              <w:rPr>
                <w:rFonts w:ascii="Arial" w:hAnsi="Arial" w:cs="Arial"/>
                <w:b/>
                <w:color w:val="000000"/>
                <w:szCs w:val="28"/>
              </w:rPr>
              <w:t>Your opinion of their overall performance:  __A___ (A to E)</w:t>
            </w:r>
          </w:p>
          <w:p w:rsidR="007939B3" w:rsidRPr="007939B3" w:rsidRDefault="007939B3" w:rsidP="007939B3">
            <w:pPr>
              <w:autoSpaceDE w:val="0"/>
              <w:autoSpaceDN w:val="0"/>
              <w:adjustRightInd w:val="0"/>
              <w:rPr>
                <w:rFonts w:ascii="Arial" w:hAnsi="Arial" w:cs="Arial"/>
                <w:b/>
                <w:color w:val="000000"/>
                <w:szCs w:val="28"/>
              </w:rPr>
            </w:pPr>
          </w:p>
          <w:p w:rsidR="007939B3" w:rsidRPr="007939B3" w:rsidRDefault="007939B3" w:rsidP="007939B3">
            <w:pPr>
              <w:autoSpaceDE w:val="0"/>
              <w:autoSpaceDN w:val="0"/>
              <w:adjustRightInd w:val="0"/>
              <w:rPr>
                <w:rFonts w:ascii="Arial" w:hAnsi="Arial" w:cs="Arial"/>
                <w:color w:val="000000"/>
                <w:sz w:val="18"/>
                <w:szCs w:val="20"/>
              </w:rPr>
            </w:pPr>
          </w:p>
          <w:p w:rsidR="007939B3" w:rsidRPr="007939B3" w:rsidRDefault="007939B3" w:rsidP="007939B3">
            <w:pPr>
              <w:autoSpaceDE w:val="0"/>
              <w:autoSpaceDN w:val="0"/>
              <w:adjustRightInd w:val="0"/>
              <w:rPr>
                <w:rFonts w:ascii="Arial" w:hAnsi="Arial" w:cs="Arial"/>
                <w:color w:val="000000"/>
                <w:sz w:val="20"/>
                <w:szCs w:val="22"/>
              </w:rPr>
            </w:pPr>
            <w:r w:rsidRPr="007939B3">
              <w:rPr>
                <w:rFonts w:ascii="Arial" w:hAnsi="Arial" w:cs="Arial"/>
                <w:iCs/>
                <w:color w:val="000000"/>
                <w:sz w:val="20"/>
                <w:szCs w:val="22"/>
                <w:u w:val="single"/>
              </w:rPr>
              <w:t>Concluding Comments /Overall observations of Student Performance:</w:t>
            </w:r>
            <w:r w:rsidRPr="007939B3">
              <w:rPr>
                <w:rFonts w:ascii="Arial" w:hAnsi="Arial" w:cs="Arial"/>
                <w:iCs/>
                <w:color w:val="000000"/>
                <w:sz w:val="20"/>
                <w:szCs w:val="22"/>
              </w:rPr>
              <w:t xml:space="preserve">       </w:t>
            </w:r>
          </w:p>
          <w:p w:rsidR="007939B3" w:rsidRPr="007939B3" w:rsidRDefault="007939B3" w:rsidP="007939B3">
            <w:pPr>
              <w:autoSpaceDE w:val="0"/>
              <w:autoSpaceDN w:val="0"/>
              <w:adjustRightInd w:val="0"/>
              <w:rPr>
                <w:rFonts w:ascii="Arial" w:hAnsi="Arial" w:cs="Arial"/>
                <w:color w:val="000000"/>
                <w:sz w:val="18"/>
                <w:szCs w:val="20"/>
                <w:u w:val="single"/>
              </w:rPr>
            </w:pPr>
          </w:p>
          <w:p w:rsidR="007939B3" w:rsidRPr="007939B3" w:rsidRDefault="007939B3" w:rsidP="007939B3">
            <w:pPr>
              <w:autoSpaceDE w:val="0"/>
              <w:autoSpaceDN w:val="0"/>
              <w:adjustRightInd w:val="0"/>
              <w:rPr>
                <w:rFonts w:ascii="Arial" w:hAnsi="Arial" w:cs="Arial"/>
                <w:color w:val="000000"/>
                <w:sz w:val="18"/>
                <w:szCs w:val="20"/>
                <w:u w:val="single"/>
              </w:rPr>
            </w:pPr>
            <w:r w:rsidRPr="007939B3">
              <w:rPr>
                <w:rFonts w:ascii="Arial" w:hAnsi="Arial" w:cs="Arial"/>
                <w:color w:val="000000"/>
                <w:sz w:val="18"/>
                <w:szCs w:val="20"/>
                <w:u w:val="single"/>
              </w:rPr>
              <w:t>A good students who’s grown into higher education and is starting to produce a higher quality of work, whilst taking ownership of tasks.  _______________________________________________________________________________________</w:t>
            </w:r>
          </w:p>
          <w:p w:rsidR="007939B3" w:rsidRPr="007939B3" w:rsidRDefault="007939B3" w:rsidP="007939B3">
            <w:pPr>
              <w:autoSpaceDE w:val="0"/>
              <w:autoSpaceDN w:val="0"/>
              <w:adjustRightInd w:val="0"/>
              <w:rPr>
                <w:rFonts w:ascii="Arial" w:hAnsi="Arial" w:cs="Arial"/>
                <w:color w:val="000000"/>
                <w:sz w:val="18"/>
                <w:szCs w:val="20"/>
                <w:u w:val="single"/>
              </w:rPr>
            </w:pPr>
            <w:r w:rsidRPr="007939B3">
              <w:rPr>
                <w:rFonts w:ascii="Arial" w:hAnsi="Arial" w:cs="Arial"/>
                <w:color w:val="000000"/>
                <w:sz w:val="18"/>
                <w:szCs w:val="20"/>
                <w:u w:val="single"/>
              </w:rPr>
              <w:t>______________________________________________________________________________________________________________________________________________________________________________</w:t>
            </w:r>
          </w:p>
          <w:p w:rsidR="007939B3" w:rsidRPr="007939B3" w:rsidRDefault="007939B3" w:rsidP="007939B3">
            <w:pPr>
              <w:autoSpaceDE w:val="0"/>
              <w:autoSpaceDN w:val="0"/>
              <w:adjustRightInd w:val="0"/>
              <w:rPr>
                <w:rFonts w:ascii="Arial" w:hAnsi="Arial" w:cs="Arial"/>
                <w:color w:val="000000"/>
                <w:sz w:val="18"/>
                <w:szCs w:val="20"/>
                <w:u w:val="single"/>
              </w:rPr>
            </w:pPr>
            <w:r w:rsidRPr="007939B3">
              <w:rPr>
                <w:rFonts w:ascii="Arial" w:hAnsi="Arial" w:cs="Arial"/>
                <w:color w:val="000000"/>
                <w:sz w:val="18"/>
                <w:szCs w:val="20"/>
                <w:u w:val="single"/>
              </w:rPr>
              <w:t>_______________________________________________________________________________________</w:t>
            </w:r>
          </w:p>
          <w:p w:rsidR="007939B3" w:rsidRPr="007939B3" w:rsidRDefault="007939B3" w:rsidP="007939B3">
            <w:pPr>
              <w:autoSpaceDE w:val="0"/>
              <w:autoSpaceDN w:val="0"/>
              <w:adjustRightInd w:val="0"/>
              <w:rPr>
                <w:rFonts w:ascii="Arial" w:hAnsi="Arial" w:cs="Arial"/>
                <w:color w:val="000000"/>
                <w:sz w:val="18"/>
                <w:szCs w:val="20"/>
              </w:rPr>
            </w:pPr>
          </w:p>
          <w:p w:rsidR="007939B3" w:rsidRPr="007939B3" w:rsidRDefault="007939B3" w:rsidP="007939B3">
            <w:pPr>
              <w:autoSpaceDE w:val="0"/>
              <w:autoSpaceDN w:val="0"/>
              <w:adjustRightInd w:val="0"/>
              <w:rPr>
                <w:rFonts w:ascii="Arial" w:hAnsi="Arial" w:cs="Arial"/>
                <w:color w:val="000000"/>
                <w:sz w:val="12"/>
                <w:szCs w:val="20"/>
              </w:rPr>
            </w:pPr>
          </w:p>
          <w:p w:rsidR="007939B3" w:rsidRDefault="007939B3" w:rsidP="007939B3">
            <w:pPr>
              <w:autoSpaceDE w:val="0"/>
              <w:autoSpaceDN w:val="0"/>
              <w:adjustRightInd w:val="0"/>
              <w:jc w:val="both"/>
              <w:rPr>
                <w:rFonts w:ascii="Arial" w:hAnsi="Arial" w:cs="Arial"/>
                <w:color w:val="000000"/>
                <w:sz w:val="16"/>
                <w:szCs w:val="22"/>
              </w:rPr>
            </w:pPr>
            <w:r w:rsidRPr="007939B3">
              <w:rPr>
                <w:rFonts w:ascii="Arial" w:hAnsi="Arial" w:cs="Arial"/>
                <w:color w:val="000000"/>
                <w:sz w:val="16"/>
                <w:szCs w:val="22"/>
              </w:rPr>
              <w:t>Finally, could you please confirm that the student either completed the minimum requirement for placement (200 hours and 8 Weeks)</w:t>
            </w:r>
          </w:p>
          <w:p w:rsidR="007939B3" w:rsidRPr="007939B3" w:rsidRDefault="007939B3" w:rsidP="007939B3">
            <w:pPr>
              <w:autoSpaceDE w:val="0"/>
              <w:autoSpaceDN w:val="0"/>
              <w:adjustRightInd w:val="0"/>
              <w:jc w:val="both"/>
              <w:rPr>
                <w:rFonts w:ascii="Arial" w:hAnsi="Arial" w:cs="Arial"/>
                <w:color w:val="000000"/>
                <w:sz w:val="16"/>
                <w:szCs w:val="22"/>
              </w:rPr>
            </w:pPr>
            <w:r w:rsidRPr="007939B3">
              <w:rPr>
                <w:rFonts w:ascii="Arial" w:hAnsi="Arial" w:cs="Arial"/>
                <w:color w:val="000000"/>
                <w:sz w:val="16"/>
                <w:szCs w:val="22"/>
              </w:rPr>
              <w:t xml:space="preserve"> or is in the process of completing this prior to the contractual term?  </w:t>
            </w:r>
          </w:p>
          <w:p w:rsidR="007939B3" w:rsidRPr="007939B3" w:rsidRDefault="007939B3" w:rsidP="007939B3">
            <w:pPr>
              <w:autoSpaceDE w:val="0"/>
              <w:autoSpaceDN w:val="0"/>
              <w:adjustRightInd w:val="0"/>
              <w:rPr>
                <w:rFonts w:ascii="Arial" w:hAnsi="Arial" w:cs="Arial"/>
                <w:color w:val="000000"/>
                <w:sz w:val="16"/>
                <w:szCs w:val="22"/>
              </w:rPr>
            </w:pPr>
          </w:p>
          <w:p w:rsidR="007939B3" w:rsidRPr="007939B3" w:rsidRDefault="007939B3" w:rsidP="007939B3">
            <w:pPr>
              <w:autoSpaceDE w:val="0"/>
              <w:autoSpaceDN w:val="0"/>
              <w:adjustRightInd w:val="0"/>
              <w:rPr>
                <w:rFonts w:ascii="Arial" w:hAnsi="Arial" w:cs="Arial"/>
                <w:color w:val="000000"/>
                <w:sz w:val="16"/>
                <w:szCs w:val="22"/>
              </w:rPr>
            </w:pPr>
            <w:r w:rsidRPr="007939B3">
              <w:rPr>
                <w:rFonts w:ascii="Arial" w:hAnsi="Arial" w:cs="Arial"/>
                <w:color w:val="000000"/>
                <w:sz w:val="16"/>
                <w:szCs w:val="22"/>
              </w:rPr>
              <w:t>I confirm that I am the student’s nominated supervisor/their nominee and am able to comment knowledgeably on their performance whilst on placement.</w:t>
            </w:r>
          </w:p>
          <w:p w:rsidR="007939B3" w:rsidRPr="007939B3" w:rsidRDefault="007939B3" w:rsidP="007939B3">
            <w:pPr>
              <w:autoSpaceDE w:val="0"/>
              <w:autoSpaceDN w:val="0"/>
              <w:adjustRightInd w:val="0"/>
              <w:rPr>
                <w:rFonts w:ascii="Arial" w:hAnsi="Arial" w:cs="Arial"/>
                <w:color w:val="000000"/>
                <w:sz w:val="16"/>
                <w:szCs w:val="22"/>
              </w:rPr>
            </w:pPr>
          </w:p>
          <w:p w:rsidR="007939B3" w:rsidRPr="007939B3" w:rsidRDefault="007939B3" w:rsidP="007939B3">
            <w:pPr>
              <w:autoSpaceDE w:val="0"/>
              <w:autoSpaceDN w:val="0"/>
              <w:adjustRightInd w:val="0"/>
              <w:rPr>
                <w:rFonts w:ascii="Arial" w:hAnsi="Arial" w:cs="Arial"/>
                <w:color w:val="000000"/>
                <w:sz w:val="16"/>
                <w:szCs w:val="22"/>
              </w:rPr>
            </w:pPr>
            <w:r w:rsidRPr="007939B3">
              <w:rPr>
                <w:rFonts w:ascii="Arial" w:hAnsi="Arial" w:cs="Arial"/>
                <w:color w:val="000000"/>
                <w:sz w:val="16"/>
                <w:szCs w:val="22"/>
              </w:rPr>
              <w:t>Name …Andrew Thomas…………………..          Signed……</w:t>
            </w:r>
            <w:r w:rsidRPr="007939B3">
              <w:rPr>
                <w:rFonts w:ascii="Viner Hand ITC" w:hAnsi="Viner Hand ITC" w:cs="Arial"/>
                <w:color w:val="000000"/>
                <w:sz w:val="16"/>
                <w:szCs w:val="22"/>
              </w:rPr>
              <w:t>A.Thomas</w:t>
            </w:r>
            <w:r w:rsidRPr="007939B3">
              <w:rPr>
                <w:rFonts w:ascii="Arial" w:hAnsi="Arial" w:cs="Arial"/>
                <w:color w:val="000000"/>
                <w:sz w:val="16"/>
                <w:szCs w:val="22"/>
              </w:rPr>
              <w:t>…………………………………</w:t>
            </w:r>
          </w:p>
          <w:p w:rsidR="007939B3" w:rsidRPr="007939B3" w:rsidRDefault="007939B3" w:rsidP="007939B3">
            <w:pPr>
              <w:autoSpaceDE w:val="0"/>
              <w:autoSpaceDN w:val="0"/>
              <w:adjustRightInd w:val="0"/>
              <w:rPr>
                <w:rFonts w:ascii="Arial" w:hAnsi="Arial" w:cs="Arial"/>
                <w:color w:val="000000"/>
                <w:sz w:val="16"/>
                <w:szCs w:val="22"/>
              </w:rPr>
            </w:pPr>
            <w:r w:rsidRPr="007939B3">
              <w:rPr>
                <w:rFonts w:ascii="Arial" w:hAnsi="Arial" w:cs="Arial"/>
                <w:color w:val="000000"/>
                <w:sz w:val="16"/>
                <w:szCs w:val="22"/>
              </w:rPr>
              <w:t xml:space="preserve">       </w:t>
            </w:r>
          </w:p>
          <w:p w:rsidR="0023752D" w:rsidRDefault="007939B3" w:rsidP="007939B3">
            <w:pPr>
              <w:spacing w:after="200" w:line="276" w:lineRule="auto"/>
              <w:rPr>
                <w:rFonts w:ascii="Arial" w:hAnsi="Arial" w:cs="Arial"/>
                <w:b/>
                <w:sz w:val="22"/>
                <w:szCs w:val="22"/>
              </w:rPr>
            </w:pPr>
            <w:r w:rsidRPr="007939B3">
              <w:rPr>
                <w:rFonts w:ascii="Times New Roman" w:hAnsi="Times New Roman"/>
                <w:sz w:val="16"/>
                <w:szCs w:val="22"/>
                <w:lang w:eastAsia="en-US"/>
              </w:rPr>
              <w:t>Position…Programme Director…………………          Date……1/7/20………..(Circa 1</w:t>
            </w:r>
            <w:r w:rsidRPr="007939B3">
              <w:rPr>
                <w:rFonts w:ascii="Times New Roman" w:hAnsi="Times New Roman"/>
                <w:sz w:val="16"/>
                <w:szCs w:val="22"/>
                <w:vertAlign w:val="superscript"/>
                <w:lang w:eastAsia="en-US"/>
              </w:rPr>
              <w:t>st</w:t>
            </w:r>
            <w:r w:rsidRPr="007939B3">
              <w:rPr>
                <w:rFonts w:ascii="Times New Roman" w:hAnsi="Times New Roman"/>
                <w:sz w:val="16"/>
                <w:szCs w:val="22"/>
                <w:lang w:eastAsia="en-US"/>
              </w:rPr>
              <w:t xml:space="preserve"> August)</w:t>
            </w: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rsidTr="00A90DA9">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rsidR="00DC08DE" w:rsidRPr="00B06041" w:rsidRDefault="00DC08DE" w:rsidP="00DC08DE">
                  <w:pPr>
                    <w:rPr>
                      <w:rFonts w:ascii="Arial" w:hAnsi="Arial" w:cs="Arial"/>
                    </w:rPr>
                  </w:pPr>
                </w:p>
                <w:p w:rsidR="00DC08DE" w:rsidRDefault="00DC08DE" w:rsidP="00DC08DE">
                  <w:pPr>
                    <w:rPr>
                      <w:rFonts w:ascii="Arial" w:hAnsi="Arial" w:cs="Arial"/>
                    </w:rPr>
                  </w:pPr>
                </w:p>
                <w:p w:rsidR="00DC08DE" w:rsidRPr="00B06041" w:rsidRDefault="00DC08DE" w:rsidP="00DC08DE">
                  <w:pPr>
                    <w:rPr>
                      <w:rFonts w:ascii="Arial" w:hAnsi="Arial" w:cs="Arial"/>
                    </w:rPr>
                  </w:pPr>
                </w:p>
              </w:tc>
            </w:tr>
            <w:tr w:rsidR="00DC08DE" w:rsidRPr="00B06041" w:rsidTr="00A90DA9">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DC08DE" w:rsidP="00DC08DE">
                  <w:pPr>
                    <w:rPr>
                      <w:rFonts w:ascii="Arial" w:hAnsi="Arial" w:cs="Arial"/>
                    </w:rPr>
                  </w:pPr>
                </w:p>
                <w:p w:rsidR="00DC08DE" w:rsidRPr="00B06041" w:rsidRDefault="00DC08DE" w:rsidP="00DC08DE">
                  <w:pPr>
                    <w:rPr>
                      <w:rFonts w:ascii="Arial" w:hAnsi="Arial" w:cs="Arial"/>
                    </w:rPr>
                  </w:pPr>
                </w:p>
              </w:tc>
            </w:tr>
            <w:tr w:rsidR="00DC08DE" w:rsidRPr="00B06041" w:rsidTr="00A90DA9">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A90DA9">
              <w:tc>
                <w:tcPr>
                  <w:tcW w:w="9242" w:type="dxa"/>
                  <w:gridSpan w:val="6"/>
                </w:tcPr>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A90DA9">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A90DA9">
              <w:tc>
                <w:tcPr>
                  <w:tcW w:w="9242" w:type="dxa"/>
                  <w:gridSpan w:val="6"/>
                </w:tcPr>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A90DA9">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A90DA9">
              <w:tc>
                <w:tcPr>
                  <w:tcW w:w="9242" w:type="dxa"/>
                  <w:gridSpan w:val="6"/>
                </w:tcPr>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A90DA9">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rsidR="00DC08DE" w:rsidRPr="00B06041" w:rsidRDefault="00DC08DE" w:rsidP="00DC08DE">
                  <w:pPr>
                    <w:rPr>
                      <w:rFonts w:ascii="Arial" w:hAnsi="Arial" w:cs="Arial"/>
                    </w:rPr>
                  </w:pPr>
                </w:p>
                <w:p w:rsidR="00DC08DE" w:rsidRPr="00B06041" w:rsidRDefault="00DC08DE" w:rsidP="00DC08DE">
                  <w:pPr>
                    <w:rPr>
                      <w:rFonts w:ascii="Arial" w:hAnsi="Arial" w:cs="Arial"/>
                    </w:rPr>
                  </w:pPr>
                </w:p>
              </w:tc>
            </w:tr>
            <w:tr w:rsidR="00DC08DE" w:rsidRPr="00B06041" w:rsidTr="00A90DA9">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B06041" w:rsidRDefault="00DC08DE" w:rsidP="00DC08DE">
                  <w:pPr>
                    <w:rPr>
                      <w:rFonts w:ascii="Arial" w:hAnsi="Arial" w:cs="Arial"/>
                    </w:rPr>
                  </w:pPr>
                </w:p>
              </w:tc>
            </w:tr>
            <w:tr w:rsidR="00DC08DE" w:rsidRPr="00B06041" w:rsidTr="00A90DA9">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B06041" w:rsidRDefault="00F81548"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rsidR="00DC08DE" w:rsidRPr="00B06041" w:rsidRDefault="00F81548" w:rsidP="00DC08DE">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Student</w:t>
                  </w:r>
                </w:p>
                <w:p w:rsidR="00DC08DE" w:rsidRPr="00B06041" w:rsidRDefault="00F81548"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DC08DE" w:rsidP="00DC08DE">
                  <w:pPr>
                    <w:rPr>
                      <w:rFonts w:ascii="Arial" w:hAnsi="Arial" w:cs="Arial"/>
                    </w:rPr>
                  </w:pPr>
                </w:p>
              </w:tc>
            </w:tr>
          </w:tbl>
          <w:p w:rsidR="006E04C9" w:rsidRDefault="006E04C9" w:rsidP="001053CA">
            <w:pPr>
              <w:spacing w:after="200" w:line="276" w:lineRule="auto"/>
              <w:rPr>
                <w:rFonts w:ascii="Arial" w:hAnsi="Arial" w:cs="Arial"/>
                <w:b/>
                <w:sz w:val="22"/>
                <w:szCs w:val="22"/>
              </w:rPr>
            </w:pPr>
          </w:p>
        </w:tc>
      </w:tr>
    </w:tbl>
    <w:p w:rsidR="000F38A0" w:rsidRDefault="006E04C9">
      <w:pPr>
        <w:spacing w:after="200" w:line="276" w:lineRule="auto"/>
        <w:rPr>
          <w:rFonts w:ascii="Arial" w:hAnsi="Arial" w:cs="Arial"/>
          <w:b/>
          <w:sz w:val="22"/>
          <w:szCs w:val="22"/>
        </w:rPr>
      </w:pPr>
      <w:r>
        <w:rPr>
          <w:rFonts w:ascii="Arial" w:hAnsi="Arial" w:cs="Arial"/>
          <w:b/>
          <w:sz w:val="22"/>
          <w:szCs w:val="22"/>
        </w:rPr>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rsidR="000F38A0" w:rsidRPr="000F38A0" w:rsidRDefault="000F38A0" w:rsidP="000F38A0">
            <w:pPr>
              <w:rPr>
                <w:rFonts w:ascii="Arial" w:eastAsiaTheme="minorHAnsi" w:hAnsi="Arial" w:cs="Arial"/>
                <w:b/>
                <w:sz w:val="22"/>
                <w:szCs w:val="22"/>
                <w:lang w:eastAsia="en-US"/>
              </w:rPr>
            </w:pPr>
          </w:p>
        </w:tc>
        <w:tc>
          <w:tcPr>
            <w:tcW w:w="6870" w:type="dxa"/>
          </w:tcPr>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tc>
      </w:tr>
    </w:tbl>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rsidTr="00E8099B">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rsidTr="00E8099B">
        <w:trPr>
          <w:cantSplit/>
        </w:trPr>
        <w:tc>
          <w:tcPr>
            <w:tcW w:w="6946"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left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nil"/>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nil"/>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nil"/>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E8099B">
        <w:trPr>
          <w:cantSplit/>
        </w:trPr>
        <w:tc>
          <w:tcPr>
            <w:tcW w:w="6946"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p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tc>
      </w:tr>
    </w:tbl>
    <w:p w:rsidR="000F38A0" w:rsidRPr="000F38A0" w:rsidRDefault="000F38A0" w:rsidP="000F38A0">
      <w:pPr>
        <w:spacing w:after="200" w:line="276" w:lineRule="auto"/>
        <w:rPr>
          <w:rFonts w:ascii="Arial" w:eastAsiaTheme="minorHAnsi" w:hAnsi="Arial" w:cs="Arial"/>
          <w:b/>
          <w:sz w:val="28"/>
          <w:szCs w:val="28"/>
          <w:lang w:eastAsia="en-US"/>
        </w:rPr>
      </w:pPr>
    </w:p>
    <w:p w:rsidR="000F38A0" w:rsidRDefault="000F38A0" w:rsidP="000F38A0">
      <w:pPr>
        <w:spacing w:after="60" w:line="276" w:lineRule="auto"/>
        <w:jc w:val="both"/>
        <w:rPr>
          <w:rFonts w:ascii="Arial" w:hAnsi="Arial" w:cs="Arial"/>
          <w:color w:val="000000"/>
          <w:sz w:val="22"/>
          <w:szCs w:val="22"/>
          <w:lang w:val="en-US" w:eastAsia="en-US"/>
        </w:rPr>
      </w:pPr>
    </w:p>
    <w:p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0F38A0" w:rsidRDefault="000F38A0" w:rsidP="000F38A0">
      <w:pPr>
        <w:spacing w:after="60" w:line="276" w:lineRule="auto"/>
        <w:rPr>
          <w:rFonts w:ascii="Arial" w:eastAsiaTheme="minorHAnsi" w:hAnsi="Arial" w:cs="Arial"/>
          <w:b/>
          <w:sz w:val="28"/>
          <w:szCs w:val="28"/>
          <w:lang w:eastAsia="en-US"/>
        </w:rPr>
      </w:pPr>
    </w:p>
    <w:p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0F38A0" w:rsidRDefault="000F38A0" w:rsidP="000F38A0">
      <w:pPr>
        <w:spacing w:after="60" w:line="276" w:lineRule="auto"/>
        <w:rPr>
          <w:rFonts w:ascii="Arial" w:eastAsiaTheme="minorHAnsi" w:hAnsi="Arial" w:cs="Arial"/>
          <w:sz w:val="22"/>
          <w:szCs w:val="22"/>
          <w:lang w:eastAsia="en-US"/>
        </w:rPr>
      </w:pPr>
    </w:p>
    <w:p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rsidTr="00E8099B">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tc>
      </w:tr>
      <w:tr w:rsidR="000F38A0" w:rsidRPr="000F38A0" w:rsidTr="00E8099B">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rsidR="000F38A0" w:rsidRPr="000F38A0" w:rsidRDefault="000F38A0" w:rsidP="000F38A0">
            <w:pPr>
              <w:rPr>
                <w:rFonts w:ascii="Arial" w:eastAsiaTheme="minorHAnsi" w:hAnsi="Arial" w:cs="Arial"/>
                <w:b/>
                <w:sz w:val="22"/>
                <w:szCs w:val="22"/>
                <w:lang w:eastAsia="en-US"/>
              </w:rPr>
            </w:pPr>
          </w:p>
        </w:tc>
        <w:tc>
          <w:tcPr>
            <w:tcW w:w="7574" w:type="dxa"/>
            <w:gridSpan w:val="3"/>
          </w:tcPr>
          <w:p w:rsidR="000F38A0" w:rsidRPr="000F38A0" w:rsidRDefault="000F38A0" w:rsidP="000F38A0">
            <w:pPr>
              <w:rPr>
                <w:rFonts w:ascii="Arial" w:eastAsiaTheme="minorHAnsi" w:hAnsi="Arial" w:cs="Arial"/>
                <w:sz w:val="22"/>
                <w:szCs w:val="22"/>
                <w:lang w:eastAsia="en-US"/>
              </w:rPr>
            </w:pPr>
          </w:p>
        </w:tc>
      </w:tr>
      <w:tr w:rsidR="000F38A0" w:rsidRPr="000F38A0" w:rsidTr="00E8099B">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rsidR="000F38A0" w:rsidRPr="000F38A0" w:rsidRDefault="000F38A0" w:rsidP="000F38A0">
            <w:pPr>
              <w:rPr>
                <w:rFonts w:ascii="Arial" w:eastAsiaTheme="minorHAnsi" w:hAnsi="Arial" w:cs="Arial"/>
                <w:b/>
                <w:sz w:val="22"/>
                <w:szCs w:val="22"/>
                <w:lang w:eastAsia="en-US"/>
              </w:rPr>
            </w:pPr>
          </w:p>
        </w:tc>
        <w:tc>
          <w:tcPr>
            <w:tcW w:w="3402" w:type="dxa"/>
          </w:tcPr>
          <w:p w:rsidR="000F38A0" w:rsidRPr="000F38A0" w:rsidRDefault="000F38A0" w:rsidP="000F38A0">
            <w:pPr>
              <w:rPr>
                <w:rFonts w:ascii="Arial" w:eastAsiaTheme="minorHAnsi" w:hAnsi="Arial" w:cs="Arial"/>
                <w:sz w:val="22"/>
                <w:szCs w:val="22"/>
                <w:lang w:eastAsia="en-US"/>
              </w:rPr>
            </w:pPr>
          </w:p>
        </w:tc>
        <w:tc>
          <w:tcPr>
            <w:tcW w:w="1647" w:type="dxa"/>
            <w:shd w:val="clear" w:color="auto" w:fill="FDE9D9" w:themeFill="accent6" w:themeFillTint="33"/>
          </w:tcPr>
          <w:p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rsidR="000F38A0" w:rsidRPr="000F38A0" w:rsidRDefault="000F38A0" w:rsidP="000F38A0">
            <w:pPr>
              <w:rPr>
                <w:rFonts w:ascii="Arial" w:eastAsiaTheme="minorHAnsi" w:hAnsi="Arial" w:cs="Arial"/>
                <w:sz w:val="22"/>
                <w:szCs w:val="22"/>
                <w:lang w:eastAsia="en-US"/>
              </w:rPr>
            </w:pPr>
          </w:p>
        </w:tc>
      </w:tr>
    </w:tbl>
    <w:p w:rsidR="000F38A0" w:rsidRPr="000F38A0" w:rsidRDefault="000F38A0" w:rsidP="000F38A0">
      <w:pPr>
        <w:spacing w:after="200" w:line="276" w:lineRule="auto"/>
        <w:rPr>
          <w:rFonts w:ascii="Arial" w:eastAsiaTheme="minorHAnsi" w:hAnsi="Arial" w:cs="Arial"/>
          <w:sz w:val="22"/>
          <w:szCs w:val="22"/>
          <w:lang w:eastAsia="en-US"/>
        </w:rPr>
      </w:pPr>
    </w:p>
    <w:p w:rsidR="000F38A0" w:rsidRDefault="000F38A0" w:rsidP="000F38A0">
      <w:pPr>
        <w:spacing w:after="60"/>
        <w:rPr>
          <w:rFonts w:ascii="Arial" w:hAnsi="Arial" w:cs="Arial"/>
          <w:b/>
          <w:sz w:val="28"/>
          <w:szCs w:val="28"/>
        </w:rPr>
      </w:pPr>
    </w:p>
    <w:p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rsidR="000F38A0" w:rsidRDefault="000F38A0" w:rsidP="000F38A0">
      <w:pPr>
        <w:spacing w:after="60"/>
        <w:rPr>
          <w:rFonts w:ascii="Arial" w:hAnsi="Arial" w:cs="Arial"/>
        </w:rPr>
      </w:pPr>
    </w:p>
    <w:p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rsidTr="00E8099B">
        <w:trPr>
          <w:cantSplit/>
          <w:trHeight w:val="567"/>
        </w:trPr>
        <w:tc>
          <w:tcPr>
            <w:tcW w:w="1668" w:type="dxa"/>
            <w:shd w:val="clear" w:color="auto" w:fill="FDE9D9" w:themeFill="accent6" w:themeFillTint="33"/>
          </w:tcPr>
          <w:p w:rsidR="000F38A0" w:rsidRPr="007A3339" w:rsidRDefault="000F38A0" w:rsidP="00E8099B">
            <w:pPr>
              <w:rPr>
                <w:rFonts w:ascii="Arial" w:hAnsi="Arial" w:cs="Arial"/>
                <w:b/>
              </w:rPr>
            </w:pPr>
            <w:r w:rsidRPr="007A3339">
              <w:rPr>
                <w:rFonts w:ascii="Arial" w:hAnsi="Arial" w:cs="Arial"/>
                <w:b/>
              </w:rPr>
              <w:t>Signed:</w:t>
            </w:r>
          </w:p>
        </w:tc>
        <w:tc>
          <w:tcPr>
            <w:tcW w:w="7574" w:type="dxa"/>
            <w:gridSpan w:val="3"/>
          </w:tcPr>
          <w:p w:rsidR="000F38A0" w:rsidRPr="007A3339" w:rsidRDefault="000F38A0" w:rsidP="00E8099B">
            <w:pPr>
              <w:rPr>
                <w:rFonts w:ascii="Arial" w:hAnsi="Arial" w:cs="Arial"/>
              </w:rPr>
            </w:pPr>
          </w:p>
          <w:p w:rsidR="000F38A0" w:rsidRPr="007A3339" w:rsidRDefault="000F38A0" w:rsidP="00E8099B">
            <w:pPr>
              <w:rPr>
                <w:rFonts w:ascii="Arial" w:hAnsi="Arial" w:cs="Arial"/>
              </w:rPr>
            </w:pPr>
          </w:p>
        </w:tc>
      </w:tr>
      <w:tr w:rsidR="000F38A0" w:rsidRPr="007A3339" w:rsidTr="00E8099B">
        <w:trPr>
          <w:cantSplit/>
          <w:trHeight w:val="567"/>
        </w:trPr>
        <w:tc>
          <w:tcPr>
            <w:tcW w:w="1668" w:type="dxa"/>
            <w:shd w:val="clear" w:color="auto" w:fill="FDE9D9" w:themeFill="accent6" w:themeFillTint="33"/>
          </w:tcPr>
          <w:p w:rsidR="000F38A0" w:rsidRPr="007A3339" w:rsidRDefault="000F38A0" w:rsidP="00E8099B">
            <w:pPr>
              <w:rPr>
                <w:rFonts w:ascii="Arial" w:hAnsi="Arial" w:cs="Arial"/>
                <w:b/>
              </w:rPr>
            </w:pPr>
            <w:r w:rsidRPr="007A3339">
              <w:rPr>
                <w:rFonts w:ascii="Arial" w:hAnsi="Arial" w:cs="Arial"/>
                <w:b/>
              </w:rPr>
              <w:t>Print Name:</w:t>
            </w:r>
          </w:p>
          <w:p w:rsidR="000F38A0" w:rsidRPr="007A3339" w:rsidRDefault="000F38A0" w:rsidP="00E8099B">
            <w:pPr>
              <w:rPr>
                <w:rFonts w:ascii="Arial" w:hAnsi="Arial" w:cs="Arial"/>
                <w:b/>
              </w:rPr>
            </w:pPr>
          </w:p>
        </w:tc>
        <w:tc>
          <w:tcPr>
            <w:tcW w:w="7574" w:type="dxa"/>
            <w:gridSpan w:val="3"/>
          </w:tcPr>
          <w:p w:rsidR="000F38A0" w:rsidRDefault="000F38A0" w:rsidP="00E8099B">
            <w:pPr>
              <w:rPr>
                <w:rFonts w:ascii="Arial" w:hAnsi="Arial" w:cs="Arial"/>
              </w:rPr>
            </w:pPr>
          </w:p>
          <w:p w:rsidR="000F38A0" w:rsidRPr="007A3339" w:rsidRDefault="000F38A0" w:rsidP="00E8099B">
            <w:pPr>
              <w:rPr>
                <w:rFonts w:ascii="Arial" w:hAnsi="Arial" w:cs="Arial"/>
              </w:rPr>
            </w:pPr>
          </w:p>
        </w:tc>
      </w:tr>
      <w:tr w:rsidR="000F38A0" w:rsidRPr="007A3339" w:rsidTr="00E8099B">
        <w:trPr>
          <w:cantSplit/>
          <w:trHeight w:val="567"/>
        </w:trPr>
        <w:tc>
          <w:tcPr>
            <w:tcW w:w="1668" w:type="dxa"/>
            <w:shd w:val="clear" w:color="auto" w:fill="FDE9D9" w:themeFill="accent6" w:themeFillTint="33"/>
          </w:tcPr>
          <w:p w:rsidR="000F38A0" w:rsidRPr="007A3339" w:rsidRDefault="000F38A0" w:rsidP="00E8099B">
            <w:pPr>
              <w:rPr>
                <w:rFonts w:ascii="Arial" w:hAnsi="Arial" w:cs="Arial"/>
                <w:b/>
              </w:rPr>
            </w:pPr>
            <w:r w:rsidRPr="007A3339">
              <w:rPr>
                <w:rFonts w:ascii="Arial" w:hAnsi="Arial" w:cs="Arial"/>
                <w:b/>
              </w:rPr>
              <w:t>Position:</w:t>
            </w:r>
          </w:p>
          <w:p w:rsidR="000F38A0" w:rsidRPr="007A3339" w:rsidRDefault="000F38A0" w:rsidP="00E8099B">
            <w:pPr>
              <w:rPr>
                <w:rFonts w:ascii="Arial" w:hAnsi="Arial" w:cs="Arial"/>
                <w:b/>
              </w:rPr>
            </w:pPr>
          </w:p>
        </w:tc>
        <w:tc>
          <w:tcPr>
            <w:tcW w:w="3402" w:type="dxa"/>
          </w:tcPr>
          <w:p w:rsidR="000F38A0" w:rsidRPr="007A3339" w:rsidRDefault="000F38A0" w:rsidP="00E8099B">
            <w:pPr>
              <w:rPr>
                <w:rFonts w:ascii="Arial" w:hAnsi="Arial" w:cs="Arial"/>
              </w:rPr>
            </w:pPr>
          </w:p>
        </w:tc>
        <w:tc>
          <w:tcPr>
            <w:tcW w:w="1647" w:type="dxa"/>
            <w:shd w:val="clear" w:color="auto" w:fill="FDE9D9" w:themeFill="accent6" w:themeFillTint="33"/>
          </w:tcPr>
          <w:p w:rsidR="000F38A0" w:rsidRPr="007A3339" w:rsidRDefault="000F38A0" w:rsidP="00E8099B">
            <w:pPr>
              <w:rPr>
                <w:rFonts w:ascii="Arial" w:hAnsi="Arial" w:cs="Arial"/>
              </w:rPr>
            </w:pPr>
            <w:r w:rsidRPr="007A3339">
              <w:rPr>
                <w:rFonts w:ascii="Arial" w:hAnsi="Arial" w:cs="Arial"/>
                <w:b/>
              </w:rPr>
              <w:t>Date:</w:t>
            </w:r>
          </w:p>
        </w:tc>
        <w:tc>
          <w:tcPr>
            <w:tcW w:w="2525" w:type="dxa"/>
          </w:tcPr>
          <w:p w:rsidR="000F38A0" w:rsidRPr="007A3339" w:rsidRDefault="000F38A0" w:rsidP="00E8099B">
            <w:pPr>
              <w:rPr>
                <w:rFonts w:ascii="Arial" w:hAnsi="Arial" w:cs="Arial"/>
              </w:rPr>
            </w:pPr>
          </w:p>
        </w:tc>
      </w:tr>
    </w:tbl>
    <w:p w:rsidR="000F38A0" w:rsidRDefault="000F38A0">
      <w:pPr>
        <w:spacing w:after="200" w:line="276" w:lineRule="auto"/>
        <w:rPr>
          <w:rFonts w:ascii="Arial" w:hAnsi="Arial" w:cs="Arial"/>
          <w:b/>
          <w:sz w:val="22"/>
          <w:szCs w:val="22"/>
        </w:rPr>
      </w:pPr>
    </w:p>
    <w:p w:rsidR="000F38A0" w:rsidRDefault="000F38A0">
      <w:pPr>
        <w:spacing w:after="200" w:line="276" w:lineRule="auto"/>
        <w:rPr>
          <w:rFonts w:ascii="Arial" w:hAnsi="Arial" w:cs="Arial"/>
          <w:b/>
          <w:sz w:val="22"/>
          <w:szCs w:val="22"/>
        </w:rPr>
      </w:pPr>
    </w:p>
    <w:p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3311848D" wp14:editId="405E657F">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19716BD6" wp14:editId="77B751FA">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rsidR="00AB6B41" w:rsidRDefault="005C37F0" w:rsidP="005C37F0">
                            <w:pPr>
                              <w:jc w:val="center"/>
                              <w:rPr>
                                <w:sz w:val="72"/>
                              </w:rPr>
                            </w:pPr>
                            <w:r>
                              <w:rPr>
                                <w:sz w:val="72"/>
                              </w:rPr>
                              <w:t>UWTSD SPORT</w:t>
                            </w:r>
                          </w:p>
                          <w:p w:rsidR="00E84864" w:rsidRPr="00AB6B41" w:rsidRDefault="00E84864"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AB6B41" w:rsidRDefault="005C37F0" w:rsidP="005C37F0">
                      <w:pPr>
                        <w:jc w:val="center"/>
                        <w:rPr>
                          <w:sz w:val="72"/>
                        </w:rPr>
                      </w:pPr>
                      <w:r>
                        <w:rPr>
                          <w:sz w:val="72"/>
                        </w:rPr>
                        <w:t>UWTSD SPORT</w:t>
                      </w:r>
                    </w:p>
                    <w:p w:rsidR="00E84864" w:rsidRPr="00AB6B41" w:rsidRDefault="00E84864" w:rsidP="005C37F0">
                      <w:pPr>
                        <w:jc w:val="center"/>
                        <w:rPr>
                          <w:sz w:val="72"/>
                        </w:rPr>
                      </w:pPr>
                      <w:r>
                        <w:rPr>
                          <w:sz w:val="72"/>
                        </w:rPr>
                        <w:t>Placement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1548" w:rsidRDefault="00F81548" w:rsidP="00290BD5">
      <w:r>
        <w:separator/>
      </w:r>
    </w:p>
  </w:endnote>
  <w:endnote w:type="continuationSeparator" w:id="0">
    <w:p w:rsidR="00F81548" w:rsidRDefault="00F81548"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Viner Hand ITC">
    <w:panose1 w:val="03070502030502020203"/>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C028CC" w:rsidRDefault="00C028CC" w:rsidP="00AB6B41">
            <w:pPr>
              <w:pStyle w:val="Footer"/>
              <w:rPr>
                <w:rFonts w:ascii="Arial" w:hAnsi="Arial" w:cs="Arial"/>
                <w:sz w:val="20"/>
                <w:szCs w:val="20"/>
              </w:rPr>
            </w:pPr>
          </w:p>
          <w:p w:rsidR="00590E4C" w:rsidRPr="00590E4C" w:rsidRDefault="00590E4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1031D4">
              <w:rPr>
                <w:rFonts w:ascii="Arial" w:hAnsi="Arial" w:cs="Arial"/>
                <w:b/>
                <w:bCs/>
                <w:noProof/>
                <w:sz w:val="20"/>
                <w:szCs w:val="20"/>
              </w:rPr>
              <w:t>1</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1031D4">
              <w:rPr>
                <w:rFonts w:ascii="Arial" w:hAnsi="Arial" w:cs="Arial"/>
                <w:b/>
                <w:bCs/>
                <w:noProof/>
                <w:sz w:val="20"/>
                <w:szCs w:val="20"/>
              </w:rPr>
              <w:t>20</w:t>
            </w:r>
            <w:r w:rsidRPr="00590E4C">
              <w:rPr>
                <w:rFonts w:ascii="Arial" w:hAnsi="Arial" w:cs="Arial"/>
                <w:b/>
                <w:bCs/>
                <w:sz w:val="20"/>
                <w:szCs w:val="20"/>
              </w:rPr>
              <w:fldChar w:fldCharType="end"/>
            </w:r>
          </w:p>
        </w:sdtContent>
      </w:sdt>
    </w:sdtContent>
  </w:sdt>
  <w:p w:rsidR="00590E4C" w:rsidRDefault="00590E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1548" w:rsidRDefault="00F81548" w:rsidP="00290BD5">
      <w:r>
        <w:separator/>
      </w:r>
    </w:p>
  </w:footnote>
  <w:footnote w:type="continuationSeparator" w:id="0">
    <w:p w:rsidR="00F81548" w:rsidRDefault="00F81548"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71548556" wp14:editId="528C223C">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650A4A83" wp14:editId="56D960F3">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58C79F7F" wp14:editId="4A24AD7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F8793C"/>
    <w:multiLevelType w:val="hybridMultilevel"/>
    <w:tmpl w:val="782E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7DE08CC"/>
    <w:multiLevelType w:val="hybridMultilevel"/>
    <w:tmpl w:val="39B8B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53CA"/>
    <w:rsid w:val="00072515"/>
    <w:rsid w:val="00091F76"/>
    <w:rsid w:val="000E1EFD"/>
    <w:rsid w:val="000F0FB8"/>
    <w:rsid w:val="000F38A0"/>
    <w:rsid w:val="001031D4"/>
    <w:rsid w:val="001053CA"/>
    <w:rsid w:val="001071E7"/>
    <w:rsid w:val="001151A1"/>
    <w:rsid w:val="001B727E"/>
    <w:rsid w:val="001D0219"/>
    <w:rsid w:val="001D1817"/>
    <w:rsid w:val="0023752D"/>
    <w:rsid w:val="00290BD5"/>
    <w:rsid w:val="002D27ED"/>
    <w:rsid w:val="00344C0D"/>
    <w:rsid w:val="003A39E1"/>
    <w:rsid w:val="003D2F34"/>
    <w:rsid w:val="00461178"/>
    <w:rsid w:val="004A7962"/>
    <w:rsid w:val="004C2AAF"/>
    <w:rsid w:val="004E1D37"/>
    <w:rsid w:val="004F135D"/>
    <w:rsid w:val="005154A2"/>
    <w:rsid w:val="005416E3"/>
    <w:rsid w:val="00567033"/>
    <w:rsid w:val="00590E4C"/>
    <w:rsid w:val="005A5D17"/>
    <w:rsid w:val="005C37F0"/>
    <w:rsid w:val="005F1B28"/>
    <w:rsid w:val="006149E7"/>
    <w:rsid w:val="00682E7D"/>
    <w:rsid w:val="006B4DE6"/>
    <w:rsid w:val="006E04C9"/>
    <w:rsid w:val="00704306"/>
    <w:rsid w:val="007939B3"/>
    <w:rsid w:val="00842FCA"/>
    <w:rsid w:val="008A3E1A"/>
    <w:rsid w:val="008B521D"/>
    <w:rsid w:val="008C1F2B"/>
    <w:rsid w:val="008E4F8F"/>
    <w:rsid w:val="00912101"/>
    <w:rsid w:val="00A63E4B"/>
    <w:rsid w:val="00AB6B41"/>
    <w:rsid w:val="00AD6907"/>
    <w:rsid w:val="00B41520"/>
    <w:rsid w:val="00B5142A"/>
    <w:rsid w:val="00B52A01"/>
    <w:rsid w:val="00B54EF1"/>
    <w:rsid w:val="00BB2EFC"/>
    <w:rsid w:val="00BB520D"/>
    <w:rsid w:val="00C028CC"/>
    <w:rsid w:val="00C25097"/>
    <w:rsid w:val="00C34B15"/>
    <w:rsid w:val="00C96CE7"/>
    <w:rsid w:val="00D53027"/>
    <w:rsid w:val="00D619A5"/>
    <w:rsid w:val="00D8400A"/>
    <w:rsid w:val="00DB11E5"/>
    <w:rsid w:val="00DC08DE"/>
    <w:rsid w:val="00DD1A51"/>
    <w:rsid w:val="00E84864"/>
    <w:rsid w:val="00EB527E"/>
    <w:rsid w:val="00ED3263"/>
    <w:rsid w:val="00EF3774"/>
    <w:rsid w:val="00F547B7"/>
    <w:rsid w:val="00F81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customXml" Target="../customXml/item3.xml"/><Relationship Id="rId21" Type="http://schemas.openxmlformats.org/officeDocument/2006/relationships/image" Target="media/image7.jpeg"/><Relationship Id="rId7" Type="http://schemas.microsoft.com/office/2007/relationships/stylesWithEffects" Target="stylesWithEffects.xml"/><Relationship Id="rId12" Type="http://schemas.openxmlformats.org/officeDocument/2006/relationships/image" Target="media/image1.jpeg"/><Relationship Id="rId17" Type="http://schemas.openxmlformats.org/officeDocument/2006/relationships/image" Target="media/image3.jpeg"/><Relationship Id="rId25"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hyperlink" Target="file:///C:\Users\user\Documents\Uni-2nd%20year\%5bonline%5d%20Availble%20at:%20https:\www.sportsrec.com\478995-what-are-the-benefits-of-netball.html" TargetMode="External"/><Relationship Id="rId20" Type="http://schemas.openxmlformats.org/officeDocument/2006/relationships/image" Target="media/image6.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image" Target="media/image10.jpe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9.jpeg"/><Relationship Id="rId28"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A7A66479-ACE5-4C6A-A337-4244EBA44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0</TotalTime>
  <Pages>21</Pages>
  <Words>3594</Words>
  <Characters>20490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24036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Windows User</cp:lastModifiedBy>
  <cp:revision>2</cp:revision>
  <cp:lastPrinted>2015-02-09T16:35:00Z</cp:lastPrinted>
  <dcterms:created xsi:type="dcterms:W3CDTF">2020-08-01T22:44:00Z</dcterms:created>
  <dcterms:modified xsi:type="dcterms:W3CDTF">2020-08-01T22:44:00Z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