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B0022F" w14:textId="77777777" w:rsidR="007656EC" w:rsidRPr="00E37CA7" w:rsidRDefault="007656EC" w:rsidP="007656EC">
      <w:pPr>
        <w:jc w:val="center"/>
        <w:rPr>
          <w:rStyle w:val="BookTitle"/>
          <w:rFonts w:ascii="Arial" w:hAnsi="Arial" w:cs="Arial"/>
          <w:b w:val="0"/>
          <w:bCs w:val="0"/>
          <w:i w:val="0"/>
          <w:iCs w:val="0"/>
          <w:spacing w:val="0"/>
          <w:sz w:val="28"/>
        </w:rPr>
      </w:pPr>
    </w:p>
    <w:p w14:paraId="26566B7A" w14:textId="2118FD09" w:rsidR="009F2397" w:rsidRPr="00E37CA7" w:rsidRDefault="007656EC" w:rsidP="007656EC">
      <w:pPr>
        <w:jc w:val="center"/>
        <w:rPr>
          <w:rStyle w:val="BookTitle"/>
          <w:rFonts w:ascii="Arial" w:hAnsi="Arial" w:cs="Arial"/>
          <w:b w:val="0"/>
          <w:bCs w:val="0"/>
          <w:i w:val="0"/>
          <w:iCs w:val="0"/>
          <w:spacing w:val="0"/>
          <w:sz w:val="28"/>
        </w:rPr>
      </w:pPr>
      <w:r w:rsidRPr="00E37CA7">
        <w:rPr>
          <w:rStyle w:val="BookTitle"/>
          <w:rFonts w:ascii="Arial" w:hAnsi="Arial" w:cs="Arial"/>
          <w:b w:val="0"/>
          <w:bCs w:val="0"/>
          <w:i w:val="0"/>
          <w:iCs w:val="0"/>
          <w:spacing w:val="0"/>
          <w:sz w:val="28"/>
        </w:rPr>
        <w:t xml:space="preserve">Study to evaluate the integration of a thermoelectric device to create a </w:t>
      </w:r>
      <w:bookmarkStart w:id="0" w:name="_GoBack"/>
      <w:bookmarkEnd w:id="0"/>
      <w:r w:rsidRPr="00E37CA7">
        <w:rPr>
          <w:rStyle w:val="BookTitle"/>
          <w:rFonts w:ascii="Arial" w:hAnsi="Arial" w:cs="Arial"/>
          <w:b w:val="0"/>
          <w:bCs w:val="0"/>
          <w:i w:val="0"/>
          <w:iCs w:val="0"/>
          <w:spacing w:val="0"/>
          <w:sz w:val="28"/>
        </w:rPr>
        <w:t>chilled compartment within a commercial aircraft cabin</w:t>
      </w:r>
    </w:p>
    <w:p w14:paraId="504D7637" w14:textId="39509C97" w:rsidR="003D5DF4" w:rsidRPr="00386DA2" w:rsidRDefault="003D5DF4" w:rsidP="003D5DF4">
      <w:pPr>
        <w:jc w:val="center"/>
        <w:rPr>
          <w:rStyle w:val="BookTitle"/>
          <w:rFonts w:ascii="Arial" w:hAnsi="Arial" w:cs="Arial"/>
          <w:b w:val="0"/>
          <w:i w:val="0"/>
        </w:rPr>
      </w:pPr>
    </w:p>
    <w:p w14:paraId="4C4FE037" w14:textId="21925C6E" w:rsidR="003D5DF4" w:rsidRPr="00386DA2" w:rsidRDefault="003D5DF4" w:rsidP="003D5DF4">
      <w:pPr>
        <w:jc w:val="center"/>
        <w:rPr>
          <w:rStyle w:val="BookTitle"/>
          <w:rFonts w:ascii="Arial" w:hAnsi="Arial" w:cs="Arial"/>
          <w:b w:val="0"/>
          <w:i w:val="0"/>
        </w:rPr>
      </w:pPr>
    </w:p>
    <w:p w14:paraId="160328B7" w14:textId="77777777" w:rsidR="003D5DF4" w:rsidRPr="00386DA2" w:rsidRDefault="003D5DF4" w:rsidP="003D5DF4">
      <w:pPr>
        <w:jc w:val="center"/>
        <w:rPr>
          <w:rStyle w:val="BookTitle"/>
          <w:rFonts w:ascii="Arial" w:hAnsi="Arial" w:cs="Arial"/>
          <w:b w:val="0"/>
          <w:i w:val="0"/>
        </w:rPr>
      </w:pPr>
    </w:p>
    <w:p w14:paraId="38227111" w14:textId="77777777" w:rsidR="003D5DF4" w:rsidRPr="00E37CA7" w:rsidRDefault="003D5DF4" w:rsidP="003D5DF4">
      <w:pPr>
        <w:jc w:val="center"/>
        <w:rPr>
          <w:rStyle w:val="BookTitle"/>
          <w:rFonts w:ascii="Arial" w:hAnsi="Arial" w:cs="Arial"/>
          <w:b w:val="0"/>
          <w:i w:val="0"/>
          <w:sz w:val="28"/>
        </w:rPr>
      </w:pPr>
      <w:r w:rsidRPr="00E37CA7">
        <w:rPr>
          <w:rStyle w:val="BookTitle"/>
          <w:rFonts w:ascii="Arial" w:hAnsi="Arial" w:cs="Arial"/>
          <w:b w:val="0"/>
          <w:i w:val="0"/>
          <w:sz w:val="28"/>
        </w:rPr>
        <w:t>Morgan Wheeler</w:t>
      </w:r>
    </w:p>
    <w:p w14:paraId="0DC84208" w14:textId="77777777" w:rsidR="00BD0026" w:rsidRPr="00E37CA7" w:rsidRDefault="00BD0026" w:rsidP="003D5DF4">
      <w:pPr>
        <w:jc w:val="center"/>
        <w:rPr>
          <w:rStyle w:val="BookTitle"/>
          <w:rFonts w:ascii="Arial" w:hAnsi="Arial" w:cs="Arial"/>
          <w:b w:val="0"/>
          <w:i w:val="0"/>
          <w:sz w:val="28"/>
        </w:rPr>
      </w:pPr>
    </w:p>
    <w:p w14:paraId="69431A18" w14:textId="7ABC3D5F" w:rsidR="00BD0026" w:rsidRPr="00E37CA7" w:rsidRDefault="00BD0026" w:rsidP="003D5DF4">
      <w:pPr>
        <w:jc w:val="center"/>
        <w:rPr>
          <w:rStyle w:val="BookTitle"/>
          <w:rFonts w:ascii="Arial" w:hAnsi="Arial" w:cs="Arial"/>
          <w:b w:val="0"/>
          <w:i w:val="0"/>
          <w:sz w:val="28"/>
        </w:rPr>
      </w:pPr>
      <w:r w:rsidRPr="00E37CA7">
        <w:rPr>
          <w:rStyle w:val="BookTitle"/>
          <w:rFonts w:ascii="Arial" w:hAnsi="Arial" w:cs="Arial"/>
          <w:b w:val="0"/>
          <w:i w:val="0"/>
          <w:sz w:val="28"/>
        </w:rPr>
        <w:t>University of Wales Trinity Saint David</w:t>
      </w:r>
    </w:p>
    <w:p w14:paraId="228B5E4C" w14:textId="57AD5BF4" w:rsidR="00BD0026" w:rsidRPr="00386DA2" w:rsidRDefault="00BD0026" w:rsidP="003D5DF4">
      <w:pPr>
        <w:jc w:val="center"/>
        <w:rPr>
          <w:rStyle w:val="BookTitle"/>
          <w:rFonts w:ascii="Arial" w:hAnsi="Arial" w:cs="Arial"/>
          <w:b w:val="0"/>
          <w:i w:val="0"/>
        </w:rPr>
      </w:pPr>
    </w:p>
    <w:p w14:paraId="30AD9162" w14:textId="77777777" w:rsidR="00BD0026" w:rsidRPr="00386DA2" w:rsidRDefault="00BD0026" w:rsidP="003D5DF4">
      <w:pPr>
        <w:jc w:val="center"/>
        <w:rPr>
          <w:rStyle w:val="BookTitle"/>
          <w:rFonts w:ascii="Arial" w:hAnsi="Arial" w:cs="Arial"/>
          <w:b w:val="0"/>
          <w:i w:val="0"/>
        </w:rPr>
      </w:pPr>
    </w:p>
    <w:p w14:paraId="17AE22E3" w14:textId="0DAF2C1B" w:rsidR="00F0441C" w:rsidRPr="00386DA2" w:rsidRDefault="00BD0026" w:rsidP="003D5DF4">
      <w:pPr>
        <w:jc w:val="center"/>
        <w:rPr>
          <w:rStyle w:val="BookTitle"/>
          <w:rFonts w:ascii="Arial" w:hAnsi="Arial" w:cs="Arial"/>
          <w:b w:val="0"/>
          <w:i w:val="0"/>
        </w:rPr>
      </w:pPr>
      <w:r w:rsidRPr="00386DA2">
        <w:rPr>
          <w:rStyle w:val="BookTitle"/>
          <w:rFonts w:ascii="Arial" w:hAnsi="Arial" w:cs="Arial"/>
          <w:b w:val="0"/>
          <w:i w:val="0"/>
          <w:noProof/>
          <w:lang w:eastAsia="en-GB"/>
        </w:rPr>
        <w:drawing>
          <wp:inline distT="0" distB="0" distL="0" distR="0" wp14:anchorId="4AFF5E5D" wp14:editId="1BB5E52D">
            <wp:extent cx="3157535" cy="12954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474" t="23715" b="15573"/>
                    <a:stretch/>
                  </pic:blipFill>
                  <pic:spPr bwMode="auto">
                    <a:xfrm>
                      <a:off x="0" y="0"/>
                      <a:ext cx="3205664" cy="1315145"/>
                    </a:xfrm>
                    <a:prstGeom prst="rect">
                      <a:avLst/>
                    </a:prstGeom>
                    <a:noFill/>
                    <a:ln>
                      <a:noFill/>
                    </a:ln>
                    <a:extLst>
                      <a:ext uri="{53640926-AAD7-44D8-BBD7-CCE9431645EC}">
                        <a14:shadowObscured xmlns:a14="http://schemas.microsoft.com/office/drawing/2010/main"/>
                      </a:ext>
                    </a:extLst>
                  </pic:spPr>
                </pic:pic>
              </a:graphicData>
            </a:graphic>
          </wp:inline>
        </w:drawing>
      </w:r>
    </w:p>
    <w:p w14:paraId="143BB093" w14:textId="50F1A3AF" w:rsidR="00BD0026" w:rsidRPr="00386DA2" w:rsidRDefault="00BD0026" w:rsidP="003D5DF4">
      <w:pPr>
        <w:jc w:val="center"/>
        <w:rPr>
          <w:rStyle w:val="BookTitle"/>
          <w:rFonts w:ascii="Arial" w:hAnsi="Arial" w:cs="Arial"/>
          <w:b w:val="0"/>
          <w:i w:val="0"/>
        </w:rPr>
      </w:pPr>
    </w:p>
    <w:p w14:paraId="612157D3" w14:textId="77777777" w:rsidR="00BD0026" w:rsidRPr="00386DA2" w:rsidRDefault="00BD0026" w:rsidP="003D5DF4">
      <w:pPr>
        <w:jc w:val="center"/>
        <w:rPr>
          <w:rStyle w:val="BookTitle"/>
          <w:rFonts w:ascii="Arial" w:hAnsi="Arial" w:cs="Arial"/>
          <w:b w:val="0"/>
          <w:i w:val="0"/>
        </w:rPr>
      </w:pPr>
    </w:p>
    <w:p w14:paraId="4FA93AAE" w14:textId="5F3A4687" w:rsidR="00F55F11" w:rsidRPr="00E37CA7" w:rsidRDefault="00F55F11" w:rsidP="003D5DF4">
      <w:pPr>
        <w:jc w:val="center"/>
        <w:rPr>
          <w:rStyle w:val="BookTitle"/>
          <w:rFonts w:ascii="Arial" w:hAnsi="Arial" w:cs="Arial"/>
          <w:b w:val="0"/>
          <w:i w:val="0"/>
          <w:sz w:val="28"/>
        </w:rPr>
      </w:pPr>
    </w:p>
    <w:p w14:paraId="1205FC42" w14:textId="5280C33A" w:rsidR="00BD0026" w:rsidRPr="00E37CA7" w:rsidRDefault="00BD0026" w:rsidP="003D5DF4">
      <w:pPr>
        <w:jc w:val="center"/>
        <w:rPr>
          <w:rStyle w:val="BookTitle"/>
          <w:rFonts w:ascii="Arial" w:hAnsi="Arial" w:cs="Arial"/>
          <w:b w:val="0"/>
          <w:i w:val="0"/>
          <w:sz w:val="28"/>
        </w:rPr>
      </w:pPr>
      <w:r w:rsidRPr="00E37CA7">
        <w:rPr>
          <w:rStyle w:val="BookTitle"/>
          <w:rFonts w:ascii="Arial" w:hAnsi="Arial" w:cs="Arial"/>
          <w:b w:val="0"/>
          <w:i w:val="0"/>
          <w:sz w:val="28"/>
        </w:rPr>
        <w:t>BSc in Mechanical &amp; Manufacturing Engineering</w:t>
      </w:r>
      <w:r w:rsidR="003D5DF4" w:rsidRPr="00E37CA7">
        <w:rPr>
          <w:rStyle w:val="BookTitle"/>
          <w:rFonts w:ascii="Arial" w:hAnsi="Arial" w:cs="Arial"/>
          <w:b w:val="0"/>
          <w:i w:val="0"/>
          <w:sz w:val="28"/>
        </w:rPr>
        <w:t xml:space="preserve">, University of Wales Trinity Saint </w:t>
      </w:r>
      <w:r w:rsidR="0002761B" w:rsidRPr="00E37CA7">
        <w:rPr>
          <w:rStyle w:val="BookTitle"/>
          <w:rFonts w:ascii="Arial" w:hAnsi="Arial" w:cs="Arial"/>
          <w:b w:val="0"/>
          <w:i w:val="0"/>
          <w:sz w:val="28"/>
        </w:rPr>
        <w:t>David’s Swansea</w:t>
      </w:r>
    </w:p>
    <w:p w14:paraId="68385436" w14:textId="0F89045A" w:rsidR="00BD0026" w:rsidRPr="00E37CA7" w:rsidRDefault="00BD0026" w:rsidP="003D5DF4">
      <w:pPr>
        <w:jc w:val="center"/>
        <w:rPr>
          <w:rStyle w:val="BookTitle"/>
          <w:rFonts w:ascii="Arial" w:hAnsi="Arial" w:cs="Arial"/>
          <w:b w:val="0"/>
          <w:i w:val="0"/>
          <w:sz w:val="28"/>
        </w:rPr>
      </w:pPr>
    </w:p>
    <w:p w14:paraId="1678BBDA" w14:textId="77777777" w:rsidR="003D5DF4" w:rsidRPr="00E37CA7" w:rsidRDefault="003D5DF4" w:rsidP="003D5DF4">
      <w:pPr>
        <w:jc w:val="center"/>
        <w:rPr>
          <w:rStyle w:val="BookTitle"/>
          <w:rFonts w:ascii="Arial" w:hAnsi="Arial" w:cs="Arial"/>
          <w:b w:val="0"/>
          <w:i w:val="0"/>
          <w:sz w:val="28"/>
        </w:rPr>
      </w:pPr>
    </w:p>
    <w:p w14:paraId="242DF622" w14:textId="20BAF354" w:rsidR="00BD0026" w:rsidRPr="00E37CA7" w:rsidRDefault="00BD0026" w:rsidP="003D5DF4">
      <w:pPr>
        <w:jc w:val="center"/>
        <w:rPr>
          <w:rStyle w:val="BookTitle"/>
          <w:rFonts w:ascii="Arial" w:hAnsi="Arial" w:cs="Arial"/>
          <w:b w:val="0"/>
          <w:i w:val="0"/>
          <w:sz w:val="28"/>
        </w:rPr>
      </w:pPr>
      <w:r w:rsidRPr="00E37CA7">
        <w:rPr>
          <w:rStyle w:val="BookTitle"/>
          <w:rFonts w:ascii="Arial" w:hAnsi="Arial" w:cs="Arial"/>
          <w:b w:val="0"/>
          <w:i w:val="0"/>
          <w:sz w:val="28"/>
        </w:rPr>
        <w:t>September 2023</w:t>
      </w:r>
    </w:p>
    <w:p w14:paraId="2A3CFB15" w14:textId="77777777" w:rsidR="009F2397" w:rsidRPr="00386DA2" w:rsidRDefault="009F2397" w:rsidP="00D754EB">
      <w:pPr>
        <w:jc w:val="center"/>
        <w:rPr>
          <w:rStyle w:val="normaltextrun"/>
          <w:rFonts w:ascii="Arial" w:hAnsi="Arial" w:cs="Arial"/>
          <w:bCs/>
          <w:color w:val="000000"/>
          <w:sz w:val="32"/>
          <w:shd w:val="clear" w:color="auto" w:fill="FFFFFF"/>
        </w:rPr>
      </w:pPr>
    </w:p>
    <w:p w14:paraId="6F839249" w14:textId="1225CCDF" w:rsidR="00620101" w:rsidRPr="00386DA2" w:rsidRDefault="00620101" w:rsidP="00DE68B8">
      <w:pPr>
        <w:spacing w:after="0"/>
        <w:jc w:val="center"/>
        <w:rPr>
          <w:rFonts w:ascii="Arial" w:hAnsi="Arial" w:cs="Arial"/>
          <w:bCs/>
          <w:color w:val="000000"/>
          <w:sz w:val="32"/>
          <w:u w:val="single"/>
          <w:shd w:val="clear" w:color="auto" w:fill="FFFFFF"/>
        </w:rPr>
      </w:pPr>
    </w:p>
    <w:p w14:paraId="258FE179" w14:textId="4664DC8B" w:rsidR="00620101" w:rsidRDefault="00620101" w:rsidP="00D754EB">
      <w:pPr>
        <w:jc w:val="center"/>
        <w:rPr>
          <w:rFonts w:ascii="Arial" w:hAnsi="Arial" w:cs="Arial"/>
          <w:sz w:val="36"/>
        </w:rPr>
      </w:pPr>
    </w:p>
    <w:p w14:paraId="266DADBE" w14:textId="77777777" w:rsidR="007656EC" w:rsidRPr="00386DA2" w:rsidRDefault="007656EC" w:rsidP="00D754EB">
      <w:pPr>
        <w:jc w:val="center"/>
        <w:rPr>
          <w:rFonts w:ascii="Arial" w:hAnsi="Arial" w:cs="Arial"/>
          <w:sz w:val="36"/>
        </w:rPr>
      </w:pPr>
    </w:p>
    <w:p w14:paraId="4DF5E0AC" w14:textId="24274FA0" w:rsidR="00471964" w:rsidRPr="00386DA2" w:rsidRDefault="00471964" w:rsidP="00E5155E">
      <w:pPr>
        <w:rPr>
          <w:rFonts w:ascii="Arial" w:hAnsi="Arial" w:cs="Arial"/>
          <w:sz w:val="24"/>
        </w:rPr>
      </w:pPr>
    </w:p>
    <w:sdt>
      <w:sdtPr>
        <w:rPr>
          <w:rFonts w:ascii="Arial" w:eastAsiaTheme="minorHAnsi" w:hAnsi="Arial" w:cs="Arial"/>
          <w:b w:val="0"/>
          <w:bCs w:val="0"/>
          <w:color w:val="auto"/>
          <w:sz w:val="22"/>
          <w:szCs w:val="22"/>
          <w:lang w:val="en-GB"/>
        </w:rPr>
        <w:id w:val="1062131956"/>
        <w:docPartObj>
          <w:docPartGallery w:val="Table of Contents"/>
          <w:docPartUnique/>
        </w:docPartObj>
      </w:sdtPr>
      <w:sdtEndPr>
        <w:rPr>
          <w:noProof/>
        </w:rPr>
      </w:sdtEndPr>
      <w:sdtContent>
        <w:p w14:paraId="3AB0DD29" w14:textId="061B63F9" w:rsidR="00D920A5" w:rsidRPr="001576D4" w:rsidRDefault="00D920A5">
          <w:pPr>
            <w:pStyle w:val="TOCHeading"/>
            <w:rPr>
              <w:rFonts w:ascii="Arial" w:hAnsi="Arial" w:cs="Arial"/>
            </w:rPr>
          </w:pPr>
          <w:r w:rsidRPr="001576D4">
            <w:rPr>
              <w:rFonts w:ascii="Arial" w:hAnsi="Arial" w:cs="Arial"/>
            </w:rPr>
            <w:t>Table of Contents</w:t>
          </w:r>
        </w:p>
        <w:p w14:paraId="475BD054" w14:textId="5E7641D7" w:rsidR="00D061C3" w:rsidRPr="001576D4" w:rsidRDefault="00D920A5">
          <w:pPr>
            <w:pStyle w:val="TOC1"/>
            <w:tabs>
              <w:tab w:val="right" w:leader="dot" w:pos="9016"/>
            </w:tabs>
            <w:rPr>
              <w:rFonts w:ascii="Arial" w:eastAsiaTheme="minorEastAsia" w:hAnsi="Arial" w:cs="Arial"/>
              <w:b w:val="0"/>
              <w:bCs w:val="0"/>
              <w:i w:val="0"/>
              <w:iCs w:val="0"/>
              <w:noProof/>
              <w:sz w:val="28"/>
              <w:szCs w:val="28"/>
              <w:lang w:eastAsia="en-GB"/>
            </w:rPr>
          </w:pPr>
          <w:r w:rsidRPr="001576D4">
            <w:rPr>
              <w:rFonts w:ascii="Arial" w:hAnsi="Arial" w:cs="Arial"/>
              <w:b w:val="0"/>
              <w:bCs w:val="0"/>
              <w:sz w:val="28"/>
              <w:szCs w:val="28"/>
            </w:rPr>
            <w:fldChar w:fldCharType="begin"/>
          </w:r>
          <w:r w:rsidRPr="001576D4">
            <w:rPr>
              <w:rFonts w:ascii="Arial" w:hAnsi="Arial" w:cs="Arial"/>
              <w:sz w:val="28"/>
              <w:szCs w:val="28"/>
            </w:rPr>
            <w:instrText xml:space="preserve"> TOC \o "1-3" \h \z \u </w:instrText>
          </w:r>
          <w:r w:rsidRPr="001576D4">
            <w:rPr>
              <w:rFonts w:ascii="Arial" w:hAnsi="Arial" w:cs="Arial"/>
              <w:b w:val="0"/>
              <w:bCs w:val="0"/>
              <w:sz w:val="28"/>
              <w:szCs w:val="28"/>
            </w:rPr>
            <w:fldChar w:fldCharType="separate"/>
          </w:r>
          <w:hyperlink w:anchor="_Toc145598898" w:history="1">
            <w:r w:rsidR="00D061C3" w:rsidRPr="001576D4">
              <w:rPr>
                <w:rStyle w:val="Hyperlink"/>
                <w:rFonts w:ascii="Arial" w:hAnsi="Arial" w:cs="Arial"/>
                <w:noProof/>
                <w:sz w:val="28"/>
                <w:szCs w:val="28"/>
              </w:rPr>
              <w:t>Introduction:</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_Toc145598898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3</w:t>
            </w:r>
            <w:r w:rsidR="00D061C3" w:rsidRPr="001576D4">
              <w:rPr>
                <w:rFonts w:ascii="Arial" w:hAnsi="Arial" w:cs="Arial"/>
                <w:noProof/>
                <w:webHidden/>
                <w:sz w:val="28"/>
                <w:szCs w:val="28"/>
              </w:rPr>
              <w:fldChar w:fldCharType="end"/>
            </w:r>
          </w:hyperlink>
        </w:p>
        <w:p w14:paraId="2853F0EC" w14:textId="40FBFE27" w:rsidR="00D061C3" w:rsidRPr="001576D4" w:rsidRDefault="00D67123">
          <w:pPr>
            <w:pStyle w:val="TOC1"/>
            <w:tabs>
              <w:tab w:val="right" w:leader="dot" w:pos="9016"/>
            </w:tabs>
            <w:rPr>
              <w:rFonts w:ascii="Arial" w:eastAsiaTheme="minorEastAsia" w:hAnsi="Arial" w:cs="Arial"/>
              <w:b w:val="0"/>
              <w:bCs w:val="0"/>
              <w:i w:val="0"/>
              <w:iCs w:val="0"/>
              <w:noProof/>
              <w:sz w:val="28"/>
              <w:szCs w:val="28"/>
              <w:lang w:eastAsia="en-GB"/>
            </w:rPr>
          </w:pPr>
          <w:hyperlink w:anchor="_Toc145598899" w:history="1">
            <w:r w:rsidR="00D061C3" w:rsidRPr="001576D4">
              <w:rPr>
                <w:rStyle w:val="Hyperlink"/>
                <w:rFonts w:ascii="Arial" w:hAnsi="Arial" w:cs="Arial"/>
                <w:noProof/>
                <w:sz w:val="28"/>
                <w:szCs w:val="28"/>
              </w:rPr>
              <w:t>Relevance of Project:</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_Toc145598899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3</w:t>
            </w:r>
            <w:r w:rsidR="00D061C3" w:rsidRPr="001576D4">
              <w:rPr>
                <w:rFonts w:ascii="Arial" w:hAnsi="Arial" w:cs="Arial"/>
                <w:noProof/>
                <w:webHidden/>
                <w:sz w:val="28"/>
                <w:szCs w:val="28"/>
              </w:rPr>
              <w:fldChar w:fldCharType="end"/>
            </w:r>
          </w:hyperlink>
        </w:p>
        <w:p w14:paraId="374E4F5F" w14:textId="53FDDE61" w:rsidR="00D061C3" w:rsidRPr="001576D4" w:rsidRDefault="00D67123">
          <w:pPr>
            <w:pStyle w:val="TOC1"/>
            <w:tabs>
              <w:tab w:val="right" w:leader="dot" w:pos="9016"/>
            </w:tabs>
            <w:rPr>
              <w:rFonts w:ascii="Arial" w:eastAsiaTheme="minorEastAsia" w:hAnsi="Arial" w:cs="Arial"/>
              <w:b w:val="0"/>
              <w:bCs w:val="0"/>
              <w:i w:val="0"/>
              <w:iCs w:val="0"/>
              <w:noProof/>
              <w:sz w:val="28"/>
              <w:szCs w:val="28"/>
              <w:lang w:eastAsia="en-GB"/>
            </w:rPr>
          </w:pPr>
          <w:hyperlink w:anchor="_Toc145598900" w:history="1">
            <w:r w:rsidR="00D061C3" w:rsidRPr="001576D4">
              <w:rPr>
                <w:rStyle w:val="Hyperlink"/>
                <w:rFonts w:ascii="Arial" w:hAnsi="Arial" w:cs="Arial"/>
                <w:noProof/>
                <w:sz w:val="28"/>
                <w:szCs w:val="28"/>
              </w:rPr>
              <w:t>Aims of the project:</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_Toc145598900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4</w:t>
            </w:r>
            <w:r w:rsidR="00D061C3" w:rsidRPr="001576D4">
              <w:rPr>
                <w:rFonts w:ascii="Arial" w:hAnsi="Arial" w:cs="Arial"/>
                <w:noProof/>
                <w:webHidden/>
                <w:sz w:val="28"/>
                <w:szCs w:val="28"/>
              </w:rPr>
              <w:fldChar w:fldCharType="end"/>
            </w:r>
          </w:hyperlink>
        </w:p>
        <w:p w14:paraId="5247CDD8" w14:textId="2E6FC504" w:rsidR="00D061C3" w:rsidRPr="001576D4" w:rsidRDefault="00D67123">
          <w:pPr>
            <w:pStyle w:val="TOC1"/>
            <w:tabs>
              <w:tab w:val="right" w:leader="dot" w:pos="9016"/>
            </w:tabs>
            <w:rPr>
              <w:rFonts w:ascii="Arial" w:eastAsiaTheme="minorEastAsia" w:hAnsi="Arial" w:cs="Arial"/>
              <w:b w:val="0"/>
              <w:bCs w:val="0"/>
              <w:i w:val="0"/>
              <w:iCs w:val="0"/>
              <w:noProof/>
              <w:sz w:val="28"/>
              <w:szCs w:val="28"/>
              <w:lang w:eastAsia="en-GB"/>
            </w:rPr>
          </w:pPr>
          <w:hyperlink w:anchor="_Toc145598901" w:history="1">
            <w:r w:rsidR="00D061C3" w:rsidRPr="001576D4">
              <w:rPr>
                <w:rStyle w:val="Hyperlink"/>
                <w:rFonts w:ascii="Arial" w:hAnsi="Arial" w:cs="Arial"/>
                <w:noProof/>
                <w:sz w:val="28"/>
                <w:szCs w:val="28"/>
              </w:rPr>
              <w:t>Timescales &amp; Provisional Work Plan:</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_Toc145598901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4</w:t>
            </w:r>
            <w:r w:rsidR="00D061C3" w:rsidRPr="001576D4">
              <w:rPr>
                <w:rFonts w:ascii="Arial" w:hAnsi="Arial" w:cs="Arial"/>
                <w:noProof/>
                <w:webHidden/>
                <w:sz w:val="28"/>
                <w:szCs w:val="28"/>
              </w:rPr>
              <w:fldChar w:fldCharType="end"/>
            </w:r>
          </w:hyperlink>
        </w:p>
        <w:p w14:paraId="27B0CB9C" w14:textId="3B64EB3F" w:rsidR="00D061C3" w:rsidRPr="001576D4" w:rsidRDefault="00D67123">
          <w:pPr>
            <w:pStyle w:val="TOC1"/>
            <w:tabs>
              <w:tab w:val="right" w:leader="dot" w:pos="9016"/>
            </w:tabs>
            <w:rPr>
              <w:rFonts w:ascii="Arial" w:eastAsiaTheme="minorEastAsia" w:hAnsi="Arial" w:cs="Arial"/>
              <w:b w:val="0"/>
              <w:bCs w:val="0"/>
              <w:i w:val="0"/>
              <w:iCs w:val="0"/>
              <w:noProof/>
              <w:sz w:val="28"/>
              <w:szCs w:val="28"/>
              <w:lang w:eastAsia="en-GB"/>
            </w:rPr>
          </w:pPr>
          <w:hyperlink w:anchor="_Toc145598902" w:history="1">
            <w:r w:rsidR="00D061C3" w:rsidRPr="001576D4">
              <w:rPr>
                <w:rStyle w:val="Hyperlink"/>
                <w:rFonts w:ascii="Arial" w:hAnsi="Arial" w:cs="Arial"/>
                <w:noProof/>
                <w:sz w:val="28"/>
                <w:szCs w:val="28"/>
              </w:rPr>
              <w:t>Background Research:</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_Toc145598902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4</w:t>
            </w:r>
            <w:r w:rsidR="00D061C3" w:rsidRPr="001576D4">
              <w:rPr>
                <w:rFonts w:ascii="Arial" w:hAnsi="Arial" w:cs="Arial"/>
                <w:noProof/>
                <w:webHidden/>
                <w:sz w:val="28"/>
                <w:szCs w:val="28"/>
              </w:rPr>
              <w:fldChar w:fldCharType="end"/>
            </w:r>
          </w:hyperlink>
        </w:p>
        <w:p w14:paraId="447FE7FA" w14:textId="7B116BC5" w:rsidR="00D061C3" w:rsidRPr="001576D4" w:rsidRDefault="00D67123">
          <w:pPr>
            <w:pStyle w:val="TOC1"/>
            <w:tabs>
              <w:tab w:val="right" w:leader="dot" w:pos="9016"/>
            </w:tabs>
            <w:rPr>
              <w:rFonts w:ascii="Arial" w:eastAsiaTheme="minorEastAsia" w:hAnsi="Arial" w:cs="Arial"/>
              <w:b w:val="0"/>
              <w:bCs w:val="0"/>
              <w:i w:val="0"/>
              <w:iCs w:val="0"/>
              <w:noProof/>
              <w:sz w:val="28"/>
              <w:szCs w:val="28"/>
              <w:lang w:eastAsia="en-GB"/>
            </w:rPr>
          </w:pPr>
          <w:hyperlink w:anchor="_Toc145598903" w:history="1">
            <w:r w:rsidR="00D061C3" w:rsidRPr="001576D4">
              <w:rPr>
                <w:rStyle w:val="Hyperlink"/>
                <w:rFonts w:ascii="Arial" w:hAnsi="Arial" w:cs="Arial"/>
                <w:noProof/>
                <w:sz w:val="28"/>
                <w:szCs w:val="28"/>
              </w:rPr>
              <w:t>Resources Required:</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_Toc145598903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5</w:t>
            </w:r>
            <w:r w:rsidR="00D061C3" w:rsidRPr="001576D4">
              <w:rPr>
                <w:rFonts w:ascii="Arial" w:hAnsi="Arial" w:cs="Arial"/>
                <w:noProof/>
                <w:webHidden/>
                <w:sz w:val="28"/>
                <w:szCs w:val="28"/>
              </w:rPr>
              <w:fldChar w:fldCharType="end"/>
            </w:r>
          </w:hyperlink>
        </w:p>
        <w:p w14:paraId="79F34685" w14:textId="5828670D" w:rsidR="00D061C3" w:rsidRPr="001576D4" w:rsidRDefault="00D67123">
          <w:pPr>
            <w:pStyle w:val="TOC1"/>
            <w:tabs>
              <w:tab w:val="right" w:leader="dot" w:pos="9016"/>
            </w:tabs>
            <w:rPr>
              <w:rFonts w:ascii="Arial" w:eastAsiaTheme="minorEastAsia" w:hAnsi="Arial" w:cs="Arial"/>
              <w:b w:val="0"/>
              <w:bCs w:val="0"/>
              <w:i w:val="0"/>
              <w:iCs w:val="0"/>
              <w:noProof/>
              <w:sz w:val="28"/>
              <w:szCs w:val="28"/>
              <w:lang w:eastAsia="en-GB"/>
            </w:rPr>
          </w:pPr>
          <w:hyperlink w:anchor="_Toc145598904" w:history="1">
            <w:r w:rsidR="00D061C3" w:rsidRPr="001576D4">
              <w:rPr>
                <w:rStyle w:val="Hyperlink"/>
                <w:rFonts w:ascii="Arial" w:hAnsi="Arial" w:cs="Arial"/>
                <w:noProof/>
                <w:sz w:val="28"/>
                <w:szCs w:val="28"/>
              </w:rPr>
              <w:t>Stakeholders / Partners:</w:t>
            </w:r>
            <w:r w:rsidR="00D061C3" w:rsidRPr="001576D4">
              <w:rPr>
                <w:rFonts w:ascii="Arial" w:hAnsi="Arial" w:cs="Arial"/>
                <w:noProof/>
                <w:webHidden/>
                <w:sz w:val="28"/>
                <w:szCs w:val="28"/>
              </w:rPr>
              <w:tab/>
            </w:r>
            <w:r w:rsidR="00D061C3" w:rsidRPr="001576D4">
              <w:rPr>
                <w:rFonts w:ascii="Arial" w:hAnsi="Arial" w:cs="Arial"/>
                <w:noProof/>
                <w:webHidden/>
                <w:sz w:val="28"/>
                <w:szCs w:val="28"/>
              </w:rPr>
              <w:fldChar w:fldCharType="begin"/>
            </w:r>
            <w:r w:rsidR="00D061C3" w:rsidRPr="001576D4">
              <w:rPr>
                <w:rFonts w:ascii="Arial" w:hAnsi="Arial" w:cs="Arial"/>
                <w:noProof/>
                <w:webHidden/>
                <w:sz w:val="28"/>
                <w:szCs w:val="28"/>
              </w:rPr>
              <w:instrText xml:space="preserve"> PAGEREF _Toc145598904 \h </w:instrText>
            </w:r>
            <w:r w:rsidR="00D061C3" w:rsidRPr="001576D4">
              <w:rPr>
                <w:rFonts w:ascii="Arial" w:hAnsi="Arial" w:cs="Arial"/>
                <w:noProof/>
                <w:webHidden/>
                <w:sz w:val="28"/>
                <w:szCs w:val="28"/>
              </w:rPr>
            </w:r>
            <w:r w:rsidR="00D061C3" w:rsidRPr="001576D4">
              <w:rPr>
                <w:rFonts w:ascii="Arial" w:hAnsi="Arial" w:cs="Arial"/>
                <w:noProof/>
                <w:webHidden/>
                <w:sz w:val="28"/>
                <w:szCs w:val="28"/>
              </w:rPr>
              <w:fldChar w:fldCharType="separate"/>
            </w:r>
            <w:r w:rsidR="00D061C3" w:rsidRPr="001576D4">
              <w:rPr>
                <w:rFonts w:ascii="Arial" w:hAnsi="Arial" w:cs="Arial"/>
                <w:noProof/>
                <w:webHidden/>
                <w:sz w:val="28"/>
                <w:szCs w:val="28"/>
              </w:rPr>
              <w:t>6</w:t>
            </w:r>
            <w:r w:rsidR="00D061C3" w:rsidRPr="001576D4">
              <w:rPr>
                <w:rFonts w:ascii="Arial" w:hAnsi="Arial" w:cs="Arial"/>
                <w:noProof/>
                <w:webHidden/>
                <w:sz w:val="28"/>
                <w:szCs w:val="28"/>
              </w:rPr>
              <w:fldChar w:fldCharType="end"/>
            </w:r>
          </w:hyperlink>
        </w:p>
        <w:p w14:paraId="64DB5EB5" w14:textId="6A548414" w:rsidR="00D920A5" w:rsidRPr="00386DA2" w:rsidRDefault="00D920A5" w:rsidP="009E1CC7">
          <w:pPr>
            <w:rPr>
              <w:rFonts w:ascii="Arial" w:hAnsi="Arial" w:cs="Arial"/>
            </w:rPr>
          </w:pPr>
          <w:r w:rsidRPr="001576D4">
            <w:rPr>
              <w:rFonts w:ascii="Arial" w:hAnsi="Arial" w:cs="Arial"/>
              <w:b/>
              <w:bCs/>
              <w:noProof/>
              <w:sz w:val="28"/>
              <w:szCs w:val="28"/>
            </w:rPr>
            <w:fldChar w:fldCharType="end"/>
          </w:r>
        </w:p>
      </w:sdtContent>
    </w:sdt>
    <w:p w14:paraId="46C3452C" w14:textId="77777777" w:rsidR="0079290D" w:rsidRPr="00386DA2" w:rsidRDefault="0079290D" w:rsidP="00E5155E">
      <w:pPr>
        <w:rPr>
          <w:rFonts w:ascii="Arial" w:hAnsi="Arial" w:cs="Arial"/>
          <w:sz w:val="24"/>
        </w:rPr>
      </w:pPr>
    </w:p>
    <w:p w14:paraId="089246D6" w14:textId="77777777" w:rsidR="0079290D" w:rsidRPr="00386DA2" w:rsidRDefault="0079290D" w:rsidP="00E5155E">
      <w:pPr>
        <w:rPr>
          <w:rFonts w:ascii="Arial" w:hAnsi="Arial" w:cs="Arial"/>
          <w:sz w:val="24"/>
        </w:rPr>
      </w:pPr>
    </w:p>
    <w:p w14:paraId="334AF4B1" w14:textId="77777777" w:rsidR="0079290D" w:rsidRPr="00386DA2" w:rsidRDefault="0079290D" w:rsidP="00E5155E">
      <w:pPr>
        <w:rPr>
          <w:rFonts w:ascii="Arial" w:hAnsi="Arial" w:cs="Arial"/>
          <w:sz w:val="24"/>
        </w:rPr>
      </w:pPr>
    </w:p>
    <w:p w14:paraId="1F46F1EE" w14:textId="4D6EBBED" w:rsidR="0079290D" w:rsidRPr="00386DA2" w:rsidRDefault="0079290D" w:rsidP="00E5155E">
      <w:pPr>
        <w:rPr>
          <w:rFonts w:ascii="Arial" w:hAnsi="Arial" w:cs="Arial"/>
          <w:sz w:val="24"/>
        </w:rPr>
      </w:pPr>
    </w:p>
    <w:p w14:paraId="2C2C533B" w14:textId="3B81D9FF" w:rsidR="009E1CC7" w:rsidRPr="00386DA2" w:rsidRDefault="009E1CC7" w:rsidP="00E5155E">
      <w:pPr>
        <w:rPr>
          <w:rFonts w:ascii="Arial" w:hAnsi="Arial" w:cs="Arial"/>
          <w:sz w:val="24"/>
        </w:rPr>
      </w:pPr>
    </w:p>
    <w:p w14:paraId="7F94E420" w14:textId="0E008D53" w:rsidR="009E1CC7" w:rsidRPr="00386DA2" w:rsidRDefault="009E1CC7" w:rsidP="00E5155E">
      <w:pPr>
        <w:rPr>
          <w:rFonts w:ascii="Arial" w:hAnsi="Arial" w:cs="Arial"/>
          <w:sz w:val="24"/>
        </w:rPr>
      </w:pPr>
    </w:p>
    <w:p w14:paraId="463A59A2" w14:textId="478D6355" w:rsidR="009E1CC7" w:rsidRPr="00386DA2" w:rsidRDefault="009E1CC7" w:rsidP="00E5155E">
      <w:pPr>
        <w:rPr>
          <w:rFonts w:ascii="Arial" w:hAnsi="Arial" w:cs="Arial"/>
          <w:sz w:val="24"/>
        </w:rPr>
      </w:pPr>
    </w:p>
    <w:p w14:paraId="162898A9" w14:textId="2E754AA3" w:rsidR="009E1CC7" w:rsidRPr="00386DA2" w:rsidRDefault="009E1CC7" w:rsidP="00E5155E">
      <w:pPr>
        <w:rPr>
          <w:rFonts w:ascii="Arial" w:hAnsi="Arial" w:cs="Arial"/>
          <w:sz w:val="24"/>
        </w:rPr>
      </w:pPr>
    </w:p>
    <w:p w14:paraId="64BD0E61" w14:textId="43DD7DCC" w:rsidR="009E1CC7" w:rsidRPr="00386DA2" w:rsidRDefault="009E1CC7" w:rsidP="00E5155E">
      <w:pPr>
        <w:rPr>
          <w:rFonts w:ascii="Arial" w:hAnsi="Arial" w:cs="Arial"/>
          <w:sz w:val="24"/>
        </w:rPr>
      </w:pPr>
    </w:p>
    <w:p w14:paraId="232FDDCB" w14:textId="7E5C70AF" w:rsidR="009E1CC7" w:rsidRPr="00386DA2" w:rsidRDefault="009E1CC7" w:rsidP="00E5155E">
      <w:pPr>
        <w:rPr>
          <w:rFonts w:ascii="Arial" w:hAnsi="Arial" w:cs="Arial"/>
          <w:sz w:val="24"/>
        </w:rPr>
      </w:pPr>
    </w:p>
    <w:p w14:paraId="3B5BF5C4" w14:textId="51F03459" w:rsidR="009E1CC7" w:rsidRPr="00386DA2" w:rsidRDefault="009E1CC7" w:rsidP="00E5155E">
      <w:pPr>
        <w:rPr>
          <w:rFonts w:ascii="Arial" w:hAnsi="Arial" w:cs="Arial"/>
          <w:sz w:val="24"/>
        </w:rPr>
      </w:pPr>
    </w:p>
    <w:p w14:paraId="07151380" w14:textId="4E99CED2" w:rsidR="009E1CC7" w:rsidRPr="00386DA2" w:rsidRDefault="009E1CC7" w:rsidP="00E5155E">
      <w:pPr>
        <w:rPr>
          <w:rFonts w:ascii="Arial" w:hAnsi="Arial" w:cs="Arial"/>
          <w:sz w:val="24"/>
        </w:rPr>
      </w:pPr>
    </w:p>
    <w:p w14:paraId="7DA02667" w14:textId="03EE2EA3" w:rsidR="009E1CC7" w:rsidRPr="00386DA2" w:rsidRDefault="009E1CC7" w:rsidP="00E5155E">
      <w:pPr>
        <w:rPr>
          <w:rFonts w:ascii="Arial" w:hAnsi="Arial" w:cs="Arial"/>
          <w:sz w:val="24"/>
        </w:rPr>
      </w:pPr>
    </w:p>
    <w:p w14:paraId="637FE85F" w14:textId="3D027774" w:rsidR="009E1CC7" w:rsidRPr="00386DA2" w:rsidRDefault="009E1CC7" w:rsidP="00E5155E">
      <w:pPr>
        <w:rPr>
          <w:rFonts w:ascii="Arial" w:hAnsi="Arial" w:cs="Arial"/>
          <w:sz w:val="24"/>
        </w:rPr>
      </w:pPr>
    </w:p>
    <w:p w14:paraId="22AD690C" w14:textId="71A3A4E8" w:rsidR="009E1CC7" w:rsidRPr="00386DA2" w:rsidRDefault="009E1CC7" w:rsidP="00E5155E">
      <w:pPr>
        <w:rPr>
          <w:rFonts w:ascii="Arial" w:hAnsi="Arial" w:cs="Arial"/>
          <w:sz w:val="24"/>
        </w:rPr>
      </w:pPr>
    </w:p>
    <w:p w14:paraId="2DFA5749" w14:textId="77F360DC" w:rsidR="009E1CC7" w:rsidRPr="00386DA2" w:rsidRDefault="009E1CC7" w:rsidP="00E5155E">
      <w:pPr>
        <w:rPr>
          <w:rFonts w:ascii="Arial" w:hAnsi="Arial" w:cs="Arial"/>
          <w:sz w:val="24"/>
        </w:rPr>
      </w:pPr>
    </w:p>
    <w:p w14:paraId="4ED7D3DA" w14:textId="48E73CD1" w:rsidR="009E1CC7" w:rsidRPr="00386DA2" w:rsidRDefault="009E1CC7" w:rsidP="00E5155E">
      <w:pPr>
        <w:rPr>
          <w:rFonts w:ascii="Arial" w:hAnsi="Arial" w:cs="Arial"/>
          <w:sz w:val="24"/>
        </w:rPr>
      </w:pPr>
    </w:p>
    <w:p w14:paraId="6A1509F8" w14:textId="442C6C73" w:rsidR="009E1CC7" w:rsidRPr="00386DA2" w:rsidRDefault="009E1CC7" w:rsidP="00E5155E">
      <w:pPr>
        <w:rPr>
          <w:rFonts w:ascii="Arial" w:hAnsi="Arial" w:cs="Arial"/>
          <w:sz w:val="24"/>
        </w:rPr>
      </w:pPr>
    </w:p>
    <w:p w14:paraId="77494D31" w14:textId="74453B1D" w:rsidR="009E1CC7" w:rsidRDefault="009E1CC7" w:rsidP="00E5155E">
      <w:pPr>
        <w:rPr>
          <w:rFonts w:ascii="Arial" w:hAnsi="Arial" w:cs="Arial"/>
          <w:sz w:val="24"/>
        </w:rPr>
      </w:pPr>
    </w:p>
    <w:p w14:paraId="1EF9B562" w14:textId="77777777" w:rsidR="007656EC" w:rsidRPr="00386DA2" w:rsidRDefault="007656EC" w:rsidP="00E5155E">
      <w:pPr>
        <w:rPr>
          <w:rFonts w:ascii="Arial" w:hAnsi="Arial" w:cs="Arial"/>
          <w:sz w:val="24"/>
        </w:rPr>
      </w:pPr>
    </w:p>
    <w:p w14:paraId="37A4FBCC" w14:textId="64942CB0" w:rsidR="0020585A" w:rsidRPr="00386DA2" w:rsidRDefault="0020585A" w:rsidP="00E5155E">
      <w:pPr>
        <w:rPr>
          <w:rFonts w:ascii="Arial" w:hAnsi="Arial" w:cs="Arial"/>
          <w:sz w:val="24"/>
        </w:rPr>
      </w:pPr>
    </w:p>
    <w:p w14:paraId="51BAA33B" w14:textId="7ADD6A0F" w:rsidR="00AD70BD" w:rsidRPr="001576D4" w:rsidRDefault="00D920A5" w:rsidP="00386DA2">
      <w:pPr>
        <w:pStyle w:val="Heading1"/>
        <w:spacing w:line="360" w:lineRule="auto"/>
        <w:rPr>
          <w:rFonts w:ascii="Arial" w:hAnsi="Arial" w:cs="Arial"/>
          <w:sz w:val="28"/>
          <w:u w:val="single"/>
        </w:rPr>
      </w:pPr>
      <w:bookmarkStart w:id="1" w:name="_Toc145598898"/>
      <w:r w:rsidRPr="001576D4">
        <w:rPr>
          <w:rFonts w:ascii="Arial" w:hAnsi="Arial" w:cs="Arial"/>
          <w:sz w:val="28"/>
          <w:u w:val="single"/>
        </w:rPr>
        <w:lastRenderedPageBreak/>
        <w:t>Introduction:</w:t>
      </w:r>
      <w:bookmarkEnd w:id="1"/>
    </w:p>
    <w:p w14:paraId="1686357E" w14:textId="30A93B27" w:rsidR="00E65183" w:rsidRPr="00386DA2" w:rsidRDefault="00E65183" w:rsidP="00386DA2">
      <w:pPr>
        <w:spacing w:line="360" w:lineRule="auto"/>
        <w:rPr>
          <w:rFonts w:ascii="Arial" w:hAnsi="Arial" w:cs="Arial"/>
        </w:rPr>
      </w:pPr>
      <w:r w:rsidRPr="00386DA2">
        <w:rPr>
          <w:rFonts w:ascii="Arial" w:hAnsi="Arial" w:cs="Arial"/>
        </w:rPr>
        <w:t>Th</w:t>
      </w:r>
      <w:r w:rsidR="00402EA1" w:rsidRPr="00386DA2">
        <w:rPr>
          <w:rFonts w:ascii="Arial" w:hAnsi="Arial" w:cs="Arial"/>
        </w:rPr>
        <w:t xml:space="preserve">is project will explore how a cooled compartment can be installed into a first or business class suite on an aircraft. </w:t>
      </w:r>
      <w:r w:rsidR="00D642AA" w:rsidRPr="00386DA2">
        <w:rPr>
          <w:rFonts w:ascii="Arial" w:hAnsi="Arial" w:cs="Arial"/>
        </w:rPr>
        <w:t xml:space="preserve">This idea has been suggested by many airlines during bid requests so it’s important that SSGB look to satisfy the customer’s needs. Having this ‘market pull’ is important so that the Research and Technology department can move their focus to developing what the customer wants. </w:t>
      </w:r>
    </w:p>
    <w:p w14:paraId="5B56313F" w14:textId="565FE2C7" w:rsidR="00E34C76" w:rsidRPr="00386DA2" w:rsidRDefault="00D642AA" w:rsidP="00386DA2">
      <w:pPr>
        <w:spacing w:line="360" w:lineRule="auto"/>
        <w:rPr>
          <w:rFonts w:ascii="Arial" w:hAnsi="Arial" w:cs="Arial"/>
        </w:rPr>
      </w:pPr>
      <w:r w:rsidRPr="00386DA2">
        <w:rPr>
          <w:rFonts w:ascii="Arial" w:hAnsi="Arial" w:cs="Arial"/>
        </w:rPr>
        <w:t xml:space="preserve">During this project, it will be required to design, build, test, and evaluate an air-cooled compartment which will need to be positioned close to the passenger. </w:t>
      </w:r>
      <w:r w:rsidR="00E34C76" w:rsidRPr="00386DA2">
        <w:rPr>
          <w:rFonts w:ascii="Arial" w:hAnsi="Arial" w:cs="Arial"/>
        </w:rPr>
        <w:t xml:space="preserve">It will also be important to consider integrating sensors and feedback controls into the system. </w:t>
      </w:r>
    </w:p>
    <w:p w14:paraId="5D65D8D5" w14:textId="325BD049" w:rsidR="00A76665" w:rsidRPr="00386DA2" w:rsidRDefault="00E34C76" w:rsidP="00386DA2">
      <w:pPr>
        <w:spacing w:line="360" w:lineRule="auto"/>
        <w:rPr>
          <w:rFonts w:ascii="Arial" w:hAnsi="Arial" w:cs="Arial"/>
        </w:rPr>
      </w:pPr>
      <w:r w:rsidRPr="00386DA2">
        <w:rPr>
          <w:rFonts w:ascii="Arial" w:hAnsi="Arial" w:cs="Arial"/>
        </w:rPr>
        <w:t xml:space="preserve">Topics such as heat dissipation, power management, insulation and CFD within the compartment will need to be thought of and detailed within the project report. </w:t>
      </w:r>
    </w:p>
    <w:p w14:paraId="0E924AF3" w14:textId="08AD44A7" w:rsidR="00A76665" w:rsidRPr="001576D4" w:rsidRDefault="00A76665" w:rsidP="00386DA2">
      <w:pPr>
        <w:pStyle w:val="Heading1"/>
        <w:spacing w:line="360" w:lineRule="auto"/>
        <w:rPr>
          <w:rFonts w:ascii="Arial" w:hAnsi="Arial" w:cs="Arial"/>
          <w:sz w:val="28"/>
          <w:u w:val="single"/>
        </w:rPr>
      </w:pPr>
      <w:bookmarkStart w:id="2" w:name="_Toc145598899"/>
      <w:r w:rsidRPr="001576D4">
        <w:rPr>
          <w:rFonts w:ascii="Arial" w:hAnsi="Arial" w:cs="Arial"/>
          <w:sz w:val="28"/>
          <w:u w:val="single"/>
        </w:rPr>
        <w:t>Relevance of Project:</w:t>
      </w:r>
      <w:bookmarkEnd w:id="2"/>
    </w:p>
    <w:p w14:paraId="029B9562" w14:textId="14328F2C" w:rsidR="00E934F3" w:rsidRPr="00386DA2" w:rsidRDefault="00F4727F" w:rsidP="00386DA2">
      <w:pPr>
        <w:spacing w:line="360" w:lineRule="auto"/>
        <w:rPr>
          <w:rFonts w:ascii="Arial" w:hAnsi="Arial" w:cs="Arial"/>
        </w:rPr>
      </w:pPr>
      <w:r w:rsidRPr="00386DA2">
        <w:rPr>
          <w:rFonts w:ascii="Arial" w:hAnsi="Arial" w:cs="Arial"/>
        </w:rPr>
        <w:t xml:space="preserve">Due to working in the Research and Technology department, it’s important that we look for new innovations and ideas that will be able to set us apart from our competitors. It’s important to have higher perceived quality technologies and products that can be offered to airline companies and customers. The air-cooled compartment proposal has received a strong customer interest which SSGB will look to produce prototypes, test, qualify and </w:t>
      </w:r>
      <w:r w:rsidR="008C15D5" w:rsidRPr="00386DA2">
        <w:rPr>
          <w:rFonts w:ascii="Arial" w:hAnsi="Arial" w:cs="Arial"/>
        </w:rPr>
        <w:t>then industrialise so it can be offered on a live programme.</w:t>
      </w:r>
      <w:r w:rsidRPr="00386DA2">
        <w:rPr>
          <w:rFonts w:ascii="Arial" w:hAnsi="Arial" w:cs="Arial"/>
        </w:rPr>
        <w:t xml:space="preserve"> </w:t>
      </w:r>
    </w:p>
    <w:p w14:paraId="386EB20E" w14:textId="14E22D50" w:rsidR="00DD72A9" w:rsidRDefault="004617AF" w:rsidP="00386DA2">
      <w:pPr>
        <w:spacing w:line="360" w:lineRule="auto"/>
        <w:rPr>
          <w:rFonts w:ascii="Arial" w:hAnsi="Arial" w:cs="Arial"/>
        </w:rPr>
      </w:pPr>
      <w:r w:rsidRPr="00386DA2">
        <w:rPr>
          <w:rFonts w:ascii="Arial" w:hAnsi="Arial" w:cs="Arial"/>
        </w:rPr>
        <w:t>This project has also been requested by flagship carriers such as British Airways, Lufthansa &amp; Emirates in bid requests. By doing this project, SSGB will be able to secure more bids and attract more ai</w:t>
      </w:r>
      <w:r w:rsidR="008C2BE4" w:rsidRPr="00386DA2">
        <w:rPr>
          <w:rFonts w:ascii="Arial" w:hAnsi="Arial" w:cs="Arial"/>
        </w:rPr>
        <w:t>rlines interest.</w:t>
      </w:r>
    </w:p>
    <w:p w14:paraId="43F113CE" w14:textId="12919317" w:rsidR="00386DA2" w:rsidRDefault="00386DA2" w:rsidP="00386DA2">
      <w:pPr>
        <w:spacing w:line="360" w:lineRule="auto"/>
        <w:rPr>
          <w:rFonts w:ascii="Arial" w:hAnsi="Arial" w:cs="Arial"/>
        </w:rPr>
      </w:pPr>
    </w:p>
    <w:p w14:paraId="75C4973E" w14:textId="0B0BCFD2" w:rsidR="00386DA2" w:rsidRDefault="00386DA2" w:rsidP="00386DA2">
      <w:pPr>
        <w:spacing w:line="360" w:lineRule="auto"/>
        <w:rPr>
          <w:rFonts w:ascii="Arial" w:hAnsi="Arial" w:cs="Arial"/>
        </w:rPr>
      </w:pPr>
    </w:p>
    <w:p w14:paraId="5F3055C6" w14:textId="5C576665" w:rsidR="00386DA2" w:rsidRDefault="00386DA2" w:rsidP="00386DA2">
      <w:pPr>
        <w:spacing w:line="360" w:lineRule="auto"/>
        <w:rPr>
          <w:rFonts w:ascii="Arial" w:hAnsi="Arial" w:cs="Arial"/>
        </w:rPr>
      </w:pPr>
    </w:p>
    <w:p w14:paraId="200005E3" w14:textId="3BEE9D19" w:rsidR="00386DA2" w:rsidRDefault="00386DA2" w:rsidP="00386DA2">
      <w:pPr>
        <w:spacing w:line="360" w:lineRule="auto"/>
        <w:rPr>
          <w:rFonts w:ascii="Arial" w:hAnsi="Arial" w:cs="Arial"/>
        </w:rPr>
      </w:pPr>
    </w:p>
    <w:p w14:paraId="4C0D946F" w14:textId="400443AF" w:rsidR="00386DA2" w:rsidRDefault="00386DA2" w:rsidP="00386DA2">
      <w:pPr>
        <w:spacing w:line="360" w:lineRule="auto"/>
        <w:rPr>
          <w:rFonts w:ascii="Arial" w:hAnsi="Arial" w:cs="Arial"/>
        </w:rPr>
      </w:pPr>
    </w:p>
    <w:p w14:paraId="7EA576D9" w14:textId="2CCD60B7" w:rsidR="00386DA2" w:rsidRDefault="00386DA2" w:rsidP="00386DA2">
      <w:pPr>
        <w:spacing w:line="360" w:lineRule="auto"/>
        <w:rPr>
          <w:rFonts w:ascii="Arial" w:hAnsi="Arial" w:cs="Arial"/>
        </w:rPr>
      </w:pPr>
    </w:p>
    <w:p w14:paraId="4700B39B" w14:textId="78A6DCDA" w:rsidR="00386DA2" w:rsidRDefault="00386DA2" w:rsidP="00386DA2">
      <w:pPr>
        <w:spacing w:line="360" w:lineRule="auto"/>
        <w:rPr>
          <w:rFonts w:ascii="Arial" w:hAnsi="Arial" w:cs="Arial"/>
        </w:rPr>
      </w:pPr>
    </w:p>
    <w:p w14:paraId="650E64FD" w14:textId="7D876FE2" w:rsidR="007656EC" w:rsidRPr="00386DA2" w:rsidRDefault="007656EC" w:rsidP="00386DA2">
      <w:pPr>
        <w:spacing w:line="360" w:lineRule="auto"/>
        <w:rPr>
          <w:rFonts w:ascii="Arial" w:hAnsi="Arial" w:cs="Arial"/>
        </w:rPr>
      </w:pPr>
    </w:p>
    <w:p w14:paraId="482B2F10" w14:textId="5096177A" w:rsidR="00A76665" w:rsidRPr="001576D4" w:rsidRDefault="00A76665" w:rsidP="00386DA2">
      <w:pPr>
        <w:pStyle w:val="Heading1"/>
        <w:spacing w:line="360" w:lineRule="auto"/>
        <w:rPr>
          <w:rFonts w:ascii="Arial" w:hAnsi="Arial" w:cs="Arial"/>
          <w:sz w:val="28"/>
          <w:u w:val="single"/>
        </w:rPr>
      </w:pPr>
      <w:bookmarkStart w:id="3" w:name="_Toc145598900"/>
      <w:r w:rsidRPr="001576D4">
        <w:rPr>
          <w:rFonts w:ascii="Arial" w:hAnsi="Arial" w:cs="Arial"/>
          <w:sz w:val="28"/>
          <w:u w:val="single"/>
        </w:rPr>
        <w:lastRenderedPageBreak/>
        <w:t>Aims of the project:</w:t>
      </w:r>
      <w:bookmarkEnd w:id="3"/>
    </w:p>
    <w:p w14:paraId="1716BA08" w14:textId="531396A3" w:rsidR="008C15D5" w:rsidRPr="00386DA2" w:rsidRDefault="008C15D5" w:rsidP="00386DA2">
      <w:pPr>
        <w:spacing w:line="360" w:lineRule="auto"/>
        <w:rPr>
          <w:rFonts w:ascii="Arial" w:hAnsi="Arial" w:cs="Arial"/>
          <w:szCs w:val="23"/>
        </w:rPr>
      </w:pPr>
      <w:r w:rsidRPr="00386DA2">
        <w:rPr>
          <w:rFonts w:ascii="Arial" w:hAnsi="Arial" w:cs="Arial"/>
          <w:szCs w:val="23"/>
        </w:rPr>
        <w:t>The aims of the air-cooled compartment project are:</w:t>
      </w:r>
    </w:p>
    <w:p w14:paraId="5A140256" w14:textId="05242FE4" w:rsidR="00680A05" w:rsidRPr="00386DA2" w:rsidRDefault="005D608F" w:rsidP="00386DA2">
      <w:pPr>
        <w:pStyle w:val="ListParagraph"/>
        <w:numPr>
          <w:ilvl w:val="0"/>
          <w:numId w:val="10"/>
        </w:numPr>
        <w:spacing w:line="360" w:lineRule="auto"/>
        <w:rPr>
          <w:rFonts w:ascii="Arial" w:hAnsi="Arial" w:cs="Arial"/>
          <w:szCs w:val="23"/>
        </w:rPr>
      </w:pPr>
      <w:r w:rsidRPr="00386DA2">
        <w:rPr>
          <w:rFonts w:ascii="Arial" w:hAnsi="Arial" w:cs="Arial"/>
          <w:szCs w:val="23"/>
        </w:rPr>
        <w:t>The temperature of the fluid should reach a temperature of between</w:t>
      </w:r>
      <w:r w:rsidR="008C15D5" w:rsidRPr="00386DA2">
        <w:rPr>
          <w:rFonts w:ascii="Arial" w:hAnsi="Arial" w:cs="Arial"/>
          <w:szCs w:val="23"/>
        </w:rPr>
        <w:t xml:space="preserve"> 5 – 8°C</w:t>
      </w:r>
      <w:r w:rsidR="008145AF" w:rsidRPr="00386DA2">
        <w:rPr>
          <w:rFonts w:ascii="Arial" w:hAnsi="Arial" w:cs="Arial"/>
          <w:szCs w:val="23"/>
        </w:rPr>
        <w:t xml:space="preserve"> </w:t>
      </w:r>
      <w:r w:rsidRPr="00386DA2">
        <w:rPr>
          <w:rFonts w:ascii="Arial" w:hAnsi="Arial" w:cs="Arial"/>
          <w:szCs w:val="23"/>
        </w:rPr>
        <w:t xml:space="preserve">which is slightly above the temperature </w:t>
      </w:r>
      <w:r w:rsidR="00DD72A9" w:rsidRPr="00386DA2">
        <w:rPr>
          <w:rFonts w:ascii="Arial" w:hAnsi="Arial" w:cs="Arial"/>
          <w:szCs w:val="23"/>
        </w:rPr>
        <w:t>compared to that stored in a reg</w:t>
      </w:r>
      <w:r w:rsidRPr="00386DA2">
        <w:rPr>
          <w:rFonts w:ascii="Arial" w:hAnsi="Arial" w:cs="Arial"/>
          <w:szCs w:val="23"/>
        </w:rPr>
        <w:t>ular domestic fridge</w:t>
      </w:r>
      <w:r w:rsidR="00E934F3" w:rsidRPr="00386DA2">
        <w:rPr>
          <w:rFonts w:ascii="Arial" w:hAnsi="Arial" w:cs="Arial"/>
          <w:szCs w:val="23"/>
        </w:rPr>
        <w:t>.</w:t>
      </w:r>
    </w:p>
    <w:p w14:paraId="2952E0FF" w14:textId="070BC81C" w:rsidR="00AF791B" w:rsidRPr="00386DA2" w:rsidRDefault="00AF791B" w:rsidP="00386DA2">
      <w:pPr>
        <w:pStyle w:val="ListParagraph"/>
        <w:numPr>
          <w:ilvl w:val="0"/>
          <w:numId w:val="10"/>
        </w:numPr>
        <w:spacing w:line="360" w:lineRule="auto"/>
        <w:rPr>
          <w:rFonts w:ascii="Arial" w:hAnsi="Arial" w:cs="Arial"/>
          <w:szCs w:val="23"/>
        </w:rPr>
      </w:pPr>
      <w:r w:rsidRPr="00386DA2">
        <w:rPr>
          <w:rFonts w:ascii="Arial" w:hAnsi="Arial" w:cs="Arial"/>
          <w:szCs w:val="23"/>
        </w:rPr>
        <w:t xml:space="preserve">To </w:t>
      </w:r>
      <w:r w:rsidR="00DD72A9" w:rsidRPr="00386DA2">
        <w:rPr>
          <w:rFonts w:ascii="Arial" w:hAnsi="Arial" w:cs="Arial"/>
          <w:szCs w:val="23"/>
        </w:rPr>
        <w:t xml:space="preserve">find a suitable solution for an air-cooled compartment e.g. Peltier, blowers, fans etc. </w:t>
      </w:r>
      <w:sdt>
        <w:sdtPr>
          <w:rPr>
            <w:rFonts w:ascii="Arial" w:hAnsi="Arial" w:cs="Arial"/>
            <w:szCs w:val="23"/>
          </w:rPr>
          <w:id w:val="2076078449"/>
          <w:citation/>
        </w:sdtPr>
        <w:sdtEndPr/>
        <w:sdtContent>
          <w:r w:rsidR="00782569" w:rsidRPr="00386DA2">
            <w:rPr>
              <w:rFonts w:ascii="Arial" w:hAnsi="Arial" w:cs="Arial"/>
              <w:szCs w:val="23"/>
            </w:rPr>
            <w:fldChar w:fldCharType="begin"/>
          </w:r>
          <w:r w:rsidR="00782569" w:rsidRPr="00386DA2">
            <w:rPr>
              <w:rFonts w:ascii="Arial" w:hAnsi="Arial" w:cs="Arial"/>
              <w:szCs w:val="23"/>
            </w:rPr>
            <w:instrText xml:space="preserve"> CITATION Muh20 \l 2057 </w:instrText>
          </w:r>
          <w:r w:rsidR="00782569" w:rsidRPr="00386DA2">
            <w:rPr>
              <w:rFonts w:ascii="Arial" w:hAnsi="Arial" w:cs="Arial"/>
              <w:szCs w:val="23"/>
            </w:rPr>
            <w:fldChar w:fldCharType="separate"/>
          </w:r>
          <w:r w:rsidR="00DA5056" w:rsidRPr="00386DA2">
            <w:rPr>
              <w:rFonts w:ascii="Arial" w:hAnsi="Arial" w:cs="Arial"/>
              <w:noProof/>
              <w:szCs w:val="23"/>
            </w:rPr>
            <w:t>(Remeli, 2020)</w:t>
          </w:r>
          <w:r w:rsidR="00782569" w:rsidRPr="00386DA2">
            <w:rPr>
              <w:rFonts w:ascii="Arial" w:hAnsi="Arial" w:cs="Arial"/>
              <w:szCs w:val="23"/>
            </w:rPr>
            <w:fldChar w:fldCharType="end"/>
          </w:r>
        </w:sdtContent>
      </w:sdt>
      <w:r w:rsidR="00DF1E6C" w:rsidRPr="00386DA2">
        <w:rPr>
          <w:rFonts w:ascii="Arial" w:hAnsi="Arial" w:cs="Arial"/>
          <w:szCs w:val="23"/>
        </w:rPr>
        <w:t xml:space="preserve"> </w:t>
      </w:r>
    </w:p>
    <w:p w14:paraId="76CB725A" w14:textId="77777777" w:rsidR="00AF791B" w:rsidRPr="00386DA2" w:rsidRDefault="00AF791B" w:rsidP="00386DA2">
      <w:pPr>
        <w:pStyle w:val="ListParagraph"/>
        <w:numPr>
          <w:ilvl w:val="0"/>
          <w:numId w:val="10"/>
        </w:numPr>
        <w:spacing w:line="360" w:lineRule="auto"/>
        <w:rPr>
          <w:rFonts w:ascii="Arial" w:hAnsi="Arial" w:cs="Arial"/>
        </w:rPr>
      </w:pPr>
      <w:r w:rsidRPr="00386DA2">
        <w:rPr>
          <w:rFonts w:ascii="Arial" w:hAnsi="Arial" w:cs="Arial"/>
        </w:rPr>
        <w:t>Cooling devices must fit into the allotted space available with entry and exit paths for the airflow</w:t>
      </w:r>
    </w:p>
    <w:p w14:paraId="232ED950" w14:textId="1A04D47C" w:rsidR="008145AF" w:rsidRPr="00386DA2" w:rsidRDefault="00A604D1" w:rsidP="00386DA2">
      <w:pPr>
        <w:pStyle w:val="ListParagraph"/>
        <w:numPr>
          <w:ilvl w:val="0"/>
          <w:numId w:val="10"/>
        </w:numPr>
        <w:spacing w:line="360" w:lineRule="auto"/>
        <w:rPr>
          <w:rFonts w:ascii="Arial" w:hAnsi="Arial" w:cs="Arial"/>
        </w:rPr>
      </w:pPr>
      <w:r w:rsidRPr="00386DA2">
        <w:rPr>
          <w:rFonts w:ascii="Arial" w:hAnsi="Arial" w:cs="Arial"/>
        </w:rPr>
        <w:t>To have a capacity for</w:t>
      </w:r>
      <w:r w:rsidR="008145AF" w:rsidRPr="00386DA2">
        <w:rPr>
          <w:rFonts w:ascii="Arial" w:hAnsi="Arial" w:cs="Arial"/>
        </w:rPr>
        <w:t xml:space="preserve"> three bottles at 500ml in size</w:t>
      </w:r>
    </w:p>
    <w:p w14:paraId="103E6405" w14:textId="3F3ADFC2" w:rsidR="00F753D9" w:rsidRPr="00386DA2" w:rsidRDefault="00006533" w:rsidP="00386DA2">
      <w:pPr>
        <w:pStyle w:val="ListParagraph"/>
        <w:numPr>
          <w:ilvl w:val="0"/>
          <w:numId w:val="10"/>
        </w:numPr>
        <w:spacing w:line="360" w:lineRule="auto"/>
        <w:rPr>
          <w:rFonts w:ascii="Arial" w:hAnsi="Arial" w:cs="Arial"/>
        </w:rPr>
      </w:pPr>
      <w:r w:rsidRPr="00386DA2">
        <w:rPr>
          <w:rFonts w:ascii="Arial" w:hAnsi="Arial" w:cs="Arial"/>
        </w:rPr>
        <w:t xml:space="preserve">Time should be approx. 20 minutes to get from ambient temp to the cooled temp </w:t>
      </w:r>
    </w:p>
    <w:p w14:paraId="7878A2FC" w14:textId="099560F3" w:rsidR="00D642AA" w:rsidRPr="00386DA2" w:rsidRDefault="005D608F" w:rsidP="00386DA2">
      <w:pPr>
        <w:pStyle w:val="ListParagraph"/>
        <w:numPr>
          <w:ilvl w:val="0"/>
          <w:numId w:val="10"/>
        </w:numPr>
        <w:spacing w:line="360" w:lineRule="auto"/>
        <w:rPr>
          <w:rFonts w:ascii="Arial" w:hAnsi="Arial" w:cs="Arial"/>
        </w:rPr>
      </w:pPr>
      <w:r w:rsidRPr="00386DA2">
        <w:rPr>
          <w:rFonts w:ascii="Arial" w:hAnsi="Arial" w:cs="Arial"/>
        </w:rPr>
        <w:t>Produce relevant test plans and documents which will help the technology reach TRL 6</w:t>
      </w:r>
    </w:p>
    <w:p w14:paraId="520DA1E5" w14:textId="595E5C3F" w:rsidR="00A76665" w:rsidRPr="001576D4" w:rsidRDefault="00A76665" w:rsidP="00386DA2">
      <w:pPr>
        <w:pStyle w:val="Heading1"/>
        <w:spacing w:line="360" w:lineRule="auto"/>
        <w:rPr>
          <w:rFonts w:ascii="Arial" w:hAnsi="Arial" w:cs="Arial"/>
          <w:sz w:val="28"/>
          <w:u w:val="single"/>
        </w:rPr>
      </w:pPr>
      <w:bookmarkStart w:id="4" w:name="_Toc145598901"/>
      <w:r w:rsidRPr="001576D4">
        <w:rPr>
          <w:rFonts w:ascii="Arial" w:hAnsi="Arial" w:cs="Arial"/>
          <w:sz w:val="28"/>
          <w:u w:val="single"/>
        </w:rPr>
        <w:t>Timescales &amp; Provisional Work Plan:</w:t>
      </w:r>
      <w:bookmarkEnd w:id="4"/>
      <w:r w:rsidR="001576D4" w:rsidRPr="001576D4">
        <w:rPr>
          <w:rFonts w:ascii="Arial" w:hAnsi="Arial" w:cs="Arial"/>
          <w:sz w:val="28"/>
          <w:u w:val="single"/>
        </w:rPr>
        <w:t xml:space="preserve"> - gantt chart to be produced</w:t>
      </w:r>
    </w:p>
    <w:p w14:paraId="180339F3" w14:textId="39424767" w:rsidR="00386DA2" w:rsidRPr="00386DA2" w:rsidRDefault="00DD72A9" w:rsidP="00386DA2">
      <w:pPr>
        <w:spacing w:line="360" w:lineRule="auto"/>
        <w:rPr>
          <w:rFonts w:ascii="Arial" w:hAnsi="Arial" w:cs="Arial"/>
        </w:rPr>
      </w:pPr>
      <w:r w:rsidRPr="00386DA2">
        <w:rPr>
          <w:rFonts w:ascii="Arial" w:hAnsi="Arial" w:cs="Arial"/>
        </w:rPr>
        <w:t>The timesc</w:t>
      </w:r>
      <w:r w:rsidR="0028165E">
        <w:rPr>
          <w:rFonts w:ascii="Arial" w:hAnsi="Arial" w:cs="Arial"/>
        </w:rPr>
        <w:t xml:space="preserve">ale for this project will be until June 2024. This will give approximately 40 working weeks to complete the project. </w:t>
      </w:r>
    </w:p>
    <w:p w14:paraId="3D7D8CBC" w14:textId="48F834AC" w:rsidR="00DD72A9" w:rsidRDefault="00DD72A9" w:rsidP="00386DA2">
      <w:pPr>
        <w:spacing w:line="360" w:lineRule="auto"/>
        <w:rPr>
          <w:rFonts w:ascii="Arial" w:hAnsi="Arial" w:cs="Arial"/>
        </w:rPr>
      </w:pPr>
      <w:r w:rsidRPr="00386DA2">
        <w:rPr>
          <w:rFonts w:ascii="Arial" w:hAnsi="Arial" w:cs="Arial"/>
        </w:rPr>
        <w:t xml:space="preserve">Week </w:t>
      </w:r>
      <w:r w:rsidR="006D6334">
        <w:rPr>
          <w:rFonts w:ascii="Arial" w:hAnsi="Arial" w:cs="Arial"/>
        </w:rPr>
        <w:t xml:space="preserve">1 – </w:t>
      </w:r>
      <w:r w:rsidR="004F7B1E">
        <w:rPr>
          <w:rFonts w:ascii="Arial" w:hAnsi="Arial" w:cs="Arial"/>
        </w:rPr>
        <w:t>3</w:t>
      </w:r>
      <w:r w:rsidR="006D6334">
        <w:rPr>
          <w:rFonts w:ascii="Arial" w:hAnsi="Arial" w:cs="Arial"/>
        </w:rPr>
        <w:t xml:space="preserve">: </w:t>
      </w:r>
      <w:r w:rsidR="004F7B1E">
        <w:rPr>
          <w:rFonts w:ascii="Arial" w:hAnsi="Arial" w:cs="Arial"/>
        </w:rPr>
        <w:t>Conduct more research and hold suitable supplier meetings for more technical knowledge.</w:t>
      </w:r>
      <w:r w:rsidR="00664476">
        <w:rPr>
          <w:rFonts w:ascii="Arial" w:hAnsi="Arial" w:cs="Arial"/>
        </w:rPr>
        <w:t xml:space="preserve"> Order hardware to test different variations. </w:t>
      </w:r>
    </w:p>
    <w:p w14:paraId="249AE910" w14:textId="669975EC" w:rsidR="00664476" w:rsidRDefault="004F7B1E" w:rsidP="00386DA2">
      <w:pPr>
        <w:spacing w:line="360" w:lineRule="auto"/>
        <w:rPr>
          <w:rFonts w:ascii="Arial" w:hAnsi="Arial" w:cs="Arial"/>
        </w:rPr>
      </w:pPr>
      <w:r>
        <w:rPr>
          <w:rFonts w:ascii="Arial" w:hAnsi="Arial" w:cs="Arial"/>
        </w:rPr>
        <w:t>Week 4 – 8: Connect with advanced concepts</w:t>
      </w:r>
      <w:r w:rsidR="002B7C3A">
        <w:rPr>
          <w:rFonts w:ascii="Arial" w:hAnsi="Arial" w:cs="Arial"/>
        </w:rPr>
        <w:t xml:space="preserve"> team</w:t>
      </w:r>
      <w:r>
        <w:rPr>
          <w:rFonts w:ascii="Arial" w:hAnsi="Arial" w:cs="Arial"/>
        </w:rPr>
        <w:t xml:space="preserve"> and industrial design</w:t>
      </w:r>
      <w:r w:rsidR="0075754C">
        <w:rPr>
          <w:rFonts w:ascii="Arial" w:hAnsi="Arial" w:cs="Arial"/>
        </w:rPr>
        <w:t>ers to design</w:t>
      </w:r>
      <w:r w:rsidR="002B7C3A">
        <w:rPr>
          <w:rFonts w:ascii="Arial" w:hAnsi="Arial" w:cs="Arial"/>
        </w:rPr>
        <w:t xml:space="preserve"> a suitable compartm</w:t>
      </w:r>
      <w:r w:rsidR="00664476">
        <w:rPr>
          <w:rFonts w:ascii="Arial" w:hAnsi="Arial" w:cs="Arial"/>
        </w:rPr>
        <w:t>ent that can be integrated into production suites.</w:t>
      </w:r>
    </w:p>
    <w:p w14:paraId="1CC7E220" w14:textId="77777777" w:rsidR="00DB221F" w:rsidRDefault="0075754C" w:rsidP="00DB221F">
      <w:pPr>
        <w:spacing w:line="360" w:lineRule="auto"/>
        <w:rPr>
          <w:rFonts w:ascii="Arial" w:hAnsi="Arial" w:cs="Arial"/>
        </w:rPr>
      </w:pPr>
      <w:r>
        <w:rPr>
          <w:rFonts w:ascii="Arial" w:hAnsi="Arial" w:cs="Arial"/>
        </w:rPr>
        <w:t>Week 9 – 11</w:t>
      </w:r>
      <w:r w:rsidR="00664476">
        <w:rPr>
          <w:rFonts w:ascii="Arial" w:hAnsi="Arial" w:cs="Arial"/>
        </w:rPr>
        <w:t xml:space="preserve">: </w:t>
      </w:r>
      <w:r>
        <w:rPr>
          <w:rFonts w:ascii="Arial" w:hAnsi="Arial" w:cs="Arial"/>
        </w:rPr>
        <w:t xml:space="preserve">Research appropriate materials that will adhere to the requirements set by the industrial design team. </w:t>
      </w:r>
    </w:p>
    <w:p w14:paraId="51E3926D" w14:textId="2B244DD4" w:rsidR="00DB221F" w:rsidRDefault="007937EB" w:rsidP="00386DA2">
      <w:pPr>
        <w:spacing w:line="360" w:lineRule="auto"/>
        <w:rPr>
          <w:rFonts w:ascii="Arial" w:hAnsi="Arial" w:cs="Arial"/>
        </w:rPr>
      </w:pPr>
      <w:r>
        <w:rPr>
          <w:rFonts w:ascii="Arial" w:hAnsi="Arial" w:cs="Arial"/>
        </w:rPr>
        <w:t>Week 12</w:t>
      </w:r>
      <w:r w:rsidR="00BB7247">
        <w:rPr>
          <w:rFonts w:ascii="Arial" w:hAnsi="Arial" w:cs="Arial"/>
        </w:rPr>
        <w:t xml:space="preserve"> –</w:t>
      </w:r>
      <w:r>
        <w:rPr>
          <w:rFonts w:ascii="Arial" w:hAnsi="Arial" w:cs="Arial"/>
        </w:rPr>
        <w:t xml:space="preserve"> 18</w:t>
      </w:r>
      <w:r w:rsidR="00BB7247">
        <w:rPr>
          <w:rFonts w:ascii="Arial" w:hAnsi="Arial" w:cs="Arial"/>
        </w:rPr>
        <w:t xml:space="preserve">: mock-up builder to create concept of </w:t>
      </w:r>
      <w:r w:rsidR="00DB221F">
        <w:rPr>
          <w:rFonts w:ascii="Arial" w:hAnsi="Arial" w:cs="Arial"/>
        </w:rPr>
        <w:t>removable cooled compartment</w:t>
      </w:r>
    </w:p>
    <w:p w14:paraId="39DF32A0" w14:textId="15BE024C" w:rsidR="00BB7247" w:rsidRDefault="007937EB" w:rsidP="00386DA2">
      <w:pPr>
        <w:spacing w:line="360" w:lineRule="auto"/>
        <w:rPr>
          <w:rFonts w:ascii="Arial" w:hAnsi="Arial" w:cs="Arial"/>
        </w:rPr>
      </w:pPr>
      <w:r>
        <w:rPr>
          <w:rFonts w:ascii="Arial" w:hAnsi="Arial" w:cs="Arial"/>
        </w:rPr>
        <w:t>Week 19</w:t>
      </w:r>
      <w:r w:rsidR="00DB221F">
        <w:rPr>
          <w:rFonts w:ascii="Arial" w:hAnsi="Arial" w:cs="Arial"/>
        </w:rPr>
        <w:t xml:space="preserve"> –</w:t>
      </w:r>
      <w:r>
        <w:rPr>
          <w:rFonts w:ascii="Arial" w:hAnsi="Arial" w:cs="Arial"/>
        </w:rPr>
        <w:t xml:space="preserve"> 21</w:t>
      </w:r>
      <w:r w:rsidR="00DB221F">
        <w:rPr>
          <w:rFonts w:ascii="Arial" w:hAnsi="Arial" w:cs="Arial"/>
        </w:rPr>
        <w:t xml:space="preserve">: Installation of cooling devices into suite </w:t>
      </w:r>
    </w:p>
    <w:p w14:paraId="2A53D142" w14:textId="5C310E41" w:rsidR="00DB221F" w:rsidRDefault="007937EB" w:rsidP="00386DA2">
      <w:pPr>
        <w:spacing w:line="360" w:lineRule="auto"/>
        <w:rPr>
          <w:rFonts w:ascii="Arial" w:hAnsi="Arial" w:cs="Arial"/>
        </w:rPr>
      </w:pPr>
      <w:r>
        <w:rPr>
          <w:rFonts w:ascii="Arial" w:hAnsi="Arial" w:cs="Arial"/>
        </w:rPr>
        <w:t>Week 22</w:t>
      </w:r>
      <w:r w:rsidR="00DB221F">
        <w:rPr>
          <w:rFonts w:ascii="Arial" w:hAnsi="Arial" w:cs="Arial"/>
        </w:rPr>
        <w:t xml:space="preserve"> –</w:t>
      </w:r>
      <w:r>
        <w:rPr>
          <w:rFonts w:ascii="Arial" w:hAnsi="Arial" w:cs="Arial"/>
        </w:rPr>
        <w:t xml:space="preserve"> 25</w:t>
      </w:r>
      <w:r w:rsidR="00DB221F">
        <w:rPr>
          <w:rFonts w:ascii="Arial" w:hAnsi="Arial" w:cs="Arial"/>
        </w:rPr>
        <w:t>: Testing to be carried out and data collection to compare systems</w:t>
      </w:r>
    </w:p>
    <w:p w14:paraId="7D8F7614" w14:textId="1420FA73" w:rsidR="00DD72A9" w:rsidRPr="00386DA2" w:rsidRDefault="007937EB" w:rsidP="00386DA2">
      <w:pPr>
        <w:spacing w:line="360" w:lineRule="auto"/>
        <w:rPr>
          <w:rFonts w:ascii="Arial" w:hAnsi="Arial" w:cs="Arial"/>
        </w:rPr>
      </w:pPr>
      <w:r>
        <w:rPr>
          <w:rFonts w:ascii="Arial" w:hAnsi="Arial" w:cs="Arial"/>
        </w:rPr>
        <w:t>Week 26</w:t>
      </w:r>
      <w:r w:rsidR="00DB221F">
        <w:rPr>
          <w:rFonts w:ascii="Arial" w:hAnsi="Arial" w:cs="Arial"/>
        </w:rPr>
        <w:t xml:space="preserve"> –</w:t>
      </w:r>
      <w:r>
        <w:rPr>
          <w:rFonts w:ascii="Arial" w:hAnsi="Arial" w:cs="Arial"/>
        </w:rPr>
        <w:t xml:space="preserve"> 28</w:t>
      </w:r>
      <w:r w:rsidR="00DB221F">
        <w:rPr>
          <w:rFonts w:ascii="Arial" w:hAnsi="Arial" w:cs="Arial"/>
        </w:rPr>
        <w:t>:</w:t>
      </w:r>
      <w:r>
        <w:rPr>
          <w:rFonts w:ascii="Arial" w:hAnsi="Arial" w:cs="Arial"/>
        </w:rPr>
        <w:t xml:space="preserve"> Optimise design using CFD and 3D printed parts</w:t>
      </w:r>
    </w:p>
    <w:p w14:paraId="491CFDAD" w14:textId="21FDF779" w:rsidR="00782569" w:rsidRDefault="007937EB" w:rsidP="00386DA2">
      <w:pPr>
        <w:spacing w:line="360" w:lineRule="auto"/>
        <w:rPr>
          <w:rFonts w:ascii="Arial" w:hAnsi="Arial" w:cs="Arial"/>
        </w:rPr>
      </w:pPr>
      <w:r>
        <w:rPr>
          <w:rFonts w:ascii="Arial" w:hAnsi="Arial" w:cs="Arial"/>
        </w:rPr>
        <w:t>Week 29 – 31: Test improved solution</w:t>
      </w:r>
    </w:p>
    <w:p w14:paraId="270B9E72" w14:textId="48B53091" w:rsidR="007937EB" w:rsidRDefault="007937EB" w:rsidP="00386DA2">
      <w:pPr>
        <w:spacing w:line="360" w:lineRule="auto"/>
        <w:rPr>
          <w:rFonts w:ascii="Arial" w:hAnsi="Arial" w:cs="Arial"/>
        </w:rPr>
      </w:pPr>
      <w:r>
        <w:rPr>
          <w:rFonts w:ascii="Arial" w:hAnsi="Arial" w:cs="Arial"/>
        </w:rPr>
        <w:t>Week 32 –</w:t>
      </w:r>
      <w:r w:rsidR="001576D4">
        <w:rPr>
          <w:rFonts w:ascii="Arial" w:hAnsi="Arial" w:cs="Arial"/>
        </w:rPr>
        <w:t xml:space="preserve"> 34</w:t>
      </w:r>
      <w:r>
        <w:rPr>
          <w:rFonts w:ascii="Arial" w:hAnsi="Arial" w:cs="Arial"/>
        </w:rPr>
        <w:t xml:space="preserve">: Shipped to </w:t>
      </w:r>
      <w:r w:rsidR="001576D4">
        <w:rPr>
          <w:rFonts w:ascii="Arial" w:hAnsi="Arial" w:cs="Arial"/>
        </w:rPr>
        <w:t>AIX</w:t>
      </w:r>
    </w:p>
    <w:p w14:paraId="4523413E" w14:textId="10B8D779" w:rsidR="001576D4" w:rsidRDefault="001576D4" w:rsidP="00386DA2">
      <w:pPr>
        <w:spacing w:line="360" w:lineRule="auto"/>
        <w:rPr>
          <w:rFonts w:ascii="Arial" w:hAnsi="Arial" w:cs="Arial"/>
        </w:rPr>
      </w:pPr>
      <w:r>
        <w:rPr>
          <w:rFonts w:ascii="Arial" w:hAnsi="Arial" w:cs="Arial"/>
        </w:rPr>
        <w:t>Week 35 – 36: Presented to airlines, customer and stakeholders</w:t>
      </w:r>
    </w:p>
    <w:p w14:paraId="1E2EE4AC" w14:textId="0D010F31" w:rsidR="001576D4" w:rsidRDefault="001576D4" w:rsidP="00386DA2">
      <w:pPr>
        <w:spacing w:line="360" w:lineRule="auto"/>
        <w:rPr>
          <w:rFonts w:ascii="Arial" w:hAnsi="Arial" w:cs="Arial"/>
        </w:rPr>
      </w:pPr>
      <w:r>
        <w:rPr>
          <w:rFonts w:ascii="Arial" w:hAnsi="Arial" w:cs="Arial"/>
        </w:rPr>
        <w:t>Week 37 – 39: TRL documentation to be completed and collated for reviews with experts</w:t>
      </w:r>
    </w:p>
    <w:p w14:paraId="4ADF281A" w14:textId="4A5CD18A" w:rsidR="00782569" w:rsidRPr="00386DA2" w:rsidRDefault="001576D4" w:rsidP="00386DA2">
      <w:pPr>
        <w:spacing w:line="360" w:lineRule="auto"/>
        <w:rPr>
          <w:rFonts w:ascii="Arial" w:hAnsi="Arial" w:cs="Arial"/>
        </w:rPr>
      </w:pPr>
      <w:r>
        <w:rPr>
          <w:rFonts w:ascii="Arial" w:hAnsi="Arial" w:cs="Arial"/>
        </w:rPr>
        <w:t xml:space="preserve">Week 40: Project wrap-up </w:t>
      </w:r>
    </w:p>
    <w:p w14:paraId="39DC468A" w14:textId="12EDFCCE" w:rsidR="005A3E1A" w:rsidRPr="001576D4" w:rsidRDefault="00A76665" w:rsidP="00386DA2">
      <w:pPr>
        <w:pStyle w:val="Heading1"/>
        <w:spacing w:line="360" w:lineRule="auto"/>
        <w:rPr>
          <w:rFonts w:ascii="Arial" w:hAnsi="Arial" w:cs="Arial"/>
          <w:sz w:val="28"/>
          <w:u w:val="single"/>
        </w:rPr>
      </w:pPr>
      <w:bookmarkStart w:id="5" w:name="_Toc145598902"/>
      <w:r w:rsidRPr="001576D4">
        <w:rPr>
          <w:rFonts w:ascii="Arial" w:hAnsi="Arial" w:cs="Arial"/>
          <w:sz w:val="28"/>
          <w:u w:val="single"/>
        </w:rPr>
        <w:lastRenderedPageBreak/>
        <w:t>Background Research:</w:t>
      </w:r>
      <w:bookmarkEnd w:id="5"/>
    </w:p>
    <w:p w14:paraId="35732101" w14:textId="58698F3D" w:rsidR="005A3E1A" w:rsidRPr="00386DA2" w:rsidRDefault="005A3E1A" w:rsidP="00386DA2">
      <w:pPr>
        <w:spacing w:line="360" w:lineRule="auto"/>
        <w:rPr>
          <w:rFonts w:ascii="Arial" w:hAnsi="Arial" w:cs="Arial"/>
          <w:color w:val="000000" w:themeColor="text1"/>
        </w:rPr>
      </w:pPr>
      <w:r w:rsidRPr="00386DA2">
        <w:rPr>
          <w:rFonts w:ascii="Arial" w:hAnsi="Arial" w:cs="Arial"/>
        </w:rPr>
        <w:t xml:space="preserve">After conducting some research, it has been identified that refrigerants </w:t>
      </w:r>
      <w:r w:rsidR="00607BF6" w:rsidRPr="00386DA2">
        <w:rPr>
          <w:rFonts w:ascii="Arial" w:hAnsi="Arial" w:cs="Arial"/>
        </w:rPr>
        <w:t>are classed as ‘dangerous goods’</w:t>
      </w:r>
      <w:r w:rsidR="00E06FE3" w:rsidRPr="00386DA2">
        <w:rPr>
          <w:rFonts w:ascii="Arial" w:hAnsi="Arial" w:cs="Arial"/>
        </w:rPr>
        <w:t xml:space="preserve"> due to different flammability, volatility, fluid storage and behaviour in rapid decompression scenario regulations</w:t>
      </w:r>
      <w:r w:rsidR="00DF5927" w:rsidRPr="00386DA2">
        <w:rPr>
          <w:rFonts w:ascii="Arial" w:hAnsi="Arial" w:cs="Arial"/>
        </w:rPr>
        <w:t xml:space="preserve"> </w:t>
      </w:r>
      <w:sdt>
        <w:sdtPr>
          <w:rPr>
            <w:rFonts w:ascii="Arial" w:hAnsi="Arial" w:cs="Arial"/>
          </w:rPr>
          <w:id w:val="-31890453"/>
          <w:citation/>
        </w:sdtPr>
        <w:sdtEndPr/>
        <w:sdtContent>
          <w:r w:rsidR="00DF5927" w:rsidRPr="00386DA2">
            <w:rPr>
              <w:rFonts w:ascii="Arial" w:hAnsi="Arial" w:cs="Arial"/>
            </w:rPr>
            <w:fldChar w:fldCharType="begin"/>
          </w:r>
          <w:r w:rsidR="00DF5927" w:rsidRPr="00386DA2">
            <w:rPr>
              <w:rFonts w:ascii="Arial" w:hAnsi="Arial" w:cs="Arial"/>
            </w:rPr>
            <w:instrText xml:space="preserve"> CITATION ICA23 \l 2057 </w:instrText>
          </w:r>
          <w:r w:rsidR="00DF5927" w:rsidRPr="00386DA2">
            <w:rPr>
              <w:rFonts w:ascii="Arial" w:hAnsi="Arial" w:cs="Arial"/>
            </w:rPr>
            <w:fldChar w:fldCharType="separate"/>
          </w:r>
          <w:r w:rsidR="00DA5056" w:rsidRPr="00386DA2">
            <w:rPr>
              <w:rFonts w:ascii="Arial" w:hAnsi="Arial" w:cs="Arial"/>
              <w:noProof/>
            </w:rPr>
            <w:t>(ICAO, 2023)</w:t>
          </w:r>
          <w:r w:rsidR="00DF5927" w:rsidRPr="00386DA2">
            <w:rPr>
              <w:rFonts w:ascii="Arial" w:hAnsi="Arial" w:cs="Arial"/>
            </w:rPr>
            <w:fldChar w:fldCharType="end"/>
          </w:r>
        </w:sdtContent>
      </w:sdt>
      <w:r w:rsidR="00E06FE3" w:rsidRPr="00386DA2">
        <w:rPr>
          <w:rFonts w:ascii="Arial" w:hAnsi="Arial" w:cs="Arial"/>
        </w:rPr>
        <w:t>. Today, when foods and drinks are on an aircraft, they’re in air-chillers as refrigerants can be volatile while under pressure and add unnecessary weight to the aircraft.</w:t>
      </w:r>
      <w:r w:rsidR="003F1C20" w:rsidRPr="00386DA2">
        <w:rPr>
          <w:rFonts w:ascii="Arial" w:hAnsi="Arial" w:cs="Arial"/>
        </w:rPr>
        <w:t xml:space="preserve"> Due to this discovery, using a Peltier device seems like a viable option </w:t>
      </w:r>
      <w:r w:rsidR="003F1C20" w:rsidRPr="00386DA2">
        <w:rPr>
          <w:rFonts w:ascii="Arial" w:hAnsi="Arial" w:cs="Arial"/>
          <w:color w:val="000000" w:themeColor="text1"/>
        </w:rPr>
        <w:t xml:space="preserve">but other research will be conducted to find any other feasible options. </w:t>
      </w:r>
    </w:p>
    <w:p w14:paraId="3F622988" w14:textId="2A857A40" w:rsidR="00E94FAB" w:rsidRPr="00386DA2" w:rsidRDefault="00E94FAB" w:rsidP="00386DA2">
      <w:pPr>
        <w:spacing w:line="360" w:lineRule="auto"/>
        <w:rPr>
          <w:rFonts w:ascii="Arial" w:hAnsi="Arial" w:cs="Arial"/>
          <w:color w:val="000000" w:themeColor="text1"/>
        </w:rPr>
      </w:pPr>
      <w:r w:rsidRPr="00386DA2">
        <w:rPr>
          <w:rFonts w:ascii="Arial" w:hAnsi="Arial" w:cs="Arial"/>
          <w:color w:val="000000" w:themeColor="text1"/>
        </w:rPr>
        <w:t xml:space="preserve">Emirates airline </w:t>
      </w:r>
      <w:r w:rsidR="00A808D7" w:rsidRPr="00386DA2">
        <w:rPr>
          <w:rFonts w:ascii="Arial" w:hAnsi="Arial" w:cs="Arial"/>
          <w:color w:val="000000" w:themeColor="text1"/>
        </w:rPr>
        <w:t>currently has a ‘mini bar’ feature included on their first class suites. However, this feature is not a cooled compartment so the drinks are likely to be or if not just b</w:t>
      </w:r>
      <w:r w:rsidR="005A3E1A" w:rsidRPr="00386DA2">
        <w:rPr>
          <w:rFonts w:ascii="Arial" w:hAnsi="Arial" w:cs="Arial"/>
          <w:color w:val="000000" w:themeColor="text1"/>
        </w:rPr>
        <w:t xml:space="preserve">elow ambient temperature. </w:t>
      </w:r>
    </w:p>
    <w:p w14:paraId="142B815A" w14:textId="77777777" w:rsidR="00386DA2" w:rsidRDefault="00DE76F5" w:rsidP="00386DA2">
      <w:pPr>
        <w:spacing w:line="360" w:lineRule="auto"/>
        <w:rPr>
          <w:rFonts w:ascii="Arial" w:hAnsi="Arial" w:cs="Arial"/>
          <w:color w:val="000000" w:themeColor="text1"/>
        </w:rPr>
      </w:pPr>
      <w:r w:rsidRPr="00386DA2">
        <w:rPr>
          <w:rFonts w:ascii="Arial" w:hAnsi="Arial" w:cs="Arial"/>
          <w:color w:val="000000" w:themeColor="text1"/>
        </w:rPr>
        <w:t>Collins Aerospace is SSGB’s biggest competitor and is also looking to develop ‘space chiller’</w:t>
      </w:r>
      <w:r w:rsidR="00DA5056" w:rsidRPr="00386DA2">
        <w:rPr>
          <w:rFonts w:ascii="Arial" w:hAnsi="Arial" w:cs="Arial"/>
          <w:color w:val="000000" w:themeColor="text1"/>
        </w:rPr>
        <w:t xml:space="preserve"> </w:t>
      </w:r>
      <w:r w:rsidR="00E34C76" w:rsidRPr="00386DA2">
        <w:rPr>
          <w:rFonts w:ascii="Arial" w:hAnsi="Arial" w:cs="Arial"/>
          <w:color w:val="000000" w:themeColor="text1"/>
        </w:rPr>
        <w:t xml:space="preserve">which </w:t>
      </w:r>
      <w:r w:rsidRPr="00386DA2">
        <w:rPr>
          <w:rFonts w:ascii="Arial" w:hAnsi="Arial" w:cs="Arial"/>
          <w:color w:val="000000" w:themeColor="text1"/>
        </w:rPr>
        <w:t>could</w:t>
      </w:r>
      <w:r w:rsidR="00E34C76" w:rsidRPr="00386DA2">
        <w:rPr>
          <w:rFonts w:ascii="Arial" w:hAnsi="Arial" w:cs="Arial"/>
          <w:color w:val="000000" w:themeColor="text1"/>
        </w:rPr>
        <w:t xml:space="preserve"> also</w:t>
      </w:r>
      <w:r w:rsidRPr="00386DA2">
        <w:rPr>
          <w:rFonts w:ascii="Arial" w:hAnsi="Arial" w:cs="Arial"/>
          <w:color w:val="000000" w:themeColor="text1"/>
        </w:rPr>
        <w:t xml:space="preserve"> be due to</w:t>
      </w:r>
      <w:r w:rsidR="00E34C76" w:rsidRPr="00386DA2">
        <w:rPr>
          <w:rFonts w:ascii="Arial" w:hAnsi="Arial" w:cs="Arial"/>
          <w:color w:val="000000" w:themeColor="text1"/>
        </w:rPr>
        <w:t xml:space="preserve"> bid requests from airlines</w:t>
      </w:r>
      <w:sdt>
        <w:sdtPr>
          <w:rPr>
            <w:rFonts w:ascii="Arial" w:hAnsi="Arial" w:cs="Arial"/>
            <w:color w:val="000000" w:themeColor="text1"/>
          </w:rPr>
          <w:id w:val="13888035"/>
          <w:citation/>
        </w:sdtPr>
        <w:sdtEndPr/>
        <w:sdtContent>
          <w:r w:rsidR="00DA5056" w:rsidRPr="00386DA2">
            <w:rPr>
              <w:rFonts w:ascii="Arial" w:hAnsi="Arial" w:cs="Arial"/>
              <w:color w:val="000000" w:themeColor="text1"/>
            </w:rPr>
            <w:fldChar w:fldCharType="begin"/>
          </w:r>
          <w:r w:rsidR="00DA5056" w:rsidRPr="00386DA2">
            <w:rPr>
              <w:rFonts w:ascii="Arial" w:hAnsi="Arial" w:cs="Arial"/>
              <w:color w:val="000000" w:themeColor="text1"/>
            </w:rPr>
            <w:instrText xml:space="preserve"> CITATION Col22 \l 2057 </w:instrText>
          </w:r>
          <w:r w:rsidR="00DA5056" w:rsidRPr="00386DA2">
            <w:rPr>
              <w:rFonts w:ascii="Arial" w:hAnsi="Arial" w:cs="Arial"/>
              <w:color w:val="000000" w:themeColor="text1"/>
            </w:rPr>
            <w:fldChar w:fldCharType="separate"/>
          </w:r>
          <w:r w:rsidR="00DA5056" w:rsidRPr="00386DA2">
            <w:rPr>
              <w:rFonts w:ascii="Arial" w:hAnsi="Arial" w:cs="Arial"/>
              <w:noProof/>
              <w:color w:val="000000" w:themeColor="text1"/>
            </w:rPr>
            <w:t xml:space="preserve"> (Collins Aerospace , 2022)</w:t>
          </w:r>
          <w:r w:rsidR="00DA5056" w:rsidRPr="00386DA2">
            <w:rPr>
              <w:rFonts w:ascii="Arial" w:hAnsi="Arial" w:cs="Arial"/>
              <w:color w:val="000000" w:themeColor="text1"/>
            </w:rPr>
            <w:fldChar w:fldCharType="end"/>
          </w:r>
        </w:sdtContent>
      </w:sdt>
      <w:r w:rsidRPr="00386DA2">
        <w:rPr>
          <w:rFonts w:ascii="Arial" w:hAnsi="Arial" w:cs="Arial"/>
          <w:color w:val="000000" w:themeColor="text1"/>
        </w:rPr>
        <w:t xml:space="preserve">. Due to this, </w:t>
      </w:r>
      <w:r w:rsidR="00EF7674" w:rsidRPr="00386DA2">
        <w:rPr>
          <w:rFonts w:ascii="Arial" w:hAnsi="Arial" w:cs="Arial"/>
          <w:color w:val="000000" w:themeColor="text1"/>
        </w:rPr>
        <w:t>i</w:t>
      </w:r>
      <w:r w:rsidRPr="00386DA2">
        <w:rPr>
          <w:rFonts w:ascii="Arial" w:hAnsi="Arial" w:cs="Arial"/>
          <w:color w:val="000000" w:themeColor="text1"/>
        </w:rPr>
        <w:t xml:space="preserve">t will be advantageous to produce a better perceived quality </w:t>
      </w:r>
      <w:r w:rsidR="008759C1" w:rsidRPr="00386DA2">
        <w:rPr>
          <w:rFonts w:ascii="Arial" w:hAnsi="Arial" w:cs="Arial"/>
          <w:color w:val="000000" w:themeColor="text1"/>
        </w:rPr>
        <w:t>system compared to Collins and include some more features to make it</w:t>
      </w:r>
      <w:r w:rsidR="00166DE8" w:rsidRPr="00386DA2">
        <w:rPr>
          <w:rFonts w:ascii="Arial" w:hAnsi="Arial" w:cs="Arial"/>
          <w:color w:val="000000" w:themeColor="text1"/>
        </w:rPr>
        <w:t xml:space="preserve"> unique and </w:t>
      </w:r>
      <w:r w:rsidR="008759C1" w:rsidRPr="00386DA2">
        <w:rPr>
          <w:rFonts w:ascii="Arial" w:hAnsi="Arial" w:cs="Arial"/>
          <w:color w:val="000000" w:themeColor="text1"/>
        </w:rPr>
        <w:t>stand out</w:t>
      </w:r>
      <w:r w:rsidR="00166DE8" w:rsidRPr="00386DA2">
        <w:rPr>
          <w:rFonts w:ascii="Arial" w:hAnsi="Arial" w:cs="Arial"/>
          <w:color w:val="000000" w:themeColor="text1"/>
        </w:rPr>
        <w:t>.</w:t>
      </w:r>
    </w:p>
    <w:p w14:paraId="0A38E15E" w14:textId="77777777" w:rsidR="00386DA2" w:rsidRDefault="00386DA2" w:rsidP="00386DA2">
      <w:pPr>
        <w:spacing w:line="360" w:lineRule="auto"/>
        <w:rPr>
          <w:rFonts w:ascii="Arial" w:hAnsi="Arial" w:cs="Arial"/>
          <w:color w:val="000000" w:themeColor="text1"/>
        </w:rPr>
      </w:pPr>
    </w:p>
    <w:p w14:paraId="5FC014FB" w14:textId="42178AF8" w:rsidR="00A76665" w:rsidRPr="001576D4" w:rsidRDefault="00A76665" w:rsidP="00386DA2">
      <w:pPr>
        <w:pStyle w:val="Heading1"/>
        <w:spacing w:line="360" w:lineRule="auto"/>
        <w:rPr>
          <w:rFonts w:ascii="Arial" w:hAnsi="Arial" w:cs="Arial"/>
          <w:sz w:val="28"/>
          <w:u w:val="single"/>
        </w:rPr>
      </w:pPr>
      <w:bookmarkStart w:id="6" w:name="_Toc145598903"/>
      <w:r w:rsidRPr="001576D4">
        <w:rPr>
          <w:rFonts w:ascii="Arial" w:hAnsi="Arial" w:cs="Arial"/>
          <w:sz w:val="28"/>
          <w:u w:val="single"/>
        </w:rPr>
        <w:t>Resources Required:</w:t>
      </w:r>
      <w:bookmarkEnd w:id="6"/>
    </w:p>
    <w:p w14:paraId="09A2946D" w14:textId="77777777" w:rsidR="009E1B3E" w:rsidRPr="00386DA2" w:rsidRDefault="0092679C" w:rsidP="00386DA2">
      <w:pPr>
        <w:spacing w:line="360" w:lineRule="auto"/>
        <w:rPr>
          <w:rFonts w:ascii="Arial" w:hAnsi="Arial" w:cs="Arial"/>
        </w:rPr>
      </w:pPr>
      <w:r w:rsidRPr="00386DA2">
        <w:rPr>
          <w:rFonts w:ascii="Arial" w:hAnsi="Arial" w:cs="Arial"/>
        </w:rPr>
        <w:t xml:space="preserve">For this project, there are various different types of resources that will be required to take the air-cooled compartment through the concept phase </w:t>
      </w:r>
      <w:r w:rsidR="00F753D9" w:rsidRPr="00386DA2">
        <w:rPr>
          <w:rFonts w:ascii="Arial" w:hAnsi="Arial" w:cs="Arial"/>
        </w:rPr>
        <w:t>to a qualified system. The software resources which will be required are CATIA v5 to design conce</w:t>
      </w:r>
      <w:r w:rsidR="001F3A64" w:rsidRPr="00386DA2">
        <w:rPr>
          <w:rFonts w:ascii="Arial" w:hAnsi="Arial" w:cs="Arial"/>
        </w:rPr>
        <w:t>pts and different iterations to compare which setup is best. Solidworks will be used to carry out some CFD on the CAD designs to find out how the airflow will behave in the space envelope available</w:t>
      </w:r>
      <w:r w:rsidR="009E1B3E" w:rsidRPr="00386DA2">
        <w:rPr>
          <w:rFonts w:ascii="Arial" w:hAnsi="Arial" w:cs="Arial"/>
        </w:rPr>
        <w:t xml:space="preserve">, also </w:t>
      </w:r>
      <w:r w:rsidR="001F3A64" w:rsidRPr="00386DA2">
        <w:rPr>
          <w:rFonts w:ascii="Arial" w:hAnsi="Arial" w:cs="Arial"/>
        </w:rPr>
        <w:t>within the compartment to create the most efficient system</w:t>
      </w:r>
      <w:r w:rsidR="009E1B3E" w:rsidRPr="00386DA2">
        <w:rPr>
          <w:rFonts w:ascii="Arial" w:hAnsi="Arial" w:cs="Arial"/>
        </w:rPr>
        <w:t xml:space="preserve"> possible</w:t>
      </w:r>
      <w:r w:rsidR="001F3A64" w:rsidRPr="00386DA2">
        <w:rPr>
          <w:rFonts w:ascii="Arial" w:hAnsi="Arial" w:cs="Arial"/>
        </w:rPr>
        <w:t xml:space="preserve">. </w:t>
      </w:r>
    </w:p>
    <w:p w14:paraId="562FE18F" w14:textId="4FB3C92E" w:rsidR="009E1B3E" w:rsidRPr="00386DA2" w:rsidRDefault="009E1B3E" w:rsidP="00386DA2">
      <w:pPr>
        <w:spacing w:line="360" w:lineRule="auto"/>
        <w:rPr>
          <w:rFonts w:ascii="Arial" w:hAnsi="Arial" w:cs="Arial"/>
        </w:rPr>
      </w:pPr>
      <w:r w:rsidRPr="00386DA2">
        <w:rPr>
          <w:rFonts w:ascii="Arial" w:hAnsi="Arial" w:cs="Arial"/>
        </w:rPr>
        <w:t xml:space="preserve">Some hardware such as a thermal imaging camera and an air flow data logger will need to be resourced so that the airflow speeds can be measured, also so the internal temperature of the compartment can be accurately measured as this is the key parameter within the compartment.  </w:t>
      </w:r>
    </w:p>
    <w:p w14:paraId="3F39D2D6" w14:textId="28E8CCF5" w:rsidR="00601DA5" w:rsidRPr="00386DA2" w:rsidRDefault="00601DA5" w:rsidP="00386DA2">
      <w:pPr>
        <w:spacing w:line="360" w:lineRule="auto"/>
        <w:rPr>
          <w:rFonts w:ascii="Arial" w:hAnsi="Arial" w:cs="Arial"/>
        </w:rPr>
      </w:pPr>
      <w:r w:rsidRPr="00386DA2">
        <w:rPr>
          <w:rFonts w:ascii="Arial" w:hAnsi="Arial" w:cs="Arial"/>
        </w:rPr>
        <w:t>A 3D printer will also be a useful resource to quickly print some parts to create an assembly for testing and development purposes. This will save time by having no lead times from suppliers</w:t>
      </w:r>
      <w:r w:rsidR="000F0B4B" w:rsidRPr="00386DA2">
        <w:rPr>
          <w:rFonts w:ascii="Arial" w:hAnsi="Arial" w:cs="Arial"/>
        </w:rPr>
        <w:t>,</w:t>
      </w:r>
      <w:r w:rsidRPr="00386DA2">
        <w:rPr>
          <w:rFonts w:ascii="Arial" w:hAnsi="Arial" w:cs="Arial"/>
        </w:rPr>
        <w:t xml:space="preserve"> th</w:t>
      </w:r>
      <w:r w:rsidR="000F0B4B" w:rsidRPr="00386DA2">
        <w:rPr>
          <w:rFonts w:ascii="Arial" w:hAnsi="Arial" w:cs="Arial"/>
        </w:rPr>
        <w:t xml:space="preserve">e in-house capability will also produce a cost saving by not having to outsource some of the parts to be manufactured for us. </w:t>
      </w:r>
    </w:p>
    <w:p w14:paraId="50729F09" w14:textId="692449FB" w:rsidR="003F247A" w:rsidRPr="00386DA2" w:rsidRDefault="00386DA2" w:rsidP="00386DA2">
      <w:pPr>
        <w:spacing w:line="360" w:lineRule="auto"/>
        <w:rPr>
          <w:rFonts w:ascii="Arial" w:hAnsi="Arial" w:cs="Arial"/>
        </w:rPr>
      </w:pPr>
      <w:r w:rsidRPr="00386DA2">
        <w:rPr>
          <w:rFonts w:ascii="Arial" w:hAnsi="Arial" w:cs="Arial"/>
        </w:rPr>
        <w:t xml:space="preserve">European Thermodynamics will be a good resource to use due to their extensive knowledge and expertise on similar systems.  </w:t>
      </w:r>
    </w:p>
    <w:p w14:paraId="31D87330" w14:textId="31672DF7" w:rsidR="00C7607D" w:rsidRPr="001576D4" w:rsidRDefault="00A76665" w:rsidP="00386DA2">
      <w:pPr>
        <w:pStyle w:val="Heading1"/>
        <w:spacing w:line="360" w:lineRule="auto"/>
        <w:rPr>
          <w:rFonts w:ascii="Arial" w:hAnsi="Arial" w:cs="Arial"/>
          <w:sz w:val="28"/>
          <w:u w:val="single"/>
        </w:rPr>
      </w:pPr>
      <w:bookmarkStart w:id="7" w:name="_Toc145598904"/>
      <w:r w:rsidRPr="001576D4">
        <w:rPr>
          <w:rFonts w:ascii="Arial" w:hAnsi="Arial" w:cs="Arial"/>
          <w:sz w:val="28"/>
          <w:u w:val="single"/>
        </w:rPr>
        <w:lastRenderedPageBreak/>
        <w:t>Stakeholders / Partners:</w:t>
      </w:r>
      <w:bookmarkEnd w:id="7"/>
    </w:p>
    <w:p w14:paraId="501E125C" w14:textId="460FC357" w:rsidR="00EC1F1A" w:rsidRPr="00386DA2" w:rsidRDefault="00686F21" w:rsidP="00386DA2">
      <w:pPr>
        <w:spacing w:line="360" w:lineRule="auto"/>
        <w:rPr>
          <w:rFonts w:ascii="Arial" w:hAnsi="Arial" w:cs="Arial"/>
        </w:rPr>
      </w:pPr>
      <w:r w:rsidRPr="00386DA2">
        <w:rPr>
          <w:rFonts w:ascii="Arial" w:hAnsi="Arial" w:cs="Arial"/>
        </w:rPr>
        <w:t>E</w:t>
      </w:r>
      <w:r w:rsidR="00C7607D" w:rsidRPr="00386DA2">
        <w:rPr>
          <w:rFonts w:ascii="Arial" w:hAnsi="Arial" w:cs="Arial"/>
        </w:rPr>
        <w:t>uropean Thermodynamics – These are a potential</w:t>
      </w:r>
      <w:r w:rsidR="00EC1F1A" w:rsidRPr="00386DA2">
        <w:rPr>
          <w:rFonts w:ascii="Arial" w:hAnsi="Arial" w:cs="Arial"/>
        </w:rPr>
        <w:t xml:space="preserve"> supplier to provide expert knowledge, also to recommend and supply hardware to test different potential solutions for the project.</w:t>
      </w:r>
    </w:p>
    <w:p w14:paraId="6B0A0D1F" w14:textId="5884280C" w:rsidR="00C7607D" w:rsidRPr="00386DA2" w:rsidRDefault="00C40393" w:rsidP="00386DA2">
      <w:pPr>
        <w:spacing w:line="360" w:lineRule="auto"/>
        <w:rPr>
          <w:rFonts w:ascii="Arial" w:hAnsi="Arial" w:cs="Arial"/>
        </w:rPr>
      </w:pPr>
      <w:r w:rsidRPr="00386DA2">
        <w:rPr>
          <w:rFonts w:ascii="Arial" w:hAnsi="Arial" w:cs="Arial"/>
        </w:rPr>
        <w:t>SSGB</w:t>
      </w:r>
      <w:r w:rsidR="00386DA2" w:rsidRPr="00386DA2">
        <w:rPr>
          <w:rFonts w:ascii="Arial" w:hAnsi="Arial" w:cs="Arial"/>
        </w:rPr>
        <w:t xml:space="preserve"> -</w:t>
      </w:r>
      <w:r w:rsidR="00C7607D" w:rsidRPr="00386DA2">
        <w:rPr>
          <w:rFonts w:ascii="Arial" w:hAnsi="Arial" w:cs="Arial"/>
        </w:rPr>
        <w:t xml:space="preserve"> </w:t>
      </w:r>
      <w:r w:rsidR="00386DA2" w:rsidRPr="00386DA2">
        <w:rPr>
          <w:rFonts w:ascii="Arial" w:hAnsi="Arial" w:cs="Arial"/>
        </w:rPr>
        <w:t>Designers, p</w:t>
      </w:r>
      <w:r w:rsidR="00EC1F1A" w:rsidRPr="00386DA2">
        <w:rPr>
          <w:rFonts w:ascii="Arial" w:hAnsi="Arial" w:cs="Arial"/>
        </w:rPr>
        <w:t xml:space="preserve">roducers and owners of the air-cooled fridge which will then be </w:t>
      </w:r>
      <w:r w:rsidR="00024002" w:rsidRPr="00386DA2">
        <w:rPr>
          <w:rFonts w:ascii="Arial" w:hAnsi="Arial" w:cs="Arial"/>
        </w:rPr>
        <w:t>demonstrated and potentially sold to external stakeholders</w:t>
      </w:r>
      <w:r w:rsidR="00386DA2" w:rsidRPr="00386DA2">
        <w:rPr>
          <w:rFonts w:ascii="Arial" w:hAnsi="Arial" w:cs="Arial"/>
        </w:rPr>
        <w:t xml:space="preserve">. </w:t>
      </w:r>
    </w:p>
    <w:p w14:paraId="19F29264" w14:textId="0D3072A5" w:rsidR="00024002" w:rsidRPr="00386DA2" w:rsidRDefault="00C7607D" w:rsidP="00386DA2">
      <w:pPr>
        <w:spacing w:line="360" w:lineRule="auto"/>
        <w:rPr>
          <w:rFonts w:ascii="Arial" w:hAnsi="Arial" w:cs="Arial"/>
        </w:rPr>
      </w:pPr>
      <w:r w:rsidRPr="00386DA2">
        <w:rPr>
          <w:rFonts w:ascii="Arial" w:hAnsi="Arial" w:cs="Arial"/>
        </w:rPr>
        <w:t xml:space="preserve">Ogle Models </w:t>
      </w:r>
      <w:r w:rsidR="00EC1F1A" w:rsidRPr="00386DA2">
        <w:rPr>
          <w:rFonts w:ascii="Arial" w:hAnsi="Arial" w:cs="Arial"/>
        </w:rPr>
        <w:t>–</w:t>
      </w:r>
      <w:r w:rsidR="00024002" w:rsidRPr="00386DA2">
        <w:rPr>
          <w:rFonts w:ascii="Arial" w:hAnsi="Arial" w:cs="Arial"/>
        </w:rPr>
        <w:t xml:space="preserve"> M</w:t>
      </w:r>
      <w:r w:rsidR="00EC1F1A" w:rsidRPr="00386DA2">
        <w:rPr>
          <w:rFonts w:ascii="Arial" w:hAnsi="Arial" w:cs="Arial"/>
        </w:rPr>
        <w:t>ock-up builder who can create accurate prototypes of the air-cooled compartment</w:t>
      </w:r>
      <w:r w:rsidR="00386DA2" w:rsidRPr="00386DA2">
        <w:rPr>
          <w:rFonts w:ascii="Arial" w:hAnsi="Arial" w:cs="Arial"/>
        </w:rPr>
        <w:t>.</w:t>
      </w:r>
    </w:p>
    <w:p w14:paraId="569333D6" w14:textId="30A1D2FB" w:rsidR="003D71AA" w:rsidRPr="00386DA2" w:rsidRDefault="00491927" w:rsidP="00386DA2">
      <w:pPr>
        <w:spacing w:line="360" w:lineRule="auto"/>
        <w:rPr>
          <w:rFonts w:ascii="Arial" w:hAnsi="Arial" w:cs="Arial"/>
        </w:rPr>
      </w:pPr>
      <w:r w:rsidRPr="00386DA2">
        <w:rPr>
          <w:rFonts w:ascii="Arial" w:hAnsi="Arial" w:cs="Arial"/>
        </w:rPr>
        <w:t>Aviation Glass</w:t>
      </w:r>
      <w:r w:rsidR="00386DA2" w:rsidRPr="00386DA2">
        <w:rPr>
          <w:rFonts w:ascii="Arial" w:hAnsi="Arial" w:cs="Arial"/>
        </w:rPr>
        <w:t xml:space="preserve"> – Approved supplier to supply double glazed glass to act as an insulator for the door.</w:t>
      </w:r>
    </w:p>
    <w:p w14:paraId="4B27AC31" w14:textId="4C05B8CE" w:rsidR="00386DA2" w:rsidRPr="00386DA2" w:rsidRDefault="00386DA2" w:rsidP="00386DA2">
      <w:pPr>
        <w:spacing w:line="360" w:lineRule="auto"/>
        <w:rPr>
          <w:rFonts w:ascii="Arial" w:hAnsi="Arial" w:cs="Arial"/>
        </w:rPr>
      </w:pPr>
    </w:p>
    <w:p w14:paraId="128F8AFC" w14:textId="27D3985A" w:rsidR="00386DA2" w:rsidRDefault="00386DA2" w:rsidP="00386DA2">
      <w:pPr>
        <w:spacing w:line="360" w:lineRule="auto"/>
        <w:rPr>
          <w:rFonts w:ascii="Arial" w:hAnsi="Arial" w:cs="Arial"/>
        </w:rPr>
      </w:pPr>
    </w:p>
    <w:p w14:paraId="617DE49C" w14:textId="30370311" w:rsidR="00FE7AFD" w:rsidRDefault="00FE7AFD" w:rsidP="00386DA2">
      <w:pPr>
        <w:spacing w:line="360" w:lineRule="auto"/>
        <w:rPr>
          <w:rFonts w:ascii="Arial" w:hAnsi="Arial" w:cs="Arial"/>
        </w:rPr>
      </w:pPr>
    </w:p>
    <w:p w14:paraId="497D77B2" w14:textId="6D65BD4E" w:rsidR="00E37CA7" w:rsidRDefault="00E37CA7" w:rsidP="00386DA2">
      <w:pPr>
        <w:spacing w:line="360" w:lineRule="auto"/>
        <w:rPr>
          <w:rFonts w:ascii="Arial" w:hAnsi="Arial" w:cs="Arial"/>
        </w:rPr>
      </w:pPr>
    </w:p>
    <w:p w14:paraId="731C4AC6" w14:textId="1F6D8E6F" w:rsidR="00E37CA7" w:rsidRDefault="00E37CA7" w:rsidP="00386DA2">
      <w:pPr>
        <w:spacing w:line="360" w:lineRule="auto"/>
        <w:rPr>
          <w:rFonts w:ascii="Arial" w:hAnsi="Arial" w:cs="Arial"/>
        </w:rPr>
      </w:pPr>
    </w:p>
    <w:p w14:paraId="48FDFF95" w14:textId="5342C700" w:rsidR="00E37CA7" w:rsidRDefault="00E37CA7" w:rsidP="00386DA2">
      <w:pPr>
        <w:spacing w:line="360" w:lineRule="auto"/>
        <w:rPr>
          <w:rFonts w:ascii="Arial" w:hAnsi="Arial" w:cs="Arial"/>
        </w:rPr>
      </w:pPr>
    </w:p>
    <w:p w14:paraId="43D93CF7" w14:textId="0004B423" w:rsidR="00E37CA7" w:rsidRDefault="00E37CA7" w:rsidP="00386DA2">
      <w:pPr>
        <w:spacing w:line="360" w:lineRule="auto"/>
        <w:rPr>
          <w:rFonts w:ascii="Arial" w:hAnsi="Arial" w:cs="Arial"/>
        </w:rPr>
      </w:pPr>
    </w:p>
    <w:p w14:paraId="4F7F657A" w14:textId="6564CD17" w:rsidR="00E37CA7" w:rsidRDefault="00E37CA7" w:rsidP="00386DA2">
      <w:pPr>
        <w:spacing w:line="360" w:lineRule="auto"/>
        <w:rPr>
          <w:rFonts w:ascii="Arial" w:hAnsi="Arial" w:cs="Arial"/>
        </w:rPr>
      </w:pPr>
    </w:p>
    <w:p w14:paraId="671CD5E7" w14:textId="5846E3FF" w:rsidR="00E37CA7" w:rsidRDefault="00E37CA7" w:rsidP="00386DA2">
      <w:pPr>
        <w:spacing w:line="360" w:lineRule="auto"/>
        <w:rPr>
          <w:rFonts w:ascii="Arial" w:hAnsi="Arial" w:cs="Arial"/>
        </w:rPr>
      </w:pPr>
    </w:p>
    <w:p w14:paraId="32A588C0" w14:textId="137C02CC" w:rsidR="00E37CA7" w:rsidRDefault="00E37CA7" w:rsidP="00386DA2">
      <w:pPr>
        <w:spacing w:line="360" w:lineRule="auto"/>
        <w:rPr>
          <w:rFonts w:ascii="Arial" w:hAnsi="Arial" w:cs="Arial"/>
        </w:rPr>
      </w:pPr>
    </w:p>
    <w:p w14:paraId="178405CF" w14:textId="3EDF846E" w:rsidR="00E37CA7" w:rsidRDefault="00E37CA7" w:rsidP="00386DA2">
      <w:pPr>
        <w:spacing w:line="360" w:lineRule="auto"/>
        <w:rPr>
          <w:rFonts w:ascii="Arial" w:hAnsi="Arial" w:cs="Arial"/>
        </w:rPr>
      </w:pPr>
    </w:p>
    <w:p w14:paraId="1FE84C93" w14:textId="2DCE6A5C" w:rsidR="00E37CA7" w:rsidRDefault="00E37CA7" w:rsidP="00386DA2">
      <w:pPr>
        <w:spacing w:line="360" w:lineRule="auto"/>
        <w:rPr>
          <w:rFonts w:ascii="Arial" w:hAnsi="Arial" w:cs="Arial"/>
        </w:rPr>
      </w:pPr>
    </w:p>
    <w:p w14:paraId="62D325C9" w14:textId="595D6C1B" w:rsidR="00E37CA7" w:rsidRDefault="00E37CA7" w:rsidP="00386DA2">
      <w:pPr>
        <w:spacing w:line="360" w:lineRule="auto"/>
        <w:rPr>
          <w:rFonts w:ascii="Arial" w:hAnsi="Arial" w:cs="Arial"/>
        </w:rPr>
      </w:pPr>
    </w:p>
    <w:p w14:paraId="70092AB6" w14:textId="2AB87F54" w:rsidR="00E37CA7" w:rsidRDefault="00E37CA7" w:rsidP="00386DA2">
      <w:pPr>
        <w:spacing w:line="360" w:lineRule="auto"/>
        <w:rPr>
          <w:rFonts w:ascii="Arial" w:hAnsi="Arial" w:cs="Arial"/>
        </w:rPr>
      </w:pPr>
    </w:p>
    <w:p w14:paraId="02F9930F" w14:textId="3B8B5C40" w:rsidR="00E37CA7" w:rsidRDefault="00E37CA7" w:rsidP="00386DA2">
      <w:pPr>
        <w:spacing w:line="360" w:lineRule="auto"/>
        <w:rPr>
          <w:rFonts w:ascii="Arial" w:hAnsi="Arial" w:cs="Arial"/>
        </w:rPr>
      </w:pPr>
    </w:p>
    <w:p w14:paraId="6C5EC6C3" w14:textId="0AFC0A93" w:rsidR="00E37CA7" w:rsidRDefault="00E37CA7" w:rsidP="00386DA2">
      <w:pPr>
        <w:spacing w:line="360" w:lineRule="auto"/>
        <w:rPr>
          <w:rFonts w:ascii="Arial" w:hAnsi="Arial" w:cs="Arial"/>
        </w:rPr>
      </w:pPr>
    </w:p>
    <w:p w14:paraId="022E53E4" w14:textId="77777777" w:rsidR="00E37CA7" w:rsidRDefault="00E37CA7" w:rsidP="00386DA2">
      <w:pPr>
        <w:spacing w:line="360" w:lineRule="auto"/>
        <w:rPr>
          <w:rFonts w:ascii="Arial" w:hAnsi="Arial" w:cs="Arial"/>
        </w:rPr>
      </w:pPr>
    </w:p>
    <w:sdt>
      <w:sdtPr>
        <w:rPr>
          <w:rFonts w:asciiTheme="minorHAnsi" w:eastAsiaTheme="minorHAnsi" w:hAnsiTheme="minorHAnsi" w:cstheme="minorBidi"/>
          <w:color w:val="auto"/>
          <w:sz w:val="22"/>
          <w:szCs w:val="22"/>
        </w:rPr>
        <w:id w:val="549190726"/>
        <w:docPartObj>
          <w:docPartGallery w:val="Bibliographies"/>
          <w:docPartUnique/>
        </w:docPartObj>
      </w:sdtPr>
      <w:sdtEndPr/>
      <w:sdtContent>
        <w:p w14:paraId="14CC8F2F" w14:textId="569AEC09" w:rsidR="0081103A" w:rsidRDefault="0081103A">
          <w:pPr>
            <w:pStyle w:val="Heading1"/>
          </w:pPr>
          <w:r>
            <w:t>Bibliography</w:t>
          </w:r>
        </w:p>
        <w:sdt>
          <w:sdtPr>
            <w:id w:val="111145805"/>
            <w:bibliography/>
          </w:sdtPr>
          <w:sdtEndPr/>
          <w:sdtContent>
            <w:p w14:paraId="2C777A08" w14:textId="77777777" w:rsidR="00DA5056" w:rsidRDefault="0081103A" w:rsidP="00DA5056">
              <w:pPr>
                <w:pStyle w:val="Bibliography"/>
                <w:rPr>
                  <w:noProof/>
                  <w:sz w:val="24"/>
                  <w:szCs w:val="24"/>
                </w:rPr>
              </w:pPr>
              <w:r>
                <w:fldChar w:fldCharType="begin"/>
              </w:r>
              <w:r>
                <w:instrText xml:space="preserve"> BIBLIOGRAPHY </w:instrText>
              </w:r>
              <w:r>
                <w:fldChar w:fldCharType="separate"/>
              </w:r>
              <w:r w:rsidR="00DA5056">
                <w:rPr>
                  <w:noProof/>
                </w:rPr>
                <w:t xml:space="preserve">Collins Aerospace , 2022. </w:t>
              </w:r>
              <w:r w:rsidR="00DA5056">
                <w:rPr>
                  <w:i/>
                  <w:iCs/>
                  <w:noProof/>
                </w:rPr>
                <w:t xml:space="preserve">SpaceChiller™ adds new cabin cooling capabilities quietly, efficiently and without the use of refrigerants. </w:t>
              </w:r>
              <w:r w:rsidR="00DA5056">
                <w:rPr>
                  <w:noProof/>
                </w:rPr>
                <w:t xml:space="preserve">[Online] </w:t>
              </w:r>
              <w:r w:rsidR="00DA5056">
                <w:rPr>
                  <w:noProof/>
                </w:rPr>
                <w:br/>
                <w:t xml:space="preserve">Available at: </w:t>
              </w:r>
              <w:r w:rsidR="00DA5056">
                <w:rPr>
                  <w:noProof/>
                  <w:u w:val="single"/>
                </w:rPr>
                <w:t>https://www.collinsaerospace.com/news/news/2022/06/spacechiller-adds-new-cabin-cooling-capabilities-quietly-efficiently-without-use-of-refrigerants</w:t>
              </w:r>
              <w:r w:rsidR="00DA5056">
                <w:rPr>
                  <w:noProof/>
                </w:rPr>
                <w:br/>
                <w:t>[Accessed 15 September 2023].</w:t>
              </w:r>
            </w:p>
            <w:p w14:paraId="7E915CB8" w14:textId="77777777" w:rsidR="00DA5056" w:rsidRDefault="00DA5056" w:rsidP="00DA5056">
              <w:pPr>
                <w:pStyle w:val="Bibliography"/>
                <w:rPr>
                  <w:noProof/>
                </w:rPr>
              </w:pPr>
              <w:r>
                <w:rPr>
                  <w:noProof/>
                </w:rPr>
                <w:t xml:space="preserve">ICAO, 2023. </w:t>
              </w:r>
              <w:r>
                <w:rPr>
                  <w:i/>
                  <w:iCs/>
                  <w:noProof/>
                </w:rPr>
                <w:t xml:space="preserve">Appendix on DANGEROUS GOODS. </w:t>
              </w:r>
              <w:r>
                <w:rPr>
                  <w:noProof/>
                </w:rPr>
                <w:t xml:space="preserve">[Online] </w:t>
              </w:r>
              <w:r>
                <w:rPr>
                  <w:noProof/>
                </w:rPr>
                <w:br/>
                <w:t xml:space="preserve">Available at: </w:t>
              </w:r>
              <w:r>
                <w:rPr>
                  <w:noProof/>
                  <w:u w:val="single"/>
                </w:rPr>
                <w:t>https://www.icao.int/safety/dangerousgoods/working%20group%20of%20the%20whole/wp.50.appb.pdf</w:t>
              </w:r>
              <w:r>
                <w:rPr>
                  <w:noProof/>
                </w:rPr>
                <w:br/>
                <w:t>[Accessed 15 September 2023].</w:t>
              </w:r>
            </w:p>
            <w:p w14:paraId="299EFA8D" w14:textId="77777777" w:rsidR="00DA5056" w:rsidRDefault="00DA5056" w:rsidP="00DA5056">
              <w:pPr>
                <w:pStyle w:val="Bibliography"/>
                <w:rPr>
                  <w:noProof/>
                </w:rPr>
              </w:pPr>
              <w:r>
                <w:rPr>
                  <w:noProof/>
                </w:rPr>
                <w:t xml:space="preserve">Remeli, M. F., 2020. </w:t>
              </w:r>
              <w:r>
                <w:rPr>
                  <w:i/>
                  <w:iCs/>
                  <w:noProof/>
                </w:rPr>
                <w:t xml:space="preserve">Experimental study of a mini cooler by using. </w:t>
              </w:r>
              <w:r>
                <w:rPr>
                  <w:noProof/>
                </w:rPr>
                <w:t>Malaysia , IOP Conference Series.</w:t>
              </w:r>
            </w:p>
            <w:p w14:paraId="645C08AA" w14:textId="52FEC8DD" w:rsidR="00F55F11" w:rsidRPr="0081103A" w:rsidRDefault="0081103A" w:rsidP="00DA5056">
              <w:r>
                <w:rPr>
                  <w:b/>
                  <w:bCs/>
                  <w:noProof/>
                </w:rPr>
                <w:fldChar w:fldCharType="end"/>
              </w:r>
            </w:p>
          </w:sdtContent>
        </w:sdt>
      </w:sdtContent>
    </w:sdt>
    <w:p w14:paraId="7FB8D3DD" w14:textId="70A4C69C" w:rsidR="00D96B5B" w:rsidRDefault="00D96B5B" w:rsidP="00D96B5B"/>
    <w:p w14:paraId="7C643C4A" w14:textId="77777777" w:rsidR="00D96B5B" w:rsidRPr="00D96B5B" w:rsidRDefault="00D96B5B" w:rsidP="00D96B5B"/>
    <w:sectPr w:rsidR="00D96B5B" w:rsidRPr="00D96B5B" w:rsidSect="00A22A76">
      <w:headerReference w:type="default" r:id="rId9"/>
      <w:footerReference w:type="even"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5E2025" w14:textId="77777777" w:rsidR="00D67123" w:rsidRDefault="00D67123" w:rsidP="00D754EB">
      <w:pPr>
        <w:spacing w:after="0" w:line="240" w:lineRule="auto"/>
      </w:pPr>
      <w:r>
        <w:separator/>
      </w:r>
    </w:p>
  </w:endnote>
  <w:endnote w:type="continuationSeparator" w:id="0">
    <w:p w14:paraId="01EC6597" w14:textId="77777777" w:rsidR="00D67123" w:rsidRDefault="00D67123" w:rsidP="00D75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9902D" w14:textId="03DFE1C7" w:rsidR="00A22A76" w:rsidRDefault="00A22A76">
    <w:pPr>
      <w:pStyle w:val="Footer"/>
    </w:pPr>
    <w:r>
      <w:t>Page 2</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753539" w14:textId="77777777" w:rsidR="00D67123" w:rsidRDefault="00D67123" w:rsidP="00D754EB">
      <w:pPr>
        <w:spacing w:after="0" w:line="240" w:lineRule="auto"/>
      </w:pPr>
      <w:r>
        <w:separator/>
      </w:r>
    </w:p>
  </w:footnote>
  <w:footnote w:type="continuationSeparator" w:id="0">
    <w:p w14:paraId="3E12B524" w14:textId="77777777" w:rsidR="00D67123" w:rsidRDefault="00D67123" w:rsidP="00D754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E3125" w14:textId="29996478" w:rsidR="00166C7E" w:rsidRDefault="00166C7E">
    <w:pPr>
      <w:pStyle w:val="Header"/>
    </w:pPr>
    <w:r>
      <w:rPr>
        <w:noProof/>
        <w:lang w:eastAsia="en-GB"/>
      </w:rPr>
      <mc:AlternateContent>
        <mc:Choice Requires="wps">
          <w:drawing>
            <wp:anchor distT="0" distB="0" distL="114300" distR="114300" simplePos="0" relativeHeight="251659264" behindDoc="0" locked="0" layoutInCell="0" allowOverlap="1" wp14:anchorId="7CB0283B" wp14:editId="71109335">
              <wp:simplePos x="0" y="0"/>
              <wp:positionH relativeFrom="page">
                <wp:posOffset>0</wp:posOffset>
              </wp:positionH>
              <wp:positionV relativeFrom="page">
                <wp:posOffset>190500</wp:posOffset>
              </wp:positionV>
              <wp:extent cx="7560310" cy="273050"/>
              <wp:effectExtent l="0" t="0" r="0" b="12700"/>
              <wp:wrapNone/>
              <wp:docPr id="2" name="MSIPCMab5e4b0ea7a546a99af93e76" descr="{&quot;HashCode&quot;:-148464456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CB1295A" w14:textId="2E98FB1E" w:rsidR="00166C7E" w:rsidRPr="00242374" w:rsidRDefault="00166C7E" w:rsidP="00242374">
                          <w:pPr>
                            <w:spacing w:after="0"/>
                            <w:jc w:val="center"/>
                            <w:rPr>
                              <w:rFonts w:ascii="Calibri" w:hAnsi="Calibri" w:cs="Calibri"/>
                              <w:color w:val="FF8C00"/>
                              <w:sz w:val="20"/>
                            </w:rPr>
                          </w:pPr>
                          <w:r w:rsidRPr="00242374">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CB0283B" id="_x0000_t202" coordsize="21600,21600" o:spt="202" path="m,l,21600r21600,l21600,xe">
              <v:stroke joinstyle="miter"/>
              <v:path gradientshapeok="t" o:connecttype="rect"/>
            </v:shapetype>
            <v:shape id="MSIPCMab5e4b0ea7a546a99af93e76" o:spid="_x0000_s1026" type="#_x0000_t202" alt="{&quot;HashCode&quot;:-1484644562,&quot;Height&quot;:841.0,&quot;Width&quot;:595.0,&quot;Placement&quot;:&quot;Header&quot;,&quot;Index&quot;:&quot;Primary&quot;,&quot;Section&quot;:1,&quot;Top&quot;:0.0,&quot;Left&quot;:0.0}" style="position:absolute;margin-left:0;margin-top:1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" o:allowincell="f" filled="f" stroked="f" strokeweight=".5pt">
              <v:textbox inset=",0,,0">
                <w:txbxContent>
                  <w:p w14:paraId="0CB1295A" w14:textId="2E98FB1E" w:rsidR="00166C7E" w:rsidRPr="00242374" w:rsidRDefault="00166C7E" w:rsidP="00242374">
                    <w:pPr>
                      <w:spacing w:after="0"/>
                      <w:jc w:val="center"/>
                      <w:rPr>
                        <w:rFonts w:ascii="Calibri" w:hAnsi="Calibri" w:cs="Calibri"/>
                        <w:color w:val="FF8C00"/>
                        <w:sz w:val="20"/>
                      </w:rPr>
                    </w:pPr>
                    <w:r w:rsidRPr="00242374">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17680"/>
    <w:multiLevelType w:val="hybridMultilevel"/>
    <w:tmpl w:val="E158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921AD"/>
    <w:multiLevelType w:val="hybridMultilevel"/>
    <w:tmpl w:val="FA8C6EF4"/>
    <w:lvl w:ilvl="0" w:tplc="529A32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82396"/>
    <w:multiLevelType w:val="hybridMultilevel"/>
    <w:tmpl w:val="E0F01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64242"/>
    <w:multiLevelType w:val="hybridMultilevel"/>
    <w:tmpl w:val="26C6C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861CDD"/>
    <w:multiLevelType w:val="hybridMultilevel"/>
    <w:tmpl w:val="E6C24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6D1138"/>
    <w:multiLevelType w:val="hybridMultilevel"/>
    <w:tmpl w:val="75F25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CD4C12"/>
    <w:multiLevelType w:val="hybridMultilevel"/>
    <w:tmpl w:val="1570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002922"/>
    <w:multiLevelType w:val="hybridMultilevel"/>
    <w:tmpl w:val="5A2EF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2B106A"/>
    <w:multiLevelType w:val="hybridMultilevel"/>
    <w:tmpl w:val="DAD4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8846C1"/>
    <w:multiLevelType w:val="hybridMultilevel"/>
    <w:tmpl w:val="52D6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9"/>
  </w:num>
  <w:num w:numId="4">
    <w:abstractNumId w:val="6"/>
  </w:num>
  <w:num w:numId="5">
    <w:abstractNumId w:val="8"/>
  </w:num>
  <w:num w:numId="6">
    <w:abstractNumId w:val="0"/>
  </w:num>
  <w:num w:numId="7">
    <w:abstractNumId w:val="2"/>
  </w:num>
  <w:num w:numId="8">
    <w:abstractNumId w:val="3"/>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54EB"/>
    <w:rsid w:val="00006533"/>
    <w:rsid w:val="000135D2"/>
    <w:rsid w:val="000158A8"/>
    <w:rsid w:val="00022980"/>
    <w:rsid w:val="00024002"/>
    <w:rsid w:val="0002761B"/>
    <w:rsid w:val="00044CB7"/>
    <w:rsid w:val="000508C2"/>
    <w:rsid w:val="00051FF5"/>
    <w:rsid w:val="0005689B"/>
    <w:rsid w:val="00083DDF"/>
    <w:rsid w:val="00083DF2"/>
    <w:rsid w:val="000879D7"/>
    <w:rsid w:val="000929C5"/>
    <w:rsid w:val="000C0149"/>
    <w:rsid w:val="000C725F"/>
    <w:rsid w:val="000D1891"/>
    <w:rsid w:val="000E3CFB"/>
    <w:rsid w:val="000F0B4B"/>
    <w:rsid w:val="000F65BE"/>
    <w:rsid w:val="000F7CA3"/>
    <w:rsid w:val="00110A4F"/>
    <w:rsid w:val="00110EA2"/>
    <w:rsid w:val="001159D1"/>
    <w:rsid w:val="00143F92"/>
    <w:rsid w:val="00146BFF"/>
    <w:rsid w:val="00151561"/>
    <w:rsid w:val="001543A5"/>
    <w:rsid w:val="001576D4"/>
    <w:rsid w:val="00166C7E"/>
    <w:rsid w:val="00166DE8"/>
    <w:rsid w:val="001740D1"/>
    <w:rsid w:val="00174AD3"/>
    <w:rsid w:val="00185030"/>
    <w:rsid w:val="00186F1C"/>
    <w:rsid w:val="00192AD2"/>
    <w:rsid w:val="001A758E"/>
    <w:rsid w:val="001C0829"/>
    <w:rsid w:val="001D1636"/>
    <w:rsid w:val="001F1D2E"/>
    <w:rsid w:val="001F294F"/>
    <w:rsid w:val="001F3A64"/>
    <w:rsid w:val="0020585A"/>
    <w:rsid w:val="0020697A"/>
    <w:rsid w:val="00206E6B"/>
    <w:rsid w:val="0021285D"/>
    <w:rsid w:val="00216860"/>
    <w:rsid w:val="002229D7"/>
    <w:rsid w:val="002247C7"/>
    <w:rsid w:val="00242374"/>
    <w:rsid w:val="0028165E"/>
    <w:rsid w:val="00283325"/>
    <w:rsid w:val="002857C2"/>
    <w:rsid w:val="00292A1B"/>
    <w:rsid w:val="002B140A"/>
    <w:rsid w:val="002B5C5B"/>
    <w:rsid w:val="002B7C3A"/>
    <w:rsid w:val="002E538D"/>
    <w:rsid w:val="002E79C8"/>
    <w:rsid w:val="002F2B0B"/>
    <w:rsid w:val="00312BE3"/>
    <w:rsid w:val="003204E8"/>
    <w:rsid w:val="003217C1"/>
    <w:rsid w:val="00342F41"/>
    <w:rsid w:val="00345F26"/>
    <w:rsid w:val="00351C30"/>
    <w:rsid w:val="00366AC1"/>
    <w:rsid w:val="0038633E"/>
    <w:rsid w:val="00386DA2"/>
    <w:rsid w:val="003925B7"/>
    <w:rsid w:val="003C0868"/>
    <w:rsid w:val="003C164C"/>
    <w:rsid w:val="003C6F72"/>
    <w:rsid w:val="003D37D3"/>
    <w:rsid w:val="003D5DF4"/>
    <w:rsid w:val="003D71AA"/>
    <w:rsid w:val="003E111E"/>
    <w:rsid w:val="003E1CAD"/>
    <w:rsid w:val="003F1C20"/>
    <w:rsid w:val="003F247A"/>
    <w:rsid w:val="003F61B2"/>
    <w:rsid w:val="00402EA1"/>
    <w:rsid w:val="00407EA6"/>
    <w:rsid w:val="00436738"/>
    <w:rsid w:val="004505E9"/>
    <w:rsid w:val="004617AF"/>
    <w:rsid w:val="004702C1"/>
    <w:rsid w:val="00471964"/>
    <w:rsid w:val="0048253B"/>
    <w:rsid w:val="00490139"/>
    <w:rsid w:val="00491927"/>
    <w:rsid w:val="004A22B9"/>
    <w:rsid w:val="004A627A"/>
    <w:rsid w:val="004D7527"/>
    <w:rsid w:val="004F7B1E"/>
    <w:rsid w:val="005075E7"/>
    <w:rsid w:val="00511A3E"/>
    <w:rsid w:val="005139AD"/>
    <w:rsid w:val="00521599"/>
    <w:rsid w:val="00527569"/>
    <w:rsid w:val="00536737"/>
    <w:rsid w:val="00542EEA"/>
    <w:rsid w:val="00556022"/>
    <w:rsid w:val="005639D5"/>
    <w:rsid w:val="00565568"/>
    <w:rsid w:val="00591BCA"/>
    <w:rsid w:val="00591DBF"/>
    <w:rsid w:val="005A3C1D"/>
    <w:rsid w:val="005A3E1A"/>
    <w:rsid w:val="005D0884"/>
    <w:rsid w:val="005D1369"/>
    <w:rsid w:val="005D4B9C"/>
    <w:rsid w:val="005D608F"/>
    <w:rsid w:val="005E28AA"/>
    <w:rsid w:val="005E6ED5"/>
    <w:rsid w:val="005F79A3"/>
    <w:rsid w:val="00601DA5"/>
    <w:rsid w:val="00607BF6"/>
    <w:rsid w:val="00614BFF"/>
    <w:rsid w:val="00620101"/>
    <w:rsid w:val="00624A9D"/>
    <w:rsid w:val="00625D06"/>
    <w:rsid w:val="006435B7"/>
    <w:rsid w:val="006548A0"/>
    <w:rsid w:val="00664476"/>
    <w:rsid w:val="00674687"/>
    <w:rsid w:val="00674C1C"/>
    <w:rsid w:val="00680A05"/>
    <w:rsid w:val="00686F21"/>
    <w:rsid w:val="00696493"/>
    <w:rsid w:val="006C44F4"/>
    <w:rsid w:val="006C463E"/>
    <w:rsid w:val="006C7DB7"/>
    <w:rsid w:val="006D0496"/>
    <w:rsid w:val="006D17E5"/>
    <w:rsid w:val="006D2F0D"/>
    <w:rsid w:val="006D6334"/>
    <w:rsid w:val="006E2BD9"/>
    <w:rsid w:val="006E3AAB"/>
    <w:rsid w:val="00701A09"/>
    <w:rsid w:val="007128B9"/>
    <w:rsid w:val="00726017"/>
    <w:rsid w:val="007318EA"/>
    <w:rsid w:val="00736FF8"/>
    <w:rsid w:val="0075754C"/>
    <w:rsid w:val="00761FC2"/>
    <w:rsid w:val="00764309"/>
    <w:rsid w:val="007656EC"/>
    <w:rsid w:val="00767CAA"/>
    <w:rsid w:val="00767E93"/>
    <w:rsid w:val="007706F9"/>
    <w:rsid w:val="00782569"/>
    <w:rsid w:val="00786882"/>
    <w:rsid w:val="0079290D"/>
    <w:rsid w:val="007937EB"/>
    <w:rsid w:val="007A3AA4"/>
    <w:rsid w:val="007A5584"/>
    <w:rsid w:val="007C151C"/>
    <w:rsid w:val="007D4C91"/>
    <w:rsid w:val="007E7843"/>
    <w:rsid w:val="007F35FF"/>
    <w:rsid w:val="007F5C67"/>
    <w:rsid w:val="00807510"/>
    <w:rsid w:val="0081103A"/>
    <w:rsid w:val="008145AF"/>
    <w:rsid w:val="008200CA"/>
    <w:rsid w:val="0082122E"/>
    <w:rsid w:val="00850C8E"/>
    <w:rsid w:val="008518FB"/>
    <w:rsid w:val="00862FAF"/>
    <w:rsid w:val="00865CD7"/>
    <w:rsid w:val="008759C1"/>
    <w:rsid w:val="00875BB7"/>
    <w:rsid w:val="00891BB3"/>
    <w:rsid w:val="00897AC8"/>
    <w:rsid w:val="008C15D5"/>
    <w:rsid w:val="008C2BE4"/>
    <w:rsid w:val="008C3815"/>
    <w:rsid w:val="008C625C"/>
    <w:rsid w:val="00914745"/>
    <w:rsid w:val="009153D5"/>
    <w:rsid w:val="00924832"/>
    <w:rsid w:val="0092679C"/>
    <w:rsid w:val="00930D48"/>
    <w:rsid w:val="009341A1"/>
    <w:rsid w:val="009421D8"/>
    <w:rsid w:val="00954440"/>
    <w:rsid w:val="009553C5"/>
    <w:rsid w:val="00960D21"/>
    <w:rsid w:val="009639E9"/>
    <w:rsid w:val="00964074"/>
    <w:rsid w:val="00982E1C"/>
    <w:rsid w:val="00986801"/>
    <w:rsid w:val="00995E6C"/>
    <w:rsid w:val="009A2B8E"/>
    <w:rsid w:val="009B7C14"/>
    <w:rsid w:val="009C02F8"/>
    <w:rsid w:val="009C27BD"/>
    <w:rsid w:val="009D5775"/>
    <w:rsid w:val="009E1B3E"/>
    <w:rsid w:val="009E1CC7"/>
    <w:rsid w:val="009F2397"/>
    <w:rsid w:val="009F3F72"/>
    <w:rsid w:val="009F5655"/>
    <w:rsid w:val="00A0640C"/>
    <w:rsid w:val="00A06B51"/>
    <w:rsid w:val="00A17D98"/>
    <w:rsid w:val="00A222A3"/>
    <w:rsid w:val="00A22A76"/>
    <w:rsid w:val="00A434D4"/>
    <w:rsid w:val="00A44EA6"/>
    <w:rsid w:val="00A5594C"/>
    <w:rsid w:val="00A56F13"/>
    <w:rsid w:val="00A604D1"/>
    <w:rsid w:val="00A65E17"/>
    <w:rsid w:val="00A702DB"/>
    <w:rsid w:val="00A7582B"/>
    <w:rsid w:val="00A76665"/>
    <w:rsid w:val="00A808D7"/>
    <w:rsid w:val="00A838EF"/>
    <w:rsid w:val="00A8449F"/>
    <w:rsid w:val="00A91DF8"/>
    <w:rsid w:val="00A92598"/>
    <w:rsid w:val="00A9382B"/>
    <w:rsid w:val="00A954EF"/>
    <w:rsid w:val="00A97E75"/>
    <w:rsid w:val="00AA5098"/>
    <w:rsid w:val="00AB1902"/>
    <w:rsid w:val="00AB48D2"/>
    <w:rsid w:val="00AC660C"/>
    <w:rsid w:val="00AC74B2"/>
    <w:rsid w:val="00AD70BD"/>
    <w:rsid w:val="00AE1FEB"/>
    <w:rsid w:val="00AE72B1"/>
    <w:rsid w:val="00AF69B8"/>
    <w:rsid w:val="00AF791B"/>
    <w:rsid w:val="00B15DF0"/>
    <w:rsid w:val="00B20EB8"/>
    <w:rsid w:val="00B255FC"/>
    <w:rsid w:val="00B31F78"/>
    <w:rsid w:val="00B44E1E"/>
    <w:rsid w:val="00B45EC9"/>
    <w:rsid w:val="00B53B0C"/>
    <w:rsid w:val="00B74B3B"/>
    <w:rsid w:val="00B804DB"/>
    <w:rsid w:val="00B85259"/>
    <w:rsid w:val="00B8666E"/>
    <w:rsid w:val="00B95B62"/>
    <w:rsid w:val="00BA02D0"/>
    <w:rsid w:val="00BB10F8"/>
    <w:rsid w:val="00BB7247"/>
    <w:rsid w:val="00BD0026"/>
    <w:rsid w:val="00BD1F61"/>
    <w:rsid w:val="00BE773E"/>
    <w:rsid w:val="00BF3473"/>
    <w:rsid w:val="00BF7E20"/>
    <w:rsid w:val="00C06DFC"/>
    <w:rsid w:val="00C109ED"/>
    <w:rsid w:val="00C16107"/>
    <w:rsid w:val="00C30436"/>
    <w:rsid w:val="00C31C10"/>
    <w:rsid w:val="00C40393"/>
    <w:rsid w:val="00C5662F"/>
    <w:rsid w:val="00C70A35"/>
    <w:rsid w:val="00C730CE"/>
    <w:rsid w:val="00C74392"/>
    <w:rsid w:val="00C7579D"/>
    <w:rsid w:val="00C75F5B"/>
    <w:rsid w:val="00C7607D"/>
    <w:rsid w:val="00C84F02"/>
    <w:rsid w:val="00C926C4"/>
    <w:rsid w:val="00C941D5"/>
    <w:rsid w:val="00CC7096"/>
    <w:rsid w:val="00CC7628"/>
    <w:rsid w:val="00CE2729"/>
    <w:rsid w:val="00CE6460"/>
    <w:rsid w:val="00CF44C5"/>
    <w:rsid w:val="00CF6660"/>
    <w:rsid w:val="00D061C3"/>
    <w:rsid w:val="00D41CB0"/>
    <w:rsid w:val="00D527FF"/>
    <w:rsid w:val="00D57997"/>
    <w:rsid w:val="00D642AA"/>
    <w:rsid w:val="00D67123"/>
    <w:rsid w:val="00D754EB"/>
    <w:rsid w:val="00D826B0"/>
    <w:rsid w:val="00D8324D"/>
    <w:rsid w:val="00D84D7A"/>
    <w:rsid w:val="00D86297"/>
    <w:rsid w:val="00D8761D"/>
    <w:rsid w:val="00D920A5"/>
    <w:rsid w:val="00D94A9D"/>
    <w:rsid w:val="00D96B5B"/>
    <w:rsid w:val="00DA13E2"/>
    <w:rsid w:val="00DA5056"/>
    <w:rsid w:val="00DA74E6"/>
    <w:rsid w:val="00DB10C1"/>
    <w:rsid w:val="00DB221F"/>
    <w:rsid w:val="00DD0FCA"/>
    <w:rsid w:val="00DD6430"/>
    <w:rsid w:val="00DD72A9"/>
    <w:rsid w:val="00DE3240"/>
    <w:rsid w:val="00DE68B8"/>
    <w:rsid w:val="00DE76F5"/>
    <w:rsid w:val="00DF1E6C"/>
    <w:rsid w:val="00DF5927"/>
    <w:rsid w:val="00E03FDF"/>
    <w:rsid w:val="00E06FE3"/>
    <w:rsid w:val="00E1375A"/>
    <w:rsid w:val="00E23C84"/>
    <w:rsid w:val="00E306DE"/>
    <w:rsid w:val="00E34C76"/>
    <w:rsid w:val="00E35EFE"/>
    <w:rsid w:val="00E37CA7"/>
    <w:rsid w:val="00E41829"/>
    <w:rsid w:val="00E46E2D"/>
    <w:rsid w:val="00E5155E"/>
    <w:rsid w:val="00E57588"/>
    <w:rsid w:val="00E65183"/>
    <w:rsid w:val="00E800AD"/>
    <w:rsid w:val="00E934F3"/>
    <w:rsid w:val="00E94372"/>
    <w:rsid w:val="00E94FAB"/>
    <w:rsid w:val="00EA43CE"/>
    <w:rsid w:val="00EB3834"/>
    <w:rsid w:val="00EC1F1A"/>
    <w:rsid w:val="00EC7C15"/>
    <w:rsid w:val="00ED0084"/>
    <w:rsid w:val="00ED39AC"/>
    <w:rsid w:val="00EE1E28"/>
    <w:rsid w:val="00EE4924"/>
    <w:rsid w:val="00EF3D3F"/>
    <w:rsid w:val="00EF7674"/>
    <w:rsid w:val="00F0441C"/>
    <w:rsid w:val="00F050D6"/>
    <w:rsid w:val="00F21D1E"/>
    <w:rsid w:val="00F27C39"/>
    <w:rsid w:val="00F4727F"/>
    <w:rsid w:val="00F5385B"/>
    <w:rsid w:val="00F55457"/>
    <w:rsid w:val="00F55F11"/>
    <w:rsid w:val="00F72E94"/>
    <w:rsid w:val="00F753D9"/>
    <w:rsid w:val="00F7595D"/>
    <w:rsid w:val="00FA284B"/>
    <w:rsid w:val="00FB0C72"/>
    <w:rsid w:val="00FB708A"/>
    <w:rsid w:val="00FC419C"/>
    <w:rsid w:val="00FC6E68"/>
    <w:rsid w:val="00FD601A"/>
    <w:rsid w:val="00FE7AFD"/>
    <w:rsid w:val="00FF4385"/>
    <w:rsid w:val="00FF6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60F135"/>
  <w15:chartTrackingRefBased/>
  <w15:docId w15:val="{156C2B98-4826-4CDA-A731-4EF34D309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20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34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A43C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5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4EB"/>
  </w:style>
  <w:style w:type="paragraph" w:styleId="Footer">
    <w:name w:val="footer"/>
    <w:basedOn w:val="Normal"/>
    <w:link w:val="FooterChar"/>
    <w:uiPriority w:val="99"/>
    <w:unhideWhenUsed/>
    <w:rsid w:val="00D75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4EB"/>
  </w:style>
  <w:style w:type="character" w:customStyle="1" w:styleId="normaltextrun">
    <w:name w:val="normaltextrun"/>
    <w:basedOn w:val="DefaultParagraphFont"/>
    <w:rsid w:val="00620101"/>
  </w:style>
  <w:style w:type="character" w:customStyle="1" w:styleId="eop">
    <w:name w:val="eop"/>
    <w:basedOn w:val="DefaultParagraphFont"/>
    <w:rsid w:val="00620101"/>
  </w:style>
  <w:style w:type="character" w:customStyle="1" w:styleId="Heading1Char">
    <w:name w:val="Heading 1 Char"/>
    <w:basedOn w:val="DefaultParagraphFont"/>
    <w:link w:val="Heading1"/>
    <w:uiPriority w:val="9"/>
    <w:rsid w:val="00D920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20A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920A5"/>
    <w:pPr>
      <w:spacing w:before="120" w:after="0"/>
    </w:pPr>
    <w:rPr>
      <w:rFonts w:cstheme="minorHAnsi"/>
      <w:b/>
      <w:bCs/>
      <w:i/>
      <w:iCs/>
      <w:sz w:val="24"/>
      <w:szCs w:val="24"/>
    </w:rPr>
  </w:style>
  <w:style w:type="paragraph" w:styleId="TOC2">
    <w:name w:val="toc 2"/>
    <w:basedOn w:val="Normal"/>
    <w:next w:val="Normal"/>
    <w:autoRedefine/>
    <w:uiPriority w:val="39"/>
    <w:unhideWhenUsed/>
    <w:rsid w:val="00D920A5"/>
    <w:pPr>
      <w:spacing w:before="120" w:after="0"/>
      <w:ind w:left="220"/>
    </w:pPr>
    <w:rPr>
      <w:rFonts w:cstheme="minorHAnsi"/>
      <w:b/>
      <w:bCs/>
    </w:rPr>
  </w:style>
  <w:style w:type="paragraph" w:styleId="TOC3">
    <w:name w:val="toc 3"/>
    <w:basedOn w:val="Normal"/>
    <w:next w:val="Normal"/>
    <w:autoRedefine/>
    <w:uiPriority w:val="39"/>
    <w:unhideWhenUsed/>
    <w:rsid w:val="00D920A5"/>
    <w:pPr>
      <w:spacing w:after="0"/>
      <w:ind w:left="440"/>
    </w:pPr>
    <w:rPr>
      <w:rFonts w:cstheme="minorHAnsi"/>
      <w:sz w:val="20"/>
      <w:szCs w:val="20"/>
    </w:rPr>
  </w:style>
  <w:style w:type="paragraph" w:styleId="TOC4">
    <w:name w:val="toc 4"/>
    <w:basedOn w:val="Normal"/>
    <w:next w:val="Normal"/>
    <w:autoRedefine/>
    <w:uiPriority w:val="39"/>
    <w:semiHidden/>
    <w:unhideWhenUsed/>
    <w:rsid w:val="00D920A5"/>
    <w:pPr>
      <w:spacing w:after="0"/>
      <w:ind w:left="660"/>
    </w:pPr>
    <w:rPr>
      <w:rFonts w:cstheme="minorHAnsi"/>
      <w:sz w:val="20"/>
      <w:szCs w:val="20"/>
    </w:rPr>
  </w:style>
  <w:style w:type="paragraph" w:styleId="TOC5">
    <w:name w:val="toc 5"/>
    <w:basedOn w:val="Normal"/>
    <w:next w:val="Normal"/>
    <w:autoRedefine/>
    <w:uiPriority w:val="39"/>
    <w:semiHidden/>
    <w:unhideWhenUsed/>
    <w:rsid w:val="00D920A5"/>
    <w:pPr>
      <w:spacing w:after="0"/>
      <w:ind w:left="880"/>
    </w:pPr>
    <w:rPr>
      <w:rFonts w:cstheme="minorHAnsi"/>
      <w:sz w:val="20"/>
      <w:szCs w:val="20"/>
    </w:rPr>
  </w:style>
  <w:style w:type="paragraph" w:styleId="TOC6">
    <w:name w:val="toc 6"/>
    <w:basedOn w:val="Normal"/>
    <w:next w:val="Normal"/>
    <w:autoRedefine/>
    <w:uiPriority w:val="39"/>
    <w:semiHidden/>
    <w:unhideWhenUsed/>
    <w:rsid w:val="00D920A5"/>
    <w:pPr>
      <w:spacing w:after="0"/>
      <w:ind w:left="1100"/>
    </w:pPr>
    <w:rPr>
      <w:rFonts w:cstheme="minorHAnsi"/>
      <w:sz w:val="20"/>
      <w:szCs w:val="20"/>
    </w:rPr>
  </w:style>
  <w:style w:type="paragraph" w:styleId="TOC7">
    <w:name w:val="toc 7"/>
    <w:basedOn w:val="Normal"/>
    <w:next w:val="Normal"/>
    <w:autoRedefine/>
    <w:uiPriority w:val="39"/>
    <w:semiHidden/>
    <w:unhideWhenUsed/>
    <w:rsid w:val="00D920A5"/>
    <w:pPr>
      <w:spacing w:after="0"/>
      <w:ind w:left="1320"/>
    </w:pPr>
    <w:rPr>
      <w:rFonts w:cstheme="minorHAnsi"/>
      <w:sz w:val="20"/>
      <w:szCs w:val="20"/>
    </w:rPr>
  </w:style>
  <w:style w:type="paragraph" w:styleId="TOC8">
    <w:name w:val="toc 8"/>
    <w:basedOn w:val="Normal"/>
    <w:next w:val="Normal"/>
    <w:autoRedefine/>
    <w:uiPriority w:val="39"/>
    <w:semiHidden/>
    <w:unhideWhenUsed/>
    <w:rsid w:val="00D920A5"/>
    <w:pPr>
      <w:spacing w:after="0"/>
      <w:ind w:left="1540"/>
    </w:pPr>
    <w:rPr>
      <w:rFonts w:cstheme="minorHAnsi"/>
      <w:sz w:val="20"/>
      <w:szCs w:val="20"/>
    </w:rPr>
  </w:style>
  <w:style w:type="paragraph" w:styleId="TOC9">
    <w:name w:val="toc 9"/>
    <w:basedOn w:val="Normal"/>
    <w:next w:val="Normal"/>
    <w:autoRedefine/>
    <w:uiPriority w:val="39"/>
    <w:semiHidden/>
    <w:unhideWhenUsed/>
    <w:rsid w:val="00D920A5"/>
    <w:pPr>
      <w:spacing w:after="0"/>
      <w:ind w:left="1760"/>
    </w:pPr>
    <w:rPr>
      <w:rFonts w:cstheme="minorHAnsi"/>
      <w:sz w:val="20"/>
      <w:szCs w:val="20"/>
    </w:rPr>
  </w:style>
  <w:style w:type="character" w:styleId="Hyperlink">
    <w:name w:val="Hyperlink"/>
    <w:basedOn w:val="DefaultParagraphFont"/>
    <w:uiPriority w:val="99"/>
    <w:unhideWhenUsed/>
    <w:rsid w:val="00D920A5"/>
    <w:rPr>
      <w:color w:val="0563C1" w:themeColor="hyperlink"/>
      <w:u w:val="single"/>
    </w:rPr>
  </w:style>
  <w:style w:type="paragraph" w:styleId="NormalWeb">
    <w:name w:val="Normal (Web)"/>
    <w:basedOn w:val="Normal"/>
    <w:uiPriority w:val="99"/>
    <w:semiHidden/>
    <w:unhideWhenUsed/>
    <w:rsid w:val="00761FC2"/>
    <w:rPr>
      <w:rFonts w:ascii="Times New Roman" w:hAnsi="Times New Roman" w:cs="Times New Roman"/>
      <w:sz w:val="24"/>
      <w:szCs w:val="24"/>
    </w:rPr>
  </w:style>
  <w:style w:type="paragraph" w:styleId="Revision">
    <w:name w:val="Revision"/>
    <w:hidden/>
    <w:uiPriority w:val="99"/>
    <w:semiHidden/>
    <w:rsid w:val="00FC6E68"/>
    <w:pPr>
      <w:spacing w:after="0" w:line="240" w:lineRule="auto"/>
    </w:pPr>
  </w:style>
  <w:style w:type="paragraph" w:styleId="Bibliography">
    <w:name w:val="Bibliography"/>
    <w:basedOn w:val="Normal"/>
    <w:next w:val="Normal"/>
    <w:uiPriority w:val="37"/>
    <w:unhideWhenUsed/>
    <w:rsid w:val="0079290D"/>
  </w:style>
  <w:style w:type="paragraph" w:styleId="Caption">
    <w:name w:val="caption"/>
    <w:basedOn w:val="Normal"/>
    <w:next w:val="Normal"/>
    <w:uiPriority w:val="35"/>
    <w:unhideWhenUsed/>
    <w:qFormat/>
    <w:rsid w:val="00BF3473"/>
    <w:pPr>
      <w:spacing w:after="200" w:line="240" w:lineRule="auto"/>
    </w:pPr>
    <w:rPr>
      <w:i/>
      <w:iCs/>
      <w:color w:val="44546A" w:themeColor="text2"/>
      <w:sz w:val="18"/>
      <w:szCs w:val="18"/>
    </w:rPr>
  </w:style>
  <w:style w:type="character" w:customStyle="1" w:styleId="UnresolvedMention">
    <w:name w:val="Unresolved Mention"/>
    <w:basedOn w:val="DefaultParagraphFont"/>
    <w:uiPriority w:val="99"/>
    <w:semiHidden/>
    <w:unhideWhenUsed/>
    <w:rsid w:val="00A9382B"/>
    <w:rPr>
      <w:color w:val="605E5C"/>
      <w:shd w:val="clear" w:color="auto" w:fill="E1DFDD"/>
    </w:rPr>
  </w:style>
  <w:style w:type="character" w:styleId="FollowedHyperlink">
    <w:name w:val="FollowedHyperlink"/>
    <w:basedOn w:val="DefaultParagraphFont"/>
    <w:uiPriority w:val="99"/>
    <w:semiHidden/>
    <w:unhideWhenUsed/>
    <w:rsid w:val="00726017"/>
    <w:rPr>
      <w:color w:val="954F72" w:themeColor="followedHyperlink"/>
      <w:u w:val="single"/>
    </w:rPr>
  </w:style>
  <w:style w:type="paragraph" w:styleId="NoSpacing">
    <w:name w:val="No Spacing"/>
    <w:uiPriority w:val="1"/>
    <w:qFormat/>
    <w:rsid w:val="0020585A"/>
    <w:pPr>
      <w:spacing w:after="0" w:line="240" w:lineRule="auto"/>
    </w:pPr>
  </w:style>
  <w:style w:type="character" w:customStyle="1" w:styleId="Heading2Char">
    <w:name w:val="Heading 2 Char"/>
    <w:basedOn w:val="DefaultParagraphFont"/>
    <w:link w:val="Heading2"/>
    <w:uiPriority w:val="9"/>
    <w:rsid w:val="00A434D4"/>
    <w:rPr>
      <w:rFonts w:asciiTheme="majorHAnsi" w:eastAsiaTheme="majorEastAsia" w:hAnsiTheme="majorHAnsi" w:cstheme="majorBidi"/>
      <w:color w:val="2E74B5" w:themeColor="accent1" w:themeShade="BF"/>
      <w:sz w:val="26"/>
      <w:szCs w:val="26"/>
    </w:rPr>
  </w:style>
  <w:style w:type="paragraph" w:styleId="TableofFigures">
    <w:name w:val="table of figures"/>
    <w:basedOn w:val="Normal"/>
    <w:next w:val="Normal"/>
    <w:uiPriority w:val="99"/>
    <w:unhideWhenUsed/>
    <w:rsid w:val="00FC419C"/>
    <w:pPr>
      <w:spacing w:after="0"/>
    </w:pPr>
  </w:style>
  <w:style w:type="paragraph" w:styleId="BalloonText">
    <w:name w:val="Balloon Text"/>
    <w:basedOn w:val="Normal"/>
    <w:link w:val="BalloonTextChar"/>
    <w:uiPriority w:val="99"/>
    <w:semiHidden/>
    <w:unhideWhenUsed/>
    <w:rsid w:val="00A65E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E17"/>
    <w:rPr>
      <w:rFonts w:ascii="Segoe UI" w:hAnsi="Segoe UI" w:cs="Segoe UI"/>
      <w:sz w:val="18"/>
      <w:szCs w:val="18"/>
    </w:rPr>
  </w:style>
  <w:style w:type="paragraph" w:styleId="ListParagraph">
    <w:name w:val="List Paragraph"/>
    <w:basedOn w:val="Normal"/>
    <w:uiPriority w:val="34"/>
    <w:qFormat/>
    <w:rsid w:val="00954440"/>
    <w:pPr>
      <w:ind w:left="720"/>
      <w:contextualSpacing/>
    </w:pPr>
  </w:style>
  <w:style w:type="character" w:customStyle="1" w:styleId="Heading3Char">
    <w:name w:val="Heading 3 Char"/>
    <w:basedOn w:val="DefaultParagraphFont"/>
    <w:link w:val="Heading3"/>
    <w:uiPriority w:val="9"/>
    <w:rsid w:val="00EA43CE"/>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3D5D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DF4"/>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3D5DF4"/>
    <w:rPr>
      <w:b/>
      <w:bCs/>
    </w:rPr>
  </w:style>
  <w:style w:type="character" w:styleId="BookTitle">
    <w:name w:val="Book Title"/>
    <w:basedOn w:val="DefaultParagraphFont"/>
    <w:uiPriority w:val="33"/>
    <w:qFormat/>
    <w:rsid w:val="003D5DF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915484">
      <w:bodyDiv w:val="1"/>
      <w:marLeft w:val="0"/>
      <w:marRight w:val="0"/>
      <w:marTop w:val="0"/>
      <w:marBottom w:val="0"/>
      <w:divBdr>
        <w:top w:val="none" w:sz="0" w:space="0" w:color="auto"/>
        <w:left w:val="none" w:sz="0" w:space="0" w:color="auto"/>
        <w:bottom w:val="none" w:sz="0" w:space="0" w:color="auto"/>
        <w:right w:val="none" w:sz="0" w:space="0" w:color="auto"/>
      </w:divBdr>
    </w:div>
    <w:div w:id="47001666">
      <w:bodyDiv w:val="1"/>
      <w:marLeft w:val="0"/>
      <w:marRight w:val="0"/>
      <w:marTop w:val="0"/>
      <w:marBottom w:val="0"/>
      <w:divBdr>
        <w:top w:val="none" w:sz="0" w:space="0" w:color="auto"/>
        <w:left w:val="none" w:sz="0" w:space="0" w:color="auto"/>
        <w:bottom w:val="none" w:sz="0" w:space="0" w:color="auto"/>
        <w:right w:val="none" w:sz="0" w:space="0" w:color="auto"/>
      </w:divBdr>
    </w:div>
    <w:div w:id="47150027">
      <w:bodyDiv w:val="1"/>
      <w:marLeft w:val="0"/>
      <w:marRight w:val="0"/>
      <w:marTop w:val="0"/>
      <w:marBottom w:val="0"/>
      <w:divBdr>
        <w:top w:val="none" w:sz="0" w:space="0" w:color="auto"/>
        <w:left w:val="none" w:sz="0" w:space="0" w:color="auto"/>
        <w:bottom w:val="none" w:sz="0" w:space="0" w:color="auto"/>
        <w:right w:val="none" w:sz="0" w:space="0" w:color="auto"/>
      </w:divBdr>
    </w:div>
    <w:div w:id="55520267">
      <w:bodyDiv w:val="1"/>
      <w:marLeft w:val="0"/>
      <w:marRight w:val="0"/>
      <w:marTop w:val="0"/>
      <w:marBottom w:val="0"/>
      <w:divBdr>
        <w:top w:val="none" w:sz="0" w:space="0" w:color="auto"/>
        <w:left w:val="none" w:sz="0" w:space="0" w:color="auto"/>
        <w:bottom w:val="none" w:sz="0" w:space="0" w:color="auto"/>
        <w:right w:val="none" w:sz="0" w:space="0" w:color="auto"/>
      </w:divBdr>
    </w:div>
    <w:div w:id="58869249">
      <w:bodyDiv w:val="1"/>
      <w:marLeft w:val="0"/>
      <w:marRight w:val="0"/>
      <w:marTop w:val="0"/>
      <w:marBottom w:val="0"/>
      <w:divBdr>
        <w:top w:val="none" w:sz="0" w:space="0" w:color="auto"/>
        <w:left w:val="none" w:sz="0" w:space="0" w:color="auto"/>
        <w:bottom w:val="none" w:sz="0" w:space="0" w:color="auto"/>
        <w:right w:val="none" w:sz="0" w:space="0" w:color="auto"/>
      </w:divBdr>
    </w:div>
    <w:div w:id="66540094">
      <w:bodyDiv w:val="1"/>
      <w:marLeft w:val="0"/>
      <w:marRight w:val="0"/>
      <w:marTop w:val="0"/>
      <w:marBottom w:val="0"/>
      <w:divBdr>
        <w:top w:val="none" w:sz="0" w:space="0" w:color="auto"/>
        <w:left w:val="none" w:sz="0" w:space="0" w:color="auto"/>
        <w:bottom w:val="none" w:sz="0" w:space="0" w:color="auto"/>
        <w:right w:val="none" w:sz="0" w:space="0" w:color="auto"/>
      </w:divBdr>
    </w:div>
    <w:div w:id="66811412">
      <w:bodyDiv w:val="1"/>
      <w:marLeft w:val="0"/>
      <w:marRight w:val="0"/>
      <w:marTop w:val="0"/>
      <w:marBottom w:val="0"/>
      <w:divBdr>
        <w:top w:val="none" w:sz="0" w:space="0" w:color="auto"/>
        <w:left w:val="none" w:sz="0" w:space="0" w:color="auto"/>
        <w:bottom w:val="none" w:sz="0" w:space="0" w:color="auto"/>
        <w:right w:val="none" w:sz="0" w:space="0" w:color="auto"/>
      </w:divBdr>
    </w:div>
    <w:div w:id="91826390">
      <w:bodyDiv w:val="1"/>
      <w:marLeft w:val="0"/>
      <w:marRight w:val="0"/>
      <w:marTop w:val="0"/>
      <w:marBottom w:val="0"/>
      <w:divBdr>
        <w:top w:val="none" w:sz="0" w:space="0" w:color="auto"/>
        <w:left w:val="none" w:sz="0" w:space="0" w:color="auto"/>
        <w:bottom w:val="none" w:sz="0" w:space="0" w:color="auto"/>
        <w:right w:val="none" w:sz="0" w:space="0" w:color="auto"/>
      </w:divBdr>
    </w:div>
    <w:div w:id="109859018">
      <w:bodyDiv w:val="1"/>
      <w:marLeft w:val="0"/>
      <w:marRight w:val="0"/>
      <w:marTop w:val="0"/>
      <w:marBottom w:val="0"/>
      <w:divBdr>
        <w:top w:val="none" w:sz="0" w:space="0" w:color="auto"/>
        <w:left w:val="none" w:sz="0" w:space="0" w:color="auto"/>
        <w:bottom w:val="none" w:sz="0" w:space="0" w:color="auto"/>
        <w:right w:val="none" w:sz="0" w:space="0" w:color="auto"/>
      </w:divBdr>
    </w:div>
    <w:div w:id="120652101">
      <w:bodyDiv w:val="1"/>
      <w:marLeft w:val="0"/>
      <w:marRight w:val="0"/>
      <w:marTop w:val="0"/>
      <w:marBottom w:val="0"/>
      <w:divBdr>
        <w:top w:val="none" w:sz="0" w:space="0" w:color="auto"/>
        <w:left w:val="none" w:sz="0" w:space="0" w:color="auto"/>
        <w:bottom w:val="none" w:sz="0" w:space="0" w:color="auto"/>
        <w:right w:val="none" w:sz="0" w:space="0" w:color="auto"/>
      </w:divBdr>
    </w:div>
    <w:div w:id="140923774">
      <w:bodyDiv w:val="1"/>
      <w:marLeft w:val="0"/>
      <w:marRight w:val="0"/>
      <w:marTop w:val="0"/>
      <w:marBottom w:val="0"/>
      <w:divBdr>
        <w:top w:val="none" w:sz="0" w:space="0" w:color="auto"/>
        <w:left w:val="none" w:sz="0" w:space="0" w:color="auto"/>
        <w:bottom w:val="none" w:sz="0" w:space="0" w:color="auto"/>
        <w:right w:val="none" w:sz="0" w:space="0" w:color="auto"/>
      </w:divBdr>
      <w:divsChild>
        <w:div w:id="533660048">
          <w:marLeft w:val="0"/>
          <w:marRight w:val="0"/>
          <w:marTop w:val="0"/>
          <w:marBottom w:val="0"/>
          <w:divBdr>
            <w:top w:val="none" w:sz="0" w:space="0" w:color="auto"/>
            <w:left w:val="none" w:sz="0" w:space="0" w:color="auto"/>
            <w:bottom w:val="none" w:sz="0" w:space="0" w:color="auto"/>
            <w:right w:val="none" w:sz="0" w:space="0" w:color="auto"/>
          </w:divBdr>
          <w:divsChild>
            <w:div w:id="751783262">
              <w:marLeft w:val="0"/>
              <w:marRight w:val="0"/>
              <w:marTop w:val="0"/>
              <w:marBottom w:val="0"/>
              <w:divBdr>
                <w:top w:val="none" w:sz="0" w:space="0" w:color="auto"/>
                <w:left w:val="none" w:sz="0" w:space="0" w:color="auto"/>
                <w:bottom w:val="none" w:sz="0" w:space="0" w:color="auto"/>
                <w:right w:val="none" w:sz="0" w:space="0" w:color="auto"/>
              </w:divBdr>
              <w:divsChild>
                <w:div w:id="1677535666">
                  <w:marLeft w:val="0"/>
                  <w:marRight w:val="0"/>
                  <w:marTop w:val="0"/>
                  <w:marBottom w:val="0"/>
                  <w:divBdr>
                    <w:top w:val="none" w:sz="0" w:space="0" w:color="auto"/>
                    <w:left w:val="none" w:sz="0" w:space="0" w:color="auto"/>
                    <w:bottom w:val="none" w:sz="0" w:space="0" w:color="auto"/>
                    <w:right w:val="none" w:sz="0" w:space="0" w:color="auto"/>
                  </w:divBdr>
                  <w:divsChild>
                    <w:div w:id="187900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04993">
      <w:bodyDiv w:val="1"/>
      <w:marLeft w:val="0"/>
      <w:marRight w:val="0"/>
      <w:marTop w:val="0"/>
      <w:marBottom w:val="0"/>
      <w:divBdr>
        <w:top w:val="none" w:sz="0" w:space="0" w:color="auto"/>
        <w:left w:val="none" w:sz="0" w:space="0" w:color="auto"/>
        <w:bottom w:val="none" w:sz="0" w:space="0" w:color="auto"/>
        <w:right w:val="none" w:sz="0" w:space="0" w:color="auto"/>
      </w:divBdr>
    </w:div>
    <w:div w:id="191571963">
      <w:bodyDiv w:val="1"/>
      <w:marLeft w:val="0"/>
      <w:marRight w:val="0"/>
      <w:marTop w:val="0"/>
      <w:marBottom w:val="0"/>
      <w:divBdr>
        <w:top w:val="none" w:sz="0" w:space="0" w:color="auto"/>
        <w:left w:val="none" w:sz="0" w:space="0" w:color="auto"/>
        <w:bottom w:val="none" w:sz="0" w:space="0" w:color="auto"/>
        <w:right w:val="none" w:sz="0" w:space="0" w:color="auto"/>
      </w:divBdr>
    </w:div>
    <w:div w:id="196815613">
      <w:bodyDiv w:val="1"/>
      <w:marLeft w:val="0"/>
      <w:marRight w:val="0"/>
      <w:marTop w:val="0"/>
      <w:marBottom w:val="0"/>
      <w:divBdr>
        <w:top w:val="none" w:sz="0" w:space="0" w:color="auto"/>
        <w:left w:val="none" w:sz="0" w:space="0" w:color="auto"/>
        <w:bottom w:val="none" w:sz="0" w:space="0" w:color="auto"/>
        <w:right w:val="none" w:sz="0" w:space="0" w:color="auto"/>
      </w:divBdr>
    </w:div>
    <w:div w:id="208805211">
      <w:bodyDiv w:val="1"/>
      <w:marLeft w:val="0"/>
      <w:marRight w:val="0"/>
      <w:marTop w:val="0"/>
      <w:marBottom w:val="0"/>
      <w:divBdr>
        <w:top w:val="none" w:sz="0" w:space="0" w:color="auto"/>
        <w:left w:val="none" w:sz="0" w:space="0" w:color="auto"/>
        <w:bottom w:val="none" w:sz="0" w:space="0" w:color="auto"/>
        <w:right w:val="none" w:sz="0" w:space="0" w:color="auto"/>
      </w:divBdr>
    </w:div>
    <w:div w:id="215045169">
      <w:bodyDiv w:val="1"/>
      <w:marLeft w:val="0"/>
      <w:marRight w:val="0"/>
      <w:marTop w:val="0"/>
      <w:marBottom w:val="0"/>
      <w:divBdr>
        <w:top w:val="none" w:sz="0" w:space="0" w:color="auto"/>
        <w:left w:val="none" w:sz="0" w:space="0" w:color="auto"/>
        <w:bottom w:val="none" w:sz="0" w:space="0" w:color="auto"/>
        <w:right w:val="none" w:sz="0" w:space="0" w:color="auto"/>
      </w:divBdr>
    </w:div>
    <w:div w:id="282351784">
      <w:bodyDiv w:val="1"/>
      <w:marLeft w:val="0"/>
      <w:marRight w:val="0"/>
      <w:marTop w:val="0"/>
      <w:marBottom w:val="0"/>
      <w:divBdr>
        <w:top w:val="none" w:sz="0" w:space="0" w:color="auto"/>
        <w:left w:val="none" w:sz="0" w:space="0" w:color="auto"/>
        <w:bottom w:val="none" w:sz="0" w:space="0" w:color="auto"/>
        <w:right w:val="none" w:sz="0" w:space="0" w:color="auto"/>
      </w:divBdr>
    </w:div>
    <w:div w:id="286595194">
      <w:bodyDiv w:val="1"/>
      <w:marLeft w:val="0"/>
      <w:marRight w:val="0"/>
      <w:marTop w:val="0"/>
      <w:marBottom w:val="0"/>
      <w:divBdr>
        <w:top w:val="none" w:sz="0" w:space="0" w:color="auto"/>
        <w:left w:val="none" w:sz="0" w:space="0" w:color="auto"/>
        <w:bottom w:val="none" w:sz="0" w:space="0" w:color="auto"/>
        <w:right w:val="none" w:sz="0" w:space="0" w:color="auto"/>
      </w:divBdr>
    </w:div>
    <w:div w:id="325986242">
      <w:bodyDiv w:val="1"/>
      <w:marLeft w:val="0"/>
      <w:marRight w:val="0"/>
      <w:marTop w:val="0"/>
      <w:marBottom w:val="0"/>
      <w:divBdr>
        <w:top w:val="none" w:sz="0" w:space="0" w:color="auto"/>
        <w:left w:val="none" w:sz="0" w:space="0" w:color="auto"/>
        <w:bottom w:val="none" w:sz="0" w:space="0" w:color="auto"/>
        <w:right w:val="none" w:sz="0" w:space="0" w:color="auto"/>
      </w:divBdr>
    </w:div>
    <w:div w:id="337121305">
      <w:bodyDiv w:val="1"/>
      <w:marLeft w:val="0"/>
      <w:marRight w:val="0"/>
      <w:marTop w:val="0"/>
      <w:marBottom w:val="0"/>
      <w:divBdr>
        <w:top w:val="none" w:sz="0" w:space="0" w:color="auto"/>
        <w:left w:val="none" w:sz="0" w:space="0" w:color="auto"/>
        <w:bottom w:val="none" w:sz="0" w:space="0" w:color="auto"/>
        <w:right w:val="none" w:sz="0" w:space="0" w:color="auto"/>
      </w:divBdr>
    </w:div>
    <w:div w:id="385422724">
      <w:bodyDiv w:val="1"/>
      <w:marLeft w:val="0"/>
      <w:marRight w:val="0"/>
      <w:marTop w:val="0"/>
      <w:marBottom w:val="0"/>
      <w:divBdr>
        <w:top w:val="none" w:sz="0" w:space="0" w:color="auto"/>
        <w:left w:val="none" w:sz="0" w:space="0" w:color="auto"/>
        <w:bottom w:val="none" w:sz="0" w:space="0" w:color="auto"/>
        <w:right w:val="none" w:sz="0" w:space="0" w:color="auto"/>
      </w:divBdr>
    </w:div>
    <w:div w:id="426655377">
      <w:bodyDiv w:val="1"/>
      <w:marLeft w:val="0"/>
      <w:marRight w:val="0"/>
      <w:marTop w:val="0"/>
      <w:marBottom w:val="0"/>
      <w:divBdr>
        <w:top w:val="none" w:sz="0" w:space="0" w:color="auto"/>
        <w:left w:val="none" w:sz="0" w:space="0" w:color="auto"/>
        <w:bottom w:val="none" w:sz="0" w:space="0" w:color="auto"/>
        <w:right w:val="none" w:sz="0" w:space="0" w:color="auto"/>
      </w:divBdr>
    </w:div>
    <w:div w:id="446972611">
      <w:bodyDiv w:val="1"/>
      <w:marLeft w:val="0"/>
      <w:marRight w:val="0"/>
      <w:marTop w:val="0"/>
      <w:marBottom w:val="0"/>
      <w:divBdr>
        <w:top w:val="none" w:sz="0" w:space="0" w:color="auto"/>
        <w:left w:val="none" w:sz="0" w:space="0" w:color="auto"/>
        <w:bottom w:val="none" w:sz="0" w:space="0" w:color="auto"/>
        <w:right w:val="none" w:sz="0" w:space="0" w:color="auto"/>
      </w:divBdr>
    </w:div>
    <w:div w:id="576591536">
      <w:bodyDiv w:val="1"/>
      <w:marLeft w:val="0"/>
      <w:marRight w:val="0"/>
      <w:marTop w:val="0"/>
      <w:marBottom w:val="0"/>
      <w:divBdr>
        <w:top w:val="none" w:sz="0" w:space="0" w:color="auto"/>
        <w:left w:val="none" w:sz="0" w:space="0" w:color="auto"/>
        <w:bottom w:val="none" w:sz="0" w:space="0" w:color="auto"/>
        <w:right w:val="none" w:sz="0" w:space="0" w:color="auto"/>
      </w:divBdr>
    </w:div>
    <w:div w:id="598562572">
      <w:bodyDiv w:val="1"/>
      <w:marLeft w:val="0"/>
      <w:marRight w:val="0"/>
      <w:marTop w:val="0"/>
      <w:marBottom w:val="0"/>
      <w:divBdr>
        <w:top w:val="none" w:sz="0" w:space="0" w:color="auto"/>
        <w:left w:val="none" w:sz="0" w:space="0" w:color="auto"/>
        <w:bottom w:val="none" w:sz="0" w:space="0" w:color="auto"/>
        <w:right w:val="none" w:sz="0" w:space="0" w:color="auto"/>
      </w:divBdr>
    </w:div>
    <w:div w:id="645162755">
      <w:bodyDiv w:val="1"/>
      <w:marLeft w:val="0"/>
      <w:marRight w:val="0"/>
      <w:marTop w:val="0"/>
      <w:marBottom w:val="0"/>
      <w:divBdr>
        <w:top w:val="none" w:sz="0" w:space="0" w:color="auto"/>
        <w:left w:val="none" w:sz="0" w:space="0" w:color="auto"/>
        <w:bottom w:val="none" w:sz="0" w:space="0" w:color="auto"/>
        <w:right w:val="none" w:sz="0" w:space="0" w:color="auto"/>
      </w:divBdr>
    </w:div>
    <w:div w:id="663819759">
      <w:bodyDiv w:val="1"/>
      <w:marLeft w:val="0"/>
      <w:marRight w:val="0"/>
      <w:marTop w:val="0"/>
      <w:marBottom w:val="0"/>
      <w:divBdr>
        <w:top w:val="none" w:sz="0" w:space="0" w:color="auto"/>
        <w:left w:val="none" w:sz="0" w:space="0" w:color="auto"/>
        <w:bottom w:val="none" w:sz="0" w:space="0" w:color="auto"/>
        <w:right w:val="none" w:sz="0" w:space="0" w:color="auto"/>
      </w:divBdr>
    </w:div>
    <w:div w:id="664554860">
      <w:bodyDiv w:val="1"/>
      <w:marLeft w:val="0"/>
      <w:marRight w:val="0"/>
      <w:marTop w:val="0"/>
      <w:marBottom w:val="0"/>
      <w:divBdr>
        <w:top w:val="none" w:sz="0" w:space="0" w:color="auto"/>
        <w:left w:val="none" w:sz="0" w:space="0" w:color="auto"/>
        <w:bottom w:val="none" w:sz="0" w:space="0" w:color="auto"/>
        <w:right w:val="none" w:sz="0" w:space="0" w:color="auto"/>
      </w:divBdr>
    </w:div>
    <w:div w:id="729232868">
      <w:bodyDiv w:val="1"/>
      <w:marLeft w:val="0"/>
      <w:marRight w:val="0"/>
      <w:marTop w:val="0"/>
      <w:marBottom w:val="0"/>
      <w:divBdr>
        <w:top w:val="none" w:sz="0" w:space="0" w:color="auto"/>
        <w:left w:val="none" w:sz="0" w:space="0" w:color="auto"/>
        <w:bottom w:val="none" w:sz="0" w:space="0" w:color="auto"/>
        <w:right w:val="none" w:sz="0" w:space="0" w:color="auto"/>
      </w:divBdr>
    </w:div>
    <w:div w:id="747269151">
      <w:bodyDiv w:val="1"/>
      <w:marLeft w:val="0"/>
      <w:marRight w:val="0"/>
      <w:marTop w:val="0"/>
      <w:marBottom w:val="0"/>
      <w:divBdr>
        <w:top w:val="none" w:sz="0" w:space="0" w:color="auto"/>
        <w:left w:val="none" w:sz="0" w:space="0" w:color="auto"/>
        <w:bottom w:val="none" w:sz="0" w:space="0" w:color="auto"/>
        <w:right w:val="none" w:sz="0" w:space="0" w:color="auto"/>
      </w:divBdr>
    </w:div>
    <w:div w:id="747845922">
      <w:bodyDiv w:val="1"/>
      <w:marLeft w:val="0"/>
      <w:marRight w:val="0"/>
      <w:marTop w:val="0"/>
      <w:marBottom w:val="0"/>
      <w:divBdr>
        <w:top w:val="none" w:sz="0" w:space="0" w:color="auto"/>
        <w:left w:val="none" w:sz="0" w:space="0" w:color="auto"/>
        <w:bottom w:val="none" w:sz="0" w:space="0" w:color="auto"/>
        <w:right w:val="none" w:sz="0" w:space="0" w:color="auto"/>
      </w:divBdr>
    </w:div>
    <w:div w:id="749155907">
      <w:bodyDiv w:val="1"/>
      <w:marLeft w:val="0"/>
      <w:marRight w:val="0"/>
      <w:marTop w:val="0"/>
      <w:marBottom w:val="0"/>
      <w:divBdr>
        <w:top w:val="none" w:sz="0" w:space="0" w:color="auto"/>
        <w:left w:val="none" w:sz="0" w:space="0" w:color="auto"/>
        <w:bottom w:val="none" w:sz="0" w:space="0" w:color="auto"/>
        <w:right w:val="none" w:sz="0" w:space="0" w:color="auto"/>
      </w:divBdr>
    </w:div>
    <w:div w:id="769471793">
      <w:bodyDiv w:val="1"/>
      <w:marLeft w:val="0"/>
      <w:marRight w:val="0"/>
      <w:marTop w:val="0"/>
      <w:marBottom w:val="0"/>
      <w:divBdr>
        <w:top w:val="none" w:sz="0" w:space="0" w:color="auto"/>
        <w:left w:val="none" w:sz="0" w:space="0" w:color="auto"/>
        <w:bottom w:val="none" w:sz="0" w:space="0" w:color="auto"/>
        <w:right w:val="none" w:sz="0" w:space="0" w:color="auto"/>
      </w:divBdr>
    </w:div>
    <w:div w:id="771824158">
      <w:bodyDiv w:val="1"/>
      <w:marLeft w:val="0"/>
      <w:marRight w:val="0"/>
      <w:marTop w:val="0"/>
      <w:marBottom w:val="0"/>
      <w:divBdr>
        <w:top w:val="none" w:sz="0" w:space="0" w:color="auto"/>
        <w:left w:val="none" w:sz="0" w:space="0" w:color="auto"/>
        <w:bottom w:val="none" w:sz="0" w:space="0" w:color="auto"/>
        <w:right w:val="none" w:sz="0" w:space="0" w:color="auto"/>
      </w:divBdr>
    </w:div>
    <w:div w:id="788544917">
      <w:bodyDiv w:val="1"/>
      <w:marLeft w:val="0"/>
      <w:marRight w:val="0"/>
      <w:marTop w:val="0"/>
      <w:marBottom w:val="0"/>
      <w:divBdr>
        <w:top w:val="none" w:sz="0" w:space="0" w:color="auto"/>
        <w:left w:val="none" w:sz="0" w:space="0" w:color="auto"/>
        <w:bottom w:val="none" w:sz="0" w:space="0" w:color="auto"/>
        <w:right w:val="none" w:sz="0" w:space="0" w:color="auto"/>
      </w:divBdr>
    </w:div>
    <w:div w:id="791363632">
      <w:bodyDiv w:val="1"/>
      <w:marLeft w:val="0"/>
      <w:marRight w:val="0"/>
      <w:marTop w:val="0"/>
      <w:marBottom w:val="0"/>
      <w:divBdr>
        <w:top w:val="none" w:sz="0" w:space="0" w:color="auto"/>
        <w:left w:val="none" w:sz="0" w:space="0" w:color="auto"/>
        <w:bottom w:val="none" w:sz="0" w:space="0" w:color="auto"/>
        <w:right w:val="none" w:sz="0" w:space="0" w:color="auto"/>
      </w:divBdr>
    </w:div>
    <w:div w:id="867333404">
      <w:bodyDiv w:val="1"/>
      <w:marLeft w:val="0"/>
      <w:marRight w:val="0"/>
      <w:marTop w:val="0"/>
      <w:marBottom w:val="0"/>
      <w:divBdr>
        <w:top w:val="none" w:sz="0" w:space="0" w:color="auto"/>
        <w:left w:val="none" w:sz="0" w:space="0" w:color="auto"/>
        <w:bottom w:val="none" w:sz="0" w:space="0" w:color="auto"/>
        <w:right w:val="none" w:sz="0" w:space="0" w:color="auto"/>
      </w:divBdr>
    </w:div>
    <w:div w:id="874200013">
      <w:bodyDiv w:val="1"/>
      <w:marLeft w:val="0"/>
      <w:marRight w:val="0"/>
      <w:marTop w:val="0"/>
      <w:marBottom w:val="0"/>
      <w:divBdr>
        <w:top w:val="none" w:sz="0" w:space="0" w:color="auto"/>
        <w:left w:val="none" w:sz="0" w:space="0" w:color="auto"/>
        <w:bottom w:val="none" w:sz="0" w:space="0" w:color="auto"/>
        <w:right w:val="none" w:sz="0" w:space="0" w:color="auto"/>
      </w:divBdr>
    </w:div>
    <w:div w:id="900020252">
      <w:bodyDiv w:val="1"/>
      <w:marLeft w:val="0"/>
      <w:marRight w:val="0"/>
      <w:marTop w:val="0"/>
      <w:marBottom w:val="0"/>
      <w:divBdr>
        <w:top w:val="none" w:sz="0" w:space="0" w:color="auto"/>
        <w:left w:val="none" w:sz="0" w:space="0" w:color="auto"/>
        <w:bottom w:val="none" w:sz="0" w:space="0" w:color="auto"/>
        <w:right w:val="none" w:sz="0" w:space="0" w:color="auto"/>
      </w:divBdr>
    </w:div>
    <w:div w:id="904612091">
      <w:bodyDiv w:val="1"/>
      <w:marLeft w:val="0"/>
      <w:marRight w:val="0"/>
      <w:marTop w:val="0"/>
      <w:marBottom w:val="0"/>
      <w:divBdr>
        <w:top w:val="none" w:sz="0" w:space="0" w:color="auto"/>
        <w:left w:val="none" w:sz="0" w:space="0" w:color="auto"/>
        <w:bottom w:val="none" w:sz="0" w:space="0" w:color="auto"/>
        <w:right w:val="none" w:sz="0" w:space="0" w:color="auto"/>
      </w:divBdr>
    </w:div>
    <w:div w:id="908610024">
      <w:bodyDiv w:val="1"/>
      <w:marLeft w:val="0"/>
      <w:marRight w:val="0"/>
      <w:marTop w:val="0"/>
      <w:marBottom w:val="0"/>
      <w:divBdr>
        <w:top w:val="none" w:sz="0" w:space="0" w:color="auto"/>
        <w:left w:val="none" w:sz="0" w:space="0" w:color="auto"/>
        <w:bottom w:val="none" w:sz="0" w:space="0" w:color="auto"/>
        <w:right w:val="none" w:sz="0" w:space="0" w:color="auto"/>
      </w:divBdr>
    </w:div>
    <w:div w:id="943344853">
      <w:bodyDiv w:val="1"/>
      <w:marLeft w:val="0"/>
      <w:marRight w:val="0"/>
      <w:marTop w:val="0"/>
      <w:marBottom w:val="0"/>
      <w:divBdr>
        <w:top w:val="none" w:sz="0" w:space="0" w:color="auto"/>
        <w:left w:val="none" w:sz="0" w:space="0" w:color="auto"/>
        <w:bottom w:val="none" w:sz="0" w:space="0" w:color="auto"/>
        <w:right w:val="none" w:sz="0" w:space="0" w:color="auto"/>
      </w:divBdr>
    </w:div>
    <w:div w:id="966469667">
      <w:bodyDiv w:val="1"/>
      <w:marLeft w:val="0"/>
      <w:marRight w:val="0"/>
      <w:marTop w:val="0"/>
      <w:marBottom w:val="0"/>
      <w:divBdr>
        <w:top w:val="none" w:sz="0" w:space="0" w:color="auto"/>
        <w:left w:val="none" w:sz="0" w:space="0" w:color="auto"/>
        <w:bottom w:val="none" w:sz="0" w:space="0" w:color="auto"/>
        <w:right w:val="none" w:sz="0" w:space="0" w:color="auto"/>
      </w:divBdr>
    </w:div>
    <w:div w:id="995111597">
      <w:bodyDiv w:val="1"/>
      <w:marLeft w:val="0"/>
      <w:marRight w:val="0"/>
      <w:marTop w:val="0"/>
      <w:marBottom w:val="0"/>
      <w:divBdr>
        <w:top w:val="none" w:sz="0" w:space="0" w:color="auto"/>
        <w:left w:val="none" w:sz="0" w:space="0" w:color="auto"/>
        <w:bottom w:val="none" w:sz="0" w:space="0" w:color="auto"/>
        <w:right w:val="none" w:sz="0" w:space="0" w:color="auto"/>
      </w:divBdr>
    </w:div>
    <w:div w:id="998196190">
      <w:bodyDiv w:val="1"/>
      <w:marLeft w:val="0"/>
      <w:marRight w:val="0"/>
      <w:marTop w:val="0"/>
      <w:marBottom w:val="0"/>
      <w:divBdr>
        <w:top w:val="none" w:sz="0" w:space="0" w:color="auto"/>
        <w:left w:val="none" w:sz="0" w:space="0" w:color="auto"/>
        <w:bottom w:val="none" w:sz="0" w:space="0" w:color="auto"/>
        <w:right w:val="none" w:sz="0" w:space="0" w:color="auto"/>
      </w:divBdr>
    </w:div>
    <w:div w:id="1007899618">
      <w:bodyDiv w:val="1"/>
      <w:marLeft w:val="0"/>
      <w:marRight w:val="0"/>
      <w:marTop w:val="0"/>
      <w:marBottom w:val="0"/>
      <w:divBdr>
        <w:top w:val="none" w:sz="0" w:space="0" w:color="auto"/>
        <w:left w:val="none" w:sz="0" w:space="0" w:color="auto"/>
        <w:bottom w:val="none" w:sz="0" w:space="0" w:color="auto"/>
        <w:right w:val="none" w:sz="0" w:space="0" w:color="auto"/>
      </w:divBdr>
    </w:div>
    <w:div w:id="1025595384">
      <w:bodyDiv w:val="1"/>
      <w:marLeft w:val="0"/>
      <w:marRight w:val="0"/>
      <w:marTop w:val="0"/>
      <w:marBottom w:val="0"/>
      <w:divBdr>
        <w:top w:val="none" w:sz="0" w:space="0" w:color="auto"/>
        <w:left w:val="none" w:sz="0" w:space="0" w:color="auto"/>
        <w:bottom w:val="none" w:sz="0" w:space="0" w:color="auto"/>
        <w:right w:val="none" w:sz="0" w:space="0" w:color="auto"/>
      </w:divBdr>
    </w:div>
    <w:div w:id="1035738943">
      <w:bodyDiv w:val="1"/>
      <w:marLeft w:val="0"/>
      <w:marRight w:val="0"/>
      <w:marTop w:val="0"/>
      <w:marBottom w:val="0"/>
      <w:divBdr>
        <w:top w:val="none" w:sz="0" w:space="0" w:color="auto"/>
        <w:left w:val="none" w:sz="0" w:space="0" w:color="auto"/>
        <w:bottom w:val="none" w:sz="0" w:space="0" w:color="auto"/>
        <w:right w:val="none" w:sz="0" w:space="0" w:color="auto"/>
      </w:divBdr>
    </w:div>
    <w:div w:id="1039084803">
      <w:bodyDiv w:val="1"/>
      <w:marLeft w:val="0"/>
      <w:marRight w:val="0"/>
      <w:marTop w:val="0"/>
      <w:marBottom w:val="0"/>
      <w:divBdr>
        <w:top w:val="none" w:sz="0" w:space="0" w:color="auto"/>
        <w:left w:val="none" w:sz="0" w:space="0" w:color="auto"/>
        <w:bottom w:val="none" w:sz="0" w:space="0" w:color="auto"/>
        <w:right w:val="none" w:sz="0" w:space="0" w:color="auto"/>
      </w:divBdr>
    </w:div>
    <w:div w:id="1039665161">
      <w:bodyDiv w:val="1"/>
      <w:marLeft w:val="0"/>
      <w:marRight w:val="0"/>
      <w:marTop w:val="0"/>
      <w:marBottom w:val="0"/>
      <w:divBdr>
        <w:top w:val="none" w:sz="0" w:space="0" w:color="auto"/>
        <w:left w:val="none" w:sz="0" w:space="0" w:color="auto"/>
        <w:bottom w:val="none" w:sz="0" w:space="0" w:color="auto"/>
        <w:right w:val="none" w:sz="0" w:space="0" w:color="auto"/>
      </w:divBdr>
    </w:div>
    <w:div w:id="1091968983">
      <w:bodyDiv w:val="1"/>
      <w:marLeft w:val="0"/>
      <w:marRight w:val="0"/>
      <w:marTop w:val="0"/>
      <w:marBottom w:val="0"/>
      <w:divBdr>
        <w:top w:val="none" w:sz="0" w:space="0" w:color="auto"/>
        <w:left w:val="none" w:sz="0" w:space="0" w:color="auto"/>
        <w:bottom w:val="none" w:sz="0" w:space="0" w:color="auto"/>
        <w:right w:val="none" w:sz="0" w:space="0" w:color="auto"/>
      </w:divBdr>
    </w:div>
    <w:div w:id="1102185455">
      <w:bodyDiv w:val="1"/>
      <w:marLeft w:val="0"/>
      <w:marRight w:val="0"/>
      <w:marTop w:val="0"/>
      <w:marBottom w:val="0"/>
      <w:divBdr>
        <w:top w:val="none" w:sz="0" w:space="0" w:color="auto"/>
        <w:left w:val="none" w:sz="0" w:space="0" w:color="auto"/>
        <w:bottom w:val="none" w:sz="0" w:space="0" w:color="auto"/>
        <w:right w:val="none" w:sz="0" w:space="0" w:color="auto"/>
      </w:divBdr>
    </w:div>
    <w:div w:id="1108429870">
      <w:bodyDiv w:val="1"/>
      <w:marLeft w:val="0"/>
      <w:marRight w:val="0"/>
      <w:marTop w:val="0"/>
      <w:marBottom w:val="0"/>
      <w:divBdr>
        <w:top w:val="none" w:sz="0" w:space="0" w:color="auto"/>
        <w:left w:val="none" w:sz="0" w:space="0" w:color="auto"/>
        <w:bottom w:val="none" w:sz="0" w:space="0" w:color="auto"/>
        <w:right w:val="none" w:sz="0" w:space="0" w:color="auto"/>
      </w:divBdr>
    </w:div>
    <w:div w:id="1125005403">
      <w:bodyDiv w:val="1"/>
      <w:marLeft w:val="0"/>
      <w:marRight w:val="0"/>
      <w:marTop w:val="0"/>
      <w:marBottom w:val="0"/>
      <w:divBdr>
        <w:top w:val="none" w:sz="0" w:space="0" w:color="auto"/>
        <w:left w:val="none" w:sz="0" w:space="0" w:color="auto"/>
        <w:bottom w:val="none" w:sz="0" w:space="0" w:color="auto"/>
        <w:right w:val="none" w:sz="0" w:space="0" w:color="auto"/>
      </w:divBdr>
    </w:div>
    <w:div w:id="1154182776">
      <w:bodyDiv w:val="1"/>
      <w:marLeft w:val="0"/>
      <w:marRight w:val="0"/>
      <w:marTop w:val="0"/>
      <w:marBottom w:val="0"/>
      <w:divBdr>
        <w:top w:val="none" w:sz="0" w:space="0" w:color="auto"/>
        <w:left w:val="none" w:sz="0" w:space="0" w:color="auto"/>
        <w:bottom w:val="none" w:sz="0" w:space="0" w:color="auto"/>
        <w:right w:val="none" w:sz="0" w:space="0" w:color="auto"/>
      </w:divBdr>
    </w:div>
    <w:div w:id="1163012784">
      <w:bodyDiv w:val="1"/>
      <w:marLeft w:val="0"/>
      <w:marRight w:val="0"/>
      <w:marTop w:val="0"/>
      <w:marBottom w:val="0"/>
      <w:divBdr>
        <w:top w:val="none" w:sz="0" w:space="0" w:color="auto"/>
        <w:left w:val="none" w:sz="0" w:space="0" w:color="auto"/>
        <w:bottom w:val="none" w:sz="0" w:space="0" w:color="auto"/>
        <w:right w:val="none" w:sz="0" w:space="0" w:color="auto"/>
      </w:divBdr>
    </w:div>
    <w:div w:id="1193693177">
      <w:bodyDiv w:val="1"/>
      <w:marLeft w:val="0"/>
      <w:marRight w:val="0"/>
      <w:marTop w:val="0"/>
      <w:marBottom w:val="0"/>
      <w:divBdr>
        <w:top w:val="none" w:sz="0" w:space="0" w:color="auto"/>
        <w:left w:val="none" w:sz="0" w:space="0" w:color="auto"/>
        <w:bottom w:val="none" w:sz="0" w:space="0" w:color="auto"/>
        <w:right w:val="none" w:sz="0" w:space="0" w:color="auto"/>
      </w:divBdr>
    </w:div>
    <w:div w:id="1276407010">
      <w:bodyDiv w:val="1"/>
      <w:marLeft w:val="0"/>
      <w:marRight w:val="0"/>
      <w:marTop w:val="0"/>
      <w:marBottom w:val="0"/>
      <w:divBdr>
        <w:top w:val="none" w:sz="0" w:space="0" w:color="auto"/>
        <w:left w:val="none" w:sz="0" w:space="0" w:color="auto"/>
        <w:bottom w:val="none" w:sz="0" w:space="0" w:color="auto"/>
        <w:right w:val="none" w:sz="0" w:space="0" w:color="auto"/>
      </w:divBdr>
    </w:div>
    <w:div w:id="1279482313">
      <w:bodyDiv w:val="1"/>
      <w:marLeft w:val="0"/>
      <w:marRight w:val="0"/>
      <w:marTop w:val="0"/>
      <w:marBottom w:val="0"/>
      <w:divBdr>
        <w:top w:val="none" w:sz="0" w:space="0" w:color="auto"/>
        <w:left w:val="none" w:sz="0" w:space="0" w:color="auto"/>
        <w:bottom w:val="none" w:sz="0" w:space="0" w:color="auto"/>
        <w:right w:val="none" w:sz="0" w:space="0" w:color="auto"/>
      </w:divBdr>
    </w:div>
    <w:div w:id="1336688730">
      <w:bodyDiv w:val="1"/>
      <w:marLeft w:val="0"/>
      <w:marRight w:val="0"/>
      <w:marTop w:val="0"/>
      <w:marBottom w:val="0"/>
      <w:divBdr>
        <w:top w:val="none" w:sz="0" w:space="0" w:color="auto"/>
        <w:left w:val="none" w:sz="0" w:space="0" w:color="auto"/>
        <w:bottom w:val="none" w:sz="0" w:space="0" w:color="auto"/>
        <w:right w:val="none" w:sz="0" w:space="0" w:color="auto"/>
      </w:divBdr>
      <w:divsChild>
        <w:div w:id="217978870">
          <w:marLeft w:val="0"/>
          <w:marRight w:val="0"/>
          <w:marTop w:val="0"/>
          <w:marBottom w:val="0"/>
          <w:divBdr>
            <w:top w:val="none" w:sz="0" w:space="0" w:color="auto"/>
            <w:left w:val="none" w:sz="0" w:space="0" w:color="auto"/>
            <w:bottom w:val="none" w:sz="0" w:space="0" w:color="auto"/>
            <w:right w:val="none" w:sz="0" w:space="0" w:color="auto"/>
          </w:divBdr>
          <w:divsChild>
            <w:div w:id="153373948">
              <w:marLeft w:val="0"/>
              <w:marRight w:val="0"/>
              <w:marTop w:val="0"/>
              <w:marBottom w:val="0"/>
              <w:divBdr>
                <w:top w:val="none" w:sz="0" w:space="0" w:color="auto"/>
                <w:left w:val="none" w:sz="0" w:space="0" w:color="auto"/>
                <w:bottom w:val="none" w:sz="0" w:space="0" w:color="auto"/>
                <w:right w:val="none" w:sz="0" w:space="0" w:color="auto"/>
              </w:divBdr>
              <w:divsChild>
                <w:div w:id="1928735020">
                  <w:marLeft w:val="0"/>
                  <w:marRight w:val="0"/>
                  <w:marTop w:val="0"/>
                  <w:marBottom w:val="0"/>
                  <w:divBdr>
                    <w:top w:val="none" w:sz="0" w:space="0" w:color="auto"/>
                    <w:left w:val="none" w:sz="0" w:space="0" w:color="auto"/>
                    <w:bottom w:val="none" w:sz="0" w:space="0" w:color="auto"/>
                    <w:right w:val="none" w:sz="0" w:space="0" w:color="auto"/>
                  </w:divBdr>
                  <w:divsChild>
                    <w:div w:id="59980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970481">
      <w:bodyDiv w:val="1"/>
      <w:marLeft w:val="0"/>
      <w:marRight w:val="0"/>
      <w:marTop w:val="0"/>
      <w:marBottom w:val="0"/>
      <w:divBdr>
        <w:top w:val="none" w:sz="0" w:space="0" w:color="auto"/>
        <w:left w:val="none" w:sz="0" w:space="0" w:color="auto"/>
        <w:bottom w:val="none" w:sz="0" w:space="0" w:color="auto"/>
        <w:right w:val="none" w:sz="0" w:space="0" w:color="auto"/>
      </w:divBdr>
    </w:div>
    <w:div w:id="1448548368">
      <w:bodyDiv w:val="1"/>
      <w:marLeft w:val="0"/>
      <w:marRight w:val="0"/>
      <w:marTop w:val="0"/>
      <w:marBottom w:val="0"/>
      <w:divBdr>
        <w:top w:val="none" w:sz="0" w:space="0" w:color="auto"/>
        <w:left w:val="none" w:sz="0" w:space="0" w:color="auto"/>
        <w:bottom w:val="none" w:sz="0" w:space="0" w:color="auto"/>
        <w:right w:val="none" w:sz="0" w:space="0" w:color="auto"/>
      </w:divBdr>
    </w:div>
    <w:div w:id="1451438806">
      <w:bodyDiv w:val="1"/>
      <w:marLeft w:val="0"/>
      <w:marRight w:val="0"/>
      <w:marTop w:val="0"/>
      <w:marBottom w:val="0"/>
      <w:divBdr>
        <w:top w:val="none" w:sz="0" w:space="0" w:color="auto"/>
        <w:left w:val="none" w:sz="0" w:space="0" w:color="auto"/>
        <w:bottom w:val="none" w:sz="0" w:space="0" w:color="auto"/>
        <w:right w:val="none" w:sz="0" w:space="0" w:color="auto"/>
      </w:divBdr>
    </w:div>
    <w:div w:id="1463647243">
      <w:bodyDiv w:val="1"/>
      <w:marLeft w:val="0"/>
      <w:marRight w:val="0"/>
      <w:marTop w:val="0"/>
      <w:marBottom w:val="0"/>
      <w:divBdr>
        <w:top w:val="none" w:sz="0" w:space="0" w:color="auto"/>
        <w:left w:val="none" w:sz="0" w:space="0" w:color="auto"/>
        <w:bottom w:val="none" w:sz="0" w:space="0" w:color="auto"/>
        <w:right w:val="none" w:sz="0" w:space="0" w:color="auto"/>
      </w:divBdr>
    </w:div>
    <w:div w:id="1468476944">
      <w:bodyDiv w:val="1"/>
      <w:marLeft w:val="0"/>
      <w:marRight w:val="0"/>
      <w:marTop w:val="0"/>
      <w:marBottom w:val="0"/>
      <w:divBdr>
        <w:top w:val="none" w:sz="0" w:space="0" w:color="auto"/>
        <w:left w:val="none" w:sz="0" w:space="0" w:color="auto"/>
        <w:bottom w:val="none" w:sz="0" w:space="0" w:color="auto"/>
        <w:right w:val="none" w:sz="0" w:space="0" w:color="auto"/>
      </w:divBdr>
    </w:div>
    <w:div w:id="1477336060">
      <w:bodyDiv w:val="1"/>
      <w:marLeft w:val="0"/>
      <w:marRight w:val="0"/>
      <w:marTop w:val="0"/>
      <w:marBottom w:val="0"/>
      <w:divBdr>
        <w:top w:val="none" w:sz="0" w:space="0" w:color="auto"/>
        <w:left w:val="none" w:sz="0" w:space="0" w:color="auto"/>
        <w:bottom w:val="none" w:sz="0" w:space="0" w:color="auto"/>
        <w:right w:val="none" w:sz="0" w:space="0" w:color="auto"/>
      </w:divBdr>
    </w:div>
    <w:div w:id="1481843448">
      <w:bodyDiv w:val="1"/>
      <w:marLeft w:val="0"/>
      <w:marRight w:val="0"/>
      <w:marTop w:val="0"/>
      <w:marBottom w:val="0"/>
      <w:divBdr>
        <w:top w:val="none" w:sz="0" w:space="0" w:color="auto"/>
        <w:left w:val="none" w:sz="0" w:space="0" w:color="auto"/>
        <w:bottom w:val="none" w:sz="0" w:space="0" w:color="auto"/>
        <w:right w:val="none" w:sz="0" w:space="0" w:color="auto"/>
      </w:divBdr>
    </w:div>
    <w:div w:id="1513034634">
      <w:bodyDiv w:val="1"/>
      <w:marLeft w:val="0"/>
      <w:marRight w:val="0"/>
      <w:marTop w:val="0"/>
      <w:marBottom w:val="0"/>
      <w:divBdr>
        <w:top w:val="none" w:sz="0" w:space="0" w:color="auto"/>
        <w:left w:val="none" w:sz="0" w:space="0" w:color="auto"/>
        <w:bottom w:val="none" w:sz="0" w:space="0" w:color="auto"/>
        <w:right w:val="none" w:sz="0" w:space="0" w:color="auto"/>
      </w:divBdr>
    </w:div>
    <w:div w:id="1526282783">
      <w:bodyDiv w:val="1"/>
      <w:marLeft w:val="0"/>
      <w:marRight w:val="0"/>
      <w:marTop w:val="0"/>
      <w:marBottom w:val="0"/>
      <w:divBdr>
        <w:top w:val="none" w:sz="0" w:space="0" w:color="auto"/>
        <w:left w:val="none" w:sz="0" w:space="0" w:color="auto"/>
        <w:bottom w:val="none" w:sz="0" w:space="0" w:color="auto"/>
        <w:right w:val="none" w:sz="0" w:space="0" w:color="auto"/>
      </w:divBdr>
    </w:div>
    <w:div w:id="1543782150">
      <w:bodyDiv w:val="1"/>
      <w:marLeft w:val="0"/>
      <w:marRight w:val="0"/>
      <w:marTop w:val="0"/>
      <w:marBottom w:val="0"/>
      <w:divBdr>
        <w:top w:val="none" w:sz="0" w:space="0" w:color="auto"/>
        <w:left w:val="none" w:sz="0" w:space="0" w:color="auto"/>
        <w:bottom w:val="none" w:sz="0" w:space="0" w:color="auto"/>
        <w:right w:val="none" w:sz="0" w:space="0" w:color="auto"/>
      </w:divBdr>
    </w:div>
    <w:div w:id="1572082821">
      <w:bodyDiv w:val="1"/>
      <w:marLeft w:val="0"/>
      <w:marRight w:val="0"/>
      <w:marTop w:val="0"/>
      <w:marBottom w:val="0"/>
      <w:divBdr>
        <w:top w:val="none" w:sz="0" w:space="0" w:color="auto"/>
        <w:left w:val="none" w:sz="0" w:space="0" w:color="auto"/>
        <w:bottom w:val="none" w:sz="0" w:space="0" w:color="auto"/>
        <w:right w:val="none" w:sz="0" w:space="0" w:color="auto"/>
      </w:divBdr>
    </w:div>
    <w:div w:id="1587498918">
      <w:bodyDiv w:val="1"/>
      <w:marLeft w:val="0"/>
      <w:marRight w:val="0"/>
      <w:marTop w:val="0"/>
      <w:marBottom w:val="0"/>
      <w:divBdr>
        <w:top w:val="none" w:sz="0" w:space="0" w:color="auto"/>
        <w:left w:val="none" w:sz="0" w:space="0" w:color="auto"/>
        <w:bottom w:val="none" w:sz="0" w:space="0" w:color="auto"/>
        <w:right w:val="none" w:sz="0" w:space="0" w:color="auto"/>
      </w:divBdr>
    </w:div>
    <w:div w:id="1595894843">
      <w:bodyDiv w:val="1"/>
      <w:marLeft w:val="0"/>
      <w:marRight w:val="0"/>
      <w:marTop w:val="0"/>
      <w:marBottom w:val="0"/>
      <w:divBdr>
        <w:top w:val="none" w:sz="0" w:space="0" w:color="auto"/>
        <w:left w:val="none" w:sz="0" w:space="0" w:color="auto"/>
        <w:bottom w:val="none" w:sz="0" w:space="0" w:color="auto"/>
        <w:right w:val="none" w:sz="0" w:space="0" w:color="auto"/>
      </w:divBdr>
    </w:div>
    <w:div w:id="1614484742">
      <w:bodyDiv w:val="1"/>
      <w:marLeft w:val="0"/>
      <w:marRight w:val="0"/>
      <w:marTop w:val="0"/>
      <w:marBottom w:val="0"/>
      <w:divBdr>
        <w:top w:val="none" w:sz="0" w:space="0" w:color="auto"/>
        <w:left w:val="none" w:sz="0" w:space="0" w:color="auto"/>
        <w:bottom w:val="none" w:sz="0" w:space="0" w:color="auto"/>
        <w:right w:val="none" w:sz="0" w:space="0" w:color="auto"/>
      </w:divBdr>
    </w:div>
    <w:div w:id="1626501181">
      <w:bodyDiv w:val="1"/>
      <w:marLeft w:val="0"/>
      <w:marRight w:val="0"/>
      <w:marTop w:val="0"/>
      <w:marBottom w:val="0"/>
      <w:divBdr>
        <w:top w:val="none" w:sz="0" w:space="0" w:color="auto"/>
        <w:left w:val="none" w:sz="0" w:space="0" w:color="auto"/>
        <w:bottom w:val="none" w:sz="0" w:space="0" w:color="auto"/>
        <w:right w:val="none" w:sz="0" w:space="0" w:color="auto"/>
      </w:divBdr>
    </w:div>
    <w:div w:id="1678732772">
      <w:bodyDiv w:val="1"/>
      <w:marLeft w:val="0"/>
      <w:marRight w:val="0"/>
      <w:marTop w:val="0"/>
      <w:marBottom w:val="0"/>
      <w:divBdr>
        <w:top w:val="none" w:sz="0" w:space="0" w:color="auto"/>
        <w:left w:val="none" w:sz="0" w:space="0" w:color="auto"/>
        <w:bottom w:val="none" w:sz="0" w:space="0" w:color="auto"/>
        <w:right w:val="none" w:sz="0" w:space="0" w:color="auto"/>
      </w:divBdr>
    </w:div>
    <w:div w:id="1777872302">
      <w:bodyDiv w:val="1"/>
      <w:marLeft w:val="0"/>
      <w:marRight w:val="0"/>
      <w:marTop w:val="0"/>
      <w:marBottom w:val="0"/>
      <w:divBdr>
        <w:top w:val="none" w:sz="0" w:space="0" w:color="auto"/>
        <w:left w:val="none" w:sz="0" w:space="0" w:color="auto"/>
        <w:bottom w:val="none" w:sz="0" w:space="0" w:color="auto"/>
        <w:right w:val="none" w:sz="0" w:space="0" w:color="auto"/>
      </w:divBdr>
    </w:div>
    <w:div w:id="1796873499">
      <w:bodyDiv w:val="1"/>
      <w:marLeft w:val="0"/>
      <w:marRight w:val="0"/>
      <w:marTop w:val="0"/>
      <w:marBottom w:val="0"/>
      <w:divBdr>
        <w:top w:val="none" w:sz="0" w:space="0" w:color="auto"/>
        <w:left w:val="none" w:sz="0" w:space="0" w:color="auto"/>
        <w:bottom w:val="none" w:sz="0" w:space="0" w:color="auto"/>
        <w:right w:val="none" w:sz="0" w:space="0" w:color="auto"/>
      </w:divBdr>
    </w:div>
    <w:div w:id="1801996100">
      <w:bodyDiv w:val="1"/>
      <w:marLeft w:val="0"/>
      <w:marRight w:val="0"/>
      <w:marTop w:val="0"/>
      <w:marBottom w:val="0"/>
      <w:divBdr>
        <w:top w:val="none" w:sz="0" w:space="0" w:color="auto"/>
        <w:left w:val="none" w:sz="0" w:space="0" w:color="auto"/>
        <w:bottom w:val="none" w:sz="0" w:space="0" w:color="auto"/>
        <w:right w:val="none" w:sz="0" w:space="0" w:color="auto"/>
      </w:divBdr>
    </w:div>
    <w:div w:id="1811559568">
      <w:bodyDiv w:val="1"/>
      <w:marLeft w:val="0"/>
      <w:marRight w:val="0"/>
      <w:marTop w:val="0"/>
      <w:marBottom w:val="0"/>
      <w:divBdr>
        <w:top w:val="none" w:sz="0" w:space="0" w:color="auto"/>
        <w:left w:val="none" w:sz="0" w:space="0" w:color="auto"/>
        <w:bottom w:val="none" w:sz="0" w:space="0" w:color="auto"/>
        <w:right w:val="none" w:sz="0" w:space="0" w:color="auto"/>
      </w:divBdr>
    </w:div>
    <w:div w:id="1817257875">
      <w:bodyDiv w:val="1"/>
      <w:marLeft w:val="0"/>
      <w:marRight w:val="0"/>
      <w:marTop w:val="0"/>
      <w:marBottom w:val="0"/>
      <w:divBdr>
        <w:top w:val="none" w:sz="0" w:space="0" w:color="auto"/>
        <w:left w:val="none" w:sz="0" w:space="0" w:color="auto"/>
        <w:bottom w:val="none" w:sz="0" w:space="0" w:color="auto"/>
        <w:right w:val="none" w:sz="0" w:space="0" w:color="auto"/>
      </w:divBdr>
    </w:div>
    <w:div w:id="1823622614">
      <w:bodyDiv w:val="1"/>
      <w:marLeft w:val="0"/>
      <w:marRight w:val="0"/>
      <w:marTop w:val="0"/>
      <w:marBottom w:val="0"/>
      <w:divBdr>
        <w:top w:val="none" w:sz="0" w:space="0" w:color="auto"/>
        <w:left w:val="none" w:sz="0" w:space="0" w:color="auto"/>
        <w:bottom w:val="none" w:sz="0" w:space="0" w:color="auto"/>
        <w:right w:val="none" w:sz="0" w:space="0" w:color="auto"/>
      </w:divBdr>
    </w:div>
    <w:div w:id="1834028089">
      <w:bodyDiv w:val="1"/>
      <w:marLeft w:val="0"/>
      <w:marRight w:val="0"/>
      <w:marTop w:val="0"/>
      <w:marBottom w:val="0"/>
      <w:divBdr>
        <w:top w:val="none" w:sz="0" w:space="0" w:color="auto"/>
        <w:left w:val="none" w:sz="0" w:space="0" w:color="auto"/>
        <w:bottom w:val="none" w:sz="0" w:space="0" w:color="auto"/>
        <w:right w:val="none" w:sz="0" w:space="0" w:color="auto"/>
      </w:divBdr>
    </w:div>
    <w:div w:id="1863861796">
      <w:bodyDiv w:val="1"/>
      <w:marLeft w:val="0"/>
      <w:marRight w:val="0"/>
      <w:marTop w:val="0"/>
      <w:marBottom w:val="0"/>
      <w:divBdr>
        <w:top w:val="none" w:sz="0" w:space="0" w:color="auto"/>
        <w:left w:val="none" w:sz="0" w:space="0" w:color="auto"/>
        <w:bottom w:val="none" w:sz="0" w:space="0" w:color="auto"/>
        <w:right w:val="none" w:sz="0" w:space="0" w:color="auto"/>
      </w:divBdr>
    </w:div>
    <w:div w:id="1911623193">
      <w:bodyDiv w:val="1"/>
      <w:marLeft w:val="0"/>
      <w:marRight w:val="0"/>
      <w:marTop w:val="0"/>
      <w:marBottom w:val="0"/>
      <w:divBdr>
        <w:top w:val="none" w:sz="0" w:space="0" w:color="auto"/>
        <w:left w:val="none" w:sz="0" w:space="0" w:color="auto"/>
        <w:bottom w:val="none" w:sz="0" w:space="0" w:color="auto"/>
        <w:right w:val="none" w:sz="0" w:space="0" w:color="auto"/>
      </w:divBdr>
    </w:div>
    <w:div w:id="1914847445">
      <w:bodyDiv w:val="1"/>
      <w:marLeft w:val="0"/>
      <w:marRight w:val="0"/>
      <w:marTop w:val="0"/>
      <w:marBottom w:val="0"/>
      <w:divBdr>
        <w:top w:val="none" w:sz="0" w:space="0" w:color="auto"/>
        <w:left w:val="none" w:sz="0" w:space="0" w:color="auto"/>
        <w:bottom w:val="none" w:sz="0" w:space="0" w:color="auto"/>
        <w:right w:val="none" w:sz="0" w:space="0" w:color="auto"/>
      </w:divBdr>
    </w:div>
    <w:div w:id="1972058440">
      <w:bodyDiv w:val="1"/>
      <w:marLeft w:val="0"/>
      <w:marRight w:val="0"/>
      <w:marTop w:val="0"/>
      <w:marBottom w:val="0"/>
      <w:divBdr>
        <w:top w:val="none" w:sz="0" w:space="0" w:color="auto"/>
        <w:left w:val="none" w:sz="0" w:space="0" w:color="auto"/>
        <w:bottom w:val="none" w:sz="0" w:space="0" w:color="auto"/>
        <w:right w:val="none" w:sz="0" w:space="0" w:color="auto"/>
      </w:divBdr>
    </w:div>
    <w:div w:id="2044791215">
      <w:bodyDiv w:val="1"/>
      <w:marLeft w:val="0"/>
      <w:marRight w:val="0"/>
      <w:marTop w:val="0"/>
      <w:marBottom w:val="0"/>
      <w:divBdr>
        <w:top w:val="none" w:sz="0" w:space="0" w:color="auto"/>
        <w:left w:val="none" w:sz="0" w:space="0" w:color="auto"/>
        <w:bottom w:val="none" w:sz="0" w:space="0" w:color="auto"/>
        <w:right w:val="none" w:sz="0" w:space="0" w:color="auto"/>
      </w:divBdr>
    </w:div>
    <w:div w:id="2074230559">
      <w:bodyDiv w:val="1"/>
      <w:marLeft w:val="0"/>
      <w:marRight w:val="0"/>
      <w:marTop w:val="0"/>
      <w:marBottom w:val="0"/>
      <w:divBdr>
        <w:top w:val="none" w:sz="0" w:space="0" w:color="auto"/>
        <w:left w:val="none" w:sz="0" w:space="0" w:color="auto"/>
        <w:bottom w:val="none" w:sz="0" w:space="0" w:color="auto"/>
        <w:right w:val="none" w:sz="0" w:space="0" w:color="auto"/>
      </w:divBdr>
    </w:div>
    <w:div w:id="2086343530">
      <w:bodyDiv w:val="1"/>
      <w:marLeft w:val="0"/>
      <w:marRight w:val="0"/>
      <w:marTop w:val="0"/>
      <w:marBottom w:val="0"/>
      <w:divBdr>
        <w:top w:val="none" w:sz="0" w:space="0" w:color="auto"/>
        <w:left w:val="none" w:sz="0" w:space="0" w:color="auto"/>
        <w:bottom w:val="none" w:sz="0" w:space="0" w:color="auto"/>
        <w:right w:val="none" w:sz="0" w:space="0" w:color="auto"/>
      </w:divBdr>
    </w:div>
    <w:div w:id="2100252696">
      <w:bodyDiv w:val="1"/>
      <w:marLeft w:val="0"/>
      <w:marRight w:val="0"/>
      <w:marTop w:val="0"/>
      <w:marBottom w:val="0"/>
      <w:divBdr>
        <w:top w:val="none" w:sz="0" w:space="0" w:color="auto"/>
        <w:left w:val="none" w:sz="0" w:space="0" w:color="auto"/>
        <w:bottom w:val="none" w:sz="0" w:space="0" w:color="auto"/>
        <w:right w:val="none" w:sz="0" w:space="0" w:color="auto"/>
      </w:divBdr>
    </w:div>
    <w:div w:id="2143888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258"/>
    <w:rsid w:val="00562258"/>
    <w:rsid w:val="006A3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069DC35F5E4E7287DCABF8771681F6">
    <w:name w:val="FF069DC35F5E4E7287DCABF8771681F6"/>
    <w:rsid w:val="005622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ICA23</b:Tag>
    <b:SourceType>DocumentFromInternetSite</b:SourceType>
    <b:Guid>{8DFFE5A6-90D6-4006-9791-37B1C2E2B512}</b:Guid>
    <b:Author>
      <b:Author>
        <b:Corporate>ICAO</b:Corporate>
      </b:Author>
    </b:Author>
    <b:Title>Appendix on DANGEROUS GOODS</b:Title>
    <b:Year>2023</b:Year>
    <b:YearAccessed>2023</b:YearAccessed>
    <b:MonthAccessed>September</b:MonthAccessed>
    <b:DayAccessed>15</b:DayAccessed>
    <b:URL>https://www.icao.int/safety/dangerousgoods/working%20group%20of%20the%20whole/wp.50.appb.pdf</b:URL>
    <b:RefOrder>2</b:RefOrder>
  </b:Source>
  <b:Source>
    <b:Tag>Muh20</b:Tag>
    <b:SourceType>ConferenceProceedings</b:SourceType>
    <b:Guid>{529312CC-B46C-4D05-A9BE-FCAC9567561A}</b:Guid>
    <b:Title>Experimental study of a mini cooler by using</b:Title>
    <b:Year>2020</b:Year>
    <b:Author>
      <b:Author>
        <b:NameList>
          <b:Person>
            <b:Last>Remeli</b:Last>
            <b:First>Muhammad</b:First>
            <b:Middle>Fairuz</b:Middle>
          </b:Person>
        </b:NameList>
      </b:Author>
    </b:Author>
    <b:City>Malaysia </b:City>
    <b:Publisher>IOP Conference Series</b:Publisher>
    <b:RefOrder>1</b:RefOrder>
  </b:Source>
  <b:Source>
    <b:Tag>Col22</b:Tag>
    <b:SourceType>InternetSite</b:SourceType>
    <b:Guid>{4EEE6E8C-7E7D-42FF-976E-1A3D28F32F05}</b:Guid>
    <b:Title>SpaceChiller™ adds new cabin cooling capabilities quietly, efficiently and without the use of refrigerants</b:Title>
    <b:Year>2022</b:Year>
    <b:Author>
      <b:Author>
        <b:Corporate>Collins Aerospace </b:Corporate>
      </b:Author>
    </b:Author>
    <b:YearAccessed>2023</b:YearAccessed>
    <b:MonthAccessed>September </b:MonthAccessed>
    <b:DayAccessed>15</b:DayAccessed>
    <b:URL>https://www.collinsaerospace.com/news/news/2022/06/spacechiller-adds-new-cabin-cooling-capabilities-quietly-efficiently-without-use-of-refrigerants</b:URL>
    <b:RefOrder>3</b:RefOrder>
  </b:Source>
</b:Sources>
</file>

<file path=customXml/itemProps1.xml><?xml version="1.0" encoding="utf-8"?>
<ds:datastoreItem xmlns:ds="http://schemas.openxmlformats.org/officeDocument/2006/customXml" ds:itemID="{BF6C284D-907A-418E-9C5A-A67A5B287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7</Pages>
  <Words>1206</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WHEELER Morgan (SAFRAN SEATS)</dc:creator>
  <cp:keywords/>
  <dc:description/>
  <cp:lastModifiedBy>WHEELER Morgan (SAFRAN SEATS)</cp:lastModifiedBy>
  <cp:revision>57</cp:revision>
  <dcterms:created xsi:type="dcterms:W3CDTF">2023-09-11T10:49:00Z</dcterms:created>
  <dcterms:modified xsi:type="dcterms:W3CDTF">2023-09-19T14:40:00Z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2023-09-19T14:40:31Z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dc0df8a4-1340-42a1-91d5-4d01327332bd</vt:lpwstr>
  </property>
  <property fmtid="{D5CDD505-2E9C-101B-9397-08002B2CF9AE}" pid="8" name="MSIP_Label_024ffcea-f25b-491e-9dc9-834516f3550e_ContentBits">
    <vt:lpwstr>1</vt:lpwstr>
  </property>
</Properties>
</file>