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38DA5" w14:textId="77777777" w:rsidR="00370EC3" w:rsidRPr="00E61568" w:rsidRDefault="00370EC3" w:rsidP="00370EC3">
      <w:pPr>
        <w:jc w:val="center"/>
        <w:rPr>
          <w:rFonts w:eastAsiaTheme="majorEastAsia" w:cs="Arial"/>
          <w:b/>
          <w:szCs w:val="24"/>
        </w:rPr>
      </w:pPr>
      <w:r w:rsidRPr="00E61568">
        <w:rPr>
          <w:rFonts w:cs="Arial"/>
          <w:b/>
          <w:szCs w:val="24"/>
          <w:shd w:val="clear" w:color="auto" w:fill="FAFAFA"/>
        </w:rPr>
        <w:t>Research Project Proposal – Impact of current challenges on the human resource department</w:t>
      </w:r>
    </w:p>
    <w:p w14:paraId="3CDB23FB" w14:textId="77777777" w:rsidR="00370EC3" w:rsidRDefault="00370EC3"/>
    <w:p w14:paraId="2773F38B" w14:textId="77777777" w:rsidR="005D1186" w:rsidRDefault="005D1186"/>
    <w:p w14:paraId="55F708CB" w14:textId="77777777" w:rsidR="005D1186" w:rsidRDefault="005D1186"/>
    <w:p w14:paraId="41D378AD" w14:textId="77777777" w:rsidR="005D1186" w:rsidRDefault="005D1186"/>
    <w:p w14:paraId="107620C0" w14:textId="77777777" w:rsidR="005D1186" w:rsidRDefault="005D1186"/>
    <w:p w14:paraId="229881F6" w14:textId="77777777" w:rsidR="005D1186" w:rsidRDefault="005D1186"/>
    <w:p w14:paraId="5A4349B7" w14:textId="77777777" w:rsidR="005D1186" w:rsidRDefault="005D1186"/>
    <w:p w14:paraId="1F726AD6" w14:textId="77777777" w:rsidR="005D1186" w:rsidRDefault="005D1186" w:rsidP="005D1186">
      <w:pPr>
        <w:rPr>
          <w:rFonts w:cs="Arial"/>
          <w:b/>
          <w:bCs/>
        </w:rPr>
      </w:pPr>
      <w:r w:rsidRPr="000B5E64">
        <w:rPr>
          <w:rFonts w:cs="Arial"/>
          <w:b/>
          <w:bCs/>
        </w:rPr>
        <w:t xml:space="preserve">Student: </w:t>
      </w:r>
      <w:r>
        <w:rPr>
          <w:rFonts w:cs="Arial"/>
          <w:b/>
          <w:bCs/>
        </w:rPr>
        <w:t>Marko Malajner</w:t>
      </w:r>
    </w:p>
    <w:p w14:paraId="037967E4" w14:textId="77777777" w:rsidR="005D1186" w:rsidRDefault="005D1186" w:rsidP="005D1186">
      <w:pPr>
        <w:rPr>
          <w:rFonts w:cs="Arial"/>
          <w:b/>
          <w:bCs/>
        </w:rPr>
      </w:pPr>
      <w:r w:rsidRPr="000B5E64">
        <w:rPr>
          <w:rFonts w:cs="Arial"/>
          <w:b/>
          <w:bCs/>
        </w:rPr>
        <w:t xml:space="preserve">Student number: </w:t>
      </w:r>
      <w:r>
        <w:rPr>
          <w:rFonts w:cs="Arial"/>
          <w:b/>
          <w:bCs/>
        </w:rPr>
        <w:t>2112111</w:t>
      </w:r>
    </w:p>
    <w:p w14:paraId="639348A1" w14:textId="693727C5" w:rsidR="005D1186" w:rsidRPr="000B5E64" w:rsidRDefault="005D1186" w:rsidP="005D1186">
      <w:pPr>
        <w:rPr>
          <w:rFonts w:cs="Arial"/>
          <w:b/>
          <w:bCs/>
        </w:rPr>
      </w:pPr>
      <w:r>
        <w:rPr>
          <w:rFonts w:cs="Arial"/>
          <w:b/>
          <w:bCs/>
        </w:rPr>
        <w:t xml:space="preserve">Module number: </w:t>
      </w:r>
      <w:r w:rsidRPr="000B5E64">
        <w:rPr>
          <w:rFonts w:cs="Arial"/>
          <w:b/>
          <w:bCs/>
        </w:rPr>
        <w:t>BMIH</w:t>
      </w:r>
      <w:r>
        <w:rPr>
          <w:rFonts w:cs="Arial"/>
          <w:b/>
          <w:bCs/>
        </w:rPr>
        <w:t xml:space="preserve"> </w:t>
      </w:r>
      <w:r w:rsidRPr="000B5E64">
        <w:rPr>
          <w:rFonts w:cs="Arial"/>
          <w:b/>
          <w:bCs/>
        </w:rPr>
        <w:t>500</w:t>
      </w:r>
      <w:r>
        <w:rPr>
          <w:rFonts w:cs="Arial"/>
          <w:b/>
          <w:bCs/>
        </w:rPr>
        <w:t>5</w:t>
      </w:r>
    </w:p>
    <w:p w14:paraId="2456282C" w14:textId="1C2355B2" w:rsidR="005D1186" w:rsidRPr="000B5E64" w:rsidRDefault="005D1186" w:rsidP="005D1186">
      <w:pPr>
        <w:rPr>
          <w:rFonts w:cs="Arial"/>
          <w:b/>
          <w:bCs/>
        </w:rPr>
      </w:pPr>
      <w:r w:rsidRPr="000B5E64">
        <w:rPr>
          <w:rFonts w:cs="Arial"/>
          <w:b/>
          <w:bCs/>
        </w:rPr>
        <w:t xml:space="preserve">Module: </w:t>
      </w:r>
      <w:r>
        <w:rPr>
          <w:rFonts w:cs="Arial"/>
          <w:b/>
          <w:bCs/>
        </w:rPr>
        <w:t>Personnel resourcing &amp; development</w:t>
      </w:r>
    </w:p>
    <w:p w14:paraId="184FF81A" w14:textId="08680AC8" w:rsidR="005D1186" w:rsidRPr="00D034AC" w:rsidRDefault="005D1186" w:rsidP="005D1186">
      <w:pPr>
        <w:rPr>
          <w:rFonts w:cs="Arial"/>
          <w:b/>
          <w:bCs/>
        </w:rPr>
      </w:pPr>
      <w:r>
        <w:rPr>
          <w:rFonts w:cs="Arial"/>
          <w:b/>
          <w:bCs/>
        </w:rPr>
        <w:t>Lecturer</w:t>
      </w:r>
      <w:r w:rsidRPr="00D034AC">
        <w:rPr>
          <w:rFonts w:cs="Arial"/>
          <w:b/>
          <w:bCs/>
        </w:rPr>
        <w:t xml:space="preserve">: </w:t>
      </w:r>
      <w:r>
        <w:rPr>
          <w:rFonts w:cs="Arial"/>
          <w:b/>
          <w:bCs/>
        </w:rPr>
        <w:t>Kathryn Roberts</w:t>
      </w:r>
    </w:p>
    <w:p w14:paraId="5EBDD146" w14:textId="4FBE800D" w:rsidR="005D1186" w:rsidRPr="00E61568" w:rsidRDefault="005D1186">
      <w:pPr>
        <w:sectPr w:rsidR="005D1186" w:rsidRPr="00E61568" w:rsidSect="00370EC3">
          <w:pgSz w:w="12240" w:h="15840" w:code="1"/>
          <w:pgMar w:top="1440" w:right="1440" w:bottom="1440" w:left="1440" w:header="720" w:footer="720" w:gutter="0"/>
          <w:cols w:space="720"/>
          <w:vAlign w:val="center"/>
          <w:docGrid w:linePitch="360"/>
        </w:sectPr>
      </w:pPr>
    </w:p>
    <w:sdt>
      <w:sdtPr>
        <w:rPr>
          <w:rFonts w:ascii="Arial" w:eastAsiaTheme="minorHAnsi" w:hAnsi="Arial" w:cs="Arial"/>
          <w:b/>
          <w:color w:val="auto"/>
          <w:sz w:val="24"/>
          <w:szCs w:val="24"/>
        </w:rPr>
        <w:id w:val="-753435104"/>
        <w:docPartObj>
          <w:docPartGallery w:val="Table of Contents"/>
          <w:docPartUnique/>
        </w:docPartObj>
      </w:sdtPr>
      <w:sdtEndPr>
        <w:rPr>
          <w:rFonts w:cstheme="minorBidi"/>
          <w:bCs/>
          <w:noProof/>
          <w:szCs w:val="22"/>
        </w:rPr>
      </w:sdtEndPr>
      <w:sdtContent>
        <w:p w14:paraId="33125E92" w14:textId="77777777" w:rsidR="00370EC3" w:rsidRPr="00E61568" w:rsidRDefault="00370EC3" w:rsidP="00370EC3">
          <w:pPr>
            <w:pStyle w:val="TOCHeading"/>
            <w:jc w:val="center"/>
            <w:rPr>
              <w:rFonts w:ascii="Arial" w:hAnsi="Arial" w:cs="Arial"/>
              <w:b/>
              <w:color w:val="auto"/>
              <w:sz w:val="24"/>
              <w:szCs w:val="24"/>
            </w:rPr>
          </w:pPr>
          <w:r w:rsidRPr="00E61568">
            <w:rPr>
              <w:rFonts w:ascii="Arial" w:hAnsi="Arial" w:cs="Arial"/>
              <w:b/>
              <w:color w:val="auto"/>
              <w:sz w:val="24"/>
              <w:szCs w:val="24"/>
            </w:rPr>
            <w:t>Table of Contents</w:t>
          </w:r>
        </w:p>
        <w:p w14:paraId="62C2CF58" w14:textId="77777777" w:rsidR="00C85EAF" w:rsidRPr="00E61568" w:rsidRDefault="00370EC3">
          <w:pPr>
            <w:pStyle w:val="TOC1"/>
            <w:tabs>
              <w:tab w:val="right" w:leader="dot" w:pos="9350"/>
            </w:tabs>
            <w:rPr>
              <w:rFonts w:asciiTheme="minorHAnsi" w:eastAsiaTheme="minorEastAsia" w:hAnsiTheme="minorHAnsi"/>
              <w:noProof/>
              <w:sz w:val="22"/>
              <w:lang w:val="en-GB" w:eastAsia="en-GB"/>
            </w:rPr>
          </w:pPr>
          <w:r w:rsidRPr="00E61568">
            <w:fldChar w:fldCharType="begin"/>
          </w:r>
          <w:r w:rsidRPr="00E61568">
            <w:instrText xml:space="preserve"> TOC \o "1-3" \h \z \u </w:instrText>
          </w:r>
          <w:r w:rsidRPr="00E61568">
            <w:fldChar w:fldCharType="separate"/>
          </w:r>
          <w:hyperlink w:anchor="_Toc119338078" w:history="1">
            <w:r w:rsidR="00C85EAF" w:rsidRPr="00E61568">
              <w:rPr>
                <w:rStyle w:val="Hyperlink"/>
                <w:noProof/>
              </w:rPr>
              <w:t>Introduction and Background</w:t>
            </w:r>
            <w:r w:rsidR="00C85EAF" w:rsidRPr="00E61568">
              <w:rPr>
                <w:noProof/>
                <w:webHidden/>
              </w:rPr>
              <w:tab/>
            </w:r>
            <w:r w:rsidR="00C85EAF" w:rsidRPr="00E61568">
              <w:rPr>
                <w:noProof/>
                <w:webHidden/>
              </w:rPr>
              <w:fldChar w:fldCharType="begin"/>
            </w:r>
            <w:r w:rsidR="00C85EAF" w:rsidRPr="00E61568">
              <w:rPr>
                <w:noProof/>
                <w:webHidden/>
              </w:rPr>
              <w:instrText xml:space="preserve"> PAGEREF _Toc119338078 \h </w:instrText>
            </w:r>
            <w:r w:rsidR="00C85EAF" w:rsidRPr="00E61568">
              <w:rPr>
                <w:noProof/>
                <w:webHidden/>
              </w:rPr>
            </w:r>
            <w:r w:rsidR="00C85EAF" w:rsidRPr="00E61568">
              <w:rPr>
                <w:noProof/>
                <w:webHidden/>
              </w:rPr>
              <w:fldChar w:fldCharType="separate"/>
            </w:r>
            <w:r w:rsidR="00C85EAF" w:rsidRPr="00E61568">
              <w:rPr>
                <w:noProof/>
                <w:webHidden/>
              </w:rPr>
              <w:t>4</w:t>
            </w:r>
            <w:r w:rsidR="00C85EAF" w:rsidRPr="00E61568">
              <w:rPr>
                <w:noProof/>
                <w:webHidden/>
              </w:rPr>
              <w:fldChar w:fldCharType="end"/>
            </w:r>
          </w:hyperlink>
        </w:p>
        <w:p w14:paraId="669947AC" w14:textId="77777777" w:rsidR="00C85EAF" w:rsidRPr="00E61568" w:rsidRDefault="00000000">
          <w:pPr>
            <w:pStyle w:val="TOC1"/>
            <w:tabs>
              <w:tab w:val="right" w:leader="dot" w:pos="9350"/>
            </w:tabs>
            <w:rPr>
              <w:rFonts w:asciiTheme="minorHAnsi" w:eastAsiaTheme="minorEastAsia" w:hAnsiTheme="minorHAnsi"/>
              <w:noProof/>
              <w:sz w:val="22"/>
              <w:lang w:val="en-GB" w:eastAsia="en-GB"/>
            </w:rPr>
          </w:pPr>
          <w:hyperlink w:anchor="_Toc119338079" w:history="1">
            <w:r w:rsidR="00C85EAF" w:rsidRPr="00E61568">
              <w:rPr>
                <w:rStyle w:val="Hyperlink"/>
                <w:rFonts w:cs="Arial"/>
                <w:noProof/>
              </w:rPr>
              <w:t>Discussion/Literature</w:t>
            </w:r>
            <w:r w:rsidR="00C85EAF" w:rsidRPr="00E61568">
              <w:rPr>
                <w:noProof/>
                <w:webHidden/>
              </w:rPr>
              <w:tab/>
            </w:r>
            <w:r w:rsidR="00C85EAF" w:rsidRPr="00E61568">
              <w:rPr>
                <w:noProof/>
                <w:webHidden/>
              </w:rPr>
              <w:fldChar w:fldCharType="begin"/>
            </w:r>
            <w:r w:rsidR="00C85EAF" w:rsidRPr="00E61568">
              <w:rPr>
                <w:noProof/>
                <w:webHidden/>
              </w:rPr>
              <w:instrText xml:space="preserve"> PAGEREF _Toc119338079 \h </w:instrText>
            </w:r>
            <w:r w:rsidR="00C85EAF" w:rsidRPr="00E61568">
              <w:rPr>
                <w:noProof/>
                <w:webHidden/>
              </w:rPr>
            </w:r>
            <w:r w:rsidR="00C85EAF" w:rsidRPr="00E61568">
              <w:rPr>
                <w:noProof/>
                <w:webHidden/>
              </w:rPr>
              <w:fldChar w:fldCharType="separate"/>
            </w:r>
            <w:r w:rsidR="00C85EAF" w:rsidRPr="00E61568">
              <w:rPr>
                <w:noProof/>
                <w:webHidden/>
              </w:rPr>
              <w:t>5</w:t>
            </w:r>
            <w:r w:rsidR="00C85EAF" w:rsidRPr="00E61568">
              <w:rPr>
                <w:noProof/>
                <w:webHidden/>
              </w:rPr>
              <w:fldChar w:fldCharType="end"/>
            </w:r>
          </w:hyperlink>
        </w:p>
        <w:p w14:paraId="215F701F" w14:textId="77777777" w:rsidR="00C85EAF" w:rsidRPr="00E61568" w:rsidRDefault="00000000">
          <w:pPr>
            <w:pStyle w:val="TOC2"/>
            <w:tabs>
              <w:tab w:val="right" w:leader="dot" w:pos="9350"/>
            </w:tabs>
            <w:rPr>
              <w:rFonts w:asciiTheme="minorHAnsi" w:eastAsiaTheme="minorEastAsia" w:hAnsiTheme="minorHAnsi"/>
              <w:noProof/>
              <w:sz w:val="22"/>
              <w:lang w:val="en-GB" w:eastAsia="en-GB"/>
            </w:rPr>
          </w:pPr>
          <w:hyperlink w:anchor="_Toc119338080" w:history="1">
            <w:r w:rsidR="00C85EAF" w:rsidRPr="00E61568">
              <w:rPr>
                <w:rStyle w:val="Hyperlink"/>
                <w:rFonts w:cs="Arial"/>
                <w:noProof/>
              </w:rPr>
              <w:t>SWOT Analysis</w:t>
            </w:r>
            <w:r w:rsidR="00C85EAF" w:rsidRPr="00E61568">
              <w:rPr>
                <w:noProof/>
                <w:webHidden/>
              </w:rPr>
              <w:tab/>
            </w:r>
            <w:r w:rsidR="00C85EAF" w:rsidRPr="00E61568">
              <w:rPr>
                <w:noProof/>
                <w:webHidden/>
              </w:rPr>
              <w:fldChar w:fldCharType="begin"/>
            </w:r>
            <w:r w:rsidR="00C85EAF" w:rsidRPr="00E61568">
              <w:rPr>
                <w:noProof/>
                <w:webHidden/>
              </w:rPr>
              <w:instrText xml:space="preserve"> PAGEREF _Toc119338080 \h </w:instrText>
            </w:r>
            <w:r w:rsidR="00C85EAF" w:rsidRPr="00E61568">
              <w:rPr>
                <w:noProof/>
                <w:webHidden/>
              </w:rPr>
            </w:r>
            <w:r w:rsidR="00C85EAF" w:rsidRPr="00E61568">
              <w:rPr>
                <w:noProof/>
                <w:webHidden/>
              </w:rPr>
              <w:fldChar w:fldCharType="separate"/>
            </w:r>
            <w:r w:rsidR="00C85EAF" w:rsidRPr="00E61568">
              <w:rPr>
                <w:noProof/>
                <w:webHidden/>
              </w:rPr>
              <w:t>5</w:t>
            </w:r>
            <w:r w:rsidR="00C85EAF" w:rsidRPr="00E61568">
              <w:rPr>
                <w:noProof/>
                <w:webHidden/>
              </w:rPr>
              <w:fldChar w:fldCharType="end"/>
            </w:r>
          </w:hyperlink>
        </w:p>
        <w:p w14:paraId="655D188C" w14:textId="77777777" w:rsidR="00C85EAF" w:rsidRPr="00E61568" w:rsidRDefault="00000000">
          <w:pPr>
            <w:pStyle w:val="TOC2"/>
            <w:tabs>
              <w:tab w:val="right" w:leader="dot" w:pos="9350"/>
            </w:tabs>
            <w:rPr>
              <w:rFonts w:asciiTheme="minorHAnsi" w:eastAsiaTheme="minorEastAsia" w:hAnsiTheme="minorHAnsi"/>
              <w:noProof/>
              <w:sz w:val="22"/>
              <w:lang w:val="en-GB" w:eastAsia="en-GB"/>
            </w:rPr>
          </w:pPr>
          <w:hyperlink w:anchor="_Toc119338081" w:history="1">
            <w:r w:rsidR="00C85EAF" w:rsidRPr="00E61568">
              <w:rPr>
                <w:rStyle w:val="Hyperlink"/>
                <w:rFonts w:cs="Arial"/>
                <w:noProof/>
              </w:rPr>
              <w:t>PESTLE Analysis</w:t>
            </w:r>
            <w:r w:rsidR="00C85EAF" w:rsidRPr="00E61568">
              <w:rPr>
                <w:noProof/>
                <w:webHidden/>
              </w:rPr>
              <w:tab/>
            </w:r>
            <w:r w:rsidR="00C85EAF" w:rsidRPr="00E61568">
              <w:rPr>
                <w:noProof/>
                <w:webHidden/>
              </w:rPr>
              <w:fldChar w:fldCharType="begin"/>
            </w:r>
            <w:r w:rsidR="00C85EAF" w:rsidRPr="00E61568">
              <w:rPr>
                <w:noProof/>
                <w:webHidden/>
              </w:rPr>
              <w:instrText xml:space="preserve"> PAGEREF _Toc119338081 \h </w:instrText>
            </w:r>
            <w:r w:rsidR="00C85EAF" w:rsidRPr="00E61568">
              <w:rPr>
                <w:noProof/>
                <w:webHidden/>
              </w:rPr>
            </w:r>
            <w:r w:rsidR="00C85EAF" w:rsidRPr="00E61568">
              <w:rPr>
                <w:noProof/>
                <w:webHidden/>
              </w:rPr>
              <w:fldChar w:fldCharType="separate"/>
            </w:r>
            <w:r w:rsidR="00C85EAF" w:rsidRPr="00E61568">
              <w:rPr>
                <w:noProof/>
                <w:webHidden/>
              </w:rPr>
              <w:t>7</w:t>
            </w:r>
            <w:r w:rsidR="00C85EAF" w:rsidRPr="00E61568">
              <w:rPr>
                <w:noProof/>
                <w:webHidden/>
              </w:rPr>
              <w:fldChar w:fldCharType="end"/>
            </w:r>
          </w:hyperlink>
        </w:p>
        <w:p w14:paraId="3F83910B" w14:textId="77777777" w:rsidR="00C85EAF" w:rsidRPr="00E61568" w:rsidRDefault="00000000">
          <w:pPr>
            <w:pStyle w:val="TOC2"/>
            <w:tabs>
              <w:tab w:val="right" w:leader="dot" w:pos="9350"/>
            </w:tabs>
            <w:rPr>
              <w:rFonts w:asciiTheme="minorHAnsi" w:eastAsiaTheme="minorEastAsia" w:hAnsiTheme="minorHAnsi"/>
              <w:noProof/>
              <w:sz w:val="22"/>
              <w:lang w:val="en-GB" w:eastAsia="en-GB"/>
            </w:rPr>
          </w:pPr>
          <w:hyperlink w:anchor="_Toc119338082" w:history="1">
            <w:r w:rsidR="00C85EAF" w:rsidRPr="00E61568">
              <w:rPr>
                <w:rStyle w:val="Hyperlink"/>
                <w:rFonts w:cs="Arial"/>
                <w:noProof/>
                <w:shd w:val="clear" w:color="auto" w:fill="FFFFFF"/>
              </w:rPr>
              <w:t>Impact of </w:t>
            </w:r>
            <w:r w:rsidR="00C85EAF" w:rsidRPr="00E61568">
              <w:rPr>
                <w:rStyle w:val="Hyperlink"/>
                <w:rFonts w:cs="Arial"/>
                <w:noProof/>
                <w:shd w:val="clear" w:color="auto" w:fill="FAFAFA"/>
              </w:rPr>
              <w:t>Brexit, covid and inflation on retention</w:t>
            </w:r>
            <w:r w:rsidR="00C85EAF" w:rsidRPr="00E61568">
              <w:rPr>
                <w:noProof/>
                <w:webHidden/>
              </w:rPr>
              <w:tab/>
            </w:r>
            <w:r w:rsidR="00C85EAF" w:rsidRPr="00E61568">
              <w:rPr>
                <w:noProof/>
                <w:webHidden/>
              </w:rPr>
              <w:fldChar w:fldCharType="begin"/>
            </w:r>
            <w:r w:rsidR="00C85EAF" w:rsidRPr="00E61568">
              <w:rPr>
                <w:noProof/>
                <w:webHidden/>
              </w:rPr>
              <w:instrText xml:space="preserve"> PAGEREF _Toc119338082 \h </w:instrText>
            </w:r>
            <w:r w:rsidR="00C85EAF" w:rsidRPr="00E61568">
              <w:rPr>
                <w:noProof/>
                <w:webHidden/>
              </w:rPr>
            </w:r>
            <w:r w:rsidR="00C85EAF" w:rsidRPr="00E61568">
              <w:rPr>
                <w:noProof/>
                <w:webHidden/>
              </w:rPr>
              <w:fldChar w:fldCharType="separate"/>
            </w:r>
            <w:r w:rsidR="00C85EAF" w:rsidRPr="00E61568">
              <w:rPr>
                <w:noProof/>
                <w:webHidden/>
              </w:rPr>
              <w:t>9</w:t>
            </w:r>
            <w:r w:rsidR="00C85EAF" w:rsidRPr="00E61568">
              <w:rPr>
                <w:noProof/>
                <w:webHidden/>
              </w:rPr>
              <w:fldChar w:fldCharType="end"/>
            </w:r>
          </w:hyperlink>
        </w:p>
        <w:p w14:paraId="35603933" w14:textId="77777777" w:rsidR="00C85EAF" w:rsidRPr="00E61568" w:rsidRDefault="00000000">
          <w:pPr>
            <w:pStyle w:val="TOC2"/>
            <w:tabs>
              <w:tab w:val="right" w:leader="dot" w:pos="9350"/>
            </w:tabs>
            <w:rPr>
              <w:rFonts w:asciiTheme="minorHAnsi" w:eastAsiaTheme="minorEastAsia" w:hAnsiTheme="minorHAnsi"/>
              <w:noProof/>
              <w:sz w:val="22"/>
              <w:lang w:val="en-GB" w:eastAsia="en-GB"/>
            </w:rPr>
          </w:pPr>
          <w:hyperlink w:anchor="_Toc119338083" w:history="1">
            <w:r w:rsidR="00C85EAF" w:rsidRPr="00E61568">
              <w:rPr>
                <w:rStyle w:val="Hyperlink"/>
                <w:noProof/>
                <w:shd w:val="clear" w:color="auto" w:fill="FFFFFF"/>
              </w:rPr>
              <w:t>Potential Solutions to the challenges</w:t>
            </w:r>
            <w:r w:rsidR="00C85EAF" w:rsidRPr="00E61568">
              <w:rPr>
                <w:noProof/>
                <w:webHidden/>
              </w:rPr>
              <w:tab/>
            </w:r>
            <w:r w:rsidR="00C85EAF" w:rsidRPr="00E61568">
              <w:rPr>
                <w:noProof/>
                <w:webHidden/>
              </w:rPr>
              <w:fldChar w:fldCharType="begin"/>
            </w:r>
            <w:r w:rsidR="00C85EAF" w:rsidRPr="00E61568">
              <w:rPr>
                <w:noProof/>
                <w:webHidden/>
              </w:rPr>
              <w:instrText xml:space="preserve"> PAGEREF _Toc119338083 \h </w:instrText>
            </w:r>
            <w:r w:rsidR="00C85EAF" w:rsidRPr="00E61568">
              <w:rPr>
                <w:noProof/>
                <w:webHidden/>
              </w:rPr>
            </w:r>
            <w:r w:rsidR="00C85EAF" w:rsidRPr="00E61568">
              <w:rPr>
                <w:noProof/>
                <w:webHidden/>
              </w:rPr>
              <w:fldChar w:fldCharType="separate"/>
            </w:r>
            <w:r w:rsidR="00C85EAF" w:rsidRPr="00E61568">
              <w:rPr>
                <w:noProof/>
                <w:webHidden/>
              </w:rPr>
              <w:t>9</w:t>
            </w:r>
            <w:r w:rsidR="00C85EAF" w:rsidRPr="00E61568">
              <w:rPr>
                <w:noProof/>
                <w:webHidden/>
              </w:rPr>
              <w:fldChar w:fldCharType="end"/>
            </w:r>
          </w:hyperlink>
        </w:p>
        <w:p w14:paraId="477F2A13" w14:textId="77777777" w:rsidR="00C85EAF" w:rsidRPr="00E61568" w:rsidRDefault="00000000">
          <w:pPr>
            <w:pStyle w:val="TOC1"/>
            <w:tabs>
              <w:tab w:val="right" w:leader="dot" w:pos="9350"/>
            </w:tabs>
            <w:rPr>
              <w:rFonts w:asciiTheme="minorHAnsi" w:eastAsiaTheme="minorEastAsia" w:hAnsiTheme="minorHAnsi"/>
              <w:noProof/>
              <w:sz w:val="22"/>
              <w:lang w:val="en-GB" w:eastAsia="en-GB"/>
            </w:rPr>
          </w:pPr>
          <w:hyperlink w:anchor="_Toc119338084" w:history="1">
            <w:r w:rsidR="00C85EAF" w:rsidRPr="00E61568">
              <w:rPr>
                <w:rStyle w:val="Hyperlink"/>
                <w:noProof/>
              </w:rPr>
              <w:t>Conclusion</w:t>
            </w:r>
            <w:r w:rsidR="00C85EAF" w:rsidRPr="00E61568">
              <w:rPr>
                <w:noProof/>
                <w:webHidden/>
              </w:rPr>
              <w:tab/>
            </w:r>
            <w:r w:rsidR="00C85EAF" w:rsidRPr="00E61568">
              <w:rPr>
                <w:noProof/>
                <w:webHidden/>
              </w:rPr>
              <w:fldChar w:fldCharType="begin"/>
            </w:r>
            <w:r w:rsidR="00C85EAF" w:rsidRPr="00E61568">
              <w:rPr>
                <w:noProof/>
                <w:webHidden/>
              </w:rPr>
              <w:instrText xml:space="preserve"> PAGEREF _Toc119338084 \h </w:instrText>
            </w:r>
            <w:r w:rsidR="00C85EAF" w:rsidRPr="00E61568">
              <w:rPr>
                <w:noProof/>
                <w:webHidden/>
              </w:rPr>
            </w:r>
            <w:r w:rsidR="00C85EAF" w:rsidRPr="00E61568">
              <w:rPr>
                <w:noProof/>
                <w:webHidden/>
              </w:rPr>
              <w:fldChar w:fldCharType="separate"/>
            </w:r>
            <w:r w:rsidR="00C85EAF" w:rsidRPr="00E61568">
              <w:rPr>
                <w:noProof/>
                <w:webHidden/>
              </w:rPr>
              <w:t>10</w:t>
            </w:r>
            <w:r w:rsidR="00C85EAF" w:rsidRPr="00E61568">
              <w:rPr>
                <w:noProof/>
                <w:webHidden/>
              </w:rPr>
              <w:fldChar w:fldCharType="end"/>
            </w:r>
          </w:hyperlink>
        </w:p>
        <w:p w14:paraId="747DFEDB" w14:textId="77777777" w:rsidR="00C85EAF" w:rsidRPr="00E61568" w:rsidRDefault="00000000">
          <w:pPr>
            <w:pStyle w:val="TOC1"/>
            <w:tabs>
              <w:tab w:val="right" w:leader="dot" w:pos="9350"/>
            </w:tabs>
            <w:rPr>
              <w:rFonts w:asciiTheme="minorHAnsi" w:eastAsiaTheme="minorEastAsia" w:hAnsiTheme="minorHAnsi"/>
              <w:noProof/>
              <w:sz w:val="22"/>
              <w:lang w:val="en-GB" w:eastAsia="en-GB"/>
            </w:rPr>
          </w:pPr>
          <w:hyperlink w:anchor="_Toc119338085" w:history="1">
            <w:r w:rsidR="00C85EAF" w:rsidRPr="00E61568">
              <w:rPr>
                <w:rStyle w:val="Hyperlink"/>
                <w:noProof/>
              </w:rPr>
              <w:t>References</w:t>
            </w:r>
            <w:r w:rsidR="00C85EAF" w:rsidRPr="00E61568">
              <w:rPr>
                <w:noProof/>
                <w:webHidden/>
              </w:rPr>
              <w:tab/>
            </w:r>
            <w:r w:rsidR="00C85EAF" w:rsidRPr="00E61568">
              <w:rPr>
                <w:noProof/>
                <w:webHidden/>
              </w:rPr>
              <w:fldChar w:fldCharType="begin"/>
            </w:r>
            <w:r w:rsidR="00C85EAF" w:rsidRPr="00E61568">
              <w:rPr>
                <w:noProof/>
                <w:webHidden/>
              </w:rPr>
              <w:instrText xml:space="preserve"> PAGEREF _Toc119338085 \h </w:instrText>
            </w:r>
            <w:r w:rsidR="00C85EAF" w:rsidRPr="00E61568">
              <w:rPr>
                <w:noProof/>
                <w:webHidden/>
              </w:rPr>
            </w:r>
            <w:r w:rsidR="00C85EAF" w:rsidRPr="00E61568">
              <w:rPr>
                <w:noProof/>
                <w:webHidden/>
              </w:rPr>
              <w:fldChar w:fldCharType="separate"/>
            </w:r>
            <w:r w:rsidR="00C85EAF" w:rsidRPr="00E61568">
              <w:rPr>
                <w:noProof/>
                <w:webHidden/>
              </w:rPr>
              <w:t>12</w:t>
            </w:r>
            <w:r w:rsidR="00C85EAF" w:rsidRPr="00E61568">
              <w:rPr>
                <w:noProof/>
                <w:webHidden/>
              </w:rPr>
              <w:fldChar w:fldCharType="end"/>
            </w:r>
          </w:hyperlink>
        </w:p>
        <w:p w14:paraId="20A6FD3D" w14:textId="77777777" w:rsidR="00370EC3" w:rsidRPr="00E61568" w:rsidRDefault="00370EC3">
          <w:r w:rsidRPr="00E61568">
            <w:rPr>
              <w:b/>
              <w:bCs/>
              <w:noProof/>
            </w:rPr>
            <w:fldChar w:fldCharType="end"/>
          </w:r>
        </w:p>
      </w:sdtContent>
    </w:sdt>
    <w:p w14:paraId="414DD35E" w14:textId="77777777" w:rsidR="00157205" w:rsidRPr="00E61568" w:rsidRDefault="00157205" w:rsidP="00157205">
      <w:pPr>
        <w:rPr>
          <w:rFonts w:eastAsiaTheme="majorEastAsia" w:cstheme="majorBidi"/>
          <w:b/>
          <w:szCs w:val="32"/>
        </w:rPr>
      </w:pPr>
    </w:p>
    <w:p w14:paraId="61B29E8E" w14:textId="77777777" w:rsidR="00157205" w:rsidRPr="00E61568" w:rsidRDefault="00157205" w:rsidP="00157205">
      <w:pPr>
        <w:pStyle w:val="Heading1"/>
        <w:jc w:val="both"/>
      </w:pPr>
    </w:p>
    <w:p w14:paraId="1C798C86" w14:textId="77777777" w:rsidR="00201A0A" w:rsidRPr="00E61568" w:rsidRDefault="00201A0A" w:rsidP="00157205">
      <w:pPr>
        <w:pStyle w:val="Heading1"/>
        <w:jc w:val="both"/>
      </w:pPr>
      <w:r w:rsidRPr="00E61568">
        <w:br w:type="page"/>
      </w:r>
      <w:bookmarkStart w:id="0" w:name="_Toc119338078"/>
      <w:r w:rsidRPr="00E61568">
        <w:lastRenderedPageBreak/>
        <w:t>Introduction and Background</w:t>
      </w:r>
      <w:bookmarkEnd w:id="0"/>
    </w:p>
    <w:p w14:paraId="7E10A979" w14:textId="6A34EF96" w:rsidR="00201A0A" w:rsidRPr="00E61568" w:rsidRDefault="00E43BEE" w:rsidP="00E43BEE">
      <w:pPr>
        <w:rPr>
          <w:rFonts w:ascii="Helvetica" w:hAnsi="Helvetica" w:cs="Helvetica"/>
          <w:color w:val="353740"/>
        </w:rPr>
      </w:pPr>
      <w:r>
        <w:rPr>
          <w:shd w:val="clear" w:color="auto" w:fill="FFFFFF"/>
        </w:rPr>
        <w:t xml:space="preserve">“Whitbread is the owner of premier Inn, the UK’s biggest hotel brand” (Whitbread, 2022). </w:t>
      </w:r>
      <w:r w:rsidR="00531235" w:rsidRPr="00E61568">
        <w:rPr>
          <w:shd w:val="clear" w:color="auto" w:fill="FFFFFF"/>
        </w:rPr>
        <w:t xml:space="preserve">The company was founded by Whitbread as Premier Lodge in 1987. In 2004, the company changed its name to Premier Inn. Premier Inn has over </w:t>
      </w:r>
      <w:r w:rsidR="00D918DE">
        <w:rPr>
          <w:shd w:val="clear" w:color="auto" w:fill="FFFFFF"/>
        </w:rPr>
        <w:t>800</w:t>
      </w:r>
      <w:r w:rsidR="00531235" w:rsidRPr="00E61568">
        <w:rPr>
          <w:shd w:val="clear" w:color="auto" w:fill="FFFFFF"/>
        </w:rPr>
        <w:t xml:space="preserve"> hotels in the United Kingdom, Ireland and Germany. Hotel Premier Inn UK is a 3-star hotel located in the heart of London. The hotel offers a variety of amenities and services to its guests, such as a 24-hour front desk, a restaurant, a bar, a fitness center, and a business center. The hotel also offers free Wi-Fi in all of its rooms</w:t>
      </w:r>
      <w:r w:rsidR="007D1C5D" w:rsidRPr="00E61568">
        <w:rPr>
          <w:shd w:val="clear" w:color="auto" w:fill="FFFFFF"/>
        </w:rPr>
        <w:t xml:space="preserve"> (Terence, 2022)</w:t>
      </w:r>
      <w:r w:rsidR="00531235" w:rsidRPr="00E61568">
        <w:rPr>
          <w:shd w:val="clear" w:color="auto" w:fill="FFFFFF"/>
        </w:rPr>
        <w:t>.</w:t>
      </w:r>
      <w:r w:rsidR="00531235" w:rsidRPr="00E61568">
        <w:rPr>
          <w:rFonts w:ascii="Helvetica" w:hAnsi="Helvetica" w:cs="Helvetica"/>
          <w:color w:val="353740"/>
        </w:rPr>
        <w:t xml:space="preserve"> </w:t>
      </w:r>
      <w:r w:rsidR="00531235" w:rsidRPr="00E61568">
        <w:rPr>
          <w:rFonts w:ascii="Helvetica" w:hAnsi="Helvetica" w:cs="Helvetica"/>
        </w:rPr>
        <w:t>The proposal will examine the current challenges of retention in Premier Inn UK. The proposal will also address the issue of how to improve employee retention in Premier Inn UK. The literature review will address the current state of knowledge on employee retention in Premier Inn UK. The research questions will address what are the main reasons for employees leaving Premier Inn UK and what are the main strategies that can be implemented to improve employee retention in Premier Inn UK.</w:t>
      </w:r>
    </w:p>
    <w:p w14:paraId="60427B05" w14:textId="5E6DFC29" w:rsidR="00531235" w:rsidRPr="00E61568" w:rsidRDefault="00531235" w:rsidP="00CF280E">
      <w:pPr>
        <w:ind w:firstLine="720"/>
      </w:pPr>
      <w:r w:rsidRPr="00E61568">
        <w:t>The Premier Inn UK faces several challenges when it comes to employee retention. First and foremost, the company has a high turnover rate, which can be attributed to several factors. One of the primary reasons for this is the company's pay structure. Premier Inn UK offers its employees a base salary, with the opportunity to earn bonuses and commissions. However, the company does not offer its employees a competitive salary, which can lead to frust</w:t>
      </w:r>
      <w:r w:rsidR="007D1C5D" w:rsidRPr="00E61568">
        <w:t>ration and eventually, turnover</w:t>
      </w:r>
      <w:r w:rsidR="00E43BEE">
        <w:t xml:space="preserve"> </w:t>
      </w:r>
      <w:r w:rsidR="00B12AD1">
        <w:t>(Indeed</w:t>
      </w:r>
      <w:r w:rsidR="00E43BEE">
        <w:t>, 2022).</w:t>
      </w:r>
      <w:r w:rsidRPr="00E61568">
        <w:t xml:space="preserve"> Finally, the company has a demanding work schedule, which can lead to burnout and eventually,</w:t>
      </w:r>
      <w:r w:rsidRPr="00E61568">
        <w:rPr>
          <w:shd w:val="clear" w:color="auto" w:fill="FFFFFF"/>
        </w:rPr>
        <w:t xml:space="preserve"> turnover.</w:t>
      </w:r>
      <w:r w:rsidRPr="00E61568">
        <w:t xml:space="preserve"> In order to combat these challenges, Premier Inn UK needs to implement a more competitive pay structure, offer its employees retirement benefits, and give its employees more flexibility when it comes to their work schedule.</w:t>
      </w:r>
    </w:p>
    <w:p w14:paraId="71765697" w14:textId="77777777" w:rsidR="00531235" w:rsidRPr="00E61568" w:rsidRDefault="00531235" w:rsidP="00531235">
      <w:pPr>
        <w:ind w:firstLine="720"/>
      </w:pPr>
      <w:r w:rsidRPr="00E61568">
        <w:rPr>
          <w:rFonts w:ascii="Helvetica" w:hAnsi="Helvetica" w:cs="Helvetica"/>
        </w:rPr>
        <w:t xml:space="preserve">In addition, the company is also struggling to retain customers due to intense competition. As a result, Premier Inn UK is examining </w:t>
      </w:r>
      <w:r w:rsidR="007D1C5D" w:rsidRPr="00E61568">
        <w:rPr>
          <w:rFonts w:ascii="Helvetica" w:hAnsi="Helvetica" w:cs="Helvetica"/>
        </w:rPr>
        <w:t>this proposal</w:t>
      </w:r>
      <w:r w:rsidRPr="00E61568">
        <w:rPr>
          <w:rFonts w:ascii="Helvetica" w:hAnsi="Helvetica" w:cs="Helvetica"/>
        </w:rPr>
        <w:t xml:space="preserve"> </w:t>
      </w:r>
      <w:r w:rsidR="007D1C5D" w:rsidRPr="00E61568">
        <w:rPr>
          <w:rFonts w:ascii="Helvetica" w:hAnsi="Helvetica" w:cs="Helvetica"/>
        </w:rPr>
        <w:t>which</w:t>
      </w:r>
      <w:r w:rsidRPr="00E61568">
        <w:rPr>
          <w:rFonts w:ascii="Helvetica" w:hAnsi="Helvetica" w:cs="Helvetica"/>
        </w:rPr>
        <w:t xml:space="preserve"> aim to address these issues</w:t>
      </w:r>
      <w:r w:rsidR="007D1C5D" w:rsidRPr="00E61568">
        <w:rPr>
          <w:rFonts w:ascii="Helvetica" w:hAnsi="Helvetica" w:cs="Helvetica"/>
        </w:rPr>
        <w:t xml:space="preserve"> and challenges</w:t>
      </w:r>
      <w:r w:rsidRPr="00E61568">
        <w:rPr>
          <w:rFonts w:ascii="Helvetica" w:hAnsi="Helvetica" w:cs="Helvetica"/>
        </w:rPr>
        <w:t xml:space="preserve">. </w:t>
      </w:r>
      <w:r w:rsidR="007D1C5D" w:rsidRPr="00E61568">
        <w:rPr>
          <w:rFonts w:ascii="Helvetica" w:hAnsi="Helvetica" w:cs="Helvetica"/>
        </w:rPr>
        <w:t>The</w:t>
      </w:r>
      <w:r w:rsidRPr="00E61568">
        <w:rPr>
          <w:rFonts w:ascii="Helvetica" w:hAnsi="Helvetica" w:cs="Helvetica"/>
        </w:rPr>
        <w:t xml:space="preserve"> proposal is </w:t>
      </w:r>
      <w:r w:rsidR="007D1C5D" w:rsidRPr="00E61568">
        <w:rPr>
          <w:rFonts w:ascii="Helvetica" w:hAnsi="Helvetica" w:cs="Helvetica"/>
        </w:rPr>
        <w:t xml:space="preserve">focused </w:t>
      </w:r>
      <w:r w:rsidRPr="00E61568">
        <w:rPr>
          <w:rFonts w:ascii="Helvetica" w:hAnsi="Helvetica" w:cs="Helvetica"/>
        </w:rPr>
        <w:t xml:space="preserve">to improve the training and development programs for employees. This will help employees feel more valued and motivated to </w:t>
      </w:r>
      <w:r w:rsidRPr="00E61568">
        <w:t xml:space="preserve">stay with the company. </w:t>
      </w:r>
      <w:r w:rsidR="007D1C5D" w:rsidRPr="00E61568">
        <w:t>Furthermore, the</w:t>
      </w:r>
      <w:r w:rsidRPr="00E61568">
        <w:t xml:space="preserve"> proposal is to implement a loyalty </w:t>
      </w:r>
      <w:r w:rsidRPr="00E61568">
        <w:lastRenderedPageBreak/>
        <w:t>program for customers. This will give customers an incentive to stay with Premier Inn UK and help the company retain their business.</w:t>
      </w:r>
    </w:p>
    <w:p w14:paraId="63E4CEA6" w14:textId="77777777" w:rsidR="00B76303" w:rsidRPr="00E61568" w:rsidRDefault="00370EC3" w:rsidP="005D5E82">
      <w:pPr>
        <w:pStyle w:val="Heading1"/>
        <w:rPr>
          <w:rFonts w:cs="Arial"/>
          <w:szCs w:val="24"/>
        </w:rPr>
      </w:pPr>
      <w:bookmarkStart w:id="1" w:name="_Toc119338079"/>
      <w:r w:rsidRPr="00E61568">
        <w:rPr>
          <w:rFonts w:cs="Arial"/>
          <w:szCs w:val="24"/>
        </w:rPr>
        <w:t>Discussion/Literature</w:t>
      </w:r>
      <w:bookmarkEnd w:id="1"/>
    </w:p>
    <w:p w14:paraId="5BD89071" w14:textId="77777777" w:rsidR="00185F17" w:rsidRPr="00645E8D" w:rsidRDefault="00370EC3" w:rsidP="00645E8D">
      <w:pPr>
        <w:pStyle w:val="Heading2"/>
        <w:rPr>
          <w:rFonts w:cs="Arial"/>
          <w:szCs w:val="24"/>
        </w:rPr>
      </w:pPr>
      <w:bookmarkStart w:id="2" w:name="_Toc119338080"/>
      <w:r w:rsidRPr="00E61568">
        <w:rPr>
          <w:rFonts w:cs="Arial"/>
          <w:szCs w:val="24"/>
        </w:rPr>
        <w:t>SWOT Analysis</w:t>
      </w:r>
      <w:bookmarkEnd w:id="2"/>
    </w:p>
    <w:tbl>
      <w:tblPr>
        <w:tblStyle w:val="TableGrid"/>
        <w:tblW w:w="0" w:type="auto"/>
        <w:jc w:val="center"/>
        <w:tblLook w:val="04A0" w:firstRow="1" w:lastRow="0" w:firstColumn="1" w:lastColumn="0" w:noHBand="0" w:noVBand="1"/>
      </w:tblPr>
      <w:tblGrid>
        <w:gridCol w:w="1839"/>
        <w:gridCol w:w="2083"/>
        <w:gridCol w:w="2031"/>
        <w:gridCol w:w="1937"/>
      </w:tblGrid>
      <w:tr w:rsidR="00434558" w:rsidRPr="00E61568" w14:paraId="64301AC1" w14:textId="77777777" w:rsidTr="00645E8D">
        <w:trPr>
          <w:jc w:val="center"/>
        </w:trPr>
        <w:tc>
          <w:tcPr>
            <w:tcW w:w="1839" w:type="dxa"/>
          </w:tcPr>
          <w:p w14:paraId="1E2A2C99" w14:textId="77777777" w:rsidR="00185F17" w:rsidRPr="00E61568" w:rsidRDefault="00370EC3">
            <w:pPr>
              <w:rPr>
                <w:rFonts w:cs="Arial"/>
                <w:b/>
                <w:szCs w:val="24"/>
              </w:rPr>
            </w:pPr>
            <w:r w:rsidRPr="00E61568">
              <w:rPr>
                <w:rFonts w:cs="Arial"/>
                <w:b/>
                <w:szCs w:val="24"/>
              </w:rPr>
              <w:t>Strengths</w:t>
            </w:r>
          </w:p>
        </w:tc>
        <w:tc>
          <w:tcPr>
            <w:tcW w:w="2083" w:type="dxa"/>
          </w:tcPr>
          <w:p w14:paraId="52FDB27D" w14:textId="77777777" w:rsidR="00AB1F02" w:rsidRPr="00E61568" w:rsidRDefault="00370EC3" w:rsidP="00AB1F02">
            <w:pPr>
              <w:pStyle w:val="NormalWeb"/>
              <w:spacing w:before="0" w:beforeAutospacing="0" w:after="150" w:afterAutospacing="0" w:line="276" w:lineRule="auto"/>
              <w:jc w:val="center"/>
              <w:rPr>
                <w:rFonts w:eastAsiaTheme="minorHAnsi" w:cs="Arial"/>
                <w:b/>
              </w:rPr>
            </w:pPr>
            <w:r w:rsidRPr="00E61568">
              <w:rPr>
                <w:rFonts w:eastAsiaTheme="minorHAnsi" w:cs="Arial"/>
                <w:b/>
              </w:rPr>
              <w:t>Rate of Occupancy</w:t>
            </w:r>
          </w:p>
          <w:p w14:paraId="69B53522" w14:textId="77777777" w:rsidR="00185F17" w:rsidRPr="00E61568" w:rsidRDefault="00370EC3" w:rsidP="004F7306">
            <w:pPr>
              <w:pStyle w:val="NormalWeb"/>
              <w:spacing w:before="0" w:beforeAutospacing="0" w:after="150" w:afterAutospacing="0" w:line="276" w:lineRule="auto"/>
              <w:rPr>
                <w:rFonts w:cs="Arial"/>
              </w:rPr>
            </w:pPr>
            <w:r w:rsidRPr="00E61568">
              <w:rPr>
                <w:rFonts w:cs="Arial"/>
              </w:rPr>
              <w:t>Premier Inn enjoys a very favourable position in its sector including a</w:t>
            </w:r>
            <w:r w:rsidR="004F7306" w:rsidRPr="00E61568">
              <w:rPr>
                <w:rFonts w:cs="Arial"/>
              </w:rPr>
              <w:t>n occupancy rate of over 68.3</w:t>
            </w:r>
            <w:r w:rsidRPr="00E61568">
              <w:rPr>
                <w:rFonts w:cs="Arial"/>
              </w:rPr>
              <w:t>% (</w:t>
            </w:r>
            <w:r w:rsidR="004F7306" w:rsidRPr="00E61568">
              <w:rPr>
                <w:rFonts w:cs="Arial"/>
              </w:rPr>
              <w:t>Statista, 2022</w:t>
            </w:r>
            <w:r w:rsidRPr="00E61568">
              <w:rPr>
                <w:rFonts w:cs="Arial"/>
              </w:rPr>
              <w:t xml:space="preserve">). </w:t>
            </w:r>
          </w:p>
        </w:tc>
        <w:tc>
          <w:tcPr>
            <w:tcW w:w="1864" w:type="dxa"/>
          </w:tcPr>
          <w:p w14:paraId="67C43D61" w14:textId="77777777" w:rsidR="00AB1F02" w:rsidRPr="00E61568" w:rsidRDefault="00370EC3" w:rsidP="00AB1F02">
            <w:pPr>
              <w:pStyle w:val="NormalWeb"/>
              <w:spacing w:before="0" w:beforeAutospacing="0" w:after="150" w:afterAutospacing="0" w:line="276" w:lineRule="auto"/>
              <w:jc w:val="center"/>
              <w:rPr>
                <w:rFonts w:eastAsiaTheme="minorHAnsi" w:cs="Arial"/>
                <w:b/>
              </w:rPr>
            </w:pPr>
            <w:r w:rsidRPr="00E61568">
              <w:rPr>
                <w:rFonts w:eastAsiaTheme="minorHAnsi" w:cs="Arial"/>
                <w:b/>
              </w:rPr>
              <w:t>Massive hold in the United Kingdom</w:t>
            </w:r>
          </w:p>
          <w:p w14:paraId="6E739EE2" w14:textId="77777777" w:rsidR="00185F17" w:rsidRPr="00E61568" w:rsidRDefault="00370EC3" w:rsidP="008E37EE">
            <w:pPr>
              <w:pStyle w:val="NormalWeb"/>
              <w:spacing w:before="0" w:beforeAutospacing="0" w:after="150" w:afterAutospacing="0" w:line="276" w:lineRule="auto"/>
              <w:rPr>
                <w:rFonts w:cs="Arial"/>
              </w:rPr>
            </w:pPr>
            <w:r w:rsidRPr="00E61568">
              <w:rPr>
                <w:rFonts w:cs="Arial"/>
              </w:rPr>
              <w:t xml:space="preserve">In the UK, Premier Inn manages about 80,000 rooms across more than 800 hotels. It provides services to about five million people each month (Whitbread, 2022). </w:t>
            </w:r>
          </w:p>
        </w:tc>
        <w:tc>
          <w:tcPr>
            <w:tcW w:w="1937" w:type="dxa"/>
          </w:tcPr>
          <w:p w14:paraId="64A32C7A" w14:textId="77777777" w:rsidR="00185F17" w:rsidRPr="00E61568" w:rsidRDefault="00370EC3" w:rsidP="0043521D">
            <w:pPr>
              <w:spacing w:line="276" w:lineRule="auto"/>
              <w:jc w:val="center"/>
              <w:rPr>
                <w:rFonts w:cs="Arial"/>
                <w:b/>
                <w:szCs w:val="24"/>
              </w:rPr>
            </w:pPr>
            <w:r w:rsidRPr="00E61568">
              <w:rPr>
                <w:rFonts w:cs="Arial"/>
                <w:b/>
                <w:szCs w:val="24"/>
              </w:rPr>
              <w:t>Locations</w:t>
            </w:r>
          </w:p>
          <w:p w14:paraId="62EE1F35" w14:textId="77777777" w:rsidR="00185F17" w:rsidRPr="00E61568" w:rsidRDefault="00370EC3" w:rsidP="00115312">
            <w:pPr>
              <w:pStyle w:val="NormalWeb"/>
              <w:spacing w:before="0" w:beforeAutospacing="0" w:after="150" w:afterAutospacing="0" w:line="276" w:lineRule="auto"/>
              <w:rPr>
                <w:rFonts w:cs="Arial"/>
              </w:rPr>
            </w:pPr>
            <w:r w:rsidRPr="00E61568">
              <w:rPr>
                <w:rFonts w:cs="Arial"/>
              </w:rPr>
              <w:t>There are numerous Premier Inn hotels close to major airports and tourist hotspots.</w:t>
            </w:r>
            <w:r w:rsidR="00115312" w:rsidRPr="00E61568">
              <w:rPr>
                <w:rFonts w:cs="Arial"/>
              </w:rPr>
              <w:t xml:space="preserve"> This enables different clientele groups to remain nearby where they must be.</w:t>
            </w:r>
          </w:p>
        </w:tc>
      </w:tr>
      <w:tr w:rsidR="00434558" w:rsidRPr="00E61568" w14:paraId="5FD39559" w14:textId="77777777" w:rsidTr="00645E8D">
        <w:trPr>
          <w:jc w:val="center"/>
        </w:trPr>
        <w:tc>
          <w:tcPr>
            <w:tcW w:w="1839" w:type="dxa"/>
          </w:tcPr>
          <w:p w14:paraId="247F4A89" w14:textId="77777777" w:rsidR="00185F17" w:rsidRPr="00E61568" w:rsidRDefault="00370EC3">
            <w:pPr>
              <w:rPr>
                <w:rFonts w:cs="Arial"/>
                <w:b/>
                <w:szCs w:val="24"/>
              </w:rPr>
            </w:pPr>
            <w:r w:rsidRPr="00E61568">
              <w:rPr>
                <w:rFonts w:cs="Arial"/>
                <w:b/>
                <w:szCs w:val="24"/>
              </w:rPr>
              <w:t>Weaknesses</w:t>
            </w:r>
          </w:p>
        </w:tc>
        <w:tc>
          <w:tcPr>
            <w:tcW w:w="2083" w:type="dxa"/>
          </w:tcPr>
          <w:p w14:paraId="425B3D3D" w14:textId="77777777" w:rsidR="00B358F9" w:rsidRPr="00E61568" w:rsidRDefault="00370EC3" w:rsidP="00B358F9">
            <w:pPr>
              <w:spacing w:line="276" w:lineRule="auto"/>
              <w:jc w:val="center"/>
              <w:rPr>
                <w:rFonts w:cs="Arial"/>
                <w:b/>
                <w:szCs w:val="24"/>
              </w:rPr>
            </w:pPr>
            <w:r w:rsidRPr="00E61568">
              <w:rPr>
                <w:rFonts w:cs="Arial"/>
                <w:b/>
                <w:szCs w:val="24"/>
              </w:rPr>
              <w:t>Limited Presence Worldwide</w:t>
            </w:r>
          </w:p>
          <w:p w14:paraId="41493456" w14:textId="77777777" w:rsidR="00185F17" w:rsidRPr="00E61568" w:rsidRDefault="00B35B31" w:rsidP="00B35B31">
            <w:pPr>
              <w:spacing w:line="276" w:lineRule="auto"/>
              <w:rPr>
                <w:rFonts w:cs="Arial"/>
                <w:b/>
                <w:szCs w:val="24"/>
              </w:rPr>
            </w:pPr>
            <w:r w:rsidRPr="00B35B31">
              <w:rPr>
                <w:rFonts w:cs="Arial"/>
                <w:szCs w:val="24"/>
                <w:shd w:val="clear" w:color="auto" w:fill="FFFFFF"/>
              </w:rPr>
              <w:t xml:space="preserve">Premier Inn, in </w:t>
            </w:r>
            <w:r>
              <w:rPr>
                <w:rFonts w:cs="Arial"/>
                <w:szCs w:val="24"/>
                <w:shd w:val="clear" w:color="auto" w:fill="FFFFFF"/>
              </w:rPr>
              <w:t>contrary</w:t>
            </w:r>
            <w:r w:rsidRPr="00B35B31">
              <w:rPr>
                <w:rFonts w:cs="Arial"/>
                <w:szCs w:val="24"/>
                <w:shd w:val="clear" w:color="auto" w:fill="FFFFFF"/>
              </w:rPr>
              <w:t xml:space="preserve"> to other industry heavyweights, only serves in a few countries.</w:t>
            </w:r>
          </w:p>
        </w:tc>
        <w:tc>
          <w:tcPr>
            <w:tcW w:w="1864" w:type="dxa"/>
          </w:tcPr>
          <w:p w14:paraId="3069A5A7" w14:textId="77777777" w:rsidR="00185F17" w:rsidRPr="00E61568" w:rsidRDefault="00370EC3" w:rsidP="0043521D">
            <w:pPr>
              <w:spacing w:line="276" w:lineRule="auto"/>
              <w:jc w:val="center"/>
              <w:rPr>
                <w:rFonts w:cs="Arial"/>
                <w:b/>
                <w:szCs w:val="24"/>
              </w:rPr>
            </w:pPr>
            <w:r w:rsidRPr="00E61568">
              <w:rPr>
                <w:rFonts w:cs="Arial"/>
                <w:b/>
                <w:szCs w:val="24"/>
              </w:rPr>
              <w:t>Refund Issues</w:t>
            </w:r>
          </w:p>
          <w:p w14:paraId="6004CC69" w14:textId="77777777" w:rsidR="00185F17" w:rsidRPr="00E61568" w:rsidRDefault="00370EC3" w:rsidP="008E37EE">
            <w:pPr>
              <w:pStyle w:val="NormalWeb"/>
              <w:spacing w:before="0" w:beforeAutospacing="0" w:after="150" w:afterAutospacing="0" w:line="276" w:lineRule="auto"/>
              <w:rPr>
                <w:rFonts w:cs="Arial"/>
              </w:rPr>
            </w:pPr>
            <w:r w:rsidRPr="00E61568">
              <w:rPr>
                <w:rFonts w:cs="Arial"/>
              </w:rPr>
              <w:t>It has been claimed that Premier Inn withheld payment from some customers who booked accommodations in Wales regions that saw strict local lockdowns.</w:t>
            </w:r>
          </w:p>
        </w:tc>
        <w:tc>
          <w:tcPr>
            <w:tcW w:w="1937" w:type="dxa"/>
          </w:tcPr>
          <w:p w14:paraId="3322C2B2" w14:textId="77777777" w:rsidR="00185F17" w:rsidRPr="00E61568" w:rsidRDefault="00370EC3" w:rsidP="0043521D">
            <w:pPr>
              <w:jc w:val="center"/>
              <w:rPr>
                <w:rFonts w:cs="Arial"/>
                <w:b/>
                <w:szCs w:val="24"/>
              </w:rPr>
            </w:pPr>
            <w:r w:rsidRPr="00E61568">
              <w:rPr>
                <w:rFonts w:cs="Arial"/>
                <w:b/>
                <w:szCs w:val="24"/>
              </w:rPr>
              <w:t>Hygiene Issues</w:t>
            </w:r>
          </w:p>
          <w:p w14:paraId="5793E561" w14:textId="77777777" w:rsidR="00185F17" w:rsidRPr="00E61568" w:rsidRDefault="00370EC3" w:rsidP="00265122">
            <w:pPr>
              <w:pStyle w:val="NormalWeb"/>
              <w:spacing w:before="0" w:beforeAutospacing="0" w:after="150" w:afterAutospacing="0" w:line="276" w:lineRule="auto"/>
              <w:rPr>
                <w:rFonts w:cs="Arial"/>
              </w:rPr>
            </w:pPr>
            <w:r w:rsidRPr="00E61568">
              <w:rPr>
                <w:rFonts w:cs="Arial"/>
              </w:rPr>
              <w:t>The toilets and all of the bathrooms in the Premier Inn were cleaned with identical guest towels in February 2018, as was done undercover by Channel 4 reporters</w:t>
            </w:r>
            <w:r w:rsidR="00265122" w:rsidRPr="00E61568">
              <w:rPr>
                <w:rFonts w:cs="Arial"/>
              </w:rPr>
              <w:t xml:space="preserve"> (Newton, 2018).</w:t>
            </w:r>
          </w:p>
        </w:tc>
      </w:tr>
      <w:tr w:rsidR="00434558" w:rsidRPr="00E61568" w14:paraId="42CEBECE" w14:textId="77777777" w:rsidTr="00645E8D">
        <w:trPr>
          <w:jc w:val="center"/>
        </w:trPr>
        <w:tc>
          <w:tcPr>
            <w:tcW w:w="1839" w:type="dxa"/>
          </w:tcPr>
          <w:p w14:paraId="531572BD" w14:textId="77777777" w:rsidR="00185F17" w:rsidRPr="00E61568" w:rsidRDefault="00370EC3">
            <w:pPr>
              <w:rPr>
                <w:rFonts w:cs="Arial"/>
                <w:b/>
                <w:szCs w:val="24"/>
              </w:rPr>
            </w:pPr>
            <w:r w:rsidRPr="00E61568">
              <w:rPr>
                <w:rFonts w:cs="Arial"/>
                <w:b/>
                <w:szCs w:val="24"/>
              </w:rPr>
              <w:lastRenderedPageBreak/>
              <w:t>Opportunities</w:t>
            </w:r>
          </w:p>
        </w:tc>
        <w:tc>
          <w:tcPr>
            <w:tcW w:w="2083" w:type="dxa"/>
          </w:tcPr>
          <w:p w14:paraId="78DF9CB7" w14:textId="77777777" w:rsidR="001E7870" w:rsidRPr="00E61568" w:rsidRDefault="00370EC3" w:rsidP="00B35B31">
            <w:pPr>
              <w:spacing w:line="276" w:lineRule="auto"/>
              <w:jc w:val="center"/>
              <w:rPr>
                <w:rFonts w:cs="Arial"/>
                <w:b/>
                <w:szCs w:val="24"/>
              </w:rPr>
            </w:pPr>
            <w:r w:rsidRPr="00E61568">
              <w:rPr>
                <w:rFonts w:cs="Arial"/>
                <w:b/>
                <w:szCs w:val="24"/>
              </w:rPr>
              <w:t>New Markets</w:t>
            </w:r>
          </w:p>
          <w:p w14:paraId="358C1370" w14:textId="77777777" w:rsidR="0043521D" w:rsidRPr="00E61568" w:rsidRDefault="00B35B31" w:rsidP="00B35B31">
            <w:pPr>
              <w:spacing w:line="276" w:lineRule="auto"/>
              <w:rPr>
                <w:rFonts w:cs="Arial"/>
                <w:b/>
                <w:szCs w:val="24"/>
              </w:rPr>
            </w:pPr>
            <w:r w:rsidRPr="00B35B31">
              <w:rPr>
                <w:rFonts w:cs="Arial"/>
                <w:szCs w:val="24"/>
                <w:shd w:val="clear" w:color="auto" w:fill="FFFFFF"/>
              </w:rPr>
              <w:t>Premier Inn has expanded its footprint in the Republic of Ireland after a successful launch in Germany.</w:t>
            </w:r>
          </w:p>
        </w:tc>
        <w:tc>
          <w:tcPr>
            <w:tcW w:w="1864" w:type="dxa"/>
          </w:tcPr>
          <w:p w14:paraId="59D28C5F" w14:textId="77777777" w:rsidR="001E7870" w:rsidRPr="00E61568" w:rsidRDefault="00370EC3" w:rsidP="001E7870">
            <w:pPr>
              <w:pStyle w:val="NormalWeb"/>
              <w:spacing w:before="0" w:beforeAutospacing="0" w:after="150" w:afterAutospacing="0" w:line="276" w:lineRule="auto"/>
              <w:jc w:val="center"/>
              <w:rPr>
                <w:rFonts w:eastAsiaTheme="minorHAnsi" w:cs="Arial"/>
                <w:b/>
              </w:rPr>
            </w:pPr>
            <w:r w:rsidRPr="00E61568">
              <w:rPr>
                <w:rFonts w:eastAsiaTheme="minorHAnsi" w:cs="Arial"/>
                <w:b/>
              </w:rPr>
              <w:t>More development in Germany</w:t>
            </w:r>
          </w:p>
          <w:p w14:paraId="7D600CCC" w14:textId="77777777" w:rsidR="0043521D" w:rsidRPr="00E61568" w:rsidRDefault="00B35B31" w:rsidP="00395A89">
            <w:pPr>
              <w:pStyle w:val="NormalWeb"/>
              <w:spacing w:before="0" w:beforeAutospacing="0" w:after="150" w:afterAutospacing="0" w:line="276" w:lineRule="auto"/>
              <w:rPr>
                <w:rFonts w:cs="Arial"/>
              </w:rPr>
            </w:pPr>
            <w:r>
              <w:rPr>
                <w:rFonts w:cs="Arial"/>
              </w:rPr>
              <w:t xml:space="preserve">28 hotels are owns and operates by Premier Inn in Germany. </w:t>
            </w:r>
            <w:r w:rsidRPr="00B35B31">
              <w:rPr>
                <w:rFonts w:cs="Arial"/>
              </w:rPr>
              <w:t>The nation offers excellent chances for hotel growth because of its position of being one of the most travelled nations in Europe, although not the entire world.</w:t>
            </w:r>
          </w:p>
        </w:tc>
        <w:tc>
          <w:tcPr>
            <w:tcW w:w="1937" w:type="dxa"/>
          </w:tcPr>
          <w:p w14:paraId="68D7EAB7" w14:textId="77777777" w:rsidR="00185F17" w:rsidRPr="00E61568" w:rsidRDefault="00370EC3" w:rsidP="0043521D">
            <w:pPr>
              <w:jc w:val="center"/>
              <w:rPr>
                <w:rFonts w:cs="Arial"/>
                <w:b/>
                <w:szCs w:val="24"/>
              </w:rPr>
            </w:pPr>
            <w:r w:rsidRPr="00E61568">
              <w:rPr>
                <w:rFonts w:cs="Arial"/>
                <w:b/>
                <w:szCs w:val="24"/>
              </w:rPr>
              <w:t>New décor</w:t>
            </w:r>
          </w:p>
          <w:p w14:paraId="3E544B04" w14:textId="77777777" w:rsidR="0043521D" w:rsidRPr="00E61568" w:rsidRDefault="00370EC3" w:rsidP="00DF24B2">
            <w:pPr>
              <w:pStyle w:val="NormalWeb"/>
              <w:spacing w:before="0" w:beforeAutospacing="0" w:after="150" w:afterAutospacing="0" w:line="276" w:lineRule="auto"/>
              <w:rPr>
                <w:rFonts w:cs="Arial"/>
              </w:rPr>
            </w:pPr>
            <w:r w:rsidRPr="00E61568">
              <w:rPr>
                <w:rFonts w:cs="Arial"/>
              </w:rPr>
              <w:t xml:space="preserve">In 2018, a contracting firm was given </w:t>
            </w:r>
            <w:r w:rsidR="00DF24B2" w:rsidRPr="00DF24B2">
              <w:rPr>
                <w:rFonts w:cs="Arial"/>
              </w:rPr>
              <w:t xml:space="preserve">a commitment </w:t>
            </w:r>
            <w:r w:rsidR="00DF24B2">
              <w:rPr>
                <w:rFonts w:cs="Arial"/>
              </w:rPr>
              <w:t xml:space="preserve">regarding </w:t>
            </w:r>
            <w:r w:rsidR="00DF24B2" w:rsidRPr="00DF24B2">
              <w:rPr>
                <w:rFonts w:cs="Arial"/>
              </w:rPr>
              <w:t>the restoration of the entire wall and floor plating</w:t>
            </w:r>
            <w:r w:rsidRPr="00E61568">
              <w:rPr>
                <w:rFonts w:cs="Arial"/>
              </w:rPr>
              <w:t xml:space="preserve">, including the correction </w:t>
            </w:r>
            <w:r w:rsidR="00DF24B2">
              <w:rPr>
                <w:rFonts w:cs="Arial"/>
              </w:rPr>
              <w:t>of</w:t>
            </w:r>
            <w:r w:rsidR="00DF24B2" w:rsidRPr="00DF24B2">
              <w:rPr>
                <w:rFonts w:cs="Arial"/>
              </w:rPr>
              <w:t xml:space="preserve"> the combustible coating problem </w:t>
            </w:r>
            <w:r w:rsidRPr="00E61568">
              <w:rPr>
                <w:rFonts w:cs="Arial"/>
              </w:rPr>
              <w:t>on some of the residences.</w:t>
            </w:r>
          </w:p>
        </w:tc>
      </w:tr>
      <w:tr w:rsidR="00434558" w:rsidRPr="00E61568" w14:paraId="51679B07" w14:textId="77777777" w:rsidTr="00645E8D">
        <w:trPr>
          <w:jc w:val="center"/>
        </w:trPr>
        <w:tc>
          <w:tcPr>
            <w:tcW w:w="1839" w:type="dxa"/>
          </w:tcPr>
          <w:p w14:paraId="107AC353" w14:textId="77777777" w:rsidR="00185F17" w:rsidRPr="00E61568" w:rsidRDefault="00370EC3">
            <w:pPr>
              <w:rPr>
                <w:rFonts w:cs="Arial"/>
                <w:b/>
                <w:szCs w:val="24"/>
              </w:rPr>
            </w:pPr>
            <w:r w:rsidRPr="00E61568">
              <w:rPr>
                <w:rFonts w:cs="Arial"/>
                <w:b/>
                <w:szCs w:val="24"/>
              </w:rPr>
              <w:t>Threats</w:t>
            </w:r>
          </w:p>
        </w:tc>
        <w:tc>
          <w:tcPr>
            <w:tcW w:w="2083" w:type="dxa"/>
          </w:tcPr>
          <w:p w14:paraId="50A3FC80" w14:textId="77777777" w:rsidR="00185F17" w:rsidRPr="00E61568" w:rsidRDefault="00370EC3">
            <w:pPr>
              <w:rPr>
                <w:rFonts w:cs="Arial"/>
                <w:b/>
                <w:szCs w:val="24"/>
              </w:rPr>
            </w:pPr>
            <w:r w:rsidRPr="00E61568">
              <w:rPr>
                <w:rFonts w:cs="Arial"/>
                <w:b/>
                <w:szCs w:val="24"/>
              </w:rPr>
              <w:t>Competitors</w:t>
            </w:r>
          </w:p>
          <w:p w14:paraId="3E1AA0ED" w14:textId="77777777" w:rsidR="0043521D" w:rsidRPr="00E61568" w:rsidRDefault="00370EC3" w:rsidP="0043521D">
            <w:pPr>
              <w:pStyle w:val="NormalWeb"/>
              <w:spacing w:before="0" w:beforeAutospacing="0" w:after="150" w:afterAutospacing="0" w:line="276" w:lineRule="auto"/>
              <w:rPr>
                <w:rFonts w:cs="Arial"/>
              </w:rPr>
            </w:pPr>
            <w:r w:rsidRPr="00E61568">
              <w:rPr>
                <w:rFonts w:cs="Arial"/>
              </w:rPr>
              <w:t>Holiday Inn, EasyHotel, and Ibis are the main rivals of Premier Inn in the same affordable hotel category, but Marriott and numerous other independently owned and operated hotels also pose serious competition towards Premier Inn.</w:t>
            </w:r>
          </w:p>
        </w:tc>
        <w:tc>
          <w:tcPr>
            <w:tcW w:w="1864" w:type="dxa"/>
          </w:tcPr>
          <w:p w14:paraId="1E9C898E" w14:textId="77777777" w:rsidR="00395A89" w:rsidRPr="00E61568" w:rsidRDefault="00370EC3" w:rsidP="0043521D">
            <w:pPr>
              <w:spacing w:line="276" w:lineRule="auto"/>
              <w:rPr>
                <w:rFonts w:cs="Arial"/>
                <w:b/>
                <w:szCs w:val="24"/>
              </w:rPr>
            </w:pPr>
            <w:r w:rsidRPr="00E61568">
              <w:rPr>
                <w:rFonts w:cs="Arial"/>
                <w:b/>
                <w:szCs w:val="24"/>
              </w:rPr>
              <w:t>Legal Threats</w:t>
            </w:r>
          </w:p>
          <w:p w14:paraId="7655BDD0" w14:textId="77777777" w:rsidR="00395A89" w:rsidRPr="00E61568" w:rsidRDefault="00370EC3" w:rsidP="0043521D">
            <w:pPr>
              <w:spacing w:line="276" w:lineRule="auto"/>
              <w:rPr>
                <w:rFonts w:cs="Arial"/>
                <w:szCs w:val="24"/>
                <w:shd w:val="clear" w:color="auto" w:fill="FFFFFF"/>
              </w:rPr>
            </w:pPr>
            <w:r w:rsidRPr="00E61568">
              <w:rPr>
                <w:rFonts w:cs="Arial"/>
                <w:szCs w:val="24"/>
                <w:shd w:val="clear" w:color="auto" w:fill="FFFFFF"/>
              </w:rPr>
              <w:t>If Premier Inn does not respond when necessary, there is a chance that it will be sued, possibly by trade unions and safeguarding officials.</w:t>
            </w:r>
          </w:p>
          <w:p w14:paraId="525FBB5D" w14:textId="77777777" w:rsidR="0043521D" w:rsidRPr="00E61568" w:rsidRDefault="0043521D" w:rsidP="0043521D">
            <w:pPr>
              <w:spacing w:line="276" w:lineRule="auto"/>
              <w:rPr>
                <w:rFonts w:cs="Arial"/>
                <w:b/>
                <w:szCs w:val="24"/>
              </w:rPr>
            </w:pPr>
          </w:p>
        </w:tc>
        <w:tc>
          <w:tcPr>
            <w:tcW w:w="1937" w:type="dxa"/>
          </w:tcPr>
          <w:p w14:paraId="3DA3C0B8" w14:textId="77777777" w:rsidR="00185F17" w:rsidRPr="00E61568" w:rsidRDefault="00370EC3" w:rsidP="0043521D">
            <w:pPr>
              <w:spacing w:line="276" w:lineRule="auto"/>
              <w:rPr>
                <w:rFonts w:cs="Arial"/>
                <w:b/>
                <w:szCs w:val="24"/>
              </w:rPr>
            </w:pPr>
            <w:r w:rsidRPr="00E61568">
              <w:rPr>
                <w:rFonts w:cs="Arial"/>
                <w:b/>
                <w:szCs w:val="24"/>
              </w:rPr>
              <w:t>Lockdown</w:t>
            </w:r>
          </w:p>
          <w:p w14:paraId="4E2515D4" w14:textId="77777777" w:rsidR="00395A89" w:rsidRPr="00E61568" w:rsidRDefault="00370EC3" w:rsidP="008E37EE">
            <w:pPr>
              <w:pStyle w:val="NormalWeb"/>
              <w:spacing w:before="0" w:beforeAutospacing="0" w:after="150" w:afterAutospacing="0" w:line="276" w:lineRule="auto"/>
              <w:rPr>
                <w:rFonts w:cs="Arial"/>
              </w:rPr>
            </w:pPr>
            <w:r w:rsidRPr="00E61568">
              <w:rPr>
                <w:rFonts w:cs="Arial"/>
              </w:rPr>
              <w:t>Lockdowns have recently destroyed several businesses across the globe. Significant damage was also done to Premier Inn.</w:t>
            </w:r>
          </w:p>
          <w:p w14:paraId="7FC34EB0" w14:textId="77777777" w:rsidR="00395A89" w:rsidRPr="00E61568" w:rsidRDefault="00395A89" w:rsidP="008E37EE">
            <w:pPr>
              <w:pStyle w:val="NormalWeb"/>
              <w:spacing w:before="0" w:beforeAutospacing="0" w:after="150" w:afterAutospacing="0" w:line="276" w:lineRule="auto"/>
              <w:rPr>
                <w:rFonts w:cs="Arial"/>
              </w:rPr>
            </w:pPr>
          </w:p>
          <w:p w14:paraId="02AEACA1" w14:textId="77777777" w:rsidR="00395A89" w:rsidRPr="00E61568" w:rsidRDefault="00395A89" w:rsidP="008E37EE">
            <w:pPr>
              <w:pStyle w:val="NormalWeb"/>
              <w:spacing w:before="0" w:beforeAutospacing="0" w:after="150" w:afterAutospacing="0" w:line="276" w:lineRule="auto"/>
              <w:rPr>
                <w:rFonts w:cs="Arial"/>
              </w:rPr>
            </w:pPr>
          </w:p>
          <w:p w14:paraId="0221452E" w14:textId="77777777" w:rsidR="0043521D" w:rsidRPr="00E61568" w:rsidRDefault="0043521D" w:rsidP="008E37EE">
            <w:pPr>
              <w:pStyle w:val="NormalWeb"/>
              <w:spacing w:before="0" w:beforeAutospacing="0" w:after="150" w:afterAutospacing="0" w:line="276" w:lineRule="auto"/>
              <w:rPr>
                <w:rFonts w:cs="Arial"/>
                <w:b/>
              </w:rPr>
            </w:pPr>
          </w:p>
        </w:tc>
      </w:tr>
    </w:tbl>
    <w:p w14:paraId="0EB3378E" w14:textId="77777777" w:rsidR="00182400" w:rsidRDefault="00182400" w:rsidP="00185F17">
      <w:pPr>
        <w:rPr>
          <w:rFonts w:cs="Arial"/>
          <w:szCs w:val="24"/>
        </w:rPr>
      </w:pPr>
    </w:p>
    <w:p w14:paraId="0C66F085" w14:textId="77777777" w:rsidR="00645E8D" w:rsidRDefault="00645E8D" w:rsidP="00185F17">
      <w:pPr>
        <w:rPr>
          <w:rFonts w:cs="Arial"/>
          <w:szCs w:val="24"/>
        </w:rPr>
      </w:pPr>
    </w:p>
    <w:p w14:paraId="6425DF0D" w14:textId="77777777" w:rsidR="00645E8D" w:rsidRPr="00E61568" w:rsidRDefault="00645E8D" w:rsidP="00185F17">
      <w:pPr>
        <w:rPr>
          <w:rFonts w:cs="Arial"/>
          <w:szCs w:val="24"/>
        </w:rPr>
      </w:pPr>
    </w:p>
    <w:p w14:paraId="1BEAF388" w14:textId="77777777" w:rsidR="00EB0A7E" w:rsidRPr="00E61568" w:rsidRDefault="00370EC3" w:rsidP="001965C9">
      <w:pPr>
        <w:pStyle w:val="Heading2"/>
        <w:rPr>
          <w:rFonts w:cs="Arial"/>
          <w:szCs w:val="24"/>
        </w:rPr>
      </w:pPr>
      <w:bookmarkStart w:id="3" w:name="_Toc119338081"/>
      <w:r w:rsidRPr="00E61568">
        <w:rPr>
          <w:rFonts w:cs="Arial"/>
          <w:szCs w:val="24"/>
        </w:rPr>
        <w:t>PESTLE Analysis</w:t>
      </w:r>
      <w:bookmarkEnd w:id="3"/>
    </w:p>
    <w:p w14:paraId="1F8D5AE9" w14:textId="77777777" w:rsidR="00EB0A7E" w:rsidRPr="00E61568" w:rsidRDefault="00370EC3" w:rsidP="001965C9">
      <w:pPr>
        <w:rPr>
          <w:rStyle w:val="Strong"/>
          <w:rFonts w:eastAsiaTheme="majorEastAsia" w:cs="Arial"/>
          <w:i/>
          <w:szCs w:val="24"/>
        </w:rPr>
      </w:pPr>
      <w:r w:rsidRPr="00E61568">
        <w:rPr>
          <w:rStyle w:val="Strong"/>
          <w:rFonts w:cs="Arial"/>
          <w:i/>
          <w:szCs w:val="24"/>
        </w:rPr>
        <w:t xml:space="preserve">Political Factors </w:t>
      </w:r>
    </w:p>
    <w:p w14:paraId="0CE56075" w14:textId="3C6F8B69" w:rsidR="00CF1DF8" w:rsidRPr="00E61568" w:rsidRDefault="00370EC3" w:rsidP="002103A3">
      <w:pPr>
        <w:pStyle w:val="NormalWeb"/>
        <w:numPr>
          <w:ilvl w:val="0"/>
          <w:numId w:val="8"/>
        </w:numPr>
        <w:spacing w:before="0" w:beforeAutospacing="0" w:after="150" w:afterAutospacing="0" w:line="360" w:lineRule="atLeast"/>
        <w:rPr>
          <w:rFonts w:eastAsia="BatangChe" w:cs="Arial"/>
        </w:rPr>
      </w:pPr>
      <w:r w:rsidRPr="00E61568">
        <w:rPr>
          <w:rFonts w:eastAsia="BatangChe" w:cs="Arial"/>
        </w:rPr>
        <w:t>Premier Inn is a British company with its corporate headquarters in the UK</w:t>
      </w:r>
      <w:r w:rsidR="00335701" w:rsidRPr="00E61568">
        <w:rPr>
          <w:rFonts w:eastAsia="BatangChe" w:cs="Arial"/>
        </w:rPr>
        <w:t xml:space="preserve"> (</w:t>
      </w:r>
      <w:r w:rsidR="00335701" w:rsidRPr="00E61568">
        <w:rPr>
          <w:rFonts w:cs="Arial"/>
          <w:color w:val="222222"/>
          <w:shd w:val="clear" w:color="auto" w:fill="FFFFFF"/>
        </w:rPr>
        <w:t>Bowie et al. 2016)</w:t>
      </w:r>
      <w:r w:rsidRPr="00E61568">
        <w:rPr>
          <w:rFonts w:eastAsia="BatangChe" w:cs="Arial"/>
        </w:rPr>
        <w:t xml:space="preserve">. The majority of people globally are fully aware of how difficult it is to get a tourist visa to travel to the UK. </w:t>
      </w:r>
      <w:r w:rsidR="002103A3" w:rsidRPr="002103A3">
        <w:rPr>
          <w:rFonts w:eastAsia="BatangChe" w:cs="Arial"/>
        </w:rPr>
        <w:t>It's possible that the approach was more adaptable and ra</w:t>
      </w:r>
      <w:r w:rsidR="002103A3">
        <w:rPr>
          <w:rFonts w:eastAsia="BatangChe" w:cs="Arial"/>
        </w:rPr>
        <w:t>ised the hotel's occupancy rate</w:t>
      </w:r>
      <w:r w:rsidRPr="00E61568">
        <w:rPr>
          <w:rFonts w:eastAsia="BatangChe" w:cs="Arial"/>
        </w:rPr>
        <w:t>.</w:t>
      </w:r>
    </w:p>
    <w:p w14:paraId="56B22ABD" w14:textId="77777777" w:rsidR="00CF1DF8" w:rsidRPr="00E61568" w:rsidRDefault="002103A3" w:rsidP="001965C9">
      <w:pPr>
        <w:pStyle w:val="NormalWeb"/>
        <w:numPr>
          <w:ilvl w:val="0"/>
          <w:numId w:val="8"/>
        </w:numPr>
        <w:spacing w:before="0" w:beforeAutospacing="0" w:after="150" w:afterAutospacing="0" w:line="360" w:lineRule="atLeast"/>
        <w:rPr>
          <w:rFonts w:eastAsia="BatangChe" w:cs="Arial"/>
        </w:rPr>
      </w:pPr>
      <w:r>
        <w:rPr>
          <w:rFonts w:eastAsia="BatangChe" w:cs="Arial"/>
        </w:rPr>
        <w:t>Premier-Inn is located in t</w:t>
      </w:r>
      <w:r w:rsidR="00370EC3" w:rsidRPr="00E61568">
        <w:rPr>
          <w:rFonts w:eastAsia="BatangChe" w:cs="Arial"/>
        </w:rPr>
        <w:t>he United Kingdom (UK), Ireland, Germany, the United Arab Emirates (UAE), and Qatar. Although many nations share the quality of internal political stability, the legislative frameworks and standards that govern the hotel business vary.</w:t>
      </w:r>
    </w:p>
    <w:p w14:paraId="0C1E8462" w14:textId="77777777" w:rsidR="00446DF5" w:rsidRPr="00E61568" w:rsidRDefault="00370EC3" w:rsidP="00EB0A7E">
      <w:pPr>
        <w:pStyle w:val="NormalWeb"/>
        <w:spacing w:before="0" w:beforeAutospacing="0" w:after="150" w:afterAutospacing="0" w:line="360" w:lineRule="atLeast"/>
        <w:rPr>
          <w:rFonts w:eastAsia="BatangChe" w:cs="Arial"/>
          <w:b/>
          <w:i/>
        </w:rPr>
      </w:pPr>
      <w:r w:rsidRPr="00E61568">
        <w:rPr>
          <w:rFonts w:eastAsia="BatangChe" w:cs="Arial"/>
          <w:b/>
          <w:i/>
        </w:rPr>
        <w:t>Economic Factors</w:t>
      </w:r>
    </w:p>
    <w:p w14:paraId="09C9506A" w14:textId="77777777" w:rsidR="00446DF5" w:rsidRPr="00E61568" w:rsidRDefault="00370EC3" w:rsidP="00770F7B">
      <w:pPr>
        <w:pStyle w:val="NormalWeb"/>
        <w:numPr>
          <w:ilvl w:val="0"/>
          <w:numId w:val="14"/>
        </w:numPr>
        <w:spacing w:before="0" w:beforeAutospacing="0" w:after="150" w:afterAutospacing="0" w:line="360" w:lineRule="atLeast"/>
        <w:rPr>
          <w:rFonts w:cs="Arial"/>
        </w:rPr>
      </w:pPr>
      <w:r w:rsidRPr="00E61568">
        <w:rPr>
          <w:rFonts w:cs="Arial"/>
        </w:rPr>
        <w:t>Economies like those in the United Kingdom, Ireland, and Germany frequently have high labour expenses. If Premier Inn had foreign subsidiaries, especially emerging ones, it would have profited from lower labour and real estate costs.</w:t>
      </w:r>
    </w:p>
    <w:p w14:paraId="0B1E9773" w14:textId="77777777" w:rsidR="00770F7B" w:rsidRPr="00E61568" w:rsidRDefault="00C045F8" w:rsidP="00C045F8">
      <w:pPr>
        <w:pStyle w:val="NormalWeb"/>
        <w:numPr>
          <w:ilvl w:val="0"/>
          <w:numId w:val="14"/>
        </w:numPr>
        <w:spacing w:before="0" w:beforeAutospacing="0" w:after="150" w:afterAutospacing="0" w:line="360" w:lineRule="atLeast"/>
        <w:rPr>
          <w:rFonts w:cs="Arial"/>
        </w:rPr>
      </w:pPr>
      <w:r w:rsidRPr="00C045F8">
        <w:rPr>
          <w:rFonts w:cs="Arial"/>
        </w:rPr>
        <w:t xml:space="preserve">The position of a country’s economic development </w:t>
      </w:r>
      <w:r w:rsidR="00370EC3" w:rsidRPr="00E61568">
        <w:rPr>
          <w:rFonts w:cs="Arial"/>
        </w:rPr>
        <w:t>has a significant bearing on the hotel industry. Lockdowns reportedly have serious repercussions in Germany and the United Kingdom. The Premier Inn chain's locations in London were particularly heavily hit.</w:t>
      </w:r>
    </w:p>
    <w:p w14:paraId="2FA4DF4F" w14:textId="77777777" w:rsidR="00EB0A7E" w:rsidRPr="00E61568" w:rsidRDefault="00370EC3" w:rsidP="00572C0C">
      <w:pPr>
        <w:pStyle w:val="NormalWeb"/>
        <w:spacing w:before="0" w:beforeAutospacing="0" w:after="150" w:afterAutospacing="0" w:line="360" w:lineRule="atLeast"/>
        <w:rPr>
          <w:rFonts w:cs="Arial"/>
          <w:b/>
          <w:i/>
        </w:rPr>
      </w:pPr>
      <w:r w:rsidRPr="00E61568">
        <w:rPr>
          <w:rFonts w:cs="Arial"/>
          <w:b/>
          <w:i/>
        </w:rPr>
        <w:t>Social Factors</w:t>
      </w:r>
    </w:p>
    <w:p w14:paraId="6317ACF1" w14:textId="77777777" w:rsidR="005E0303" w:rsidRPr="00E61568" w:rsidRDefault="00370EC3" w:rsidP="00C045F8">
      <w:pPr>
        <w:pStyle w:val="ListParagraph"/>
        <w:numPr>
          <w:ilvl w:val="0"/>
          <w:numId w:val="10"/>
        </w:numPr>
        <w:rPr>
          <w:rFonts w:cs="Arial"/>
          <w:szCs w:val="24"/>
        </w:rPr>
      </w:pPr>
      <w:r w:rsidRPr="00E61568">
        <w:rPr>
          <w:rFonts w:cs="Arial"/>
          <w:szCs w:val="24"/>
        </w:rPr>
        <w:t xml:space="preserve">Hotel rates at Premier Inn are reasonable. As a result, it serves clients </w:t>
      </w:r>
      <w:r w:rsidR="00C045F8">
        <w:rPr>
          <w:rFonts w:cs="Arial"/>
          <w:szCs w:val="24"/>
        </w:rPr>
        <w:t>who</w:t>
      </w:r>
      <w:r w:rsidR="00C045F8" w:rsidRPr="00C045F8">
        <w:rPr>
          <w:rFonts w:cs="Arial"/>
          <w:szCs w:val="24"/>
        </w:rPr>
        <w:t xml:space="preserve"> are always on the lookout for incredible offers</w:t>
      </w:r>
      <w:r w:rsidRPr="00E61568">
        <w:rPr>
          <w:rFonts w:cs="Arial"/>
          <w:szCs w:val="24"/>
        </w:rPr>
        <w:t>. According to Craig and Edw</w:t>
      </w:r>
      <w:r w:rsidR="00C045F8">
        <w:rPr>
          <w:rFonts w:cs="Arial"/>
          <w:szCs w:val="24"/>
        </w:rPr>
        <w:t>ards (2022), customers love the</w:t>
      </w:r>
      <w:r w:rsidRPr="00E61568">
        <w:rPr>
          <w:rFonts w:cs="Arial"/>
          <w:szCs w:val="24"/>
        </w:rPr>
        <w:t xml:space="preserve"> </w:t>
      </w:r>
      <w:r w:rsidR="00C045F8" w:rsidRPr="00E61568">
        <w:rPr>
          <w:rFonts w:cs="Arial"/>
          <w:szCs w:val="24"/>
        </w:rPr>
        <w:t>reasonable</w:t>
      </w:r>
      <w:r w:rsidRPr="00E61568">
        <w:rPr>
          <w:rFonts w:cs="Arial"/>
          <w:szCs w:val="24"/>
        </w:rPr>
        <w:t xml:space="preserve"> accommodation rates, unlimited hot drinks, free wi-fi, and other amenities</w:t>
      </w:r>
      <w:r w:rsidR="00C045F8">
        <w:rPr>
          <w:rFonts w:cs="Arial"/>
          <w:szCs w:val="24"/>
        </w:rPr>
        <w:t xml:space="preserve"> of the hotel</w:t>
      </w:r>
      <w:r w:rsidRPr="00E61568">
        <w:rPr>
          <w:rFonts w:cs="Arial"/>
          <w:szCs w:val="24"/>
        </w:rPr>
        <w:t>.</w:t>
      </w:r>
    </w:p>
    <w:p w14:paraId="1E529230" w14:textId="1993F3C1" w:rsidR="005E0303" w:rsidRPr="00E61568" w:rsidRDefault="00370EC3" w:rsidP="005E0303">
      <w:pPr>
        <w:pStyle w:val="ListParagraph"/>
        <w:numPr>
          <w:ilvl w:val="0"/>
          <w:numId w:val="10"/>
        </w:numPr>
        <w:rPr>
          <w:rFonts w:cs="Arial"/>
          <w:szCs w:val="24"/>
        </w:rPr>
      </w:pPr>
      <w:r w:rsidRPr="00E61568">
        <w:rPr>
          <w:rFonts w:cs="Arial"/>
          <w:szCs w:val="24"/>
        </w:rPr>
        <w:t>There is a staffing crisis in the majority of British hotels. At the Premier Inn, there are already noticeable staffing gaps in areas like</w:t>
      </w:r>
      <w:r w:rsidR="005C76AA">
        <w:rPr>
          <w:rFonts w:cs="Arial"/>
          <w:szCs w:val="24"/>
        </w:rPr>
        <w:t xml:space="preserve"> Housekeeping, reception and kitchens </w:t>
      </w:r>
      <w:r w:rsidR="0002130C">
        <w:rPr>
          <w:rFonts w:cs="Arial"/>
          <w:szCs w:val="24"/>
        </w:rPr>
        <w:t>(BBC</w:t>
      </w:r>
      <w:r w:rsidR="005C76AA">
        <w:rPr>
          <w:rFonts w:cs="Arial"/>
          <w:szCs w:val="24"/>
        </w:rPr>
        <w:t>, 2021).</w:t>
      </w:r>
    </w:p>
    <w:p w14:paraId="60BEFFD8" w14:textId="77777777" w:rsidR="00EB0A7E" w:rsidRPr="00E61568" w:rsidRDefault="00370EC3" w:rsidP="00EB0A7E">
      <w:pPr>
        <w:rPr>
          <w:rFonts w:cs="Arial"/>
          <w:b/>
          <w:i/>
          <w:szCs w:val="24"/>
        </w:rPr>
      </w:pPr>
      <w:r w:rsidRPr="00E61568">
        <w:rPr>
          <w:rFonts w:cs="Arial"/>
          <w:b/>
          <w:i/>
          <w:szCs w:val="24"/>
        </w:rPr>
        <w:t>Technological Factors</w:t>
      </w:r>
    </w:p>
    <w:p w14:paraId="1A69FB74" w14:textId="77777777" w:rsidR="002A5E83" w:rsidRPr="00E61568" w:rsidRDefault="00370EC3" w:rsidP="002A5E83">
      <w:pPr>
        <w:pStyle w:val="NormalWeb"/>
        <w:numPr>
          <w:ilvl w:val="0"/>
          <w:numId w:val="11"/>
        </w:numPr>
        <w:spacing w:before="0" w:beforeAutospacing="0" w:after="150" w:afterAutospacing="0" w:line="360" w:lineRule="atLeast"/>
        <w:rPr>
          <w:rFonts w:cs="Arial"/>
        </w:rPr>
      </w:pPr>
      <w:r w:rsidRPr="00E61568">
        <w:rPr>
          <w:rFonts w:cs="Arial"/>
        </w:rPr>
        <w:lastRenderedPageBreak/>
        <w:t>Premier Inn has used technologies to optimize operational efficiency and reduce capital expenditures. Its digitized key technology has established itself as being exceptionally dependable and secure.</w:t>
      </w:r>
    </w:p>
    <w:p w14:paraId="6EE05FE3" w14:textId="77777777" w:rsidR="00EB0A7E" w:rsidRPr="00E61568" w:rsidRDefault="00370EC3" w:rsidP="002A5E83">
      <w:pPr>
        <w:pStyle w:val="NormalWeb"/>
        <w:numPr>
          <w:ilvl w:val="0"/>
          <w:numId w:val="11"/>
        </w:numPr>
        <w:spacing w:before="0" w:beforeAutospacing="0" w:after="150" w:afterAutospacing="0" w:line="360" w:lineRule="atLeast"/>
        <w:rPr>
          <w:rFonts w:cs="Arial"/>
        </w:rPr>
      </w:pPr>
      <w:r w:rsidRPr="00E61568">
        <w:rPr>
          <w:rFonts w:cs="Arial"/>
        </w:rPr>
        <w:t xml:space="preserve">What3words positioning technology was recently used by Premier Inn to advise guests to the correct door. Three random sentences should help guests find their hotel more rapidly and effortlessly, allowing more time to take it easy and have a comfortable experience (Premier Inn, 2022). </w:t>
      </w:r>
    </w:p>
    <w:p w14:paraId="30CB83FF" w14:textId="77777777" w:rsidR="00790791" w:rsidRPr="00E61568" w:rsidRDefault="00370EC3" w:rsidP="00790791">
      <w:pPr>
        <w:pStyle w:val="NormalWeb"/>
        <w:spacing w:before="0" w:beforeAutospacing="0" w:after="150" w:afterAutospacing="0" w:line="360" w:lineRule="atLeast"/>
        <w:ind w:left="360"/>
        <w:rPr>
          <w:rFonts w:cs="Arial"/>
          <w:b/>
          <w:i/>
        </w:rPr>
      </w:pPr>
      <w:r w:rsidRPr="00E61568">
        <w:rPr>
          <w:rFonts w:cs="Arial"/>
          <w:b/>
          <w:i/>
        </w:rPr>
        <w:t>Legal Factors</w:t>
      </w:r>
    </w:p>
    <w:p w14:paraId="0A93A349" w14:textId="77777777" w:rsidR="00927C27" w:rsidRPr="00E61568" w:rsidRDefault="00370EC3" w:rsidP="00927C27">
      <w:pPr>
        <w:pStyle w:val="ListParagraph"/>
        <w:numPr>
          <w:ilvl w:val="0"/>
          <w:numId w:val="15"/>
        </w:numPr>
        <w:rPr>
          <w:rFonts w:cs="Arial"/>
          <w:szCs w:val="24"/>
        </w:rPr>
      </w:pPr>
      <w:r w:rsidRPr="00E61568">
        <w:rPr>
          <w:rFonts w:cs="Arial"/>
          <w:szCs w:val="24"/>
        </w:rPr>
        <w:t xml:space="preserve">Premier Inn is subject to several standards, including those about minimum wage, health and safety regulations, and local planning and building requirements. A breach of the rules could lead to legal action from </w:t>
      </w:r>
      <w:r w:rsidR="00DF24B2">
        <w:rPr>
          <w:rFonts w:cs="Arial"/>
          <w:szCs w:val="24"/>
        </w:rPr>
        <w:t>visitors</w:t>
      </w:r>
      <w:r w:rsidRPr="00E61568">
        <w:rPr>
          <w:rFonts w:cs="Arial"/>
          <w:szCs w:val="24"/>
        </w:rPr>
        <w:t xml:space="preserve">, </w:t>
      </w:r>
      <w:r w:rsidR="00DF24B2" w:rsidRPr="00E61568">
        <w:rPr>
          <w:rFonts w:cs="Arial"/>
          <w:szCs w:val="24"/>
        </w:rPr>
        <w:t>workforce</w:t>
      </w:r>
      <w:r w:rsidRPr="00E61568">
        <w:rPr>
          <w:rFonts w:cs="Arial"/>
          <w:szCs w:val="24"/>
        </w:rPr>
        <w:t>, and governmental organisations.</w:t>
      </w:r>
    </w:p>
    <w:p w14:paraId="5CEBCC3C" w14:textId="77777777" w:rsidR="00EB0A7E" w:rsidRPr="00E61568" w:rsidRDefault="00370EC3" w:rsidP="001965C9">
      <w:pPr>
        <w:rPr>
          <w:rFonts w:cs="Arial"/>
          <w:b/>
          <w:i/>
          <w:szCs w:val="24"/>
        </w:rPr>
      </w:pPr>
      <w:r w:rsidRPr="00E61568">
        <w:rPr>
          <w:rFonts w:cs="Arial"/>
          <w:b/>
          <w:i/>
          <w:szCs w:val="24"/>
        </w:rPr>
        <w:t>Environmental factors</w:t>
      </w:r>
    </w:p>
    <w:p w14:paraId="5D06F3C9" w14:textId="77777777" w:rsidR="00EB0A7E" w:rsidRPr="00E61568" w:rsidRDefault="00DF24B2" w:rsidP="00DF24B2">
      <w:pPr>
        <w:pStyle w:val="ListParagraph"/>
        <w:numPr>
          <w:ilvl w:val="0"/>
          <w:numId w:val="13"/>
        </w:numPr>
        <w:rPr>
          <w:rFonts w:cs="Arial"/>
          <w:szCs w:val="24"/>
        </w:rPr>
      </w:pPr>
      <w:r w:rsidRPr="00DF24B2">
        <w:rPr>
          <w:rFonts w:cs="Arial"/>
          <w:szCs w:val="24"/>
        </w:rPr>
        <w:t>Premier Inn is influenced by environmental variables such as greenhouse gases, litter, the state of the community in which its facilities are located, and the number of tourists it provides to the nearby community.</w:t>
      </w:r>
      <w:r>
        <w:rPr>
          <w:rFonts w:cs="Arial"/>
          <w:szCs w:val="24"/>
        </w:rPr>
        <w:t xml:space="preserve"> </w:t>
      </w:r>
      <w:r w:rsidR="00251770" w:rsidRPr="00E61568">
        <w:rPr>
          <w:rFonts w:cs="Arial"/>
          <w:szCs w:val="24"/>
        </w:rPr>
        <w:t xml:space="preserve">However, </w:t>
      </w:r>
      <w:r>
        <w:rPr>
          <w:rFonts w:cs="Arial"/>
          <w:szCs w:val="24"/>
        </w:rPr>
        <w:t xml:space="preserve">it should be noted </w:t>
      </w:r>
      <w:r w:rsidRPr="00DF24B2">
        <w:rPr>
          <w:rFonts w:cs="Arial"/>
          <w:szCs w:val="24"/>
        </w:rPr>
        <w:t>that the sector has made a manufacturing environmental commitment to cut the intensity of c</w:t>
      </w:r>
      <w:r>
        <w:rPr>
          <w:rFonts w:cs="Arial"/>
          <w:szCs w:val="24"/>
        </w:rPr>
        <w:t xml:space="preserve">arbon emissions in half by 2025 </w:t>
      </w:r>
      <w:r w:rsidR="00370EC3" w:rsidRPr="00E61568">
        <w:rPr>
          <w:rFonts w:cs="Arial"/>
          <w:szCs w:val="24"/>
        </w:rPr>
        <w:t>(Premier Inn, 2022).</w:t>
      </w:r>
    </w:p>
    <w:p w14:paraId="6EC345A0" w14:textId="77777777" w:rsidR="00EB0A7E" w:rsidRPr="00E61568" w:rsidRDefault="00370EC3" w:rsidP="00370EC3">
      <w:pPr>
        <w:pStyle w:val="Heading2"/>
        <w:rPr>
          <w:rFonts w:cs="Arial"/>
          <w:szCs w:val="24"/>
        </w:rPr>
      </w:pPr>
      <w:bookmarkStart w:id="4" w:name="_Toc119338082"/>
      <w:r w:rsidRPr="00E61568">
        <w:rPr>
          <w:rFonts w:cs="Arial"/>
          <w:szCs w:val="24"/>
          <w:shd w:val="clear" w:color="auto" w:fill="FFFFFF"/>
        </w:rPr>
        <w:t>Impact of </w:t>
      </w:r>
      <w:r w:rsidRPr="00E61568">
        <w:rPr>
          <w:rFonts w:cs="Arial"/>
          <w:szCs w:val="24"/>
          <w:shd w:val="clear" w:color="auto" w:fill="FAFAFA"/>
        </w:rPr>
        <w:t>Brexit, covid and inflation on retention</w:t>
      </w:r>
      <w:bookmarkEnd w:id="4"/>
      <w:r w:rsidRPr="00E61568">
        <w:rPr>
          <w:rFonts w:cs="Arial"/>
          <w:szCs w:val="24"/>
          <w:shd w:val="clear" w:color="auto" w:fill="FAFAFA"/>
        </w:rPr>
        <w:t> </w:t>
      </w:r>
    </w:p>
    <w:p w14:paraId="545302A2" w14:textId="77777777" w:rsidR="006141C3" w:rsidRPr="00E61568" w:rsidRDefault="00370EC3" w:rsidP="00370EC3">
      <w:pPr>
        <w:ind w:firstLine="720"/>
        <w:rPr>
          <w:rFonts w:cs="Arial"/>
          <w:szCs w:val="24"/>
        </w:rPr>
      </w:pPr>
      <w:r w:rsidRPr="00E61568">
        <w:rPr>
          <w:rFonts w:cs="Arial"/>
          <w:szCs w:val="24"/>
        </w:rPr>
        <w:t>On the one hand, Brexit raises concerns about the sector's ability to rely on EU immigrants who've been able to exploit their rights to free movement to enter the UK and make up a significant portion of the British working population</w:t>
      </w:r>
      <w:r w:rsidR="00335701" w:rsidRPr="00E61568">
        <w:rPr>
          <w:rFonts w:cs="Arial"/>
          <w:szCs w:val="24"/>
        </w:rPr>
        <w:t xml:space="preserve"> (</w:t>
      </w:r>
      <w:r w:rsidR="00335701" w:rsidRPr="00E61568">
        <w:rPr>
          <w:rFonts w:cs="Arial"/>
          <w:color w:val="222222"/>
          <w:szCs w:val="24"/>
          <w:shd w:val="clear" w:color="auto" w:fill="FFFFFF"/>
        </w:rPr>
        <w:t>Luthra, 2021)</w:t>
      </w:r>
      <w:r w:rsidRPr="00E61568">
        <w:rPr>
          <w:rFonts w:cs="Arial"/>
          <w:szCs w:val="24"/>
        </w:rPr>
        <w:t>.</w:t>
      </w:r>
      <w:r w:rsidR="00710D24" w:rsidRPr="00E61568">
        <w:rPr>
          <w:rFonts w:cs="Arial"/>
          <w:szCs w:val="24"/>
        </w:rPr>
        <w:t xml:space="preserve"> Contrarily, COVID-19 has closed borders, resulting in the unexpected availability of many UK-based workers to strengthen social care work as paid employees or volunteers, offering a quick, albeit limited, supply of eager hands and bodies willing to support the industry during its most challenging periods. </w:t>
      </w:r>
      <w:r w:rsidR="00AA01DF" w:rsidRPr="00E61568">
        <w:rPr>
          <w:rFonts w:cs="Arial"/>
          <w:szCs w:val="24"/>
        </w:rPr>
        <w:t>The Guardian and BBC News claim that UK businesses are experiencing a labour crisis as a result of COVID-19 and Brexit because there is a skill gap between those who are quitting their jobs and those who are needed</w:t>
      </w:r>
      <w:r w:rsidR="00DB3990" w:rsidRPr="00E61568">
        <w:rPr>
          <w:rFonts w:cs="Arial"/>
          <w:szCs w:val="24"/>
        </w:rPr>
        <w:t xml:space="preserve"> (</w:t>
      </w:r>
      <w:r w:rsidR="00DB3990" w:rsidRPr="00E61568">
        <w:rPr>
          <w:rFonts w:cs="Arial"/>
          <w:iCs/>
          <w:szCs w:val="24"/>
        </w:rPr>
        <w:t>Birketts</w:t>
      </w:r>
      <w:r w:rsidR="00DB3990" w:rsidRPr="00E61568">
        <w:rPr>
          <w:rFonts w:cs="Arial"/>
          <w:szCs w:val="24"/>
        </w:rPr>
        <w:t>, 2022)</w:t>
      </w:r>
      <w:r w:rsidR="00AA01DF" w:rsidRPr="00E61568">
        <w:rPr>
          <w:rFonts w:cs="Arial"/>
          <w:szCs w:val="24"/>
        </w:rPr>
        <w:t xml:space="preserve">. </w:t>
      </w:r>
      <w:r w:rsidR="00710D24" w:rsidRPr="00E61568">
        <w:rPr>
          <w:rFonts w:cs="Arial"/>
          <w:szCs w:val="24"/>
        </w:rPr>
        <w:t xml:space="preserve">Due to a high mortality rate among the aged in general and those who need care services in particular, the sector has been dealing with baffling rules, restrictions, fragmented </w:t>
      </w:r>
      <w:r w:rsidR="00710D24" w:rsidRPr="00E61568">
        <w:rPr>
          <w:rFonts w:cs="Arial"/>
          <w:szCs w:val="24"/>
        </w:rPr>
        <w:lastRenderedPageBreak/>
        <w:t>advice, and immense pain.</w:t>
      </w:r>
      <w:r w:rsidR="008A65BF" w:rsidRPr="00E61568">
        <w:rPr>
          <w:rFonts w:cs="Arial"/>
          <w:szCs w:val="24"/>
        </w:rPr>
        <w:t xml:space="preserve"> The strain placed on caretakers and providers has been considerable, but it has not been sufficiently acknowledged or compensated for by substantial funding or legislative changes. Additionally, historically, there has been a negative correlation between staff retention and inflation</w:t>
      </w:r>
      <w:r w:rsidR="00DB3990" w:rsidRPr="00E61568">
        <w:rPr>
          <w:rFonts w:cs="Arial"/>
          <w:szCs w:val="24"/>
        </w:rPr>
        <w:t xml:space="preserve"> (</w:t>
      </w:r>
      <w:r w:rsidR="00DB3990" w:rsidRPr="00E61568">
        <w:rPr>
          <w:rFonts w:cs="Arial"/>
          <w:color w:val="222222"/>
          <w:szCs w:val="24"/>
          <w:shd w:val="clear" w:color="auto" w:fill="FFFFFF"/>
        </w:rPr>
        <w:t>Haque, Fernando and Caputi, 2019)</w:t>
      </w:r>
      <w:r w:rsidR="008A65BF" w:rsidRPr="00E61568">
        <w:rPr>
          <w:rFonts w:cs="Arial"/>
          <w:szCs w:val="24"/>
        </w:rPr>
        <w:t>. As inflation picks up speed and the unemployment rate declines, workers may be more willing to supply employment shortly as a result of higher wages.</w:t>
      </w:r>
    </w:p>
    <w:p w14:paraId="0F98F644" w14:textId="77777777" w:rsidR="00CF280E" w:rsidRPr="00E61568" w:rsidRDefault="00CF280E" w:rsidP="00CF280E">
      <w:pPr>
        <w:pStyle w:val="Heading2"/>
        <w:rPr>
          <w:shd w:val="clear" w:color="auto" w:fill="FFFFFF"/>
        </w:rPr>
      </w:pPr>
      <w:bookmarkStart w:id="5" w:name="_Toc119338083"/>
      <w:r w:rsidRPr="00E61568">
        <w:rPr>
          <w:shd w:val="clear" w:color="auto" w:fill="FFFFFF"/>
        </w:rPr>
        <w:t>Potential Solutions to the challenges</w:t>
      </w:r>
      <w:bookmarkEnd w:id="5"/>
      <w:r w:rsidRPr="00E61568">
        <w:rPr>
          <w:shd w:val="clear" w:color="auto" w:fill="FFFFFF"/>
        </w:rPr>
        <w:t xml:space="preserve"> </w:t>
      </w:r>
    </w:p>
    <w:p w14:paraId="7A2C5A61" w14:textId="77777777" w:rsidR="00CF280E" w:rsidRPr="00E61568" w:rsidRDefault="00CF280E" w:rsidP="009E603D">
      <w:pPr>
        <w:ind w:firstLine="720"/>
      </w:pPr>
      <w:r w:rsidRPr="00E61568">
        <w:t>Employee retention can be a challenge for Premier Inn. There are a number of potential solutions that can help to address this issue. For instance, one solution is to provide employees with opportunities for professional development and growth</w:t>
      </w:r>
      <w:r w:rsidR="007D1C5D" w:rsidRPr="00E61568">
        <w:t xml:space="preserve"> (Barhate and Hirudayaraj, 2021)</w:t>
      </w:r>
      <w:r w:rsidRPr="00E61568">
        <w:t xml:space="preserve">. This can help to keep employees engaged and motivated. Another solution is to create a positive and supportive work environment. This can include things like ensuring that there is a good work/life balance, providing fair and competitive compensation, and offering regular recognition and appreciation. </w:t>
      </w:r>
      <w:r w:rsidR="007D1C5D" w:rsidRPr="00E61568">
        <w:t>Moreover</w:t>
      </w:r>
      <w:r w:rsidRPr="00E61568">
        <w:t>, it is important to communicate with employees and keep them informed about the company’s plans and objectives</w:t>
      </w:r>
      <w:r w:rsidR="00654434" w:rsidRPr="00E61568">
        <w:t xml:space="preserve"> (Chanana, 2021)</w:t>
      </w:r>
      <w:r w:rsidRPr="00E61568">
        <w:t>. This can help employees feel like they are a part of the organization and can help to build commitment and loyalty.</w:t>
      </w:r>
      <w:r w:rsidR="00D26D1C" w:rsidRPr="00E61568">
        <w:t xml:space="preserve"> Furthermore, the Covid-19 has exerted additional pressure on employees and rate of retention. To uplift the gap the Premier Inn should provide possible leniency in shift hours, allow alternative days, and provide a work life balance to retain their employees. It is evident that in a hotel industry talented and skilled employees are the assets to the company.</w:t>
      </w:r>
    </w:p>
    <w:p w14:paraId="1B8073DD" w14:textId="77777777" w:rsidR="00464091" w:rsidRDefault="009E603D" w:rsidP="00464091">
      <w:pPr>
        <w:pStyle w:val="Heading1"/>
      </w:pPr>
      <w:bookmarkStart w:id="6" w:name="_Toc119338084"/>
      <w:r w:rsidRPr="00E61568">
        <w:lastRenderedPageBreak/>
        <w:t>Conclusio</w:t>
      </w:r>
      <w:bookmarkEnd w:id="6"/>
      <w:r w:rsidR="00464091">
        <w:t xml:space="preserve">n </w:t>
      </w:r>
    </w:p>
    <w:p w14:paraId="589A13C0" w14:textId="1B53B4BC" w:rsidR="00114103" w:rsidRPr="00464091" w:rsidRDefault="00114103" w:rsidP="00464091">
      <w:pPr>
        <w:pStyle w:val="Heading1"/>
        <w:jc w:val="left"/>
        <w:rPr>
          <w:b w:val="0"/>
          <w:bCs/>
        </w:rPr>
      </w:pPr>
      <w:r w:rsidRPr="00464091">
        <w:rPr>
          <w:b w:val="0"/>
          <w:bCs/>
        </w:rPr>
        <w:t>In conclusion, Premier Inn ha</w:t>
      </w:r>
      <w:r w:rsidR="0002130C">
        <w:rPr>
          <w:b w:val="0"/>
          <w:bCs/>
        </w:rPr>
        <w:t>ve</w:t>
      </w:r>
      <w:r w:rsidRPr="00464091">
        <w:rPr>
          <w:b w:val="0"/>
          <w:bCs/>
        </w:rPr>
        <w:t xml:space="preserve"> a lot of strengths when it comes to employee retention. </w:t>
      </w:r>
      <w:r w:rsidR="005E7689" w:rsidRPr="00464091">
        <w:rPr>
          <w:b w:val="0"/>
          <w:bCs/>
        </w:rPr>
        <w:t>The hotel</w:t>
      </w:r>
      <w:r w:rsidRPr="00464091">
        <w:rPr>
          <w:b w:val="0"/>
          <w:bCs/>
        </w:rPr>
        <w:t xml:space="preserve"> </w:t>
      </w:r>
      <w:r w:rsidR="00464091" w:rsidRPr="00464091">
        <w:rPr>
          <w:b w:val="0"/>
          <w:bCs/>
        </w:rPr>
        <w:t>has</w:t>
      </w:r>
      <w:r w:rsidRPr="00464091">
        <w:rPr>
          <w:b w:val="0"/>
          <w:bCs/>
        </w:rPr>
        <w:t xml:space="preserve"> a high rate of occupancy, a massive hold in the United Kingdom, and locations. However, </w:t>
      </w:r>
      <w:r w:rsidR="005E7689" w:rsidRPr="00464091">
        <w:rPr>
          <w:b w:val="0"/>
          <w:bCs/>
        </w:rPr>
        <w:t xml:space="preserve">Premier Inn </w:t>
      </w:r>
      <w:r w:rsidRPr="00464091">
        <w:rPr>
          <w:b w:val="0"/>
          <w:bCs/>
        </w:rPr>
        <w:t xml:space="preserve">have a few weaknesses, such as limited presence worldwide, refund issues, and hygiene issues. They also have opportunities, such as new markets, new décor, and more development in Germany. </w:t>
      </w:r>
      <w:r w:rsidR="005E7689" w:rsidRPr="00464091">
        <w:rPr>
          <w:b w:val="0"/>
          <w:bCs/>
        </w:rPr>
        <w:t>Furthermore</w:t>
      </w:r>
      <w:r w:rsidRPr="00464091">
        <w:rPr>
          <w:b w:val="0"/>
          <w:bCs/>
        </w:rPr>
        <w:t xml:space="preserve">, </w:t>
      </w:r>
      <w:r w:rsidR="005E7689" w:rsidRPr="00464091">
        <w:rPr>
          <w:b w:val="0"/>
          <w:bCs/>
        </w:rPr>
        <w:t>the hotel</w:t>
      </w:r>
      <w:r w:rsidRPr="00464091">
        <w:rPr>
          <w:b w:val="0"/>
          <w:bCs/>
        </w:rPr>
        <w:t xml:space="preserve"> </w:t>
      </w:r>
      <w:proofErr w:type="gramStart"/>
      <w:r w:rsidR="0002130C" w:rsidRPr="00464091">
        <w:rPr>
          <w:b w:val="0"/>
          <w:bCs/>
        </w:rPr>
        <w:t>ha</w:t>
      </w:r>
      <w:r w:rsidR="0002130C">
        <w:rPr>
          <w:b w:val="0"/>
          <w:bCs/>
        </w:rPr>
        <w:t>ve</w:t>
      </w:r>
      <w:proofErr w:type="gramEnd"/>
      <w:r w:rsidR="0002130C">
        <w:rPr>
          <w:b w:val="0"/>
          <w:bCs/>
        </w:rPr>
        <w:t xml:space="preserve"> </w:t>
      </w:r>
      <w:r w:rsidRPr="00464091">
        <w:rPr>
          <w:b w:val="0"/>
          <w:bCs/>
        </w:rPr>
        <w:t xml:space="preserve">threats, such as competitors, legal threats, and lockdown. The current challenges in the business environment have a significant impact on employee retention. The most pressing challenges include the global economic recession, the rise in cost of living, and the increase in competition for jobs. These challenges have led to a decrease in employee morale and an increase in employee turnover. To combat these challenges, companies need to focus on creating a positive work environment, providing competitive compensation and benefits, and invest in employee development and retention programs. </w:t>
      </w:r>
    </w:p>
    <w:p w14:paraId="29F487DD" w14:textId="77777777" w:rsidR="00691F20" w:rsidRPr="00E61568" w:rsidRDefault="00114103" w:rsidP="00691F20">
      <w:pPr>
        <w:ind w:firstLine="720"/>
      </w:pPr>
      <w:r w:rsidRPr="00E61568">
        <w:t>PESTEL Analysis provides a framework that helps Premier Inn identify the Political, Economic, Social, Technological, Environmental, and Legal factors that may affect its business. The framework also helps Premier Inn to understand how these factors may impact its business operations, customers, and staff.</w:t>
      </w:r>
      <w:r w:rsidR="005E7689" w:rsidRPr="00E61568">
        <w:t xml:space="preserve"> The Factors has identified some critical point which are worth consideration for the Premier inn to improve their services and quality standards as well as focusing on employees and their retention.</w:t>
      </w:r>
      <w:r w:rsidR="005E7689" w:rsidRPr="00E61568">
        <w:rPr>
          <w:rFonts w:eastAsia="BatangChe" w:cs="Arial"/>
        </w:rPr>
        <w:t xml:space="preserve"> To cater the impact of Brexit, Covid-19, and inflation on retention, the study has provided considerable implications and recommendations which are helpful to retain employees for long term.</w:t>
      </w:r>
      <w:r w:rsidR="005E7689" w:rsidRPr="00E61568">
        <w:rPr>
          <w:rFonts w:ascii="Helvetica" w:hAnsi="Helvetica" w:cs="Helvetica"/>
          <w:color w:val="353740"/>
        </w:rPr>
        <w:t xml:space="preserve"> </w:t>
      </w:r>
      <w:r w:rsidR="005E7689" w:rsidRPr="00E61568">
        <w:t xml:space="preserve">Review salaries and benefits regularly to ensure they are competitive with other employers in the industry. Maintain clear communication channels with employees to keep them updated on the latest developments with Brexit, </w:t>
      </w:r>
      <w:r w:rsidR="00454D43" w:rsidRPr="00E61568">
        <w:t>C</w:t>
      </w:r>
      <w:r w:rsidR="005E7689" w:rsidRPr="00E61568">
        <w:t>ovid</w:t>
      </w:r>
      <w:r w:rsidR="00454D43" w:rsidRPr="00E61568">
        <w:t>-19</w:t>
      </w:r>
      <w:r w:rsidR="005E7689" w:rsidRPr="00E61568">
        <w:t xml:space="preserve"> and inflation. Encourage employees to voice their concerns and offer suggestions on how to improve the situation. Offer flexible working arrangements to help employees balance their work and personal </w:t>
      </w:r>
      <w:r w:rsidR="007B4532" w:rsidRPr="00E61568">
        <w:t>commitments. Provide</w:t>
      </w:r>
      <w:r w:rsidR="005E7689" w:rsidRPr="00E61568">
        <w:t xml:space="preserve"> support and resources to help employees manage any anxiety or stress they may be experiencing.</w:t>
      </w:r>
      <w:r w:rsidR="009C661C" w:rsidRPr="00E61568">
        <w:t xml:space="preserve"> </w:t>
      </w:r>
      <w:r w:rsidR="00DE5CC8" w:rsidRPr="00E61568">
        <w:t>The current challenges in employee retention may have a negative impact on the company's ability to retain employees in the future.</w:t>
      </w:r>
    </w:p>
    <w:p w14:paraId="250CFE55" w14:textId="77777777" w:rsidR="005D5E82" w:rsidRPr="00E61568" w:rsidRDefault="00691F20" w:rsidP="00DB79BD">
      <w:pPr>
        <w:spacing w:line="259" w:lineRule="auto"/>
        <w:jc w:val="left"/>
      </w:pPr>
      <w:r w:rsidRPr="00E61568">
        <w:lastRenderedPageBreak/>
        <w:br w:type="page"/>
      </w:r>
    </w:p>
    <w:p w14:paraId="7E85BC92" w14:textId="77777777" w:rsidR="005D5E82" w:rsidRPr="00E61568" w:rsidRDefault="00370EC3" w:rsidP="00335701">
      <w:pPr>
        <w:pStyle w:val="Heading1"/>
      </w:pPr>
      <w:bookmarkStart w:id="7" w:name="_Toc119338085"/>
      <w:r w:rsidRPr="00E61568">
        <w:lastRenderedPageBreak/>
        <w:t>References</w:t>
      </w:r>
      <w:bookmarkEnd w:id="7"/>
    </w:p>
    <w:p w14:paraId="6BA027FE" w14:textId="596CAA48" w:rsidR="00CF49A0" w:rsidRDefault="00CF49A0" w:rsidP="00051A4D">
      <w:pPr>
        <w:ind w:left="720" w:hanging="720"/>
        <w:rPr>
          <w:rFonts w:cs="Times New Roman"/>
          <w:szCs w:val="24"/>
        </w:rPr>
      </w:pPr>
      <w:r w:rsidRPr="00E61568">
        <w:rPr>
          <w:rFonts w:cs="Times New Roman"/>
          <w:szCs w:val="24"/>
        </w:rPr>
        <w:t xml:space="preserve">Barhate, B. and Hirudayaraj, M., </w:t>
      </w:r>
      <w:r w:rsidR="0006141E">
        <w:rPr>
          <w:rFonts w:cs="Times New Roman"/>
          <w:szCs w:val="24"/>
        </w:rPr>
        <w:t>[</w:t>
      </w:r>
      <w:r w:rsidRPr="00E61568">
        <w:rPr>
          <w:rFonts w:cs="Times New Roman"/>
          <w:szCs w:val="24"/>
        </w:rPr>
        <w:t>2021</w:t>
      </w:r>
      <w:r w:rsidR="0006141E">
        <w:rPr>
          <w:rFonts w:cs="Times New Roman"/>
          <w:szCs w:val="24"/>
        </w:rPr>
        <w:t>]</w:t>
      </w:r>
      <w:r w:rsidRPr="00E61568">
        <w:rPr>
          <w:rFonts w:cs="Times New Roman"/>
          <w:szCs w:val="24"/>
        </w:rPr>
        <w:t xml:space="preserve">. </w:t>
      </w:r>
      <w:r w:rsidRPr="00464091">
        <w:rPr>
          <w:rFonts w:cs="Times New Roman"/>
          <w:i/>
          <w:iCs/>
          <w:szCs w:val="24"/>
        </w:rPr>
        <w:t>Emerging Career Realities during the Pandemic: What Does it Mean for Women’s Career Development?</w:t>
      </w:r>
      <w:r w:rsidR="009265A7" w:rsidRPr="00464091">
        <w:rPr>
          <w:rFonts w:cs="Times New Roman"/>
          <w:i/>
          <w:iCs/>
          <w:szCs w:val="24"/>
        </w:rPr>
        <w:t xml:space="preserve"> </w:t>
      </w:r>
      <w:r w:rsidRPr="00E61568">
        <w:rPr>
          <w:rFonts w:cs="Times New Roman"/>
          <w:szCs w:val="24"/>
        </w:rPr>
        <w:t>Advances in Developing Human Resources, 23(3), pp.253-266.</w:t>
      </w:r>
      <w:r w:rsidRPr="00E61568">
        <w:t xml:space="preserve"> </w:t>
      </w:r>
      <w:hyperlink r:id="rId6" w:history="1">
        <w:r w:rsidRPr="00E61568">
          <w:rPr>
            <w:rStyle w:val="Hyperlink"/>
            <w:rFonts w:cs="Times New Roman"/>
            <w:szCs w:val="24"/>
          </w:rPr>
          <w:t>https://journals.sagepub.com/doi/pdf/10.1177/152</w:t>
        </w:r>
        <w:r w:rsidRPr="00E61568">
          <w:rPr>
            <w:rStyle w:val="Hyperlink"/>
            <w:rFonts w:cs="Times New Roman"/>
            <w:szCs w:val="24"/>
          </w:rPr>
          <w:t>3</w:t>
        </w:r>
        <w:r w:rsidRPr="00E61568">
          <w:rPr>
            <w:rStyle w:val="Hyperlink"/>
            <w:rFonts w:cs="Times New Roman"/>
            <w:szCs w:val="24"/>
          </w:rPr>
          <w:t>4223211017851</w:t>
        </w:r>
      </w:hyperlink>
      <w:r w:rsidRPr="00E61568">
        <w:rPr>
          <w:rFonts w:cs="Times New Roman"/>
          <w:szCs w:val="24"/>
        </w:rPr>
        <w:t xml:space="preserve"> [Accessed on </w:t>
      </w:r>
      <w:r w:rsidR="00BF37BC">
        <w:rPr>
          <w:rFonts w:cs="Times New Roman"/>
          <w:szCs w:val="24"/>
        </w:rPr>
        <w:t>20</w:t>
      </w:r>
      <w:r w:rsidRPr="00E61568">
        <w:rPr>
          <w:rFonts w:cs="Times New Roman"/>
          <w:szCs w:val="24"/>
        </w:rPr>
        <w:t xml:space="preserve"> </w:t>
      </w:r>
      <w:proofErr w:type="gramStart"/>
      <w:r w:rsidRPr="00E61568">
        <w:rPr>
          <w:rFonts w:cs="Times New Roman"/>
          <w:szCs w:val="24"/>
        </w:rPr>
        <w:t>November,</w:t>
      </w:r>
      <w:proofErr w:type="gramEnd"/>
      <w:r w:rsidRPr="00E61568">
        <w:rPr>
          <w:rFonts w:cs="Times New Roman"/>
          <w:szCs w:val="24"/>
        </w:rPr>
        <w:t xml:space="preserve"> 2022]</w:t>
      </w:r>
    </w:p>
    <w:p w14:paraId="25629E55" w14:textId="348AADA7" w:rsidR="005C76AA" w:rsidRPr="00464091" w:rsidRDefault="005C76AA" w:rsidP="00464091">
      <w:pPr>
        <w:pStyle w:val="Heading1"/>
        <w:spacing w:before="0"/>
        <w:jc w:val="both"/>
        <w:textAlignment w:val="baseline"/>
        <w:rPr>
          <w:rFonts w:cs="Times New Roman"/>
          <w:b w:val="0"/>
          <w:bCs/>
          <w:szCs w:val="24"/>
        </w:rPr>
      </w:pPr>
      <w:r w:rsidRPr="005C76AA">
        <w:rPr>
          <w:rFonts w:cs="Times New Roman"/>
          <w:b w:val="0"/>
          <w:bCs/>
          <w:szCs w:val="24"/>
        </w:rPr>
        <w:t xml:space="preserve">BBC, (2021). </w:t>
      </w:r>
      <w:r w:rsidRPr="005C76AA">
        <w:rPr>
          <w:rFonts w:cs="Times New Roman"/>
          <w:b w:val="0"/>
          <w:bCs/>
          <w:i/>
          <w:iCs/>
          <w:szCs w:val="24"/>
        </w:rPr>
        <w:t>Premier Inn owner Whitbread warns of staff shortages as demand recovers</w:t>
      </w:r>
      <w:r>
        <w:rPr>
          <w:rFonts w:cs="Times New Roman"/>
          <w:b w:val="0"/>
          <w:bCs/>
          <w:szCs w:val="24"/>
        </w:rPr>
        <w:t>. Available at:</w:t>
      </w:r>
      <w:r w:rsidR="00464091" w:rsidRPr="00464091">
        <w:t xml:space="preserve"> </w:t>
      </w:r>
      <w:hyperlink r:id="rId7" w:history="1">
        <w:r w:rsidR="00464091" w:rsidRPr="00CA7243">
          <w:rPr>
            <w:rStyle w:val="Hyperlink"/>
            <w:rFonts w:cs="Times New Roman"/>
            <w:b w:val="0"/>
            <w:bCs/>
            <w:szCs w:val="24"/>
          </w:rPr>
          <w:t>https://www.bbc.co.uk/news/business-59048014</w:t>
        </w:r>
      </w:hyperlink>
      <w:r w:rsidR="00464091">
        <w:rPr>
          <w:rFonts w:cs="Times New Roman"/>
          <w:b w:val="0"/>
          <w:bCs/>
          <w:szCs w:val="24"/>
        </w:rPr>
        <w:t xml:space="preserve"> (Accessed on 21 November).</w:t>
      </w:r>
    </w:p>
    <w:p w14:paraId="69E999DC" w14:textId="5360FB25" w:rsidR="005C76AA" w:rsidRPr="00E61568" w:rsidRDefault="005C76AA" w:rsidP="00051A4D">
      <w:pPr>
        <w:ind w:left="720" w:hanging="720"/>
        <w:rPr>
          <w:rFonts w:cs="Times New Roman"/>
          <w:szCs w:val="24"/>
        </w:rPr>
      </w:pPr>
    </w:p>
    <w:p w14:paraId="7A2B3E52" w14:textId="7B33289B" w:rsidR="00CF49A0" w:rsidRPr="00E61568" w:rsidRDefault="00CF49A0" w:rsidP="00697F10">
      <w:pPr>
        <w:ind w:left="720" w:hanging="720"/>
        <w:rPr>
          <w:rFonts w:cs="Times New Roman"/>
          <w:szCs w:val="24"/>
        </w:rPr>
      </w:pPr>
      <w:r w:rsidRPr="00E61568">
        <w:rPr>
          <w:rFonts w:cs="Times New Roman"/>
          <w:iCs/>
          <w:szCs w:val="24"/>
        </w:rPr>
        <w:t>Birketts</w:t>
      </w:r>
      <w:r w:rsidRPr="00E61568">
        <w:rPr>
          <w:rFonts w:cs="Times New Roman"/>
          <w:szCs w:val="24"/>
        </w:rPr>
        <w:t xml:space="preserve"> (2022). </w:t>
      </w:r>
      <w:r w:rsidRPr="009265A7">
        <w:rPr>
          <w:rFonts w:cs="Times New Roman"/>
          <w:i/>
          <w:szCs w:val="24"/>
        </w:rPr>
        <w:t>Skilled worker shortage: the impact of COVID-19 and Brexit</w:t>
      </w:r>
      <w:r w:rsidRPr="00E61568">
        <w:rPr>
          <w:rFonts w:cs="Times New Roman"/>
          <w:szCs w:val="24"/>
        </w:rPr>
        <w:t xml:space="preserve">. Available at: </w:t>
      </w:r>
      <w:hyperlink r:id="rId8" w:history="1">
        <w:r w:rsidRPr="00E61568">
          <w:rPr>
            <w:rStyle w:val="Hyperlink"/>
            <w:rFonts w:cs="Times New Roman"/>
            <w:bCs/>
            <w:szCs w:val="24"/>
          </w:rPr>
          <w:t>https://www.birketts.co.uk/legal-update/skilled-worker-shortage-the-impact-of-covid-19-and-brexit/</w:t>
        </w:r>
      </w:hyperlink>
      <w:r w:rsidRPr="00E61568">
        <w:rPr>
          <w:rFonts w:cs="Times New Roman"/>
          <w:szCs w:val="24"/>
        </w:rPr>
        <w:t xml:space="preserve">  (Accessed: </w:t>
      </w:r>
      <w:r w:rsidR="00BF37BC">
        <w:rPr>
          <w:rFonts w:cs="Times New Roman"/>
          <w:szCs w:val="24"/>
        </w:rPr>
        <w:t>21</w:t>
      </w:r>
      <w:r w:rsidRPr="00E61568">
        <w:rPr>
          <w:rFonts w:cs="Times New Roman"/>
          <w:szCs w:val="24"/>
        </w:rPr>
        <w:t xml:space="preserve"> November 2022).</w:t>
      </w:r>
    </w:p>
    <w:p w14:paraId="6802C427" w14:textId="77777777" w:rsidR="00CF49A0" w:rsidRPr="00E61568" w:rsidRDefault="00CF49A0" w:rsidP="00697F10">
      <w:pPr>
        <w:ind w:left="720" w:hanging="720"/>
        <w:rPr>
          <w:rFonts w:cs="Times New Roman"/>
          <w:color w:val="222222"/>
          <w:szCs w:val="24"/>
          <w:shd w:val="clear" w:color="auto" w:fill="FFFFFF"/>
        </w:rPr>
      </w:pPr>
      <w:r w:rsidRPr="00E61568">
        <w:rPr>
          <w:rFonts w:cs="Times New Roman"/>
          <w:color w:val="222222"/>
          <w:szCs w:val="24"/>
          <w:shd w:val="clear" w:color="auto" w:fill="FFFFFF"/>
        </w:rPr>
        <w:t>Bowie, D., Buttle, F., Brookes, M. and Mariussen, A., 2016. </w:t>
      </w:r>
      <w:r w:rsidRPr="00E61568">
        <w:rPr>
          <w:rFonts w:cs="Times New Roman"/>
          <w:i/>
          <w:iCs/>
          <w:color w:val="222222"/>
          <w:szCs w:val="24"/>
          <w:shd w:val="clear" w:color="auto" w:fill="FFFFFF"/>
        </w:rPr>
        <w:t>Hospitality marketing</w:t>
      </w:r>
      <w:r w:rsidRPr="00E61568">
        <w:rPr>
          <w:rFonts w:cs="Times New Roman"/>
          <w:color w:val="222222"/>
          <w:szCs w:val="24"/>
          <w:shd w:val="clear" w:color="auto" w:fill="FFFFFF"/>
        </w:rPr>
        <w:t>. Routledge.</w:t>
      </w:r>
    </w:p>
    <w:p w14:paraId="4D2BE974" w14:textId="2EE38003" w:rsidR="00CF49A0" w:rsidRPr="00E61568" w:rsidRDefault="00CF49A0" w:rsidP="00051A4D">
      <w:pPr>
        <w:ind w:left="720" w:hanging="720"/>
        <w:rPr>
          <w:rFonts w:cs="Times New Roman"/>
          <w:szCs w:val="24"/>
        </w:rPr>
      </w:pPr>
      <w:r w:rsidRPr="00E61568">
        <w:rPr>
          <w:rFonts w:cs="Times New Roman"/>
          <w:szCs w:val="24"/>
        </w:rPr>
        <w:t>Chanana, N., 2021. Employee engagement practices during COVID</w:t>
      </w:r>
      <w:r w:rsidRPr="00E61568">
        <w:rPr>
          <w:rFonts w:ascii="Cambria Math" w:hAnsi="Cambria Math" w:cs="Cambria Math"/>
          <w:szCs w:val="24"/>
        </w:rPr>
        <w:t>‐</w:t>
      </w:r>
      <w:r w:rsidRPr="00E61568">
        <w:rPr>
          <w:rFonts w:cs="Times New Roman"/>
          <w:szCs w:val="24"/>
        </w:rPr>
        <w:t>19 lockdown. Journal of public affairs, 21(4), p.e2508.</w:t>
      </w:r>
      <w:r w:rsidRPr="00E61568">
        <w:t xml:space="preserve"> </w:t>
      </w:r>
      <w:hyperlink r:id="rId9" w:history="1">
        <w:r w:rsidRPr="00E61568">
          <w:rPr>
            <w:rStyle w:val="Hyperlink"/>
            <w:rFonts w:cs="Times New Roman"/>
            <w:szCs w:val="24"/>
          </w:rPr>
          <w:t>https://onlinelibrary.wiley.com/doi/abs/10.1002/pa.2508</w:t>
        </w:r>
      </w:hyperlink>
      <w:r w:rsidRPr="00E61568">
        <w:rPr>
          <w:rFonts w:cs="Times New Roman"/>
          <w:szCs w:val="24"/>
        </w:rPr>
        <w:t xml:space="preserve"> [Accessed on </w:t>
      </w:r>
      <w:r w:rsidR="00BF37BC">
        <w:rPr>
          <w:rFonts w:cs="Times New Roman"/>
          <w:szCs w:val="24"/>
        </w:rPr>
        <w:t>20</w:t>
      </w:r>
      <w:r w:rsidRPr="00E61568">
        <w:rPr>
          <w:rFonts w:cs="Times New Roman"/>
          <w:szCs w:val="24"/>
        </w:rPr>
        <w:t xml:space="preserve"> </w:t>
      </w:r>
      <w:proofErr w:type="gramStart"/>
      <w:r w:rsidRPr="00E61568">
        <w:rPr>
          <w:rFonts w:cs="Times New Roman"/>
          <w:szCs w:val="24"/>
        </w:rPr>
        <w:t>November,</w:t>
      </w:r>
      <w:proofErr w:type="gramEnd"/>
      <w:r w:rsidRPr="00E61568">
        <w:rPr>
          <w:rFonts w:cs="Times New Roman"/>
          <w:szCs w:val="24"/>
        </w:rPr>
        <w:t xml:space="preserve"> 2022]</w:t>
      </w:r>
    </w:p>
    <w:p w14:paraId="28A7E673" w14:textId="29F37523" w:rsidR="00CF49A0" w:rsidRPr="00E61568" w:rsidRDefault="00CF49A0" w:rsidP="00697F10">
      <w:pPr>
        <w:ind w:left="720" w:hanging="720"/>
        <w:rPr>
          <w:rFonts w:cs="Times New Roman"/>
          <w:szCs w:val="24"/>
          <w:shd w:val="clear" w:color="auto" w:fill="FFFFFF"/>
        </w:rPr>
      </w:pPr>
      <w:r w:rsidRPr="00E61568">
        <w:rPr>
          <w:rFonts w:cs="Times New Roman"/>
          <w:szCs w:val="24"/>
          <w:shd w:val="clear" w:color="auto" w:fill="FFFFFF"/>
        </w:rPr>
        <w:t xml:space="preserve">Craig, D. and Edwards, L. (2022) </w:t>
      </w:r>
      <w:r w:rsidRPr="009265A7">
        <w:rPr>
          <w:rFonts w:cs="Times New Roman"/>
          <w:i/>
          <w:iCs/>
          <w:szCs w:val="24"/>
          <w:shd w:val="clear" w:color="auto" w:fill="FFFFFF"/>
        </w:rPr>
        <w:t>Travelodge v Premier Inn: battle of the budget hotels.</w:t>
      </w:r>
      <w:r w:rsidRPr="00E61568">
        <w:rPr>
          <w:rFonts w:cs="Times New Roman"/>
          <w:szCs w:val="24"/>
          <w:shd w:val="clear" w:color="auto" w:fill="FFFFFF"/>
        </w:rPr>
        <w:t xml:space="preserve"> Available at: </w:t>
      </w:r>
      <w:hyperlink r:id="rId10" w:history="1">
        <w:r w:rsidRPr="00E61568">
          <w:rPr>
            <w:rStyle w:val="Hyperlink"/>
            <w:rFonts w:cs="Times New Roman"/>
            <w:szCs w:val="24"/>
            <w:shd w:val="clear" w:color="auto" w:fill="FFFFFF"/>
          </w:rPr>
          <w:t>https://www.thetimes.co.uk/article/travelodge-v-premier-inn-battle-of-the-budget-hotels-bwmblq7g2</w:t>
        </w:r>
      </w:hyperlink>
      <w:r w:rsidRPr="00E61568">
        <w:rPr>
          <w:rFonts w:cs="Times New Roman"/>
          <w:szCs w:val="24"/>
          <w:shd w:val="clear" w:color="auto" w:fill="FFFFFF"/>
        </w:rPr>
        <w:t xml:space="preserve">  (Accessed: </w:t>
      </w:r>
      <w:r w:rsidR="00BF37BC">
        <w:rPr>
          <w:rFonts w:cs="Times New Roman"/>
          <w:szCs w:val="24"/>
          <w:shd w:val="clear" w:color="auto" w:fill="FFFFFF"/>
        </w:rPr>
        <w:t>21</w:t>
      </w:r>
      <w:r w:rsidRPr="00E61568">
        <w:rPr>
          <w:rFonts w:cs="Times New Roman"/>
          <w:szCs w:val="24"/>
          <w:shd w:val="clear" w:color="auto" w:fill="FFFFFF"/>
        </w:rPr>
        <w:t xml:space="preserve"> November, 2022).</w:t>
      </w:r>
    </w:p>
    <w:p w14:paraId="4C40A56A" w14:textId="42E205F2" w:rsidR="00CF49A0" w:rsidRDefault="00CF49A0" w:rsidP="00697F10">
      <w:pPr>
        <w:ind w:left="720" w:hanging="720"/>
        <w:rPr>
          <w:rFonts w:cs="Times New Roman"/>
          <w:color w:val="222222"/>
          <w:szCs w:val="24"/>
          <w:shd w:val="clear" w:color="auto" w:fill="FFFFFF"/>
        </w:rPr>
      </w:pPr>
      <w:r w:rsidRPr="00E61568">
        <w:rPr>
          <w:rFonts w:cs="Times New Roman"/>
          <w:color w:val="222222"/>
          <w:szCs w:val="24"/>
          <w:shd w:val="clear" w:color="auto" w:fill="FFFFFF"/>
        </w:rPr>
        <w:t>Haque, A., Fernando, M. and Caputi, P., 2019. The relationship between responsible leadership and organisational commitment and the mediating effect of employee turnover intentions: An empirical study with Australian employees. </w:t>
      </w:r>
      <w:r w:rsidRPr="00E61568">
        <w:rPr>
          <w:rFonts w:cs="Times New Roman"/>
          <w:i/>
          <w:iCs/>
          <w:color w:val="222222"/>
          <w:szCs w:val="24"/>
          <w:shd w:val="clear" w:color="auto" w:fill="FFFFFF"/>
        </w:rPr>
        <w:t>Journal of Business Ethics</w:t>
      </w:r>
      <w:r w:rsidRPr="00E61568">
        <w:rPr>
          <w:rFonts w:cs="Times New Roman"/>
          <w:color w:val="222222"/>
          <w:szCs w:val="24"/>
          <w:shd w:val="clear" w:color="auto" w:fill="FFFFFF"/>
        </w:rPr>
        <w:t>, </w:t>
      </w:r>
      <w:r w:rsidRPr="00E61568">
        <w:rPr>
          <w:rFonts w:cs="Times New Roman"/>
          <w:i/>
          <w:iCs/>
          <w:color w:val="222222"/>
          <w:szCs w:val="24"/>
          <w:shd w:val="clear" w:color="auto" w:fill="FFFFFF"/>
        </w:rPr>
        <w:t>156</w:t>
      </w:r>
      <w:r w:rsidRPr="00E61568">
        <w:rPr>
          <w:rFonts w:cs="Times New Roman"/>
          <w:color w:val="222222"/>
          <w:szCs w:val="24"/>
          <w:shd w:val="clear" w:color="auto" w:fill="FFFFFF"/>
        </w:rPr>
        <w:t>(3), pp.759-774.</w:t>
      </w:r>
    </w:p>
    <w:p w14:paraId="014F291E" w14:textId="5FD5FCBB" w:rsidR="00B12AD1" w:rsidRPr="00B12AD1" w:rsidRDefault="00B12AD1" w:rsidP="00B12AD1">
      <w:pPr>
        <w:ind w:left="720" w:hanging="720"/>
        <w:rPr>
          <w:rFonts w:cs="Times New Roman"/>
          <w:color w:val="222222"/>
          <w:szCs w:val="24"/>
          <w:shd w:val="clear" w:color="auto" w:fill="FFFFFF"/>
        </w:rPr>
      </w:pPr>
      <w:r>
        <w:rPr>
          <w:rFonts w:cs="Times New Roman"/>
          <w:color w:val="222222"/>
          <w:szCs w:val="24"/>
          <w:shd w:val="clear" w:color="auto" w:fill="FFFFFF"/>
        </w:rPr>
        <w:t xml:space="preserve">Indeed (2022) </w:t>
      </w:r>
      <w:r w:rsidRPr="00B12AD1">
        <w:rPr>
          <w:rFonts w:cs="Times New Roman"/>
          <w:i/>
          <w:iCs/>
          <w:color w:val="222222"/>
          <w:szCs w:val="24"/>
          <w:shd w:val="clear" w:color="auto" w:fill="FFFFFF"/>
        </w:rPr>
        <w:t>Average salaries at Premier Inn.</w:t>
      </w:r>
      <w:r>
        <w:rPr>
          <w:rFonts w:cs="Times New Roman"/>
          <w:i/>
          <w:iCs/>
          <w:color w:val="222222"/>
          <w:szCs w:val="24"/>
          <w:shd w:val="clear" w:color="auto" w:fill="FFFFFF"/>
        </w:rPr>
        <w:t xml:space="preserve"> </w:t>
      </w:r>
      <w:r>
        <w:rPr>
          <w:rFonts w:cs="Times New Roman"/>
          <w:color w:val="222222"/>
          <w:szCs w:val="24"/>
          <w:shd w:val="clear" w:color="auto" w:fill="FFFFFF"/>
        </w:rPr>
        <w:t xml:space="preserve">Available at: </w:t>
      </w:r>
      <w:hyperlink r:id="rId11" w:history="1">
        <w:r w:rsidRPr="00CA7243">
          <w:rPr>
            <w:rStyle w:val="Hyperlink"/>
            <w:rFonts w:cs="Times New Roman"/>
            <w:szCs w:val="24"/>
            <w:shd w:val="clear" w:color="auto" w:fill="FFFFFF"/>
          </w:rPr>
          <w:t>https://uk.indeed.com/cmp/Premier-Inn/salaries</w:t>
        </w:r>
      </w:hyperlink>
      <w:r>
        <w:rPr>
          <w:rFonts w:cs="Times New Roman"/>
          <w:color w:val="222222"/>
          <w:szCs w:val="24"/>
          <w:shd w:val="clear" w:color="auto" w:fill="FFFFFF"/>
        </w:rPr>
        <w:t xml:space="preserve"> (Accessed: 20 November 2022)</w:t>
      </w:r>
    </w:p>
    <w:p w14:paraId="6716B2F7" w14:textId="77777777" w:rsidR="00CF49A0" w:rsidRPr="00E61568" w:rsidRDefault="00CF49A0" w:rsidP="00697F10">
      <w:pPr>
        <w:ind w:left="720" w:hanging="720"/>
        <w:rPr>
          <w:rFonts w:cs="Times New Roman"/>
          <w:color w:val="222222"/>
          <w:szCs w:val="24"/>
          <w:shd w:val="clear" w:color="auto" w:fill="FFFFFF"/>
        </w:rPr>
      </w:pPr>
      <w:r w:rsidRPr="00E61568">
        <w:rPr>
          <w:rFonts w:cs="Times New Roman"/>
          <w:color w:val="222222"/>
          <w:szCs w:val="24"/>
          <w:shd w:val="clear" w:color="auto" w:fill="FFFFFF"/>
        </w:rPr>
        <w:lastRenderedPageBreak/>
        <w:t>Luthra, R.R., 2021. Mitigating the hostile environment: the role of the workplace in EU migrant experience of Brexit. </w:t>
      </w:r>
      <w:r w:rsidRPr="00E61568">
        <w:rPr>
          <w:rFonts w:cs="Times New Roman"/>
          <w:i/>
          <w:iCs/>
          <w:color w:val="222222"/>
          <w:szCs w:val="24"/>
          <w:shd w:val="clear" w:color="auto" w:fill="FFFFFF"/>
        </w:rPr>
        <w:t>Journal of Ethnic and Migration Studies</w:t>
      </w:r>
      <w:r w:rsidRPr="00E61568">
        <w:rPr>
          <w:rFonts w:cs="Times New Roman"/>
          <w:color w:val="222222"/>
          <w:szCs w:val="24"/>
          <w:shd w:val="clear" w:color="auto" w:fill="FFFFFF"/>
        </w:rPr>
        <w:t>, </w:t>
      </w:r>
      <w:r w:rsidRPr="00E61568">
        <w:rPr>
          <w:rFonts w:cs="Times New Roman"/>
          <w:i/>
          <w:iCs/>
          <w:color w:val="222222"/>
          <w:szCs w:val="24"/>
          <w:shd w:val="clear" w:color="auto" w:fill="FFFFFF"/>
        </w:rPr>
        <w:t>47</w:t>
      </w:r>
      <w:r w:rsidRPr="00E61568">
        <w:rPr>
          <w:rFonts w:cs="Times New Roman"/>
          <w:color w:val="222222"/>
          <w:szCs w:val="24"/>
          <w:shd w:val="clear" w:color="auto" w:fill="FFFFFF"/>
        </w:rPr>
        <w:t>(1), pp.190-207.</w:t>
      </w:r>
    </w:p>
    <w:p w14:paraId="6CDC974D" w14:textId="1557CCE9" w:rsidR="00CF49A0" w:rsidRPr="00E61568" w:rsidRDefault="00CF49A0" w:rsidP="00697F10">
      <w:pPr>
        <w:ind w:left="720" w:hanging="720"/>
        <w:rPr>
          <w:rFonts w:cs="Times New Roman"/>
          <w:szCs w:val="24"/>
        </w:rPr>
      </w:pPr>
      <w:r w:rsidRPr="00E61568">
        <w:rPr>
          <w:rFonts w:cs="Times New Roman"/>
          <w:szCs w:val="24"/>
        </w:rPr>
        <w:t xml:space="preserve">Newton, J. (2018) “Housekeepers ‘use the same guest towel to clean the entire bathroom, including the TOILET, and work unpaid extra hours’ at Premier Inn.” Available at: </w:t>
      </w:r>
      <w:hyperlink r:id="rId12" w:history="1">
        <w:r w:rsidRPr="00E61568">
          <w:rPr>
            <w:rStyle w:val="Hyperlink"/>
            <w:rFonts w:cs="Times New Roman"/>
            <w:szCs w:val="24"/>
          </w:rPr>
          <w:t>https://www.dailymail.co.uk/travel/travel_news/article-5380489/Premier-Inn-cleaners-use-towel-clean-bathroom.html</w:t>
        </w:r>
      </w:hyperlink>
      <w:r w:rsidRPr="00E61568">
        <w:rPr>
          <w:rFonts w:cs="Times New Roman"/>
          <w:szCs w:val="24"/>
        </w:rPr>
        <w:t xml:space="preserve">   (Accessed: </w:t>
      </w:r>
      <w:r w:rsidR="00BF37BC">
        <w:rPr>
          <w:rFonts w:cs="Times New Roman"/>
          <w:szCs w:val="24"/>
        </w:rPr>
        <w:t>20</w:t>
      </w:r>
      <w:r w:rsidRPr="00E61568">
        <w:rPr>
          <w:rFonts w:cs="Times New Roman"/>
          <w:szCs w:val="24"/>
        </w:rPr>
        <w:t xml:space="preserve"> November, 2022).</w:t>
      </w:r>
    </w:p>
    <w:p w14:paraId="65A5628D" w14:textId="27388E2C" w:rsidR="00CF49A0" w:rsidRPr="00E61568" w:rsidRDefault="00CF49A0" w:rsidP="00697F10">
      <w:pPr>
        <w:ind w:left="720" w:hanging="720"/>
        <w:rPr>
          <w:rFonts w:cs="Times New Roman"/>
          <w:szCs w:val="24"/>
          <w:shd w:val="clear" w:color="auto" w:fill="FFFFFF"/>
        </w:rPr>
      </w:pPr>
      <w:r w:rsidRPr="00E61568">
        <w:rPr>
          <w:rFonts w:cs="Times New Roman"/>
          <w:szCs w:val="24"/>
          <w:shd w:val="clear" w:color="auto" w:fill="FFFFFF"/>
        </w:rPr>
        <w:t xml:space="preserve">Premier Inn (2022) </w:t>
      </w:r>
      <w:r w:rsidRPr="009265A7">
        <w:rPr>
          <w:rFonts w:cs="Times New Roman"/>
          <w:i/>
          <w:iCs/>
          <w:szCs w:val="24"/>
          <w:shd w:val="clear" w:color="auto" w:fill="FFFFFF"/>
        </w:rPr>
        <w:t>Premier Inn adopts addressing technology what3words.</w:t>
      </w:r>
      <w:r w:rsidRPr="00E61568">
        <w:rPr>
          <w:rFonts w:cs="Times New Roman"/>
          <w:szCs w:val="24"/>
          <w:shd w:val="clear" w:color="auto" w:fill="FFFFFF"/>
        </w:rPr>
        <w:t xml:space="preserve"> Available at: </w:t>
      </w:r>
      <w:hyperlink r:id="rId13" w:history="1">
        <w:r w:rsidRPr="00E61568">
          <w:rPr>
            <w:rStyle w:val="Hyperlink"/>
            <w:rFonts w:cs="Times New Roman"/>
            <w:szCs w:val="24"/>
            <w:shd w:val="clear" w:color="auto" w:fill="FFFFFF"/>
          </w:rPr>
          <w:t>https://www.premierinn.com/gb/en/news/2019/what3words.html</w:t>
        </w:r>
      </w:hyperlink>
      <w:r w:rsidRPr="00E61568">
        <w:rPr>
          <w:rFonts w:cs="Times New Roman"/>
          <w:szCs w:val="24"/>
          <w:shd w:val="clear" w:color="auto" w:fill="FFFFFF"/>
        </w:rPr>
        <w:t xml:space="preserve">  (Accessed: </w:t>
      </w:r>
      <w:r w:rsidR="00BF37BC">
        <w:rPr>
          <w:rFonts w:cs="Times New Roman"/>
          <w:szCs w:val="24"/>
          <w:shd w:val="clear" w:color="auto" w:fill="FFFFFF"/>
        </w:rPr>
        <w:t>19</w:t>
      </w:r>
      <w:r w:rsidRPr="00E61568">
        <w:rPr>
          <w:rFonts w:cs="Times New Roman"/>
          <w:szCs w:val="24"/>
          <w:shd w:val="clear" w:color="auto" w:fill="FFFFFF"/>
        </w:rPr>
        <w:t xml:space="preserve"> </w:t>
      </w:r>
      <w:proofErr w:type="gramStart"/>
      <w:r w:rsidRPr="00E61568">
        <w:rPr>
          <w:rFonts w:cs="Times New Roman"/>
          <w:szCs w:val="24"/>
          <w:shd w:val="clear" w:color="auto" w:fill="FFFFFF"/>
        </w:rPr>
        <w:t>November,</w:t>
      </w:r>
      <w:proofErr w:type="gramEnd"/>
      <w:r w:rsidRPr="00E61568">
        <w:rPr>
          <w:rFonts w:cs="Times New Roman"/>
          <w:szCs w:val="24"/>
          <w:shd w:val="clear" w:color="auto" w:fill="FFFFFF"/>
        </w:rPr>
        <w:t xml:space="preserve"> 2022).</w:t>
      </w:r>
    </w:p>
    <w:p w14:paraId="14C2A58D" w14:textId="3B42A05C" w:rsidR="00CF49A0" w:rsidRPr="00E61568" w:rsidRDefault="009265A7" w:rsidP="00697F10">
      <w:pPr>
        <w:ind w:left="720" w:hanging="720"/>
        <w:rPr>
          <w:rFonts w:cs="Times New Roman"/>
          <w:szCs w:val="24"/>
        </w:rPr>
      </w:pPr>
      <w:r w:rsidRPr="00E61568">
        <w:rPr>
          <w:rFonts w:cs="Times New Roman"/>
          <w:iCs/>
          <w:szCs w:val="24"/>
        </w:rPr>
        <w:t>Statista</w:t>
      </w:r>
      <w:r w:rsidRPr="00E61568">
        <w:rPr>
          <w:rFonts w:cs="Times New Roman"/>
          <w:szCs w:val="24"/>
        </w:rPr>
        <w:t xml:space="preserve"> (2022). </w:t>
      </w:r>
      <w:r w:rsidR="00CF49A0" w:rsidRPr="009265A7">
        <w:rPr>
          <w:rFonts w:cs="Times New Roman"/>
          <w:i/>
          <w:szCs w:val="24"/>
        </w:rPr>
        <w:t>Premier Inn hotel occupancy rates 2022</w:t>
      </w:r>
      <w:r w:rsidRPr="009265A7">
        <w:rPr>
          <w:rFonts w:cs="Times New Roman"/>
          <w:i/>
          <w:szCs w:val="24"/>
        </w:rPr>
        <w:t>.</w:t>
      </w:r>
      <w:r>
        <w:rPr>
          <w:rFonts w:cs="Times New Roman"/>
          <w:iCs/>
          <w:szCs w:val="24"/>
        </w:rPr>
        <w:t xml:space="preserve"> </w:t>
      </w:r>
      <w:r w:rsidR="00CF49A0" w:rsidRPr="00E61568">
        <w:rPr>
          <w:rFonts w:cs="Times New Roman"/>
          <w:szCs w:val="24"/>
        </w:rPr>
        <w:t xml:space="preserve">Available at: </w:t>
      </w:r>
      <w:hyperlink r:id="rId14" w:history="1">
        <w:r w:rsidR="00CF49A0" w:rsidRPr="00E61568">
          <w:rPr>
            <w:rStyle w:val="Hyperlink"/>
            <w:rFonts w:cs="Times New Roman"/>
            <w:szCs w:val="24"/>
          </w:rPr>
          <w:t>https://www.statista.com/statistics/739831/premier-inn-hotel-occupancy-rates/</w:t>
        </w:r>
      </w:hyperlink>
      <w:r w:rsidR="00CF49A0" w:rsidRPr="00E61568">
        <w:rPr>
          <w:rFonts w:cs="Times New Roman"/>
          <w:szCs w:val="24"/>
        </w:rPr>
        <w:t xml:space="preserve"> (Accessed: </w:t>
      </w:r>
      <w:r w:rsidR="00BF37BC">
        <w:rPr>
          <w:rFonts w:cs="Times New Roman"/>
          <w:szCs w:val="24"/>
        </w:rPr>
        <w:t>19</w:t>
      </w:r>
      <w:r w:rsidR="00CF49A0" w:rsidRPr="00E61568">
        <w:rPr>
          <w:rFonts w:cs="Times New Roman"/>
          <w:szCs w:val="24"/>
        </w:rPr>
        <w:t xml:space="preserve"> November 2022).</w:t>
      </w:r>
    </w:p>
    <w:p w14:paraId="0A55BC09" w14:textId="77777777" w:rsidR="00CF49A0" w:rsidRPr="00E61568" w:rsidRDefault="00CF49A0" w:rsidP="00051A4D">
      <w:pPr>
        <w:ind w:left="720" w:hanging="720"/>
        <w:rPr>
          <w:rFonts w:cs="Times New Roman"/>
          <w:szCs w:val="24"/>
        </w:rPr>
      </w:pPr>
      <w:r w:rsidRPr="00E61568">
        <w:rPr>
          <w:rFonts w:cs="Times New Roman"/>
          <w:szCs w:val="24"/>
        </w:rPr>
        <w:t xml:space="preserve">Terence, B., 2022. UK Economic Strategy Presents Opportunity for Businesses, Including </w:t>
      </w:r>
      <w:proofErr w:type="gramStart"/>
      <w:r w:rsidRPr="00E61568">
        <w:rPr>
          <w:rFonts w:cs="Times New Roman"/>
          <w:szCs w:val="24"/>
        </w:rPr>
        <w:t>Hotels,To'Level</w:t>
      </w:r>
      <w:proofErr w:type="gramEnd"/>
      <w:r w:rsidRPr="00E61568">
        <w:rPr>
          <w:rFonts w:cs="Times New Roman"/>
          <w:szCs w:val="24"/>
        </w:rPr>
        <w:t xml:space="preserve"> Up'. </w:t>
      </w:r>
      <w:hyperlink r:id="rId15" w:history="1">
        <w:r w:rsidRPr="00E61568">
          <w:rPr>
            <w:rStyle w:val="Hyperlink"/>
            <w:rFonts w:cs="Times New Roman"/>
            <w:szCs w:val="24"/>
          </w:rPr>
          <w:t>https://vtechworks.lib.vt.edu/bitstream/handle/10919/109340/UK%20Economic%20Strategy%20Presents%20Opportunity%20for%20Businesses,%20Including%20Hotels,%20To%20'Level%C2%A0Up'.pdf?sequence=1</w:t>
        </w:r>
      </w:hyperlink>
      <w:r w:rsidRPr="00E61568">
        <w:rPr>
          <w:rFonts w:cs="Times New Roman"/>
          <w:szCs w:val="24"/>
        </w:rPr>
        <w:t>[Accessed on 14 November, 2022]</w:t>
      </w:r>
    </w:p>
    <w:p w14:paraId="161B6663" w14:textId="66B4E9CF" w:rsidR="00CF49A0" w:rsidRDefault="00CF49A0" w:rsidP="00697F10">
      <w:pPr>
        <w:ind w:left="720" w:hanging="720"/>
        <w:rPr>
          <w:rFonts w:cs="Times New Roman"/>
          <w:szCs w:val="24"/>
        </w:rPr>
      </w:pPr>
      <w:r w:rsidRPr="00E61568">
        <w:rPr>
          <w:rFonts w:cs="Times New Roman"/>
          <w:szCs w:val="24"/>
        </w:rPr>
        <w:t xml:space="preserve">Whitbread (2022). </w:t>
      </w:r>
      <w:r w:rsidRPr="009265A7">
        <w:rPr>
          <w:rFonts w:cs="Times New Roman"/>
          <w:i/>
          <w:iCs/>
          <w:szCs w:val="24"/>
        </w:rPr>
        <w:t>About us</w:t>
      </w:r>
      <w:r w:rsidR="009265A7">
        <w:rPr>
          <w:rFonts w:cs="Times New Roman"/>
          <w:i/>
          <w:iCs/>
          <w:szCs w:val="24"/>
        </w:rPr>
        <w:t xml:space="preserve">. </w:t>
      </w:r>
      <w:r w:rsidRPr="00E61568">
        <w:rPr>
          <w:rFonts w:cs="Times New Roman"/>
          <w:szCs w:val="24"/>
        </w:rPr>
        <w:t>available at: </w:t>
      </w:r>
      <w:hyperlink r:id="rId16" w:history="1">
        <w:r w:rsidRPr="00E61568">
          <w:rPr>
            <w:rStyle w:val="Hyperlink"/>
            <w:rFonts w:cs="Times New Roman"/>
            <w:szCs w:val="24"/>
          </w:rPr>
          <w:t>https://www.whitbread.co.uk/about-us/</w:t>
        </w:r>
      </w:hyperlink>
      <w:r w:rsidRPr="00E61568">
        <w:rPr>
          <w:rFonts w:cs="Times New Roman"/>
          <w:szCs w:val="24"/>
        </w:rPr>
        <w:t xml:space="preserve">  (Accessed: </w:t>
      </w:r>
      <w:r w:rsidR="00BF37BC">
        <w:rPr>
          <w:rFonts w:cs="Times New Roman"/>
          <w:szCs w:val="24"/>
        </w:rPr>
        <w:t>20</w:t>
      </w:r>
      <w:r w:rsidRPr="00E61568">
        <w:rPr>
          <w:rFonts w:cs="Times New Roman"/>
          <w:szCs w:val="24"/>
        </w:rPr>
        <w:t xml:space="preserve"> </w:t>
      </w:r>
      <w:proofErr w:type="gramStart"/>
      <w:r w:rsidRPr="00E61568">
        <w:rPr>
          <w:rFonts w:cs="Times New Roman"/>
          <w:szCs w:val="24"/>
        </w:rPr>
        <w:t>November,</w:t>
      </w:r>
      <w:proofErr w:type="gramEnd"/>
      <w:r w:rsidRPr="00E61568">
        <w:rPr>
          <w:rFonts w:cs="Times New Roman"/>
          <w:szCs w:val="24"/>
        </w:rPr>
        <w:t xml:space="preserve"> 2022).</w:t>
      </w:r>
    </w:p>
    <w:p w14:paraId="34339186" w14:textId="77777777" w:rsidR="00051A4D" w:rsidRPr="00051A4D" w:rsidRDefault="00051A4D" w:rsidP="00051A4D">
      <w:pPr>
        <w:ind w:left="720" w:hanging="720"/>
        <w:rPr>
          <w:rFonts w:cs="Times New Roman"/>
          <w:szCs w:val="24"/>
        </w:rPr>
      </w:pPr>
    </w:p>
    <w:p w14:paraId="396285F1" w14:textId="77777777" w:rsidR="00051A4D" w:rsidRPr="00697F10" w:rsidRDefault="00051A4D" w:rsidP="00697F10">
      <w:pPr>
        <w:ind w:left="720" w:hanging="720"/>
        <w:rPr>
          <w:rFonts w:cs="Times New Roman"/>
          <w:szCs w:val="24"/>
        </w:rPr>
      </w:pPr>
    </w:p>
    <w:p w14:paraId="13B9343D" w14:textId="77777777" w:rsidR="00335701" w:rsidRPr="00335701" w:rsidRDefault="00335701" w:rsidP="00335701">
      <w:pPr>
        <w:rPr>
          <w:rFonts w:cs="Times New Roman"/>
          <w:szCs w:val="24"/>
        </w:rPr>
      </w:pPr>
    </w:p>
    <w:p w14:paraId="4315B8CA" w14:textId="77777777" w:rsidR="004F7306" w:rsidRPr="00335701" w:rsidRDefault="004F7306" w:rsidP="00335701">
      <w:pPr>
        <w:ind w:left="720" w:hanging="720"/>
        <w:rPr>
          <w:rFonts w:cs="Times New Roman"/>
          <w:szCs w:val="24"/>
        </w:rPr>
      </w:pPr>
    </w:p>
    <w:p w14:paraId="335EF2CD" w14:textId="77777777" w:rsidR="004F7306" w:rsidRDefault="004F7306" w:rsidP="00335701"/>
    <w:p w14:paraId="5C957F02" w14:textId="77777777" w:rsidR="001965C9" w:rsidRPr="001965C9" w:rsidRDefault="001965C9" w:rsidP="004F7306"/>
    <w:p w14:paraId="6E365613" w14:textId="77777777" w:rsidR="005D5E82" w:rsidRDefault="005D5E82" w:rsidP="005D5E82">
      <w:pPr>
        <w:pStyle w:val="Heading2"/>
      </w:pPr>
    </w:p>
    <w:p w14:paraId="35911BC0" w14:textId="77777777" w:rsidR="005D5E82" w:rsidRDefault="005D5E82" w:rsidP="005D5E82">
      <w:pPr>
        <w:pStyle w:val="Heading2"/>
      </w:pPr>
    </w:p>
    <w:p w14:paraId="1AE2708A" w14:textId="77777777" w:rsidR="005D5E82" w:rsidRDefault="005D5E82" w:rsidP="005D5E82">
      <w:pPr>
        <w:pStyle w:val="Heading2"/>
      </w:pPr>
    </w:p>
    <w:p w14:paraId="7C042529" w14:textId="77777777" w:rsidR="005D5E82" w:rsidRDefault="005D5E82" w:rsidP="005D5E82">
      <w:pPr>
        <w:pStyle w:val="Heading2"/>
      </w:pPr>
    </w:p>
    <w:p w14:paraId="46129D97" w14:textId="77777777" w:rsidR="005D5E82" w:rsidRDefault="005D5E82" w:rsidP="005D5E82">
      <w:pPr>
        <w:pStyle w:val="Heading2"/>
      </w:pPr>
    </w:p>
    <w:p w14:paraId="533481E5" w14:textId="77777777" w:rsidR="005D5E82" w:rsidRDefault="005D5E82" w:rsidP="005D5E82">
      <w:pPr>
        <w:pStyle w:val="Heading2"/>
      </w:pPr>
    </w:p>
    <w:sectPr w:rsidR="005D5E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BatangChe">
    <w:panose1 w:val="02030609000101010101"/>
    <w:charset w:val="81"/>
    <w:family w:val="modern"/>
    <w:pitch w:val="fixed"/>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71C86"/>
    <w:multiLevelType w:val="hybridMultilevel"/>
    <w:tmpl w:val="07DE19CC"/>
    <w:lvl w:ilvl="0" w:tplc="E8AA6130">
      <w:start w:val="1"/>
      <w:numFmt w:val="bullet"/>
      <w:lvlText w:val=""/>
      <w:lvlJc w:val="left"/>
      <w:pPr>
        <w:ind w:left="720" w:hanging="360"/>
      </w:pPr>
      <w:rPr>
        <w:rFonts w:ascii="Symbol" w:hAnsi="Symbol" w:hint="default"/>
      </w:rPr>
    </w:lvl>
    <w:lvl w:ilvl="1" w:tplc="C840F710" w:tentative="1">
      <w:start w:val="1"/>
      <w:numFmt w:val="bullet"/>
      <w:lvlText w:val="o"/>
      <w:lvlJc w:val="left"/>
      <w:pPr>
        <w:ind w:left="1440" w:hanging="360"/>
      </w:pPr>
      <w:rPr>
        <w:rFonts w:ascii="Courier New" w:hAnsi="Courier New" w:cs="Courier New" w:hint="default"/>
      </w:rPr>
    </w:lvl>
    <w:lvl w:ilvl="2" w:tplc="C3DEB848" w:tentative="1">
      <w:start w:val="1"/>
      <w:numFmt w:val="bullet"/>
      <w:lvlText w:val=""/>
      <w:lvlJc w:val="left"/>
      <w:pPr>
        <w:ind w:left="2160" w:hanging="360"/>
      </w:pPr>
      <w:rPr>
        <w:rFonts w:ascii="Wingdings" w:hAnsi="Wingdings" w:hint="default"/>
      </w:rPr>
    </w:lvl>
    <w:lvl w:ilvl="3" w:tplc="5128C2AA" w:tentative="1">
      <w:start w:val="1"/>
      <w:numFmt w:val="bullet"/>
      <w:lvlText w:val=""/>
      <w:lvlJc w:val="left"/>
      <w:pPr>
        <w:ind w:left="2880" w:hanging="360"/>
      </w:pPr>
      <w:rPr>
        <w:rFonts w:ascii="Symbol" w:hAnsi="Symbol" w:hint="default"/>
      </w:rPr>
    </w:lvl>
    <w:lvl w:ilvl="4" w:tplc="873C9F1A" w:tentative="1">
      <w:start w:val="1"/>
      <w:numFmt w:val="bullet"/>
      <w:lvlText w:val="o"/>
      <w:lvlJc w:val="left"/>
      <w:pPr>
        <w:ind w:left="3600" w:hanging="360"/>
      </w:pPr>
      <w:rPr>
        <w:rFonts w:ascii="Courier New" w:hAnsi="Courier New" w:cs="Courier New" w:hint="default"/>
      </w:rPr>
    </w:lvl>
    <w:lvl w:ilvl="5" w:tplc="3CBA0EC6" w:tentative="1">
      <w:start w:val="1"/>
      <w:numFmt w:val="bullet"/>
      <w:lvlText w:val=""/>
      <w:lvlJc w:val="left"/>
      <w:pPr>
        <w:ind w:left="4320" w:hanging="360"/>
      </w:pPr>
      <w:rPr>
        <w:rFonts w:ascii="Wingdings" w:hAnsi="Wingdings" w:hint="default"/>
      </w:rPr>
    </w:lvl>
    <w:lvl w:ilvl="6" w:tplc="12DCE528" w:tentative="1">
      <w:start w:val="1"/>
      <w:numFmt w:val="bullet"/>
      <w:lvlText w:val=""/>
      <w:lvlJc w:val="left"/>
      <w:pPr>
        <w:ind w:left="5040" w:hanging="360"/>
      </w:pPr>
      <w:rPr>
        <w:rFonts w:ascii="Symbol" w:hAnsi="Symbol" w:hint="default"/>
      </w:rPr>
    </w:lvl>
    <w:lvl w:ilvl="7" w:tplc="AB06AC94" w:tentative="1">
      <w:start w:val="1"/>
      <w:numFmt w:val="bullet"/>
      <w:lvlText w:val="o"/>
      <w:lvlJc w:val="left"/>
      <w:pPr>
        <w:ind w:left="5760" w:hanging="360"/>
      </w:pPr>
      <w:rPr>
        <w:rFonts w:ascii="Courier New" w:hAnsi="Courier New" w:cs="Courier New" w:hint="default"/>
      </w:rPr>
    </w:lvl>
    <w:lvl w:ilvl="8" w:tplc="24DC75F0" w:tentative="1">
      <w:start w:val="1"/>
      <w:numFmt w:val="bullet"/>
      <w:lvlText w:val=""/>
      <w:lvlJc w:val="left"/>
      <w:pPr>
        <w:ind w:left="6480" w:hanging="360"/>
      </w:pPr>
      <w:rPr>
        <w:rFonts w:ascii="Wingdings" w:hAnsi="Wingdings" w:hint="default"/>
      </w:rPr>
    </w:lvl>
  </w:abstractNum>
  <w:abstractNum w:abstractNumId="1" w15:restartNumberingAfterBreak="0">
    <w:nsid w:val="09623571"/>
    <w:multiLevelType w:val="hybridMultilevel"/>
    <w:tmpl w:val="B956B198"/>
    <w:lvl w:ilvl="0" w:tplc="29A86BB8">
      <w:start w:val="1"/>
      <w:numFmt w:val="bullet"/>
      <w:lvlText w:val=""/>
      <w:lvlJc w:val="left"/>
      <w:pPr>
        <w:ind w:left="720" w:hanging="360"/>
      </w:pPr>
      <w:rPr>
        <w:rFonts w:ascii="Symbol" w:hAnsi="Symbol" w:hint="default"/>
      </w:rPr>
    </w:lvl>
    <w:lvl w:ilvl="1" w:tplc="C9880BA4" w:tentative="1">
      <w:start w:val="1"/>
      <w:numFmt w:val="bullet"/>
      <w:lvlText w:val="o"/>
      <w:lvlJc w:val="left"/>
      <w:pPr>
        <w:ind w:left="1440" w:hanging="360"/>
      </w:pPr>
      <w:rPr>
        <w:rFonts w:ascii="Courier New" w:hAnsi="Courier New" w:cs="Courier New" w:hint="default"/>
      </w:rPr>
    </w:lvl>
    <w:lvl w:ilvl="2" w:tplc="D6CA9A4C" w:tentative="1">
      <w:start w:val="1"/>
      <w:numFmt w:val="bullet"/>
      <w:lvlText w:val=""/>
      <w:lvlJc w:val="left"/>
      <w:pPr>
        <w:ind w:left="2160" w:hanging="360"/>
      </w:pPr>
      <w:rPr>
        <w:rFonts w:ascii="Wingdings" w:hAnsi="Wingdings" w:hint="default"/>
      </w:rPr>
    </w:lvl>
    <w:lvl w:ilvl="3" w:tplc="E4E23A88" w:tentative="1">
      <w:start w:val="1"/>
      <w:numFmt w:val="bullet"/>
      <w:lvlText w:val=""/>
      <w:lvlJc w:val="left"/>
      <w:pPr>
        <w:ind w:left="2880" w:hanging="360"/>
      </w:pPr>
      <w:rPr>
        <w:rFonts w:ascii="Symbol" w:hAnsi="Symbol" w:hint="default"/>
      </w:rPr>
    </w:lvl>
    <w:lvl w:ilvl="4" w:tplc="E3105858" w:tentative="1">
      <w:start w:val="1"/>
      <w:numFmt w:val="bullet"/>
      <w:lvlText w:val="o"/>
      <w:lvlJc w:val="left"/>
      <w:pPr>
        <w:ind w:left="3600" w:hanging="360"/>
      </w:pPr>
      <w:rPr>
        <w:rFonts w:ascii="Courier New" w:hAnsi="Courier New" w:cs="Courier New" w:hint="default"/>
      </w:rPr>
    </w:lvl>
    <w:lvl w:ilvl="5" w:tplc="8F6E01B6" w:tentative="1">
      <w:start w:val="1"/>
      <w:numFmt w:val="bullet"/>
      <w:lvlText w:val=""/>
      <w:lvlJc w:val="left"/>
      <w:pPr>
        <w:ind w:left="4320" w:hanging="360"/>
      </w:pPr>
      <w:rPr>
        <w:rFonts w:ascii="Wingdings" w:hAnsi="Wingdings" w:hint="default"/>
      </w:rPr>
    </w:lvl>
    <w:lvl w:ilvl="6" w:tplc="E7CE8C6A" w:tentative="1">
      <w:start w:val="1"/>
      <w:numFmt w:val="bullet"/>
      <w:lvlText w:val=""/>
      <w:lvlJc w:val="left"/>
      <w:pPr>
        <w:ind w:left="5040" w:hanging="360"/>
      </w:pPr>
      <w:rPr>
        <w:rFonts w:ascii="Symbol" w:hAnsi="Symbol" w:hint="default"/>
      </w:rPr>
    </w:lvl>
    <w:lvl w:ilvl="7" w:tplc="55FE8500" w:tentative="1">
      <w:start w:val="1"/>
      <w:numFmt w:val="bullet"/>
      <w:lvlText w:val="o"/>
      <w:lvlJc w:val="left"/>
      <w:pPr>
        <w:ind w:left="5760" w:hanging="360"/>
      </w:pPr>
      <w:rPr>
        <w:rFonts w:ascii="Courier New" w:hAnsi="Courier New" w:cs="Courier New" w:hint="default"/>
      </w:rPr>
    </w:lvl>
    <w:lvl w:ilvl="8" w:tplc="BEB83B06" w:tentative="1">
      <w:start w:val="1"/>
      <w:numFmt w:val="bullet"/>
      <w:lvlText w:val=""/>
      <w:lvlJc w:val="left"/>
      <w:pPr>
        <w:ind w:left="6480" w:hanging="360"/>
      </w:pPr>
      <w:rPr>
        <w:rFonts w:ascii="Wingdings" w:hAnsi="Wingdings" w:hint="default"/>
      </w:rPr>
    </w:lvl>
  </w:abstractNum>
  <w:abstractNum w:abstractNumId="2" w15:restartNumberingAfterBreak="0">
    <w:nsid w:val="0B9220B2"/>
    <w:multiLevelType w:val="hybridMultilevel"/>
    <w:tmpl w:val="12C6B436"/>
    <w:lvl w:ilvl="0" w:tplc="57189C12">
      <w:start w:val="1"/>
      <w:numFmt w:val="bullet"/>
      <w:lvlText w:val=""/>
      <w:lvlJc w:val="left"/>
      <w:pPr>
        <w:ind w:left="720" w:hanging="360"/>
      </w:pPr>
      <w:rPr>
        <w:rFonts w:ascii="Symbol" w:hAnsi="Symbol" w:hint="default"/>
      </w:rPr>
    </w:lvl>
    <w:lvl w:ilvl="1" w:tplc="FC4C89C2" w:tentative="1">
      <w:start w:val="1"/>
      <w:numFmt w:val="bullet"/>
      <w:lvlText w:val="o"/>
      <w:lvlJc w:val="left"/>
      <w:pPr>
        <w:ind w:left="1440" w:hanging="360"/>
      </w:pPr>
      <w:rPr>
        <w:rFonts w:ascii="Courier New" w:hAnsi="Courier New" w:cs="Courier New" w:hint="default"/>
      </w:rPr>
    </w:lvl>
    <w:lvl w:ilvl="2" w:tplc="3C18DBAC" w:tentative="1">
      <w:start w:val="1"/>
      <w:numFmt w:val="bullet"/>
      <w:lvlText w:val=""/>
      <w:lvlJc w:val="left"/>
      <w:pPr>
        <w:ind w:left="2160" w:hanging="360"/>
      </w:pPr>
      <w:rPr>
        <w:rFonts w:ascii="Wingdings" w:hAnsi="Wingdings" w:hint="default"/>
      </w:rPr>
    </w:lvl>
    <w:lvl w:ilvl="3" w:tplc="DE44777E" w:tentative="1">
      <w:start w:val="1"/>
      <w:numFmt w:val="bullet"/>
      <w:lvlText w:val=""/>
      <w:lvlJc w:val="left"/>
      <w:pPr>
        <w:ind w:left="2880" w:hanging="360"/>
      </w:pPr>
      <w:rPr>
        <w:rFonts w:ascii="Symbol" w:hAnsi="Symbol" w:hint="default"/>
      </w:rPr>
    </w:lvl>
    <w:lvl w:ilvl="4" w:tplc="B32055E4" w:tentative="1">
      <w:start w:val="1"/>
      <w:numFmt w:val="bullet"/>
      <w:lvlText w:val="o"/>
      <w:lvlJc w:val="left"/>
      <w:pPr>
        <w:ind w:left="3600" w:hanging="360"/>
      </w:pPr>
      <w:rPr>
        <w:rFonts w:ascii="Courier New" w:hAnsi="Courier New" w:cs="Courier New" w:hint="default"/>
      </w:rPr>
    </w:lvl>
    <w:lvl w:ilvl="5" w:tplc="844274E0" w:tentative="1">
      <w:start w:val="1"/>
      <w:numFmt w:val="bullet"/>
      <w:lvlText w:val=""/>
      <w:lvlJc w:val="left"/>
      <w:pPr>
        <w:ind w:left="4320" w:hanging="360"/>
      </w:pPr>
      <w:rPr>
        <w:rFonts w:ascii="Wingdings" w:hAnsi="Wingdings" w:hint="default"/>
      </w:rPr>
    </w:lvl>
    <w:lvl w:ilvl="6" w:tplc="19843DB0" w:tentative="1">
      <w:start w:val="1"/>
      <w:numFmt w:val="bullet"/>
      <w:lvlText w:val=""/>
      <w:lvlJc w:val="left"/>
      <w:pPr>
        <w:ind w:left="5040" w:hanging="360"/>
      </w:pPr>
      <w:rPr>
        <w:rFonts w:ascii="Symbol" w:hAnsi="Symbol" w:hint="default"/>
      </w:rPr>
    </w:lvl>
    <w:lvl w:ilvl="7" w:tplc="1474F404" w:tentative="1">
      <w:start w:val="1"/>
      <w:numFmt w:val="bullet"/>
      <w:lvlText w:val="o"/>
      <w:lvlJc w:val="left"/>
      <w:pPr>
        <w:ind w:left="5760" w:hanging="360"/>
      </w:pPr>
      <w:rPr>
        <w:rFonts w:ascii="Courier New" w:hAnsi="Courier New" w:cs="Courier New" w:hint="default"/>
      </w:rPr>
    </w:lvl>
    <w:lvl w:ilvl="8" w:tplc="D512B076" w:tentative="1">
      <w:start w:val="1"/>
      <w:numFmt w:val="bullet"/>
      <w:lvlText w:val=""/>
      <w:lvlJc w:val="left"/>
      <w:pPr>
        <w:ind w:left="6480" w:hanging="360"/>
      </w:pPr>
      <w:rPr>
        <w:rFonts w:ascii="Wingdings" w:hAnsi="Wingdings" w:hint="default"/>
      </w:rPr>
    </w:lvl>
  </w:abstractNum>
  <w:abstractNum w:abstractNumId="3" w15:restartNumberingAfterBreak="0">
    <w:nsid w:val="10B07439"/>
    <w:multiLevelType w:val="hybridMultilevel"/>
    <w:tmpl w:val="AFBC2E24"/>
    <w:lvl w:ilvl="0" w:tplc="9780B4DE">
      <w:start w:val="1"/>
      <w:numFmt w:val="bullet"/>
      <w:lvlText w:val=""/>
      <w:lvlJc w:val="left"/>
      <w:pPr>
        <w:ind w:left="720" w:hanging="360"/>
      </w:pPr>
      <w:rPr>
        <w:rFonts w:ascii="Symbol" w:hAnsi="Symbol" w:hint="default"/>
      </w:rPr>
    </w:lvl>
    <w:lvl w:ilvl="1" w:tplc="1FE84D4C" w:tentative="1">
      <w:start w:val="1"/>
      <w:numFmt w:val="bullet"/>
      <w:lvlText w:val="o"/>
      <w:lvlJc w:val="left"/>
      <w:pPr>
        <w:ind w:left="1440" w:hanging="360"/>
      </w:pPr>
      <w:rPr>
        <w:rFonts w:ascii="Courier New" w:hAnsi="Courier New" w:cs="Courier New" w:hint="default"/>
      </w:rPr>
    </w:lvl>
    <w:lvl w:ilvl="2" w:tplc="ABF0A7CC" w:tentative="1">
      <w:start w:val="1"/>
      <w:numFmt w:val="bullet"/>
      <w:lvlText w:val=""/>
      <w:lvlJc w:val="left"/>
      <w:pPr>
        <w:ind w:left="2160" w:hanging="360"/>
      </w:pPr>
      <w:rPr>
        <w:rFonts w:ascii="Wingdings" w:hAnsi="Wingdings" w:hint="default"/>
      </w:rPr>
    </w:lvl>
    <w:lvl w:ilvl="3" w:tplc="BB5AFA8A" w:tentative="1">
      <w:start w:val="1"/>
      <w:numFmt w:val="bullet"/>
      <w:lvlText w:val=""/>
      <w:lvlJc w:val="left"/>
      <w:pPr>
        <w:ind w:left="2880" w:hanging="360"/>
      </w:pPr>
      <w:rPr>
        <w:rFonts w:ascii="Symbol" w:hAnsi="Symbol" w:hint="default"/>
      </w:rPr>
    </w:lvl>
    <w:lvl w:ilvl="4" w:tplc="0E843DF2" w:tentative="1">
      <w:start w:val="1"/>
      <w:numFmt w:val="bullet"/>
      <w:lvlText w:val="o"/>
      <w:lvlJc w:val="left"/>
      <w:pPr>
        <w:ind w:left="3600" w:hanging="360"/>
      </w:pPr>
      <w:rPr>
        <w:rFonts w:ascii="Courier New" w:hAnsi="Courier New" w:cs="Courier New" w:hint="default"/>
      </w:rPr>
    </w:lvl>
    <w:lvl w:ilvl="5" w:tplc="F37C6012" w:tentative="1">
      <w:start w:val="1"/>
      <w:numFmt w:val="bullet"/>
      <w:lvlText w:val=""/>
      <w:lvlJc w:val="left"/>
      <w:pPr>
        <w:ind w:left="4320" w:hanging="360"/>
      </w:pPr>
      <w:rPr>
        <w:rFonts w:ascii="Wingdings" w:hAnsi="Wingdings" w:hint="default"/>
      </w:rPr>
    </w:lvl>
    <w:lvl w:ilvl="6" w:tplc="00E46280" w:tentative="1">
      <w:start w:val="1"/>
      <w:numFmt w:val="bullet"/>
      <w:lvlText w:val=""/>
      <w:lvlJc w:val="left"/>
      <w:pPr>
        <w:ind w:left="5040" w:hanging="360"/>
      </w:pPr>
      <w:rPr>
        <w:rFonts w:ascii="Symbol" w:hAnsi="Symbol" w:hint="default"/>
      </w:rPr>
    </w:lvl>
    <w:lvl w:ilvl="7" w:tplc="3154B9F6" w:tentative="1">
      <w:start w:val="1"/>
      <w:numFmt w:val="bullet"/>
      <w:lvlText w:val="o"/>
      <w:lvlJc w:val="left"/>
      <w:pPr>
        <w:ind w:left="5760" w:hanging="360"/>
      </w:pPr>
      <w:rPr>
        <w:rFonts w:ascii="Courier New" w:hAnsi="Courier New" w:cs="Courier New" w:hint="default"/>
      </w:rPr>
    </w:lvl>
    <w:lvl w:ilvl="8" w:tplc="9872DA3E" w:tentative="1">
      <w:start w:val="1"/>
      <w:numFmt w:val="bullet"/>
      <w:lvlText w:val=""/>
      <w:lvlJc w:val="left"/>
      <w:pPr>
        <w:ind w:left="6480" w:hanging="360"/>
      </w:pPr>
      <w:rPr>
        <w:rFonts w:ascii="Wingdings" w:hAnsi="Wingdings" w:hint="default"/>
      </w:rPr>
    </w:lvl>
  </w:abstractNum>
  <w:abstractNum w:abstractNumId="4" w15:restartNumberingAfterBreak="0">
    <w:nsid w:val="1C064580"/>
    <w:multiLevelType w:val="hybridMultilevel"/>
    <w:tmpl w:val="18B651FE"/>
    <w:lvl w:ilvl="0" w:tplc="BACA58DC">
      <w:start w:val="1"/>
      <w:numFmt w:val="bullet"/>
      <w:lvlText w:val=""/>
      <w:lvlJc w:val="left"/>
      <w:pPr>
        <w:ind w:left="720" w:hanging="360"/>
      </w:pPr>
      <w:rPr>
        <w:rFonts w:ascii="Symbol" w:hAnsi="Symbol" w:hint="default"/>
      </w:rPr>
    </w:lvl>
    <w:lvl w:ilvl="1" w:tplc="674AF0E4" w:tentative="1">
      <w:start w:val="1"/>
      <w:numFmt w:val="bullet"/>
      <w:lvlText w:val="o"/>
      <w:lvlJc w:val="left"/>
      <w:pPr>
        <w:ind w:left="1440" w:hanging="360"/>
      </w:pPr>
      <w:rPr>
        <w:rFonts w:ascii="Courier New" w:hAnsi="Courier New" w:cs="Courier New" w:hint="default"/>
      </w:rPr>
    </w:lvl>
    <w:lvl w:ilvl="2" w:tplc="DD163E26" w:tentative="1">
      <w:start w:val="1"/>
      <w:numFmt w:val="bullet"/>
      <w:lvlText w:val=""/>
      <w:lvlJc w:val="left"/>
      <w:pPr>
        <w:ind w:left="2160" w:hanging="360"/>
      </w:pPr>
      <w:rPr>
        <w:rFonts w:ascii="Wingdings" w:hAnsi="Wingdings" w:hint="default"/>
      </w:rPr>
    </w:lvl>
    <w:lvl w:ilvl="3" w:tplc="8C62F6FA" w:tentative="1">
      <w:start w:val="1"/>
      <w:numFmt w:val="bullet"/>
      <w:lvlText w:val=""/>
      <w:lvlJc w:val="left"/>
      <w:pPr>
        <w:ind w:left="2880" w:hanging="360"/>
      </w:pPr>
      <w:rPr>
        <w:rFonts w:ascii="Symbol" w:hAnsi="Symbol" w:hint="default"/>
      </w:rPr>
    </w:lvl>
    <w:lvl w:ilvl="4" w:tplc="6F28F4A2" w:tentative="1">
      <w:start w:val="1"/>
      <w:numFmt w:val="bullet"/>
      <w:lvlText w:val="o"/>
      <w:lvlJc w:val="left"/>
      <w:pPr>
        <w:ind w:left="3600" w:hanging="360"/>
      </w:pPr>
      <w:rPr>
        <w:rFonts w:ascii="Courier New" w:hAnsi="Courier New" w:cs="Courier New" w:hint="default"/>
      </w:rPr>
    </w:lvl>
    <w:lvl w:ilvl="5" w:tplc="8BACE51A" w:tentative="1">
      <w:start w:val="1"/>
      <w:numFmt w:val="bullet"/>
      <w:lvlText w:val=""/>
      <w:lvlJc w:val="left"/>
      <w:pPr>
        <w:ind w:left="4320" w:hanging="360"/>
      </w:pPr>
      <w:rPr>
        <w:rFonts w:ascii="Wingdings" w:hAnsi="Wingdings" w:hint="default"/>
      </w:rPr>
    </w:lvl>
    <w:lvl w:ilvl="6" w:tplc="9AA68052" w:tentative="1">
      <w:start w:val="1"/>
      <w:numFmt w:val="bullet"/>
      <w:lvlText w:val=""/>
      <w:lvlJc w:val="left"/>
      <w:pPr>
        <w:ind w:left="5040" w:hanging="360"/>
      </w:pPr>
      <w:rPr>
        <w:rFonts w:ascii="Symbol" w:hAnsi="Symbol" w:hint="default"/>
      </w:rPr>
    </w:lvl>
    <w:lvl w:ilvl="7" w:tplc="3AA2B47C" w:tentative="1">
      <w:start w:val="1"/>
      <w:numFmt w:val="bullet"/>
      <w:lvlText w:val="o"/>
      <w:lvlJc w:val="left"/>
      <w:pPr>
        <w:ind w:left="5760" w:hanging="360"/>
      </w:pPr>
      <w:rPr>
        <w:rFonts w:ascii="Courier New" w:hAnsi="Courier New" w:cs="Courier New" w:hint="default"/>
      </w:rPr>
    </w:lvl>
    <w:lvl w:ilvl="8" w:tplc="8632C018" w:tentative="1">
      <w:start w:val="1"/>
      <w:numFmt w:val="bullet"/>
      <w:lvlText w:val=""/>
      <w:lvlJc w:val="left"/>
      <w:pPr>
        <w:ind w:left="6480" w:hanging="360"/>
      </w:pPr>
      <w:rPr>
        <w:rFonts w:ascii="Wingdings" w:hAnsi="Wingdings" w:hint="default"/>
      </w:rPr>
    </w:lvl>
  </w:abstractNum>
  <w:abstractNum w:abstractNumId="5" w15:restartNumberingAfterBreak="0">
    <w:nsid w:val="2A93040A"/>
    <w:multiLevelType w:val="hybridMultilevel"/>
    <w:tmpl w:val="6984797C"/>
    <w:lvl w:ilvl="0" w:tplc="AC6C3ED6">
      <w:numFmt w:val="bullet"/>
      <w:lvlText w:val="-"/>
      <w:lvlJc w:val="left"/>
      <w:pPr>
        <w:ind w:left="720" w:hanging="360"/>
      </w:pPr>
      <w:rPr>
        <w:rFonts w:ascii="Times New Roman" w:eastAsiaTheme="minorHAnsi" w:hAnsi="Times New Roman" w:cs="Times New Roman" w:hint="default"/>
      </w:rPr>
    </w:lvl>
    <w:lvl w:ilvl="1" w:tplc="18A288D6" w:tentative="1">
      <w:start w:val="1"/>
      <w:numFmt w:val="bullet"/>
      <w:lvlText w:val="o"/>
      <w:lvlJc w:val="left"/>
      <w:pPr>
        <w:ind w:left="1440" w:hanging="360"/>
      </w:pPr>
      <w:rPr>
        <w:rFonts w:ascii="Courier New" w:hAnsi="Courier New" w:cs="Courier New" w:hint="default"/>
      </w:rPr>
    </w:lvl>
    <w:lvl w:ilvl="2" w:tplc="EB1C587C" w:tentative="1">
      <w:start w:val="1"/>
      <w:numFmt w:val="bullet"/>
      <w:lvlText w:val=""/>
      <w:lvlJc w:val="left"/>
      <w:pPr>
        <w:ind w:left="2160" w:hanging="360"/>
      </w:pPr>
      <w:rPr>
        <w:rFonts w:ascii="Wingdings" w:hAnsi="Wingdings" w:hint="default"/>
      </w:rPr>
    </w:lvl>
    <w:lvl w:ilvl="3" w:tplc="F884996A" w:tentative="1">
      <w:start w:val="1"/>
      <w:numFmt w:val="bullet"/>
      <w:lvlText w:val=""/>
      <w:lvlJc w:val="left"/>
      <w:pPr>
        <w:ind w:left="2880" w:hanging="360"/>
      </w:pPr>
      <w:rPr>
        <w:rFonts w:ascii="Symbol" w:hAnsi="Symbol" w:hint="default"/>
      </w:rPr>
    </w:lvl>
    <w:lvl w:ilvl="4" w:tplc="F168BEC2" w:tentative="1">
      <w:start w:val="1"/>
      <w:numFmt w:val="bullet"/>
      <w:lvlText w:val="o"/>
      <w:lvlJc w:val="left"/>
      <w:pPr>
        <w:ind w:left="3600" w:hanging="360"/>
      </w:pPr>
      <w:rPr>
        <w:rFonts w:ascii="Courier New" w:hAnsi="Courier New" w:cs="Courier New" w:hint="default"/>
      </w:rPr>
    </w:lvl>
    <w:lvl w:ilvl="5" w:tplc="A58C85EC" w:tentative="1">
      <w:start w:val="1"/>
      <w:numFmt w:val="bullet"/>
      <w:lvlText w:val=""/>
      <w:lvlJc w:val="left"/>
      <w:pPr>
        <w:ind w:left="4320" w:hanging="360"/>
      </w:pPr>
      <w:rPr>
        <w:rFonts w:ascii="Wingdings" w:hAnsi="Wingdings" w:hint="default"/>
      </w:rPr>
    </w:lvl>
    <w:lvl w:ilvl="6" w:tplc="38046198" w:tentative="1">
      <w:start w:val="1"/>
      <w:numFmt w:val="bullet"/>
      <w:lvlText w:val=""/>
      <w:lvlJc w:val="left"/>
      <w:pPr>
        <w:ind w:left="5040" w:hanging="360"/>
      </w:pPr>
      <w:rPr>
        <w:rFonts w:ascii="Symbol" w:hAnsi="Symbol" w:hint="default"/>
      </w:rPr>
    </w:lvl>
    <w:lvl w:ilvl="7" w:tplc="7E3889F6" w:tentative="1">
      <w:start w:val="1"/>
      <w:numFmt w:val="bullet"/>
      <w:lvlText w:val="o"/>
      <w:lvlJc w:val="left"/>
      <w:pPr>
        <w:ind w:left="5760" w:hanging="360"/>
      </w:pPr>
      <w:rPr>
        <w:rFonts w:ascii="Courier New" w:hAnsi="Courier New" w:cs="Courier New" w:hint="default"/>
      </w:rPr>
    </w:lvl>
    <w:lvl w:ilvl="8" w:tplc="294CA390" w:tentative="1">
      <w:start w:val="1"/>
      <w:numFmt w:val="bullet"/>
      <w:lvlText w:val=""/>
      <w:lvlJc w:val="left"/>
      <w:pPr>
        <w:ind w:left="6480" w:hanging="360"/>
      </w:pPr>
      <w:rPr>
        <w:rFonts w:ascii="Wingdings" w:hAnsi="Wingdings" w:hint="default"/>
      </w:rPr>
    </w:lvl>
  </w:abstractNum>
  <w:abstractNum w:abstractNumId="6" w15:restartNumberingAfterBreak="0">
    <w:nsid w:val="2FBF6858"/>
    <w:multiLevelType w:val="hybridMultilevel"/>
    <w:tmpl w:val="80BE9BCC"/>
    <w:lvl w:ilvl="0" w:tplc="6E2C1380">
      <w:start w:val="1"/>
      <w:numFmt w:val="bullet"/>
      <w:lvlText w:val=""/>
      <w:lvlJc w:val="left"/>
      <w:pPr>
        <w:ind w:left="720" w:hanging="360"/>
      </w:pPr>
      <w:rPr>
        <w:rFonts w:ascii="Symbol" w:hAnsi="Symbol" w:hint="default"/>
      </w:rPr>
    </w:lvl>
    <w:lvl w:ilvl="1" w:tplc="98102294" w:tentative="1">
      <w:start w:val="1"/>
      <w:numFmt w:val="bullet"/>
      <w:lvlText w:val="o"/>
      <w:lvlJc w:val="left"/>
      <w:pPr>
        <w:ind w:left="1440" w:hanging="360"/>
      </w:pPr>
      <w:rPr>
        <w:rFonts w:ascii="Courier New" w:hAnsi="Courier New" w:cs="Courier New" w:hint="default"/>
      </w:rPr>
    </w:lvl>
    <w:lvl w:ilvl="2" w:tplc="E64C8A04" w:tentative="1">
      <w:start w:val="1"/>
      <w:numFmt w:val="bullet"/>
      <w:lvlText w:val=""/>
      <w:lvlJc w:val="left"/>
      <w:pPr>
        <w:ind w:left="2160" w:hanging="360"/>
      </w:pPr>
      <w:rPr>
        <w:rFonts w:ascii="Wingdings" w:hAnsi="Wingdings" w:hint="default"/>
      </w:rPr>
    </w:lvl>
    <w:lvl w:ilvl="3" w:tplc="47E8064E" w:tentative="1">
      <w:start w:val="1"/>
      <w:numFmt w:val="bullet"/>
      <w:lvlText w:val=""/>
      <w:lvlJc w:val="left"/>
      <w:pPr>
        <w:ind w:left="2880" w:hanging="360"/>
      </w:pPr>
      <w:rPr>
        <w:rFonts w:ascii="Symbol" w:hAnsi="Symbol" w:hint="default"/>
      </w:rPr>
    </w:lvl>
    <w:lvl w:ilvl="4" w:tplc="25CA0586" w:tentative="1">
      <w:start w:val="1"/>
      <w:numFmt w:val="bullet"/>
      <w:lvlText w:val="o"/>
      <w:lvlJc w:val="left"/>
      <w:pPr>
        <w:ind w:left="3600" w:hanging="360"/>
      </w:pPr>
      <w:rPr>
        <w:rFonts w:ascii="Courier New" w:hAnsi="Courier New" w:cs="Courier New" w:hint="default"/>
      </w:rPr>
    </w:lvl>
    <w:lvl w:ilvl="5" w:tplc="5E0ED6C0" w:tentative="1">
      <w:start w:val="1"/>
      <w:numFmt w:val="bullet"/>
      <w:lvlText w:val=""/>
      <w:lvlJc w:val="left"/>
      <w:pPr>
        <w:ind w:left="4320" w:hanging="360"/>
      </w:pPr>
      <w:rPr>
        <w:rFonts w:ascii="Wingdings" w:hAnsi="Wingdings" w:hint="default"/>
      </w:rPr>
    </w:lvl>
    <w:lvl w:ilvl="6" w:tplc="27289A44" w:tentative="1">
      <w:start w:val="1"/>
      <w:numFmt w:val="bullet"/>
      <w:lvlText w:val=""/>
      <w:lvlJc w:val="left"/>
      <w:pPr>
        <w:ind w:left="5040" w:hanging="360"/>
      </w:pPr>
      <w:rPr>
        <w:rFonts w:ascii="Symbol" w:hAnsi="Symbol" w:hint="default"/>
      </w:rPr>
    </w:lvl>
    <w:lvl w:ilvl="7" w:tplc="9D5C5362" w:tentative="1">
      <w:start w:val="1"/>
      <w:numFmt w:val="bullet"/>
      <w:lvlText w:val="o"/>
      <w:lvlJc w:val="left"/>
      <w:pPr>
        <w:ind w:left="5760" w:hanging="360"/>
      </w:pPr>
      <w:rPr>
        <w:rFonts w:ascii="Courier New" w:hAnsi="Courier New" w:cs="Courier New" w:hint="default"/>
      </w:rPr>
    </w:lvl>
    <w:lvl w:ilvl="8" w:tplc="2ED62C7A" w:tentative="1">
      <w:start w:val="1"/>
      <w:numFmt w:val="bullet"/>
      <w:lvlText w:val=""/>
      <w:lvlJc w:val="left"/>
      <w:pPr>
        <w:ind w:left="6480" w:hanging="360"/>
      </w:pPr>
      <w:rPr>
        <w:rFonts w:ascii="Wingdings" w:hAnsi="Wingdings" w:hint="default"/>
      </w:rPr>
    </w:lvl>
  </w:abstractNum>
  <w:abstractNum w:abstractNumId="7" w15:restartNumberingAfterBreak="0">
    <w:nsid w:val="35D912AF"/>
    <w:multiLevelType w:val="hybridMultilevel"/>
    <w:tmpl w:val="F8A45670"/>
    <w:lvl w:ilvl="0" w:tplc="20CC822A">
      <w:start w:val="1"/>
      <w:numFmt w:val="bullet"/>
      <w:lvlText w:val=""/>
      <w:lvlJc w:val="left"/>
      <w:pPr>
        <w:ind w:left="720" w:hanging="360"/>
      </w:pPr>
      <w:rPr>
        <w:rFonts w:ascii="Symbol" w:hAnsi="Symbol" w:hint="default"/>
      </w:rPr>
    </w:lvl>
    <w:lvl w:ilvl="1" w:tplc="0B66A8CC" w:tentative="1">
      <w:start w:val="1"/>
      <w:numFmt w:val="bullet"/>
      <w:lvlText w:val="o"/>
      <w:lvlJc w:val="left"/>
      <w:pPr>
        <w:ind w:left="1440" w:hanging="360"/>
      </w:pPr>
      <w:rPr>
        <w:rFonts w:ascii="Courier New" w:hAnsi="Courier New" w:cs="Courier New" w:hint="default"/>
      </w:rPr>
    </w:lvl>
    <w:lvl w:ilvl="2" w:tplc="19984A4A" w:tentative="1">
      <w:start w:val="1"/>
      <w:numFmt w:val="bullet"/>
      <w:lvlText w:val=""/>
      <w:lvlJc w:val="left"/>
      <w:pPr>
        <w:ind w:left="2160" w:hanging="360"/>
      </w:pPr>
      <w:rPr>
        <w:rFonts w:ascii="Wingdings" w:hAnsi="Wingdings" w:hint="default"/>
      </w:rPr>
    </w:lvl>
    <w:lvl w:ilvl="3" w:tplc="783AC6E0" w:tentative="1">
      <w:start w:val="1"/>
      <w:numFmt w:val="bullet"/>
      <w:lvlText w:val=""/>
      <w:lvlJc w:val="left"/>
      <w:pPr>
        <w:ind w:left="2880" w:hanging="360"/>
      </w:pPr>
      <w:rPr>
        <w:rFonts w:ascii="Symbol" w:hAnsi="Symbol" w:hint="default"/>
      </w:rPr>
    </w:lvl>
    <w:lvl w:ilvl="4" w:tplc="2250C520" w:tentative="1">
      <w:start w:val="1"/>
      <w:numFmt w:val="bullet"/>
      <w:lvlText w:val="o"/>
      <w:lvlJc w:val="left"/>
      <w:pPr>
        <w:ind w:left="3600" w:hanging="360"/>
      </w:pPr>
      <w:rPr>
        <w:rFonts w:ascii="Courier New" w:hAnsi="Courier New" w:cs="Courier New" w:hint="default"/>
      </w:rPr>
    </w:lvl>
    <w:lvl w:ilvl="5" w:tplc="D6DC4DE2" w:tentative="1">
      <w:start w:val="1"/>
      <w:numFmt w:val="bullet"/>
      <w:lvlText w:val=""/>
      <w:lvlJc w:val="left"/>
      <w:pPr>
        <w:ind w:left="4320" w:hanging="360"/>
      </w:pPr>
      <w:rPr>
        <w:rFonts w:ascii="Wingdings" w:hAnsi="Wingdings" w:hint="default"/>
      </w:rPr>
    </w:lvl>
    <w:lvl w:ilvl="6" w:tplc="63FC448A" w:tentative="1">
      <w:start w:val="1"/>
      <w:numFmt w:val="bullet"/>
      <w:lvlText w:val=""/>
      <w:lvlJc w:val="left"/>
      <w:pPr>
        <w:ind w:left="5040" w:hanging="360"/>
      </w:pPr>
      <w:rPr>
        <w:rFonts w:ascii="Symbol" w:hAnsi="Symbol" w:hint="default"/>
      </w:rPr>
    </w:lvl>
    <w:lvl w:ilvl="7" w:tplc="EE20DCD4" w:tentative="1">
      <w:start w:val="1"/>
      <w:numFmt w:val="bullet"/>
      <w:lvlText w:val="o"/>
      <w:lvlJc w:val="left"/>
      <w:pPr>
        <w:ind w:left="5760" w:hanging="360"/>
      </w:pPr>
      <w:rPr>
        <w:rFonts w:ascii="Courier New" w:hAnsi="Courier New" w:cs="Courier New" w:hint="default"/>
      </w:rPr>
    </w:lvl>
    <w:lvl w:ilvl="8" w:tplc="46B4C286" w:tentative="1">
      <w:start w:val="1"/>
      <w:numFmt w:val="bullet"/>
      <w:lvlText w:val=""/>
      <w:lvlJc w:val="left"/>
      <w:pPr>
        <w:ind w:left="6480" w:hanging="360"/>
      </w:pPr>
      <w:rPr>
        <w:rFonts w:ascii="Wingdings" w:hAnsi="Wingdings" w:hint="default"/>
      </w:rPr>
    </w:lvl>
  </w:abstractNum>
  <w:abstractNum w:abstractNumId="8" w15:restartNumberingAfterBreak="0">
    <w:nsid w:val="49E65173"/>
    <w:multiLevelType w:val="hybridMultilevel"/>
    <w:tmpl w:val="C5C806D8"/>
    <w:lvl w:ilvl="0" w:tplc="10BECE72">
      <w:start w:val="1"/>
      <w:numFmt w:val="bullet"/>
      <w:lvlText w:val=""/>
      <w:lvlJc w:val="left"/>
      <w:pPr>
        <w:ind w:left="720" w:hanging="360"/>
      </w:pPr>
      <w:rPr>
        <w:rFonts w:ascii="Symbol" w:hAnsi="Symbol" w:hint="default"/>
      </w:rPr>
    </w:lvl>
    <w:lvl w:ilvl="1" w:tplc="71E4A954" w:tentative="1">
      <w:start w:val="1"/>
      <w:numFmt w:val="bullet"/>
      <w:lvlText w:val="o"/>
      <w:lvlJc w:val="left"/>
      <w:pPr>
        <w:ind w:left="1440" w:hanging="360"/>
      </w:pPr>
      <w:rPr>
        <w:rFonts w:ascii="Courier New" w:hAnsi="Courier New" w:cs="Courier New" w:hint="default"/>
      </w:rPr>
    </w:lvl>
    <w:lvl w:ilvl="2" w:tplc="73BA339C" w:tentative="1">
      <w:start w:val="1"/>
      <w:numFmt w:val="bullet"/>
      <w:lvlText w:val=""/>
      <w:lvlJc w:val="left"/>
      <w:pPr>
        <w:ind w:left="2160" w:hanging="360"/>
      </w:pPr>
      <w:rPr>
        <w:rFonts w:ascii="Wingdings" w:hAnsi="Wingdings" w:hint="default"/>
      </w:rPr>
    </w:lvl>
    <w:lvl w:ilvl="3" w:tplc="506249F8" w:tentative="1">
      <w:start w:val="1"/>
      <w:numFmt w:val="bullet"/>
      <w:lvlText w:val=""/>
      <w:lvlJc w:val="left"/>
      <w:pPr>
        <w:ind w:left="2880" w:hanging="360"/>
      </w:pPr>
      <w:rPr>
        <w:rFonts w:ascii="Symbol" w:hAnsi="Symbol" w:hint="default"/>
      </w:rPr>
    </w:lvl>
    <w:lvl w:ilvl="4" w:tplc="25FCA98A" w:tentative="1">
      <w:start w:val="1"/>
      <w:numFmt w:val="bullet"/>
      <w:lvlText w:val="o"/>
      <w:lvlJc w:val="left"/>
      <w:pPr>
        <w:ind w:left="3600" w:hanging="360"/>
      </w:pPr>
      <w:rPr>
        <w:rFonts w:ascii="Courier New" w:hAnsi="Courier New" w:cs="Courier New" w:hint="default"/>
      </w:rPr>
    </w:lvl>
    <w:lvl w:ilvl="5" w:tplc="B42A2DDC" w:tentative="1">
      <w:start w:val="1"/>
      <w:numFmt w:val="bullet"/>
      <w:lvlText w:val=""/>
      <w:lvlJc w:val="left"/>
      <w:pPr>
        <w:ind w:left="4320" w:hanging="360"/>
      </w:pPr>
      <w:rPr>
        <w:rFonts w:ascii="Wingdings" w:hAnsi="Wingdings" w:hint="default"/>
      </w:rPr>
    </w:lvl>
    <w:lvl w:ilvl="6" w:tplc="CCC08F5A" w:tentative="1">
      <w:start w:val="1"/>
      <w:numFmt w:val="bullet"/>
      <w:lvlText w:val=""/>
      <w:lvlJc w:val="left"/>
      <w:pPr>
        <w:ind w:left="5040" w:hanging="360"/>
      </w:pPr>
      <w:rPr>
        <w:rFonts w:ascii="Symbol" w:hAnsi="Symbol" w:hint="default"/>
      </w:rPr>
    </w:lvl>
    <w:lvl w:ilvl="7" w:tplc="E282121E" w:tentative="1">
      <w:start w:val="1"/>
      <w:numFmt w:val="bullet"/>
      <w:lvlText w:val="o"/>
      <w:lvlJc w:val="left"/>
      <w:pPr>
        <w:ind w:left="5760" w:hanging="360"/>
      </w:pPr>
      <w:rPr>
        <w:rFonts w:ascii="Courier New" w:hAnsi="Courier New" w:cs="Courier New" w:hint="default"/>
      </w:rPr>
    </w:lvl>
    <w:lvl w:ilvl="8" w:tplc="606ED49C" w:tentative="1">
      <w:start w:val="1"/>
      <w:numFmt w:val="bullet"/>
      <w:lvlText w:val=""/>
      <w:lvlJc w:val="left"/>
      <w:pPr>
        <w:ind w:left="6480" w:hanging="360"/>
      </w:pPr>
      <w:rPr>
        <w:rFonts w:ascii="Wingdings" w:hAnsi="Wingdings" w:hint="default"/>
      </w:rPr>
    </w:lvl>
  </w:abstractNum>
  <w:abstractNum w:abstractNumId="9" w15:restartNumberingAfterBreak="0">
    <w:nsid w:val="4E955F79"/>
    <w:multiLevelType w:val="hybridMultilevel"/>
    <w:tmpl w:val="E1F408DC"/>
    <w:lvl w:ilvl="0" w:tplc="96E69908">
      <w:start w:val="1"/>
      <w:numFmt w:val="bullet"/>
      <w:lvlText w:val=""/>
      <w:lvlJc w:val="left"/>
      <w:pPr>
        <w:ind w:left="720" w:hanging="360"/>
      </w:pPr>
      <w:rPr>
        <w:rFonts w:ascii="Symbol" w:hAnsi="Symbol" w:hint="default"/>
      </w:rPr>
    </w:lvl>
    <w:lvl w:ilvl="1" w:tplc="64F0D6AA" w:tentative="1">
      <w:start w:val="1"/>
      <w:numFmt w:val="bullet"/>
      <w:lvlText w:val="o"/>
      <w:lvlJc w:val="left"/>
      <w:pPr>
        <w:ind w:left="1440" w:hanging="360"/>
      </w:pPr>
      <w:rPr>
        <w:rFonts w:ascii="Courier New" w:hAnsi="Courier New" w:cs="Courier New" w:hint="default"/>
      </w:rPr>
    </w:lvl>
    <w:lvl w:ilvl="2" w:tplc="C0A068FC" w:tentative="1">
      <w:start w:val="1"/>
      <w:numFmt w:val="bullet"/>
      <w:lvlText w:val=""/>
      <w:lvlJc w:val="left"/>
      <w:pPr>
        <w:ind w:left="2160" w:hanging="360"/>
      </w:pPr>
      <w:rPr>
        <w:rFonts w:ascii="Wingdings" w:hAnsi="Wingdings" w:hint="default"/>
      </w:rPr>
    </w:lvl>
    <w:lvl w:ilvl="3" w:tplc="0122CFE6" w:tentative="1">
      <w:start w:val="1"/>
      <w:numFmt w:val="bullet"/>
      <w:lvlText w:val=""/>
      <w:lvlJc w:val="left"/>
      <w:pPr>
        <w:ind w:left="2880" w:hanging="360"/>
      </w:pPr>
      <w:rPr>
        <w:rFonts w:ascii="Symbol" w:hAnsi="Symbol" w:hint="default"/>
      </w:rPr>
    </w:lvl>
    <w:lvl w:ilvl="4" w:tplc="2BD62C28" w:tentative="1">
      <w:start w:val="1"/>
      <w:numFmt w:val="bullet"/>
      <w:lvlText w:val="o"/>
      <w:lvlJc w:val="left"/>
      <w:pPr>
        <w:ind w:left="3600" w:hanging="360"/>
      </w:pPr>
      <w:rPr>
        <w:rFonts w:ascii="Courier New" w:hAnsi="Courier New" w:cs="Courier New" w:hint="default"/>
      </w:rPr>
    </w:lvl>
    <w:lvl w:ilvl="5" w:tplc="418CFA36" w:tentative="1">
      <w:start w:val="1"/>
      <w:numFmt w:val="bullet"/>
      <w:lvlText w:val=""/>
      <w:lvlJc w:val="left"/>
      <w:pPr>
        <w:ind w:left="4320" w:hanging="360"/>
      </w:pPr>
      <w:rPr>
        <w:rFonts w:ascii="Wingdings" w:hAnsi="Wingdings" w:hint="default"/>
      </w:rPr>
    </w:lvl>
    <w:lvl w:ilvl="6" w:tplc="865298B2" w:tentative="1">
      <w:start w:val="1"/>
      <w:numFmt w:val="bullet"/>
      <w:lvlText w:val=""/>
      <w:lvlJc w:val="left"/>
      <w:pPr>
        <w:ind w:left="5040" w:hanging="360"/>
      </w:pPr>
      <w:rPr>
        <w:rFonts w:ascii="Symbol" w:hAnsi="Symbol" w:hint="default"/>
      </w:rPr>
    </w:lvl>
    <w:lvl w:ilvl="7" w:tplc="64B84C4C" w:tentative="1">
      <w:start w:val="1"/>
      <w:numFmt w:val="bullet"/>
      <w:lvlText w:val="o"/>
      <w:lvlJc w:val="left"/>
      <w:pPr>
        <w:ind w:left="5760" w:hanging="360"/>
      </w:pPr>
      <w:rPr>
        <w:rFonts w:ascii="Courier New" w:hAnsi="Courier New" w:cs="Courier New" w:hint="default"/>
      </w:rPr>
    </w:lvl>
    <w:lvl w:ilvl="8" w:tplc="67A6B98C" w:tentative="1">
      <w:start w:val="1"/>
      <w:numFmt w:val="bullet"/>
      <w:lvlText w:val=""/>
      <w:lvlJc w:val="left"/>
      <w:pPr>
        <w:ind w:left="6480" w:hanging="360"/>
      </w:pPr>
      <w:rPr>
        <w:rFonts w:ascii="Wingdings" w:hAnsi="Wingdings" w:hint="default"/>
      </w:rPr>
    </w:lvl>
  </w:abstractNum>
  <w:abstractNum w:abstractNumId="10" w15:restartNumberingAfterBreak="0">
    <w:nsid w:val="59CA5E85"/>
    <w:multiLevelType w:val="hybridMultilevel"/>
    <w:tmpl w:val="E0EAF6F0"/>
    <w:lvl w:ilvl="0" w:tplc="89AC36AC">
      <w:start w:val="1"/>
      <w:numFmt w:val="bullet"/>
      <w:lvlText w:val=""/>
      <w:lvlJc w:val="left"/>
      <w:pPr>
        <w:ind w:left="720" w:hanging="360"/>
      </w:pPr>
      <w:rPr>
        <w:rFonts w:ascii="Symbol" w:hAnsi="Symbol" w:hint="default"/>
      </w:rPr>
    </w:lvl>
    <w:lvl w:ilvl="1" w:tplc="D690FD26" w:tentative="1">
      <w:start w:val="1"/>
      <w:numFmt w:val="bullet"/>
      <w:lvlText w:val="o"/>
      <w:lvlJc w:val="left"/>
      <w:pPr>
        <w:ind w:left="1440" w:hanging="360"/>
      </w:pPr>
      <w:rPr>
        <w:rFonts w:ascii="Courier New" w:hAnsi="Courier New" w:cs="Courier New" w:hint="default"/>
      </w:rPr>
    </w:lvl>
    <w:lvl w:ilvl="2" w:tplc="62560190" w:tentative="1">
      <w:start w:val="1"/>
      <w:numFmt w:val="bullet"/>
      <w:lvlText w:val=""/>
      <w:lvlJc w:val="left"/>
      <w:pPr>
        <w:ind w:left="2160" w:hanging="360"/>
      </w:pPr>
      <w:rPr>
        <w:rFonts w:ascii="Wingdings" w:hAnsi="Wingdings" w:hint="default"/>
      </w:rPr>
    </w:lvl>
    <w:lvl w:ilvl="3" w:tplc="49FEFEC2" w:tentative="1">
      <w:start w:val="1"/>
      <w:numFmt w:val="bullet"/>
      <w:lvlText w:val=""/>
      <w:lvlJc w:val="left"/>
      <w:pPr>
        <w:ind w:left="2880" w:hanging="360"/>
      </w:pPr>
      <w:rPr>
        <w:rFonts w:ascii="Symbol" w:hAnsi="Symbol" w:hint="default"/>
      </w:rPr>
    </w:lvl>
    <w:lvl w:ilvl="4" w:tplc="F458901C" w:tentative="1">
      <w:start w:val="1"/>
      <w:numFmt w:val="bullet"/>
      <w:lvlText w:val="o"/>
      <w:lvlJc w:val="left"/>
      <w:pPr>
        <w:ind w:left="3600" w:hanging="360"/>
      </w:pPr>
      <w:rPr>
        <w:rFonts w:ascii="Courier New" w:hAnsi="Courier New" w:cs="Courier New" w:hint="default"/>
      </w:rPr>
    </w:lvl>
    <w:lvl w:ilvl="5" w:tplc="02B412B4" w:tentative="1">
      <w:start w:val="1"/>
      <w:numFmt w:val="bullet"/>
      <w:lvlText w:val=""/>
      <w:lvlJc w:val="left"/>
      <w:pPr>
        <w:ind w:left="4320" w:hanging="360"/>
      </w:pPr>
      <w:rPr>
        <w:rFonts w:ascii="Wingdings" w:hAnsi="Wingdings" w:hint="default"/>
      </w:rPr>
    </w:lvl>
    <w:lvl w:ilvl="6" w:tplc="C3565B0E" w:tentative="1">
      <w:start w:val="1"/>
      <w:numFmt w:val="bullet"/>
      <w:lvlText w:val=""/>
      <w:lvlJc w:val="left"/>
      <w:pPr>
        <w:ind w:left="5040" w:hanging="360"/>
      </w:pPr>
      <w:rPr>
        <w:rFonts w:ascii="Symbol" w:hAnsi="Symbol" w:hint="default"/>
      </w:rPr>
    </w:lvl>
    <w:lvl w:ilvl="7" w:tplc="BE52C0C6" w:tentative="1">
      <w:start w:val="1"/>
      <w:numFmt w:val="bullet"/>
      <w:lvlText w:val="o"/>
      <w:lvlJc w:val="left"/>
      <w:pPr>
        <w:ind w:left="5760" w:hanging="360"/>
      </w:pPr>
      <w:rPr>
        <w:rFonts w:ascii="Courier New" w:hAnsi="Courier New" w:cs="Courier New" w:hint="default"/>
      </w:rPr>
    </w:lvl>
    <w:lvl w:ilvl="8" w:tplc="F1E0B398" w:tentative="1">
      <w:start w:val="1"/>
      <w:numFmt w:val="bullet"/>
      <w:lvlText w:val=""/>
      <w:lvlJc w:val="left"/>
      <w:pPr>
        <w:ind w:left="6480" w:hanging="360"/>
      </w:pPr>
      <w:rPr>
        <w:rFonts w:ascii="Wingdings" w:hAnsi="Wingdings" w:hint="default"/>
      </w:rPr>
    </w:lvl>
  </w:abstractNum>
  <w:abstractNum w:abstractNumId="11" w15:restartNumberingAfterBreak="0">
    <w:nsid w:val="5A73427D"/>
    <w:multiLevelType w:val="hybridMultilevel"/>
    <w:tmpl w:val="CDB08702"/>
    <w:lvl w:ilvl="0" w:tplc="C9AA064C">
      <w:start w:val="1"/>
      <w:numFmt w:val="bullet"/>
      <w:lvlText w:val=""/>
      <w:lvlJc w:val="left"/>
      <w:pPr>
        <w:ind w:left="720" w:hanging="360"/>
      </w:pPr>
      <w:rPr>
        <w:rFonts w:ascii="Symbol" w:hAnsi="Symbol" w:hint="default"/>
      </w:rPr>
    </w:lvl>
    <w:lvl w:ilvl="1" w:tplc="164013EA" w:tentative="1">
      <w:start w:val="1"/>
      <w:numFmt w:val="bullet"/>
      <w:lvlText w:val="o"/>
      <w:lvlJc w:val="left"/>
      <w:pPr>
        <w:ind w:left="1440" w:hanging="360"/>
      </w:pPr>
      <w:rPr>
        <w:rFonts w:ascii="Courier New" w:hAnsi="Courier New" w:cs="Courier New" w:hint="default"/>
      </w:rPr>
    </w:lvl>
    <w:lvl w:ilvl="2" w:tplc="5844C534" w:tentative="1">
      <w:start w:val="1"/>
      <w:numFmt w:val="bullet"/>
      <w:lvlText w:val=""/>
      <w:lvlJc w:val="left"/>
      <w:pPr>
        <w:ind w:left="2160" w:hanging="360"/>
      </w:pPr>
      <w:rPr>
        <w:rFonts w:ascii="Wingdings" w:hAnsi="Wingdings" w:hint="default"/>
      </w:rPr>
    </w:lvl>
    <w:lvl w:ilvl="3" w:tplc="D3841F86" w:tentative="1">
      <w:start w:val="1"/>
      <w:numFmt w:val="bullet"/>
      <w:lvlText w:val=""/>
      <w:lvlJc w:val="left"/>
      <w:pPr>
        <w:ind w:left="2880" w:hanging="360"/>
      </w:pPr>
      <w:rPr>
        <w:rFonts w:ascii="Symbol" w:hAnsi="Symbol" w:hint="default"/>
      </w:rPr>
    </w:lvl>
    <w:lvl w:ilvl="4" w:tplc="9BFA6C60" w:tentative="1">
      <w:start w:val="1"/>
      <w:numFmt w:val="bullet"/>
      <w:lvlText w:val="o"/>
      <w:lvlJc w:val="left"/>
      <w:pPr>
        <w:ind w:left="3600" w:hanging="360"/>
      </w:pPr>
      <w:rPr>
        <w:rFonts w:ascii="Courier New" w:hAnsi="Courier New" w:cs="Courier New" w:hint="default"/>
      </w:rPr>
    </w:lvl>
    <w:lvl w:ilvl="5" w:tplc="1DD4B3DC" w:tentative="1">
      <w:start w:val="1"/>
      <w:numFmt w:val="bullet"/>
      <w:lvlText w:val=""/>
      <w:lvlJc w:val="left"/>
      <w:pPr>
        <w:ind w:left="4320" w:hanging="360"/>
      </w:pPr>
      <w:rPr>
        <w:rFonts w:ascii="Wingdings" w:hAnsi="Wingdings" w:hint="default"/>
      </w:rPr>
    </w:lvl>
    <w:lvl w:ilvl="6" w:tplc="9F144882" w:tentative="1">
      <w:start w:val="1"/>
      <w:numFmt w:val="bullet"/>
      <w:lvlText w:val=""/>
      <w:lvlJc w:val="left"/>
      <w:pPr>
        <w:ind w:left="5040" w:hanging="360"/>
      </w:pPr>
      <w:rPr>
        <w:rFonts w:ascii="Symbol" w:hAnsi="Symbol" w:hint="default"/>
      </w:rPr>
    </w:lvl>
    <w:lvl w:ilvl="7" w:tplc="202EFEA0" w:tentative="1">
      <w:start w:val="1"/>
      <w:numFmt w:val="bullet"/>
      <w:lvlText w:val="o"/>
      <w:lvlJc w:val="left"/>
      <w:pPr>
        <w:ind w:left="5760" w:hanging="360"/>
      </w:pPr>
      <w:rPr>
        <w:rFonts w:ascii="Courier New" w:hAnsi="Courier New" w:cs="Courier New" w:hint="default"/>
      </w:rPr>
    </w:lvl>
    <w:lvl w:ilvl="8" w:tplc="D8DC230A" w:tentative="1">
      <w:start w:val="1"/>
      <w:numFmt w:val="bullet"/>
      <w:lvlText w:val=""/>
      <w:lvlJc w:val="left"/>
      <w:pPr>
        <w:ind w:left="6480" w:hanging="360"/>
      </w:pPr>
      <w:rPr>
        <w:rFonts w:ascii="Wingdings" w:hAnsi="Wingdings" w:hint="default"/>
      </w:rPr>
    </w:lvl>
  </w:abstractNum>
  <w:abstractNum w:abstractNumId="12" w15:restartNumberingAfterBreak="0">
    <w:nsid w:val="63CF4D2F"/>
    <w:multiLevelType w:val="hybridMultilevel"/>
    <w:tmpl w:val="4CD61AB0"/>
    <w:lvl w:ilvl="0" w:tplc="10A6F402">
      <w:numFmt w:val="bullet"/>
      <w:lvlText w:val="-"/>
      <w:lvlJc w:val="left"/>
      <w:pPr>
        <w:ind w:left="720" w:hanging="360"/>
      </w:pPr>
      <w:rPr>
        <w:rFonts w:ascii="Times New Roman" w:eastAsiaTheme="minorHAnsi" w:hAnsi="Times New Roman" w:cs="Times New Roman" w:hint="default"/>
      </w:rPr>
    </w:lvl>
    <w:lvl w:ilvl="1" w:tplc="B0DA1844" w:tentative="1">
      <w:start w:val="1"/>
      <w:numFmt w:val="bullet"/>
      <w:lvlText w:val="o"/>
      <w:lvlJc w:val="left"/>
      <w:pPr>
        <w:ind w:left="1440" w:hanging="360"/>
      </w:pPr>
      <w:rPr>
        <w:rFonts w:ascii="Courier New" w:hAnsi="Courier New" w:cs="Courier New" w:hint="default"/>
      </w:rPr>
    </w:lvl>
    <w:lvl w:ilvl="2" w:tplc="3A38FD58" w:tentative="1">
      <w:start w:val="1"/>
      <w:numFmt w:val="bullet"/>
      <w:lvlText w:val=""/>
      <w:lvlJc w:val="left"/>
      <w:pPr>
        <w:ind w:left="2160" w:hanging="360"/>
      </w:pPr>
      <w:rPr>
        <w:rFonts w:ascii="Wingdings" w:hAnsi="Wingdings" w:hint="default"/>
      </w:rPr>
    </w:lvl>
    <w:lvl w:ilvl="3" w:tplc="E0DAACD6" w:tentative="1">
      <w:start w:val="1"/>
      <w:numFmt w:val="bullet"/>
      <w:lvlText w:val=""/>
      <w:lvlJc w:val="left"/>
      <w:pPr>
        <w:ind w:left="2880" w:hanging="360"/>
      </w:pPr>
      <w:rPr>
        <w:rFonts w:ascii="Symbol" w:hAnsi="Symbol" w:hint="default"/>
      </w:rPr>
    </w:lvl>
    <w:lvl w:ilvl="4" w:tplc="369C9148" w:tentative="1">
      <w:start w:val="1"/>
      <w:numFmt w:val="bullet"/>
      <w:lvlText w:val="o"/>
      <w:lvlJc w:val="left"/>
      <w:pPr>
        <w:ind w:left="3600" w:hanging="360"/>
      </w:pPr>
      <w:rPr>
        <w:rFonts w:ascii="Courier New" w:hAnsi="Courier New" w:cs="Courier New" w:hint="default"/>
      </w:rPr>
    </w:lvl>
    <w:lvl w:ilvl="5" w:tplc="DFEE5D56" w:tentative="1">
      <w:start w:val="1"/>
      <w:numFmt w:val="bullet"/>
      <w:lvlText w:val=""/>
      <w:lvlJc w:val="left"/>
      <w:pPr>
        <w:ind w:left="4320" w:hanging="360"/>
      </w:pPr>
      <w:rPr>
        <w:rFonts w:ascii="Wingdings" w:hAnsi="Wingdings" w:hint="default"/>
      </w:rPr>
    </w:lvl>
    <w:lvl w:ilvl="6" w:tplc="2116A47C" w:tentative="1">
      <w:start w:val="1"/>
      <w:numFmt w:val="bullet"/>
      <w:lvlText w:val=""/>
      <w:lvlJc w:val="left"/>
      <w:pPr>
        <w:ind w:left="5040" w:hanging="360"/>
      </w:pPr>
      <w:rPr>
        <w:rFonts w:ascii="Symbol" w:hAnsi="Symbol" w:hint="default"/>
      </w:rPr>
    </w:lvl>
    <w:lvl w:ilvl="7" w:tplc="9CC6C6A4" w:tentative="1">
      <w:start w:val="1"/>
      <w:numFmt w:val="bullet"/>
      <w:lvlText w:val="o"/>
      <w:lvlJc w:val="left"/>
      <w:pPr>
        <w:ind w:left="5760" w:hanging="360"/>
      </w:pPr>
      <w:rPr>
        <w:rFonts w:ascii="Courier New" w:hAnsi="Courier New" w:cs="Courier New" w:hint="default"/>
      </w:rPr>
    </w:lvl>
    <w:lvl w:ilvl="8" w:tplc="FFA86A5E" w:tentative="1">
      <w:start w:val="1"/>
      <w:numFmt w:val="bullet"/>
      <w:lvlText w:val=""/>
      <w:lvlJc w:val="left"/>
      <w:pPr>
        <w:ind w:left="6480" w:hanging="360"/>
      </w:pPr>
      <w:rPr>
        <w:rFonts w:ascii="Wingdings" w:hAnsi="Wingdings" w:hint="default"/>
      </w:rPr>
    </w:lvl>
  </w:abstractNum>
  <w:abstractNum w:abstractNumId="13" w15:restartNumberingAfterBreak="0">
    <w:nsid w:val="7424521D"/>
    <w:multiLevelType w:val="hybridMultilevel"/>
    <w:tmpl w:val="CF50F082"/>
    <w:lvl w:ilvl="0" w:tplc="F40C16D2">
      <w:start w:val="1"/>
      <w:numFmt w:val="bullet"/>
      <w:lvlText w:val=""/>
      <w:lvlJc w:val="left"/>
      <w:pPr>
        <w:ind w:left="720" w:hanging="360"/>
      </w:pPr>
      <w:rPr>
        <w:rFonts w:ascii="Symbol" w:hAnsi="Symbol" w:hint="default"/>
      </w:rPr>
    </w:lvl>
    <w:lvl w:ilvl="1" w:tplc="D3668D62" w:tentative="1">
      <w:start w:val="1"/>
      <w:numFmt w:val="bullet"/>
      <w:lvlText w:val="o"/>
      <w:lvlJc w:val="left"/>
      <w:pPr>
        <w:ind w:left="1440" w:hanging="360"/>
      </w:pPr>
      <w:rPr>
        <w:rFonts w:ascii="Courier New" w:hAnsi="Courier New" w:cs="Courier New" w:hint="default"/>
      </w:rPr>
    </w:lvl>
    <w:lvl w:ilvl="2" w:tplc="89CCED4C" w:tentative="1">
      <w:start w:val="1"/>
      <w:numFmt w:val="bullet"/>
      <w:lvlText w:val=""/>
      <w:lvlJc w:val="left"/>
      <w:pPr>
        <w:ind w:left="2160" w:hanging="360"/>
      </w:pPr>
      <w:rPr>
        <w:rFonts w:ascii="Wingdings" w:hAnsi="Wingdings" w:hint="default"/>
      </w:rPr>
    </w:lvl>
    <w:lvl w:ilvl="3" w:tplc="132E3F48" w:tentative="1">
      <w:start w:val="1"/>
      <w:numFmt w:val="bullet"/>
      <w:lvlText w:val=""/>
      <w:lvlJc w:val="left"/>
      <w:pPr>
        <w:ind w:left="2880" w:hanging="360"/>
      </w:pPr>
      <w:rPr>
        <w:rFonts w:ascii="Symbol" w:hAnsi="Symbol" w:hint="default"/>
      </w:rPr>
    </w:lvl>
    <w:lvl w:ilvl="4" w:tplc="3ABA4F1A" w:tentative="1">
      <w:start w:val="1"/>
      <w:numFmt w:val="bullet"/>
      <w:lvlText w:val="o"/>
      <w:lvlJc w:val="left"/>
      <w:pPr>
        <w:ind w:left="3600" w:hanging="360"/>
      </w:pPr>
      <w:rPr>
        <w:rFonts w:ascii="Courier New" w:hAnsi="Courier New" w:cs="Courier New" w:hint="default"/>
      </w:rPr>
    </w:lvl>
    <w:lvl w:ilvl="5" w:tplc="237EE9FE" w:tentative="1">
      <w:start w:val="1"/>
      <w:numFmt w:val="bullet"/>
      <w:lvlText w:val=""/>
      <w:lvlJc w:val="left"/>
      <w:pPr>
        <w:ind w:left="4320" w:hanging="360"/>
      </w:pPr>
      <w:rPr>
        <w:rFonts w:ascii="Wingdings" w:hAnsi="Wingdings" w:hint="default"/>
      </w:rPr>
    </w:lvl>
    <w:lvl w:ilvl="6" w:tplc="687862B8" w:tentative="1">
      <w:start w:val="1"/>
      <w:numFmt w:val="bullet"/>
      <w:lvlText w:val=""/>
      <w:lvlJc w:val="left"/>
      <w:pPr>
        <w:ind w:left="5040" w:hanging="360"/>
      </w:pPr>
      <w:rPr>
        <w:rFonts w:ascii="Symbol" w:hAnsi="Symbol" w:hint="default"/>
      </w:rPr>
    </w:lvl>
    <w:lvl w:ilvl="7" w:tplc="9BA0BB46" w:tentative="1">
      <w:start w:val="1"/>
      <w:numFmt w:val="bullet"/>
      <w:lvlText w:val="o"/>
      <w:lvlJc w:val="left"/>
      <w:pPr>
        <w:ind w:left="5760" w:hanging="360"/>
      </w:pPr>
      <w:rPr>
        <w:rFonts w:ascii="Courier New" w:hAnsi="Courier New" w:cs="Courier New" w:hint="default"/>
      </w:rPr>
    </w:lvl>
    <w:lvl w:ilvl="8" w:tplc="DF369D42" w:tentative="1">
      <w:start w:val="1"/>
      <w:numFmt w:val="bullet"/>
      <w:lvlText w:val=""/>
      <w:lvlJc w:val="left"/>
      <w:pPr>
        <w:ind w:left="6480" w:hanging="360"/>
      </w:pPr>
      <w:rPr>
        <w:rFonts w:ascii="Wingdings" w:hAnsi="Wingdings" w:hint="default"/>
      </w:rPr>
    </w:lvl>
  </w:abstractNum>
  <w:abstractNum w:abstractNumId="14" w15:restartNumberingAfterBreak="0">
    <w:nsid w:val="7EBC39B8"/>
    <w:multiLevelType w:val="hybridMultilevel"/>
    <w:tmpl w:val="1FCC49DA"/>
    <w:lvl w:ilvl="0" w:tplc="8FCABD50">
      <w:start w:val="1"/>
      <w:numFmt w:val="bullet"/>
      <w:lvlText w:val=""/>
      <w:lvlJc w:val="left"/>
      <w:pPr>
        <w:ind w:left="1080" w:hanging="360"/>
      </w:pPr>
      <w:rPr>
        <w:rFonts w:ascii="Symbol" w:hAnsi="Symbol" w:hint="default"/>
      </w:rPr>
    </w:lvl>
    <w:lvl w:ilvl="1" w:tplc="5B508234" w:tentative="1">
      <w:start w:val="1"/>
      <w:numFmt w:val="bullet"/>
      <w:lvlText w:val="o"/>
      <w:lvlJc w:val="left"/>
      <w:pPr>
        <w:ind w:left="1800" w:hanging="360"/>
      </w:pPr>
      <w:rPr>
        <w:rFonts w:ascii="Courier New" w:hAnsi="Courier New" w:cs="Courier New" w:hint="default"/>
      </w:rPr>
    </w:lvl>
    <w:lvl w:ilvl="2" w:tplc="8F424EF2" w:tentative="1">
      <w:start w:val="1"/>
      <w:numFmt w:val="bullet"/>
      <w:lvlText w:val=""/>
      <w:lvlJc w:val="left"/>
      <w:pPr>
        <w:ind w:left="2520" w:hanging="360"/>
      </w:pPr>
      <w:rPr>
        <w:rFonts w:ascii="Wingdings" w:hAnsi="Wingdings" w:hint="default"/>
      </w:rPr>
    </w:lvl>
    <w:lvl w:ilvl="3" w:tplc="0D0E1B3A" w:tentative="1">
      <w:start w:val="1"/>
      <w:numFmt w:val="bullet"/>
      <w:lvlText w:val=""/>
      <w:lvlJc w:val="left"/>
      <w:pPr>
        <w:ind w:left="3240" w:hanging="360"/>
      </w:pPr>
      <w:rPr>
        <w:rFonts w:ascii="Symbol" w:hAnsi="Symbol" w:hint="default"/>
      </w:rPr>
    </w:lvl>
    <w:lvl w:ilvl="4" w:tplc="0198709C" w:tentative="1">
      <w:start w:val="1"/>
      <w:numFmt w:val="bullet"/>
      <w:lvlText w:val="o"/>
      <w:lvlJc w:val="left"/>
      <w:pPr>
        <w:ind w:left="3960" w:hanging="360"/>
      </w:pPr>
      <w:rPr>
        <w:rFonts w:ascii="Courier New" w:hAnsi="Courier New" w:cs="Courier New" w:hint="default"/>
      </w:rPr>
    </w:lvl>
    <w:lvl w:ilvl="5" w:tplc="9B5C8D74" w:tentative="1">
      <w:start w:val="1"/>
      <w:numFmt w:val="bullet"/>
      <w:lvlText w:val=""/>
      <w:lvlJc w:val="left"/>
      <w:pPr>
        <w:ind w:left="4680" w:hanging="360"/>
      </w:pPr>
      <w:rPr>
        <w:rFonts w:ascii="Wingdings" w:hAnsi="Wingdings" w:hint="default"/>
      </w:rPr>
    </w:lvl>
    <w:lvl w:ilvl="6" w:tplc="3BEE6828" w:tentative="1">
      <w:start w:val="1"/>
      <w:numFmt w:val="bullet"/>
      <w:lvlText w:val=""/>
      <w:lvlJc w:val="left"/>
      <w:pPr>
        <w:ind w:left="5400" w:hanging="360"/>
      </w:pPr>
      <w:rPr>
        <w:rFonts w:ascii="Symbol" w:hAnsi="Symbol" w:hint="default"/>
      </w:rPr>
    </w:lvl>
    <w:lvl w:ilvl="7" w:tplc="226AC56E" w:tentative="1">
      <w:start w:val="1"/>
      <w:numFmt w:val="bullet"/>
      <w:lvlText w:val="o"/>
      <w:lvlJc w:val="left"/>
      <w:pPr>
        <w:ind w:left="6120" w:hanging="360"/>
      </w:pPr>
      <w:rPr>
        <w:rFonts w:ascii="Courier New" w:hAnsi="Courier New" w:cs="Courier New" w:hint="default"/>
      </w:rPr>
    </w:lvl>
    <w:lvl w:ilvl="8" w:tplc="9FFE429A" w:tentative="1">
      <w:start w:val="1"/>
      <w:numFmt w:val="bullet"/>
      <w:lvlText w:val=""/>
      <w:lvlJc w:val="left"/>
      <w:pPr>
        <w:ind w:left="6840" w:hanging="360"/>
      </w:pPr>
      <w:rPr>
        <w:rFonts w:ascii="Wingdings" w:hAnsi="Wingdings" w:hint="default"/>
      </w:rPr>
    </w:lvl>
  </w:abstractNum>
  <w:num w:numId="1" w16cid:durableId="608859302">
    <w:abstractNumId w:val="11"/>
  </w:num>
  <w:num w:numId="2" w16cid:durableId="358941210">
    <w:abstractNumId w:val="10"/>
  </w:num>
  <w:num w:numId="3" w16cid:durableId="2127851306">
    <w:abstractNumId w:val="9"/>
  </w:num>
  <w:num w:numId="4" w16cid:durableId="655303136">
    <w:abstractNumId w:val="1"/>
  </w:num>
  <w:num w:numId="5" w16cid:durableId="913272798">
    <w:abstractNumId w:val="3"/>
  </w:num>
  <w:num w:numId="6" w16cid:durableId="1661154591">
    <w:abstractNumId w:val="12"/>
  </w:num>
  <w:num w:numId="7" w16cid:durableId="1486892568">
    <w:abstractNumId w:val="5"/>
  </w:num>
  <w:num w:numId="8" w16cid:durableId="1444228140">
    <w:abstractNumId w:val="8"/>
  </w:num>
  <w:num w:numId="9" w16cid:durableId="72170557">
    <w:abstractNumId w:val="2"/>
  </w:num>
  <w:num w:numId="10" w16cid:durableId="1791319314">
    <w:abstractNumId w:val="0"/>
  </w:num>
  <w:num w:numId="11" w16cid:durableId="1144273060">
    <w:abstractNumId w:val="13"/>
  </w:num>
  <w:num w:numId="12" w16cid:durableId="283586077">
    <w:abstractNumId w:val="14"/>
  </w:num>
  <w:num w:numId="13" w16cid:durableId="2116711430">
    <w:abstractNumId w:val="7"/>
  </w:num>
  <w:num w:numId="14" w16cid:durableId="95950353">
    <w:abstractNumId w:val="4"/>
  </w:num>
  <w:num w:numId="15" w16cid:durableId="9957207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A6F"/>
    <w:rsid w:val="0002130C"/>
    <w:rsid w:val="00051A4D"/>
    <w:rsid w:val="0006141E"/>
    <w:rsid w:val="000676BD"/>
    <w:rsid w:val="000D5748"/>
    <w:rsid w:val="00114103"/>
    <w:rsid w:val="00115312"/>
    <w:rsid w:val="00135AD1"/>
    <w:rsid w:val="00157205"/>
    <w:rsid w:val="00182400"/>
    <w:rsid w:val="00185F17"/>
    <w:rsid w:val="001965C9"/>
    <w:rsid w:val="001B1543"/>
    <w:rsid w:val="001E7870"/>
    <w:rsid w:val="00201A0A"/>
    <w:rsid w:val="00203C6B"/>
    <w:rsid w:val="002103A3"/>
    <w:rsid w:val="00232E12"/>
    <w:rsid w:val="00251770"/>
    <w:rsid w:val="00261C4A"/>
    <w:rsid w:val="00265122"/>
    <w:rsid w:val="002A5E83"/>
    <w:rsid w:val="002E4468"/>
    <w:rsid w:val="00335701"/>
    <w:rsid w:val="00370EC3"/>
    <w:rsid w:val="00395A89"/>
    <w:rsid w:val="003E5984"/>
    <w:rsid w:val="00434558"/>
    <w:rsid w:val="0043521D"/>
    <w:rsid w:val="00446DF5"/>
    <w:rsid w:val="00454D43"/>
    <w:rsid w:val="00464091"/>
    <w:rsid w:val="00492D55"/>
    <w:rsid w:val="004F7306"/>
    <w:rsid w:val="005243A0"/>
    <w:rsid w:val="00531235"/>
    <w:rsid w:val="00572C0C"/>
    <w:rsid w:val="00587CEB"/>
    <w:rsid w:val="005C76AA"/>
    <w:rsid w:val="005D1186"/>
    <w:rsid w:val="005D5E82"/>
    <w:rsid w:val="005E0303"/>
    <w:rsid w:val="005E6512"/>
    <w:rsid w:val="005E7689"/>
    <w:rsid w:val="006141C3"/>
    <w:rsid w:val="00645E8D"/>
    <w:rsid w:val="00654434"/>
    <w:rsid w:val="00691F20"/>
    <w:rsid w:val="00697F10"/>
    <w:rsid w:val="00710D24"/>
    <w:rsid w:val="00723A6F"/>
    <w:rsid w:val="00770F7B"/>
    <w:rsid w:val="0077402E"/>
    <w:rsid w:val="00790791"/>
    <w:rsid w:val="007B05F9"/>
    <w:rsid w:val="007B4532"/>
    <w:rsid w:val="007D1C5D"/>
    <w:rsid w:val="007F4CD6"/>
    <w:rsid w:val="00826A3C"/>
    <w:rsid w:val="00895C61"/>
    <w:rsid w:val="008A65BF"/>
    <w:rsid w:val="008E37EE"/>
    <w:rsid w:val="00920DA9"/>
    <w:rsid w:val="009265A7"/>
    <w:rsid w:val="00927C27"/>
    <w:rsid w:val="009A7D85"/>
    <w:rsid w:val="009B36F1"/>
    <w:rsid w:val="009C661C"/>
    <w:rsid w:val="009E603D"/>
    <w:rsid w:val="00AA01DF"/>
    <w:rsid w:val="00AB1F02"/>
    <w:rsid w:val="00AE107F"/>
    <w:rsid w:val="00B12AD1"/>
    <w:rsid w:val="00B358F9"/>
    <w:rsid w:val="00B35B31"/>
    <w:rsid w:val="00B76303"/>
    <w:rsid w:val="00BA7875"/>
    <w:rsid w:val="00BF37BC"/>
    <w:rsid w:val="00C045F8"/>
    <w:rsid w:val="00C71B2F"/>
    <w:rsid w:val="00C84BB7"/>
    <w:rsid w:val="00C85EAF"/>
    <w:rsid w:val="00CF1DF8"/>
    <w:rsid w:val="00CF280E"/>
    <w:rsid w:val="00CF49A0"/>
    <w:rsid w:val="00D16642"/>
    <w:rsid w:val="00D26D1C"/>
    <w:rsid w:val="00D34DC6"/>
    <w:rsid w:val="00D918DE"/>
    <w:rsid w:val="00D96AC8"/>
    <w:rsid w:val="00DA373E"/>
    <w:rsid w:val="00DB3990"/>
    <w:rsid w:val="00DB79BD"/>
    <w:rsid w:val="00DE4D09"/>
    <w:rsid w:val="00DE5CC8"/>
    <w:rsid w:val="00DF24B2"/>
    <w:rsid w:val="00E22AAC"/>
    <w:rsid w:val="00E43BEE"/>
    <w:rsid w:val="00E458C2"/>
    <w:rsid w:val="00E61568"/>
    <w:rsid w:val="00E90189"/>
    <w:rsid w:val="00E9675A"/>
    <w:rsid w:val="00EB0A7E"/>
    <w:rsid w:val="00EB7AF3"/>
    <w:rsid w:val="00FD4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E7041"/>
  <w15:chartTrackingRefBased/>
  <w15:docId w15:val="{F8722683-7BD9-4676-B7B3-B0B09E8C2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235"/>
    <w:pPr>
      <w:spacing w:line="360" w:lineRule="auto"/>
      <w:jc w:val="both"/>
    </w:pPr>
    <w:rPr>
      <w:rFonts w:ascii="Arial" w:hAnsi="Arial"/>
      <w:sz w:val="24"/>
    </w:rPr>
  </w:style>
  <w:style w:type="paragraph" w:styleId="Heading1">
    <w:name w:val="heading 1"/>
    <w:basedOn w:val="Normal"/>
    <w:next w:val="Normal"/>
    <w:link w:val="Heading1Char"/>
    <w:uiPriority w:val="9"/>
    <w:qFormat/>
    <w:rsid w:val="005D5E82"/>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D5E82"/>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5D5E82"/>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semiHidden/>
    <w:unhideWhenUsed/>
    <w:qFormat/>
    <w:rsid w:val="004F730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D5E82"/>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5D5E82"/>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5D5E82"/>
    <w:rPr>
      <w:rFonts w:ascii="Times New Roman" w:eastAsiaTheme="majorEastAsia" w:hAnsi="Times New Roman" w:cstheme="majorBidi"/>
      <w:i/>
      <w:sz w:val="24"/>
      <w:szCs w:val="24"/>
    </w:rPr>
  </w:style>
  <w:style w:type="table" w:styleId="TableGrid">
    <w:name w:val="Table Grid"/>
    <w:basedOn w:val="TableNormal"/>
    <w:uiPriority w:val="39"/>
    <w:rsid w:val="005243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6642"/>
    <w:pPr>
      <w:ind w:left="720"/>
      <w:contextualSpacing/>
    </w:pPr>
  </w:style>
  <w:style w:type="paragraph" w:styleId="NormalWeb">
    <w:name w:val="Normal (Web)"/>
    <w:basedOn w:val="Normal"/>
    <w:uiPriority w:val="99"/>
    <w:unhideWhenUsed/>
    <w:rsid w:val="00D34DC6"/>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EB0A7E"/>
    <w:rPr>
      <w:b/>
      <w:bCs/>
    </w:rPr>
  </w:style>
  <w:style w:type="character" w:customStyle="1" w:styleId="hgkelc">
    <w:name w:val="hgkelc"/>
    <w:basedOn w:val="DefaultParagraphFont"/>
    <w:rsid w:val="00AB1F02"/>
  </w:style>
  <w:style w:type="character" w:styleId="Hyperlink">
    <w:name w:val="Hyperlink"/>
    <w:basedOn w:val="DefaultParagraphFont"/>
    <w:uiPriority w:val="99"/>
    <w:unhideWhenUsed/>
    <w:rsid w:val="004F7306"/>
    <w:rPr>
      <w:color w:val="0563C1" w:themeColor="hyperlink"/>
      <w:u w:val="single"/>
    </w:rPr>
  </w:style>
  <w:style w:type="character" w:customStyle="1" w:styleId="Heading4Char">
    <w:name w:val="Heading 4 Char"/>
    <w:basedOn w:val="DefaultParagraphFont"/>
    <w:link w:val="Heading4"/>
    <w:uiPriority w:val="9"/>
    <w:semiHidden/>
    <w:rsid w:val="004F7306"/>
    <w:rPr>
      <w:rFonts w:asciiTheme="majorHAnsi" w:eastAsiaTheme="majorEastAsia" w:hAnsiTheme="majorHAnsi" w:cstheme="majorBidi"/>
      <w:i/>
      <w:iCs/>
      <w:color w:val="2E74B5" w:themeColor="accent1" w:themeShade="BF"/>
      <w:sz w:val="24"/>
    </w:rPr>
  </w:style>
  <w:style w:type="paragraph" w:styleId="TOCHeading">
    <w:name w:val="TOC Heading"/>
    <w:basedOn w:val="Heading1"/>
    <w:next w:val="Normal"/>
    <w:uiPriority w:val="39"/>
    <w:unhideWhenUsed/>
    <w:qFormat/>
    <w:rsid w:val="00370EC3"/>
    <w:pPr>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370EC3"/>
    <w:pPr>
      <w:spacing w:after="100"/>
    </w:pPr>
  </w:style>
  <w:style w:type="paragraph" w:styleId="TOC2">
    <w:name w:val="toc 2"/>
    <w:basedOn w:val="Normal"/>
    <w:next w:val="Normal"/>
    <w:autoRedefine/>
    <w:uiPriority w:val="39"/>
    <w:unhideWhenUsed/>
    <w:rsid w:val="00370EC3"/>
    <w:pPr>
      <w:spacing w:after="100"/>
      <w:ind w:left="240"/>
    </w:pPr>
  </w:style>
  <w:style w:type="character" w:styleId="UnresolvedMention">
    <w:name w:val="Unresolved Mention"/>
    <w:basedOn w:val="DefaultParagraphFont"/>
    <w:uiPriority w:val="99"/>
    <w:semiHidden/>
    <w:unhideWhenUsed/>
    <w:rsid w:val="00B12AD1"/>
    <w:rPr>
      <w:color w:val="605E5C"/>
      <w:shd w:val="clear" w:color="auto" w:fill="E1DFDD"/>
    </w:rPr>
  </w:style>
  <w:style w:type="character" w:styleId="FollowedHyperlink">
    <w:name w:val="FollowedHyperlink"/>
    <w:basedOn w:val="DefaultParagraphFont"/>
    <w:uiPriority w:val="99"/>
    <w:semiHidden/>
    <w:unhideWhenUsed/>
    <w:rsid w:val="004640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353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ketts.co.uk/legal-update/skilled-worker-shortage-the-impact-of-covid-19-and-brexit/" TargetMode="External"/><Relationship Id="rId13" Type="http://schemas.openxmlformats.org/officeDocument/2006/relationships/hyperlink" Target="https://www.premierinn.com/gb/en/news/2019/what3words.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bc.co.uk/news/business-59048014" TargetMode="External"/><Relationship Id="rId12" Type="http://schemas.openxmlformats.org/officeDocument/2006/relationships/hyperlink" Target="https://www.dailymail.co.uk/travel/travel_news/article-5380489/Premier-Inn-cleaners-use-towel-clean-bathroom.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hitbread.co.uk/about-us/" TargetMode="External"/><Relationship Id="rId1" Type="http://schemas.openxmlformats.org/officeDocument/2006/relationships/customXml" Target="../customXml/item1.xml"/><Relationship Id="rId6" Type="http://schemas.openxmlformats.org/officeDocument/2006/relationships/hyperlink" Target="https://journals.sagepub.com/doi/pdf/10.1177/15234223211017851" TargetMode="External"/><Relationship Id="rId11" Type="http://schemas.openxmlformats.org/officeDocument/2006/relationships/hyperlink" Target="https://uk.indeed.com/cmp/Premier-Inn/salaries" TargetMode="External"/><Relationship Id="rId5" Type="http://schemas.openxmlformats.org/officeDocument/2006/relationships/webSettings" Target="webSettings.xml"/><Relationship Id="rId15" Type="http://schemas.openxmlformats.org/officeDocument/2006/relationships/hyperlink" Target="https://vtechworks.lib.vt.edu/bitstream/handle/10919/109340/UK%20Economic%20Strategy%20Presents%20Opportunity%20for%20Businesses,%20Including%20Hotels,%20To%20'Level%C2%A0Up'.pdf?sequence=1" TargetMode="External"/><Relationship Id="rId10" Type="http://schemas.openxmlformats.org/officeDocument/2006/relationships/hyperlink" Target="https://www.thetimes.co.uk/article/travelodge-v-premier-inn-battle-of-the-budget-hotels-bwmblq7g2" TargetMode="External"/><Relationship Id="rId4" Type="http://schemas.openxmlformats.org/officeDocument/2006/relationships/settings" Target="settings.xml"/><Relationship Id="rId9" Type="http://schemas.openxmlformats.org/officeDocument/2006/relationships/hyperlink" Target="https://onlinelibrary.wiley.com/doi/abs/10.1002/pa.2508" TargetMode="External"/><Relationship Id="rId14" Type="http://schemas.openxmlformats.org/officeDocument/2006/relationships/hyperlink" Target="https://www.statista.com/statistics/739831/premier-inn-hotel-occupancy-r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95954-A206-4AE0-9AB1-7183B2170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13</Pages>
  <Words>2625</Words>
  <Characters>14964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Marko Malajner (2112111)</cp:lastModifiedBy>
  <cp:revision>3</cp:revision>
  <dcterms:created xsi:type="dcterms:W3CDTF">2022-12-02T13:10:00Z</dcterms:created>
  <dcterms:modified xsi:type="dcterms:W3CDTF">2022-12-02T15:00:00Z</dcterms:modified>
</cp:coreProperties>
</file>