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F753C" w14:textId="77777777" w:rsidR="00E22CB9" w:rsidRDefault="00E22CB9" w:rsidP="00E22CB9">
      <w:bookmarkStart w:id="0" w:name="_Hlk89186447"/>
      <w:bookmarkEnd w:id="0"/>
      <w:r>
        <w:rPr>
          <w:noProof/>
        </w:rPr>
        <w:drawing>
          <wp:anchor distT="0" distB="0" distL="114300" distR="114300" simplePos="0" relativeHeight="251659264" behindDoc="0" locked="0" layoutInCell="1" allowOverlap="1" wp14:anchorId="6715B620" wp14:editId="46F8CC01">
            <wp:simplePos x="0" y="0"/>
            <wp:positionH relativeFrom="margin">
              <wp:align>left</wp:align>
            </wp:positionH>
            <wp:positionV relativeFrom="paragraph">
              <wp:posOffset>304</wp:posOffset>
            </wp:positionV>
            <wp:extent cx="5793105" cy="1671320"/>
            <wp:effectExtent l="19050" t="0" r="17145" b="500380"/>
            <wp:wrapTopAndBottom/>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93105" cy="16713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t>Title of report</w:t>
      </w:r>
    </w:p>
    <w:p w14:paraId="5C214587" w14:textId="580A7605" w:rsidR="00E22CB9" w:rsidRDefault="00E22CB9" w:rsidP="00E22CB9">
      <w:pPr>
        <w:pStyle w:val="Title"/>
      </w:pPr>
      <w:r>
        <w:t>Learning in the digital era</w:t>
      </w:r>
    </w:p>
    <w:p w14:paraId="037537DE" w14:textId="77777777" w:rsidR="00E22CB9" w:rsidRPr="00A5610B" w:rsidRDefault="00E22CB9" w:rsidP="00E22CB9">
      <w:pPr>
        <w:jc w:val="center"/>
        <w:rPr>
          <w:sz w:val="36"/>
          <w:szCs w:val="36"/>
          <w:u w:val="single"/>
        </w:rPr>
      </w:pPr>
      <w:r w:rsidRPr="00A5610B">
        <w:rPr>
          <w:sz w:val="36"/>
          <w:szCs w:val="36"/>
          <w:u w:val="single"/>
        </w:rPr>
        <w:t>ASSIGMENT 1 DATABASE ANAL</w:t>
      </w:r>
      <w:r>
        <w:rPr>
          <w:sz w:val="36"/>
          <w:szCs w:val="36"/>
          <w:u w:val="single"/>
        </w:rPr>
        <w:t>Y</w:t>
      </w:r>
      <w:r w:rsidRPr="00A5610B">
        <w:rPr>
          <w:sz w:val="36"/>
          <w:szCs w:val="36"/>
          <w:u w:val="single"/>
        </w:rPr>
        <w:t>SIS AND DESIGHN</w:t>
      </w:r>
    </w:p>
    <w:p w14:paraId="42ED01BC" w14:textId="3E09BC49" w:rsidR="00E22CB9" w:rsidRPr="002D03CC" w:rsidRDefault="00E22CB9" w:rsidP="00E22CB9">
      <w:pPr>
        <w:pStyle w:val="Title"/>
        <w:rPr>
          <w:sz w:val="52"/>
          <w:szCs w:val="52"/>
        </w:rPr>
      </w:pPr>
      <w:r w:rsidRPr="002D03CC">
        <w:rPr>
          <w:sz w:val="52"/>
          <w:szCs w:val="52"/>
        </w:rPr>
        <w:t>Module Code: ACCA40</w:t>
      </w:r>
      <w:r>
        <w:rPr>
          <w:sz w:val="52"/>
          <w:szCs w:val="52"/>
        </w:rPr>
        <w:t>25</w:t>
      </w:r>
    </w:p>
    <w:p w14:paraId="19686B15" w14:textId="77777777" w:rsidR="00E22CB9" w:rsidRDefault="00E22CB9" w:rsidP="00E22CB9"/>
    <w:p w14:paraId="55E0B9AD" w14:textId="77777777" w:rsidR="00E22CB9" w:rsidRPr="00EF28DE" w:rsidRDefault="00E22CB9" w:rsidP="00E22CB9">
      <w:pPr>
        <w:jc w:val="center"/>
        <w:rPr>
          <w:sz w:val="40"/>
          <w:szCs w:val="40"/>
        </w:rPr>
      </w:pPr>
      <w:r w:rsidRPr="00EF28DE">
        <w:rPr>
          <w:sz w:val="40"/>
          <w:szCs w:val="40"/>
        </w:rPr>
        <w:t>RANGEL GEORGIEV STOITSOV</w:t>
      </w:r>
    </w:p>
    <w:p w14:paraId="294012C4" w14:textId="77777777" w:rsidR="00E22CB9" w:rsidRPr="00EF28DE" w:rsidRDefault="00E22CB9" w:rsidP="00E22CB9">
      <w:pPr>
        <w:jc w:val="center"/>
        <w:rPr>
          <w:sz w:val="28"/>
          <w:szCs w:val="28"/>
        </w:rPr>
      </w:pPr>
      <w:r w:rsidRPr="00EF28DE">
        <w:rPr>
          <w:sz w:val="28"/>
          <w:szCs w:val="28"/>
        </w:rPr>
        <w:t>Student ID: 2029065</w:t>
      </w:r>
    </w:p>
    <w:p w14:paraId="1A1CB8C8" w14:textId="0EC71CE2" w:rsidR="00E22CB9" w:rsidRPr="00EF28DE" w:rsidRDefault="00E22CB9" w:rsidP="00E22CB9">
      <w:pPr>
        <w:jc w:val="center"/>
        <w:rPr>
          <w:sz w:val="28"/>
          <w:szCs w:val="28"/>
        </w:rPr>
      </w:pPr>
      <w:r w:rsidRPr="00EF28DE">
        <w:rPr>
          <w:sz w:val="28"/>
          <w:szCs w:val="28"/>
        </w:rPr>
        <w:t xml:space="preserve">Lecturer: </w:t>
      </w:r>
      <w:r>
        <w:rPr>
          <w:sz w:val="28"/>
          <w:szCs w:val="28"/>
        </w:rPr>
        <w:t>Terry Walcott</w:t>
      </w:r>
    </w:p>
    <w:p w14:paraId="5AE98062" w14:textId="77777777" w:rsidR="00E22CB9" w:rsidRPr="007822FD" w:rsidRDefault="00E22CB9" w:rsidP="00E22CB9">
      <w:pPr>
        <w:jc w:val="center"/>
        <w:rPr>
          <w:sz w:val="32"/>
          <w:szCs w:val="32"/>
        </w:rPr>
      </w:pPr>
    </w:p>
    <w:p w14:paraId="4AEF247D" w14:textId="77777777" w:rsidR="00E22CB9" w:rsidRPr="00EF28DE" w:rsidRDefault="00E22CB9" w:rsidP="00E22CB9">
      <w:pPr>
        <w:jc w:val="right"/>
        <w:rPr>
          <w:sz w:val="28"/>
          <w:szCs w:val="28"/>
        </w:rPr>
      </w:pPr>
      <w:r w:rsidRPr="00EF28DE">
        <w:rPr>
          <w:sz w:val="28"/>
          <w:szCs w:val="28"/>
        </w:rPr>
        <w:t>Date submission:</w:t>
      </w:r>
    </w:p>
    <w:p w14:paraId="5357B709" w14:textId="2D78D50C" w:rsidR="00E22CB9" w:rsidRPr="007822FD" w:rsidRDefault="004D2402" w:rsidP="00E22CB9">
      <w:pPr>
        <w:jc w:val="right"/>
        <w:rPr>
          <w:sz w:val="32"/>
          <w:szCs w:val="32"/>
        </w:rPr>
      </w:pPr>
      <w:r>
        <w:rPr>
          <w:sz w:val="28"/>
          <w:szCs w:val="28"/>
        </w:rPr>
        <w:t>7</w:t>
      </w:r>
      <w:r w:rsidR="00E22CB9" w:rsidRPr="00EF28DE">
        <w:rPr>
          <w:sz w:val="28"/>
          <w:szCs w:val="28"/>
        </w:rPr>
        <w:t>/</w:t>
      </w:r>
      <w:r>
        <w:rPr>
          <w:sz w:val="28"/>
          <w:szCs w:val="28"/>
        </w:rPr>
        <w:t>01</w:t>
      </w:r>
      <w:r w:rsidR="00E22CB9" w:rsidRPr="00EF28DE">
        <w:rPr>
          <w:sz w:val="28"/>
          <w:szCs w:val="28"/>
        </w:rPr>
        <w:t>/202</w:t>
      </w:r>
      <w:r>
        <w:rPr>
          <w:sz w:val="28"/>
          <w:szCs w:val="28"/>
        </w:rPr>
        <w:t>2</w:t>
      </w:r>
    </w:p>
    <w:p w14:paraId="5D2E35DF" w14:textId="24EEC4F4" w:rsidR="00E22CB9" w:rsidRPr="00E22CB9" w:rsidRDefault="00E22CB9" w:rsidP="00431DBB">
      <w:pPr>
        <w:spacing w:before="240" w:after="240" w:line="240" w:lineRule="auto"/>
        <w:jc w:val="center"/>
        <w:rPr>
          <w:rFonts w:ascii="Times New Roman" w:eastAsia="Times New Roman" w:hAnsi="Times New Roman" w:cs="Times New Roman"/>
          <w:sz w:val="24"/>
          <w:szCs w:val="24"/>
          <w:lang w:val="en-US"/>
        </w:rPr>
      </w:pPr>
      <w:r w:rsidRPr="00E22CB9">
        <w:rPr>
          <w:rFonts w:ascii="Arial" w:eastAsia="Times New Roman" w:hAnsi="Arial" w:cs="Arial"/>
          <w:b/>
          <w:bCs/>
          <w:color w:val="000000"/>
          <w:sz w:val="20"/>
          <w:szCs w:val="20"/>
          <w:lang w:val="en-US"/>
        </w:rPr>
        <w:lastRenderedPageBreak/>
        <w:t>What is Learning?</w:t>
      </w:r>
    </w:p>
    <w:p w14:paraId="50D58972" w14:textId="77777777" w:rsidR="00E22CB9" w:rsidRPr="00E22CB9" w:rsidRDefault="00E22CB9" w:rsidP="00E22CB9">
      <w:pPr>
        <w:spacing w:before="240" w:after="24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Many people think of learning as studying, but this is not the case. When you study, you do normally learn but learning can go far beyond structured or unstructured studying.</w:t>
      </w:r>
    </w:p>
    <w:p w14:paraId="2B06C7A9" w14:textId="77777777" w:rsidR="00E22CB9" w:rsidRPr="00E22CB9" w:rsidRDefault="00E22CB9" w:rsidP="00E22CB9">
      <w:pPr>
        <w:spacing w:before="240" w:after="24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 xml:space="preserve">You can learn from </w:t>
      </w:r>
      <w:proofErr w:type="gramStart"/>
      <w:r w:rsidRPr="00E22CB9">
        <w:rPr>
          <w:rFonts w:ascii="Arial" w:eastAsia="Times New Roman" w:hAnsi="Arial" w:cs="Arial"/>
          <w:color w:val="000000"/>
          <w:sz w:val="20"/>
          <w:szCs w:val="20"/>
          <w:lang w:val="en-US"/>
        </w:rPr>
        <w:t>any and all</w:t>
      </w:r>
      <w:proofErr w:type="gramEnd"/>
      <w:r w:rsidRPr="00E22CB9">
        <w:rPr>
          <w:rFonts w:ascii="Arial" w:eastAsia="Times New Roman" w:hAnsi="Arial" w:cs="Arial"/>
          <w:color w:val="000000"/>
          <w:sz w:val="20"/>
          <w:szCs w:val="20"/>
          <w:lang w:val="en-US"/>
        </w:rPr>
        <w:t xml:space="preserve"> experiences in your life.</w:t>
      </w:r>
    </w:p>
    <w:p w14:paraId="3E2671CA" w14:textId="4D183F5E" w:rsidR="00E22CB9" w:rsidRPr="00E22CB9" w:rsidRDefault="00E22CB9" w:rsidP="00E22CB9">
      <w:pPr>
        <w:spacing w:before="240" w:after="24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 xml:space="preserve">We </w:t>
      </w:r>
      <w:r w:rsidRPr="00E22CB9">
        <w:rPr>
          <w:rFonts w:ascii="Arial" w:eastAsia="Times New Roman" w:hAnsi="Arial" w:cs="Arial"/>
          <w:color w:val="000000"/>
          <w:sz w:val="20"/>
          <w:szCs w:val="20"/>
          <w:lang w:val="en-US"/>
        </w:rPr>
        <w:t>recognize</w:t>
      </w:r>
      <w:r w:rsidRPr="00E22CB9">
        <w:rPr>
          <w:rFonts w:ascii="Arial" w:eastAsia="Times New Roman" w:hAnsi="Arial" w:cs="Arial"/>
          <w:color w:val="000000"/>
          <w:sz w:val="20"/>
          <w:szCs w:val="20"/>
          <w:lang w:val="en-US"/>
        </w:rPr>
        <w:t xml:space="preserve"> this by using phrases such as:</w:t>
      </w:r>
    </w:p>
    <w:p w14:paraId="63E83297" w14:textId="77777777" w:rsidR="00E22CB9" w:rsidRPr="00E22CB9" w:rsidRDefault="00E22CB9" w:rsidP="00E22CB9">
      <w:pPr>
        <w:spacing w:before="240" w:after="24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“I’ve learned so much from having children.”</w:t>
      </w:r>
    </w:p>
    <w:p w14:paraId="5DE9AD62" w14:textId="77777777" w:rsidR="00E22CB9" w:rsidRPr="00E22CB9" w:rsidRDefault="00E22CB9" w:rsidP="00E22CB9">
      <w:pPr>
        <w:spacing w:before="240" w:after="24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“You wouldn’t believe how much I learned about myself from that.”</w:t>
      </w:r>
    </w:p>
    <w:p w14:paraId="68AD8355" w14:textId="77777777" w:rsidR="00E22CB9" w:rsidRPr="00E22CB9" w:rsidRDefault="00E22CB9" w:rsidP="00E22CB9">
      <w:pPr>
        <w:spacing w:before="240" w:after="240" w:line="240" w:lineRule="auto"/>
        <w:jc w:val="both"/>
        <w:rPr>
          <w:rFonts w:ascii="Times New Roman" w:eastAsia="Times New Roman" w:hAnsi="Times New Roman" w:cs="Times New Roman"/>
          <w:sz w:val="24"/>
          <w:szCs w:val="24"/>
          <w:lang w:val="en-US"/>
        </w:rPr>
      </w:pPr>
      <w:proofErr w:type="spellStart"/>
      <w:r w:rsidRPr="00E22CB9">
        <w:rPr>
          <w:rFonts w:ascii="Arial" w:eastAsia="Times New Roman" w:hAnsi="Arial" w:cs="Arial"/>
          <w:color w:val="2A2A2A"/>
          <w:sz w:val="20"/>
          <w:szCs w:val="20"/>
          <w:u w:val="single"/>
          <w:lang w:val="en-US"/>
        </w:rPr>
        <w:t>Jiddu</w:t>
      </w:r>
      <w:proofErr w:type="spellEnd"/>
      <w:r w:rsidRPr="00E22CB9">
        <w:rPr>
          <w:rFonts w:ascii="Arial" w:eastAsia="Times New Roman" w:hAnsi="Arial" w:cs="Arial"/>
          <w:color w:val="2A2A2A"/>
          <w:sz w:val="20"/>
          <w:szCs w:val="20"/>
          <w:u w:val="single"/>
          <w:lang w:val="en-US"/>
        </w:rPr>
        <w:t xml:space="preserve"> </w:t>
      </w:r>
      <w:proofErr w:type="spellStart"/>
      <w:r w:rsidRPr="00E22CB9">
        <w:rPr>
          <w:rFonts w:ascii="Arial" w:eastAsia="Times New Roman" w:hAnsi="Arial" w:cs="Arial"/>
          <w:color w:val="2A2A2A"/>
          <w:sz w:val="20"/>
          <w:szCs w:val="20"/>
          <w:u w:val="single"/>
          <w:lang w:val="en-US"/>
        </w:rPr>
        <w:t>Krishnamurti</w:t>
      </w:r>
      <w:proofErr w:type="spellEnd"/>
      <w:r w:rsidRPr="00E22CB9">
        <w:rPr>
          <w:rFonts w:ascii="Arial" w:eastAsia="Times New Roman" w:hAnsi="Arial" w:cs="Arial"/>
          <w:color w:val="2A2A2A"/>
          <w:sz w:val="20"/>
          <w:szCs w:val="20"/>
          <w:u w:val="single"/>
          <w:lang w:val="en-US"/>
        </w:rPr>
        <w:t>, Philosophical and Spiritual Writer and Speaker is said:</w:t>
      </w:r>
      <w:r w:rsidRPr="00E22CB9">
        <w:rPr>
          <w:rFonts w:ascii="Arial" w:eastAsia="Times New Roman" w:hAnsi="Arial" w:cs="Arial"/>
          <w:color w:val="000000"/>
          <w:sz w:val="20"/>
          <w:szCs w:val="20"/>
          <w:u w:val="single"/>
          <w:lang w:val="en-US"/>
        </w:rPr>
        <w:t xml:space="preserve"> "</w:t>
      </w:r>
      <w:r w:rsidRPr="00E22CB9">
        <w:rPr>
          <w:rFonts w:ascii="Arial" w:eastAsia="Times New Roman" w:hAnsi="Arial" w:cs="Arial"/>
          <w:i/>
          <w:iCs/>
          <w:color w:val="2A2A2A"/>
          <w:sz w:val="20"/>
          <w:szCs w:val="20"/>
          <w:u w:val="single"/>
          <w:lang w:val="en-US"/>
        </w:rPr>
        <w:t>There is no end to education. It is not that you read a book, pass an examination, and finish with education. The whole of life, from the moment you are born to the moment you die, is a process of learning."[6]</w:t>
      </w:r>
    </w:p>
    <w:p w14:paraId="639441F2" w14:textId="77777777" w:rsidR="00E22CB9" w:rsidRPr="00E22CB9" w:rsidRDefault="00E22CB9" w:rsidP="00431DBB">
      <w:pPr>
        <w:spacing w:after="0" w:line="240" w:lineRule="auto"/>
        <w:jc w:val="center"/>
        <w:rPr>
          <w:rFonts w:ascii="Times New Roman" w:eastAsia="Times New Roman" w:hAnsi="Times New Roman" w:cs="Times New Roman"/>
          <w:sz w:val="24"/>
          <w:szCs w:val="24"/>
          <w:lang w:val="en-US"/>
        </w:rPr>
      </w:pPr>
      <w:r w:rsidRPr="00E22CB9">
        <w:rPr>
          <w:rFonts w:ascii="Arial" w:eastAsia="Times New Roman" w:hAnsi="Arial" w:cs="Arial"/>
          <w:b/>
          <w:bCs/>
          <w:color w:val="000000"/>
          <w:sz w:val="22"/>
          <w:szCs w:val="22"/>
          <w:lang w:val="en-US"/>
        </w:rPr>
        <w:t>Getting Ready to Learn</w:t>
      </w:r>
    </w:p>
    <w:p w14:paraId="49B2DA99"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2"/>
          <w:szCs w:val="22"/>
          <w:lang w:val="en-US"/>
        </w:rPr>
        <w:t xml:space="preserve">What else do you need </w:t>
      </w:r>
      <w:proofErr w:type="gramStart"/>
      <w:r w:rsidRPr="00E22CB9">
        <w:rPr>
          <w:rFonts w:ascii="Arial" w:eastAsia="Times New Roman" w:hAnsi="Arial" w:cs="Arial"/>
          <w:color w:val="000000"/>
          <w:sz w:val="22"/>
          <w:szCs w:val="22"/>
          <w:lang w:val="en-US"/>
        </w:rPr>
        <w:t>in order to</w:t>
      </w:r>
      <w:proofErr w:type="gramEnd"/>
      <w:r w:rsidRPr="00E22CB9">
        <w:rPr>
          <w:rFonts w:ascii="Arial" w:eastAsia="Times New Roman" w:hAnsi="Arial" w:cs="Arial"/>
          <w:color w:val="000000"/>
          <w:sz w:val="22"/>
          <w:szCs w:val="22"/>
          <w:lang w:val="en-US"/>
        </w:rPr>
        <w:t xml:space="preserve"> learn?</w:t>
      </w:r>
    </w:p>
    <w:p w14:paraId="6D78F8D2" w14:textId="77777777" w:rsidR="00E22CB9" w:rsidRPr="00E22CB9" w:rsidRDefault="00E22CB9" w:rsidP="00E22CB9">
      <w:pPr>
        <w:spacing w:after="0" w:line="240" w:lineRule="auto"/>
        <w:rPr>
          <w:rFonts w:ascii="Times New Roman" w:eastAsia="Times New Roman" w:hAnsi="Times New Roman" w:cs="Times New Roman"/>
          <w:sz w:val="24"/>
          <w:szCs w:val="24"/>
          <w:lang w:val="en-US"/>
        </w:rPr>
      </w:pPr>
    </w:p>
    <w:p w14:paraId="54EE76F1"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2"/>
          <w:szCs w:val="22"/>
          <w:lang w:val="en-US"/>
        </w:rPr>
        <w:t>Research suggests that perhaps the most important skill you need to learn effectively is what is called a ‘growth mindset’: the belief that you can learn and develop new skills.</w:t>
      </w:r>
    </w:p>
    <w:p w14:paraId="5B55CFB2" w14:textId="2A10B821" w:rsidR="00E22CB9" w:rsidRPr="00E22CB9" w:rsidRDefault="00E22CB9" w:rsidP="00431DBB">
      <w:pPr>
        <w:spacing w:after="0" w:line="240" w:lineRule="auto"/>
        <w:jc w:val="center"/>
        <w:rPr>
          <w:rFonts w:ascii="Times New Roman" w:eastAsia="Times New Roman" w:hAnsi="Times New Roman" w:cs="Times New Roman"/>
          <w:sz w:val="24"/>
          <w:szCs w:val="24"/>
          <w:lang w:val="en-US"/>
        </w:rPr>
      </w:pPr>
      <w:r w:rsidRPr="00E22CB9">
        <w:rPr>
          <w:rFonts w:ascii="Arial" w:eastAsia="Times New Roman" w:hAnsi="Arial" w:cs="Arial"/>
          <w:b/>
          <w:bCs/>
          <w:color w:val="000000"/>
          <w:sz w:val="20"/>
          <w:szCs w:val="20"/>
          <w:lang w:val="en-US"/>
        </w:rPr>
        <w:t>Studying</w:t>
      </w:r>
    </w:p>
    <w:p w14:paraId="060DB8D5"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While learning is very definitely wider than studying, nonetheless, having good study skills will help you to learn.</w:t>
      </w:r>
    </w:p>
    <w:p w14:paraId="57787CB3"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These generic and transferable skills help you to get yourself into the right frame of mind for studying, and then study effectively.[1]</w:t>
      </w:r>
    </w:p>
    <w:p w14:paraId="4454B725" w14:textId="77777777" w:rsidR="00E22CB9" w:rsidRPr="00E22CB9" w:rsidRDefault="00E22CB9" w:rsidP="00E22CB9">
      <w:pPr>
        <w:spacing w:after="0" w:line="240" w:lineRule="auto"/>
        <w:rPr>
          <w:rFonts w:ascii="Times New Roman" w:eastAsia="Times New Roman" w:hAnsi="Times New Roman" w:cs="Times New Roman"/>
          <w:sz w:val="24"/>
          <w:szCs w:val="24"/>
          <w:lang w:val="en-US"/>
        </w:rPr>
      </w:pPr>
    </w:p>
    <w:p w14:paraId="0102D14D" w14:textId="3B78D0CB" w:rsidR="00E22CB9" w:rsidRPr="00E22CB9" w:rsidRDefault="00E22CB9" w:rsidP="00431DBB">
      <w:pPr>
        <w:spacing w:after="0" w:line="240" w:lineRule="auto"/>
        <w:jc w:val="center"/>
        <w:rPr>
          <w:rFonts w:ascii="Times New Roman" w:eastAsia="Times New Roman" w:hAnsi="Times New Roman" w:cs="Times New Roman"/>
          <w:sz w:val="24"/>
          <w:szCs w:val="24"/>
          <w:lang w:val="en-US"/>
        </w:rPr>
      </w:pPr>
      <w:r w:rsidRPr="00E22CB9">
        <w:rPr>
          <w:rFonts w:ascii="Arial" w:eastAsia="Times New Roman" w:hAnsi="Arial" w:cs="Arial"/>
          <w:b/>
          <w:bCs/>
          <w:color w:val="000000"/>
          <w:sz w:val="20"/>
          <w:szCs w:val="20"/>
          <w:lang w:val="en-US"/>
        </w:rPr>
        <w:t>Our study skills include:</w:t>
      </w:r>
    </w:p>
    <w:p w14:paraId="642415B1" w14:textId="2D51D7F6"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 xml:space="preserve">Getting </w:t>
      </w:r>
      <w:r w:rsidRPr="00E22CB9">
        <w:rPr>
          <w:rFonts w:ascii="Arial" w:eastAsia="Times New Roman" w:hAnsi="Arial" w:cs="Arial"/>
          <w:color w:val="000000"/>
          <w:sz w:val="20"/>
          <w:szCs w:val="20"/>
          <w:lang w:val="en-US"/>
        </w:rPr>
        <w:t>Organized</w:t>
      </w:r>
      <w:r w:rsidRPr="00E22CB9">
        <w:rPr>
          <w:rFonts w:ascii="Arial" w:eastAsia="Times New Roman" w:hAnsi="Arial" w:cs="Arial"/>
          <w:color w:val="000000"/>
          <w:sz w:val="20"/>
          <w:szCs w:val="20"/>
          <w:lang w:val="en-US"/>
        </w:rPr>
        <w:t xml:space="preserve"> to Study,</w:t>
      </w:r>
    </w:p>
    <w:p w14:paraId="57611346"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Finding Time to Study,</w:t>
      </w:r>
    </w:p>
    <w:p w14:paraId="422D3FEB"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Sources of Information for Study, </w:t>
      </w:r>
    </w:p>
    <w:p w14:paraId="5CF9EBE4"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Styles of Writing, </w:t>
      </w:r>
    </w:p>
    <w:p w14:paraId="7ADB7BA4"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Reading skills, including Effective Reading and Reading Strategies, </w:t>
      </w:r>
    </w:p>
    <w:p w14:paraId="51233F68" w14:textId="77777777" w:rsidR="00E22CB9" w:rsidRPr="00E22CB9" w:rsidRDefault="00E22CB9" w:rsidP="00E22CB9">
      <w:pPr>
        <w:spacing w:after="0" w:line="240" w:lineRule="auto"/>
        <w:jc w:val="both"/>
        <w:rPr>
          <w:rFonts w:ascii="Times New Roman" w:eastAsia="Times New Roman" w:hAnsi="Times New Roman" w:cs="Times New Roman"/>
          <w:sz w:val="24"/>
          <w:szCs w:val="24"/>
          <w:lang w:val="en-US"/>
        </w:rPr>
      </w:pPr>
      <w:r w:rsidRPr="00E22CB9">
        <w:rPr>
          <w:rFonts w:ascii="Arial" w:eastAsia="Times New Roman" w:hAnsi="Arial" w:cs="Arial"/>
          <w:color w:val="000000"/>
          <w:sz w:val="20"/>
          <w:szCs w:val="20"/>
          <w:lang w:val="en-US"/>
        </w:rPr>
        <w:t>Revision Skills.</w:t>
      </w:r>
    </w:p>
    <w:p w14:paraId="6DE03E9C" w14:textId="50446A4C" w:rsidR="00DA2658" w:rsidRDefault="00DA2658"/>
    <w:p w14:paraId="6411CD70" w14:textId="77777777" w:rsidR="00E22CB9" w:rsidRPr="00E22CB9" w:rsidRDefault="00E22CB9" w:rsidP="00431DBB">
      <w:pPr>
        <w:spacing w:before="300" w:line="480" w:lineRule="auto"/>
        <w:jc w:val="center"/>
        <w:rPr>
          <w:rFonts w:ascii="Times New Roman" w:eastAsia="Times New Roman" w:hAnsi="Times New Roman" w:cs="Times New Roman"/>
          <w:sz w:val="24"/>
          <w:szCs w:val="24"/>
          <w:lang w:val="en-US"/>
        </w:rPr>
      </w:pPr>
      <w:r w:rsidRPr="00E22CB9">
        <w:rPr>
          <w:rFonts w:ascii="Arial" w:eastAsia="Times New Roman" w:hAnsi="Arial" w:cs="Arial"/>
          <w:b/>
          <w:bCs/>
          <w:sz w:val="24"/>
          <w:szCs w:val="24"/>
          <w:lang w:val="en-US"/>
        </w:rPr>
        <w:t>Working Well with Other People</w:t>
      </w:r>
    </w:p>
    <w:p w14:paraId="38F8A60E" w14:textId="2D88241D" w:rsidR="00C40276" w:rsidRDefault="00431DBB" w:rsidP="00E22CB9">
      <w:pPr>
        <w:pStyle w:val="NormalWeb"/>
        <w:spacing w:before="0" w:beforeAutospacing="0" w:after="0" w:afterAutospacing="0"/>
        <w:jc w:val="both"/>
        <w:rPr>
          <w:rFonts w:ascii="Arial" w:hAnsi="Arial" w:cs="Arial"/>
          <w:color w:val="2A2A2A"/>
          <w:sz w:val="20"/>
          <w:szCs w:val="20"/>
        </w:rPr>
      </w:pPr>
      <w:r>
        <w:rPr>
          <w:rFonts w:ascii="Arial" w:hAnsi="Arial" w:cs="Arial"/>
          <w:color w:val="2A2A2A"/>
          <w:sz w:val="20"/>
          <w:szCs w:val="20"/>
        </w:rPr>
        <w:t xml:space="preserve">  </w:t>
      </w:r>
      <w:r w:rsidR="00C40276" w:rsidRPr="00C40276">
        <w:rPr>
          <w:rFonts w:ascii="Arial" w:hAnsi="Arial" w:cs="Arial"/>
          <w:color w:val="2A2A2A"/>
          <w:sz w:val="20"/>
          <w:szCs w:val="20"/>
        </w:rPr>
        <w:t xml:space="preserve">Interpersonal skills are the abilities necessary to operate successfully with others. Good interpersonal skills enable you to operate effectively as a team member, meet the expectations of customers and clients, negotiate, make choices, and solve problems with others, and interact well with other employees in general. Interpersonal skills enable us to </w:t>
      </w:r>
      <w:r w:rsidRPr="00C40276">
        <w:rPr>
          <w:rFonts w:ascii="Arial" w:hAnsi="Arial" w:cs="Arial"/>
          <w:color w:val="2A2A2A"/>
          <w:sz w:val="20"/>
          <w:szCs w:val="20"/>
        </w:rPr>
        <w:t>empathize</w:t>
      </w:r>
      <w:r w:rsidR="00C40276" w:rsidRPr="00C40276">
        <w:rPr>
          <w:rFonts w:ascii="Arial" w:hAnsi="Arial" w:cs="Arial"/>
          <w:color w:val="2A2A2A"/>
          <w:sz w:val="20"/>
          <w:szCs w:val="20"/>
        </w:rPr>
        <w:t xml:space="preserve"> and create relationships with colleagues and clients, resulting in a more pleasant and less stressful working environment. [2]</w:t>
      </w:r>
    </w:p>
    <w:p w14:paraId="4C44B8F2" w14:textId="77777777" w:rsidR="00C40276" w:rsidRDefault="00C40276" w:rsidP="00E22CB9">
      <w:pPr>
        <w:pStyle w:val="NormalWeb"/>
        <w:spacing w:before="0" w:beforeAutospacing="0" w:after="0" w:afterAutospacing="0"/>
        <w:jc w:val="both"/>
        <w:rPr>
          <w:rFonts w:ascii="Arial" w:hAnsi="Arial" w:cs="Arial"/>
          <w:color w:val="2A2A2A"/>
          <w:sz w:val="20"/>
          <w:szCs w:val="20"/>
        </w:rPr>
      </w:pPr>
    </w:p>
    <w:p w14:paraId="21304697" w14:textId="36072C8C" w:rsidR="00E22CB9" w:rsidRDefault="00E22CB9" w:rsidP="00431DBB">
      <w:pPr>
        <w:pStyle w:val="NormalWeb"/>
        <w:spacing w:before="0" w:beforeAutospacing="0" w:after="0" w:afterAutospacing="0"/>
        <w:jc w:val="center"/>
      </w:pPr>
      <w:r>
        <w:rPr>
          <w:rFonts w:ascii="Arial" w:hAnsi="Arial" w:cs="Arial"/>
          <w:b/>
          <w:bCs/>
        </w:rPr>
        <w:t>Being Reliable and Dependable</w:t>
      </w:r>
    </w:p>
    <w:p w14:paraId="5410D091" w14:textId="5ADE3D88" w:rsidR="00E22CB9" w:rsidRDefault="00431DBB" w:rsidP="00E22CB9">
      <w:pPr>
        <w:pStyle w:val="NormalWeb"/>
        <w:spacing w:before="225" w:beforeAutospacing="0" w:after="0" w:afterAutospacing="0"/>
        <w:jc w:val="both"/>
      </w:pPr>
      <w:r>
        <w:rPr>
          <w:rFonts w:ascii="Arial" w:hAnsi="Arial" w:cs="Arial"/>
          <w:sz w:val="20"/>
          <w:szCs w:val="20"/>
        </w:rPr>
        <w:t xml:space="preserve"> </w:t>
      </w:r>
      <w:r w:rsidR="00E22CB9">
        <w:rPr>
          <w:rFonts w:ascii="Arial" w:hAnsi="Arial" w:cs="Arial"/>
          <w:sz w:val="20"/>
          <w:szCs w:val="20"/>
        </w:rPr>
        <w:t>Being reliable and dependable means, basically, doing what you say that you will do. It also, however, means being able to look around and see what needs doing—and then do it.</w:t>
      </w:r>
    </w:p>
    <w:p w14:paraId="241E2FFB" w14:textId="1AEB71CF" w:rsidR="00E22CB9" w:rsidRDefault="00431DBB" w:rsidP="00E22CB9">
      <w:pPr>
        <w:pStyle w:val="NormalWeb"/>
        <w:spacing w:before="225" w:beforeAutospacing="0" w:after="0" w:afterAutospacing="0"/>
        <w:jc w:val="both"/>
      </w:pPr>
      <w:r>
        <w:rPr>
          <w:rFonts w:ascii="Arial" w:hAnsi="Arial" w:cs="Arial"/>
          <w:sz w:val="20"/>
          <w:szCs w:val="20"/>
        </w:rPr>
        <w:t xml:space="preserve"> </w:t>
      </w:r>
      <w:r w:rsidR="00E22CB9">
        <w:rPr>
          <w:rFonts w:ascii="Arial" w:hAnsi="Arial" w:cs="Arial"/>
          <w:sz w:val="20"/>
          <w:szCs w:val="20"/>
        </w:rPr>
        <w:t xml:space="preserve">This sounds simple, but it requires a wide range of skills, mostly personal rather than interpersonal. </w:t>
      </w:r>
      <w:proofErr w:type="gramStart"/>
      <w:r w:rsidR="00E22CB9">
        <w:rPr>
          <w:rFonts w:ascii="Arial" w:hAnsi="Arial" w:cs="Arial"/>
          <w:sz w:val="20"/>
          <w:szCs w:val="20"/>
        </w:rPr>
        <w:t>First of all</w:t>
      </w:r>
      <w:proofErr w:type="gramEnd"/>
      <w:r w:rsidR="00E22CB9">
        <w:rPr>
          <w:rFonts w:ascii="Arial" w:hAnsi="Arial" w:cs="Arial"/>
          <w:sz w:val="20"/>
          <w:szCs w:val="20"/>
        </w:rPr>
        <w:t xml:space="preserve">, doing what you say you will do means being </w:t>
      </w:r>
      <w:r w:rsidR="00E22CB9">
        <w:rPr>
          <w:rFonts w:ascii="Arial" w:hAnsi="Arial" w:cs="Arial"/>
          <w:sz w:val="20"/>
          <w:szCs w:val="20"/>
        </w:rPr>
        <w:t>organized</w:t>
      </w:r>
      <w:r w:rsidR="00E22CB9">
        <w:rPr>
          <w:rFonts w:ascii="Arial" w:hAnsi="Arial" w:cs="Arial"/>
          <w:sz w:val="20"/>
          <w:szCs w:val="20"/>
        </w:rPr>
        <w:t xml:space="preserve">, and managing your time effectively. You need to know how long things will take, and that you have the time to do them to the required standard. </w:t>
      </w:r>
      <w:r w:rsidR="00E22CB9">
        <w:rPr>
          <w:rFonts w:ascii="Arial" w:hAnsi="Arial" w:cs="Arial"/>
          <w:sz w:val="20"/>
          <w:szCs w:val="20"/>
        </w:rPr>
        <w:lastRenderedPageBreak/>
        <w:t>You also need to be able to identify what to do first, so that if anything is missed, it is less important. Our page on time management explains how you can do this.[4]</w:t>
      </w:r>
    </w:p>
    <w:p w14:paraId="6CBCE762" w14:textId="352379D7" w:rsidR="00E22CB9" w:rsidRDefault="00E22CB9" w:rsidP="00E22CB9"/>
    <w:p w14:paraId="030933D1" w14:textId="77777777" w:rsidR="00E22CB9" w:rsidRPr="00E22CB9" w:rsidRDefault="00E22CB9" w:rsidP="00431DBB">
      <w:pPr>
        <w:spacing w:after="0" w:line="240" w:lineRule="auto"/>
        <w:jc w:val="center"/>
        <w:rPr>
          <w:rFonts w:ascii="Times New Roman" w:eastAsia="Times New Roman" w:hAnsi="Times New Roman" w:cs="Times New Roman"/>
          <w:sz w:val="24"/>
          <w:szCs w:val="24"/>
          <w:lang w:val="en-US"/>
        </w:rPr>
      </w:pPr>
      <w:r w:rsidRPr="00E22CB9">
        <w:rPr>
          <w:rFonts w:ascii="Arial" w:eastAsia="Times New Roman" w:hAnsi="Arial" w:cs="Arial"/>
          <w:b/>
          <w:bCs/>
          <w:color w:val="000000"/>
          <w:sz w:val="24"/>
          <w:szCs w:val="24"/>
          <w:lang w:val="en-US"/>
        </w:rPr>
        <w:t>A Willingness to Learn</w:t>
      </w:r>
    </w:p>
    <w:p w14:paraId="2853EEC4" w14:textId="77777777" w:rsidR="007C23AB" w:rsidRPr="007C23AB" w:rsidRDefault="007C23AB" w:rsidP="007C23AB">
      <w:pPr>
        <w:pStyle w:val="NormalWeb"/>
        <w:spacing w:after="0"/>
        <w:rPr>
          <w:rFonts w:ascii="Arial" w:hAnsi="Arial" w:cs="Arial"/>
          <w:color w:val="000000"/>
          <w:sz w:val="20"/>
          <w:szCs w:val="20"/>
        </w:rPr>
      </w:pPr>
      <w:r w:rsidRPr="007C23AB">
        <w:rPr>
          <w:rFonts w:ascii="Arial" w:hAnsi="Arial" w:cs="Arial"/>
          <w:color w:val="000000"/>
          <w:sz w:val="20"/>
          <w:szCs w:val="20"/>
        </w:rPr>
        <w:t>Being open to new ideas and experiences, as well as always striving to better one's abilities and knowledge, necessitates a willingness to learn.</w:t>
      </w:r>
    </w:p>
    <w:p w14:paraId="63117AA0" w14:textId="36FB9664" w:rsidR="00664BA8" w:rsidRDefault="007C23AB" w:rsidP="007C23AB">
      <w:pPr>
        <w:pStyle w:val="NormalWeb"/>
        <w:spacing w:before="0" w:beforeAutospacing="0" w:after="0" w:afterAutospacing="0"/>
        <w:rPr>
          <w:rFonts w:ascii="Arial" w:hAnsi="Arial" w:cs="Arial"/>
          <w:color w:val="000000"/>
          <w:sz w:val="20"/>
          <w:szCs w:val="20"/>
        </w:rPr>
      </w:pPr>
      <w:r w:rsidRPr="007C23AB">
        <w:rPr>
          <w:rFonts w:ascii="Arial" w:hAnsi="Arial" w:cs="Arial"/>
          <w:color w:val="000000"/>
          <w:sz w:val="20"/>
          <w:szCs w:val="20"/>
        </w:rPr>
        <w:t>Personal development is used in this way on occasion, but it may also refer to a more formal process of goal setting, action, and reflection. [3]</w:t>
      </w:r>
    </w:p>
    <w:p w14:paraId="07B9D129" w14:textId="6CC55537" w:rsidR="00E22CB9" w:rsidRDefault="00E22CB9" w:rsidP="00E22CB9"/>
    <w:p w14:paraId="3B902454" w14:textId="77777777" w:rsidR="007C23AB" w:rsidRDefault="007C23AB" w:rsidP="007C23AB">
      <w:pPr>
        <w:pStyle w:val="NormalWeb"/>
        <w:spacing w:before="0" w:beforeAutospacing="0" w:after="0" w:afterAutospacing="0"/>
        <w:jc w:val="center"/>
      </w:pPr>
      <w:r>
        <w:rPr>
          <w:rFonts w:ascii="Arial" w:hAnsi="Arial" w:cs="Arial"/>
          <w:b/>
          <w:bCs/>
        </w:rPr>
        <w:t>A Final Thought</w:t>
      </w:r>
    </w:p>
    <w:p w14:paraId="23CE7F90" w14:textId="0BD92261" w:rsidR="007C23AB" w:rsidRDefault="007C23AB" w:rsidP="007C23AB">
      <w:pPr>
        <w:pStyle w:val="NormalWeb"/>
        <w:spacing w:before="225" w:beforeAutospacing="0" w:after="0" w:afterAutospacing="0"/>
        <w:jc w:val="both"/>
      </w:pPr>
      <w:r>
        <w:rPr>
          <w:rFonts w:ascii="Arial" w:hAnsi="Arial" w:cs="Arial"/>
          <w:sz w:val="20"/>
          <w:szCs w:val="20"/>
        </w:rPr>
        <w:t xml:space="preserve">There are, inevitably, a wide range of skills that could be useful to employers. Each of us also has our own personal range of skills, and we therefore can each make a unique contribution to any </w:t>
      </w:r>
      <w:r>
        <w:rPr>
          <w:rFonts w:ascii="Arial" w:hAnsi="Arial" w:cs="Arial"/>
          <w:sz w:val="20"/>
          <w:szCs w:val="20"/>
        </w:rPr>
        <w:t>Organization</w:t>
      </w:r>
      <w:r>
        <w:rPr>
          <w:rFonts w:ascii="Arial" w:hAnsi="Arial" w:cs="Arial"/>
          <w:sz w:val="20"/>
          <w:szCs w:val="20"/>
        </w:rPr>
        <w:t xml:space="preserve">. Learning to </w:t>
      </w:r>
      <w:r>
        <w:rPr>
          <w:rFonts w:ascii="Arial" w:hAnsi="Arial" w:cs="Arial"/>
          <w:sz w:val="20"/>
          <w:szCs w:val="20"/>
        </w:rPr>
        <w:t>recognize</w:t>
      </w:r>
      <w:r>
        <w:rPr>
          <w:rFonts w:ascii="Arial" w:hAnsi="Arial" w:cs="Arial"/>
          <w:sz w:val="20"/>
          <w:szCs w:val="20"/>
        </w:rPr>
        <w:t xml:space="preserve"> and use your skills appropriately is essential.</w:t>
      </w:r>
    </w:p>
    <w:p w14:paraId="6963057B" w14:textId="77777777" w:rsidR="007C23AB" w:rsidRDefault="007C23AB" w:rsidP="00E22CB9"/>
    <w:sectPr w:rsidR="007C23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E8F"/>
    <w:rsid w:val="00431DBB"/>
    <w:rsid w:val="004D2402"/>
    <w:rsid w:val="00664BA8"/>
    <w:rsid w:val="007C23AB"/>
    <w:rsid w:val="00C40276"/>
    <w:rsid w:val="00CE6E8F"/>
    <w:rsid w:val="00DA2658"/>
    <w:rsid w:val="00E22C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72F29"/>
  <w15:chartTrackingRefBased/>
  <w15:docId w15:val="{D52F2EEC-2EEE-4A33-B61A-65DAA79DB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CB9"/>
    <w:pPr>
      <w:spacing w:line="300" w:lineRule="auto"/>
    </w:pPr>
    <w:rPr>
      <w:rFonts w:eastAsiaTheme="minorEastAsia"/>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2CB9"/>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22CB9"/>
    <w:rPr>
      <w:rFonts w:asciiTheme="majorHAnsi" w:eastAsiaTheme="majorEastAsia" w:hAnsiTheme="majorHAnsi" w:cstheme="majorBidi"/>
      <w:caps/>
      <w:color w:val="44546A" w:themeColor="text2"/>
      <w:spacing w:val="30"/>
      <w:sz w:val="72"/>
      <w:szCs w:val="72"/>
      <w:lang w:val="en-GB"/>
    </w:rPr>
  </w:style>
  <w:style w:type="paragraph" w:styleId="NormalWeb">
    <w:name w:val="Normal (Web)"/>
    <w:basedOn w:val="Normal"/>
    <w:uiPriority w:val="99"/>
    <w:semiHidden/>
    <w:unhideWhenUsed/>
    <w:rsid w:val="00E22CB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E22C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725260">
      <w:bodyDiv w:val="1"/>
      <w:marLeft w:val="0"/>
      <w:marRight w:val="0"/>
      <w:marTop w:val="0"/>
      <w:marBottom w:val="0"/>
      <w:divBdr>
        <w:top w:val="none" w:sz="0" w:space="0" w:color="auto"/>
        <w:left w:val="none" w:sz="0" w:space="0" w:color="auto"/>
        <w:bottom w:val="none" w:sz="0" w:space="0" w:color="auto"/>
        <w:right w:val="none" w:sz="0" w:space="0" w:color="auto"/>
      </w:divBdr>
    </w:div>
    <w:div w:id="1362591117">
      <w:bodyDiv w:val="1"/>
      <w:marLeft w:val="0"/>
      <w:marRight w:val="0"/>
      <w:marTop w:val="0"/>
      <w:marBottom w:val="0"/>
      <w:divBdr>
        <w:top w:val="none" w:sz="0" w:space="0" w:color="auto"/>
        <w:left w:val="none" w:sz="0" w:space="0" w:color="auto"/>
        <w:bottom w:val="none" w:sz="0" w:space="0" w:color="auto"/>
        <w:right w:val="none" w:sz="0" w:space="0" w:color="auto"/>
      </w:divBdr>
      <w:divsChild>
        <w:div w:id="183134314">
          <w:marLeft w:val="0"/>
          <w:marRight w:val="0"/>
          <w:marTop w:val="0"/>
          <w:marBottom w:val="0"/>
          <w:divBdr>
            <w:top w:val="none" w:sz="0" w:space="0" w:color="auto"/>
            <w:left w:val="none" w:sz="0" w:space="0" w:color="auto"/>
            <w:bottom w:val="none" w:sz="0" w:space="0" w:color="auto"/>
            <w:right w:val="none" w:sz="0" w:space="0" w:color="auto"/>
          </w:divBdr>
        </w:div>
      </w:divsChild>
    </w:div>
    <w:div w:id="1375080364">
      <w:bodyDiv w:val="1"/>
      <w:marLeft w:val="0"/>
      <w:marRight w:val="0"/>
      <w:marTop w:val="0"/>
      <w:marBottom w:val="0"/>
      <w:divBdr>
        <w:top w:val="none" w:sz="0" w:space="0" w:color="auto"/>
        <w:left w:val="none" w:sz="0" w:space="0" w:color="auto"/>
        <w:bottom w:val="none" w:sz="0" w:space="0" w:color="auto"/>
        <w:right w:val="none" w:sz="0" w:space="0" w:color="auto"/>
      </w:divBdr>
    </w:div>
    <w:div w:id="1566646106">
      <w:bodyDiv w:val="1"/>
      <w:marLeft w:val="0"/>
      <w:marRight w:val="0"/>
      <w:marTop w:val="0"/>
      <w:marBottom w:val="0"/>
      <w:divBdr>
        <w:top w:val="none" w:sz="0" w:space="0" w:color="auto"/>
        <w:left w:val="none" w:sz="0" w:space="0" w:color="auto"/>
        <w:bottom w:val="none" w:sz="0" w:space="0" w:color="auto"/>
        <w:right w:val="none" w:sz="0" w:space="0" w:color="auto"/>
      </w:divBdr>
    </w:div>
    <w:div w:id="1598368988">
      <w:bodyDiv w:val="1"/>
      <w:marLeft w:val="0"/>
      <w:marRight w:val="0"/>
      <w:marTop w:val="0"/>
      <w:marBottom w:val="0"/>
      <w:divBdr>
        <w:top w:val="none" w:sz="0" w:space="0" w:color="auto"/>
        <w:left w:val="none" w:sz="0" w:space="0" w:color="auto"/>
        <w:bottom w:val="none" w:sz="0" w:space="0" w:color="auto"/>
        <w:right w:val="none" w:sz="0" w:space="0" w:color="auto"/>
      </w:divBdr>
    </w:div>
    <w:div w:id="1877546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3</Pages>
  <Words>515</Words>
  <Characters>2941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Rangel</dc:creator>
  <cp:keywords/>
  <dc:description/>
  <cp:lastModifiedBy>Rangel</cp:lastModifiedBy>
  <cp:revision>3</cp:revision>
  <dcterms:created xsi:type="dcterms:W3CDTF">2022-01-07T13:53:00Z</dcterms:created>
  <dcterms:modified xsi:type="dcterms:W3CDTF">2022-01-07T14:19:00Z</dcterms:modified>
</cp:coreProperties>
</file>