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1453D" w:rsidRPr="0081246A" w:rsidRDefault="009E517F" w:rsidP="009E517F">
      <w:pPr>
        <w:jc w:val="center"/>
        <w:rPr>
          <w:rFonts w:ascii="Arial" w:hAnsi="Arial" w:cs="Arial"/>
          <w:b/>
          <w:bCs/>
        </w:rPr>
      </w:pPr>
      <w:r w:rsidRPr="0081246A">
        <w:rPr>
          <w:rFonts w:ascii="Arial" w:hAnsi="Arial" w:cs="Arial"/>
          <w:b/>
          <w:bCs/>
        </w:rPr>
        <w:t>BMPS 6001 Management of Resources within the Public Sector</w:t>
      </w:r>
    </w:p>
    <w:p w:rsidR="009E517F" w:rsidRPr="0081246A" w:rsidRDefault="009E517F" w:rsidP="009E517F">
      <w:pPr>
        <w:jc w:val="center"/>
        <w:rPr>
          <w:rFonts w:ascii="Arial" w:hAnsi="Arial" w:cs="Arial"/>
          <w:b/>
          <w:bCs/>
        </w:rPr>
      </w:pPr>
      <w:r w:rsidRPr="0081246A">
        <w:rPr>
          <w:rFonts w:ascii="Arial" w:hAnsi="Arial" w:cs="Arial"/>
          <w:b/>
          <w:bCs/>
        </w:rPr>
        <w:t>Examination Template 10</w:t>
      </w:r>
      <w:r w:rsidRPr="0081246A">
        <w:rPr>
          <w:rFonts w:ascii="Arial" w:hAnsi="Arial" w:cs="Arial"/>
          <w:b/>
          <w:bCs/>
          <w:vertAlign w:val="superscript"/>
        </w:rPr>
        <w:t>th</w:t>
      </w:r>
      <w:r w:rsidRPr="0081246A">
        <w:rPr>
          <w:rFonts w:ascii="Arial" w:hAnsi="Arial" w:cs="Arial"/>
          <w:b/>
          <w:bCs/>
        </w:rPr>
        <w:t xml:space="preserve"> May 2021</w:t>
      </w:r>
    </w:p>
    <w:p w:rsidR="009E517F" w:rsidRPr="0081246A" w:rsidRDefault="009E517F" w:rsidP="009E517F">
      <w:pPr>
        <w:jc w:val="center"/>
        <w:rPr>
          <w:rFonts w:ascii="Arial" w:hAnsi="Arial" w:cs="Arial"/>
          <w:b/>
          <w:bCs/>
        </w:rPr>
      </w:pPr>
      <w:r w:rsidRPr="0081246A">
        <w:rPr>
          <w:rFonts w:ascii="Arial" w:hAnsi="Arial" w:cs="Arial"/>
          <w:b/>
          <w:bCs/>
        </w:rPr>
        <w:t>Instructions</w:t>
      </w:r>
    </w:p>
    <w:p w:rsidR="009E517F" w:rsidRPr="0081246A" w:rsidRDefault="009E517F" w:rsidP="009E517F">
      <w:pPr>
        <w:pStyle w:val="ListParagraph"/>
        <w:numPr>
          <w:ilvl w:val="0"/>
          <w:numId w:val="1"/>
        </w:numPr>
        <w:rPr>
          <w:rFonts w:ascii="Arial" w:hAnsi="Arial" w:cs="Arial"/>
        </w:rPr>
      </w:pPr>
      <w:r w:rsidRPr="0081246A">
        <w:rPr>
          <w:rFonts w:ascii="Arial" w:hAnsi="Arial" w:cs="Arial"/>
        </w:rPr>
        <w:t>Students should use this template to write their answers.</w:t>
      </w:r>
    </w:p>
    <w:p w:rsidR="009E517F" w:rsidRPr="0081246A" w:rsidRDefault="009E517F" w:rsidP="009E517F">
      <w:pPr>
        <w:pStyle w:val="ListParagraph"/>
        <w:numPr>
          <w:ilvl w:val="0"/>
          <w:numId w:val="1"/>
        </w:numPr>
        <w:rPr>
          <w:rFonts w:ascii="Arial" w:hAnsi="Arial" w:cs="Arial"/>
        </w:rPr>
      </w:pPr>
      <w:r w:rsidRPr="0081246A">
        <w:rPr>
          <w:rFonts w:ascii="Arial" w:hAnsi="Arial" w:cs="Arial"/>
        </w:rPr>
        <w:t>There are four questions requiring four answers within the two hours allocated.</w:t>
      </w:r>
    </w:p>
    <w:p w:rsidR="009E517F" w:rsidRPr="0081246A" w:rsidRDefault="009E517F" w:rsidP="009E517F">
      <w:pPr>
        <w:pStyle w:val="ListParagraph"/>
        <w:numPr>
          <w:ilvl w:val="0"/>
          <w:numId w:val="1"/>
        </w:numPr>
        <w:rPr>
          <w:rFonts w:ascii="Arial" w:hAnsi="Arial" w:cs="Arial"/>
        </w:rPr>
      </w:pPr>
      <w:r w:rsidRPr="0081246A">
        <w:rPr>
          <w:rFonts w:ascii="Arial" w:hAnsi="Arial" w:cs="Arial"/>
        </w:rPr>
        <w:t>Students are therefore advised to allocate 25 minutes for each answer, allowing 5 minutes per question for proof-reading and amendment.</w:t>
      </w:r>
    </w:p>
    <w:p w:rsidR="009E517F" w:rsidRPr="0081246A" w:rsidRDefault="009E517F" w:rsidP="009E517F">
      <w:pPr>
        <w:pStyle w:val="ListParagraph"/>
        <w:numPr>
          <w:ilvl w:val="0"/>
          <w:numId w:val="1"/>
        </w:numPr>
        <w:rPr>
          <w:rFonts w:ascii="Arial" w:hAnsi="Arial" w:cs="Arial"/>
        </w:rPr>
      </w:pPr>
      <w:r w:rsidRPr="0081246A">
        <w:rPr>
          <w:rFonts w:ascii="Arial" w:hAnsi="Arial" w:cs="Arial"/>
        </w:rPr>
        <w:t>Save your answers regularly and upload the completed document to Turnitin through the link on Moodle.</w:t>
      </w:r>
    </w:p>
    <w:p w:rsidR="009E517F" w:rsidRPr="0081246A" w:rsidRDefault="009E517F" w:rsidP="009E517F">
      <w:pPr>
        <w:pStyle w:val="ListParagraph"/>
        <w:numPr>
          <w:ilvl w:val="0"/>
          <w:numId w:val="1"/>
        </w:numPr>
        <w:rPr>
          <w:rFonts w:ascii="Arial" w:hAnsi="Arial" w:cs="Arial"/>
        </w:rPr>
      </w:pPr>
      <w:r w:rsidRPr="0081246A">
        <w:rPr>
          <w:rFonts w:ascii="Arial" w:hAnsi="Arial" w:cs="Arial"/>
        </w:rPr>
        <w:t xml:space="preserve">Students </w:t>
      </w:r>
      <w:r w:rsidRPr="0081246A">
        <w:rPr>
          <w:rFonts w:ascii="Arial" w:hAnsi="Arial" w:cs="Arial"/>
          <w:b/>
          <w:bCs/>
        </w:rPr>
        <w:t>must not</w:t>
      </w:r>
      <w:r w:rsidRPr="0081246A">
        <w:rPr>
          <w:rFonts w:ascii="Arial" w:hAnsi="Arial" w:cs="Arial"/>
        </w:rPr>
        <w:t xml:space="preserve"> copy and paste information from the internet or other sources. This will result in a high similarity score and an allegation of Academic Misconduct.</w:t>
      </w:r>
    </w:p>
    <w:p w:rsidR="009E517F" w:rsidRPr="0081246A" w:rsidRDefault="009E517F" w:rsidP="009E517F">
      <w:pPr>
        <w:pStyle w:val="ListParagraph"/>
        <w:numPr>
          <w:ilvl w:val="0"/>
          <w:numId w:val="1"/>
        </w:numPr>
        <w:rPr>
          <w:rFonts w:ascii="Arial" w:hAnsi="Arial" w:cs="Arial"/>
        </w:rPr>
      </w:pPr>
      <w:r w:rsidRPr="0081246A">
        <w:rPr>
          <w:rFonts w:ascii="Arial" w:hAnsi="Arial" w:cs="Arial"/>
        </w:rPr>
        <w:t xml:space="preserve">Students are </w:t>
      </w:r>
      <w:r w:rsidRPr="0081246A">
        <w:rPr>
          <w:rFonts w:ascii="Arial" w:hAnsi="Arial" w:cs="Arial"/>
          <w:b/>
          <w:bCs/>
        </w:rPr>
        <w:t>not</w:t>
      </w:r>
      <w:r w:rsidRPr="0081246A">
        <w:rPr>
          <w:rFonts w:ascii="Arial" w:hAnsi="Arial" w:cs="Arial"/>
        </w:rPr>
        <w:t xml:space="preserve"> required to provide references to source information unless they wish to do so.</w:t>
      </w:r>
    </w:p>
    <w:tbl>
      <w:tblPr>
        <w:tblStyle w:val="TableGrid"/>
        <w:tblW w:w="0" w:type="auto"/>
        <w:tblLook w:val="04A0"/>
      </w:tblPr>
      <w:tblGrid>
        <w:gridCol w:w="2405"/>
        <w:gridCol w:w="6611"/>
      </w:tblGrid>
      <w:tr w:rsidR="00F82F15" w:rsidRPr="0081246A" w:rsidTr="00F82F15">
        <w:tc>
          <w:tcPr>
            <w:tcW w:w="2405" w:type="dxa"/>
          </w:tcPr>
          <w:p w:rsidR="00F82F15" w:rsidRPr="0081246A" w:rsidRDefault="00F82F15" w:rsidP="00F82F15">
            <w:pPr>
              <w:rPr>
                <w:rFonts w:ascii="Arial" w:hAnsi="Arial" w:cs="Arial"/>
              </w:rPr>
            </w:pPr>
            <w:r w:rsidRPr="0081246A">
              <w:rPr>
                <w:rFonts w:ascii="Arial" w:hAnsi="Arial" w:cs="Arial"/>
              </w:rPr>
              <w:t>Student Name</w:t>
            </w:r>
          </w:p>
        </w:tc>
        <w:tc>
          <w:tcPr>
            <w:tcW w:w="6611" w:type="dxa"/>
          </w:tcPr>
          <w:p w:rsidR="00F82F15" w:rsidRPr="0081246A" w:rsidRDefault="008A33F2" w:rsidP="00F82F15">
            <w:pPr>
              <w:rPr>
                <w:rFonts w:ascii="Arial" w:hAnsi="Arial" w:cs="Arial"/>
              </w:rPr>
            </w:pPr>
            <w:r>
              <w:rPr>
                <w:rFonts w:ascii="Arial" w:hAnsi="Arial" w:cs="Arial"/>
              </w:rPr>
              <w:t xml:space="preserve">Declan Lewis </w:t>
            </w:r>
          </w:p>
          <w:p w:rsidR="00F82F15" w:rsidRPr="0081246A" w:rsidRDefault="00F82F15" w:rsidP="00F82F15">
            <w:pPr>
              <w:rPr>
                <w:rFonts w:ascii="Arial" w:hAnsi="Arial" w:cs="Arial"/>
              </w:rPr>
            </w:pPr>
          </w:p>
        </w:tc>
      </w:tr>
      <w:tr w:rsidR="00F82F15" w:rsidRPr="0081246A" w:rsidTr="00F82F15">
        <w:tc>
          <w:tcPr>
            <w:tcW w:w="2405" w:type="dxa"/>
          </w:tcPr>
          <w:p w:rsidR="00F82F15" w:rsidRPr="0081246A" w:rsidRDefault="00F82F15" w:rsidP="00F82F15">
            <w:pPr>
              <w:rPr>
                <w:rFonts w:ascii="Arial" w:hAnsi="Arial" w:cs="Arial"/>
              </w:rPr>
            </w:pPr>
            <w:r w:rsidRPr="0081246A">
              <w:rPr>
                <w:rFonts w:ascii="Arial" w:hAnsi="Arial" w:cs="Arial"/>
              </w:rPr>
              <w:t>Student Number</w:t>
            </w:r>
          </w:p>
        </w:tc>
        <w:tc>
          <w:tcPr>
            <w:tcW w:w="6611" w:type="dxa"/>
          </w:tcPr>
          <w:p w:rsidR="00F82F15" w:rsidRPr="0081246A" w:rsidRDefault="00F82F15" w:rsidP="00F82F15">
            <w:pPr>
              <w:rPr>
                <w:rFonts w:ascii="Arial" w:hAnsi="Arial" w:cs="Arial"/>
              </w:rPr>
            </w:pPr>
          </w:p>
          <w:p w:rsidR="00F82F15" w:rsidRPr="0081246A" w:rsidRDefault="008A33F2" w:rsidP="00F82F15">
            <w:pPr>
              <w:rPr>
                <w:rFonts w:ascii="Arial" w:hAnsi="Arial" w:cs="Arial"/>
              </w:rPr>
            </w:pPr>
            <w:r>
              <w:rPr>
                <w:rFonts w:ascii="Arial" w:hAnsi="Arial" w:cs="Arial"/>
              </w:rPr>
              <w:t>1801123</w:t>
            </w:r>
          </w:p>
        </w:tc>
      </w:tr>
    </w:tbl>
    <w:p w:rsidR="00F82F15" w:rsidRPr="0081246A" w:rsidRDefault="00F82F15" w:rsidP="00F82F15">
      <w:pPr>
        <w:rPr>
          <w:rFonts w:ascii="Arial" w:hAnsi="Arial" w:cs="Arial"/>
        </w:rPr>
      </w:pPr>
    </w:p>
    <w:tbl>
      <w:tblPr>
        <w:tblStyle w:val="TableGrid"/>
        <w:tblW w:w="0" w:type="auto"/>
        <w:tblLook w:val="04A0"/>
      </w:tblPr>
      <w:tblGrid>
        <w:gridCol w:w="9016"/>
      </w:tblGrid>
      <w:tr w:rsidR="009E517F" w:rsidRPr="0081246A" w:rsidTr="009E517F">
        <w:tc>
          <w:tcPr>
            <w:tcW w:w="9016" w:type="dxa"/>
          </w:tcPr>
          <w:p w:rsidR="009E517F" w:rsidRPr="0081246A" w:rsidRDefault="009E517F" w:rsidP="009E517F">
            <w:pPr>
              <w:rPr>
                <w:rFonts w:ascii="Arial" w:hAnsi="Arial" w:cs="Arial"/>
                <w:b/>
                <w:bCs/>
              </w:rPr>
            </w:pPr>
            <w:r w:rsidRPr="0081246A">
              <w:rPr>
                <w:rFonts w:ascii="Arial" w:hAnsi="Arial" w:cs="Arial"/>
                <w:b/>
                <w:bCs/>
              </w:rPr>
              <w:t>Question</w:t>
            </w:r>
            <w:r w:rsidR="00F82F15" w:rsidRPr="0081246A">
              <w:rPr>
                <w:rFonts w:ascii="Arial" w:hAnsi="Arial" w:cs="Arial"/>
                <w:b/>
                <w:bCs/>
              </w:rPr>
              <w:t xml:space="preserve"> </w:t>
            </w:r>
            <w:r w:rsidRPr="0081246A">
              <w:rPr>
                <w:rFonts w:ascii="Arial" w:hAnsi="Arial" w:cs="Arial"/>
                <w:b/>
                <w:bCs/>
              </w:rPr>
              <w:t>1</w:t>
            </w:r>
          </w:p>
          <w:p w:rsidR="0081246A" w:rsidRPr="00111EF0" w:rsidRDefault="0081246A" w:rsidP="0081246A">
            <w:pPr>
              <w:contextualSpacing/>
              <w:rPr>
                <w:rFonts w:ascii="Arial" w:eastAsia="Times New Roman" w:hAnsi="Arial" w:cs="Arial"/>
                <w:color w:val="000000"/>
                <w:u w:val="single"/>
                <w:lang w:eastAsia="en-GB"/>
              </w:rPr>
            </w:pPr>
            <w:r w:rsidRPr="00111EF0">
              <w:rPr>
                <w:rFonts w:ascii="Arial" w:eastAsia="Times New Roman" w:hAnsi="Arial" w:cs="Arial"/>
                <w:color w:val="000000"/>
                <w:lang w:eastAsia="en-GB"/>
              </w:rPr>
              <w:t xml:space="preserve">In 2020, the Parliamentary Budget Cycle was disrupted by the pandemic. What key considerations helped to ensure financial resources were made available to cope with the pressures of the crisis? </w:t>
            </w:r>
          </w:p>
          <w:p w:rsidR="0081246A" w:rsidRPr="0081246A" w:rsidRDefault="0081246A" w:rsidP="009E517F">
            <w:pPr>
              <w:rPr>
                <w:rFonts w:ascii="Arial" w:hAnsi="Arial" w:cs="Arial"/>
                <w:b/>
                <w:bCs/>
              </w:rPr>
            </w:pPr>
          </w:p>
        </w:tc>
      </w:tr>
      <w:tr w:rsidR="009E517F" w:rsidRPr="0081246A" w:rsidTr="009E517F">
        <w:tc>
          <w:tcPr>
            <w:tcW w:w="9016" w:type="dxa"/>
          </w:tcPr>
          <w:p w:rsidR="009E517F" w:rsidRPr="0081246A" w:rsidRDefault="00111EF0" w:rsidP="009E517F">
            <w:pPr>
              <w:rPr>
                <w:rFonts w:ascii="Arial" w:hAnsi="Arial" w:cs="Arial"/>
              </w:rPr>
            </w:pPr>
            <w:r w:rsidRPr="0081246A">
              <w:rPr>
                <w:rFonts w:ascii="Arial" w:hAnsi="Arial" w:cs="Arial"/>
              </w:rPr>
              <w:t>Write your answer here:</w:t>
            </w:r>
            <w:r w:rsidR="008A33F2">
              <w:rPr>
                <w:rFonts w:ascii="Arial" w:hAnsi="Arial" w:cs="Arial"/>
              </w:rPr>
              <w:t xml:space="preserve"> </w:t>
            </w:r>
            <w:r w:rsidR="00715FAC">
              <w:rPr>
                <w:rFonts w:ascii="Arial" w:hAnsi="Arial" w:cs="Arial"/>
              </w:rPr>
              <w:t xml:space="preserve">Although public safety is the government’s top priority in responding to the COVID 19 pandemic it is also important that financial difficulties are also considered as they pose a threat to the UKs economy.  </w:t>
            </w:r>
            <w:r w:rsidR="008A33F2">
              <w:rPr>
                <w:rFonts w:ascii="Arial" w:hAnsi="Arial" w:cs="Arial"/>
              </w:rPr>
              <w:t xml:space="preserve">First of all the individuals that are mainly affected economically by the COVID-19 pandemic are individuals, businesses and public services. As the pandemic has had a large impact on lives there were key considerations made to cope with the pressure of this crisis. </w:t>
            </w:r>
            <w:r w:rsidR="00971C01">
              <w:rPr>
                <w:rFonts w:ascii="Arial" w:hAnsi="Arial" w:cs="Arial"/>
              </w:rPr>
              <w:t>One way was making a plan with a budget of £18 billion in wider government spending to help support people. The way in which they will provide support to struggling public services is by ensuring for one that they receive the necessary funding they desperately need. HM Treasury will create an emergency relief fund that is set at £5billion. This relief fund will all go to the National Health Service as they are the public service most affected by the pandemic. Furthermore, £30 million has been put aside for research so that the UK government can start doing research into ways to combat the virus, to reduce the need for country wide lockdowns as they have the biggest financial impact on everyone.</w:t>
            </w:r>
            <w:r w:rsidR="00A33E23">
              <w:rPr>
                <w:rFonts w:ascii="Arial" w:hAnsi="Arial" w:cs="Arial"/>
              </w:rPr>
              <w:t xml:space="preserve"> There will be further investment into the NHS from </w:t>
            </w:r>
            <w:r w:rsidR="00164491">
              <w:rPr>
                <w:rFonts w:ascii="Arial" w:hAnsi="Arial" w:cs="Arial"/>
              </w:rPr>
              <w:t>2023-24 at an increase of £34 billion each year.</w:t>
            </w:r>
            <w:r w:rsidR="00971C01">
              <w:rPr>
                <w:rFonts w:ascii="Arial" w:hAnsi="Arial" w:cs="Arial"/>
              </w:rPr>
              <w:t xml:space="preserve"> Similarly, £10 million will be put towards testing the public to see who has the virus and who has not. On the other hand there will be financial support for individuals so that families who are unable to work as they have tested positive are</w:t>
            </w:r>
            <w:r w:rsidR="007D40F0">
              <w:rPr>
                <w:rFonts w:ascii="Arial" w:hAnsi="Arial" w:cs="Arial"/>
              </w:rPr>
              <w:t xml:space="preserve"> taken care of. This comes in the form of statutory sick pay (SSP). Furthermore, instead of giving people who tested positive SSP on the fourth day it has now been moved to the first day when they test positive to reduce the impact. Additionally, the government has created a hardship fund which will provide local authorities with £500million in the form of a grant </w:t>
            </w:r>
            <w:r w:rsidR="00A33E23">
              <w:rPr>
                <w:rFonts w:ascii="Arial" w:hAnsi="Arial" w:cs="Arial"/>
              </w:rPr>
              <w:t>they</w:t>
            </w:r>
            <w:r w:rsidR="007D40F0">
              <w:rPr>
                <w:rFonts w:ascii="Arial" w:hAnsi="Arial" w:cs="Arial"/>
              </w:rPr>
              <w:t xml:space="preserve"> can help to support economically vulnerable people.</w:t>
            </w:r>
            <w:r w:rsidR="00A33E23">
              <w:rPr>
                <w:rFonts w:ascii="Arial" w:hAnsi="Arial" w:cs="Arial"/>
              </w:rPr>
              <w:t xml:space="preserve"> There will also be support for businesses to help them to cope with the economical pressures of the pandemic. They will give businesses rates of </w:t>
            </w:r>
            <w:proofErr w:type="gramStart"/>
            <w:r w:rsidR="00A33E23">
              <w:rPr>
                <w:rFonts w:ascii="Arial" w:hAnsi="Arial" w:cs="Arial"/>
              </w:rPr>
              <w:t>relief,</w:t>
            </w:r>
            <w:proofErr w:type="gramEnd"/>
            <w:r w:rsidR="00A33E23">
              <w:rPr>
                <w:rFonts w:ascii="Arial" w:hAnsi="Arial" w:cs="Arial"/>
              </w:rPr>
              <w:t xml:space="preserve"> this means that retail discounts will be increased by 50%. Small businesses will receive this rate at 100%. Additionally, the government will give grant funding as some small businesses pay little to no rates as it stands. This will give 700,000 small businesses </w:t>
            </w:r>
            <w:r w:rsidR="00A33E23">
              <w:rPr>
                <w:rFonts w:ascii="Arial" w:hAnsi="Arial" w:cs="Arial"/>
              </w:rPr>
              <w:lastRenderedPageBreak/>
              <w:t xml:space="preserve">£3,000.    </w:t>
            </w:r>
            <w:r w:rsidR="007D40F0">
              <w:rPr>
                <w:rFonts w:ascii="Arial" w:hAnsi="Arial" w:cs="Arial"/>
              </w:rPr>
              <w:t xml:space="preserve">   </w:t>
            </w:r>
            <w:r w:rsidR="00971C01">
              <w:rPr>
                <w:rFonts w:ascii="Arial" w:hAnsi="Arial" w:cs="Arial"/>
              </w:rPr>
              <w:t xml:space="preserve">     </w:t>
            </w:r>
            <w:r w:rsidR="008A33F2">
              <w:rPr>
                <w:rFonts w:ascii="Arial" w:hAnsi="Arial" w:cs="Arial"/>
              </w:rPr>
              <w:t xml:space="preserve"> </w:t>
            </w:r>
          </w:p>
          <w:p w:rsidR="00111EF0" w:rsidRPr="0081246A" w:rsidRDefault="00111EF0" w:rsidP="009E517F">
            <w:pPr>
              <w:rPr>
                <w:rFonts w:ascii="Arial" w:hAnsi="Arial" w:cs="Arial"/>
                <w:b/>
                <w:bCs/>
              </w:rPr>
            </w:pPr>
          </w:p>
          <w:p w:rsidR="0081246A" w:rsidRPr="0081246A" w:rsidRDefault="0081246A" w:rsidP="009E517F">
            <w:pPr>
              <w:rPr>
                <w:rFonts w:ascii="Arial" w:hAnsi="Arial" w:cs="Arial"/>
                <w:b/>
                <w:bCs/>
              </w:rPr>
            </w:pPr>
          </w:p>
          <w:p w:rsidR="00111EF0" w:rsidRPr="0081246A" w:rsidRDefault="00111EF0" w:rsidP="009E517F">
            <w:pPr>
              <w:rPr>
                <w:rFonts w:ascii="Arial" w:hAnsi="Arial" w:cs="Arial"/>
                <w:b/>
                <w:bCs/>
              </w:rPr>
            </w:pPr>
          </w:p>
        </w:tc>
      </w:tr>
      <w:tr w:rsidR="009E517F" w:rsidRPr="0081246A" w:rsidTr="009E517F">
        <w:tc>
          <w:tcPr>
            <w:tcW w:w="9016" w:type="dxa"/>
          </w:tcPr>
          <w:p w:rsidR="009E517F" w:rsidRPr="0081246A" w:rsidRDefault="00111EF0" w:rsidP="00111EF0">
            <w:pPr>
              <w:rPr>
                <w:rFonts w:ascii="Arial" w:hAnsi="Arial" w:cs="Arial"/>
                <w:b/>
                <w:bCs/>
              </w:rPr>
            </w:pPr>
            <w:r w:rsidRPr="0081246A">
              <w:rPr>
                <w:rFonts w:ascii="Arial" w:hAnsi="Arial" w:cs="Arial"/>
                <w:b/>
                <w:bCs/>
              </w:rPr>
              <w:lastRenderedPageBreak/>
              <w:t>Question 2</w:t>
            </w:r>
          </w:p>
          <w:p w:rsidR="00111EF0" w:rsidRPr="00111EF0" w:rsidRDefault="00111EF0" w:rsidP="00111EF0">
            <w:pPr>
              <w:contextualSpacing/>
              <w:rPr>
                <w:rFonts w:ascii="Arial" w:eastAsia="Times New Roman" w:hAnsi="Arial" w:cs="Arial"/>
                <w:color w:val="000000"/>
                <w:lang w:eastAsia="en-GB"/>
              </w:rPr>
            </w:pPr>
            <w:proofErr w:type="spellStart"/>
            <w:r w:rsidRPr="00111EF0">
              <w:rPr>
                <w:rFonts w:ascii="Arial" w:eastAsia="Times New Roman" w:hAnsi="Arial" w:cs="Arial"/>
                <w:color w:val="000000"/>
                <w:lang w:eastAsia="en-GB"/>
              </w:rPr>
              <w:t>Gendros</w:t>
            </w:r>
            <w:proofErr w:type="spellEnd"/>
            <w:r w:rsidRPr="00111EF0">
              <w:rPr>
                <w:rFonts w:ascii="Arial" w:eastAsia="Times New Roman" w:hAnsi="Arial" w:cs="Arial"/>
                <w:color w:val="000000"/>
                <w:lang w:eastAsia="en-GB"/>
              </w:rPr>
              <w:t xml:space="preserve"> Council (GC) provides a wide range of public services to the 100,000 people who live in the town. Following a recent local government election, the people of the town expect the Council to allocate public funds responsibly and to deliver much needed public services.</w:t>
            </w:r>
          </w:p>
          <w:p w:rsidR="00111EF0" w:rsidRPr="00111EF0" w:rsidRDefault="00111EF0" w:rsidP="00111EF0">
            <w:pPr>
              <w:ind w:left="720"/>
              <w:contextualSpacing/>
              <w:rPr>
                <w:rFonts w:ascii="Arial" w:eastAsia="Times New Roman" w:hAnsi="Arial" w:cs="Arial"/>
                <w:color w:val="000000"/>
                <w:lang w:eastAsia="en-GB"/>
              </w:rPr>
            </w:pPr>
          </w:p>
          <w:p w:rsidR="00111EF0" w:rsidRPr="00111EF0" w:rsidRDefault="00111EF0" w:rsidP="00111EF0">
            <w:pPr>
              <w:contextualSpacing/>
              <w:rPr>
                <w:rFonts w:ascii="Arial" w:eastAsia="Times New Roman" w:hAnsi="Arial" w:cs="Arial"/>
                <w:color w:val="000000"/>
                <w:lang w:eastAsia="en-GB"/>
              </w:rPr>
            </w:pPr>
            <w:r w:rsidRPr="00111EF0">
              <w:rPr>
                <w:rFonts w:ascii="Arial" w:eastAsia="Times New Roman" w:hAnsi="Arial" w:cs="Arial"/>
                <w:color w:val="000000"/>
                <w:lang w:eastAsia="en-GB"/>
              </w:rPr>
              <w:t>You are the Leader of GC, what are your key considerations in the context of setting priorities, allocating funds, and taking an open and transparent approach to monitoring progress?</w:t>
            </w:r>
          </w:p>
          <w:p w:rsidR="00111EF0" w:rsidRPr="0081246A" w:rsidRDefault="00111EF0" w:rsidP="00111EF0">
            <w:pPr>
              <w:rPr>
                <w:rFonts w:ascii="Arial" w:hAnsi="Arial" w:cs="Arial"/>
                <w:b/>
                <w:bCs/>
              </w:rPr>
            </w:pPr>
          </w:p>
        </w:tc>
      </w:tr>
      <w:tr w:rsidR="00111EF0" w:rsidRPr="0081246A" w:rsidTr="009E517F">
        <w:tc>
          <w:tcPr>
            <w:tcW w:w="9016" w:type="dxa"/>
          </w:tcPr>
          <w:p w:rsidR="0081246A" w:rsidRPr="0081246A" w:rsidRDefault="0081246A" w:rsidP="0081246A">
            <w:pPr>
              <w:rPr>
                <w:rFonts w:ascii="Arial" w:hAnsi="Arial" w:cs="Arial"/>
              </w:rPr>
            </w:pPr>
            <w:r w:rsidRPr="0081246A">
              <w:rPr>
                <w:rFonts w:ascii="Arial" w:hAnsi="Arial" w:cs="Arial"/>
              </w:rPr>
              <w:t>Write your answer here:</w:t>
            </w:r>
            <w:r w:rsidR="0074252D">
              <w:rPr>
                <w:rFonts w:ascii="Arial" w:hAnsi="Arial" w:cs="Arial"/>
              </w:rPr>
              <w:t xml:space="preserve"> First of all when dealing with public money it is important to be responsible with it as it belongs to the public. One area in which it is important is ensuring that money is allocated appropriately to public </w:t>
            </w:r>
            <w:proofErr w:type="gramStart"/>
            <w:r w:rsidR="0074252D">
              <w:rPr>
                <w:rFonts w:ascii="Arial" w:hAnsi="Arial" w:cs="Arial"/>
              </w:rPr>
              <w:t>pensions</w:t>
            </w:r>
            <w:r w:rsidR="007375B4">
              <w:rPr>
                <w:rFonts w:ascii="Arial" w:hAnsi="Arial" w:cs="Arial"/>
              </w:rPr>
              <w:t>,</w:t>
            </w:r>
            <w:proofErr w:type="gramEnd"/>
            <w:r w:rsidR="0074252D">
              <w:rPr>
                <w:rFonts w:ascii="Arial" w:hAnsi="Arial" w:cs="Arial"/>
              </w:rPr>
              <w:t xml:space="preserve"> </w:t>
            </w:r>
            <w:r w:rsidR="007375B4">
              <w:rPr>
                <w:rFonts w:ascii="Arial" w:hAnsi="Arial" w:cs="Arial"/>
              </w:rPr>
              <w:t xml:space="preserve">this is </w:t>
            </w:r>
            <w:r w:rsidR="0074252D">
              <w:rPr>
                <w:rFonts w:ascii="Arial" w:hAnsi="Arial" w:cs="Arial"/>
              </w:rPr>
              <w:t>so that when people retire they are supported.</w:t>
            </w:r>
            <w:r w:rsidR="00E85ECD">
              <w:rPr>
                <w:rFonts w:ascii="Arial" w:hAnsi="Arial" w:cs="Arial"/>
              </w:rPr>
              <w:t xml:space="preserve"> Furthermore, it is important that as a leader of a council any financial pans are checked over before they are given the go ahead. Moreover, it is important when dealing wi</w:t>
            </w:r>
            <w:r w:rsidR="00CE3A90">
              <w:rPr>
                <w:rFonts w:ascii="Arial" w:hAnsi="Arial" w:cs="Arial"/>
              </w:rPr>
              <w:t>th public money that you avoid</w:t>
            </w:r>
            <w:r w:rsidR="00E85ECD">
              <w:rPr>
                <w:rFonts w:ascii="Arial" w:hAnsi="Arial" w:cs="Arial"/>
              </w:rPr>
              <w:t xml:space="preserve"> spending it unwisely, meaning making sure that you are getting value for the money that is being spent. Another financial priority for councillors is to ensure that public schools are getting adequate funding. School funding should always be at the forefront of public spending along with key emergency services such as the NHS local police forces and Fire and rescue services. Additionally, public transport is also important although not as important as the above mentioned. As a councillor it is important to monitor reports. This will help inform decisions </w:t>
            </w:r>
            <w:r w:rsidR="00F94408">
              <w:rPr>
                <w:rFonts w:ascii="Arial" w:hAnsi="Arial" w:cs="Arial"/>
              </w:rPr>
              <w:t xml:space="preserve">when thinking about where to allocate resources. </w:t>
            </w:r>
            <w:r w:rsidR="00DE1327">
              <w:rPr>
                <w:rFonts w:ascii="Arial" w:hAnsi="Arial" w:cs="Arial"/>
              </w:rPr>
              <w:t xml:space="preserve">Additionally, as the leader of the council it is important to listen to public requests regarding where they think money should be spent based </w:t>
            </w:r>
            <w:r w:rsidR="00784060">
              <w:rPr>
                <w:rFonts w:ascii="Arial" w:hAnsi="Arial" w:cs="Arial"/>
              </w:rPr>
              <w:t>on financial</w:t>
            </w:r>
            <w:r w:rsidR="00DE1327">
              <w:rPr>
                <w:rFonts w:ascii="Arial" w:hAnsi="Arial" w:cs="Arial"/>
              </w:rPr>
              <w:t xml:space="preserve"> reports that are available for the public to look over.</w:t>
            </w:r>
            <w:r w:rsidR="00784060">
              <w:rPr>
                <w:rFonts w:ascii="Arial" w:hAnsi="Arial" w:cs="Arial"/>
              </w:rPr>
              <w:t xml:space="preserve"> </w:t>
            </w:r>
            <w:r w:rsidR="00DE1327">
              <w:rPr>
                <w:rFonts w:ascii="Arial" w:hAnsi="Arial" w:cs="Arial"/>
              </w:rPr>
              <w:t xml:space="preserve">  </w:t>
            </w:r>
            <w:r w:rsidR="00E85ECD">
              <w:rPr>
                <w:rFonts w:ascii="Arial" w:hAnsi="Arial" w:cs="Arial"/>
              </w:rPr>
              <w:t xml:space="preserve">   </w:t>
            </w:r>
            <w:r w:rsidR="0074252D">
              <w:rPr>
                <w:rFonts w:ascii="Arial" w:hAnsi="Arial" w:cs="Arial"/>
              </w:rPr>
              <w:t xml:space="preserve"> </w:t>
            </w:r>
          </w:p>
          <w:p w:rsidR="00111EF0" w:rsidRPr="0081246A" w:rsidRDefault="00111EF0" w:rsidP="00111EF0">
            <w:pPr>
              <w:rPr>
                <w:rFonts w:ascii="Arial" w:hAnsi="Arial" w:cs="Arial"/>
              </w:rPr>
            </w:pPr>
          </w:p>
          <w:p w:rsidR="00111EF0" w:rsidRPr="0081246A" w:rsidRDefault="00111EF0" w:rsidP="00111EF0">
            <w:pPr>
              <w:rPr>
                <w:rFonts w:ascii="Arial" w:hAnsi="Arial" w:cs="Arial"/>
              </w:rPr>
            </w:pPr>
          </w:p>
          <w:p w:rsidR="0081246A" w:rsidRPr="0081246A" w:rsidRDefault="0081246A" w:rsidP="00111EF0">
            <w:pPr>
              <w:rPr>
                <w:rFonts w:ascii="Arial" w:hAnsi="Arial" w:cs="Arial"/>
              </w:rPr>
            </w:pPr>
          </w:p>
        </w:tc>
      </w:tr>
      <w:tr w:rsidR="009E517F" w:rsidRPr="0081246A" w:rsidTr="009E517F">
        <w:tc>
          <w:tcPr>
            <w:tcW w:w="9016" w:type="dxa"/>
          </w:tcPr>
          <w:p w:rsidR="0081246A" w:rsidRPr="0081246A" w:rsidRDefault="0081246A" w:rsidP="0081246A">
            <w:pPr>
              <w:rPr>
                <w:rFonts w:ascii="Arial" w:hAnsi="Arial" w:cs="Arial"/>
              </w:rPr>
            </w:pPr>
            <w:r w:rsidRPr="0081246A">
              <w:rPr>
                <w:rFonts w:ascii="Arial" w:hAnsi="Arial" w:cs="Arial"/>
                <w:b/>
                <w:bCs/>
              </w:rPr>
              <w:t>Question 3</w:t>
            </w:r>
          </w:p>
          <w:p w:rsidR="0081246A" w:rsidRPr="0081246A" w:rsidRDefault="0081246A" w:rsidP="0081246A">
            <w:pPr>
              <w:contextualSpacing/>
              <w:rPr>
                <w:rFonts w:ascii="Arial" w:eastAsia="Times New Roman" w:hAnsi="Arial" w:cs="Arial"/>
                <w:color w:val="000000"/>
                <w:lang w:eastAsia="en-GB"/>
              </w:rPr>
            </w:pPr>
            <w:r w:rsidRPr="0081246A">
              <w:rPr>
                <w:rFonts w:ascii="Arial" w:eastAsia="Times New Roman" w:hAnsi="Arial" w:cs="Arial"/>
                <w:color w:val="000000"/>
                <w:lang w:eastAsia="en-GB"/>
              </w:rPr>
              <w:t xml:space="preserve">Responsibility, authority, and delegation are key management terms for public service organisations. Clarify your understanding of these key terms and why they have central importance as services move from high-level strategy to low-level action? </w:t>
            </w:r>
          </w:p>
          <w:p w:rsidR="0081246A" w:rsidRPr="0081246A" w:rsidRDefault="0081246A" w:rsidP="0081246A">
            <w:pPr>
              <w:ind w:left="720"/>
              <w:contextualSpacing/>
              <w:rPr>
                <w:rFonts w:ascii="Arial" w:eastAsia="Times New Roman" w:hAnsi="Arial" w:cs="Arial"/>
                <w:color w:val="000000"/>
                <w:lang w:eastAsia="en-GB"/>
              </w:rPr>
            </w:pPr>
          </w:p>
          <w:p w:rsidR="0081246A" w:rsidRPr="0081246A" w:rsidRDefault="0081246A" w:rsidP="0081246A">
            <w:pPr>
              <w:contextualSpacing/>
              <w:rPr>
                <w:rFonts w:ascii="Arial" w:eastAsia="Times New Roman" w:hAnsi="Arial" w:cs="Arial"/>
                <w:color w:val="000000"/>
                <w:lang w:eastAsia="en-GB"/>
              </w:rPr>
            </w:pPr>
            <w:r w:rsidRPr="0081246A">
              <w:rPr>
                <w:rFonts w:ascii="Arial" w:eastAsia="Times New Roman" w:hAnsi="Arial" w:cs="Arial"/>
                <w:color w:val="000000"/>
                <w:lang w:eastAsia="en-GB"/>
              </w:rPr>
              <w:t>An awareness of relevant associated management theories might also add value.</w:t>
            </w:r>
          </w:p>
          <w:p w:rsidR="00111EF0" w:rsidRPr="0081246A" w:rsidRDefault="00111EF0" w:rsidP="009E517F">
            <w:pPr>
              <w:rPr>
                <w:rFonts w:ascii="Arial" w:hAnsi="Arial" w:cs="Arial"/>
                <w:b/>
                <w:bCs/>
              </w:rPr>
            </w:pPr>
          </w:p>
        </w:tc>
      </w:tr>
      <w:tr w:rsidR="009E517F" w:rsidRPr="0081246A" w:rsidTr="009E517F">
        <w:tc>
          <w:tcPr>
            <w:tcW w:w="9016" w:type="dxa"/>
          </w:tcPr>
          <w:p w:rsidR="0081246A" w:rsidRPr="0081246A" w:rsidRDefault="0081246A" w:rsidP="0081246A">
            <w:pPr>
              <w:rPr>
                <w:rFonts w:ascii="Arial" w:hAnsi="Arial" w:cs="Arial"/>
              </w:rPr>
            </w:pPr>
            <w:r w:rsidRPr="0081246A">
              <w:rPr>
                <w:rFonts w:ascii="Arial" w:hAnsi="Arial" w:cs="Arial"/>
              </w:rPr>
              <w:t>Write your answer here:</w:t>
            </w:r>
            <w:r w:rsidR="00BB66AB">
              <w:rPr>
                <w:rFonts w:ascii="Arial" w:hAnsi="Arial" w:cs="Arial"/>
              </w:rPr>
              <w:t xml:space="preserve"> </w:t>
            </w:r>
            <w:r w:rsidR="00FE58E3">
              <w:rPr>
                <w:rFonts w:ascii="Arial" w:hAnsi="Arial" w:cs="Arial"/>
              </w:rPr>
              <w:t xml:space="preserve">Responsibility is an important term for public service organisations as it means that public services are accountable for any actions they may take, this is especially important when referring to the police as they make difficult decisions on a daily basis. Additionally, being responsible means that public service organisations make rational decisions. Authority is a term that refers to having the power and control over others. This is important as all of the main decisions made in public services go to the person in charge. Delegation refers to the allocation of roles within a public service organisation as tasks, duties and even authority has to be given to an individual or a group of people to ensure the smooth running of public service organisations. </w:t>
            </w:r>
            <w:r w:rsidR="000F330B">
              <w:rPr>
                <w:rFonts w:ascii="Arial" w:hAnsi="Arial" w:cs="Arial"/>
              </w:rPr>
              <w:t xml:space="preserve">Delegation also means that employees are given the freedom to make their own decisions with whatever task they are delegated by the person of group of people that are in the position of authority. </w:t>
            </w:r>
            <w:r w:rsidR="00FE58E3">
              <w:rPr>
                <w:rFonts w:ascii="Arial" w:hAnsi="Arial" w:cs="Arial"/>
              </w:rPr>
              <w:t xml:space="preserve">     </w:t>
            </w:r>
            <w:r w:rsidR="00BB66AB">
              <w:rPr>
                <w:rFonts w:ascii="Arial" w:hAnsi="Arial" w:cs="Arial"/>
              </w:rPr>
              <w:t xml:space="preserve"> </w:t>
            </w:r>
            <w:r w:rsidR="00784060">
              <w:rPr>
                <w:rFonts w:ascii="Arial" w:hAnsi="Arial" w:cs="Arial"/>
              </w:rPr>
              <w:t xml:space="preserve">  </w:t>
            </w:r>
          </w:p>
          <w:p w:rsidR="00111EF0" w:rsidRPr="0081246A" w:rsidRDefault="00111EF0" w:rsidP="00111EF0">
            <w:pPr>
              <w:rPr>
                <w:rFonts w:ascii="Arial" w:hAnsi="Arial" w:cs="Arial"/>
              </w:rPr>
            </w:pPr>
          </w:p>
          <w:p w:rsidR="0081246A" w:rsidRPr="0081246A" w:rsidRDefault="0081246A" w:rsidP="00111EF0">
            <w:pPr>
              <w:rPr>
                <w:rFonts w:ascii="Arial" w:hAnsi="Arial" w:cs="Arial"/>
              </w:rPr>
            </w:pPr>
          </w:p>
          <w:p w:rsidR="00111EF0" w:rsidRPr="0081246A" w:rsidRDefault="00111EF0" w:rsidP="00111EF0">
            <w:pPr>
              <w:rPr>
                <w:rFonts w:ascii="Arial" w:hAnsi="Arial" w:cs="Arial"/>
              </w:rPr>
            </w:pPr>
          </w:p>
        </w:tc>
      </w:tr>
      <w:tr w:rsidR="00111EF0" w:rsidRPr="0081246A" w:rsidTr="009E517F">
        <w:tc>
          <w:tcPr>
            <w:tcW w:w="9016" w:type="dxa"/>
          </w:tcPr>
          <w:p w:rsidR="00111EF0" w:rsidRPr="0081246A" w:rsidRDefault="0081246A" w:rsidP="00111EF0">
            <w:pPr>
              <w:rPr>
                <w:rFonts w:ascii="Arial" w:hAnsi="Arial" w:cs="Arial"/>
                <w:b/>
                <w:bCs/>
              </w:rPr>
            </w:pPr>
            <w:r w:rsidRPr="0081246A">
              <w:rPr>
                <w:rFonts w:ascii="Arial" w:hAnsi="Arial" w:cs="Arial"/>
                <w:b/>
                <w:bCs/>
              </w:rPr>
              <w:lastRenderedPageBreak/>
              <w:t>Question 4</w:t>
            </w:r>
          </w:p>
          <w:p w:rsidR="0081246A" w:rsidRPr="0081246A" w:rsidRDefault="0081246A" w:rsidP="0081246A">
            <w:pPr>
              <w:contextualSpacing/>
              <w:rPr>
                <w:rFonts w:ascii="Arial" w:eastAsia="Times New Roman" w:hAnsi="Arial" w:cs="Arial"/>
                <w:color w:val="000000"/>
                <w:lang w:eastAsia="en-GB"/>
              </w:rPr>
            </w:pPr>
            <w:r w:rsidRPr="0081246A">
              <w:rPr>
                <w:rFonts w:ascii="Arial" w:eastAsia="Times New Roman" w:hAnsi="Arial" w:cs="Arial"/>
                <w:color w:val="000000"/>
                <w:lang w:eastAsia="en-GB"/>
              </w:rPr>
              <w:t xml:space="preserve">Was Mark Blyth correct – is austerity a dangerous idea? </w:t>
            </w:r>
          </w:p>
          <w:p w:rsidR="0081246A" w:rsidRPr="0081246A" w:rsidRDefault="0081246A" w:rsidP="0081246A">
            <w:pPr>
              <w:ind w:left="720"/>
              <w:contextualSpacing/>
              <w:rPr>
                <w:rFonts w:ascii="Arial" w:eastAsia="Times New Roman" w:hAnsi="Arial" w:cs="Arial"/>
                <w:color w:val="000000"/>
                <w:lang w:eastAsia="en-GB"/>
              </w:rPr>
            </w:pPr>
          </w:p>
          <w:p w:rsidR="0081246A" w:rsidRPr="0081246A" w:rsidRDefault="0081246A" w:rsidP="0081246A">
            <w:pPr>
              <w:contextualSpacing/>
              <w:rPr>
                <w:rFonts w:ascii="Arial" w:eastAsia="Times New Roman" w:hAnsi="Arial" w:cs="Arial"/>
                <w:color w:val="000000"/>
                <w:lang w:eastAsia="en-GB"/>
              </w:rPr>
            </w:pPr>
            <w:r w:rsidRPr="0081246A">
              <w:rPr>
                <w:rFonts w:ascii="Arial" w:eastAsia="Times New Roman" w:hAnsi="Arial" w:cs="Arial"/>
                <w:color w:val="000000"/>
                <w:lang w:eastAsia="en-GB"/>
              </w:rPr>
              <w:t>In addition to Blyth’s analysis, the theoretical perspectives of Adam Smith, Karl Marx, John Maynard Keynes, and Modern Monetary Theory (one, other or all) will add value.</w:t>
            </w:r>
          </w:p>
          <w:p w:rsidR="00111EF0" w:rsidRPr="0081246A" w:rsidRDefault="00111EF0" w:rsidP="00111EF0">
            <w:pPr>
              <w:rPr>
                <w:rFonts w:ascii="Arial" w:hAnsi="Arial" w:cs="Arial"/>
                <w:b/>
                <w:bCs/>
              </w:rPr>
            </w:pPr>
          </w:p>
        </w:tc>
      </w:tr>
      <w:tr w:rsidR="0081246A" w:rsidRPr="0081246A" w:rsidTr="009E517F">
        <w:tc>
          <w:tcPr>
            <w:tcW w:w="9016" w:type="dxa"/>
          </w:tcPr>
          <w:p w:rsidR="0081246A" w:rsidRPr="0081246A" w:rsidRDefault="0081246A" w:rsidP="0081246A">
            <w:pPr>
              <w:rPr>
                <w:rFonts w:ascii="Arial" w:hAnsi="Arial" w:cs="Arial"/>
              </w:rPr>
            </w:pPr>
            <w:r w:rsidRPr="0081246A">
              <w:rPr>
                <w:rFonts w:ascii="Arial" w:hAnsi="Arial" w:cs="Arial"/>
              </w:rPr>
              <w:t>Write your answer here:</w:t>
            </w:r>
            <w:r w:rsidR="004606CF">
              <w:rPr>
                <w:rFonts w:ascii="Arial" w:hAnsi="Arial" w:cs="Arial"/>
              </w:rPr>
              <w:t xml:space="preserve"> Yes Mark Blyth is correct, there are many reasons behind this first of all cutting spending only causes issues and the people it impacts the most are the people with the least. This is because the austerity does not really affect private businesses as much. Furthermore, austerity causes the loss of public sector jobs, this means that NHS workers police officers and fire and rescue just to name a few start to become understaffed which can cause numerous issues. An example would be with crime, the less police we ha</w:t>
            </w:r>
            <w:r w:rsidR="00171858">
              <w:rPr>
                <w:rFonts w:ascii="Arial" w:hAnsi="Arial" w:cs="Arial"/>
              </w:rPr>
              <w:t>ve there is a much higher likelihood that crimes will be left alone. This causes a knock on effect with criminals who will then believe that they can get away with more as they take notice to a smaller police presence on the streets. This can cause crime rates to increase and the severity of crimes will also increase. Furthermore, austerity causes more inequality extending the gap between rich people and poor people.</w:t>
            </w:r>
            <w:r w:rsidR="002F2FD7">
              <w:rPr>
                <w:rFonts w:ascii="Arial" w:hAnsi="Arial" w:cs="Arial"/>
              </w:rPr>
              <w:t xml:space="preserve"> Unemployment can also cause an increase in crimes such as burglary and theft as people do not have enough money to support themselves due to austerity.</w:t>
            </w:r>
            <w:r w:rsidR="003A4983">
              <w:rPr>
                <w:rFonts w:ascii="Arial" w:hAnsi="Arial" w:cs="Arial"/>
              </w:rPr>
              <w:t xml:space="preserve"> Karl Marx takes an extreme view on capitalism he would have a similar opinion to Blyth considering that he was against inequality and believed that everyone should be treated equally and nobody should have total power over anyone else based on how much money they have. </w:t>
            </w:r>
            <w:r w:rsidR="002F2FD7">
              <w:rPr>
                <w:rFonts w:ascii="Arial" w:hAnsi="Arial" w:cs="Arial"/>
              </w:rPr>
              <w:t xml:space="preserve">Keynes has a very similar view, he argued that any kind of government saving could potentially lead to the collapse of the economy. Furthermore he would argue that the government not investing money into the public meant </w:t>
            </w:r>
            <w:r w:rsidR="00CE7414">
              <w:rPr>
                <w:rFonts w:ascii="Arial" w:hAnsi="Arial" w:cs="Arial"/>
              </w:rPr>
              <w:t>fewer</w:t>
            </w:r>
            <w:r w:rsidR="002F2FD7">
              <w:rPr>
                <w:rFonts w:ascii="Arial" w:hAnsi="Arial" w:cs="Arial"/>
              </w:rPr>
              <w:t xml:space="preserve"> jobs and less jobs means that people do not have the available money to spend, this then creating a cycle of unemployment and economic hardship all because of government savings.   </w:t>
            </w:r>
            <w:r w:rsidR="003A4983">
              <w:rPr>
                <w:rFonts w:ascii="Arial" w:hAnsi="Arial" w:cs="Arial"/>
              </w:rPr>
              <w:t xml:space="preserve"> </w:t>
            </w:r>
            <w:r w:rsidR="00171858">
              <w:rPr>
                <w:rFonts w:ascii="Arial" w:hAnsi="Arial" w:cs="Arial"/>
              </w:rPr>
              <w:t xml:space="preserve">   </w:t>
            </w:r>
            <w:r w:rsidR="004606CF">
              <w:rPr>
                <w:rFonts w:ascii="Arial" w:hAnsi="Arial" w:cs="Arial"/>
              </w:rPr>
              <w:t xml:space="preserve"> </w:t>
            </w:r>
          </w:p>
          <w:p w:rsidR="0081246A" w:rsidRPr="0081246A" w:rsidRDefault="0081246A" w:rsidP="00111EF0">
            <w:pPr>
              <w:rPr>
                <w:rFonts w:ascii="Arial" w:hAnsi="Arial" w:cs="Arial"/>
                <w:b/>
                <w:bCs/>
              </w:rPr>
            </w:pPr>
          </w:p>
          <w:p w:rsidR="0081246A" w:rsidRPr="0081246A" w:rsidRDefault="0081246A" w:rsidP="00111EF0">
            <w:pPr>
              <w:rPr>
                <w:rFonts w:ascii="Arial" w:hAnsi="Arial" w:cs="Arial"/>
                <w:b/>
                <w:bCs/>
              </w:rPr>
            </w:pPr>
          </w:p>
          <w:p w:rsidR="0081246A" w:rsidRPr="0081246A" w:rsidRDefault="0081246A" w:rsidP="00111EF0">
            <w:pPr>
              <w:rPr>
                <w:rFonts w:ascii="Arial" w:hAnsi="Arial" w:cs="Arial"/>
                <w:b/>
                <w:bCs/>
              </w:rPr>
            </w:pPr>
          </w:p>
        </w:tc>
      </w:tr>
    </w:tbl>
    <w:p w:rsidR="009E517F" w:rsidRPr="009E517F" w:rsidRDefault="009E517F" w:rsidP="009E517F">
      <w:pPr>
        <w:rPr>
          <w:rFonts w:ascii="Arial" w:hAnsi="Arial" w:cs="Arial"/>
        </w:rPr>
      </w:pPr>
    </w:p>
    <w:p w:rsidR="009E517F" w:rsidRDefault="009E517F"/>
    <w:sectPr w:rsidR="009E517F" w:rsidSect="006E52AC">
      <w:headerReference w:type="default" r:id="rId8"/>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15A03" w:rsidRDefault="00A15A03" w:rsidP="00857872">
      <w:pPr>
        <w:spacing w:after="0" w:line="240" w:lineRule="auto"/>
      </w:pPr>
      <w:r>
        <w:separator/>
      </w:r>
    </w:p>
  </w:endnote>
  <w:endnote w:type="continuationSeparator" w:id="0">
    <w:p w:rsidR="00A15A03" w:rsidRDefault="00A15A03" w:rsidP="0085787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15A03" w:rsidRDefault="00A15A03" w:rsidP="00857872">
      <w:pPr>
        <w:spacing w:after="0" w:line="240" w:lineRule="auto"/>
      </w:pPr>
      <w:r>
        <w:separator/>
      </w:r>
    </w:p>
  </w:footnote>
  <w:footnote w:type="continuationSeparator" w:id="0">
    <w:p w:rsidR="00A15A03" w:rsidRDefault="00A15A03" w:rsidP="0085787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07085797"/>
      <w:docPartObj>
        <w:docPartGallery w:val="Page Numbers (Top of Page)"/>
        <w:docPartUnique/>
      </w:docPartObj>
    </w:sdtPr>
    <w:sdtEndPr>
      <w:rPr>
        <w:noProof/>
      </w:rPr>
    </w:sdtEndPr>
    <w:sdtContent>
      <w:p w:rsidR="00171858" w:rsidRDefault="00171858">
        <w:pPr>
          <w:pStyle w:val="Header"/>
          <w:jc w:val="right"/>
        </w:pPr>
        <w:fldSimple w:instr=" PAGE   \* MERGEFORMAT ">
          <w:r w:rsidR="00CE3A90">
            <w:rPr>
              <w:noProof/>
            </w:rPr>
            <w:t>2</w:t>
          </w:r>
        </w:fldSimple>
      </w:p>
    </w:sdtContent>
  </w:sdt>
  <w:p w:rsidR="00171858" w:rsidRDefault="00171858">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9705A91"/>
    <w:multiLevelType w:val="hybridMultilevel"/>
    <w:tmpl w:val="75362B1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5BC85B3D"/>
    <w:multiLevelType w:val="hybridMultilevel"/>
    <w:tmpl w:val="C1F423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20"/>
  <w:characterSpacingControl w:val="doNotCompress"/>
  <w:footnotePr>
    <w:footnote w:id="-1"/>
    <w:footnote w:id="0"/>
  </w:footnotePr>
  <w:endnotePr>
    <w:endnote w:id="-1"/>
    <w:endnote w:id="0"/>
  </w:endnotePr>
  <w:compat/>
  <w:rsids>
    <w:rsidRoot w:val="00FB3915"/>
    <w:rsid w:val="0001453D"/>
    <w:rsid w:val="000F330B"/>
    <w:rsid w:val="0010015B"/>
    <w:rsid w:val="00111EF0"/>
    <w:rsid w:val="00164491"/>
    <w:rsid w:val="00171858"/>
    <w:rsid w:val="001E383A"/>
    <w:rsid w:val="002F2FD7"/>
    <w:rsid w:val="002F50BB"/>
    <w:rsid w:val="003A4983"/>
    <w:rsid w:val="00433666"/>
    <w:rsid w:val="004606CF"/>
    <w:rsid w:val="00634D72"/>
    <w:rsid w:val="006E1E9A"/>
    <w:rsid w:val="006E52AC"/>
    <w:rsid w:val="00715FAC"/>
    <w:rsid w:val="007375B4"/>
    <w:rsid w:val="0074252D"/>
    <w:rsid w:val="00784060"/>
    <w:rsid w:val="007D40F0"/>
    <w:rsid w:val="0081246A"/>
    <w:rsid w:val="00857872"/>
    <w:rsid w:val="008A33F2"/>
    <w:rsid w:val="008F0EDF"/>
    <w:rsid w:val="00971C01"/>
    <w:rsid w:val="0097226F"/>
    <w:rsid w:val="009E517F"/>
    <w:rsid w:val="00A04D8D"/>
    <w:rsid w:val="00A10067"/>
    <w:rsid w:val="00A15A03"/>
    <w:rsid w:val="00A33E23"/>
    <w:rsid w:val="00A8767B"/>
    <w:rsid w:val="00AE59EF"/>
    <w:rsid w:val="00AF6EDE"/>
    <w:rsid w:val="00BB66AB"/>
    <w:rsid w:val="00CE3A90"/>
    <w:rsid w:val="00CE7414"/>
    <w:rsid w:val="00DE1327"/>
    <w:rsid w:val="00E85ECD"/>
    <w:rsid w:val="00F82F15"/>
    <w:rsid w:val="00F94408"/>
    <w:rsid w:val="00FB3915"/>
    <w:rsid w:val="00FE58E3"/>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E52A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E517F"/>
    <w:pPr>
      <w:ind w:left="720"/>
      <w:contextualSpacing/>
    </w:pPr>
  </w:style>
  <w:style w:type="table" w:styleId="TableGrid">
    <w:name w:val="Table Grid"/>
    <w:basedOn w:val="TableNormal"/>
    <w:uiPriority w:val="39"/>
    <w:rsid w:val="009E517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857872"/>
    <w:pPr>
      <w:tabs>
        <w:tab w:val="center" w:pos="4513"/>
        <w:tab w:val="right" w:pos="9026"/>
      </w:tabs>
      <w:spacing w:after="0" w:line="240" w:lineRule="auto"/>
    </w:pPr>
  </w:style>
  <w:style w:type="character" w:customStyle="1" w:styleId="HeaderChar">
    <w:name w:val="Header Char"/>
    <w:basedOn w:val="DefaultParagraphFont"/>
    <w:link w:val="Header"/>
    <w:uiPriority w:val="99"/>
    <w:rsid w:val="00857872"/>
  </w:style>
  <w:style w:type="paragraph" w:styleId="Footer">
    <w:name w:val="footer"/>
    <w:basedOn w:val="Normal"/>
    <w:link w:val="FooterChar"/>
    <w:uiPriority w:val="99"/>
    <w:unhideWhenUsed/>
    <w:rsid w:val="00857872"/>
    <w:pPr>
      <w:tabs>
        <w:tab w:val="center" w:pos="4513"/>
        <w:tab w:val="right" w:pos="9026"/>
      </w:tabs>
      <w:spacing w:after="0" w:line="240" w:lineRule="auto"/>
    </w:pPr>
  </w:style>
  <w:style w:type="character" w:customStyle="1" w:styleId="FooterChar">
    <w:name w:val="Footer Char"/>
    <w:basedOn w:val="DefaultParagraphFont"/>
    <w:link w:val="Footer"/>
    <w:uiPriority w:val="99"/>
    <w:rsid w:val="00857872"/>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file>

<file path=customXml/itemProps1.xml><?xml version="1.0" encoding="utf-8"?>
<ds:datastoreItem xmlns:ds="http://schemas.openxmlformats.org/officeDocument/2006/customXml" ds:itemID="{174748BB-96E6-4E86-BD88-B7DEECD452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TotalTime>
  <Pages>3</Pages>
  <Words>1285</Words>
  <Characters>7326</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Mike Durke</dc:creator>
  <cp:lastModifiedBy>Declan</cp:lastModifiedBy>
  <cp:revision>36</cp:revision>
  <dcterms:created xsi:type="dcterms:W3CDTF">2021-05-10T09:22:00Z</dcterms:created>
  <dcterms:modified xsi:type="dcterms:W3CDTF">2021-05-10T10:52:00Z</dcterms:modified>
</cp:coreProperties>
</file>