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E0FB5" w14:textId="4C60D109" w:rsidR="00A80057" w:rsidRDefault="00A80057" w:rsidP="003C0072">
      <w:pPr>
        <w:jc w:val="center"/>
        <w:rPr>
          <w:rFonts w:ascii="Times New Roman" w:hAnsi="Times New Roman" w:cs="Times New Roman"/>
          <w:sz w:val="56"/>
          <w:szCs w:val="56"/>
        </w:rPr>
      </w:pPr>
    </w:p>
    <w:p w14:paraId="394018B1" w14:textId="049263D5" w:rsidR="003C0072" w:rsidRDefault="003C0072" w:rsidP="003C0072">
      <w:pPr>
        <w:jc w:val="center"/>
        <w:rPr>
          <w:rFonts w:ascii="Times New Roman" w:hAnsi="Times New Roman" w:cs="Times New Roman"/>
          <w:sz w:val="56"/>
          <w:szCs w:val="56"/>
        </w:rPr>
      </w:pPr>
    </w:p>
    <w:p w14:paraId="7F0CA36A" w14:textId="22E60CD3" w:rsidR="003C0072" w:rsidRDefault="003C0072" w:rsidP="003C0072">
      <w:pPr>
        <w:jc w:val="center"/>
        <w:rPr>
          <w:rFonts w:ascii="Times New Roman" w:hAnsi="Times New Roman" w:cs="Times New Roman"/>
          <w:sz w:val="56"/>
          <w:szCs w:val="56"/>
        </w:rPr>
      </w:pPr>
    </w:p>
    <w:p w14:paraId="6E86C31B" w14:textId="42F7D573" w:rsidR="003C0072" w:rsidRDefault="003C0072" w:rsidP="003C0072">
      <w:pPr>
        <w:jc w:val="center"/>
        <w:rPr>
          <w:rFonts w:ascii="Times New Roman" w:hAnsi="Times New Roman" w:cs="Times New Roman"/>
          <w:sz w:val="56"/>
          <w:szCs w:val="56"/>
        </w:rPr>
      </w:pPr>
    </w:p>
    <w:p w14:paraId="38C47352" w14:textId="77777777" w:rsidR="003C0072" w:rsidRDefault="003C0072" w:rsidP="003C0072">
      <w:pPr>
        <w:jc w:val="center"/>
        <w:rPr>
          <w:rFonts w:ascii="Times New Roman" w:hAnsi="Times New Roman" w:cs="Times New Roman"/>
          <w:sz w:val="56"/>
          <w:szCs w:val="56"/>
        </w:rPr>
      </w:pPr>
    </w:p>
    <w:p w14:paraId="3A011018" w14:textId="68CC66D8" w:rsidR="003C0072" w:rsidRPr="003C0072" w:rsidRDefault="003C0072" w:rsidP="003C0072">
      <w:pPr>
        <w:jc w:val="center"/>
        <w:rPr>
          <w:rFonts w:ascii="Times New Roman" w:hAnsi="Times New Roman" w:cs="Times New Roman"/>
          <w:b/>
          <w:bCs/>
          <w:sz w:val="72"/>
          <w:szCs w:val="72"/>
        </w:rPr>
      </w:pPr>
      <w:r w:rsidRPr="003C0072">
        <w:rPr>
          <w:rFonts w:ascii="Times New Roman" w:hAnsi="Times New Roman" w:cs="Times New Roman"/>
          <w:b/>
          <w:bCs/>
          <w:sz w:val="72"/>
          <w:szCs w:val="72"/>
        </w:rPr>
        <w:t>The analysis of electric car industry at Volvo Cars</w:t>
      </w:r>
    </w:p>
    <w:p w14:paraId="3A97CA48" w14:textId="6C380F22" w:rsidR="003C0072" w:rsidRPr="003C0072" w:rsidRDefault="003C0072" w:rsidP="003C0072">
      <w:pPr>
        <w:jc w:val="center"/>
        <w:rPr>
          <w:rFonts w:ascii="Times New Roman" w:hAnsi="Times New Roman" w:cs="Times New Roman"/>
          <w:sz w:val="72"/>
          <w:szCs w:val="72"/>
        </w:rPr>
      </w:pPr>
    </w:p>
    <w:p w14:paraId="3DA98988" w14:textId="2C0DFBC0" w:rsidR="003C0072" w:rsidRDefault="003C0072" w:rsidP="003C0072">
      <w:pPr>
        <w:jc w:val="center"/>
        <w:rPr>
          <w:rFonts w:ascii="Times New Roman" w:hAnsi="Times New Roman" w:cs="Times New Roman"/>
          <w:sz w:val="56"/>
          <w:szCs w:val="56"/>
        </w:rPr>
      </w:pPr>
    </w:p>
    <w:p w14:paraId="2F7FCA52" w14:textId="6EBB1948" w:rsidR="003C0072" w:rsidRDefault="003C0072" w:rsidP="003C0072">
      <w:pPr>
        <w:jc w:val="center"/>
        <w:rPr>
          <w:rFonts w:ascii="Times New Roman" w:hAnsi="Times New Roman" w:cs="Times New Roman"/>
          <w:sz w:val="56"/>
          <w:szCs w:val="56"/>
        </w:rPr>
      </w:pPr>
    </w:p>
    <w:p w14:paraId="57AB57C0" w14:textId="77777777" w:rsidR="003C0072" w:rsidRDefault="003C0072" w:rsidP="003C0072">
      <w:pPr>
        <w:rPr>
          <w:rFonts w:ascii="Times New Roman" w:hAnsi="Times New Roman" w:cs="Times New Roman"/>
          <w:sz w:val="56"/>
          <w:szCs w:val="56"/>
        </w:rPr>
      </w:pPr>
    </w:p>
    <w:p w14:paraId="04AEA8AB" w14:textId="0A475381" w:rsidR="003C0072" w:rsidRDefault="003C0072" w:rsidP="003C0072">
      <w:pPr>
        <w:rPr>
          <w:rFonts w:ascii="Times New Roman" w:hAnsi="Times New Roman" w:cs="Times New Roman"/>
          <w:sz w:val="40"/>
          <w:szCs w:val="40"/>
        </w:rPr>
      </w:pPr>
      <w:r>
        <w:rPr>
          <w:rFonts w:ascii="Times New Roman" w:hAnsi="Times New Roman" w:cs="Times New Roman"/>
          <w:sz w:val="40"/>
          <w:szCs w:val="40"/>
        </w:rPr>
        <w:t>Student: Bogdan-Octavian Timis</w:t>
      </w:r>
    </w:p>
    <w:p w14:paraId="6D5B2645" w14:textId="4C69F8AE" w:rsidR="003C0072" w:rsidRDefault="003C0072" w:rsidP="003C0072">
      <w:pPr>
        <w:rPr>
          <w:rFonts w:ascii="Times New Roman" w:hAnsi="Times New Roman" w:cs="Times New Roman"/>
          <w:sz w:val="40"/>
          <w:szCs w:val="40"/>
        </w:rPr>
      </w:pPr>
      <w:r>
        <w:rPr>
          <w:rFonts w:ascii="Times New Roman" w:hAnsi="Times New Roman" w:cs="Times New Roman"/>
          <w:sz w:val="40"/>
          <w:szCs w:val="40"/>
        </w:rPr>
        <w:t>Student ID: 1814118</w:t>
      </w:r>
    </w:p>
    <w:p w14:paraId="335068F1" w14:textId="1876007B" w:rsidR="003C0072" w:rsidRDefault="003C0072" w:rsidP="003C0072">
      <w:pPr>
        <w:rPr>
          <w:rFonts w:ascii="Times New Roman" w:hAnsi="Times New Roman" w:cs="Times New Roman"/>
          <w:sz w:val="40"/>
          <w:szCs w:val="40"/>
        </w:rPr>
      </w:pPr>
      <w:r>
        <w:rPr>
          <w:rFonts w:ascii="Times New Roman" w:hAnsi="Times New Roman" w:cs="Times New Roman"/>
          <w:sz w:val="40"/>
          <w:szCs w:val="40"/>
        </w:rPr>
        <w:t>Tutor: Kenny Tang</w:t>
      </w:r>
    </w:p>
    <w:p w14:paraId="01FD3D4A" w14:textId="6352496C" w:rsidR="003C0072" w:rsidRDefault="003C0072" w:rsidP="003C0072">
      <w:pPr>
        <w:rPr>
          <w:rFonts w:ascii="Times New Roman" w:hAnsi="Times New Roman" w:cs="Times New Roman"/>
          <w:sz w:val="40"/>
          <w:szCs w:val="40"/>
        </w:rPr>
      </w:pPr>
      <w:r>
        <w:rPr>
          <w:rFonts w:ascii="Times New Roman" w:hAnsi="Times New Roman" w:cs="Times New Roman"/>
          <w:sz w:val="40"/>
          <w:szCs w:val="40"/>
        </w:rPr>
        <w:t>Module: The Global Business Environment</w:t>
      </w:r>
    </w:p>
    <w:p w14:paraId="66D7AAEB" w14:textId="7AC4EEC8" w:rsidR="003C0072" w:rsidRDefault="003C0072" w:rsidP="003C0072">
      <w:pPr>
        <w:rPr>
          <w:rFonts w:ascii="Times New Roman" w:hAnsi="Times New Roman" w:cs="Times New Roman"/>
          <w:sz w:val="40"/>
          <w:szCs w:val="40"/>
        </w:rPr>
      </w:pPr>
    </w:p>
    <w:p w14:paraId="700960B2" w14:textId="215155E4" w:rsidR="003C0072" w:rsidRPr="003C0072" w:rsidRDefault="003C0072" w:rsidP="003C0072">
      <w:pPr>
        <w:jc w:val="center"/>
        <w:rPr>
          <w:rFonts w:ascii="Times New Roman" w:hAnsi="Times New Roman" w:cs="Times New Roman"/>
          <w:sz w:val="32"/>
          <w:szCs w:val="32"/>
        </w:rPr>
      </w:pPr>
      <w:r>
        <w:rPr>
          <w:rFonts w:ascii="Times New Roman" w:hAnsi="Times New Roman" w:cs="Times New Roman"/>
          <w:sz w:val="32"/>
          <w:szCs w:val="32"/>
        </w:rPr>
        <w:t>September 2019</w:t>
      </w:r>
    </w:p>
    <w:p w14:paraId="0E4ED1C1" w14:textId="57DFD77D" w:rsidR="003C0072" w:rsidRDefault="003C0072" w:rsidP="003C0072">
      <w:pPr>
        <w:pStyle w:val="ListParagraph"/>
        <w:numPr>
          <w:ilvl w:val="0"/>
          <w:numId w:val="1"/>
        </w:numPr>
        <w:rPr>
          <w:rFonts w:ascii="Times New Roman" w:hAnsi="Times New Roman" w:cs="Times New Roman"/>
          <w:b/>
          <w:bCs/>
          <w:sz w:val="32"/>
          <w:szCs w:val="32"/>
        </w:rPr>
      </w:pPr>
      <w:r w:rsidRPr="003C0072">
        <w:rPr>
          <w:rFonts w:ascii="Times New Roman" w:hAnsi="Times New Roman" w:cs="Times New Roman"/>
          <w:b/>
          <w:bCs/>
          <w:sz w:val="32"/>
          <w:szCs w:val="32"/>
        </w:rPr>
        <w:lastRenderedPageBreak/>
        <w:t>Introduction</w:t>
      </w:r>
    </w:p>
    <w:p w14:paraId="415AC05C" w14:textId="1AD61519" w:rsidR="003C0072" w:rsidRDefault="003C0072" w:rsidP="003C0072">
      <w:pPr>
        <w:rPr>
          <w:rFonts w:ascii="Times New Roman" w:hAnsi="Times New Roman" w:cs="Times New Roman"/>
          <w:b/>
          <w:bCs/>
          <w:sz w:val="32"/>
          <w:szCs w:val="32"/>
        </w:rPr>
      </w:pPr>
    </w:p>
    <w:p w14:paraId="21F42984" w14:textId="48B39E4D" w:rsidR="003C0072" w:rsidRDefault="003C0072" w:rsidP="003C0072">
      <w:pPr>
        <w:jc w:val="both"/>
        <w:rPr>
          <w:rFonts w:ascii="Times New Roman" w:hAnsi="Times New Roman" w:cs="Times New Roman"/>
          <w:sz w:val="24"/>
          <w:szCs w:val="24"/>
        </w:rPr>
      </w:pPr>
      <w:r>
        <w:rPr>
          <w:rFonts w:ascii="Times New Roman" w:hAnsi="Times New Roman" w:cs="Times New Roman"/>
          <w:sz w:val="24"/>
          <w:szCs w:val="24"/>
        </w:rPr>
        <w:t>This essay intend</w:t>
      </w:r>
      <w:r w:rsidR="00E46ED9">
        <w:rPr>
          <w:rFonts w:ascii="Times New Roman" w:hAnsi="Times New Roman" w:cs="Times New Roman"/>
          <w:sz w:val="24"/>
          <w:szCs w:val="24"/>
        </w:rPr>
        <w:t xml:space="preserve">s </w:t>
      </w:r>
      <w:r>
        <w:rPr>
          <w:rFonts w:ascii="Times New Roman" w:hAnsi="Times New Roman" w:cs="Times New Roman"/>
          <w:sz w:val="24"/>
          <w:szCs w:val="24"/>
        </w:rPr>
        <w:t xml:space="preserve">to </w:t>
      </w:r>
      <w:r w:rsidR="00E46ED9">
        <w:rPr>
          <w:rFonts w:ascii="Times New Roman" w:hAnsi="Times New Roman" w:cs="Times New Roman"/>
          <w:sz w:val="24"/>
          <w:szCs w:val="24"/>
        </w:rPr>
        <w:t>explain the major forces shaping the business environment of the car industry and Volvo Cars. In this analysis will be describe how the electric car industry developed in recently years. In addition</w:t>
      </w:r>
      <w:r w:rsidR="0040714F">
        <w:rPr>
          <w:rFonts w:ascii="Times New Roman" w:hAnsi="Times New Roman" w:cs="Times New Roman"/>
          <w:sz w:val="24"/>
          <w:szCs w:val="24"/>
        </w:rPr>
        <w:t xml:space="preserve">, </w:t>
      </w:r>
      <w:r w:rsidR="00E46ED9">
        <w:rPr>
          <w:rFonts w:ascii="Times New Roman" w:hAnsi="Times New Roman" w:cs="Times New Roman"/>
          <w:sz w:val="24"/>
          <w:szCs w:val="24"/>
        </w:rPr>
        <w:t xml:space="preserve">this paper </w:t>
      </w:r>
      <w:r w:rsidR="0040714F">
        <w:rPr>
          <w:rFonts w:ascii="Times New Roman" w:hAnsi="Times New Roman" w:cs="Times New Roman"/>
          <w:sz w:val="24"/>
          <w:szCs w:val="24"/>
        </w:rPr>
        <w:t xml:space="preserve">will determine the following changes that will materialize in future for Volvo Cars and the automotive industry. As the consumer needs to electric cars, will be discussing the approach of the production of electric cars and the actions that the automotive companies already made. </w:t>
      </w:r>
    </w:p>
    <w:p w14:paraId="2DCCC8C4" w14:textId="01BD28EA" w:rsidR="0040714F" w:rsidRDefault="0040714F" w:rsidP="003C0072">
      <w:pPr>
        <w:jc w:val="both"/>
        <w:rPr>
          <w:rFonts w:ascii="Times New Roman" w:hAnsi="Times New Roman" w:cs="Times New Roman"/>
          <w:sz w:val="24"/>
          <w:szCs w:val="24"/>
        </w:rPr>
      </w:pPr>
      <w:r>
        <w:rPr>
          <w:rFonts w:ascii="Times New Roman" w:hAnsi="Times New Roman" w:cs="Times New Roman"/>
          <w:sz w:val="24"/>
          <w:szCs w:val="24"/>
        </w:rPr>
        <w:t xml:space="preserve">To analyse the electric cars industry, this </w:t>
      </w:r>
      <w:r w:rsidR="00804DEE">
        <w:rPr>
          <w:rFonts w:ascii="Times New Roman" w:hAnsi="Times New Roman" w:cs="Times New Roman"/>
          <w:sz w:val="24"/>
          <w:szCs w:val="24"/>
        </w:rPr>
        <w:t xml:space="preserve">study </w:t>
      </w:r>
      <w:r>
        <w:rPr>
          <w:rFonts w:ascii="Times New Roman" w:hAnsi="Times New Roman" w:cs="Times New Roman"/>
          <w:sz w:val="24"/>
          <w:szCs w:val="24"/>
        </w:rPr>
        <w:t>will</w:t>
      </w:r>
      <w:r w:rsidR="00804DEE">
        <w:rPr>
          <w:rFonts w:ascii="Times New Roman" w:hAnsi="Times New Roman" w:cs="Times New Roman"/>
          <w:sz w:val="24"/>
          <w:szCs w:val="24"/>
        </w:rPr>
        <w:t xml:space="preserve"> be assisted by the Porter’s Five forces framework and PESTEL environmental factors.  </w:t>
      </w:r>
    </w:p>
    <w:p w14:paraId="3BB021BC" w14:textId="7E56B208" w:rsidR="0074694B" w:rsidRDefault="00804DEE" w:rsidP="003C0072">
      <w:pPr>
        <w:jc w:val="both"/>
        <w:rPr>
          <w:rFonts w:ascii="Times New Roman" w:hAnsi="Times New Roman" w:cs="Times New Roman"/>
          <w:sz w:val="24"/>
          <w:szCs w:val="24"/>
        </w:rPr>
      </w:pPr>
      <w:r>
        <w:rPr>
          <w:rFonts w:ascii="Times New Roman" w:hAnsi="Times New Roman" w:cs="Times New Roman"/>
          <w:sz w:val="24"/>
          <w:szCs w:val="24"/>
        </w:rPr>
        <w:t>Aside from the production and selling of electric cars, will be presented the opportunities of entrepreneurs and business executive have in developing new and emerging businesses. This paper will identify and asses th</w:t>
      </w:r>
      <w:r w:rsidR="0074694B">
        <w:rPr>
          <w:rFonts w:ascii="Times New Roman" w:hAnsi="Times New Roman" w:cs="Times New Roman"/>
          <w:sz w:val="24"/>
          <w:szCs w:val="24"/>
        </w:rPr>
        <w:t xml:space="preserve">ese days businesses involved in global car industry and will look to the reasoning of unprofitable companies in the future. </w:t>
      </w:r>
    </w:p>
    <w:p w14:paraId="5EF8CCD9" w14:textId="2551E4A1" w:rsidR="0074694B" w:rsidRDefault="0074694B" w:rsidP="003C0072">
      <w:pPr>
        <w:jc w:val="both"/>
        <w:rPr>
          <w:rFonts w:ascii="Times New Roman" w:hAnsi="Times New Roman" w:cs="Times New Roman"/>
          <w:sz w:val="24"/>
          <w:szCs w:val="24"/>
        </w:rPr>
      </w:pPr>
      <w:r>
        <w:rPr>
          <w:rFonts w:ascii="Times New Roman" w:hAnsi="Times New Roman" w:cs="Times New Roman"/>
          <w:sz w:val="24"/>
          <w:szCs w:val="24"/>
        </w:rPr>
        <w:t xml:space="preserve">Recently, the Volvo Cars make public their goal to the marketing strategy that from 2019 will introduce for every car </w:t>
      </w:r>
      <w:r w:rsidR="00F85815">
        <w:rPr>
          <w:rFonts w:ascii="Times New Roman" w:hAnsi="Times New Roman" w:cs="Times New Roman"/>
          <w:sz w:val="24"/>
          <w:szCs w:val="24"/>
        </w:rPr>
        <w:t xml:space="preserve">the electric motor.  This announcement it was one of the most important progress by any carmaker. After more than a century of internal combustion engine (ICE) as part of the cars, Volvo focus on their approach to introduce the electrification </w:t>
      </w:r>
      <w:r w:rsidR="0036041E">
        <w:rPr>
          <w:rFonts w:ascii="Times New Roman" w:hAnsi="Times New Roman" w:cs="Times New Roman"/>
          <w:sz w:val="24"/>
          <w:szCs w:val="24"/>
        </w:rPr>
        <w:t>in the cars driving mechanism. According to Hakan Samuelsson, President and Chief Executive of Volvo “This is about customer, people increasingly demand electrified cars and we want to respond to our customers’ current and future needs. You can now pick and choose whichever electrified Volvo you wish”</w:t>
      </w:r>
      <w:r w:rsidR="00E62D5C">
        <w:rPr>
          <w:rFonts w:ascii="Times New Roman" w:hAnsi="Times New Roman" w:cs="Times New Roman"/>
          <w:sz w:val="24"/>
          <w:szCs w:val="24"/>
        </w:rPr>
        <w:t>.</w:t>
      </w:r>
      <w:bookmarkStart w:id="0" w:name="_GoBack"/>
      <w:bookmarkEnd w:id="0"/>
      <w:r w:rsidR="0036041E">
        <w:rPr>
          <w:rFonts w:ascii="Times New Roman" w:hAnsi="Times New Roman" w:cs="Times New Roman"/>
          <w:sz w:val="24"/>
          <w:szCs w:val="24"/>
        </w:rPr>
        <w:t xml:space="preserve"> </w:t>
      </w:r>
    </w:p>
    <w:p w14:paraId="7F063992" w14:textId="77777777" w:rsidR="0036041E" w:rsidRDefault="0036041E" w:rsidP="003C0072">
      <w:pPr>
        <w:jc w:val="both"/>
        <w:rPr>
          <w:rFonts w:ascii="Times New Roman" w:hAnsi="Times New Roman" w:cs="Times New Roman"/>
          <w:sz w:val="24"/>
          <w:szCs w:val="24"/>
        </w:rPr>
      </w:pPr>
    </w:p>
    <w:p w14:paraId="3B246580" w14:textId="3C09A0E6" w:rsidR="0074694B" w:rsidRDefault="0036041E" w:rsidP="0036041E">
      <w:pPr>
        <w:pStyle w:val="ListParagraph"/>
        <w:numPr>
          <w:ilvl w:val="0"/>
          <w:numId w:val="1"/>
        </w:numPr>
        <w:jc w:val="both"/>
        <w:rPr>
          <w:rFonts w:ascii="Times New Roman" w:hAnsi="Times New Roman" w:cs="Times New Roman"/>
          <w:b/>
          <w:bCs/>
          <w:sz w:val="32"/>
          <w:szCs w:val="32"/>
        </w:rPr>
      </w:pPr>
      <w:r>
        <w:rPr>
          <w:rFonts w:ascii="Times New Roman" w:hAnsi="Times New Roman" w:cs="Times New Roman"/>
          <w:b/>
          <w:bCs/>
          <w:sz w:val="32"/>
          <w:szCs w:val="32"/>
        </w:rPr>
        <w:t>PEST</w:t>
      </w:r>
      <w:r w:rsidR="00375680">
        <w:rPr>
          <w:rFonts w:ascii="Times New Roman" w:hAnsi="Times New Roman" w:cs="Times New Roman"/>
          <w:b/>
          <w:bCs/>
          <w:sz w:val="32"/>
          <w:szCs w:val="32"/>
        </w:rPr>
        <w:t>LE</w:t>
      </w:r>
      <w:r w:rsidR="00AA596A">
        <w:rPr>
          <w:rFonts w:ascii="Times New Roman" w:hAnsi="Times New Roman" w:cs="Times New Roman"/>
          <w:b/>
          <w:bCs/>
          <w:sz w:val="32"/>
          <w:szCs w:val="32"/>
        </w:rPr>
        <w:t xml:space="preserve"> analysis</w:t>
      </w:r>
      <w:r w:rsidR="00375680">
        <w:rPr>
          <w:rFonts w:ascii="Times New Roman" w:hAnsi="Times New Roman" w:cs="Times New Roman"/>
          <w:b/>
          <w:bCs/>
          <w:sz w:val="32"/>
          <w:szCs w:val="32"/>
        </w:rPr>
        <w:t xml:space="preserve"> applied to Volvo cars and automotive industry</w:t>
      </w:r>
    </w:p>
    <w:p w14:paraId="303A283B" w14:textId="5AE674D4" w:rsidR="0036041E" w:rsidRDefault="0036041E" w:rsidP="0036041E">
      <w:pPr>
        <w:jc w:val="both"/>
        <w:rPr>
          <w:rFonts w:ascii="Times New Roman" w:hAnsi="Times New Roman" w:cs="Times New Roman"/>
          <w:b/>
          <w:bCs/>
          <w:sz w:val="32"/>
          <w:szCs w:val="32"/>
        </w:rPr>
      </w:pPr>
    </w:p>
    <w:p w14:paraId="561CDF07" w14:textId="5E6B0B79" w:rsidR="0036041E" w:rsidRDefault="0036041E" w:rsidP="0036041E">
      <w:pPr>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PEST</w:t>
      </w:r>
      <w:r w:rsidR="00375680">
        <w:rPr>
          <w:rFonts w:ascii="Times New Roman" w:hAnsi="Times New Roman" w:cs="Times New Roman"/>
          <w:sz w:val="24"/>
          <w:szCs w:val="24"/>
        </w:rPr>
        <w:t>LE</w:t>
      </w:r>
      <w:r>
        <w:rPr>
          <w:rFonts w:ascii="Times New Roman" w:hAnsi="Times New Roman" w:cs="Times New Roman"/>
          <w:sz w:val="24"/>
          <w:szCs w:val="24"/>
        </w:rPr>
        <w:t xml:space="preserve"> </w:t>
      </w:r>
      <w:r w:rsidR="00375680">
        <w:rPr>
          <w:rFonts w:ascii="Times New Roman" w:hAnsi="Times New Roman" w:cs="Times New Roman"/>
          <w:sz w:val="24"/>
          <w:szCs w:val="24"/>
        </w:rPr>
        <w:t xml:space="preserve">analysis as part of </w:t>
      </w:r>
      <w:r>
        <w:rPr>
          <w:rFonts w:ascii="Times New Roman" w:hAnsi="Times New Roman" w:cs="Times New Roman"/>
          <w:sz w:val="24"/>
          <w:szCs w:val="24"/>
        </w:rPr>
        <w:t>the</w:t>
      </w:r>
      <w:r w:rsidR="00375680">
        <w:rPr>
          <w:rFonts w:ascii="Times New Roman" w:hAnsi="Times New Roman" w:cs="Times New Roman"/>
          <w:sz w:val="24"/>
          <w:szCs w:val="24"/>
        </w:rPr>
        <w:t xml:space="preserve"> general or contextual environment, “can be used to analyse the current and future environment as part of the strategic management process” </w:t>
      </w:r>
      <w:r w:rsidR="00375680" w:rsidRPr="00C140FC">
        <w:rPr>
          <w:rFonts w:ascii="Times New Roman" w:hAnsi="Times New Roman" w:cs="Times New Roman"/>
          <w:color w:val="000000"/>
          <w:sz w:val="24"/>
          <w:szCs w:val="24"/>
          <w:shd w:val="clear" w:color="auto" w:fill="FFFFFF"/>
        </w:rPr>
        <w:t>(Worthington and Britton, 2015)</w:t>
      </w:r>
      <w:r w:rsidR="00C140FC">
        <w:rPr>
          <w:rFonts w:ascii="Times New Roman" w:hAnsi="Times New Roman" w:cs="Times New Roman"/>
          <w:color w:val="000000"/>
          <w:sz w:val="24"/>
          <w:szCs w:val="24"/>
          <w:shd w:val="clear" w:color="auto" w:fill="FFFFFF"/>
        </w:rPr>
        <w:t>. The ‘PESTLE’ is the acronym from the factors as: Political, Economic, Socio-cultural, Technological, Legal, and Ethical influences.</w:t>
      </w:r>
    </w:p>
    <w:p w14:paraId="4AFE6341" w14:textId="6C2B03C6" w:rsidR="00AA596A" w:rsidRDefault="00C140FC" w:rsidP="0036041E">
      <w:pPr>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The </w:t>
      </w:r>
      <w:r w:rsidRPr="00C140FC">
        <w:rPr>
          <w:rFonts w:ascii="Times New Roman" w:hAnsi="Times New Roman" w:cs="Times New Roman"/>
          <w:b/>
          <w:bCs/>
          <w:sz w:val="24"/>
          <w:szCs w:val="24"/>
        </w:rPr>
        <w:t>political environment</w:t>
      </w:r>
      <w:r>
        <w:rPr>
          <w:rFonts w:ascii="Times New Roman" w:hAnsi="Times New Roman" w:cs="Times New Roman"/>
          <w:sz w:val="24"/>
          <w:szCs w:val="24"/>
        </w:rPr>
        <w:t xml:space="preserve"> can be represented by the political system and its institutions and processes. The governments </w:t>
      </w:r>
      <w:r w:rsidR="003D7691">
        <w:rPr>
          <w:rFonts w:ascii="Times New Roman" w:hAnsi="Times New Roman" w:cs="Times New Roman"/>
          <w:sz w:val="24"/>
          <w:szCs w:val="24"/>
        </w:rPr>
        <w:t xml:space="preserve">can be recognized as the largest business organisation at national and local level by control within their activities, directly and indirectly, the business activity </w:t>
      </w:r>
      <w:r w:rsidR="003D7691" w:rsidRPr="00C140FC">
        <w:rPr>
          <w:rFonts w:ascii="Times New Roman" w:hAnsi="Times New Roman" w:cs="Times New Roman"/>
          <w:color w:val="000000"/>
          <w:sz w:val="24"/>
          <w:szCs w:val="24"/>
          <w:shd w:val="clear" w:color="auto" w:fill="FFFFFF"/>
        </w:rPr>
        <w:t>(Worthington and Britton, 2015)</w:t>
      </w:r>
      <w:r w:rsidR="003D7691">
        <w:rPr>
          <w:rFonts w:ascii="Times New Roman" w:hAnsi="Times New Roman" w:cs="Times New Roman"/>
          <w:color w:val="000000"/>
          <w:sz w:val="24"/>
          <w:szCs w:val="24"/>
          <w:shd w:val="clear" w:color="auto" w:fill="FFFFFF"/>
        </w:rPr>
        <w:t>. Governments proclaim that grow</w:t>
      </w:r>
      <w:r w:rsidR="00855677">
        <w:rPr>
          <w:rFonts w:ascii="Times New Roman" w:hAnsi="Times New Roman" w:cs="Times New Roman"/>
          <w:color w:val="000000"/>
          <w:sz w:val="24"/>
          <w:szCs w:val="24"/>
          <w:shd w:val="clear" w:color="auto" w:fill="FFFFFF"/>
        </w:rPr>
        <w:t>n regulations as financial obligations, planning regulations, product liability, health and safety, employment obligations, environmental regulations are</w:t>
      </w:r>
      <w:r w:rsidR="003D7691">
        <w:rPr>
          <w:rFonts w:ascii="Times New Roman" w:hAnsi="Times New Roman" w:cs="Times New Roman"/>
          <w:color w:val="000000"/>
          <w:sz w:val="24"/>
          <w:szCs w:val="24"/>
          <w:shd w:val="clear" w:color="auto" w:fill="FFFFFF"/>
        </w:rPr>
        <w:t xml:space="preserve"> </w:t>
      </w:r>
      <w:r w:rsidR="00855677">
        <w:rPr>
          <w:rFonts w:ascii="Times New Roman" w:hAnsi="Times New Roman" w:cs="Times New Roman"/>
          <w:color w:val="000000"/>
          <w:sz w:val="24"/>
          <w:szCs w:val="24"/>
          <w:shd w:val="clear" w:color="auto" w:fill="FFFFFF"/>
        </w:rPr>
        <w:t xml:space="preserve">advantageous, protecting workers, consumers and environment </w:t>
      </w:r>
      <w:r w:rsidR="00855677" w:rsidRPr="00855677">
        <w:rPr>
          <w:rFonts w:ascii="Times New Roman" w:hAnsi="Times New Roman" w:cs="Times New Roman"/>
          <w:color w:val="000000"/>
          <w:sz w:val="24"/>
          <w:szCs w:val="24"/>
          <w:shd w:val="clear" w:color="auto" w:fill="FFFFFF"/>
        </w:rPr>
        <w:t>(Morrison, 2011)</w:t>
      </w:r>
      <w:r w:rsidR="00855677">
        <w:rPr>
          <w:rFonts w:ascii="Times New Roman" w:hAnsi="Times New Roman" w:cs="Times New Roman"/>
          <w:color w:val="000000"/>
          <w:sz w:val="24"/>
          <w:szCs w:val="24"/>
          <w:shd w:val="clear" w:color="auto" w:fill="FFFFFF"/>
        </w:rPr>
        <w:t xml:space="preserve">. </w:t>
      </w:r>
    </w:p>
    <w:p w14:paraId="15F6FEE8" w14:textId="77777777" w:rsidR="00960C6E" w:rsidRDefault="00AA596A" w:rsidP="00960C6E">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The </w:t>
      </w:r>
      <w:r w:rsidR="003649CF">
        <w:rPr>
          <w:rFonts w:ascii="Times New Roman" w:hAnsi="Times New Roman" w:cs="Times New Roman"/>
          <w:color w:val="000000"/>
          <w:sz w:val="24"/>
          <w:szCs w:val="24"/>
          <w:shd w:val="clear" w:color="auto" w:fill="FFFFFF"/>
        </w:rPr>
        <w:t>Political factors in automotive industry can be seen in the EU goals of CO</w:t>
      </w:r>
      <w:r w:rsidR="003649CF">
        <w:rPr>
          <w:rFonts w:ascii="Times New Roman" w:hAnsi="Times New Roman" w:cs="Times New Roman"/>
          <w:color w:val="000000"/>
          <w:sz w:val="24"/>
          <w:szCs w:val="24"/>
          <w:shd w:val="clear" w:color="auto" w:fill="FFFFFF"/>
          <w:vertAlign w:val="subscript"/>
        </w:rPr>
        <w:t>2</w:t>
      </w:r>
      <w:r w:rsidR="003649CF">
        <w:rPr>
          <w:rFonts w:ascii="Times New Roman" w:hAnsi="Times New Roman" w:cs="Times New Roman"/>
          <w:color w:val="000000"/>
          <w:sz w:val="24"/>
          <w:szCs w:val="24"/>
          <w:shd w:val="clear" w:color="auto" w:fill="FFFFFF"/>
        </w:rPr>
        <w:t xml:space="preserve"> reduction for 95 g CO</w:t>
      </w:r>
      <w:r w:rsidR="003649CF">
        <w:rPr>
          <w:rFonts w:ascii="Times New Roman" w:hAnsi="Times New Roman" w:cs="Times New Roman"/>
          <w:color w:val="000000"/>
          <w:sz w:val="24"/>
          <w:szCs w:val="24"/>
          <w:shd w:val="clear" w:color="auto" w:fill="FFFFFF"/>
          <w:vertAlign w:val="subscript"/>
        </w:rPr>
        <w:t>2</w:t>
      </w:r>
      <w:r w:rsidR="003649CF">
        <w:rPr>
          <w:rFonts w:ascii="Times New Roman" w:hAnsi="Times New Roman" w:cs="Times New Roman"/>
          <w:color w:val="000000"/>
          <w:sz w:val="24"/>
          <w:szCs w:val="24"/>
          <w:shd w:val="clear" w:color="auto" w:fill="FFFFFF"/>
        </w:rPr>
        <w:t>/km cap by 2020. These regulations force the Automotive Manufacturer to get some type of electrification</w:t>
      </w:r>
      <w:r w:rsidR="007D029B">
        <w:rPr>
          <w:rFonts w:ascii="Times New Roman" w:hAnsi="Times New Roman" w:cs="Times New Roman"/>
          <w:color w:val="000000"/>
          <w:sz w:val="24"/>
          <w:szCs w:val="24"/>
          <w:shd w:val="clear" w:color="auto" w:fill="FFFFFF"/>
        </w:rPr>
        <w:t xml:space="preserve"> </w:t>
      </w:r>
      <w:r w:rsidR="007D029B" w:rsidRPr="007D029B">
        <w:rPr>
          <w:rFonts w:ascii="Times New Roman" w:hAnsi="Times New Roman" w:cs="Times New Roman"/>
          <w:color w:val="000000"/>
          <w:sz w:val="24"/>
          <w:szCs w:val="24"/>
          <w:shd w:val="clear" w:color="auto" w:fill="FFFFFF"/>
        </w:rPr>
        <w:t>(Mckinsey.com, 2014)</w:t>
      </w:r>
      <w:r w:rsidR="007D029B">
        <w:rPr>
          <w:rFonts w:ascii="Times New Roman" w:hAnsi="Times New Roman" w:cs="Times New Roman"/>
          <w:color w:val="000000"/>
          <w:sz w:val="24"/>
          <w:szCs w:val="24"/>
          <w:shd w:val="clear" w:color="auto" w:fill="FFFFFF"/>
        </w:rPr>
        <w:t>.</w:t>
      </w:r>
    </w:p>
    <w:p w14:paraId="761FE932" w14:textId="2178FD24" w:rsidR="00960C6E" w:rsidRDefault="003649CF"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A</w:t>
      </w:r>
      <w:r w:rsidR="007D029B">
        <w:rPr>
          <w:rFonts w:ascii="Times New Roman" w:hAnsi="Times New Roman" w:cs="Times New Roman"/>
          <w:color w:val="000000"/>
          <w:sz w:val="24"/>
          <w:szCs w:val="24"/>
          <w:shd w:val="clear" w:color="auto" w:fill="FFFFFF"/>
        </w:rPr>
        <w:t xml:space="preserve">nother EU state member </w:t>
      </w:r>
      <w:r w:rsidR="00960C6E">
        <w:rPr>
          <w:rFonts w:ascii="Times New Roman" w:hAnsi="Times New Roman" w:cs="Times New Roman"/>
          <w:color w:val="000000"/>
          <w:sz w:val="24"/>
          <w:szCs w:val="24"/>
          <w:shd w:val="clear" w:color="auto" w:fill="FFFFFF"/>
        </w:rPr>
        <w:t xml:space="preserve">is </w:t>
      </w:r>
      <w:r w:rsidR="007D029B">
        <w:rPr>
          <w:rFonts w:ascii="Times New Roman" w:hAnsi="Times New Roman" w:cs="Times New Roman"/>
          <w:color w:val="000000"/>
          <w:sz w:val="24"/>
          <w:szCs w:val="24"/>
          <w:shd w:val="clear" w:color="auto" w:fill="FFFFFF"/>
        </w:rPr>
        <w:t>negotiating the aims to have 8-9 million Electric Vehicles (EVs) on road by 2020. Th</w:t>
      </w:r>
      <w:r w:rsidR="00DE6E31">
        <w:rPr>
          <w:rFonts w:ascii="Times New Roman" w:hAnsi="Times New Roman" w:cs="Times New Roman"/>
          <w:color w:val="000000"/>
          <w:sz w:val="24"/>
          <w:szCs w:val="24"/>
          <w:shd w:val="clear" w:color="auto" w:fill="FFFFFF"/>
        </w:rPr>
        <w:t>is</w:t>
      </w:r>
      <w:r w:rsidR="007D029B">
        <w:rPr>
          <w:rFonts w:ascii="Times New Roman" w:hAnsi="Times New Roman" w:cs="Times New Roman"/>
          <w:color w:val="000000"/>
          <w:sz w:val="24"/>
          <w:szCs w:val="24"/>
          <w:shd w:val="clear" w:color="auto" w:fill="FFFFFF"/>
        </w:rPr>
        <w:t xml:space="preserve"> goal</w:t>
      </w:r>
      <w:r w:rsidR="00DE6E31">
        <w:rPr>
          <w:rFonts w:ascii="Times New Roman" w:hAnsi="Times New Roman" w:cs="Times New Roman"/>
          <w:color w:val="000000"/>
          <w:sz w:val="24"/>
          <w:szCs w:val="24"/>
          <w:shd w:val="clear" w:color="auto" w:fill="FFFFFF"/>
        </w:rPr>
        <w:t xml:space="preserve"> is</w:t>
      </w:r>
      <w:r w:rsidR="007D029B">
        <w:rPr>
          <w:rFonts w:ascii="Times New Roman" w:hAnsi="Times New Roman" w:cs="Times New Roman"/>
          <w:color w:val="000000"/>
          <w:sz w:val="24"/>
          <w:szCs w:val="24"/>
          <w:shd w:val="clear" w:color="auto" w:fill="FFFFFF"/>
        </w:rPr>
        <w:t xml:space="preserve"> supported by the national governments</w:t>
      </w:r>
      <w:r w:rsidR="00DE6E31">
        <w:rPr>
          <w:rFonts w:ascii="Times New Roman" w:hAnsi="Times New Roman" w:cs="Times New Roman"/>
          <w:color w:val="000000"/>
          <w:sz w:val="24"/>
          <w:szCs w:val="24"/>
          <w:shd w:val="clear" w:color="auto" w:fill="FFFFFF"/>
        </w:rPr>
        <w:t xml:space="preserve"> with tax break, subsidies amount and driving advantage stimulus. Norway offer a support of approximatively EUR 17,000 and in UK a single premium </w:t>
      </w:r>
      <w:r w:rsidR="00960C6E">
        <w:rPr>
          <w:rFonts w:ascii="Times New Roman" w:hAnsi="Times New Roman" w:cs="Times New Roman"/>
          <w:color w:val="000000"/>
          <w:sz w:val="24"/>
          <w:szCs w:val="24"/>
          <w:shd w:val="clear" w:color="auto" w:fill="FFFFFF"/>
        </w:rPr>
        <w:t xml:space="preserve">between 4000-7000 for cars discharge less than 75g/km </w:t>
      </w:r>
      <w:r w:rsidR="00960C6E" w:rsidRPr="007D029B">
        <w:rPr>
          <w:rFonts w:ascii="Times New Roman" w:hAnsi="Times New Roman" w:cs="Times New Roman"/>
          <w:color w:val="000000"/>
          <w:sz w:val="24"/>
          <w:szCs w:val="24"/>
          <w:shd w:val="clear" w:color="auto" w:fill="FFFFFF"/>
        </w:rPr>
        <w:t>(Mckinsey.com, 2014)</w:t>
      </w:r>
      <w:r w:rsidR="00960C6E">
        <w:rPr>
          <w:rFonts w:ascii="Times New Roman" w:hAnsi="Times New Roman" w:cs="Times New Roman"/>
          <w:color w:val="000000"/>
          <w:sz w:val="24"/>
          <w:szCs w:val="24"/>
          <w:shd w:val="clear" w:color="auto" w:fill="FFFFFF"/>
        </w:rPr>
        <w:t xml:space="preserve">. </w:t>
      </w:r>
      <w:r w:rsidR="00DE6E31">
        <w:rPr>
          <w:rFonts w:ascii="Times New Roman" w:hAnsi="Times New Roman" w:cs="Times New Roman"/>
          <w:color w:val="000000"/>
          <w:sz w:val="24"/>
          <w:szCs w:val="24"/>
          <w:shd w:val="clear" w:color="auto" w:fill="FFFFFF"/>
        </w:rPr>
        <w:t xml:space="preserve">In 2018 the global stock of electric cars was </w:t>
      </w:r>
      <w:r w:rsidR="00960C6E">
        <w:rPr>
          <w:rFonts w:ascii="Times New Roman" w:hAnsi="Times New Roman" w:cs="Times New Roman"/>
          <w:color w:val="000000"/>
          <w:sz w:val="24"/>
          <w:szCs w:val="24"/>
          <w:shd w:val="clear" w:color="auto" w:fill="FFFFFF"/>
        </w:rPr>
        <w:t xml:space="preserve">more than 5 million, a growth of 63 percent from 2017 </w:t>
      </w:r>
      <w:r w:rsidR="00960C6E" w:rsidRPr="00960C6E">
        <w:rPr>
          <w:rFonts w:ascii="Times New Roman" w:hAnsi="Times New Roman" w:cs="Times New Roman"/>
          <w:color w:val="000000"/>
          <w:sz w:val="24"/>
          <w:szCs w:val="24"/>
          <w:shd w:val="clear" w:color="auto" w:fill="FFFFFF"/>
        </w:rPr>
        <w:t>(Iea.org, 2019)</w:t>
      </w:r>
      <w:r w:rsidR="00960C6E">
        <w:rPr>
          <w:rFonts w:ascii="Times New Roman" w:hAnsi="Times New Roman" w:cs="Times New Roman"/>
          <w:color w:val="000000"/>
          <w:sz w:val="24"/>
          <w:szCs w:val="24"/>
          <w:shd w:val="clear" w:color="auto" w:fill="FFFFFF"/>
        </w:rPr>
        <w:t xml:space="preserve">. This aspect helps the consumers to afford the EVs easily. </w:t>
      </w:r>
    </w:p>
    <w:p w14:paraId="4478F03D" w14:textId="6EA520CF" w:rsidR="00960C6E" w:rsidRDefault="00960C6E" w:rsidP="00960C6E">
      <w:pPr>
        <w:jc w:val="both"/>
        <w:rPr>
          <w:rFonts w:ascii="Times New Roman" w:hAnsi="Times New Roman" w:cs="Times New Roman"/>
          <w:color w:val="000000"/>
          <w:sz w:val="24"/>
          <w:szCs w:val="24"/>
          <w:shd w:val="clear" w:color="auto" w:fill="FFFFFF"/>
        </w:rPr>
      </w:pPr>
    </w:p>
    <w:p w14:paraId="0FD8F638" w14:textId="1688416E" w:rsidR="00001666" w:rsidRDefault="0030434D"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Pr>
          <w:rFonts w:ascii="Times New Roman" w:hAnsi="Times New Roman" w:cs="Times New Roman"/>
          <w:b/>
          <w:bCs/>
          <w:color w:val="000000"/>
          <w:sz w:val="24"/>
          <w:szCs w:val="24"/>
          <w:shd w:val="clear" w:color="auto" w:fill="FFFFFF"/>
        </w:rPr>
        <w:t xml:space="preserve">economic environment </w:t>
      </w:r>
      <w:r>
        <w:rPr>
          <w:rFonts w:ascii="Times New Roman" w:hAnsi="Times New Roman" w:cs="Times New Roman"/>
          <w:color w:val="000000"/>
          <w:sz w:val="24"/>
          <w:szCs w:val="24"/>
          <w:shd w:val="clear" w:color="auto" w:fill="FFFFFF"/>
        </w:rPr>
        <w:t xml:space="preserve">can include the structure of companies and markets, a comparison of economic theory and practice, and the implication of the governments </w:t>
      </w:r>
      <w:r w:rsidRPr="00C140FC">
        <w:rPr>
          <w:rFonts w:ascii="Times New Roman" w:hAnsi="Times New Roman" w:cs="Times New Roman"/>
          <w:color w:val="000000"/>
          <w:sz w:val="24"/>
          <w:szCs w:val="24"/>
          <w:shd w:val="clear" w:color="auto" w:fill="FFFFFF"/>
        </w:rPr>
        <w:t>(Worthington and Britton, 2015)</w:t>
      </w:r>
      <w:r>
        <w:rPr>
          <w:rFonts w:ascii="Times New Roman" w:hAnsi="Times New Roman" w:cs="Times New Roman"/>
          <w:color w:val="000000"/>
          <w:sz w:val="24"/>
          <w:szCs w:val="24"/>
          <w:shd w:val="clear" w:color="auto" w:fill="FFFFFF"/>
        </w:rPr>
        <w:t xml:space="preserve">. </w:t>
      </w:r>
      <w:r w:rsidR="00683632">
        <w:rPr>
          <w:rFonts w:ascii="Times New Roman" w:hAnsi="Times New Roman" w:cs="Times New Roman"/>
          <w:color w:val="000000"/>
          <w:sz w:val="24"/>
          <w:szCs w:val="24"/>
          <w:shd w:val="clear" w:color="auto" w:fill="FFFFFF"/>
        </w:rPr>
        <w:t xml:space="preserve"> Looking forward to EVs markets, we can see a growth in Europe for 24 percent from the global amount of EVs sold in 2018. There is a big competition for EVs companies in the European market. </w:t>
      </w:r>
      <w:r w:rsidR="00001666">
        <w:rPr>
          <w:rFonts w:ascii="Times New Roman" w:hAnsi="Times New Roman" w:cs="Times New Roman"/>
          <w:color w:val="000000"/>
          <w:sz w:val="24"/>
          <w:szCs w:val="24"/>
          <w:shd w:val="clear" w:color="auto" w:fill="FFFFFF"/>
        </w:rPr>
        <w:t xml:space="preserve">In United Kingdom the Volvo seven-seater hybrid has been “sold more then twice as expected, despite costing £13,000 more than the diesel version </w:t>
      </w:r>
      <w:r w:rsidR="00001666" w:rsidRPr="00001666">
        <w:rPr>
          <w:rFonts w:ascii="Times New Roman" w:hAnsi="Times New Roman" w:cs="Times New Roman"/>
          <w:color w:val="000000"/>
          <w:sz w:val="24"/>
          <w:szCs w:val="24"/>
          <w:shd w:val="clear" w:color="auto" w:fill="FFFFFF"/>
        </w:rPr>
        <w:t>(Thetimes.co.uk, 2</w:t>
      </w:r>
      <w:r w:rsidR="00CF0284">
        <w:rPr>
          <w:rFonts w:ascii="Times New Roman" w:hAnsi="Times New Roman" w:cs="Times New Roman"/>
          <w:color w:val="000000"/>
          <w:sz w:val="24"/>
          <w:szCs w:val="24"/>
          <w:shd w:val="clear" w:color="auto" w:fill="FFFFFF"/>
        </w:rPr>
        <w:t>017).</w:t>
      </w:r>
    </w:p>
    <w:p w14:paraId="12DD0F53" w14:textId="3E77AA9C" w:rsidR="00001666" w:rsidRPr="00B55735" w:rsidRDefault="00B55735"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Looking forward to Hakan Samue</w:t>
      </w:r>
      <w:r w:rsidR="00001666">
        <w:rPr>
          <w:rFonts w:ascii="Times New Roman" w:hAnsi="Times New Roman" w:cs="Times New Roman"/>
          <w:color w:val="000000"/>
          <w:sz w:val="24"/>
          <w:szCs w:val="24"/>
          <w:shd w:val="clear" w:color="auto" w:fill="FFFFFF"/>
        </w:rPr>
        <w:t xml:space="preserve">lsson </w:t>
      </w:r>
      <w:r>
        <w:rPr>
          <w:rFonts w:ascii="Times New Roman" w:hAnsi="Times New Roman" w:cs="Times New Roman"/>
          <w:color w:val="000000"/>
          <w:sz w:val="24"/>
          <w:szCs w:val="24"/>
          <w:shd w:val="clear" w:color="auto" w:fill="FFFFFF"/>
        </w:rPr>
        <w:t xml:space="preserve">the CEO of Volvo in 2017, and his declaration, the findings show that Volvo cars does not meet their goals that all car models to have an electric motor by 2019. According to Volvo V40 2019 car model pricelist in the United Kingdom, </w:t>
      </w:r>
      <w:r w:rsidR="00001666">
        <w:rPr>
          <w:rFonts w:ascii="Times New Roman" w:hAnsi="Times New Roman" w:cs="Times New Roman"/>
          <w:color w:val="000000"/>
          <w:sz w:val="24"/>
          <w:szCs w:val="24"/>
          <w:shd w:val="clear" w:color="auto" w:fill="FFFFFF"/>
        </w:rPr>
        <w:t>this</w:t>
      </w:r>
      <w:r>
        <w:rPr>
          <w:rFonts w:ascii="Times New Roman" w:hAnsi="Times New Roman" w:cs="Times New Roman"/>
          <w:color w:val="000000"/>
          <w:sz w:val="24"/>
          <w:szCs w:val="24"/>
          <w:shd w:val="clear" w:color="auto" w:fill="FFFFFF"/>
        </w:rPr>
        <w:t xml:space="preserve"> model does not meet the company’ goal to have an electric vehicle by 2019 </w:t>
      </w:r>
      <w:r w:rsidRPr="00B55735">
        <w:rPr>
          <w:rFonts w:ascii="Times New Roman" w:hAnsi="Times New Roman" w:cs="Times New Roman"/>
          <w:color w:val="000000"/>
          <w:sz w:val="24"/>
          <w:szCs w:val="24"/>
          <w:shd w:val="clear" w:color="auto" w:fill="FFFFFF"/>
        </w:rPr>
        <w:t>(Volvocars.com, 2019</w:t>
      </w:r>
      <w:r w:rsidR="00001666">
        <w:rPr>
          <w:rFonts w:ascii="Times New Roman" w:hAnsi="Times New Roman" w:cs="Times New Roman"/>
          <w:color w:val="000000"/>
          <w:sz w:val="24"/>
          <w:szCs w:val="24"/>
          <w:shd w:val="clear" w:color="auto" w:fill="FFFFFF"/>
        </w:rPr>
        <w:t xml:space="preserve">). </w:t>
      </w:r>
    </w:p>
    <w:p w14:paraId="06C2FD7F" w14:textId="22F265B5" w:rsidR="00960C6E" w:rsidRDefault="00CF0284"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According to his article, Landia (2018) says that the cost of the electric vehicle will put the consumers to purchase and not the carbon policy. </w:t>
      </w:r>
    </w:p>
    <w:p w14:paraId="1EC807B0" w14:textId="7ADBA66D" w:rsidR="00763B35" w:rsidRDefault="00763B35" w:rsidP="00960C6E">
      <w:pPr>
        <w:jc w:val="both"/>
        <w:rPr>
          <w:rFonts w:ascii="Times New Roman" w:hAnsi="Times New Roman" w:cs="Times New Roman"/>
          <w:color w:val="000000"/>
          <w:sz w:val="24"/>
          <w:szCs w:val="24"/>
          <w:shd w:val="clear" w:color="auto" w:fill="FFFFFF"/>
        </w:rPr>
      </w:pPr>
    </w:p>
    <w:p w14:paraId="578CAC57" w14:textId="483B6FE6" w:rsidR="00763B35" w:rsidRDefault="00763B35"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Pr>
          <w:rFonts w:ascii="Times New Roman" w:hAnsi="Times New Roman" w:cs="Times New Roman"/>
          <w:b/>
          <w:bCs/>
          <w:color w:val="000000"/>
          <w:sz w:val="24"/>
          <w:szCs w:val="24"/>
          <w:shd w:val="clear" w:color="auto" w:fill="FFFFFF"/>
        </w:rPr>
        <w:t>social, cultural and demogra</w:t>
      </w:r>
      <w:r w:rsidR="00AF05B6">
        <w:rPr>
          <w:rFonts w:ascii="Times New Roman" w:hAnsi="Times New Roman" w:cs="Times New Roman"/>
          <w:b/>
          <w:bCs/>
          <w:color w:val="000000"/>
          <w:sz w:val="24"/>
          <w:szCs w:val="24"/>
          <w:shd w:val="clear" w:color="auto" w:fill="FFFFFF"/>
        </w:rPr>
        <w:t>ph</w:t>
      </w:r>
      <w:r>
        <w:rPr>
          <w:rFonts w:ascii="Times New Roman" w:hAnsi="Times New Roman" w:cs="Times New Roman"/>
          <w:b/>
          <w:bCs/>
          <w:color w:val="000000"/>
          <w:sz w:val="24"/>
          <w:szCs w:val="24"/>
          <w:shd w:val="clear" w:color="auto" w:fill="FFFFFF"/>
        </w:rPr>
        <w:t xml:space="preserve">ic environment </w:t>
      </w:r>
      <w:r>
        <w:rPr>
          <w:rFonts w:ascii="Times New Roman" w:hAnsi="Times New Roman" w:cs="Times New Roman"/>
          <w:color w:val="000000"/>
          <w:sz w:val="24"/>
          <w:szCs w:val="24"/>
          <w:shd w:val="clear" w:color="auto" w:fill="FFFFFF"/>
        </w:rPr>
        <w:t xml:space="preserve">affect the needs and supplies of the peoples and companies. These factors influence the type of the product, the markets where the product are sold and the price of the product or service </w:t>
      </w:r>
      <w:r w:rsidRPr="00C140FC">
        <w:rPr>
          <w:rFonts w:ascii="Times New Roman" w:hAnsi="Times New Roman" w:cs="Times New Roman"/>
          <w:color w:val="000000"/>
          <w:sz w:val="24"/>
          <w:szCs w:val="24"/>
          <w:shd w:val="clear" w:color="auto" w:fill="FFFFFF"/>
        </w:rPr>
        <w:t>(Worthington and Britton, 2015)</w:t>
      </w:r>
      <w:r>
        <w:rPr>
          <w:rFonts w:ascii="Times New Roman" w:hAnsi="Times New Roman" w:cs="Times New Roman"/>
          <w:color w:val="000000"/>
          <w:sz w:val="24"/>
          <w:szCs w:val="24"/>
          <w:shd w:val="clear" w:color="auto" w:fill="FFFFFF"/>
        </w:rPr>
        <w:t xml:space="preserve">. </w:t>
      </w:r>
    </w:p>
    <w:p w14:paraId="3BB76B66" w14:textId="083E95C1" w:rsidR="00CA200B" w:rsidRDefault="00AF05B6"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the Global EV Outlook 2019, the evolution of markets is demographically assigned, and the findings show that People’s Republic of China continue to be the world’s biggest EV market with almost 1.1 million cars sold in 2018</w:t>
      </w:r>
      <w:r w:rsidR="00CA200B">
        <w:rPr>
          <w:rFonts w:ascii="Times New Roman" w:hAnsi="Times New Roman" w:cs="Times New Roman"/>
          <w:color w:val="000000"/>
          <w:sz w:val="24"/>
          <w:szCs w:val="24"/>
          <w:shd w:val="clear" w:color="auto" w:fill="FFFFFF"/>
        </w:rPr>
        <w:t xml:space="preserve"> and 2.3 million units’ stock. In Europe, in 2018, the electric cars were expected to growth by 1.2 million units and in the United States 1.1 million units. Norway continue to be the global leader in 2018 with 46 percent of the market share followed by Iceland with 17 percent and Sweden at 8 percent (Iea.org,2019).  This fact shows the big demand for Nordic European countries peoples </w:t>
      </w:r>
      <w:r w:rsidR="00A96ECF">
        <w:rPr>
          <w:rFonts w:ascii="Times New Roman" w:hAnsi="Times New Roman" w:cs="Times New Roman"/>
          <w:color w:val="000000"/>
          <w:sz w:val="24"/>
          <w:szCs w:val="24"/>
          <w:shd w:val="clear" w:color="auto" w:fill="FFFFFF"/>
        </w:rPr>
        <w:t xml:space="preserve">and the influence of the governments. </w:t>
      </w:r>
    </w:p>
    <w:p w14:paraId="60FA65F7" w14:textId="523931AA" w:rsidR="00A96ECF" w:rsidRDefault="00A96ECF" w:rsidP="00960C6E">
      <w:pPr>
        <w:jc w:val="both"/>
        <w:rPr>
          <w:rFonts w:ascii="Times New Roman" w:hAnsi="Times New Roman" w:cs="Times New Roman"/>
          <w:color w:val="000000"/>
          <w:sz w:val="24"/>
          <w:szCs w:val="24"/>
          <w:shd w:val="clear" w:color="auto" w:fill="FFFFFF"/>
        </w:rPr>
      </w:pPr>
    </w:p>
    <w:p w14:paraId="773315A7" w14:textId="75A58D4E" w:rsidR="00A96ECF" w:rsidRDefault="00A96ECF"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Technological environment </w:t>
      </w:r>
      <w:r>
        <w:rPr>
          <w:rFonts w:ascii="Times New Roman" w:hAnsi="Times New Roman" w:cs="Times New Roman"/>
          <w:color w:val="000000"/>
          <w:sz w:val="24"/>
          <w:szCs w:val="24"/>
          <w:shd w:val="clear" w:color="auto" w:fill="FFFFFF"/>
        </w:rPr>
        <w:t xml:space="preserve"> </w:t>
      </w:r>
    </w:p>
    <w:p w14:paraId="0BFF6B86" w14:textId="77777777" w:rsidR="00CA25EF" w:rsidRDefault="00CA25EF"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Technology can be defined as an “input and an output of business organisations”</w:t>
      </w:r>
      <w:r w:rsidRPr="00CA25EF">
        <w:rPr>
          <w:rFonts w:ascii="Times New Roman" w:hAnsi="Times New Roman" w:cs="Times New Roman"/>
          <w:color w:val="000000"/>
          <w:sz w:val="24"/>
          <w:szCs w:val="24"/>
          <w:shd w:val="clear" w:color="auto" w:fill="FFFFFF"/>
        </w:rPr>
        <w:t xml:space="preserve"> </w:t>
      </w:r>
      <w:r w:rsidRPr="00C140FC">
        <w:rPr>
          <w:rFonts w:ascii="Times New Roman" w:hAnsi="Times New Roman" w:cs="Times New Roman"/>
          <w:color w:val="000000"/>
          <w:sz w:val="24"/>
          <w:szCs w:val="24"/>
          <w:shd w:val="clear" w:color="auto" w:fill="FFFFFF"/>
        </w:rPr>
        <w:t>(Worthington and Britton, 2015)</w:t>
      </w:r>
      <w:r>
        <w:rPr>
          <w:rFonts w:ascii="Times New Roman" w:hAnsi="Times New Roman" w:cs="Times New Roman"/>
          <w:color w:val="000000"/>
          <w:sz w:val="24"/>
          <w:szCs w:val="24"/>
          <w:shd w:val="clear" w:color="auto" w:fill="FFFFFF"/>
        </w:rPr>
        <w:t xml:space="preserve">. The investment in technology and innovations is the solution to success for the big enterprise and firms. </w:t>
      </w:r>
    </w:p>
    <w:p w14:paraId="6364F46A" w14:textId="77777777" w:rsidR="00CA25EF" w:rsidRDefault="00CA25EF" w:rsidP="00960C6E">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Looking at the electric vehicle technological environment, it can be seen that the automotive industry went forward at a speed and implement many types of hybrid and full electric powertrain technologies.</w:t>
      </w:r>
    </w:p>
    <w:p w14:paraId="746109B7" w14:textId="0AF2082B" w:rsidR="00005AB2" w:rsidRDefault="00CA25EF" w:rsidP="00005AB2">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There are four type </w:t>
      </w:r>
      <w:r w:rsidR="00005AB2">
        <w:rPr>
          <w:rFonts w:ascii="Times New Roman" w:hAnsi="Times New Roman" w:cs="Times New Roman"/>
          <w:color w:val="000000"/>
          <w:sz w:val="24"/>
          <w:szCs w:val="24"/>
          <w:shd w:val="clear" w:color="auto" w:fill="FFFFFF"/>
        </w:rPr>
        <w:t>of vehicles with electric motor (</w:t>
      </w:r>
      <w:r w:rsidR="00005AB2" w:rsidRPr="007D029B">
        <w:rPr>
          <w:rFonts w:ascii="Times New Roman" w:hAnsi="Times New Roman" w:cs="Times New Roman"/>
          <w:color w:val="000000"/>
          <w:sz w:val="24"/>
          <w:szCs w:val="24"/>
          <w:shd w:val="clear" w:color="auto" w:fill="FFFFFF"/>
        </w:rPr>
        <w:t>Mckinsey.com, 2014)</w:t>
      </w:r>
      <w:r w:rsidR="00005AB2">
        <w:rPr>
          <w:rFonts w:ascii="Times New Roman" w:hAnsi="Times New Roman" w:cs="Times New Roman"/>
          <w:color w:val="000000"/>
          <w:sz w:val="24"/>
          <w:szCs w:val="24"/>
          <w:shd w:val="clear" w:color="auto" w:fill="FFFFFF"/>
        </w:rPr>
        <w:t xml:space="preserve">: </w:t>
      </w:r>
    </w:p>
    <w:p w14:paraId="1CFD4809" w14:textId="5E239E63" w:rsidR="00005AB2" w:rsidRDefault="00005AB2" w:rsidP="00005AB2">
      <w:pPr>
        <w:pStyle w:val="ListParagraph"/>
        <w:numPr>
          <w:ilvl w:val="0"/>
          <w:numId w:val="2"/>
        </w:numPr>
        <w:jc w:val="both"/>
        <w:rPr>
          <w:rFonts w:ascii="Times New Roman" w:hAnsi="Times New Roman" w:cs="Times New Roman"/>
          <w:color w:val="000000"/>
          <w:sz w:val="24"/>
          <w:szCs w:val="24"/>
          <w:shd w:val="clear" w:color="auto" w:fill="FFFFFF"/>
        </w:rPr>
      </w:pPr>
      <w:r w:rsidRPr="00005AB2">
        <w:rPr>
          <w:rFonts w:ascii="Times New Roman" w:hAnsi="Times New Roman" w:cs="Times New Roman"/>
          <w:b/>
          <w:bCs/>
          <w:i/>
          <w:iCs/>
          <w:color w:val="000000"/>
          <w:sz w:val="24"/>
          <w:szCs w:val="24"/>
          <w:shd w:val="clear" w:color="auto" w:fill="FFFFFF"/>
        </w:rPr>
        <w:t>Hybrid electric vehicle (P) HEV</w:t>
      </w:r>
      <w:r>
        <w:rPr>
          <w:rFonts w:ascii="Times New Roman" w:hAnsi="Times New Roman" w:cs="Times New Roman"/>
          <w:color w:val="000000"/>
          <w:sz w:val="24"/>
          <w:szCs w:val="24"/>
          <w:shd w:val="clear" w:color="auto" w:fill="FFFFFF"/>
        </w:rPr>
        <w:t xml:space="preserve"> – include the small electric motor and ICE (internal combustion engine) with the ICE primary propulsion.  This model of electric car has benefits as emission reduction and managing the existing fuel structure. Volvo cars use their T8 </w:t>
      </w:r>
      <w:r w:rsidR="005A1B25">
        <w:rPr>
          <w:rFonts w:ascii="Times New Roman" w:hAnsi="Times New Roman" w:cs="Times New Roman"/>
          <w:color w:val="000000"/>
          <w:sz w:val="24"/>
          <w:szCs w:val="24"/>
          <w:shd w:val="clear" w:color="auto" w:fill="FFFFFF"/>
        </w:rPr>
        <w:t>Twin Engine</w:t>
      </w:r>
      <w:r>
        <w:rPr>
          <w:rFonts w:ascii="Times New Roman" w:hAnsi="Times New Roman" w:cs="Times New Roman"/>
          <w:color w:val="000000"/>
          <w:sz w:val="24"/>
          <w:szCs w:val="24"/>
          <w:shd w:val="clear" w:color="auto" w:fill="FFFFFF"/>
        </w:rPr>
        <w:t xml:space="preserve"> </w:t>
      </w:r>
      <w:r w:rsidR="005A1B25">
        <w:rPr>
          <w:rFonts w:ascii="Times New Roman" w:hAnsi="Times New Roman" w:cs="Times New Roman"/>
          <w:color w:val="000000"/>
          <w:sz w:val="24"/>
          <w:szCs w:val="24"/>
          <w:shd w:val="clear" w:color="auto" w:fill="FFFFFF"/>
        </w:rPr>
        <w:t>AWD Automatic Hybrid model on their cars. Hybrid car have a small battery which is charged by ICE.</w:t>
      </w:r>
    </w:p>
    <w:p w14:paraId="1497969A" w14:textId="77777777" w:rsidR="00005AB2" w:rsidRPr="00005AB2" w:rsidRDefault="00005AB2" w:rsidP="00005AB2">
      <w:pPr>
        <w:pStyle w:val="ListParagraph"/>
        <w:jc w:val="both"/>
        <w:rPr>
          <w:rFonts w:ascii="Times New Roman" w:hAnsi="Times New Roman" w:cs="Times New Roman"/>
          <w:color w:val="000000"/>
          <w:sz w:val="24"/>
          <w:szCs w:val="24"/>
          <w:shd w:val="clear" w:color="auto" w:fill="FFFFFF"/>
        </w:rPr>
      </w:pPr>
    </w:p>
    <w:p w14:paraId="68DBC990" w14:textId="7C750EE7" w:rsidR="00005AB2" w:rsidRDefault="00005AB2" w:rsidP="00005AB2">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b/>
          <w:bCs/>
          <w:i/>
          <w:iCs/>
          <w:color w:val="000000"/>
          <w:sz w:val="24"/>
          <w:szCs w:val="24"/>
          <w:shd w:val="clear" w:color="auto" w:fill="FFFFFF"/>
        </w:rPr>
        <w:t>Range extended electric vehicle, REEV</w:t>
      </w:r>
      <w:r>
        <w:rPr>
          <w:rFonts w:ascii="Times New Roman" w:hAnsi="Times New Roman" w:cs="Times New Roman"/>
          <w:b/>
          <w:bCs/>
          <w:color w:val="000000"/>
          <w:sz w:val="24"/>
          <w:szCs w:val="24"/>
          <w:shd w:val="clear" w:color="auto" w:fill="FFFFFF"/>
        </w:rPr>
        <w:t xml:space="preserve">- </w:t>
      </w:r>
      <w:r w:rsidR="005A1B25">
        <w:rPr>
          <w:rFonts w:ascii="Times New Roman" w:hAnsi="Times New Roman" w:cs="Times New Roman"/>
          <w:color w:val="000000"/>
          <w:sz w:val="24"/>
          <w:szCs w:val="24"/>
          <w:shd w:val="clear" w:color="auto" w:fill="FFFFFF"/>
        </w:rPr>
        <w:t xml:space="preserve">this car model is distinctive with the small ICE generator for larger range than BEV. </w:t>
      </w:r>
    </w:p>
    <w:p w14:paraId="237FCA75" w14:textId="77777777" w:rsidR="005A1B25" w:rsidRPr="005A1B25" w:rsidRDefault="005A1B25" w:rsidP="005A1B25">
      <w:pPr>
        <w:pStyle w:val="ListParagraph"/>
        <w:rPr>
          <w:rFonts w:ascii="Times New Roman" w:hAnsi="Times New Roman" w:cs="Times New Roman"/>
          <w:color w:val="000000"/>
          <w:sz w:val="24"/>
          <w:szCs w:val="24"/>
          <w:shd w:val="clear" w:color="auto" w:fill="FFFFFF"/>
        </w:rPr>
      </w:pPr>
    </w:p>
    <w:p w14:paraId="31C9BDB6" w14:textId="118E2D0E" w:rsidR="005A1B25" w:rsidRDefault="005A1B25" w:rsidP="00A74FBD">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b/>
          <w:bCs/>
          <w:i/>
          <w:iCs/>
          <w:color w:val="000000"/>
          <w:sz w:val="24"/>
          <w:szCs w:val="24"/>
          <w:shd w:val="clear" w:color="auto" w:fill="FFFFFF"/>
        </w:rPr>
        <w:t xml:space="preserve">Battery electric vehicle, </w:t>
      </w:r>
      <w:r>
        <w:rPr>
          <w:rFonts w:ascii="Times New Roman" w:hAnsi="Times New Roman" w:cs="Times New Roman"/>
          <w:b/>
          <w:bCs/>
          <w:color w:val="000000"/>
          <w:sz w:val="24"/>
          <w:szCs w:val="24"/>
          <w:shd w:val="clear" w:color="auto" w:fill="FFFFFF"/>
        </w:rPr>
        <w:t xml:space="preserve">BEV - </w:t>
      </w:r>
      <w:r>
        <w:rPr>
          <w:rFonts w:ascii="Times New Roman" w:hAnsi="Times New Roman" w:cs="Times New Roman"/>
          <w:color w:val="000000"/>
          <w:sz w:val="24"/>
          <w:szCs w:val="24"/>
          <w:shd w:val="clear" w:color="auto" w:fill="FFFFFF"/>
        </w:rPr>
        <w:t xml:space="preserve">this model is purely electric drive and has a big capacity battery, Li-ion technologies, short-medium range and when parked is charging from the grid. Some carmaker can be reminded as Tesla, Nissan, Renault. The technology of the </w:t>
      </w:r>
      <w:r w:rsidR="00A74FBD">
        <w:rPr>
          <w:rFonts w:ascii="Times New Roman" w:hAnsi="Times New Roman" w:cs="Times New Roman"/>
          <w:color w:val="000000"/>
          <w:sz w:val="24"/>
          <w:szCs w:val="24"/>
          <w:shd w:val="clear" w:color="auto" w:fill="FFFFFF"/>
        </w:rPr>
        <w:t>Tesla batteries is small-format Li-Ion cells</w:t>
      </w:r>
      <w:r w:rsidR="00A74FBD" w:rsidRPr="00A74FBD">
        <w:rPr>
          <w:rFonts w:ascii="Times New Roman" w:hAnsi="Times New Roman" w:cs="Times New Roman"/>
          <w:color w:val="000000"/>
          <w:sz w:val="24"/>
          <w:szCs w:val="24"/>
          <w:shd w:val="clear" w:color="auto" w:fill="FFFFFF"/>
        </w:rPr>
        <w:t xml:space="preserve"> (18650) produced by Pa</w:t>
      </w:r>
      <w:r w:rsidR="00A74FBD">
        <w:rPr>
          <w:rFonts w:ascii="Times New Roman" w:hAnsi="Times New Roman" w:cs="Times New Roman"/>
          <w:color w:val="000000"/>
          <w:sz w:val="24"/>
          <w:szCs w:val="24"/>
          <w:shd w:val="clear" w:color="auto" w:fill="FFFFFF"/>
        </w:rPr>
        <w:t>nasonic. The link between the companies showed a demand of 2 billion cells by 2018.</w:t>
      </w:r>
    </w:p>
    <w:p w14:paraId="1536AF66" w14:textId="77777777" w:rsidR="00A74FBD" w:rsidRPr="00A74FBD" w:rsidRDefault="00A74FBD" w:rsidP="00A74FBD">
      <w:pPr>
        <w:pStyle w:val="ListParagraph"/>
        <w:rPr>
          <w:rFonts w:ascii="Times New Roman" w:hAnsi="Times New Roman" w:cs="Times New Roman"/>
          <w:color w:val="000000"/>
          <w:sz w:val="24"/>
          <w:szCs w:val="24"/>
          <w:shd w:val="clear" w:color="auto" w:fill="FFFFFF"/>
        </w:rPr>
      </w:pPr>
    </w:p>
    <w:p w14:paraId="6997409D" w14:textId="4C1C061F" w:rsidR="00A74FBD" w:rsidRDefault="00A74FBD" w:rsidP="00A74FBD">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b/>
          <w:bCs/>
          <w:i/>
          <w:iCs/>
          <w:color w:val="000000"/>
          <w:sz w:val="24"/>
          <w:szCs w:val="24"/>
          <w:shd w:val="clear" w:color="auto" w:fill="FFFFFF"/>
        </w:rPr>
        <w:t xml:space="preserve">Fuel cell electric vehicle </w:t>
      </w:r>
      <w:r>
        <w:rPr>
          <w:rFonts w:ascii="Times New Roman" w:hAnsi="Times New Roman" w:cs="Times New Roman"/>
          <w:b/>
          <w:bCs/>
          <w:color w:val="000000"/>
          <w:sz w:val="24"/>
          <w:szCs w:val="24"/>
          <w:shd w:val="clear" w:color="auto" w:fill="FFFFFF"/>
        </w:rPr>
        <w:t xml:space="preserve">FCEV – </w:t>
      </w:r>
      <w:r>
        <w:rPr>
          <w:rFonts w:ascii="Times New Roman" w:hAnsi="Times New Roman" w:cs="Times New Roman"/>
          <w:color w:val="000000"/>
          <w:sz w:val="24"/>
          <w:szCs w:val="24"/>
          <w:shd w:val="clear" w:color="auto" w:fill="FFFFFF"/>
        </w:rPr>
        <w:t xml:space="preserve">This type of electric vehicle has medium-high range, have a Hydrogen tank with pressure between 350 and 700 bar, fuel </w:t>
      </w:r>
      <w:r w:rsidR="0083291E">
        <w:rPr>
          <w:rFonts w:ascii="Times New Roman" w:hAnsi="Times New Roman" w:cs="Times New Roman"/>
          <w:color w:val="000000"/>
          <w:sz w:val="24"/>
          <w:szCs w:val="24"/>
          <w:shd w:val="clear" w:color="auto" w:fill="FFFFFF"/>
        </w:rPr>
        <w:t>cell-based</w:t>
      </w:r>
      <w:r>
        <w:rPr>
          <w:rFonts w:ascii="Times New Roman" w:hAnsi="Times New Roman" w:cs="Times New Roman"/>
          <w:color w:val="000000"/>
          <w:sz w:val="24"/>
          <w:szCs w:val="24"/>
          <w:shd w:val="clear" w:color="auto" w:fill="FFFFFF"/>
        </w:rPr>
        <w:t xml:space="preserve"> technology and an combined series of fuel cell system and electric drive.</w:t>
      </w:r>
    </w:p>
    <w:p w14:paraId="7535DCF7" w14:textId="77777777" w:rsidR="00A74FBD" w:rsidRPr="00A74FBD" w:rsidRDefault="00A74FBD" w:rsidP="00A74FBD">
      <w:pPr>
        <w:pStyle w:val="ListParagraph"/>
        <w:rPr>
          <w:rFonts w:ascii="Times New Roman" w:hAnsi="Times New Roman" w:cs="Times New Roman"/>
          <w:color w:val="000000"/>
          <w:sz w:val="24"/>
          <w:szCs w:val="24"/>
          <w:shd w:val="clear" w:color="auto" w:fill="FFFFFF"/>
        </w:rPr>
      </w:pPr>
    </w:p>
    <w:p w14:paraId="1A44513E" w14:textId="63F60364" w:rsidR="0083291E" w:rsidRDefault="00A74FBD"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Pr>
          <w:rFonts w:ascii="Times New Roman" w:hAnsi="Times New Roman" w:cs="Times New Roman"/>
          <w:b/>
          <w:bCs/>
          <w:color w:val="000000"/>
          <w:sz w:val="24"/>
          <w:szCs w:val="24"/>
          <w:shd w:val="clear" w:color="auto" w:fill="FFFFFF"/>
        </w:rPr>
        <w:t xml:space="preserve">Legal Environment </w:t>
      </w:r>
      <w:r>
        <w:rPr>
          <w:rFonts w:ascii="Times New Roman" w:hAnsi="Times New Roman" w:cs="Times New Roman"/>
          <w:color w:val="000000"/>
          <w:sz w:val="24"/>
          <w:szCs w:val="24"/>
          <w:shd w:val="clear" w:color="auto" w:fill="FFFFFF"/>
        </w:rPr>
        <w:t xml:space="preserve">described that the businesses run within a set of law, which have an important role in multiple characteristics </w:t>
      </w:r>
      <w:r w:rsidR="0083291E">
        <w:rPr>
          <w:rFonts w:ascii="Times New Roman" w:hAnsi="Times New Roman" w:cs="Times New Roman"/>
          <w:color w:val="000000"/>
          <w:sz w:val="24"/>
          <w:szCs w:val="24"/>
          <w:shd w:val="clear" w:color="auto" w:fill="FFFFFF"/>
        </w:rPr>
        <w:t xml:space="preserve">of their existence </w:t>
      </w:r>
      <w:r w:rsidR="0083291E" w:rsidRPr="00C140FC">
        <w:rPr>
          <w:rFonts w:ascii="Times New Roman" w:hAnsi="Times New Roman" w:cs="Times New Roman"/>
          <w:color w:val="000000"/>
          <w:sz w:val="24"/>
          <w:szCs w:val="24"/>
          <w:shd w:val="clear" w:color="auto" w:fill="FFFFFF"/>
        </w:rPr>
        <w:t>(Worthington and Britton, 2015)</w:t>
      </w:r>
      <w:r w:rsidR="0083291E">
        <w:rPr>
          <w:rFonts w:ascii="Times New Roman" w:hAnsi="Times New Roman" w:cs="Times New Roman"/>
          <w:color w:val="000000"/>
          <w:sz w:val="24"/>
          <w:szCs w:val="24"/>
          <w:shd w:val="clear" w:color="auto" w:fill="FFFFFF"/>
        </w:rPr>
        <w:t xml:space="preserve">.  The laws influence the organisation status, the relations between company and consumers and organisation’s supplier, which conduct to the internal procedures and activities. </w:t>
      </w:r>
    </w:p>
    <w:p w14:paraId="6FED116E" w14:textId="21B53174" w:rsidR="002F7D7A" w:rsidRDefault="003708D3"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internal policies of the electric car manufactured are complying with international laws </w:t>
      </w:r>
      <w:r>
        <w:rPr>
          <w:rFonts w:ascii="Times New Roman" w:hAnsi="Times New Roman" w:cs="Times New Roman"/>
          <w:color w:val="000000"/>
          <w:sz w:val="24"/>
          <w:szCs w:val="24"/>
          <w:shd w:val="clear" w:color="auto" w:fill="FFFFFF"/>
        </w:rPr>
        <w:t>(</w:t>
      </w:r>
      <w:r w:rsidRPr="007D029B">
        <w:rPr>
          <w:rFonts w:ascii="Times New Roman" w:hAnsi="Times New Roman" w:cs="Times New Roman"/>
          <w:color w:val="000000"/>
          <w:sz w:val="24"/>
          <w:szCs w:val="24"/>
          <w:shd w:val="clear" w:color="auto" w:fill="FFFFFF"/>
        </w:rPr>
        <w:t>Mckinsey.com, 2014)</w:t>
      </w:r>
      <w:r>
        <w:rPr>
          <w:rFonts w:ascii="Times New Roman" w:hAnsi="Times New Roman" w:cs="Times New Roman"/>
          <w:color w:val="000000"/>
          <w:sz w:val="24"/>
          <w:szCs w:val="24"/>
          <w:shd w:val="clear" w:color="auto" w:fill="FFFFFF"/>
        </w:rPr>
        <w:t xml:space="preserve">. </w:t>
      </w:r>
    </w:p>
    <w:p w14:paraId="14925F7F" w14:textId="1417522A" w:rsidR="00C309BF" w:rsidRDefault="003708D3"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Volvo Cars in United Kingdom </w:t>
      </w:r>
      <w:r w:rsidR="00C309BF">
        <w:rPr>
          <w:rFonts w:ascii="Times New Roman" w:hAnsi="Times New Roman" w:cs="Times New Roman"/>
          <w:color w:val="000000"/>
          <w:sz w:val="24"/>
          <w:szCs w:val="24"/>
          <w:shd w:val="clear" w:color="auto" w:fill="FFFFFF"/>
        </w:rPr>
        <w:t xml:space="preserve">take part of the international act of “Slavery and Human Trafficking Act” in which they look closer to the following human rights: </w:t>
      </w:r>
    </w:p>
    <w:p w14:paraId="5DB7C4FC" w14:textId="364F965B" w:rsidR="00C309BF" w:rsidRDefault="00C309BF" w:rsidP="00C309BF">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Non -discrimination and equal opportunities</w:t>
      </w:r>
    </w:p>
    <w:p w14:paraId="26480218" w14:textId="1689A17F" w:rsidR="00C309BF" w:rsidRDefault="00C309BF" w:rsidP="00C309BF">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No children labour</w:t>
      </w:r>
    </w:p>
    <w:p w14:paraId="390553AA" w14:textId="36DA008D" w:rsidR="00C309BF" w:rsidRDefault="00C309BF" w:rsidP="00C309BF">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No forced labour</w:t>
      </w:r>
    </w:p>
    <w:p w14:paraId="6453FA9C" w14:textId="2352EDA5" w:rsidR="00C309BF" w:rsidRDefault="00C309BF" w:rsidP="00C309BF">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Freedom of association and collective bargaining</w:t>
      </w:r>
    </w:p>
    <w:p w14:paraId="3F7389F0" w14:textId="715C69CC" w:rsidR="00C309BF" w:rsidRPr="00C309BF" w:rsidRDefault="00C309BF" w:rsidP="00C309BF">
      <w:pPr>
        <w:pStyle w:val="ListParagraph"/>
        <w:numPr>
          <w:ilvl w:val="0"/>
          <w:numId w:val="2"/>
        </w:num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Health and safety for their employees </w:t>
      </w:r>
      <w:r w:rsidRPr="00C309BF">
        <w:rPr>
          <w:rFonts w:ascii="Times New Roman" w:hAnsi="Times New Roman" w:cs="Times New Roman"/>
          <w:color w:val="000000"/>
          <w:sz w:val="24"/>
          <w:szCs w:val="24"/>
          <w:shd w:val="clear" w:color="auto" w:fill="FFFFFF"/>
        </w:rPr>
        <w:t>(Sustainability | Volvo Car Group, 2019)</w:t>
      </w:r>
      <w:r>
        <w:rPr>
          <w:rFonts w:ascii="Times New Roman" w:hAnsi="Times New Roman" w:cs="Times New Roman"/>
          <w:color w:val="000000"/>
          <w:sz w:val="24"/>
          <w:szCs w:val="24"/>
          <w:shd w:val="clear" w:color="auto" w:fill="FFFFFF"/>
        </w:rPr>
        <w:t>.</w:t>
      </w:r>
    </w:p>
    <w:p w14:paraId="15476F35" w14:textId="77777777" w:rsidR="00C309BF" w:rsidRDefault="00C309BF" w:rsidP="00A74FBD">
      <w:pPr>
        <w:jc w:val="both"/>
        <w:rPr>
          <w:rFonts w:ascii="Times New Roman" w:hAnsi="Times New Roman" w:cs="Times New Roman"/>
          <w:color w:val="000000"/>
          <w:sz w:val="24"/>
          <w:szCs w:val="24"/>
          <w:shd w:val="clear" w:color="auto" w:fill="FFFFFF"/>
        </w:rPr>
      </w:pPr>
    </w:p>
    <w:p w14:paraId="363C7BEE" w14:textId="7DA47553" w:rsidR="0083291E" w:rsidRDefault="0083291E" w:rsidP="00A74FBD">
      <w:pPr>
        <w:jc w:val="both"/>
        <w:rPr>
          <w:rFonts w:ascii="Times New Roman" w:hAnsi="Times New Roman" w:cs="Times New Roman"/>
          <w:color w:val="000000"/>
          <w:sz w:val="24"/>
          <w:szCs w:val="24"/>
          <w:shd w:val="clear" w:color="auto" w:fill="FFFFFF"/>
        </w:rPr>
      </w:pPr>
    </w:p>
    <w:p w14:paraId="2935F39B" w14:textId="15CF3DEE" w:rsidR="00CE4A9F" w:rsidRDefault="00CE4A9F" w:rsidP="00A74FBD">
      <w:pPr>
        <w:jc w:val="both"/>
        <w:rPr>
          <w:rFonts w:ascii="Times New Roman" w:hAnsi="Times New Roman" w:cs="Times New Roman"/>
          <w:color w:val="000000"/>
          <w:sz w:val="24"/>
          <w:szCs w:val="24"/>
          <w:shd w:val="clear" w:color="auto" w:fill="FFFFFF"/>
        </w:rPr>
      </w:pPr>
    </w:p>
    <w:p w14:paraId="4A8784EA" w14:textId="4C02DA5A" w:rsidR="00CE4A9F" w:rsidRDefault="00CE4A9F" w:rsidP="00A74FBD">
      <w:pPr>
        <w:jc w:val="both"/>
        <w:rPr>
          <w:rFonts w:ascii="Times New Roman" w:hAnsi="Times New Roman" w:cs="Times New Roman"/>
          <w:color w:val="000000"/>
          <w:sz w:val="24"/>
          <w:szCs w:val="24"/>
          <w:shd w:val="clear" w:color="auto" w:fill="FFFFFF"/>
        </w:rPr>
      </w:pPr>
    </w:p>
    <w:p w14:paraId="247F8444" w14:textId="77777777" w:rsidR="00CE4A9F" w:rsidRDefault="00CE4A9F" w:rsidP="00A74FBD">
      <w:pPr>
        <w:jc w:val="both"/>
        <w:rPr>
          <w:rFonts w:ascii="Times New Roman" w:hAnsi="Times New Roman" w:cs="Times New Roman"/>
          <w:color w:val="000000"/>
          <w:sz w:val="24"/>
          <w:szCs w:val="24"/>
          <w:shd w:val="clear" w:color="auto" w:fill="FFFFFF"/>
        </w:rPr>
      </w:pPr>
    </w:p>
    <w:p w14:paraId="6EB74FE1" w14:textId="154655E4" w:rsidR="002F7D7A" w:rsidRDefault="002F7D7A" w:rsidP="00A74FBD">
      <w:pPr>
        <w:jc w:val="both"/>
        <w:rPr>
          <w:rFonts w:ascii="Times New Roman" w:hAnsi="Times New Roman" w:cs="Times New Roman"/>
          <w:b/>
          <w:bCs/>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The </w:t>
      </w:r>
      <w:r>
        <w:rPr>
          <w:rFonts w:ascii="Times New Roman" w:hAnsi="Times New Roman" w:cs="Times New Roman"/>
          <w:b/>
          <w:bCs/>
          <w:color w:val="000000"/>
          <w:sz w:val="24"/>
          <w:szCs w:val="24"/>
          <w:shd w:val="clear" w:color="auto" w:fill="FFFFFF"/>
        </w:rPr>
        <w:t>ethical and ecological environment</w:t>
      </w:r>
    </w:p>
    <w:p w14:paraId="3659EC6A" w14:textId="77777777" w:rsidR="002F7D7A" w:rsidRDefault="002F7D7A"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concept of acting for the people needs, their communities and natural environment became a important part of the business strategy </w:t>
      </w:r>
      <w:r w:rsidRPr="00C140FC">
        <w:rPr>
          <w:rFonts w:ascii="Times New Roman" w:hAnsi="Times New Roman" w:cs="Times New Roman"/>
          <w:color w:val="000000"/>
          <w:sz w:val="24"/>
          <w:szCs w:val="24"/>
          <w:shd w:val="clear" w:color="auto" w:fill="FFFFFF"/>
        </w:rPr>
        <w:t>(Worthington and Britton, 2015)</w:t>
      </w:r>
      <w:r>
        <w:rPr>
          <w:rFonts w:ascii="Times New Roman" w:hAnsi="Times New Roman" w:cs="Times New Roman"/>
          <w:color w:val="000000"/>
          <w:sz w:val="24"/>
          <w:szCs w:val="24"/>
          <w:shd w:val="clear" w:color="auto" w:fill="FFFFFF"/>
        </w:rPr>
        <w:t xml:space="preserve">. This type of factor is adopted by the high-profile organisations. </w:t>
      </w:r>
    </w:p>
    <w:p w14:paraId="4659B68A" w14:textId="6F47C408" w:rsidR="002F7D7A" w:rsidRDefault="002F7D7A"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Volvo is a high</w:t>
      </w:r>
      <w:r w:rsidR="0056459B">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profile company that help then to sell their premium cars</w:t>
      </w:r>
      <w:r w:rsidR="0056459B">
        <w:rPr>
          <w:rFonts w:ascii="Times New Roman" w:hAnsi="Times New Roman" w:cs="Times New Roman"/>
          <w:color w:val="000000"/>
          <w:sz w:val="24"/>
          <w:szCs w:val="24"/>
          <w:shd w:val="clear" w:color="auto" w:fill="FFFFFF"/>
        </w:rPr>
        <w:t xml:space="preserve"> and make a ecological impact to the car industry market. Within their new entry</w:t>
      </w:r>
      <w:r w:rsidR="00922E8C">
        <w:rPr>
          <w:rFonts w:ascii="Times New Roman" w:hAnsi="Times New Roman" w:cs="Times New Roman"/>
          <w:color w:val="000000"/>
          <w:sz w:val="24"/>
          <w:szCs w:val="24"/>
          <w:shd w:val="clear" w:color="auto" w:fill="FFFFFF"/>
        </w:rPr>
        <w:t xml:space="preserve"> car models</w:t>
      </w:r>
      <w:r w:rsidR="0056459B">
        <w:rPr>
          <w:rFonts w:ascii="Times New Roman" w:hAnsi="Times New Roman" w:cs="Times New Roman"/>
          <w:color w:val="000000"/>
          <w:sz w:val="24"/>
          <w:szCs w:val="24"/>
          <w:shd w:val="clear" w:color="auto" w:fill="FFFFFF"/>
        </w:rPr>
        <w:t xml:space="preserve"> try to sustain the European Union </w:t>
      </w:r>
      <w:r w:rsidR="00922E8C">
        <w:rPr>
          <w:rFonts w:ascii="Times New Roman" w:hAnsi="Times New Roman" w:cs="Times New Roman"/>
          <w:color w:val="000000"/>
          <w:sz w:val="24"/>
          <w:szCs w:val="24"/>
          <w:shd w:val="clear" w:color="auto" w:fill="FFFFFF"/>
        </w:rPr>
        <w:t xml:space="preserve">environmental laws. </w:t>
      </w:r>
    </w:p>
    <w:p w14:paraId="2F3862B0" w14:textId="03F58964" w:rsidR="00922E8C" w:rsidRPr="002F7D7A" w:rsidRDefault="00922E8C" w:rsidP="00A74FBD">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In the European Union, in 2018, a variety of laws and policy instruments were accepted. The common aspects of law are including in incentives support from many European country. </w:t>
      </w:r>
      <w:r w:rsidR="003708D3">
        <w:rPr>
          <w:rFonts w:ascii="Times New Roman" w:hAnsi="Times New Roman" w:cs="Times New Roman"/>
          <w:color w:val="000000"/>
          <w:sz w:val="24"/>
          <w:szCs w:val="24"/>
          <w:shd w:val="clear" w:color="auto" w:fill="FFFFFF"/>
        </w:rPr>
        <w:t xml:space="preserve">The companies try to adopt the European Laws and make them public on their internet website. For example, Volvo was acting and announced very clearly their goals to electrification of their car fleet by 2025. Volvo cars will have 50 percent electric vehicles of their fleet </w:t>
      </w:r>
      <w:r w:rsidR="00CE4A9F">
        <w:rPr>
          <w:rFonts w:ascii="Times New Roman" w:hAnsi="Times New Roman" w:cs="Times New Roman"/>
          <w:color w:val="000000"/>
          <w:sz w:val="24"/>
          <w:szCs w:val="24"/>
          <w:shd w:val="clear" w:color="auto" w:fill="FFFFFF"/>
        </w:rPr>
        <w:t xml:space="preserve">by 2025 </w:t>
      </w:r>
      <w:r w:rsidR="00CE4A9F" w:rsidRPr="00CE4A9F">
        <w:rPr>
          <w:rFonts w:ascii="Times New Roman" w:hAnsi="Times New Roman" w:cs="Times New Roman"/>
          <w:color w:val="000000"/>
          <w:sz w:val="24"/>
          <w:szCs w:val="24"/>
          <w:shd w:val="clear" w:color="auto" w:fill="FFFFFF"/>
        </w:rPr>
        <w:t>(Volvocars.com, 2019)</w:t>
      </w:r>
      <w:r w:rsidR="00CE4A9F">
        <w:rPr>
          <w:rFonts w:ascii="Times New Roman" w:hAnsi="Times New Roman" w:cs="Times New Roman"/>
          <w:color w:val="000000"/>
          <w:sz w:val="24"/>
          <w:szCs w:val="24"/>
          <w:shd w:val="clear" w:color="auto" w:fill="FFFFFF"/>
        </w:rPr>
        <w:t xml:space="preserve">. </w:t>
      </w:r>
    </w:p>
    <w:p w14:paraId="2B0FB8F1" w14:textId="684312B7" w:rsidR="00A74FBD" w:rsidRDefault="00A74FBD" w:rsidP="00A74FBD">
      <w:pPr>
        <w:jc w:val="both"/>
        <w:rPr>
          <w:rFonts w:ascii="Times New Roman" w:hAnsi="Times New Roman" w:cs="Times New Roman"/>
          <w:color w:val="000000"/>
          <w:sz w:val="24"/>
          <w:szCs w:val="24"/>
          <w:shd w:val="clear" w:color="auto" w:fill="FFFFFF"/>
        </w:rPr>
      </w:pPr>
      <w:r w:rsidRPr="00A74FBD">
        <w:rPr>
          <w:rFonts w:ascii="Times New Roman" w:hAnsi="Times New Roman" w:cs="Times New Roman"/>
          <w:color w:val="000000"/>
          <w:sz w:val="24"/>
          <w:szCs w:val="24"/>
          <w:shd w:val="clear" w:color="auto" w:fill="FFFFFF"/>
        </w:rPr>
        <w:t xml:space="preserve">  </w:t>
      </w:r>
    </w:p>
    <w:p w14:paraId="7031F183" w14:textId="1660AE6A" w:rsidR="00CE4A9F" w:rsidRDefault="00CE4A9F" w:rsidP="00CE4A9F">
      <w:pPr>
        <w:pStyle w:val="ListParagraph"/>
        <w:numPr>
          <w:ilvl w:val="0"/>
          <w:numId w:val="1"/>
        </w:numPr>
        <w:jc w:val="both"/>
        <w:rPr>
          <w:rFonts w:ascii="Times New Roman" w:hAnsi="Times New Roman" w:cs="Times New Roman"/>
          <w:b/>
          <w:bCs/>
          <w:color w:val="000000"/>
          <w:sz w:val="32"/>
          <w:szCs w:val="32"/>
          <w:shd w:val="clear" w:color="auto" w:fill="FFFFFF"/>
        </w:rPr>
      </w:pPr>
      <w:r>
        <w:rPr>
          <w:rFonts w:ascii="Times New Roman" w:hAnsi="Times New Roman" w:cs="Times New Roman"/>
          <w:b/>
          <w:bCs/>
          <w:color w:val="000000"/>
          <w:sz w:val="32"/>
          <w:szCs w:val="32"/>
          <w:shd w:val="clear" w:color="auto" w:fill="FFFFFF"/>
        </w:rPr>
        <w:t>Porter’s five forces applied to Volvo Cars and Automotive industry</w:t>
      </w:r>
    </w:p>
    <w:p w14:paraId="160FDDE5" w14:textId="2D41744B" w:rsidR="00CE4A9F" w:rsidRDefault="00CE4A9F" w:rsidP="00CE4A9F">
      <w:pPr>
        <w:jc w:val="both"/>
        <w:rPr>
          <w:rFonts w:ascii="Times New Roman" w:hAnsi="Times New Roman" w:cs="Times New Roman"/>
          <w:b/>
          <w:bCs/>
          <w:color w:val="000000"/>
          <w:sz w:val="32"/>
          <w:szCs w:val="32"/>
          <w:shd w:val="clear" w:color="auto" w:fill="FFFFFF"/>
        </w:rPr>
      </w:pPr>
    </w:p>
    <w:p w14:paraId="1FECD443" w14:textId="5C5BA6BD" w:rsidR="009C2F72" w:rsidRDefault="009C2F72" w:rsidP="00CE4A9F">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five forces explained by Porter’s model are: “current competition, potential competition, the threat of substitute products, the power of buyers and the power of suppliers” </w:t>
      </w:r>
      <w:r w:rsidRPr="00C140FC">
        <w:rPr>
          <w:rFonts w:ascii="Times New Roman" w:hAnsi="Times New Roman" w:cs="Times New Roman"/>
          <w:color w:val="000000"/>
          <w:sz w:val="24"/>
          <w:szCs w:val="24"/>
          <w:shd w:val="clear" w:color="auto" w:fill="FFFFFF"/>
        </w:rPr>
        <w:t>(Worthington and Britton, 2015)</w:t>
      </w:r>
      <w:r>
        <w:rPr>
          <w:rFonts w:ascii="Times New Roman" w:hAnsi="Times New Roman" w:cs="Times New Roman"/>
          <w:color w:val="000000"/>
          <w:sz w:val="24"/>
          <w:szCs w:val="24"/>
          <w:shd w:val="clear" w:color="auto" w:fill="FFFFFF"/>
        </w:rPr>
        <w:t xml:space="preserve">. The importance of acting through the Porter’s five forces model </w:t>
      </w:r>
      <w:r w:rsidR="00A97079">
        <w:rPr>
          <w:rFonts w:ascii="Times New Roman" w:hAnsi="Times New Roman" w:cs="Times New Roman"/>
          <w:color w:val="000000"/>
          <w:sz w:val="24"/>
          <w:szCs w:val="24"/>
          <w:shd w:val="clear" w:color="auto" w:fill="FFFFFF"/>
        </w:rPr>
        <w:t xml:space="preserve">for the firms in automotive industry is </w:t>
      </w:r>
      <w:r w:rsidR="001962D6">
        <w:rPr>
          <w:rFonts w:ascii="Times New Roman" w:hAnsi="Times New Roman" w:cs="Times New Roman"/>
          <w:color w:val="000000"/>
          <w:sz w:val="24"/>
          <w:szCs w:val="24"/>
          <w:shd w:val="clear" w:color="auto" w:fill="FFFFFF"/>
        </w:rPr>
        <w:t xml:space="preserve">to make an research on their new opportunities and success </w:t>
      </w:r>
      <w:r w:rsidR="009650F4">
        <w:rPr>
          <w:rFonts w:ascii="Times New Roman" w:hAnsi="Times New Roman" w:cs="Times New Roman"/>
          <w:color w:val="000000"/>
          <w:sz w:val="24"/>
          <w:szCs w:val="24"/>
          <w:shd w:val="clear" w:color="auto" w:fill="FFFFFF"/>
        </w:rPr>
        <w:t xml:space="preserve">in the markets and global environment. </w:t>
      </w:r>
    </w:p>
    <w:p w14:paraId="4A21CCBF" w14:textId="6527D8F9" w:rsidR="00B12C30" w:rsidRDefault="00B12C30" w:rsidP="00CE4A9F">
      <w:pPr>
        <w:jc w:val="both"/>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 xml:space="preserve">The current competition </w:t>
      </w:r>
    </w:p>
    <w:p w14:paraId="44BBBA0D" w14:textId="0F415EE7" w:rsidR="009C00C3" w:rsidRDefault="007A3704" w:rsidP="00CE4A9F">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In the </w:t>
      </w:r>
      <w:r w:rsidR="002E04FF">
        <w:rPr>
          <w:rFonts w:ascii="Times New Roman" w:hAnsi="Times New Roman" w:cs="Times New Roman"/>
          <w:color w:val="000000"/>
          <w:sz w:val="24"/>
          <w:szCs w:val="24"/>
          <w:shd w:val="clear" w:color="auto" w:fill="FFFFFF"/>
        </w:rPr>
        <w:t>competitive rivalry the successful companies are those w</w:t>
      </w:r>
      <w:r w:rsidR="00490282">
        <w:rPr>
          <w:rFonts w:ascii="Times New Roman" w:hAnsi="Times New Roman" w:cs="Times New Roman"/>
          <w:color w:val="000000"/>
          <w:sz w:val="24"/>
          <w:szCs w:val="24"/>
          <w:shd w:val="clear" w:color="auto" w:fill="FFFFFF"/>
        </w:rPr>
        <w:t>hich acting strategically</w:t>
      </w:r>
      <w:r w:rsidR="0071464D">
        <w:rPr>
          <w:rFonts w:ascii="Times New Roman" w:hAnsi="Times New Roman" w:cs="Times New Roman"/>
          <w:color w:val="000000"/>
          <w:sz w:val="24"/>
          <w:szCs w:val="24"/>
          <w:shd w:val="clear" w:color="auto" w:fill="FFFFFF"/>
        </w:rPr>
        <w:t xml:space="preserve"> and the opportunities to change the structure of the industry </w:t>
      </w:r>
      <w:r w:rsidR="0071464D" w:rsidRPr="00C140FC">
        <w:rPr>
          <w:rFonts w:ascii="Times New Roman" w:hAnsi="Times New Roman" w:cs="Times New Roman"/>
          <w:color w:val="000000"/>
          <w:sz w:val="24"/>
          <w:szCs w:val="24"/>
          <w:shd w:val="clear" w:color="auto" w:fill="FFFFFF"/>
        </w:rPr>
        <w:t>(Worthington and Britton, 2015)</w:t>
      </w:r>
      <w:r w:rsidR="0071464D">
        <w:rPr>
          <w:rFonts w:ascii="Times New Roman" w:hAnsi="Times New Roman" w:cs="Times New Roman"/>
          <w:color w:val="000000"/>
          <w:sz w:val="24"/>
          <w:szCs w:val="24"/>
          <w:shd w:val="clear" w:color="auto" w:fill="FFFFFF"/>
        </w:rPr>
        <w:t xml:space="preserve">. </w:t>
      </w:r>
    </w:p>
    <w:p w14:paraId="59E27751" w14:textId="79769E53" w:rsidR="004A277A" w:rsidRDefault="004A277A" w:rsidP="00CE4A9F">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Looking at the automo</w:t>
      </w:r>
      <w:r w:rsidR="0003073A">
        <w:rPr>
          <w:rFonts w:ascii="Times New Roman" w:hAnsi="Times New Roman" w:cs="Times New Roman"/>
          <w:color w:val="000000"/>
          <w:sz w:val="24"/>
          <w:szCs w:val="24"/>
          <w:shd w:val="clear" w:color="auto" w:fill="FFFFFF"/>
        </w:rPr>
        <w:t xml:space="preserve">tive industry and in particular to the electric cars, </w:t>
      </w:r>
      <w:r w:rsidR="005445B0">
        <w:rPr>
          <w:rFonts w:ascii="Times New Roman" w:hAnsi="Times New Roman" w:cs="Times New Roman"/>
          <w:color w:val="000000"/>
          <w:sz w:val="24"/>
          <w:szCs w:val="24"/>
          <w:shd w:val="clear" w:color="auto" w:fill="FFFFFF"/>
        </w:rPr>
        <w:t>it can be seen</w:t>
      </w:r>
      <w:r w:rsidR="00AD41F8">
        <w:rPr>
          <w:rFonts w:ascii="Times New Roman" w:hAnsi="Times New Roman" w:cs="Times New Roman"/>
          <w:color w:val="000000"/>
          <w:sz w:val="24"/>
          <w:szCs w:val="24"/>
          <w:shd w:val="clear" w:color="auto" w:fill="FFFFFF"/>
        </w:rPr>
        <w:t xml:space="preserve"> a competition between the carmakers. </w:t>
      </w:r>
      <w:r w:rsidR="00D15359">
        <w:rPr>
          <w:rFonts w:ascii="Times New Roman" w:hAnsi="Times New Roman" w:cs="Times New Roman"/>
          <w:color w:val="000000"/>
          <w:sz w:val="24"/>
          <w:szCs w:val="24"/>
          <w:shd w:val="clear" w:color="auto" w:fill="FFFFFF"/>
        </w:rPr>
        <w:t xml:space="preserve">The </w:t>
      </w:r>
      <w:r w:rsidR="00286A04">
        <w:rPr>
          <w:rFonts w:ascii="Times New Roman" w:hAnsi="Times New Roman" w:cs="Times New Roman"/>
          <w:color w:val="000000"/>
          <w:sz w:val="24"/>
          <w:szCs w:val="24"/>
          <w:shd w:val="clear" w:color="auto" w:fill="FFFFFF"/>
        </w:rPr>
        <w:t xml:space="preserve">numbers </w:t>
      </w:r>
      <w:r w:rsidR="00556C48">
        <w:rPr>
          <w:rFonts w:ascii="Times New Roman" w:hAnsi="Times New Roman" w:cs="Times New Roman"/>
          <w:color w:val="000000"/>
          <w:sz w:val="24"/>
          <w:szCs w:val="24"/>
          <w:shd w:val="clear" w:color="auto" w:fill="FFFFFF"/>
        </w:rPr>
        <w:t xml:space="preserve">of </w:t>
      </w:r>
      <w:r w:rsidR="003940A9">
        <w:rPr>
          <w:rFonts w:ascii="Times New Roman" w:hAnsi="Times New Roman" w:cs="Times New Roman"/>
          <w:color w:val="000000"/>
          <w:sz w:val="24"/>
          <w:szCs w:val="24"/>
          <w:shd w:val="clear" w:color="auto" w:fill="FFFFFF"/>
        </w:rPr>
        <w:t>major OEMs</w:t>
      </w:r>
      <w:r w:rsidR="00286A04">
        <w:rPr>
          <w:rFonts w:ascii="Times New Roman" w:hAnsi="Times New Roman" w:cs="Times New Roman"/>
          <w:color w:val="000000"/>
          <w:sz w:val="24"/>
          <w:szCs w:val="24"/>
          <w:shd w:val="clear" w:color="auto" w:fill="FFFFFF"/>
        </w:rPr>
        <w:t xml:space="preserve"> in the Mc</w:t>
      </w:r>
      <w:r w:rsidR="00556C48">
        <w:rPr>
          <w:rFonts w:ascii="Times New Roman" w:hAnsi="Times New Roman" w:cs="Times New Roman"/>
          <w:color w:val="000000"/>
          <w:sz w:val="24"/>
          <w:szCs w:val="24"/>
          <w:shd w:val="clear" w:color="auto" w:fill="FFFFFF"/>
        </w:rPr>
        <w:t>kinsey (2014) report</w:t>
      </w:r>
      <w:r w:rsidR="003940A9">
        <w:rPr>
          <w:rFonts w:ascii="Times New Roman" w:hAnsi="Times New Roman" w:cs="Times New Roman"/>
          <w:color w:val="000000"/>
          <w:sz w:val="24"/>
          <w:szCs w:val="24"/>
          <w:shd w:val="clear" w:color="auto" w:fill="FFFFFF"/>
        </w:rPr>
        <w:t xml:space="preserve"> are </w:t>
      </w:r>
      <w:r w:rsidR="005F4A9B">
        <w:rPr>
          <w:rFonts w:ascii="Times New Roman" w:hAnsi="Times New Roman" w:cs="Times New Roman"/>
          <w:color w:val="000000"/>
          <w:sz w:val="24"/>
          <w:szCs w:val="24"/>
          <w:shd w:val="clear" w:color="auto" w:fill="FFFFFF"/>
        </w:rPr>
        <w:t xml:space="preserve">about 20 brands. </w:t>
      </w:r>
      <w:r w:rsidR="00EA3117">
        <w:rPr>
          <w:rFonts w:ascii="Times New Roman" w:hAnsi="Times New Roman" w:cs="Times New Roman"/>
          <w:color w:val="000000"/>
          <w:sz w:val="24"/>
          <w:szCs w:val="24"/>
          <w:shd w:val="clear" w:color="auto" w:fill="FFFFFF"/>
        </w:rPr>
        <w:t xml:space="preserve"> Volvo Cars </w:t>
      </w:r>
      <w:r w:rsidR="00525F6B">
        <w:rPr>
          <w:rFonts w:ascii="Times New Roman" w:hAnsi="Times New Roman" w:cs="Times New Roman"/>
          <w:color w:val="000000"/>
          <w:sz w:val="24"/>
          <w:szCs w:val="24"/>
          <w:shd w:val="clear" w:color="auto" w:fill="FFFFFF"/>
        </w:rPr>
        <w:t xml:space="preserve">with their </w:t>
      </w:r>
      <w:r w:rsidR="009C0177">
        <w:rPr>
          <w:rFonts w:ascii="Times New Roman" w:hAnsi="Times New Roman" w:cs="Times New Roman"/>
          <w:color w:val="000000"/>
          <w:sz w:val="24"/>
          <w:szCs w:val="24"/>
          <w:shd w:val="clear" w:color="auto" w:fill="FFFFFF"/>
        </w:rPr>
        <w:t xml:space="preserve">distinctive announcement </w:t>
      </w:r>
      <w:r w:rsidR="007F41C0">
        <w:rPr>
          <w:rFonts w:ascii="Times New Roman" w:hAnsi="Times New Roman" w:cs="Times New Roman"/>
          <w:color w:val="000000"/>
          <w:sz w:val="24"/>
          <w:szCs w:val="24"/>
          <w:shd w:val="clear" w:color="auto" w:fill="FFFFFF"/>
        </w:rPr>
        <w:t xml:space="preserve">of introducing to all their </w:t>
      </w:r>
      <w:r w:rsidR="00A3656C">
        <w:rPr>
          <w:rFonts w:ascii="Times New Roman" w:hAnsi="Times New Roman" w:cs="Times New Roman"/>
          <w:color w:val="000000"/>
          <w:sz w:val="24"/>
          <w:szCs w:val="24"/>
          <w:shd w:val="clear" w:color="auto" w:fill="FFFFFF"/>
        </w:rPr>
        <w:t xml:space="preserve">car fleet the electrification, </w:t>
      </w:r>
      <w:r w:rsidR="00D972E8">
        <w:rPr>
          <w:rFonts w:ascii="Times New Roman" w:hAnsi="Times New Roman" w:cs="Times New Roman"/>
          <w:color w:val="000000"/>
          <w:sz w:val="24"/>
          <w:szCs w:val="24"/>
          <w:shd w:val="clear" w:color="auto" w:fill="FFFFFF"/>
        </w:rPr>
        <w:t xml:space="preserve">attempt to </w:t>
      </w:r>
      <w:r w:rsidR="00CB69A2">
        <w:rPr>
          <w:rFonts w:ascii="Times New Roman" w:hAnsi="Times New Roman" w:cs="Times New Roman"/>
          <w:color w:val="000000"/>
          <w:sz w:val="24"/>
          <w:szCs w:val="24"/>
          <w:shd w:val="clear" w:color="auto" w:fill="FFFFFF"/>
        </w:rPr>
        <w:t xml:space="preserve">get closer to their consumers </w:t>
      </w:r>
      <w:r w:rsidR="007F41C0">
        <w:rPr>
          <w:rFonts w:ascii="Times New Roman" w:hAnsi="Times New Roman" w:cs="Times New Roman"/>
          <w:color w:val="000000"/>
          <w:sz w:val="24"/>
          <w:szCs w:val="24"/>
          <w:shd w:val="clear" w:color="auto" w:fill="FFFFFF"/>
        </w:rPr>
        <w:t>despite to their</w:t>
      </w:r>
      <w:r w:rsidR="00A3656C">
        <w:rPr>
          <w:rFonts w:ascii="Times New Roman" w:hAnsi="Times New Roman" w:cs="Times New Roman"/>
          <w:color w:val="000000"/>
          <w:sz w:val="24"/>
          <w:szCs w:val="24"/>
          <w:shd w:val="clear" w:color="auto" w:fill="FFFFFF"/>
        </w:rPr>
        <w:t xml:space="preserve"> competitors. </w:t>
      </w:r>
      <w:r w:rsidR="00D05A5B">
        <w:rPr>
          <w:rFonts w:ascii="Times New Roman" w:hAnsi="Times New Roman" w:cs="Times New Roman"/>
          <w:color w:val="000000"/>
          <w:sz w:val="24"/>
          <w:szCs w:val="24"/>
          <w:shd w:val="clear" w:color="auto" w:fill="FFFFFF"/>
        </w:rPr>
        <w:t>H</w:t>
      </w:r>
      <w:r w:rsidR="00A3656C">
        <w:rPr>
          <w:rFonts w:ascii="Times New Roman" w:hAnsi="Times New Roman" w:cs="Times New Roman"/>
          <w:color w:val="000000"/>
          <w:sz w:val="24"/>
          <w:szCs w:val="24"/>
          <w:shd w:val="clear" w:color="auto" w:fill="FFFFFF"/>
        </w:rPr>
        <w:t>ow</w:t>
      </w:r>
      <w:r w:rsidR="00D05A5B">
        <w:rPr>
          <w:rFonts w:ascii="Times New Roman" w:hAnsi="Times New Roman" w:cs="Times New Roman"/>
          <w:color w:val="000000"/>
          <w:sz w:val="24"/>
          <w:szCs w:val="24"/>
          <w:shd w:val="clear" w:color="auto" w:fill="FFFFFF"/>
        </w:rPr>
        <w:t xml:space="preserve">ever, the price of the Volvo Cars </w:t>
      </w:r>
      <w:r w:rsidR="007E613A">
        <w:rPr>
          <w:rFonts w:ascii="Times New Roman" w:hAnsi="Times New Roman" w:cs="Times New Roman"/>
          <w:color w:val="000000"/>
          <w:sz w:val="24"/>
          <w:szCs w:val="24"/>
          <w:shd w:val="clear" w:color="auto" w:fill="FFFFFF"/>
        </w:rPr>
        <w:t>is</w:t>
      </w:r>
      <w:r w:rsidR="00D05A5B">
        <w:rPr>
          <w:rFonts w:ascii="Times New Roman" w:hAnsi="Times New Roman" w:cs="Times New Roman"/>
          <w:color w:val="000000"/>
          <w:sz w:val="24"/>
          <w:szCs w:val="24"/>
          <w:shd w:val="clear" w:color="auto" w:fill="FFFFFF"/>
        </w:rPr>
        <w:t xml:space="preserve"> higher than their </w:t>
      </w:r>
      <w:r w:rsidR="00944256">
        <w:rPr>
          <w:rFonts w:ascii="Times New Roman" w:hAnsi="Times New Roman" w:cs="Times New Roman"/>
          <w:color w:val="000000"/>
          <w:sz w:val="24"/>
          <w:szCs w:val="24"/>
          <w:shd w:val="clear" w:color="auto" w:fill="FFFFFF"/>
        </w:rPr>
        <w:t xml:space="preserve">current competitors like Nissan, Renault, Toyota, </w:t>
      </w:r>
      <w:r w:rsidR="00B40737">
        <w:rPr>
          <w:rFonts w:ascii="Times New Roman" w:hAnsi="Times New Roman" w:cs="Times New Roman"/>
          <w:color w:val="000000"/>
          <w:sz w:val="24"/>
          <w:szCs w:val="24"/>
          <w:shd w:val="clear" w:color="auto" w:fill="FFFFFF"/>
        </w:rPr>
        <w:t xml:space="preserve">this price </w:t>
      </w:r>
      <w:r w:rsidR="00884305">
        <w:rPr>
          <w:rFonts w:ascii="Times New Roman" w:hAnsi="Times New Roman" w:cs="Times New Roman"/>
          <w:color w:val="000000"/>
          <w:sz w:val="24"/>
          <w:szCs w:val="24"/>
          <w:shd w:val="clear" w:color="auto" w:fill="FFFFFF"/>
        </w:rPr>
        <w:t xml:space="preserve">sharing in the quality of the product. </w:t>
      </w:r>
    </w:p>
    <w:p w14:paraId="409A0222" w14:textId="26828E23" w:rsidR="00A00CE7" w:rsidRPr="007A3704" w:rsidRDefault="00DC185D" w:rsidP="00CE4A9F">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current competition mak</w:t>
      </w:r>
      <w:r w:rsidR="007E613A">
        <w:rPr>
          <w:rFonts w:ascii="Times New Roman" w:hAnsi="Times New Roman" w:cs="Times New Roman"/>
          <w:color w:val="000000"/>
          <w:sz w:val="24"/>
          <w:szCs w:val="24"/>
          <w:shd w:val="clear" w:color="auto" w:fill="FFFFFF"/>
        </w:rPr>
        <w:t>e</w:t>
      </w:r>
      <w:r>
        <w:rPr>
          <w:rFonts w:ascii="Times New Roman" w:hAnsi="Times New Roman" w:cs="Times New Roman"/>
          <w:color w:val="000000"/>
          <w:sz w:val="24"/>
          <w:szCs w:val="24"/>
          <w:shd w:val="clear" w:color="auto" w:fill="FFFFFF"/>
        </w:rPr>
        <w:t xml:space="preserve"> a </w:t>
      </w:r>
      <w:r w:rsidR="007E613A">
        <w:rPr>
          <w:rFonts w:ascii="Times New Roman" w:hAnsi="Times New Roman" w:cs="Times New Roman"/>
          <w:color w:val="000000"/>
          <w:sz w:val="24"/>
          <w:szCs w:val="24"/>
          <w:shd w:val="clear" w:color="auto" w:fill="FFFFFF"/>
        </w:rPr>
        <w:t>good</w:t>
      </w:r>
      <w:r w:rsidR="0037380A">
        <w:rPr>
          <w:rFonts w:ascii="Times New Roman" w:hAnsi="Times New Roman" w:cs="Times New Roman"/>
          <w:color w:val="000000"/>
          <w:sz w:val="24"/>
          <w:szCs w:val="24"/>
          <w:shd w:val="clear" w:color="auto" w:fill="FFFFFF"/>
        </w:rPr>
        <w:t xml:space="preserve"> approach to the purchasing of the electric </w:t>
      </w:r>
      <w:r w:rsidR="00A64999">
        <w:rPr>
          <w:rFonts w:ascii="Times New Roman" w:hAnsi="Times New Roman" w:cs="Times New Roman"/>
          <w:color w:val="000000"/>
          <w:sz w:val="24"/>
          <w:szCs w:val="24"/>
          <w:shd w:val="clear" w:color="auto" w:fill="FFFFFF"/>
        </w:rPr>
        <w:t xml:space="preserve">cars as the price tend to fall. </w:t>
      </w:r>
    </w:p>
    <w:p w14:paraId="7211058D" w14:textId="4A232477" w:rsidR="002A0981" w:rsidRDefault="002A0981" w:rsidP="00CE4A9F">
      <w:pPr>
        <w:jc w:val="both"/>
        <w:rPr>
          <w:rFonts w:ascii="Times New Roman" w:hAnsi="Times New Roman" w:cs="Times New Roman"/>
          <w:color w:val="000000"/>
          <w:sz w:val="24"/>
          <w:szCs w:val="24"/>
          <w:shd w:val="clear" w:color="auto" w:fill="FFFFFF"/>
        </w:rPr>
      </w:pPr>
    </w:p>
    <w:p w14:paraId="413AD79A" w14:textId="610C3DA0" w:rsidR="002A0981" w:rsidRDefault="002A0981" w:rsidP="002A0981">
      <w:pPr>
        <w:ind w:left="1440" w:hanging="1440"/>
        <w:jc w:val="both"/>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Threat of new entry</w:t>
      </w:r>
    </w:p>
    <w:p w14:paraId="30E3BA58" w14:textId="40671409" w:rsidR="000B0734" w:rsidRDefault="00612C75" w:rsidP="00F0663D">
      <w:pPr>
        <w:spacing w:after="0"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This force in automotive industry can be seen to the firms which are strong on </w:t>
      </w:r>
      <w:r w:rsidR="003061B6">
        <w:rPr>
          <w:rFonts w:ascii="Times New Roman" w:hAnsi="Times New Roman" w:cs="Times New Roman"/>
          <w:color w:val="000000"/>
          <w:sz w:val="24"/>
          <w:szCs w:val="24"/>
          <w:shd w:val="clear" w:color="auto" w:fill="FFFFFF"/>
        </w:rPr>
        <w:t>their market</w:t>
      </w:r>
      <w:r w:rsidR="00A854C0">
        <w:rPr>
          <w:rFonts w:ascii="Times New Roman" w:hAnsi="Times New Roman" w:cs="Times New Roman"/>
          <w:color w:val="000000"/>
          <w:sz w:val="24"/>
          <w:szCs w:val="24"/>
          <w:shd w:val="clear" w:color="auto" w:fill="FFFFFF"/>
        </w:rPr>
        <w:t xml:space="preserve"> </w:t>
      </w:r>
      <w:r w:rsidR="003061B6">
        <w:rPr>
          <w:rFonts w:ascii="Times New Roman" w:hAnsi="Times New Roman" w:cs="Times New Roman"/>
          <w:color w:val="000000"/>
          <w:sz w:val="24"/>
          <w:szCs w:val="24"/>
          <w:shd w:val="clear" w:color="auto" w:fill="FFFFFF"/>
        </w:rPr>
        <w:t>posit</w:t>
      </w:r>
      <w:r w:rsidR="00A854C0">
        <w:rPr>
          <w:rFonts w:ascii="Times New Roman" w:hAnsi="Times New Roman" w:cs="Times New Roman"/>
          <w:color w:val="000000"/>
          <w:sz w:val="24"/>
          <w:szCs w:val="24"/>
          <w:shd w:val="clear" w:color="auto" w:fill="FFFFFF"/>
        </w:rPr>
        <w:t>ion</w:t>
      </w:r>
      <w:r w:rsidR="005508D7">
        <w:rPr>
          <w:rFonts w:ascii="Times New Roman" w:hAnsi="Times New Roman" w:cs="Times New Roman"/>
          <w:color w:val="000000"/>
          <w:sz w:val="24"/>
          <w:szCs w:val="24"/>
          <w:shd w:val="clear" w:color="auto" w:fill="FFFFFF"/>
        </w:rPr>
        <w:t>. “The degree of potential competition depend</w:t>
      </w:r>
      <w:r w:rsidR="006567AC">
        <w:rPr>
          <w:rFonts w:ascii="Times New Roman" w:hAnsi="Times New Roman" w:cs="Times New Roman"/>
          <w:color w:val="000000"/>
          <w:sz w:val="24"/>
          <w:szCs w:val="24"/>
          <w:shd w:val="clear" w:color="auto" w:fill="FFFFFF"/>
        </w:rPr>
        <w:t>s upon the existence and height of barriers</w:t>
      </w:r>
      <w:r w:rsidR="000B0734">
        <w:rPr>
          <w:rFonts w:ascii="Times New Roman" w:hAnsi="Times New Roman" w:cs="Times New Roman"/>
          <w:color w:val="000000"/>
          <w:sz w:val="24"/>
          <w:szCs w:val="24"/>
          <w:shd w:val="clear" w:color="auto" w:fill="FFFFFF"/>
        </w:rPr>
        <w:t xml:space="preserve"> to entry and exit”</w:t>
      </w:r>
      <w:r w:rsidR="000B0734" w:rsidRPr="000B0734">
        <w:rPr>
          <w:rFonts w:ascii="Times New Roman" w:hAnsi="Times New Roman" w:cs="Times New Roman"/>
          <w:color w:val="000000"/>
          <w:sz w:val="24"/>
          <w:szCs w:val="24"/>
          <w:shd w:val="clear" w:color="auto" w:fill="FFFFFF"/>
        </w:rPr>
        <w:t xml:space="preserve"> </w:t>
      </w:r>
      <w:r w:rsidR="000B0734" w:rsidRPr="00C140FC">
        <w:rPr>
          <w:rFonts w:ascii="Times New Roman" w:hAnsi="Times New Roman" w:cs="Times New Roman"/>
          <w:color w:val="000000"/>
          <w:sz w:val="24"/>
          <w:szCs w:val="24"/>
          <w:shd w:val="clear" w:color="auto" w:fill="FFFFFF"/>
        </w:rPr>
        <w:t>(Worthington and Britton, 2015</w:t>
      </w:r>
      <w:r w:rsidR="00F0663D">
        <w:rPr>
          <w:rFonts w:ascii="Times New Roman" w:hAnsi="Times New Roman" w:cs="Times New Roman"/>
          <w:color w:val="000000"/>
          <w:sz w:val="24"/>
          <w:szCs w:val="24"/>
          <w:shd w:val="clear" w:color="auto" w:fill="FFFFFF"/>
        </w:rPr>
        <w:t>).</w:t>
      </w:r>
    </w:p>
    <w:p w14:paraId="4D7875E9" w14:textId="409E3BCC" w:rsidR="00F0663D" w:rsidRDefault="00793D80" w:rsidP="00F0663D">
      <w:pPr>
        <w:spacing w:after="0" w:line="24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The </w:t>
      </w:r>
      <w:r w:rsidR="0041481B">
        <w:rPr>
          <w:rFonts w:ascii="Times New Roman" w:hAnsi="Times New Roman" w:cs="Times New Roman"/>
          <w:color w:val="000000"/>
          <w:sz w:val="24"/>
          <w:szCs w:val="24"/>
          <w:shd w:val="clear" w:color="auto" w:fill="FFFFFF"/>
        </w:rPr>
        <w:t xml:space="preserve">BetterPlace, </w:t>
      </w:r>
      <w:r w:rsidR="00755AA7">
        <w:rPr>
          <w:rFonts w:ascii="Times New Roman" w:hAnsi="Times New Roman" w:cs="Times New Roman"/>
          <w:color w:val="000000"/>
          <w:sz w:val="24"/>
          <w:szCs w:val="24"/>
          <w:shd w:val="clear" w:color="auto" w:fill="FFFFFF"/>
        </w:rPr>
        <w:t>a battery swapping company in automotive industry went to bank</w:t>
      </w:r>
      <w:r w:rsidR="00195344">
        <w:rPr>
          <w:rFonts w:ascii="Times New Roman" w:hAnsi="Times New Roman" w:cs="Times New Roman"/>
          <w:color w:val="000000"/>
          <w:sz w:val="24"/>
          <w:szCs w:val="24"/>
          <w:shd w:val="clear" w:color="auto" w:fill="FFFFFF"/>
        </w:rPr>
        <w:t>rupt</w:t>
      </w:r>
      <w:r w:rsidR="008D5E7C">
        <w:rPr>
          <w:rFonts w:ascii="Times New Roman" w:hAnsi="Times New Roman" w:cs="Times New Roman"/>
          <w:color w:val="000000"/>
          <w:sz w:val="24"/>
          <w:szCs w:val="24"/>
          <w:shd w:val="clear" w:color="auto" w:fill="FFFFFF"/>
        </w:rPr>
        <w:t xml:space="preserve"> (Mckinsey.com,2014). </w:t>
      </w:r>
      <w:r w:rsidR="00195344">
        <w:rPr>
          <w:rFonts w:ascii="Times New Roman" w:hAnsi="Times New Roman" w:cs="Times New Roman"/>
          <w:color w:val="000000"/>
          <w:sz w:val="24"/>
          <w:szCs w:val="24"/>
          <w:shd w:val="clear" w:color="auto" w:fill="FFFFFF"/>
        </w:rPr>
        <w:t xml:space="preserve"> This business model </w:t>
      </w:r>
      <w:r w:rsidR="008D5E7C">
        <w:rPr>
          <w:rFonts w:ascii="Times New Roman" w:hAnsi="Times New Roman" w:cs="Times New Roman"/>
          <w:color w:val="000000"/>
          <w:sz w:val="24"/>
          <w:szCs w:val="24"/>
          <w:shd w:val="clear" w:color="auto" w:fill="FFFFFF"/>
        </w:rPr>
        <w:t>shows</w:t>
      </w:r>
      <w:r w:rsidR="00195344">
        <w:rPr>
          <w:rFonts w:ascii="Times New Roman" w:hAnsi="Times New Roman" w:cs="Times New Roman"/>
          <w:color w:val="000000"/>
          <w:sz w:val="24"/>
          <w:szCs w:val="24"/>
          <w:shd w:val="clear" w:color="auto" w:fill="FFFFFF"/>
        </w:rPr>
        <w:t xml:space="preserve"> </w:t>
      </w:r>
      <w:r w:rsidR="0075347A">
        <w:rPr>
          <w:rFonts w:ascii="Times New Roman" w:hAnsi="Times New Roman" w:cs="Times New Roman"/>
          <w:color w:val="000000"/>
          <w:sz w:val="24"/>
          <w:szCs w:val="24"/>
          <w:shd w:val="clear" w:color="auto" w:fill="FFFFFF"/>
        </w:rPr>
        <w:t xml:space="preserve">the barrier to entry </w:t>
      </w:r>
      <w:r w:rsidR="008D5E7C">
        <w:rPr>
          <w:rFonts w:ascii="Times New Roman" w:hAnsi="Times New Roman" w:cs="Times New Roman"/>
          <w:color w:val="000000"/>
          <w:sz w:val="24"/>
          <w:szCs w:val="24"/>
          <w:shd w:val="clear" w:color="auto" w:fill="FFFFFF"/>
        </w:rPr>
        <w:t xml:space="preserve">for new business and the </w:t>
      </w:r>
      <w:r w:rsidR="00DD6104">
        <w:rPr>
          <w:rFonts w:ascii="Times New Roman" w:hAnsi="Times New Roman" w:cs="Times New Roman"/>
          <w:color w:val="000000"/>
          <w:sz w:val="24"/>
          <w:szCs w:val="24"/>
          <w:shd w:val="clear" w:color="auto" w:fill="FFFFFF"/>
        </w:rPr>
        <w:t>importance of technol</w:t>
      </w:r>
      <w:r w:rsidR="0032070D">
        <w:rPr>
          <w:rFonts w:ascii="Times New Roman" w:hAnsi="Times New Roman" w:cs="Times New Roman"/>
          <w:color w:val="000000"/>
          <w:sz w:val="24"/>
          <w:szCs w:val="24"/>
          <w:shd w:val="clear" w:color="auto" w:fill="FFFFFF"/>
        </w:rPr>
        <w:t xml:space="preserve">ogical development and the </w:t>
      </w:r>
      <w:r w:rsidR="0055185A">
        <w:rPr>
          <w:rFonts w:ascii="Times New Roman" w:hAnsi="Times New Roman" w:cs="Times New Roman"/>
          <w:color w:val="000000"/>
          <w:sz w:val="24"/>
          <w:szCs w:val="24"/>
          <w:shd w:val="clear" w:color="auto" w:fill="FFFFFF"/>
        </w:rPr>
        <w:t>battery standards</w:t>
      </w:r>
      <w:r w:rsidR="0032070D">
        <w:rPr>
          <w:rFonts w:ascii="Times New Roman" w:hAnsi="Times New Roman" w:cs="Times New Roman"/>
          <w:color w:val="000000"/>
          <w:sz w:val="24"/>
          <w:szCs w:val="24"/>
          <w:shd w:val="clear" w:color="auto" w:fill="FFFFFF"/>
        </w:rPr>
        <w:t xml:space="preserve"> through all the carm</w:t>
      </w:r>
      <w:r w:rsidR="0055185A">
        <w:rPr>
          <w:rFonts w:ascii="Times New Roman" w:hAnsi="Times New Roman" w:cs="Times New Roman"/>
          <w:color w:val="000000"/>
          <w:sz w:val="24"/>
          <w:szCs w:val="24"/>
          <w:shd w:val="clear" w:color="auto" w:fill="FFFFFF"/>
        </w:rPr>
        <w:t xml:space="preserve">akers. </w:t>
      </w:r>
    </w:p>
    <w:p w14:paraId="2E61A35D" w14:textId="28472F71" w:rsidR="0055185A" w:rsidRDefault="0055185A" w:rsidP="00F0663D">
      <w:pPr>
        <w:spacing w:after="0" w:line="240" w:lineRule="auto"/>
        <w:jc w:val="both"/>
        <w:rPr>
          <w:rFonts w:ascii="Times New Roman" w:hAnsi="Times New Roman" w:cs="Times New Roman"/>
          <w:color w:val="000000"/>
          <w:sz w:val="24"/>
          <w:szCs w:val="24"/>
          <w:shd w:val="clear" w:color="auto" w:fill="FFFFFF"/>
        </w:rPr>
      </w:pPr>
    </w:p>
    <w:p w14:paraId="4DF3C3EA" w14:textId="1BAFB4E3" w:rsidR="009C3381" w:rsidRDefault="009C3381" w:rsidP="00F0663D">
      <w:pPr>
        <w:spacing w:after="0" w:line="240" w:lineRule="auto"/>
        <w:jc w:val="both"/>
        <w:rPr>
          <w:rFonts w:ascii="Times New Roman" w:hAnsi="Times New Roman" w:cs="Times New Roman"/>
          <w:color w:val="000000"/>
          <w:sz w:val="24"/>
          <w:szCs w:val="24"/>
          <w:shd w:val="clear" w:color="auto" w:fill="FFFFFF"/>
        </w:rPr>
      </w:pPr>
    </w:p>
    <w:p w14:paraId="3EBB29E1" w14:textId="7D4E788D" w:rsidR="009C3381" w:rsidRDefault="009C3381" w:rsidP="00F0663D">
      <w:pPr>
        <w:spacing w:after="0" w:line="240" w:lineRule="auto"/>
        <w:jc w:val="both"/>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Threat of substitution</w:t>
      </w:r>
    </w:p>
    <w:p w14:paraId="4673B202" w14:textId="5F80C912" w:rsidR="009C3381" w:rsidRDefault="009C3381" w:rsidP="00F0663D">
      <w:pPr>
        <w:spacing w:after="0" w:line="240" w:lineRule="auto"/>
        <w:jc w:val="both"/>
        <w:rPr>
          <w:rFonts w:ascii="Times New Roman" w:hAnsi="Times New Roman" w:cs="Times New Roman"/>
          <w:b/>
          <w:bCs/>
          <w:color w:val="000000"/>
          <w:sz w:val="24"/>
          <w:szCs w:val="24"/>
          <w:shd w:val="clear" w:color="auto" w:fill="FFFFFF"/>
        </w:rPr>
      </w:pPr>
    </w:p>
    <w:p w14:paraId="47FAFD51" w14:textId="0570127A" w:rsidR="005D631A" w:rsidRDefault="0078112F" w:rsidP="005D631A">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sidR="00EC3A9E">
        <w:rPr>
          <w:rFonts w:ascii="Times New Roman" w:hAnsi="Times New Roman" w:cs="Times New Roman"/>
          <w:color w:val="000000"/>
          <w:sz w:val="24"/>
          <w:szCs w:val="24"/>
          <w:shd w:val="clear" w:color="auto" w:fill="FFFFFF"/>
        </w:rPr>
        <w:t>increase of product</w:t>
      </w:r>
      <w:r w:rsidR="00CA7DA8">
        <w:rPr>
          <w:rFonts w:ascii="Times New Roman" w:hAnsi="Times New Roman" w:cs="Times New Roman"/>
          <w:color w:val="000000"/>
          <w:sz w:val="24"/>
          <w:szCs w:val="24"/>
          <w:shd w:val="clear" w:color="auto" w:fill="FFFFFF"/>
        </w:rPr>
        <w:t xml:space="preserve"> differentiation and the good </w:t>
      </w:r>
      <w:r w:rsidR="002B5FD1">
        <w:rPr>
          <w:rFonts w:ascii="Times New Roman" w:hAnsi="Times New Roman" w:cs="Times New Roman"/>
          <w:color w:val="000000"/>
          <w:sz w:val="24"/>
          <w:szCs w:val="24"/>
          <w:shd w:val="clear" w:color="auto" w:fill="FFFFFF"/>
        </w:rPr>
        <w:t xml:space="preserve">traded in the market conclude to the threat of substitution </w:t>
      </w:r>
      <w:r w:rsidR="002B5FD1" w:rsidRPr="00C140FC">
        <w:rPr>
          <w:rFonts w:ascii="Times New Roman" w:hAnsi="Times New Roman" w:cs="Times New Roman"/>
          <w:color w:val="000000"/>
          <w:sz w:val="24"/>
          <w:szCs w:val="24"/>
          <w:shd w:val="clear" w:color="auto" w:fill="FFFFFF"/>
        </w:rPr>
        <w:t>(Worthington and Britton, 2015</w:t>
      </w:r>
      <w:r w:rsidR="002B5FD1">
        <w:rPr>
          <w:rFonts w:ascii="Times New Roman" w:hAnsi="Times New Roman" w:cs="Times New Roman"/>
          <w:color w:val="000000"/>
          <w:sz w:val="24"/>
          <w:szCs w:val="24"/>
          <w:shd w:val="clear" w:color="auto" w:fill="FFFFFF"/>
        </w:rPr>
        <w:t>).</w:t>
      </w:r>
      <w:r w:rsidR="002B5FD1">
        <w:rPr>
          <w:rFonts w:ascii="Times New Roman" w:hAnsi="Times New Roman" w:cs="Times New Roman"/>
          <w:color w:val="000000"/>
          <w:sz w:val="24"/>
          <w:szCs w:val="24"/>
          <w:shd w:val="clear" w:color="auto" w:fill="FFFFFF"/>
        </w:rPr>
        <w:t xml:space="preserve"> </w:t>
      </w:r>
      <w:r w:rsidR="008D1209">
        <w:rPr>
          <w:rFonts w:ascii="Times New Roman" w:hAnsi="Times New Roman" w:cs="Times New Roman"/>
          <w:color w:val="000000"/>
          <w:sz w:val="24"/>
          <w:szCs w:val="24"/>
          <w:shd w:val="clear" w:color="auto" w:fill="FFFFFF"/>
        </w:rPr>
        <w:t>The b</w:t>
      </w:r>
      <w:r w:rsidR="003D4C6B">
        <w:rPr>
          <w:rFonts w:ascii="Times New Roman" w:hAnsi="Times New Roman" w:cs="Times New Roman"/>
          <w:color w:val="000000"/>
          <w:sz w:val="24"/>
          <w:szCs w:val="24"/>
          <w:shd w:val="clear" w:color="auto" w:fill="FFFFFF"/>
        </w:rPr>
        <w:t xml:space="preserve">enefits of this force in automotive industry is the diversification of the </w:t>
      </w:r>
      <w:r w:rsidR="007405D0">
        <w:rPr>
          <w:rFonts w:ascii="Times New Roman" w:hAnsi="Times New Roman" w:cs="Times New Roman"/>
          <w:color w:val="000000"/>
          <w:sz w:val="24"/>
          <w:szCs w:val="24"/>
          <w:shd w:val="clear" w:color="auto" w:fill="FFFFFF"/>
        </w:rPr>
        <w:t xml:space="preserve">cars produced by the range of many carmakers. </w:t>
      </w:r>
      <w:r w:rsidR="00125A51">
        <w:rPr>
          <w:rFonts w:ascii="Times New Roman" w:hAnsi="Times New Roman" w:cs="Times New Roman"/>
          <w:color w:val="000000"/>
          <w:sz w:val="24"/>
          <w:szCs w:val="24"/>
          <w:shd w:val="clear" w:color="auto" w:fill="FFFFFF"/>
        </w:rPr>
        <w:t xml:space="preserve">Few years ago, the leading hybrid cars was Toyota. The </w:t>
      </w:r>
      <w:r w:rsidR="00F52418">
        <w:rPr>
          <w:rFonts w:ascii="Times New Roman" w:hAnsi="Times New Roman" w:cs="Times New Roman"/>
          <w:color w:val="000000"/>
          <w:sz w:val="24"/>
          <w:szCs w:val="24"/>
          <w:shd w:val="clear" w:color="auto" w:fill="FFFFFF"/>
        </w:rPr>
        <w:t>full electric cars leading company is Tesla</w:t>
      </w:r>
      <w:r w:rsidR="005D631A">
        <w:rPr>
          <w:rFonts w:ascii="Times New Roman" w:hAnsi="Times New Roman" w:cs="Times New Roman"/>
          <w:color w:val="000000"/>
          <w:sz w:val="24"/>
          <w:szCs w:val="24"/>
          <w:shd w:val="clear" w:color="auto" w:fill="FFFFFF"/>
        </w:rPr>
        <w:t xml:space="preserve"> </w:t>
      </w:r>
      <w:r w:rsidR="005D631A" w:rsidRPr="00001666">
        <w:rPr>
          <w:rFonts w:ascii="Times New Roman" w:hAnsi="Times New Roman" w:cs="Times New Roman"/>
          <w:color w:val="000000"/>
          <w:sz w:val="24"/>
          <w:szCs w:val="24"/>
          <w:shd w:val="clear" w:color="auto" w:fill="FFFFFF"/>
        </w:rPr>
        <w:t>(Thetimes.co.uk, 2</w:t>
      </w:r>
      <w:r w:rsidR="005D631A">
        <w:rPr>
          <w:rFonts w:ascii="Times New Roman" w:hAnsi="Times New Roman" w:cs="Times New Roman"/>
          <w:color w:val="000000"/>
          <w:sz w:val="24"/>
          <w:szCs w:val="24"/>
          <w:shd w:val="clear" w:color="auto" w:fill="FFFFFF"/>
        </w:rPr>
        <w:t>017).</w:t>
      </w:r>
    </w:p>
    <w:p w14:paraId="37818FC4" w14:textId="00751A94" w:rsidR="003302E0" w:rsidRDefault="003302E0" w:rsidP="005D631A">
      <w:pPr>
        <w:jc w:val="both"/>
        <w:rPr>
          <w:rFonts w:ascii="Times New Roman" w:hAnsi="Times New Roman" w:cs="Times New Roman"/>
          <w:color w:val="000000"/>
          <w:sz w:val="24"/>
          <w:szCs w:val="24"/>
          <w:shd w:val="clear" w:color="auto" w:fill="FFFFFF"/>
        </w:rPr>
      </w:pPr>
    </w:p>
    <w:p w14:paraId="278955CA" w14:textId="161F00E5" w:rsidR="003302E0" w:rsidRDefault="00962CD7" w:rsidP="005D631A">
      <w:pPr>
        <w:jc w:val="both"/>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The buyer</w:t>
      </w:r>
      <w:r w:rsidR="00DB7323">
        <w:rPr>
          <w:rFonts w:ascii="Times New Roman" w:hAnsi="Times New Roman" w:cs="Times New Roman"/>
          <w:b/>
          <w:bCs/>
          <w:color w:val="000000"/>
          <w:sz w:val="24"/>
          <w:szCs w:val="24"/>
          <w:shd w:val="clear" w:color="auto" w:fill="FFFFFF"/>
        </w:rPr>
        <w:t>’s</w:t>
      </w:r>
      <w:r>
        <w:rPr>
          <w:rFonts w:ascii="Times New Roman" w:hAnsi="Times New Roman" w:cs="Times New Roman"/>
          <w:b/>
          <w:bCs/>
          <w:color w:val="000000"/>
          <w:sz w:val="24"/>
          <w:szCs w:val="24"/>
          <w:shd w:val="clear" w:color="auto" w:fill="FFFFFF"/>
        </w:rPr>
        <w:t xml:space="preserve"> power</w:t>
      </w:r>
    </w:p>
    <w:p w14:paraId="53FECE76" w14:textId="1E84320C" w:rsidR="007E5CFE" w:rsidRDefault="004075D7" w:rsidP="005D631A">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competition between the buyer </w:t>
      </w:r>
      <w:r w:rsidR="005C4716">
        <w:rPr>
          <w:rFonts w:ascii="Times New Roman" w:hAnsi="Times New Roman" w:cs="Times New Roman"/>
          <w:color w:val="000000"/>
          <w:sz w:val="24"/>
          <w:szCs w:val="24"/>
          <w:shd w:val="clear" w:color="auto" w:fill="FFFFFF"/>
        </w:rPr>
        <w:t xml:space="preserve">have a big impact on industry. The </w:t>
      </w:r>
      <w:r w:rsidR="00DB7323">
        <w:rPr>
          <w:rFonts w:ascii="Times New Roman" w:hAnsi="Times New Roman" w:cs="Times New Roman"/>
          <w:color w:val="000000"/>
          <w:sz w:val="24"/>
          <w:szCs w:val="24"/>
          <w:shd w:val="clear" w:color="auto" w:fill="FFFFFF"/>
        </w:rPr>
        <w:t>markets fluctuate</w:t>
      </w:r>
      <w:r w:rsidR="00276D87">
        <w:rPr>
          <w:rFonts w:ascii="Times New Roman" w:hAnsi="Times New Roman" w:cs="Times New Roman"/>
          <w:color w:val="000000"/>
          <w:sz w:val="24"/>
          <w:szCs w:val="24"/>
          <w:shd w:val="clear" w:color="auto" w:fill="FFFFFF"/>
        </w:rPr>
        <w:t xml:space="preserve"> from </w:t>
      </w:r>
      <w:r w:rsidR="00750AE2">
        <w:rPr>
          <w:rFonts w:ascii="Times New Roman" w:hAnsi="Times New Roman" w:cs="Times New Roman"/>
          <w:color w:val="000000"/>
          <w:sz w:val="24"/>
          <w:szCs w:val="24"/>
          <w:shd w:val="clear" w:color="auto" w:fill="FFFFFF"/>
        </w:rPr>
        <w:t xml:space="preserve">many buyers in the case of retail markets, </w:t>
      </w:r>
      <w:r w:rsidR="0084599E">
        <w:rPr>
          <w:rFonts w:ascii="Times New Roman" w:hAnsi="Times New Roman" w:cs="Times New Roman"/>
          <w:color w:val="000000"/>
          <w:sz w:val="24"/>
          <w:szCs w:val="24"/>
          <w:shd w:val="clear" w:color="auto" w:fill="FFFFFF"/>
        </w:rPr>
        <w:t xml:space="preserve">small </w:t>
      </w:r>
      <w:r w:rsidR="00DB7323">
        <w:rPr>
          <w:rFonts w:ascii="Times New Roman" w:hAnsi="Times New Roman" w:cs="Times New Roman"/>
          <w:color w:val="000000"/>
          <w:sz w:val="24"/>
          <w:szCs w:val="24"/>
          <w:shd w:val="clear" w:color="auto" w:fill="FFFFFF"/>
        </w:rPr>
        <w:t>number</w:t>
      </w:r>
      <w:r w:rsidR="0084599E">
        <w:rPr>
          <w:rFonts w:ascii="Times New Roman" w:hAnsi="Times New Roman" w:cs="Times New Roman"/>
          <w:color w:val="000000"/>
          <w:sz w:val="24"/>
          <w:szCs w:val="24"/>
          <w:shd w:val="clear" w:color="auto" w:fill="FFFFFF"/>
        </w:rPr>
        <w:t xml:space="preserve"> of buyers in the car and parts manufacturers</w:t>
      </w:r>
      <w:r w:rsidR="00353A84">
        <w:rPr>
          <w:rFonts w:ascii="Times New Roman" w:hAnsi="Times New Roman" w:cs="Times New Roman"/>
          <w:color w:val="000000"/>
          <w:sz w:val="24"/>
          <w:szCs w:val="24"/>
          <w:shd w:val="clear" w:color="auto" w:fill="FFFFFF"/>
        </w:rPr>
        <w:t xml:space="preserve">, and markets where is just one buyer </w:t>
      </w:r>
      <w:r w:rsidR="00463240" w:rsidRPr="00C140FC">
        <w:rPr>
          <w:rFonts w:ascii="Times New Roman" w:hAnsi="Times New Roman" w:cs="Times New Roman"/>
          <w:color w:val="000000"/>
          <w:sz w:val="24"/>
          <w:szCs w:val="24"/>
          <w:shd w:val="clear" w:color="auto" w:fill="FFFFFF"/>
        </w:rPr>
        <w:t>(Worthington and Britton, 2015</w:t>
      </w:r>
      <w:r w:rsidR="00463240">
        <w:rPr>
          <w:rFonts w:ascii="Times New Roman" w:hAnsi="Times New Roman" w:cs="Times New Roman"/>
          <w:color w:val="000000"/>
          <w:sz w:val="24"/>
          <w:szCs w:val="24"/>
          <w:shd w:val="clear" w:color="auto" w:fill="FFFFFF"/>
        </w:rPr>
        <w:t>)</w:t>
      </w:r>
      <w:r w:rsidR="00353A84">
        <w:rPr>
          <w:rFonts w:ascii="Times New Roman" w:hAnsi="Times New Roman" w:cs="Times New Roman"/>
          <w:color w:val="000000"/>
          <w:sz w:val="24"/>
          <w:szCs w:val="24"/>
          <w:shd w:val="clear" w:color="auto" w:fill="FFFFFF"/>
        </w:rPr>
        <w:t xml:space="preserve">. </w:t>
      </w:r>
    </w:p>
    <w:p w14:paraId="05D8C17B" w14:textId="0B79C534" w:rsidR="00CC16D6" w:rsidRDefault="00346233" w:rsidP="005D631A">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buyer power in the car industry</w:t>
      </w:r>
      <w:r w:rsidR="00EB5BC2">
        <w:rPr>
          <w:rFonts w:ascii="Times New Roman" w:hAnsi="Times New Roman" w:cs="Times New Roman"/>
          <w:color w:val="000000"/>
          <w:sz w:val="24"/>
          <w:szCs w:val="24"/>
          <w:shd w:val="clear" w:color="auto" w:fill="FFFFFF"/>
        </w:rPr>
        <w:t xml:space="preserve"> is medium-high within 5.1 million cars sold in 2018.</w:t>
      </w:r>
    </w:p>
    <w:p w14:paraId="337C3E26" w14:textId="49A052F8" w:rsidR="00CC16D6" w:rsidRDefault="00DB7323" w:rsidP="005D631A">
      <w:pPr>
        <w:jc w:val="both"/>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The supplier’s power</w:t>
      </w:r>
    </w:p>
    <w:p w14:paraId="7A4C9C92" w14:textId="2F3FFD82" w:rsidR="00B0372C" w:rsidRPr="00334DEB" w:rsidRDefault="00881549" w:rsidP="005D631A">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w:t>
      </w:r>
      <w:r w:rsidR="00CF308A">
        <w:rPr>
          <w:rFonts w:ascii="Times New Roman" w:hAnsi="Times New Roman" w:cs="Times New Roman"/>
          <w:color w:val="000000"/>
          <w:sz w:val="24"/>
          <w:szCs w:val="24"/>
          <w:shd w:val="clear" w:color="auto" w:fill="FFFFFF"/>
        </w:rPr>
        <w:t xml:space="preserve">nature of the </w:t>
      </w:r>
      <w:r w:rsidR="00463240">
        <w:rPr>
          <w:rFonts w:ascii="Times New Roman" w:hAnsi="Times New Roman" w:cs="Times New Roman"/>
          <w:color w:val="000000"/>
          <w:sz w:val="24"/>
          <w:szCs w:val="24"/>
          <w:shd w:val="clear" w:color="auto" w:fill="FFFFFF"/>
        </w:rPr>
        <w:t>product which is supplied to industry it is” likely to be extremely important in certain markets”</w:t>
      </w:r>
      <w:r w:rsidR="00334DEB" w:rsidRPr="00334DEB">
        <w:rPr>
          <w:rFonts w:ascii="Times New Roman" w:hAnsi="Times New Roman" w:cs="Times New Roman"/>
          <w:color w:val="000000"/>
          <w:sz w:val="24"/>
          <w:szCs w:val="24"/>
          <w:shd w:val="clear" w:color="auto" w:fill="FFFFFF"/>
        </w:rPr>
        <w:t xml:space="preserve"> </w:t>
      </w:r>
      <w:r w:rsidR="00334DEB" w:rsidRPr="00C140FC">
        <w:rPr>
          <w:rFonts w:ascii="Times New Roman" w:hAnsi="Times New Roman" w:cs="Times New Roman"/>
          <w:color w:val="000000"/>
          <w:sz w:val="24"/>
          <w:szCs w:val="24"/>
          <w:shd w:val="clear" w:color="auto" w:fill="FFFFFF"/>
        </w:rPr>
        <w:t>(Worthington and Britton, 2015</w:t>
      </w:r>
      <w:r w:rsidR="00334DEB">
        <w:rPr>
          <w:rFonts w:ascii="Times New Roman" w:hAnsi="Times New Roman" w:cs="Times New Roman"/>
          <w:color w:val="000000"/>
          <w:sz w:val="24"/>
          <w:szCs w:val="24"/>
          <w:shd w:val="clear" w:color="auto" w:fill="FFFFFF"/>
        </w:rPr>
        <w:t>)</w:t>
      </w:r>
      <w:r w:rsidR="008A2C6A">
        <w:rPr>
          <w:rFonts w:ascii="Times New Roman" w:hAnsi="Times New Roman" w:cs="Times New Roman"/>
          <w:color w:val="000000"/>
          <w:sz w:val="24"/>
          <w:szCs w:val="24"/>
          <w:shd w:val="clear" w:color="auto" w:fill="FFFFFF"/>
        </w:rPr>
        <w:t xml:space="preserve">. </w:t>
      </w:r>
      <w:r w:rsidR="00B0372C">
        <w:rPr>
          <w:rFonts w:ascii="Times New Roman" w:hAnsi="Times New Roman" w:cs="Times New Roman"/>
          <w:color w:val="000000"/>
          <w:sz w:val="24"/>
          <w:szCs w:val="24"/>
          <w:shd w:val="clear" w:color="auto" w:fill="FFFFFF"/>
        </w:rPr>
        <w:t xml:space="preserve"> </w:t>
      </w:r>
    </w:p>
    <w:p w14:paraId="5FCCF220" w14:textId="5471A3FE" w:rsidR="00CC16D6" w:rsidRDefault="00CC16D6" w:rsidP="005D631A">
      <w:pPr>
        <w:jc w:val="both"/>
        <w:rPr>
          <w:rFonts w:ascii="Times New Roman" w:hAnsi="Times New Roman" w:cs="Times New Roman"/>
          <w:color w:val="000000"/>
          <w:sz w:val="24"/>
          <w:szCs w:val="24"/>
          <w:shd w:val="clear" w:color="auto" w:fill="FFFFFF"/>
        </w:rPr>
      </w:pPr>
    </w:p>
    <w:p w14:paraId="26AD3678" w14:textId="4A9EB504" w:rsidR="00CC16D6" w:rsidRDefault="00364800" w:rsidP="00364800">
      <w:pPr>
        <w:pStyle w:val="ListParagraph"/>
        <w:numPr>
          <w:ilvl w:val="0"/>
          <w:numId w:val="1"/>
        </w:numPr>
        <w:jc w:val="both"/>
        <w:rPr>
          <w:rFonts w:ascii="Times New Roman" w:hAnsi="Times New Roman" w:cs="Times New Roman"/>
          <w:b/>
          <w:bCs/>
          <w:color w:val="000000"/>
          <w:sz w:val="32"/>
          <w:szCs w:val="32"/>
          <w:shd w:val="clear" w:color="auto" w:fill="FFFFFF"/>
        </w:rPr>
      </w:pPr>
      <w:r>
        <w:rPr>
          <w:rFonts w:ascii="Times New Roman" w:hAnsi="Times New Roman" w:cs="Times New Roman"/>
          <w:b/>
          <w:bCs/>
          <w:color w:val="000000"/>
          <w:sz w:val="32"/>
          <w:szCs w:val="32"/>
          <w:shd w:val="clear" w:color="auto" w:fill="FFFFFF"/>
        </w:rPr>
        <w:t>Conclusion</w:t>
      </w:r>
    </w:p>
    <w:p w14:paraId="45934646" w14:textId="20FAE710" w:rsidR="00364800" w:rsidRDefault="002C6F31" w:rsidP="0036480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The car industry in recent years has a major changing in development </w:t>
      </w:r>
      <w:r w:rsidR="00F85D96">
        <w:rPr>
          <w:rFonts w:ascii="Times New Roman" w:hAnsi="Times New Roman" w:cs="Times New Roman"/>
          <w:color w:val="000000"/>
          <w:sz w:val="24"/>
          <w:szCs w:val="24"/>
          <w:shd w:val="clear" w:color="auto" w:fill="FFFFFF"/>
        </w:rPr>
        <w:t xml:space="preserve">based on the new technologies, laws, consumer needs and </w:t>
      </w:r>
      <w:r w:rsidR="002177D8">
        <w:rPr>
          <w:rFonts w:ascii="Times New Roman" w:hAnsi="Times New Roman" w:cs="Times New Roman"/>
          <w:color w:val="000000"/>
          <w:sz w:val="24"/>
          <w:szCs w:val="24"/>
          <w:shd w:val="clear" w:color="auto" w:fill="FFFFFF"/>
        </w:rPr>
        <w:t xml:space="preserve">to improve environmental issues. </w:t>
      </w:r>
    </w:p>
    <w:p w14:paraId="0CA29F9A" w14:textId="2D77AD16" w:rsidR="0007575C" w:rsidRDefault="002177D8" w:rsidP="0036480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PESTLE analysis </w:t>
      </w:r>
      <w:r w:rsidR="00F203D1">
        <w:rPr>
          <w:rFonts w:ascii="Times New Roman" w:hAnsi="Times New Roman" w:cs="Times New Roman"/>
          <w:color w:val="000000"/>
          <w:sz w:val="24"/>
          <w:szCs w:val="24"/>
          <w:shd w:val="clear" w:color="auto" w:fill="FFFFFF"/>
        </w:rPr>
        <w:t>for automotive industry is part of the strateg</w:t>
      </w:r>
      <w:r w:rsidR="00C955E3">
        <w:rPr>
          <w:rFonts w:ascii="Times New Roman" w:hAnsi="Times New Roman" w:cs="Times New Roman"/>
          <w:color w:val="000000"/>
          <w:sz w:val="24"/>
          <w:szCs w:val="24"/>
          <w:shd w:val="clear" w:color="auto" w:fill="FFFFFF"/>
        </w:rPr>
        <w:t xml:space="preserve">ic management process. The political </w:t>
      </w:r>
      <w:r w:rsidR="00B43A18">
        <w:rPr>
          <w:rFonts w:ascii="Times New Roman" w:hAnsi="Times New Roman" w:cs="Times New Roman"/>
          <w:color w:val="000000"/>
          <w:sz w:val="24"/>
          <w:szCs w:val="24"/>
          <w:shd w:val="clear" w:color="auto" w:fill="FFFFFF"/>
        </w:rPr>
        <w:t>environment pressure the car’s industry to reduce</w:t>
      </w:r>
      <w:r w:rsidR="001E4D86">
        <w:rPr>
          <w:rFonts w:ascii="Times New Roman" w:hAnsi="Times New Roman" w:cs="Times New Roman"/>
          <w:color w:val="000000"/>
          <w:sz w:val="24"/>
          <w:szCs w:val="24"/>
          <w:shd w:val="clear" w:color="auto" w:fill="FFFFFF"/>
        </w:rPr>
        <w:t xml:space="preserve"> </w:t>
      </w:r>
      <w:r w:rsidR="008F24E5">
        <w:rPr>
          <w:rFonts w:ascii="Times New Roman" w:hAnsi="Times New Roman" w:cs="Times New Roman"/>
          <w:color w:val="000000"/>
          <w:sz w:val="24"/>
          <w:szCs w:val="24"/>
          <w:shd w:val="clear" w:color="auto" w:fill="FFFFFF"/>
        </w:rPr>
        <w:t>the CO</w:t>
      </w:r>
      <w:r w:rsidR="008F24E5">
        <w:rPr>
          <w:rFonts w:ascii="Times New Roman" w:hAnsi="Times New Roman" w:cs="Times New Roman"/>
          <w:color w:val="000000"/>
          <w:sz w:val="24"/>
          <w:szCs w:val="24"/>
          <w:shd w:val="clear" w:color="auto" w:fill="FFFFFF"/>
          <w:vertAlign w:val="subscript"/>
        </w:rPr>
        <w:t>2</w:t>
      </w:r>
      <w:r w:rsidR="008F24E5">
        <w:rPr>
          <w:rFonts w:ascii="Times New Roman" w:hAnsi="Times New Roman" w:cs="Times New Roman"/>
          <w:color w:val="000000"/>
          <w:sz w:val="24"/>
          <w:szCs w:val="24"/>
          <w:shd w:val="clear" w:color="auto" w:fill="FFFFFF"/>
        </w:rPr>
        <w:t xml:space="preserve"> </w:t>
      </w:r>
      <w:r w:rsidR="000F051C">
        <w:rPr>
          <w:rFonts w:ascii="Times New Roman" w:hAnsi="Times New Roman" w:cs="Times New Roman"/>
          <w:color w:val="000000"/>
          <w:sz w:val="24"/>
          <w:szCs w:val="24"/>
          <w:shd w:val="clear" w:color="auto" w:fill="FFFFFF"/>
        </w:rPr>
        <w:t xml:space="preserve">emission and help the </w:t>
      </w:r>
      <w:r w:rsidR="004B53CD">
        <w:rPr>
          <w:rFonts w:ascii="Times New Roman" w:hAnsi="Times New Roman" w:cs="Times New Roman"/>
          <w:color w:val="000000"/>
          <w:sz w:val="24"/>
          <w:szCs w:val="24"/>
          <w:shd w:val="clear" w:color="auto" w:fill="FFFFFF"/>
        </w:rPr>
        <w:t>buyer’s</w:t>
      </w:r>
      <w:r w:rsidR="000F051C">
        <w:rPr>
          <w:rFonts w:ascii="Times New Roman" w:hAnsi="Times New Roman" w:cs="Times New Roman"/>
          <w:color w:val="000000"/>
          <w:sz w:val="24"/>
          <w:szCs w:val="24"/>
          <w:shd w:val="clear" w:color="auto" w:fill="FFFFFF"/>
        </w:rPr>
        <w:t xml:space="preserve"> whi</w:t>
      </w:r>
      <w:r w:rsidR="004B53CD">
        <w:rPr>
          <w:rFonts w:ascii="Times New Roman" w:hAnsi="Times New Roman" w:cs="Times New Roman"/>
          <w:color w:val="000000"/>
          <w:sz w:val="24"/>
          <w:szCs w:val="24"/>
          <w:shd w:val="clear" w:color="auto" w:fill="FFFFFF"/>
        </w:rPr>
        <w:t xml:space="preserve">t tax reduction and </w:t>
      </w:r>
      <w:r w:rsidR="0055611F">
        <w:rPr>
          <w:rFonts w:ascii="Times New Roman" w:hAnsi="Times New Roman" w:cs="Times New Roman"/>
          <w:color w:val="000000"/>
          <w:sz w:val="24"/>
          <w:szCs w:val="24"/>
          <w:shd w:val="clear" w:color="auto" w:fill="FFFFFF"/>
        </w:rPr>
        <w:t>offer a</w:t>
      </w:r>
      <w:r w:rsidR="00747FA0">
        <w:rPr>
          <w:rFonts w:ascii="Times New Roman" w:hAnsi="Times New Roman" w:cs="Times New Roman"/>
          <w:color w:val="000000"/>
          <w:sz w:val="24"/>
          <w:szCs w:val="24"/>
          <w:shd w:val="clear" w:color="auto" w:fill="FFFFFF"/>
        </w:rPr>
        <w:t xml:space="preserve">n incentive when buying electric </w:t>
      </w:r>
      <w:r w:rsidR="004256A8">
        <w:rPr>
          <w:rFonts w:ascii="Times New Roman" w:hAnsi="Times New Roman" w:cs="Times New Roman"/>
          <w:color w:val="000000"/>
          <w:sz w:val="24"/>
          <w:szCs w:val="24"/>
          <w:shd w:val="clear" w:color="auto" w:fill="FFFFFF"/>
        </w:rPr>
        <w:t>motor-based vehicles</w:t>
      </w:r>
      <w:r w:rsidR="000F1590">
        <w:rPr>
          <w:rFonts w:ascii="Times New Roman" w:hAnsi="Times New Roman" w:cs="Times New Roman"/>
          <w:color w:val="000000"/>
          <w:sz w:val="24"/>
          <w:szCs w:val="24"/>
          <w:shd w:val="clear" w:color="auto" w:fill="FFFFFF"/>
        </w:rPr>
        <w:t xml:space="preserve">. It can be seen, through the economic environment that Europe electric cars </w:t>
      </w:r>
      <w:r w:rsidR="00F02013">
        <w:rPr>
          <w:rFonts w:ascii="Times New Roman" w:hAnsi="Times New Roman" w:cs="Times New Roman"/>
          <w:color w:val="000000"/>
          <w:sz w:val="24"/>
          <w:szCs w:val="24"/>
          <w:shd w:val="clear" w:color="auto" w:fill="FFFFFF"/>
        </w:rPr>
        <w:t xml:space="preserve">markets it is growing year by year. </w:t>
      </w:r>
      <w:r w:rsidR="00323EBF">
        <w:rPr>
          <w:rFonts w:ascii="Times New Roman" w:hAnsi="Times New Roman" w:cs="Times New Roman"/>
          <w:color w:val="000000"/>
          <w:sz w:val="24"/>
          <w:szCs w:val="24"/>
          <w:shd w:val="clear" w:color="auto" w:fill="FFFFFF"/>
        </w:rPr>
        <w:t>In 2018 the result of increase was 24 percent.</w:t>
      </w:r>
      <w:r w:rsidR="00160FC9">
        <w:rPr>
          <w:rFonts w:ascii="Times New Roman" w:hAnsi="Times New Roman" w:cs="Times New Roman"/>
          <w:color w:val="000000"/>
          <w:sz w:val="24"/>
          <w:szCs w:val="24"/>
          <w:shd w:val="clear" w:color="auto" w:fill="FFFFFF"/>
        </w:rPr>
        <w:t xml:space="preserve"> Volvo Cars </w:t>
      </w:r>
      <w:r w:rsidR="00694E98">
        <w:rPr>
          <w:rFonts w:ascii="Times New Roman" w:hAnsi="Times New Roman" w:cs="Times New Roman"/>
          <w:color w:val="000000"/>
          <w:sz w:val="24"/>
          <w:szCs w:val="24"/>
          <w:shd w:val="clear" w:color="auto" w:fill="FFFFFF"/>
        </w:rPr>
        <w:t>cannot achieve their goal to have by 2019 all the car model electrification</w:t>
      </w:r>
      <w:r w:rsidR="00D235DB">
        <w:rPr>
          <w:rFonts w:ascii="Times New Roman" w:hAnsi="Times New Roman" w:cs="Times New Roman"/>
          <w:color w:val="000000"/>
          <w:sz w:val="24"/>
          <w:szCs w:val="24"/>
          <w:shd w:val="clear" w:color="auto" w:fill="FFFFFF"/>
        </w:rPr>
        <w:t xml:space="preserve">. The Volvo V40 is </w:t>
      </w:r>
      <w:r w:rsidR="00DA31F9">
        <w:rPr>
          <w:rFonts w:ascii="Times New Roman" w:hAnsi="Times New Roman" w:cs="Times New Roman"/>
          <w:color w:val="000000"/>
          <w:sz w:val="24"/>
          <w:szCs w:val="24"/>
          <w:shd w:val="clear" w:color="auto" w:fill="FFFFFF"/>
        </w:rPr>
        <w:t>model which is produced only with petrol and diesel engine.</w:t>
      </w:r>
      <w:r w:rsidR="00A93B6A">
        <w:rPr>
          <w:rFonts w:ascii="Times New Roman" w:hAnsi="Times New Roman" w:cs="Times New Roman"/>
          <w:color w:val="000000"/>
          <w:sz w:val="24"/>
          <w:szCs w:val="24"/>
          <w:shd w:val="clear" w:color="auto" w:fill="FFFFFF"/>
        </w:rPr>
        <w:t xml:space="preserve"> In the social, cultural and demographic </w:t>
      </w:r>
      <w:r w:rsidR="00DA0387">
        <w:rPr>
          <w:rFonts w:ascii="Times New Roman" w:hAnsi="Times New Roman" w:cs="Times New Roman"/>
          <w:color w:val="000000"/>
          <w:sz w:val="24"/>
          <w:szCs w:val="24"/>
          <w:shd w:val="clear" w:color="auto" w:fill="FFFFFF"/>
        </w:rPr>
        <w:t>environment shows that People’s Republic of China is the biggest market in the World</w:t>
      </w:r>
      <w:r w:rsidR="0004635A">
        <w:rPr>
          <w:rFonts w:ascii="Times New Roman" w:hAnsi="Times New Roman" w:cs="Times New Roman"/>
          <w:color w:val="000000"/>
          <w:sz w:val="24"/>
          <w:szCs w:val="24"/>
          <w:shd w:val="clear" w:color="auto" w:fill="FFFFFF"/>
        </w:rPr>
        <w:t xml:space="preserve">. </w:t>
      </w:r>
      <w:r w:rsidR="00F73EFD">
        <w:rPr>
          <w:rFonts w:ascii="Times New Roman" w:hAnsi="Times New Roman" w:cs="Times New Roman"/>
          <w:color w:val="000000"/>
          <w:sz w:val="24"/>
          <w:szCs w:val="24"/>
          <w:shd w:val="clear" w:color="auto" w:fill="FFFFFF"/>
        </w:rPr>
        <w:t>After the findings in the Evolution Mckinsey (</w:t>
      </w:r>
      <w:r w:rsidR="00C23959">
        <w:rPr>
          <w:rFonts w:ascii="Times New Roman" w:hAnsi="Times New Roman" w:cs="Times New Roman"/>
          <w:color w:val="000000"/>
          <w:sz w:val="24"/>
          <w:szCs w:val="24"/>
          <w:shd w:val="clear" w:color="auto" w:fill="FFFFFF"/>
        </w:rPr>
        <w:t xml:space="preserve">2014) report, can be seen that Norway is the </w:t>
      </w:r>
      <w:r w:rsidR="0007575C">
        <w:rPr>
          <w:rFonts w:ascii="Times New Roman" w:hAnsi="Times New Roman" w:cs="Times New Roman"/>
          <w:color w:val="000000"/>
          <w:sz w:val="24"/>
          <w:szCs w:val="24"/>
          <w:shd w:val="clear" w:color="auto" w:fill="FFFFFF"/>
        </w:rPr>
        <w:t>leading country of electric cars sold</w:t>
      </w:r>
      <w:r w:rsidR="003F2A1B">
        <w:rPr>
          <w:rFonts w:ascii="Times New Roman" w:hAnsi="Times New Roman" w:cs="Times New Roman"/>
          <w:color w:val="000000"/>
          <w:sz w:val="24"/>
          <w:szCs w:val="24"/>
          <w:shd w:val="clear" w:color="auto" w:fill="FFFFFF"/>
        </w:rPr>
        <w:t>.</w:t>
      </w:r>
    </w:p>
    <w:p w14:paraId="6337E67A" w14:textId="6D3ABFDA" w:rsidR="003F2A1B" w:rsidRDefault="003F2A1B" w:rsidP="0036480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From the technological aspects it can be </w:t>
      </w:r>
      <w:r w:rsidR="008369C7">
        <w:rPr>
          <w:rFonts w:ascii="Times New Roman" w:hAnsi="Times New Roman" w:cs="Times New Roman"/>
          <w:color w:val="000000"/>
          <w:sz w:val="24"/>
          <w:szCs w:val="24"/>
          <w:shd w:val="clear" w:color="auto" w:fill="FFFFFF"/>
        </w:rPr>
        <w:t xml:space="preserve">seen the present electric cars models as (P)HEV, REEV, BEV, FCEV. </w:t>
      </w:r>
      <w:r w:rsidR="00A411FE">
        <w:rPr>
          <w:rFonts w:ascii="Times New Roman" w:hAnsi="Times New Roman" w:cs="Times New Roman"/>
          <w:color w:val="000000"/>
          <w:sz w:val="24"/>
          <w:szCs w:val="24"/>
          <w:shd w:val="clear" w:color="auto" w:fill="FFFFFF"/>
        </w:rPr>
        <w:t xml:space="preserve">Legal environment shows a big impact </w:t>
      </w:r>
      <w:r w:rsidR="00723D17">
        <w:rPr>
          <w:rFonts w:ascii="Times New Roman" w:hAnsi="Times New Roman" w:cs="Times New Roman"/>
          <w:color w:val="000000"/>
          <w:sz w:val="24"/>
          <w:szCs w:val="24"/>
          <w:shd w:val="clear" w:color="auto" w:fill="FFFFFF"/>
        </w:rPr>
        <w:t xml:space="preserve">with the battery standards, </w:t>
      </w:r>
      <w:r w:rsidR="00226BA5">
        <w:rPr>
          <w:rFonts w:ascii="Times New Roman" w:hAnsi="Times New Roman" w:cs="Times New Roman"/>
          <w:color w:val="000000"/>
          <w:sz w:val="24"/>
          <w:szCs w:val="24"/>
          <w:shd w:val="clear" w:color="auto" w:fill="FFFFFF"/>
        </w:rPr>
        <w:t xml:space="preserve">and the Volvo Cars “Slavery and Human </w:t>
      </w:r>
      <w:r w:rsidR="00AB01F0">
        <w:rPr>
          <w:rFonts w:ascii="Times New Roman" w:hAnsi="Times New Roman" w:cs="Times New Roman"/>
          <w:color w:val="000000"/>
          <w:sz w:val="24"/>
          <w:szCs w:val="24"/>
          <w:shd w:val="clear" w:color="auto" w:fill="FFFFFF"/>
        </w:rPr>
        <w:t>Trafficking Act”</w:t>
      </w:r>
      <w:r w:rsidR="00A209E1">
        <w:rPr>
          <w:rFonts w:ascii="Times New Roman" w:hAnsi="Times New Roman" w:cs="Times New Roman"/>
          <w:color w:val="000000"/>
          <w:sz w:val="24"/>
          <w:szCs w:val="24"/>
          <w:shd w:val="clear" w:color="auto" w:fill="FFFFFF"/>
        </w:rPr>
        <w:t>.</w:t>
      </w:r>
    </w:p>
    <w:p w14:paraId="01DF009D" w14:textId="1498FEB7" w:rsidR="00A209E1" w:rsidRDefault="00A209E1" w:rsidP="00364800">
      <w:pPr>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Ethical and ecological environment indicate that the car</w:t>
      </w:r>
      <w:r w:rsidR="00785C7E">
        <w:rPr>
          <w:rFonts w:ascii="Times New Roman" w:hAnsi="Times New Roman" w:cs="Times New Roman"/>
          <w:color w:val="000000"/>
          <w:sz w:val="24"/>
          <w:szCs w:val="24"/>
          <w:shd w:val="clear" w:color="auto" w:fill="FFFFFF"/>
        </w:rPr>
        <w:t xml:space="preserve"> industry focusing on the costumer needs </w:t>
      </w:r>
      <w:r w:rsidR="00CF710E">
        <w:rPr>
          <w:rFonts w:ascii="Times New Roman" w:hAnsi="Times New Roman" w:cs="Times New Roman"/>
          <w:color w:val="000000"/>
          <w:sz w:val="24"/>
          <w:szCs w:val="24"/>
          <w:shd w:val="clear" w:color="auto" w:fill="FFFFFF"/>
        </w:rPr>
        <w:t xml:space="preserve">and </w:t>
      </w:r>
      <w:r w:rsidR="00786125">
        <w:rPr>
          <w:rFonts w:ascii="Times New Roman" w:hAnsi="Times New Roman" w:cs="Times New Roman"/>
          <w:color w:val="000000"/>
          <w:sz w:val="24"/>
          <w:szCs w:val="24"/>
          <w:shd w:val="clear" w:color="auto" w:fill="FFFFFF"/>
        </w:rPr>
        <w:t>face the new environmental regulations.</w:t>
      </w:r>
    </w:p>
    <w:p w14:paraId="14554217" w14:textId="77777777" w:rsidR="001751EC" w:rsidRPr="008F24E5" w:rsidRDefault="001751EC" w:rsidP="00364800">
      <w:pPr>
        <w:jc w:val="both"/>
        <w:rPr>
          <w:rFonts w:ascii="Times New Roman" w:hAnsi="Times New Roman" w:cs="Times New Roman"/>
          <w:color w:val="000000"/>
          <w:sz w:val="24"/>
          <w:szCs w:val="24"/>
          <w:shd w:val="clear" w:color="auto" w:fill="FFFFFF"/>
        </w:rPr>
      </w:pPr>
    </w:p>
    <w:p w14:paraId="78ABB782" w14:textId="77777777" w:rsidR="00962CD7" w:rsidRPr="00962CD7" w:rsidRDefault="00962CD7" w:rsidP="005D631A">
      <w:pPr>
        <w:jc w:val="both"/>
        <w:rPr>
          <w:rFonts w:ascii="Times New Roman" w:hAnsi="Times New Roman" w:cs="Times New Roman"/>
          <w:b/>
          <w:bCs/>
          <w:color w:val="000000"/>
          <w:sz w:val="24"/>
          <w:szCs w:val="24"/>
          <w:shd w:val="clear" w:color="auto" w:fill="FFFFFF"/>
        </w:rPr>
      </w:pPr>
    </w:p>
    <w:p w14:paraId="0EC4E4E6" w14:textId="7AE1EAD6" w:rsidR="00CE4A9F" w:rsidRDefault="00CE4A9F" w:rsidP="005D631A">
      <w:pPr>
        <w:spacing w:after="0" w:line="240" w:lineRule="auto"/>
        <w:jc w:val="both"/>
        <w:rPr>
          <w:rFonts w:ascii="Times New Roman" w:hAnsi="Times New Roman" w:cs="Times New Roman"/>
          <w:color w:val="000000"/>
          <w:sz w:val="24"/>
          <w:szCs w:val="24"/>
          <w:shd w:val="clear" w:color="auto" w:fill="FFFFFF"/>
        </w:rPr>
      </w:pPr>
    </w:p>
    <w:p w14:paraId="0DAB7A01" w14:textId="067420AE" w:rsidR="00CE4A9F" w:rsidRDefault="00CE4A9F" w:rsidP="00A74FBD">
      <w:pPr>
        <w:jc w:val="both"/>
        <w:rPr>
          <w:rFonts w:ascii="Times New Roman" w:hAnsi="Times New Roman" w:cs="Times New Roman"/>
          <w:color w:val="000000"/>
          <w:sz w:val="24"/>
          <w:szCs w:val="24"/>
          <w:shd w:val="clear" w:color="auto" w:fill="FFFFFF"/>
        </w:rPr>
      </w:pPr>
    </w:p>
    <w:p w14:paraId="30165C0C" w14:textId="64D611F9" w:rsidR="00CE4A9F" w:rsidRDefault="00CE4A9F" w:rsidP="00A74FBD">
      <w:pPr>
        <w:jc w:val="both"/>
        <w:rPr>
          <w:rFonts w:ascii="Times New Roman" w:hAnsi="Times New Roman" w:cs="Times New Roman"/>
          <w:color w:val="000000"/>
          <w:sz w:val="24"/>
          <w:szCs w:val="24"/>
          <w:shd w:val="clear" w:color="auto" w:fill="FFFFFF"/>
        </w:rPr>
      </w:pPr>
    </w:p>
    <w:p w14:paraId="037C6097" w14:textId="5592403E" w:rsidR="00CE4A9F" w:rsidRDefault="00CE4A9F" w:rsidP="00A74FBD">
      <w:pPr>
        <w:jc w:val="both"/>
        <w:rPr>
          <w:rFonts w:ascii="Times New Roman" w:hAnsi="Times New Roman" w:cs="Times New Roman"/>
          <w:color w:val="000000"/>
          <w:sz w:val="24"/>
          <w:szCs w:val="24"/>
          <w:shd w:val="clear" w:color="auto" w:fill="FFFFFF"/>
        </w:rPr>
      </w:pPr>
    </w:p>
    <w:p w14:paraId="66B77DFC" w14:textId="2869293B" w:rsidR="00CE4A9F" w:rsidRDefault="00CE4A9F" w:rsidP="00A74FBD">
      <w:pPr>
        <w:jc w:val="both"/>
        <w:rPr>
          <w:rFonts w:ascii="Times New Roman" w:hAnsi="Times New Roman" w:cs="Times New Roman"/>
          <w:color w:val="000000"/>
          <w:sz w:val="24"/>
          <w:szCs w:val="24"/>
          <w:shd w:val="clear" w:color="auto" w:fill="FFFFFF"/>
        </w:rPr>
      </w:pPr>
    </w:p>
    <w:p w14:paraId="655F7980" w14:textId="1AC4FEC4" w:rsidR="00CE4A9F" w:rsidRDefault="00CE4A9F" w:rsidP="00A74FBD">
      <w:pPr>
        <w:jc w:val="both"/>
        <w:rPr>
          <w:rFonts w:ascii="Times New Roman" w:hAnsi="Times New Roman" w:cs="Times New Roman"/>
          <w:color w:val="000000"/>
          <w:sz w:val="24"/>
          <w:szCs w:val="24"/>
          <w:shd w:val="clear" w:color="auto" w:fill="FFFFFF"/>
        </w:rPr>
      </w:pPr>
    </w:p>
    <w:p w14:paraId="126E61D3" w14:textId="77777777" w:rsidR="00CE4A9F" w:rsidRDefault="00CE4A9F" w:rsidP="00A74FBD">
      <w:pPr>
        <w:jc w:val="both"/>
        <w:rPr>
          <w:rFonts w:ascii="Times New Roman" w:hAnsi="Times New Roman" w:cs="Times New Roman"/>
          <w:color w:val="000000"/>
          <w:sz w:val="24"/>
          <w:szCs w:val="24"/>
          <w:shd w:val="clear" w:color="auto" w:fill="FFFFFF"/>
        </w:rPr>
      </w:pPr>
    </w:p>
    <w:p w14:paraId="234D51AD" w14:textId="77777777" w:rsidR="00CE4A9F" w:rsidRPr="00A74FBD" w:rsidRDefault="00CE4A9F" w:rsidP="00A74FBD">
      <w:pPr>
        <w:jc w:val="both"/>
        <w:rPr>
          <w:rFonts w:ascii="Times New Roman" w:hAnsi="Times New Roman" w:cs="Times New Roman"/>
          <w:color w:val="000000"/>
          <w:sz w:val="24"/>
          <w:szCs w:val="24"/>
          <w:shd w:val="clear" w:color="auto" w:fill="FFFFFF"/>
        </w:rPr>
      </w:pPr>
    </w:p>
    <w:p w14:paraId="497A17F1" w14:textId="77777777" w:rsidR="00CA200B" w:rsidRDefault="00CA200B" w:rsidP="00960C6E">
      <w:pPr>
        <w:jc w:val="both"/>
        <w:rPr>
          <w:rFonts w:ascii="Times New Roman" w:hAnsi="Times New Roman" w:cs="Times New Roman"/>
          <w:color w:val="000000"/>
          <w:sz w:val="24"/>
          <w:szCs w:val="24"/>
          <w:shd w:val="clear" w:color="auto" w:fill="FFFFFF"/>
        </w:rPr>
      </w:pPr>
    </w:p>
    <w:p w14:paraId="6062875F" w14:textId="77777777" w:rsidR="00CA200B" w:rsidRDefault="00CA200B" w:rsidP="00960C6E">
      <w:pPr>
        <w:jc w:val="both"/>
        <w:rPr>
          <w:rFonts w:ascii="Times New Roman" w:hAnsi="Times New Roman" w:cs="Times New Roman"/>
          <w:color w:val="000000"/>
          <w:sz w:val="24"/>
          <w:szCs w:val="24"/>
          <w:shd w:val="clear" w:color="auto" w:fill="FFFFFF"/>
        </w:rPr>
      </w:pPr>
    </w:p>
    <w:p w14:paraId="62830194" w14:textId="77777777" w:rsidR="00CA200B" w:rsidRPr="00763B35" w:rsidRDefault="00CA200B" w:rsidP="00960C6E">
      <w:pPr>
        <w:jc w:val="both"/>
        <w:rPr>
          <w:rFonts w:ascii="Times New Roman" w:hAnsi="Times New Roman" w:cs="Times New Roman"/>
          <w:color w:val="000000"/>
          <w:sz w:val="24"/>
          <w:szCs w:val="24"/>
          <w:shd w:val="clear" w:color="auto" w:fill="FFFFFF"/>
        </w:rPr>
      </w:pPr>
    </w:p>
    <w:p w14:paraId="1FAF6416" w14:textId="269F50D9" w:rsidR="00CF0284" w:rsidRDefault="00CF0284" w:rsidP="00960C6E">
      <w:pPr>
        <w:jc w:val="both"/>
        <w:rPr>
          <w:rFonts w:ascii="Times New Roman" w:hAnsi="Times New Roman" w:cs="Times New Roman"/>
          <w:color w:val="000000"/>
          <w:sz w:val="24"/>
          <w:szCs w:val="24"/>
          <w:shd w:val="clear" w:color="auto" w:fill="FFFFFF"/>
        </w:rPr>
      </w:pPr>
    </w:p>
    <w:p w14:paraId="48ED58CB" w14:textId="77777777" w:rsidR="00CF0284" w:rsidRDefault="00CF0284" w:rsidP="00960C6E">
      <w:pPr>
        <w:jc w:val="both"/>
        <w:rPr>
          <w:rFonts w:ascii="Times New Roman" w:hAnsi="Times New Roman" w:cs="Times New Roman"/>
          <w:color w:val="000000"/>
          <w:sz w:val="24"/>
          <w:szCs w:val="24"/>
          <w:shd w:val="clear" w:color="auto" w:fill="FFFFFF"/>
        </w:rPr>
      </w:pPr>
    </w:p>
    <w:p w14:paraId="3FB417EE" w14:textId="77777777" w:rsidR="00960C6E" w:rsidRDefault="00960C6E" w:rsidP="00960C6E">
      <w:pPr>
        <w:jc w:val="both"/>
        <w:rPr>
          <w:rFonts w:ascii="Times New Roman" w:hAnsi="Times New Roman" w:cs="Times New Roman"/>
          <w:color w:val="000000"/>
          <w:sz w:val="24"/>
          <w:szCs w:val="24"/>
          <w:shd w:val="clear" w:color="auto" w:fill="FFFFFF"/>
        </w:rPr>
      </w:pPr>
    </w:p>
    <w:p w14:paraId="759E1BA5" w14:textId="4D978B77" w:rsidR="00960C6E" w:rsidRDefault="00960C6E" w:rsidP="00960C6E">
      <w:pPr>
        <w:jc w:val="both"/>
        <w:rPr>
          <w:rFonts w:ascii="Times New Roman" w:hAnsi="Times New Roman" w:cs="Times New Roman"/>
          <w:color w:val="000000"/>
          <w:sz w:val="24"/>
          <w:szCs w:val="24"/>
          <w:shd w:val="clear" w:color="auto" w:fill="FFFFFF"/>
        </w:rPr>
      </w:pPr>
    </w:p>
    <w:p w14:paraId="49CE3E41" w14:textId="77777777" w:rsidR="00960C6E" w:rsidRPr="003649CF" w:rsidRDefault="00960C6E" w:rsidP="00960C6E">
      <w:pPr>
        <w:jc w:val="both"/>
        <w:rPr>
          <w:rFonts w:ascii="Times New Roman" w:hAnsi="Times New Roman" w:cs="Times New Roman"/>
          <w:color w:val="000000"/>
          <w:sz w:val="24"/>
          <w:szCs w:val="24"/>
          <w:shd w:val="clear" w:color="auto" w:fill="FFFFFF"/>
        </w:rPr>
      </w:pPr>
    </w:p>
    <w:p w14:paraId="1F7949B3" w14:textId="77777777" w:rsidR="00855677" w:rsidRPr="00C140FC" w:rsidRDefault="00855677" w:rsidP="0036041E">
      <w:pPr>
        <w:jc w:val="both"/>
        <w:rPr>
          <w:rFonts w:ascii="Times New Roman" w:hAnsi="Times New Roman" w:cs="Times New Roman"/>
          <w:sz w:val="24"/>
          <w:szCs w:val="24"/>
        </w:rPr>
      </w:pPr>
    </w:p>
    <w:p w14:paraId="2F9C3AC2" w14:textId="77777777" w:rsidR="0074694B" w:rsidRDefault="0074694B" w:rsidP="003C0072">
      <w:pPr>
        <w:jc w:val="both"/>
        <w:rPr>
          <w:rFonts w:ascii="Times New Roman" w:hAnsi="Times New Roman" w:cs="Times New Roman"/>
          <w:sz w:val="24"/>
          <w:szCs w:val="24"/>
        </w:rPr>
      </w:pPr>
    </w:p>
    <w:p w14:paraId="6DCCB69F" w14:textId="77777777" w:rsidR="00804DEE" w:rsidRPr="003C0072" w:rsidRDefault="00804DEE" w:rsidP="003C0072">
      <w:pPr>
        <w:jc w:val="both"/>
        <w:rPr>
          <w:rFonts w:ascii="Times New Roman" w:hAnsi="Times New Roman" w:cs="Times New Roman"/>
          <w:sz w:val="24"/>
          <w:szCs w:val="24"/>
        </w:rPr>
      </w:pPr>
    </w:p>
    <w:p w14:paraId="24A7AE9A" w14:textId="4FE2152C" w:rsidR="003C0072" w:rsidRDefault="003C0072" w:rsidP="003C0072">
      <w:pPr>
        <w:rPr>
          <w:rFonts w:ascii="Times New Roman" w:hAnsi="Times New Roman" w:cs="Times New Roman"/>
          <w:sz w:val="32"/>
          <w:szCs w:val="32"/>
        </w:rPr>
      </w:pPr>
    </w:p>
    <w:p w14:paraId="2F5320E9" w14:textId="77777777" w:rsidR="003C0072" w:rsidRPr="003C0072" w:rsidRDefault="003C0072" w:rsidP="003C0072">
      <w:pPr>
        <w:rPr>
          <w:rFonts w:ascii="Times New Roman" w:hAnsi="Times New Roman" w:cs="Times New Roman"/>
          <w:sz w:val="32"/>
          <w:szCs w:val="32"/>
        </w:rPr>
      </w:pPr>
    </w:p>
    <w:p w14:paraId="03EE38CE" w14:textId="15445496" w:rsidR="003C0072" w:rsidRDefault="003C0072" w:rsidP="003C0072">
      <w:pPr>
        <w:rPr>
          <w:rFonts w:ascii="Times New Roman" w:hAnsi="Times New Roman" w:cs="Times New Roman"/>
          <w:sz w:val="40"/>
          <w:szCs w:val="40"/>
        </w:rPr>
      </w:pPr>
    </w:p>
    <w:p w14:paraId="796DC033" w14:textId="02737033" w:rsidR="00001666" w:rsidRDefault="00001666" w:rsidP="003C0072">
      <w:pPr>
        <w:rPr>
          <w:rFonts w:ascii="Times New Roman" w:hAnsi="Times New Roman" w:cs="Times New Roman"/>
          <w:sz w:val="40"/>
          <w:szCs w:val="40"/>
        </w:rPr>
      </w:pPr>
    </w:p>
    <w:p w14:paraId="21A3F7D2" w14:textId="2A66FBF9" w:rsidR="00001666" w:rsidRDefault="00001666" w:rsidP="003C0072">
      <w:pPr>
        <w:rPr>
          <w:rFonts w:ascii="Times New Roman" w:hAnsi="Times New Roman" w:cs="Times New Roman"/>
          <w:sz w:val="40"/>
          <w:szCs w:val="40"/>
        </w:rPr>
      </w:pPr>
    </w:p>
    <w:p w14:paraId="55D2833E" w14:textId="77777777" w:rsidR="00001666" w:rsidRDefault="00001666" w:rsidP="003C0072">
      <w:pPr>
        <w:rPr>
          <w:rFonts w:ascii="Times New Roman" w:hAnsi="Times New Roman" w:cs="Times New Roman"/>
          <w:sz w:val="40"/>
          <w:szCs w:val="40"/>
        </w:rPr>
      </w:pPr>
    </w:p>
    <w:p w14:paraId="2EA4A01D" w14:textId="3B6F66AB" w:rsidR="003C0072" w:rsidRDefault="00C140FC" w:rsidP="003C0072">
      <w:pPr>
        <w:rPr>
          <w:rFonts w:ascii="Times New Roman" w:hAnsi="Times New Roman" w:cs="Times New Roman"/>
          <w:sz w:val="40"/>
          <w:szCs w:val="40"/>
        </w:rPr>
      </w:pPr>
      <w:r>
        <w:rPr>
          <w:rFonts w:ascii="Times New Roman" w:hAnsi="Times New Roman" w:cs="Times New Roman"/>
          <w:sz w:val="40"/>
          <w:szCs w:val="40"/>
        </w:rPr>
        <w:lastRenderedPageBreak/>
        <w:t xml:space="preserve">References </w:t>
      </w:r>
    </w:p>
    <w:p w14:paraId="50C1C579" w14:textId="0BC08072" w:rsidR="00F90064" w:rsidRPr="008A2C6A" w:rsidRDefault="00F90064" w:rsidP="003C0072">
      <w:pPr>
        <w:rPr>
          <w:rFonts w:ascii="Times New Roman" w:hAnsi="Times New Roman" w:cs="Times New Roman"/>
          <w:color w:val="000000"/>
          <w:sz w:val="24"/>
          <w:szCs w:val="24"/>
          <w:shd w:val="clear" w:color="auto" w:fill="FFFFFF"/>
        </w:rPr>
      </w:pPr>
    </w:p>
    <w:p w14:paraId="1701F449" w14:textId="3813D303" w:rsidR="00F90064" w:rsidRPr="008A2C6A" w:rsidRDefault="00F90064" w:rsidP="003C0072">
      <w:pPr>
        <w:rPr>
          <w:rFonts w:ascii="Times New Roman" w:hAnsi="Times New Roman" w:cs="Times New Roman"/>
          <w:sz w:val="24"/>
          <w:szCs w:val="24"/>
        </w:rPr>
      </w:pPr>
      <w:r w:rsidRPr="008A2C6A">
        <w:rPr>
          <w:rFonts w:ascii="Times New Roman" w:hAnsi="Times New Roman" w:cs="Times New Roman"/>
          <w:color w:val="000000"/>
          <w:sz w:val="24"/>
          <w:szCs w:val="24"/>
          <w:shd w:val="clear" w:color="auto" w:fill="FFFFFF"/>
        </w:rPr>
        <w:t>Mckinsey.com. (2014). </w:t>
      </w:r>
      <w:r w:rsidR="000977C1" w:rsidRPr="008A2C6A">
        <w:rPr>
          <w:rFonts w:ascii="Times New Roman" w:hAnsi="Times New Roman" w:cs="Times New Roman"/>
          <w:i/>
          <w:iCs/>
          <w:color w:val="000000"/>
          <w:sz w:val="24"/>
          <w:szCs w:val="24"/>
          <w:shd w:val="clear" w:color="auto" w:fill="FFFFFF"/>
        </w:rPr>
        <w:t>Evolution.</w:t>
      </w:r>
      <w:r w:rsidRPr="008A2C6A">
        <w:rPr>
          <w:rFonts w:ascii="Times New Roman" w:hAnsi="Times New Roman" w:cs="Times New Roman"/>
          <w:i/>
          <w:iCs/>
          <w:color w:val="000000"/>
          <w:sz w:val="24"/>
          <w:szCs w:val="24"/>
          <w:shd w:val="clear" w:color="auto" w:fill="FFFFFF"/>
        </w:rPr>
        <w:t xml:space="preserve"> Electric vehicles in Europe: gearing up for a new </w:t>
      </w:r>
      <w:r w:rsidR="000977C1" w:rsidRPr="008A2C6A">
        <w:rPr>
          <w:rFonts w:ascii="Times New Roman" w:hAnsi="Times New Roman" w:cs="Times New Roman"/>
          <w:i/>
          <w:iCs/>
          <w:color w:val="000000"/>
          <w:sz w:val="24"/>
          <w:szCs w:val="24"/>
          <w:shd w:val="clear" w:color="auto" w:fill="FFFFFF"/>
        </w:rPr>
        <w:t>phase?</w:t>
      </w:r>
      <w:r w:rsidRPr="008A2C6A">
        <w:rPr>
          <w:rFonts w:ascii="Times New Roman" w:hAnsi="Times New Roman" w:cs="Times New Roman"/>
          <w:color w:val="000000"/>
          <w:sz w:val="24"/>
          <w:szCs w:val="24"/>
          <w:shd w:val="clear" w:color="auto" w:fill="FFFFFF"/>
        </w:rPr>
        <w:t xml:space="preserve"> [online] Available at: https://www.mckinsey.com/~/media/McKinsey/Locations/Europe%20and%20Middle%20East/Netherlands/Our%20Insights/Electric%20vehicles%20in%20Europe%20Gearing%20up%20for%20a%20new%20phase/Electric%20vehicles%20in%20Europe%20Gearing%20up%20for%20a%20new%20phase.ashx [Accessed 1 Sep. 2019].</w:t>
      </w:r>
    </w:p>
    <w:p w14:paraId="245BB89F" w14:textId="1823571E" w:rsidR="003C0072" w:rsidRPr="008A2C6A" w:rsidRDefault="00960C6E"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Iea.org. (2019). </w:t>
      </w:r>
      <w:r w:rsidRPr="008A2C6A">
        <w:rPr>
          <w:rFonts w:ascii="Times New Roman" w:hAnsi="Times New Roman" w:cs="Times New Roman"/>
          <w:i/>
          <w:iCs/>
          <w:color w:val="000000"/>
          <w:sz w:val="24"/>
          <w:szCs w:val="24"/>
          <w:shd w:val="clear" w:color="auto" w:fill="FFFFFF"/>
        </w:rPr>
        <w:t>Global EV Outlook 2019: Key Findings</w:t>
      </w:r>
      <w:r w:rsidRPr="008A2C6A">
        <w:rPr>
          <w:rFonts w:ascii="Times New Roman" w:hAnsi="Times New Roman" w:cs="Times New Roman"/>
          <w:color w:val="000000"/>
          <w:sz w:val="24"/>
          <w:szCs w:val="24"/>
          <w:shd w:val="clear" w:color="auto" w:fill="FFFFFF"/>
        </w:rPr>
        <w:t>. [online] Available at: https://www.iea.org/gevo2019/ [Accessed 1 Sep. 2019].</w:t>
      </w:r>
    </w:p>
    <w:p w14:paraId="7492B490" w14:textId="759D3FD8" w:rsidR="00CF0284" w:rsidRPr="008A2C6A" w:rsidRDefault="00CF0284"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Thetimes.co.uk. (2017). </w:t>
      </w:r>
      <w:r w:rsidRPr="008A2C6A">
        <w:rPr>
          <w:rFonts w:ascii="Times New Roman" w:hAnsi="Times New Roman" w:cs="Times New Roman"/>
          <w:i/>
          <w:iCs/>
          <w:color w:val="000000"/>
          <w:sz w:val="24"/>
          <w:szCs w:val="24"/>
          <w:shd w:val="clear" w:color="auto" w:fill="FFFFFF"/>
        </w:rPr>
        <w:t>Revolutionary Road</w:t>
      </w:r>
      <w:r w:rsidRPr="008A2C6A">
        <w:rPr>
          <w:rFonts w:ascii="Times New Roman" w:hAnsi="Times New Roman" w:cs="Times New Roman"/>
          <w:color w:val="000000"/>
          <w:sz w:val="24"/>
          <w:szCs w:val="24"/>
          <w:shd w:val="clear" w:color="auto" w:fill="FFFFFF"/>
        </w:rPr>
        <w:t>. [online] Available at: https://www.thetimes.co.uk/article/revolutionary-road-l8kmnk6v0 [Accessed 2 Sep. 2019].</w:t>
      </w:r>
    </w:p>
    <w:p w14:paraId="37351A4F" w14:textId="48D22FF2" w:rsidR="00CF0284" w:rsidRPr="008A2C6A" w:rsidRDefault="00C309BF"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Sustainability | Volvo Car Group. (2019). </w:t>
      </w:r>
      <w:r w:rsidRPr="008A2C6A">
        <w:rPr>
          <w:rFonts w:ascii="Times New Roman" w:hAnsi="Times New Roman" w:cs="Times New Roman"/>
          <w:i/>
          <w:iCs/>
          <w:color w:val="000000"/>
          <w:sz w:val="24"/>
          <w:szCs w:val="24"/>
          <w:shd w:val="clear" w:color="auto" w:fill="FFFFFF"/>
        </w:rPr>
        <w:t>Sustainability | Volvo Car Group</w:t>
      </w:r>
      <w:r w:rsidRPr="008A2C6A">
        <w:rPr>
          <w:rFonts w:ascii="Times New Roman" w:hAnsi="Times New Roman" w:cs="Times New Roman"/>
          <w:color w:val="000000"/>
          <w:sz w:val="24"/>
          <w:szCs w:val="24"/>
          <w:shd w:val="clear" w:color="auto" w:fill="FFFFFF"/>
        </w:rPr>
        <w:t>. [online] Available at: https://group.volvocars.com/sustainability [Accessed 3 Sep. 2019].</w:t>
      </w:r>
    </w:p>
    <w:p w14:paraId="493DC543" w14:textId="193EEB52" w:rsidR="00001666" w:rsidRPr="008A2C6A" w:rsidRDefault="00001666"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Volvocars.com. (2019). </w:t>
      </w:r>
      <w:r w:rsidRPr="008A2C6A">
        <w:rPr>
          <w:rFonts w:ascii="Times New Roman" w:hAnsi="Times New Roman" w:cs="Times New Roman"/>
          <w:i/>
          <w:iCs/>
          <w:color w:val="000000"/>
          <w:sz w:val="24"/>
          <w:szCs w:val="24"/>
          <w:shd w:val="clear" w:color="auto" w:fill="FFFFFF"/>
        </w:rPr>
        <w:t>Brochures &amp; Pricelists | Volvo Cars UK</w:t>
      </w:r>
      <w:r w:rsidRPr="008A2C6A">
        <w:rPr>
          <w:rFonts w:ascii="Times New Roman" w:hAnsi="Times New Roman" w:cs="Times New Roman"/>
          <w:color w:val="000000"/>
          <w:sz w:val="24"/>
          <w:szCs w:val="24"/>
          <w:shd w:val="clear" w:color="auto" w:fill="FFFFFF"/>
        </w:rPr>
        <w:t>. [online] Available at: https://www.volvocars.com/uk/buy/research/brochure-pricelist [Accessed 2 Sep. 2019].</w:t>
      </w:r>
    </w:p>
    <w:p w14:paraId="77999383" w14:textId="60C46BE4" w:rsidR="00CF0284" w:rsidRPr="008A2C6A" w:rsidRDefault="00001666"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Morrison, J. (2011). </w:t>
      </w:r>
      <w:r w:rsidRPr="008A2C6A">
        <w:rPr>
          <w:rFonts w:ascii="Times New Roman" w:hAnsi="Times New Roman" w:cs="Times New Roman"/>
          <w:i/>
          <w:iCs/>
          <w:color w:val="000000"/>
          <w:sz w:val="24"/>
          <w:szCs w:val="24"/>
          <w:shd w:val="clear" w:color="auto" w:fill="FFFFFF"/>
        </w:rPr>
        <w:t>The Global Business Environment</w:t>
      </w:r>
      <w:r w:rsidRPr="008A2C6A">
        <w:rPr>
          <w:rFonts w:ascii="Times New Roman" w:hAnsi="Times New Roman" w:cs="Times New Roman"/>
          <w:color w:val="000000"/>
          <w:sz w:val="24"/>
          <w:szCs w:val="24"/>
          <w:shd w:val="clear" w:color="auto" w:fill="FFFFFF"/>
        </w:rPr>
        <w:t>. 3rd ed. Houndmills: Palgrave Macmillan.</w:t>
      </w:r>
    </w:p>
    <w:p w14:paraId="43B3C951" w14:textId="5484E5E0" w:rsidR="00CF0284" w:rsidRPr="008A2C6A" w:rsidRDefault="00CF0284" w:rsidP="00960C6E">
      <w:pPr>
        <w:rPr>
          <w:rFonts w:ascii="Times New Roman" w:hAnsi="Times New Roman" w:cs="Times New Roman"/>
          <w:color w:val="000000"/>
          <w:sz w:val="24"/>
          <w:szCs w:val="24"/>
          <w:shd w:val="clear" w:color="auto" w:fill="FFFFFF"/>
        </w:rPr>
      </w:pPr>
      <w:r w:rsidRPr="008A2C6A">
        <w:rPr>
          <w:rFonts w:ascii="Times New Roman" w:hAnsi="Times New Roman" w:cs="Times New Roman"/>
          <w:color w:val="000000"/>
          <w:sz w:val="24"/>
          <w:szCs w:val="24"/>
          <w:shd w:val="clear" w:color="auto" w:fill="FFFFFF"/>
        </w:rPr>
        <w:t>Landia, A. (2018). </w:t>
      </w:r>
      <w:r w:rsidRPr="008A2C6A">
        <w:rPr>
          <w:rFonts w:ascii="Times New Roman" w:hAnsi="Times New Roman" w:cs="Times New Roman"/>
          <w:i/>
          <w:iCs/>
          <w:color w:val="000000"/>
          <w:sz w:val="24"/>
          <w:szCs w:val="24"/>
          <w:shd w:val="clear" w:color="auto" w:fill="FFFFFF"/>
        </w:rPr>
        <w:t>Costs, not the environment, will drive switch to electric cars | Financial Times</w:t>
      </w:r>
      <w:r w:rsidRPr="008A2C6A">
        <w:rPr>
          <w:rFonts w:ascii="Times New Roman" w:hAnsi="Times New Roman" w:cs="Times New Roman"/>
          <w:color w:val="000000"/>
          <w:sz w:val="24"/>
          <w:szCs w:val="24"/>
          <w:shd w:val="clear" w:color="auto" w:fill="FFFFFF"/>
        </w:rPr>
        <w:t>. [online] Ft.com. Available at: https://www.ft.com/content/c01f7a4a-38ed-11e8-8b98-2f31af407cc8 [Accessed 2 Sep. 2019].</w:t>
      </w:r>
    </w:p>
    <w:p w14:paraId="5D585748" w14:textId="77777777" w:rsidR="008A2C6A" w:rsidRPr="008A2C6A" w:rsidRDefault="008A2C6A" w:rsidP="008A2C6A">
      <w:pPr>
        <w:rPr>
          <w:rFonts w:ascii="Times New Roman" w:hAnsi="Times New Roman" w:cs="Times New Roman"/>
          <w:sz w:val="24"/>
          <w:szCs w:val="24"/>
        </w:rPr>
      </w:pPr>
      <w:r w:rsidRPr="008A2C6A">
        <w:rPr>
          <w:rFonts w:ascii="Times New Roman" w:hAnsi="Times New Roman" w:cs="Times New Roman"/>
          <w:color w:val="000000"/>
          <w:sz w:val="24"/>
          <w:szCs w:val="24"/>
          <w:shd w:val="clear" w:color="auto" w:fill="FFFFFF"/>
        </w:rPr>
        <w:t>Worthington, I. and Britton, C. (2015). </w:t>
      </w:r>
      <w:r w:rsidRPr="008A2C6A">
        <w:rPr>
          <w:rFonts w:ascii="Times New Roman" w:hAnsi="Times New Roman" w:cs="Times New Roman"/>
          <w:i/>
          <w:iCs/>
          <w:color w:val="000000"/>
          <w:sz w:val="24"/>
          <w:szCs w:val="24"/>
          <w:shd w:val="clear" w:color="auto" w:fill="FFFFFF"/>
        </w:rPr>
        <w:t>The business environment</w:t>
      </w:r>
      <w:r w:rsidRPr="008A2C6A">
        <w:rPr>
          <w:rFonts w:ascii="Times New Roman" w:hAnsi="Times New Roman" w:cs="Times New Roman"/>
          <w:color w:val="000000"/>
          <w:sz w:val="24"/>
          <w:szCs w:val="24"/>
          <w:shd w:val="clear" w:color="auto" w:fill="FFFFFF"/>
        </w:rPr>
        <w:t>. 17th ed. Harlow: Pearson.</w:t>
      </w:r>
    </w:p>
    <w:p w14:paraId="500D1C58" w14:textId="77777777" w:rsidR="00960C6E" w:rsidRPr="008A2C6A" w:rsidRDefault="00960C6E" w:rsidP="00960C6E">
      <w:pPr>
        <w:rPr>
          <w:rFonts w:ascii="Times New Roman" w:hAnsi="Times New Roman" w:cs="Times New Roman"/>
          <w:sz w:val="24"/>
          <w:szCs w:val="24"/>
        </w:rPr>
      </w:pPr>
    </w:p>
    <w:p w14:paraId="6EC4B2E1" w14:textId="0B0F63BE" w:rsidR="003C0072" w:rsidRPr="008A2C6A" w:rsidRDefault="003C0072" w:rsidP="003C0072">
      <w:pPr>
        <w:rPr>
          <w:rFonts w:ascii="Times New Roman" w:hAnsi="Times New Roman" w:cs="Times New Roman"/>
          <w:sz w:val="24"/>
          <w:szCs w:val="24"/>
        </w:rPr>
      </w:pPr>
    </w:p>
    <w:p w14:paraId="798E9A1C" w14:textId="77777777" w:rsidR="003C0072" w:rsidRPr="003C0072" w:rsidRDefault="003C0072" w:rsidP="003C0072">
      <w:pPr>
        <w:jc w:val="center"/>
        <w:rPr>
          <w:rFonts w:ascii="Times New Roman" w:hAnsi="Times New Roman" w:cs="Times New Roman"/>
          <w:sz w:val="40"/>
          <w:szCs w:val="40"/>
        </w:rPr>
      </w:pPr>
    </w:p>
    <w:sectPr w:rsidR="003C0072" w:rsidRPr="003C007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9FE50" w14:textId="77777777" w:rsidR="001F3429" w:rsidRDefault="001F3429" w:rsidP="003649CF">
      <w:pPr>
        <w:spacing w:after="0" w:line="240" w:lineRule="auto"/>
      </w:pPr>
      <w:r>
        <w:separator/>
      </w:r>
    </w:p>
  </w:endnote>
  <w:endnote w:type="continuationSeparator" w:id="0">
    <w:p w14:paraId="7A96581C" w14:textId="77777777" w:rsidR="001F3429" w:rsidRDefault="001F3429" w:rsidP="003649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0528128"/>
      <w:docPartObj>
        <w:docPartGallery w:val="Page Numbers (Bottom of Page)"/>
        <w:docPartUnique/>
      </w:docPartObj>
    </w:sdtPr>
    <w:sdtEndPr>
      <w:rPr>
        <w:noProof/>
      </w:rPr>
    </w:sdtEndPr>
    <w:sdtContent>
      <w:p w14:paraId="415DC488" w14:textId="2D3AB5B0" w:rsidR="00922E8C" w:rsidRDefault="00922E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BDE18" w14:textId="77777777" w:rsidR="00922E8C" w:rsidRDefault="00922E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3B6736" w14:textId="77777777" w:rsidR="001F3429" w:rsidRDefault="001F3429" w:rsidP="003649CF">
      <w:pPr>
        <w:spacing w:after="0" w:line="240" w:lineRule="auto"/>
      </w:pPr>
      <w:r>
        <w:separator/>
      </w:r>
    </w:p>
  </w:footnote>
  <w:footnote w:type="continuationSeparator" w:id="0">
    <w:p w14:paraId="65FDE85F" w14:textId="77777777" w:rsidR="001F3429" w:rsidRDefault="001F3429" w:rsidP="003649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61358"/>
    <w:multiLevelType w:val="hybridMultilevel"/>
    <w:tmpl w:val="AF62C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DA6791"/>
    <w:multiLevelType w:val="hybridMultilevel"/>
    <w:tmpl w:val="1A465F5A"/>
    <w:lvl w:ilvl="0" w:tplc="33B874F4">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072"/>
    <w:rsid w:val="00001666"/>
    <w:rsid w:val="00005AB2"/>
    <w:rsid w:val="0003073A"/>
    <w:rsid w:val="0004635A"/>
    <w:rsid w:val="0007575C"/>
    <w:rsid w:val="000977C1"/>
    <w:rsid w:val="000A4454"/>
    <w:rsid w:val="000B0734"/>
    <w:rsid w:val="000F051C"/>
    <w:rsid w:val="000F1590"/>
    <w:rsid w:val="00116E13"/>
    <w:rsid w:val="00125A51"/>
    <w:rsid w:val="001331C4"/>
    <w:rsid w:val="00160FC9"/>
    <w:rsid w:val="001751EC"/>
    <w:rsid w:val="00195344"/>
    <w:rsid w:val="001962D6"/>
    <w:rsid w:val="001E4D86"/>
    <w:rsid w:val="001F3429"/>
    <w:rsid w:val="002177D8"/>
    <w:rsid w:val="00226BA5"/>
    <w:rsid w:val="002443A1"/>
    <w:rsid w:val="00250EA4"/>
    <w:rsid w:val="0025116B"/>
    <w:rsid w:val="00276D87"/>
    <w:rsid w:val="00286A04"/>
    <w:rsid w:val="002A0981"/>
    <w:rsid w:val="002B5FD1"/>
    <w:rsid w:val="002C6F31"/>
    <w:rsid w:val="002E04FF"/>
    <w:rsid w:val="002E3345"/>
    <w:rsid w:val="002F7D7A"/>
    <w:rsid w:val="0030434D"/>
    <w:rsid w:val="003061B6"/>
    <w:rsid w:val="0032070D"/>
    <w:rsid w:val="00323EBF"/>
    <w:rsid w:val="003302E0"/>
    <w:rsid w:val="00334DEB"/>
    <w:rsid w:val="00346233"/>
    <w:rsid w:val="00353A84"/>
    <w:rsid w:val="0036041E"/>
    <w:rsid w:val="00364800"/>
    <w:rsid w:val="003649CF"/>
    <w:rsid w:val="003708D3"/>
    <w:rsid w:val="0037380A"/>
    <w:rsid w:val="00375680"/>
    <w:rsid w:val="003940A9"/>
    <w:rsid w:val="003C0072"/>
    <w:rsid w:val="003D4C6B"/>
    <w:rsid w:val="003D7691"/>
    <w:rsid w:val="003F2A1B"/>
    <w:rsid w:val="0040714F"/>
    <w:rsid w:val="004075D7"/>
    <w:rsid w:val="0041481B"/>
    <w:rsid w:val="004256A8"/>
    <w:rsid w:val="00463240"/>
    <w:rsid w:val="00490282"/>
    <w:rsid w:val="004A277A"/>
    <w:rsid w:val="004A3A07"/>
    <w:rsid w:val="004B53CD"/>
    <w:rsid w:val="00525F6B"/>
    <w:rsid w:val="005445B0"/>
    <w:rsid w:val="005508D7"/>
    <w:rsid w:val="0055185A"/>
    <w:rsid w:val="0055611F"/>
    <w:rsid w:val="00556C48"/>
    <w:rsid w:val="0056459B"/>
    <w:rsid w:val="00574BDE"/>
    <w:rsid w:val="005A1B25"/>
    <w:rsid w:val="005C4716"/>
    <w:rsid w:val="005D631A"/>
    <w:rsid w:val="005F4A9B"/>
    <w:rsid w:val="00612C75"/>
    <w:rsid w:val="00617393"/>
    <w:rsid w:val="006567AC"/>
    <w:rsid w:val="00683632"/>
    <w:rsid w:val="00694E98"/>
    <w:rsid w:val="00714469"/>
    <w:rsid w:val="0071464D"/>
    <w:rsid w:val="00723D17"/>
    <w:rsid w:val="00736BD0"/>
    <w:rsid w:val="007405D0"/>
    <w:rsid w:val="00744FA8"/>
    <w:rsid w:val="0074694B"/>
    <w:rsid w:val="00747FA0"/>
    <w:rsid w:val="00750AE2"/>
    <w:rsid w:val="0075347A"/>
    <w:rsid w:val="00755AA7"/>
    <w:rsid w:val="007609E9"/>
    <w:rsid w:val="00763B35"/>
    <w:rsid w:val="0078112F"/>
    <w:rsid w:val="00785C7E"/>
    <w:rsid w:val="00786125"/>
    <w:rsid w:val="00793D80"/>
    <w:rsid w:val="007A3704"/>
    <w:rsid w:val="007D029B"/>
    <w:rsid w:val="007E5CFE"/>
    <w:rsid w:val="007E613A"/>
    <w:rsid w:val="007F41C0"/>
    <w:rsid w:val="00804DEE"/>
    <w:rsid w:val="0083291E"/>
    <w:rsid w:val="008369C7"/>
    <w:rsid w:val="0084599E"/>
    <w:rsid w:val="00855677"/>
    <w:rsid w:val="00881549"/>
    <w:rsid w:val="00884305"/>
    <w:rsid w:val="008A2C6A"/>
    <w:rsid w:val="008D1209"/>
    <w:rsid w:val="008D5E7C"/>
    <w:rsid w:val="008F24E5"/>
    <w:rsid w:val="00922E8C"/>
    <w:rsid w:val="0094283A"/>
    <w:rsid w:val="00944256"/>
    <w:rsid w:val="00960C6E"/>
    <w:rsid w:val="00962CD7"/>
    <w:rsid w:val="009650F4"/>
    <w:rsid w:val="009B7D77"/>
    <w:rsid w:val="009C00C3"/>
    <w:rsid w:val="009C0177"/>
    <w:rsid w:val="009C2F72"/>
    <w:rsid w:val="009C3381"/>
    <w:rsid w:val="00A00CE7"/>
    <w:rsid w:val="00A209E1"/>
    <w:rsid w:val="00A241C2"/>
    <w:rsid w:val="00A3656C"/>
    <w:rsid w:val="00A411FE"/>
    <w:rsid w:val="00A64999"/>
    <w:rsid w:val="00A74FBD"/>
    <w:rsid w:val="00A80057"/>
    <w:rsid w:val="00A854C0"/>
    <w:rsid w:val="00A93B6A"/>
    <w:rsid w:val="00A96ECF"/>
    <w:rsid w:val="00A97079"/>
    <w:rsid w:val="00AA596A"/>
    <w:rsid w:val="00AB01F0"/>
    <w:rsid w:val="00AD41F8"/>
    <w:rsid w:val="00AF05B6"/>
    <w:rsid w:val="00B0372C"/>
    <w:rsid w:val="00B12C30"/>
    <w:rsid w:val="00B40737"/>
    <w:rsid w:val="00B43A18"/>
    <w:rsid w:val="00B55735"/>
    <w:rsid w:val="00BC0C34"/>
    <w:rsid w:val="00C140FC"/>
    <w:rsid w:val="00C23959"/>
    <w:rsid w:val="00C309BF"/>
    <w:rsid w:val="00C955E3"/>
    <w:rsid w:val="00CA056B"/>
    <w:rsid w:val="00CA200B"/>
    <w:rsid w:val="00CA25EF"/>
    <w:rsid w:val="00CA7DA8"/>
    <w:rsid w:val="00CB69A2"/>
    <w:rsid w:val="00CC16D6"/>
    <w:rsid w:val="00CE4A9F"/>
    <w:rsid w:val="00CF0284"/>
    <w:rsid w:val="00CF308A"/>
    <w:rsid w:val="00CF710E"/>
    <w:rsid w:val="00D05A5B"/>
    <w:rsid w:val="00D140BC"/>
    <w:rsid w:val="00D15359"/>
    <w:rsid w:val="00D235DB"/>
    <w:rsid w:val="00D972E8"/>
    <w:rsid w:val="00DA0387"/>
    <w:rsid w:val="00DA31F9"/>
    <w:rsid w:val="00DB7323"/>
    <w:rsid w:val="00DC185D"/>
    <w:rsid w:val="00DC6AFD"/>
    <w:rsid w:val="00DD6104"/>
    <w:rsid w:val="00DE6E31"/>
    <w:rsid w:val="00E46ED9"/>
    <w:rsid w:val="00E62D5C"/>
    <w:rsid w:val="00E9696D"/>
    <w:rsid w:val="00EA3117"/>
    <w:rsid w:val="00EB5BC2"/>
    <w:rsid w:val="00EC3A9E"/>
    <w:rsid w:val="00F02013"/>
    <w:rsid w:val="00F0663D"/>
    <w:rsid w:val="00F203D1"/>
    <w:rsid w:val="00F30A1A"/>
    <w:rsid w:val="00F52418"/>
    <w:rsid w:val="00F73EFD"/>
    <w:rsid w:val="00F85815"/>
    <w:rsid w:val="00F85D96"/>
    <w:rsid w:val="00F90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8841A"/>
  <w15:chartTrackingRefBased/>
  <w15:docId w15:val="{0D5AA04F-DF52-4B0D-A5B8-D27309088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072"/>
    <w:pPr>
      <w:ind w:left="720"/>
      <w:contextualSpacing/>
    </w:pPr>
  </w:style>
  <w:style w:type="paragraph" w:styleId="Header">
    <w:name w:val="header"/>
    <w:basedOn w:val="Normal"/>
    <w:link w:val="HeaderChar"/>
    <w:uiPriority w:val="99"/>
    <w:unhideWhenUsed/>
    <w:rsid w:val="00364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9CF"/>
  </w:style>
  <w:style w:type="paragraph" w:styleId="Footer">
    <w:name w:val="footer"/>
    <w:basedOn w:val="Normal"/>
    <w:link w:val="FooterChar"/>
    <w:uiPriority w:val="99"/>
    <w:unhideWhenUsed/>
    <w:rsid w:val="00364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8</Pages>
  <Words>2217</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timis</dc:creator>
  <cp:keywords/>
  <dc:description/>
  <cp:lastModifiedBy>bogdan timis</cp:lastModifiedBy>
  <cp:revision>3</cp:revision>
  <cp:lastPrinted>2019-09-04T20:51:00Z</cp:lastPrinted>
  <dcterms:created xsi:type="dcterms:W3CDTF">2019-09-04T22:46:00Z</dcterms:created>
  <dcterms:modified xsi:type="dcterms:W3CDTF">2019-09-04T22:51:00Z</dcterms:modified>
</cp:coreProperties>
</file>