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28C376E5"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734F80">
        <w:tc>
          <w:tcPr>
            <w:tcW w:w="1838" w:type="dxa"/>
          </w:tcPr>
          <w:p w14:paraId="3BDD7132" w14:textId="77777777" w:rsidR="002229F0" w:rsidRDefault="002229F0" w:rsidP="00734F80">
            <w:pPr>
              <w:pStyle w:val="AssignBody"/>
            </w:pPr>
            <w:r>
              <w:t>T</w:t>
            </w:r>
            <w:bookmarkStart w:id="0" w:name="cysill"/>
            <w:bookmarkEnd w:id="0"/>
            <w:r>
              <w:t>arged/Target 1</w:t>
            </w:r>
          </w:p>
        </w:tc>
        <w:tc>
          <w:tcPr>
            <w:tcW w:w="7178" w:type="dxa"/>
          </w:tcPr>
          <w:p w14:paraId="394C5558" w14:textId="3E063655" w:rsidR="002229F0" w:rsidRDefault="000774CF" w:rsidP="00734F80">
            <w:pPr>
              <w:pStyle w:val="AssignBody"/>
            </w:pPr>
            <w:r w:rsidRPr="000774CF">
              <w:t>Ensure that you read wider and more specifically around the topic.</w:t>
            </w:r>
          </w:p>
        </w:tc>
      </w:tr>
      <w:tr w:rsidR="002229F0" w14:paraId="73A65764" w14:textId="77777777" w:rsidTr="00734F80">
        <w:tc>
          <w:tcPr>
            <w:tcW w:w="1838" w:type="dxa"/>
          </w:tcPr>
          <w:p w14:paraId="12A42483" w14:textId="77777777" w:rsidR="002229F0" w:rsidRDefault="002229F0" w:rsidP="00734F80">
            <w:pPr>
              <w:pStyle w:val="AssignBody"/>
            </w:pPr>
            <w:r>
              <w:t>Targed/Target 2</w:t>
            </w:r>
          </w:p>
        </w:tc>
        <w:tc>
          <w:tcPr>
            <w:tcW w:w="7178" w:type="dxa"/>
          </w:tcPr>
          <w:p w14:paraId="3E19823E" w14:textId="419995A0" w:rsidR="002229F0" w:rsidRDefault="000774CF" w:rsidP="00734F80">
            <w:pPr>
              <w:pStyle w:val="AssignBody"/>
            </w:pPr>
            <w:r w:rsidRPr="000774CF">
              <w:t>Correctly reference sources.</w:t>
            </w:r>
          </w:p>
        </w:tc>
      </w:tr>
      <w:tr w:rsidR="002229F0" w14:paraId="0216786F" w14:textId="77777777" w:rsidTr="00734F80">
        <w:tc>
          <w:tcPr>
            <w:tcW w:w="1838" w:type="dxa"/>
          </w:tcPr>
          <w:p w14:paraId="4F73937C" w14:textId="77777777" w:rsidR="002229F0" w:rsidRDefault="002229F0" w:rsidP="00734F80">
            <w:pPr>
              <w:pStyle w:val="AssignBody"/>
            </w:pPr>
            <w:r>
              <w:t>Targed/Target 3</w:t>
            </w:r>
          </w:p>
        </w:tc>
        <w:tc>
          <w:tcPr>
            <w:tcW w:w="7178" w:type="dxa"/>
          </w:tcPr>
          <w:p w14:paraId="1FEDD524" w14:textId="7DD32256" w:rsidR="002229F0" w:rsidRDefault="000774CF" w:rsidP="00734F80">
            <w:pPr>
              <w:pStyle w:val="AssignBody"/>
            </w:pPr>
            <w:r w:rsidRPr="000774CF">
              <w:t>Proof-read your work to remove errors prior to presentation.</w:t>
            </w:r>
          </w:p>
        </w:tc>
      </w:tr>
    </w:tbl>
    <w:p w14:paraId="45E34BBD" w14:textId="77777777" w:rsidR="002229F0" w:rsidRDefault="002229F0" w:rsidP="00E611D9">
      <w:pPr>
        <w:pStyle w:val="AssignBody"/>
      </w:pPr>
    </w:p>
    <w:p w14:paraId="1CBD1D0C" w14:textId="77777777" w:rsidR="000774CF" w:rsidRDefault="000774CF" w:rsidP="000774CF">
      <w:pPr>
        <w:pStyle w:val="AssignSubHeader"/>
        <w:jc w:val="center"/>
        <w:rPr>
          <w:sz w:val="36"/>
          <w:u w:val="single"/>
        </w:rPr>
      </w:pPr>
      <w:r w:rsidRPr="000774CF">
        <w:rPr>
          <w:sz w:val="36"/>
          <w:u w:val="single"/>
        </w:rPr>
        <w:t>Researching the Learning: what, how and why am I teaching?</w:t>
      </w:r>
    </w:p>
    <w:p w14:paraId="325E0B4C" w14:textId="237BD1B7" w:rsidR="002B3E38" w:rsidRPr="00A53174" w:rsidRDefault="002B3E38" w:rsidP="000774CF">
      <w:pPr>
        <w:pStyle w:val="AssignSubHeader"/>
        <w:jc w:val="center"/>
        <w:rPr>
          <w:u w:val="single"/>
        </w:rPr>
      </w:pPr>
      <w:r w:rsidRPr="00A53174">
        <w:rPr>
          <w:u w:val="single"/>
        </w:rPr>
        <w:t>A critical analysis and evaluation of the observation research tool, ‘Leuven Scale’.</w:t>
      </w:r>
    </w:p>
    <w:p w14:paraId="2591BA42" w14:textId="77777777" w:rsidR="002B3E38" w:rsidRDefault="002B3E38" w:rsidP="000774CF">
      <w:pPr>
        <w:pStyle w:val="AssignSubHeader"/>
        <w:jc w:val="center"/>
      </w:pPr>
    </w:p>
    <w:p w14:paraId="0A9A6EB5" w14:textId="60292588" w:rsidR="00691A46" w:rsidRPr="00691A46" w:rsidRDefault="000774CF" w:rsidP="000774CF">
      <w:pPr>
        <w:pStyle w:val="AssignSubHeader"/>
        <w:jc w:val="center"/>
      </w:pPr>
      <w:r>
        <w:t>Student Number: 1905460 Nicola Tulley</w:t>
      </w:r>
    </w:p>
    <w:p w14:paraId="0D2F6EA6" w14:textId="27D93188" w:rsidR="00E611D9" w:rsidRDefault="00E611D9" w:rsidP="00E611D9">
      <w:pPr>
        <w:pStyle w:val="AssignBody"/>
      </w:pPr>
    </w:p>
    <w:p w14:paraId="524E04A6" w14:textId="161530C5" w:rsidR="000774CF" w:rsidRDefault="000774CF" w:rsidP="00E611D9">
      <w:pPr>
        <w:pStyle w:val="AssignBody"/>
      </w:pPr>
    </w:p>
    <w:p w14:paraId="45FCAE96" w14:textId="09C2931A" w:rsidR="000774CF" w:rsidRDefault="000774CF" w:rsidP="00E611D9">
      <w:pPr>
        <w:pStyle w:val="AssignBody"/>
      </w:pPr>
    </w:p>
    <w:p w14:paraId="0892016C" w14:textId="644D4FD1" w:rsidR="000774CF" w:rsidRDefault="000774CF" w:rsidP="00E611D9">
      <w:pPr>
        <w:pStyle w:val="AssignBody"/>
      </w:pPr>
    </w:p>
    <w:p w14:paraId="04FBFEFD" w14:textId="5271DF44" w:rsidR="000774CF" w:rsidRDefault="000774CF" w:rsidP="00E611D9">
      <w:pPr>
        <w:pStyle w:val="AssignBody"/>
      </w:pPr>
    </w:p>
    <w:p w14:paraId="758F05BF" w14:textId="0ADC6C9F" w:rsidR="000774CF" w:rsidRDefault="000774CF" w:rsidP="00E611D9">
      <w:pPr>
        <w:pStyle w:val="AssignBody"/>
      </w:pPr>
    </w:p>
    <w:p w14:paraId="453FC988" w14:textId="3B2341F8" w:rsidR="000774CF" w:rsidRDefault="000774CF" w:rsidP="00E611D9">
      <w:pPr>
        <w:pStyle w:val="AssignBody"/>
      </w:pPr>
    </w:p>
    <w:p w14:paraId="52A69F95" w14:textId="5D4504D3" w:rsidR="000774CF" w:rsidRDefault="000774CF" w:rsidP="00E611D9">
      <w:pPr>
        <w:pStyle w:val="AssignBody"/>
      </w:pPr>
    </w:p>
    <w:p w14:paraId="3BD6E97F" w14:textId="3EC8749E" w:rsidR="000774CF" w:rsidRDefault="000774CF" w:rsidP="00E611D9">
      <w:pPr>
        <w:pStyle w:val="AssignBody"/>
      </w:pPr>
    </w:p>
    <w:p w14:paraId="2B2EB62E" w14:textId="3A0FC1F3" w:rsidR="000774CF" w:rsidRDefault="000774CF" w:rsidP="00E611D9">
      <w:pPr>
        <w:pStyle w:val="AssignBody"/>
      </w:pPr>
    </w:p>
    <w:p w14:paraId="09906CCF" w14:textId="04AAF966" w:rsidR="000774CF" w:rsidRDefault="000774CF" w:rsidP="00E611D9">
      <w:pPr>
        <w:pStyle w:val="AssignBody"/>
      </w:pPr>
    </w:p>
    <w:p w14:paraId="2E2E7A60" w14:textId="481970D1" w:rsidR="000774CF" w:rsidRDefault="000774CF" w:rsidP="00E611D9">
      <w:pPr>
        <w:pStyle w:val="AssignBody"/>
      </w:pPr>
    </w:p>
    <w:p w14:paraId="1309E7C2" w14:textId="7E0CAB2E" w:rsidR="000774CF" w:rsidRDefault="000774CF" w:rsidP="00E611D9">
      <w:pPr>
        <w:pStyle w:val="AssignBody"/>
      </w:pPr>
    </w:p>
    <w:p w14:paraId="470FFC45" w14:textId="4B4DC6F2" w:rsidR="000774CF" w:rsidRDefault="000774CF" w:rsidP="00E611D9">
      <w:pPr>
        <w:pStyle w:val="AssignBody"/>
      </w:pPr>
    </w:p>
    <w:p w14:paraId="01D610A1" w14:textId="0C489462" w:rsidR="000774CF" w:rsidRDefault="000774CF" w:rsidP="00E611D9">
      <w:pPr>
        <w:pStyle w:val="AssignBody"/>
      </w:pPr>
    </w:p>
    <w:p w14:paraId="5771274E" w14:textId="2AFDB28B" w:rsidR="000774CF" w:rsidRDefault="000774CF" w:rsidP="00E611D9">
      <w:pPr>
        <w:pStyle w:val="AssignBody"/>
      </w:pPr>
    </w:p>
    <w:p w14:paraId="61B75988" w14:textId="51F2AAD8" w:rsidR="000774CF" w:rsidRDefault="000774CF" w:rsidP="00E611D9">
      <w:pPr>
        <w:pStyle w:val="AssignBody"/>
      </w:pPr>
    </w:p>
    <w:p w14:paraId="659104A5" w14:textId="076C2887" w:rsidR="000774CF" w:rsidRDefault="000774CF" w:rsidP="00E611D9">
      <w:pPr>
        <w:pStyle w:val="AssignBody"/>
      </w:pPr>
    </w:p>
    <w:p w14:paraId="5B5B7CD0" w14:textId="5FD01320" w:rsidR="000774CF" w:rsidRDefault="000774CF" w:rsidP="00E611D9">
      <w:pPr>
        <w:pStyle w:val="AssignBody"/>
      </w:pPr>
    </w:p>
    <w:p w14:paraId="4C7A8B1D" w14:textId="1437C53C" w:rsidR="000774CF" w:rsidRDefault="000774CF" w:rsidP="00E611D9">
      <w:pPr>
        <w:pStyle w:val="AssignBody"/>
      </w:pPr>
    </w:p>
    <w:p w14:paraId="3A963F47" w14:textId="31064E47" w:rsidR="000774CF" w:rsidRDefault="000774CF" w:rsidP="00E611D9">
      <w:pPr>
        <w:pStyle w:val="AssignBody"/>
      </w:pPr>
    </w:p>
    <w:p w14:paraId="59F5B835" w14:textId="42A8AEDB" w:rsidR="000774CF" w:rsidRDefault="000774CF" w:rsidP="00E611D9">
      <w:pPr>
        <w:pStyle w:val="AssignBody"/>
      </w:pPr>
    </w:p>
    <w:p w14:paraId="444A7A7B" w14:textId="62A3465F" w:rsidR="000774CF" w:rsidRDefault="000774CF" w:rsidP="00E611D9">
      <w:pPr>
        <w:pStyle w:val="AssignBody"/>
      </w:pPr>
    </w:p>
    <w:p w14:paraId="2CCFA6E5" w14:textId="4FA2921C" w:rsidR="002B3E38" w:rsidRDefault="002B3E38" w:rsidP="0014729E">
      <w:pPr>
        <w:pStyle w:val="AssignBody"/>
      </w:pPr>
      <w:r>
        <w:lastRenderedPageBreak/>
        <w:t>Throughout this module we have looked at how to carry out research within the learning environment and how to carry out th</w:t>
      </w:r>
      <w:r w:rsidR="00244716">
        <w:t>at</w:t>
      </w:r>
      <w:r>
        <w:t xml:space="preserve"> research ethically. </w:t>
      </w:r>
      <w:r w:rsidRPr="00244716">
        <w:t xml:space="preserve">Following ethical practice is important as </w:t>
      </w:r>
      <w:r w:rsidR="00425F9B" w:rsidRPr="00244716">
        <w:t>you need to collect consent or assent from participants before doing any research or observation. As well as this, when collecting research, the researcher needs to consider the confidentiality or anonymity of participants</w:t>
      </w:r>
      <w:r w:rsidR="00425F9B">
        <w:t xml:space="preserve">. </w:t>
      </w:r>
      <w:r w:rsidR="00425F9B" w:rsidRPr="00A53174">
        <w:t>BERA (2018</w:t>
      </w:r>
      <w:r w:rsidR="00A53174" w:rsidRPr="00A53174">
        <w:t>, p. 21</w:t>
      </w:r>
      <w:r w:rsidR="00425F9B" w:rsidRPr="00A53174">
        <w:t xml:space="preserve">) states </w:t>
      </w:r>
      <w:r w:rsidR="00425F9B" w:rsidRPr="00A53174">
        <w:rPr>
          <w:rStyle w:val="AssignQuoteChar"/>
        </w:rPr>
        <w:t>“The confidential and anonymous treatment of participants’ data is considered the norm for the conduct of research”</w:t>
      </w:r>
      <w:r w:rsidR="00425F9B" w:rsidRPr="00A53174">
        <w:t>.</w:t>
      </w:r>
      <w:r w:rsidR="00425F9B">
        <w:t xml:space="preserve"> </w:t>
      </w:r>
      <w:r w:rsidR="00DC32B9">
        <w:t xml:space="preserve">In the Foundation Phase there are many different teaching and learning strategies that you can use and many environments that the children learn through. </w:t>
      </w:r>
      <w:r>
        <w:t>After watching the videos and creating my own observation schedule (see appendix one), based on the ‘</w:t>
      </w:r>
      <w:r w:rsidRPr="00EC2426">
        <w:t>Leuven Scale’</w:t>
      </w:r>
      <w:r w:rsidR="00EC2426">
        <w:t xml:space="preserve"> (see appendices three and four),</w:t>
      </w:r>
      <w:r>
        <w:t xml:space="preserve"> </w:t>
      </w:r>
      <w:r w:rsidR="005516F0">
        <w:t>I choose to observe the children</w:t>
      </w:r>
      <w:r w:rsidR="00DC32B9">
        <w:t xml:space="preserve"> on learning through role play, this is</w:t>
      </w:r>
      <w:r w:rsidR="005516F0">
        <w:t xml:space="preserve"> based on video </w:t>
      </w:r>
      <w:r w:rsidR="00FE0E00">
        <w:t>three</w:t>
      </w:r>
      <w:r w:rsidR="005516F0">
        <w:t xml:space="preserve"> with the research question of “</w:t>
      </w:r>
      <w:bookmarkStart w:id="1" w:name="_Hlk40386863"/>
      <w:r w:rsidR="00FE0E00" w:rsidRPr="00FE0E00">
        <w:t xml:space="preserve">To what extent </w:t>
      </w:r>
      <w:r w:rsidR="00FE0E00">
        <w:t>does the role play environment</w:t>
      </w:r>
      <w:r w:rsidR="00FE0E00" w:rsidRPr="00FE0E00">
        <w:t xml:space="preserve"> provide opportunities for pupil involvement and learning</w:t>
      </w:r>
      <w:bookmarkEnd w:id="1"/>
      <w:r w:rsidR="00FE0E00" w:rsidRPr="00FE0E00">
        <w:t>?</w:t>
      </w:r>
      <w:r w:rsidR="005516F0">
        <w:t xml:space="preserve">”. </w:t>
      </w:r>
      <w:r w:rsidR="00244716">
        <w:t xml:space="preserve">Learning through </w:t>
      </w:r>
      <w:r w:rsidR="0014729E">
        <w:t xml:space="preserve">role play can help to broaden a child’s imagination and encourages their </w:t>
      </w:r>
      <w:r w:rsidR="00A876A4">
        <w:t xml:space="preserve">social development. A major benefit </w:t>
      </w:r>
      <w:r w:rsidR="0014729E">
        <w:t xml:space="preserve">of learning through play is </w:t>
      </w:r>
      <w:r w:rsidR="00244716">
        <w:t>mentioned in the Foundation Phase Framework (2015</w:t>
      </w:r>
      <w:r w:rsidR="0014729E">
        <w:t>, p</w:t>
      </w:r>
      <w:r w:rsidR="00A876A4">
        <w:t>.</w:t>
      </w:r>
      <w:r w:rsidR="0014729E">
        <w:t xml:space="preserve"> 4</w:t>
      </w:r>
      <w:r w:rsidR="00244716">
        <w:t xml:space="preserve">) </w:t>
      </w:r>
      <w:r w:rsidR="0014729E" w:rsidRPr="0014729E">
        <w:rPr>
          <w:rStyle w:val="AssignQuoteChar"/>
        </w:rPr>
        <w:t>“</w:t>
      </w:r>
      <w:r w:rsidR="00244716" w:rsidRPr="0014729E">
        <w:rPr>
          <w:rStyle w:val="AssignQuoteChar"/>
        </w:rPr>
        <w:t xml:space="preserve">as </w:t>
      </w:r>
      <w:r w:rsidR="0014729E" w:rsidRPr="0014729E">
        <w:rPr>
          <w:rStyle w:val="AssignQuoteChar"/>
        </w:rPr>
        <w:t>fundamental to intellectual development”</w:t>
      </w:r>
      <w:r w:rsidR="0014729E" w:rsidRPr="0014729E">
        <w:t>.</w:t>
      </w:r>
    </w:p>
    <w:p w14:paraId="3A49BD65" w14:textId="39F3AC6D" w:rsidR="000774CF" w:rsidRDefault="000774CF" w:rsidP="00E611D9">
      <w:pPr>
        <w:pStyle w:val="AssignBody"/>
      </w:pPr>
    </w:p>
    <w:p w14:paraId="0D882B54" w14:textId="0D957C2A" w:rsidR="00A53174" w:rsidRDefault="00D157F0" w:rsidP="00E611D9">
      <w:pPr>
        <w:pStyle w:val="AssignBody"/>
      </w:pPr>
      <w:r>
        <w:t xml:space="preserve">Learning through </w:t>
      </w:r>
      <w:r w:rsidR="00DC32B9">
        <w:t>play</w:t>
      </w:r>
      <w:r>
        <w:t xml:space="preserve"> helps to further a child’s </w:t>
      </w:r>
      <w:r w:rsidR="00DC32B9">
        <w:t xml:space="preserve">knowledge and understanding </w:t>
      </w:r>
      <w:r>
        <w:t>of what they have learnt, doing so through role play in this case</w:t>
      </w:r>
      <w:r w:rsidR="00DC32B9">
        <w:t>.</w:t>
      </w:r>
      <w:r w:rsidR="00800ED9">
        <w:t xml:space="preserve"> It also means that this style of learning is learner-based, the children have got the freedom to become creative and engage with the task in their own way.</w:t>
      </w:r>
      <w:r>
        <w:t xml:space="preserve"> Learning and Teaching Pedagogy (2008, p. 8) suggests the impact of learning through play is that it </w:t>
      </w:r>
      <w:r w:rsidRPr="00D157F0">
        <w:rPr>
          <w:rStyle w:val="AssignQuoteChar"/>
        </w:rPr>
        <w:t>“provides opportunities for children to develop positive attitudes, demonstrate awareness/use of recent learning, skills and competencies”</w:t>
      </w:r>
      <w:r w:rsidRPr="00D157F0">
        <w:t xml:space="preserve">. </w:t>
      </w:r>
      <w:r w:rsidR="00DC32B9">
        <w:t>From my past experience in different learning environments and especially within the Foundation Phase I have seen children become involved and apply themselves more to a subject when they have been able to act out a scene or use role play to present their knowledge</w:t>
      </w:r>
      <w:r>
        <w:t>.</w:t>
      </w:r>
      <w:r w:rsidRPr="00D157F0">
        <w:t xml:space="preserve"> </w:t>
      </w:r>
      <w:r>
        <w:t>These activities can take place in both the indoor and outdoor learning environment</w:t>
      </w:r>
      <w:r w:rsidR="00A77DE4">
        <w:t xml:space="preserve"> and with a range of resources or just the child’s imagination</w:t>
      </w:r>
      <w:r w:rsidR="00DC32B9">
        <w:t>.</w:t>
      </w:r>
      <w:r w:rsidR="00A77DE4">
        <w:t xml:space="preserve"> </w:t>
      </w:r>
      <w:r>
        <w:t xml:space="preserve">There are many theorists and research that supports learning through play. </w:t>
      </w:r>
      <w:r w:rsidR="00A77DE4">
        <w:t xml:space="preserve">Vygotsky (1978, p. 103) suggests </w:t>
      </w:r>
      <w:r w:rsidR="00A77DE4" w:rsidRPr="00A77DE4">
        <w:rPr>
          <w:rStyle w:val="AssignQuoteChar"/>
        </w:rPr>
        <w:t>“The child moves forward essentially through play activity</w:t>
      </w:r>
      <w:r w:rsidR="000F4E1A">
        <w:rPr>
          <w:rStyle w:val="AssignQuoteChar"/>
        </w:rPr>
        <w:t>. Only in this sense can play be termed a leading activity that determines the child’s development</w:t>
      </w:r>
      <w:r w:rsidR="00A77DE4" w:rsidRPr="00A77DE4">
        <w:rPr>
          <w:rStyle w:val="AssignQuoteChar"/>
        </w:rPr>
        <w:t>”</w:t>
      </w:r>
      <w:r w:rsidR="00A77DE4" w:rsidRPr="00A77DE4">
        <w:t>.</w:t>
      </w:r>
      <w:r w:rsidR="000F4E1A">
        <w:t xml:space="preserve"> Suggesting that although he agrees with play as a strategy for learning he also feels it is only applicable when the child can move forward with it.</w:t>
      </w:r>
      <w:r w:rsidR="005E3B8E">
        <w:t xml:space="preserve"> </w:t>
      </w:r>
      <w:r w:rsidR="005E3B8E" w:rsidRPr="005E3B8E">
        <w:t>Professor Doris Fromberg</w:t>
      </w:r>
      <w:r w:rsidR="005E3B8E">
        <w:t xml:space="preserve"> (2012) cited in Mead (2020) explains in a talk why play is such an important part of children’s learning process by stating </w:t>
      </w:r>
    </w:p>
    <w:p w14:paraId="70CA2AFA" w14:textId="5D50387E" w:rsidR="00A53174" w:rsidRDefault="005E3B8E" w:rsidP="005E3B8E">
      <w:pPr>
        <w:pStyle w:val="AssignQuote"/>
      </w:pPr>
      <w:r w:rsidRPr="0048252B">
        <w:t xml:space="preserve">“They learn by comparing physical experiences, by interactions with other people and their own feelings. And they learn an enormous </w:t>
      </w:r>
      <w:r w:rsidRPr="0048252B">
        <w:lastRenderedPageBreak/>
        <w:t>amount through their imagination.... Play is what pulls together the logical and creative parts of the brain”.</w:t>
      </w:r>
    </w:p>
    <w:p w14:paraId="1EE9B704" w14:textId="7F3E2946" w:rsidR="00A53174" w:rsidRPr="000D2BEA" w:rsidRDefault="00672985" w:rsidP="000D2BEA">
      <w:pPr>
        <w:pStyle w:val="AssignBody"/>
      </w:pPr>
      <w:r>
        <w:t>This could mean that play is encouraging a child’s cognitive development, it also shows how a child pays attention to what is going on around them and learn from their everyday experiences.</w:t>
      </w:r>
      <w:r w:rsidR="00800ED9">
        <w:t xml:space="preserve"> Pestazorri’s (</w:t>
      </w:r>
      <w:r w:rsidR="00113E18">
        <w:t>n.d.</w:t>
      </w:r>
      <w:r w:rsidR="00800ED9">
        <w:t xml:space="preserve">) views have been explained by Darling (1994) citied </w:t>
      </w:r>
      <w:r w:rsidR="00220950">
        <w:t>by Smith</w:t>
      </w:r>
      <w:r w:rsidR="00800ED9">
        <w:t xml:space="preserve"> (2013) as </w:t>
      </w:r>
      <w:r w:rsidR="00800ED9" w:rsidRPr="00800ED9">
        <w:rPr>
          <w:rStyle w:val="AssignQuoteChar"/>
        </w:rPr>
        <w:t>“children should learn through activity and through things. They should be free to pursue their own interests and draw their own conclusions”</w:t>
      </w:r>
      <w:r w:rsidR="00800ED9" w:rsidRPr="00800ED9">
        <w:t xml:space="preserve">. </w:t>
      </w:r>
      <w:r w:rsidR="00220950">
        <w:t>Suggesting giving the children the freedom to make decisions towards their learning based on what interests them and doing so through play and exploring.</w:t>
      </w:r>
      <w:r w:rsidR="00333483">
        <w:t xml:space="preserve"> Looking at these three there is a clear view from all that they believe that learning through play is important to </w:t>
      </w:r>
      <w:r w:rsidR="00D92358">
        <w:t>a child</w:t>
      </w:r>
      <w:r w:rsidR="00333483">
        <w:t xml:space="preserve">. </w:t>
      </w:r>
      <w:r w:rsidR="00D92358">
        <w:t xml:space="preserve">Each </w:t>
      </w:r>
      <w:r w:rsidR="00333483">
        <w:t xml:space="preserve">show </w:t>
      </w:r>
      <w:r w:rsidR="00D92358">
        <w:t xml:space="preserve">a different way of </w:t>
      </w:r>
      <w:r w:rsidR="00333483">
        <w:t xml:space="preserve">how it is important to a child’s </w:t>
      </w:r>
      <w:r w:rsidR="00D92358">
        <w:t>development, either cognitive and physical, to carry on developing their recent learning or skills and allows them to learn from their own feelings.</w:t>
      </w:r>
      <w:r w:rsidR="000D2BEA">
        <w:t xml:space="preserve"> However, Piaget (1962)</w:t>
      </w:r>
      <w:r w:rsidR="00113E18">
        <w:t xml:space="preserve"> cited by Fox (2008)</w:t>
      </w:r>
      <w:r w:rsidR="000D2BEA">
        <w:t xml:space="preserve"> offers a different view on learning through play and suggests it </w:t>
      </w:r>
      <w:r w:rsidR="000D2BEA" w:rsidRPr="000D2BEA">
        <w:rPr>
          <w:rStyle w:val="AssignQuoteChar"/>
        </w:rPr>
        <w:t>“</w:t>
      </w:r>
      <w:r w:rsidR="000D2BEA" w:rsidRPr="000D2BEA">
        <w:rPr>
          <w:rStyle w:val="AssignQuoteChar"/>
        </w:rPr>
        <w:t>does not necessarily result in the formation of new cognitive structures</w:t>
      </w:r>
      <w:r w:rsidR="000D2BEA" w:rsidRPr="000D2BEA">
        <w:rPr>
          <w:rStyle w:val="AssignQuoteChar"/>
        </w:rPr>
        <w:t>”</w:t>
      </w:r>
      <w:r w:rsidR="000D2BEA" w:rsidRPr="000D2BEA">
        <w:t xml:space="preserve">. </w:t>
      </w:r>
      <w:r w:rsidR="00295113">
        <w:t>Although this view does not support learning through play, it does not completely disagree with the others though, as they talk about building on experiences and recent learning and how play supports that and not entirely on getting their new learning from it.</w:t>
      </w:r>
    </w:p>
    <w:p w14:paraId="644450DD" w14:textId="074A7448" w:rsidR="00672985" w:rsidRDefault="00672985" w:rsidP="00E611D9">
      <w:pPr>
        <w:pStyle w:val="AssignBody"/>
      </w:pPr>
    </w:p>
    <w:p w14:paraId="76DD9995" w14:textId="2369A2F0" w:rsidR="007C2D48" w:rsidRDefault="000A3C0B" w:rsidP="00E611D9">
      <w:pPr>
        <w:pStyle w:val="AssignBody"/>
      </w:pPr>
      <w:r>
        <w:t>Before</w:t>
      </w:r>
      <w:r w:rsidR="00220950">
        <w:t xml:space="preserve"> undertaking research</w:t>
      </w:r>
      <w:r>
        <w:t>,</w:t>
      </w:r>
      <w:r w:rsidR="00220950">
        <w:t xml:space="preserve"> it is important that you get consent from participants, or assent from any participants </w:t>
      </w:r>
      <w:r>
        <w:t>who are not old enough to understand the proposed research or that are not old enough to give informed consent.</w:t>
      </w:r>
      <w:r w:rsidR="00220950">
        <w:t xml:space="preserve"> </w:t>
      </w:r>
      <w:r>
        <w:t xml:space="preserve">Also, you need to consider how you are going to anonymise any data that will be collected, whether you are going to carry out the research with confidentiality or if you will be able to do it with complete anonymity, this all depends on what type of research it is. Collecting the data from your research can be done either </w:t>
      </w:r>
      <w:r w:rsidR="00DF55B3">
        <w:t>qualitatively</w:t>
      </w:r>
      <w:r>
        <w:t xml:space="preserve"> or quantitively, again depending on what type of research you are carrying out. Fo</w:t>
      </w:r>
      <w:r w:rsidR="00220950">
        <w:t>r my research I looked at a range of different observation schedules</w:t>
      </w:r>
      <w:r>
        <w:t xml:space="preserve">. </w:t>
      </w:r>
      <w:r w:rsidR="00220950">
        <w:t xml:space="preserve">From these I made note of any points I thought were going to be helpful for my observation schedule, and any that I would change to help collecting research more efficient. </w:t>
      </w:r>
      <w:r>
        <w:t>I made my observation schedule (see appendix one), strongly based off the Leuven Scales for well-being and involvement (see appendices three and four). I felt this was the best way to see how the children are engaged with the activity and how this learning strategy is affecting them</w:t>
      </w:r>
      <w:r w:rsidR="007C2D48">
        <w:t xml:space="preserve">. </w:t>
      </w:r>
      <w:r w:rsidR="00D92358">
        <w:t>The Leuven Scale</w:t>
      </w:r>
      <w:r w:rsidR="00050084">
        <w:t>s</w:t>
      </w:r>
      <w:r w:rsidR="00D92358">
        <w:t xml:space="preserve"> which was created by Professor Ferre Laevers, his work as described by Dubiel (2014) </w:t>
      </w:r>
      <w:r w:rsidR="00D92358" w:rsidRPr="00D92358">
        <w:rPr>
          <w:rStyle w:val="AssignQuoteChar"/>
        </w:rPr>
        <w:t>“focuses on how we can help children to become more effective learners”</w:t>
      </w:r>
      <w:r w:rsidR="00D92358" w:rsidRPr="00D92358">
        <w:t>.</w:t>
      </w:r>
      <w:r w:rsidR="00050084">
        <w:t xml:space="preserve"> There are many advantages to using the Leuven Scales in an observation, a main one stated by Dubiel (2014) is that once using them </w:t>
      </w:r>
      <w:r w:rsidR="00050084" w:rsidRPr="00050084">
        <w:rPr>
          <w:rStyle w:val="AssignQuoteChar"/>
        </w:rPr>
        <w:t>“the scales indicate a ‘general’ or ‘typical’ overview of the child so that the information can be used effectively”</w:t>
      </w:r>
      <w:r w:rsidR="00050084" w:rsidRPr="00050084">
        <w:t>.</w:t>
      </w:r>
      <w:r w:rsidR="00050084">
        <w:t xml:space="preserve"> Once you have a general overview of where the child may need extra help then the practitioner can use that to </w:t>
      </w:r>
      <w:r w:rsidR="00050084">
        <w:lastRenderedPageBreak/>
        <w:t xml:space="preserve">improve their lessons or activities to ensure the child is attaining high well-being and involvement. </w:t>
      </w:r>
      <w:r w:rsidR="00AA1AC0">
        <w:t xml:space="preserve">Even though the Leuven Scales are used to observe the children, there are benefits for the adults involved as well. Lewis (2020) states </w:t>
      </w:r>
      <w:r w:rsidR="00AA1AC0" w:rsidRPr="00AA1AC0">
        <w:rPr>
          <w:rStyle w:val="AssignQuoteChar"/>
        </w:rPr>
        <w:t>“Measuring a child’s wellbeing and involvement can also empower and energiser teachers and practitioners”</w:t>
      </w:r>
      <w:r w:rsidR="00AA1AC0" w:rsidRPr="00AA1AC0">
        <w:t>.</w:t>
      </w:r>
      <w:r w:rsidR="00AA1AC0">
        <w:t xml:space="preserve"> Suggesting that being involved and observing a child using the scales can encourage teachers to get the children to attain the highest level for each.</w:t>
      </w:r>
      <w:r w:rsidR="0023149E">
        <w:t xml:space="preserve"> However, whilst completing my observation schedule looking at the Leuven </w:t>
      </w:r>
      <w:r w:rsidR="003653EC">
        <w:t xml:space="preserve">Scales I would of liked to of carried out my research with </w:t>
      </w:r>
      <w:r w:rsidR="008A6966">
        <w:t xml:space="preserve">another practitioner, this way I could ensure all areas of the child have been observed and nothing is missed. </w:t>
      </w:r>
    </w:p>
    <w:p w14:paraId="1F17332A" w14:textId="77777777" w:rsidR="002025E0" w:rsidRDefault="002025E0" w:rsidP="00E611D9">
      <w:pPr>
        <w:pStyle w:val="AssignBody"/>
      </w:pPr>
    </w:p>
    <w:p w14:paraId="23C3027F" w14:textId="02E80B6D" w:rsidR="00672985" w:rsidRDefault="00734F80" w:rsidP="00E611D9">
      <w:pPr>
        <w:pStyle w:val="AssignBody"/>
      </w:pPr>
      <w:r>
        <w:t xml:space="preserve">If I was starting this research myself, I would of conducted questions to participants and their parents to ask for consent or assent for each child to participate, I would have also decided how I was going to collect my data, with that being either confidentiality and anonymously. However, as I did not conduct this from the beginning the videos were already supplied for us and the confidentiality was already covered as I do not know these children </w:t>
      </w:r>
      <w:r w:rsidR="00FD3DD5">
        <w:t>or</w:t>
      </w:r>
      <w:r>
        <w:t xml:space="preserve"> any information about them. As well as this I would also have to go to the University ethic committee for approval of my research</w:t>
      </w:r>
      <w:r w:rsidR="00FD3DD5">
        <w:t>. M</w:t>
      </w:r>
      <w:r>
        <w:t xml:space="preserve">y research and </w:t>
      </w:r>
      <w:r w:rsidR="00FD3DD5">
        <w:t xml:space="preserve">all the </w:t>
      </w:r>
      <w:r>
        <w:t xml:space="preserve">plans for it would have </w:t>
      </w:r>
      <w:r w:rsidR="00FD3DD5">
        <w:t xml:space="preserve">be within the lines of the Research and Integrity Code of Practice (2017-2020). </w:t>
      </w:r>
      <w:r w:rsidR="003406D2">
        <w:t xml:space="preserve">From completing my research I was able to evaluate the well-being and involvement </w:t>
      </w:r>
      <w:r w:rsidR="00BB664D">
        <w:t>of</w:t>
      </w:r>
      <w:r w:rsidR="003406D2">
        <w:t xml:space="preserve"> each of the children, and refer back to and answer my research question of </w:t>
      </w:r>
      <w:r w:rsidR="003406D2" w:rsidRPr="003406D2">
        <w:t>“To what extent does the role play environment provide opportunities for pupil involvement and learning?”</w:t>
      </w:r>
      <w:r w:rsidR="003406D2">
        <w:t xml:space="preserve">. </w:t>
      </w:r>
      <w:r w:rsidR="00333483">
        <w:t xml:space="preserve">Looking at my evidence (see appendix two), I can see that all three of the children spent </w:t>
      </w:r>
      <w:r w:rsidR="000D2BEA">
        <w:t xml:space="preserve">the activity being moderate or above on the involvement table, with two of the children spending the last two observations on extremely high involvement. However, on the well-being table child B spent the whole activity at a moderate level, with no real excitement, they kept a neutral facial expression and tone throughout the activity. This could suggest that this child needs a little extra attention with their well-being. Looking at the evidence collected from the observation I can see that although the role play may not have had a great impact on all of the children’s well-being, it did have an impact on their involvement in the activity and their learning. </w:t>
      </w:r>
      <w:r w:rsidR="007C2D48">
        <w:t>In my opinion the Leuven Scale is a highly helpful tool to use when observing children, it allows you to see how they are getting on with an activity, whilst giving you a guideline of what level they are at</w:t>
      </w:r>
      <w:r w:rsidR="007057BD">
        <w:t>. From this you can then see where the child may need extra help or support and how to change your practice or the activities to help encourage further involvement and or help improve the child’s well-being.</w:t>
      </w:r>
    </w:p>
    <w:p w14:paraId="7B12882A" w14:textId="10FE9F4F" w:rsidR="007057BD" w:rsidRDefault="007057BD" w:rsidP="00E611D9">
      <w:pPr>
        <w:pStyle w:val="AssignBody"/>
      </w:pPr>
    </w:p>
    <w:p w14:paraId="378DA7FD" w14:textId="66BA2F5D" w:rsidR="00672985" w:rsidRDefault="007057BD" w:rsidP="00E611D9">
      <w:pPr>
        <w:pStyle w:val="AssignBody"/>
      </w:pPr>
      <w:r>
        <w:t xml:space="preserve">To conclude, </w:t>
      </w:r>
      <w:r w:rsidR="000D69CF">
        <w:t xml:space="preserve">throughout the research and observation that I have done I have managed to find many benefits of using role play and learning through play to help children’s </w:t>
      </w:r>
      <w:r w:rsidR="000D69CF">
        <w:lastRenderedPageBreak/>
        <w:t xml:space="preserve">involvement. The research and information I have collected from </w:t>
      </w:r>
      <w:r w:rsidR="000D69CF">
        <w:t>Vygotsky (1978</w:t>
      </w:r>
      <w:r w:rsidR="000D69CF">
        <w:t xml:space="preserve">), </w:t>
      </w:r>
      <w:r w:rsidR="000D69CF" w:rsidRPr="005E3B8E">
        <w:t>Fromberg</w:t>
      </w:r>
      <w:r w:rsidR="000D69CF">
        <w:t xml:space="preserve"> (2012)</w:t>
      </w:r>
      <w:r w:rsidR="000D69CF">
        <w:t xml:space="preserve"> and </w:t>
      </w:r>
      <w:r w:rsidR="000D69CF">
        <w:t>Pestazorri (</w:t>
      </w:r>
      <w:r w:rsidR="00113E18">
        <w:t>n.d.</w:t>
      </w:r>
      <w:r w:rsidR="000D69CF">
        <w:t>)</w:t>
      </w:r>
      <w:r w:rsidR="000D69CF">
        <w:t xml:space="preserve"> all show how learning through play encourages a child’s development, a child can expand and explore their imagination, learn from past experiences and continue to develop their learning or skills. I feel my observation schedule covered all areas I wanted it to from the Leuven Scales, I was able to give each child an average score for both their well-being and involvement, as well as being able to see how they changed in each of these areas throughout the activity. However, I feel I could have made more notes on each child both during and after the observation to get a better understanding of what each child was doing at each time and why a child may not of been as involved as others. </w:t>
      </w:r>
      <w:r w:rsidR="005E4D5E">
        <w:t>D</w:t>
      </w:r>
      <w:r w:rsidR="000D69CF">
        <w:t xml:space="preserve">oing research allows a practitioner to </w:t>
      </w:r>
      <w:r w:rsidR="004C53EC">
        <w:t xml:space="preserve">find an area of interest or possibly concern and find ways of improving this for both the learner and the teacher in the future. Research over the years has changed the way many people teach as there has been evidence to prove or suggest that there is a better way. SAGE publishing (2020) explains that research in education can </w:t>
      </w:r>
      <w:r w:rsidR="004C53EC" w:rsidRPr="004C53EC">
        <w:rPr>
          <w:rStyle w:val="AssignQuoteChar"/>
        </w:rPr>
        <w:t>“</w:t>
      </w:r>
      <w:r w:rsidR="004C53EC" w:rsidRPr="004C53EC">
        <w:rPr>
          <w:rStyle w:val="AssignQuoteChar"/>
        </w:rPr>
        <w:t>help you find solutions to particular problems arising in your classroom or school</w:t>
      </w:r>
      <w:r w:rsidR="004C53EC" w:rsidRPr="004C53EC">
        <w:rPr>
          <w:rStyle w:val="AssignQuoteChar"/>
        </w:rPr>
        <w:t>”</w:t>
      </w:r>
      <w:r w:rsidR="004C53EC">
        <w:t xml:space="preserve">. After reading through research for this module and others I have seen the impact it has had on the way we teach today and how further research by myself and other practitioners over the years will change education and schools again in the future. We are forever learning the best way to teach and how to support children to develop and research allows us to find what works best. In my future of training to be a teacher I would like to carry out research, my focus will be on the best </w:t>
      </w:r>
      <w:r w:rsidR="00E3372C">
        <w:t>Assessment for Learning (AFL) strategies to carry out during and after a lesson or activity. My research question is “</w:t>
      </w:r>
      <w:r w:rsidR="00E3372C" w:rsidRPr="00E3372C">
        <w:t>What is the most effective AFL to use during and after a lesson?</w:t>
      </w:r>
      <w:r w:rsidR="00E3372C">
        <w:t xml:space="preserve">”. </w:t>
      </w:r>
    </w:p>
    <w:p w14:paraId="529F1B72" w14:textId="77777777" w:rsidR="00672985" w:rsidRDefault="00672985" w:rsidP="00E611D9">
      <w:pPr>
        <w:pStyle w:val="AssignBody"/>
      </w:pPr>
    </w:p>
    <w:p w14:paraId="51501B42" w14:textId="77777777" w:rsidR="00E52DE2" w:rsidRDefault="00E52DE2" w:rsidP="00A53174">
      <w:pPr>
        <w:pStyle w:val="AssignSubHeader"/>
        <w:rPr>
          <w:u w:val="single"/>
        </w:rPr>
      </w:pPr>
    </w:p>
    <w:p w14:paraId="74C0EF0A" w14:textId="77777777" w:rsidR="00E52DE2" w:rsidRDefault="00E52DE2" w:rsidP="00A53174">
      <w:pPr>
        <w:pStyle w:val="AssignSubHeader"/>
        <w:rPr>
          <w:u w:val="single"/>
        </w:rPr>
      </w:pPr>
    </w:p>
    <w:p w14:paraId="04985DB7" w14:textId="77777777" w:rsidR="00E52DE2" w:rsidRDefault="00E52DE2" w:rsidP="00A53174">
      <w:pPr>
        <w:pStyle w:val="AssignSubHeader"/>
        <w:rPr>
          <w:u w:val="single"/>
        </w:rPr>
      </w:pPr>
    </w:p>
    <w:p w14:paraId="6907AC68" w14:textId="77777777" w:rsidR="00E52DE2" w:rsidRDefault="00E52DE2" w:rsidP="00A53174">
      <w:pPr>
        <w:pStyle w:val="AssignSubHeader"/>
        <w:rPr>
          <w:u w:val="single"/>
        </w:rPr>
      </w:pPr>
    </w:p>
    <w:p w14:paraId="24818714" w14:textId="77777777" w:rsidR="00E52DE2" w:rsidRDefault="00E52DE2" w:rsidP="00A53174">
      <w:pPr>
        <w:pStyle w:val="AssignSubHeader"/>
        <w:rPr>
          <w:u w:val="single"/>
        </w:rPr>
      </w:pPr>
    </w:p>
    <w:p w14:paraId="4B1F2BBC" w14:textId="77777777" w:rsidR="00E52DE2" w:rsidRDefault="00E52DE2" w:rsidP="00A53174">
      <w:pPr>
        <w:pStyle w:val="AssignSubHeader"/>
        <w:rPr>
          <w:u w:val="single"/>
        </w:rPr>
      </w:pPr>
    </w:p>
    <w:p w14:paraId="21E72EF8" w14:textId="77777777" w:rsidR="00E52DE2" w:rsidRDefault="00E52DE2" w:rsidP="00A53174">
      <w:pPr>
        <w:pStyle w:val="AssignSubHeader"/>
        <w:rPr>
          <w:u w:val="single"/>
        </w:rPr>
      </w:pPr>
    </w:p>
    <w:p w14:paraId="0210E7FF" w14:textId="77777777" w:rsidR="00E52DE2" w:rsidRDefault="00E52DE2" w:rsidP="00A53174">
      <w:pPr>
        <w:pStyle w:val="AssignSubHeader"/>
        <w:rPr>
          <w:u w:val="single"/>
        </w:rPr>
      </w:pPr>
    </w:p>
    <w:p w14:paraId="7FAC193B" w14:textId="77777777" w:rsidR="00E52DE2" w:rsidRDefault="00E52DE2" w:rsidP="00A53174">
      <w:pPr>
        <w:pStyle w:val="AssignSubHeader"/>
        <w:rPr>
          <w:u w:val="single"/>
        </w:rPr>
      </w:pPr>
    </w:p>
    <w:p w14:paraId="219911BA" w14:textId="77777777" w:rsidR="00E52DE2" w:rsidRDefault="00E52DE2" w:rsidP="00A53174">
      <w:pPr>
        <w:pStyle w:val="AssignSubHeader"/>
        <w:rPr>
          <w:u w:val="single"/>
        </w:rPr>
      </w:pPr>
    </w:p>
    <w:p w14:paraId="10C978FE" w14:textId="77777777" w:rsidR="00E52DE2" w:rsidRDefault="00E52DE2" w:rsidP="00A53174">
      <w:pPr>
        <w:pStyle w:val="AssignSubHeader"/>
        <w:rPr>
          <w:u w:val="single"/>
        </w:rPr>
      </w:pPr>
    </w:p>
    <w:p w14:paraId="20C558AF" w14:textId="1C335409" w:rsidR="00A53174" w:rsidRPr="00A53174" w:rsidRDefault="00A53174" w:rsidP="00A53174">
      <w:pPr>
        <w:pStyle w:val="AssignSubHeader"/>
        <w:rPr>
          <w:u w:val="single"/>
        </w:rPr>
      </w:pPr>
      <w:r w:rsidRPr="00A53174">
        <w:rPr>
          <w:u w:val="single"/>
        </w:rPr>
        <w:lastRenderedPageBreak/>
        <w:t>References</w:t>
      </w:r>
    </w:p>
    <w:p w14:paraId="2CC7443F" w14:textId="77777777" w:rsidR="00785D1B" w:rsidRDefault="00785D1B" w:rsidP="00E52DE2">
      <w:pPr>
        <w:pStyle w:val="AssignBody"/>
      </w:pPr>
    </w:p>
    <w:p w14:paraId="3974A8CE" w14:textId="098ACC2B" w:rsidR="00E52DE2" w:rsidRDefault="00E52DE2" w:rsidP="00E52DE2">
      <w:pPr>
        <w:pStyle w:val="AssignBody"/>
      </w:pPr>
      <w:r>
        <w:t xml:space="preserve">BERA (2018) </w:t>
      </w:r>
      <w:r w:rsidRPr="00A53174">
        <w:rPr>
          <w:i/>
          <w:iCs/>
        </w:rPr>
        <w:t>Ethical Guidelines For Educational Research</w:t>
      </w:r>
      <w:r>
        <w:t xml:space="preserve">. Fourth Edition. Available at: </w:t>
      </w:r>
      <w:hyperlink r:id="rId11" w:history="1">
        <w:r w:rsidRPr="004A4573">
          <w:rPr>
            <w:rStyle w:val="Hyperlink"/>
          </w:rPr>
          <w:t>https://moodle.uwtsd.ac.uk/pluginfile.php/362316/mod_resource/content/1/BERA-Ethical-Guidelines-for-Educational-Research_4thEdn_2018.pdf</w:t>
        </w:r>
      </w:hyperlink>
      <w:r>
        <w:t xml:space="preserve"> (Accessed: 10 May 2020)</w:t>
      </w:r>
    </w:p>
    <w:p w14:paraId="6C2E1CFF" w14:textId="77777777" w:rsidR="00E52DE2" w:rsidRDefault="00E52DE2" w:rsidP="00E52DE2">
      <w:pPr>
        <w:pStyle w:val="AssignBody"/>
      </w:pPr>
    </w:p>
    <w:p w14:paraId="4B7CC086" w14:textId="4CAB8C31" w:rsidR="00E52DE2" w:rsidRDefault="00E52DE2" w:rsidP="00E52DE2">
      <w:pPr>
        <w:pStyle w:val="AssignBody"/>
      </w:pPr>
      <w:r>
        <w:t xml:space="preserve">Dubiel, J (2014) </w:t>
      </w:r>
      <w:r w:rsidRPr="00D92358">
        <w:rPr>
          <w:i/>
          <w:iCs/>
        </w:rPr>
        <w:t>Learning &amp; Development: Assessment - Measuring up</w:t>
      </w:r>
      <w:r>
        <w:t xml:space="preserve">. Available at: </w:t>
      </w:r>
      <w:hyperlink r:id="rId12" w:history="1">
        <w:r w:rsidRPr="004A4573">
          <w:rPr>
            <w:rStyle w:val="Hyperlink"/>
          </w:rPr>
          <w:t>https://www.nurseryworld.co.uk/features/article/learning-development-assessment-measuring-up</w:t>
        </w:r>
      </w:hyperlink>
      <w:r>
        <w:t xml:space="preserve"> (Accessed: 12 May 2020)</w:t>
      </w:r>
    </w:p>
    <w:p w14:paraId="75CE224C" w14:textId="77777777" w:rsidR="00E52DE2" w:rsidRDefault="00E52DE2" w:rsidP="00E52DE2">
      <w:pPr>
        <w:pStyle w:val="AssignBody"/>
      </w:pPr>
    </w:p>
    <w:p w14:paraId="0BF2BEC8" w14:textId="401B63BD" w:rsidR="00E52DE2" w:rsidRDefault="00E52DE2" w:rsidP="00E52DE2">
      <w:pPr>
        <w:pStyle w:val="AssignBody"/>
      </w:pPr>
      <w:r>
        <w:t xml:space="preserve">Dubiel, J (2014) </w:t>
      </w:r>
      <w:r>
        <w:rPr>
          <w:i/>
          <w:iCs/>
        </w:rPr>
        <w:t xml:space="preserve">Measuring Up. </w:t>
      </w:r>
      <w:r>
        <w:t xml:space="preserve">Available at: </w:t>
      </w:r>
      <w:hyperlink r:id="rId13" w:history="1">
        <w:r w:rsidRPr="004A4573">
          <w:rPr>
            <w:rStyle w:val="Hyperlink"/>
          </w:rPr>
          <w:t>https://www.ncn.ie/images/Measuring_Up_Nursery_world_Handout.pdf</w:t>
        </w:r>
      </w:hyperlink>
      <w:r>
        <w:t xml:space="preserve"> (Accessed: 13 May 2020)</w:t>
      </w:r>
    </w:p>
    <w:p w14:paraId="1CFD4E47" w14:textId="77777777" w:rsidR="00E52DE2" w:rsidRDefault="00E52DE2" w:rsidP="00E52DE2">
      <w:pPr>
        <w:pStyle w:val="AssignBody"/>
      </w:pPr>
    </w:p>
    <w:p w14:paraId="7A8DB9EC" w14:textId="0006B93F" w:rsidR="00E52DE2" w:rsidRDefault="00E52DE2" w:rsidP="00E52DE2">
      <w:pPr>
        <w:pStyle w:val="AssignBody"/>
      </w:pPr>
      <w:r>
        <w:t xml:space="preserve">Foundation Phase Framework Curriculum for Wales (2015). Available at: </w:t>
      </w:r>
      <w:hyperlink r:id="rId14" w:history="1">
        <w:r w:rsidRPr="004A4573">
          <w:rPr>
            <w:rStyle w:val="Hyperlink"/>
          </w:rPr>
          <w:t>https://hwb.gov.wales/storage/d5d8e39c-b534-40cb-a3f5-7e2e126d8077/foundation-phase-framework.pdf</w:t>
        </w:r>
      </w:hyperlink>
      <w:r>
        <w:t xml:space="preserve"> (Accessed: 10 May 2020)</w:t>
      </w:r>
    </w:p>
    <w:p w14:paraId="606735B6" w14:textId="77777777" w:rsidR="00E52DE2" w:rsidRDefault="00E52DE2" w:rsidP="00E52DE2">
      <w:pPr>
        <w:pStyle w:val="AssignBody"/>
      </w:pPr>
    </w:p>
    <w:p w14:paraId="2A228693" w14:textId="3CB0A999" w:rsidR="00E52DE2" w:rsidRPr="00113E18" w:rsidRDefault="00E52DE2" w:rsidP="00E52DE2">
      <w:pPr>
        <w:pStyle w:val="AssignBody"/>
      </w:pPr>
      <w:r>
        <w:t xml:space="preserve">Fox, J (2008) </w:t>
      </w:r>
      <w:r w:rsidRPr="00113E18">
        <w:rPr>
          <w:i/>
          <w:iCs/>
        </w:rPr>
        <w:t>Back-to-Basics: Play in Early Childhood</w:t>
      </w:r>
      <w:r>
        <w:rPr>
          <w:i/>
          <w:iCs/>
        </w:rPr>
        <w:t>.</w:t>
      </w:r>
      <w:r>
        <w:t xml:space="preserve"> Available at: </w:t>
      </w:r>
      <w:hyperlink r:id="rId15" w:history="1">
        <w:r w:rsidRPr="004A4573">
          <w:rPr>
            <w:rStyle w:val="Hyperlink"/>
          </w:rPr>
          <w:t>http://www.earlychildhoodnews.com/earlychildhood/article_view.aspx?ArticleID=240</w:t>
        </w:r>
      </w:hyperlink>
      <w:r>
        <w:t xml:space="preserve"> (Accessed: 15 May 2020)</w:t>
      </w:r>
    </w:p>
    <w:p w14:paraId="549A71C8" w14:textId="77777777" w:rsidR="00E52DE2" w:rsidRDefault="00E52DE2" w:rsidP="00E52DE2">
      <w:pPr>
        <w:pStyle w:val="AssignBody"/>
      </w:pPr>
    </w:p>
    <w:p w14:paraId="2F289B18" w14:textId="64D182F9" w:rsidR="00E52DE2" w:rsidRDefault="00E52DE2" w:rsidP="00E52DE2">
      <w:pPr>
        <w:pStyle w:val="AssignBody"/>
      </w:pPr>
      <w:r>
        <w:t xml:space="preserve">Learning and Teaching Pedagogy (2008) Available at: </w:t>
      </w:r>
      <w:hyperlink r:id="rId16" w:history="1">
        <w:r w:rsidRPr="004A4573">
          <w:rPr>
            <w:rStyle w:val="Hyperlink"/>
          </w:rPr>
          <w:t>https://hwb.gov.wales/storage/8f0b360f-f1f6-4bec-b11a-df88168007f9/learning-and-teaching-pedagogy.pdf</w:t>
        </w:r>
      </w:hyperlink>
      <w:r>
        <w:t xml:space="preserve"> (Accessed: 11 May 2020)</w:t>
      </w:r>
    </w:p>
    <w:p w14:paraId="194FDCDE" w14:textId="77777777" w:rsidR="00E52DE2" w:rsidRDefault="00E52DE2" w:rsidP="00E52DE2">
      <w:pPr>
        <w:pStyle w:val="AssignBody"/>
      </w:pPr>
    </w:p>
    <w:p w14:paraId="43D2BC9D" w14:textId="440BF201" w:rsidR="00E52DE2" w:rsidRPr="00AA1AC0" w:rsidRDefault="00E52DE2" w:rsidP="00E52DE2">
      <w:pPr>
        <w:pStyle w:val="AssignBody"/>
      </w:pPr>
      <w:r>
        <w:t xml:space="preserve">Lewis, K (2020) </w:t>
      </w:r>
      <w:r w:rsidRPr="00AA1AC0">
        <w:rPr>
          <w:i/>
          <w:iCs/>
        </w:rPr>
        <w:t>Ferre Laevers emotional well being and involvement scales</w:t>
      </w:r>
      <w:r>
        <w:rPr>
          <w:i/>
          <w:iCs/>
        </w:rPr>
        <w:t xml:space="preserve"> </w:t>
      </w:r>
      <w:r>
        <w:t xml:space="preserve">[Blog] Available at: </w:t>
      </w:r>
      <w:hyperlink r:id="rId17" w:history="1">
        <w:r w:rsidRPr="004A4573">
          <w:rPr>
            <w:rStyle w:val="Hyperlink"/>
          </w:rPr>
          <w:t>https://www.earlylearninghq.org.uk/earlylearninghq-blog/the-leuven-well-being-and-involvement-scales/</w:t>
        </w:r>
      </w:hyperlink>
      <w:r>
        <w:t xml:space="preserve"> (Accessed: 12 May 2020)</w:t>
      </w:r>
    </w:p>
    <w:p w14:paraId="4952332A" w14:textId="77777777" w:rsidR="00E52DE2" w:rsidRDefault="00E52DE2" w:rsidP="00E52DE2">
      <w:pPr>
        <w:pStyle w:val="AssignBody"/>
      </w:pPr>
    </w:p>
    <w:p w14:paraId="42249D40" w14:textId="77777777" w:rsidR="00E52DE2" w:rsidRDefault="00E52DE2" w:rsidP="00E52DE2">
      <w:pPr>
        <w:pStyle w:val="AssignBody"/>
      </w:pPr>
      <w:r>
        <w:t xml:space="preserve">Mead, S (2020) </w:t>
      </w:r>
      <w:r>
        <w:rPr>
          <w:i/>
          <w:iCs/>
        </w:rPr>
        <w:t>How do Children Learn Through Play?</w:t>
      </w:r>
      <w:r>
        <w:t xml:space="preserve"> [Blog] Available at: </w:t>
      </w:r>
      <w:hyperlink r:id="rId18" w:history="1">
        <w:r w:rsidRPr="004A4573">
          <w:rPr>
            <w:rStyle w:val="Hyperlink"/>
          </w:rPr>
          <w:t>https://www.whitbyschool.org/passionforlearning/how-do-children-learn-through-play</w:t>
        </w:r>
      </w:hyperlink>
      <w:r>
        <w:t xml:space="preserve"> (Accessed: 11 May 2020)</w:t>
      </w:r>
    </w:p>
    <w:p w14:paraId="1A6AAD65" w14:textId="77777777" w:rsidR="00785D1B" w:rsidRDefault="00785D1B" w:rsidP="00E52DE2">
      <w:pPr>
        <w:pStyle w:val="AssignBody"/>
      </w:pPr>
    </w:p>
    <w:p w14:paraId="75BECC5D" w14:textId="2B9BFDF7" w:rsidR="00E52DE2" w:rsidRDefault="00E52DE2" w:rsidP="00E52DE2">
      <w:pPr>
        <w:pStyle w:val="AssignBody"/>
      </w:pPr>
      <w:r>
        <w:lastRenderedPageBreak/>
        <w:t xml:space="preserve">SAGE Publishing (2020) </w:t>
      </w:r>
      <w:r w:rsidRPr="004C53EC">
        <w:rPr>
          <w:i/>
          <w:iCs/>
        </w:rPr>
        <w:t>What are the benefits of educational research for teachers?</w:t>
      </w:r>
      <w:r>
        <w:rPr>
          <w:i/>
          <w:iCs/>
        </w:rPr>
        <w:t xml:space="preserve"> </w:t>
      </w:r>
      <w:r>
        <w:t xml:space="preserve">Available at: </w:t>
      </w:r>
      <w:hyperlink r:id="rId19" w:history="1">
        <w:r w:rsidRPr="004A4573">
          <w:rPr>
            <w:rStyle w:val="Hyperlink"/>
          </w:rPr>
          <w:t>https://uk.sagepub.com/en-gb/eur/what-are-the-benefits-of-educational-research-for-teachers</w:t>
        </w:r>
      </w:hyperlink>
      <w:r>
        <w:t xml:space="preserve"> (Accessed: 15 May 2020)</w:t>
      </w:r>
    </w:p>
    <w:p w14:paraId="603B3AD0" w14:textId="77777777" w:rsidR="00E52DE2" w:rsidRDefault="00E52DE2" w:rsidP="00E52DE2">
      <w:pPr>
        <w:pStyle w:val="AssignBody"/>
      </w:pPr>
    </w:p>
    <w:p w14:paraId="7CF09374" w14:textId="77777777" w:rsidR="00E52DE2" w:rsidRDefault="00E52DE2" w:rsidP="00E52DE2">
      <w:pPr>
        <w:pStyle w:val="AssignBody"/>
      </w:pPr>
      <w:r>
        <w:t xml:space="preserve">Smith, K (2013) </w:t>
      </w:r>
      <w:r w:rsidRPr="00220950">
        <w:rPr>
          <w:i/>
          <w:iCs/>
        </w:rPr>
        <w:t>Johann Heinrich Pestalozzi: pedagogy, education and social justice</w:t>
      </w:r>
      <w:r>
        <w:rPr>
          <w:i/>
          <w:iCs/>
        </w:rPr>
        <w:t xml:space="preserve"> </w:t>
      </w:r>
      <w:r>
        <w:t xml:space="preserve">Available at: </w:t>
      </w:r>
      <w:hyperlink r:id="rId20" w:history="1">
        <w:r w:rsidRPr="004A4573">
          <w:rPr>
            <w:rStyle w:val="Hyperlink"/>
          </w:rPr>
          <w:t>https://infed.org/mobi/johann-heinrich-pestalozzi-pedagogy-education-and-social-justice/</w:t>
        </w:r>
      </w:hyperlink>
      <w:r>
        <w:t xml:space="preserve"> (Accessed: 12 May 2020)</w:t>
      </w:r>
    </w:p>
    <w:p w14:paraId="10F3FE8D" w14:textId="77777777" w:rsidR="00E52DE2" w:rsidRDefault="00E52DE2" w:rsidP="00E52DE2">
      <w:pPr>
        <w:pStyle w:val="AssignBody"/>
      </w:pPr>
    </w:p>
    <w:p w14:paraId="772D573D" w14:textId="5B4C15FA" w:rsidR="00E52DE2" w:rsidRPr="00FD3DD5" w:rsidRDefault="00E52DE2" w:rsidP="00E52DE2">
      <w:pPr>
        <w:pStyle w:val="AssignBody"/>
      </w:pPr>
      <w:r>
        <w:t xml:space="preserve">University of Wales Trinity Saint David (2017-2020) </w:t>
      </w:r>
      <w:r w:rsidRPr="00FD3DD5">
        <w:rPr>
          <w:i/>
          <w:iCs/>
        </w:rPr>
        <w:t>Research and Integrity Code of Practice</w:t>
      </w:r>
      <w:r>
        <w:t xml:space="preserve">. Available at: </w:t>
      </w:r>
      <w:hyperlink r:id="rId21" w:history="1">
        <w:r w:rsidRPr="004A4573">
          <w:rPr>
            <w:rStyle w:val="Hyperlink"/>
          </w:rPr>
          <w:t>https://www.uwtsd.ac.uk/media/uwtsd-website/content-assets/documents/research/research-ethics-integrity-code-practice.pdf</w:t>
        </w:r>
      </w:hyperlink>
      <w:r>
        <w:t xml:space="preserve"> (Accessed: 14 May 2020)</w:t>
      </w:r>
    </w:p>
    <w:p w14:paraId="702D34C2" w14:textId="77777777" w:rsidR="00E52DE2" w:rsidRDefault="00E52DE2" w:rsidP="00E52DE2">
      <w:pPr>
        <w:pStyle w:val="AssignBody"/>
      </w:pPr>
    </w:p>
    <w:p w14:paraId="2178AA4F" w14:textId="7B791BD2" w:rsidR="00E52DE2" w:rsidRPr="00A876A4" w:rsidRDefault="00E52DE2" w:rsidP="00E52DE2">
      <w:pPr>
        <w:pStyle w:val="AssignBody"/>
      </w:pPr>
      <w:r>
        <w:t xml:space="preserve">Video three. </w:t>
      </w:r>
      <w:r w:rsidRPr="00A876A4">
        <w:rPr>
          <w:i/>
          <w:iCs/>
        </w:rPr>
        <w:t>Early Years Foundation Stage: Children play at being travel agents</w:t>
      </w:r>
      <w:r>
        <w:t xml:space="preserve">. Available at: </w:t>
      </w:r>
      <w:hyperlink r:id="rId22" w:history="1">
        <w:r w:rsidRPr="004A4573">
          <w:rPr>
            <w:rStyle w:val="Hyperlink"/>
          </w:rPr>
          <w:t>https://www.youtube.com/watch?v=yt69atPdg3I</w:t>
        </w:r>
      </w:hyperlink>
      <w:r>
        <w:t xml:space="preserve"> (Accessed: 9 May 2020)</w:t>
      </w:r>
    </w:p>
    <w:p w14:paraId="736B2C15" w14:textId="77777777" w:rsidR="00E52DE2" w:rsidRDefault="00E52DE2" w:rsidP="00E52DE2">
      <w:pPr>
        <w:pStyle w:val="AssignBody"/>
      </w:pPr>
    </w:p>
    <w:p w14:paraId="2D2A68F3" w14:textId="114DDEDB" w:rsidR="00E52DE2" w:rsidRDefault="00E52DE2" w:rsidP="00E52DE2">
      <w:pPr>
        <w:pStyle w:val="AssignBody"/>
      </w:pPr>
      <w:r>
        <w:t xml:space="preserve">Vygotsky, L. (1978) </w:t>
      </w:r>
      <w:r>
        <w:rPr>
          <w:i/>
          <w:iCs/>
        </w:rPr>
        <w:t xml:space="preserve">Mind in Society, The Development of Higher Psychological Processes. </w:t>
      </w:r>
      <w:r>
        <w:t xml:space="preserve">Available at: </w:t>
      </w:r>
      <w:hyperlink r:id="rId23" w:history="1">
        <w:r w:rsidRPr="004A4573">
          <w:rPr>
            <w:rStyle w:val="Hyperlink"/>
          </w:rPr>
          <w:t>https://books.google.co.uk/books?id=RxjjUefze_oC&amp;pg=PA103&amp;lpg=PA103&amp;dq=the+child+moves+forward+essentially+through+play+activity&amp;source=bl&amp;ots=oiD1U1m2bp&amp;sig=ACfU3U3IDpuV01nMsdpdNLUr16S2xdlbsw&amp;hl=en&amp;sa=X&amp;ved=2ahUKEwjUnKf8hLbpAhUpTxUIHUElA2EQ6AEwAXoECA0QAQ#v=onepage&amp;q=the%20child%20moves%20forward%20essentially%20through%20play%20activity&amp;f=false</w:t>
        </w:r>
      </w:hyperlink>
      <w:r>
        <w:t xml:space="preserve"> (Accessed: 11 May 2020)</w:t>
      </w:r>
    </w:p>
    <w:p w14:paraId="22FAAAE3" w14:textId="057A80D6" w:rsidR="00EC2426" w:rsidRDefault="00EC2426" w:rsidP="00A53174">
      <w:pPr>
        <w:pStyle w:val="AssignBody"/>
      </w:pPr>
    </w:p>
    <w:p w14:paraId="47AD5853" w14:textId="60224609" w:rsidR="00EC2426" w:rsidRDefault="00EC2426" w:rsidP="00A53174">
      <w:pPr>
        <w:pStyle w:val="AssignBody"/>
      </w:pPr>
    </w:p>
    <w:p w14:paraId="1DE5B7F7" w14:textId="10CF3967" w:rsidR="00EC2426" w:rsidRDefault="00EC2426" w:rsidP="00A53174">
      <w:pPr>
        <w:pStyle w:val="AssignBody"/>
      </w:pPr>
    </w:p>
    <w:p w14:paraId="78D9E082" w14:textId="5986CEFD" w:rsidR="00EC2426" w:rsidRDefault="00EC2426" w:rsidP="00A53174">
      <w:pPr>
        <w:pStyle w:val="AssignBody"/>
      </w:pPr>
    </w:p>
    <w:p w14:paraId="23BFB22E" w14:textId="0C234244" w:rsidR="00EC2426" w:rsidRDefault="00EC2426" w:rsidP="00A53174">
      <w:pPr>
        <w:pStyle w:val="AssignBody"/>
      </w:pPr>
    </w:p>
    <w:p w14:paraId="3FB1DCFB" w14:textId="25775E74" w:rsidR="00EC2426" w:rsidRDefault="00EC2426" w:rsidP="00A53174">
      <w:pPr>
        <w:pStyle w:val="AssignBody"/>
      </w:pPr>
    </w:p>
    <w:p w14:paraId="6F6F56BD" w14:textId="1D5F7F42" w:rsidR="00EC2426" w:rsidRDefault="00EC2426" w:rsidP="00A53174">
      <w:pPr>
        <w:pStyle w:val="AssignBody"/>
      </w:pPr>
    </w:p>
    <w:p w14:paraId="73A1BE59" w14:textId="1F103F17" w:rsidR="00EC2426" w:rsidRDefault="00EC2426" w:rsidP="00A53174">
      <w:pPr>
        <w:pStyle w:val="AssignBody"/>
      </w:pPr>
    </w:p>
    <w:p w14:paraId="4D51186A" w14:textId="3B228A27" w:rsidR="00EC2426" w:rsidRDefault="00EC2426" w:rsidP="00A53174">
      <w:pPr>
        <w:pStyle w:val="AssignBody"/>
      </w:pPr>
    </w:p>
    <w:p w14:paraId="371AC65F" w14:textId="1938F9F0" w:rsidR="00EC2426" w:rsidRDefault="00EC2426" w:rsidP="00A53174">
      <w:pPr>
        <w:pStyle w:val="AssignBody"/>
      </w:pPr>
    </w:p>
    <w:p w14:paraId="39D93458" w14:textId="5CB9EABC" w:rsidR="00EC2426" w:rsidRDefault="00EC2426" w:rsidP="00A53174">
      <w:pPr>
        <w:pStyle w:val="AssignBody"/>
      </w:pPr>
    </w:p>
    <w:p w14:paraId="636F152C" w14:textId="378C21E3" w:rsidR="00EC2426" w:rsidRDefault="00EC2426" w:rsidP="00A53174">
      <w:pPr>
        <w:pStyle w:val="AssignBody"/>
      </w:pPr>
    </w:p>
    <w:p w14:paraId="15FCC055" w14:textId="1C6B3F91" w:rsidR="00EC2426" w:rsidRDefault="00EC2426" w:rsidP="00A53174">
      <w:pPr>
        <w:pStyle w:val="AssignBody"/>
      </w:pPr>
    </w:p>
    <w:p w14:paraId="59726A7A" w14:textId="156BAB21" w:rsidR="00EC2426" w:rsidRDefault="00EC2426" w:rsidP="00A53174">
      <w:pPr>
        <w:pStyle w:val="AssignBody"/>
      </w:pPr>
    </w:p>
    <w:p w14:paraId="6BCB826B" w14:textId="7AC7E252" w:rsidR="00EC2426" w:rsidRDefault="00EC2426" w:rsidP="00EC2426">
      <w:pPr>
        <w:pStyle w:val="AssignSubHeader"/>
      </w:pPr>
      <w:r>
        <w:rPr>
          <w:u w:val="single"/>
        </w:rPr>
        <w:lastRenderedPageBreak/>
        <w:t>Appendi</w:t>
      </w:r>
      <w:r w:rsidR="00AB0727">
        <w:rPr>
          <w:u w:val="single"/>
        </w:rPr>
        <w:t>x One</w:t>
      </w:r>
    </w:p>
    <w:p w14:paraId="717D305F" w14:textId="77777777" w:rsidR="00AB0727" w:rsidRDefault="00AB0727" w:rsidP="00AB0727">
      <w:pPr>
        <w:jc w:val="center"/>
        <w:rPr>
          <w:u w:val="single"/>
        </w:rPr>
      </w:pPr>
      <w:r>
        <w:rPr>
          <w:u w:val="single"/>
        </w:rPr>
        <w:t>Observation Schedule</w:t>
      </w:r>
    </w:p>
    <w:p w14:paraId="6AB59BA1" w14:textId="77777777" w:rsidR="00AB0727" w:rsidRDefault="00AB0727" w:rsidP="00AB0727">
      <w:pPr>
        <w:rPr>
          <w:u w:val="single"/>
        </w:rPr>
      </w:pPr>
      <w:r>
        <w:rPr>
          <w:u w:val="single"/>
        </w:rPr>
        <w:t>Research Question:</w:t>
      </w:r>
    </w:p>
    <w:p w14:paraId="542057B6" w14:textId="77777777" w:rsidR="00AB0727" w:rsidRDefault="00AB0727" w:rsidP="00AB0727">
      <w:pPr>
        <w:rPr>
          <w:u w:val="single"/>
        </w:rPr>
      </w:pPr>
      <w:r>
        <w:rPr>
          <w:u w:val="single"/>
        </w:rPr>
        <w:t>Name of observer:</w:t>
      </w:r>
    </w:p>
    <w:p w14:paraId="77D1D45B" w14:textId="77777777" w:rsidR="00AB0727" w:rsidRDefault="00AB0727" w:rsidP="00AB0727">
      <w:pPr>
        <w:rPr>
          <w:u w:val="single"/>
        </w:rPr>
      </w:pPr>
      <w:r>
        <w:rPr>
          <w:u w:val="single"/>
        </w:rPr>
        <w:t>Time scale:</w:t>
      </w:r>
    </w:p>
    <w:p w14:paraId="47CC8ED6" w14:textId="77777777" w:rsidR="00AB0727" w:rsidRDefault="00AB0727" w:rsidP="00AB0727">
      <w:pPr>
        <w:rPr>
          <w:u w:val="single"/>
        </w:rPr>
      </w:pPr>
      <w:r>
        <w:rPr>
          <w:u w:val="single"/>
        </w:rPr>
        <w:t>Lesson context:</w:t>
      </w:r>
    </w:p>
    <w:tbl>
      <w:tblPr>
        <w:tblStyle w:val="TableGrid"/>
        <w:tblW w:w="10633" w:type="dxa"/>
        <w:tblInd w:w="-810" w:type="dxa"/>
        <w:tblLook w:val="04A0" w:firstRow="1" w:lastRow="0" w:firstColumn="1" w:lastColumn="0" w:noHBand="0" w:noVBand="1"/>
      </w:tblPr>
      <w:tblGrid>
        <w:gridCol w:w="4672"/>
        <w:gridCol w:w="667"/>
        <w:gridCol w:w="668"/>
        <w:gridCol w:w="670"/>
        <w:gridCol w:w="668"/>
        <w:gridCol w:w="668"/>
        <w:gridCol w:w="670"/>
        <w:gridCol w:w="668"/>
        <w:gridCol w:w="668"/>
        <w:gridCol w:w="608"/>
        <w:gridCol w:w="6"/>
      </w:tblGrid>
      <w:tr w:rsidR="00AB0727" w:rsidRPr="0079646F" w14:paraId="279C85C6" w14:textId="77777777" w:rsidTr="006B0848">
        <w:trPr>
          <w:trHeight w:val="271"/>
        </w:trPr>
        <w:tc>
          <w:tcPr>
            <w:tcW w:w="4672" w:type="dxa"/>
          </w:tcPr>
          <w:p w14:paraId="0D907140" w14:textId="77777777" w:rsidR="00AB0727" w:rsidRPr="0079646F" w:rsidRDefault="00AB0727" w:rsidP="006B0848">
            <w:r>
              <w:t>Well-being</w:t>
            </w:r>
          </w:p>
        </w:tc>
        <w:tc>
          <w:tcPr>
            <w:tcW w:w="2005" w:type="dxa"/>
            <w:gridSpan w:val="3"/>
          </w:tcPr>
          <w:p w14:paraId="79555EFE" w14:textId="77777777" w:rsidR="00AB0727" w:rsidRPr="0079646F" w:rsidRDefault="00AB0727" w:rsidP="006B0848">
            <w:r w:rsidRPr="0079646F">
              <w:t>Child A</w:t>
            </w:r>
          </w:p>
        </w:tc>
        <w:tc>
          <w:tcPr>
            <w:tcW w:w="2006" w:type="dxa"/>
            <w:gridSpan w:val="3"/>
          </w:tcPr>
          <w:p w14:paraId="5B2A1FB2" w14:textId="77777777" w:rsidR="00AB0727" w:rsidRPr="0079646F" w:rsidRDefault="00AB0727" w:rsidP="006B0848">
            <w:r>
              <w:t>Child B</w:t>
            </w:r>
          </w:p>
        </w:tc>
        <w:tc>
          <w:tcPr>
            <w:tcW w:w="1950" w:type="dxa"/>
            <w:gridSpan w:val="4"/>
          </w:tcPr>
          <w:p w14:paraId="7A0EDF61" w14:textId="77777777" w:rsidR="00AB0727" w:rsidRPr="0079646F" w:rsidRDefault="00AB0727" w:rsidP="006B0848">
            <w:r>
              <w:t>Child C</w:t>
            </w:r>
          </w:p>
        </w:tc>
      </w:tr>
      <w:tr w:rsidR="00AB0727" w:rsidRPr="0079646F" w14:paraId="793F2FE8" w14:textId="77777777" w:rsidTr="006B0848">
        <w:trPr>
          <w:gridAfter w:val="1"/>
          <w:wAfter w:w="6" w:type="dxa"/>
          <w:trHeight w:val="987"/>
        </w:trPr>
        <w:tc>
          <w:tcPr>
            <w:tcW w:w="4672" w:type="dxa"/>
          </w:tcPr>
          <w:p w14:paraId="3AC4C862" w14:textId="77777777" w:rsidR="00AB0727" w:rsidRDefault="00AB0727" w:rsidP="00AB0727">
            <w:pPr>
              <w:pStyle w:val="ListParagraph"/>
              <w:numPr>
                <w:ilvl w:val="0"/>
                <w:numId w:val="2"/>
              </w:numPr>
            </w:pPr>
            <w:r>
              <w:t>Extremely Low</w:t>
            </w:r>
          </w:p>
          <w:p w14:paraId="2A482E12" w14:textId="77777777" w:rsidR="00AB0727" w:rsidRPr="0079646F" w:rsidRDefault="00AB0727" w:rsidP="006B0848">
            <w:r w:rsidRPr="00B32E76">
              <w:rPr>
                <w:sz w:val="14"/>
                <w:szCs w:val="14"/>
              </w:rPr>
              <w:t>Signs of discomfort, crying or screaming. Look dejected, sad, frightened, or angry. Does not respond to environment, avoids eye contact and is withdrawn. May behave aggressive, hurting themselves or others.</w:t>
            </w:r>
          </w:p>
        </w:tc>
        <w:tc>
          <w:tcPr>
            <w:tcW w:w="667" w:type="dxa"/>
          </w:tcPr>
          <w:p w14:paraId="2E1C338B" w14:textId="77777777" w:rsidR="00AB0727" w:rsidRPr="0079646F" w:rsidRDefault="00AB0727" w:rsidP="006B0848"/>
        </w:tc>
        <w:tc>
          <w:tcPr>
            <w:tcW w:w="668" w:type="dxa"/>
          </w:tcPr>
          <w:p w14:paraId="0AF22E85" w14:textId="77777777" w:rsidR="00AB0727" w:rsidRPr="0079646F" w:rsidRDefault="00AB0727" w:rsidP="006B0848"/>
        </w:tc>
        <w:tc>
          <w:tcPr>
            <w:tcW w:w="670" w:type="dxa"/>
          </w:tcPr>
          <w:p w14:paraId="07EF61B0" w14:textId="77777777" w:rsidR="00AB0727" w:rsidRPr="0079646F" w:rsidRDefault="00AB0727" w:rsidP="006B0848"/>
        </w:tc>
        <w:tc>
          <w:tcPr>
            <w:tcW w:w="668" w:type="dxa"/>
          </w:tcPr>
          <w:p w14:paraId="0583475A" w14:textId="77777777" w:rsidR="00AB0727" w:rsidRPr="0079646F" w:rsidRDefault="00AB0727" w:rsidP="006B0848"/>
        </w:tc>
        <w:tc>
          <w:tcPr>
            <w:tcW w:w="668" w:type="dxa"/>
          </w:tcPr>
          <w:p w14:paraId="1854F3D5" w14:textId="77777777" w:rsidR="00AB0727" w:rsidRPr="0079646F" w:rsidRDefault="00AB0727" w:rsidP="006B0848"/>
        </w:tc>
        <w:tc>
          <w:tcPr>
            <w:tcW w:w="670" w:type="dxa"/>
          </w:tcPr>
          <w:p w14:paraId="0E1AE555" w14:textId="77777777" w:rsidR="00AB0727" w:rsidRPr="0079646F" w:rsidRDefault="00AB0727" w:rsidP="006B0848"/>
        </w:tc>
        <w:tc>
          <w:tcPr>
            <w:tcW w:w="668" w:type="dxa"/>
          </w:tcPr>
          <w:p w14:paraId="38DCB523" w14:textId="77777777" w:rsidR="00AB0727" w:rsidRPr="0079646F" w:rsidRDefault="00AB0727" w:rsidP="006B0848"/>
        </w:tc>
        <w:tc>
          <w:tcPr>
            <w:tcW w:w="668" w:type="dxa"/>
          </w:tcPr>
          <w:p w14:paraId="061DCF98" w14:textId="77777777" w:rsidR="00AB0727" w:rsidRPr="0079646F" w:rsidRDefault="00AB0727" w:rsidP="006B0848"/>
        </w:tc>
        <w:tc>
          <w:tcPr>
            <w:tcW w:w="608" w:type="dxa"/>
          </w:tcPr>
          <w:p w14:paraId="40B19F75" w14:textId="77777777" w:rsidR="00AB0727" w:rsidRPr="0079646F" w:rsidRDefault="00AB0727" w:rsidP="006B0848"/>
        </w:tc>
      </w:tr>
      <w:tr w:rsidR="00AB0727" w:rsidRPr="0079646F" w14:paraId="5EE3BB27" w14:textId="77777777" w:rsidTr="006B0848">
        <w:trPr>
          <w:gridAfter w:val="1"/>
          <w:wAfter w:w="6" w:type="dxa"/>
          <w:trHeight w:val="615"/>
        </w:trPr>
        <w:tc>
          <w:tcPr>
            <w:tcW w:w="4672" w:type="dxa"/>
          </w:tcPr>
          <w:p w14:paraId="081DC069" w14:textId="77777777" w:rsidR="00AB0727" w:rsidRDefault="00AB0727" w:rsidP="00AB0727">
            <w:pPr>
              <w:pStyle w:val="ListParagraph"/>
              <w:numPr>
                <w:ilvl w:val="0"/>
                <w:numId w:val="2"/>
              </w:numPr>
            </w:pPr>
            <w:r>
              <w:t>Low</w:t>
            </w:r>
          </w:p>
          <w:p w14:paraId="786B299F" w14:textId="77777777" w:rsidR="00AB0727" w:rsidRPr="00B32E76" w:rsidRDefault="00AB0727" w:rsidP="006B0848">
            <w:pPr>
              <w:rPr>
                <w:sz w:val="14"/>
                <w:szCs w:val="14"/>
              </w:rPr>
            </w:pPr>
            <w:r w:rsidRPr="00B32E76">
              <w:rPr>
                <w:sz w:val="14"/>
                <w:szCs w:val="14"/>
              </w:rPr>
              <w:t>Child does not feel at ease (shown in facial expression and actions). Sense of discomfort is not expressed the whole time.</w:t>
            </w:r>
          </w:p>
        </w:tc>
        <w:tc>
          <w:tcPr>
            <w:tcW w:w="667" w:type="dxa"/>
          </w:tcPr>
          <w:p w14:paraId="4228C2C8" w14:textId="77777777" w:rsidR="00AB0727" w:rsidRPr="0079646F" w:rsidRDefault="00AB0727" w:rsidP="006B0848"/>
        </w:tc>
        <w:tc>
          <w:tcPr>
            <w:tcW w:w="668" w:type="dxa"/>
          </w:tcPr>
          <w:p w14:paraId="30C53C9D" w14:textId="77777777" w:rsidR="00AB0727" w:rsidRPr="0079646F" w:rsidRDefault="00AB0727" w:rsidP="006B0848"/>
        </w:tc>
        <w:tc>
          <w:tcPr>
            <w:tcW w:w="670" w:type="dxa"/>
          </w:tcPr>
          <w:p w14:paraId="19B3113A" w14:textId="77777777" w:rsidR="00AB0727" w:rsidRPr="0079646F" w:rsidRDefault="00AB0727" w:rsidP="006B0848"/>
        </w:tc>
        <w:tc>
          <w:tcPr>
            <w:tcW w:w="668" w:type="dxa"/>
          </w:tcPr>
          <w:p w14:paraId="05A8AEC6" w14:textId="77777777" w:rsidR="00AB0727" w:rsidRPr="0079646F" w:rsidRDefault="00AB0727" w:rsidP="006B0848"/>
        </w:tc>
        <w:tc>
          <w:tcPr>
            <w:tcW w:w="668" w:type="dxa"/>
          </w:tcPr>
          <w:p w14:paraId="33458718" w14:textId="77777777" w:rsidR="00AB0727" w:rsidRPr="0079646F" w:rsidRDefault="00AB0727" w:rsidP="006B0848"/>
        </w:tc>
        <w:tc>
          <w:tcPr>
            <w:tcW w:w="670" w:type="dxa"/>
          </w:tcPr>
          <w:p w14:paraId="0D5C8128" w14:textId="77777777" w:rsidR="00AB0727" w:rsidRPr="0079646F" w:rsidRDefault="00AB0727" w:rsidP="006B0848"/>
        </w:tc>
        <w:tc>
          <w:tcPr>
            <w:tcW w:w="668" w:type="dxa"/>
          </w:tcPr>
          <w:p w14:paraId="30D3A26A" w14:textId="77777777" w:rsidR="00AB0727" w:rsidRPr="0079646F" w:rsidRDefault="00AB0727" w:rsidP="006B0848"/>
        </w:tc>
        <w:tc>
          <w:tcPr>
            <w:tcW w:w="668" w:type="dxa"/>
          </w:tcPr>
          <w:p w14:paraId="420A8FE7" w14:textId="77777777" w:rsidR="00AB0727" w:rsidRPr="0079646F" w:rsidRDefault="00AB0727" w:rsidP="006B0848"/>
        </w:tc>
        <w:tc>
          <w:tcPr>
            <w:tcW w:w="608" w:type="dxa"/>
          </w:tcPr>
          <w:p w14:paraId="2A3F7121" w14:textId="77777777" w:rsidR="00AB0727" w:rsidRPr="0079646F" w:rsidRDefault="00AB0727" w:rsidP="006B0848"/>
        </w:tc>
      </w:tr>
      <w:tr w:rsidR="00AB0727" w:rsidRPr="0079646F" w14:paraId="477B30CB" w14:textId="77777777" w:rsidTr="006B0848">
        <w:trPr>
          <w:gridAfter w:val="1"/>
          <w:wAfter w:w="6" w:type="dxa"/>
          <w:trHeight w:val="815"/>
        </w:trPr>
        <w:tc>
          <w:tcPr>
            <w:tcW w:w="4672" w:type="dxa"/>
          </w:tcPr>
          <w:p w14:paraId="618FC1E6" w14:textId="77777777" w:rsidR="00AB0727" w:rsidRDefault="00AB0727" w:rsidP="00AB0727">
            <w:pPr>
              <w:pStyle w:val="ListParagraph"/>
              <w:numPr>
                <w:ilvl w:val="0"/>
                <w:numId w:val="2"/>
              </w:numPr>
            </w:pPr>
            <w:r>
              <w:t>Moderate</w:t>
            </w:r>
          </w:p>
          <w:p w14:paraId="630E829F" w14:textId="77777777" w:rsidR="00AB0727" w:rsidRPr="00B32E76" w:rsidRDefault="00AB0727" w:rsidP="006B0848">
            <w:pPr>
              <w:rPr>
                <w:sz w:val="14"/>
                <w:szCs w:val="14"/>
              </w:rPr>
            </w:pPr>
            <w:r w:rsidRPr="00B32E76">
              <w:rPr>
                <w:sz w:val="14"/>
                <w:szCs w:val="14"/>
              </w:rPr>
              <w:t>Neutral posture. Facial expression and posture show little or no emotion. No signs indicating sadness or pleasure, comfort, or discomfort.</w:t>
            </w:r>
          </w:p>
        </w:tc>
        <w:tc>
          <w:tcPr>
            <w:tcW w:w="667" w:type="dxa"/>
          </w:tcPr>
          <w:p w14:paraId="3EB60772" w14:textId="77777777" w:rsidR="00AB0727" w:rsidRPr="0079646F" w:rsidRDefault="00AB0727" w:rsidP="006B0848"/>
        </w:tc>
        <w:tc>
          <w:tcPr>
            <w:tcW w:w="668" w:type="dxa"/>
          </w:tcPr>
          <w:p w14:paraId="684879A7" w14:textId="77777777" w:rsidR="00AB0727" w:rsidRPr="0079646F" w:rsidRDefault="00AB0727" w:rsidP="006B0848"/>
        </w:tc>
        <w:tc>
          <w:tcPr>
            <w:tcW w:w="670" w:type="dxa"/>
          </w:tcPr>
          <w:p w14:paraId="3F6FE252" w14:textId="77777777" w:rsidR="00AB0727" w:rsidRPr="0079646F" w:rsidRDefault="00AB0727" w:rsidP="006B0848"/>
        </w:tc>
        <w:tc>
          <w:tcPr>
            <w:tcW w:w="668" w:type="dxa"/>
          </w:tcPr>
          <w:p w14:paraId="424A37C9" w14:textId="77777777" w:rsidR="00AB0727" w:rsidRPr="0079646F" w:rsidRDefault="00AB0727" w:rsidP="006B0848"/>
        </w:tc>
        <w:tc>
          <w:tcPr>
            <w:tcW w:w="668" w:type="dxa"/>
          </w:tcPr>
          <w:p w14:paraId="344AE540" w14:textId="77777777" w:rsidR="00AB0727" w:rsidRPr="0079646F" w:rsidRDefault="00AB0727" w:rsidP="006B0848"/>
        </w:tc>
        <w:tc>
          <w:tcPr>
            <w:tcW w:w="670" w:type="dxa"/>
          </w:tcPr>
          <w:p w14:paraId="384989D0" w14:textId="77777777" w:rsidR="00AB0727" w:rsidRPr="0079646F" w:rsidRDefault="00AB0727" w:rsidP="006B0848"/>
        </w:tc>
        <w:tc>
          <w:tcPr>
            <w:tcW w:w="668" w:type="dxa"/>
          </w:tcPr>
          <w:p w14:paraId="7838C7ED" w14:textId="77777777" w:rsidR="00AB0727" w:rsidRPr="0079646F" w:rsidRDefault="00AB0727" w:rsidP="006B0848"/>
        </w:tc>
        <w:tc>
          <w:tcPr>
            <w:tcW w:w="668" w:type="dxa"/>
          </w:tcPr>
          <w:p w14:paraId="355AC75C" w14:textId="77777777" w:rsidR="00AB0727" w:rsidRPr="0079646F" w:rsidRDefault="00AB0727" w:rsidP="006B0848"/>
        </w:tc>
        <w:tc>
          <w:tcPr>
            <w:tcW w:w="608" w:type="dxa"/>
          </w:tcPr>
          <w:p w14:paraId="769EDC6D" w14:textId="77777777" w:rsidR="00AB0727" w:rsidRPr="0079646F" w:rsidRDefault="00AB0727" w:rsidP="006B0848"/>
        </w:tc>
      </w:tr>
      <w:tr w:rsidR="00AB0727" w:rsidRPr="0079646F" w14:paraId="2F89D196" w14:textId="77777777" w:rsidTr="006B0848">
        <w:trPr>
          <w:gridAfter w:val="1"/>
          <w:wAfter w:w="6" w:type="dxa"/>
          <w:trHeight w:val="615"/>
        </w:trPr>
        <w:tc>
          <w:tcPr>
            <w:tcW w:w="4672" w:type="dxa"/>
          </w:tcPr>
          <w:p w14:paraId="5C0BA480" w14:textId="77777777" w:rsidR="00AB0727" w:rsidRDefault="00AB0727" w:rsidP="00AB0727">
            <w:pPr>
              <w:pStyle w:val="ListParagraph"/>
              <w:numPr>
                <w:ilvl w:val="0"/>
                <w:numId w:val="2"/>
              </w:numPr>
            </w:pPr>
            <w:r>
              <w:t xml:space="preserve">High </w:t>
            </w:r>
          </w:p>
          <w:p w14:paraId="45B2AAA6" w14:textId="77777777" w:rsidR="00AB0727" w:rsidRPr="004A549D" w:rsidRDefault="00AB0727" w:rsidP="006B0848">
            <w:pPr>
              <w:rPr>
                <w:sz w:val="14"/>
                <w:szCs w:val="14"/>
              </w:rPr>
            </w:pPr>
            <w:r w:rsidRPr="004A549D">
              <w:rPr>
                <w:sz w:val="14"/>
                <w:szCs w:val="14"/>
              </w:rPr>
              <w:t>Obvious signs of satisfaction. Signs are not constantly present with same intensity of level 5.</w:t>
            </w:r>
          </w:p>
        </w:tc>
        <w:tc>
          <w:tcPr>
            <w:tcW w:w="667" w:type="dxa"/>
          </w:tcPr>
          <w:p w14:paraId="72498E93" w14:textId="77777777" w:rsidR="00AB0727" w:rsidRPr="0079646F" w:rsidRDefault="00AB0727" w:rsidP="006B0848"/>
        </w:tc>
        <w:tc>
          <w:tcPr>
            <w:tcW w:w="668" w:type="dxa"/>
          </w:tcPr>
          <w:p w14:paraId="0AEF894D" w14:textId="77777777" w:rsidR="00AB0727" w:rsidRPr="0079646F" w:rsidRDefault="00AB0727" w:rsidP="006B0848"/>
        </w:tc>
        <w:tc>
          <w:tcPr>
            <w:tcW w:w="670" w:type="dxa"/>
          </w:tcPr>
          <w:p w14:paraId="22731808" w14:textId="77777777" w:rsidR="00AB0727" w:rsidRPr="0079646F" w:rsidRDefault="00AB0727" w:rsidP="006B0848"/>
        </w:tc>
        <w:tc>
          <w:tcPr>
            <w:tcW w:w="668" w:type="dxa"/>
          </w:tcPr>
          <w:p w14:paraId="346DA234" w14:textId="77777777" w:rsidR="00AB0727" w:rsidRPr="0079646F" w:rsidRDefault="00AB0727" w:rsidP="006B0848"/>
        </w:tc>
        <w:tc>
          <w:tcPr>
            <w:tcW w:w="668" w:type="dxa"/>
          </w:tcPr>
          <w:p w14:paraId="6CF480AD" w14:textId="77777777" w:rsidR="00AB0727" w:rsidRPr="0079646F" w:rsidRDefault="00AB0727" w:rsidP="006B0848"/>
        </w:tc>
        <w:tc>
          <w:tcPr>
            <w:tcW w:w="670" w:type="dxa"/>
          </w:tcPr>
          <w:p w14:paraId="7AF95A3D" w14:textId="77777777" w:rsidR="00AB0727" w:rsidRPr="0079646F" w:rsidRDefault="00AB0727" w:rsidP="006B0848"/>
        </w:tc>
        <w:tc>
          <w:tcPr>
            <w:tcW w:w="668" w:type="dxa"/>
          </w:tcPr>
          <w:p w14:paraId="4B07DDDB" w14:textId="77777777" w:rsidR="00AB0727" w:rsidRPr="0079646F" w:rsidRDefault="00AB0727" w:rsidP="006B0848"/>
        </w:tc>
        <w:tc>
          <w:tcPr>
            <w:tcW w:w="668" w:type="dxa"/>
          </w:tcPr>
          <w:p w14:paraId="07D6F29A" w14:textId="77777777" w:rsidR="00AB0727" w:rsidRPr="0079646F" w:rsidRDefault="00AB0727" w:rsidP="006B0848"/>
        </w:tc>
        <w:tc>
          <w:tcPr>
            <w:tcW w:w="608" w:type="dxa"/>
          </w:tcPr>
          <w:p w14:paraId="5C25C1D4" w14:textId="77777777" w:rsidR="00AB0727" w:rsidRPr="0079646F" w:rsidRDefault="00AB0727" w:rsidP="006B0848"/>
        </w:tc>
      </w:tr>
      <w:tr w:rsidR="00AB0727" w:rsidRPr="0079646F" w14:paraId="08C12964" w14:textId="77777777" w:rsidTr="006B0848">
        <w:trPr>
          <w:gridAfter w:val="1"/>
          <w:wAfter w:w="6" w:type="dxa"/>
          <w:trHeight w:val="987"/>
        </w:trPr>
        <w:tc>
          <w:tcPr>
            <w:tcW w:w="4672" w:type="dxa"/>
          </w:tcPr>
          <w:p w14:paraId="553A2CBA" w14:textId="77777777" w:rsidR="00AB0727" w:rsidRDefault="00AB0727" w:rsidP="00AB0727">
            <w:pPr>
              <w:pStyle w:val="ListParagraph"/>
              <w:numPr>
                <w:ilvl w:val="0"/>
                <w:numId w:val="2"/>
              </w:numPr>
            </w:pPr>
            <w:r>
              <w:t>Extremely High</w:t>
            </w:r>
          </w:p>
          <w:p w14:paraId="33D2AF1E" w14:textId="77777777" w:rsidR="00AB0727" w:rsidRPr="004A549D" w:rsidRDefault="00AB0727" w:rsidP="006B0848">
            <w:pPr>
              <w:rPr>
                <w:sz w:val="14"/>
                <w:szCs w:val="14"/>
              </w:rPr>
            </w:pPr>
            <w:r w:rsidRPr="004A549D">
              <w:rPr>
                <w:sz w:val="14"/>
                <w:szCs w:val="14"/>
              </w:rPr>
              <w:t>Looks happy and cheerful, smiles, cries out with pleasure. Lively and full of energy. Actions can be spontaneous and expressive. Child appears relaxed. Expresses self-confidence and self-assurance.</w:t>
            </w:r>
          </w:p>
        </w:tc>
        <w:tc>
          <w:tcPr>
            <w:tcW w:w="667" w:type="dxa"/>
          </w:tcPr>
          <w:p w14:paraId="3494D9AE" w14:textId="77777777" w:rsidR="00AB0727" w:rsidRPr="0079646F" w:rsidRDefault="00AB0727" w:rsidP="006B0848"/>
        </w:tc>
        <w:tc>
          <w:tcPr>
            <w:tcW w:w="668" w:type="dxa"/>
          </w:tcPr>
          <w:p w14:paraId="4D6FC280" w14:textId="77777777" w:rsidR="00AB0727" w:rsidRPr="0079646F" w:rsidRDefault="00AB0727" w:rsidP="006B0848"/>
        </w:tc>
        <w:tc>
          <w:tcPr>
            <w:tcW w:w="670" w:type="dxa"/>
          </w:tcPr>
          <w:p w14:paraId="53857D9E" w14:textId="77777777" w:rsidR="00AB0727" w:rsidRPr="0079646F" w:rsidRDefault="00AB0727" w:rsidP="006B0848"/>
        </w:tc>
        <w:tc>
          <w:tcPr>
            <w:tcW w:w="668" w:type="dxa"/>
          </w:tcPr>
          <w:p w14:paraId="4330FD6D" w14:textId="77777777" w:rsidR="00AB0727" w:rsidRPr="0079646F" w:rsidRDefault="00AB0727" w:rsidP="006B0848"/>
        </w:tc>
        <w:tc>
          <w:tcPr>
            <w:tcW w:w="668" w:type="dxa"/>
          </w:tcPr>
          <w:p w14:paraId="49770F12" w14:textId="77777777" w:rsidR="00AB0727" w:rsidRPr="0079646F" w:rsidRDefault="00AB0727" w:rsidP="006B0848"/>
        </w:tc>
        <w:tc>
          <w:tcPr>
            <w:tcW w:w="670" w:type="dxa"/>
          </w:tcPr>
          <w:p w14:paraId="778A0286" w14:textId="77777777" w:rsidR="00AB0727" w:rsidRPr="0079646F" w:rsidRDefault="00AB0727" w:rsidP="006B0848"/>
        </w:tc>
        <w:tc>
          <w:tcPr>
            <w:tcW w:w="668" w:type="dxa"/>
          </w:tcPr>
          <w:p w14:paraId="048FB87B" w14:textId="77777777" w:rsidR="00AB0727" w:rsidRPr="0079646F" w:rsidRDefault="00AB0727" w:rsidP="006B0848"/>
        </w:tc>
        <w:tc>
          <w:tcPr>
            <w:tcW w:w="668" w:type="dxa"/>
          </w:tcPr>
          <w:p w14:paraId="18A50C72" w14:textId="77777777" w:rsidR="00AB0727" w:rsidRPr="0079646F" w:rsidRDefault="00AB0727" w:rsidP="006B0848"/>
        </w:tc>
        <w:tc>
          <w:tcPr>
            <w:tcW w:w="608" w:type="dxa"/>
          </w:tcPr>
          <w:p w14:paraId="0EDB2904" w14:textId="77777777" w:rsidR="00AB0727" w:rsidRPr="0079646F" w:rsidRDefault="00AB0727" w:rsidP="006B0848"/>
        </w:tc>
      </w:tr>
      <w:tr w:rsidR="00AB0727" w:rsidRPr="0079646F" w14:paraId="676294E5" w14:textId="77777777" w:rsidTr="006B0848">
        <w:trPr>
          <w:trHeight w:val="271"/>
        </w:trPr>
        <w:tc>
          <w:tcPr>
            <w:tcW w:w="4672" w:type="dxa"/>
          </w:tcPr>
          <w:p w14:paraId="755D97DF" w14:textId="77777777" w:rsidR="00AB0727" w:rsidRDefault="00AB0727" w:rsidP="006B0848">
            <w:r>
              <w:t>Average Score</w:t>
            </w:r>
          </w:p>
        </w:tc>
        <w:tc>
          <w:tcPr>
            <w:tcW w:w="2005" w:type="dxa"/>
            <w:gridSpan w:val="3"/>
          </w:tcPr>
          <w:p w14:paraId="22984F35" w14:textId="77777777" w:rsidR="00AB0727" w:rsidRPr="0079646F" w:rsidRDefault="00AB0727" w:rsidP="006B0848"/>
        </w:tc>
        <w:tc>
          <w:tcPr>
            <w:tcW w:w="2006" w:type="dxa"/>
            <w:gridSpan w:val="3"/>
          </w:tcPr>
          <w:p w14:paraId="48236E35" w14:textId="77777777" w:rsidR="00AB0727" w:rsidRPr="0079646F" w:rsidRDefault="00AB0727" w:rsidP="006B0848"/>
        </w:tc>
        <w:tc>
          <w:tcPr>
            <w:tcW w:w="1950" w:type="dxa"/>
            <w:gridSpan w:val="4"/>
          </w:tcPr>
          <w:p w14:paraId="1247CBD0" w14:textId="77777777" w:rsidR="00AB0727" w:rsidRPr="0079646F" w:rsidRDefault="00AB0727" w:rsidP="006B0848"/>
        </w:tc>
      </w:tr>
    </w:tbl>
    <w:p w14:paraId="4BF70715" w14:textId="77777777" w:rsidR="00AB0727" w:rsidRDefault="00AB0727" w:rsidP="00AB0727">
      <w:pPr>
        <w:rPr>
          <w:u w:val="single"/>
        </w:rPr>
      </w:pPr>
    </w:p>
    <w:tbl>
      <w:tblPr>
        <w:tblStyle w:val="TableGrid"/>
        <w:tblW w:w="10697" w:type="dxa"/>
        <w:tblInd w:w="-840" w:type="dxa"/>
        <w:tblLook w:val="04A0" w:firstRow="1" w:lastRow="0" w:firstColumn="1" w:lastColumn="0" w:noHBand="0" w:noVBand="1"/>
      </w:tblPr>
      <w:tblGrid>
        <w:gridCol w:w="4704"/>
        <w:gridCol w:w="672"/>
        <w:gridCol w:w="672"/>
        <w:gridCol w:w="674"/>
        <w:gridCol w:w="672"/>
        <w:gridCol w:w="672"/>
        <w:gridCol w:w="674"/>
        <w:gridCol w:w="672"/>
        <w:gridCol w:w="672"/>
        <w:gridCol w:w="613"/>
      </w:tblGrid>
      <w:tr w:rsidR="00AB0727" w:rsidRPr="0079646F" w14:paraId="502B0461" w14:textId="77777777" w:rsidTr="006B0848">
        <w:trPr>
          <w:trHeight w:val="275"/>
        </w:trPr>
        <w:tc>
          <w:tcPr>
            <w:tcW w:w="4704" w:type="dxa"/>
          </w:tcPr>
          <w:p w14:paraId="5ED78E10" w14:textId="77777777" w:rsidR="00AB0727" w:rsidRPr="0079646F" w:rsidRDefault="00AB0727" w:rsidP="006B0848">
            <w:r>
              <w:t>Involvement</w:t>
            </w:r>
          </w:p>
        </w:tc>
        <w:tc>
          <w:tcPr>
            <w:tcW w:w="2018" w:type="dxa"/>
            <w:gridSpan w:val="3"/>
          </w:tcPr>
          <w:p w14:paraId="0E71E910" w14:textId="77777777" w:rsidR="00AB0727" w:rsidRPr="0079646F" w:rsidRDefault="00AB0727" w:rsidP="006B0848">
            <w:r w:rsidRPr="0079646F">
              <w:t>Child A</w:t>
            </w:r>
          </w:p>
        </w:tc>
        <w:tc>
          <w:tcPr>
            <w:tcW w:w="2018" w:type="dxa"/>
            <w:gridSpan w:val="3"/>
          </w:tcPr>
          <w:p w14:paraId="4306B7D8" w14:textId="77777777" w:rsidR="00AB0727" w:rsidRPr="0079646F" w:rsidRDefault="00AB0727" w:rsidP="006B0848">
            <w:r>
              <w:t>Child B</w:t>
            </w:r>
          </w:p>
        </w:tc>
        <w:tc>
          <w:tcPr>
            <w:tcW w:w="1957" w:type="dxa"/>
            <w:gridSpan w:val="3"/>
          </w:tcPr>
          <w:p w14:paraId="73C7B9AD" w14:textId="77777777" w:rsidR="00AB0727" w:rsidRPr="0079646F" w:rsidRDefault="00AB0727" w:rsidP="006B0848">
            <w:r>
              <w:t>Child C</w:t>
            </w:r>
          </w:p>
        </w:tc>
      </w:tr>
      <w:tr w:rsidR="00AB0727" w:rsidRPr="0079646F" w14:paraId="2458FDA4" w14:textId="77777777" w:rsidTr="006B0848">
        <w:trPr>
          <w:trHeight w:val="811"/>
        </w:trPr>
        <w:tc>
          <w:tcPr>
            <w:tcW w:w="4704" w:type="dxa"/>
          </w:tcPr>
          <w:p w14:paraId="1D53D1AF" w14:textId="77777777" w:rsidR="00AB0727" w:rsidRDefault="00AB0727" w:rsidP="00AB0727">
            <w:pPr>
              <w:pStyle w:val="ListParagraph"/>
              <w:numPr>
                <w:ilvl w:val="0"/>
                <w:numId w:val="3"/>
              </w:numPr>
            </w:pPr>
            <w:r>
              <w:t>Extremely Low</w:t>
            </w:r>
          </w:p>
          <w:p w14:paraId="339FF540" w14:textId="77777777" w:rsidR="00AB0727" w:rsidRPr="004A549D" w:rsidRDefault="00AB0727" w:rsidP="006B0848">
            <w:pPr>
              <w:rPr>
                <w:sz w:val="14"/>
                <w:szCs w:val="14"/>
              </w:rPr>
            </w:pPr>
            <w:r w:rsidRPr="004A549D">
              <w:rPr>
                <w:sz w:val="14"/>
                <w:szCs w:val="14"/>
              </w:rPr>
              <w:t>Activity is simple, repetitive, and passive. Seems absent and displays no energy. May stare into space or look around to see what others are doing.</w:t>
            </w:r>
          </w:p>
        </w:tc>
        <w:tc>
          <w:tcPr>
            <w:tcW w:w="672" w:type="dxa"/>
          </w:tcPr>
          <w:p w14:paraId="1A906774" w14:textId="77777777" w:rsidR="00AB0727" w:rsidRPr="0079646F" w:rsidRDefault="00AB0727" w:rsidP="006B0848"/>
        </w:tc>
        <w:tc>
          <w:tcPr>
            <w:tcW w:w="672" w:type="dxa"/>
          </w:tcPr>
          <w:p w14:paraId="30DD8065" w14:textId="77777777" w:rsidR="00AB0727" w:rsidRPr="0079646F" w:rsidRDefault="00AB0727" w:rsidP="006B0848"/>
        </w:tc>
        <w:tc>
          <w:tcPr>
            <w:tcW w:w="674" w:type="dxa"/>
          </w:tcPr>
          <w:p w14:paraId="3C935F75" w14:textId="77777777" w:rsidR="00AB0727" w:rsidRPr="0079646F" w:rsidRDefault="00AB0727" w:rsidP="006B0848"/>
        </w:tc>
        <w:tc>
          <w:tcPr>
            <w:tcW w:w="672" w:type="dxa"/>
          </w:tcPr>
          <w:p w14:paraId="7CC1F141" w14:textId="77777777" w:rsidR="00AB0727" w:rsidRPr="0079646F" w:rsidRDefault="00AB0727" w:rsidP="006B0848"/>
        </w:tc>
        <w:tc>
          <w:tcPr>
            <w:tcW w:w="672" w:type="dxa"/>
          </w:tcPr>
          <w:p w14:paraId="37513E14" w14:textId="77777777" w:rsidR="00AB0727" w:rsidRPr="0079646F" w:rsidRDefault="00AB0727" w:rsidP="006B0848"/>
        </w:tc>
        <w:tc>
          <w:tcPr>
            <w:tcW w:w="674" w:type="dxa"/>
          </w:tcPr>
          <w:p w14:paraId="42C75BA8" w14:textId="77777777" w:rsidR="00AB0727" w:rsidRPr="0079646F" w:rsidRDefault="00AB0727" w:rsidP="006B0848"/>
        </w:tc>
        <w:tc>
          <w:tcPr>
            <w:tcW w:w="672" w:type="dxa"/>
          </w:tcPr>
          <w:p w14:paraId="7514266D" w14:textId="77777777" w:rsidR="00AB0727" w:rsidRPr="0079646F" w:rsidRDefault="00AB0727" w:rsidP="006B0848"/>
        </w:tc>
        <w:tc>
          <w:tcPr>
            <w:tcW w:w="672" w:type="dxa"/>
          </w:tcPr>
          <w:p w14:paraId="2113211B" w14:textId="77777777" w:rsidR="00AB0727" w:rsidRPr="0079646F" w:rsidRDefault="00AB0727" w:rsidP="006B0848"/>
        </w:tc>
        <w:tc>
          <w:tcPr>
            <w:tcW w:w="613" w:type="dxa"/>
          </w:tcPr>
          <w:p w14:paraId="75E9C5DF" w14:textId="77777777" w:rsidR="00AB0727" w:rsidRPr="0079646F" w:rsidRDefault="00AB0727" w:rsidP="006B0848"/>
        </w:tc>
      </w:tr>
      <w:tr w:rsidR="00AB0727" w:rsidRPr="0079646F" w14:paraId="4793E290" w14:textId="77777777" w:rsidTr="006B0848">
        <w:trPr>
          <w:trHeight w:val="811"/>
        </w:trPr>
        <w:tc>
          <w:tcPr>
            <w:tcW w:w="4704" w:type="dxa"/>
          </w:tcPr>
          <w:p w14:paraId="05073959" w14:textId="77777777" w:rsidR="00AB0727" w:rsidRDefault="00AB0727" w:rsidP="00AB0727">
            <w:pPr>
              <w:pStyle w:val="ListParagraph"/>
              <w:numPr>
                <w:ilvl w:val="0"/>
                <w:numId w:val="3"/>
              </w:numPr>
            </w:pPr>
            <w:r>
              <w:t>Low</w:t>
            </w:r>
          </w:p>
          <w:p w14:paraId="012FCABA" w14:textId="77777777" w:rsidR="00AB0727" w:rsidRPr="004A549D" w:rsidRDefault="00AB0727" w:rsidP="006B0848">
            <w:pPr>
              <w:rPr>
                <w:sz w:val="14"/>
                <w:szCs w:val="14"/>
              </w:rPr>
            </w:pPr>
            <w:r w:rsidRPr="004A549D">
              <w:rPr>
                <w:sz w:val="14"/>
                <w:szCs w:val="14"/>
              </w:rPr>
              <w:t>Frequently interrupted activity. Engaged for some of time observed, but moment of non-activity, staring into space or distracted by what is going on around.</w:t>
            </w:r>
          </w:p>
        </w:tc>
        <w:tc>
          <w:tcPr>
            <w:tcW w:w="672" w:type="dxa"/>
          </w:tcPr>
          <w:p w14:paraId="2180E84F" w14:textId="77777777" w:rsidR="00AB0727" w:rsidRPr="0079646F" w:rsidRDefault="00AB0727" w:rsidP="006B0848"/>
        </w:tc>
        <w:tc>
          <w:tcPr>
            <w:tcW w:w="672" w:type="dxa"/>
          </w:tcPr>
          <w:p w14:paraId="695CF504" w14:textId="77777777" w:rsidR="00AB0727" w:rsidRPr="0079646F" w:rsidRDefault="00AB0727" w:rsidP="006B0848"/>
        </w:tc>
        <w:tc>
          <w:tcPr>
            <w:tcW w:w="674" w:type="dxa"/>
          </w:tcPr>
          <w:p w14:paraId="2E308963" w14:textId="77777777" w:rsidR="00AB0727" w:rsidRPr="0079646F" w:rsidRDefault="00AB0727" w:rsidP="006B0848"/>
        </w:tc>
        <w:tc>
          <w:tcPr>
            <w:tcW w:w="672" w:type="dxa"/>
          </w:tcPr>
          <w:p w14:paraId="17135E8E" w14:textId="77777777" w:rsidR="00AB0727" w:rsidRPr="0079646F" w:rsidRDefault="00AB0727" w:rsidP="006B0848"/>
        </w:tc>
        <w:tc>
          <w:tcPr>
            <w:tcW w:w="672" w:type="dxa"/>
          </w:tcPr>
          <w:p w14:paraId="5D1F1AEB" w14:textId="77777777" w:rsidR="00AB0727" w:rsidRPr="0079646F" w:rsidRDefault="00AB0727" w:rsidP="006B0848"/>
        </w:tc>
        <w:tc>
          <w:tcPr>
            <w:tcW w:w="674" w:type="dxa"/>
          </w:tcPr>
          <w:p w14:paraId="0D587F18" w14:textId="77777777" w:rsidR="00AB0727" w:rsidRPr="0079646F" w:rsidRDefault="00AB0727" w:rsidP="006B0848"/>
        </w:tc>
        <w:tc>
          <w:tcPr>
            <w:tcW w:w="672" w:type="dxa"/>
          </w:tcPr>
          <w:p w14:paraId="17106768" w14:textId="77777777" w:rsidR="00AB0727" w:rsidRPr="0079646F" w:rsidRDefault="00AB0727" w:rsidP="006B0848"/>
        </w:tc>
        <w:tc>
          <w:tcPr>
            <w:tcW w:w="672" w:type="dxa"/>
          </w:tcPr>
          <w:p w14:paraId="6B5BB049" w14:textId="77777777" w:rsidR="00AB0727" w:rsidRPr="0079646F" w:rsidRDefault="00AB0727" w:rsidP="006B0848"/>
        </w:tc>
        <w:tc>
          <w:tcPr>
            <w:tcW w:w="613" w:type="dxa"/>
          </w:tcPr>
          <w:p w14:paraId="3786C081" w14:textId="77777777" w:rsidR="00AB0727" w:rsidRPr="0079646F" w:rsidRDefault="00AB0727" w:rsidP="006B0848"/>
        </w:tc>
      </w:tr>
      <w:tr w:rsidR="00AB0727" w:rsidRPr="0079646F" w14:paraId="4E87A86B" w14:textId="77777777" w:rsidTr="006B0848">
        <w:trPr>
          <w:trHeight w:val="1000"/>
        </w:trPr>
        <w:tc>
          <w:tcPr>
            <w:tcW w:w="4704" w:type="dxa"/>
          </w:tcPr>
          <w:p w14:paraId="0F679604" w14:textId="77777777" w:rsidR="00AB0727" w:rsidRDefault="00AB0727" w:rsidP="00AB0727">
            <w:pPr>
              <w:pStyle w:val="ListParagraph"/>
              <w:numPr>
                <w:ilvl w:val="0"/>
                <w:numId w:val="3"/>
              </w:numPr>
            </w:pPr>
            <w:r>
              <w:t>Moderate</w:t>
            </w:r>
          </w:p>
          <w:p w14:paraId="13F2D9EB" w14:textId="77777777" w:rsidR="00AB0727" w:rsidRPr="004A549D" w:rsidRDefault="00AB0727" w:rsidP="006B0848">
            <w:pPr>
              <w:rPr>
                <w:sz w:val="14"/>
                <w:szCs w:val="14"/>
              </w:rPr>
            </w:pPr>
            <w:r w:rsidRPr="004A549D">
              <w:rPr>
                <w:sz w:val="14"/>
                <w:szCs w:val="14"/>
              </w:rPr>
              <w:t>Mainly continuous activity. Busy with routine at fairly routine level, few signs of real involvement. Make progress with what they are doing but do not show much energy and concentration and can be easily distracted.</w:t>
            </w:r>
          </w:p>
        </w:tc>
        <w:tc>
          <w:tcPr>
            <w:tcW w:w="672" w:type="dxa"/>
          </w:tcPr>
          <w:p w14:paraId="669EC444" w14:textId="77777777" w:rsidR="00AB0727" w:rsidRPr="0079646F" w:rsidRDefault="00AB0727" w:rsidP="006B0848"/>
        </w:tc>
        <w:tc>
          <w:tcPr>
            <w:tcW w:w="672" w:type="dxa"/>
          </w:tcPr>
          <w:p w14:paraId="73DC51DF" w14:textId="77777777" w:rsidR="00AB0727" w:rsidRPr="0079646F" w:rsidRDefault="00AB0727" w:rsidP="006B0848"/>
        </w:tc>
        <w:tc>
          <w:tcPr>
            <w:tcW w:w="674" w:type="dxa"/>
          </w:tcPr>
          <w:p w14:paraId="663DCACD" w14:textId="77777777" w:rsidR="00AB0727" w:rsidRPr="0079646F" w:rsidRDefault="00AB0727" w:rsidP="006B0848"/>
        </w:tc>
        <w:tc>
          <w:tcPr>
            <w:tcW w:w="672" w:type="dxa"/>
          </w:tcPr>
          <w:p w14:paraId="6B99FECD" w14:textId="77777777" w:rsidR="00AB0727" w:rsidRPr="0079646F" w:rsidRDefault="00AB0727" w:rsidP="006B0848"/>
        </w:tc>
        <w:tc>
          <w:tcPr>
            <w:tcW w:w="672" w:type="dxa"/>
          </w:tcPr>
          <w:p w14:paraId="0DD0E0A2" w14:textId="77777777" w:rsidR="00AB0727" w:rsidRPr="0079646F" w:rsidRDefault="00AB0727" w:rsidP="006B0848"/>
        </w:tc>
        <w:tc>
          <w:tcPr>
            <w:tcW w:w="674" w:type="dxa"/>
          </w:tcPr>
          <w:p w14:paraId="21465888" w14:textId="77777777" w:rsidR="00AB0727" w:rsidRPr="0079646F" w:rsidRDefault="00AB0727" w:rsidP="006B0848"/>
        </w:tc>
        <w:tc>
          <w:tcPr>
            <w:tcW w:w="672" w:type="dxa"/>
          </w:tcPr>
          <w:p w14:paraId="22BF1D4B" w14:textId="77777777" w:rsidR="00AB0727" w:rsidRPr="0079646F" w:rsidRDefault="00AB0727" w:rsidP="006B0848"/>
        </w:tc>
        <w:tc>
          <w:tcPr>
            <w:tcW w:w="672" w:type="dxa"/>
          </w:tcPr>
          <w:p w14:paraId="18D38F74" w14:textId="77777777" w:rsidR="00AB0727" w:rsidRPr="0079646F" w:rsidRDefault="00AB0727" w:rsidP="006B0848"/>
        </w:tc>
        <w:tc>
          <w:tcPr>
            <w:tcW w:w="613" w:type="dxa"/>
          </w:tcPr>
          <w:p w14:paraId="07331A61" w14:textId="77777777" w:rsidR="00AB0727" w:rsidRPr="0079646F" w:rsidRDefault="00AB0727" w:rsidP="006B0848"/>
        </w:tc>
      </w:tr>
      <w:tr w:rsidR="00AB0727" w:rsidRPr="0079646F" w14:paraId="5B3BF2EA" w14:textId="77777777" w:rsidTr="006B0848">
        <w:trPr>
          <w:trHeight w:val="637"/>
        </w:trPr>
        <w:tc>
          <w:tcPr>
            <w:tcW w:w="4704" w:type="dxa"/>
          </w:tcPr>
          <w:p w14:paraId="4554FF04" w14:textId="77777777" w:rsidR="00AB0727" w:rsidRDefault="00AB0727" w:rsidP="00AB0727">
            <w:pPr>
              <w:pStyle w:val="ListParagraph"/>
              <w:numPr>
                <w:ilvl w:val="0"/>
                <w:numId w:val="3"/>
              </w:numPr>
            </w:pPr>
            <w:r>
              <w:t xml:space="preserve">High </w:t>
            </w:r>
          </w:p>
          <w:p w14:paraId="68C816BD" w14:textId="77777777" w:rsidR="00AB0727" w:rsidRPr="006E7C92" w:rsidRDefault="00AB0727" w:rsidP="006B0848">
            <w:pPr>
              <w:rPr>
                <w:sz w:val="14"/>
                <w:szCs w:val="14"/>
              </w:rPr>
            </w:pPr>
            <w:r w:rsidRPr="006E7C92">
              <w:rPr>
                <w:sz w:val="14"/>
                <w:szCs w:val="14"/>
              </w:rPr>
              <w:t>Continuous activity with intense moments and always seems involved. Not easily distracted.</w:t>
            </w:r>
          </w:p>
        </w:tc>
        <w:tc>
          <w:tcPr>
            <w:tcW w:w="672" w:type="dxa"/>
          </w:tcPr>
          <w:p w14:paraId="5F1D4C24" w14:textId="77777777" w:rsidR="00AB0727" w:rsidRPr="0079646F" w:rsidRDefault="00AB0727" w:rsidP="006B0848"/>
        </w:tc>
        <w:tc>
          <w:tcPr>
            <w:tcW w:w="672" w:type="dxa"/>
          </w:tcPr>
          <w:p w14:paraId="01FEE81C" w14:textId="77777777" w:rsidR="00AB0727" w:rsidRPr="0079646F" w:rsidRDefault="00AB0727" w:rsidP="006B0848"/>
        </w:tc>
        <w:tc>
          <w:tcPr>
            <w:tcW w:w="674" w:type="dxa"/>
          </w:tcPr>
          <w:p w14:paraId="2B1B2448" w14:textId="77777777" w:rsidR="00AB0727" w:rsidRPr="0079646F" w:rsidRDefault="00AB0727" w:rsidP="006B0848"/>
        </w:tc>
        <w:tc>
          <w:tcPr>
            <w:tcW w:w="672" w:type="dxa"/>
          </w:tcPr>
          <w:p w14:paraId="4B4BBB25" w14:textId="77777777" w:rsidR="00AB0727" w:rsidRPr="0079646F" w:rsidRDefault="00AB0727" w:rsidP="006B0848"/>
        </w:tc>
        <w:tc>
          <w:tcPr>
            <w:tcW w:w="672" w:type="dxa"/>
          </w:tcPr>
          <w:p w14:paraId="335754E2" w14:textId="77777777" w:rsidR="00AB0727" w:rsidRPr="0079646F" w:rsidRDefault="00AB0727" w:rsidP="006B0848"/>
        </w:tc>
        <w:tc>
          <w:tcPr>
            <w:tcW w:w="674" w:type="dxa"/>
          </w:tcPr>
          <w:p w14:paraId="38601ECB" w14:textId="77777777" w:rsidR="00AB0727" w:rsidRPr="0079646F" w:rsidRDefault="00AB0727" w:rsidP="006B0848"/>
        </w:tc>
        <w:tc>
          <w:tcPr>
            <w:tcW w:w="672" w:type="dxa"/>
          </w:tcPr>
          <w:p w14:paraId="5A8A3087" w14:textId="77777777" w:rsidR="00AB0727" w:rsidRPr="0079646F" w:rsidRDefault="00AB0727" w:rsidP="006B0848"/>
        </w:tc>
        <w:tc>
          <w:tcPr>
            <w:tcW w:w="672" w:type="dxa"/>
          </w:tcPr>
          <w:p w14:paraId="0274A2A2" w14:textId="77777777" w:rsidR="00AB0727" w:rsidRPr="0079646F" w:rsidRDefault="00AB0727" w:rsidP="006B0848"/>
        </w:tc>
        <w:tc>
          <w:tcPr>
            <w:tcW w:w="613" w:type="dxa"/>
          </w:tcPr>
          <w:p w14:paraId="4F8FD06E" w14:textId="77777777" w:rsidR="00AB0727" w:rsidRPr="0079646F" w:rsidRDefault="00AB0727" w:rsidP="006B0848"/>
        </w:tc>
      </w:tr>
      <w:tr w:rsidR="00AB0727" w:rsidRPr="0079646F" w14:paraId="315C2B3F" w14:textId="77777777" w:rsidTr="006B0848">
        <w:trPr>
          <w:trHeight w:val="637"/>
        </w:trPr>
        <w:tc>
          <w:tcPr>
            <w:tcW w:w="4704" w:type="dxa"/>
          </w:tcPr>
          <w:p w14:paraId="25E2DB84" w14:textId="77777777" w:rsidR="00AB0727" w:rsidRDefault="00AB0727" w:rsidP="00AB0727">
            <w:pPr>
              <w:pStyle w:val="ListParagraph"/>
              <w:numPr>
                <w:ilvl w:val="0"/>
                <w:numId w:val="3"/>
              </w:numPr>
            </w:pPr>
            <w:r>
              <w:t>Extremely High</w:t>
            </w:r>
          </w:p>
          <w:p w14:paraId="0B0C2EFF" w14:textId="77777777" w:rsidR="00AB0727" w:rsidRPr="006E7C92" w:rsidRDefault="00AB0727" w:rsidP="006B0848">
            <w:pPr>
              <w:rPr>
                <w:sz w:val="14"/>
                <w:szCs w:val="14"/>
              </w:rPr>
            </w:pPr>
            <w:r w:rsidRPr="006E7C92">
              <w:rPr>
                <w:sz w:val="14"/>
                <w:szCs w:val="14"/>
              </w:rPr>
              <w:t>Show continuous and intense activity revealing the greatest involvement. Concentrated, creative, energetic, and persistent.</w:t>
            </w:r>
          </w:p>
        </w:tc>
        <w:tc>
          <w:tcPr>
            <w:tcW w:w="672" w:type="dxa"/>
          </w:tcPr>
          <w:p w14:paraId="6D73B085" w14:textId="77777777" w:rsidR="00AB0727" w:rsidRPr="0079646F" w:rsidRDefault="00AB0727" w:rsidP="006B0848"/>
        </w:tc>
        <w:tc>
          <w:tcPr>
            <w:tcW w:w="672" w:type="dxa"/>
          </w:tcPr>
          <w:p w14:paraId="0A47CDE3" w14:textId="77777777" w:rsidR="00AB0727" w:rsidRPr="0079646F" w:rsidRDefault="00AB0727" w:rsidP="006B0848"/>
        </w:tc>
        <w:tc>
          <w:tcPr>
            <w:tcW w:w="674" w:type="dxa"/>
          </w:tcPr>
          <w:p w14:paraId="7FB242C5" w14:textId="77777777" w:rsidR="00AB0727" w:rsidRPr="0079646F" w:rsidRDefault="00AB0727" w:rsidP="006B0848"/>
        </w:tc>
        <w:tc>
          <w:tcPr>
            <w:tcW w:w="672" w:type="dxa"/>
          </w:tcPr>
          <w:p w14:paraId="74B88071" w14:textId="77777777" w:rsidR="00AB0727" w:rsidRPr="0079646F" w:rsidRDefault="00AB0727" w:rsidP="006B0848"/>
        </w:tc>
        <w:tc>
          <w:tcPr>
            <w:tcW w:w="672" w:type="dxa"/>
          </w:tcPr>
          <w:p w14:paraId="65245913" w14:textId="77777777" w:rsidR="00AB0727" w:rsidRPr="0079646F" w:rsidRDefault="00AB0727" w:rsidP="006B0848"/>
        </w:tc>
        <w:tc>
          <w:tcPr>
            <w:tcW w:w="674" w:type="dxa"/>
          </w:tcPr>
          <w:p w14:paraId="3E7A08A4" w14:textId="77777777" w:rsidR="00AB0727" w:rsidRPr="0079646F" w:rsidRDefault="00AB0727" w:rsidP="006B0848"/>
        </w:tc>
        <w:tc>
          <w:tcPr>
            <w:tcW w:w="672" w:type="dxa"/>
          </w:tcPr>
          <w:p w14:paraId="6AAA5424" w14:textId="77777777" w:rsidR="00AB0727" w:rsidRPr="0079646F" w:rsidRDefault="00AB0727" w:rsidP="006B0848"/>
        </w:tc>
        <w:tc>
          <w:tcPr>
            <w:tcW w:w="672" w:type="dxa"/>
          </w:tcPr>
          <w:p w14:paraId="236ADDBE" w14:textId="77777777" w:rsidR="00AB0727" w:rsidRPr="0079646F" w:rsidRDefault="00AB0727" w:rsidP="006B0848"/>
        </w:tc>
        <w:tc>
          <w:tcPr>
            <w:tcW w:w="613" w:type="dxa"/>
          </w:tcPr>
          <w:p w14:paraId="55C994BE" w14:textId="77777777" w:rsidR="00AB0727" w:rsidRPr="0079646F" w:rsidRDefault="00AB0727" w:rsidP="006B0848"/>
        </w:tc>
      </w:tr>
      <w:tr w:rsidR="00AB0727" w:rsidRPr="0079646F" w14:paraId="4444823B" w14:textId="77777777" w:rsidTr="006B0848">
        <w:trPr>
          <w:trHeight w:val="259"/>
        </w:trPr>
        <w:tc>
          <w:tcPr>
            <w:tcW w:w="4704" w:type="dxa"/>
          </w:tcPr>
          <w:p w14:paraId="37F3CAC8" w14:textId="77777777" w:rsidR="00AB0727" w:rsidRDefault="00AB0727" w:rsidP="006B0848">
            <w:r>
              <w:t>Average Score</w:t>
            </w:r>
          </w:p>
        </w:tc>
        <w:tc>
          <w:tcPr>
            <w:tcW w:w="2018" w:type="dxa"/>
            <w:gridSpan w:val="3"/>
          </w:tcPr>
          <w:p w14:paraId="1EB72BA8" w14:textId="77777777" w:rsidR="00AB0727" w:rsidRPr="0079646F" w:rsidRDefault="00AB0727" w:rsidP="006B0848"/>
        </w:tc>
        <w:tc>
          <w:tcPr>
            <w:tcW w:w="2018" w:type="dxa"/>
            <w:gridSpan w:val="3"/>
          </w:tcPr>
          <w:p w14:paraId="74128D11" w14:textId="77777777" w:rsidR="00AB0727" w:rsidRPr="0079646F" w:rsidRDefault="00AB0727" w:rsidP="006B0848"/>
        </w:tc>
        <w:tc>
          <w:tcPr>
            <w:tcW w:w="1957" w:type="dxa"/>
            <w:gridSpan w:val="3"/>
          </w:tcPr>
          <w:p w14:paraId="06BAB87F" w14:textId="77777777" w:rsidR="00AB0727" w:rsidRPr="0079646F" w:rsidRDefault="00AB0727" w:rsidP="006B0848"/>
        </w:tc>
      </w:tr>
    </w:tbl>
    <w:p w14:paraId="53FA6582" w14:textId="77777777" w:rsidR="00AB0727" w:rsidRDefault="00AB0727" w:rsidP="00AB0727">
      <w:pPr>
        <w:rPr>
          <w:u w:val="single"/>
        </w:rPr>
      </w:pPr>
      <w:r>
        <w:rPr>
          <w:u w:val="single"/>
        </w:rPr>
        <w:t>Additional notes:</w:t>
      </w:r>
    </w:p>
    <w:tbl>
      <w:tblPr>
        <w:tblStyle w:val="TableGrid"/>
        <w:tblW w:w="10812" w:type="dxa"/>
        <w:tblInd w:w="-900" w:type="dxa"/>
        <w:tblLook w:val="04A0" w:firstRow="1" w:lastRow="0" w:firstColumn="1" w:lastColumn="0" w:noHBand="0" w:noVBand="1"/>
      </w:tblPr>
      <w:tblGrid>
        <w:gridCol w:w="2579"/>
        <w:gridCol w:w="2744"/>
        <w:gridCol w:w="2744"/>
        <w:gridCol w:w="2745"/>
      </w:tblGrid>
      <w:tr w:rsidR="00AB0727" w14:paraId="0A6EC5DF" w14:textId="77777777" w:rsidTr="006B0848">
        <w:trPr>
          <w:trHeight w:val="293"/>
        </w:trPr>
        <w:tc>
          <w:tcPr>
            <w:tcW w:w="2579" w:type="dxa"/>
          </w:tcPr>
          <w:p w14:paraId="481516A0" w14:textId="77777777" w:rsidR="00AB0727" w:rsidRDefault="00AB0727" w:rsidP="006B0848"/>
        </w:tc>
        <w:tc>
          <w:tcPr>
            <w:tcW w:w="2744" w:type="dxa"/>
          </w:tcPr>
          <w:p w14:paraId="6C11CF44" w14:textId="77777777" w:rsidR="00AB0727" w:rsidRPr="0079646F" w:rsidRDefault="00AB0727" w:rsidP="006B0848">
            <w:r>
              <w:t>Child A</w:t>
            </w:r>
          </w:p>
        </w:tc>
        <w:tc>
          <w:tcPr>
            <w:tcW w:w="2744" w:type="dxa"/>
          </w:tcPr>
          <w:p w14:paraId="02494710" w14:textId="77777777" w:rsidR="00AB0727" w:rsidRPr="0079646F" w:rsidRDefault="00AB0727" w:rsidP="006B0848">
            <w:r>
              <w:t>Child B</w:t>
            </w:r>
          </w:p>
        </w:tc>
        <w:tc>
          <w:tcPr>
            <w:tcW w:w="2745" w:type="dxa"/>
          </w:tcPr>
          <w:p w14:paraId="5037DEE5" w14:textId="77777777" w:rsidR="00AB0727" w:rsidRPr="0079646F" w:rsidRDefault="00AB0727" w:rsidP="006B0848">
            <w:r>
              <w:t>Child C</w:t>
            </w:r>
          </w:p>
        </w:tc>
      </w:tr>
      <w:tr w:rsidR="00AB0727" w14:paraId="5242AEA2" w14:textId="77777777" w:rsidTr="006B0848">
        <w:trPr>
          <w:trHeight w:val="293"/>
        </w:trPr>
        <w:tc>
          <w:tcPr>
            <w:tcW w:w="2579" w:type="dxa"/>
          </w:tcPr>
          <w:p w14:paraId="56A9BBD9" w14:textId="77777777" w:rsidR="00AB0727" w:rsidRPr="0079646F" w:rsidRDefault="00AB0727" w:rsidP="006B0848">
            <w:r>
              <w:t>Well-being</w:t>
            </w:r>
          </w:p>
        </w:tc>
        <w:tc>
          <w:tcPr>
            <w:tcW w:w="2744" w:type="dxa"/>
          </w:tcPr>
          <w:p w14:paraId="48986ABE" w14:textId="77777777" w:rsidR="00AB0727" w:rsidRPr="0079646F" w:rsidRDefault="00AB0727" w:rsidP="006B0848"/>
        </w:tc>
        <w:tc>
          <w:tcPr>
            <w:tcW w:w="2744" w:type="dxa"/>
          </w:tcPr>
          <w:p w14:paraId="1A43DEFB" w14:textId="77777777" w:rsidR="00AB0727" w:rsidRPr="0079646F" w:rsidRDefault="00AB0727" w:rsidP="006B0848"/>
        </w:tc>
        <w:tc>
          <w:tcPr>
            <w:tcW w:w="2745" w:type="dxa"/>
          </w:tcPr>
          <w:p w14:paraId="38CE0280" w14:textId="77777777" w:rsidR="00AB0727" w:rsidRPr="0079646F" w:rsidRDefault="00AB0727" w:rsidP="006B0848"/>
        </w:tc>
      </w:tr>
      <w:tr w:rsidR="00AB0727" w14:paraId="58F50727" w14:textId="77777777" w:rsidTr="006B0848">
        <w:trPr>
          <w:trHeight w:val="293"/>
        </w:trPr>
        <w:tc>
          <w:tcPr>
            <w:tcW w:w="2579" w:type="dxa"/>
          </w:tcPr>
          <w:p w14:paraId="6332574A" w14:textId="77777777" w:rsidR="00AB0727" w:rsidRPr="0079646F" w:rsidRDefault="00AB0727" w:rsidP="006B0848">
            <w:r>
              <w:t>Involvement</w:t>
            </w:r>
          </w:p>
        </w:tc>
        <w:tc>
          <w:tcPr>
            <w:tcW w:w="2744" w:type="dxa"/>
          </w:tcPr>
          <w:p w14:paraId="1D4B94F1" w14:textId="77777777" w:rsidR="00AB0727" w:rsidRPr="0079646F" w:rsidRDefault="00AB0727" w:rsidP="006B0848"/>
        </w:tc>
        <w:tc>
          <w:tcPr>
            <w:tcW w:w="2744" w:type="dxa"/>
          </w:tcPr>
          <w:p w14:paraId="779D99F8" w14:textId="77777777" w:rsidR="00AB0727" w:rsidRPr="0079646F" w:rsidRDefault="00AB0727" w:rsidP="006B0848"/>
        </w:tc>
        <w:tc>
          <w:tcPr>
            <w:tcW w:w="2745" w:type="dxa"/>
          </w:tcPr>
          <w:p w14:paraId="7428B6AD" w14:textId="77777777" w:rsidR="00AB0727" w:rsidRPr="0079646F" w:rsidRDefault="00AB0727" w:rsidP="006B0848"/>
        </w:tc>
      </w:tr>
    </w:tbl>
    <w:p w14:paraId="001FB398" w14:textId="3A5FD882" w:rsidR="00AB0727" w:rsidRDefault="00AB0727" w:rsidP="00AB0727">
      <w:pPr>
        <w:pStyle w:val="AssignSubHeader"/>
        <w:rPr>
          <w:u w:val="single"/>
        </w:rPr>
      </w:pPr>
      <w:r>
        <w:rPr>
          <w:u w:val="single"/>
        </w:rPr>
        <w:lastRenderedPageBreak/>
        <w:t>Appendix Two</w:t>
      </w:r>
    </w:p>
    <w:p w14:paraId="0A01D742" w14:textId="77777777" w:rsidR="00AB0727" w:rsidRPr="00AB0727" w:rsidRDefault="00AB0727" w:rsidP="00AB0727">
      <w:pPr>
        <w:pStyle w:val="AssignBody"/>
      </w:pPr>
    </w:p>
    <w:p w14:paraId="6AABA120" w14:textId="77777777" w:rsidR="00AB0727" w:rsidRDefault="00AB0727" w:rsidP="00AB0727">
      <w:pPr>
        <w:jc w:val="center"/>
        <w:rPr>
          <w:u w:val="single"/>
        </w:rPr>
      </w:pPr>
      <w:r>
        <w:rPr>
          <w:u w:val="single"/>
        </w:rPr>
        <w:t>Observation Schedule</w:t>
      </w:r>
    </w:p>
    <w:p w14:paraId="55513498" w14:textId="77777777" w:rsidR="00AB0727" w:rsidRDefault="00AB0727" w:rsidP="00AB0727">
      <w:pPr>
        <w:rPr>
          <w:u w:val="single"/>
        </w:rPr>
      </w:pPr>
      <w:r>
        <w:rPr>
          <w:u w:val="single"/>
        </w:rPr>
        <w:t>Research Question</w:t>
      </w:r>
      <w:r w:rsidRPr="007015FC">
        <w:rPr>
          <w:u w:val="single"/>
        </w:rPr>
        <w:t>:</w:t>
      </w:r>
      <w:r w:rsidRPr="007015FC">
        <w:t xml:space="preserve"> </w:t>
      </w:r>
      <w:r w:rsidRPr="005B7885">
        <w:t>To what extent does the role play environment provide opportunities for pupil involvement and learning?</w:t>
      </w:r>
    </w:p>
    <w:p w14:paraId="275BA19B" w14:textId="77777777" w:rsidR="00AB0727" w:rsidRPr="007015FC" w:rsidRDefault="00AB0727" w:rsidP="00AB0727">
      <w:r>
        <w:rPr>
          <w:u w:val="single"/>
        </w:rPr>
        <w:t>Name of observer:</w:t>
      </w:r>
      <w:r>
        <w:t xml:space="preserve"> Nicola Tulley</w:t>
      </w:r>
    </w:p>
    <w:p w14:paraId="015390DA" w14:textId="77777777" w:rsidR="00AB0727" w:rsidRPr="007015FC" w:rsidRDefault="00AB0727" w:rsidP="00AB0727">
      <w:r>
        <w:rPr>
          <w:u w:val="single"/>
        </w:rPr>
        <w:t>Time scale:</w:t>
      </w:r>
      <w:r>
        <w:t xml:space="preserve"> 4 minutes – make observations of the children every 1 minute and 20 seconds</w:t>
      </w:r>
    </w:p>
    <w:p w14:paraId="7DE8B0FE" w14:textId="77777777" w:rsidR="00AB0727" w:rsidRPr="007015FC" w:rsidRDefault="00AB0727" w:rsidP="00AB0727">
      <w:r>
        <w:rPr>
          <w:u w:val="single"/>
        </w:rPr>
        <w:t>Lesson context:</w:t>
      </w:r>
      <w:r>
        <w:t xml:space="preserve"> Early years group of three children are using role play to book a holiday, two of the children are the travel agents and one child is the customer, they choose the destination and activities, whilst filling out a holiday form and making tickets.</w:t>
      </w:r>
    </w:p>
    <w:tbl>
      <w:tblPr>
        <w:tblStyle w:val="TableGrid"/>
        <w:tblW w:w="10633" w:type="dxa"/>
        <w:tblInd w:w="-810" w:type="dxa"/>
        <w:tblLook w:val="04A0" w:firstRow="1" w:lastRow="0" w:firstColumn="1" w:lastColumn="0" w:noHBand="0" w:noVBand="1"/>
      </w:tblPr>
      <w:tblGrid>
        <w:gridCol w:w="4672"/>
        <w:gridCol w:w="667"/>
        <w:gridCol w:w="668"/>
        <w:gridCol w:w="670"/>
        <w:gridCol w:w="668"/>
        <w:gridCol w:w="668"/>
        <w:gridCol w:w="670"/>
        <w:gridCol w:w="668"/>
        <w:gridCol w:w="668"/>
        <w:gridCol w:w="608"/>
        <w:gridCol w:w="6"/>
      </w:tblGrid>
      <w:tr w:rsidR="00AB0727" w:rsidRPr="0079646F" w14:paraId="768AA3C4" w14:textId="77777777" w:rsidTr="006B0848">
        <w:trPr>
          <w:trHeight w:val="271"/>
        </w:trPr>
        <w:tc>
          <w:tcPr>
            <w:tcW w:w="4672" w:type="dxa"/>
          </w:tcPr>
          <w:p w14:paraId="62DAEA26" w14:textId="77777777" w:rsidR="00AB0727" w:rsidRPr="0079646F" w:rsidRDefault="00AB0727" w:rsidP="006B0848">
            <w:r>
              <w:t>Well-being</w:t>
            </w:r>
          </w:p>
        </w:tc>
        <w:tc>
          <w:tcPr>
            <w:tcW w:w="2005" w:type="dxa"/>
            <w:gridSpan w:val="3"/>
          </w:tcPr>
          <w:p w14:paraId="03558C26" w14:textId="77777777" w:rsidR="00AB0727" w:rsidRPr="0079646F" w:rsidRDefault="00AB0727" w:rsidP="006B0848">
            <w:r w:rsidRPr="0079646F">
              <w:t>Child A</w:t>
            </w:r>
          </w:p>
        </w:tc>
        <w:tc>
          <w:tcPr>
            <w:tcW w:w="2006" w:type="dxa"/>
            <w:gridSpan w:val="3"/>
          </w:tcPr>
          <w:p w14:paraId="03EE4734" w14:textId="77777777" w:rsidR="00AB0727" w:rsidRPr="0079646F" w:rsidRDefault="00AB0727" w:rsidP="006B0848">
            <w:r>
              <w:t>Child B</w:t>
            </w:r>
          </w:p>
        </w:tc>
        <w:tc>
          <w:tcPr>
            <w:tcW w:w="1950" w:type="dxa"/>
            <w:gridSpan w:val="4"/>
          </w:tcPr>
          <w:p w14:paraId="672E4E9C" w14:textId="77777777" w:rsidR="00AB0727" w:rsidRPr="0079646F" w:rsidRDefault="00AB0727" w:rsidP="006B0848">
            <w:r>
              <w:t>Child C</w:t>
            </w:r>
          </w:p>
        </w:tc>
      </w:tr>
      <w:tr w:rsidR="00AB0727" w:rsidRPr="0079646F" w14:paraId="1B7FD1E8" w14:textId="77777777" w:rsidTr="006B0848">
        <w:trPr>
          <w:gridAfter w:val="1"/>
          <w:wAfter w:w="6" w:type="dxa"/>
          <w:trHeight w:val="987"/>
        </w:trPr>
        <w:tc>
          <w:tcPr>
            <w:tcW w:w="4672" w:type="dxa"/>
          </w:tcPr>
          <w:p w14:paraId="3FB98206" w14:textId="77777777" w:rsidR="00AB0727" w:rsidRDefault="00AB0727" w:rsidP="00AB0727">
            <w:pPr>
              <w:pStyle w:val="ListParagraph"/>
              <w:numPr>
                <w:ilvl w:val="0"/>
                <w:numId w:val="2"/>
              </w:numPr>
            </w:pPr>
            <w:r>
              <w:t>Extremely Low</w:t>
            </w:r>
          </w:p>
          <w:p w14:paraId="4ABE08B4" w14:textId="77777777" w:rsidR="00AB0727" w:rsidRPr="0079646F" w:rsidRDefault="00AB0727" w:rsidP="006B0848">
            <w:r w:rsidRPr="00B32E76">
              <w:rPr>
                <w:sz w:val="14"/>
                <w:szCs w:val="14"/>
              </w:rPr>
              <w:t>Signs of discomfort, crying or screaming. Look dejected, sad, frightened, or angry. Does not respond to environment, avoids eye contact and is withdrawn. May behave aggressive, hurting themselves or others.</w:t>
            </w:r>
          </w:p>
        </w:tc>
        <w:tc>
          <w:tcPr>
            <w:tcW w:w="667" w:type="dxa"/>
          </w:tcPr>
          <w:p w14:paraId="7760CA23" w14:textId="77777777" w:rsidR="00AB0727" w:rsidRPr="0079646F" w:rsidRDefault="00AB0727" w:rsidP="006B0848"/>
        </w:tc>
        <w:tc>
          <w:tcPr>
            <w:tcW w:w="668" w:type="dxa"/>
          </w:tcPr>
          <w:p w14:paraId="57379E5E" w14:textId="77777777" w:rsidR="00AB0727" w:rsidRPr="0079646F" w:rsidRDefault="00AB0727" w:rsidP="006B0848"/>
        </w:tc>
        <w:tc>
          <w:tcPr>
            <w:tcW w:w="670" w:type="dxa"/>
          </w:tcPr>
          <w:p w14:paraId="0BC36D85" w14:textId="77777777" w:rsidR="00AB0727" w:rsidRPr="0079646F" w:rsidRDefault="00AB0727" w:rsidP="006B0848"/>
        </w:tc>
        <w:tc>
          <w:tcPr>
            <w:tcW w:w="668" w:type="dxa"/>
          </w:tcPr>
          <w:p w14:paraId="634D33F9" w14:textId="77777777" w:rsidR="00AB0727" w:rsidRPr="0079646F" w:rsidRDefault="00AB0727" w:rsidP="006B0848"/>
        </w:tc>
        <w:tc>
          <w:tcPr>
            <w:tcW w:w="668" w:type="dxa"/>
          </w:tcPr>
          <w:p w14:paraId="23CFBB30" w14:textId="77777777" w:rsidR="00AB0727" w:rsidRPr="0079646F" w:rsidRDefault="00AB0727" w:rsidP="006B0848"/>
        </w:tc>
        <w:tc>
          <w:tcPr>
            <w:tcW w:w="670" w:type="dxa"/>
          </w:tcPr>
          <w:p w14:paraId="734CF135" w14:textId="77777777" w:rsidR="00AB0727" w:rsidRPr="0079646F" w:rsidRDefault="00AB0727" w:rsidP="006B0848"/>
        </w:tc>
        <w:tc>
          <w:tcPr>
            <w:tcW w:w="668" w:type="dxa"/>
          </w:tcPr>
          <w:p w14:paraId="69CE771C" w14:textId="77777777" w:rsidR="00AB0727" w:rsidRPr="0079646F" w:rsidRDefault="00AB0727" w:rsidP="006B0848"/>
        </w:tc>
        <w:tc>
          <w:tcPr>
            <w:tcW w:w="668" w:type="dxa"/>
          </w:tcPr>
          <w:p w14:paraId="30BC6CED" w14:textId="77777777" w:rsidR="00AB0727" w:rsidRPr="0079646F" w:rsidRDefault="00AB0727" w:rsidP="006B0848"/>
        </w:tc>
        <w:tc>
          <w:tcPr>
            <w:tcW w:w="608" w:type="dxa"/>
          </w:tcPr>
          <w:p w14:paraId="47AB8E53" w14:textId="77777777" w:rsidR="00AB0727" w:rsidRPr="0079646F" w:rsidRDefault="00AB0727" w:rsidP="006B0848"/>
        </w:tc>
      </w:tr>
      <w:tr w:rsidR="00AB0727" w:rsidRPr="0079646F" w14:paraId="697DC871" w14:textId="77777777" w:rsidTr="006B0848">
        <w:trPr>
          <w:gridAfter w:val="1"/>
          <w:wAfter w:w="6" w:type="dxa"/>
          <w:trHeight w:val="615"/>
        </w:trPr>
        <w:tc>
          <w:tcPr>
            <w:tcW w:w="4672" w:type="dxa"/>
          </w:tcPr>
          <w:p w14:paraId="11A47D43" w14:textId="77777777" w:rsidR="00AB0727" w:rsidRDefault="00AB0727" w:rsidP="00AB0727">
            <w:pPr>
              <w:pStyle w:val="ListParagraph"/>
              <w:numPr>
                <w:ilvl w:val="0"/>
                <w:numId w:val="2"/>
              </w:numPr>
            </w:pPr>
            <w:r>
              <w:t>Low</w:t>
            </w:r>
          </w:p>
          <w:p w14:paraId="6E662DDB" w14:textId="77777777" w:rsidR="00AB0727" w:rsidRPr="00B32E76" w:rsidRDefault="00AB0727" w:rsidP="006B0848">
            <w:pPr>
              <w:rPr>
                <w:sz w:val="14"/>
                <w:szCs w:val="14"/>
              </w:rPr>
            </w:pPr>
            <w:r w:rsidRPr="00B32E76">
              <w:rPr>
                <w:sz w:val="14"/>
                <w:szCs w:val="14"/>
              </w:rPr>
              <w:t>Child does not feel at ease (shown in facial expression and actions). Sense of discomfort is not expressed the whole time.</w:t>
            </w:r>
          </w:p>
        </w:tc>
        <w:tc>
          <w:tcPr>
            <w:tcW w:w="667" w:type="dxa"/>
          </w:tcPr>
          <w:p w14:paraId="60FA2570" w14:textId="77777777" w:rsidR="00AB0727" w:rsidRPr="0079646F" w:rsidRDefault="00AB0727" w:rsidP="006B0848"/>
        </w:tc>
        <w:tc>
          <w:tcPr>
            <w:tcW w:w="668" w:type="dxa"/>
          </w:tcPr>
          <w:p w14:paraId="777B35B1" w14:textId="77777777" w:rsidR="00AB0727" w:rsidRPr="0079646F" w:rsidRDefault="00AB0727" w:rsidP="006B0848"/>
        </w:tc>
        <w:tc>
          <w:tcPr>
            <w:tcW w:w="670" w:type="dxa"/>
          </w:tcPr>
          <w:p w14:paraId="4CC7B8BE" w14:textId="77777777" w:rsidR="00AB0727" w:rsidRPr="0079646F" w:rsidRDefault="00AB0727" w:rsidP="006B0848"/>
        </w:tc>
        <w:tc>
          <w:tcPr>
            <w:tcW w:w="668" w:type="dxa"/>
          </w:tcPr>
          <w:p w14:paraId="25072B2A" w14:textId="77777777" w:rsidR="00AB0727" w:rsidRPr="0079646F" w:rsidRDefault="00AB0727" w:rsidP="006B0848"/>
        </w:tc>
        <w:tc>
          <w:tcPr>
            <w:tcW w:w="668" w:type="dxa"/>
          </w:tcPr>
          <w:p w14:paraId="1F0FB171" w14:textId="77777777" w:rsidR="00AB0727" w:rsidRPr="0079646F" w:rsidRDefault="00AB0727" w:rsidP="006B0848"/>
        </w:tc>
        <w:tc>
          <w:tcPr>
            <w:tcW w:w="670" w:type="dxa"/>
          </w:tcPr>
          <w:p w14:paraId="381704F5" w14:textId="77777777" w:rsidR="00AB0727" w:rsidRPr="0079646F" w:rsidRDefault="00AB0727" w:rsidP="006B0848"/>
        </w:tc>
        <w:tc>
          <w:tcPr>
            <w:tcW w:w="668" w:type="dxa"/>
          </w:tcPr>
          <w:p w14:paraId="6625FABA" w14:textId="77777777" w:rsidR="00AB0727" w:rsidRPr="0079646F" w:rsidRDefault="00AB0727" w:rsidP="006B0848"/>
        </w:tc>
        <w:tc>
          <w:tcPr>
            <w:tcW w:w="668" w:type="dxa"/>
          </w:tcPr>
          <w:p w14:paraId="5A109599" w14:textId="77777777" w:rsidR="00AB0727" w:rsidRPr="0079646F" w:rsidRDefault="00AB0727" w:rsidP="006B0848"/>
        </w:tc>
        <w:tc>
          <w:tcPr>
            <w:tcW w:w="608" w:type="dxa"/>
          </w:tcPr>
          <w:p w14:paraId="4947FB3A" w14:textId="77777777" w:rsidR="00AB0727" w:rsidRPr="0079646F" w:rsidRDefault="00AB0727" w:rsidP="006B0848"/>
        </w:tc>
      </w:tr>
      <w:tr w:rsidR="00AB0727" w:rsidRPr="0079646F" w14:paraId="79702412" w14:textId="77777777" w:rsidTr="006B0848">
        <w:trPr>
          <w:gridAfter w:val="1"/>
          <w:wAfter w:w="6" w:type="dxa"/>
          <w:trHeight w:val="815"/>
        </w:trPr>
        <w:tc>
          <w:tcPr>
            <w:tcW w:w="4672" w:type="dxa"/>
          </w:tcPr>
          <w:p w14:paraId="197F983B" w14:textId="77777777" w:rsidR="00AB0727" w:rsidRDefault="00AB0727" w:rsidP="00AB0727">
            <w:pPr>
              <w:pStyle w:val="ListParagraph"/>
              <w:numPr>
                <w:ilvl w:val="0"/>
                <w:numId w:val="2"/>
              </w:numPr>
            </w:pPr>
            <w:r>
              <w:t>Moderate</w:t>
            </w:r>
          </w:p>
          <w:p w14:paraId="4EFFC89A" w14:textId="77777777" w:rsidR="00AB0727" w:rsidRPr="00B32E76" w:rsidRDefault="00AB0727" w:rsidP="006B0848">
            <w:pPr>
              <w:rPr>
                <w:sz w:val="14"/>
                <w:szCs w:val="14"/>
              </w:rPr>
            </w:pPr>
            <w:r w:rsidRPr="00B32E76">
              <w:rPr>
                <w:sz w:val="14"/>
                <w:szCs w:val="14"/>
              </w:rPr>
              <w:t>Neutral posture. Facial expression and posture show little or no emotion. No signs indicating sadness or pleasure, comfort, or discomfort.</w:t>
            </w:r>
          </w:p>
        </w:tc>
        <w:tc>
          <w:tcPr>
            <w:tcW w:w="667" w:type="dxa"/>
          </w:tcPr>
          <w:p w14:paraId="45BFAC7D" w14:textId="77777777" w:rsidR="00AB0727" w:rsidRPr="002A754D" w:rsidRDefault="00AB0727" w:rsidP="006B0848">
            <w:pPr>
              <w:rPr>
                <w:highlight w:val="blue"/>
              </w:rPr>
            </w:pPr>
            <w:r>
              <w:rPr>
                <w:noProof/>
              </w:rPr>
              <mc:AlternateContent>
                <mc:Choice Requires="wps">
                  <w:drawing>
                    <wp:anchor distT="0" distB="0" distL="114300" distR="114300" simplePos="0" relativeHeight="251659264" behindDoc="0" locked="0" layoutInCell="1" allowOverlap="1" wp14:anchorId="6874AD89" wp14:editId="5F323DD4">
                      <wp:simplePos x="0" y="0"/>
                      <wp:positionH relativeFrom="column">
                        <wp:posOffset>-69243</wp:posOffset>
                      </wp:positionH>
                      <wp:positionV relativeFrom="paragraph">
                        <wp:posOffset>51849</wp:posOffset>
                      </wp:positionV>
                      <wp:extent cx="413468" cy="461176"/>
                      <wp:effectExtent l="0" t="0" r="0" b="0"/>
                      <wp:wrapNone/>
                      <wp:docPr id="1" name="Multiplication Sign 1"/>
                      <wp:cNvGraphicFramePr/>
                      <a:graphic xmlns:a="http://schemas.openxmlformats.org/drawingml/2006/main">
                        <a:graphicData uri="http://schemas.microsoft.com/office/word/2010/wordprocessingShape">
                          <wps:wsp>
                            <wps:cNvSpPr/>
                            <wps:spPr>
                              <a:xfrm>
                                <a:off x="0" y="0"/>
                                <a:ext cx="413468" cy="461176"/>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BC3C6B" id="Multiplication Sign 1" o:spid="_x0000_s1026" style="position:absolute;margin-left:-5.45pt;margin-top:4.1pt;width:32.55pt;height:36.3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" path="m63101,143222l135509,78304r71225,79444l277959,78304r72408,64918l272039,230588r78328,87366l277959,382872,206734,303428r-71225,79444l63101,317954r78328,-87366l63101,143222xe" fillcolor="#4472c4 [3204]" strokecolor="#1f3763 [1604]"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68" w:type="dxa"/>
          </w:tcPr>
          <w:p w14:paraId="65490A81" w14:textId="77777777" w:rsidR="00AB0727" w:rsidRPr="0079646F" w:rsidRDefault="00AB0727" w:rsidP="006B0848"/>
        </w:tc>
        <w:tc>
          <w:tcPr>
            <w:tcW w:w="670" w:type="dxa"/>
          </w:tcPr>
          <w:p w14:paraId="3E24E190" w14:textId="77777777" w:rsidR="00AB0727" w:rsidRPr="0079646F" w:rsidRDefault="00AB0727" w:rsidP="006B0848"/>
        </w:tc>
        <w:tc>
          <w:tcPr>
            <w:tcW w:w="668" w:type="dxa"/>
          </w:tcPr>
          <w:p w14:paraId="27EE1DF7" w14:textId="77777777" w:rsidR="00AB0727" w:rsidRPr="0079646F" w:rsidRDefault="00AB0727" w:rsidP="006B0848">
            <w:r>
              <w:rPr>
                <w:noProof/>
              </w:rPr>
              <mc:AlternateContent>
                <mc:Choice Requires="wps">
                  <w:drawing>
                    <wp:anchor distT="0" distB="0" distL="114300" distR="114300" simplePos="0" relativeHeight="251660288" behindDoc="0" locked="0" layoutInCell="1" allowOverlap="1" wp14:anchorId="257ADEC9" wp14:editId="75C186A7">
                      <wp:simplePos x="0" y="0"/>
                      <wp:positionH relativeFrom="column">
                        <wp:posOffset>-55659</wp:posOffset>
                      </wp:positionH>
                      <wp:positionV relativeFrom="paragraph">
                        <wp:posOffset>36885</wp:posOffset>
                      </wp:positionV>
                      <wp:extent cx="413468" cy="461176"/>
                      <wp:effectExtent l="0" t="0" r="0" b="0"/>
                      <wp:wrapNone/>
                      <wp:docPr id="2" name="Multiplication Sign 2"/>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051B1A" id="Multiplication Sign 2" o:spid="_x0000_s1026" style="position:absolute;margin-left:-4.4pt;margin-top:2.9pt;width:32.55pt;height:36.3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68" w:type="dxa"/>
          </w:tcPr>
          <w:p w14:paraId="75005F99" w14:textId="77777777" w:rsidR="00AB0727" w:rsidRPr="0079646F" w:rsidRDefault="00AB0727" w:rsidP="006B0848">
            <w:r>
              <w:rPr>
                <w:noProof/>
              </w:rPr>
              <mc:AlternateContent>
                <mc:Choice Requires="wps">
                  <w:drawing>
                    <wp:anchor distT="0" distB="0" distL="114300" distR="114300" simplePos="0" relativeHeight="251666432" behindDoc="0" locked="0" layoutInCell="1" allowOverlap="1" wp14:anchorId="1C57B95E" wp14:editId="6C6F18FF">
                      <wp:simplePos x="0" y="0"/>
                      <wp:positionH relativeFrom="column">
                        <wp:posOffset>-50745</wp:posOffset>
                      </wp:positionH>
                      <wp:positionV relativeFrom="paragraph">
                        <wp:posOffset>28934</wp:posOffset>
                      </wp:positionV>
                      <wp:extent cx="413468" cy="461176"/>
                      <wp:effectExtent l="0" t="0" r="0" b="0"/>
                      <wp:wrapNone/>
                      <wp:docPr id="8" name="Multiplication Sign 8"/>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9EA8D9" id="Multiplication Sign 8" o:spid="_x0000_s1026" style="position:absolute;margin-left:-4pt;margin-top:2.3pt;width:32.55pt;height:36.3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0" w:type="dxa"/>
          </w:tcPr>
          <w:p w14:paraId="2A606CBD" w14:textId="77777777" w:rsidR="00AB0727" w:rsidRPr="0079646F" w:rsidRDefault="00AB0727" w:rsidP="006B0848">
            <w:r>
              <w:rPr>
                <w:noProof/>
              </w:rPr>
              <mc:AlternateContent>
                <mc:Choice Requires="wps">
                  <w:drawing>
                    <wp:anchor distT="0" distB="0" distL="114300" distR="114300" simplePos="0" relativeHeight="251672576" behindDoc="0" locked="0" layoutInCell="1" allowOverlap="1" wp14:anchorId="7D1EE445" wp14:editId="2528322A">
                      <wp:simplePos x="0" y="0"/>
                      <wp:positionH relativeFrom="column">
                        <wp:posOffset>-53422</wp:posOffset>
                      </wp:positionH>
                      <wp:positionV relativeFrom="paragraph">
                        <wp:posOffset>37189</wp:posOffset>
                      </wp:positionV>
                      <wp:extent cx="413468" cy="461176"/>
                      <wp:effectExtent l="0" t="0" r="0" b="0"/>
                      <wp:wrapNone/>
                      <wp:docPr id="15" name="Multiplication Sign 15"/>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78D119" id="Multiplication Sign 15" o:spid="_x0000_s1026" style="position:absolute;margin-left:-4.2pt;margin-top:2.95pt;width:32.55pt;height:36.3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plGhgIAACU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68" w:type="dxa"/>
          </w:tcPr>
          <w:p w14:paraId="503867C0" w14:textId="77777777" w:rsidR="00AB0727" w:rsidRPr="0079646F" w:rsidRDefault="00AB0727" w:rsidP="006B0848"/>
        </w:tc>
        <w:tc>
          <w:tcPr>
            <w:tcW w:w="668" w:type="dxa"/>
          </w:tcPr>
          <w:p w14:paraId="1EF10978" w14:textId="77777777" w:rsidR="00AB0727" w:rsidRPr="0079646F" w:rsidRDefault="00AB0727" w:rsidP="006B0848"/>
        </w:tc>
        <w:tc>
          <w:tcPr>
            <w:tcW w:w="608" w:type="dxa"/>
          </w:tcPr>
          <w:p w14:paraId="2004F678" w14:textId="77777777" w:rsidR="00AB0727" w:rsidRPr="0079646F" w:rsidRDefault="00AB0727" w:rsidP="006B0848"/>
        </w:tc>
      </w:tr>
      <w:tr w:rsidR="00AB0727" w:rsidRPr="0079646F" w14:paraId="255E90D9" w14:textId="77777777" w:rsidTr="006B0848">
        <w:trPr>
          <w:gridAfter w:val="1"/>
          <w:wAfter w:w="6" w:type="dxa"/>
          <w:trHeight w:val="615"/>
        </w:trPr>
        <w:tc>
          <w:tcPr>
            <w:tcW w:w="4672" w:type="dxa"/>
          </w:tcPr>
          <w:p w14:paraId="5E24B582" w14:textId="77777777" w:rsidR="00AB0727" w:rsidRDefault="00AB0727" w:rsidP="00AB0727">
            <w:pPr>
              <w:pStyle w:val="ListParagraph"/>
              <w:numPr>
                <w:ilvl w:val="0"/>
                <w:numId w:val="2"/>
              </w:numPr>
            </w:pPr>
            <w:r>
              <w:t xml:space="preserve">High </w:t>
            </w:r>
          </w:p>
          <w:p w14:paraId="41541684" w14:textId="77777777" w:rsidR="00AB0727" w:rsidRPr="004A549D" w:rsidRDefault="00AB0727" w:rsidP="006B0848">
            <w:pPr>
              <w:rPr>
                <w:sz w:val="14"/>
                <w:szCs w:val="14"/>
              </w:rPr>
            </w:pPr>
            <w:r w:rsidRPr="004A549D">
              <w:rPr>
                <w:sz w:val="14"/>
                <w:szCs w:val="14"/>
              </w:rPr>
              <w:t>Obvious signs of satisfaction. Signs are not constantly present with same intensity of level 5.</w:t>
            </w:r>
          </w:p>
        </w:tc>
        <w:tc>
          <w:tcPr>
            <w:tcW w:w="667" w:type="dxa"/>
          </w:tcPr>
          <w:p w14:paraId="51F09B12" w14:textId="77777777" w:rsidR="00AB0727" w:rsidRPr="0079646F" w:rsidRDefault="00AB0727" w:rsidP="006B0848"/>
        </w:tc>
        <w:tc>
          <w:tcPr>
            <w:tcW w:w="668" w:type="dxa"/>
          </w:tcPr>
          <w:p w14:paraId="1679E891" w14:textId="77777777" w:rsidR="00AB0727" w:rsidRPr="0079646F" w:rsidRDefault="00AB0727" w:rsidP="006B0848"/>
        </w:tc>
        <w:tc>
          <w:tcPr>
            <w:tcW w:w="670" w:type="dxa"/>
          </w:tcPr>
          <w:p w14:paraId="5DDBD326" w14:textId="77777777" w:rsidR="00AB0727" w:rsidRPr="0079646F" w:rsidRDefault="00AB0727" w:rsidP="006B0848"/>
        </w:tc>
        <w:tc>
          <w:tcPr>
            <w:tcW w:w="668" w:type="dxa"/>
          </w:tcPr>
          <w:p w14:paraId="554035CA" w14:textId="77777777" w:rsidR="00AB0727" w:rsidRPr="0079646F" w:rsidRDefault="00AB0727" w:rsidP="006B0848"/>
        </w:tc>
        <w:tc>
          <w:tcPr>
            <w:tcW w:w="668" w:type="dxa"/>
          </w:tcPr>
          <w:p w14:paraId="1B5C702F" w14:textId="77777777" w:rsidR="00AB0727" w:rsidRPr="0079646F" w:rsidRDefault="00AB0727" w:rsidP="006B0848"/>
        </w:tc>
        <w:tc>
          <w:tcPr>
            <w:tcW w:w="670" w:type="dxa"/>
          </w:tcPr>
          <w:p w14:paraId="444880D5" w14:textId="77777777" w:rsidR="00AB0727" w:rsidRPr="0079646F" w:rsidRDefault="00AB0727" w:rsidP="006B0848"/>
        </w:tc>
        <w:tc>
          <w:tcPr>
            <w:tcW w:w="668" w:type="dxa"/>
          </w:tcPr>
          <w:p w14:paraId="2C834957" w14:textId="77777777" w:rsidR="00AB0727" w:rsidRPr="0079646F" w:rsidRDefault="00AB0727" w:rsidP="006B0848">
            <w:r>
              <w:rPr>
                <w:noProof/>
              </w:rPr>
              <mc:AlternateContent>
                <mc:Choice Requires="wps">
                  <w:drawing>
                    <wp:anchor distT="0" distB="0" distL="114300" distR="114300" simplePos="0" relativeHeight="251661312" behindDoc="0" locked="0" layoutInCell="1" allowOverlap="1" wp14:anchorId="12193BEB" wp14:editId="6D1C64DC">
                      <wp:simplePos x="0" y="0"/>
                      <wp:positionH relativeFrom="column">
                        <wp:posOffset>-57565</wp:posOffset>
                      </wp:positionH>
                      <wp:positionV relativeFrom="paragraph">
                        <wp:posOffset>-25621</wp:posOffset>
                      </wp:positionV>
                      <wp:extent cx="413468" cy="461176"/>
                      <wp:effectExtent l="0" t="0" r="0" b="0"/>
                      <wp:wrapNone/>
                      <wp:docPr id="3" name="Multiplication Sign 3"/>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D0FA21" id="Multiplication Sign 3" o:spid="_x0000_s1026" style="position:absolute;margin-left:-4.55pt;margin-top:-2pt;width:32.55pt;height:36.3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68" w:type="dxa"/>
          </w:tcPr>
          <w:p w14:paraId="43A15FE7" w14:textId="77777777" w:rsidR="00AB0727" w:rsidRPr="0079646F" w:rsidRDefault="00AB0727" w:rsidP="006B0848"/>
        </w:tc>
        <w:tc>
          <w:tcPr>
            <w:tcW w:w="608" w:type="dxa"/>
          </w:tcPr>
          <w:p w14:paraId="20E8FDD5" w14:textId="77777777" w:rsidR="00AB0727" w:rsidRPr="0079646F" w:rsidRDefault="00AB0727" w:rsidP="006B0848"/>
        </w:tc>
      </w:tr>
      <w:tr w:rsidR="00AB0727" w:rsidRPr="0079646F" w14:paraId="02412DA3" w14:textId="77777777" w:rsidTr="006B0848">
        <w:trPr>
          <w:gridAfter w:val="1"/>
          <w:wAfter w:w="6" w:type="dxa"/>
          <w:trHeight w:val="987"/>
        </w:trPr>
        <w:tc>
          <w:tcPr>
            <w:tcW w:w="4672" w:type="dxa"/>
          </w:tcPr>
          <w:p w14:paraId="37E79EB6" w14:textId="77777777" w:rsidR="00AB0727" w:rsidRDefault="00AB0727" w:rsidP="00AB0727">
            <w:pPr>
              <w:pStyle w:val="ListParagraph"/>
              <w:numPr>
                <w:ilvl w:val="0"/>
                <w:numId w:val="2"/>
              </w:numPr>
            </w:pPr>
            <w:r>
              <w:t>Extremely High</w:t>
            </w:r>
          </w:p>
          <w:p w14:paraId="4BC089B4" w14:textId="77777777" w:rsidR="00AB0727" w:rsidRPr="004A549D" w:rsidRDefault="00AB0727" w:rsidP="006B0848">
            <w:pPr>
              <w:rPr>
                <w:sz w:val="14"/>
                <w:szCs w:val="14"/>
              </w:rPr>
            </w:pPr>
            <w:r w:rsidRPr="004A549D">
              <w:rPr>
                <w:sz w:val="14"/>
                <w:szCs w:val="14"/>
              </w:rPr>
              <w:t>Looks happy and cheerful, smiles, cries out with pleasure. Lively and full of energy. Actions can be spontaneous and expressive. Child appears relaxed. Expresses self-confidence and self-assurance.</w:t>
            </w:r>
          </w:p>
        </w:tc>
        <w:tc>
          <w:tcPr>
            <w:tcW w:w="667" w:type="dxa"/>
          </w:tcPr>
          <w:p w14:paraId="346F9336" w14:textId="77777777" w:rsidR="00AB0727" w:rsidRPr="0079646F" w:rsidRDefault="00AB0727" w:rsidP="006B0848"/>
        </w:tc>
        <w:tc>
          <w:tcPr>
            <w:tcW w:w="668" w:type="dxa"/>
          </w:tcPr>
          <w:p w14:paraId="376F49C5" w14:textId="77777777" w:rsidR="00AB0727" w:rsidRPr="0079646F" w:rsidRDefault="00AB0727" w:rsidP="006B0848">
            <w:r>
              <w:rPr>
                <w:noProof/>
              </w:rPr>
              <mc:AlternateContent>
                <mc:Choice Requires="wps">
                  <w:drawing>
                    <wp:anchor distT="0" distB="0" distL="114300" distR="114300" simplePos="0" relativeHeight="251665408" behindDoc="0" locked="0" layoutInCell="1" allowOverlap="1" wp14:anchorId="7556387D" wp14:editId="07C21B42">
                      <wp:simplePos x="0" y="0"/>
                      <wp:positionH relativeFrom="column">
                        <wp:posOffset>-64880</wp:posOffset>
                      </wp:positionH>
                      <wp:positionV relativeFrom="paragraph">
                        <wp:posOffset>86553</wp:posOffset>
                      </wp:positionV>
                      <wp:extent cx="413468" cy="461176"/>
                      <wp:effectExtent l="0" t="0" r="0" b="0"/>
                      <wp:wrapNone/>
                      <wp:docPr id="7" name="Multiplication Sign 7"/>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227916" id="Multiplication Sign 7" o:spid="_x0000_s1026" style="position:absolute;margin-left:-5.1pt;margin-top:6.8pt;width:32.55pt;height:36.3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fhlhQIAACM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0" w:type="dxa"/>
          </w:tcPr>
          <w:p w14:paraId="436DEB86" w14:textId="77777777" w:rsidR="00AB0727" w:rsidRPr="0079646F" w:rsidRDefault="00AB0727" w:rsidP="006B0848">
            <w:r>
              <w:rPr>
                <w:noProof/>
              </w:rPr>
              <mc:AlternateContent>
                <mc:Choice Requires="wps">
                  <w:drawing>
                    <wp:anchor distT="0" distB="0" distL="114300" distR="114300" simplePos="0" relativeHeight="251671552" behindDoc="0" locked="0" layoutInCell="1" allowOverlap="1" wp14:anchorId="3C9C7297" wp14:editId="58E4ECDC">
                      <wp:simplePos x="0" y="0"/>
                      <wp:positionH relativeFrom="column">
                        <wp:posOffset>-60325</wp:posOffset>
                      </wp:positionH>
                      <wp:positionV relativeFrom="paragraph">
                        <wp:posOffset>93953</wp:posOffset>
                      </wp:positionV>
                      <wp:extent cx="413468" cy="461176"/>
                      <wp:effectExtent l="0" t="0" r="0" b="0"/>
                      <wp:wrapNone/>
                      <wp:docPr id="14" name="Multiplication Sign 14"/>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18082C" id="Multiplication Sign 14" o:spid="_x0000_s1026" style="position:absolute;margin-left:-4.75pt;margin-top:7.4pt;width:32.55pt;height:36.3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YnhwIAACU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68" w:type="dxa"/>
          </w:tcPr>
          <w:p w14:paraId="6AF14F2A" w14:textId="77777777" w:rsidR="00AB0727" w:rsidRPr="0079646F" w:rsidRDefault="00AB0727" w:rsidP="006B0848"/>
        </w:tc>
        <w:tc>
          <w:tcPr>
            <w:tcW w:w="668" w:type="dxa"/>
          </w:tcPr>
          <w:p w14:paraId="4676F625" w14:textId="77777777" w:rsidR="00AB0727" w:rsidRPr="0079646F" w:rsidRDefault="00AB0727" w:rsidP="006B0848"/>
        </w:tc>
        <w:tc>
          <w:tcPr>
            <w:tcW w:w="670" w:type="dxa"/>
          </w:tcPr>
          <w:p w14:paraId="5CCDB4E5" w14:textId="77777777" w:rsidR="00AB0727" w:rsidRPr="0079646F" w:rsidRDefault="00AB0727" w:rsidP="006B0848"/>
        </w:tc>
        <w:tc>
          <w:tcPr>
            <w:tcW w:w="668" w:type="dxa"/>
          </w:tcPr>
          <w:p w14:paraId="5AA18BA8" w14:textId="77777777" w:rsidR="00AB0727" w:rsidRPr="0079646F" w:rsidRDefault="00AB0727" w:rsidP="006B0848"/>
        </w:tc>
        <w:tc>
          <w:tcPr>
            <w:tcW w:w="668" w:type="dxa"/>
          </w:tcPr>
          <w:p w14:paraId="02779D67" w14:textId="77777777" w:rsidR="00AB0727" w:rsidRPr="0079646F" w:rsidRDefault="00AB0727" w:rsidP="006B0848">
            <w:r>
              <w:rPr>
                <w:noProof/>
              </w:rPr>
              <mc:AlternateContent>
                <mc:Choice Requires="wps">
                  <w:drawing>
                    <wp:anchor distT="0" distB="0" distL="114300" distR="114300" simplePos="0" relativeHeight="251667456" behindDoc="0" locked="0" layoutInCell="1" allowOverlap="1" wp14:anchorId="615FA43D" wp14:editId="2D2C9CB7">
                      <wp:simplePos x="0" y="0"/>
                      <wp:positionH relativeFrom="column">
                        <wp:posOffset>-52153</wp:posOffset>
                      </wp:positionH>
                      <wp:positionV relativeFrom="paragraph">
                        <wp:posOffset>102456</wp:posOffset>
                      </wp:positionV>
                      <wp:extent cx="413468" cy="461176"/>
                      <wp:effectExtent l="0" t="0" r="0" b="0"/>
                      <wp:wrapNone/>
                      <wp:docPr id="9" name="Multiplication Sign 9"/>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EA6FA3" id="Multiplication Sign 9" o:spid="_x0000_s1026" style="position:absolute;margin-left:-4.1pt;margin-top:8.05pt;width:32.55pt;height:36.3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mn1hgIAACM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08" w:type="dxa"/>
          </w:tcPr>
          <w:p w14:paraId="41DE2513" w14:textId="77777777" w:rsidR="00AB0727" w:rsidRPr="0079646F" w:rsidRDefault="00AB0727" w:rsidP="006B0848">
            <w:r>
              <w:rPr>
                <w:noProof/>
              </w:rPr>
              <mc:AlternateContent>
                <mc:Choice Requires="wps">
                  <w:drawing>
                    <wp:anchor distT="0" distB="0" distL="114300" distR="114300" simplePos="0" relativeHeight="251673600" behindDoc="0" locked="0" layoutInCell="1" allowOverlap="1" wp14:anchorId="2384E92E" wp14:editId="3CF2553D">
                      <wp:simplePos x="0" y="0"/>
                      <wp:positionH relativeFrom="column">
                        <wp:posOffset>-86829</wp:posOffset>
                      </wp:positionH>
                      <wp:positionV relativeFrom="paragraph">
                        <wp:posOffset>118303</wp:posOffset>
                      </wp:positionV>
                      <wp:extent cx="413468" cy="461176"/>
                      <wp:effectExtent l="0" t="0" r="0" b="0"/>
                      <wp:wrapNone/>
                      <wp:docPr id="16" name="Multiplication Sign 16"/>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50FF8D" id="Multiplication Sign 16" o:spid="_x0000_s1026" style="position:absolute;margin-left:-6.85pt;margin-top:9.3pt;width:32.55pt;height:36.3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r>
      <w:tr w:rsidR="00AB0727" w:rsidRPr="0079646F" w14:paraId="59211602" w14:textId="77777777" w:rsidTr="006B0848">
        <w:trPr>
          <w:trHeight w:val="271"/>
        </w:trPr>
        <w:tc>
          <w:tcPr>
            <w:tcW w:w="4672" w:type="dxa"/>
          </w:tcPr>
          <w:p w14:paraId="198087A1" w14:textId="77777777" w:rsidR="00AB0727" w:rsidRDefault="00AB0727" w:rsidP="006B0848">
            <w:r>
              <w:t>Average Score</w:t>
            </w:r>
          </w:p>
        </w:tc>
        <w:tc>
          <w:tcPr>
            <w:tcW w:w="2005" w:type="dxa"/>
            <w:gridSpan w:val="3"/>
          </w:tcPr>
          <w:p w14:paraId="72DFF4EB" w14:textId="77777777" w:rsidR="00AB0727" w:rsidRPr="0079646F" w:rsidRDefault="00AB0727" w:rsidP="006B0848">
            <w:r>
              <w:t>4.3</w:t>
            </w:r>
          </w:p>
        </w:tc>
        <w:tc>
          <w:tcPr>
            <w:tcW w:w="2006" w:type="dxa"/>
            <w:gridSpan w:val="3"/>
          </w:tcPr>
          <w:p w14:paraId="14C3CC84" w14:textId="77777777" w:rsidR="00AB0727" w:rsidRPr="0079646F" w:rsidRDefault="00AB0727" w:rsidP="006B0848">
            <w:r>
              <w:t>3</w:t>
            </w:r>
          </w:p>
        </w:tc>
        <w:tc>
          <w:tcPr>
            <w:tcW w:w="1950" w:type="dxa"/>
            <w:gridSpan w:val="4"/>
          </w:tcPr>
          <w:p w14:paraId="3689A238" w14:textId="77777777" w:rsidR="00AB0727" w:rsidRPr="0079646F" w:rsidRDefault="00AB0727" w:rsidP="006B0848">
            <w:r>
              <w:t>4.7</w:t>
            </w:r>
          </w:p>
        </w:tc>
      </w:tr>
    </w:tbl>
    <w:p w14:paraId="6556387F" w14:textId="77777777" w:rsidR="00AB0727" w:rsidRDefault="00AB0727" w:rsidP="00AB0727">
      <w:pPr>
        <w:rPr>
          <w:u w:val="single"/>
        </w:rPr>
      </w:pPr>
    </w:p>
    <w:tbl>
      <w:tblPr>
        <w:tblStyle w:val="TableGrid"/>
        <w:tblW w:w="10697" w:type="dxa"/>
        <w:tblInd w:w="-840" w:type="dxa"/>
        <w:tblLook w:val="04A0" w:firstRow="1" w:lastRow="0" w:firstColumn="1" w:lastColumn="0" w:noHBand="0" w:noVBand="1"/>
      </w:tblPr>
      <w:tblGrid>
        <w:gridCol w:w="4704"/>
        <w:gridCol w:w="672"/>
        <w:gridCol w:w="672"/>
        <w:gridCol w:w="674"/>
        <w:gridCol w:w="672"/>
        <w:gridCol w:w="672"/>
        <w:gridCol w:w="674"/>
        <w:gridCol w:w="672"/>
        <w:gridCol w:w="672"/>
        <w:gridCol w:w="613"/>
      </w:tblGrid>
      <w:tr w:rsidR="00AB0727" w:rsidRPr="0079646F" w14:paraId="56C5D06E" w14:textId="77777777" w:rsidTr="006B0848">
        <w:trPr>
          <w:trHeight w:val="275"/>
        </w:trPr>
        <w:tc>
          <w:tcPr>
            <w:tcW w:w="4704" w:type="dxa"/>
          </w:tcPr>
          <w:p w14:paraId="37C23DF3" w14:textId="77777777" w:rsidR="00AB0727" w:rsidRPr="0079646F" w:rsidRDefault="00AB0727" w:rsidP="006B0848">
            <w:r>
              <w:t>Involvement</w:t>
            </w:r>
          </w:p>
        </w:tc>
        <w:tc>
          <w:tcPr>
            <w:tcW w:w="2018" w:type="dxa"/>
            <w:gridSpan w:val="3"/>
          </w:tcPr>
          <w:p w14:paraId="31CF56A4" w14:textId="77777777" w:rsidR="00AB0727" w:rsidRPr="0079646F" w:rsidRDefault="00AB0727" w:rsidP="006B0848">
            <w:r w:rsidRPr="0079646F">
              <w:t>Child A</w:t>
            </w:r>
          </w:p>
        </w:tc>
        <w:tc>
          <w:tcPr>
            <w:tcW w:w="2018" w:type="dxa"/>
            <w:gridSpan w:val="3"/>
          </w:tcPr>
          <w:p w14:paraId="7A3B905D" w14:textId="77777777" w:rsidR="00AB0727" w:rsidRPr="0079646F" w:rsidRDefault="00AB0727" w:rsidP="006B0848">
            <w:r>
              <w:t>Child B</w:t>
            </w:r>
          </w:p>
        </w:tc>
        <w:tc>
          <w:tcPr>
            <w:tcW w:w="1957" w:type="dxa"/>
            <w:gridSpan w:val="3"/>
          </w:tcPr>
          <w:p w14:paraId="5A1E483A" w14:textId="77777777" w:rsidR="00AB0727" w:rsidRPr="0079646F" w:rsidRDefault="00AB0727" w:rsidP="006B0848">
            <w:r>
              <w:t>Child C</w:t>
            </w:r>
          </w:p>
        </w:tc>
      </w:tr>
      <w:tr w:rsidR="00AB0727" w:rsidRPr="0079646F" w14:paraId="0CF80D56" w14:textId="77777777" w:rsidTr="006B0848">
        <w:trPr>
          <w:trHeight w:val="811"/>
        </w:trPr>
        <w:tc>
          <w:tcPr>
            <w:tcW w:w="4704" w:type="dxa"/>
          </w:tcPr>
          <w:p w14:paraId="7DD9F35C" w14:textId="77777777" w:rsidR="00AB0727" w:rsidRDefault="00AB0727" w:rsidP="00AB0727">
            <w:pPr>
              <w:pStyle w:val="ListParagraph"/>
              <w:numPr>
                <w:ilvl w:val="0"/>
                <w:numId w:val="3"/>
              </w:numPr>
            </w:pPr>
            <w:r>
              <w:t>Extremely Low</w:t>
            </w:r>
          </w:p>
          <w:p w14:paraId="2D5A03BD" w14:textId="77777777" w:rsidR="00AB0727" w:rsidRPr="004A549D" w:rsidRDefault="00AB0727" w:rsidP="006B0848">
            <w:pPr>
              <w:rPr>
                <w:sz w:val="14"/>
                <w:szCs w:val="14"/>
              </w:rPr>
            </w:pPr>
            <w:r w:rsidRPr="004A549D">
              <w:rPr>
                <w:sz w:val="14"/>
                <w:szCs w:val="14"/>
              </w:rPr>
              <w:t>Activity is simple, repetitive, and passive. Seems absent and displays no energy. May stare into space or look around to see what others are doing.</w:t>
            </w:r>
          </w:p>
        </w:tc>
        <w:tc>
          <w:tcPr>
            <w:tcW w:w="672" w:type="dxa"/>
          </w:tcPr>
          <w:p w14:paraId="714E321D" w14:textId="77777777" w:rsidR="00AB0727" w:rsidRPr="0079646F" w:rsidRDefault="00AB0727" w:rsidP="006B0848"/>
        </w:tc>
        <w:tc>
          <w:tcPr>
            <w:tcW w:w="672" w:type="dxa"/>
          </w:tcPr>
          <w:p w14:paraId="5FE5752D" w14:textId="77777777" w:rsidR="00AB0727" w:rsidRPr="0079646F" w:rsidRDefault="00AB0727" w:rsidP="006B0848"/>
        </w:tc>
        <w:tc>
          <w:tcPr>
            <w:tcW w:w="674" w:type="dxa"/>
          </w:tcPr>
          <w:p w14:paraId="00CD15E5" w14:textId="77777777" w:rsidR="00AB0727" w:rsidRPr="0079646F" w:rsidRDefault="00AB0727" w:rsidP="006B0848"/>
        </w:tc>
        <w:tc>
          <w:tcPr>
            <w:tcW w:w="672" w:type="dxa"/>
          </w:tcPr>
          <w:p w14:paraId="56CD9DCC" w14:textId="77777777" w:rsidR="00AB0727" w:rsidRPr="0079646F" w:rsidRDefault="00AB0727" w:rsidP="006B0848"/>
        </w:tc>
        <w:tc>
          <w:tcPr>
            <w:tcW w:w="672" w:type="dxa"/>
          </w:tcPr>
          <w:p w14:paraId="292B9060" w14:textId="77777777" w:rsidR="00AB0727" w:rsidRPr="0079646F" w:rsidRDefault="00AB0727" w:rsidP="006B0848"/>
        </w:tc>
        <w:tc>
          <w:tcPr>
            <w:tcW w:w="674" w:type="dxa"/>
          </w:tcPr>
          <w:p w14:paraId="074E7C15" w14:textId="77777777" w:rsidR="00AB0727" w:rsidRPr="0079646F" w:rsidRDefault="00AB0727" w:rsidP="006B0848"/>
        </w:tc>
        <w:tc>
          <w:tcPr>
            <w:tcW w:w="672" w:type="dxa"/>
          </w:tcPr>
          <w:p w14:paraId="68FAF6DC" w14:textId="77777777" w:rsidR="00AB0727" w:rsidRPr="0079646F" w:rsidRDefault="00AB0727" w:rsidP="006B0848"/>
        </w:tc>
        <w:tc>
          <w:tcPr>
            <w:tcW w:w="672" w:type="dxa"/>
          </w:tcPr>
          <w:p w14:paraId="7EDD4FD4" w14:textId="77777777" w:rsidR="00AB0727" w:rsidRPr="0079646F" w:rsidRDefault="00AB0727" w:rsidP="006B0848"/>
        </w:tc>
        <w:tc>
          <w:tcPr>
            <w:tcW w:w="613" w:type="dxa"/>
          </w:tcPr>
          <w:p w14:paraId="0B4C662A" w14:textId="77777777" w:rsidR="00AB0727" w:rsidRPr="0079646F" w:rsidRDefault="00AB0727" w:rsidP="006B0848"/>
        </w:tc>
      </w:tr>
      <w:tr w:rsidR="00AB0727" w:rsidRPr="0079646F" w14:paraId="5D0E52F8" w14:textId="77777777" w:rsidTr="006B0848">
        <w:trPr>
          <w:trHeight w:val="811"/>
        </w:trPr>
        <w:tc>
          <w:tcPr>
            <w:tcW w:w="4704" w:type="dxa"/>
          </w:tcPr>
          <w:p w14:paraId="232458F0" w14:textId="77777777" w:rsidR="00AB0727" w:rsidRDefault="00AB0727" w:rsidP="00AB0727">
            <w:pPr>
              <w:pStyle w:val="ListParagraph"/>
              <w:numPr>
                <w:ilvl w:val="0"/>
                <w:numId w:val="3"/>
              </w:numPr>
            </w:pPr>
            <w:r>
              <w:t>Low</w:t>
            </w:r>
          </w:p>
          <w:p w14:paraId="4474A79C" w14:textId="77777777" w:rsidR="00AB0727" w:rsidRPr="004A549D" w:rsidRDefault="00AB0727" w:rsidP="006B0848">
            <w:pPr>
              <w:rPr>
                <w:sz w:val="14"/>
                <w:szCs w:val="14"/>
              </w:rPr>
            </w:pPr>
            <w:r w:rsidRPr="004A549D">
              <w:rPr>
                <w:sz w:val="14"/>
                <w:szCs w:val="14"/>
              </w:rPr>
              <w:t>Frequently interrupted activity. Engaged for some of time observed, but moment of non-activity, staring into space or distracted by what is going on around.</w:t>
            </w:r>
          </w:p>
        </w:tc>
        <w:tc>
          <w:tcPr>
            <w:tcW w:w="672" w:type="dxa"/>
          </w:tcPr>
          <w:p w14:paraId="4A4EDCE5" w14:textId="77777777" w:rsidR="00AB0727" w:rsidRPr="0079646F" w:rsidRDefault="00AB0727" w:rsidP="006B0848"/>
        </w:tc>
        <w:tc>
          <w:tcPr>
            <w:tcW w:w="672" w:type="dxa"/>
          </w:tcPr>
          <w:p w14:paraId="4E7D1322" w14:textId="77777777" w:rsidR="00AB0727" w:rsidRPr="0079646F" w:rsidRDefault="00AB0727" w:rsidP="006B0848"/>
        </w:tc>
        <w:tc>
          <w:tcPr>
            <w:tcW w:w="674" w:type="dxa"/>
          </w:tcPr>
          <w:p w14:paraId="2F53E64E" w14:textId="77777777" w:rsidR="00AB0727" w:rsidRPr="0079646F" w:rsidRDefault="00AB0727" w:rsidP="006B0848"/>
        </w:tc>
        <w:tc>
          <w:tcPr>
            <w:tcW w:w="672" w:type="dxa"/>
          </w:tcPr>
          <w:p w14:paraId="40B707D7" w14:textId="77777777" w:rsidR="00AB0727" w:rsidRPr="0079646F" w:rsidRDefault="00AB0727" w:rsidP="006B0848"/>
        </w:tc>
        <w:tc>
          <w:tcPr>
            <w:tcW w:w="672" w:type="dxa"/>
          </w:tcPr>
          <w:p w14:paraId="48B4A436" w14:textId="77777777" w:rsidR="00AB0727" w:rsidRPr="0079646F" w:rsidRDefault="00AB0727" w:rsidP="006B0848"/>
        </w:tc>
        <w:tc>
          <w:tcPr>
            <w:tcW w:w="674" w:type="dxa"/>
          </w:tcPr>
          <w:p w14:paraId="550C950A" w14:textId="77777777" w:rsidR="00AB0727" w:rsidRPr="0079646F" w:rsidRDefault="00AB0727" w:rsidP="006B0848"/>
        </w:tc>
        <w:tc>
          <w:tcPr>
            <w:tcW w:w="672" w:type="dxa"/>
          </w:tcPr>
          <w:p w14:paraId="5EBE9046" w14:textId="77777777" w:rsidR="00AB0727" w:rsidRPr="0079646F" w:rsidRDefault="00AB0727" w:rsidP="006B0848"/>
        </w:tc>
        <w:tc>
          <w:tcPr>
            <w:tcW w:w="672" w:type="dxa"/>
          </w:tcPr>
          <w:p w14:paraId="4FB1BFFF" w14:textId="77777777" w:rsidR="00AB0727" w:rsidRPr="0079646F" w:rsidRDefault="00AB0727" w:rsidP="006B0848"/>
        </w:tc>
        <w:tc>
          <w:tcPr>
            <w:tcW w:w="613" w:type="dxa"/>
          </w:tcPr>
          <w:p w14:paraId="711F690F" w14:textId="77777777" w:rsidR="00AB0727" w:rsidRPr="0079646F" w:rsidRDefault="00AB0727" w:rsidP="006B0848"/>
        </w:tc>
      </w:tr>
      <w:tr w:rsidR="00AB0727" w:rsidRPr="0079646F" w14:paraId="7E86AF33" w14:textId="77777777" w:rsidTr="006B0848">
        <w:trPr>
          <w:trHeight w:val="1000"/>
        </w:trPr>
        <w:tc>
          <w:tcPr>
            <w:tcW w:w="4704" w:type="dxa"/>
          </w:tcPr>
          <w:p w14:paraId="0991CAF0" w14:textId="77777777" w:rsidR="00AB0727" w:rsidRDefault="00AB0727" w:rsidP="00AB0727">
            <w:pPr>
              <w:pStyle w:val="ListParagraph"/>
              <w:numPr>
                <w:ilvl w:val="0"/>
                <w:numId w:val="3"/>
              </w:numPr>
            </w:pPr>
            <w:r>
              <w:t>Moderate</w:t>
            </w:r>
          </w:p>
          <w:p w14:paraId="392320AB" w14:textId="77777777" w:rsidR="00AB0727" w:rsidRPr="004A549D" w:rsidRDefault="00AB0727" w:rsidP="006B0848">
            <w:pPr>
              <w:rPr>
                <w:sz w:val="14"/>
                <w:szCs w:val="14"/>
              </w:rPr>
            </w:pPr>
            <w:r w:rsidRPr="004A549D">
              <w:rPr>
                <w:sz w:val="14"/>
                <w:szCs w:val="14"/>
              </w:rPr>
              <w:t>Mainly continuous activity. Busy with routine at fairly routine level, few signs of real involvement. Make progress with what they are doing but do not show much energy and concentration and can be easily distracted.</w:t>
            </w:r>
          </w:p>
        </w:tc>
        <w:tc>
          <w:tcPr>
            <w:tcW w:w="672" w:type="dxa"/>
          </w:tcPr>
          <w:p w14:paraId="13A924E7" w14:textId="77777777" w:rsidR="00AB0727" w:rsidRPr="0079646F" w:rsidRDefault="00AB0727" w:rsidP="006B0848"/>
        </w:tc>
        <w:tc>
          <w:tcPr>
            <w:tcW w:w="672" w:type="dxa"/>
          </w:tcPr>
          <w:p w14:paraId="5AF97128" w14:textId="77777777" w:rsidR="00AB0727" w:rsidRPr="0079646F" w:rsidRDefault="00AB0727" w:rsidP="006B0848"/>
        </w:tc>
        <w:tc>
          <w:tcPr>
            <w:tcW w:w="674" w:type="dxa"/>
          </w:tcPr>
          <w:p w14:paraId="2E76F10F" w14:textId="77777777" w:rsidR="00AB0727" w:rsidRPr="0079646F" w:rsidRDefault="00AB0727" w:rsidP="006B0848"/>
        </w:tc>
        <w:tc>
          <w:tcPr>
            <w:tcW w:w="672" w:type="dxa"/>
          </w:tcPr>
          <w:p w14:paraId="240AAB03" w14:textId="77777777" w:rsidR="00AB0727" w:rsidRPr="0079646F" w:rsidRDefault="00AB0727" w:rsidP="006B0848">
            <w:r>
              <w:rPr>
                <w:noProof/>
              </w:rPr>
              <mc:AlternateContent>
                <mc:Choice Requires="wps">
                  <w:drawing>
                    <wp:anchor distT="0" distB="0" distL="114300" distR="114300" simplePos="0" relativeHeight="251663360" behindDoc="0" locked="0" layoutInCell="1" allowOverlap="1" wp14:anchorId="37BCE299" wp14:editId="644DCE76">
                      <wp:simplePos x="0" y="0"/>
                      <wp:positionH relativeFrom="column">
                        <wp:posOffset>-68691</wp:posOffset>
                      </wp:positionH>
                      <wp:positionV relativeFrom="paragraph">
                        <wp:posOffset>101766</wp:posOffset>
                      </wp:positionV>
                      <wp:extent cx="413468" cy="461176"/>
                      <wp:effectExtent l="0" t="0" r="0" b="0"/>
                      <wp:wrapNone/>
                      <wp:docPr id="5" name="Multiplication Sign 5"/>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B75F38" id="Multiplication Sign 5" o:spid="_x0000_s1026" style="position:absolute;margin-left:-5.4pt;margin-top:8pt;width:32.55pt;height:36.3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2" w:type="dxa"/>
          </w:tcPr>
          <w:p w14:paraId="484F4E68" w14:textId="77777777" w:rsidR="00AB0727" w:rsidRPr="0079646F" w:rsidRDefault="00AB0727" w:rsidP="006B0848">
            <w:r>
              <w:rPr>
                <w:noProof/>
              </w:rPr>
              <mc:AlternateContent>
                <mc:Choice Requires="wps">
                  <w:drawing>
                    <wp:anchor distT="0" distB="0" distL="114300" distR="114300" simplePos="0" relativeHeight="251669504" behindDoc="0" locked="0" layoutInCell="1" allowOverlap="1" wp14:anchorId="17F67EA1" wp14:editId="6664A055">
                      <wp:simplePos x="0" y="0"/>
                      <wp:positionH relativeFrom="column">
                        <wp:posOffset>-58199</wp:posOffset>
                      </wp:positionH>
                      <wp:positionV relativeFrom="paragraph">
                        <wp:posOffset>125703</wp:posOffset>
                      </wp:positionV>
                      <wp:extent cx="413468" cy="461176"/>
                      <wp:effectExtent l="0" t="0" r="0" b="0"/>
                      <wp:wrapNone/>
                      <wp:docPr id="11" name="Multiplication Sign 11"/>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C09D98" id="Multiplication Sign 11" o:spid="_x0000_s1026" style="position:absolute;margin-left:-4.6pt;margin-top:9.9pt;width:32.55pt;height:36.3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UYhQIAACU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4" w:type="dxa"/>
          </w:tcPr>
          <w:p w14:paraId="257FCE17" w14:textId="77777777" w:rsidR="00AB0727" w:rsidRPr="0079646F" w:rsidRDefault="00AB0727" w:rsidP="006B0848"/>
        </w:tc>
        <w:tc>
          <w:tcPr>
            <w:tcW w:w="672" w:type="dxa"/>
          </w:tcPr>
          <w:p w14:paraId="331207D2" w14:textId="77777777" w:rsidR="00AB0727" w:rsidRPr="0079646F" w:rsidRDefault="00AB0727" w:rsidP="006B0848"/>
        </w:tc>
        <w:tc>
          <w:tcPr>
            <w:tcW w:w="672" w:type="dxa"/>
          </w:tcPr>
          <w:p w14:paraId="55C2D75C" w14:textId="77777777" w:rsidR="00AB0727" w:rsidRPr="0079646F" w:rsidRDefault="00AB0727" w:rsidP="006B0848"/>
        </w:tc>
        <w:tc>
          <w:tcPr>
            <w:tcW w:w="613" w:type="dxa"/>
          </w:tcPr>
          <w:p w14:paraId="2ECCB69F" w14:textId="77777777" w:rsidR="00AB0727" w:rsidRPr="0079646F" w:rsidRDefault="00AB0727" w:rsidP="006B0848"/>
        </w:tc>
      </w:tr>
      <w:tr w:rsidR="00AB0727" w:rsidRPr="0079646F" w14:paraId="07DFD6B5" w14:textId="77777777" w:rsidTr="006B0848">
        <w:trPr>
          <w:trHeight w:val="637"/>
        </w:trPr>
        <w:tc>
          <w:tcPr>
            <w:tcW w:w="4704" w:type="dxa"/>
          </w:tcPr>
          <w:p w14:paraId="0FFC35A3" w14:textId="77777777" w:rsidR="00AB0727" w:rsidRDefault="00AB0727" w:rsidP="00AB0727">
            <w:pPr>
              <w:pStyle w:val="ListParagraph"/>
              <w:numPr>
                <w:ilvl w:val="0"/>
                <w:numId w:val="3"/>
              </w:numPr>
            </w:pPr>
            <w:r>
              <w:t xml:space="preserve">High </w:t>
            </w:r>
          </w:p>
          <w:p w14:paraId="59A2564D" w14:textId="77777777" w:rsidR="00AB0727" w:rsidRPr="006E7C92" w:rsidRDefault="00AB0727" w:rsidP="006B0848">
            <w:pPr>
              <w:rPr>
                <w:sz w:val="14"/>
                <w:szCs w:val="14"/>
              </w:rPr>
            </w:pPr>
            <w:r w:rsidRPr="006E7C92">
              <w:rPr>
                <w:sz w:val="14"/>
                <w:szCs w:val="14"/>
              </w:rPr>
              <w:t>Continuous activity with intense moments and always seems involved. Not easily distracted.</w:t>
            </w:r>
          </w:p>
        </w:tc>
        <w:tc>
          <w:tcPr>
            <w:tcW w:w="672" w:type="dxa"/>
          </w:tcPr>
          <w:p w14:paraId="43D5A8A1" w14:textId="77777777" w:rsidR="00AB0727" w:rsidRPr="0079646F" w:rsidRDefault="00AB0727" w:rsidP="006B0848">
            <w:r>
              <w:rPr>
                <w:noProof/>
              </w:rPr>
              <mc:AlternateContent>
                <mc:Choice Requires="wps">
                  <w:drawing>
                    <wp:anchor distT="0" distB="0" distL="114300" distR="114300" simplePos="0" relativeHeight="251662336" behindDoc="0" locked="0" layoutInCell="1" allowOverlap="1" wp14:anchorId="3D67BF69" wp14:editId="5026F383">
                      <wp:simplePos x="0" y="0"/>
                      <wp:positionH relativeFrom="column">
                        <wp:posOffset>-59469</wp:posOffset>
                      </wp:positionH>
                      <wp:positionV relativeFrom="paragraph">
                        <wp:posOffset>-14964</wp:posOffset>
                      </wp:positionV>
                      <wp:extent cx="413468" cy="461176"/>
                      <wp:effectExtent l="0" t="0" r="0" b="0"/>
                      <wp:wrapNone/>
                      <wp:docPr id="4" name="Multiplication Sign 4"/>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7C204A" id="Multiplication Sign 4" o:spid="_x0000_s1026" style="position:absolute;margin-left:-4.7pt;margin-top:-1.2pt;width:32.55pt;height:36.3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HhgIAACM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2" w:type="dxa"/>
          </w:tcPr>
          <w:p w14:paraId="76B30E76" w14:textId="77777777" w:rsidR="00AB0727" w:rsidRPr="0079646F" w:rsidRDefault="00AB0727" w:rsidP="006B0848"/>
        </w:tc>
        <w:tc>
          <w:tcPr>
            <w:tcW w:w="674" w:type="dxa"/>
          </w:tcPr>
          <w:p w14:paraId="4E3ECD3C" w14:textId="77777777" w:rsidR="00AB0727" w:rsidRPr="0079646F" w:rsidRDefault="00AB0727" w:rsidP="006B0848"/>
        </w:tc>
        <w:tc>
          <w:tcPr>
            <w:tcW w:w="672" w:type="dxa"/>
          </w:tcPr>
          <w:p w14:paraId="5A54671D" w14:textId="77777777" w:rsidR="00AB0727" w:rsidRPr="0079646F" w:rsidRDefault="00AB0727" w:rsidP="006B0848"/>
        </w:tc>
        <w:tc>
          <w:tcPr>
            <w:tcW w:w="672" w:type="dxa"/>
          </w:tcPr>
          <w:p w14:paraId="7304A816" w14:textId="77777777" w:rsidR="00AB0727" w:rsidRPr="0079646F" w:rsidRDefault="00AB0727" w:rsidP="006B0848"/>
        </w:tc>
        <w:tc>
          <w:tcPr>
            <w:tcW w:w="674" w:type="dxa"/>
          </w:tcPr>
          <w:p w14:paraId="14B14B0E" w14:textId="77777777" w:rsidR="00AB0727" w:rsidRPr="0079646F" w:rsidRDefault="00AB0727" w:rsidP="006B0848">
            <w:r>
              <w:rPr>
                <w:noProof/>
              </w:rPr>
              <mc:AlternateContent>
                <mc:Choice Requires="wps">
                  <w:drawing>
                    <wp:anchor distT="0" distB="0" distL="114300" distR="114300" simplePos="0" relativeHeight="251675648" behindDoc="0" locked="0" layoutInCell="1" allowOverlap="1" wp14:anchorId="0158D6AA" wp14:editId="482FE4B7">
                      <wp:simplePos x="0" y="0"/>
                      <wp:positionH relativeFrom="column">
                        <wp:posOffset>-54941</wp:posOffset>
                      </wp:positionH>
                      <wp:positionV relativeFrom="paragraph">
                        <wp:posOffset>-22916</wp:posOffset>
                      </wp:positionV>
                      <wp:extent cx="413468" cy="461176"/>
                      <wp:effectExtent l="0" t="0" r="0" b="0"/>
                      <wp:wrapNone/>
                      <wp:docPr id="18" name="Multiplication Sign 18"/>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0FFF99" id="Multiplication Sign 18" o:spid="_x0000_s1026" style="position:absolute;margin-left:-4.35pt;margin-top:-1.8pt;width:32.55pt;height:36.3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2" w:type="dxa"/>
          </w:tcPr>
          <w:p w14:paraId="709923B0" w14:textId="77777777" w:rsidR="00AB0727" w:rsidRPr="0079646F" w:rsidRDefault="00AB0727" w:rsidP="006B0848">
            <w:r>
              <w:rPr>
                <w:noProof/>
              </w:rPr>
              <mc:AlternateContent>
                <mc:Choice Requires="wps">
                  <w:drawing>
                    <wp:anchor distT="0" distB="0" distL="114300" distR="114300" simplePos="0" relativeHeight="251664384" behindDoc="0" locked="0" layoutInCell="1" allowOverlap="1" wp14:anchorId="706619B8" wp14:editId="17F599F6">
                      <wp:simplePos x="0" y="0"/>
                      <wp:positionH relativeFrom="column">
                        <wp:posOffset>-69215</wp:posOffset>
                      </wp:positionH>
                      <wp:positionV relativeFrom="paragraph">
                        <wp:posOffset>-6654</wp:posOffset>
                      </wp:positionV>
                      <wp:extent cx="413468" cy="461176"/>
                      <wp:effectExtent l="0" t="0" r="0" b="0"/>
                      <wp:wrapNone/>
                      <wp:docPr id="6" name="Multiplication Sign 6"/>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877172" id="Multiplication Sign 6" o:spid="_x0000_s1026" style="position:absolute;margin-left:-5.45pt;margin-top:-.5pt;width:32.55pt;height:36.3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2" w:type="dxa"/>
          </w:tcPr>
          <w:p w14:paraId="3DFAFB58" w14:textId="77777777" w:rsidR="00AB0727" w:rsidRPr="0079646F" w:rsidRDefault="00AB0727" w:rsidP="006B0848"/>
        </w:tc>
        <w:tc>
          <w:tcPr>
            <w:tcW w:w="613" w:type="dxa"/>
          </w:tcPr>
          <w:p w14:paraId="608921BA" w14:textId="77777777" w:rsidR="00AB0727" w:rsidRPr="0079646F" w:rsidRDefault="00AB0727" w:rsidP="006B0848"/>
        </w:tc>
      </w:tr>
      <w:tr w:rsidR="00AB0727" w:rsidRPr="0079646F" w14:paraId="79A1FC60" w14:textId="77777777" w:rsidTr="006B0848">
        <w:trPr>
          <w:trHeight w:val="637"/>
        </w:trPr>
        <w:tc>
          <w:tcPr>
            <w:tcW w:w="4704" w:type="dxa"/>
          </w:tcPr>
          <w:p w14:paraId="313C9414" w14:textId="77777777" w:rsidR="00AB0727" w:rsidRDefault="00AB0727" w:rsidP="00AB0727">
            <w:pPr>
              <w:pStyle w:val="ListParagraph"/>
              <w:numPr>
                <w:ilvl w:val="0"/>
                <w:numId w:val="3"/>
              </w:numPr>
            </w:pPr>
            <w:r>
              <w:t>Extremely High</w:t>
            </w:r>
          </w:p>
          <w:p w14:paraId="7C099130" w14:textId="77777777" w:rsidR="00AB0727" w:rsidRPr="006E7C92" w:rsidRDefault="00AB0727" w:rsidP="006B0848">
            <w:pPr>
              <w:rPr>
                <w:sz w:val="14"/>
                <w:szCs w:val="14"/>
              </w:rPr>
            </w:pPr>
            <w:r w:rsidRPr="006E7C92">
              <w:rPr>
                <w:sz w:val="14"/>
                <w:szCs w:val="14"/>
              </w:rPr>
              <w:t>Show continuous and intense activity revealing the greatest involvement. Concentrated, creative, energetic, and persistent.</w:t>
            </w:r>
          </w:p>
        </w:tc>
        <w:tc>
          <w:tcPr>
            <w:tcW w:w="672" w:type="dxa"/>
          </w:tcPr>
          <w:p w14:paraId="1613DB0C" w14:textId="77777777" w:rsidR="00AB0727" w:rsidRPr="0079646F" w:rsidRDefault="00AB0727" w:rsidP="006B0848"/>
        </w:tc>
        <w:tc>
          <w:tcPr>
            <w:tcW w:w="672" w:type="dxa"/>
          </w:tcPr>
          <w:p w14:paraId="12C71189" w14:textId="77777777" w:rsidR="00AB0727" w:rsidRPr="0079646F" w:rsidRDefault="00AB0727" w:rsidP="006B0848">
            <w:r>
              <w:rPr>
                <w:noProof/>
              </w:rPr>
              <mc:AlternateContent>
                <mc:Choice Requires="wps">
                  <w:drawing>
                    <wp:anchor distT="0" distB="0" distL="114300" distR="114300" simplePos="0" relativeHeight="251668480" behindDoc="0" locked="0" layoutInCell="1" allowOverlap="1" wp14:anchorId="44203E6B" wp14:editId="240776B9">
                      <wp:simplePos x="0" y="0"/>
                      <wp:positionH relativeFrom="column">
                        <wp:posOffset>-56929</wp:posOffset>
                      </wp:positionH>
                      <wp:positionV relativeFrom="paragraph">
                        <wp:posOffset>-4390</wp:posOffset>
                      </wp:positionV>
                      <wp:extent cx="413468" cy="461176"/>
                      <wp:effectExtent l="0" t="0" r="0" b="0"/>
                      <wp:wrapNone/>
                      <wp:docPr id="10" name="Multiplication Sign 10"/>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C2D210" id="Multiplication Sign 10" o:spid="_x0000_s1026" style="position:absolute;margin-left:-4.5pt;margin-top:-.35pt;width:32.55pt;height:36.3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jp5hgIAACU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4" w:type="dxa"/>
          </w:tcPr>
          <w:p w14:paraId="79F874C1" w14:textId="77777777" w:rsidR="00AB0727" w:rsidRPr="0079646F" w:rsidRDefault="00AB0727" w:rsidP="006B0848">
            <w:r>
              <w:rPr>
                <w:noProof/>
              </w:rPr>
              <mc:AlternateContent>
                <mc:Choice Requires="wps">
                  <w:drawing>
                    <wp:anchor distT="0" distB="0" distL="114300" distR="114300" simplePos="0" relativeHeight="251674624" behindDoc="0" locked="0" layoutInCell="1" allowOverlap="1" wp14:anchorId="4D62679B" wp14:editId="532D7B53">
                      <wp:simplePos x="0" y="0"/>
                      <wp:positionH relativeFrom="column">
                        <wp:posOffset>-69878</wp:posOffset>
                      </wp:positionH>
                      <wp:positionV relativeFrom="paragraph">
                        <wp:posOffset>-4142</wp:posOffset>
                      </wp:positionV>
                      <wp:extent cx="413468" cy="461176"/>
                      <wp:effectExtent l="0" t="0" r="0" b="0"/>
                      <wp:wrapNone/>
                      <wp:docPr id="17" name="Multiplication Sign 17"/>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D5FBA9" id="Multiplication Sign 17" o:spid="_x0000_s1026" style="position:absolute;margin-left:-5.5pt;margin-top:-.35pt;width:32.55pt;height:36.3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UeEhgIAACU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72" w:type="dxa"/>
          </w:tcPr>
          <w:p w14:paraId="4BA414F6" w14:textId="77777777" w:rsidR="00AB0727" w:rsidRPr="0079646F" w:rsidRDefault="00AB0727" w:rsidP="006B0848"/>
        </w:tc>
        <w:tc>
          <w:tcPr>
            <w:tcW w:w="672" w:type="dxa"/>
          </w:tcPr>
          <w:p w14:paraId="70C4FD27" w14:textId="77777777" w:rsidR="00AB0727" w:rsidRPr="0079646F" w:rsidRDefault="00AB0727" w:rsidP="006B0848"/>
        </w:tc>
        <w:tc>
          <w:tcPr>
            <w:tcW w:w="674" w:type="dxa"/>
          </w:tcPr>
          <w:p w14:paraId="5030AE90" w14:textId="77777777" w:rsidR="00AB0727" w:rsidRPr="0079646F" w:rsidRDefault="00AB0727" w:rsidP="006B0848"/>
        </w:tc>
        <w:tc>
          <w:tcPr>
            <w:tcW w:w="672" w:type="dxa"/>
          </w:tcPr>
          <w:p w14:paraId="76A5ABA4" w14:textId="77777777" w:rsidR="00AB0727" w:rsidRPr="0079646F" w:rsidRDefault="00AB0727" w:rsidP="006B0848"/>
        </w:tc>
        <w:tc>
          <w:tcPr>
            <w:tcW w:w="672" w:type="dxa"/>
          </w:tcPr>
          <w:p w14:paraId="4CB6B0E8" w14:textId="77777777" w:rsidR="00AB0727" w:rsidRPr="0079646F" w:rsidRDefault="00AB0727" w:rsidP="006B0848">
            <w:r>
              <w:rPr>
                <w:noProof/>
              </w:rPr>
              <mc:AlternateContent>
                <mc:Choice Requires="wps">
                  <w:drawing>
                    <wp:anchor distT="0" distB="0" distL="114300" distR="114300" simplePos="0" relativeHeight="251670528" behindDoc="0" locked="0" layoutInCell="1" allowOverlap="1" wp14:anchorId="12E10D13" wp14:editId="5EBF5749">
                      <wp:simplePos x="0" y="0"/>
                      <wp:positionH relativeFrom="column">
                        <wp:posOffset>-59469</wp:posOffset>
                      </wp:positionH>
                      <wp:positionV relativeFrom="paragraph">
                        <wp:posOffset>-27995</wp:posOffset>
                      </wp:positionV>
                      <wp:extent cx="413468" cy="461176"/>
                      <wp:effectExtent l="0" t="0" r="0" b="0"/>
                      <wp:wrapNone/>
                      <wp:docPr id="13" name="Multiplication Sign 13"/>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6C6AE4" id="Multiplication Sign 13" o:spid="_x0000_s1026" style="position:absolute;margin-left:-4.7pt;margin-top:-2.2pt;width:32.55pt;height:36.3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c>
          <w:tcPr>
            <w:tcW w:w="613" w:type="dxa"/>
          </w:tcPr>
          <w:p w14:paraId="17AD97B7" w14:textId="77777777" w:rsidR="00AB0727" w:rsidRPr="0079646F" w:rsidRDefault="00AB0727" w:rsidP="006B0848">
            <w:r>
              <w:rPr>
                <w:noProof/>
              </w:rPr>
              <mc:AlternateContent>
                <mc:Choice Requires="wps">
                  <w:drawing>
                    <wp:anchor distT="0" distB="0" distL="114300" distR="114300" simplePos="0" relativeHeight="251676672" behindDoc="0" locked="0" layoutInCell="1" allowOverlap="1" wp14:anchorId="6D846D00" wp14:editId="0C567EE8">
                      <wp:simplePos x="0" y="0"/>
                      <wp:positionH relativeFrom="column">
                        <wp:posOffset>-88099</wp:posOffset>
                      </wp:positionH>
                      <wp:positionV relativeFrom="paragraph">
                        <wp:posOffset>-4142</wp:posOffset>
                      </wp:positionV>
                      <wp:extent cx="413468" cy="461176"/>
                      <wp:effectExtent l="0" t="0" r="0" b="0"/>
                      <wp:wrapNone/>
                      <wp:docPr id="19" name="Multiplication Sign 19"/>
                      <wp:cNvGraphicFramePr/>
                      <a:graphic xmlns:a="http://schemas.openxmlformats.org/drawingml/2006/main">
                        <a:graphicData uri="http://schemas.microsoft.com/office/word/2010/wordprocessingShape">
                          <wps:wsp>
                            <wps:cNvSpPr/>
                            <wps:spPr>
                              <a:xfrm>
                                <a:off x="0" y="0"/>
                                <a:ext cx="413468" cy="461176"/>
                              </a:xfrm>
                              <a:prstGeom prst="mathMultipl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A91D12" id="Multiplication Sign 19" o:spid="_x0000_s1026" style="position:absolute;margin-left:-6.95pt;margin-top:-.35pt;width:32.55pt;height:36.3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413468,46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" path="m63101,143222l135509,78304r71225,79444l277959,78304r72408,64918l272039,230588r78328,87366l277959,382872,206734,303428r-71225,79444l63101,317954r78328,-87366l63101,143222xe" fillcolor="#4472c4" strokecolor="#2f528f" strokeweight="1pt">
                      <v:stroke joinstyle="miter"/>
                      <v:path arrowok="t" o:connecttype="custom" o:connectlocs="63101,143222;135509,78304;206734,157748;277959,78304;350367,143222;272039,230588;350367,317954;277959,382872;206734,303428;135509,382872;63101,317954;141429,230588;63101,143222" o:connectangles="0,0,0,0,0,0,0,0,0,0,0,0,0"/>
                    </v:shape>
                  </w:pict>
                </mc:Fallback>
              </mc:AlternateContent>
            </w:r>
          </w:p>
        </w:tc>
      </w:tr>
      <w:tr w:rsidR="00AB0727" w:rsidRPr="0079646F" w14:paraId="17067D40" w14:textId="77777777" w:rsidTr="006B0848">
        <w:trPr>
          <w:trHeight w:val="259"/>
        </w:trPr>
        <w:tc>
          <w:tcPr>
            <w:tcW w:w="4704" w:type="dxa"/>
          </w:tcPr>
          <w:p w14:paraId="565BF838" w14:textId="77777777" w:rsidR="00AB0727" w:rsidRDefault="00AB0727" w:rsidP="006B0848">
            <w:r>
              <w:t>Average Score</w:t>
            </w:r>
          </w:p>
        </w:tc>
        <w:tc>
          <w:tcPr>
            <w:tcW w:w="2018" w:type="dxa"/>
            <w:gridSpan w:val="3"/>
          </w:tcPr>
          <w:p w14:paraId="214E543D" w14:textId="77777777" w:rsidR="00AB0727" w:rsidRPr="0079646F" w:rsidRDefault="00AB0727" w:rsidP="006B0848">
            <w:r>
              <w:t>4.7</w:t>
            </w:r>
          </w:p>
        </w:tc>
        <w:tc>
          <w:tcPr>
            <w:tcW w:w="2018" w:type="dxa"/>
            <w:gridSpan w:val="3"/>
          </w:tcPr>
          <w:p w14:paraId="55025E1C" w14:textId="77777777" w:rsidR="00AB0727" w:rsidRPr="0079646F" w:rsidRDefault="00AB0727" w:rsidP="006B0848">
            <w:r>
              <w:t>3.3.</w:t>
            </w:r>
          </w:p>
        </w:tc>
        <w:tc>
          <w:tcPr>
            <w:tcW w:w="1957" w:type="dxa"/>
            <w:gridSpan w:val="3"/>
          </w:tcPr>
          <w:p w14:paraId="56E1299E" w14:textId="77777777" w:rsidR="00AB0727" w:rsidRPr="0079646F" w:rsidRDefault="00AB0727" w:rsidP="006B0848">
            <w:r>
              <w:t>4.7</w:t>
            </w:r>
          </w:p>
        </w:tc>
      </w:tr>
    </w:tbl>
    <w:p w14:paraId="6EFFB479" w14:textId="77777777" w:rsidR="00AB0727" w:rsidRDefault="00AB0727" w:rsidP="00AB0727">
      <w:pPr>
        <w:rPr>
          <w:u w:val="single"/>
        </w:rPr>
      </w:pPr>
    </w:p>
    <w:p w14:paraId="62BB76F2" w14:textId="77777777" w:rsidR="00AB0727" w:rsidRDefault="00AB0727" w:rsidP="00AB0727">
      <w:pPr>
        <w:rPr>
          <w:u w:val="single"/>
        </w:rPr>
      </w:pPr>
    </w:p>
    <w:p w14:paraId="4CCF1ED2" w14:textId="77777777" w:rsidR="00AB0727" w:rsidRDefault="00AB0727" w:rsidP="00AB0727">
      <w:pPr>
        <w:rPr>
          <w:u w:val="single"/>
        </w:rPr>
      </w:pPr>
    </w:p>
    <w:p w14:paraId="40DE3043" w14:textId="77777777" w:rsidR="00AB0727" w:rsidRDefault="00AB0727" w:rsidP="00AB0727">
      <w:pPr>
        <w:rPr>
          <w:u w:val="single"/>
        </w:rPr>
      </w:pPr>
      <w:r>
        <w:rPr>
          <w:u w:val="single"/>
        </w:rPr>
        <w:t>Additional notes:</w:t>
      </w:r>
    </w:p>
    <w:tbl>
      <w:tblPr>
        <w:tblStyle w:val="TableGrid"/>
        <w:tblpPr w:leftFromText="180" w:rightFromText="180" w:vertAnchor="text" w:horzAnchor="margin" w:tblpXSpec="center" w:tblpY="-14"/>
        <w:tblW w:w="10812" w:type="dxa"/>
        <w:tblLook w:val="04A0" w:firstRow="1" w:lastRow="0" w:firstColumn="1" w:lastColumn="0" w:noHBand="0" w:noVBand="1"/>
      </w:tblPr>
      <w:tblGrid>
        <w:gridCol w:w="2579"/>
        <w:gridCol w:w="2744"/>
        <w:gridCol w:w="2744"/>
        <w:gridCol w:w="2745"/>
      </w:tblGrid>
      <w:tr w:rsidR="00AB0727" w14:paraId="71CAB660" w14:textId="77777777" w:rsidTr="006B0848">
        <w:trPr>
          <w:trHeight w:val="293"/>
        </w:trPr>
        <w:tc>
          <w:tcPr>
            <w:tcW w:w="2579" w:type="dxa"/>
          </w:tcPr>
          <w:p w14:paraId="26EE493E" w14:textId="77777777" w:rsidR="00AB0727" w:rsidRDefault="00AB0727" w:rsidP="006B0848"/>
        </w:tc>
        <w:tc>
          <w:tcPr>
            <w:tcW w:w="2744" w:type="dxa"/>
          </w:tcPr>
          <w:p w14:paraId="1E7C8D44" w14:textId="77777777" w:rsidR="00AB0727" w:rsidRPr="0079646F" w:rsidRDefault="00AB0727" w:rsidP="006B0848">
            <w:r>
              <w:t>Child A</w:t>
            </w:r>
          </w:p>
        </w:tc>
        <w:tc>
          <w:tcPr>
            <w:tcW w:w="2744" w:type="dxa"/>
          </w:tcPr>
          <w:p w14:paraId="2B4436F5" w14:textId="77777777" w:rsidR="00AB0727" w:rsidRPr="0079646F" w:rsidRDefault="00AB0727" w:rsidP="006B0848">
            <w:r>
              <w:t>Child B</w:t>
            </w:r>
          </w:p>
        </w:tc>
        <w:tc>
          <w:tcPr>
            <w:tcW w:w="2745" w:type="dxa"/>
          </w:tcPr>
          <w:p w14:paraId="72FD12E4" w14:textId="77777777" w:rsidR="00AB0727" w:rsidRPr="0079646F" w:rsidRDefault="00AB0727" w:rsidP="006B0848">
            <w:r>
              <w:t>Child C</w:t>
            </w:r>
          </w:p>
        </w:tc>
      </w:tr>
      <w:tr w:rsidR="00AB0727" w14:paraId="1403AABE" w14:textId="77777777" w:rsidTr="006B0848">
        <w:trPr>
          <w:trHeight w:val="293"/>
        </w:trPr>
        <w:tc>
          <w:tcPr>
            <w:tcW w:w="2579" w:type="dxa"/>
          </w:tcPr>
          <w:p w14:paraId="08C38354" w14:textId="77777777" w:rsidR="00AB0727" w:rsidRPr="0079646F" w:rsidRDefault="00AB0727" w:rsidP="006B0848">
            <w:r>
              <w:t>Well-being</w:t>
            </w:r>
          </w:p>
        </w:tc>
        <w:tc>
          <w:tcPr>
            <w:tcW w:w="2744" w:type="dxa"/>
          </w:tcPr>
          <w:p w14:paraId="4F91EA22" w14:textId="77777777" w:rsidR="00AB0727" w:rsidRPr="0079646F" w:rsidRDefault="00AB0727" w:rsidP="00AB0727">
            <w:pPr>
              <w:pStyle w:val="ListParagraph"/>
              <w:numPr>
                <w:ilvl w:val="0"/>
                <w:numId w:val="4"/>
              </w:numPr>
            </w:pPr>
            <w:r>
              <w:t>Well-being improved as the activity went on, excitement in the tone of their voice increased throughout the whole observation.</w:t>
            </w:r>
          </w:p>
        </w:tc>
        <w:tc>
          <w:tcPr>
            <w:tcW w:w="2744" w:type="dxa"/>
          </w:tcPr>
          <w:p w14:paraId="2BCFF22B" w14:textId="77777777" w:rsidR="00AB0727" w:rsidRDefault="00AB0727" w:rsidP="00AB0727">
            <w:pPr>
              <w:pStyle w:val="ListParagraph"/>
              <w:numPr>
                <w:ilvl w:val="0"/>
                <w:numId w:val="4"/>
              </w:numPr>
            </w:pPr>
            <w:r>
              <w:t>At the beginning of the activity the child was very quiet, by the end they spoke but very little and it was not energetic.</w:t>
            </w:r>
          </w:p>
          <w:p w14:paraId="638A30F6" w14:textId="77777777" w:rsidR="00AB0727" w:rsidRPr="0079646F" w:rsidRDefault="00AB0727" w:rsidP="00AB0727">
            <w:pPr>
              <w:pStyle w:val="ListParagraph"/>
              <w:numPr>
                <w:ilvl w:val="0"/>
                <w:numId w:val="4"/>
              </w:numPr>
            </w:pPr>
            <w:r>
              <w:t>Kept a neutral tone and facial expression throughout the activity.</w:t>
            </w:r>
          </w:p>
        </w:tc>
        <w:tc>
          <w:tcPr>
            <w:tcW w:w="2745" w:type="dxa"/>
          </w:tcPr>
          <w:p w14:paraId="4785494C" w14:textId="77777777" w:rsidR="00AB0727" w:rsidRDefault="00AB0727" w:rsidP="00AB0727">
            <w:pPr>
              <w:pStyle w:val="ListParagraph"/>
              <w:numPr>
                <w:ilvl w:val="0"/>
                <w:numId w:val="4"/>
              </w:numPr>
            </w:pPr>
            <w:r>
              <w:t>This child seemed cheerful and happy throughout the whole activity and showed this to the other children and encouraged their work.</w:t>
            </w:r>
          </w:p>
          <w:p w14:paraId="5F59D315" w14:textId="77777777" w:rsidR="00AB0727" w:rsidRPr="0079646F" w:rsidRDefault="00AB0727" w:rsidP="00AB0727">
            <w:pPr>
              <w:pStyle w:val="ListParagraph"/>
              <w:numPr>
                <w:ilvl w:val="0"/>
                <w:numId w:val="4"/>
              </w:numPr>
            </w:pPr>
            <w:r>
              <w:t>Great deal of excitement when things were working out with the plans.</w:t>
            </w:r>
          </w:p>
        </w:tc>
      </w:tr>
      <w:tr w:rsidR="00AB0727" w14:paraId="78F4A553" w14:textId="77777777" w:rsidTr="006B0848">
        <w:trPr>
          <w:trHeight w:val="293"/>
        </w:trPr>
        <w:tc>
          <w:tcPr>
            <w:tcW w:w="2579" w:type="dxa"/>
          </w:tcPr>
          <w:p w14:paraId="6BB9F3E4" w14:textId="77777777" w:rsidR="00AB0727" w:rsidRPr="0079646F" w:rsidRDefault="00AB0727" w:rsidP="006B0848">
            <w:r>
              <w:t>Involvement</w:t>
            </w:r>
          </w:p>
        </w:tc>
        <w:tc>
          <w:tcPr>
            <w:tcW w:w="2744" w:type="dxa"/>
          </w:tcPr>
          <w:p w14:paraId="57CE6CDC" w14:textId="77777777" w:rsidR="00AB0727" w:rsidRDefault="00AB0727" w:rsidP="00AB0727">
            <w:pPr>
              <w:pStyle w:val="ListParagraph"/>
              <w:numPr>
                <w:ilvl w:val="0"/>
                <w:numId w:val="6"/>
              </w:numPr>
            </w:pPr>
            <w:r>
              <w:t>This child seemed to take a lead role throughout the activity, they knew what to say and do with little to no hesitation.</w:t>
            </w:r>
          </w:p>
          <w:p w14:paraId="253317A7" w14:textId="77777777" w:rsidR="00AB0727" w:rsidRDefault="00AB0727" w:rsidP="00AB0727">
            <w:pPr>
              <w:pStyle w:val="ListParagraph"/>
              <w:numPr>
                <w:ilvl w:val="0"/>
                <w:numId w:val="6"/>
              </w:numPr>
            </w:pPr>
            <w:r>
              <w:t>They insured things ran smoothly.</w:t>
            </w:r>
          </w:p>
          <w:p w14:paraId="341F3271" w14:textId="77777777" w:rsidR="00AB0727" w:rsidRPr="0079646F" w:rsidRDefault="00AB0727" w:rsidP="00AB0727">
            <w:pPr>
              <w:pStyle w:val="ListParagraph"/>
              <w:numPr>
                <w:ilvl w:val="0"/>
                <w:numId w:val="6"/>
              </w:numPr>
            </w:pPr>
            <w:r>
              <w:t xml:space="preserve">Asked lots of questions throughout. </w:t>
            </w:r>
          </w:p>
        </w:tc>
        <w:tc>
          <w:tcPr>
            <w:tcW w:w="2744" w:type="dxa"/>
          </w:tcPr>
          <w:p w14:paraId="2BDEEB8C" w14:textId="77777777" w:rsidR="00AB0727" w:rsidRDefault="00AB0727" w:rsidP="00AB0727">
            <w:pPr>
              <w:pStyle w:val="ListParagraph"/>
              <w:numPr>
                <w:ilvl w:val="0"/>
                <w:numId w:val="5"/>
              </w:numPr>
            </w:pPr>
            <w:r>
              <w:t>Very little involvement with the group to begin, slight discussion with the child booking the holiday, and mainly observed.</w:t>
            </w:r>
          </w:p>
          <w:p w14:paraId="21FF332D" w14:textId="77777777" w:rsidR="00AB0727" w:rsidRDefault="00AB0727" w:rsidP="00AB0727">
            <w:pPr>
              <w:pStyle w:val="ListParagraph"/>
              <w:numPr>
                <w:ilvl w:val="0"/>
                <w:numId w:val="5"/>
              </w:numPr>
            </w:pPr>
            <w:r>
              <w:t>Towards the end the child was involved in the planning and joined in the discussion.</w:t>
            </w:r>
          </w:p>
          <w:p w14:paraId="565B0C9A" w14:textId="77777777" w:rsidR="00AB0727" w:rsidRPr="0079646F" w:rsidRDefault="00AB0727" w:rsidP="00AB0727">
            <w:pPr>
              <w:pStyle w:val="ListParagraph"/>
              <w:numPr>
                <w:ilvl w:val="0"/>
                <w:numId w:val="5"/>
              </w:numPr>
            </w:pPr>
            <w:r>
              <w:t>Asked some questions to gather information.</w:t>
            </w:r>
          </w:p>
        </w:tc>
        <w:tc>
          <w:tcPr>
            <w:tcW w:w="2745" w:type="dxa"/>
          </w:tcPr>
          <w:p w14:paraId="7DFF662E" w14:textId="77777777" w:rsidR="00AB0727" w:rsidRDefault="00AB0727" w:rsidP="00AB0727">
            <w:pPr>
              <w:pStyle w:val="ListParagraph"/>
              <w:numPr>
                <w:ilvl w:val="0"/>
                <w:numId w:val="5"/>
              </w:numPr>
            </w:pPr>
            <w:r>
              <w:t>Continuous involvement throughout the whole activity.</w:t>
            </w:r>
          </w:p>
          <w:p w14:paraId="49FFE4AD" w14:textId="77777777" w:rsidR="00AB0727" w:rsidRPr="0079646F" w:rsidRDefault="00AB0727" w:rsidP="00AB0727">
            <w:pPr>
              <w:pStyle w:val="ListParagraph"/>
              <w:numPr>
                <w:ilvl w:val="0"/>
                <w:numId w:val="5"/>
              </w:numPr>
            </w:pPr>
            <w:r>
              <w:t>Helped others by providing information needed and asking questions when unsure.</w:t>
            </w:r>
          </w:p>
        </w:tc>
      </w:tr>
    </w:tbl>
    <w:p w14:paraId="5C77513E" w14:textId="77777777" w:rsidR="00AB0727" w:rsidRDefault="00AB0727" w:rsidP="00AB0727">
      <w:pPr>
        <w:rPr>
          <w:u w:val="single"/>
        </w:rPr>
      </w:pPr>
    </w:p>
    <w:p w14:paraId="487EF7D8" w14:textId="7A6E942B" w:rsidR="00AB0727" w:rsidRDefault="00AB0727" w:rsidP="00EC2426">
      <w:pPr>
        <w:pStyle w:val="AssignBody"/>
      </w:pPr>
    </w:p>
    <w:p w14:paraId="7F3727F5" w14:textId="0204E967" w:rsidR="00AB0727" w:rsidRDefault="00AB0727" w:rsidP="00EC2426">
      <w:pPr>
        <w:pStyle w:val="AssignBody"/>
      </w:pPr>
    </w:p>
    <w:p w14:paraId="117AD097" w14:textId="2FA0DEDD" w:rsidR="00AB0727" w:rsidRDefault="00AB0727" w:rsidP="00EC2426">
      <w:pPr>
        <w:pStyle w:val="AssignBody"/>
      </w:pPr>
    </w:p>
    <w:p w14:paraId="4992A2FF" w14:textId="1983DAE5" w:rsidR="00AB0727" w:rsidRDefault="00AB0727" w:rsidP="00EC2426">
      <w:pPr>
        <w:pStyle w:val="AssignBody"/>
      </w:pPr>
    </w:p>
    <w:p w14:paraId="727136E4" w14:textId="7C53AF67" w:rsidR="00AB0727" w:rsidRDefault="00AB0727" w:rsidP="00EC2426">
      <w:pPr>
        <w:pStyle w:val="AssignBody"/>
      </w:pPr>
    </w:p>
    <w:p w14:paraId="317CF5E2" w14:textId="21F1B57F" w:rsidR="00AB0727" w:rsidRDefault="00AB0727" w:rsidP="00EC2426">
      <w:pPr>
        <w:pStyle w:val="AssignBody"/>
      </w:pPr>
    </w:p>
    <w:p w14:paraId="50CC8D2C" w14:textId="5250A820" w:rsidR="00AB0727" w:rsidRDefault="00AB0727" w:rsidP="00EC2426">
      <w:pPr>
        <w:pStyle w:val="AssignBody"/>
      </w:pPr>
    </w:p>
    <w:p w14:paraId="7B4EB6FA" w14:textId="15CE8F7B" w:rsidR="00AB0727" w:rsidRDefault="00AB0727" w:rsidP="00EC2426">
      <w:pPr>
        <w:pStyle w:val="AssignBody"/>
      </w:pPr>
    </w:p>
    <w:p w14:paraId="3063227F" w14:textId="662F408B" w:rsidR="00AB0727" w:rsidRDefault="00AB0727" w:rsidP="00EC2426">
      <w:pPr>
        <w:pStyle w:val="AssignBody"/>
      </w:pPr>
    </w:p>
    <w:p w14:paraId="3DCC0F9B" w14:textId="6368C6BF" w:rsidR="00AB0727" w:rsidRDefault="00AB0727" w:rsidP="00EC2426">
      <w:pPr>
        <w:pStyle w:val="AssignBody"/>
      </w:pPr>
    </w:p>
    <w:p w14:paraId="459D67D3" w14:textId="42A4ECB5" w:rsidR="00AB0727" w:rsidRDefault="00AB0727" w:rsidP="00EC2426">
      <w:pPr>
        <w:pStyle w:val="AssignBody"/>
      </w:pPr>
    </w:p>
    <w:p w14:paraId="4C19BA8A" w14:textId="1216115C" w:rsidR="00AB0727" w:rsidRDefault="00AB0727" w:rsidP="00EC2426">
      <w:pPr>
        <w:pStyle w:val="AssignBody"/>
      </w:pPr>
    </w:p>
    <w:p w14:paraId="73A4A600" w14:textId="0E8134F4" w:rsidR="00AB0727" w:rsidRDefault="00AB0727" w:rsidP="00EC2426">
      <w:pPr>
        <w:pStyle w:val="AssignBody"/>
      </w:pPr>
    </w:p>
    <w:p w14:paraId="0DD93E4C" w14:textId="6237B24A" w:rsidR="00AB0727" w:rsidRDefault="00AB0727" w:rsidP="00EC2426">
      <w:pPr>
        <w:pStyle w:val="AssignBody"/>
      </w:pPr>
    </w:p>
    <w:p w14:paraId="5A7B2669" w14:textId="1B4B1EE1" w:rsidR="00AB0727" w:rsidRDefault="00AB0727" w:rsidP="00AB0727">
      <w:pPr>
        <w:pStyle w:val="AssignSubHeader"/>
        <w:rPr>
          <w:u w:val="single"/>
        </w:rPr>
      </w:pPr>
      <w:r>
        <w:rPr>
          <w:u w:val="single"/>
        </w:rPr>
        <w:lastRenderedPageBreak/>
        <w:t>Appendix Three</w:t>
      </w:r>
    </w:p>
    <w:p w14:paraId="2BEC5304" w14:textId="00BBC0B0" w:rsidR="00AB0727" w:rsidRDefault="00AB0727" w:rsidP="00AB0727">
      <w:pPr>
        <w:pStyle w:val="AssignBody"/>
      </w:pPr>
      <w:r w:rsidRPr="00AB0727">
        <w:drawing>
          <wp:inline distT="0" distB="0" distL="0" distR="0" wp14:anchorId="5DAF8C81" wp14:editId="4659DE8E">
            <wp:extent cx="5791200" cy="32613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567" t="13004" r="2283" b="23743"/>
                    <a:stretch/>
                  </pic:blipFill>
                  <pic:spPr bwMode="auto">
                    <a:xfrm>
                      <a:off x="0" y="0"/>
                      <a:ext cx="5805058" cy="3269164"/>
                    </a:xfrm>
                    <a:prstGeom prst="rect">
                      <a:avLst/>
                    </a:prstGeom>
                    <a:ln>
                      <a:noFill/>
                    </a:ln>
                    <a:extLst>
                      <a:ext uri="{53640926-AAD7-44D8-BBD7-CCE9431645EC}">
                        <a14:shadowObscured xmlns:a14="http://schemas.microsoft.com/office/drawing/2010/main"/>
                      </a:ext>
                    </a:extLst>
                  </pic:spPr>
                </pic:pic>
              </a:graphicData>
            </a:graphic>
          </wp:inline>
        </w:drawing>
      </w:r>
    </w:p>
    <w:p w14:paraId="3DDBBDE9" w14:textId="1EDF649C" w:rsidR="00AB0727" w:rsidRDefault="00AB0727" w:rsidP="00AB0727">
      <w:pPr>
        <w:pStyle w:val="AssignBody"/>
      </w:pPr>
    </w:p>
    <w:p w14:paraId="7B237302" w14:textId="6B3E03D9" w:rsidR="00AB0727" w:rsidRDefault="00AB0727" w:rsidP="00AB0727">
      <w:pPr>
        <w:pStyle w:val="AssignSubHeader"/>
        <w:rPr>
          <w:u w:val="single"/>
        </w:rPr>
      </w:pPr>
      <w:r>
        <w:rPr>
          <w:u w:val="single"/>
        </w:rPr>
        <w:t>Appendix Four</w:t>
      </w:r>
    </w:p>
    <w:p w14:paraId="0F7F4CC5" w14:textId="012B1B9E" w:rsidR="00AB0727" w:rsidRPr="00AB0727" w:rsidRDefault="00AB0727" w:rsidP="00AB0727">
      <w:pPr>
        <w:pStyle w:val="AssignBody"/>
      </w:pPr>
      <w:r w:rsidRPr="00AB0727">
        <w:drawing>
          <wp:inline distT="0" distB="0" distL="0" distR="0" wp14:anchorId="6DCF3AA9" wp14:editId="385411F4">
            <wp:extent cx="6353825" cy="3590573"/>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567" t="13300" r="1618" b="22562"/>
                    <a:stretch/>
                  </pic:blipFill>
                  <pic:spPr bwMode="auto">
                    <a:xfrm>
                      <a:off x="0" y="0"/>
                      <a:ext cx="6373903" cy="3601919"/>
                    </a:xfrm>
                    <a:prstGeom prst="rect">
                      <a:avLst/>
                    </a:prstGeom>
                    <a:ln>
                      <a:noFill/>
                    </a:ln>
                    <a:extLst>
                      <a:ext uri="{53640926-AAD7-44D8-BBD7-CCE9431645EC}">
                        <a14:shadowObscured xmlns:a14="http://schemas.microsoft.com/office/drawing/2010/main"/>
                      </a:ext>
                    </a:extLst>
                  </pic:spPr>
                </pic:pic>
              </a:graphicData>
            </a:graphic>
          </wp:inline>
        </w:drawing>
      </w:r>
    </w:p>
    <w:sectPr w:rsidR="00AB0727" w:rsidRPr="00AB072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918738" w14:textId="77777777" w:rsidR="00E163FF" w:rsidRDefault="00E163FF" w:rsidP="00E611D9">
      <w:pPr>
        <w:spacing w:after="0" w:line="240" w:lineRule="auto"/>
      </w:pPr>
      <w:r>
        <w:separator/>
      </w:r>
    </w:p>
  </w:endnote>
  <w:endnote w:type="continuationSeparator" w:id="0">
    <w:p w14:paraId="29C26F33" w14:textId="77777777" w:rsidR="00E163FF" w:rsidRDefault="00E163F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734F80" w:rsidRDefault="00734F8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734F80" w:rsidRDefault="00734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446E67" w14:textId="77777777" w:rsidR="00E163FF" w:rsidRDefault="00E163FF" w:rsidP="00E611D9">
      <w:pPr>
        <w:spacing w:after="0" w:line="240" w:lineRule="auto"/>
      </w:pPr>
      <w:r>
        <w:separator/>
      </w:r>
    </w:p>
  </w:footnote>
  <w:footnote w:type="continuationSeparator" w:id="0">
    <w:p w14:paraId="30E0A226" w14:textId="77777777" w:rsidR="00E163FF" w:rsidRDefault="00E163F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34F80" w:rsidRPr="00E611D9" w14:paraId="746C0110" w14:textId="77777777" w:rsidTr="00E611D9">
      <w:tc>
        <w:tcPr>
          <w:tcW w:w="4508" w:type="dxa"/>
        </w:tcPr>
        <w:p w14:paraId="739FBAFA" w14:textId="33A03823" w:rsidR="00734F80" w:rsidRPr="00E611D9" w:rsidRDefault="00734F80">
          <w:pPr>
            <w:pStyle w:val="Header"/>
            <w:rPr>
              <w:rFonts w:ascii="Arial" w:hAnsi="Arial" w:cs="Arial"/>
            </w:rPr>
          </w:pPr>
          <w:r w:rsidRPr="00E611D9">
            <w:rPr>
              <w:rFonts w:ascii="Arial" w:hAnsi="Arial" w:cs="Arial"/>
            </w:rPr>
            <w:t>E</w:t>
          </w:r>
          <w:r>
            <w:rPr>
              <w:rFonts w:ascii="Arial" w:hAnsi="Arial" w:cs="Arial"/>
            </w:rPr>
            <w:t>CAD4010-C: Researching the Learning: what, how and why am I teaching?</w:t>
          </w:r>
        </w:p>
      </w:tc>
      <w:tc>
        <w:tcPr>
          <w:tcW w:w="4508" w:type="dxa"/>
        </w:tcPr>
        <w:p w14:paraId="51D506A0" w14:textId="20B3B214" w:rsidR="00734F80" w:rsidRPr="00E611D9" w:rsidRDefault="00734F80" w:rsidP="00E611D9">
          <w:pPr>
            <w:pStyle w:val="Header"/>
            <w:jc w:val="right"/>
            <w:rPr>
              <w:rFonts w:ascii="Arial" w:hAnsi="Arial" w:cs="Arial"/>
            </w:rPr>
          </w:pPr>
          <w:r>
            <w:rPr>
              <w:rFonts w:ascii="Arial" w:hAnsi="Arial" w:cs="Arial"/>
            </w:rPr>
            <w:t xml:space="preserve"> Student Number: 1905460 </w:t>
          </w:r>
        </w:p>
      </w:tc>
    </w:tr>
  </w:tbl>
  <w:p w14:paraId="31028CA5" w14:textId="60CD5227" w:rsidR="00734F80" w:rsidRDefault="00734F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022D6F"/>
    <w:multiLevelType w:val="hybridMultilevel"/>
    <w:tmpl w:val="0846E3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ACF4E67"/>
    <w:multiLevelType w:val="hybridMultilevel"/>
    <w:tmpl w:val="FAF41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E651E3"/>
    <w:multiLevelType w:val="hybridMultilevel"/>
    <w:tmpl w:val="5D7232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64D1BD9"/>
    <w:multiLevelType w:val="hybridMultilevel"/>
    <w:tmpl w:val="0E5AF9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F2E1FE4"/>
    <w:multiLevelType w:val="hybridMultilevel"/>
    <w:tmpl w:val="BC0CD0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FD502D4"/>
    <w:multiLevelType w:val="hybridMultilevel"/>
    <w:tmpl w:val="5B10EC6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50084"/>
    <w:rsid w:val="000774CF"/>
    <w:rsid w:val="000A3C0B"/>
    <w:rsid w:val="000D2BEA"/>
    <w:rsid w:val="000D69CF"/>
    <w:rsid w:val="000F4E1A"/>
    <w:rsid w:val="00113E18"/>
    <w:rsid w:val="0014729E"/>
    <w:rsid w:val="002025E0"/>
    <w:rsid w:val="00220950"/>
    <w:rsid w:val="002229F0"/>
    <w:rsid w:val="0023149E"/>
    <w:rsid w:val="00244716"/>
    <w:rsid w:val="00295113"/>
    <w:rsid w:val="002B3E38"/>
    <w:rsid w:val="00333483"/>
    <w:rsid w:val="003406D2"/>
    <w:rsid w:val="003653EC"/>
    <w:rsid w:val="00425F9B"/>
    <w:rsid w:val="0048252B"/>
    <w:rsid w:val="004C53EC"/>
    <w:rsid w:val="005516F0"/>
    <w:rsid w:val="005555CE"/>
    <w:rsid w:val="005E3B8E"/>
    <w:rsid w:val="005E4D5E"/>
    <w:rsid w:val="006419C3"/>
    <w:rsid w:val="00672985"/>
    <w:rsid w:val="00691A46"/>
    <w:rsid w:val="006B5861"/>
    <w:rsid w:val="007057BD"/>
    <w:rsid w:val="00734F80"/>
    <w:rsid w:val="00785D1B"/>
    <w:rsid w:val="007C2D48"/>
    <w:rsid w:val="00800ED9"/>
    <w:rsid w:val="00817F7A"/>
    <w:rsid w:val="008A6966"/>
    <w:rsid w:val="00901771"/>
    <w:rsid w:val="00A53174"/>
    <w:rsid w:val="00A659EF"/>
    <w:rsid w:val="00A77DE4"/>
    <w:rsid w:val="00A876A4"/>
    <w:rsid w:val="00AA1AC0"/>
    <w:rsid w:val="00AB0727"/>
    <w:rsid w:val="00B934BA"/>
    <w:rsid w:val="00BB664D"/>
    <w:rsid w:val="00BC651E"/>
    <w:rsid w:val="00CD1240"/>
    <w:rsid w:val="00D157F0"/>
    <w:rsid w:val="00D92358"/>
    <w:rsid w:val="00DC32B9"/>
    <w:rsid w:val="00DF55B3"/>
    <w:rsid w:val="00E163FF"/>
    <w:rsid w:val="00E3372C"/>
    <w:rsid w:val="00E52DE2"/>
    <w:rsid w:val="00E611D9"/>
    <w:rsid w:val="00EC2426"/>
    <w:rsid w:val="00FD3DD5"/>
    <w:rsid w:val="00FE0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53174"/>
    <w:rPr>
      <w:color w:val="0563C1" w:themeColor="hyperlink"/>
      <w:u w:val="single"/>
    </w:rPr>
  </w:style>
  <w:style w:type="character" w:styleId="UnresolvedMention">
    <w:name w:val="Unresolved Mention"/>
    <w:basedOn w:val="DefaultParagraphFont"/>
    <w:uiPriority w:val="99"/>
    <w:semiHidden/>
    <w:unhideWhenUsed/>
    <w:rsid w:val="00A53174"/>
    <w:rPr>
      <w:color w:val="605E5C"/>
      <w:shd w:val="clear" w:color="auto" w:fill="E1DFDD"/>
    </w:rPr>
  </w:style>
  <w:style w:type="paragraph" w:styleId="ListParagraph">
    <w:name w:val="List Paragraph"/>
    <w:basedOn w:val="Normal"/>
    <w:uiPriority w:val="34"/>
    <w:qFormat/>
    <w:rsid w:val="00AB07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n.ie/images/Measuring_Up_Nursery_world_Handout.pdf" TargetMode="External"/><Relationship Id="rId18" Type="http://schemas.openxmlformats.org/officeDocument/2006/relationships/hyperlink" Target="https://www.whitbyschool.org/passionforlearning/how-do-children-learn-through-play"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uwtsd.ac.uk/media/uwtsd-website/content-assets/documents/research/research-ethics-integrity-code-practice.pdf" TargetMode="External"/><Relationship Id="rId7" Type="http://schemas.openxmlformats.org/officeDocument/2006/relationships/settings" Target="settings.xml"/><Relationship Id="rId12" Type="http://schemas.openxmlformats.org/officeDocument/2006/relationships/hyperlink" Target="https://www.nurseryworld.co.uk/features/article/learning-development-assessment-measuring-up" TargetMode="External"/><Relationship Id="rId17" Type="http://schemas.openxmlformats.org/officeDocument/2006/relationships/hyperlink" Target="https://www.earlylearninghq.org.uk/earlylearninghq-blog/the-leuven-well-being-and-involvement-scales/"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hwb.gov.wales/storage/8f0b360f-f1f6-4bec-b11a-df88168007f9/learning-and-teaching-pedagogy.pdf" TargetMode="External"/><Relationship Id="rId20" Type="http://schemas.openxmlformats.org/officeDocument/2006/relationships/hyperlink" Target="https://infed.org/mobi/johann-heinrich-pestalozzi-pedagogy-education-and-social-justi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pluginfile.php/362316/mod_resource/content/1/BERA-Ethical-Guidelines-for-Educational-Research_4thEdn_2018.pdf" TargetMode="External"/><Relationship Id="rId24"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earlychildhoodnews.com/earlychildhood/article_view.aspx?ArticleID=240" TargetMode="External"/><Relationship Id="rId23" Type="http://schemas.openxmlformats.org/officeDocument/2006/relationships/hyperlink" Target="https://books.google.co.uk/books?id=RxjjUefze_oC&amp;pg=PA103&amp;lpg=PA103&amp;dq=the+child+moves+forward+essentially+through+play+activity&amp;source=bl&amp;ots=oiD1U1m2bp&amp;sig=ACfU3U3IDpuV01nMsdpdNLUr16S2xdlbsw&amp;hl=en&amp;sa=X&amp;ved=2ahUKEwjUnKf8hLbpAhUpTxUIHUElA2EQ6AEwAXoECA0QAQ#v=onepage&amp;q=the%20child%20moves%20forward%20essentially%20through%20play%20activity&amp;f=false"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k.sagepub.com/en-gb/eur/what-are-the-benefits-of-educational-research-for-teach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storage/d5d8e39c-b534-40cb-a3f5-7e2e126d8077/foundation-phase-framework.pdf" TargetMode="External"/><Relationship Id="rId22" Type="http://schemas.openxmlformats.org/officeDocument/2006/relationships/hyperlink" Target="https://www.youtube.com/watch?v=yt69atPdg3I"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7567F46C-37E7-464C-8F8A-726DD65B1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932</TotalTime>
  <Pages>11</Pages>
  <Words>3243</Words>
  <Characters>18489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Nicola Tulley (1905460)</cp:lastModifiedBy>
  <cp:revision>24</cp:revision>
  <dcterms:created xsi:type="dcterms:W3CDTF">2020-05-14T15:38:00Z</dcterms:created>
  <dcterms:modified xsi:type="dcterms:W3CDTF">2020-05-15T21:32:00Z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