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5C7075">
        <w:rPr>
          <w:b/>
        </w:rPr>
        <w:t xml:space="preserve">-Chloe Bartram </w:t>
      </w:r>
    </w:p>
    <w:p w:rsidR="007E4409" w:rsidRDefault="00451AB2">
      <w:r w:rsidRPr="00451AB2">
        <w:rPr>
          <w:b/>
        </w:rPr>
        <w:t>Force Number:</w:t>
      </w:r>
      <w:r>
        <w:rPr>
          <w:b/>
        </w:rPr>
        <w:t>-</w:t>
      </w:r>
      <w:r w:rsidR="005C7075">
        <w:t>PC 6922</w:t>
      </w:r>
      <w:r w:rsidR="007E4409">
        <w:t xml:space="preserve"> South Wales Police</w:t>
      </w:r>
    </w:p>
    <w:p w:rsidR="003258BA" w:rsidRPr="00451AB2" w:rsidRDefault="007E4409">
      <w:pPr>
        <w:rPr>
          <w:b/>
        </w:rPr>
      </w:pPr>
      <w:r w:rsidRPr="00451AB2">
        <w:rPr>
          <w:b/>
        </w:rPr>
        <w:t>Student Number:</w:t>
      </w:r>
      <w:r w:rsidR="005C7075">
        <w:rPr>
          <w:b/>
        </w:rPr>
        <w:t>-</w:t>
      </w:r>
      <w:r w:rsidR="005C7075" w:rsidRPr="005C7075">
        <w:t xml:space="preserve"> </w:t>
      </w:r>
      <w:r w:rsidR="005C7075" w:rsidRPr="005C7075">
        <w:rPr>
          <w:b/>
        </w:rPr>
        <w:t>2029465</w:t>
      </w:r>
    </w:p>
    <w:p w:rsidR="007E4409" w:rsidRPr="00451AB2" w:rsidRDefault="007E4409">
      <w:pPr>
        <w:rPr>
          <w:b/>
        </w:rPr>
      </w:pPr>
      <w:r w:rsidRPr="00451AB2">
        <w:rPr>
          <w:b/>
        </w:rPr>
        <w:t xml:space="preserve">Exam 1 </w:t>
      </w:r>
      <w:r w:rsidR="00451AB2">
        <w:rPr>
          <w:b/>
        </w:rPr>
        <w:t>:-</w:t>
      </w:r>
      <w:r w:rsidRPr="00451AB2">
        <w:rPr>
          <w:b/>
        </w:rPr>
        <w:t xml:space="preserve"> </w:t>
      </w:r>
      <w:r w:rsidR="005C7075">
        <w:rPr>
          <w:b/>
        </w:rPr>
        <w:t>07/06/2021</w:t>
      </w:r>
    </w:p>
    <w:p w:rsidR="00682F3B" w:rsidRDefault="00682F3B"/>
    <w:p w:rsidR="007E33E1" w:rsidRDefault="00682F3B" w:rsidP="007E33E1">
      <w:pPr>
        <w:tabs>
          <w:tab w:val="left" w:pos="6198"/>
        </w:tabs>
        <w:spacing w:after="0" w:line="240" w:lineRule="auto"/>
        <w:rPr>
          <w:rFonts w:ascii="Trebuchet MS" w:hAnsi="Trebuchet MS" w:cs="Arial"/>
        </w:rPr>
      </w:pPr>
      <w:r w:rsidRPr="00451AB2">
        <w:rPr>
          <w:b/>
        </w:rPr>
        <w:t>Question 1</w:t>
      </w:r>
      <w:r w:rsidR="007E33E1">
        <w:rPr>
          <w:b/>
        </w:rPr>
        <w:t xml:space="preserve"> </w:t>
      </w:r>
      <w:r w:rsidR="007E33E1">
        <w:rPr>
          <w:rFonts w:ascii="Trebuchet MS" w:hAnsi="Trebuchet MS" w:cs="Arial"/>
        </w:rPr>
        <w:t>.</w:t>
      </w:r>
    </w:p>
    <w:p w:rsidR="00682F3B" w:rsidRDefault="00451AB2">
      <w:r>
        <w:rPr>
          <w:b/>
        </w:rPr>
        <w:br/>
      </w:r>
      <w:r w:rsidR="007E33E1">
        <w:t xml:space="preserve">A person is guilty of burglary if they enter a building or part of a building as a trespasser with the intent to </w:t>
      </w:r>
    </w:p>
    <w:p w:rsidR="007E33E1" w:rsidRDefault="007E33E1">
      <w:r>
        <w:t xml:space="preserve">Cause criminal damage to the building or anything therein </w:t>
      </w:r>
    </w:p>
    <w:p w:rsidR="007E33E1" w:rsidRDefault="007E33E1">
      <w:r>
        <w:t xml:space="preserve">Inflict Grievous bodily harm on any person therein </w:t>
      </w:r>
    </w:p>
    <w:p w:rsidR="007E33E1" w:rsidRDefault="007E33E1">
      <w:r>
        <w:t xml:space="preserve">Steal anything therein </w:t>
      </w:r>
    </w:p>
    <w:p w:rsidR="00682F3B" w:rsidRDefault="00682F3B"/>
    <w:p w:rsidR="00682F3B" w:rsidRPr="00451AB2" w:rsidRDefault="00682F3B">
      <w:pPr>
        <w:rPr>
          <w:b/>
        </w:rPr>
      </w:pPr>
      <w:r w:rsidRPr="00451AB2">
        <w:rPr>
          <w:b/>
        </w:rPr>
        <w:t>Question 2</w:t>
      </w:r>
      <w:r w:rsidR="007E33E1" w:rsidRPr="007E33E1">
        <w:rPr>
          <w:rFonts w:ascii="Trebuchet MS" w:hAnsi="Trebuchet MS" w:cs="Arial"/>
        </w:rPr>
        <w:t xml:space="preserve"> </w:t>
      </w:r>
    </w:p>
    <w:p w:rsidR="007E33E1" w:rsidRDefault="007E33E1">
      <w:r>
        <w:t>When arriving at the scene of a crime officers should assess the risks to themselves, the public and any other persons, protect victims of crime/ the public/ and any vulnerable person and preserve life where necessary</w:t>
      </w:r>
      <w:r w:rsidR="003258BA">
        <w:t xml:space="preserve"> (most important)</w:t>
      </w:r>
      <w:r>
        <w:t>, they should also protect evidence and if necessary a scene, Officers should also communicate updates and important information to</w:t>
      </w:r>
      <w:r w:rsidR="00600B1B">
        <w:t>o</w:t>
      </w:r>
      <w:r>
        <w:t xml:space="preserve"> supervisors/ the control room and ensure that they communicate with all involved in the incident, whether that be asking questions about what’s happened, obtaining details of persons involved or taking first accounts from people.</w:t>
      </w:r>
    </w:p>
    <w:p w:rsidR="00682F3B" w:rsidRPr="00451AB2" w:rsidRDefault="00682F3B" w:rsidP="00682F3B">
      <w:pPr>
        <w:rPr>
          <w:b/>
        </w:rPr>
      </w:pPr>
      <w:r w:rsidRPr="00451AB2">
        <w:rPr>
          <w:b/>
        </w:rPr>
        <w:t>Question 3</w:t>
      </w:r>
      <w:r w:rsidR="007E33E1" w:rsidRPr="007E33E1">
        <w:rPr>
          <w:rFonts w:ascii="Trebuchet MS" w:hAnsi="Trebuchet MS" w:cs="Arial"/>
        </w:rPr>
        <w:t xml:space="preserve"> </w:t>
      </w:r>
    </w:p>
    <w:p w:rsidR="00682F3B" w:rsidRDefault="003258BA">
      <w:r>
        <w:t>The term golden hour refers to the time after an incident has occurred where best evidence can be obtained. During this hour it is the best time to protect a scene of crime, obtain forensic samples of any persons involved whether that be the victim and or the offender, establish witnesses and gain first accounts of the incident whilst its fresh in their memory, get descriptions of offenders if they have made off, this helps locate this person especially if the time frame is small, collect evidence at the scene or on any person, allows for best crime scene investigations opportunities for example if there’s blood, a preserved scene would mean that this is unlikely to be contaminated.</w:t>
      </w:r>
    </w:p>
    <w:p w:rsidR="007E33E1" w:rsidRDefault="00682F3B" w:rsidP="007E33E1">
      <w:pPr>
        <w:tabs>
          <w:tab w:val="left" w:pos="6198"/>
        </w:tabs>
        <w:spacing w:after="0" w:line="240" w:lineRule="auto"/>
        <w:rPr>
          <w:rFonts w:ascii="Trebuchet MS" w:hAnsi="Trebuchet MS" w:cs="Arial"/>
          <w:b/>
        </w:rPr>
      </w:pPr>
      <w:r w:rsidRPr="00451AB2">
        <w:rPr>
          <w:b/>
        </w:rPr>
        <w:t>Question 4</w:t>
      </w:r>
      <w:r w:rsidR="007E33E1" w:rsidRPr="007E33E1">
        <w:rPr>
          <w:rFonts w:ascii="Trebuchet MS" w:hAnsi="Trebuchet MS"/>
          <w:color w:val="000000" w:themeColor="text1"/>
        </w:rPr>
        <w:t xml:space="preserve"> </w:t>
      </w:r>
    </w:p>
    <w:p w:rsidR="00682F3B" w:rsidRPr="00451AB2" w:rsidRDefault="00682F3B" w:rsidP="00682F3B">
      <w:pPr>
        <w:rPr>
          <w:b/>
        </w:rPr>
      </w:pPr>
    </w:p>
    <w:p w:rsidR="00682F3B" w:rsidRDefault="007E33E1">
      <w:r>
        <w:t>A person is guilty of robbery if they steal and immediately before doing so, at the time of doing so and in order to do so use force on any person, or puts, seeks to put the fear of any person being then and there subjected to force.</w:t>
      </w:r>
    </w:p>
    <w:p w:rsidR="00682F3B" w:rsidRPr="00451AB2" w:rsidRDefault="00682F3B" w:rsidP="00682F3B">
      <w:pPr>
        <w:rPr>
          <w:b/>
        </w:rPr>
      </w:pPr>
      <w:r w:rsidRPr="00451AB2">
        <w:rPr>
          <w:b/>
        </w:rPr>
        <w:t>Question 5</w:t>
      </w:r>
      <w:r w:rsidR="003258BA" w:rsidRPr="003258BA">
        <w:rPr>
          <w:rFonts w:ascii="Trebuchet MS" w:eastAsia="Times New Roman" w:hAnsi="Trebuchet MS" w:cs="Times New Roman"/>
          <w:color w:val="000000" w:themeColor="text1"/>
          <w:lang w:val="en-US" w:eastAsia="en-GB"/>
        </w:rPr>
        <w:t xml:space="preserve"> </w:t>
      </w:r>
    </w:p>
    <w:p w:rsidR="00682F3B" w:rsidRDefault="003258BA">
      <w:r>
        <w:t xml:space="preserve">As police officers, we can use our discretion at an incident as a way of dealing with what has happened, to do this we would take into account what has happened, the circumstances surrounding it and the history of the people involved for example have they been in trouble with the </w:t>
      </w:r>
      <w:r>
        <w:lastRenderedPageBreak/>
        <w:t>police before and what for. Discrimination means treating somebody differently because of a set of characteristic so when police officers use their discretion the protected characteristics for example (race, religion, sexual orientation, age, disability)  should not be a factor of that decision being made, upon any decision made it should always be justified, proportionate, legal, accountable, necessary and ethical.</w:t>
      </w:r>
    </w:p>
    <w:p w:rsidR="003258BA" w:rsidRPr="00CB2849" w:rsidRDefault="00682F3B" w:rsidP="003258BA">
      <w:pPr>
        <w:tabs>
          <w:tab w:val="left" w:pos="6198"/>
        </w:tabs>
        <w:spacing w:after="0" w:line="240" w:lineRule="auto"/>
        <w:rPr>
          <w:rFonts w:ascii="Trebuchet MS" w:eastAsia="Calibri" w:hAnsi="Trebuchet MS" w:cs="Arial"/>
          <w:color w:val="0070C0"/>
        </w:rPr>
      </w:pPr>
      <w:r w:rsidRPr="00451AB2">
        <w:rPr>
          <w:b/>
        </w:rPr>
        <w:t>Question 6</w:t>
      </w:r>
      <w:r w:rsidR="003258BA">
        <w:rPr>
          <w:b/>
        </w:rPr>
        <w:t xml:space="preserve"> </w:t>
      </w:r>
      <w:r w:rsidR="003258BA" w:rsidRPr="007B7320">
        <w:rPr>
          <w:rFonts w:ascii="Trebuchet MS" w:hAnsi="Trebuchet MS" w:cs="Arial"/>
          <w:color w:val="000000"/>
        </w:rPr>
        <w:t>.</w:t>
      </w:r>
      <w:r w:rsidR="003258BA" w:rsidRPr="007B7320">
        <w:rPr>
          <w:rFonts w:ascii="Trebuchet MS" w:hAnsi="Trebuchet MS" w:cs="Arial"/>
          <w:b/>
          <w:color w:val="000000"/>
        </w:rPr>
        <w:t xml:space="preserve"> </w:t>
      </w:r>
      <w:bookmarkStart w:id="0" w:name="_Hlk7259412"/>
    </w:p>
    <w:bookmarkEnd w:id="0"/>
    <w:p w:rsidR="00682F3B" w:rsidRPr="00451AB2" w:rsidRDefault="00451AB2" w:rsidP="00682F3B">
      <w:r>
        <w:rPr>
          <w:b/>
        </w:rPr>
        <w:br/>
      </w:r>
      <w:r w:rsidR="003258BA">
        <w:t>When a statutory offence has been committed a constable can arrest without warrant any persons which they have reasonable grounds to believe has committed an offence under Section 24 (3) Police and Criminal Evidence Act 1984.</w:t>
      </w:r>
    </w:p>
    <w:p w:rsidR="00682F3B" w:rsidRDefault="00682F3B"/>
    <w:p w:rsidR="003258BA" w:rsidRDefault="00682F3B" w:rsidP="00600B1B">
      <w:pPr>
        <w:tabs>
          <w:tab w:val="left" w:pos="6198"/>
        </w:tabs>
        <w:spacing w:after="0" w:line="240" w:lineRule="auto"/>
        <w:rPr>
          <w:rFonts w:ascii="Trebuchet MS" w:eastAsia="Calibri" w:hAnsi="Trebuchet MS" w:cs="Arial"/>
          <w:color w:val="0070C0"/>
          <w:sz w:val="16"/>
          <w:szCs w:val="16"/>
        </w:rPr>
      </w:pPr>
      <w:r w:rsidRPr="00451AB2">
        <w:rPr>
          <w:b/>
        </w:rPr>
        <w:t>Question 7</w:t>
      </w:r>
      <w:r w:rsidR="003258BA" w:rsidRPr="003258BA">
        <w:rPr>
          <w:rFonts w:ascii="Trebuchet MS" w:hAnsi="Trebuchet MS" w:cs="TrebuchetMS"/>
        </w:rPr>
        <w:t xml:space="preserve"> </w:t>
      </w:r>
    </w:p>
    <w:p w:rsidR="00682F3B" w:rsidRDefault="00682F3B"/>
    <w:p w:rsidR="003258BA" w:rsidRDefault="003258BA">
      <w:r>
        <w:t xml:space="preserve">Code G of the code of practice covers statutory powers of arrest. </w:t>
      </w:r>
    </w:p>
    <w:p w:rsidR="003258BA" w:rsidRDefault="003258BA">
      <w:r>
        <w:t xml:space="preserve">Upon arrest the criteria in which needs to be satisfied for supporting the need to arrest Is. </w:t>
      </w:r>
    </w:p>
    <w:p w:rsidR="003258BA" w:rsidRDefault="003258BA">
      <w:r>
        <w:t xml:space="preserve">To prompt an effective investigation </w:t>
      </w:r>
    </w:p>
    <w:p w:rsidR="003258BA" w:rsidRDefault="003258BA">
      <w:r>
        <w:t xml:space="preserve">To prevent the disappearance of the person </w:t>
      </w:r>
    </w:p>
    <w:p w:rsidR="003258BA" w:rsidRDefault="003258BA">
      <w:r>
        <w:t xml:space="preserve">To protect a child or vulnerable person </w:t>
      </w:r>
    </w:p>
    <w:p w:rsidR="003258BA" w:rsidRDefault="003258BA">
      <w:r>
        <w:t xml:space="preserve">To prevent an obstruction of the highway </w:t>
      </w:r>
    </w:p>
    <w:p w:rsidR="003258BA" w:rsidRDefault="003258BA">
      <w:r>
        <w:t xml:space="preserve">To prevent further physical injury to themselves or other people </w:t>
      </w:r>
    </w:p>
    <w:p w:rsidR="003258BA" w:rsidRDefault="003258BA">
      <w:r>
        <w:t xml:space="preserve">To protect public decency </w:t>
      </w:r>
    </w:p>
    <w:p w:rsidR="003258BA" w:rsidRDefault="003258BA">
      <w:r>
        <w:t xml:space="preserve">To prevent further loss or damage to property </w:t>
      </w:r>
    </w:p>
    <w:p w:rsidR="003258BA" w:rsidRDefault="003258BA">
      <w:r>
        <w:t xml:space="preserve">To ascertain address </w:t>
      </w:r>
    </w:p>
    <w:p w:rsidR="003258BA" w:rsidRDefault="003258BA">
      <w:r>
        <w:t xml:space="preserve">To ascertain name </w:t>
      </w:r>
    </w:p>
    <w:p w:rsidR="00682F3B" w:rsidRDefault="00682F3B" w:rsidP="00682F3B">
      <w:pPr>
        <w:rPr>
          <w:b/>
        </w:rPr>
      </w:pPr>
      <w:r w:rsidRPr="00451AB2">
        <w:rPr>
          <w:b/>
        </w:rPr>
        <w:t>Question 8</w:t>
      </w:r>
      <w:r w:rsidR="003258BA">
        <w:rPr>
          <w:b/>
        </w:rPr>
        <w:t xml:space="preserve"> </w:t>
      </w:r>
    </w:p>
    <w:p w:rsidR="003258BA" w:rsidRPr="003258BA" w:rsidRDefault="003258BA" w:rsidP="00682F3B">
      <w:r>
        <w:t xml:space="preserve">Police officers use section 117 of the Police and Criminal Evidence act 1984, which means they are allowed to use any force which is reasonable and necessary at the time, in order to carry out their duties. </w:t>
      </w:r>
    </w:p>
    <w:p w:rsidR="00682F3B" w:rsidRDefault="00682F3B"/>
    <w:p w:rsidR="003258BA" w:rsidRPr="008D0BA8" w:rsidRDefault="00682F3B" w:rsidP="003258BA">
      <w:pPr>
        <w:spacing w:after="0" w:line="240" w:lineRule="auto"/>
        <w:rPr>
          <w:rFonts w:ascii="Trebuchet MS" w:hAnsi="Trebuchet MS"/>
          <w:b/>
        </w:rPr>
      </w:pPr>
      <w:r w:rsidRPr="00451AB2">
        <w:rPr>
          <w:b/>
        </w:rPr>
        <w:t>Question 9</w:t>
      </w:r>
      <w:r w:rsidR="003258BA">
        <w:rPr>
          <w:b/>
        </w:rPr>
        <w:t xml:space="preserve"> </w:t>
      </w:r>
    </w:p>
    <w:p w:rsidR="00682F3B" w:rsidRPr="00451AB2" w:rsidRDefault="00451AB2" w:rsidP="00682F3B">
      <w:r>
        <w:rPr>
          <w:b/>
        </w:rPr>
        <w:br/>
      </w:r>
      <w:r w:rsidR="003258BA">
        <w:t xml:space="preserve">Upon arrest the person must be given the time they have been arrested, the offence in which they are being </w:t>
      </w:r>
      <w:r w:rsidR="00600B1B">
        <w:t xml:space="preserve">arrested, the when caution and </w:t>
      </w:r>
      <w:r w:rsidR="003258BA">
        <w:t xml:space="preserve">the reasons why their arrest is necessary. </w:t>
      </w:r>
    </w:p>
    <w:p w:rsidR="00682F3B" w:rsidRDefault="00682F3B"/>
    <w:p w:rsidR="00682F3B" w:rsidRDefault="00682F3B"/>
    <w:p w:rsidR="003258BA" w:rsidRPr="00016246" w:rsidRDefault="00682F3B" w:rsidP="003258BA">
      <w:pPr>
        <w:rPr>
          <w:rFonts w:ascii="Trebuchet MS" w:hAnsi="Trebuchet MS" w:cs="Arial"/>
        </w:rPr>
      </w:pPr>
      <w:r w:rsidRPr="00451AB2">
        <w:rPr>
          <w:b/>
        </w:rPr>
        <w:t>Question 10</w:t>
      </w:r>
      <w:bookmarkStart w:id="1" w:name="_Hlk7442626"/>
      <w:r w:rsidR="003258BA" w:rsidRPr="003258BA">
        <w:rPr>
          <w:rFonts w:ascii="Trebuchet MS" w:hAnsi="Trebuchet MS" w:cs="Arial"/>
        </w:rPr>
        <w:t xml:space="preserve"> </w:t>
      </w:r>
      <w:bookmarkEnd w:id="1"/>
    </w:p>
    <w:p w:rsidR="00682F3B" w:rsidRDefault="00451AB2" w:rsidP="00682F3B">
      <w:r>
        <w:lastRenderedPageBreak/>
        <w:br/>
      </w:r>
      <w:r w:rsidR="003258BA">
        <w:t xml:space="preserve">In the centre of the NDM is the code of ethics, 9 policing principles and JPLANE which all officers should work from. The national decision making model then consists of gather information and intelligence, assess threat and risk and develop a working strategy, powers and policy ( 117 PACE 1984, Human rights, Section 3 criminal law act, common law), options and contingencies, and assess and take action. This provides a guideline for all officers to work from when dealing with incidents and what’s available to them to deal with that incident, it allows for constant review which enables officers to change their way of dealing with something should the need arise. </w:t>
      </w:r>
    </w:p>
    <w:p w:rsidR="00682F3B" w:rsidRDefault="00682F3B"/>
    <w:p w:rsidR="00682F3B" w:rsidRDefault="00682F3B">
      <w:r w:rsidRPr="00451AB2">
        <w:rPr>
          <w:b/>
        </w:rPr>
        <w:t>Question 11</w:t>
      </w:r>
      <w:r w:rsidR="003258BA" w:rsidRPr="00243EEC">
        <w:rPr>
          <w:rFonts w:ascii="Trebuchet MS" w:hAnsi="Trebuchet MS" w:cs="Arial"/>
          <w:bCs/>
          <w:color w:val="000000" w:themeColor="text1"/>
        </w:rPr>
        <w:t xml:space="preserve"> </w:t>
      </w:r>
      <w:r w:rsidR="00451AB2">
        <w:rPr>
          <w:b/>
        </w:rPr>
        <w:br/>
      </w:r>
      <w:r w:rsidR="00600B1B">
        <w:t>Section 17 of Police and Criminal E</w:t>
      </w:r>
      <w:r w:rsidR="003258BA">
        <w:t>vidence act 1984 outlines the powers of entry to premises for a police officer. It States that an officer may enter a premises to execute a warrant, arrest for indicatable offence, public order offences, traffic offences and to save life or limb.</w:t>
      </w:r>
    </w:p>
    <w:p w:rsidR="00682F3B" w:rsidRPr="003258BA" w:rsidRDefault="00682F3B" w:rsidP="00682F3B">
      <w:pPr>
        <w:rPr>
          <w:rFonts w:ascii="Trebuchet MS" w:hAnsi="Trebuchet MS"/>
          <w:bCs/>
          <w:iCs/>
          <w:color w:val="0070C0"/>
        </w:rPr>
      </w:pPr>
      <w:r w:rsidRPr="00451AB2">
        <w:rPr>
          <w:b/>
        </w:rPr>
        <w:t>Question 12</w:t>
      </w:r>
      <w:r w:rsidR="003258BA" w:rsidRPr="003258BA">
        <w:rPr>
          <w:rFonts w:ascii="Trebuchet MS" w:hAnsi="Trebuchet MS"/>
          <w:color w:val="000000" w:themeColor="text1"/>
        </w:rPr>
        <w:t xml:space="preserve"> </w:t>
      </w:r>
    </w:p>
    <w:p w:rsidR="00682F3B" w:rsidRDefault="003258BA">
      <w:r>
        <w:t xml:space="preserve">An objectivity test would be applied to decide if someone was dishonest, a jury would decide if any reasonable person thinks that the act was dishonest then it would be dishonest but the person committing the offence must also believe that what they did was dishonest by any means. </w:t>
      </w:r>
    </w:p>
    <w:p w:rsidR="003258BA" w:rsidRPr="005458DB" w:rsidRDefault="00682F3B" w:rsidP="003258BA">
      <w:pPr>
        <w:spacing w:after="0" w:line="240" w:lineRule="auto"/>
        <w:ind w:left="284" w:hanging="284"/>
        <w:rPr>
          <w:rFonts w:ascii="Trebuchet MS" w:hAnsi="Trebuchet MS"/>
          <w:color w:val="0070C0"/>
          <w:sz w:val="16"/>
          <w:szCs w:val="16"/>
          <w:lang w:val="en"/>
        </w:rPr>
      </w:pPr>
      <w:r w:rsidRPr="00451AB2">
        <w:rPr>
          <w:b/>
        </w:rPr>
        <w:t>Question 13</w:t>
      </w:r>
      <w:r w:rsidR="003258BA">
        <w:rPr>
          <w:b/>
        </w:rPr>
        <w:t xml:space="preserve"> </w:t>
      </w:r>
    </w:p>
    <w:p w:rsidR="003258BA" w:rsidRPr="005458DB" w:rsidRDefault="003258BA" w:rsidP="003258BA">
      <w:pPr>
        <w:spacing w:after="0" w:line="240" w:lineRule="auto"/>
        <w:ind w:left="284" w:hanging="284"/>
        <w:rPr>
          <w:rFonts w:ascii="Trebuchet MS" w:hAnsi="Trebuchet MS" w:cs="Andalus"/>
          <w:b/>
          <w:color w:val="000000" w:themeColor="text1"/>
          <w:sz w:val="16"/>
          <w:szCs w:val="16"/>
        </w:rPr>
      </w:pPr>
      <w:r w:rsidRPr="005458DB">
        <w:rPr>
          <w:rFonts w:ascii="Trebuchet MS" w:hAnsi="Trebuchet MS"/>
          <w:color w:val="0070C0"/>
          <w:sz w:val="16"/>
          <w:szCs w:val="16"/>
          <w:lang w:val="en"/>
        </w:rPr>
        <w:t xml:space="preserve"> </w:t>
      </w:r>
      <w:bookmarkStart w:id="2" w:name="_Hlk8109683"/>
    </w:p>
    <w:bookmarkEnd w:id="2"/>
    <w:p w:rsidR="00682F3B" w:rsidRDefault="00D053DF" w:rsidP="00682F3B">
      <w:r>
        <w:t>When grading a call, call handlers use a threat assessment THRIVE this stands for</w:t>
      </w:r>
    </w:p>
    <w:p w:rsidR="00D053DF" w:rsidRDefault="00D053DF" w:rsidP="00682F3B">
      <w:r>
        <w:t xml:space="preserve">Threat- The level of threat the reporting person or any other person maybe under at that time. </w:t>
      </w:r>
    </w:p>
    <w:p w:rsidR="00D053DF" w:rsidRDefault="00D053DF" w:rsidP="00682F3B">
      <w:r>
        <w:t xml:space="preserve">Harm – The risk of harm there is to the reporting person and any other persons at this time. </w:t>
      </w:r>
    </w:p>
    <w:p w:rsidR="00D053DF" w:rsidRDefault="00D053DF" w:rsidP="00682F3B">
      <w:r>
        <w:t>Risk- The risk to the reporting person and any other persons as well as officers attending (does this call require specialist units such as a Taser officer, firearms, dog units)</w:t>
      </w:r>
    </w:p>
    <w:p w:rsidR="00D053DF" w:rsidRDefault="00D053DF" w:rsidP="00682F3B">
      <w:r>
        <w:t>Investigation – Its important at this time that the call handler gather as much information about the persons involved, where the incident has happened, what has happened in order to get the best available officers to that call, the investigation starts at the point of initial call, this will be part of the bigger picture.</w:t>
      </w:r>
    </w:p>
    <w:p w:rsidR="00D053DF" w:rsidRDefault="00D053DF" w:rsidP="00682F3B">
      <w:r>
        <w:t>Vulnerable- is this person or any other person vulnerable at this time or as a result of what has happened.</w:t>
      </w:r>
    </w:p>
    <w:p w:rsidR="00D053DF" w:rsidRPr="00D053DF" w:rsidRDefault="00D053DF" w:rsidP="00682F3B">
      <w:r>
        <w:t>Evaluation- at this stage and with all the information obtained a call handler will grade the call either a G1 immediate response, G2, G3,G4 or G5.</w:t>
      </w:r>
    </w:p>
    <w:p w:rsidR="00682F3B" w:rsidRDefault="00682F3B"/>
    <w:p w:rsidR="00D053DF" w:rsidRDefault="00682F3B" w:rsidP="00682F3B">
      <w:r w:rsidRPr="00451AB2">
        <w:rPr>
          <w:b/>
        </w:rPr>
        <w:t>Question 14</w:t>
      </w:r>
      <w:r w:rsidR="00D053DF" w:rsidRPr="00D053DF">
        <w:rPr>
          <w:rFonts w:ascii="Trebuchet MS" w:hAnsi="Trebuchet MS"/>
          <w:color w:val="000000" w:themeColor="text1"/>
        </w:rPr>
        <w:t xml:space="preserve"> </w:t>
      </w:r>
    </w:p>
    <w:p w:rsidR="00682F3B" w:rsidRPr="00451AB2" w:rsidRDefault="00D053DF" w:rsidP="00682F3B">
      <w:pPr>
        <w:rPr>
          <w:b/>
        </w:rPr>
      </w:pPr>
      <w:r>
        <w:t>A person is vulnerable if they are unable to protect themselves from harm or exploitation.</w:t>
      </w:r>
      <w:r w:rsidR="00451AB2">
        <w:br/>
      </w:r>
      <w:r w:rsidR="00682F3B" w:rsidRPr="00451AB2">
        <w:rPr>
          <w:b/>
        </w:rPr>
        <w:t>Question 15</w:t>
      </w:r>
      <w:r w:rsidR="002B3A16" w:rsidRPr="002B3A16">
        <w:rPr>
          <w:rFonts w:ascii="Trebuchet MS" w:hAnsi="Trebuchet MS"/>
          <w:color w:val="000000" w:themeColor="text1"/>
        </w:rPr>
        <w:t xml:space="preserve"> </w:t>
      </w:r>
    </w:p>
    <w:p w:rsidR="00682F3B" w:rsidRDefault="002B3A16">
      <w:r>
        <w:t xml:space="preserve"> Anti -social behaviour is defined under the Anti-social behaviour, crime and policing act 2014 as conduct which can cause harassment alarm or distress</w:t>
      </w:r>
      <w:r w:rsidR="00600B1B">
        <w:t xml:space="preserve"> to any persons.</w:t>
      </w:r>
    </w:p>
    <w:p w:rsidR="00682F3B" w:rsidRPr="002B3A16" w:rsidRDefault="00682F3B">
      <w:pPr>
        <w:rPr>
          <w:rFonts w:ascii="Trebuchet MS" w:hAnsi="Trebuchet MS"/>
          <w:color w:val="0070C0"/>
          <w:sz w:val="16"/>
          <w:szCs w:val="16"/>
        </w:rPr>
      </w:pPr>
      <w:r w:rsidRPr="00451AB2">
        <w:rPr>
          <w:b/>
        </w:rPr>
        <w:t>Question 16</w:t>
      </w:r>
      <w:r w:rsidR="002B3A16" w:rsidRPr="002B3A16">
        <w:rPr>
          <w:rFonts w:ascii="Trebuchet MS" w:hAnsi="Trebuchet MS"/>
          <w:color w:val="000000" w:themeColor="text1"/>
        </w:rPr>
        <w:t xml:space="preserve"> </w:t>
      </w:r>
    </w:p>
    <w:p w:rsidR="002B3A16" w:rsidRPr="002B3A16" w:rsidRDefault="002B3A16">
      <w:r>
        <w:lastRenderedPageBreak/>
        <w:t>A section 35 dispersal power allows an officer to issue any persons who are causing harassment, alarm or distress to others a ticket which states that the person in which the ticket has been issued to that they are to leave the area immediately in which they are causing trouble in and to not return within 48 hours, if this person returns within that timeframe they could be arrested.</w:t>
      </w:r>
    </w:p>
    <w:p w:rsidR="00682F3B" w:rsidRDefault="00682F3B"/>
    <w:p w:rsidR="00682F3B" w:rsidRPr="00451AB2" w:rsidRDefault="00682F3B" w:rsidP="00682F3B">
      <w:pPr>
        <w:rPr>
          <w:b/>
        </w:rPr>
      </w:pPr>
      <w:r w:rsidRPr="00451AB2">
        <w:rPr>
          <w:b/>
        </w:rPr>
        <w:t>Question 17</w:t>
      </w:r>
      <w:r w:rsidR="00451AB2">
        <w:rPr>
          <w:b/>
        </w:rPr>
        <w:br/>
      </w:r>
      <w:r w:rsidR="00600B1B">
        <w:t>Routine analysis theory relates to wanting to commit a crime but being aware of the consequences. If an offender believes that the consequences/chance of him getting caught are low then the likelihood is he’ll commit the offence regardless because the offence outweighs the consequences whereas if the offender thinks the consequences are too high then he may consider offending.</w:t>
      </w:r>
    </w:p>
    <w:p w:rsidR="00682F3B" w:rsidRDefault="00682F3B"/>
    <w:p w:rsidR="00682F3B" w:rsidRDefault="00682F3B" w:rsidP="00682F3B">
      <w:r w:rsidRPr="00451AB2">
        <w:rPr>
          <w:b/>
        </w:rPr>
        <w:t>Question 18</w:t>
      </w:r>
      <w:r w:rsidR="002B3A16">
        <w:rPr>
          <w:b/>
        </w:rPr>
        <w:t xml:space="preserve"> </w:t>
      </w:r>
      <w:r w:rsidR="00451AB2">
        <w:rPr>
          <w:b/>
        </w:rPr>
        <w:br/>
      </w:r>
      <w:r w:rsidR="002B3A16">
        <w:t xml:space="preserve">Evidence based policing is about gaining best </w:t>
      </w:r>
      <w:r w:rsidR="00600B1B">
        <w:t>available</w:t>
      </w:r>
      <w:r w:rsidR="002B3A16">
        <w:t xml:space="preserve"> evidence, the approach is around ATLAS </w:t>
      </w:r>
    </w:p>
    <w:p w:rsidR="002B3A16" w:rsidRDefault="002B3A16" w:rsidP="00682F3B">
      <w:r>
        <w:t xml:space="preserve">Ask- Asking questions around the problem and understanding what the problem is in order to develop a way of solving it. </w:t>
      </w:r>
    </w:p>
    <w:p w:rsidR="002B3A16" w:rsidRDefault="002B3A16" w:rsidP="00682F3B">
      <w:r>
        <w:t xml:space="preserve">Test- After understanding the problem, come up with a working strategy and a way of trying to solve the problem. </w:t>
      </w:r>
    </w:p>
    <w:p w:rsidR="002B3A16" w:rsidRDefault="002B3A16" w:rsidP="00682F3B">
      <w:r>
        <w:t xml:space="preserve">Learn- What has and hasn’t worked with the strategy you have used, if necessary change something to improve it or try out new approaches. </w:t>
      </w:r>
    </w:p>
    <w:p w:rsidR="002B3A16" w:rsidRDefault="002B3A16" w:rsidP="00682F3B">
      <w:r>
        <w:t xml:space="preserve">Adapt- If problems arise, how are you going to solve them adapt a new way of thinking. </w:t>
      </w:r>
    </w:p>
    <w:p w:rsidR="002B3A16" w:rsidRPr="00451AB2" w:rsidRDefault="002B3A16" w:rsidP="00682F3B">
      <w:pPr>
        <w:rPr>
          <w:b/>
        </w:rPr>
      </w:pPr>
      <w:r>
        <w:t>Share- Once your method has been tested over a set period of time, and worked share what you have learnt with other people/ other forces, tell others what has and hasn’t worked.</w:t>
      </w:r>
    </w:p>
    <w:p w:rsidR="00682F3B" w:rsidRDefault="00682F3B"/>
    <w:p w:rsidR="002B3A16" w:rsidRPr="005458DB" w:rsidRDefault="00682F3B" w:rsidP="002B3A16">
      <w:pPr>
        <w:spacing w:after="0"/>
        <w:rPr>
          <w:rFonts w:ascii="Trebuchet MS" w:hAnsi="Trebuchet MS" w:cs="Arial"/>
          <w:b/>
          <w:color w:val="0070C0"/>
          <w:sz w:val="16"/>
          <w:szCs w:val="16"/>
        </w:rPr>
      </w:pPr>
      <w:r w:rsidRPr="00451AB2">
        <w:rPr>
          <w:b/>
        </w:rPr>
        <w:t>Question 19</w:t>
      </w:r>
      <w:r w:rsidR="002B3A16" w:rsidRPr="002B3A16">
        <w:rPr>
          <w:rFonts w:ascii="Trebuchet MS" w:hAnsi="Trebuchet MS" w:cs="Arial"/>
        </w:rPr>
        <w:t xml:space="preserve"> </w:t>
      </w:r>
    </w:p>
    <w:p w:rsidR="00682F3B" w:rsidRDefault="00451AB2" w:rsidP="00682F3B">
      <w:r>
        <w:rPr>
          <w:b/>
        </w:rPr>
        <w:br/>
      </w:r>
      <w:r w:rsidR="002B3A16">
        <w:t xml:space="preserve">The police use a number of problem solving models to analyse and solve crime this includes OSARA </w:t>
      </w:r>
      <w:r w:rsidR="00600B1B">
        <w:t>which has to be SMART, Problem Analysis T</w:t>
      </w:r>
      <w:r w:rsidR="002B3A16">
        <w:t xml:space="preserve">riangle and </w:t>
      </w:r>
      <w:r w:rsidR="00600B1B">
        <w:t>P</w:t>
      </w:r>
      <w:r w:rsidR="002B3A16">
        <w:t>roblem</w:t>
      </w:r>
      <w:r w:rsidR="00600B1B">
        <w:t xml:space="preserve"> Analysis Triangle enhanced, rational</w:t>
      </w:r>
      <w:r w:rsidR="002B3A16">
        <w:t xml:space="preserve"> choice</w:t>
      </w:r>
      <w:r w:rsidR="00600B1B">
        <w:t xml:space="preserve"> theory and Rational A</w:t>
      </w:r>
      <w:r w:rsidR="002B3A16">
        <w:t>nalysis</w:t>
      </w:r>
      <w:r w:rsidR="00600B1B">
        <w:t xml:space="preserve"> T</w:t>
      </w:r>
      <w:r w:rsidR="002B3A16">
        <w:t xml:space="preserve">heory. </w:t>
      </w:r>
    </w:p>
    <w:p w:rsidR="002B3A16" w:rsidRDefault="00600B1B" w:rsidP="00682F3B">
      <w:r>
        <w:t>OSARA</w:t>
      </w:r>
      <w:r w:rsidR="002B3A16">
        <w:t xml:space="preserve"> is the framework set out to understand a problem and how to deal with it, it means that you need an objective, what do you plan to achieve from this, you need to scan the information available to you and try and develop a working strategy from there, analyse the information you may have and the problems you have faced or could face, review at each stage of your problem solving, and asses the effectiveness of what you have achieved. </w:t>
      </w:r>
    </w:p>
    <w:p w:rsidR="002B3A16" w:rsidRPr="00451AB2" w:rsidRDefault="002B3A16" w:rsidP="00682F3B">
      <w:pPr>
        <w:rPr>
          <w:b/>
        </w:rPr>
      </w:pPr>
      <w:r>
        <w:t>The problem analysis triangle outlines three things location, offender, victim and it states that all three of these must be in a place at a specific location at the same time for an offence to be present, if one of these is taken away there is no crime. PAT enhanced basically adds a super controller, so for example a parent or guardian, a manger of a place, a probation officer.</w:t>
      </w:r>
    </w:p>
    <w:p w:rsidR="00682F3B" w:rsidRDefault="002B3A16">
      <w:r>
        <w:t>Ration choice theory, outlines the need for wanting to commit a crime and the benefits of doing it, if an offender thinks they won’t get caught they are likely to offend as there are no consequences the same applies for if the consequences are poor.</w:t>
      </w:r>
    </w:p>
    <w:p w:rsidR="00682F3B" w:rsidRPr="00451AB2" w:rsidRDefault="00682F3B">
      <w:pPr>
        <w:rPr>
          <w:b/>
        </w:rPr>
      </w:pPr>
      <w:r w:rsidRPr="00451AB2">
        <w:rPr>
          <w:b/>
        </w:rPr>
        <w:lastRenderedPageBreak/>
        <w:t>Question 20</w:t>
      </w:r>
      <w:r w:rsidR="00451AB2">
        <w:rPr>
          <w:b/>
        </w:rPr>
        <w:br/>
      </w:r>
      <w:r w:rsidR="00451AB2" w:rsidRPr="00451AB2">
        <w:t>???</w:t>
      </w:r>
    </w:p>
    <w:p w:rsidR="00682F3B" w:rsidRDefault="00682F3B"/>
    <w:p w:rsidR="00682F3B" w:rsidRDefault="00682F3B" w:rsidP="00682F3B">
      <w:r w:rsidRPr="00451AB2">
        <w:rPr>
          <w:b/>
        </w:rPr>
        <w:t>Question 21</w:t>
      </w:r>
      <w:r w:rsidR="007E33E1" w:rsidRPr="005458DB">
        <w:rPr>
          <w:rFonts w:ascii="Trebuchet MS" w:hAnsi="Trebuchet MS" w:cs="Arial"/>
          <w:b/>
          <w:color w:val="000000" w:themeColor="text1"/>
        </w:rPr>
        <w:tab/>
      </w:r>
      <w:r w:rsidR="00451AB2">
        <w:rPr>
          <w:b/>
        </w:rPr>
        <w:br/>
      </w:r>
    </w:p>
    <w:p w:rsidR="007E33E1" w:rsidRDefault="007E33E1" w:rsidP="00682F3B">
      <w:r>
        <w:t>A police constable may detain any person</w:t>
      </w:r>
      <w:r w:rsidR="009C6AE3">
        <w:t xml:space="preserve"> or vehicle or anything in or on</w:t>
      </w:r>
      <w:r>
        <w:t xml:space="preserve"> the vehicle in a place which the public has access to, </w:t>
      </w:r>
    </w:p>
    <w:p w:rsidR="007E33E1" w:rsidRDefault="007E33E1" w:rsidP="00682F3B">
      <w:r>
        <w:t xml:space="preserve">If they have reasonable grounds to suspect that a stolen, prohibited article, prohibited firework, bladed or sharply pointed article shall be found. </w:t>
      </w:r>
    </w:p>
    <w:p w:rsidR="007E33E1" w:rsidRPr="00451AB2" w:rsidRDefault="007E33E1" w:rsidP="00682F3B">
      <w:pPr>
        <w:rPr>
          <w:b/>
        </w:rPr>
      </w:pPr>
      <w:r>
        <w:t xml:space="preserve">Any article found during a search shall be seized. </w:t>
      </w:r>
    </w:p>
    <w:p w:rsidR="00682F3B" w:rsidRDefault="00682F3B"/>
    <w:p w:rsidR="00682F3B" w:rsidRDefault="00682F3B"/>
    <w:p w:rsidR="002B3A16" w:rsidRPr="005458DB" w:rsidRDefault="00682F3B" w:rsidP="002B3A16">
      <w:pPr>
        <w:rPr>
          <w:rFonts w:ascii="Trebuchet MS" w:hAnsi="Trebuchet MS" w:cs="Arial"/>
          <w:b/>
          <w:color w:val="000000" w:themeColor="text1"/>
        </w:rPr>
      </w:pPr>
      <w:r w:rsidRPr="00451AB2">
        <w:rPr>
          <w:b/>
        </w:rPr>
        <w:t>Question 22</w:t>
      </w:r>
      <w:r w:rsidR="002B3A16" w:rsidRPr="002B3A16">
        <w:rPr>
          <w:rFonts w:ascii="Trebuchet MS" w:hAnsi="Trebuchet MS" w:cs="Arial"/>
          <w:color w:val="000000" w:themeColor="text1"/>
        </w:rPr>
        <w:t xml:space="preserve"> </w:t>
      </w:r>
    </w:p>
    <w:p w:rsidR="00682F3B" w:rsidRDefault="00451AB2" w:rsidP="00682F3B">
      <w:r>
        <w:rPr>
          <w:b/>
        </w:rPr>
        <w:br/>
      </w:r>
      <w:r w:rsidR="002B3A16">
        <w:t xml:space="preserve">Prior to searching any person an officer must give this information </w:t>
      </w:r>
    </w:p>
    <w:p w:rsidR="002B3A16" w:rsidRDefault="002B3A16" w:rsidP="00682F3B">
      <w:r>
        <w:t xml:space="preserve">Grounds of the search </w:t>
      </w:r>
    </w:p>
    <w:p w:rsidR="002B3A16" w:rsidRDefault="002B3A16" w:rsidP="00682F3B">
      <w:r>
        <w:t xml:space="preserve">The object in which they are searching for </w:t>
      </w:r>
    </w:p>
    <w:p w:rsidR="002B3A16" w:rsidRDefault="002B3A16" w:rsidP="00682F3B">
      <w:r>
        <w:t xml:space="preserve">The officer must show warrant card when not in full uniform </w:t>
      </w:r>
    </w:p>
    <w:p w:rsidR="002B3A16" w:rsidRDefault="002B3A16" w:rsidP="00682F3B">
      <w:r>
        <w:t xml:space="preserve">The officer must give the person their force number and surname </w:t>
      </w:r>
    </w:p>
    <w:p w:rsidR="002B3A16" w:rsidRDefault="002B3A16" w:rsidP="00682F3B">
      <w:r>
        <w:t xml:space="preserve">The station the searching officer is based </w:t>
      </w:r>
    </w:p>
    <w:p w:rsidR="002B3A16" w:rsidRDefault="002B3A16" w:rsidP="00682F3B">
      <w:r>
        <w:t xml:space="preserve">The person being searched must be informed that they are entitled to a copy of the search </w:t>
      </w:r>
    </w:p>
    <w:p w:rsidR="002B3A16" w:rsidRDefault="002B3A16" w:rsidP="00682F3B">
      <w:r>
        <w:t xml:space="preserve">The legal power in which the search is being carried out under </w:t>
      </w:r>
    </w:p>
    <w:p w:rsidR="002B3A16" w:rsidRDefault="002B3A16" w:rsidP="00682F3B">
      <w:r>
        <w:t>They must be told they are detained for the purposes of the search</w:t>
      </w:r>
    </w:p>
    <w:p w:rsidR="002B3A16" w:rsidRPr="00451AB2" w:rsidRDefault="002B3A16" w:rsidP="00682F3B">
      <w:r>
        <w:t>They must also be info</w:t>
      </w:r>
      <w:r w:rsidR="009C6AE3">
        <w:t>rmed that the search is being a</w:t>
      </w:r>
      <w:r>
        <w:t xml:space="preserve">udio and visually recorded </w:t>
      </w:r>
    </w:p>
    <w:p w:rsidR="00682F3B" w:rsidRDefault="00682F3B"/>
    <w:p w:rsidR="002B3A16" w:rsidRPr="00416D2E" w:rsidRDefault="00682F3B" w:rsidP="002B3A16">
      <w:pPr>
        <w:rPr>
          <w:rFonts w:ascii="Trebuchet MS" w:hAnsi="Trebuchet MS" w:cs="Arial"/>
          <w:b/>
          <w:bCs/>
          <w:color w:val="000000" w:themeColor="text1"/>
        </w:rPr>
      </w:pPr>
      <w:r w:rsidRPr="00451AB2">
        <w:rPr>
          <w:b/>
        </w:rPr>
        <w:t>Question 23</w:t>
      </w:r>
      <w:r w:rsidR="002B3A16" w:rsidRPr="002B3A16">
        <w:rPr>
          <w:rFonts w:ascii="Trebuchet MS" w:hAnsi="Trebuchet MS" w:cs="Arial"/>
          <w:color w:val="000000" w:themeColor="text1"/>
        </w:rPr>
        <w:t xml:space="preserve"> </w:t>
      </w:r>
    </w:p>
    <w:p w:rsidR="00682F3B" w:rsidRDefault="002B3A16">
      <w:r>
        <w:t>In 2014 the government introduced the BUSS which was to allow for searches to be more transparent</w:t>
      </w:r>
      <w:r w:rsidR="009C6AE3">
        <w:t xml:space="preserve"> and more intelligence led to put more trust into communities around stop searches.</w:t>
      </w:r>
      <w:bookmarkStart w:id="3" w:name="_GoBack"/>
      <w:bookmarkEnd w:id="3"/>
    </w:p>
    <w:p w:rsidR="002B3A16" w:rsidRPr="005458DB" w:rsidRDefault="00682F3B" w:rsidP="002B3A16">
      <w:pPr>
        <w:rPr>
          <w:rFonts w:ascii="Trebuchet MS" w:hAnsi="Trebuchet MS" w:cs="Arial"/>
        </w:rPr>
      </w:pPr>
      <w:r w:rsidRPr="00451AB2">
        <w:rPr>
          <w:b/>
        </w:rPr>
        <w:t>Question 24</w:t>
      </w:r>
      <w:r w:rsidR="002B3A16" w:rsidRPr="002B3A16">
        <w:rPr>
          <w:rFonts w:ascii="Trebuchet MS" w:hAnsi="Trebuchet MS" w:cs="Arial"/>
          <w:bCs/>
        </w:rPr>
        <w:t xml:space="preserve"> </w:t>
      </w:r>
    </w:p>
    <w:p w:rsidR="00682F3B" w:rsidRDefault="00451AB2" w:rsidP="00682F3B">
      <w:r>
        <w:rPr>
          <w:b/>
        </w:rPr>
        <w:br/>
      </w:r>
      <w:r w:rsidR="002B3A16">
        <w:t>The national intelligence model is split into three sections the bottom section is local intelligence which is supervised by the local intelligence officer, the next level is force and neighbouring force intelligence which is supervised by the Regional Intelligence Bureau and the last level is national and international intelligence which is supervised by the National Crime Agency.</w:t>
      </w:r>
    </w:p>
    <w:p w:rsidR="002B3A16" w:rsidRDefault="002B3A16" w:rsidP="00682F3B">
      <w:r>
        <w:lastRenderedPageBreak/>
        <w:t xml:space="preserve">To input intelligence we use a 3x5x2 model which is </w:t>
      </w:r>
    </w:p>
    <w:p w:rsidR="002B3A16" w:rsidRDefault="002B3A16" w:rsidP="00682F3B">
      <w:r>
        <w:t xml:space="preserve">Is the information reliable? </w:t>
      </w:r>
    </w:p>
    <w:p w:rsidR="002B3A16" w:rsidRDefault="002B3A16" w:rsidP="00682F3B">
      <w:r>
        <w:t xml:space="preserve">Reliable </w:t>
      </w:r>
    </w:p>
    <w:p w:rsidR="002B3A16" w:rsidRDefault="002B3A16" w:rsidP="00682F3B">
      <w:r>
        <w:t xml:space="preserve">Untested </w:t>
      </w:r>
    </w:p>
    <w:p w:rsidR="002B3A16" w:rsidRDefault="002B3A16" w:rsidP="00682F3B">
      <w:r>
        <w:t xml:space="preserve">Not reliable </w:t>
      </w:r>
    </w:p>
    <w:p w:rsidR="002B3A16" w:rsidRDefault="002B3A16" w:rsidP="00682F3B">
      <w:r>
        <w:t xml:space="preserve">Is the information </w:t>
      </w:r>
    </w:p>
    <w:p w:rsidR="002B3A16" w:rsidRDefault="002B3A16" w:rsidP="00682F3B">
      <w:r>
        <w:t xml:space="preserve">Known directly to the source </w:t>
      </w:r>
    </w:p>
    <w:p w:rsidR="002B3A16" w:rsidRDefault="002B3A16" w:rsidP="00682F3B">
      <w:r>
        <w:t xml:space="preserve">Known indirectly but corroborated </w:t>
      </w:r>
    </w:p>
    <w:p w:rsidR="002B3A16" w:rsidRDefault="002B3A16" w:rsidP="00682F3B">
      <w:r>
        <w:t xml:space="preserve">Known indirectly </w:t>
      </w:r>
    </w:p>
    <w:p w:rsidR="002B3A16" w:rsidRDefault="002B3A16" w:rsidP="00682F3B">
      <w:r>
        <w:t xml:space="preserve">Not known </w:t>
      </w:r>
    </w:p>
    <w:p w:rsidR="002B3A16" w:rsidRDefault="002B3A16" w:rsidP="00682F3B">
      <w:r>
        <w:t xml:space="preserve">Or suspected to be false </w:t>
      </w:r>
    </w:p>
    <w:p w:rsidR="002B3A16" w:rsidRDefault="002B3A16" w:rsidP="00682F3B">
      <w:r>
        <w:t xml:space="preserve">And the sharing of information can be </w:t>
      </w:r>
    </w:p>
    <w:p w:rsidR="002B3A16" w:rsidRDefault="002B3A16" w:rsidP="00682F3B">
      <w:r>
        <w:t xml:space="preserve">Lawful sharing permitted or </w:t>
      </w:r>
    </w:p>
    <w:p w:rsidR="002B3A16" w:rsidRPr="00451AB2" w:rsidRDefault="002B3A16" w:rsidP="00682F3B">
      <w:r>
        <w:t xml:space="preserve">Lawful sharing with conditions </w:t>
      </w:r>
    </w:p>
    <w:p w:rsidR="00682F3B" w:rsidRDefault="00682F3B"/>
    <w:p w:rsidR="00682F3B" w:rsidRDefault="00682F3B" w:rsidP="00682F3B">
      <w:r w:rsidRPr="00451AB2">
        <w:rPr>
          <w:b/>
        </w:rPr>
        <w:t>Question 25</w:t>
      </w:r>
      <w:r w:rsidR="002B3A16" w:rsidRPr="002B3A16">
        <w:rPr>
          <w:rFonts w:ascii="Trebuchet MS" w:eastAsia="Calibri" w:hAnsi="Trebuchet MS" w:cs="Arial"/>
          <w:lang w:eastAsia="en-GB"/>
        </w:rPr>
        <w:t xml:space="preserve"> </w:t>
      </w:r>
      <w:r w:rsidR="00451AB2">
        <w:rPr>
          <w:b/>
        </w:rPr>
        <w:br/>
      </w:r>
    </w:p>
    <w:p w:rsidR="002B3A16" w:rsidRDefault="002B3A16" w:rsidP="00682F3B">
      <w:r>
        <w:t xml:space="preserve">Criminal proceedings and investigations act </w:t>
      </w:r>
    </w:p>
    <w:p w:rsidR="002B3A16" w:rsidRDefault="002B3A16" w:rsidP="00682F3B">
      <w:r>
        <w:t xml:space="preserve">Data protection </w:t>
      </w:r>
    </w:p>
    <w:p w:rsidR="002B3A16" w:rsidRDefault="002B3A16" w:rsidP="00682F3B">
      <w:r>
        <w:t xml:space="preserve">GDPR </w:t>
      </w:r>
    </w:p>
    <w:p w:rsidR="002B3A16" w:rsidRDefault="002B3A16" w:rsidP="00682F3B">
      <w:r>
        <w:t xml:space="preserve">Management of police information </w:t>
      </w:r>
    </w:p>
    <w:p w:rsidR="002B3A16" w:rsidRDefault="002B3A16" w:rsidP="00682F3B">
      <w:r>
        <w:t xml:space="preserve">RIPA 200 </w:t>
      </w:r>
    </w:p>
    <w:p w:rsidR="002B3A16" w:rsidRDefault="002B3A16" w:rsidP="00682F3B">
      <w:r>
        <w:t xml:space="preserve">Freedom of information act </w:t>
      </w:r>
    </w:p>
    <w:sectPr w:rsidR="002B3A16" w:rsidSect="007E33E1">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B3A16" w:rsidRDefault="002B3A16" w:rsidP="007E33E1">
      <w:pPr>
        <w:spacing w:after="0" w:line="240" w:lineRule="auto"/>
      </w:pPr>
      <w:r>
        <w:separator/>
      </w:r>
    </w:p>
  </w:endnote>
  <w:endnote w:type="continuationSeparator" w:id="0">
    <w:p w:rsidR="002B3A16" w:rsidRDefault="002B3A16" w:rsidP="007E33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MS">
    <w:altName w:val="Calibri"/>
    <w:panose1 w:val="00000000000000000000"/>
    <w:charset w:val="00"/>
    <w:family w:val="swiss"/>
    <w:notTrueType/>
    <w:pitch w:val="default"/>
    <w:sig w:usb0="00000003" w:usb1="00000000" w:usb2="00000000" w:usb3="00000000" w:csb0="00000001" w:csb1="00000000"/>
  </w:font>
  <w:font w:name="Andalus">
    <w:charset w:val="00"/>
    <w:family w:val="roman"/>
    <w:pitch w:val="variable"/>
    <w:sig w:usb0="00002003" w:usb1="80000000" w:usb2="00000008" w:usb3="00000000" w:csb0="0000004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3A16" w:rsidRDefault="002D3B1F" w:rsidP="002D3B1F">
    <w:pPr>
      <w:pStyle w:val="Footer"/>
      <w:rPr>
        <w:color w:val="000000"/>
        <w:sz w:val="17"/>
      </w:rPr>
    </w:pPr>
    <w:bookmarkStart w:id="6" w:name="TITUS1FooterEvenPages"/>
    <w:r>
      <w:rPr>
        <w:color w:val="000000"/>
        <w:sz w:val="17"/>
      </w:rPr>
      <w:t> </w:t>
    </w:r>
  </w:p>
  <w:bookmarkEnd w:id="6"/>
  <w:p w:rsidR="002B3A16" w:rsidRDefault="002B3A16" w:rsidP="00D053DF">
    <w:pPr>
      <w:pStyle w:val="Footer"/>
    </w:pPr>
  </w:p>
  <w:p w:rsidR="002B3A16" w:rsidRDefault="002B3A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3A16" w:rsidRDefault="002D3B1F" w:rsidP="002D3B1F">
    <w:pPr>
      <w:pStyle w:val="Footer"/>
      <w:rPr>
        <w:color w:val="000000"/>
        <w:sz w:val="17"/>
      </w:rPr>
    </w:pPr>
    <w:bookmarkStart w:id="7" w:name="TITUS1FooterPrimary"/>
    <w:r>
      <w:rPr>
        <w:color w:val="000000"/>
        <w:sz w:val="17"/>
      </w:rPr>
      <w:t> </w:t>
    </w:r>
  </w:p>
  <w:bookmarkEnd w:id="7"/>
  <w:p w:rsidR="002B3A16" w:rsidRDefault="002B3A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3A16" w:rsidRDefault="002D3B1F" w:rsidP="002D3B1F">
    <w:pPr>
      <w:pStyle w:val="Footer"/>
      <w:rPr>
        <w:color w:val="000000"/>
        <w:sz w:val="17"/>
      </w:rPr>
    </w:pPr>
    <w:bookmarkStart w:id="9" w:name="TITUS1FooterFirstPage"/>
    <w:r>
      <w:rPr>
        <w:color w:val="000000"/>
        <w:sz w:val="17"/>
      </w:rPr>
      <w:t> </w:t>
    </w:r>
  </w:p>
  <w:bookmarkEnd w:id="9"/>
  <w:p w:rsidR="002B3A16" w:rsidRDefault="002B3A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B3A16" w:rsidRDefault="002B3A16" w:rsidP="007E33E1">
      <w:pPr>
        <w:spacing w:after="0" w:line="240" w:lineRule="auto"/>
      </w:pPr>
      <w:r>
        <w:separator/>
      </w:r>
    </w:p>
  </w:footnote>
  <w:footnote w:type="continuationSeparator" w:id="0">
    <w:p w:rsidR="002B3A16" w:rsidRDefault="002B3A16" w:rsidP="007E33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3A16" w:rsidRDefault="002D3B1F" w:rsidP="002D3B1F">
    <w:pPr>
      <w:pStyle w:val="Header"/>
      <w:rPr>
        <w:color w:val="000000"/>
        <w:sz w:val="17"/>
      </w:rPr>
    </w:pPr>
    <w:bookmarkStart w:id="4" w:name="TITUS1HeaderEvenPages"/>
    <w:r>
      <w:rPr>
        <w:color w:val="000000"/>
        <w:sz w:val="17"/>
      </w:rPr>
      <w:t> </w:t>
    </w:r>
  </w:p>
  <w:bookmarkEnd w:id="4"/>
  <w:p w:rsidR="002B3A16" w:rsidRDefault="002B3A16" w:rsidP="00D053DF">
    <w:pPr>
      <w:pStyle w:val="Header"/>
    </w:pPr>
  </w:p>
  <w:p w:rsidR="002B3A16" w:rsidRDefault="002B3A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3A16" w:rsidRDefault="002D3B1F" w:rsidP="002D3B1F">
    <w:pPr>
      <w:pStyle w:val="Header"/>
      <w:rPr>
        <w:color w:val="000000"/>
        <w:sz w:val="17"/>
      </w:rPr>
    </w:pPr>
    <w:bookmarkStart w:id="5" w:name="TITUS1HeaderPrimary"/>
    <w:r>
      <w:rPr>
        <w:color w:val="000000"/>
        <w:sz w:val="17"/>
      </w:rPr>
      <w:t> </w:t>
    </w:r>
  </w:p>
  <w:bookmarkEnd w:id="5"/>
  <w:p w:rsidR="002B3A16" w:rsidRDefault="002B3A1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3A16" w:rsidRDefault="002D3B1F" w:rsidP="002D3B1F">
    <w:pPr>
      <w:pStyle w:val="Header"/>
      <w:rPr>
        <w:color w:val="000000"/>
        <w:sz w:val="17"/>
      </w:rPr>
    </w:pPr>
    <w:bookmarkStart w:id="8" w:name="TITUS1HeaderFirstPage"/>
    <w:r>
      <w:rPr>
        <w:color w:val="000000"/>
        <w:sz w:val="17"/>
      </w:rPr>
      <w:t> </w:t>
    </w:r>
  </w:p>
  <w:bookmarkEnd w:id="8"/>
  <w:p w:rsidR="002B3A16" w:rsidRDefault="002B3A1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2B3A16"/>
    <w:rsid w:val="002D3B1F"/>
    <w:rsid w:val="003258BA"/>
    <w:rsid w:val="00451AB2"/>
    <w:rsid w:val="00575AC9"/>
    <w:rsid w:val="005C7075"/>
    <w:rsid w:val="00600B1B"/>
    <w:rsid w:val="00676E72"/>
    <w:rsid w:val="00682F3B"/>
    <w:rsid w:val="00704160"/>
    <w:rsid w:val="007E33E1"/>
    <w:rsid w:val="007E4409"/>
    <w:rsid w:val="00877432"/>
    <w:rsid w:val="009C6AE3"/>
    <w:rsid w:val="00D053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2E7BD3"/>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33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33E1"/>
  </w:style>
  <w:style w:type="paragraph" w:styleId="Footer">
    <w:name w:val="footer"/>
    <w:basedOn w:val="Normal"/>
    <w:link w:val="FooterChar"/>
    <w:uiPriority w:val="99"/>
    <w:unhideWhenUsed/>
    <w:rsid w:val="007E33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33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6</Pages>
  <Words>1701</Words>
  <Characters>9700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Bartram,Chloe swp6922</cp:lastModifiedBy>
  <cp:revision>8</cp:revision>
  <dcterms:created xsi:type="dcterms:W3CDTF">2021-06-07T11:39:00Z</dcterms:created>
  <dcterms:modified xsi:type="dcterms:W3CDTF">2021-06-07T14:06:00Z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