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7B9C80" w14:textId="77777777" w:rsidR="00AD0649" w:rsidRPr="00AD0649" w:rsidRDefault="00AD0649" w:rsidP="00AD0649">
      <w:pPr>
        <w:spacing w:after="0" w:line="360" w:lineRule="auto"/>
        <w:jc w:val="center"/>
        <w:rPr>
          <w:rFonts w:ascii="Times New Roman" w:eastAsia="Arial" w:hAnsi="Times New Roman" w:cs="Arial"/>
          <w:b/>
          <w:kern w:val="0"/>
          <w:sz w:val="48"/>
          <w:szCs w:val="48"/>
          <w14:ligatures w14:val="none"/>
        </w:rPr>
      </w:pPr>
      <w:r w:rsidRPr="00AD0649">
        <w:rPr>
          <w:rFonts w:ascii="Times New Roman" w:eastAsia="Arial" w:hAnsi="Times New Roman" w:cs="Arial"/>
          <w:b/>
          <w:kern w:val="0"/>
          <w:sz w:val="48"/>
          <w:szCs w:val="48"/>
          <w14:ligatures w14:val="none"/>
        </w:rPr>
        <w:t>International Hotel Management (BA)</w:t>
      </w:r>
    </w:p>
    <w:p w14:paraId="192FAF8C" w14:textId="77777777" w:rsidR="00AD0649" w:rsidRPr="00AD0649" w:rsidRDefault="00AD0649" w:rsidP="00AD0649">
      <w:pPr>
        <w:spacing w:after="0" w:line="360" w:lineRule="auto"/>
        <w:jc w:val="center"/>
        <w:rPr>
          <w:rFonts w:ascii="Times New Roman" w:eastAsia="Arial" w:hAnsi="Times New Roman" w:cs="Arial"/>
          <w:b/>
          <w:kern w:val="0"/>
          <w:sz w:val="32"/>
          <w:szCs w:val="32"/>
          <w14:ligatures w14:val="none"/>
        </w:rPr>
      </w:pPr>
    </w:p>
    <w:p w14:paraId="556E478E" w14:textId="77777777" w:rsidR="00AD0649" w:rsidRPr="00AD0649" w:rsidRDefault="00AD0649" w:rsidP="00AD0649">
      <w:pPr>
        <w:spacing w:after="0" w:line="360" w:lineRule="auto"/>
        <w:jc w:val="center"/>
        <w:rPr>
          <w:rFonts w:ascii="Times New Roman" w:eastAsia="Arial" w:hAnsi="Times New Roman" w:cs="Arial"/>
          <w:b/>
          <w:kern w:val="0"/>
          <w:sz w:val="32"/>
          <w:szCs w:val="32"/>
          <w14:ligatures w14:val="none"/>
        </w:rPr>
      </w:pPr>
      <w:r w:rsidRPr="00AD0649">
        <w:rPr>
          <w:rFonts w:ascii="Times New Roman" w:eastAsia="Arial" w:hAnsi="Times New Roman" w:cs="Arial"/>
          <w:b/>
          <w:kern w:val="0"/>
          <w:sz w:val="32"/>
          <w:szCs w:val="32"/>
          <w14:ligatures w14:val="none"/>
        </w:rPr>
        <w:t>Module- International Meetings Management for the Hotel Industry</w:t>
      </w:r>
    </w:p>
    <w:p w14:paraId="02BBE72F" w14:textId="77777777" w:rsidR="00AD0649" w:rsidRPr="00AD0649" w:rsidRDefault="00AD0649" w:rsidP="00AD0649">
      <w:pPr>
        <w:spacing w:after="0" w:line="360" w:lineRule="auto"/>
        <w:jc w:val="center"/>
        <w:rPr>
          <w:rFonts w:ascii="Times New Roman" w:eastAsia="Arial" w:hAnsi="Times New Roman" w:cs="Arial"/>
          <w:b/>
          <w:kern w:val="0"/>
          <w:sz w:val="32"/>
          <w:szCs w:val="32"/>
          <w14:ligatures w14:val="none"/>
        </w:rPr>
      </w:pPr>
      <w:r w:rsidRPr="00AD0649">
        <w:rPr>
          <w:rFonts w:ascii="Times New Roman" w:eastAsia="Arial" w:hAnsi="Times New Roman" w:cs="Arial"/>
          <w:b/>
          <w:kern w:val="0"/>
          <w:sz w:val="32"/>
          <w:szCs w:val="32"/>
          <w14:ligatures w14:val="none"/>
        </w:rPr>
        <w:t>Module Code - BMIH6007</w:t>
      </w:r>
    </w:p>
    <w:p w14:paraId="7DA0AC52" w14:textId="77777777" w:rsidR="00AD0649" w:rsidRPr="00AD0649" w:rsidRDefault="00AD0649" w:rsidP="00AD0649">
      <w:pPr>
        <w:spacing w:after="0" w:line="360" w:lineRule="auto"/>
        <w:jc w:val="center"/>
        <w:rPr>
          <w:rFonts w:ascii="Times New Roman" w:eastAsia="Arial" w:hAnsi="Times New Roman" w:cs="Arial"/>
          <w:b/>
          <w:kern w:val="0"/>
          <w:sz w:val="32"/>
          <w:szCs w:val="32"/>
          <w14:ligatures w14:val="none"/>
        </w:rPr>
      </w:pPr>
    </w:p>
    <w:p w14:paraId="17FFB31D" w14:textId="77777777" w:rsidR="00AD0649" w:rsidRPr="00AD0649" w:rsidRDefault="00AD0649" w:rsidP="00AD0649">
      <w:pPr>
        <w:spacing w:after="0" w:line="360" w:lineRule="auto"/>
        <w:jc w:val="center"/>
        <w:rPr>
          <w:rFonts w:ascii="Times New Roman" w:eastAsia="Arial" w:hAnsi="Times New Roman" w:cs="Arial"/>
          <w:b/>
          <w:kern w:val="0"/>
          <w:sz w:val="32"/>
          <w:szCs w:val="32"/>
          <w14:ligatures w14:val="none"/>
        </w:rPr>
      </w:pPr>
      <w:r w:rsidRPr="00AD0649">
        <w:rPr>
          <w:rFonts w:ascii="Times New Roman" w:eastAsia="Arial" w:hAnsi="Times New Roman" w:cs="Arial"/>
          <w:b/>
          <w:kern w:val="0"/>
          <w:sz w:val="32"/>
          <w:szCs w:val="32"/>
          <w14:ligatures w14:val="none"/>
        </w:rPr>
        <w:t>Assignment title- Event Planning and Delivery Considerations for an International Meeting</w:t>
      </w:r>
    </w:p>
    <w:p w14:paraId="47872A8A" w14:textId="77777777" w:rsidR="00AD0649" w:rsidRPr="00AD0649" w:rsidRDefault="00AD0649" w:rsidP="00AD0649">
      <w:pPr>
        <w:spacing w:after="0" w:line="360" w:lineRule="auto"/>
        <w:jc w:val="center"/>
        <w:rPr>
          <w:rFonts w:ascii="Times New Roman" w:eastAsia="Arial" w:hAnsi="Times New Roman" w:cs="Arial"/>
          <w:b/>
          <w:kern w:val="0"/>
          <w:sz w:val="32"/>
          <w:szCs w:val="32"/>
          <w14:ligatures w14:val="none"/>
        </w:rPr>
      </w:pPr>
    </w:p>
    <w:p w14:paraId="2777C328" w14:textId="7EEAFBF6" w:rsidR="00AD0649" w:rsidRPr="00AD0649" w:rsidRDefault="00AD0649" w:rsidP="00AD0649">
      <w:pPr>
        <w:spacing w:after="0" w:line="360" w:lineRule="auto"/>
        <w:jc w:val="center"/>
        <w:rPr>
          <w:rFonts w:ascii="Times New Roman" w:eastAsia="Arial" w:hAnsi="Times New Roman" w:cs="Arial"/>
          <w:b/>
          <w:kern w:val="0"/>
          <w:sz w:val="36"/>
          <w:szCs w:val="36"/>
          <w14:ligatures w14:val="none"/>
        </w:rPr>
      </w:pPr>
      <w:r w:rsidRPr="00AD0649">
        <w:rPr>
          <w:rFonts w:ascii="Times New Roman" w:eastAsia="Arial" w:hAnsi="Times New Roman" w:cs="Arial"/>
          <w:b/>
          <w:kern w:val="0"/>
          <w:sz w:val="36"/>
          <w:szCs w:val="36"/>
          <w14:ligatures w14:val="none"/>
        </w:rPr>
        <w:t xml:space="preserve">Lecturer Name- </w:t>
      </w:r>
      <w:r>
        <w:rPr>
          <w:rFonts w:ascii="Times New Roman" w:eastAsia="Arial" w:hAnsi="Times New Roman" w:cs="Arial"/>
          <w:b/>
          <w:kern w:val="0"/>
          <w:sz w:val="36"/>
          <w:szCs w:val="36"/>
          <w14:ligatures w14:val="none"/>
        </w:rPr>
        <w:t>Philippa Fitzgerald</w:t>
      </w:r>
    </w:p>
    <w:p w14:paraId="388692E6" w14:textId="77777777" w:rsidR="00AD0649" w:rsidRPr="00AD0649" w:rsidRDefault="00AD0649" w:rsidP="00AD0649">
      <w:pPr>
        <w:spacing w:after="0" w:line="360" w:lineRule="auto"/>
        <w:jc w:val="center"/>
        <w:rPr>
          <w:rFonts w:ascii="Times New Roman" w:eastAsia="Arial" w:hAnsi="Times New Roman" w:cs="Arial"/>
          <w:b/>
          <w:kern w:val="0"/>
          <w:sz w:val="36"/>
          <w:szCs w:val="36"/>
          <w14:ligatures w14:val="none"/>
        </w:rPr>
      </w:pPr>
      <w:r w:rsidRPr="00AD0649">
        <w:rPr>
          <w:rFonts w:ascii="Times New Roman" w:eastAsia="Arial" w:hAnsi="Times New Roman" w:cs="Arial"/>
          <w:b/>
          <w:kern w:val="0"/>
          <w:sz w:val="36"/>
          <w:szCs w:val="36"/>
          <w14:ligatures w14:val="none"/>
        </w:rPr>
        <w:t>Student Name- Farzana Choudhury</w:t>
      </w:r>
    </w:p>
    <w:p w14:paraId="1DBE5254" w14:textId="47B2F4C4" w:rsidR="00AD0649" w:rsidRPr="00AD0649" w:rsidRDefault="00AD0649" w:rsidP="00AD0649">
      <w:pPr>
        <w:spacing w:after="0" w:line="360" w:lineRule="auto"/>
        <w:jc w:val="center"/>
        <w:rPr>
          <w:rFonts w:ascii="Times New Roman" w:eastAsia="Times New Roman" w:hAnsi="Times New Roman" w:cs="Times New Roman"/>
          <w:b/>
          <w:iCs/>
          <w:color w:val="404040"/>
          <w:kern w:val="0"/>
          <w:sz w:val="32"/>
          <w14:ligatures w14:val="none"/>
        </w:rPr>
      </w:pPr>
      <w:r w:rsidRPr="00AD0649">
        <w:rPr>
          <w:rFonts w:ascii="Times New Roman" w:eastAsia="Arial" w:hAnsi="Times New Roman" w:cs="Arial"/>
          <w:b/>
          <w:kern w:val="0"/>
          <w:sz w:val="36"/>
          <w:szCs w:val="36"/>
          <w14:ligatures w14:val="none"/>
        </w:rPr>
        <w:t>Student ID-</w:t>
      </w:r>
      <w:r>
        <w:rPr>
          <w:rFonts w:ascii="Times New Roman" w:eastAsia="Arial" w:hAnsi="Times New Roman" w:cs="Arial"/>
          <w:b/>
          <w:kern w:val="0"/>
          <w:sz w:val="36"/>
          <w:szCs w:val="36"/>
          <w14:ligatures w14:val="none"/>
        </w:rPr>
        <w:t xml:space="preserve"> 2119795</w:t>
      </w:r>
      <w:r w:rsidRPr="00AD0649">
        <w:rPr>
          <w:rFonts w:ascii="Times New Roman" w:eastAsia="Arial" w:hAnsi="Times New Roman" w:cs="Arial"/>
          <w:kern w:val="0"/>
          <w:sz w:val="24"/>
          <w14:ligatures w14:val="none"/>
        </w:rPr>
        <w:br w:type="page"/>
      </w:r>
    </w:p>
    <w:sdt>
      <w:sdtPr>
        <w:rPr>
          <w:rFonts w:ascii="Times New Roman" w:eastAsia="Arial" w:hAnsi="Times New Roman" w:cs="Arial"/>
          <w:b/>
          <w:kern w:val="0"/>
          <w:sz w:val="24"/>
          <w14:ligatures w14:val="none"/>
        </w:rPr>
        <w:id w:val="173907658"/>
        <w:docPartObj>
          <w:docPartGallery w:val="Table of Contents"/>
          <w:docPartUnique/>
        </w:docPartObj>
      </w:sdtPr>
      <w:sdtEndPr>
        <w:rPr>
          <w:b w:val="0"/>
        </w:rPr>
      </w:sdtEndPr>
      <w:sdtContent>
        <w:p w14:paraId="29693303" w14:textId="77777777" w:rsidR="00AD0649" w:rsidRPr="00AD0649" w:rsidRDefault="00AD0649" w:rsidP="00AD0649">
          <w:pPr>
            <w:keepNext/>
            <w:keepLines/>
            <w:spacing w:before="480" w:after="0" w:line="360" w:lineRule="auto"/>
            <w:jc w:val="both"/>
            <w:rPr>
              <w:rFonts w:ascii="Times New Roman" w:eastAsia="Times New Roman" w:hAnsi="Times New Roman" w:cs="Times New Roman"/>
              <w:b/>
              <w:bCs/>
              <w:color w:val="365F91"/>
              <w:kern w:val="0"/>
              <w:sz w:val="32"/>
              <w:szCs w:val="28"/>
              <w:lang w:val="en-US"/>
              <w14:ligatures w14:val="none"/>
            </w:rPr>
          </w:pPr>
          <w:r w:rsidRPr="00AD0649">
            <w:rPr>
              <w:rFonts w:ascii="Times New Roman" w:eastAsia="Times New Roman" w:hAnsi="Times New Roman" w:cs="Times New Roman"/>
              <w:b/>
              <w:bCs/>
              <w:color w:val="365F91"/>
              <w:kern w:val="0"/>
              <w:sz w:val="32"/>
              <w:szCs w:val="28"/>
              <w:lang w:val="en-US"/>
              <w14:ligatures w14:val="none"/>
            </w:rPr>
            <w:t>Contents</w:t>
          </w:r>
        </w:p>
        <w:p w14:paraId="43D6D368" w14:textId="77777777" w:rsidR="00AD0649" w:rsidRPr="00AD0649" w:rsidRDefault="00AD0649" w:rsidP="00AD0649">
          <w:pPr>
            <w:tabs>
              <w:tab w:val="right" w:leader="dot" w:pos="9350"/>
            </w:tabs>
            <w:spacing w:after="100" w:line="276" w:lineRule="auto"/>
            <w:rPr>
              <w:rFonts w:ascii="Cambria" w:eastAsia="Times New Roman" w:hAnsi="Cambria" w:cs="Times New Roman"/>
              <w:noProof/>
              <w:lang w:eastAsia="en-GB"/>
            </w:rPr>
          </w:pPr>
          <w:r w:rsidRPr="00AD0649">
            <w:rPr>
              <w:rFonts w:ascii="Times New Roman" w:eastAsia="Arial" w:hAnsi="Times New Roman" w:cs="Arial"/>
              <w:kern w:val="0"/>
              <w:sz w:val="24"/>
              <w14:ligatures w14:val="none"/>
            </w:rPr>
            <w:fldChar w:fldCharType="begin"/>
          </w:r>
          <w:r w:rsidRPr="00AD0649">
            <w:rPr>
              <w:rFonts w:ascii="Times New Roman" w:eastAsia="Arial" w:hAnsi="Times New Roman" w:cs="Arial"/>
              <w:kern w:val="0"/>
              <w:sz w:val="24"/>
              <w14:ligatures w14:val="none"/>
            </w:rPr>
            <w:instrText xml:space="preserve"> TOC \o "1-3" \h \z \u </w:instrText>
          </w:r>
          <w:r w:rsidRPr="00AD0649">
            <w:rPr>
              <w:rFonts w:ascii="Times New Roman" w:eastAsia="Arial" w:hAnsi="Times New Roman" w:cs="Arial"/>
              <w:kern w:val="0"/>
              <w:sz w:val="24"/>
              <w14:ligatures w14:val="none"/>
            </w:rPr>
            <w:fldChar w:fldCharType="separate"/>
          </w:r>
          <w:hyperlink w:anchor="_Toc159955858" w:history="1">
            <w:r w:rsidRPr="00AD0649">
              <w:rPr>
                <w:rFonts w:ascii="Times New Roman" w:eastAsia="Arial" w:hAnsi="Times New Roman" w:cs="Arial"/>
                <w:noProof/>
                <w:color w:val="0000FF"/>
                <w:kern w:val="0"/>
                <w:sz w:val="24"/>
                <w:u w:val="single"/>
                <w14:ligatures w14:val="none"/>
              </w:rPr>
              <w:t>Introduction</w:t>
            </w:r>
            <w:r w:rsidRPr="00AD0649">
              <w:rPr>
                <w:rFonts w:ascii="Times New Roman" w:eastAsia="Arial" w:hAnsi="Times New Roman" w:cs="Arial"/>
                <w:noProof/>
                <w:webHidden/>
                <w:kern w:val="0"/>
                <w:sz w:val="24"/>
                <w14:ligatures w14:val="none"/>
              </w:rPr>
              <w:tab/>
            </w:r>
            <w:r w:rsidRPr="00AD0649">
              <w:rPr>
                <w:rFonts w:ascii="Times New Roman" w:eastAsia="Arial" w:hAnsi="Times New Roman" w:cs="Arial"/>
                <w:noProof/>
                <w:webHidden/>
                <w:kern w:val="0"/>
                <w:sz w:val="24"/>
                <w14:ligatures w14:val="none"/>
              </w:rPr>
              <w:fldChar w:fldCharType="begin"/>
            </w:r>
            <w:r w:rsidRPr="00AD0649">
              <w:rPr>
                <w:rFonts w:ascii="Times New Roman" w:eastAsia="Arial" w:hAnsi="Times New Roman" w:cs="Arial"/>
                <w:noProof/>
                <w:webHidden/>
                <w:kern w:val="0"/>
                <w:sz w:val="24"/>
                <w14:ligatures w14:val="none"/>
              </w:rPr>
              <w:instrText xml:space="preserve"> PAGEREF _Toc159955858 \h </w:instrText>
            </w:r>
            <w:r w:rsidRPr="00AD0649">
              <w:rPr>
                <w:rFonts w:ascii="Times New Roman" w:eastAsia="Arial" w:hAnsi="Times New Roman" w:cs="Arial"/>
                <w:noProof/>
                <w:webHidden/>
                <w:kern w:val="0"/>
                <w:sz w:val="24"/>
                <w14:ligatures w14:val="none"/>
              </w:rPr>
            </w:r>
            <w:r w:rsidRPr="00AD0649">
              <w:rPr>
                <w:rFonts w:ascii="Times New Roman" w:eastAsia="Arial" w:hAnsi="Times New Roman" w:cs="Arial"/>
                <w:noProof/>
                <w:webHidden/>
                <w:kern w:val="0"/>
                <w:sz w:val="24"/>
                <w14:ligatures w14:val="none"/>
              </w:rPr>
              <w:fldChar w:fldCharType="separate"/>
            </w:r>
            <w:r w:rsidRPr="00AD0649">
              <w:rPr>
                <w:rFonts w:ascii="Times New Roman" w:eastAsia="Arial" w:hAnsi="Times New Roman" w:cs="Arial"/>
                <w:noProof/>
                <w:webHidden/>
                <w:kern w:val="0"/>
                <w:sz w:val="24"/>
                <w14:ligatures w14:val="none"/>
              </w:rPr>
              <w:t>3</w:t>
            </w:r>
            <w:r w:rsidRPr="00AD0649">
              <w:rPr>
                <w:rFonts w:ascii="Times New Roman" w:eastAsia="Arial" w:hAnsi="Times New Roman" w:cs="Arial"/>
                <w:noProof/>
                <w:webHidden/>
                <w:kern w:val="0"/>
                <w:sz w:val="24"/>
                <w14:ligatures w14:val="none"/>
              </w:rPr>
              <w:fldChar w:fldCharType="end"/>
            </w:r>
          </w:hyperlink>
        </w:p>
        <w:p w14:paraId="2379040A" w14:textId="77777777" w:rsidR="00AD0649" w:rsidRPr="00AD0649" w:rsidRDefault="00AD0649" w:rsidP="00AD0649">
          <w:pPr>
            <w:tabs>
              <w:tab w:val="right" w:leader="dot" w:pos="9350"/>
            </w:tabs>
            <w:spacing w:after="100" w:line="276" w:lineRule="auto"/>
            <w:rPr>
              <w:rFonts w:ascii="Cambria" w:eastAsia="Times New Roman" w:hAnsi="Cambria" w:cs="Times New Roman"/>
              <w:noProof/>
              <w:lang w:eastAsia="en-GB"/>
            </w:rPr>
          </w:pPr>
          <w:hyperlink w:anchor="_Toc159955859" w:history="1">
            <w:r w:rsidRPr="00AD0649">
              <w:rPr>
                <w:rFonts w:ascii="Times New Roman" w:eastAsia="Arial" w:hAnsi="Times New Roman" w:cs="Arial"/>
                <w:noProof/>
                <w:color w:val="0000FF"/>
                <w:kern w:val="0"/>
                <w:sz w:val="24"/>
                <w:u w:val="single"/>
                <w14:ligatures w14:val="none"/>
              </w:rPr>
              <w:t>The Event Cycle</w:t>
            </w:r>
            <w:r w:rsidRPr="00AD0649">
              <w:rPr>
                <w:rFonts w:ascii="Times New Roman" w:eastAsia="Arial" w:hAnsi="Times New Roman" w:cs="Arial"/>
                <w:noProof/>
                <w:webHidden/>
                <w:kern w:val="0"/>
                <w:sz w:val="24"/>
                <w14:ligatures w14:val="none"/>
              </w:rPr>
              <w:tab/>
            </w:r>
            <w:r w:rsidRPr="00AD0649">
              <w:rPr>
                <w:rFonts w:ascii="Times New Roman" w:eastAsia="Arial" w:hAnsi="Times New Roman" w:cs="Arial"/>
                <w:noProof/>
                <w:webHidden/>
                <w:kern w:val="0"/>
                <w:sz w:val="24"/>
                <w14:ligatures w14:val="none"/>
              </w:rPr>
              <w:fldChar w:fldCharType="begin"/>
            </w:r>
            <w:r w:rsidRPr="00AD0649">
              <w:rPr>
                <w:rFonts w:ascii="Times New Roman" w:eastAsia="Arial" w:hAnsi="Times New Roman" w:cs="Arial"/>
                <w:noProof/>
                <w:webHidden/>
                <w:kern w:val="0"/>
                <w:sz w:val="24"/>
                <w14:ligatures w14:val="none"/>
              </w:rPr>
              <w:instrText xml:space="preserve"> PAGEREF _Toc159955859 \h </w:instrText>
            </w:r>
            <w:r w:rsidRPr="00AD0649">
              <w:rPr>
                <w:rFonts w:ascii="Times New Roman" w:eastAsia="Arial" w:hAnsi="Times New Roman" w:cs="Arial"/>
                <w:noProof/>
                <w:webHidden/>
                <w:kern w:val="0"/>
                <w:sz w:val="24"/>
                <w14:ligatures w14:val="none"/>
              </w:rPr>
            </w:r>
            <w:r w:rsidRPr="00AD0649">
              <w:rPr>
                <w:rFonts w:ascii="Times New Roman" w:eastAsia="Arial" w:hAnsi="Times New Roman" w:cs="Arial"/>
                <w:noProof/>
                <w:webHidden/>
                <w:kern w:val="0"/>
                <w:sz w:val="24"/>
                <w14:ligatures w14:val="none"/>
              </w:rPr>
              <w:fldChar w:fldCharType="separate"/>
            </w:r>
            <w:r w:rsidRPr="00AD0649">
              <w:rPr>
                <w:rFonts w:ascii="Times New Roman" w:eastAsia="Arial" w:hAnsi="Times New Roman" w:cs="Arial"/>
                <w:noProof/>
                <w:webHidden/>
                <w:kern w:val="0"/>
                <w:sz w:val="24"/>
                <w14:ligatures w14:val="none"/>
              </w:rPr>
              <w:t>4</w:t>
            </w:r>
            <w:r w:rsidRPr="00AD0649">
              <w:rPr>
                <w:rFonts w:ascii="Times New Roman" w:eastAsia="Arial" w:hAnsi="Times New Roman" w:cs="Arial"/>
                <w:noProof/>
                <w:webHidden/>
                <w:kern w:val="0"/>
                <w:sz w:val="24"/>
                <w14:ligatures w14:val="none"/>
              </w:rPr>
              <w:fldChar w:fldCharType="end"/>
            </w:r>
          </w:hyperlink>
        </w:p>
        <w:p w14:paraId="749CC381" w14:textId="77777777" w:rsidR="00AD0649" w:rsidRPr="00AD0649" w:rsidRDefault="00AD0649" w:rsidP="00AD0649">
          <w:pPr>
            <w:tabs>
              <w:tab w:val="right" w:leader="dot" w:pos="9350"/>
            </w:tabs>
            <w:spacing w:after="100" w:line="276" w:lineRule="auto"/>
            <w:rPr>
              <w:rFonts w:ascii="Cambria" w:eastAsia="Times New Roman" w:hAnsi="Cambria" w:cs="Times New Roman"/>
              <w:noProof/>
              <w:lang w:eastAsia="en-GB"/>
            </w:rPr>
          </w:pPr>
          <w:hyperlink w:anchor="_Toc159955860" w:history="1">
            <w:r w:rsidRPr="00AD0649">
              <w:rPr>
                <w:rFonts w:ascii="Times New Roman" w:eastAsia="Arial" w:hAnsi="Times New Roman" w:cs="Arial"/>
                <w:noProof/>
                <w:color w:val="0000FF"/>
                <w:kern w:val="0"/>
                <w:sz w:val="24"/>
                <w:u w:val="single"/>
                <w14:ligatures w14:val="none"/>
              </w:rPr>
              <w:t>Event Concept</w:t>
            </w:r>
            <w:r w:rsidRPr="00AD0649">
              <w:rPr>
                <w:rFonts w:ascii="Times New Roman" w:eastAsia="Arial" w:hAnsi="Times New Roman" w:cs="Arial"/>
                <w:noProof/>
                <w:webHidden/>
                <w:kern w:val="0"/>
                <w:sz w:val="24"/>
                <w14:ligatures w14:val="none"/>
              </w:rPr>
              <w:tab/>
            </w:r>
            <w:r w:rsidRPr="00AD0649">
              <w:rPr>
                <w:rFonts w:ascii="Times New Roman" w:eastAsia="Arial" w:hAnsi="Times New Roman" w:cs="Arial"/>
                <w:noProof/>
                <w:webHidden/>
                <w:kern w:val="0"/>
                <w:sz w:val="24"/>
                <w14:ligatures w14:val="none"/>
              </w:rPr>
              <w:fldChar w:fldCharType="begin"/>
            </w:r>
            <w:r w:rsidRPr="00AD0649">
              <w:rPr>
                <w:rFonts w:ascii="Times New Roman" w:eastAsia="Arial" w:hAnsi="Times New Roman" w:cs="Arial"/>
                <w:noProof/>
                <w:webHidden/>
                <w:kern w:val="0"/>
                <w:sz w:val="24"/>
                <w14:ligatures w14:val="none"/>
              </w:rPr>
              <w:instrText xml:space="preserve"> PAGEREF _Toc159955860 \h </w:instrText>
            </w:r>
            <w:r w:rsidRPr="00AD0649">
              <w:rPr>
                <w:rFonts w:ascii="Times New Roman" w:eastAsia="Arial" w:hAnsi="Times New Roman" w:cs="Arial"/>
                <w:noProof/>
                <w:webHidden/>
                <w:kern w:val="0"/>
                <w:sz w:val="24"/>
                <w14:ligatures w14:val="none"/>
              </w:rPr>
            </w:r>
            <w:r w:rsidRPr="00AD0649">
              <w:rPr>
                <w:rFonts w:ascii="Times New Roman" w:eastAsia="Arial" w:hAnsi="Times New Roman" w:cs="Arial"/>
                <w:noProof/>
                <w:webHidden/>
                <w:kern w:val="0"/>
                <w:sz w:val="24"/>
                <w14:ligatures w14:val="none"/>
              </w:rPr>
              <w:fldChar w:fldCharType="separate"/>
            </w:r>
            <w:r w:rsidRPr="00AD0649">
              <w:rPr>
                <w:rFonts w:ascii="Times New Roman" w:eastAsia="Arial" w:hAnsi="Times New Roman" w:cs="Arial"/>
                <w:noProof/>
                <w:webHidden/>
                <w:kern w:val="0"/>
                <w:sz w:val="24"/>
                <w14:ligatures w14:val="none"/>
              </w:rPr>
              <w:t>5</w:t>
            </w:r>
            <w:r w:rsidRPr="00AD0649">
              <w:rPr>
                <w:rFonts w:ascii="Times New Roman" w:eastAsia="Arial" w:hAnsi="Times New Roman" w:cs="Arial"/>
                <w:noProof/>
                <w:webHidden/>
                <w:kern w:val="0"/>
                <w:sz w:val="24"/>
                <w14:ligatures w14:val="none"/>
              </w:rPr>
              <w:fldChar w:fldCharType="end"/>
            </w:r>
          </w:hyperlink>
        </w:p>
        <w:p w14:paraId="3D051DD4" w14:textId="77777777" w:rsidR="00AD0649" w:rsidRPr="00AD0649" w:rsidRDefault="00AD0649" w:rsidP="00AD0649">
          <w:pPr>
            <w:tabs>
              <w:tab w:val="right" w:leader="dot" w:pos="9350"/>
            </w:tabs>
            <w:spacing w:after="100" w:line="276" w:lineRule="auto"/>
            <w:rPr>
              <w:rFonts w:ascii="Cambria" w:eastAsia="Times New Roman" w:hAnsi="Cambria" w:cs="Times New Roman"/>
              <w:noProof/>
              <w:lang w:eastAsia="en-GB"/>
            </w:rPr>
          </w:pPr>
          <w:hyperlink w:anchor="_Toc159955861" w:history="1">
            <w:r w:rsidRPr="00AD0649">
              <w:rPr>
                <w:rFonts w:ascii="Times New Roman" w:eastAsia="Arial" w:hAnsi="Times New Roman" w:cs="Arial"/>
                <w:noProof/>
                <w:color w:val="0000FF"/>
                <w:kern w:val="0"/>
                <w:sz w:val="24"/>
                <w:u w:val="single"/>
                <w14:ligatures w14:val="none"/>
              </w:rPr>
              <w:t>Itinerary of the event</w:t>
            </w:r>
            <w:r w:rsidRPr="00AD0649">
              <w:rPr>
                <w:rFonts w:ascii="Times New Roman" w:eastAsia="Arial" w:hAnsi="Times New Roman" w:cs="Arial"/>
                <w:noProof/>
                <w:webHidden/>
                <w:kern w:val="0"/>
                <w:sz w:val="24"/>
                <w14:ligatures w14:val="none"/>
              </w:rPr>
              <w:tab/>
            </w:r>
            <w:r w:rsidRPr="00AD0649">
              <w:rPr>
                <w:rFonts w:ascii="Times New Roman" w:eastAsia="Arial" w:hAnsi="Times New Roman" w:cs="Arial"/>
                <w:noProof/>
                <w:webHidden/>
                <w:kern w:val="0"/>
                <w:sz w:val="24"/>
                <w14:ligatures w14:val="none"/>
              </w:rPr>
              <w:fldChar w:fldCharType="begin"/>
            </w:r>
            <w:r w:rsidRPr="00AD0649">
              <w:rPr>
                <w:rFonts w:ascii="Times New Roman" w:eastAsia="Arial" w:hAnsi="Times New Roman" w:cs="Arial"/>
                <w:noProof/>
                <w:webHidden/>
                <w:kern w:val="0"/>
                <w:sz w:val="24"/>
                <w14:ligatures w14:val="none"/>
              </w:rPr>
              <w:instrText xml:space="preserve"> PAGEREF _Toc159955861 \h </w:instrText>
            </w:r>
            <w:r w:rsidRPr="00AD0649">
              <w:rPr>
                <w:rFonts w:ascii="Times New Roman" w:eastAsia="Arial" w:hAnsi="Times New Roman" w:cs="Arial"/>
                <w:noProof/>
                <w:webHidden/>
                <w:kern w:val="0"/>
                <w:sz w:val="24"/>
                <w14:ligatures w14:val="none"/>
              </w:rPr>
            </w:r>
            <w:r w:rsidRPr="00AD0649">
              <w:rPr>
                <w:rFonts w:ascii="Times New Roman" w:eastAsia="Arial" w:hAnsi="Times New Roman" w:cs="Arial"/>
                <w:noProof/>
                <w:webHidden/>
                <w:kern w:val="0"/>
                <w:sz w:val="24"/>
                <w14:ligatures w14:val="none"/>
              </w:rPr>
              <w:fldChar w:fldCharType="separate"/>
            </w:r>
            <w:r w:rsidRPr="00AD0649">
              <w:rPr>
                <w:rFonts w:ascii="Times New Roman" w:eastAsia="Arial" w:hAnsi="Times New Roman" w:cs="Arial"/>
                <w:noProof/>
                <w:webHidden/>
                <w:kern w:val="0"/>
                <w:sz w:val="24"/>
                <w14:ligatures w14:val="none"/>
              </w:rPr>
              <w:t>6</w:t>
            </w:r>
            <w:r w:rsidRPr="00AD0649">
              <w:rPr>
                <w:rFonts w:ascii="Times New Roman" w:eastAsia="Arial" w:hAnsi="Times New Roman" w:cs="Arial"/>
                <w:noProof/>
                <w:webHidden/>
                <w:kern w:val="0"/>
                <w:sz w:val="24"/>
                <w14:ligatures w14:val="none"/>
              </w:rPr>
              <w:fldChar w:fldCharType="end"/>
            </w:r>
          </w:hyperlink>
        </w:p>
        <w:p w14:paraId="08563280" w14:textId="77777777" w:rsidR="00AD0649" w:rsidRPr="00AD0649" w:rsidRDefault="00AD0649" w:rsidP="00AD0649">
          <w:pPr>
            <w:tabs>
              <w:tab w:val="right" w:leader="dot" w:pos="9350"/>
            </w:tabs>
            <w:spacing w:after="100" w:line="276" w:lineRule="auto"/>
            <w:rPr>
              <w:rFonts w:ascii="Cambria" w:eastAsia="Times New Roman" w:hAnsi="Cambria" w:cs="Times New Roman"/>
              <w:noProof/>
              <w:lang w:eastAsia="en-GB"/>
            </w:rPr>
          </w:pPr>
          <w:hyperlink w:anchor="_Toc159955862" w:history="1">
            <w:r w:rsidRPr="00AD0649">
              <w:rPr>
                <w:rFonts w:ascii="Times New Roman" w:eastAsia="Arial" w:hAnsi="Times New Roman" w:cs="Arial"/>
                <w:noProof/>
                <w:color w:val="0000FF"/>
                <w:kern w:val="0"/>
                <w:sz w:val="24"/>
                <w:u w:val="single"/>
                <w14:ligatures w14:val="none"/>
              </w:rPr>
              <w:t>Aim and Objectives of the Event</w:t>
            </w:r>
            <w:r w:rsidRPr="00AD0649">
              <w:rPr>
                <w:rFonts w:ascii="Times New Roman" w:eastAsia="Arial" w:hAnsi="Times New Roman" w:cs="Arial"/>
                <w:noProof/>
                <w:webHidden/>
                <w:kern w:val="0"/>
                <w:sz w:val="24"/>
                <w14:ligatures w14:val="none"/>
              </w:rPr>
              <w:tab/>
            </w:r>
            <w:r w:rsidRPr="00AD0649">
              <w:rPr>
                <w:rFonts w:ascii="Times New Roman" w:eastAsia="Arial" w:hAnsi="Times New Roman" w:cs="Arial"/>
                <w:noProof/>
                <w:webHidden/>
                <w:kern w:val="0"/>
                <w:sz w:val="24"/>
                <w14:ligatures w14:val="none"/>
              </w:rPr>
              <w:fldChar w:fldCharType="begin"/>
            </w:r>
            <w:r w:rsidRPr="00AD0649">
              <w:rPr>
                <w:rFonts w:ascii="Times New Roman" w:eastAsia="Arial" w:hAnsi="Times New Roman" w:cs="Arial"/>
                <w:noProof/>
                <w:webHidden/>
                <w:kern w:val="0"/>
                <w:sz w:val="24"/>
                <w14:ligatures w14:val="none"/>
              </w:rPr>
              <w:instrText xml:space="preserve"> PAGEREF _Toc159955862 \h </w:instrText>
            </w:r>
            <w:r w:rsidRPr="00AD0649">
              <w:rPr>
                <w:rFonts w:ascii="Times New Roman" w:eastAsia="Arial" w:hAnsi="Times New Roman" w:cs="Arial"/>
                <w:noProof/>
                <w:webHidden/>
                <w:kern w:val="0"/>
                <w:sz w:val="24"/>
                <w14:ligatures w14:val="none"/>
              </w:rPr>
            </w:r>
            <w:r w:rsidRPr="00AD0649">
              <w:rPr>
                <w:rFonts w:ascii="Times New Roman" w:eastAsia="Arial" w:hAnsi="Times New Roman" w:cs="Arial"/>
                <w:noProof/>
                <w:webHidden/>
                <w:kern w:val="0"/>
                <w:sz w:val="24"/>
                <w14:ligatures w14:val="none"/>
              </w:rPr>
              <w:fldChar w:fldCharType="separate"/>
            </w:r>
            <w:r w:rsidRPr="00AD0649">
              <w:rPr>
                <w:rFonts w:ascii="Times New Roman" w:eastAsia="Arial" w:hAnsi="Times New Roman" w:cs="Arial"/>
                <w:noProof/>
                <w:webHidden/>
                <w:kern w:val="0"/>
                <w:sz w:val="24"/>
                <w14:ligatures w14:val="none"/>
              </w:rPr>
              <w:t>6</w:t>
            </w:r>
            <w:r w:rsidRPr="00AD0649">
              <w:rPr>
                <w:rFonts w:ascii="Times New Roman" w:eastAsia="Arial" w:hAnsi="Times New Roman" w:cs="Arial"/>
                <w:noProof/>
                <w:webHidden/>
                <w:kern w:val="0"/>
                <w:sz w:val="24"/>
                <w14:ligatures w14:val="none"/>
              </w:rPr>
              <w:fldChar w:fldCharType="end"/>
            </w:r>
          </w:hyperlink>
        </w:p>
        <w:p w14:paraId="6DDBFBDD" w14:textId="77777777" w:rsidR="00AD0649" w:rsidRPr="00AD0649" w:rsidRDefault="00AD0649" w:rsidP="00AD0649">
          <w:pPr>
            <w:tabs>
              <w:tab w:val="right" w:leader="dot" w:pos="9350"/>
            </w:tabs>
            <w:spacing w:after="100" w:line="276" w:lineRule="auto"/>
            <w:rPr>
              <w:rFonts w:ascii="Cambria" w:eastAsia="Times New Roman" w:hAnsi="Cambria" w:cs="Times New Roman"/>
              <w:noProof/>
              <w:lang w:eastAsia="en-GB"/>
            </w:rPr>
          </w:pPr>
          <w:hyperlink w:anchor="_Toc159955863" w:history="1">
            <w:r w:rsidRPr="00AD0649">
              <w:rPr>
                <w:rFonts w:ascii="Times New Roman" w:eastAsia="Arial" w:hAnsi="Times New Roman" w:cs="Arial"/>
                <w:noProof/>
                <w:color w:val="0000FF"/>
                <w:kern w:val="0"/>
                <w:sz w:val="24"/>
                <w:u w:val="single"/>
                <w14:ligatures w14:val="none"/>
              </w:rPr>
              <w:t>Event Operations</w:t>
            </w:r>
            <w:r w:rsidRPr="00AD0649">
              <w:rPr>
                <w:rFonts w:ascii="Times New Roman" w:eastAsia="Arial" w:hAnsi="Times New Roman" w:cs="Arial"/>
                <w:noProof/>
                <w:webHidden/>
                <w:kern w:val="0"/>
                <w:sz w:val="24"/>
                <w14:ligatures w14:val="none"/>
              </w:rPr>
              <w:tab/>
            </w:r>
            <w:r w:rsidRPr="00AD0649">
              <w:rPr>
                <w:rFonts w:ascii="Times New Roman" w:eastAsia="Arial" w:hAnsi="Times New Roman" w:cs="Arial"/>
                <w:noProof/>
                <w:webHidden/>
                <w:kern w:val="0"/>
                <w:sz w:val="24"/>
                <w14:ligatures w14:val="none"/>
              </w:rPr>
              <w:fldChar w:fldCharType="begin"/>
            </w:r>
            <w:r w:rsidRPr="00AD0649">
              <w:rPr>
                <w:rFonts w:ascii="Times New Roman" w:eastAsia="Arial" w:hAnsi="Times New Roman" w:cs="Arial"/>
                <w:noProof/>
                <w:webHidden/>
                <w:kern w:val="0"/>
                <w:sz w:val="24"/>
                <w14:ligatures w14:val="none"/>
              </w:rPr>
              <w:instrText xml:space="preserve"> PAGEREF _Toc159955863 \h </w:instrText>
            </w:r>
            <w:r w:rsidRPr="00AD0649">
              <w:rPr>
                <w:rFonts w:ascii="Times New Roman" w:eastAsia="Arial" w:hAnsi="Times New Roman" w:cs="Arial"/>
                <w:noProof/>
                <w:webHidden/>
                <w:kern w:val="0"/>
                <w:sz w:val="24"/>
                <w14:ligatures w14:val="none"/>
              </w:rPr>
            </w:r>
            <w:r w:rsidRPr="00AD0649">
              <w:rPr>
                <w:rFonts w:ascii="Times New Roman" w:eastAsia="Arial" w:hAnsi="Times New Roman" w:cs="Arial"/>
                <w:noProof/>
                <w:webHidden/>
                <w:kern w:val="0"/>
                <w:sz w:val="24"/>
                <w14:ligatures w14:val="none"/>
              </w:rPr>
              <w:fldChar w:fldCharType="separate"/>
            </w:r>
            <w:r w:rsidRPr="00AD0649">
              <w:rPr>
                <w:rFonts w:ascii="Times New Roman" w:eastAsia="Arial" w:hAnsi="Times New Roman" w:cs="Arial"/>
                <w:noProof/>
                <w:webHidden/>
                <w:kern w:val="0"/>
                <w:sz w:val="24"/>
                <w14:ligatures w14:val="none"/>
              </w:rPr>
              <w:t>7</w:t>
            </w:r>
            <w:r w:rsidRPr="00AD0649">
              <w:rPr>
                <w:rFonts w:ascii="Times New Roman" w:eastAsia="Arial" w:hAnsi="Times New Roman" w:cs="Arial"/>
                <w:noProof/>
                <w:webHidden/>
                <w:kern w:val="0"/>
                <w:sz w:val="24"/>
                <w14:ligatures w14:val="none"/>
              </w:rPr>
              <w:fldChar w:fldCharType="end"/>
            </w:r>
          </w:hyperlink>
        </w:p>
        <w:p w14:paraId="2B5A434C" w14:textId="77777777" w:rsidR="00AD0649" w:rsidRPr="00AD0649" w:rsidRDefault="00AD0649" w:rsidP="00AD0649">
          <w:pPr>
            <w:tabs>
              <w:tab w:val="right" w:leader="dot" w:pos="9350"/>
            </w:tabs>
            <w:spacing w:after="100" w:line="276" w:lineRule="auto"/>
            <w:rPr>
              <w:rFonts w:ascii="Cambria" w:eastAsia="Times New Roman" w:hAnsi="Cambria" w:cs="Times New Roman"/>
              <w:noProof/>
              <w:lang w:eastAsia="en-GB"/>
            </w:rPr>
          </w:pPr>
          <w:hyperlink w:anchor="_Toc159955864" w:history="1">
            <w:r w:rsidRPr="00AD0649">
              <w:rPr>
                <w:rFonts w:ascii="Times New Roman" w:eastAsia="Arial" w:hAnsi="Times New Roman" w:cs="Arial"/>
                <w:noProof/>
                <w:color w:val="0000FF"/>
                <w:kern w:val="0"/>
                <w:sz w:val="24"/>
                <w:u w:val="single"/>
                <w14:ligatures w14:val="none"/>
              </w:rPr>
              <w:t>Event budget</w:t>
            </w:r>
            <w:r w:rsidRPr="00AD0649">
              <w:rPr>
                <w:rFonts w:ascii="Times New Roman" w:eastAsia="Arial" w:hAnsi="Times New Roman" w:cs="Arial"/>
                <w:noProof/>
                <w:webHidden/>
                <w:kern w:val="0"/>
                <w:sz w:val="24"/>
                <w14:ligatures w14:val="none"/>
              </w:rPr>
              <w:tab/>
            </w:r>
            <w:r w:rsidRPr="00AD0649">
              <w:rPr>
                <w:rFonts w:ascii="Times New Roman" w:eastAsia="Arial" w:hAnsi="Times New Roman" w:cs="Arial"/>
                <w:noProof/>
                <w:webHidden/>
                <w:kern w:val="0"/>
                <w:sz w:val="24"/>
                <w14:ligatures w14:val="none"/>
              </w:rPr>
              <w:fldChar w:fldCharType="begin"/>
            </w:r>
            <w:r w:rsidRPr="00AD0649">
              <w:rPr>
                <w:rFonts w:ascii="Times New Roman" w:eastAsia="Arial" w:hAnsi="Times New Roman" w:cs="Arial"/>
                <w:noProof/>
                <w:webHidden/>
                <w:kern w:val="0"/>
                <w:sz w:val="24"/>
                <w14:ligatures w14:val="none"/>
              </w:rPr>
              <w:instrText xml:space="preserve"> PAGEREF _Toc159955864 \h </w:instrText>
            </w:r>
            <w:r w:rsidRPr="00AD0649">
              <w:rPr>
                <w:rFonts w:ascii="Times New Roman" w:eastAsia="Arial" w:hAnsi="Times New Roman" w:cs="Arial"/>
                <w:noProof/>
                <w:webHidden/>
                <w:kern w:val="0"/>
                <w:sz w:val="24"/>
                <w14:ligatures w14:val="none"/>
              </w:rPr>
            </w:r>
            <w:r w:rsidRPr="00AD0649">
              <w:rPr>
                <w:rFonts w:ascii="Times New Roman" w:eastAsia="Arial" w:hAnsi="Times New Roman" w:cs="Arial"/>
                <w:noProof/>
                <w:webHidden/>
                <w:kern w:val="0"/>
                <w:sz w:val="24"/>
                <w14:ligatures w14:val="none"/>
              </w:rPr>
              <w:fldChar w:fldCharType="separate"/>
            </w:r>
            <w:r w:rsidRPr="00AD0649">
              <w:rPr>
                <w:rFonts w:ascii="Times New Roman" w:eastAsia="Arial" w:hAnsi="Times New Roman" w:cs="Arial"/>
                <w:noProof/>
                <w:webHidden/>
                <w:kern w:val="0"/>
                <w:sz w:val="24"/>
                <w14:ligatures w14:val="none"/>
              </w:rPr>
              <w:t>8</w:t>
            </w:r>
            <w:r w:rsidRPr="00AD0649">
              <w:rPr>
                <w:rFonts w:ascii="Times New Roman" w:eastAsia="Arial" w:hAnsi="Times New Roman" w:cs="Arial"/>
                <w:noProof/>
                <w:webHidden/>
                <w:kern w:val="0"/>
                <w:sz w:val="24"/>
                <w14:ligatures w14:val="none"/>
              </w:rPr>
              <w:fldChar w:fldCharType="end"/>
            </w:r>
          </w:hyperlink>
        </w:p>
        <w:p w14:paraId="40D497BF" w14:textId="77777777" w:rsidR="00AD0649" w:rsidRPr="00AD0649" w:rsidRDefault="00AD0649" w:rsidP="00AD0649">
          <w:pPr>
            <w:tabs>
              <w:tab w:val="right" w:leader="dot" w:pos="9350"/>
            </w:tabs>
            <w:spacing w:after="100" w:line="276" w:lineRule="auto"/>
            <w:rPr>
              <w:rFonts w:ascii="Cambria" w:eastAsia="Times New Roman" w:hAnsi="Cambria" w:cs="Times New Roman"/>
              <w:noProof/>
              <w:lang w:eastAsia="en-GB"/>
            </w:rPr>
          </w:pPr>
          <w:hyperlink w:anchor="_Toc159955865" w:history="1">
            <w:r w:rsidRPr="00AD0649">
              <w:rPr>
                <w:rFonts w:ascii="Times New Roman" w:eastAsia="Arial" w:hAnsi="Times New Roman" w:cs="Arial"/>
                <w:noProof/>
                <w:color w:val="0000FF"/>
                <w:kern w:val="0"/>
                <w:sz w:val="24"/>
                <w:u w:val="single"/>
                <w14:ligatures w14:val="none"/>
              </w:rPr>
              <w:t>Industry Trends/ Impacts</w:t>
            </w:r>
            <w:r w:rsidRPr="00AD0649">
              <w:rPr>
                <w:rFonts w:ascii="Times New Roman" w:eastAsia="Arial" w:hAnsi="Times New Roman" w:cs="Arial"/>
                <w:noProof/>
                <w:webHidden/>
                <w:kern w:val="0"/>
                <w:sz w:val="24"/>
                <w14:ligatures w14:val="none"/>
              </w:rPr>
              <w:tab/>
            </w:r>
            <w:r w:rsidRPr="00AD0649">
              <w:rPr>
                <w:rFonts w:ascii="Times New Roman" w:eastAsia="Arial" w:hAnsi="Times New Roman" w:cs="Arial"/>
                <w:noProof/>
                <w:webHidden/>
                <w:kern w:val="0"/>
                <w:sz w:val="24"/>
                <w14:ligatures w14:val="none"/>
              </w:rPr>
              <w:fldChar w:fldCharType="begin"/>
            </w:r>
            <w:r w:rsidRPr="00AD0649">
              <w:rPr>
                <w:rFonts w:ascii="Times New Roman" w:eastAsia="Arial" w:hAnsi="Times New Roman" w:cs="Arial"/>
                <w:noProof/>
                <w:webHidden/>
                <w:kern w:val="0"/>
                <w:sz w:val="24"/>
                <w14:ligatures w14:val="none"/>
              </w:rPr>
              <w:instrText xml:space="preserve"> PAGEREF _Toc159955865 \h </w:instrText>
            </w:r>
            <w:r w:rsidRPr="00AD0649">
              <w:rPr>
                <w:rFonts w:ascii="Times New Roman" w:eastAsia="Arial" w:hAnsi="Times New Roman" w:cs="Arial"/>
                <w:noProof/>
                <w:webHidden/>
                <w:kern w:val="0"/>
                <w:sz w:val="24"/>
                <w14:ligatures w14:val="none"/>
              </w:rPr>
            </w:r>
            <w:r w:rsidRPr="00AD0649">
              <w:rPr>
                <w:rFonts w:ascii="Times New Roman" w:eastAsia="Arial" w:hAnsi="Times New Roman" w:cs="Arial"/>
                <w:noProof/>
                <w:webHidden/>
                <w:kern w:val="0"/>
                <w:sz w:val="24"/>
                <w14:ligatures w14:val="none"/>
              </w:rPr>
              <w:fldChar w:fldCharType="separate"/>
            </w:r>
            <w:r w:rsidRPr="00AD0649">
              <w:rPr>
                <w:rFonts w:ascii="Times New Roman" w:eastAsia="Arial" w:hAnsi="Times New Roman" w:cs="Arial"/>
                <w:noProof/>
                <w:webHidden/>
                <w:kern w:val="0"/>
                <w:sz w:val="24"/>
                <w14:ligatures w14:val="none"/>
              </w:rPr>
              <w:t>9</w:t>
            </w:r>
            <w:r w:rsidRPr="00AD0649">
              <w:rPr>
                <w:rFonts w:ascii="Times New Roman" w:eastAsia="Arial" w:hAnsi="Times New Roman" w:cs="Arial"/>
                <w:noProof/>
                <w:webHidden/>
                <w:kern w:val="0"/>
                <w:sz w:val="24"/>
                <w14:ligatures w14:val="none"/>
              </w:rPr>
              <w:fldChar w:fldCharType="end"/>
            </w:r>
          </w:hyperlink>
        </w:p>
        <w:p w14:paraId="36CE4BC2" w14:textId="77777777" w:rsidR="00AD0649" w:rsidRPr="00AD0649" w:rsidRDefault="00AD0649" w:rsidP="00AD0649">
          <w:pPr>
            <w:tabs>
              <w:tab w:val="right" w:leader="dot" w:pos="9350"/>
            </w:tabs>
            <w:spacing w:after="100" w:line="276" w:lineRule="auto"/>
            <w:rPr>
              <w:rFonts w:ascii="Cambria" w:eastAsia="Times New Roman" w:hAnsi="Cambria" w:cs="Times New Roman"/>
              <w:noProof/>
              <w:lang w:eastAsia="en-GB"/>
            </w:rPr>
          </w:pPr>
          <w:hyperlink w:anchor="_Toc159955866" w:history="1">
            <w:r w:rsidRPr="00AD0649">
              <w:rPr>
                <w:rFonts w:ascii="Times New Roman" w:eastAsia="Arial" w:hAnsi="Times New Roman" w:cs="Arial"/>
                <w:noProof/>
                <w:color w:val="0000FF"/>
                <w:kern w:val="0"/>
                <w:sz w:val="24"/>
                <w:u w:val="single"/>
                <w14:ligatures w14:val="none"/>
              </w:rPr>
              <w:t>Cultural and Situational Considerations</w:t>
            </w:r>
            <w:r w:rsidRPr="00AD0649">
              <w:rPr>
                <w:rFonts w:ascii="Times New Roman" w:eastAsia="Arial" w:hAnsi="Times New Roman" w:cs="Arial"/>
                <w:noProof/>
                <w:webHidden/>
                <w:kern w:val="0"/>
                <w:sz w:val="24"/>
                <w14:ligatures w14:val="none"/>
              </w:rPr>
              <w:tab/>
            </w:r>
            <w:r w:rsidRPr="00AD0649">
              <w:rPr>
                <w:rFonts w:ascii="Times New Roman" w:eastAsia="Arial" w:hAnsi="Times New Roman" w:cs="Arial"/>
                <w:noProof/>
                <w:webHidden/>
                <w:kern w:val="0"/>
                <w:sz w:val="24"/>
                <w14:ligatures w14:val="none"/>
              </w:rPr>
              <w:fldChar w:fldCharType="begin"/>
            </w:r>
            <w:r w:rsidRPr="00AD0649">
              <w:rPr>
                <w:rFonts w:ascii="Times New Roman" w:eastAsia="Arial" w:hAnsi="Times New Roman" w:cs="Arial"/>
                <w:noProof/>
                <w:webHidden/>
                <w:kern w:val="0"/>
                <w:sz w:val="24"/>
                <w14:ligatures w14:val="none"/>
              </w:rPr>
              <w:instrText xml:space="preserve"> PAGEREF _Toc159955866 \h </w:instrText>
            </w:r>
            <w:r w:rsidRPr="00AD0649">
              <w:rPr>
                <w:rFonts w:ascii="Times New Roman" w:eastAsia="Arial" w:hAnsi="Times New Roman" w:cs="Arial"/>
                <w:noProof/>
                <w:webHidden/>
                <w:kern w:val="0"/>
                <w:sz w:val="24"/>
                <w14:ligatures w14:val="none"/>
              </w:rPr>
            </w:r>
            <w:r w:rsidRPr="00AD0649">
              <w:rPr>
                <w:rFonts w:ascii="Times New Roman" w:eastAsia="Arial" w:hAnsi="Times New Roman" w:cs="Arial"/>
                <w:noProof/>
                <w:webHidden/>
                <w:kern w:val="0"/>
                <w:sz w:val="24"/>
                <w14:ligatures w14:val="none"/>
              </w:rPr>
              <w:fldChar w:fldCharType="separate"/>
            </w:r>
            <w:r w:rsidRPr="00AD0649">
              <w:rPr>
                <w:rFonts w:ascii="Times New Roman" w:eastAsia="Arial" w:hAnsi="Times New Roman" w:cs="Arial"/>
                <w:noProof/>
                <w:webHidden/>
                <w:kern w:val="0"/>
                <w:sz w:val="24"/>
                <w14:ligatures w14:val="none"/>
              </w:rPr>
              <w:t>10</w:t>
            </w:r>
            <w:r w:rsidRPr="00AD0649">
              <w:rPr>
                <w:rFonts w:ascii="Times New Roman" w:eastAsia="Arial" w:hAnsi="Times New Roman" w:cs="Arial"/>
                <w:noProof/>
                <w:webHidden/>
                <w:kern w:val="0"/>
                <w:sz w:val="24"/>
                <w14:ligatures w14:val="none"/>
              </w:rPr>
              <w:fldChar w:fldCharType="end"/>
            </w:r>
          </w:hyperlink>
        </w:p>
        <w:p w14:paraId="233D355C" w14:textId="77777777" w:rsidR="00AD0649" w:rsidRPr="00AD0649" w:rsidRDefault="00AD0649" w:rsidP="00AD0649">
          <w:pPr>
            <w:tabs>
              <w:tab w:val="right" w:leader="dot" w:pos="9350"/>
            </w:tabs>
            <w:spacing w:after="100" w:line="276" w:lineRule="auto"/>
            <w:rPr>
              <w:rFonts w:ascii="Cambria" w:eastAsia="Times New Roman" w:hAnsi="Cambria" w:cs="Times New Roman"/>
              <w:noProof/>
              <w:lang w:eastAsia="en-GB"/>
            </w:rPr>
          </w:pPr>
          <w:hyperlink w:anchor="_Toc159955867" w:history="1">
            <w:r w:rsidRPr="00AD0649">
              <w:rPr>
                <w:rFonts w:ascii="Times New Roman" w:eastAsia="Arial" w:hAnsi="Times New Roman" w:cs="Arial"/>
                <w:noProof/>
                <w:color w:val="0000FF"/>
                <w:kern w:val="0"/>
                <w:sz w:val="24"/>
                <w:u w:val="single"/>
                <w14:ligatures w14:val="none"/>
              </w:rPr>
              <w:t>References</w:t>
            </w:r>
            <w:r w:rsidRPr="00AD0649">
              <w:rPr>
                <w:rFonts w:ascii="Times New Roman" w:eastAsia="Arial" w:hAnsi="Times New Roman" w:cs="Arial"/>
                <w:noProof/>
                <w:webHidden/>
                <w:kern w:val="0"/>
                <w:sz w:val="24"/>
                <w14:ligatures w14:val="none"/>
              </w:rPr>
              <w:tab/>
            </w:r>
            <w:r w:rsidRPr="00AD0649">
              <w:rPr>
                <w:rFonts w:ascii="Times New Roman" w:eastAsia="Arial" w:hAnsi="Times New Roman" w:cs="Arial"/>
                <w:noProof/>
                <w:webHidden/>
                <w:kern w:val="0"/>
                <w:sz w:val="24"/>
                <w14:ligatures w14:val="none"/>
              </w:rPr>
              <w:fldChar w:fldCharType="begin"/>
            </w:r>
            <w:r w:rsidRPr="00AD0649">
              <w:rPr>
                <w:rFonts w:ascii="Times New Roman" w:eastAsia="Arial" w:hAnsi="Times New Roman" w:cs="Arial"/>
                <w:noProof/>
                <w:webHidden/>
                <w:kern w:val="0"/>
                <w:sz w:val="24"/>
                <w14:ligatures w14:val="none"/>
              </w:rPr>
              <w:instrText xml:space="preserve"> PAGEREF _Toc159955867 \h </w:instrText>
            </w:r>
            <w:r w:rsidRPr="00AD0649">
              <w:rPr>
                <w:rFonts w:ascii="Times New Roman" w:eastAsia="Arial" w:hAnsi="Times New Roman" w:cs="Arial"/>
                <w:noProof/>
                <w:webHidden/>
                <w:kern w:val="0"/>
                <w:sz w:val="24"/>
                <w14:ligatures w14:val="none"/>
              </w:rPr>
            </w:r>
            <w:r w:rsidRPr="00AD0649">
              <w:rPr>
                <w:rFonts w:ascii="Times New Roman" w:eastAsia="Arial" w:hAnsi="Times New Roman" w:cs="Arial"/>
                <w:noProof/>
                <w:webHidden/>
                <w:kern w:val="0"/>
                <w:sz w:val="24"/>
                <w14:ligatures w14:val="none"/>
              </w:rPr>
              <w:fldChar w:fldCharType="separate"/>
            </w:r>
            <w:r w:rsidRPr="00AD0649">
              <w:rPr>
                <w:rFonts w:ascii="Times New Roman" w:eastAsia="Arial" w:hAnsi="Times New Roman" w:cs="Arial"/>
                <w:noProof/>
                <w:webHidden/>
                <w:kern w:val="0"/>
                <w:sz w:val="24"/>
                <w14:ligatures w14:val="none"/>
              </w:rPr>
              <w:t>11</w:t>
            </w:r>
            <w:r w:rsidRPr="00AD0649">
              <w:rPr>
                <w:rFonts w:ascii="Times New Roman" w:eastAsia="Arial" w:hAnsi="Times New Roman" w:cs="Arial"/>
                <w:noProof/>
                <w:webHidden/>
                <w:kern w:val="0"/>
                <w:sz w:val="24"/>
                <w14:ligatures w14:val="none"/>
              </w:rPr>
              <w:fldChar w:fldCharType="end"/>
            </w:r>
          </w:hyperlink>
        </w:p>
        <w:p w14:paraId="7E34C2C4" w14:textId="77777777" w:rsidR="00AD0649" w:rsidRPr="00AD0649" w:rsidRDefault="00AD0649" w:rsidP="00AD0649">
          <w:pPr>
            <w:spacing w:after="0" w:line="360" w:lineRule="auto"/>
            <w:jc w:val="both"/>
            <w:rPr>
              <w:rFonts w:ascii="Times New Roman" w:eastAsia="Arial" w:hAnsi="Times New Roman" w:cs="Arial"/>
              <w:kern w:val="0"/>
              <w:sz w:val="24"/>
              <w14:ligatures w14:val="none"/>
            </w:rPr>
          </w:pPr>
          <w:r w:rsidRPr="00AD0649">
            <w:rPr>
              <w:rFonts w:ascii="Times New Roman" w:eastAsia="Arial" w:hAnsi="Times New Roman" w:cs="Arial"/>
              <w:kern w:val="0"/>
              <w:sz w:val="24"/>
              <w14:ligatures w14:val="none"/>
            </w:rPr>
            <w:fldChar w:fldCharType="end"/>
          </w:r>
        </w:p>
      </w:sdtContent>
    </w:sdt>
    <w:p w14:paraId="4920C9D2" w14:textId="77777777" w:rsidR="00AD0649" w:rsidRPr="00AD0649" w:rsidRDefault="00AD0649" w:rsidP="00AD0649">
      <w:pPr>
        <w:spacing w:after="0" w:line="360" w:lineRule="auto"/>
        <w:jc w:val="both"/>
        <w:rPr>
          <w:rFonts w:ascii="Times New Roman" w:eastAsia="Times New Roman" w:hAnsi="Times New Roman" w:cs="Times New Roman"/>
          <w:color w:val="404040"/>
          <w:kern w:val="0"/>
          <w:sz w:val="32"/>
          <w14:ligatures w14:val="none"/>
        </w:rPr>
      </w:pPr>
      <w:r w:rsidRPr="00AD0649">
        <w:rPr>
          <w:rFonts w:ascii="Times New Roman" w:eastAsia="Arial" w:hAnsi="Times New Roman" w:cs="Arial"/>
          <w:kern w:val="0"/>
          <w:sz w:val="24"/>
          <w14:ligatures w14:val="none"/>
        </w:rPr>
        <w:br w:type="page"/>
      </w:r>
    </w:p>
    <w:p w14:paraId="09EB576E" w14:textId="77777777" w:rsidR="00AD0649" w:rsidRPr="00AD0649" w:rsidRDefault="00AD0649" w:rsidP="00AD0649">
      <w:pPr>
        <w:keepNext/>
        <w:keepLines/>
        <w:spacing w:before="400" w:after="120" w:line="360" w:lineRule="auto"/>
        <w:jc w:val="both"/>
        <w:outlineLvl w:val="0"/>
        <w:rPr>
          <w:rFonts w:ascii="Times New Roman" w:eastAsia="Arial" w:hAnsi="Times New Roman" w:cs="Arial"/>
          <w:b/>
          <w:kern w:val="0"/>
          <w:sz w:val="32"/>
          <w:szCs w:val="40"/>
          <w14:ligatures w14:val="none"/>
        </w:rPr>
      </w:pPr>
      <w:bookmarkStart w:id="0" w:name="_Toc159955858"/>
      <w:r w:rsidRPr="00AD0649">
        <w:rPr>
          <w:rFonts w:ascii="Times New Roman" w:eastAsia="Arial" w:hAnsi="Times New Roman" w:cs="Arial"/>
          <w:b/>
          <w:kern w:val="0"/>
          <w:sz w:val="32"/>
          <w:szCs w:val="40"/>
          <w14:ligatures w14:val="none"/>
        </w:rPr>
        <w:lastRenderedPageBreak/>
        <w:t>Introduction</w:t>
      </w:r>
      <w:bookmarkEnd w:id="0"/>
    </w:p>
    <w:p w14:paraId="2485DE25" w14:textId="77777777" w:rsidR="00AD0649" w:rsidRPr="00AD0649" w:rsidRDefault="00AD0649" w:rsidP="00AD0649">
      <w:pPr>
        <w:spacing w:after="0" w:line="360" w:lineRule="auto"/>
        <w:jc w:val="both"/>
        <w:rPr>
          <w:rFonts w:ascii="Times New Roman" w:eastAsia="Arial" w:hAnsi="Times New Roman" w:cs="Arial"/>
          <w:kern w:val="0"/>
          <w:sz w:val="24"/>
          <w14:ligatures w14:val="none"/>
        </w:rPr>
      </w:pPr>
      <w:r w:rsidRPr="00AD0649">
        <w:rPr>
          <w:rFonts w:ascii="Times New Roman" w:eastAsia="Arial" w:hAnsi="Times New Roman" w:cs="Arial"/>
          <w:kern w:val="0"/>
          <w:sz w:val="24"/>
          <w14:ligatures w14:val="none"/>
        </w:rPr>
        <w:t>The event is the term that indicates to the planned occasion gathering people together for a specific purpose like education, business, networking, celebration and discussion etc. It can be termed as the structured gathering as it involves coordination, organization and management. The event based on sustainability theme focuses on promoting and advancing practices so that the event can support ecological balance, social equity and economic prosperity (Rojek, 2014). The event theme is " Sustainable practices in low- waste catering" at Marriot Hotel, Leicester, UK. The event has been chosen to organize on international scale for making people aware regarding food waste in the context of international MICE Industry. As the MICE industry involves greater numbers of events and people, it is required that people ensure the sustainable practices of food habit and minimize the waste of catering around the world (Tang and Bhamra, 2009). As there is growing global trend in MICE industry, the concern towards low waste catering will add value to the industry and work for the growth of industry. The location for the event is at Marriot Hotel which is located at Leicester in UK near a train station. The location is convenient for the participants to attend easily to the event and achieve the knowledge regarding the ways of ensuring low-cost catering while organizing an event IN MICE Industry. As the meeting and events are held in hotels, it will help the participants to connect them with the event for ensuring both lower cost and waste in catering management.</w:t>
      </w:r>
    </w:p>
    <w:p w14:paraId="3EA7FA59" w14:textId="77777777" w:rsidR="00AD0649" w:rsidRPr="00AD0649" w:rsidRDefault="00AD0649" w:rsidP="00AD0649">
      <w:pPr>
        <w:spacing w:after="0" w:line="360" w:lineRule="auto"/>
        <w:jc w:val="both"/>
        <w:rPr>
          <w:rFonts w:ascii="Times New Roman" w:eastAsia="Arial" w:hAnsi="Times New Roman" w:cs="Arial"/>
          <w:kern w:val="0"/>
          <w:sz w:val="24"/>
          <w14:ligatures w14:val="none"/>
        </w:rPr>
      </w:pPr>
      <w:r w:rsidRPr="00AD0649">
        <w:rPr>
          <w:rFonts w:ascii="Times New Roman" w:eastAsia="Arial" w:hAnsi="Times New Roman" w:cs="Arial"/>
          <w:kern w:val="0"/>
          <w:sz w:val="24"/>
          <w14:ligatures w14:val="none"/>
        </w:rPr>
        <w:br w:type="page"/>
      </w:r>
    </w:p>
    <w:p w14:paraId="4D3BF80E" w14:textId="77777777" w:rsidR="00AD0649" w:rsidRPr="00AD0649" w:rsidRDefault="00AD0649" w:rsidP="00AD0649">
      <w:pPr>
        <w:spacing w:after="0" w:line="360" w:lineRule="auto"/>
        <w:jc w:val="both"/>
        <w:rPr>
          <w:rFonts w:ascii="Times New Roman" w:eastAsia="Arial" w:hAnsi="Times New Roman" w:cs="Times New Roman"/>
          <w:kern w:val="0"/>
          <w14:ligatures w14:val="none"/>
        </w:rPr>
      </w:pPr>
    </w:p>
    <w:p w14:paraId="10A8151E" w14:textId="77777777" w:rsidR="00AD0649" w:rsidRPr="00AD0649" w:rsidRDefault="00AD0649" w:rsidP="00AD0649">
      <w:pPr>
        <w:keepNext/>
        <w:keepLines/>
        <w:spacing w:before="400" w:after="120" w:line="360" w:lineRule="auto"/>
        <w:jc w:val="both"/>
        <w:outlineLvl w:val="0"/>
        <w:rPr>
          <w:rFonts w:ascii="Times New Roman" w:eastAsia="Arial" w:hAnsi="Times New Roman" w:cs="Arial"/>
          <w:b/>
          <w:kern w:val="0"/>
          <w:sz w:val="32"/>
          <w:szCs w:val="40"/>
          <w14:ligatures w14:val="none"/>
        </w:rPr>
      </w:pPr>
      <w:bookmarkStart w:id="1" w:name="_Toc159955859"/>
      <w:r w:rsidRPr="00AD0649">
        <w:rPr>
          <w:rFonts w:ascii="Times New Roman" w:eastAsia="Arial" w:hAnsi="Times New Roman" w:cs="Arial"/>
          <w:b/>
          <w:kern w:val="0"/>
          <w:sz w:val="32"/>
          <w:szCs w:val="40"/>
          <w14:ligatures w14:val="none"/>
        </w:rPr>
        <w:t>The Event Cycle</w:t>
      </w:r>
      <w:bookmarkEnd w:id="1"/>
      <w:r w:rsidRPr="00AD0649">
        <w:rPr>
          <w:rFonts w:ascii="Times New Roman" w:eastAsia="Arial" w:hAnsi="Times New Roman" w:cs="Arial"/>
          <w:b/>
          <w:kern w:val="0"/>
          <w:sz w:val="32"/>
          <w:szCs w:val="40"/>
          <w14:ligatures w14:val="none"/>
        </w:rPr>
        <w:t xml:space="preserve"> </w:t>
      </w:r>
    </w:p>
    <w:p w14:paraId="1B3EE62F" w14:textId="77777777" w:rsidR="00AD0649" w:rsidRPr="00AD0649" w:rsidRDefault="00AD0649" w:rsidP="00AD0649">
      <w:pPr>
        <w:spacing w:before="1" w:line="360" w:lineRule="auto"/>
        <w:jc w:val="both"/>
        <w:rPr>
          <w:rFonts w:ascii="Times New Roman" w:eastAsia="Times New Roman" w:hAnsi="Times New Roman" w:cs="Times New Roman"/>
          <w:kern w:val="0"/>
          <w:sz w:val="24"/>
          <w:szCs w:val="24"/>
          <w:lang w:val="en-US"/>
          <w14:ligatures w14:val="none"/>
        </w:rPr>
      </w:pPr>
      <w:r w:rsidRPr="00AD0649">
        <w:rPr>
          <w:rFonts w:ascii="Times New Roman" w:eastAsia="Times New Roman" w:hAnsi="Times New Roman" w:cs="Times New Roman"/>
          <w:kern w:val="0"/>
          <w:sz w:val="24"/>
          <w:szCs w:val="24"/>
          <w:lang w:val="en-US"/>
          <w14:ligatures w14:val="none"/>
        </w:rPr>
        <w:t xml:space="preserve">The event cycle refers to the systematic process used while planning, organizing, executing and evaluating an event from its initial stage to final stage. The event cycle has several stages and each of the stages is important for ensuring the overall success of the </w:t>
      </w:r>
      <w:proofErr w:type="gramStart"/>
      <w:r w:rsidRPr="00AD0649">
        <w:rPr>
          <w:rFonts w:ascii="Times New Roman" w:eastAsia="Times New Roman" w:hAnsi="Times New Roman" w:cs="Times New Roman"/>
          <w:kern w:val="0"/>
          <w:sz w:val="24"/>
          <w:szCs w:val="24"/>
          <w:lang w:val="en-US"/>
          <w14:ligatures w14:val="none"/>
        </w:rPr>
        <w:t>particular event</w:t>
      </w:r>
      <w:proofErr w:type="gramEnd"/>
      <w:r w:rsidRPr="00AD0649">
        <w:rPr>
          <w:rFonts w:ascii="Times New Roman" w:eastAsia="Times New Roman" w:hAnsi="Times New Roman" w:cs="Times New Roman"/>
          <w:kern w:val="0"/>
          <w:sz w:val="24"/>
          <w:szCs w:val="24"/>
          <w:lang w:val="en-US"/>
          <w14:ligatures w14:val="none"/>
        </w:rPr>
        <w:t xml:space="preserve"> </w:t>
      </w:r>
      <w:r w:rsidRPr="00AD0649">
        <w:rPr>
          <w:rFonts w:ascii="Times New Roman" w:eastAsia="Arial" w:hAnsi="Times New Roman" w:cs="Arial"/>
          <w:kern w:val="0"/>
          <w:sz w:val="24"/>
          <w14:ligatures w14:val="none"/>
        </w:rPr>
        <w:t>(Van Niekerk, 2017)</w:t>
      </w:r>
      <w:r w:rsidRPr="00AD0649">
        <w:rPr>
          <w:rFonts w:ascii="Times New Roman" w:eastAsia="Times New Roman" w:hAnsi="Times New Roman" w:cs="Times New Roman"/>
          <w:kern w:val="0"/>
          <w:sz w:val="24"/>
          <w:szCs w:val="24"/>
          <w:lang w:val="en-US"/>
          <w14:ligatures w14:val="none"/>
        </w:rPr>
        <w:t xml:space="preserve">.  It can be also regarded as the continuous and iterative process through which lessons learned from the event is applied to upcoming events </w:t>
      </w:r>
      <w:proofErr w:type="gramStart"/>
      <w:r w:rsidRPr="00AD0649">
        <w:rPr>
          <w:rFonts w:ascii="Times New Roman" w:eastAsia="Times New Roman" w:hAnsi="Times New Roman" w:cs="Times New Roman"/>
          <w:kern w:val="0"/>
          <w:sz w:val="24"/>
          <w:szCs w:val="24"/>
          <w:lang w:val="en-US"/>
          <w14:ligatures w14:val="none"/>
        </w:rPr>
        <w:t>in order to</w:t>
      </w:r>
      <w:proofErr w:type="gramEnd"/>
      <w:r w:rsidRPr="00AD0649">
        <w:rPr>
          <w:rFonts w:ascii="Times New Roman" w:eastAsia="Times New Roman" w:hAnsi="Times New Roman" w:cs="Times New Roman"/>
          <w:kern w:val="0"/>
          <w:sz w:val="24"/>
          <w:szCs w:val="24"/>
          <w:lang w:val="en-US"/>
          <w14:ligatures w14:val="none"/>
        </w:rPr>
        <w:t xml:space="preserve"> improving the event plan and execution. The event cycle of "Sustainable practices in low- waste catering" is being presented below:</w:t>
      </w:r>
    </w:p>
    <w:p w14:paraId="57115B16" w14:textId="77777777" w:rsidR="00AD0649" w:rsidRPr="00AD0649" w:rsidRDefault="00AD0649" w:rsidP="00AD0649">
      <w:pPr>
        <w:spacing w:before="1" w:line="360" w:lineRule="auto"/>
        <w:jc w:val="both"/>
        <w:rPr>
          <w:rFonts w:ascii="Times New Roman" w:eastAsia="Times New Roman" w:hAnsi="Times New Roman" w:cs="Times New Roman"/>
          <w:kern w:val="0"/>
          <w:sz w:val="24"/>
          <w:szCs w:val="24"/>
          <w:lang w:val="en-US"/>
          <w14:ligatures w14:val="none"/>
        </w:rPr>
      </w:pPr>
      <w:r w:rsidRPr="00AD0649">
        <w:rPr>
          <w:rFonts w:ascii="Times New Roman" w:eastAsia="Times New Roman" w:hAnsi="Times New Roman" w:cs="Times New Roman"/>
          <w:b/>
          <w:bCs/>
          <w:kern w:val="0"/>
          <w:sz w:val="24"/>
          <w:szCs w:val="24"/>
          <w:lang w:val="en-US"/>
          <w14:ligatures w14:val="none"/>
        </w:rPr>
        <w:t>Pre- Event Phase:</w:t>
      </w:r>
      <w:r w:rsidRPr="00AD0649">
        <w:rPr>
          <w:rFonts w:ascii="Times New Roman" w:eastAsia="Times New Roman" w:hAnsi="Times New Roman" w:cs="Times New Roman"/>
          <w:kern w:val="0"/>
          <w:sz w:val="24"/>
          <w:szCs w:val="24"/>
          <w:lang w:val="en-US"/>
          <w14:ligatures w14:val="none"/>
        </w:rPr>
        <w:t xml:space="preserve"> It is the initial stage of event cycle where the need of such event on Sustainable practices in low- waste catering is addressed. In this stage, the objectives of the events are decided along with the target audience identification </w:t>
      </w:r>
      <w:r w:rsidRPr="00AD0649">
        <w:rPr>
          <w:rFonts w:ascii="Times New Roman" w:eastAsia="Arial" w:hAnsi="Times New Roman" w:cs="Arial"/>
          <w:kern w:val="0"/>
          <w:sz w:val="24"/>
          <w14:ligatures w14:val="none"/>
        </w:rPr>
        <w:t>(Oliver, 2017)</w:t>
      </w:r>
      <w:r w:rsidRPr="00AD0649">
        <w:rPr>
          <w:rFonts w:ascii="Times New Roman" w:eastAsia="Times New Roman" w:hAnsi="Times New Roman" w:cs="Times New Roman"/>
          <w:kern w:val="0"/>
          <w:sz w:val="24"/>
          <w:szCs w:val="24"/>
          <w:lang w:val="en-US"/>
          <w14:ligatures w14:val="none"/>
        </w:rPr>
        <w:t xml:space="preserve">. The initial budget plan, resource plan, selection </w:t>
      </w:r>
      <w:proofErr w:type="gramStart"/>
      <w:r w:rsidRPr="00AD0649">
        <w:rPr>
          <w:rFonts w:ascii="Times New Roman" w:eastAsia="Times New Roman" w:hAnsi="Times New Roman" w:cs="Times New Roman"/>
          <w:kern w:val="0"/>
          <w:sz w:val="24"/>
          <w:szCs w:val="24"/>
          <w:lang w:val="en-US"/>
          <w14:ligatures w14:val="none"/>
        </w:rPr>
        <w:t>of  venue</w:t>
      </w:r>
      <w:proofErr w:type="gramEnd"/>
      <w:r w:rsidRPr="00AD0649">
        <w:rPr>
          <w:rFonts w:ascii="Times New Roman" w:eastAsia="Times New Roman" w:hAnsi="Times New Roman" w:cs="Times New Roman"/>
          <w:kern w:val="0"/>
          <w:sz w:val="24"/>
          <w:szCs w:val="24"/>
          <w:lang w:val="en-US"/>
          <w14:ligatures w14:val="none"/>
        </w:rPr>
        <w:t xml:space="preserve"> and event plan creation are conducted in this phase. </w:t>
      </w:r>
    </w:p>
    <w:p w14:paraId="4FE035CE" w14:textId="77777777" w:rsidR="00AD0649" w:rsidRPr="00AD0649" w:rsidRDefault="00AD0649" w:rsidP="00AD0649">
      <w:pPr>
        <w:spacing w:before="1" w:line="360" w:lineRule="auto"/>
        <w:jc w:val="both"/>
        <w:rPr>
          <w:rFonts w:ascii="Times New Roman" w:eastAsia="Times New Roman" w:hAnsi="Times New Roman" w:cs="Times New Roman"/>
          <w:kern w:val="0"/>
          <w:sz w:val="24"/>
          <w:szCs w:val="24"/>
          <w:lang w:val="en-US"/>
          <w14:ligatures w14:val="none"/>
        </w:rPr>
      </w:pPr>
      <w:r w:rsidRPr="00AD0649">
        <w:rPr>
          <w:rFonts w:ascii="Times New Roman" w:eastAsia="Times New Roman" w:hAnsi="Times New Roman" w:cs="Times New Roman"/>
          <w:b/>
          <w:bCs/>
          <w:kern w:val="0"/>
          <w:sz w:val="24"/>
          <w:szCs w:val="24"/>
          <w:lang w:val="en-US"/>
          <w14:ligatures w14:val="none"/>
        </w:rPr>
        <w:t xml:space="preserve">Planning Phase: </w:t>
      </w:r>
      <w:r w:rsidRPr="00AD0649">
        <w:rPr>
          <w:rFonts w:ascii="Times New Roman" w:eastAsia="Times New Roman" w:hAnsi="Times New Roman" w:cs="Times New Roman"/>
          <w:kern w:val="0"/>
          <w:sz w:val="24"/>
          <w:szCs w:val="24"/>
          <w:lang w:val="en-US"/>
          <w14:ligatures w14:val="none"/>
        </w:rPr>
        <w:t xml:space="preserve">In this phase, the detailed plan and coordination for the event on Sustainable practices in low- waste catering take place. Developing event program, activities schedule and logistics management along with designing promotional materials will be done on this phase. </w:t>
      </w:r>
    </w:p>
    <w:p w14:paraId="677CFF5E" w14:textId="77777777" w:rsidR="00AD0649" w:rsidRPr="00AD0649" w:rsidRDefault="00AD0649" w:rsidP="00AD0649">
      <w:pPr>
        <w:spacing w:before="1" w:line="360" w:lineRule="auto"/>
        <w:jc w:val="both"/>
        <w:rPr>
          <w:rFonts w:ascii="Times New Roman" w:eastAsia="Times New Roman" w:hAnsi="Times New Roman" w:cs="Times New Roman"/>
          <w:kern w:val="0"/>
          <w:sz w:val="24"/>
          <w:szCs w:val="24"/>
          <w:lang w:val="en-US"/>
          <w14:ligatures w14:val="none"/>
        </w:rPr>
      </w:pPr>
      <w:r w:rsidRPr="00AD0649">
        <w:rPr>
          <w:rFonts w:ascii="Times New Roman" w:eastAsia="Times New Roman" w:hAnsi="Times New Roman" w:cs="Times New Roman"/>
          <w:b/>
          <w:bCs/>
          <w:kern w:val="0"/>
          <w:sz w:val="24"/>
          <w:szCs w:val="24"/>
          <w:lang w:val="en-US"/>
          <w14:ligatures w14:val="none"/>
        </w:rPr>
        <w:t>Promotion and Marketing Phase:</w:t>
      </w:r>
      <w:r w:rsidRPr="00AD0649">
        <w:rPr>
          <w:rFonts w:ascii="Times New Roman" w:eastAsia="Times New Roman" w:hAnsi="Times New Roman" w:cs="Times New Roman"/>
          <w:kern w:val="0"/>
          <w:sz w:val="24"/>
          <w:szCs w:val="24"/>
          <w:lang w:val="en-US"/>
          <w14:ligatures w14:val="none"/>
        </w:rPr>
        <w:t xml:space="preserve"> In this phase of event cycle, the efforts will be provided to attract the participants for the event on Sustainable practices in low- waste catering.  Several advertising channels like social media, print media and email marketing will be used for attracting potential participants (</w:t>
      </w:r>
      <w:r w:rsidRPr="00AD0649">
        <w:rPr>
          <w:rFonts w:ascii="Times New Roman" w:eastAsia="Arial" w:hAnsi="Times New Roman" w:cs="Arial"/>
          <w:kern w:val="0"/>
          <w:sz w:val="24"/>
          <w:lang w:val="en-US"/>
          <w14:ligatures w14:val="none"/>
        </w:rPr>
        <w:t>Smith, 2012)</w:t>
      </w:r>
      <w:r w:rsidRPr="00AD0649">
        <w:rPr>
          <w:rFonts w:ascii="Times New Roman" w:eastAsia="Times New Roman" w:hAnsi="Times New Roman" w:cs="Times New Roman"/>
          <w:kern w:val="0"/>
          <w:sz w:val="24"/>
          <w:szCs w:val="24"/>
          <w:lang w:val="en-US"/>
          <w14:ligatures w14:val="none"/>
        </w:rPr>
        <w:t xml:space="preserve">. Partnering with sponsors for the event and networking leveraging opportunities will be utilized to make the event successful. </w:t>
      </w:r>
    </w:p>
    <w:p w14:paraId="415DA9B1" w14:textId="77777777" w:rsidR="00AD0649" w:rsidRPr="00AD0649" w:rsidRDefault="00AD0649" w:rsidP="00AD0649">
      <w:pPr>
        <w:spacing w:before="1" w:line="360" w:lineRule="auto"/>
        <w:jc w:val="both"/>
        <w:rPr>
          <w:rFonts w:ascii="Times New Roman" w:eastAsia="Times New Roman" w:hAnsi="Times New Roman" w:cs="Times New Roman"/>
          <w:kern w:val="0"/>
          <w:sz w:val="24"/>
          <w:szCs w:val="24"/>
          <w:lang w:val="en-US"/>
          <w14:ligatures w14:val="none"/>
        </w:rPr>
      </w:pPr>
      <w:r w:rsidRPr="00AD0649">
        <w:rPr>
          <w:rFonts w:ascii="Times New Roman" w:eastAsia="Times New Roman" w:hAnsi="Times New Roman" w:cs="Times New Roman"/>
          <w:b/>
          <w:bCs/>
          <w:kern w:val="0"/>
          <w:sz w:val="24"/>
          <w:szCs w:val="24"/>
          <w:lang w:val="en-US"/>
          <w14:ligatures w14:val="none"/>
        </w:rPr>
        <w:t xml:space="preserve">Execution Phase: </w:t>
      </w:r>
      <w:r w:rsidRPr="00AD0649">
        <w:rPr>
          <w:rFonts w:ascii="Times New Roman" w:eastAsia="Times New Roman" w:hAnsi="Times New Roman" w:cs="Times New Roman"/>
          <w:kern w:val="0"/>
          <w:sz w:val="24"/>
          <w:szCs w:val="24"/>
          <w:lang w:val="en-US"/>
          <w14:ligatures w14:val="none"/>
        </w:rPr>
        <w:t xml:space="preserve">In this phase of event cycle, the event takes place at the determined location like Marriot Hotel. The management of guest registration, oversee the sitting arrangements, delegate authority and responsibility to the staffs and volunteers will be done to ensure the smooth flow and success of the event. </w:t>
      </w:r>
    </w:p>
    <w:p w14:paraId="4B93AF9C" w14:textId="5EEC1363" w:rsidR="00947490" w:rsidRDefault="00AD0649" w:rsidP="00AD0649">
      <w:pPr>
        <w:rPr>
          <w:rFonts w:ascii="Times New Roman" w:eastAsia="Times New Roman" w:hAnsi="Times New Roman" w:cs="Times New Roman"/>
          <w:kern w:val="0"/>
          <w:sz w:val="24"/>
          <w:szCs w:val="24"/>
          <w:lang w:val="en-US"/>
          <w14:ligatures w14:val="none"/>
        </w:rPr>
      </w:pPr>
      <w:r w:rsidRPr="00AD0649">
        <w:rPr>
          <w:rFonts w:ascii="Times New Roman" w:eastAsia="Times New Roman" w:hAnsi="Times New Roman" w:cs="Times New Roman"/>
          <w:b/>
          <w:bCs/>
          <w:kern w:val="0"/>
          <w:sz w:val="24"/>
          <w:szCs w:val="24"/>
          <w:lang w:val="en-US"/>
          <w14:ligatures w14:val="none"/>
        </w:rPr>
        <w:t xml:space="preserve">Post Event Phase: </w:t>
      </w:r>
      <w:r w:rsidRPr="00AD0649">
        <w:rPr>
          <w:rFonts w:ascii="Times New Roman" w:eastAsia="Times New Roman" w:hAnsi="Times New Roman" w:cs="Times New Roman"/>
          <w:kern w:val="0"/>
          <w:sz w:val="24"/>
          <w:szCs w:val="24"/>
          <w:lang w:val="en-US"/>
          <w14:ligatures w14:val="none"/>
        </w:rPr>
        <w:t>After the event, this phase is for evaluating the overall success of the event and gathering feedback for further improvement in the event like this. For the event on Sustainable practices in low- waste catering, the post event survey will be conducted through taking the feedback from the guests, stakeholder and businessmen to know their opinion and suggestions for the event</w:t>
      </w:r>
      <w:r>
        <w:rPr>
          <w:rFonts w:ascii="Times New Roman" w:eastAsia="Times New Roman" w:hAnsi="Times New Roman" w:cs="Times New Roman"/>
          <w:kern w:val="0"/>
          <w:sz w:val="24"/>
          <w:szCs w:val="24"/>
          <w:lang w:val="en-US"/>
          <w14:ligatures w14:val="none"/>
        </w:rPr>
        <w:t>.</w:t>
      </w:r>
    </w:p>
    <w:p w14:paraId="125C030F" w14:textId="77777777" w:rsidR="00AD0649" w:rsidRDefault="00AD0649" w:rsidP="00AD0649"/>
    <w:p w14:paraId="547AEDC2" w14:textId="77777777" w:rsidR="00AD0649" w:rsidRPr="00AD0649" w:rsidRDefault="00AD0649" w:rsidP="00AD0649">
      <w:pPr>
        <w:keepNext/>
        <w:keepLines/>
        <w:spacing w:before="400" w:after="120" w:line="360" w:lineRule="auto"/>
        <w:jc w:val="both"/>
        <w:outlineLvl w:val="0"/>
        <w:rPr>
          <w:rFonts w:ascii="Times New Roman" w:eastAsia="Arial" w:hAnsi="Times New Roman" w:cs="Arial"/>
          <w:b/>
          <w:kern w:val="0"/>
          <w:sz w:val="32"/>
          <w:szCs w:val="40"/>
          <w14:ligatures w14:val="none"/>
        </w:rPr>
      </w:pPr>
      <w:bookmarkStart w:id="2" w:name="_Toc159955860"/>
      <w:r w:rsidRPr="00AD0649">
        <w:rPr>
          <w:rFonts w:ascii="Times New Roman" w:eastAsia="Arial" w:hAnsi="Times New Roman" w:cs="Arial"/>
          <w:b/>
          <w:kern w:val="0"/>
          <w:sz w:val="32"/>
          <w:szCs w:val="40"/>
          <w14:ligatures w14:val="none"/>
        </w:rPr>
        <w:t>Event Concept</w:t>
      </w:r>
      <w:bookmarkEnd w:id="2"/>
    </w:p>
    <w:p w14:paraId="0B000060" w14:textId="77777777" w:rsidR="00AD0649" w:rsidRPr="00AD0649" w:rsidRDefault="00AD0649" w:rsidP="00AD0649">
      <w:pPr>
        <w:spacing w:after="0" w:line="360" w:lineRule="auto"/>
        <w:jc w:val="both"/>
        <w:rPr>
          <w:rFonts w:ascii="Times New Roman" w:eastAsia="Arial" w:hAnsi="Times New Roman" w:cs="Arial"/>
          <w:kern w:val="0"/>
          <w:sz w:val="24"/>
          <w14:ligatures w14:val="none"/>
        </w:rPr>
      </w:pPr>
      <w:r w:rsidRPr="00AD0649">
        <w:rPr>
          <w:rFonts w:ascii="Times New Roman" w:eastAsia="Arial" w:hAnsi="Times New Roman" w:cs="Arial"/>
          <w:kern w:val="0"/>
          <w:sz w:val="24"/>
          <w14:ligatures w14:val="none"/>
        </w:rPr>
        <w:t>The event on Sustainable practices in low- waste catering is about the exploration of sustainable practices in low- waste food catering. It tends to bring together the chefs, caterers, food industry professionals, sustainability enthusiasts and environmentalists for exchanging their ideas and insights on innovative solutions for minimizing food wastes and promoting sustainable culinary practices (</w:t>
      </w:r>
      <w:r w:rsidRPr="00AD0649">
        <w:rPr>
          <w:rFonts w:ascii="Times New Roman" w:eastAsia="Arial" w:hAnsi="Times New Roman" w:cs="Arial"/>
          <w:kern w:val="0"/>
          <w:sz w:val="24"/>
          <w:lang w:val="en-US"/>
          <w14:ligatures w14:val="none"/>
        </w:rPr>
        <w:t>Meredith, 2022)</w:t>
      </w:r>
      <w:r w:rsidRPr="00AD0649">
        <w:rPr>
          <w:rFonts w:ascii="Times New Roman" w:eastAsia="Arial" w:hAnsi="Times New Roman" w:cs="Arial"/>
          <w:kern w:val="0"/>
          <w:sz w:val="24"/>
          <w14:ligatures w14:val="none"/>
        </w:rPr>
        <w:t xml:space="preserve">. </w:t>
      </w:r>
    </w:p>
    <w:p w14:paraId="1A1B0EA3" w14:textId="77777777" w:rsidR="00AD0649" w:rsidRPr="00AD0649" w:rsidRDefault="00AD0649" w:rsidP="00AD0649">
      <w:pPr>
        <w:spacing w:after="0" w:line="360" w:lineRule="auto"/>
        <w:jc w:val="both"/>
        <w:rPr>
          <w:rFonts w:ascii="Times New Roman" w:eastAsia="Arial" w:hAnsi="Times New Roman" w:cs="Arial"/>
          <w:kern w:val="0"/>
          <w:sz w:val="24"/>
          <w14:ligatures w14:val="none"/>
        </w:rPr>
      </w:pPr>
      <w:r w:rsidRPr="00AD0649">
        <w:rPr>
          <w:rFonts w:ascii="Times New Roman" w:eastAsia="Arial" w:hAnsi="Times New Roman" w:cs="Arial"/>
          <w:kern w:val="0"/>
          <w:sz w:val="24"/>
          <w14:ligatures w14:val="none"/>
        </w:rPr>
        <w:t xml:space="preserve">First Part: Setting the Scene </w:t>
      </w:r>
    </w:p>
    <w:p w14:paraId="1B0D39B1" w14:textId="77777777" w:rsidR="00AD0649" w:rsidRPr="00AD0649" w:rsidRDefault="00AD0649" w:rsidP="00AD0649">
      <w:pPr>
        <w:spacing w:after="0" w:line="360" w:lineRule="auto"/>
        <w:jc w:val="both"/>
        <w:rPr>
          <w:rFonts w:ascii="Times New Roman" w:eastAsia="Arial" w:hAnsi="Times New Roman" w:cs="Arial"/>
          <w:kern w:val="0"/>
          <w:sz w:val="24"/>
          <w14:ligatures w14:val="none"/>
        </w:rPr>
      </w:pPr>
      <w:r w:rsidRPr="00AD0649">
        <w:rPr>
          <w:rFonts w:ascii="Times New Roman" w:eastAsia="Arial" w:hAnsi="Times New Roman" w:cs="Arial"/>
          <w:kern w:val="0"/>
          <w:sz w:val="24"/>
          <w14:ligatures w14:val="none"/>
        </w:rPr>
        <w:t xml:space="preserve">The participants will arrive, register and enjoy their coffee while networking with stakeholders, sponsors and industry professionals. The event organizers will welcome and introduce the theme and objectives to the guests while sharing the overview of the event agenda. Keynote presentation will be held on the importance of sustainability in catering along with the discussion on the challenges and opportunities that the catering industry face while implementing low- waste practices. </w:t>
      </w:r>
    </w:p>
    <w:p w14:paraId="656AF0CC" w14:textId="77777777" w:rsidR="00AD0649" w:rsidRPr="00AD0649" w:rsidRDefault="00AD0649" w:rsidP="00AD0649">
      <w:pPr>
        <w:spacing w:after="0" w:line="360" w:lineRule="auto"/>
        <w:jc w:val="both"/>
        <w:rPr>
          <w:rFonts w:ascii="Times New Roman" w:eastAsia="Arial" w:hAnsi="Times New Roman" w:cs="Arial"/>
          <w:kern w:val="0"/>
          <w:sz w:val="24"/>
          <w14:ligatures w14:val="none"/>
        </w:rPr>
      </w:pPr>
      <w:r w:rsidRPr="00AD0649">
        <w:rPr>
          <w:rFonts w:ascii="Times New Roman" w:eastAsia="Arial" w:hAnsi="Times New Roman" w:cs="Arial"/>
          <w:kern w:val="0"/>
          <w:sz w:val="24"/>
          <w14:ligatures w14:val="none"/>
        </w:rPr>
        <w:t xml:space="preserve">Second Part: Sustainable Lunch </w:t>
      </w:r>
    </w:p>
    <w:p w14:paraId="52A4B679" w14:textId="77777777" w:rsidR="00AD0649" w:rsidRPr="00AD0649" w:rsidRDefault="00AD0649" w:rsidP="00AD0649">
      <w:pPr>
        <w:spacing w:after="0" w:line="360" w:lineRule="auto"/>
        <w:jc w:val="both"/>
        <w:rPr>
          <w:rFonts w:ascii="Times New Roman" w:eastAsia="Arial" w:hAnsi="Times New Roman" w:cs="Arial"/>
          <w:kern w:val="0"/>
          <w:sz w:val="24"/>
          <w14:ligatures w14:val="none"/>
        </w:rPr>
      </w:pPr>
      <w:r w:rsidRPr="00AD0649">
        <w:rPr>
          <w:rFonts w:ascii="Times New Roman" w:eastAsia="Arial" w:hAnsi="Times New Roman" w:cs="Arial"/>
          <w:kern w:val="0"/>
          <w:sz w:val="24"/>
          <w14:ligatures w14:val="none"/>
        </w:rPr>
        <w:t>The participants and guests will enjoy their buffet lunch in which locally sourced dishes will be presented through ensuring sustainable practices (</w:t>
      </w:r>
      <w:r w:rsidRPr="00AD0649">
        <w:rPr>
          <w:rFonts w:ascii="Times New Roman" w:eastAsia="Arial" w:hAnsi="Times New Roman" w:cs="Arial"/>
          <w:kern w:val="0"/>
          <w:sz w:val="24"/>
          <w:lang w:val="en-US"/>
          <w14:ligatures w14:val="none"/>
        </w:rPr>
        <w:t>Rastogi and Trivedi, 2016)</w:t>
      </w:r>
      <w:r w:rsidRPr="00AD0649">
        <w:rPr>
          <w:rFonts w:ascii="Times New Roman" w:eastAsia="Arial" w:hAnsi="Times New Roman" w:cs="Arial"/>
          <w:kern w:val="0"/>
          <w:sz w:val="24"/>
          <w14:ligatures w14:val="none"/>
        </w:rPr>
        <w:t xml:space="preserve">. Here, the guests will also have the opportunity for networking and informal discussion with the chefs, caterers, food industry professionals, sustainability enthusiasts and environmentalists. </w:t>
      </w:r>
    </w:p>
    <w:p w14:paraId="13F91D2C" w14:textId="77777777" w:rsidR="00AD0649" w:rsidRPr="00AD0649" w:rsidRDefault="00AD0649" w:rsidP="00AD0649">
      <w:pPr>
        <w:spacing w:after="0" w:line="360" w:lineRule="auto"/>
        <w:jc w:val="both"/>
        <w:rPr>
          <w:rFonts w:ascii="Times New Roman" w:eastAsia="Arial" w:hAnsi="Times New Roman" w:cs="Arial"/>
          <w:kern w:val="0"/>
          <w:sz w:val="24"/>
          <w14:ligatures w14:val="none"/>
        </w:rPr>
      </w:pPr>
      <w:r w:rsidRPr="00AD0649">
        <w:rPr>
          <w:rFonts w:ascii="Times New Roman" w:eastAsia="Arial" w:hAnsi="Times New Roman" w:cs="Arial"/>
          <w:kern w:val="0"/>
          <w:sz w:val="24"/>
          <w14:ligatures w14:val="none"/>
        </w:rPr>
        <w:t xml:space="preserve">Third Part: Workshop and case study session </w:t>
      </w:r>
    </w:p>
    <w:p w14:paraId="56E0D2F6" w14:textId="77777777" w:rsidR="00AD0649" w:rsidRPr="00AD0649" w:rsidRDefault="00AD0649" w:rsidP="00AD0649">
      <w:pPr>
        <w:spacing w:after="0" w:line="360" w:lineRule="auto"/>
        <w:jc w:val="both"/>
        <w:rPr>
          <w:rFonts w:ascii="Times New Roman" w:eastAsia="Arial" w:hAnsi="Times New Roman" w:cs="Arial"/>
          <w:kern w:val="0"/>
          <w:sz w:val="24"/>
          <w14:ligatures w14:val="none"/>
        </w:rPr>
      </w:pPr>
      <w:r w:rsidRPr="00AD0649">
        <w:rPr>
          <w:rFonts w:ascii="Times New Roman" w:eastAsia="Arial" w:hAnsi="Times New Roman" w:cs="Arial"/>
          <w:kern w:val="0"/>
          <w:sz w:val="24"/>
          <w14:ligatures w14:val="none"/>
        </w:rPr>
        <w:t xml:space="preserve">Interactive activities and group discussion will be held among the participants through conducting workshops on specific topics like food waste reduction strategies, sustainable measures for sourcing raw materials and menu planning etc. (Events, 2023) Participants will present case studies of catering business and share their success stories. </w:t>
      </w:r>
    </w:p>
    <w:p w14:paraId="0A0A0721" w14:textId="77777777" w:rsidR="00AD0649" w:rsidRPr="00AD0649" w:rsidRDefault="00AD0649" w:rsidP="00AD0649">
      <w:pPr>
        <w:spacing w:after="0" w:line="360" w:lineRule="auto"/>
        <w:jc w:val="both"/>
        <w:rPr>
          <w:rFonts w:ascii="Times New Roman" w:eastAsia="Arial" w:hAnsi="Times New Roman" w:cs="Arial"/>
          <w:kern w:val="0"/>
          <w:sz w:val="24"/>
          <w14:ligatures w14:val="none"/>
        </w:rPr>
      </w:pPr>
      <w:r w:rsidRPr="00AD0649">
        <w:rPr>
          <w:rFonts w:ascii="Times New Roman" w:eastAsia="Arial" w:hAnsi="Times New Roman" w:cs="Arial"/>
          <w:kern w:val="0"/>
          <w:sz w:val="24"/>
          <w14:ligatures w14:val="none"/>
        </w:rPr>
        <w:t>Fourth part: Event Concludes</w:t>
      </w:r>
    </w:p>
    <w:p w14:paraId="3DC035B6" w14:textId="77777777" w:rsidR="00AD0649" w:rsidRPr="00AD0649" w:rsidRDefault="00AD0649" w:rsidP="00AD0649">
      <w:pPr>
        <w:spacing w:after="0" w:line="360" w:lineRule="auto"/>
        <w:jc w:val="both"/>
        <w:rPr>
          <w:rFonts w:ascii="Times New Roman" w:eastAsia="Arial" w:hAnsi="Times New Roman" w:cs="Arial"/>
          <w:kern w:val="0"/>
          <w:sz w:val="24"/>
          <w14:ligatures w14:val="none"/>
        </w:rPr>
      </w:pPr>
      <w:r w:rsidRPr="00AD0649">
        <w:rPr>
          <w:rFonts w:ascii="Times New Roman" w:eastAsia="Arial" w:hAnsi="Times New Roman" w:cs="Arial"/>
          <w:kern w:val="0"/>
          <w:sz w:val="24"/>
          <w14:ligatures w14:val="none"/>
        </w:rPr>
        <w:t>The key insights and discussions of the event will be presented by the hosts by showing gratitude to the speakers, participants and sponsors (</w:t>
      </w:r>
      <w:proofErr w:type="spellStart"/>
      <w:r w:rsidRPr="00AD0649">
        <w:rPr>
          <w:rFonts w:ascii="Times New Roman" w:eastAsia="Arial" w:hAnsi="Times New Roman" w:cs="Arial"/>
          <w:kern w:val="0"/>
          <w:sz w:val="24"/>
          <w14:ligatures w14:val="none"/>
        </w:rPr>
        <w:t>Sonuç</w:t>
      </w:r>
      <w:proofErr w:type="spellEnd"/>
      <w:r w:rsidRPr="00AD0649">
        <w:rPr>
          <w:rFonts w:ascii="Times New Roman" w:eastAsia="Arial" w:hAnsi="Times New Roman" w:cs="Arial"/>
          <w:kern w:val="0"/>
          <w:sz w:val="24"/>
          <w14:ligatures w14:val="none"/>
        </w:rPr>
        <w:t xml:space="preserve">, 2020). The participants and industry players will be aware about their practices and ensure implement the </w:t>
      </w:r>
      <w:r w:rsidRPr="00AD0649">
        <w:rPr>
          <w:rFonts w:ascii="Times New Roman" w:eastAsia="Arial" w:hAnsi="Times New Roman" w:cs="Arial"/>
          <w:bCs/>
          <w:kern w:val="0"/>
          <w:sz w:val="24"/>
          <w14:ligatures w14:val="none"/>
        </w:rPr>
        <w:t>knowledge</w:t>
      </w:r>
      <w:r w:rsidRPr="00AD0649">
        <w:rPr>
          <w:rFonts w:ascii="Times New Roman" w:eastAsia="Arial" w:hAnsi="Times New Roman" w:cs="Arial"/>
          <w:kern w:val="0"/>
          <w:sz w:val="24"/>
          <w14:ligatures w14:val="none"/>
        </w:rPr>
        <w:t xml:space="preserve"> gained from the event. </w:t>
      </w:r>
    </w:p>
    <w:p w14:paraId="11D94DDA" w14:textId="77777777" w:rsidR="00AD0649" w:rsidRPr="00AD0649" w:rsidRDefault="00AD0649" w:rsidP="00AD0649">
      <w:pPr>
        <w:keepNext/>
        <w:keepLines/>
        <w:spacing w:before="400" w:after="120" w:line="276" w:lineRule="auto"/>
        <w:outlineLvl w:val="0"/>
        <w:rPr>
          <w:rFonts w:ascii="Times New Roman" w:eastAsia="Arial" w:hAnsi="Times New Roman" w:cs="Times New Roman"/>
          <w:b/>
          <w:kern w:val="0"/>
          <w:sz w:val="32"/>
          <w:szCs w:val="40"/>
          <w14:ligatures w14:val="none"/>
        </w:rPr>
      </w:pPr>
      <w:bookmarkStart w:id="3" w:name="_Toc159955861"/>
      <w:r w:rsidRPr="00AD0649">
        <w:rPr>
          <w:rFonts w:ascii="Times New Roman" w:eastAsia="Arial" w:hAnsi="Times New Roman" w:cs="Arial"/>
          <w:b/>
          <w:kern w:val="0"/>
          <w:sz w:val="32"/>
          <w:szCs w:val="40"/>
          <w14:ligatures w14:val="none"/>
        </w:rPr>
        <w:lastRenderedPageBreak/>
        <w:t>Itinerary of the event</w:t>
      </w:r>
      <w:bookmarkEnd w:id="3"/>
      <w:r w:rsidRPr="00AD0649">
        <w:rPr>
          <w:rFonts w:ascii="Times New Roman" w:eastAsia="Arial" w:hAnsi="Times New Roman" w:cs="Arial"/>
          <w:b/>
          <w:kern w:val="0"/>
          <w:sz w:val="32"/>
          <w:szCs w:val="40"/>
          <w14:ligatures w14:val="none"/>
        </w:rPr>
        <w:t xml:space="preserve"> </w:t>
      </w:r>
    </w:p>
    <w:p w14:paraId="588C69A7" w14:textId="77777777" w:rsidR="00AD0649" w:rsidRPr="00AD0649" w:rsidRDefault="00AD0649" w:rsidP="00AD0649">
      <w:pPr>
        <w:spacing w:after="0" w:line="360" w:lineRule="auto"/>
        <w:jc w:val="both"/>
        <w:rPr>
          <w:rFonts w:ascii="Times New Roman" w:eastAsia="Arial" w:hAnsi="Times New Roman" w:cs="Times New Roman"/>
          <w:kern w:val="0"/>
          <w:sz w:val="24"/>
          <w:szCs w:val="24"/>
          <w14:ligatures w14:val="none"/>
        </w:rPr>
      </w:pPr>
      <w:r w:rsidRPr="00AD0649">
        <w:rPr>
          <w:rFonts w:ascii="Times New Roman" w:eastAsia="Arial" w:hAnsi="Times New Roman" w:cs="Times New Roman"/>
          <w:kern w:val="0"/>
          <w:sz w:val="24"/>
          <w:szCs w:val="24"/>
          <w14:ligatures w14:val="none"/>
        </w:rPr>
        <w:t>The concept of the event is to promote sustainable practises in catering business. As the hotels and restaurants in the hospitality industry produces foods in a bulk amount, therefore they always find it hard to manage wasted foods. Therefore, this event promotes sustainable strategies that can be used to minimise wastage of foods in restaurants (</w:t>
      </w:r>
      <w:proofErr w:type="spellStart"/>
      <w:r w:rsidRPr="00AD0649">
        <w:rPr>
          <w:rFonts w:ascii="Times New Roman" w:eastAsia="Arial" w:hAnsi="Times New Roman" w:cs="Times New Roman"/>
          <w:kern w:val="0"/>
          <w:sz w:val="24"/>
          <w:szCs w:val="24"/>
          <w14:ligatures w14:val="none"/>
        </w:rPr>
        <w:t>Duffet</w:t>
      </w:r>
      <w:proofErr w:type="spellEnd"/>
      <w:r w:rsidRPr="00AD0649">
        <w:rPr>
          <w:rFonts w:ascii="Times New Roman" w:eastAsia="Arial" w:hAnsi="Times New Roman" w:cs="Times New Roman"/>
          <w:kern w:val="0"/>
          <w:sz w:val="24"/>
          <w:szCs w:val="24"/>
          <w14:ligatures w14:val="none"/>
        </w:rPr>
        <w:t xml:space="preserve">, Hurry and </w:t>
      </w:r>
      <w:proofErr w:type="spellStart"/>
      <w:r w:rsidRPr="00AD0649">
        <w:rPr>
          <w:rFonts w:ascii="Times New Roman" w:eastAsia="Arial" w:hAnsi="Times New Roman" w:cs="Times New Roman"/>
          <w:kern w:val="0"/>
          <w:sz w:val="24"/>
          <w:szCs w:val="24"/>
          <w14:ligatures w14:val="none"/>
        </w:rPr>
        <w:t>Mcpherson</w:t>
      </w:r>
      <w:proofErr w:type="spellEnd"/>
      <w:r w:rsidRPr="00AD0649">
        <w:rPr>
          <w:rFonts w:ascii="Times New Roman" w:eastAsia="Arial" w:hAnsi="Times New Roman" w:cs="Times New Roman"/>
          <w:kern w:val="0"/>
          <w:sz w:val="24"/>
          <w:szCs w:val="24"/>
          <w14:ligatures w14:val="none"/>
        </w:rPr>
        <w:t xml:space="preserve">, 2017). To conduct the event, some strategies and time layout has been established. Different issues of sustainable tourism, changes in the industry and implication of low-waste catering strategies will be discussed in the event. Many guests will arrive at the event and how they will be managed will also be involved in this itinerary list. Hosts and guests will share their valuable insights about the selected topic. They will share some cooperation plan, low waste catering plans and other concepts which will promote exchange of ideas. This will help to promote sustainable development industries and </w:t>
      </w:r>
      <w:proofErr w:type="gramStart"/>
      <w:r w:rsidRPr="00AD0649">
        <w:rPr>
          <w:rFonts w:ascii="Times New Roman" w:eastAsia="Arial" w:hAnsi="Times New Roman" w:cs="Times New Roman"/>
          <w:kern w:val="0"/>
          <w:sz w:val="24"/>
          <w:szCs w:val="24"/>
          <w14:ligatures w14:val="none"/>
        </w:rPr>
        <w:t>industry</w:t>
      </w:r>
      <w:proofErr w:type="gramEnd"/>
      <w:r w:rsidRPr="00AD0649">
        <w:rPr>
          <w:rFonts w:ascii="Times New Roman" w:eastAsia="Arial" w:hAnsi="Times New Roman" w:cs="Times New Roman"/>
          <w:kern w:val="0"/>
          <w:sz w:val="24"/>
          <w:szCs w:val="24"/>
          <w14:ligatures w14:val="none"/>
        </w:rPr>
        <w:t>.</w:t>
      </w:r>
    </w:p>
    <w:p w14:paraId="1DBE141F" w14:textId="77777777" w:rsidR="00AD0649" w:rsidRPr="00AD0649" w:rsidRDefault="00AD0649" w:rsidP="00AD0649">
      <w:pPr>
        <w:spacing w:after="0" w:line="276" w:lineRule="auto"/>
        <w:rPr>
          <w:rFonts w:ascii="Times New Roman" w:eastAsia="Arial" w:hAnsi="Times New Roman" w:cs="Times New Roman"/>
          <w:kern w:val="0"/>
          <w:sz w:val="24"/>
          <w:szCs w:val="24"/>
          <w14:ligatures w14:val="none"/>
        </w:rPr>
      </w:pPr>
    </w:p>
    <w:p w14:paraId="2016A4AF" w14:textId="77777777" w:rsidR="00AD0649" w:rsidRPr="00AD0649" w:rsidRDefault="00AD0649" w:rsidP="00AD0649">
      <w:pPr>
        <w:spacing w:after="0" w:line="276" w:lineRule="auto"/>
        <w:jc w:val="center"/>
        <w:rPr>
          <w:rFonts w:ascii="Times New Roman" w:eastAsia="Arial" w:hAnsi="Times New Roman" w:cs="Times New Roman"/>
          <w:b/>
          <w:kern w:val="0"/>
          <w:sz w:val="24"/>
          <w:szCs w:val="24"/>
          <w14:ligatures w14:val="none"/>
        </w:rPr>
      </w:pPr>
      <w:r w:rsidRPr="00AD0649">
        <w:rPr>
          <w:rFonts w:ascii="Times New Roman" w:eastAsia="Arial" w:hAnsi="Times New Roman" w:cs="Times New Roman"/>
          <w:b/>
          <w:kern w:val="0"/>
          <w:sz w:val="24"/>
          <w:szCs w:val="24"/>
          <w14:ligatures w14:val="none"/>
        </w:rPr>
        <w:t>Itinerary Planning of the “Sustainable practices in low-waste catering” Event</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09"/>
        <w:gridCol w:w="6851"/>
      </w:tblGrid>
      <w:tr w:rsidR="00AD0649" w:rsidRPr="00AD0649" w14:paraId="0A7228CA" w14:textId="77777777" w:rsidTr="00A840FD">
        <w:trPr>
          <w:trHeight w:val="102"/>
        </w:trPr>
        <w:tc>
          <w:tcPr>
            <w:tcW w:w="2509" w:type="dxa"/>
            <w:shd w:val="clear" w:color="auto" w:fill="auto"/>
            <w:tcMar>
              <w:top w:w="100" w:type="dxa"/>
              <w:left w:w="100" w:type="dxa"/>
              <w:bottom w:w="100" w:type="dxa"/>
              <w:right w:w="100" w:type="dxa"/>
            </w:tcMar>
          </w:tcPr>
          <w:p w14:paraId="1FB882A0" w14:textId="77777777" w:rsidR="00AD0649" w:rsidRPr="00AD0649" w:rsidRDefault="00AD0649" w:rsidP="00AD0649">
            <w:pPr>
              <w:widowControl w:val="0"/>
              <w:pBdr>
                <w:top w:val="nil"/>
                <w:left w:val="nil"/>
                <w:bottom w:val="nil"/>
                <w:right w:val="nil"/>
                <w:between w:val="nil"/>
              </w:pBdr>
              <w:spacing w:after="0" w:line="276" w:lineRule="auto"/>
              <w:jc w:val="center"/>
              <w:rPr>
                <w:rFonts w:ascii="Times New Roman" w:eastAsia="Arial" w:hAnsi="Times New Roman" w:cs="Times New Roman"/>
                <w:b/>
                <w:kern w:val="0"/>
                <w:sz w:val="24"/>
                <w:szCs w:val="24"/>
                <w14:ligatures w14:val="none"/>
              </w:rPr>
            </w:pPr>
            <w:r w:rsidRPr="00AD0649">
              <w:rPr>
                <w:rFonts w:ascii="Times New Roman" w:eastAsia="Arial" w:hAnsi="Times New Roman" w:cs="Times New Roman"/>
                <w:b/>
                <w:kern w:val="0"/>
                <w:sz w:val="24"/>
                <w:szCs w:val="24"/>
                <w14:ligatures w14:val="none"/>
              </w:rPr>
              <w:t>Time</w:t>
            </w:r>
          </w:p>
        </w:tc>
        <w:tc>
          <w:tcPr>
            <w:tcW w:w="6850" w:type="dxa"/>
            <w:shd w:val="clear" w:color="auto" w:fill="auto"/>
            <w:tcMar>
              <w:top w:w="100" w:type="dxa"/>
              <w:left w:w="100" w:type="dxa"/>
              <w:bottom w:w="100" w:type="dxa"/>
              <w:right w:w="100" w:type="dxa"/>
            </w:tcMar>
          </w:tcPr>
          <w:p w14:paraId="0477FEAF" w14:textId="77777777" w:rsidR="00AD0649" w:rsidRPr="00AD0649" w:rsidRDefault="00AD0649" w:rsidP="00AD0649">
            <w:pPr>
              <w:widowControl w:val="0"/>
              <w:pBdr>
                <w:top w:val="nil"/>
                <w:left w:val="nil"/>
                <w:bottom w:val="nil"/>
                <w:right w:val="nil"/>
                <w:between w:val="nil"/>
              </w:pBdr>
              <w:spacing w:after="0" w:line="276" w:lineRule="auto"/>
              <w:jc w:val="center"/>
              <w:rPr>
                <w:rFonts w:ascii="Times New Roman" w:eastAsia="Arial" w:hAnsi="Times New Roman" w:cs="Times New Roman"/>
                <w:b/>
                <w:kern w:val="0"/>
                <w:sz w:val="24"/>
                <w:szCs w:val="24"/>
                <w14:ligatures w14:val="none"/>
              </w:rPr>
            </w:pPr>
            <w:r w:rsidRPr="00AD0649">
              <w:rPr>
                <w:rFonts w:ascii="Times New Roman" w:eastAsia="Arial" w:hAnsi="Times New Roman" w:cs="Times New Roman"/>
                <w:b/>
                <w:kern w:val="0"/>
                <w:sz w:val="24"/>
                <w:szCs w:val="24"/>
                <w14:ligatures w14:val="none"/>
              </w:rPr>
              <w:t>Sessions of the Event</w:t>
            </w:r>
          </w:p>
        </w:tc>
      </w:tr>
      <w:tr w:rsidR="00AD0649" w:rsidRPr="00AD0649" w14:paraId="2E2A7714" w14:textId="77777777" w:rsidTr="00A840FD">
        <w:tc>
          <w:tcPr>
            <w:tcW w:w="2509" w:type="dxa"/>
            <w:shd w:val="clear" w:color="auto" w:fill="auto"/>
            <w:tcMar>
              <w:top w:w="100" w:type="dxa"/>
              <w:left w:w="100" w:type="dxa"/>
              <w:bottom w:w="100" w:type="dxa"/>
              <w:right w:w="100" w:type="dxa"/>
            </w:tcMar>
          </w:tcPr>
          <w:p w14:paraId="58937D1C" w14:textId="77777777" w:rsidR="00AD0649" w:rsidRPr="00AD0649" w:rsidRDefault="00AD0649" w:rsidP="00AD0649">
            <w:pPr>
              <w:widowControl w:val="0"/>
              <w:pBdr>
                <w:top w:val="nil"/>
                <w:left w:val="nil"/>
                <w:bottom w:val="nil"/>
                <w:right w:val="nil"/>
                <w:between w:val="nil"/>
              </w:pBdr>
              <w:spacing w:after="0" w:line="276" w:lineRule="auto"/>
              <w:jc w:val="center"/>
              <w:rPr>
                <w:rFonts w:ascii="Times New Roman" w:eastAsia="Arial" w:hAnsi="Times New Roman" w:cs="Times New Roman"/>
                <w:kern w:val="0"/>
                <w:sz w:val="24"/>
                <w:szCs w:val="24"/>
                <w14:ligatures w14:val="none"/>
              </w:rPr>
            </w:pPr>
            <w:r w:rsidRPr="00AD0649">
              <w:rPr>
                <w:rFonts w:ascii="Times New Roman" w:eastAsia="Arial" w:hAnsi="Times New Roman" w:cs="Times New Roman"/>
                <w:kern w:val="0"/>
                <w:sz w:val="24"/>
                <w:szCs w:val="24"/>
                <w14:ligatures w14:val="none"/>
              </w:rPr>
              <w:t>9:00 AM - 9:30 AM</w:t>
            </w:r>
          </w:p>
        </w:tc>
        <w:tc>
          <w:tcPr>
            <w:tcW w:w="6850" w:type="dxa"/>
            <w:shd w:val="clear" w:color="auto" w:fill="auto"/>
            <w:tcMar>
              <w:top w:w="100" w:type="dxa"/>
              <w:left w:w="100" w:type="dxa"/>
              <w:bottom w:w="100" w:type="dxa"/>
              <w:right w:w="100" w:type="dxa"/>
            </w:tcMar>
          </w:tcPr>
          <w:p w14:paraId="2D339010" w14:textId="77777777" w:rsidR="00AD0649" w:rsidRPr="00AD0649" w:rsidRDefault="00AD0649" w:rsidP="00AD0649">
            <w:pPr>
              <w:widowControl w:val="0"/>
              <w:pBdr>
                <w:top w:val="nil"/>
                <w:left w:val="nil"/>
                <w:bottom w:val="nil"/>
                <w:right w:val="nil"/>
                <w:between w:val="nil"/>
              </w:pBdr>
              <w:spacing w:after="0" w:line="276" w:lineRule="auto"/>
              <w:jc w:val="center"/>
              <w:rPr>
                <w:rFonts w:ascii="Times New Roman" w:eastAsia="Arial" w:hAnsi="Times New Roman" w:cs="Times New Roman"/>
                <w:kern w:val="0"/>
                <w:sz w:val="24"/>
                <w:szCs w:val="24"/>
                <w14:ligatures w14:val="none"/>
              </w:rPr>
            </w:pPr>
            <w:proofErr w:type="spellStart"/>
            <w:r w:rsidRPr="00AD0649">
              <w:rPr>
                <w:rFonts w:ascii="Times New Roman" w:eastAsia="Arial" w:hAnsi="Times New Roman" w:cs="Times New Roman"/>
                <w:kern w:val="0"/>
                <w:sz w:val="24"/>
                <w:szCs w:val="24"/>
                <w14:ligatures w14:val="none"/>
              </w:rPr>
              <w:t>Opeining</w:t>
            </w:r>
            <w:proofErr w:type="spellEnd"/>
            <w:r w:rsidRPr="00AD0649">
              <w:rPr>
                <w:rFonts w:ascii="Times New Roman" w:eastAsia="Arial" w:hAnsi="Times New Roman" w:cs="Times New Roman"/>
                <w:kern w:val="0"/>
                <w:sz w:val="24"/>
                <w:szCs w:val="24"/>
                <w14:ligatures w14:val="none"/>
              </w:rPr>
              <w:t xml:space="preserve"> the guest registration booth</w:t>
            </w:r>
          </w:p>
        </w:tc>
      </w:tr>
      <w:tr w:rsidR="00AD0649" w:rsidRPr="00AD0649" w14:paraId="7E1ABF5A" w14:textId="77777777" w:rsidTr="00A840FD">
        <w:tc>
          <w:tcPr>
            <w:tcW w:w="2509" w:type="dxa"/>
            <w:shd w:val="clear" w:color="auto" w:fill="auto"/>
            <w:tcMar>
              <w:top w:w="100" w:type="dxa"/>
              <w:left w:w="100" w:type="dxa"/>
              <w:bottom w:w="100" w:type="dxa"/>
              <w:right w:w="100" w:type="dxa"/>
            </w:tcMar>
          </w:tcPr>
          <w:p w14:paraId="2E26F5C3" w14:textId="77777777" w:rsidR="00AD0649" w:rsidRPr="00AD0649" w:rsidRDefault="00AD0649" w:rsidP="00AD0649">
            <w:pPr>
              <w:widowControl w:val="0"/>
              <w:pBdr>
                <w:top w:val="nil"/>
                <w:left w:val="nil"/>
                <w:bottom w:val="nil"/>
                <w:right w:val="nil"/>
                <w:between w:val="nil"/>
              </w:pBdr>
              <w:spacing w:after="0" w:line="276" w:lineRule="auto"/>
              <w:jc w:val="center"/>
              <w:rPr>
                <w:rFonts w:ascii="Times New Roman" w:eastAsia="Arial" w:hAnsi="Times New Roman" w:cs="Times New Roman"/>
                <w:kern w:val="0"/>
                <w:sz w:val="24"/>
                <w:szCs w:val="24"/>
                <w14:ligatures w14:val="none"/>
              </w:rPr>
            </w:pPr>
            <w:r w:rsidRPr="00AD0649">
              <w:rPr>
                <w:rFonts w:ascii="Times New Roman" w:eastAsia="Arial" w:hAnsi="Times New Roman" w:cs="Times New Roman"/>
                <w:kern w:val="0"/>
                <w:sz w:val="24"/>
                <w:szCs w:val="24"/>
                <w14:ligatures w14:val="none"/>
              </w:rPr>
              <w:t>10:00 AM - 10:30 AM</w:t>
            </w:r>
          </w:p>
        </w:tc>
        <w:tc>
          <w:tcPr>
            <w:tcW w:w="6850" w:type="dxa"/>
            <w:shd w:val="clear" w:color="auto" w:fill="auto"/>
            <w:tcMar>
              <w:top w:w="100" w:type="dxa"/>
              <w:left w:w="100" w:type="dxa"/>
              <w:bottom w:w="100" w:type="dxa"/>
              <w:right w:w="100" w:type="dxa"/>
            </w:tcMar>
          </w:tcPr>
          <w:p w14:paraId="27AEF5DC" w14:textId="77777777" w:rsidR="00AD0649" w:rsidRPr="00AD0649" w:rsidRDefault="00AD0649" w:rsidP="00AD0649">
            <w:pPr>
              <w:widowControl w:val="0"/>
              <w:pBdr>
                <w:top w:val="nil"/>
                <w:left w:val="nil"/>
                <w:bottom w:val="nil"/>
                <w:right w:val="nil"/>
                <w:between w:val="nil"/>
              </w:pBdr>
              <w:spacing w:after="0" w:line="276" w:lineRule="auto"/>
              <w:jc w:val="center"/>
              <w:rPr>
                <w:rFonts w:ascii="Times New Roman" w:eastAsia="Arial" w:hAnsi="Times New Roman" w:cs="Times New Roman"/>
                <w:kern w:val="0"/>
                <w:sz w:val="24"/>
                <w:szCs w:val="24"/>
                <w14:ligatures w14:val="none"/>
              </w:rPr>
            </w:pPr>
            <w:r w:rsidRPr="00AD0649">
              <w:rPr>
                <w:rFonts w:ascii="Times New Roman" w:eastAsia="Arial" w:hAnsi="Times New Roman" w:cs="Times New Roman"/>
                <w:kern w:val="0"/>
                <w:sz w:val="24"/>
                <w:szCs w:val="24"/>
                <w14:ligatures w14:val="none"/>
              </w:rPr>
              <w:t xml:space="preserve">Event opening  </w:t>
            </w:r>
          </w:p>
        </w:tc>
      </w:tr>
      <w:tr w:rsidR="00AD0649" w:rsidRPr="00AD0649" w14:paraId="45E26CC3" w14:textId="77777777" w:rsidTr="00A840FD">
        <w:tc>
          <w:tcPr>
            <w:tcW w:w="2509" w:type="dxa"/>
            <w:shd w:val="clear" w:color="auto" w:fill="auto"/>
            <w:tcMar>
              <w:top w:w="100" w:type="dxa"/>
              <w:left w:w="100" w:type="dxa"/>
              <w:bottom w:w="100" w:type="dxa"/>
              <w:right w:w="100" w:type="dxa"/>
            </w:tcMar>
          </w:tcPr>
          <w:p w14:paraId="632BD601" w14:textId="77777777" w:rsidR="00AD0649" w:rsidRPr="00AD0649" w:rsidRDefault="00AD0649" w:rsidP="00AD0649">
            <w:pPr>
              <w:widowControl w:val="0"/>
              <w:pBdr>
                <w:top w:val="nil"/>
                <w:left w:val="nil"/>
                <w:bottom w:val="nil"/>
                <w:right w:val="nil"/>
                <w:between w:val="nil"/>
              </w:pBdr>
              <w:spacing w:after="0" w:line="276" w:lineRule="auto"/>
              <w:jc w:val="center"/>
              <w:rPr>
                <w:rFonts w:ascii="Times New Roman" w:eastAsia="Arial" w:hAnsi="Times New Roman" w:cs="Times New Roman"/>
                <w:kern w:val="0"/>
                <w:sz w:val="24"/>
                <w:szCs w:val="24"/>
                <w14:ligatures w14:val="none"/>
              </w:rPr>
            </w:pPr>
            <w:r w:rsidRPr="00AD0649">
              <w:rPr>
                <w:rFonts w:ascii="Times New Roman" w:eastAsia="Arial" w:hAnsi="Times New Roman" w:cs="Times New Roman"/>
                <w:kern w:val="0"/>
                <w:sz w:val="24"/>
                <w:szCs w:val="24"/>
                <w14:ligatures w14:val="none"/>
              </w:rPr>
              <w:t>10:30 AM - 11:25 AM</w:t>
            </w:r>
          </w:p>
        </w:tc>
        <w:tc>
          <w:tcPr>
            <w:tcW w:w="6850" w:type="dxa"/>
            <w:shd w:val="clear" w:color="auto" w:fill="auto"/>
            <w:tcMar>
              <w:top w:w="100" w:type="dxa"/>
              <w:left w:w="100" w:type="dxa"/>
              <w:bottom w:w="100" w:type="dxa"/>
              <w:right w:w="100" w:type="dxa"/>
            </w:tcMar>
          </w:tcPr>
          <w:p w14:paraId="23BDDD60" w14:textId="77777777" w:rsidR="00AD0649" w:rsidRPr="00AD0649" w:rsidRDefault="00AD0649" w:rsidP="00AD0649">
            <w:pPr>
              <w:widowControl w:val="0"/>
              <w:pBdr>
                <w:top w:val="nil"/>
                <w:left w:val="nil"/>
                <w:bottom w:val="nil"/>
                <w:right w:val="nil"/>
                <w:between w:val="nil"/>
              </w:pBdr>
              <w:spacing w:after="0" w:line="276" w:lineRule="auto"/>
              <w:jc w:val="center"/>
              <w:rPr>
                <w:rFonts w:ascii="Times New Roman" w:eastAsia="Arial" w:hAnsi="Times New Roman" w:cs="Times New Roman"/>
                <w:kern w:val="0"/>
                <w:sz w:val="24"/>
                <w:szCs w:val="24"/>
                <w14:ligatures w14:val="none"/>
              </w:rPr>
            </w:pPr>
            <w:r w:rsidRPr="00AD0649">
              <w:rPr>
                <w:rFonts w:ascii="Times New Roman" w:eastAsia="Arial" w:hAnsi="Times New Roman" w:cs="Times New Roman"/>
                <w:kern w:val="0"/>
                <w:sz w:val="24"/>
                <w:szCs w:val="24"/>
                <w14:ligatures w14:val="none"/>
              </w:rPr>
              <w:t>Host discussing key issues</w:t>
            </w:r>
          </w:p>
        </w:tc>
      </w:tr>
      <w:tr w:rsidR="00AD0649" w:rsidRPr="00AD0649" w14:paraId="2BA17CA8" w14:textId="77777777" w:rsidTr="00A840FD">
        <w:tc>
          <w:tcPr>
            <w:tcW w:w="2509" w:type="dxa"/>
            <w:shd w:val="clear" w:color="auto" w:fill="auto"/>
            <w:tcMar>
              <w:top w:w="100" w:type="dxa"/>
              <w:left w:w="100" w:type="dxa"/>
              <w:bottom w:w="100" w:type="dxa"/>
              <w:right w:w="100" w:type="dxa"/>
            </w:tcMar>
          </w:tcPr>
          <w:p w14:paraId="1A735A38" w14:textId="77777777" w:rsidR="00AD0649" w:rsidRPr="00AD0649" w:rsidRDefault="00AD0649" w:rsidP="00AD0649">
            <w:pPr>
              <w:widowControl w:val="0"/>
              <w:pBdr>
                <w:top w:val="nil"/>
                <w:left w:val="nil"/>
                <w:bottom w:val="nil"/>
                <w:right w:val="nil"/>
                <w:between w:val="nil"/>
              </w:pBdr>
              <w:spacing w:after="0" w:line="276" w:lineRule="auto"/>
              <w:jc w:val="center"/>
              <w:rPr>
                <w:rFonts w:ascii="Times New Roman" w:eastAsia="Arial" w:hAnsi="Times New Roman" w:cs="Times New Roman"/>
                <w:kern w:val="0"/>
                <w:sz w:val="24"/>
                <w:szCs w:val="24"/>
                <w14:ligatures w14:val="none"/>
              </w:rPr>
            </w:pPr>
            <w:r w:rsidRPr="00AD0649">
              <w:rPr>
                <w:rFonts w:ascii="Times New Roman" w:eastAsia="Arial" w:hAnsi="Times New Roman" w:cs="Times New Roman"/>
                <w:kern w:val="0"/>
                <w:sz w:val="24"/>
                <w:szCs w:val="24"/>
                <w14:ligatures w14:val="none"/>
              </w:rPr>
              <w:t>11:30 AM -2:00 PM</w:t>
            </w:r>
          </w:p>
        </w:tc>
        <w:tc>
          <w:tcPr>
            <w:tcW w:w="6850" w:type="dxa"/>
            <w:shd w:val="clear" w:color="auto" w:fill="auto"/>
            <w:tcMar>
              <w:top w:w="100" w:type="dxa"/>
              <w:left w:w="100" w:type="dxa"/>
              <w:bottom w:w="100" w:type="dxa"/>
              <w:right w:w="100" w:type="dxa"/>
            </w:tcMar>
          </w:tcPr>
          <w:p w14:paraId="5658E6F7" w14:textId="77777777" w:rsidR="00AD0649" w:rsidRPr="00AD0649" w:rsidRDefault="00AD0649" w:rsidP="00AD0649">
            <w:pPr>
              <w:widowControl w:val="0"/>
              <w:pBdr>
                <w:top w:val="nil"/>
                <w:left w:val="nil"/>
                <w:bottom w:val="nil"/>
                <w:right w:val="nil"/>
                <w:between w:val="nil"/>
              </w:pBdr>
              <w:spacing w:after="0" w:line="276" w:lineRule="auto"/>
              <w:jc w:val="center"/>
              <w:rPr>
                <w:rFonts w:ascii="Times New Roman" w:eastAsia="Arial" w:hAnsi="Times New Roman" w:cs="Times New Roman"/>
                <w:kern w:val="0"/>
                <w:sz w:val="24"/>
                <w:szCs w:val="24"/>
                <w14:ligatures w14:val="none"/>
              </w:rPr>
            </w:pPr>
            <w:r w:rsidRPr="00AD0649">
              <w:rPr>
                <w:rFonts w:ascii="Times New Roman" w:eastAsia="Arial" w:hAnsi="Times New Roman" w:cs="Times New Roman"/>
                <w:kern w:val="0"/>
                <w:sz w:val="24"/>
                <w:szCs w:val="24"/>
                <w14:ligatures w14:val="none"/>
              </w:rPr>
              <w:t xml:space="preserve">Panel Discussion </w:t>
            </w:r>
          </w:p>
        </w:tc>
      </w:tr>
      <w:tr w:rsidR="00AD0649" w:rsidRPr="00AD0649" w14:paraId="3DABD3C2" w14:textId="77777777" w:rsidTr="00A840FD">
        <w:tc>
          <w:tcPr>
            <w:tcW w:w="2509" w:type="dxa"/>
            <w:shd w:val="clear" w:color="auto" w:fill="auto"/>
            <w:tcMar>
              <w:top w:w="100" w:type="dxa"/>
              <w:left w:w="100" w:type="dxa"/>
              <w:bottom w:w="100" w:type="dxa"/>
              <w:right w:w="100" w:type="dxa"/>
            </w:tcMar>
          </w:tcPr>
          <w:p w14:paraId="6D37F439" w14:textId="77777777" w:rsidR="00AD0649" w:rsidRPr="00AD0649" w:rsidRDefault="00AD0649" w:rsidP="00AD0649">
            <w:pPr>
              <w:widowControl w:val="0"/>
              <w:pBdr>
                <w:top w:val="nil"/>
                <w:left w:val="nil"/>
                <w:bottom w:val="nil"/>
                <w:right w:val="nil"/>
                <w:between w:val="nil"/>
              </w:pBdr>
              <w:spacing w:after="0" w:line="276" w:lineRule="auto"/>
              <w:jc w:val="center"/>
              <w:rPr>
                <w:rFonts w:ascii="Times New Roman" w:eastAsia="Arial" w:hAnsi="Times New Roman" w:cs="Times New Roman"/>
                <w:kern w:val="0"/>
                <w:sz w:val="24"/>
                <w:szCs w:val="24"/>
                <w14:ligatures w14:val="none"/>
              </w:rPr>
            </w:pPr>
            <w:r w:rsidRPr="00AD0649">
              <w:rPr>
                <w:rFonts w:ascii="Times New Roman" w:eastAsia="Arial" w:hAnsi="Times New Roman" w:cs="Times New Roman"/>
                <w:kern w:val="0"/>
                <w:sz w:val="24"/>
                <w:szCs w:val="24"/>
                <w14:ligatures w14:val="none"/>
              </w:rPr>
              <w:t>2:00 PM - 3:00 PM</w:t>
            </w:r>
          </w:p>
        </w:tc>
        <w:tc>
          <w:tcPr>
            <w:tcW w:w="6850" w:type="dxa"/>
            <w:shd w:val="clear" w:color="auto" w:fill="auto"/>
            <w:tcMar>
              <w:top w:w="100" w:type="dxa"/>
              <w:left w:w="100" w:type="dxa"/>
              <w:bottom w:w="100" w:type="dxa"/>
              <w:right w:w="100" w:type="dxa"/>
            </w:tcMar>
          </w:tcPr>
          <w:p w14:paraId="16A11B95" w14:textId="77777777" w:rsidR="00AD0649" w:rsidRPr="00AD0649" w:rsidRDefault="00AD0649" w:rsidP="00AD0649">
            <w:pPr>
              <w:widowControl w:val="0"/>
              <w:pBdr>
                <w:top w:val="nil"/>
                <w:left w:val="nil"/>
                <w:bottom w:val="nil"/>
                <w:right w:val="nil"/>
                <w:between w:val="nil"/>
              </w:pBdr>
              <w:spacing w:after="0" w:line="276" w:lineRule="auto"/>
              <w:jc w:val="center"/>
              <w:rPr>
                <w:rFonts w:ascii="Times New Roman" w:eastAsia="Arial" w:hAnsi="Times New Roman" w:cs="Times New Roman"/>
                <w:kern w:val="0"/>
                <w:sz w:val="24"/>
                <w:szCs w:val="24"/>
                <w14:ligatures w14:val="none"/>
              </w:rPr>
            </w:pPr>
            <w:r w:rsidRPr="00AD0649">
              <w:rPr>
                <w:rFonts w:ascii="Times New Roman" w:eastAsia="Arial" w:hAnsi="Times New Roman" w:cs="Times New Roman"/>
                <w:kern w:val="0"/>
                <w:sz w:val="24"/>
                <w:szCs w:val="24"/>
                <w14:ligatures w14:val="none"/>
              </w:rPr>
              <w:t>Lunch Break</w:t>
            </w:r>
          </w:p>
        </w:tc>
      </w:tr>
      <w:tr w:rsidR="00AD0649" w:rsidRPr="00AD0649" w14:paraId="729E9CEB" w14:textId="77777777" w:rsidTr="00A840FD">
        <w:tc>
          <w:tcPr>
            <w:tcW w:w="2509" w:type="dxa"/>
            <w:shd w:val="clear" w:color="auto" w:fill="auto"/>
            <w:tcMar>
              <w:top w:w="100" w:type="dxa"/>
              <w:left w:w="100" w:type="dxa"/>
              <w:bottom w:w="100" w:type="dxa"/>
              <w:right w:w="100" w:type="dxa"/>
            </w:tcMar>
          </w:tcPr>
          <w:p w14:paraId="03E78EE6" w14:textId="77777777" w:rsidR="00AD0649" w:rsidRPr="00AD0649" w:rsidRDefault="00AD0649" w:rsidP="00AD0649">
            <w:pPr>
              <w:widowControl w:val="0"/>
              <w:pBdr>
                <w:top w:val="nil"/>
                <w:left w:val="nil"/>
                <w:bottom w:val="nil"/>
                <w:right w:val="nil"/>
                <w:between w:val="nil"/>
              </w:pBdr>
              <w:spacing w:after="0" w:line="276" w:lineRule="auto"/>
              <w:jc w:val="center"/>
              <w:rPr>
                <w:rFonts w:ascii="Times New Roman" w:eastAsia="Arial" w:hAnsi="Times New Roman" w:cs="Times New Roman"/>
                <w:kern w:val="0"/>
                <w:sz w:val="24"/>
                <w:szCs w:val="24"/>
                <w14:ligatures w14:val="none"/>
              </w:rPr>
            </w:pPr>
            <w:r w:rsidRPr="00AD0649">
              <w:rPr>
                <w:rFonts w:ascii="Times New Roman" w:eastAsia="Arial" w:hAnsi="Times New Roman" w:cs="Times New Roman"/>
                <w:kern w:val="0"/>
                <w:sz w:val="24"/>
                <w:szCs w:val="24"/>
                <w14:ligatures w14:val="none"/>
              </w:rPr>
              <w:t>3:00 PM - 4:00 PM</w:t>
            </w:r>
          </w:p>
        </w:tc>
        <w:tc>
          <w:tcPr>
            <w:tcW w:w="6850" w:type="dxa"/>
            <w:shd w:val="clear" w:color="auto" w:fill="auto"/>
            <w:tcMar>
              <w:top w:w="100" w:type="dxa"/>
              <w:left w:w="100" w:type="dxa"/>
              <w:bottom w:w="100" w:type="dxa"/>
              <w:right w:w="100" w:type="dxa"/>
            </w:tcMar>
          </w:tcPr>
          <w:p w14:paraId="6561C3BA" w14:textId="77777777" w:rsidR="00AD0649" w:rsidRPr="00AD0649" w:rsidRDefault="00AD0649" w:rsidP="00AD0649">
            <w:pPr>
              <w:widowControl w:val="0"/>
              <w:pBdr>
                <w:top w:val="nil"/>
                <w:left w:val="nil"/>
                <w:bottom w:val="nil"/>
                <w:right w:val="nil"/>
                <w:between w:val="nil"/>
              </w:pBdr>
              <w:spacing w:after="0" w:line="276" w:lineRule="auto"/>
              <w:jc w:val="center"/>
              <w:rPr>
                <w:rFonts w:ascii="Times New Roman" w:eastAsia="Arial" w:hAnsi="Times New Roman" w:cs="Times New Roman"/>
                <w:kern w:val="0"/>
                <w:sz w:val="24"/>
                <w:szCs w:val="24"/>
                <w14:ligatures w14:val="none"/>
              </w:rPr>
            </w:pPr>
            <w:r w:rsidRPr="00AD0649">
              <w:rPr>
                <w:rFonts w:ascii="Times New Roman" w:eastAsia="Arial" w:hAnsi="Times New Roman" w:cs="Times New Roman"/>
                <w:kern w:val="0"/>
                <w:sz w:val="24"/>
                <w:szCs w:val="24"/>
                <w14:ligatures w14:val="none"/>
              </w:rPr>
              <w:t xml:space="preserve">Workshop And Interactive Session </w:t>
            </w:r>
          </w:p>
        </w:tc>
      </w:tr>
      <w:tr w:rsidR="00AD0649" w:rsidRPr="00AD0649" w14:paraId="0D6E4763" w14:textId="77777777" w:rsidTr="00A840FD">
        <w:tc>
          <w:tcPr>
            <w:tcW w:w="2509" w:type="dxa"/>
            <w:shd w:val="clear" w:color="auto" w:fill="auto"/>
            <w:tcMar>
              <w:top w:w="100" w:type="dxa"/>
              <w:left w:w="100" w:type="dxa"/>
              <w:bottom w:w="100" w:type="dxa"/>
              <w:right w:w="100" w:type="dxa"/>
            </w:tcMar>
          </w:tcPr>
          <w:p w14:paraId="49F6E838" w14:textId="77777777" w:rsidR="00AD0649" w:rsidRPr="00AD0649" w:rsidRDefault="00AD0649" w:rsidP="00AD0649">
            <w:pPr>
              <w:widowControl w:val="0"/>
              <w:pBdr>
                <w:top w:val="nil"/>
                <w:left w:val="nil"/>
                <w:bottom w:val="nil"/>
                <w:right w:val="nil"/>
                <w:between w:val="nil"/>
              </w:pBdr>
              <w:spacing w:after="0" w:line="276" w:lineRule="auto"/>
              <w:jc w:val="center"/>
              <w:rPr>
                <w:rFonts w:ascii="Times New Roman" w:eastAsia="Arial" w:hAnsi="Times New Roman" w:cs="Times New Roman"/>
                <w:kern w:val="0"/>
                <w:sz w:val="24"/>
                <w:szCs w:val="24"/>
                <w14:ligatures w14:val="none"/>
              </w:rPr>
            </w:pPr>
            <w:r w:rsidRPr="00AD0649">
              <w:rPr>
                <w:rFonts w:ascii="Times New Roman" w:eastAsia="Arial" w:hAnsi="Times New Roman" w:cs="Times New Roman"/>
                <w:kern w:val="0"/>
                <w:sz w:val="24"/>
                <w:szCs w:val="24"/>
                <w14:ligatures w14:val="none"/>
              </w:rPr>
              <w:t>4:00 PM - 4:30 PM</w:t>
            </w:r>
          </w:p>
        </w:tc>
        <w:tc>
          <w:tcPr>
            <w:tcW w:w="6850" w:type="dxa"/>
            <w:shd w:val="clear" w:color="auto" w:fill="auto"/>
            <w:tcMar>
              <w:top w:w="100" w:type="dxa"/>
              <w:left w:w="100" w:type="dxa"/>
              <w:bottom w:w="100" w:type="dxa"/>
              <w:right w:w="100" w:type="dxa"/>
            </w:tcMar>
          </w:tcPr>
          <w:p w14:paraId="20378822" w14:textId="77777777" w:rsidR="00AD0649" w:rsidRPr="00AD0649" w:rsidRDefault="00AD0649" w:rsidP="00AD0649">
            <w:pPr>
              <w:widowControl w:val="0"/>
              <w:pBdr>
                <w:top w:val="nil"/>
                <w:left w:val="nil"/>
                <w:bottom w:val="nil"/>
                <w:right w:val="nil"/>
                <w:between w:val="nil"/>
              </w:pBdr>
              <w:spacing w:after="0" w:line="276" w:lineRule="auto"/>
              <w:jc w:val="center"/>
              <w:rPr>
                <w:rFonts w:ascii="Times New Roman" w:eastAsia="Arial" w:hAnsi="Times New Roman" w:cs="Times New Roman"/>
                <w:kern w:val="0"/>
                <w:sz w:val="24"/>
                <w:szCs w:val="24"/>
                <w14:ligatures w14:val="none"/>
              </w:rPr>
            </w:pPr>
            <w:r w:rsidRPr="00AD0649">
              <w:rPr>
                <w:rFonts w:ascii="Times New Roman" w:eastAsia="Arial" w:hAnsi="Times New Roman" w:cs="Times New Roman"/>
                <w:kern w:val="0"/>
                <w:sz w:val="24"/>
                <w:szCs w:val="24"/>
                <w14:ligatures w14:val="none"/>
              </w:rPr>
              <w:t xml:space="preserve">Refreshment, Networking and Event Closing </w:t>
            </w:r>
          </w:p>
        </w:tc>
      </w:tr>
    </w:tbl>
    <w:p w14:paraId="5AB55BEF" w14:textId="77777777" w:rsidR="00AD0649" w:rsidRPr="00AD0649" w:rsidRDefault="00AD0649" w:rsidP="00AD0649">
      <w:pPr>
        <w:spacing w:after="0" w:line="276" w:lineRule="auto"/>
        <w:rPr>
          <w:rFonts w:ascii="Times New Roman" w:eastAsia="Arial" w:hAnsi="Times New Roman" w:cs="Times New Roman"/>
          <w:kern w:val="0"/>
          <w:sz w:val="24"/>
          <w:szCs w:val="24"/>
          <w14:ligatures w14:val="none"/>
        </w:rPr>
      </w:pPr>
    </w:p>
    <w:p w14:paraId="7A94B7C9" w14:textId="77777777" w:rsidR="00AD0649" w:rsidRPr="00AD0649" w:rsidRDefault="00AD0649" w:rsidP="00AD0649">
      <w:pPr>
        <w:spacing w:after="0" w:line="276" w:lineRule="auto"/>
        <w:jc w:val="both"/>
        <w:rPr>
          <w:rFonts w:ascii="Arial" w:eastAsia="Arial" w:hAnsi="Arial" w:cs="Arial"/>
          <w:kern w:val="0"/>
          <w14:ligatures w14:val="none"/>
        </w:rPr>
      </w:pPr>
    </w:p>
    <w:p w14:paraId="365BA3AA" w14:textId="77777777" w:rsidR="00AD0649" w:rsidRPr="00AD0649" w:rsidRDefault="00AD0649" w:rsidP="00AD0649">
      <w:pPr>
        <w:keepNext/>
        <w:keepLines/>
        <w:spacing w:before="400" w:after="120" w:line="360" w:lineRule="auto"/>
        <w:jc w:val="both"/>
        <w:outlineLvl w:val="0"/>
        <w:rPr>
          <w:rFonts w:ascii="Times New Roman" w:eastAsia="Arial" w:hAnsi="Times New Roman" w:cs="Arial"/>
          <w:b/>
          <w:kern w:val="0"/>
          <w:sz w:val="32"/>
          <w:szCs w:val="40"/>
          <w14:ligatures w14:val="none"/>
        </w:rPr>
      </w:pPr>
      <w:bookmarkStart w:id="4" w:name="_Toc159955862"/>
      <w:r w:rsidRPr="00AD0649">
        <w:rPr>
          <w:rFonts w:ascii="Times New Roman" w:eastAsia="Arial" w:hAnsi="Times New Roman" w:cs="Arial"/>
          <w:b/>
          <w:kern w:val="0"/>
          <w:sz w:val="32"/>
          <w:szCs w:val="40"/>
          <w14:ligatures w14:val="none"/>
        </w:rPr>
        <w:t>Aim and Objectives of the Event</w:t>
      </w:r>
      <w:bookmarkEnd w:id="4"/>
    </w:p>
    <w:p w14:paraId="74A27E28" w14:textId="77777777" w:rsidR="00AD0649" w:rsidRPr="00AD0649" w:rsidRDefault="00AD0649" w:rsidP="00AD0649">
      <w:pPr>
        <w:spacing w:after="0" w:line="360" w:lineRule="auto"/>
        <w:jc w:val="both"/>
        <w:rPr>
          <w:rFonts w:ascii="Times New Roman" w:eastAsia="Arial" w:hAnsi="Times New Roman" w:cs="Arial"/>
          <w:kern w:val="0"/>
          <w:sz w:val="24"/>
          <w:lang w:val="en-US"/>
          <w14:ligatures w14:val="none"/>
        </w:rPr>
      </w:pPr>
      <w:r w:rsidRPr="00AD0649">
        <w:rPr>
          <w:rFonts w:ascii="Times New Roman" w:eastAsia="Arial" w:hAnsi="Times New Roman" w:cs="Arial"/>
          <w:kern w:val="0"/>
          <w:sz w:val="24"/>
          <w:lang w:val="en-US"/>
          <w14:ligatures w14:val="none"/>
        </w:rPr>
        <w:t>The aim of the event on "</w:t>
      </w:r>
      <w:bookmarkStart w:id="5" w:name="_Hlk159955214"/>
      <w:r w:rsidRPr="00AD0649">
        <w:rPr>
          <w:rFonts w:ascii="Times New Roman" w:eastAsia="Arial" w:hAnsi="Times New Roman" w:cs="Arial"/>
          <w:kern w:val="0"/>
          <w:sz w:val="24"/>
          <w:lang w:val="en-US"/>
          <w14:ligatures w14:val="none"/>
        </w:rPr>
        <w:t>Sustainable practices in low- waste catering</w:t>
      </w:r>
      <w:bookmarkEnd w:id="5"/>
      <w:r w:rsidRPr="00AD0649">
        <w:rPr>
          <w:rFonts w:ascii="Times New Roman" w:eastAsia="Arial" w:hAnsi="Times New Roman" w:cs="Arial"/>
          <w:kern w:val="0"/>
          <w:sz w:val="24"/>
          <w:lang w:val="en-US"/>
          <w14:ligatures w14:val="none"/>
        </w:rPr>
        <w:t xml:space="preserve">" is to promote and advance sustainable practices in low- waste catering, fostering awareness, education and collaboration among individual people (O’Toole, 2011), businesses and organizations to minimize the environmental impact as well as encourage them to adopt responsible consumption habits. </w:t>
      </w:r>
    </w:p>
    <w:p w14:paraId="18CEB6BA" w14:textId="77777777" w:rsidR="00AD0649" w:rsidRPr="00AD0649" w:rsidRDefault="00AD0649" w:rsidP="00AD0649">
      <w:pPr>
        <w:spacing w:after="0" w:line="360" w:lineRule="auto"/>
        <w:jc w:val="both"/>
        <w:rPr>
          <w:rFonts w:ascii="Times New Roman" w:eastAsia="Arial" w:hAnsi="Times New Roman" w:cs="Arial"/>
          <w:kern w:val="0"/>
          <w:sz w:val="24"/>
          <w:lang w:val="en-US"/>
          <w14:ligatures w14:val="none"/>
        </w:rPr>
      </w:pPr>
      <w:r w:rsidRPr="00AD0649">
        <w:rPr>
          <w:rFonts w:ascii="Times New Roman" w:eastAsia="Arial" w:hAnsi="Times New Roman" w:cs="Arial"/>
          <w:kern w:val="0"/>
          <w:sz w:val="24"/>
          <w:lang w:val="en-US"/>
          <w14:ligatures w14:val="none"/>
        </w:rPr>
        <w:lastRenderedPageBreak/>
        <w:t>Some of the SMART objectives for the event are:</w:t>
      </w:r>
    </w:p>
    <w:p w14:paraId="4D44AA27" w14:textId="77777777" w:rsidR="00AD0649" w:rsidRPr="00AD0649" w:rsidRDefault="00AD0649" w:rsidP="00AD0649">
      <w:pPr>
        <w:numPr>
          <w:ilvl w:val="0"/>
          <w:numId w:val="1"/>
        </w:numPr>
        <w:spacing w:after="0" w:line="360" w:lineRule="auto"/>
        <w:jc w:val="both"/>
        <w:rPr>
          <w:rFonts w:ascii="Times New Roman" w:eastAsia="Arial" w:hAnsi="Times New Roman" w:cs="Arial"/>
          <w:kern w:val="0"/>
          <w:sz w:val="24"/>
          <w:lang w:val="en-US"/>
          <w14:ligatures w14:val="none"/>
        </w:rPr>
      </w:pPr>
      <w:r w:rsidRPr="00AD0649">
        <w:rPr>
          <w:rFonts w:ascii="Times New Roman" w:eastAsia="Arial" w:hAnsi="Times New Roman" w:cs="Arial"/>
          <w:kern w:val="0"/>
          <w:sz w:val="24"/>
          <w:lang w:val="en-US"/>
          <w14:ligatures w14:val="none"/>
        </w:rPr>
        <w:t xml:space="preserve">Increase the awareness of the participants regarding low waste </w:t>
      </w:r>
      <w:proofErr w:type="gramStart"/>
      <w:r w:rsidRPr="00AD0649">
        <w:rPr>
          <w:rFonts w:ascii="Times New Roman" w:eastAsia="Arial" w:hAnsi="Times New Roman" w:cs="Arial"/>
          <w:kern w:val="0"/>
          <w:sz w:val="24"/>
          <w:lang w:val="en-US"/>
          <w14:ligatures w14:val="none"/>
        </w:rPr>
        <w:t>catering</w:t>
      </w:r>
      <w:proofErr w:type="gramEnd"/>
      <w:r w:rsidRPr="00AD0649">
        <w:rPr>
          <w:rFonts w:ascii="Times New Roman" w:eastAsia="Arial" w:hAnsi="Times New Roman" w:cs="Arial"/>
          <w:kern w:val="0"/>
          <w:sz w:val="24"/>
          <w:lang w:val="en-US"/>
          <w14:ligatures w14:val="none"/>
        </w:rPr>
        <w:t xml:space="preserve"> </w:t>
      </w:r>
    </w:p>
    <w:p w14:paraId="5E4076ED" w14:textId="77777777" w:rsidR="00AD0649" w:rsidRPr="00AD0649" w:rsidRDefault="00AD0649" w:rsidP="00AD0649">
      <w:pPr>
        <w:numPr>
          <w:ilvl w:val="0"/>
          <w:numId w:val="1"/>
        </w:numPr>
        <w:spacing w:after="0" w:line="360" w:lineRule="auto"/>
        <w:jc w:val="both"/>
        <w:rPr>
          <w:rFonts w:ascii="Times New Roman" w:eastAsia="Arial" w:hAnsi="Times New Roman" w:cs="Arial"/>
          <w:kern w:val="0"/>
          <w:sz w:val="24"/>
          <w:lang w:val="en-US"/>
          <w14:ligatures w14:val="none"/>
        </w:rPr>
      </w:pPr>
      <w:r w:rsidRPr="00AD0649">
        <w:rPr>
          <w:rFonts w:ascii="Times New Roman" w:eastAsia="Arial" w:hAnsi="Times New Roman" w:cs="Arial"/>
          <w:kern w:val="0"/>
          <w:sz w:val="24"/>
          <w:lang w:val="en-US"/>
          <w14:ligatures w14:val="none"/>
        </w:rPr>
        <w:t xml:space="preserve">Establish partnership with catering </w:t>
      </w:r>
      <w:proofErr w:type="gramStart"/>
      <w:r w:rsidRPr="00AD0649">
        <w:rPr>
          <w:rFonts w:ascii="Times New Roman" w:eastAsia="Arial" w:hAnsi="Times New Roman" w:cs="Arial"/>
          <w:kern w:val="0"/>
          <w:sz w:val="24"/>
          <w:lang w:val="en-US"/>
          <w14:ligatures w14:val="none"/>
        </w:rPr>
        <w:t>businesses</w:t>
      </w:r>
      <w:proofErr w:type="gramEnd"/>
    </w:p>
    <w:p w14:paraId="6A1F5D5A" w14:textId="77777777" w:rsidR="00AD0649" w:rsidRPr="00AD0649" w:rsidRDefault="00AD0649" w:rsidP="00AD0649">
      <w:pPr>
        <w:numPr>
          <w:ilvl w:val="0"/>
          <w:numId w:val="1"/>
        </w:numPr>
        <w:spacing w:after="0" w:line="360" w:lineRule="auto"/>
        <w:jc w:val="both"/>
        <w:rPr>
          <w:rFonts w:ascii="Times New Roman" w:eastAsia="Arial" w:hAnsi="Times New Roman" w:cs="Arial"/>
          <w:kern w:val="0"/>
          <w:sz w:val="24"/>
          <w:lang w:val="en-US"/>
          <w14:ligatures w14:val="none"/>
        </w:rPr>
      </w:pPr>
      <w:r w:rsidRPr="00AD0649">
        <w:rPr>
          <w:rFonts w:ascii="Times New Roman" w:eastAsia="Arial" w:hAnsi="Times New Roman" w:cs="Arial"/>
          <w:kern w:val="0"/>
          <w:sz w:val="24"/>
          <w:lang w:val="en-US"/>
          <w14:ligatures w14:val="none"/>
        </w:rPr>
        <w:t xml:space="preserve">Inspire and implement waste reduction strategies in </w:t>
      </w:r>
      <w:proofErr w:type="gramStart"/>
      <w:r w:rsidRPr="00AD0649">
        <w:rPr>
          <w:rFonts w:ascii="Times New Roman" w:eastAsia="Arial" w:hAnsi="Times New Roman" w:cs="Arial"/>
          <w:kern w:val="0"/>
          <w:sz w:val="24"/>
          <w:lang w:val="en-US"/>
          <w14:ligatures w14:val="none"/>
        </w:rPr>
        <w:t>events</w:t>
      </w:r>
      <w:proofErr w:type="gramEnd"/>
      <w:r w:rsidRPr="00AD0649">
        <w:rPr>
          <w:rFonts w:ascii="Times New Roman" w:eastAsia="Arial" w:hAnsi="Times New Roman" w:cs="Arial"/>
          <w:kern w:val="0"/>
          <w:sz w:val="24"/>
          <w:lang w:val="en-US"/>
          <w14:ligatures w14:val="none"/>
        </w:rPr>
        <w:t xml:space="preserve"> </w:t>
      </w:r>
    </w:p>
    <w:p w14:paraId="504D3E2E" w14:textId="77777777" w:rsidR="00AD0649" w:rsidRPr="00AD0649" w:rsidRDefault="00AD0649" w:rsidP="00AD0649">
      <w:pPr>
        <w:keepNext/>
        <w:keepLines/>
        <w:spacing w:before="400" w:after="120" w:line="360" w:lineRule="auto"/>
        <w:jc w:val="both"/>
        <w:outlineLvl w:val="0"/>
        <w:rPr>
          <w:rFonts w:ascii="Times New Roman" w:eastAsia="Arial" w:hAnsi="Times New Roman" w:cs="Arial"/>
          <w:b/>
          <w:kern w:val="0"/>
          <w:sz w:val="32"/>
          <w:szCs w:val="40"/>
          <w14:ligatures w14:val="none"/>
        </w:rPr>
      </w:pPr>
      <w:bookmarkStart w:id="6" w:name="_Toc159955863"/>
      <w:r w:rsidRPr="00AD0649">
        <w:rPr>
          <w:rFonts w:ascii="Times New Roman" w:eastAsia="Arial" w:hAnsi="Times New Roman" w:cs="Arial"/>
          <w:b/>
          <w:kern w:val="0"/>
          <w:sz w:val="32"/>
          <w:szCs w:val="40"/>
          <w14:ligatures w14:val="none"/>
        </w:rPr>
        <w:t>Event Operations</w:t>
      </w:r>
      <w:bookmarkEnd w:id="6"/>
      <w:r w:rsidRPr="00AD0649">
        <w:rPr>
          <w:rFonts w:ascii="Times New Roman" w:eastAsia="Arial" w:hAnsi="Times New Roman" w:cs="Arial"/>
          <w:b/>
          <w:kern w:val="0"/>
          <w:sz w:val="32"/>
          <w:szCs w:val="40"/>
          <w14:ligatures w14:val="none"/>
        </w:rPr>
        <w:t xml:space="preserve"> </w:t>
      </w:r>
    </w:p>
    <w:p w14:paraId="3E57478C" w14:textId="77777777" w:rsidR="00AD0649" w:rsidRPr="00AD0649" w:rsidRDefault="00AD0649" w:rsidP="00AD0649">
      <w:pPr>
        <w:spacing w:after="0" w:line="360" w:lineRule="auto"/>
        <w:jc w:val="both"/>
        <w:rPr>
          <w:rFonts w:ascii="Times New Roman" w:eastAsia="Arial" w:hAnsi="Times New Roman" w:cs="Arial"/>
          <w:kern w:val="0"/>
          <w:sz w:val="24"/>
          <w14:ligatures w14:val="none"/>
        </w:rPr>
      </w:pPr>
      <w:r w:rsidRPr="00AD0649">
        <w:rPr>
          <w:rFonts w:ascii="Times New Roman" w:eastAsia="Arial" w:hAnsi="Times New Roman" w:cs="Arial"/>
          <w:kern w:val="0"/>
          <w:sz w:val="24"/>
          <w14:ligatures w14:val="none"/>
        </w:rPr>
        <w:t>As the event is focused on sustainable practises in low waist catering at Marriott Hotel in Leicester UK, there are some following skills and resources that will be needed for successful event operation.</w:t>
      </w:r>
    </w:p>
    <w:p w14:paraId="3560A1B9" w14:textId="77777777" w:rsidR="00AD0649" w:rsidRPr="00AD0649" w:rsidRDefault="00AD0649" w:rsidP="00AD0649">
      <w:pPr>
        <w:spacing w:after="0" w:line="360" w:lineRule="auto"/>
        <w:jc w:val="both"/>
        <w:rPr>
          <w:rFonts w:ascii="Times New Roman" w:eastAsia="Arial" w:hAnsi="Times New Roman" w:cs="Arial"/>
          <w:kern w:val="0"/>
          <w:sz w:val="24"/>
          <w14:ligatures w14:val="none"/>
        </w:rPr>
      </w:pPr>
      <w:r w:rsidRPr="00AD0649">
        <w:rPr>
          <w:rFonts w:ascii="Times New Roman" w:eastAsia="Arial" w:hAnsi="Times New Roman" w:cs="Arial"/>
          <w:kern w:val="0"/>
          <w:sz w:val="24"/>
          <w14:ligatures w14:val="none"/>
        </w:rPr>
        <w:t>Skills required-</w:t>
      </w:r>
    </w:p>
    <w:p w14:paraId="7987ACE8" w14:textId="2788F4BD" w:rsidR="00AD0649" w:rsidRDefault="00AD0649" w:rsidP="00AD0649">
      <w:pPr>
        <w:rPr>
          <w:rFonts w:ascii="Times New Roman" w:eastAsia="Arial" w:hAnsi="Times New Roman" w:cs="Arial"/>
          <w:kern w:val="0"/>
          <w:sz w:val="24"/>
          <w14:ligatures w14:val="none"/>
        </w:rPr>
      </w:pPr>
      <w:r w:rsidRPr="00AD0649">
        <w:rPr>
          <w:rFonts w:ascii="Times New Roman" w:eastAsia="Arial" w:hAnsi="Times New Roman" w:cs="Arial"/>
          <w:kern w:val="0"/>
          <w:sz w:val="24"/>
          <w14:ligatures w14:val="none"/>
        </w:rPr>
        <w:t>The employees who will organise the event must have the ability to plan, organise, implement as well as coordinate all factors and elements of the event. This also involved booking the venue beforehand doing the catering arrangements as well as supplying the logistics. Every employee should also have the understanding on sustainable catering knowledge (Allen et al., 2010). As the event is focused on encouraging low waste catering, this means each chef must be informed about how they can produce less food and provide required menu to the customers. Employees who are organising the event and host should be knowledgeable about sustainable food practises which involves sourcing local an organic food items, minimising the cost of food, reducing food waste, and taking opportunity in ecofriendly packaging and utensils (Fox et al., 2014). The host must also have knowledge of waste reduction processes, recycling strategies, and composting practises. It will help the event to get along with the theme of sustainability and will also have an environmental footprint. Another skill that is highly required is the Negotiation skills. Employees must have the power to negotiate with the suppliers and retailers to secure a sustainable catering option while organising an event. It will help the employee to offer eco-friendly foods and services with competitive pricing. Finally, the skill that is highly searched among the event planners is budget management (Cannon, Gustafson and American, 2013). Employees must have proficiency in financial management and budgeting system to assure that the event stays within the budget while focusing on sustainable business practises</w:t>
      </w:r>
      <w:r>
        <w:rPr>
          <w:rFonts w:ascii="Times New Roman" w:eastAsia="Arial" w:hAnsi="Times New Roman" w:cs="Arial"/>
          <w:kern w:val="0"/>
          <w:sz w:val="24"/>
          <w14:ligatures w14:val="none"/>
        </w:rPr>
        <w:t>.</w:t>
      </w:r>
    </w:p>
    <w:p w14:paraId="43AB2553" w14:textId="77777777" w:rsidR="00AD0649" w:rsidRDefault="00AD0649" w:rsidP="00AD0649">
      <w:pPr>
        <w:rPr>
          <w:rFonts w:ascii="Times New Roman" w:eastAsia="Arial" w:hAnsi="Times New Roman" w:cs="Arial"/>
          <w:kern w:val="0"/>
          <w:sz w:val="24"/>
          <w14:ligatures w14:val="none"/>
        </w:rPr>
      </w:pPr>
    </w:p>
    <w:p w14:paraId="0B84745F" w14:textId="77777777" w:rsidR="00AD0649" w:rsidRPr="00AD0649" w:rsidRDefault="00AD0649" w:rsidP="00AD0649">
      <w:pPr>
        <w:spacing w:after="0" w:line="360" w:lineRule="auto"/>
        <w:jc w:val="both"/>
        <w:rPr>
          <w:rFonts w:ascii="Times New Roman" w:eastAsia="Arial" w:hAnsi="Times New Roman" w:cs="Arial"/>
          <w:kern w:val="0"/>
          <w:sz w:val="24"/>
          <w14:ligatures w14:val="none"/>
        </w:rPr>
      </w:pPr>
      <w:r w:rsidRPr="00AD0649">
        <w:rPr>
          <w:rFonts w:ascii="Times New Roman" w:eastAsia="Arial" w:hAnsi="Times New Roman" w:cs="Arial"/>
          <w:kern w:val="0"/>
          <w:sz w:val="24"/>
          <w14:ligatures w14:val="none"/>
        </w:rPr>
        <w:t xml:space="preserve">Resources required- </w:t>
      </w:r>
    </w:p>
    <w:p w14:paraId="7371272B" w14:textId="77777777" w:rsidR="00AD0649" w:rsidRPr="00AD0649" w:rsidRDefault="00AD0649" w:rsidP="00AD0649">
      <w:pPr>
        <w:spacing w:after="0" w:line="360" w:lineRule="auto"/>
        <w:jc w:val="both"/>
        <w:rPr>
          <w:rFonts w:ascii="Times New Roman" w:eastAsia="Arial" w:hAnsi="Times New Roman" w:cs="Arial"/>
          <w:kern w:val="0"/>
          <w:sz w:val="24"/>
          <w14:ligatures w14:val="none"/>
        </w:rPr>
      </w:pPr>
      <w:r w:rsidRPr="00AD0649">
        <w:rPr>
          <w:rFonts w:ascii="Times New Roman" w:eastAsia="Arial" w:hAnsi="Times New Roman" w:cs="Arial"/>
          <w:kern w:val="0"/>
          <w:sz w:val="24"/>
          <w14:ligatures w14:val="none"/>
        </w:rPr>
        <w:t xml:space="preserve">Resources that are required for successful execution of the events involved, scattering suppliers, ecofriendly utensils and packaging system, waste management facilities, trained employees, and promotional materials. </w:t>
      </w:r>
      <w:proofErr w:type="gramStart"/>
      <w:r w:rsidRPr="00AD0649">
        <w:rPr>
          <w:rFonts w:ascii="Times New Roman" w:eastAsia="Arial" w:hAnsi="Times New Roman" w:cs="Arial"/>
          <w:kern w:val="0"/>
          <w:sz w:val="24"/>
          <w14:ligatures w14:val="none"/>
        </w:rPr>
        <w:t>First of all</w:t>
      </w:r>
      <w:proofErr w:type="gramEnd"/>
      <w:r w:rsidRPr="00AD0649">
        <w:rPr>
          <w:rFonts w:ascii="Times New Roman" w:eastAsia="Arial" w:hAnsi="Times New Roman" w:cs="Arial"/>
          <w:kern w:val="0"/>
          <w:sz w:val="24"/>
          <w14:ligatures w14:val="none"/>
        </w:rPr>
        <w:t>, access to catering companies that are specialising in sustainable catering practises such as organic sourced products offering plant-based menus and reusable packaging system (</w:t>
      </w:r>
      <w:proofErr w:type="spellStart"/>
      <w:r w:rsidRPr="00AD0649">
        <w:rPr>
          <w:rFonts w:ascii="Times New Roman" w:eastAsia="Arial" w:hAnsi="Times New Roman" w:cs="Arial"/>
          <w:kern w:val="0"/>
          <w:sz w:val="24"/>
          <w14:ligatures w14:val="none"/>
        </w:rPr>
        <w:t>Assey</w:t>
      </w:r>
      <w:proofErr w:type="spellEnd"/>
      <w:r w:rsidRPr="00AD0649">
        <w:rPr>
          <w:rFonts w:ascii="Times New Roman" w:eastAsia="Arial" w:hAnsi="Times New Roman" w:cs="Arial"/>
          <w:kern w:val="0"/>
          <w:sz w:val="24"/>
          <w14:ligatures w14:val="none"/>
        </w:rPr>
        <w:t xml:space="preserve">, 2023). Eco friendly packaging normally involves wood made utensils or Paper packaging system. The event must have waste management facilities Such as access to recycle bin or composting facilities. To manage these </w:t>
      </w:r>
      <w:r w:rsidRPr="00AD0649">
        <w:rPr>
          <w:rFonts w:ascii="Times New Roman" w:eastAsia="Arial" w:hAnsi="Times New Roman" w:cs="Arial"/>
          <w:kern w:val="0"/>
          <w:sz w:val="24"/>
          <w14:ligatures w14:val="none"/>
        </w:rPr>
        <w:lastRenderedPageBreak/>
        <w:t>resources, employees must be trained before organising the event. Finally, different marketing materials such as promotional tools, encouraging with motivational emails can be used.</w:t>
      </w:r>
    </w:p>
    <w:p w14:paraId="56F88179" w14:textId="77777777" w:rsidR="00AD0649" w:rsidRPr="00AD0649" w:rsidRDefault="00AD0649" w:rsidP="00AD0649">
      <w:pPr>
        <w:keepNext/>
        <w:keepLines/>
        <w:spacing w:before="400" w:after="120" w:line="360" w:lineRule="auto"/>
        <w:jc w:val="both"/>
        <w:outlineLvl w:val="0"/>
        <w:rPr>
          <w:rFonts w:ascii="Times New Roman" w:eastAsia="Arial" w:hAnsi="Times New Roman" w:cs="Arial"/>
          <w:b/>
          <w:kern w:val="0"/>
          <w:sz w:val="32"/>
          <w:szCs w:val="40"/>
          <w14:ligatures w14:val="none"/>
        </w:rPr>
      </w:pPr>
      <w:bookmarkStart w:id="7" w:name="_Toc159955864"/>
      <w:r w:rsidRPr="00AD0649">
        <w:rPr>
          <w:rFonts w:ascii="Times New Roman" w:eastAsia="Arial" w:hAnsi="Times New Roman" w:cs="Arial"/>
          <w:b/>
          <w:kern w:val="0"/>
          <w:sz w:val="32"/>
          <w:szCs w:val="40"/>
          <w14:ligatures w14:val="none"/>
        </w:rPr>
        <w:t>Event budget</w:t>
      </w:r>
      <w:bookmarkEnd w:id="7"/>
      <w:r w:rsidRPr="00AD0649">
        <w:rPr>
          <w:rFonts w:ascii="Times New Roman" w:eastAsia="Arial" w:hAnsi="Times New Roman" w:cs="Arial"/>
          <w:b/>
          <w:kern w:val="0"/>
          <w:sz w:val="32"/>
          <w:szCs w:val="40"/>
          <w14:ligatures w14:val="none"/>
        </w:rPr>
        <w:t xml:space="preserve"> </w:t>
      </w:r>
    </w:p>
    <w:p w14:paraId="168BEBAE" w14:textId="77777777" w:rsidR="00AD0649" w:rsidRPr="00AD0649" w:rsidRDefault="00AD0649" w:rsidP="00AD0649">
      <w:pPr>
        <w:spacing w:after="0" w:line="360" w:lineRule="auto"/>
        <w:jc w:val="both"/>
        <w:rPr>
          <w:rFonts w:ascii="Times New Roman" w:eastAsia="Arial" w:hAnsi="Times New Roman" w:cs="Arial"/>
          <w:bCs/>
          <w:kern w:val="0"/>
          <w:sz w:val="24"/>
          <w14:ligatures w14:val="none"/>
        </w:rPr>
      </w:pPr>
      <w:r w:rsidRPr="00AD0649">
        <w:rPr>
          <w:rFonts w:ascii="Times New Roman" w:eastAsia="Arial" w:hAnsi="Times New Roman" w:cs="Arial"/>
          <w:b/>
          <w:kern w:val="0"/>
          <w:sz w:val="24"/>
          <w14:ligatures w14:val="none"/>
        </w:rPr>
        <w:t xml:space="preserve">Income: </w:t>
      </w:r>
      <w:r w:rsidRPr="00AD0649">
        <w:rPr>
          <w:rFonts w:ascii="Times New Roman" w:eastAsia="Arial" w:hAnsi="Times New Roman" w:cs="Arial"/>
          <w:bCs/>
          <w:kern w:val="0"/>
          <w:sz w:val="24"/>
          <w14:ligatures w14:val="none"/>
        </w:rPr>
        <w:t xml:space="preserve">Income can be earned from different factors such as registration fees of the guests, sponsorship, grants, donations or merchandise sales. For each case, the registration fee is only £100. It is estimated that 300- 450 guests will attend the event. This fee will be charged upon all the attendees to cover the cost of hosting the event that also involves renting the venue, catering and other materials that will be served for them. Secondly, sponsorship can contribute to funds in exchange for marketing opportunities and visibility at the event </w:t>
      </w:r>
      <w:r w:rsidRPr="00AD0649">
        <w:rPr>
          <w:rFonts w:ascii="Times New Roman" w:eastAsia="Arial" w:hAnsi="Times New Roman" w:cs="Arial"/>
          <w:kern w:val="0"/>
          <w:sz w:val="24"/>
          <w14:ligatures w14:val="none"/>
        </w:rPr>
        <w:t>(IBTM, 2023)</w:t>
      </w:r>
      <w:r w:rsidRPr="00AD0649">
        <w:rPr>
          <w:rFonts w:ascii="Times New Roman" w:eastAsia="Arial" w:hAnsi="Times New Roman" w:cs="Arial"/>
          <w:bCs/>
          <w:kern w:val="0"/>
          <w:sz w:val="24"/>
          <w14:ligatures w14:val="none"/>
        </w:rPr>
        <w:t xml:space="preserve">. The sponsors want to promote their products and services to the guests, which will help both the host and the sponsors. As the events team is sustainability, therefore different eco-friendly and sustainable companies will be eager to sponsor the event. The estimated sponsorship amount is £100,000. Grants can also be another aspect of income. The host can apply for grants from different environmental organisation or governmental agencies that supports initiatives like low waste catering. Donations option will also be kept open during the event if the guests want to donate some money to the donation box </w:t>
      </w:r>
      <w:bookmarkStart w:id="8" w:name="_Hlk159955832"/>
      <w:r w:rsidRPr="00AD0649">
        <w:rPr>
          <w:rFonts w:ascii="Times New Roman" w:eastAsia="Arial" w:hAnsi="Times New Roman" w:cs="Arial"/>
          <w:kern w:val="0"/>
          <w:sz w:val="24"/>
          <w14:ligatures w14:val="none"/>
        </w:rPr>
        <w:t>(</w:t>
      </w:r>
      <w:proofErr w:type="spellStart"/>
      <w:r w:rsidRPr="00AD0649">
        <w:rPr>
          <w:rFonts w:ascii="Times New Roman" w:eastAsia="Arial" w:hAnsi="Times New Roman" w:cs="Arial"/>
          <w:kern w:val="0"/>
          <w:sz w:val="24"/>
          <w14:ligatures w14:val="none"/>
        </w:rPr>
        <w:t>Duffet</w:t>
      </w:r>
      <w:proofErr w:type="spellEnd"/>
      <w:r w:rsidRPr="00AD0649">
        <w:rPr>
          <w:rFonts w:ascii="Times New Roman" w:eastAsia="Arial" w:hAnsi="Times New Roman" w:cs="Arial"/>
          <w:kern w:val="0"/>
          <w:sz w:val="24"/>
          <w14:ligatures w14:val="none"/>
        </w:rPr>
        <w:t xml:space="preserve">, Hurry and </w:t>
      </w:r>
      <w:proofErr w:type="spellStart"/>
      <w:r w:rsidRPr="00AD0649">
        <w:rPr>
          <w:rFonts w:ascii="Times New Roman" w:eastAsia="Arial" w:hAnsi="Times New Roman" w:cs="Arial"/>
          <w:kern w:val="0"/>
          <w:sz w:val="24"/>
          <w14:ligatures w14:val="none"/>
        </w:rPr>
        <w:t>Mcpherson</w:t>
      </w:r>
      <w:proofErr w:type="spellEnd"/>
      <w:r w:rsidRPr="00AD0649">
        <w:rPr>
          <w:rFonts w:ascii="Times New Roman" w:eastAsia="Arial" w:hAnsi="Times New Roman" w:cs="Arial"/>
          <w:kern w:val="0"/>
          <w:sz w:val="24"/>
          <w14:ligatures w14:val="none"/>
        </w:rPr>
        <w:t>, 2017)</w:t>
      </w:r>
      <w:bookmarkEnd w:id="8"/>
      <w:r w:rsidRPr="00AD0649">
        <w:rPr>
          <w:rFonts w:ascii="Times New Roman" w:eastAsia="Arial" w:hAnsi="Times New Roman" w:cs="Arial"/>
          <w:bCs/>
          <w:kern w:val="0"/>
          <w:sz w:val="24"/>
          <w14:ligatures w14:val="none"/>
        </w:rPr>
        <w:t xml:space="preserve">. There are many people who want to become Angel investors who can take part in such donation system. </w:t>
      </w:r>
      <w:proofErr w:type="gramStart"/>
      <w:r w:rsidRPr="00AD0649">
        <w:rPr>
          <w:rFonts w:ascii="Times New Roman" w:eastAsia="Arial" w:hAnsi="Times New Roman" w:cs="Arial"/>
          <w:bCs/>
          <w:kern w:val="0"/>
          <w:sz w:val="24"/>
          <w14:ligatures w14:val="none"/>
        </w:rPr>
        <w:t>Finally</w:t>
      </w:r>
      <w:proofErr w:type="gramEnd"/>
      <w:r w:rsidRPr="00AD0649">
        <w:rPr>
          <w:rFonts w:ascii="Times New Roman" w:eastAsia="Arial" w:hAnsi="Times New Roman" w:cs="Arial"/>
          <w:bCs/>
          <w:kern w:val="0"/>
          <w:sz w:val="24"/>
          <w14:ligatures w14:val="none"/>
        </w:rPr>
        <w:t xml:space="preserve"> through merchandise sales such as selling reusable water bottle, wood-made utensils, tote bags, or other eco-friendly products will be sold during the event to earn extra money. </w:t>
      </w:r>
    </w:p>
    <w:p w14:paraId="10DD3B32" w14:textId="77777777" w:rsidR="00AD0649" w:rsidRPr="00AD0649" w:rsidRDefault="00AD0649" w:rsidP="00AD0649">
      <w:pPr>
        <w:spacing w:after="0" w:line="360" w:lineRule="auto"/>
        <w:jc w:val="both"/>
        <w:rPr>
          <w:rFonts w:ascii="Times New Roman" w:eastAsia="Arial" w:hAnsi="Times New Roman" w:cs="Arial"/>
          <w:bCs/>
          <w:kern w:val="0"/>
          <w:sz w:val="24"/>
          <w14:ligatures w14:val="none"/>
        </w:rPr>
      </w:pPr>
      <w:r w:rsidRPr="00AD0649">
        <w:rPr>
          <w:rFonts w:ascii="Times New Roman" w:eastAsia="Arial" w:hAnsi="Times New Roman" w:cs="Arial"/>
          <w:b/>
          <w:kern w:val="0"/>
          <w:sz w:val="24"/>
          <w14:ligatures w14:val="none"/>
        </w:rPr>
        <w:t xml:space="preserve">Expenditure: </w:t>
      </w:r>
      <w:r w:rsidRPr="00AD0649">
        <w:rPr>
          <w:rFonts w:ascii="Times New Roman" w:eastAsia="Arial" w:hAnsi="Times New Roman" w:cs="Arial"/>
          <w:bCs/>
          <w:kern w:val="0"/>
          <w:sz w:val="24"/>
          <w14:ligatures w14:val="none"/>
        </w:rPr>
        <w:t>Costs are segmented into different parts such as renting the venue, catering cost, marketing and promotion cost, employee related cost, material and supply related costs, and accommodation costs. It will take more than 25% of the overall cost on venue renting. It is estimated that a single venue that occupies 300 to 500 guests takes minimum £15,00 to £20,000 Per hour. Kettering will take 5% of the overall cost. It involves sourcing local and organic items, ecofriendly packaging as well as labour cost of food preparing. There are other costs that are related to promoting material or advertising activities to attract guests to the event. It also involves signage, printed materials, name tags, and eco-friendly servicing utensils. Finally, 5 to 10 rooms of the Marriott Hotel will be booked for the guest if they want to stay, which will also take 10% of the overall cost.</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480"/>
        <w:gridCol w:w="2880"/>
      </w:tblGrid>
      <w:tr w:rsidR="00AD0649" w:rsidRPr="00AD0649" w14:paraId="728E623B" w14:textId="77777777" w:rsidTr="00A840FD">
        <w:trPr>
          <w:tblHeader/>
        </w:trPr>
        <w:tc>
          <w:tcPr>
            <w:tcW w:w="6480" w:type="dxa"/>
            <w:shd w:val="clear" w:color="auto" w:fill="auto"/>
            <w:tcMar>
              <w:top w:w="100" w:type="dxa"/>
              <w:left w:w="100" w:type="dxa"/>
              <w:bottom w:w="100" w:type="dxa"/>
              <w:right w:w="100" w:type="dxa"/>
            </w:tcMar>
          </w:tcPr>
          <w:p w14:paraId="12349D7F" w14:textId="77777777" w:rsidR="00AD0649" w:rsidRPr="00AD0649" w:rsidRDefault="00AD0649" w:rsidP="00AD0649">
            <w:pPr>
              <w:widowControl w:val="0"/>
              <w:pBdr>
                <w:top w:val="nil"/>
                <w:left w:val="nil"/>
                <w:bottom w:val="nil"/>
                <w:right w:val="nil"/>
                <w:between w:val="nil"/>
              </w:pBdr>
              <w:spacing w:after="0" w:line="276" w:lineRule="auto"/>
              <w:jc w:val="center"/>
              <w:rPr>
                <w:rFonts w:ascii="Times New Roman" w:eastAsia="Arial" w:hAnsi="Times New Roman" w:cs="Arial"/>
                <w:b/>
                <w:kern w:val="0"/>
                <w:sz w:val="24"/>
                <w:szCs w:val="24"/>
                <w14:ligatures w14:val="none"/>
              </w:rPr>
            </w:pPr>
            <w:r w:rsidRPr="00AD0649">
              <w:rPr>
                <w:rFonts w:ascii="Times New Roman" w:eastAsia="Arial" w:hAnsi="Times New Roman" w:cs="Arial"/>
                <w:b/>
                <w:kern w:val="0"/>
                <w:sz w:val="24"/>
                <w:szCs w:val="24"/>
                <w14:ligatures w14:val="none"/>
              </w:rPr>
              <w:t>Sources</w:t>
            </w:r>
          </w:p>
        </w:tc>
        <w:tc>
          <w:tcPr>
            <w:tcW w:w="2880" w:type="dxa"/>
            <w:shd w:val="clear" w:color="auto" w:fill="auto"/>
            <w:tcMar>
              <w:top w:w="100" w:type="dxa"/>
              <w:left w:w="100" w:type="dxa"/>
              <w:bottom w:w="100" w:type="dxa"/>
              <w:right w:w="100" w:type="dxa"/>
            </w:tcMar>
          </w:tcPr>
          <w:p w14:paraId="078ACAAF" w14:textId="77777777" w:rsidR="00AD0649" w:rsidRPr="00AD0649" w:rsidRDefault="00AD0649" w:rsidP="00AD0649">
            <w:pPr>
              <w:widowControl w:val="0"/>
              <w:pBdr>
                <w:top w:val="nil"/>
                <w:left w:val="nil"/>
                <w:bottom w:val="nil"/>
                <w:right w:val="nil"/>
                <w:between w:val="nil"/>
              </w:pBdr>
              <w:spacing w:after="0" w:line="276" w:lineRule="auto"/>
              <w:jc w:val="center"/>
              <w:rPr>
                <w:rFonts w:ascii="Times New Roman" w:eastAsia="Arial" w:hAnsi="Times New Roman" w:cs="Arial"/>
                <w:b/>
                <w:kern w:val="0"/>
                <w:sz w:val="24"/>
                <w:szCs w:val="24"/>
                <w14:ligatures w14:val="none"/>
              </w:rPr>
            </w:pPr>
            <w:r w:rsidRPr="00AD0649">
              <w:rPr>
                <w:rFonts w:ascii="Times New Roman" w:eastAsia="Arial" w:hAnsi="Times New Roman" w:cs="Arial"/>
                <w:b/>
                <w:kern w:val="0"/>
                <w:sz w:val="24"/>
                <w:szCs w:val="24"/>
                <w14:ligatures w14:val="none"/>
              </w:rPr>
              <w:t xml:space="preserve">Amount </w:t>
            </w:r>
          </w:p>
        </w:tc>
      </w:tr>
      <w:tr w:rsidR="00AD0649" w:rsidRPr="00AD0649" w14:paraId="50C3E281" w14:textId="77777777" w:rsidTr="00A840FD">
        <w:tc>
          <w:tcPr>
            <w:tcW w:w="6480" w:type="dxa"/>
            <w:shd w:val="clear" w:color="auto" w:fill="auto"/>
            <w:tcMar>
              <w:top w:w="100" w:type="dxa"/>
              <w:left w:w="100" w:type="dxa"/>
              <w:bottom w:w="100" w:type="dxa"/>
              <w:right w:w="100" w:type="dxa"/>
            </w:tcMar>
          </w:tcPr>
          <w:p w14:paraId="5B5B5649" w14:textId="77777777" w:rsidR="00AD0649" w:rsidRPr="00AD0649" w:rsidRDefault="00AD0649" w:rsidP="00AD0649">
            <w:pPr>
              <w:spacing w:after="0" w:line="276" w:lineRule="auto"/>
              <w:rPr>
                <w:rFonts w:ascii="Times New Roman" w:eastAsia="Arial" w:hAnsi="Times New Roman" w:cs="Arial"/>
                <w:kern w:val="0"/>
                <w:sz w:val="24"/>
                <w:szCs w:val="24"/>
                <w14:ligatures w14:val="none"/>
              </w:rPr>
            </w:pPr>
            <w:r w:rsidRPr="00AD0649">
              <w:rPr>
                <w:rFonts w:ascii="Times New Roman" w:eastAsia="Arial" w:hAnsi="Times New Roman" w:cs="Arial"/>
                <w:kern w:val="0"/>
                <w:sz w:val="24"/>
                <w:szCs w:val="24"/>
                <w14:ligatures w14:val="none"/>
              </w:rPr>
              <w:t>Registration Fee (100*300)</w:t>
            </w:r>
          </w:p>
        </w:tc>
        <w:tc>
          <w:tcPr>
            <w:tcW w:w="2880" w:type="dxa"/>
            <w:shd w:val="clear" w:color="auto" w:fill="auto"/>
            <w:tcMar>
              <w:top w:w="100" w:type="dxa"/>
              <w:left w:w="100" w:type="dxa"/>
              <w:bottom w:w="100" w:type="dxa"/>
              <w:right w:w="100" w:type="dxa"/>
            </w:tcMar>
          </w:tcPr>
          <w:p w14:paraId="5A0A1B3D" w14:textId="77777777" w:rsidR="00AD0649" w:rsidRPr="00AD0649" w:rsidRDefault="00AD0649" w:rsidP="00AD0649">
            <w:pPr>
              <w:widowControl w:val="0"/>
              <w:pBdr>
                <w:top w:val="nil"/>
                <w:left w:val="nil"/>
                <w:bottom w:val="nil"/>
                <w:right w:val="nil"/>
                <w:between w:val="nil"/>
              </w:pBdr>
              <w:spacing w:after="0" w:line="276" w:lineRule="auto"/>
              <w:jc w:val="center"/>
              <w:rPr>
                <w:rFonts w:ascii="Times New Roman" w:eastAsia="Arial" w:hAnsi="Times New Roman" w:cs="Arial"/>
                <w:kern w:val="0"/>
                <w:sz w:val="24"/>
                <w:szCs w:val="24"/>
                <w14:ligatures w14:val="none"/>
              </w:rPr>
            </w:pPr>
            <w:r w:rsidRPr="00AD0649">
              <w:rPr>
                <w:rFonts w:ascii="Times New Roman" w:eastAsia="Arial" w:hAnsi="Times New Roman" w:cs="Arial"/>
                <w:kern w:val="0"/>
                <w:sz w:val="24"/>
                <w:szCs w:val="24"/>
                <w14:ligatures w14:val="none"/>
              </w:rPr>
              <w:t>£300,000</w:t>
            </w:r>
          </w:p>
        </w:tc>
      </w:tr>
      <w:tr w:rsidR="00AD0649" w:rsidRPr="00AD0649" w14:paraId="0BB626CC" w14:textId="77777777" w:rsidTr="00A840FD">
        <w:tc>
          <w:tcPr>
            <w:tcW w:w="6480" w:type="dxa"/>
            <w:shd w:val="clear" w:color="auto" w:fill="auto"/>
            <w:tcMar>
              <w:top w:w="100" w:type="dxa"/>
              <w:left w:w="100" w:type="dxa"/>
              <w:bottom w:w="100" w:type="dxa"/>
              <w:right w:w="100" w:type="dxa"/>
            </w:tcMar>
          </w:tcPr>
          <w:p w14:paraId="05D5458F" w14:textId="77777777" w:rsidR="00AD0649" w:rsidRPr="00AD0649" w:rsidRDefault="00AD0649" w:rsidP="00AD0649">
            <w:pPr>
              <w:spacing w:after="0" w:line="276" w:lineRule="auto"/>
              <w:rPr>
                <w:rFonts w:ascii="Times New Roman" w:eastAsia="Arial" w:hAnsi="Times New Roman" w:cs="Arial"/>
                <w:kern w:val="0"/>
                <w:sz w:val="24"/>
                <w:szCs w:val="24"/>
                <w14:ligatures w14:val="none"/>
              </w:rPr>
            </w:pPr>
            <w:r w:rsidRPr="00AD0649">
              <w:rPr>
                <w:rFonts w:ascii="Times New Roman" w:eastAsia="Arial" w:hAnsi="Times New Roman" w:cs="Arial"/>
                <w:kern w:val="0"/>
                <w:sz w:val="24"/>
                <w:szCs w:val="24"/>
                <w14:ligatures w14:val="none"/>
              </w:rPr>
              <w:lastRenderedPageBreak/>
              <w:t>Sponsor</w:t>
            </w:r>
          </w:p>
        </w:tc>
        <w:tc>
          <w:tcPr>
            <w:tcW w:w="2880" w:type="dxa"/>
            <w:shd w:val="clear" w:color="auto" w:fill="auto"/>
            <w:tcMar>
              <w:top w:w="100" w:type="dxa"/>
              <w:left w:w="100" w:type="dxa"/>
              <w:bottom w:w="100" w:type="dxa"/>
              <w:right w:w="100" w:type="dxa"/>
            </w:tcMar>
          </w:tcPr>
          <w:p w14:paraId="61DA387E" w14:textId="77777777" w:rsidR="00AD0649" w:rsidRPr="00AD0649" w:rsidRDefault="00AD0649" w:rsidP="00AD0649">
            <w:pPr>
              <w:spacing w:after="0" w:line="276" w:lineRule="auto"/>
              <w:jc w:val="center"/>
              <w:rPr>
                <w:rFonts w:ascii="Times New Roman" w:eastAsia="Arial" w:hAnsi="Times New Roman" w:cs="Arial"/>
                <w:kern w:val="0"/>
                <w:sz w:val="24"/>
                <w:szCs w:val="24"/>
                <w14:ligatures w14:val="none"/>
              </w:rPr>
            </w:pPr>
            <w:r w:rsidRPr="00AD0649">
              <w:rPr>
                <w:rFonts w:ascii="Times New Roman" w:eastAsia="Arial" w:hAnsi="Times New Roman" w:cs="Arial"/>
                <w:kern w:val="0"/>
                <w:sz w:val="24"/>
                <w:szCs w:val="24"/>
                <w14:ligatures w14:val="none"/>
              </w:rPr>
              <w:t>£100,000</w:t>
            </w:r>
          </w:p>
        </w:tc>
      </w:tr>
      <w:tr w:rsidR="00AD0649" w:rsidRPr="00AD0649" w14:paraId="22C57994" w14:textId="77777777" w:rsidTr="00A840FD">
        <w:tc>
          <w:tcPr>
            <w:tcW w:w="6480" w:type="dxa"/>
            <w:shd w:val="clear" w:color="auto" w:fill="auto"/>
            <w:tcMar>
              <w:top w:w="100" w:type="dxa"/>
              <w:left w:w="100" w:type="dxa"/>
              <w:bottom w:w="100" w:type="dxa"/>
              <w:right w:w="100" w:type="dxa"/>
            </w:tcMar>
          </w:tcPr>
          <w:p w14:paraId="65FB1E99" w14:textId="77777777" w:rsidR="00AD0649" w:rsidRPr="00AD0649" w:rsidRDefault="00AD0649" w:rsidP="00AD0649">
            <w:pPr>
              <w:spacing w:after="0" w:line="276" w:lineRule="auto"/>
              <w:jc w:val="center"/>
              <w:rPr>
                <w:rFonts w:ascii="Times New Roman" w:eastAsia="Arial" w:hAnsi="Times New Roman" w:cs="Arial"/>
                <w:b/>
                <w:kern w:val="0"/>
                <w:sz w:val="24"/>
                <w:szCs w:val="24"/>
                <w14:ligatures w14:val="none"/>
              </w:rPr>
            </w:pPr>
            <w:r w:rsidRPr="00AD0649">
              <w:rPr>
                <w:rFonts w:ascii="Times New Roman" w:eastAsia="Arial" w:hAnsi="Times New Roman" w:cs="Arial"/>
                <w:b/>
                <w:kern w:val="0"/>
                <w:sz w:val="24"/>
                <w:szCs w:val="24"/>
                <w14:ligatures w14:val="none"/>
              </w:rPr>
              <w:t>Total Income</w:t>
            </w:r>
          </w:p>
        </w:tc>
        <w:tc>
          <w:tcPr>
            <w:tcW w:w="2880" w:type="dxa"/>
            <w:shd w:val="clear" w:color="auto" w:fill="auto"/>
            <w:tcMar>
              <w:top w:w="100" w:type="dxa"/>
              <w:left w:w="100" w:type="dxa"/>
              <w:bottom w:w="100" w:type="dxa"/>
              <w:right w:w="100" w:type="dxa"/>
            </w:tcMar>
          </w:tcPr>
          <w:p w14:paraId="6DD1C027" w14:textId="77777777" w:rsidR="00AD0649" w:rsidRPr="00AD0649" w:rsidRDefault="00AD0649" w:rsidP="00AD0649">
            <w:pPr>
              <w:spacing w:after="0" w:line="276" w:lineRule="auto"/>
              <w:jc w:val="center"/>
              <w:rPr>
                <w:rFonts w:ascii="Times New Roman" w:eastAsia="Arial" w:hAnsi="Times New Roman" w:cs="Arial"/>
                <w:kern w:val="0"/>
                <w:sz w:val="24"/>
                <w:szCs w:val="24"/>
                <w14:ligatures w14:val="none"/>
              </w:rPr>
            </w:pPr>
            <w:r w:rsidRPr="00AD0649">
              <w:rPr>
                <w:rFonts w:ascii="Times New Roman" w:eastAsia="Arial" w:hAnsi="Times New Roman" w:cs="Arial"/>
                <w:kern w:val="0"/>
                <w:sz w:val="24"/>
                <w:szCs w:val="24"/>
                <w14:ligatures w14:val="none"/>
              </w:rPr>
              <w:t>£400,000</w:t>
            </w:r>
          </w:p>
        </w:tc>
      </w:tr>
      <w:tr w:rsidR="00AD0649" w:rsidRPr="00AD0649" w14:paraId="21DBAA1F" w14:textId="77777777" w:rsidTr="00A840FD">
        <w:tc>
          <w:tcPr>
            <w:tcW w:w="6480" w:type="dxa"/>
            <w:shd w:val="clear" w:color="auto" w:fill="auto"/>
            <w:tcMar>
              <w:top w:w="100" w:type="dxa"/>
              <w:left w:w="100" w:type="dxa"/>
              <w:bottom w:w="100" w:type="dxa"/>
              <w:right w:w="100" w:type="dxa"/>
            </w:tcMar>
          </w:tcPr>
          <w:p w14:paraId="0CD5DB57" w14:textId="77777777" w:rsidR="00AD0649" w:rsidRPr="00AD0649" w:rsidRDefault="00AD0649" w:rsidP="00AD0649">
            <w:pPr>
              <w:spacing w:after="0" w:line="276" w:lineRule="auto"/>
              <w:rPr>
                <w:rFonts w:ascii="Times New Roman" w:eastAsia="Arial" w:hAnsi="Times New Roman" w:cs="Arial"/>
                <w:kern w:val="0"/>
                <w:sz w:val="24"/>
                <w:szCs w:val="24"/>
                <w14:ligatures w14:val="none"/>
              </w:rPr>
            </w:pPr>
            <w:r w:rsidRPr="00AD0649">
              <w:rPr>
                <w:rFonts w:ascii="Times New Roman" w:eastAsia="Arial" w:hAnsi="Times New Roman" w:cs="Arial"/>
                <w:kern w:val="0"/>
                <w:sz w:val="24"/>
                <w:szCs w:val="24"/>
                <w14:ligatures w14:val="none"/>
              </w:rPr>
              <w:t>Marketing movement and event documentation</w:t>
            </w:r>
          </w:p>
        </w:tc>
        <w:tc>
          <w:tcPr>
            <w:tcW w:w="2880" w:type="dxa"/>
            <w:shd w:val="clear" w:color="auto" w:fill="auto"/>
            <w:tcMar>
              <w:top w:w="100" w:type="dxa"/>
              <w:left w:w="100" w:type="dxa"/>
              <w:bottom w:w="100" w:type="dxa"/>
              <w:right w:w="100" w:type="dxa"/>
            </w:tcMar>
          </w:tcPr>
          <w:p w14:paraId="034C5168" w14:textId="77777777" w:rsidR="00AD0649" w:rsidRPr="00AD0649" w:rsidRDefault="00AD0649" w:rsidP="00AD0649">
            <w:pPr>
              <w:spacing w:after="0" w:line="276" w:lineRule="auto"/>
              <w:jc w:val="center"/>
              <w:rPr>
                <w:rFonts w:ascii="Times New Roman" w:eastAsia="Arial" w:hAnsi="Times New Roman" w:cs="Arial"/>
                <w:kern w:val="0"/>
                <w:sz w:val="24"/>
                <w:szCs w:val="24"/>
                <w14:ligatures w14:val="none"/>
              </w:rPr>
            </w:pPr>
            <w:r w:rsidRPr="00AD0649">
              <w:rPr>
                <w:rFonts w:ascii="Times New Roman" w:eastAsia="Arial" w:hAnsi="Times New Roman" w:cs="Arial"/>
                <w:kern w:val="0"/>
                <w:sz w:val="24"/>
                <w:szCs w:val="24"/>
                <w14:ligatures w14:val="none"/>
              </w:rPr>
              <w:t>£10,000</w:t>
            </w:r>
          </w:p>
        </w:tc>
      </w:tr>
      <w:tr w:rsidR="00AD0649" w:rsidRPr="00AD0649" w14:paraId="63691257" w14:textId="77777777" w:rsidTr="00A840FD">
        <w:tc>
          <w:tcPr>
            <w:tcW w:w="6480" w:type="dxa"/>
            <w:shd w:val="clear" w:color="auto" w:fill="auto"/>
            <w:tcMar>
              <w:top w:w="100" w:type="dxa"/>
              <w:left w:w="100" w:type="dxa"/>
              <w:bottom w:w="100" w:type="dxa"/>
              <w:right w:w="100" w:type="dxa"/>
            </w:tcMar>
          </w:tcPr>
          <w:p w14:paraId="031A289B" w14:textId="77777777" w:rsidR="00AD0649" w:rsidRPr="00AD0649" w:rsidRDefault="00AD0649" w:rsidP="00AD0649">
            <w:pPr>
              <w:spacing w:after="0" w:line="276" w:lineRule="auto"/>
              <w:rPr>
                <w:rFonts w:ascii="Times New Roman" w:eastAsia="Arial" w:hAnsi="Times New Roman" w:cs="Arial"/>
                <w:kern w:val="0"/>
                <w:sz w:val="24"/>
                <w:szCs w:val="24"/>
                <w14:ligatures w14:val="none"/>
              </w:rPr>
            </w:pPr>
            <w:r w:rsidRPr="00AD0649">
              <w:rPr>
                <w:rFonts w:ascii="Times New Roman" w:eastAsia="Arial" w:hAnsi="Times New Roman" w:cs="Arial"/>
                <w:kern w:val="0"/>
                <w:sz w:val="24"/>
                <w:szCs w:val="24"/>
                <w14:ligatures w14:val="none"/>
              </w:rPr>
              <w:t>Technical sustenance</w:t>
            </w:r>
          </w:p>
        </w:tc>
        <w:tc>
          <w:tcPr>
            <w:tcW w:w="2880" w:type="dxa"/>
            <w:shd w:val="clear" w:color="auto" w:fill="auto"/>
            <w:tcMar>
              <w:top w:w="100" w:type="dxa"/>
              <w:left w:w="100" w:type="dxa"/>
              <w:bottom w:w="100" w:type="dxa"/>
              <w:right w:w="100" w:type="dxa"/>
            </w:tcMar>
          </w:tcPr>
          <w:p w14:paraId="1D94756A" w14:textId="77777777" w:rsidR="00AD0649" w:rsidRPr="00AD0649" w:rsidRDefault="00AD0649" w:rsidP="00AD0649">
            <w:pPr>
              <w:spacing w:after="0" w:line="276" w:lineRule="auto"/>
              <w:jc w:val="center"/>
              <w:rPr>
                <w:rFonts w:ascii="Times New Roman" w:eastAsia="Arial" w:hAnsi="Times New Roman" w:cs="Arial"/>
                <w:kern w:val="0"/>
                <w:sz w:val="24"/>
                <w:szCs w:val="24"/>
                <w14:ligatures w14:val="none"/>
              </w:rPr>
            </w:pPr>
            <w:r w:rsidRPr="00AD0649">
              <w:rPr>
                <w:rFonts w:ascii="Times New Roman" w:eastAsia="Arial" w:hAnsi="Times New Roman" w:cs="Arial"/>
                <w:kern w:val="0"/>
                <w:sz w:val="24"/>
                <w:szCs w:val="24"/>
                <w14:ligatures w14:val="none"/>
              </w:rPr>
              <w:t>£5,000</w:t>
            </w:r>
          </w:p>
        </w:tc>
      </w:tr>
      <w:tr w:rsidR="00AD0649" w:rsidRPr="00AD0649" w14:paraId="14D91E63" w14:textId="77777777" w:rsidTr="00A840FD">
        <w:tc>
          <w:tcPr>
            <w:tcW w:w="6480" w:type="dxa"/>
            <w:shd w:val="clear" w:color="auto" w:fill="auto"/>
            <w:tcMar>
              <w:top w:w="100" w:type="dxa"/>
              <w:left w:w="100" w:type="dxa"/>
              <w:bottom w:w="100" w:type="dxa"/>
              <w:right w:w="100" w:type="dxa"/>
            </w:tcMar>
          </w:tcPr>
          <w:p w14:paraId="50F1723D" w14:textId="77777777" w:rsidR="00AD0649" w:rsidRPr="00AD0649" w:rsidRDefault="00AD0649" w:rsidP="00AD0649">
            <w:pPr>
              <w:spacing w:after="0" w:line="276" w:lineRule="auto"/>
              <w:rPr>
                <w:rFonts w:ascii="Times New Roman" w:eastAsia="Arial" w:hAnsi="Times New Roman" w:cs="Arial"/>
                <w:kern w:val="0"/>
                <w:sz w:val="24"/>
                <w:szCs w:val="24"/>
                <w14:ligatures w14:val="none"/>
              </w:rPr>
            </w:pPr>
            <w:r w:rsidRPr="00AD0649">
              <w:rPr>
                <w:rFonts w:ascii="Times New Roman" w:eastAsia="Arial" w:hAnsi="Times New Roman" w:cs="Arial"/>
                <w:kern w:val="0"/>
                <w:sz w:val="24"/>
                <w:szCs w:val="24"/>
                <w14:ligatures w14:val="none"/>
              </w:rPr>
              <w:t>Event theme and decor</w:t>
            </w:r>
          </w:p>
        </w:tc>
        <w:tc>
          <w:tcPr>
            <w:tcW w:w="2880" w:type="dxa"/>
            <w:shd w:val="clear" w:color="auto" w:fill="auto"/>
            <w:tcMar>
              <w:top w:w="100" w:type="dxa"/>
              <w:left w:w="100" w:type="dxa"/>
              <w:bottom w:w="100" w:type="dxa"/>
              <w:right w:w="100" w:type="dxa"/>
            </w:tcMar>
          </w:tcPr>
          <w:p w14:paraId="59B877CF" w14:textId="77777777" w:rsidR="00AD0649" w:rsidRPr="00AD0649" w:rsidRDefault="00AD0649" w:rsidP="00AD0649">
            <w:pPr>
              <w:spacing w:after="0" w:line="276" w:lineRule="auto"/>
              <w:jc w:val="center"/>
              <w:rPr>
                <w:rFonts w:ascii="Times New Roman" w:eastAsia="Arial" w:hAnsi="Times New Roman" w:cs="Arial"/>
                <w:kern w:val="0"/>
                <w:sz w:val="24"/>
                <w:szCs w:val="24"/>
                <w14:ligatures w14:val="none"/>
              </w:rPr>
            </w:pPr>
            <w:r w:rsidRPr="00AD0649">
              <w:rPr>
                <w:rFonts w:ascii="Times New Roman" w:eastAsia="Arial" w:hAnsi="Times New Roman" w:cs="Arial"/>
                <w:kern w:val="0"/>
                <w:sz w:val="24"/>
                <w:szCs w:val="24"/>
                <w14:ligatures w14:val="none"/>
              </w:rPr>
              <w:t>£15,000</w:t>
            </w:r>
          </w:p>
        </w:tc>
      </w:tr>
      <w:tr w:rsidR="00AD0649" w:rsidRPr="00AD0649" w14:paraId="084AB98F" w14:textId="77777777" w:rsidTr="00A840FD">
        <w:tc>
          <w:tcPr>
            <w:tcW w:w="6480" w:type="dxa"/>
            <w:shd w:val="clear" w:color="auto" w:fill="auto"/>
            <w:tcMar>
              <w:top w:w="100" w:type="dxa"/>
              <w:left w:w="100" w:type="dxa"/>
              <w:bottom w:w="100" w:type="dxa"/>
              <w:right w:w="100" w:type="dxa"/>
            </w:tcMar>
          </w:tcPr>
          <w:p w14:paraId="686F7BCD" w14:textId="77777777" w:rsidR="00AD0649" w:rsidRPr="00AD0649" w:rsidRDefault="00AD0649" w:rsidP="00AD0649">
            <w:pPr>
              <w:widowControl w:val="0"/>
              <w:pBdr>
                <w:top w:val="nil"/>
                <w:left w:val="nil"/>
                <w:bottom w:val="nil"/>
                <w:right w:val="nil"/>
                <w:between w:val="nil"/>
              </w:pBdr>
              <w:spacing w:after="0" w:line="276" w:lineRule="auto"/>
              <w:rPr>
                <w:rFonts w:ascii="Times New Roman" w:eastAsia="Arial" w:hAnsi="Times New Roman" w:cs="Arial"/>
                <w:kern w:val="0"/>
                <w:sz w:val="24"/>
                <w:szCs w:val="24"/>
                <w14:ligatures w14:val="none"/>
              </w:rPr>
            </w:pPr>
            <w:r w:rsidRPr="00AD0649">
              <w:rPr>
                <w:rFonts w:ascii="Times New Roman" w:eastAsia="Arial" w:hAnsi="Times New Roman" w:cs="Arial"/>
                <w:kern w:val="0"/>
                <w:sz w:val="24"/>
                <w:szCs w:val="24"/>
                <w14:ligatures w14:val="none"/>
              </w:rPr>
              <w:t>Training for the event-related personnel</w:t>
            </w:r>
          </w:p>
        </w:tc>
        <w:tc>
          <w:tcPr>
            <w:tcW w:w="2880" w:type="dxa"/>
            <w:shd w:val="clear" w:color="auto" w:fill="auto"/>
            <w:tcMar>
              <w:top w:w="100" w:type="dxa"/>
              <w:left w:w="100" w:type="dxa"/>
              <w:bottom w:w="100" w:type="dxa"/>
              <w:right w:w="100" w:type="dxa"/>
            </w:tcMar>
          </w:tcPr>
          <w:p w14:paraId="17ED5E63" w14:textId="77777777" w:rsidR="00AD0649" w:rsidRPr="00AD0649" w:rsidRDefault="00AD0649" w:rsidP="00AD0649">
            <w:pPr>
              <w:spacing w:after="0" w:line="276" w:lineRule="auto"/>
              <w:jc w:val="center"/>
              <w:rPr>
                <w:rFonts w:ascii="Times New Roman" w:eastAsia="Arial" w:hAnsi="Times New Roman" w:cs="Arial"/>
                <w:kern w:val="0"/>
                <w:sz w:val="24"/>
                <w:szCs w:val="24"/>
                <w14:ligatures w14:val="none"/>
              </w:rPr>
            </w:pPr>
            <w:r w:rsidRPr="00AD0649">
              <w:rPr>
                <w:rFonts w:ascii="Times New Roman" w:eastAsia="Arial" w:hAnsi="Times New Roman" w:cs="Arial"/>
                <w:kern w:val="0"/>
                <w:sz w:val="24"/>
                <w:szCs w:val="24"/>
                <w14:ligatures w14:val="none"/>
              </w:rPr>
              <w:t>£20,000</w:t>
            </w:r>
          </w:p>
        </w:tc>
      </w:tr>
      <w:tr w:rsidR="00AD0649" w:rsidRPr="00AD0649" w14:paraId="7C143C2D" w14:textId="77777777" w:rsidTr="00A840FD">
        <w:trPr>
          <w:trHeight w:val="455"/>
        </w:trPr>
        <w:tc>
          <w:tcPr>
            <w:tcW w:w="6480" w:type="dxa"/>
            <w:shd w:val="clear" w:color="auto" w:fill="auto"/>
            <w:tcMar>
              <w:top w:w="100" w:type="dxa"/>
              <w:left w:w="100" w:type="dxa"/>
              <w:bottom w:w="100" w:type="dxa"/>
              <w:right w:w="100" w:type="dxa"/>
            </w:tcMar>
          </w:tcPr>
          <w:p w14:paraId="35BD6244" w14:textId="77777777" w:rsidR="00AD0649" w:rsidRPr="00AD0649" w:rsidRDefault="00AD0649" w:rsidP="00AD0649">
            <w:pPr>
              <w:spacing w:after="0" w:line="276" w:lineRule="auto"/>
              <w:rPr>
                <w:rFonts w:ascii="Times New Roman" w:eastAsia="Arial" w:hAnsi="Times New Roman" w:cs="Arial"/>
                <w:kern w:val="0"/>
                <w:sz w:val="24"/>
                <w:szCs w:val="24"/>
                <w14:ligatures w14:val="none"/>
              </w:rPr>
            </w:pPr>
            <w:r w:rsidRPr="00AD0649">
              <w:rPr>
                <w:rFonts w:ascii="Times New Roman" w:eastAsia="Arial" w:hAnsi="Times New Roman" w:cs="Arial"/>
                <w:kern w:val="0"/>
                <w:sz w:val="24"/>
                <w:szCs w:val="24"/>
                <w14:ligatures w14:val="none"/>
              </w:rPr>
              <w:t>Staff working for the event</w:t>
            </w:r>
          </w:p>
        </w:tc>
        <w:tc>
          <w:tcPr>
            <w:tcW w:w="2880" w:type="dxa"/>
            <w:shd w:val="clear" w:color="auto" w:fill="auto"/>
            <w:tcMar>
              <w:top w:w="100" w:type="dxa"/>
              <w:left w:w="100" w:type="dxa"/>
              <w:bottom w:w="100" w:type="dxa"/>
              <w:right w:w="100" w:type="dxa"/>
            </w:tcMar>
          </w:tcPr>
          <w:p w14:paraId="3D6F90D6" w14:textId="77777777" w:rsidR="00AD0649" w:rsidRPr="00AD0649" w:rsidRDefault="00AD0649" w:rsidP="00AD0649">
            <w:pPr>
              <w:spacing w:after="0" w:line="276" w:lineRule="auto"/>
              <w:jc w:val="center"/>
              <w:rPr>
                <w:rFonts w:ascii="Times New Roman" w:eastAsia="Arial" w:hAnsi="Times New Roman" w:cs="Arial"/>
                <w:kern w:val="0"/>
                <w:sz w:val="24"/>
                <w:szCs w:val="24"/>
                <w14:ligatures w14:val="none"/>
              </w:rPr>
            </w:pPr>
            <w:r w:rsidRPr="00AD0649">
              <w:rPr>
                <w:rFonts w:ascii="Times New Roman" w:eastAsia="Arial" w:hAnsi="Times New Roman" w:cs="Arial"/>
                <w:kern w:val="0"/>
                <w:sz w:val="24"/>
                <w:szCs w:val="24"/>
                <w14:ligatures w14:val="none"/>
              </w:rPr>
              <w:t>£10,000</w:t>
            </w:r>
          </w:p>
        </w:tc>
      </w:tr>
      <w:tr w:rsidR="00AD0649" w:rsidRPr="00AD0649" w14:paraId="43560EE0" w14:textId="77777777" w:rsidTr="00A840FD">
        <w:tc>
          <w:tcPr>
            <w:tcW w:w="6480" w:type="dxa"/>
            <w:shd w:val="clear" w:color="auto" w:fill="auto"/>
            <w:tcMar>
              <w:top w:w="100" w:type="dxa"/>
              <w:left w:w="100" w:type="dxa"/>
              <w:bottom w:w="100" w:type="dxa"/>
              <w:right w:w="100" w:type="dxa"/>
            </w:tcMar>
          </w:tcPr>
          <w:p w14:paraId="2F5593C4" w14:textId="77777777" w:rsidR="00AD0649" w:rsidRPr="00AD0649" w:rsidRDefault="00AD0649" w:rsidP="00AD0649">
            <w:pPr>
              <w:spacing w:after="0" w:line="276" w:lineRule="auto"/>
              <w:rPr>
                <w:rFonts w:ascii="Times New Roman" w:eastAsia="Arial" w:hAnsi="Times New Roman" w:cs="Arial"/>
                <w:kern w:val="0"/>
                <w:sz w:val="24"/>
                <w:szCs w:val="24"/>
                <w14:ligatures w14:val="none"/>
              </w:rPr>
            </w:pPr>
            <w:r w:rsidRPr="00AD0649">
              <w:rPr>
                <w:rFonts w:ascii="Times New Roman" w:eastAsia="Arial" w:hAnsi="Times New Roman" w:cs="Arial"/>
                <w:kern w:val="0"/>
                <w:sz w:val="24"/>
                <w:szCs w:val="24"/>
                <w14:ligatures w14:val="none"/>
              </w:rPr>
              <w:t>Arrangement for first aid</w:t>
            </w:r>
          </w:p>
        </w:tc>
        <w:tc>
          <w:tcPr>
            <w:tcW w:w="2880" w:type="dxa"/>
            <w:shd w:val="clear" w:color="auto" w:fill="auto"/>
            <w:tcMar>
              <w:top w:w="100" w:type="dxa"/>
              <w:left w:w="100" w:type="dxa"/>
              <w:bottom w:w="100" w:type="dxa"/>
              <w:right w:w="100" w:type="dxa"/>
            </w:tcMar>
          </w:tcPr>
          <w:p w14:paraId="0112A524" w14:textId="77777777" w:rsidR="00AD0649" w:rsidRPr="00AD0649" w:rsidRDefault="00AD0649" w:rsidP="00AD0649">
            <w:pPr>
              <w:spacing w:after="0" w:line="276" w:lineRule="auto"/>
              <w:jc w:val="center"/>
              <w:rPr>
                <w:rFonts w:ascii="Times New Roman" w:eastAsia="Arial" w:hAnsi="Times New Roman" w:cs="Arial"/>
                <w:kern w:val="0"/>
                <w:sz w:val="24"/>
                <w:szCs w:val="24"/>
                <w14:ligatures w14:val="none"/>
              </w:rPr>
            </w:pPr>
            <w:r w:rsidRPr="00AD0649">
              <w:rPr>
                <w:rFonts w:ascii="Times New Roman" w:eastAsia="Arial" w:hAnsi="Times New Roman" w:cs="Arial"/>
                <w:kern w:val="0"/>
                <w:sz w:val="24"/>
                <w:szCs w:val="24"/>
                <w14:ligatures w14:val="none"/>
              </w:rPr>
              <w:t>£10,000</w:t>
            </w:r>
          </w:p>
        </w:tc>
      </w:tr>
      <w:tr w:rsidR="00AD0649" w:rsidRPr="00AD0649" w14:paraId="7C8392D8" w14:textId="77777777" w:rsidTr="00A840FD">
        <w:tc>
          <w:tcPr>
            <w:tcW w:w="6480" w:type="dxa"/>
            <w:shd w:val="clear" w:color="auto" w:fill="auto"/>
            <w:tcMar>
              <w:top w:w="100" w:type="dxa"/>
              <w:left w:w="100" w:type="dxa"/>
              <w:bottom w:w="100" w:type="dxa"/>
              <w:right w:w="100" w:type="dxa"/>
            </w:tcMar>
          </w:tcPr>
          <w:p w14:paraId="57857513" w14:textId="77777777" w:rsidR="00AD0649" w:rsidRPr="00AD0649" w:rsidRDefault="00AD0649" w:rsidP="00AD0649">
            <w:pPr>
              <w:spacing w:after="0" w:line="276" w:lineRule="auto"/>
              <w:jc w:val="center"/>
              <w:rPr>
                <w:rFonts w:ascii="Times New Roman" w:eastAsia="Arial" w:hAnsi="Times New Roman" w:cs="Arial"/>
                <w:b/>
                <w:kern w:val="0"/>
                <w:sz w:val="24"/>
                <w:szCs w:val="24"/>
                <w14:ligatures w14:val="none"/>
              </w:rPr>
            </w:pPr>
            <w:r w:rsidRPr="00AD0649">
              <w:rPr>
                <w:rFonts w:ascii="Times New Roman" w:eastAsia="Arial" w:hAnsi="Times New Roman" w:cs="Arial"/>
                <w:b/>
                <w:kern w:val="0"/>
                <w:sz w:val="24"/>
                <w:szCs w:val="24"/>
                <w14:ligatures w14:val="none"/>
              </w:rPr>
              <w:t>Total cost</w:t>
            </w:r>
          </w:p>
          <w:p w14:paraId="35E94D11" w14:textId="77777777" w:rsidR="00AD0649" w:rsidRPr="00AD0649" w:rsidRDefault="00AD0649" w:rsidP="00AD0649">
            <w:pPr>
              <w:widowControl w:val="0"/>
              <w:pBdr>
                <w:top w:val="nil"/>
                <w:left w:val="nil"/>
                <w:bottom w:val="nil"/>
                <w:right w:val="nil"/>
                <w:between w:val="nil"/>
              </w:pBdr>
              <w:spacing w:after="0" w:line="276" w:lineRule="auto"/>
              <w:jc w:val="center"/>
              <w:rPr>
                <w:rFonts w:ascii="Times New Roman" w:eastAsia="Arial" w:hAnsi="Times New Roman" w:cs="Arial"/>
                <w:b/>
                <w:kern w:val="0"/>
                <w:sz w:val="24"/>
                <w:szCs w:val="24"/>
                <w14:ligatures w14:val="none"/>
              </w:rPr>
            </w:pPr>
          </w:p>
        </w:tc>
        <w:tc>
          <w:tcPr>
            <w:tcW w:w="2880" w:type="dxa"/>
            <w:shd w:val="clear" w:color="auto" w:fill="auto"/>
            <w:tcMar>
              <w:top w:w="100" w:type="dxa"/>
              <w:left w:w="100" w:type="dxa"/>
              <w:bottom w:w="100" w:type="dxa"/>
              <w:right w:w="100" w:type="dxa"/>
            </w:tcMar>
          </w:tcPr>
          <w:p w14:paraId="523E65FB" w14:textId="77777777" w:rsidR="00AD0649" w:rsidRPr="00AD0649" w:rsidRDefault="00AD0649" w:rsidP="00AD0649">
            <w:pPr>
              <w:spacing w:after="0" w:line="276" w:lineRule="auto"/>
              <w:jc w:val="center"/>
              <w:rPr>
                <w:rFonts w:ascii="Times New Roman" w:eastAsia="Arial" w:hAnsi="Times New Roman" w:cs="Arial"/>
                <w:b/>
                <w:kern w:val="0"/>
                <w:sz w:val="24"/>
                <w:szCs w:val="24"/>
                <w14:ligatures w14:val="none"/>
              </w:rPr>
            </w:pPr>
            <w:r w:rsidRPr="00AD0649">
              <w:rPr>
                <w:rFonts w:ascii="Times New Roman" w:eastAsia="Arial" w:hAnsi="Times New Roman" w:cs="Arial"/>
                <w:b/>
                <w:kern w:val="0"/>
                <w:sz w:val="24"/>
                <w:szCs w:val="24"/>
                <w14:ligatures w14:val="none"/>
              </w:rPr>
              <w:t>£70,000</w:t>
            </w:r>
          </w:p>
          <w:p w14:paraId="3EDB4219" w14:textId="77777777" w:rsidR="00AD0649" w:rsidRPr="00AD0649" w:rsidRDefault="00AD0649" w:rsidP="00AD0649">
            <w:pPr>
              <w:widowControl w:val="0"/>
              <w:pBdr>
                <w:top w:val="nil"/>
                <w:left w:val="nil"/>
                <w:bottom w:val="nil"/>
                <w:right w:val="nil"/>
                <w:between w:val="nil"/>
              </w:pBdr>
              <w:spacing w:after="0" w:line="276" w:lineRule="auto"/>
              <w:jc w:val="center"/>
              <w:rPr>
                <w:rFonts w:ascii="Times New Roman" w:eastAsia="Arial" w:hAnsi="Times New Roman" w:cs="Arial"/>
                <w:b/>
                <w:kern w:val="0"/>
                <w:sz w:val="24"/>
                <w:szCs w:val="24"/>
                <w14:ligatures w14:val="none"/>
              </w:rPr>
            </w:pPr>
          </w:p>
        </w:tc>
      </w:tr>
    </w:tbl>
    <w:p w14:paraId="5EA55989" w14:textId="77777777" w:rsidR="00AD0649" w:rsidRPr="00AD0649" w:rsidRDefault="00AD0649" w:rsidP="00AD0649">
      <w:pPr>
        <w:spacing w:after="0" w:line="360" w:lineRule="auto"/>
        <w:jc w:val="both"/>
        <w:rPr>
          <w:rFonts w:ascii="Times New Roman" w:eastAsia="Arial" w:hAnsi="Times New Roman" w:cs="Arial"/>
          <w:b/>
          <w:kern w:val="0"/>
          <w:sz w:val="24"/>
          <w14:ligatures w14:val="none"/>
        </w:rPr>
      </w:pPr>
    </w:p>
    <w:p w14:paraId="0868BA5C" w14:textId="77777777" w:rsidR="00AD0649" w:rsidRPr="00AD0649" w:rsidRDefault="00AD0649" w:rsidP="00AD0649">
      <w:pPr>
        <w:keepNext/>
        <w:keepLines/>
        <w:spacing w:before="400" w:after="120" w:line="360" w:lineRule="auto"/>
        <w:jc w:val="both"/>
        <w:outlineLvl w:val="0"/>
        <w:rPr>
          <w:rFonts w:ascii="Times New Roman" w:eastAsia="Arial" w:hAnsi="Times New Roman" w:cs="Arial"/>
          <w:b/>
          <w:kern w:val="0"/>
          <w:sz w:val="32"/>
          <w:szCs w:val="40"/>
          <w14:ligatures w14:val="none"/>
        </w:rPr>
      </w:pPr>
      <w:bookmarkStart w:id="9" w:name="_Toc159955865"/>
      <w:r w:rsidRPr="00AD0649">
        <w:rPr>
          <w:rFonts w:ascii="Times New Roman" w:eastAsia="Arial" w:hAnsi="Times New Roman" w:cs="Arial"/>
          <w:b/>
          <w:kern w:val="0"/>
          <w:sz w:val="32"/>
          <w:szCs w:val="40"/>
          <w14:ligatures w14:val="none"/>
        </w:rPr>
        <w:t>Industry Trends/ Impacts</w:t>
      </w:r>
      <w:bookmarkEnd w:id="9"/>
    </w:p>
    <w:p w14:paraId="34C209E1" w14:textId="77777777" w:rsidR="00AD0649" w:rsidRPr="00AD0649" w:rsidRDefault="00AD0649" w:rsidP="00AD0649">
      <w:pPr>
        <w:spacing w:after="0" w:line="360" w:lineRule="auto"/>
        <w:jc w:val="both"/>
        <w:rPr>
          <w:rFonts w:ascii="Times New Roman" w:eastAsia="Arial" w:hAnsi="Times New Roman" w:cs="Arial"/>
          <w:kern w:val="0"/>
          <w:sz w:val="24"/>
          <w14:ligatures w14:val="none"/>
        </w:rPr>
      </w:pPr>
      <w:r w:rsidRPr="00AD0649">
        <w:rPr>
          <w:rFonts w:ascii="Times New Roman" w:eastAsia="Arial" w:hAnsi="Times New Roman" w:cs="Arial"/>
          <w:kern w:val="0"/>
          <w:sz w:val="24"/>
          <w14:ligatures w14:val="none"/>
        </w:rPr>
        <w:t xml:space="preserve">There are some trends and impact that are affecting the low-cost catering theme of the event. First, the popularity of virtual and hybrid events is being accelerated because of COVID-19 event. Mini organisers are focusing on organising virtual event to reach wider audiences. It also reduces cost of menu renting as well as catering. Secondly, there is a rising consideration on sustainability within the event industry too. Such as many event organisers and venue designers are focusing on ecofriendly practises, waste reduction and carbon footprint minimalization which is increasing the event's overall cost (Meredith, 2022). As technology plays an important role in event organising, so many events’ host and even planners are utilising apps such as live streaming. Platform and virtual event planning platform to engage more people and create a network which also increases technological costs. Another trend that is being seen in this industry is personalization service. Many attendees expect personalised experiences which is quite difficult to provide in mass event. COVID-19 pandemic has also increased the awareness upon health and safety protocol. These are leading the organisers to implement different sanitation, social distancing and health screening protocols. Sustainable event at Marriott can also be influenced by different trends and other factors- There is a rising demand of green practises within the event industry. It directly aligns with the trend of </w:t>
      </w:r>
      <w:r w:rsidRPr="00AD0649">
        <w:rPr>
          <w:rFonts w:ascii="Times New Roman" w:eastAsia="Arial" w:hAnsi="Times New Roman" w:cs="Arial"/>
          <w:kern w:val="0"/>
          <w:sz w:val="24"/>
          <w14:ligatures w14:val="none"/>
        </w:rPr>
        <w:lastRenderedPageBreak/>
        <w:t xml:space="preserve">sustainability and waste reduction strategies which the event can be influenced and compared upon (Maddalena </w:t>
      </w:r>
      <w:proofErr w:type="spellStart"/>
      <w:r w:rsidRPr="00AD0649">
        <w:rPr>
          <w:rFonts w:ascii="Times New Roman" w:eastAsia="Arial" w:hAnsi="Times New Roman" w:cs="Arial"/>
          <w:kern w:val="0"/>
          <w:sz w:val="24"/>
          <w14:ligatures w14:val="none"/>
        </w:rPr>
        <w:t>Stendardi</w:t>
      </w:r>
      <w:proofErr w:type="spellEnd"/>
      <w:r w:rsidRPr="00AD0649">
        <w:rPr>
          <w:rFonts w:ascii="Times New Roman" w:eastAsia="Arial" w:hAnsi="Times New Roman" w:cs="Arial"/>
          <w:kern w:val="0"/>
          <w:sz w:val="24"/>
          <w14:ligatures w14:val="none"/>
        </w:rPr>
        <w:t>, 2020). This can also seek unique and immersive personalised and customised experience at the event. They may prefer interactive elements, an experiential activation which may increase the cost of the event.</w:t>
      </w:r>
    </w:p>
    <w:p w14:paraId="1301C7E5" w14:textId="77777777" w:rsidR="00AD0649" w:rsidRPr="00AD0649" w:rsidRDefault="00AD0649" w:rsidP="00AD0649">
      <w:pPr>
        <w:keepNext/>
        <w:keepLines/>
        <w:spacing w:before="400" w:after="120" w:line="360" w:lineRule="auto"/>
        <w:jc w:val="both"/>
        <w:outlineLvl w:val="0"/>
        <w:rPr>
          <w:rFonts w:ascii="Times New Roman" w:eastAsia="Arial" w:hAnsi="Times New Roman" w:cs="Arial"/>
          <w:b/>
          <w:kern w:val="0"/>
          <w:sz w:val="32"/>
          <w:szCs w:val="40"/>
          <w14:ligatures w14:val="none"/>
        </w:rPr>
      </w:pPr>
      <w:bookmarkStart w:id="10" w:name="_Toc159955866"/>
      <w:r w:rsidRPr="00AD0649">
        <w:rPr>
          <w:rFonts w:ascii="Times New Roman" w:eastAsia="Arial" w:hAnsi="Times New Roman" w:cs="Arial"/>
          <w:b/>
          <w:kern w:val="0"/>
          <w:sz w:val="32"/>
          <w:szCs w:val="40"/>
          <w14:ligatures w14:val="none"/>
        </w:rPr>
        <w:t>Cultural and Situational Considerations</w:t>
      </w:r>
      <w:bookmarkEnd w:id="10"/>
      <w:r w:rsidRPr="00AD0649">
        <w:rPr>
          <w:rFonts w:ascii="Times New Roman" w:eastAsia="Arial" w:hAnsi="Times New Roman" w:cs="Arial"/>
          <w:b/>
          <w:kern w:val="0"/>
          <w:sz w:val="32"/>
          <w:szCs w:val="40"/>
          <w14:ligatures w14:val="none"/>
        </w:rPr>
        <w:t xml:space="preserve"> </w:t>
      </w:r>
    </w:p>
    <w:p w14:paraId="465E56C9" w14:textId="77777777" w:rsidR="00AD0649" w:rsidRPr="00AD0649" w:rsidRDefault="00AD0649" w:rsidP="00AD0649">
      <w:pPr>
        <w:spacing w:after="0" w:line="360" w:lineRule="auto"/>
        <w:jc w:val="both"/>
        <w:rPr>
          <w:rFonts w:ascii="Times New Roman" w:eastAsia="Arial" w:hAnsi="Times New Roman" w:cs="Arial"/>
          <w:kern w:val="0"/>
          <w:sz w:val="24"/>
          <w14:ligatures w14:val="none"/>
        </w:rPr>
      </w:pPr>
      <w:r w:rsidRPr="00AD0649">
        <w:rPr>
          <w:rFonts w:ascii="Times New Roman" w:eastAsia="Arial" w:hAnsi="Times New Roman" w:cs="Arial"/>
          <w:kern w:val="0"/>
          <w:sz w:val="24"/>
          <w14:ligatures w14:val="none"/>
        </w:rPr>
        <w:t xml:space="preserve">Leicester is popular for its diverse population. The area is packed with different cultural backgrounds and dietary preferences. Therefore, it is important to consider different cultural aspects while planning and catering the event menu. It will be better to offer different ranges of food options for different cultural preferences. In the UK there is a rising emphasis on environmental awareness. Safety, Environment Protection and waste management options should be considered (Oliver, 2017). Event organisers can also do the compliance with different regulations and necessary permit or licence to host the event. Local community can also be engaged while on ducting the event plan. For example, involving local businesses to provide organic foods and community groups to decorate the venue can promote inclusivity. After the event, foods can be distributed among the charitable organisations to promote sustainability (Van Niekerk, 2017). The people living in Leicester aware of environmental issues and sustainability promotions. </w:t>
      </w:r>
      <w:proofErr w:type="gramStart"/>
      <w:r w:rsidRPr="00AD0649">
        <w:rPr>
          <w:rFonts w:ascii="Times New Roman" w:eastAsia="Arial" w:hAnsi="Times New Roman" w:cs="Arial"/>
          <w:kern w:val="0"/>
          <w:sz w:val="24"/>
          <w14:ligatures w14:val="none"/>
        </w:rPr>
        <w:t>Therefore</w:t>
      </w:r>
      <w:proofErr w:type="gramEnd"/>
      <w:r w:rsidRPr="00AD0649">
        <w:rPr>
          <w:rFonts w:ascii="Times New Roman" w:eastAsia="Arial" w:hAnsi="Times New Roman" w:cs="Arial"/>
          <w:kern w:val="0"/>
          <w:sz w:val="24"/>
          <w14:ligatures w14:val="none"/>
        </w:rPr>
        <w:t xml:space="preserve"> it is important to encourage sustainable practises by promoting low-waste catering in hospitality industry where food wastage is high. By showing emphasis on the event’s sustainability can attract more audiences and create motivation to attend the event. </w:t>
      </w:r>
      <w:r w:rsidRPr="00AD0649">
        <w:rPr>
          <w:rFonts w:ascii="Times New Roman" w:eastAsia="Arial" w:hAnsi="Times New Roman" w:cs="Times New Roman"/>
          <w:kern w:val="0"/>
          <w:sz w:val="24"/>
          <w:szCs w:val="24"/>
          <w14:ligatures w14:val="none"/>
        </w:rPr>
        <w:br w:type="page"/>
      </w:r>
    </w:p>
    <w:p w14:paraId="2C343882" w14:textId="77777777" w:rsidR="00AD0649" w:rsidRPr="00AD0649" w:rsidRDefault="00AD0649" w:rsidP="00AD0649">
      <w:pPr>
        <w:keepNext/>
        <w:keepLines/>
        <w:spacing w:before="400" w:after="120" w:line="360" w:lineRule="auto"/>
        <w:jc w:val="both"/>
        <w:outlineLvl w:val="0"/>
        <w:rPr>
          <w:rFonts w:ascii="Times New Roman" w:eastAsia="Arial" w:hAnsi="Times New Roman" w:cs="Arial"/>
          <w:b/>
          <w:kern w:val="0"/>
          <w:sz w:val="32"/>
          <w:szCs w:val="40"/>
          <w14:ligatures w14:val="none"/>
        </w:rPr>
      </w:pPr>
      <w:bookmarkStart w:id="11" w:name="_Toc159955867"/>
      <w:r w:rsidRPr="00AD0649">
        <w:rPr>
          <w:rFonts w:ascii="Times New Roman" w:eastAsia="Arial" w:hAnsi="Times New Roman" w:cs="Arial"/>
          <w:b/>
          <w:kern w:val="0"/>
          <w:sz w:val="32"/>
          <w:szCs w:val="40"/>
          <w14:ligatures w14:val="none"/>
        </w:rPr>
        <w:lastRenderedPageBreak/>
        <w:t>References</w:t>
      </w:r>
      <w:bookmarkEnd w:id="11"/>
    </w:p>
    <w:p w14:paraId="31C334B7" w14:textId="77777777" w:rsidR="00AD0649" w:rsidRDefault="00AD0649" w:rsidP="00AD0649"/>
    <w:p w14:paraId="6CB29562" w14:textId="77777777" w:rsidR="00AD0649" w:rsidRDefault="00AD0649" w:rsidP="00AD0649"/>
    <w:p w14:paraId="5454F42F" w14:textId="77777777" w:rsidR="00AD0649" w:rsidRDefault="00AD0649" w:rsidP="00AD0649">
      <w:r>
        <w:t>1.</w:t>
      </w:r>
      <w:r>
        <w:tab/>
        <w:t>Carlsen, J. and Andersson, T.D. (2014) Strategic SWOT analysis of public, private and not</w:t>
      </w:r>
      <w:r>
        <w:rPr>
          <w:rFonts w:ascii="Cambria Math" w:hAnsi="Cambria Math" w:cs="Cambria Math"/>
        </w:rPr>
        <w:t>‐</w:t>
      </w:r>
      <w:r>
        <w:t>for</w:t>
      </w:r>
      <w:r>
        <w:rPr>
          <w:rFonts w:ascii="Cambria Math" w:hAnsi="Cambria Math" w:cs="Cambria Math"/>
        </w:rPr>
        <w:t>‐</w:t>
      </w:r>
      <w:r>
        <w:t>profit festival organisations. International Journal of Event and Festival Management.</w:t>
      </w:r>
    </w:p>
    <w:p w14:paraId="5A28A2B0" w14:textId="77777777" w:rsidR="00AD0649" w:rsidRDefault="00AD0649" w:rsidP="00AD0649">
      <w:r>
        <w:t>2.</w:t>
      </w:r>
      <w:r>
        <w:tab/>
        <w:t>Fox, D. et al. (2014) Doing events research: from theory to practice. Routledge: Oxford</w:t>
      </w:r>
    </w:p>
    <w:p w14:paraId="63F61E31" w14:textId="77777777" w:rsidR="00AD0649" w:rsidRDefault="00AD0649" w:rsidP="00AD0649">
      <w:r>
        <w:t>3.</w:t>
      </w:r>
      <w:r>
        <w:tab/>
        <w:t>Getz, D. and Page, S. (2019) Event studies: theory, research and policy for planned events. 3rd Edition. Routledge: Oxford</w:t>
      </w:r>
    </w:p>
    <w:p w14:paraId="73F118FC" w14:textId="77777777" w:rsidR="00AD0649" w:rsidRDefault="00AD0649" w:rsidP="00AD0649">
      <w:r>
        <w:t>4.</w:t>
      </w:r>
      <w:r>
        <w:tab/>
        <w:t>Locke, M. (2015) A framework for conducting a situational analysis of the meetings, incentives, conventions, and exhibitions sector. Journal of Convention &amp; Event Tourism (Vol. 11, No. 3, pp. 209-233). Taylor &amp; Francis Group.</w:t>
      </w:r>
    </w:p>
    <w:p w14:paraId="03587DED" w14:textId="77777777" w:rsidR="00AD0649" w:rsidRDefault="00AD0649" w:rsidP="00AD0649">
      <w:r>
        <w:t>5.</w:t>
      </w:r>
      <w:r>
        <w:tab/>
        <w:t>Meredith, J. (2022) Project management: a managerial approach.</w:t>
      </w:r>
    </w:p>
    <w:p w14:paraId="74E3A2AB" w14:textId="77777777" w:rsidR="00AD0649" w:rsidRDefault="00AD0649" w:rsidP="00AD0649">
      <w:r>
        <w:t>6.</w:t>
      </w:r>
      <w:r>
        <w:tab/>
        <w:t>O’Toole, W. (2011) Events feasibility and development: from strategy to operations. Elsevier: Oxford</w:t>
      </w:r>
    </w:p>
    <w:p w14:paraId="5BE47574" w14:textId="77777777" w:rsidR="00AD0649" w:rsidRDefault="00AD0649" w:rsidP="00AD0649">
      <w:r>
        <w:t>7.</w:t>
      </w:r>
      <w:r>
        <w:tab/>
        <w:t>Rastogi, N.I.T.A.N.K. and Trivedi, M.K. (2016) PESTLE technique–a tool to identify external risks in construction projects. International Research Journal of Engineering and Technology (IRJET), 3(1), pp.384-388.</w:t>
      </w:r>
    </w:p>
    <w:p w14:paraId="667ABC61" w14:textId="77777777" w:rsidR="00AD0649" w:rsidRDefault="00AD0649" w:rsidP="00AD0649">
      <w:r>
        <w:t>8.</w:t>
      </w:r>
      <w:r>
        <w:tab/>
        <w:t>Rogers, T. Wynn-Moylan, P (2022) Conferences and conventions: a global industry. 4th Edition. Routledge: Oxford</w:t>
      </w:r>
    </w:p>
    <w:p w14:paraId="0D99BBE5" w14:textId="77777777" w:rsidR="00AD0649" w:rsidRDefault="00AD0649" w:rsidP="00AD0649">
      <w:r>
        <w:t>9.</w:t>
      </w:r>
      <w:r>
        <w:tab/>
        <w:t>Smith, A. (2012) Events and urban regeneration: the strategic use of events to revitalise cities. Routledge: Oxford</w:t>
      </w:r>
    </w:p>
    <w:p w14:paraId="5DC9EDD2" w14:textId="77777777" w:rsidR="00AD0649" w:rsidRDefault="00AD0649" w:rsidP="00AD0649">
      <w:r>
        <w:t>10.</w:t>
      </w:r>
      <w:r>
        <w:tab/>
        <w:t xml:space="preserve">Spencer, J.P. and </w:t>
      </w:r>
      <w:proofErr w:type="spellStart"/>
      <w:r>
        <w:t>Bavuma</w:t>
      </w:r>
      <w:proofErr w:type="spellEnd"/>
      <w:r>
        <w:t xml:space="preserve">, Z. (2018) How important are mice to the tourism </w:t>
      </w:r>
      <w:proofErr w:type="gramStart"/>
      <w:r>
        <w:t>economy?.</w:t>
      </w:r>
      <w:proofErr w:type="gramEnd"/>
      <w:r>
        <w:t xml:space="preserve"> The Business and Management Review, 9(4), pp.125-143.</w:t>
      </w:r>
    </w:p>
    <w:p w14:paraId="26B582E2" w14:textId="77777777" w:rsidR="00AD0649" w:rsidRDefault="00AD0649" w:rsidP="00AD0649">
      <w:r>
        <w:t>11.</w:t>
      </w:r>
      <w:r>
        <w:tab/>
        <w:t>Allen, J., O’Toole, W., Harris, R. and McDonnell, I. (2010). Festival &amp; special event management. 5th ed. Milton, Qld: John Wiley &amp; Sons Australia, Ltd.</w:t>
      </w:r>
    </w:p>
    <w:p w14:paraId="1C6AD9AB" w14:textId="77777777" w:rsidR="00AD0649" w:rsidRDefault="00AD0649" w:rsidP="00AD0649">
      <w:r>
        <w:t>12.</w:t>
      </w:r>
      <w:r>
        <w:tab/>
      </w:r>
      <w:proofErr w:type="spellStart"/>
      <w:r>
        <w:t>Assey</w:t>
      </w:r>
      <w:proofErr w:type="spellEnd"/>
      <w:r>
        <w:t xml:space="preserve">, G. (2023). Selling Travel, Holiday &amp; MICE Services. Gerard </w:t>
      </w:r>
      <w:proofErr w:type="spellStart"/>
      <w:r>
        <w:t>Assey</w:t>
      </w:r>
      <w:proofErr w:type="spellEnd"/>
      <w:r>
        <w:t>.</w:t>
      </w:r>
    </w:p>
    <w:p w14:paraId="7B806272" w14:textId="376C3F82" w:rsidR="00AD0649" w:rsidRDefault="00AD0649" w:rsidP="00AD0649">
      <w:r>
        <w:t>13.</w:t>
      </w:r>
      <w:r>
        <w:tab/>
        <w:t>Cannon, D.F., Gustafson, C.M. and American (2013). Training and Development for the Hospitality Industry (AHLEI). Pearson Higher Ed.</w:t>
      </w:r>
    </w:p>
    <w:p w14:paraId="460B37E6" w14:textId="77777777" w:rsidR="00AD0649" w:rsidRDefault="00AD0649" w:rsidP="00AD0649"/>
    <w:p w14:paraId="494E9E0B" w14:textId="77777777" w:rsidR="00AD0649" w:rsidRDefault="00AD0649" w:rsidP="00AD0649"/>
    <w:p w14:paraId="4B553E48" w14:textId="77777777" w:rsidR="00AD0649" w:rsidRDefault="00AD0649" w:rsidP="00AD0649"/>
    <w:p w14:paraId="67FCBF0D" w14:textId="77777777" w:rsidR="00AD0649" w:rsidRDefault="00AD0649" w:rsidP="00AD0649">
      <w:pPr>
        <w:spacing w:after="0" w:line="360" w:lineRule="auto"/>
        <w:jc w:val="both"/>
      </w:pPr>
      <w:r>
        <w:t>14.</w:t>
      </w:r>
      <w:r>
        <w:tab/>
        <w:t xml:space="preserve">D </w:t>
      </w:r>
      <w:proofErr w:type="spellStart"/>
      <w:r>
        <w:t>Duffet</w:t>
      </w:r>
      <w:proofErr w:type="spellEnd"/>
      <w:r>
        <w:t xml:space="preserve">, Hurry, L. and </w:t>
      </w:r>
      <w:proofErr w:type="spellStart"/>
      <w:r>
        <w:t>Mcpherson</w:t>
      </w:r>
      <w:proofErr w:type="spellEnd"/>
      <w:r>
        <w:t xml:space="preserve">, E. (2017). Sustainable tourism. Level 2, Lecturer’s guide. Cape Town: </w:t>
      </w:r>
      <w:proofErr w:type="spellStart"/>
      <w:r>
        <w:t>Nasou</w:t>
      </w:r>
      <w:proofErr w:type="spellEnd"/>
      <w:r>
        <w:t xml:space="preserve"> Via Afrika, September.</w:t>
      </w:r>
    </w:p>
    <w:p w14:paraId="663A56D2" w14:textId="77777777" w:rsidR="00AD0649" w:rsidRDefault="00AD0649" w:rsidP="00AD0649">
      <w:pPr>
        <w:spacing w:after="0" w:line="360" w:lineRule="auto"/>
        <w:jc w:val="both"/>
      </w:pPr>
      <w:r>
        <w:lastRenderedPageBreak/>
        <w:t>15.</w:t>
      </w:r>
      <w:r>
        <w:tab/>
        <w:t>Events, S. (2023). How to plan the MICE event?? [online] Medium. Available at: https://medium.com/@info_8135/how-to-plan-the-mice-event-7a7bb844a0d8 [Accessed 5 Feb. 2024].</w:t>
      </w:r>
    </w:p>
    <w:p w14:paraId="6721B537" w14:textId="77777777" w:rsidR="00AD0649" w:rsidRDefault="00AD0649" w:rsidP="00AD0649">
      <w:pPr>
        <w:spacing w:after="0" w:line="360" w:lineRule="auto"/>
        <w:jc w:val="both"/>
      </w:pPr>
      <w:r>
        <w:t>16.</w:t>
      </w:r>
      <w:r>
        <w:tab/>
        <w:t xml:space="preserve">Hind, D.W.G., Maria Arlene </w:t>
      </w:r>
      <w:proofErr w:type="spellStart"/>
      <w:r>
        <w:t>Disimulacion</w:t>
      </w:r>
      <w:proofErr w:type="spellEnd"/>
      <w:r>
        <w:t xml:space="preserve">, Fernandez, K., Kuan-Wen Eric Lin, Sharma, A. and Peni </w:t>
      </w:r>
      <w:proofErr w:type="spellStart"/>
      <w:r>
        <w:t>Zulandari</w:t>
      </w:r>
      <w:proofErr w:type="spellEnd"/>
      <w:r>
        <w:t xml:space="preserve"> Suroto (2019). International Best Practice in Event Management. </w:t>
      </w:r>
      <w:proofErr w:type="spellStart"/>
      <w:r>
        <w:t>Prasetiya</w:t>
      </w:r>
      <w:proofErr w:type="spellEnd"/>
      <w:r>
        <w:t xml:space="preserve"> Mulya Publishing.</w:t>
      </w:r>
    </w:p>
    <w:p w14:paraId="1331F3A6" w14:textId="77777777" w:rsidR="00AD0649" w:rsidRDefault="00AD0649" w:rsidP="00AD0649">
      <w:pPr>
        <w:spacing w:after="0" w:line="360" w:lineRule="auto"/>
        <w:jc w:val="both"/>
      </w:pPr>
      <w:r>
        <w:t>17.</w:t>
      </w:r>
      <w:r>
        <w:tab/>
        <w:t>IBTM (2023). How to Attract Mice Tourists: 6 Tips for Hotels &amp; Destinations | IBTM. [online] www.ibtmworld.com. Available at: https://www.ibtmworld.com/en-gb/blog/venues-and-destinations/how-to-attract-mice-tourists.html.</w:t>
      </w:r>
    </w:p>
    <w:p w14:paraId="7E5CD3A9" w14:textId="77777777" w:rsidR="00AD0649" w:rsidRDefault="00AD0649" w:rsidP="00AD0649">
      <w:pPr>
        <w:spacing w:after="0" w:line="360" w:lineRule="auto"/>
        <w:jc w:val="both"/>
      </w:pPr>
      <w:r>
        <w:t>18.</w:t>
      </w:r>
      <w:r>
        <w:tab/>
        <w:t>Kolb, D. (2015). Experiential Learning: Experience as the Source of Learning and Development. 2nd ed. Upper Saddle River, New Jersey: Pearson Education, Inc.</w:t>
      </w:r>
    </w:p>
    <w:p w14:paraId="4A30E89D" w14:textId="77777777" w:rsidR="00AD0649" w:rsidRDefault="00AD0649" w:rsidP="00AD0649">
      <w:pPr>
        <w:spacing w:after="0" w:line="360" w:lineRule="auto"/>
        <w:jc w:val="both"/>
      </w:pPr>
      <w:r>
        <w:t>19.</w:t>
      </w:r>
      <w:r>
        <w:tab/>
        <w:t xml:space="preserve">Maddalena </w:t>
      </w:r>
      <w:proofErr w:type="spellStart"/>
      <w:r>
        <w:t>Stendardi</w:t>
      </w:r>
      <w:proofErr w:type="spellEnd"/>
      <w:r>
        <w:t xml:space="preserve"> (2020). Ecotourism: the top sustainable destinations to travel green. Vercelli: White Star Publishers.</w:t>
      </w:r>
    </w:p>
    <w:p w14:paraId="5158B05E" w14:textId="77777777" w:rsidR="00AD0649" w:rsidRDefault="00AD0649" w:rsidP="00AD0649">
      <w:pPr>
        <w:spacing w:after="0" w:line="360" w:lineRule="auto"/>
        <w:jc w:val="both"/>
      </w:pPr>
      <w:r>
        <w:t>20.</w:t>
      </w:r>
      <w:r>
        <w:tab/>
        <w:t xml:space="preserve">Novus Hotels\ (2022). Tips On How </w:t>
      </w:r>
      <w:proofErr w:type="gramStart"/>
      <w:r>
        <w:t>To</w:t>
      </w:r>
      <w:proofErr w:type="gramEnd"/>
      <w:r>
        <w:t xml:space="preserve"> Plan A Successful MICE Event. [online] www.novushotels.com. Available at: https://www.novushotels.com/novusjiva/articles-novus-jiva-anyer/how-to-plan-successful-mice-event [Accessed 5 Feb. 2024].</w:t>
      </w:r>
    </w:p>
    <w:p w14:paraId="5272DE1D" w14:textId="77777777" w:rsidR="00AD0649" w:rsidRDefault="00AD0649" w:rsidP="00AD0649">
      <w:pPr>
        <w:spacing w:after="0" w:line="360" w:lineRule="auto"/>
        <w:jc w:val="both"/>
      </w:pPr>
      <w:r>
        <w:t>21.</w:t>
      </w:r>
      <w:r>
        <w:tab/>
        <w:t xml:space="preserve">Oliver, R. (2017). Sport mega event planning in Toronto: From a democratic demand to a democratic demise. The Canadian Geographer / Le </w:t>
      </w:r>
      <w:proofErr w:type="spellStart"/>
      <w:r>
        <w:t>Géographe</w:t>
      </w:r>
      <w:proofErr w:type="spellEnd"/>
      <w:r>
        <w:t xml:space="preserve"> </w:t>
      </w:r>
      <w:proofErr w:type="spellStart"/>
      <w:r>
        <w:t>canadien</w:t>
      </w:r>
      <w:proofErr w:type="spellEnd"/>
      <w:r>
        <w:t xml:space="preserve">, 61(2), pp.292–299. </w:t>
      </w:r>
      <w:proofErr w:type="spellStart"/>
      <w:proofErr w:type="gramStart"/>
      <w:r>
        <w:t>doi:https</w:t>
      </w:r>
      <w:proofErr w:type="spellEnd"/>
      <w:r>
        <w:t>://doi.org/10.1111/cag.12336</w:t>
      </w:r>
      <w:proofErr w:type="gramEnd"/>
      <w:r>
        <w:t>.</w:t>
      </w:r>
    </w:p>
    <w:p w14:paraId="1BBFE1D1" w14:textId="77777777" w:rsidR="00AD0649" w:rsidRDefault="00AD0649" w:rsidP="00AD0649">
      <w:pPr>
        <w:spacing w:after="0" w:line="360" w:lineRule="auto"/>
        <w:jc w:val="both"/>
      </w:pPr>
      <w:r>
        <w:t>22.</w:t>
      </w:r>
      <w:r>
        <w:tab/>
        <w:t>Rojek, C. (2014). Event management. 3, Management principles. London: Routledge.</w:t>
      </w:r>
    </w:p>
    <w:p w14:paraId="2B46DC41" w14:textId="77777777" w:rsidR="00AD0649" w:rsidRDefault="00AD0649" w:rsidP="00AD0649">
      <w:pPr>
        <w:spacing w:after="0" w:line="360" w:lineRule="auto"/>
        <w:jc w:val="both"/>
      </w:pPr>
      <w:r>
        <w:t>23.</w:t>
      </w:r>
      <w:r>
        <w:tab/>
      </w:r>
      <w:proofErr w:type="spellStart"/>
      <w:r>
        <w:t>Sonuç</w:t>
      </w:r>
      <w:proofErr w:type="spellEnd"/>
      <w:r>
        <w:t>, N. (2020) ‘Sustainable Tourism (Sustainable Development of Tourism, Sustainable Tourism Management)’, Encyclopaedia of Sustainable Management, pp. 1–8. doi:10.1007/978-3-030-02006-4_454-1.</w:t>
      </w:r>
    </w:p>
    <w:p w14:paraId="587C6E79" w14:textId="77777777" w:rsidR="00AD0649" w:rsidRDefault="00AD0649" w:rsidP="00AD0649">
      <w:pPr>
        <w:spacing w:after="0" w:line="360" w:lineRule="auto"/>
        <w:jc w:val="both"/>
      </w:pPr>
      <w:r>
        <w:t>24.</w:t>
      </w:r>
      <w:r>
        <w:tab/>
        <w:t>Tang, T. and Bhamra, T.A. (2009). Understanding consumer behaviour to reduce environmental impacts through sustainable product design.</w:t>
      </w:r>
    </w:p>
    <w:p w14:paraId="2240FD5C" w14:textId="38A6EF06" w:rsidR="00AD0649" w:rsidRDefault="00AD0649" w:rsidP="00AD0649">
      <w:pPr>
        <w:spacing w:after="0" w:line="360" w:lineRule="auto"/>
        <w:jc w:val="both"/>
      </w:pPr>
      <w:r>
        <w:t>25.</w:t>
      </w:r>
      <w:r>
        <w:tab/>
        <w:t xml:space="preserve">Van Niekerk, M. (2017). Contemporary issues in events, festivals and destination management. International Journal of Contemporary Hospitality Management, 29(3), pp.842–847. </w:t>
      </w:r>
      <w:proofErr w:type="spellStart"/>
      <w:proofErr w:type="gramStart"/>
      <w:r>
        <w:t>doi:https</w:t>
      </w:r>
      <w:proofErr w:type="spellEnd"/>
      <w:r>
        <w:t>://doi.org/10.1108/ijchm-01-2017-0031</w:t>
      </w:r>
      <w:proofErr w:type="gramEnd"/>
      <w:r>
        <w:t>.</w:t>
      </w:r>
    </w:p>
    <w:p w14:paraId="0472B418" w14:textId="77777777" w:rsidR="00AD0649" w:rsidRDefault="00AD0649" w:rsidP="00AD0649">
      <w:pPr>
        <w:spacing w:after="0" w:line="360" w:lineRule="auto"/>
        <w:ind w:left="720"/>
        <w:jc w:val="both"/>
      </w:pPr>
    </w:p>
    <w:sectPr w:rsidR="00AD06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271CB4"/>
    <w:multiLevelType w:val="hybridMultilevel"/>
    <w:tmpl w:val="3744777E"/>
    <w:lvl w:ilvl="0" w:tplc="FFFFFFFF">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 w15:restartNumberingAfterBreak="0">
    <w:nsid w:val="586B0A9B"/>
    <w:multiLevelType w:val="hybridMultilevel"/>
    <w:tmpl w:val="EF842B4E"/>
    <w:lvl w:ilvl="0" w:tplc="A0F210A6">
      <w:start w:val="1"/>
      <w:numFmt w:val="bullet"/>
      <w:lvlText w:val=""/>
      <w:lvlJc w:val="left"/>
      <w:pPr>
        <w:ind w:left="720" w:hanging="360"/>
      </w:pPr>
      <w:rPr>
        <w:rFonts w:ascii="Symbol" w:hAnsi="Symbol" w:hint="default"/>
      </w:rPr>
    </w:lvl>
    <w:lvl w:ilvl="1" w:tplc="0A0CED1E">
      <w:start w:val="1"/>
      <w:numFmt w:val="bullet"/>
      <w:lvlText w:val="o"/>
      <w:lvlJc w:val="left"/>
      <w:pPr>
        <w:ind w:left="1440" w:hanging="360"/>
      </w:pPr>
      <w:rPr>
        <w:rFonts w:ascii="Courier New" w:hAnsi="Courier New" w:hint="default"/>
      </w:rPr>
    </w:lvl>
    <w:lvl w:ilvl="2" w:tplc="4022AE34">
      <w:start w:val="1"/>
      <w:numFmt w:val="bullet"/>
      <w:lvlText w:val=""/>
      <w:lvlJc w:val="left"/>
      <w:pPr>
        <w:ind w:left="2160" w:hanging="360"/>
      </w:pPr>
      <w:rPr>
        <w:rFonts w:ascii="Wingdings" w:hAnsi="Wingdings" w:hint="default"/>
      </w:rPr>
    </w:lvl>
    <w:lvl w:ilvl="3" w:tplc="8A184140">
      <w:start w:val="1"/>
      <w:numFmt w:val="bullet"/>
      <w:lvlText w:val=""/>
      <w:lvlJc w:val="left"/>
      <w:pPr>
        <w:ind w:left="2880" w:hanging="360"/>
      </w:pPr>
      <w:rPr>
        <w:rFonts w:ascii="Symbol" w:hAnsi="Symbol" w:hint="default"/>
      </w:rPr>
    </w:lvl>
    <w:lvl w:ilvl="4" w:tplc="A524BF76">
      <w:start w:val="1"/>
      <w:numFmt w:val="bullet"/>
      <w:lvlText w:val="o"/>
      <w:lvlJc w:val="left"/>
      <w:pPr>
        <w:ind w:left="3600" w:hanging="360"/>
      </w:pPr>
      <w:rPr>
        <w:rFonts w:ascii="Courier New" w:hAnsi="Courier New" w:hint="default"/>
      </w:rPr>
    </w:lvl>
    <w:lvl w:ilvl="5" w:tplc="B8B2FF52">
      <w:start w:val="1"/>
      <w:numFmt w:val="bullet"/>
      <w:lvlText w:val=""/>
      <w:lvlJc w:val="left"/>
      <w:pPr>
        <w:ind w:left="4320" w:hanging="360"/>
      </w:pPr>
      <w:rPr>
        <w:rFonts w:ascii="Wingdings" w:hAnsi="Wingdings" w:hint="default"/>
      </w:rPr>
    </w:lvl>
    <w:lvl w:ilvl="6" w:tplc="9A80BB58">
      <w:start w:val="1"/>
      <w:numFmt w:val="bullet"/>
      <w:lvlText w:val=""/>
      <w:lvlJc w:val="left"/>
      <w:pPr>
        <w:ind w:left="5040" w:hanging="360"/>
      </w:pPr>
      <w:rPr>
        <w:rFonts w:ascii="Symbol" w:hAnsi="Symbol" w:hint="default"/>
      </w:rPr>
    </w:lvl>
    <w:lvl w:ilvl="7" w:tplc="A08C8712">
      <w:start w:val="1"/>
      <w:numFmt w:val="bullet"/>
      <w:lvlText w:val="o"/>
      <w:lvlJc w:val="left"/>
      <w:pPr>
        <w:ind w:left="5760" w:hanging="360"/>
      </w:pPr>
      <w:rPr>
        <w:rFonts w:ascii="Courier New" w:hAnsi="Courier New" w:hint="default"/>
      </w:rPr>
    </w:lvl>
    <w:lvl w:ilvl="8" w:tplc="27CC156C">
      <w:start w:val="1"/>
      <w:numFmt w:val="bullet"/>
      <w:lvlText w:val=""/>
      <w:lvlJc w:val="left"/>
      <w:pPr>
        <w:ind w:left="6480" w:hanging="360"/>
      </w:pPr>
      <w:rPr>
        <w:rFonts w:ascii="Wingdings" w:hAnsi="Wingdings" w:hint="default"/>
      </w:rPr>
    </w:lvl>
  </w:abstractNum>
  <w:abstractNum w:abstractNumId="2" w15:restartNumberingAfterBreak="0">
    <w:nsid w:val="733E6D1F"/>
    <w:multiLevelType w:val="hybridMultilevel"/>
    <w:tmpl w:val="3744777E"/>
    <w:lvl w:ilvl="0" w:tplc="86CA7C7C">
      <w:start w:val="1"/>
      <w:numFmt w:val="decimal"/>
      <w:lvlText w:val="%1."/>
      <w:lvlJc w:val="left"/>
      <w:pPr>
        <w:tabs>
          <w:tab w:val="num" w:pos="720"/>
        </w:tabs>
        <w:ind w:left="720" w:hanging="360"/>
      </w:pPr>
    </w:lvl>
    <w:lvl w:ilvl="1" w:tplc="2DFA2752" w:tentative="1">
      <w:start w:val="1"/>
      <w:numFmt w:val="decimal"/>
      <w:lvlText w:val="%2."/>
      <w:lvlJc w:val="left"/>
      <w:pPr>
        <w:tabs>
          <w:tab w:val="num" w:pos="1440"/>
        </w:tabs>
        <w:ind w:left="1440" w:hanging="360"/>
      </w:pPr>
    </w:lvl>
    <w:lvl w:ilvl="2" w:tplc="D32021C4" w:tentative="1">
      <w:start w:val="1"/>
      <w:numFmt w:val="decimal"/>
      <w:lvlText w:val="%3."/>
      <w:lvlJc w:val="left"/>
      <w:pPr>
        <w:tabs>
          <w:tab w:val="num" w:pos="2160"/>
        </w:tabs>
        <w:ind w:left="2160" w:hanging="360"/>
      </w:pPr>
    </w:lvl>
    <w:lvl w:ilvl="3" w:tplc="9CFA948C" w:tentative="1">
      <w:start w:val="1"/>
      <w:numFmt w:val="decimal"/>
      <w:lvlText w:val="%4."/>
      <w:lvlJc w:val="left"/>
      <w:pPr>
        <w:tabs>
          <w:tab w:val="num" w:pos="2880"/>
        </w:tabs>
        <w:ind w:left="2880" w:hanging="360"/>
      </w:pPr>
    </w:lvl>
    <w:lvl w:ilvl="4" w:tplc="6330C51A" w:tentative="1">
      <w:start w:val="1"/>
      <w:numFmt w:val="decimal"/>
      <w:lvlText w:val="%5."/>
      <w:lvlJc w:val="left"/>
      <w:pPr>
        <w:tabs>
          <w:tab w:val="num" w:pos="3600"/>
        </w:tabs>
        <w:ind w:left="3600" w:hanging="360"/>
      </w:pPr>
    </w:lvl>
    <w:lvl w:ilvl="5" w:tplc="EEBAD8F6" w:tentative="1">
      <w:start w:val="1"/>
      <w:numFmt w:val="decimal"/>
      <w:lvlText w:val="%6."/>
      <w:lvlJc w:val="left"/>
      <w:pPr>
        <w:tabs>
          <w:tab w:val="num" w:pos="4320"/>
        </w:tabs>
        <w:ind w:left="4320" w:hanging="360"/>
      </w:pPr>
    </w:lvl>
    <w:lvl w:ilvl="6" w:tplc="F27ADD58" w:tentative="1">
      <w:start w:val="1"/>
      <w:numFmt w:val="decimal"/>
      <w:lvlText w:val="%7."/>
      <w:lvlJc w:val="left"/>
      <w:pPr>
        <w:tabs>
          <w:tab w:val="num" w:pos="5040"/>
        </w:tabs>
        <w:ind w:left="5040" w:hanging="360"/>
      </w:pPr>
    </w:lvl>
    <w:lvl w:ilvl="7" w:tplc="3424C234" w:tentative="1">
      <w:start w:val="1"/>
      <w:numFmt w:val="decimal"/>
      <w:lvlText w:val="%8."/>
      <w:lvlJc w:val="left"/>
      <w:pPr>
        <w:tabs>
          <w:tab w:val="num" w:pos="5760"/>
        </w:tabs>
        <w:ind w:left="5760" w:hanging="360"/>
      </w:pPr>
    </w:lvl>
    <w:lvl w:ilvl="8" w:tplc="D92057B6" w:tentative="1">
      <w:start w:val="1"/>
      <w:numFmt w:val="decimal"/>
      <w:lvlText w:val="%9."/>
      <w:lvlJc w:val="left"/>
      <w:pPr>
        <w:tabs>
          <w:tab w:val="num" w:pos="6480"/>
        </w:tabs>
        <w:ind w:left="6480" w:hanging="360"/>
      </w:pPr>
    </w:lvl>
  </w:abstractNum>
  <w:num w:numId="1" w16cid:durableId="1307276148">
    <w:abstractNumId w:val="1"/>
  </w:num>
  <w:num w:numId="2" w16cid:durableId="1043335264">
    <w:abstractNumId w:val="2"/>
  </w:num>
  <w:num w:numId="3" w16cid:durableId="16856686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649"/>
    <w:rsid w:val="00302542"/>
    <w:rsid w:val="008C2372"/>
    <w:rsid w:val="00947490"/>
    <w:rsid w:val="00AD0649"/>
    <w:rsid w:val="00AE11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E10AA"/>
  <w15:chartTrackingRefBased/>
  <w15:docId w15:val="{9B251899-425E-4D58-8856-1C6CF1235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06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06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06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06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06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06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06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06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06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6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06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06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06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06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06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06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06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0649"/>
    <w:rPr>
      <w:rFonts w:eastAsiaTheme="majorEastAsia" w:cstheme="majorBidi"/>
      <w:color w:val="272727" w:themeColor="text1" w:themeTint="D8"/>
    </w:rPr>
  </w:style>
  <w:style w:type="paragraph" w:styleId="Title">
    <w:name w:val="Title"/>
    <w:basedOn w:val="Normal"/>
    <w:next w:val="Normal"/>
    <w:link w:val="TitleChar"/>
    <w:uiPriority w:val="10"/>
    <w:qFormat/>
    <w:rsid w:val="00AD06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06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06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06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0649"/>
    <w:pPr>
      <w:spacing w:before="160"/>
      <w:jc w:val="center"/>
    </w:pPr>
    <w:rPr>
      <w:i/>
      <w:iCs/>
      <w:color w:val="404040" w:themeColor="text1" w:themeTint="BF"/>
    </w:rPr>
  </w:style>
  <w:style w:type="character" w:customStyle="1" w:styleId="QuoteChar">
    <w:name w:val="Quote Char"/>
    <w:basedOn w:val="DefaultParagraphFont"/>
    <w:link w:val="Quote"/>
    <w:uiPriority w:val="29"/>
    <w:rsid w:val="00AD0649"/>
    <w:rPr>
      <w:i/>
      <w:iCs/>
      <w:color w:val="404040" w:themeColor="text1" w:themeTint="BF"/>
    </w:rPr>
  </w:style>
  <w:style w:type="paragraph" w:styleId="ListParagraph">
    <w:name w:val="List Paragraph"/>
    <w:basedOn w:val="Normal"/>
    <w:uiPriority w:val="34"/>
    <w:qFormat/>
    <w:rsid w:val="00AD0649"/>
    <w:pPr>
      <w:ind w:left="720"/>
      <w:contextualSpacing/>
    </w:pPr>
  </w:style>
  <w:style w:type="character" w:styleId="IntenseEmphasis">
    <w:name w:val="Intense Emphasis"/>
    <w:basedOn w:val="DefaultParagraphFont"/>
    <w:uiPriority w:val="21"/>
    <w:qFormat/>
    <w:rsid w:val="00AD0649"/>
    <w:rPr>
      <w:i/>
      <w:iCs/>
      <w:color w:val="0F4761" w:themeColor="accent1" w:themeShade="BF"/>
    </w:rPr>
  </w:style>
  <w:style w:type="paragraph" w:styleId="IntenseQuote">
    <w:name w:val="Intense Quote"/>
    <w:basedOn w:val="Normal"/>
    <w:next w:val="Normal"/>
    <w:link w:val="IntenseQuoteChar"/>
    <w:uiPriority w:val="30"/>
    <w:qFormat/>
    <w:rsid w:val="00AD06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0649"/>
    <w:rPr>
      <w:i/>
      <w:iCs/>
      <w:color w:val="0F4761" w:themeColor="accent1" w:themeShade="BF"/>
    </w:rPr>
  </w:style>
  <w:style w:type="character" w:styleId="IntenseReference">
    <w:name w:val="Intense Reference"/>
    <w:basedOn w:val="DefaultParagraphFont"/>
    <w:uiPriority w:val="32"/>
    <w:qFormat/>
    <w:rsid w:val="00AD064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12</Pages>
  <Words>3277</Words>
  <Characters>18680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447305776028</dc:creator>
  <cp:keywords/>
  <dc:description/>
  <cp:lastModifiedBy>447305776028</cp:lastModifiedBy>
  <cp:revision>1</cp:revision>
  <dcterms:created xsi:type="dcterms:W3CDTF">2024-03-01T17:25:00Z</dcterms:created>
  <dcterms:modified xsi:type="dcterms:W3CDTF">2024-03-01T17:39:00Z</dcterms:modified>
</cp:coreProperties>
</file>