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8A3F2" w14:textId="4119CA43" w:rsidR="000127B2" w:rsidRDefault="009A491D">
      <w:pPr>
        <w:rPr>
          <w:b/>
          <w:bCs/>
          <w:sz w:val="24"/>
          <w:szCs w:val="24"/>
          <w:u w:val="single"/>
        </w:rPr>
      </w:pPr>
      <w:r w:rsidRPr="009A491D">
        <w:rPr>
          <w:b/>
          <w:bCs/>
          <w:sz w:val="24"/>
          <w:szCs w:val="24"/>
          <w:u w:val="single"/>
        </w:rPr>
        <w:t xml:space="preserve">Supporting </w:t>
      </w:r>
      <w:proofErr w:type="gramStart"/>
      <w:r w:rsidRPr="009A491D">
        <w:rPr>
          <w:b/>
          <w:bCs/>
          <w:sz w:val="24"/>
          <w:szCs w:val="24"/>
          <w:u w:val="single"/>
        </w:rPr>
        <w:t>The</w:t>
      </w:r>
      <w:proofErr w:type="gramEnd"/>
      <w:r w:rsidRPr="009A491D">
        <w:rPr>
          <w:b/>
          <w:bCs/>
          <w:sz w:val="24"/>
          <w:szCs w:val="24"/>
          <w:u w:val="single"/>
        </w:rPr>
        <w:t xml:space="preserve"> Learner </w:t>
      </w:r>
    </w:p>
    <w:p w14:paraId="7F5D7F08" w14:textId="7CBCBC24" w:rsidR="0097150C" w:rsidRDefault="009A491D" w:rsidP="009A491D">
      <w:pPr>
        <w:rPr>
          <w:rFonts w:ascii="Arial" w:hAnsi="Arial" w:cs="Arial"/>
        </w:rPr>
      </w:pPr>
      <w:r>
        <w:rPr>
          <w:rFonts w:ascii="Arial" w:hAnsi="Arial" w:cs="Arial"/>
        </w:rPr>
        <w:t>Its difficult to specifically label the role and duties of a learning support assistan</w:t>
      </w:r>
      <w:r>
        <w:rPr>
          <w:rFonts w:ascii="Arial" w:hAnsi="Arial" w:cs="Arial"/>
        </w:rPr>
        <w:t xml:space="preserve">t and teaching assistant. Where people outside of the education system might be inclined to believe those within the role are ‘helpers’ they could not be more wrong. In previous years that may have been the base level of the job, many parents of the school volunteering to spend their days helping to read with pupils, monitor the playground on lunch duty due to it being convenient for them. However, the role has much evolved in terms of importance. Teaching assistants and </w:t>
      </w:r>
      <w:r w:rsidR="0097150C">
        <w:rPr>
          <w:rFonts w:ascii="Arial" w:hAnsi="Arial" w:cs="Arial"/>
        </w:rPr>
        <w:t>l</w:t>
      </w:r>
      <w:r>
        <w:rPr>
          <w:rFonts w:ascii="Arial" w:hAnsi="Arial" w:cs="Arial"/>
        </w:rPr>
        <w:t xml:space="preserve">earning support assistants are severely undervalued in their line of work. They have to comprehend one million jobs and thoughts per day, so its no wonder there is a stigma regarding </w:t>
      </w:r>
      <w:proofErr w:type="gramStart"/>
      <w:r>
        <w:rPr>
          <w:rFonts w:ascii="Arial" w:hAnsi="Arial" w:cs="Arial"/>
        </w:rPr>
        <w:t>peoples</w:t>
      </w:r>
      <w:proofErr w:type="gramEnd"/>
      <w:r>
        <w:rPr>
          <w:rFonts w:ascii="Arial" w:hAnsi="Arial" w:cs="Arial"/>
        </w:rPr>
        <w:t xml:space="preserve"> general assumptions on the role. </w:t>
      </w:r>
      <w:r w:rsidR="0097150C">
        <w:rPr>
          <w:rFonts w:ascii="Arial" w:hAnsi="Arial" w:cs="Arial"/>
        </w:rPr>
        <w:t xml:space="preserve">During the last ten years there has been a considerable increase in the number of Teaching assistance in the UK. During those same last ten years, many studies have been conducted to suggest that without the support of these essential figures, some pupils taught in mainstream schools would not have the effective care, or </w:t>
      </w:r>
      <w:r w:rsidR="00191C55">
        <w:rPr>
          <w:rFonts w:ascii="Arial" w:hAnsi="Arial" w:cs="Arial"/>
        </w:rPr>
        <w:t>able to</w:t>
      </w:r>
      <w:r w:rsidR="0097150C">
        <w:rPr>
          <w:rFonts w:ascii="Arial" w:hAnsi="Arial" w:cs="Arial"/>
        </w:rPr>
        <w:t xml:space="preserve"> be properly managed without their </w:t>
      </w:r>
      <w:r w:rsidR="00191C55">
        <w:rPr>
          <w:rFonts w:ascii="Arial" w:hAnsi="Arial" w:cs="Arial"/>
        </w:rPr>
        <w:t>continuous</w:t>
      </w:r>
      <w:r w:rsidR="0097150C">
        <w:rPr>
          <w:rFonts w:ascii="Arial" w:hAnsi="Arial" w:cs="Arial"/>
        </w:rPr>
        <w:t xml:space="preserve"> support. (Farrell, </w:t>
      </w:r>
      <w:proofErr w:type="spellStart"/>
      <w:r w:rsidR="0097150C">
        <w:rPr>
          <w:rFonts w:ascii="Arial" w:hAnsi="Arial" w:cs="Arial"/>
        </w:rPr>
        <w:t>Balshaw</w:t>
      </w:r>
      <w:proofErr w:type="spellEnd"/>
      <w:r w:rsidR="0097150C">
        <w:rPr>
          <w:rFonts w:ascii="Arial" w:hAnsi="Arial" w:cs="Arial"/>
        </w:rPr>
        <w:t xml:space="preserve"> &amp; </w:t>
      </w:r>
      <w:proofErr w:type="spellStart"/>
      <w:r w:rsidR="0097150C">
        <w:rPr>
          <w:rFonts w:ascii="Arial" w:hAnsi="Arial" w:cs="Arial"/>
        </w:rPr>
        <w:t>Polat</w:t>
      </w:r>
      <w:proofErr w:type="spellEnd"/>
      <w:r w:rsidR="0097150C">
        <w:rPr>
          <w:rFonts w:ascii="Arial" w:hAnsi="Arial" w:cs="Arial"/>
        </w:rPr>
        <w:t>, 1999; Lacey, 2001; Lorenz,1998)</w:t>
      </w:r>
    </w:p>
    <w:p w14:paraId="069E0753" w14:textId="52CFE4CF" w:rsidR="00191C55" w:rsidRDefault="00191C55" w:rsidP="009A491D">
      <w:pPr>
        <w:rPr>
          <w:rFonts w:ascii="Arial" w:hAnsi="Arial" w:cs="Arial"/>
        </w:rPr>
      </w:pPr>
      <w:r>
        <w:rPr>
          <w:rFonts w:ascii="Arial" w:hAnsi="Arial" w:cs="Arial"/>
        </w:rPr>
        <w:t xml:space="preserve">Its wrongly assumed that teaching assistants / learning support assistants have a menial role. Without their network of support and trust many children wouldn’t experience the help and growth they need to develop. Whilst a teacher has a lesson plan, a learning support assistant does not. On top of tasked with general classroom duties, they </w:t>
      </w:r>
      <w:proofErr w:type="gramStart"/>
      <w:r>
        <w:rPr>
          <w:rFonts w:ascii="Arial" w:hAnsi="Arial" w:cs="Arial"/>
        </w:rPr>
        <w:t>have to</w:t>
      </w:r>
      <w:proofErr w:type="gramEnd"/>
      <w:r>
        <w:rPr>
          <w:rFonts w:ascii="Arial" w:hAnsi="Arial" w:cs="Arial"/>
        </w:rPr>
        <w:t xml:space="preserve"> listen to the teacher to understand the lesson to relay it to the pupil in need of their support, sometimes more than one. They are not informed prior as to what the teacher has planned for that day. They have no ‘plan’ of their own, they </w:t>
      </w:r>
      <w:proofErr w:type="gramStart"/>
      <w:r>
        <w:rPr>
          <w:rFonts w:ascii="Arial" w:hAnsi="Arial" w:cs="Arial"/>
        </w:rPr>
        <w:t>have to</w:t>
      </w:r>
      <w:proofErr w:type="gramEnd"/>
      <w:r>
        <w:rPr>
          <w:rFonts w:ascii="Arial" w:hAnsi="Arial" w:cs="Arial"/>
        </w:rPr>
        <w:t xml:space="preserve"> use what they have and improvise the best they are able to suit the learners needs. They have to think quick on their </w:t>
      </w:r>
      <w:proofErr w:type="gramStart"/>
      <w:r>
        <w:rPr>
          <w:rFonts w:ascii="Arial" w:hAnsi="Arial" w:cs="Arial"/>
        </w:rPr>
        <w:t>feet, and</w:t>
      </w:r>
      <w:proofErr w:type="gramEnd"/>
      <w:r>
        <w:rPr>
          <w:rFonts w:ascii="Arial" w:hAnsi="Arial" w:cs="Arial"/>
        </w:rPr>
        <w:t xml:space="preserve"> spend a great deal of time to explain it appropriately to the child that relies on their help. Sometimes, this is limited due to the </w:t>
      </w:r>
      <w:proofErr w:type="spellStart"/>
      <w:r>
        <w:rPr>
          <w:rFonts w:ascii="Arial" w:hAnsi="Arial" w:cs="Arial"/>
        </w:rPr>
        <w:t>childs</w:t>
      </w:r>
      <w:proofErr w:type="spellEnd"/>
      <w:r>
        <w:rPr>
          <w:rFonts w:ascii="Arial" w:hAnsi="Arial" w:cs="Arial"/>
        </w:rPr>
        <w:t xml:space="preserve"> needs or lack of understanding also.  </w:t>
      </w:r>
    </w:p>
    <w:p w14:paraId="0C89B00B" w14:textId="2A2B8E57" w:rsidR="00191C55" w:rsidRDefault="00191C55" w:rsidP="009A491D">
      <w:pPr>
        <w:rPr>
          <w:rFonts w:ascii="Arial" w:hAnsi="Arial" w:cs="Arial"/>
        </w:rPr>
      </w:pPr>
      <w:r>
        <w:rPr>
          <w:rFonts w:ascii="Arial" w:hAnsi="Arial" w:cs="Arial"/>
        </w:rPr>
        <w:t>A Learning Support Assistant is looked upon as a figure of trust, support and care by many</w:t>
      </w:r>
      <w:r w:rsidR="002518F2">
        <w:rPr>
          <w:rFonts w:ascii="Arial" w:hAnsi="Arial" w:cs="Arial"/>
        </w:rPr>
        <w:t>,</w:t>
      </w:r>
      <w:r>
        <w:rPr>
          <w:rFonts w:ascii="Arial" w:hAnsi="Arial" w:cs="Arial"/>
        </w:rPr>
        <w:t xml:space="preserve"> many pupils. Students that don’t have their needs or requirements met at home, will latch on to a figure that they feel they are having complete support from. Usua</w:t>
      </w:r>
      <w:r w:rsidR="002518F2">
        <w:rPr>
          <w:rFonts w:ascii="Arial" w:hAnsi="Arial" w:cs="Arial"/>
        </w:rPr>
        <w:t>l</w:t>
      </w:r>
      <w:r>
        <w:rPr>
          <w:rFonts w:ascii="Arial" w:hAnsi="Arial" w:cs="Arial"/>
        </w:rPr>
        <w:t xml:space="preserve">ly, this tends to be the T.A / LSA. </w:t>
      </w:r>
      <w:r w:rsidR="002518F2">
        <w:rPr>
          <w:rFonts w:ascii="Arial" w:hAnsi="Arial" w:cs="Arial"/>
        </w:rPr>
        <w:t xml:space="preserve">Someone whom they spend a lot of time around, someone who urges them on when they feel they aren’t able to continue, someone who tends to bumps and bruises, listens to their stories, reads with them, teaches them right from wrong, someone who gets to know their likes and dislikes and can freely speak for them when their having a bad day because they know the student well enough that they can figure out the issue without even being told. The role is motherly, and children will automatically feel safe around such figures. </w:t>
      </w:r>
    </w:p>
    <w:p w14:paraId="10D01E12" w14:textId="1E232C0E" w:rsidR="00867487" w:rsidRDefault="002518F2" w:rsidP="009A491D">
      <w:pPr>
        <w:rPr>
          <w:rFonts w:ascii="Arial" w:hAnsi="Arial" w:cs="Arial"/>
        </w:rPr>
      </w:pPr>
      <w:r>
        <w:rPr>
          <w:rFonts w:ascii="Arial" w:hAnsi="Arial" w:cs="Arial"/>
        </w:rPr>
        <w:t xml:space="preserve">As such, many children feel safer confiding in those that they trust so </w:t>
      </w:r>
      <w:proofErr w:type="gramStart"/>
      <w:r>
        <w:rPr>
          <w:rFonts w:ascii="Arial" w:hAnsi="Arial" w:cs="Arial"/>
        </w:rPr>
        <w:t>the vast majority of</w:t>
      </w:r>
      <w:proofErr w:type="gramEnd"/>
      <w:r>
        <w:rPr>
          <w:rFonts w:ascii="Arial" w:hAnsi="Arial" w:cs="Arial"/>
        </w:rPr>
        <w:t xml:space="preserve"> the time, it’s the LSA / TA a child will come to, to talk about anything that many be bothering them. An LSA, Ta, also </w:t>
      </w:r>
      <w:proofErr w:type="gramStart"/>
      <w:r>
        <w:rPr>
          <w:rFonts w:ascii="Arial" w:hAnsi="Arial" w:cs="Arial"/>
        </w:rPr>
        <w:t>has to</w:t>
      </w:r>
      <w:proofErr w:type="gramEnd"/>
      <w:r>
        <w:rPr>
          <w:rFonts w:ascii="Arial" w:hAnsi="Arial" w:cs="Arial"/>
        </w:rPr>
        <w:t xml:space="preserve"> make it abundantly clear to the pupil that they have a duty of care to report such incidences, or things a pupil may relay to them to the correct persons / authorities should they see fit within their place of work. </w:t>
      </w:r>
      <w:r w:rsidR="00867487">
        <w:rPr>
          <w:rFonts w:ascii="Arial" w:hAnsi="Arial" w:cs="Arial"/>
        </w:rPr>
        <w:t xml:space="preserve">Thus said, </w:t>
      </w:r>
      <w:proofErr w:type="gramStart"/>
      <w:r w:rsidR="00867487">
        <w:rPr>
          <w:rFonts w:ascii="Arial" w:hAnsi="Arial" w:cs="Arial"/>
        </w:rPr>
        <w:t>the vast majority of</w:t>
      </w:r>
      <w:proofErr w:type="gramEnd"/>
      <w:r w:rsidR="00867487">
        <w:rPr>
          <w:rFonts w:ascii="Arial" w:hAnsi="Arial" w:cs="Arial"/>
        </w:rPr>
        <w:t xml:space="preserve"> the time the pupil understands this procedure and willingly accepts.</w:t>
      </w:r>
    </w:p>
    <w:p w14:paraId="465DDDFE" w14:textId="51D713E8" w:rsidR="00867487" w:rsidRDefault="00867487" w:rsidP="009A491D">
      <w:pPr>
        <w:rPr>
          <w:rFonts w:ascii="Arial" w:hAnsi="Arial" w:cs="Arial"/>
        </w:rPr>
      </w:pPr>
      <w:r>
        <w:rPr>
          <w:rFonts w:ascii="Arial" w:hAnsi="Arial" w:cs="Arial"/>
        </w:rPr>
        <w:t xml:space="preserve">And LSA / TA also has the duty of watching for any consistencies that may suggest issues within a </w:t>
      </w:r>
      <w:proofErr w:type="gramStart"/>
      <w:r>
        <w:rPr>
          <w:rFonts w:ascii="Arial" w:hAnsi="Arial" w:cs="Arial"/>
        </w:rPr>
        <w:t>pupils</w:t>
      </w:r>
      <w:proofErr w:type="gramEnd"/>
      <w:r>
        <w:rPr>
          <w:rFonts w:ascii="Arial" w:hAnsi="Arial" w:cs="Arial"/>
        </w:rPr>
        <w:t xml:space="preserve"> everyday life. Whether that’s during school time, or how they arrive to school. There are many things a child will present to suggest an issue. However, not everyone is vocal, and not all children see it as a problem. If poor care at home is consistent, they may </w:t>
      </w:r>
      <w:r>
        <w:rPr>
          <w:rFonts w:ascii="Arial" w:hAnsi="Arial" w:cs="Arial"/>
        </w:rPr>
        <w:lastRenderedPageBreak/>
        <w:t xml:space="preserve">assume its normal and therefore not make a conscious effort to speak about it. Which is why its extremely important it doesn’t go unnoticed from those who are around the student over long periods of time. </w:t>
      </w:r>
    </w:p>
    <w:p w14:paraId="4323827F" w14:textId="747DBADC" w:rsidR="00867487" w:rsidRDefault="00867487" w:rsidP="009A491D">
      <w:pPr>
        <w:rPr>
          <w:rFonts w:ascii="Arial" w:hAnsi="Arial" w:cs="Arial"/>
        </w:rPr>
      </w:pPr>
      <w:r>
        <w:rPr>
          <w:rFonts w:ascii="Arial" w:hAnsi="Arial" w:cs="Arial"/>
        </w:rPr>
        <w:t>As an example, red flags to keep a mental note over would include –</w:t>
      </w:r>
    </w:p>
    <w:p w14:paraId="43D580FF" w14:textId="400CD5A1" w:rsidR="00867487" w:rsidRDefault="00867487" w:rsidP="00867487">
      <w:pPr>
        <w:pStyle w:val="ListParagraph"/>
        <w:numPr>
          <w:ilvl w:val="0"/>
          <w:numId w:val="1"/>
        </w:numPr>
        <w:rPr>
          <w:rFonts w:ascii="Arial" w:hAnsi="Arial" w:cs="Arial"/>
        </w:rPr>
      </w:pPr>
      <w:r>
        <w:rPr>
          <w:rFonts w:ascii="Arial" w:hAnsi="Arial" w:cs="Arial"/>
        </w:rPr>
        <w:t>Poor personal hygiene</w:t>
      </w:r>
    </w:p>
    <w:p w14:paraId="476C69A3" w14:textId="49014319" w:rsidR="00867487" w:rsidRDefault="00867487" w:rsidP="00867487">
      <w:pPr>
        <w:pStyle w:val="ListParagraph"/>
        <w:numPr>
          <w:ilvl w:val="0"/>
          <w:numId w:val="1"/>
        </w:numPr>
        <w:rPr>
          <w:rFonts w:ascii="Arial" w:hAnsi="Arial" w:cs="Arial"/>
        </w:rPr>
      </w:pPr>
      <w:r>
        <w:rPr>
          <w:rFonts w:ascii="Arial" w:hAnsi="Arial" w:cs="Arial"/>
        </w:rPr>
        <w:t>Unwashed and unkempt clothing</w:t>
      </w:r>
    </w:p>
    <w:p w14:paraId="5077DFA9" w14:textId="72499015" w:rsidR="00867487" w:rsidRDefault="00867487" w:rsidP="00867487">
      <w:pPr>
        <w:pStyle w:val="ListParagraph"/>
        <w:numPr>
          <w:ilvl w:val="0"/>
          <w:numId w:val="1"/>
        </w:numPr>
        <w:rPr>
          <w:rFonts w:ascii="Arial" w:hAnsi="Arial" w:cs="Arial"/>
        </w:rPr>
      </w:pPr>
      <w:r>
        <w:rPr>
          <w:rFonts w:ascii="Arial" w:hAnsi="Arial" w:cs="Arial"/>
        </w:rPr>
        <w:t>Aggressive behaviour</w:t>
      </w:r>
    </w:p>
    <w:p w14:paraId="0B296474" w14:textId="7C2FC5A3" w:rsidR="00867487" w:rsidRDefault="00867487" w:rsidP="00867487">
      <w:pPr>
        <w:pStyle w:val="ListParagraph"/>
        <w:numPr>
          <w:ilvl w:val="0"/>
          <w:numId w:val="1"/>
        </w:numPr>
        <w:rPr>
          <w:rFonts w:ascii="Arial" w:hAnsi="Arial" w:cs="Arial"/>
        </w:rPr>
      </w:pPr>
      <w:r>
        <w:rPr>
          <w:rFonts w:ascii="Arial" w:hAnsi="Arial" w:cs="Arial"/>
        </w:rPr>
        <w:t>Quiet and withdrawn</w:t>
      </w:r>
    </w:p>
    <w:p w14:paraId="4FBDE6F7" w14:textId="5087FBC0" w:rsidR="00867487" w:rsidRDefault="00867487" w:rsidP="00867487">
      <w:pPr>
        <w:pStyle w:val="ListParagraph"/>
        <w:numPr>
          <w:ilvl w:val="0"/>
          <w:numId w:val="1"/>
        </w:numPr>
        <w:rPr>
          <w:rFonts w:ascii="Arial" w:hAnsi="Arial" w:cs="Arial"/>
        </w:rPr>
      </w:pPr>
      <w:r>
        <w:rPr>
          <w:rFonts w:ascii="Arial" w:hAnsi="Arial" w:cs="Arial"/>
        </w:rPr>
        <w:t>Emotional</w:t>
      </w:r>
    </w:p>
    <w:p w14:paraId="0BD1DF87" w14:textId="43C0ECCD" w:rsidR="00867487" w:rsidRDefault="00867487" w:rsidP="00867487">
      <w:pPr>
        <w:pStyle w:val="ListParagraph"/>
        <w:numPr>
          <w:ilvl w:val="0"/>
          <w:numId w:val="1"/>
        </w:numPr>
        <w:rPr>
          <w:rFonts w:ascii="Arial" w:hAnsi="Arial" w:cs="Arial"/>
        </w:rPr>
      </w:pPr>
      <w:r>
        <w:rPr>
          <w:rFonts w:ascii="Arial" w:hAnsi="Arial" w:cs="Arial"/>
        </w:rPr>
        <w:t>Poor attendance</w:t>
      </w:r>
    </w:p>
    <w:p w14:paraId="5B49604B" w14:textId="064FE98C" w:rsidR="00867487" w:rsidRDefault="00867487" w:rsidP="00867487">
      <w:pPr>
        <w:pStyle w:val="ListParagraph"/>
        <w:numPr>
          <w:ilvl w:val="0"/>
          <w:numId w:val="1"/>
        </w:numPr>
        <w:rPr>
          <w:rFonts w:ascii="Arial" w:hAnsi="Arial" w:cs="Arial"/>
        </w:rPr>
      </w:pPr>
      <w:r>
        <w:rPr>
          <w:rFonts w:ascii="Arial" w:hAnsi="Arial" w:cs="Arial"/>
        </w:rPr>
        <w:t>An interest of things not aged appropriate (horror movies for example)</w:t>
      </w:r>
    </w:p>
    <w:p w14:paraId="42BF5FA0" w14:textId="29D89A0B" w:rsidR="00867487" w:rsidRDefault="00C97DD7" w:rsidP="00867487">
      <w:pPr>
        <w:pStyle w:val="ListParagraph"/>
        <w:numPr>
          <w:ilvl w:val="0"/>
          <w:numId w:val="1"/>
        </w:numPr>
        <w:rPr>
          <w:rFonts w:ascii="Arial" w:hAnsi="Arial" w:cs="Arial"/>
        </w:rPr>
      </w:pPr>
      <w:r>
        <w:rPr>
          <w:rFonts w:ascii="Arial" w:hAnsi="Arial" w:cs="Arial"/>
        </w:rPr>
        <w:t>Constantly voicing their hunger</w:t>
      </w:r>
    </w:p>
    <w:p w14:paraId="759A6A0A" w14:textId="33D6479C" w:rsidR="00C97DD7" w:rsidRDefault="00C97DD7" w:rsidP="00867487">
      <w:pPr>
        <w:pStyle w:val="ListParagraph"/>
        <w:numPr>
          <w:ilvl w:val="0"/>
          <w:numId w:val="1"/>
        </w:numPr>
        <w:rPr>
          <w:rFonts w:ascii="Arial" w:hAnsi="Arial" w:cs="Arial"/>
        </w:rPr>
      </w:pPr>
      <w:r>
        <w:rPr>
          <w:rFonts w:ascii="Arial" w:hAnsi="Arial" w:cs="Arial"/>
        </w:rPr>
        <w:t>Unattachment to others</w:t>
      </w:r>
    </w:p>
    <w:p w14:paraId="754B7F4F" w14:textId="0217D286" w:rsidR="00C97DD7" w:rsidRDefault="00C97DD7" w:rsidP="00C97DD7">
      <w:pPr>
        <w:ind w:left="360"/>
        <w:rPr>
          <w:rFonts w:ascii="Arial" w:hAnsi="Arial" w:cs="Arial"/>
        </w:rPr>
      </w:pPr>
      <w:r>
        <w:rPr>
          <w:rFonts w:ascii="Arial" w:hAnsi="Arial" w:cs="Arial"/>
        </w:rPr>
        <w:t xml:space="preserve">A lot of the time </w:t>
      </w:r>
      <w:proofErr w:type="gramStart"/>
      <w:r>
        <w:rPr>
          <w:rFonts w:ascii="Arial" w:hAnsi="Arial" w:cs="Arial"/>
        </w:rPr>
        <w:t>all of</w:t>
      </w:r>
      <w:proofErr w:type="gramEnd"/>
      <w:r>
        <w:rPr>
          <w:rFonts w:ascii="Arial" w:hAnsi="Arial" w:cs="Arial"/>
        </w:rPr>
        <w:t xml:space="preserve"> these things could be absolutely normal. For example, a child could just simply be having a bad day, as we all do. A child could have had a bad dream the night prior limiting their sleep and making them tired and emotional the next day. That is why </w:t>
      </w:r>
      <w:proofErr w:type="spellStart"/>
      <w:r>
        <w:rPr>
          <w:rFonts w:ascii="Arial" w:hAnsi="Arial" w:cs="Arial"/>
        </w:rPr>
        <w:t>its</w:t>
      </w:r>
      <w:proofErr w:type="spellEnd"/>
      <w:r>
        <w:rPr>
          <w:rFonts w:ascii="Arial" w:hAnsi="Arial" w:cs="Arial"/>
        </w:rPr>
        <w:t xml:space="preserve"> so important to make sure it isn’t a </w:t>
      </w:r>
      <w:proofErr w:type="gramStart"/>
      <w:r>
        <w:rPr>
          <w:rFonts w:ascii="Arial" w:hAnsi="Arial" w:cs="Arial"/>
        </w:rPr>
        <w:t>long term</w:t>
      </w:r>
      <w:proofErr w:type="gramEnd"/>
      <w:r>
        <w:rPr>
          <w:rFonts w:ascii="Arial" w:hAnsi="Arial" w:cs="Arial"/>
        </w:rPr>
        <w:t xml:space="preserve"> consistency. During the last week of Christmas term in the setting I am placed within, a child – one known for severely poor attendance – just 68%, was exhausted each day he was in over the month prior. One afternoon he collapsed onto the </w:t>
      </w:r>
      <w:proofErr w:type="gramStart"/>
      <w:r>
        <w:rPr>
          <w:rFonts w:ascii="Arial" w:hAnsi="Arial" w:cs="Arial"/>
        </w:rPr>
        <w:t>carpet, and</w:t>
      </w:r>
      <w:proofErr w:type="gramEnd"/>
      <w:r>
        <w:rPr>
          <w:rFonts w:ascii="Arial" w:hAnsi="Arial" w:cs="Arial"/>
        </w:rPr>
        <w:t xml:space="preserve"> drifted in and out of sleep. I roused him and asked him whether he went to bed late last evening. He began to cry and explained he did not sleep at all, because his mother had </w:t>
      </w:r>
      <w:proofErr w:type="gramStart"/>
      <w:r>
        <w:rPr>
          <w:rFonts w:ascii="Arial" w:hAnsi="Arial" w:cs="Arial"/>
        </w:rPr>
        <w:t>ran</w:t>
      </w:r>
      <w:proofErr w:type="gramEnd"/>
      <w:r>
        <w:rPr>
          <w:rFonts w:ascii="Arial" w:hAnsi="Arial" w:cs="Arial"/>
        </w:rPr>
        <w:t xml:space="preserve"> out of sleeping tablets for him. </w:t>
      </w:r>
    </w:p>
    <w:p w14:paraId="7334696B" w14:textId="6973CD00" w:rsidR="00C97DD7" w:rsidRDefault="00C97DD7" w:rsidP="00C97DD7">
      <w:pPr>
        <w:ind w:left="360"/>
        <w:rPr>
          <w:rFonts w:ascii="Arial" w:hAnsi="Arial" w:cs="Arial"/>
        </w:rPr>
      </w:pPr>
      <w:r>
        <w:rPr>
          <w:rFonts w:ascii="Arial" w:hAnsi="Arial" w:cs="Arial"/>
        </w:rPr>
        <w:t>In the least intrusive way I could, I asked him if he needed them to sleep usually. He told me that he was given them every night. He became rather emotional and asked for a hug, I wiped his tears with a tissue</w:t>
      </w:r>
      <w:r w:rsidR="00BF0B2F">
        <w:rPr>
          <w:rFonts w:ascii="Arial" w:hAnsi="Arial" w:cs="Arial"/>
        </w:rPr>
        <w:t>, gave him a reassuring hug</w:t>
      </w:r>
      <w:r>
        <w:rPr>
          <w:rFonts w:ascii="Arial" w:hAnsi="Arial" w:cs="Arial"/>
        </w:rPr>
        <w:t xml:space="preserve"> and told him to use his golden time (free period) to have a little nap. I then asked him if he had mentioned this to any other member of staff, to which he replied that he had not. I explained I would need to do so, and he</w:t>
      </w:r>
      <w:r w:rsidR="00BF0B2F">
        <w:rPr>
          <w:rFonts w:ascii="Arial" w:hAnsi="Arial" w:cs="Arial"/>
        </w:rPr>
        <w:t xml:space="preserve"> told me he understood. Once he had calmed down, I told the teacher who then checked his medical file. He found no prescriptions of sleeping aids so reported it to the deputy head who is the </w:t>
      </w:r>
      <w:proofErr w:type="gramStart"/>
      <w:r w:rsidR="00BF0B2F">
        <w:rPr>
          <w:rFonts w:ascii="Arial" w:hAnsi="Arial" w:cs="Arial"/>
        </w:rPr>
        <w:t>schools</w:t>
      </w:r>
      <w:proofErr w:type="gramEnd"/>
      <w:r w:rsidR="00BF0B2F">
        <w:rPr>
          <w:rFonts w:ascii="Arial" w:hAnsi="Arial" w:cs="Arial"/>
        </w:rPr>
        <w:t xml:space="preserve"> liaison officer who dealt with it accordantly. </w:t>
      </w:r>
    </w:p>
    <w:p w14:paraId="1A8C7430" w14:textId="520634C0" w:rsidR="00B065CB" w:rsidRDefault="00B065CB" w:rsidP="00C97DD7">
      <w:pPr>
        <w:ind w:left="360"/>
        <w:rPr>
          <w:rFonts w:ascii="Arial" w:hAnsi="Arial" w:cs="Arial"/>
        </w:rPr>
      </w:pPr>
      <w:r>
        <w:rPr>
          <w:rFonts w:ascii="Arial" w:hAnsi="Arial" w:cs="Arial"/>
        </w:rPr>
        <w:t xml:space="preserve">Another example of my experiences within my setting would be that of a </w:t>
      </w:r>
      <w:proofErr w:type="gramStart"/>
      <w:r>
        <w:rPr>
          <w:rFonts w:ascii="Arial" w:hAnsi="Arial" w:cs="Arial"/>
        </w:rPr>
        <w:t>ten year old</w:t>
      </w:r>
      <w:proofErr w:type="gramEnd"/>
      <w:r>
        <w:rPr>
          <w:rFonts w:ascii="Arial" w:hAnsi="Arial" w:cs="Arial"/>
        </w:rPr>
        <w:t xml:space="preserve"> boy, who was born an addict. Due to having to wean him off as a </w:t>
      </w:r>
      <w:proofErr w:type="spellStart"/>
      <w:r>
        <w:rPr>
          <w:rFonts w:ascii="Arial" w:hAnsi="Arial" w:cs="Arial"/>
        </w:rPr>
        <w:t>newborn</w:t>
      </w:r>
      <w:proofErr w:type="spellEnd"/>
      <w:r>
        <w:rPr>
          <w:rFonts w:ascii="Arial" w:hAnsi="Arial" w:cs="Arial"/>
        </w:rPr>
        <w:t xml:space="preserve">, his brain did not develop correctly, he has ADHD, stunted growth, a speech and language delay, a poor understanding of situations and the outcome </w:t>
      </w:r>
      <w:proofErr w:type="gramStart"/>
      <w:r>
        <w:rPr>
          <w:rFonts w:ascii="Arial" w:hAnsi="Arial" w:cs="Arial"/>
        </w:rPr>
        <w:t>and also</w:t>
      </w:r>
      <w:proofErr w:type="gramEnd"/>
      <w:r>
        <w:rPr>
          <w:rFonts w:ascii="Arial" w:hAnsi="Arial" w:cs="Arial"/>
        </w:rPr>
        <w:t xml:space="preserve"> cannot cope with praise. He is no longer in the care of his </w:t>
      </w:r>
      <w:proofErr w:type="gramStart"/>
      <w:r>
        <w:rPr>
          <w:rFonts w:ascii="Arial" w:hAnsi="Arial" w:cs="Arial"/>
        </w:rPr>
        <w:t>parents,</w:t>
      </w:r>
      <w:r w:rsidR="00372139">
        <w:rPr>
          <w:rFonts w:ascii="Arial" w:hAnsi="Arial" w:cs="Arial"/>
        </w:rPr>
        <w:t xml:space="preserve"> </w:t>
      </w:r>
      <w:r>
        <w:rPr>
          <w:rFonts w:ascii="Arial" w:hAnsi="Arial" w:cs="Arial"/>
        </w:rPr>
        <w:t>and</w:t>
      </w:r>
      <w:proofErr w:type="gramEnd"/>
      <w:r>
        <w:rPr>
          <w:rFonts w:ascii="Arial" w:hAnsi="Arial" w:cs="Arial"/>
        </w:rPr>
        <w:t xml:space="preserve"> lives permanently with his Aunt who he loves dearly, however, his behaviour in school continues to be poor. When I began in the </w:t>
      </w:r>
      <w:proofErr w:type="gramStart"/>
      <w:r>
        <w:rPr>
          <w:rFonts w:ascii="Arial" w:hAnsi="Arial" w:cs="Arial"/>
        </w:rPr>
        <w:t>setting</w:t>
      </w:r>
      <w:proofErr w:type="gramEnd"/>
      <w:r>
        <w:rPr>
          <w:rFonts w:ascii="Arial" w:hAnsi="Arial" w:cs="Arial"/>
        </w:rPr>
        <w:t xml:space="preserve"> he </w:t>
      </w:r>
      <w:r w:rsidR="00372139">
        <w:rPr>
          <w:rFonts w:ascii="Arial" w:hAnsi="Arial" w:cs="Arial"/>
        </w:rPr>
        <w:t xml:space="preserve">latched onto me and relied on me to explain situations and the outcome to him before he made his choice to proceed in whatever it was he wanted to do. For example, if he threw a chair across the classroom because he was told he couldn’t eat paper, he would lose his swimming privileges the next day. If he listened to what the teacher asked him to do, not eat paper and do his work, he was on the correct path to earning a marble (token treat) This worked well with this pupil and as a result his behaviour improved, </w:t>
      </w:r>
      <w:r w:rsidR="00372139">
        <w:rPr>
          <w:rFonts w:ascii="Arial" w:hAnsi="Arial" w:cs="Arial"/>
        </w:rPr>
        <w:lastRenderedPageBreak/>
        <w:t>indicating that he is one particular example as to why some children desperately benefit from having one on one additional assistance.</w:t>
      </w:r>
    </w:p>
    <w:p w14:paraId="53228FA7" w14:textId="1E9E3E65" w:rsidR="00DC6823" w:rsidRDefault="00DC6823" w:rsidP="00C97DD7">
      <w:pPr>
        <w:ind w:left="360"/>
        <w:rPr>
          <w:rFonts w:ascii="Arial" w:hAnsi="Arial" w:cs="Arial"/>
        </w:rPr>
      </w:pPr>
      <w:r>
        <w:rPr>
          <w:rFonts w:ascii="Arial" w:hAnsi="Arial" w:cs="Arial"/>
        </w:rPr>
        <w:t xml:space="preserve">Having maintained that pastoral care has a baring on the ethos of a school, and that taking account of pupil perceptions helps fashion an encouraging atmosphere for both staff and pupils, we can now ask ourselves what the pastoral programme itself needs to have as its basic tenets, pastoral care needs to be preventive, in its approach, and skill building in its techniques. These three principles go hand in hand and should </w:t>
      </w:r>
      <w:proofErr w:type="gramStart"/>
      <w:r>
        <w:rPr>
          <w:rFonts w:ascii="Arial" w:hAnsi="Arial" w:cs="Arial"/>
        </w:rPr>
        <w:t>be seen as</w:t>
      </w:r>
      <w:proofErr w:type="gramEnd"/>
      <w:r>
        <w:rPr>
          <w:rFonts w:ascii="Arial" w:hAnsi="Arial" w:cs="Arial"/>
        </w:rPr>
        <w:t xml:space="preserve"> mutually reinforcing. Raymond, J (1985)</w:t>
      </w:r>
    </w:p>
    <w:p w14:paraId="1FD24B5E" w14:textId="3F7349AC" w:rsidR="00BF0B2F" w:rsidRPr="00C97DD7" w:rsidRDefault="00BF0B2F" w:rsidP="00C97DD7">
      <w:pPr>
        <w:ind w:left="360"/>
        <w:rPr>
          <w:rFonts w:ascii="Arial" w:hAnsi="Arial" w:cs="Arial"/>
        </w:rPr>
      </w:pPr>
      <w:r>
        <w:rPr>
          <w:rFonts w:ascii="Arial" w:hAnsi="Arial" w:cs="Arial"/>
        </w:rPr>
        <w:t>As an LSA/TA, its difficult to tend to situations and listen to these sorts of things in a calm and collective manner when your heart is breaking for the person telling you them. Its difficult to develop a bond with a group of children and then hear them confide in you that they are being neglected, hurt or simply not receiving the care that they require, because you have developed a rapport with these children and have a responsibility to protect them while they are in your care. Working as a Learning Support Assistant</w:t>
      </w:r>
      <w:r w:rsidR="00B065CB">
        <w:rPr>
          <w:rFonts w:ascii="Arial" w:hAnsi="Arial" w:cs="Arial"/>
        </w:rPr>
        <w:t xml:space="preserve"> takes a lot more that the job description entails. It is emotionally draining, heart breaking and sometimes exhausting given the </w:t>
      </w:r>
      <w:proofErr w:type="gramStart"/>
      <w:r w:rsidR="00B065CB">
        <w:rPr>
          <w:rFonts w:ascii="Arial" w:hAnsi="Arial" w:cs="Arial"/>
        </w:rPr>
        <w:t>amount</w:t>
      </w:r>
      <w:proofErr w:type="gramEnd"/>
      <w:r w:rsidR="00B065CB">
        <w:rPr>
          <w:rFonts w:ascii="Arial" w:hAnsi="Arial" w:cs="Arial"/>
        </w:rPr>
        <w:t xml:space="preserve"> of pupils needing your assistance on a day to day basis. On the flip side, it is one of the most rewarding jobs I have ever had the pleasure to do. It allows you to see the importance of what you little bit of help and attention can do for a </w:t>
      </w:r>
      <w:proofErr w:type="spellStart"/>
      <w:r w:rsidR="00B065CB">
        <w:rPr>
          <w:rFonts w:ascii="Arial" w:hAnsi="Arial" w:cs="Arial"/>
        </w:rPr>
        <w:t>childs</w:t>
      </w:r>
      <w:proofErr w:type="spellEnd"/>
      <w:r w:rsidR="00B065CB">
        <w:rPr>
          <w:rFonts w:ascii="Arial" w:hAnsi="Arial" w:cs="Arial"/>
        </w:rPr>
        <w:t xml:space="preserve"> overall development each day. It allows you to see a child look and feel content in their surroundings when they are at school. They are happy and safe. </w:t>
      </w:r>
      <w:r w:rsidR="00372139">
        <w:rPr>
          <w:rFonts w:ascii="Arial" w:hAnsi="Arial" w:cs="Arial"/>
        </w:rPr>
        <w:t xml:space="preserve">It wasn’t until I began this job that I truly understood the necessity of it. Still, people who are not in the education system fully understand. However, part of the magic of being a Learning support assistant is knowing that you are a secret superhero to children in desperate need of your powers of love, attention and ability to help them in any way you can. </w:t>
      </w:r>
    </w:p>
    <w:p w14:paraId="15715192" w14:textId="239E7580" w:rsidR="009A491D" w:rsidRDefault="009A491D"/>
    <w:p w14:paraId="110E6860" w14:textId="70C6D92E" w:rsidR="004D0A09" w:rsidRDefault="004D0A09"/>
    <w:p w14:paraId="17869D4B" w14:textId="224D0929" w:rsidR="004D0A09" w:rsidRDefault="004D0A09"/>
    <w:p w14:paraId="0065253E" w14:textId="4352699B" w:rsidR="004D0A09" w:rsidRDefault="004D0A09"/>
    <w:p w14:paraId="4BAA2DFC" w14:textId="5AB2FA22" w:rsidR="004D0A09" w:rsidRDefault="004D0A09"/>
    <w:p w14:paraId="1F32BF2C" w14:textId="78DCC622" w:rsidR="004D0A09" w:rsidRDefault="004D0A09"/>
    <w:p w14:paraId="48AA0DAC" w14:textId="3EDB5B1F" w:rsidR="004D0A09" w:rsidRDefault="004D0A09"/>
    <w:p w14:paraId="004393B9" w14:textId="3B86E36B" w:rsidR="004D0A09" w:rsidRDefault="004D0A09"/>
    <w:p w14:paraId="40CF5717" w14:textId="6D4CDFB3" w:rsidR="004D0A09" w:rsidRDefault="004D0A09"/>
    <w:p w14:paraId="392EC7C5" w14:textId="52B2A037" w:rsidR="004D0A09" w:rsidRDefault="004D0A09"/>
    <w:p w14:paraId="29B93B0B" w14:textId="421ADF66" w:rsidR="004D0A09" w:rsidRDefault="004D0A09"/>
    <w:p w14:paraId="1BF9340F" w14:textId="424EDB6C" w:rsidR="004D0A09" w:rsidRDefault="004D0A09"/>
    <w:p w14:paraId="66448C02" w14:textId="6EBC1765" w:rsidR="004D0A09" w:rsidRDefault="004D0A09"/>
    <w:p w14:paraId="40DA6265" w14:textId="14FD9B54" w:rsidR="004D0A09" w:rsidRDefault="004D0A09"/>
    <w:p w14:paraId="603CA8CD" w14:textId="12249EA9" w:rsidR="004D0A09" w:rsidRDefault="004D0A09"/>
    <w:p w14:paraId="241CB9B8" w14:textId="7D0D82E2" w:rsidR="004D0A09" w:rsidRDefault="004D0A09"/>
    <w:p w14:paraId="0A631D67" w14:textId="2E180A8D" w:rsidR="004D0A09" w:rsidRDefault="004D0A09">
      <w:r>
        <w:t>Refer</w:t>
      </w:r>
      <w:r w:rsidR="00CF4B1B">
        <w:t>e</w:t>
      </w:r>
      <w:r>
        <w:t xml:space="preserve">nces </w:t>
      </w:r>
    </w:p>
    <w:p w14:paraId="079E022F" w14:textId="21813396" w:rsidR="004D0A09" w:rsidRDefault="004D0A09">
      <w:proofErr w:type="spellStart"/>
      <w:r>
        <w:t>Farrel</w:t>
      </w:r>
      <w:proofErr w:type="spellEnd"/>
      <w:r>
        <w:t xml:space="preserve">, P. &amp; </w:t>
      </w:r>
      <w:proofErr w:type="spellStart"/>
      <w:r>
        <w:t>Balshaw</w:t>
      </w:r>
      <w:proofErr w:type="spellEnd"/>
      <w:r>
        <w:t xml:space="preserve">, M. (2003) ‘Can teaching assistants make special education inclusive?’ In P. </w:t>
      </w:r>
      <w:proofErr w:type="spellStart"/>
      <w:r>
        <w:t>Farrel</w:t>
      </w:r>
      <w:proofErr w:type="spellEnd"/>
      <w:r>
        <w:t xml:space="preserve"> &amp; M. </w:t>
      </w:r>
      <w:proofErr w:type="spellStart"/>
      <w:r>
        <w:t>Ainscow</w:t>
      </w:r>
      <w:proofErr w:type="spellEnd"/>
      <w:r>
        <w:t xml:space="preserve"> (eds) Making special education inclusive, pp. 39-50. London: David Fulton</w:t>
      </w:r>
    </w:p>
    <w:p w14:paraId="74A4D1E3" w14:textId="582A9D49" w:rsidR="004D0A09" w:rsidRDefault="004D0A09">
      <w:r>
        <w:t>Lacey, P. (2001) ‘The role of learning support assistants in the inclusive learning of pupils with severe and profound learning difficulties.’ Educational review, 53 (2), pp. 157-67</w:t>
      </w:r>
    </w:p>
    <w:p w14:paraId="75E0EABC" w14:textId="37CC732C" w:rsidR="004D0A09" w:rsidRDefault="004D0A09">
      <w:r>
        <w:t xml:space="preserve">Lorenz, S. (1998) Effective In – class </w:t>
      </w:r>
      <w:proofErr w:type="gramStart"/>
      <w:r>
        <w:t>support :</w:t>
      </w:r>
      <w:proofErr w:type="gramEnd"/>
      <w:r>
        <w:t xml:space="preserve"> The management of support staff in mainstream and special schools. London: David Fulton</w:t>
      </w:r>
    </w:p>
    <w:p w14:paraId="396B2797" w14:textId="009B9A09" w:rsidR="00DC6823" w:rsidRPr="009A491D" w:rsidRDefault="00DC6823">
      <w:r>
        <w:t xml:space="preserve">Raymond, J. (1985) </w:t>
      </w:r>
      <w:proofErr w:type="spellStart"/>
      <w:r>
        <w:t>Implimenting</w:t>
      </w:r>
      <w:proofErr w:type="spellEnd"/>
      <w:r>
        <w:t xml:space="preserve"> Pastoral Care in schools; New York:Routledge</w:t>
      </w:r>
      <w:bookmarkStart w:id="0" w:name="_GoBack"/>
      <w:bookmarkEnd w:id="0"/>
    </w:p>
    <w:sectPr w:rsidR="00DC6823" w:rsidRPr="009A4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6594A"/>
    <w:multiLevelType w:val="hybridMultilevel"/>
    <w:tmpl w:val="52B0B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A491D"/>
    <w:rsid w:val="000127B2"/>
    <w:rsid w:val="00191C55"/>
    <w:rsid w:val="002518F2"/>
    <w:rsid w:val="00372139"/>
    <w:rsid w:val="004D0A09"/>
    <w:rsid w:val="00867487"/>
    <w:rsid w:val="0097150C"/>
    <w:rsid w:val="009A491D"/>
    <w:rsid w:val="00B065CB"/>
    <w:rsid w:val="00BF0B2F"/>
    <w:rsid w:val="00C97DD7"/>
    <w:rsid w:val="00CF4B1B"/>
    <w:rsid w:val="00DC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CEDC1"/>
  <w15:chartTrackingRefBased/>
  <w15:docId w15:val="{84CBF89F-6712-460A-A27F-C792ADD8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Walton</dc:creator>
  <cp:keywords/>
  <dc:description/>
  <cp:lastModifiedBy>Roxanne Walton</cp:lastModifiedBy>
  <cp:revision>2</cp:revision>
  <dcterms:created xsi:type="dcterms:W3CDTF">2020-01-01T20:50:00Z</dcterms:created>
  <dcterms:modified xsi:type="dcterms:W3CDTF">2020-01-01T20:50:00Z</dcterms:modified>
</cp:coreProperties>
</file>