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1ABD5424" wp14:textId="254A15C5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905"/>
        <w:gridCol w:w="6135"/>
      </w:tblGrid>
      <w:tr w:rsidR="6715B27A" w:rsidTr="7A275F08" w14:paraId="5CA3DE9E">
        <w:trPr>
          <w:trHeight w:val="300"/>
        </w:trPr>
        <w:tc>
          <w:tcPr>
            <w:tcW w:w="4905" w:type="dxa"/>
            <w:shd w:val="clear" w:color="auto" w:fill="C1E4F5" w:themeFill="accent1" w:themeFillTint="33"/>
            <w:tcMar/>
          </w:tcPr>
          <w:p w:rsidR="6715B27A" w:rsidP="6715B27A" w:rsidRDefault="6715B27A" w14:paraId="561454CD" w14:textId="15410D06">
            <w:pPr>
              <w:pStyle w:val="Normal"/>
              <w:rPr>
                <w:b w:val="1"/>
                <w:bCs w:val="1"/>
              </w:rPr>
            </w:pPr>
            <w:r w:rsidRPr="6715B27A" w:rsidR="6715B27A">
              <w:rPr>
                <w:b w:val="1"/>
                <w:bCs w:val="1"/>
              </w:rPr>
              <w:t xml:space="preserve">1. </w:t>
            </w:r>
            <w:r w:rsidRPr="6715B27A" w:rsidR="0AAF1579">
              <w:rPr>
                <w:b w:val="1"/>
                <w:bCs w:val="1"/>
              </w:rPr>
              <w:t xml:space="preserve">Enquiry, </w:t>
            </w:r>
            <w:r w:rsidRPr="6715B27A" w:rsidR="0AAF1579">
              <w:rPr>
                <w:b w:val="1"/>
                <w:bCs w:val="1"/>
              </w:rPr>
              <w:t>exploration</w:t>
            </w:r>
            <w:r w:rsidRPr="6715B27A" w:rsidR="0AAF1579">
              <w:rPr>
                <w:b w:val="1"/>
                <w:bCs w:val="1"/>
              </w:rPr>
              <w:t xml:space="preserve"> and investigation inspire curiosity about the world, its past, </w:t>
            </w:r>
            <w:r w:rsidRPr="6715B27A" w:rsidR="0AAF1579">
              <w:rPr>
                <w:b w:val="1"/>
                <w:bCs w:val="1"/>
              </w:rPr>
              <w:t>present</w:t>
            </w:r>
            <w:r w:rsidRPr="6715B27A" w:rsidR="0AAF1579">
              <w:rPr>
                <w:b w:val="1"/>
                <w:bCs w:val="1"/>
              </w:rPr>
              <w:t xml:space="preserve"> and future.</w:t>
            </w:r>
          </w:p>
          <w:p w:rsidR="6715B27A" w:rsidP="6715B27A" w:rsidRDefault="6715B27A" w14:paraId="51697BDE" w14:textId="7842691D">
            <w:pPr>
              <w:pStyle w:val="Normal"/>
            </w:pPr>
          </w:p>
          <w:p w:rsidR="61DE080F" w:rsidP="6715B27A" w:rsidRDefault="61DE080F" w14:paraId="7A37C1D4" w14:textId="1673CD14">
            <w:pPr>
              <w:pStyle w:val="Normal"/>
              <w:rPr>
                <w:i w:val="1"/>
                <w:iCs w:val="1"/>
                <w:color w:val="FF0000"/>
              </w:rPr>
            </w:pPr>
            <w:r w:rsidRPr="6715B27A" w:rsidR="61DE080F">
              <w:rPr>
                <w:i w:val="1"/>
                <w:iCs w:val="1"/>
                <w:color w:val="FF0000"/>
              </w:rPr>
              <w:t>..</w:t>
            </w:r>
            <w:r w:rsidRPr="6715B27A" w:rsidR="059436D3">
              <w:rPr>
                <w:i w:val="1"/>
                <w:iCs w:val="1"/>
                <w:color w:val="FF0000"/>
              </w:rPr>
              <w:t>.</w:t>
            </w:r>
            <w:r w:rsidRPr="6715B27A" w:rsidR="61DE080F">
              <w:rPr>
                <w:i w:val="1"/>
                <w:iCs w:val="1"/>
                <w:color w:val="FF0000"/>
              </w:rPr>
              <w:t>questioning, evidence</w:t>
            </w:r>
            <w:r w:rsidRPr="6715B27A" w:rsidR="46577EC3">
              <w:rPr>
                <w:i w:val="1"/>
                <w:iCs w:val="1"/>
                <w:color w:val="FF0000"/>
              </w:rPr>
              <w:t xml:space="preserve">, evaluation, </w:t>
            </w:r>
            <w:r w:rsidRPr="6715B27A" w:rsidR="46577EC3">
              <w:rPr>
                <w:i w:val="1"/>
                <w:iCs w:val="1"/>
                <w:color w:val="FF0000"/>
              </w:rPr>
              <w:t>ethics</w:t>
            </w:r>
            <w:r w:rsidRPr="6715B27A" w:rsidR="46577EC3">
              <w:rPr>
                <w:i w:val="1"/>
                <w:iCs w:val="1"/>
                <w:color w:val="FF0000"/>
              </w:rPr>
              <w:t xml:space="preserve"> and judgements.</w:t>
            </w:r>
          </w:p>
          <w:p w:rsidR="6715B27A" w:rsidP="6715B27A" w:rsidRDefault="6715B27A" w14:paraId="5D35B6AB" w14:textId="1BE2BBBC">
            <w:pPr>
              <w:pStyle w:val="Normal"/>
              <w:rPr>
                <w:i w:val="1"/>
                <w:iCs w:val="1"/>
              </w:rPr>
            </w:pPr>
          </w:p>
        </w:tc>
        <w:tc>
          <w:tcPr>
            <w:tcW w:w="6135" w:type="dxa"/>
            <w:shd w:val="clear" w:color="auto" w:fill="C1E4F5" w:themeFill="accent1" w:themeFillTint="33"/>
            <w:tcMar/>
          </w:tcPr>
          <w:p w:rsidR="61DE080F" w:rsidP="6715B27A" w:rsidRDefault="61DE080F" w14:paraId="263418DD" w14:textId="3811A171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6715B27A" w:rsidR="61DE080F">
              <w:rPr>
                <w:sz w:val="24"/>
                <w:szCs w:val="24"/>
              </w:rPr>
              <w:t>Be curious</w:t>
            </w:r>
            <w:r w:rsidRPr="6715B27A" w:rsidR="4E33B5AF">
              <w:rPr>
                <w:sz w:val="24"/>
                <w:szCs w:val="24"/>
              </w:rPr>
              <w:t>,</w:t>
            </w:r>
            <w:r w:rsidRPr="6715B27A" w:rsidR="61DE080F">
              <w:rPr>
                <w:sz w:val="24"/>
                <w:szCs w:val="24"/>
              </w:rPr>
              <w:t xml:space="preserve"> question</w:t>
            </w:r>
            <w:r w:rsidRPr="6715B27A" w:rsidR="1FB288C0">
              <w:rPr>
                <w:sz w:val="24"/>
                <w:szCs w:val="24"/>
              </w:rPr>
              <w:t xml:space="preserve">, </w:t>
            </w:r>
            <w:r w:rsidRPr="6715B27A" w:rsidR="61DE080F">
              <w:rPr>
                <w:sz w:val="24"/>
                <w:szCs w:val="24"/>
              </w:rPr>
              <w:t>think critically</w:t>
            </w:r>
            <w:r w:rsidRPr="6715B27A" w:rsidR="0A3E0C51">
              <w:rPr>
                <w:sz w:val="24"/>
                <w:szCs w:val="24"/>
              </w:rPr>
              <w:t xml:space="preserve">, </w:t>
            </w:r>
            <w:r w:rsidRPr="6715B27A" w:rsidR="61DE080F">
              <w:rPr>
                <w:sz w:val="24"/>
                <w:szCs w:val="24"/>
              </w:rPr>
              <w:t>reflect.</w:t>
            </w:r>
          </w:p>
          <w:p w:rsidR="61DE080F" w:rsidP="6715B27A" w:rsidRDefault="61DE080F" w14:paraId="4FADABB7" w14:textId="78C5E9F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6715B27A" w:rsidR="61DE080F">
              <w:rPr>
                <w:sz w:val="24"/>
                <w:szCs w:val="24"/>
              </w:rPr>
              <w:t>New and creative thinking</w:t>
            </w:r>
          </w:p>
          <w:p w:rsidR="61DE080F" w:rsidP="6715B27A" w:rsidRDefault="61DE080F" w14:paraId="5647406D" w14:textId="2CFA86B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6715B27A" w:rsidR="61DE080F">
              <w:rPr>
                <w:sz w:val="24"/>
                <w:szCs w:val="24"/>
              </w:rPr>
              <w:t xml:space="preserve">Local, </w:t>
            </w:r>
            <w:r w:rsidRPr="6715B27A" w:rsidR="61DE080F">
              <w:rPr>
                <w:sz w:val="24"/>
                <w:szCs w:val="24"/>
              </w:rPr>
              <w:t>national</w:t>
            </w:r>
            <w:r w:rsidRPr="6715B27A" w:rsidR="61DE080F">
              <w:rPr>
                <w:sz w:val="24"/>
                <w:szCs w:val="24"/>
              </w:rPr>
              <w:t xml:space="preserve"> and Global contexts</w:t>
            </w:r>
          </w:p>
          <w:p w:rsidR="61DE080F" w:rsidP="6715B27A" w:rsidRDefault="61DE080F" w14:paraId="1E52D8C6" w14:textId="03A5AD11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6715B27A" w:rsidR="61DE080F">
              <w:rPr>
                <w:sz w:val="24"/>
                <w:szCs w:val="24"/>
              </w:rPr>
              <w:t xml:space="preserve">Gather, </w:t>
            </w:r>
            <w:r w:rsidRPr="6715B27A" w:rsidR="61DE080F">
              <w:rPr>
                <w:sz w:val="24"/>
                <w:szCs w:val="24"/>
              </w:rPr>
              <w:t>justify,</w:t>
            </w:r>
            <w:r w:rsidRPr="6715B27A" w:rsidR="61DE080F">
              <w:rPr>
                <w:sz w:val="24"/>
                <w:szCs w:val="24"/>
              </w:rPr>
              <w:t xml:space="preserve"> present, </w:t>
            </w:r>
            <w:r w:rsidRPr="6715B27A" w:rsidR="61DE080F">
              <w:rPr>
                <w:sz w:val="24"/>
                <w:szCs w:val="24"/>
              </w:rPr>
              <w:t>analyse</w:t>
            </w:r>
            <w:r w:rsidRPr="6715B27A" w:rsidR="61DE080F">
              <w:rPr>
                <w:sz w:val="24"/>
                <w:szCs w:val="24"/>
              </w:rPr>
              <w:t xml:space="preserve"> and evaluate </w:t>
            </w:r>
            <w:r w:rsidRPr="6715B27A" w:rsidR="61DE080F">
              <w:rPr>
                <w:sz w:val="24"/>
                <w:szCs w:val="24"/>
              </w:rPr>
              <w:t>discoveries.</w:t>
            </w:r>
          </w:p>
          <w:p w:rsidR="61DE080F" w:rsidP="6715B27A" w:rsidRDefault="61DE080F" w14:paraId="30AC7A07" w14:textId="0DD2FC7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6715B27A" w:rsidR="61DE080F">
              <w:rPr>
                <w:sz w:val="24"/>
                <w:szCs w:val="24"/>
              </w:rPr>
              <w:t>Draw informed conclusions</w:t>
            </w:r>
          </w:p>
        </w:tc>
      </w:tr>
      <w:tr w:rsidR="6715B27A" w:rsidTr="7A275F08" w14:paraId="0C48689C">
        <w:trPr>
          <w:trHeight w:val="300"/>
        </w:trPr>
        <w:tc>
          <w:tcPr>
            <w:tcW w:w="4905" w:type="dxa"/>
            <w:shd w:val="clear" w:color="auto" w:fill="D9F2D0" w:themeFill="accent6" w:themeFillTint="33"/>
            <w:tcMar/>
          </w:tcPr>
          <w:p w:rsidR="0F9A41E5" w:rsidP="6715B27A" w:rsidRDefault="0F9A41E5" w14:paraId="419A9573" w14:textId="69A51854">
            <w:pPr>
              <w:pStyle w:val="Normal"/>
              <w:rPr>
                <w:b w:val="1"/>
                <w:bCs w:val="1"/>
              </w:rPr>
            </w:pPr>
            <w:r w:rsidRPr="6715B27A" w:rsidR="0F9A41E5">
              <w:rPr>
                <w:b w:val="1"/>
                <w:bCs w:val="1"/>
              </w:rPr>
              <w:t xml:space="preserve">2. Events and human experiences are complex, and are perceived, </w:t>
            </w:r>
            <w:r w:rsidRPr="6715B27A" w:rsidR="0F9A41E5">
              <w:rPr>
                <w:b w:val="1"/>
                <w:bCs w:val="1"/>
              </w:rPr>
              <w:t>interpreted</w:t>
            </w:r>
            <w:r w:rsidRPr="6715B27A" w:rsidR="0F9A41E5">
              <w:rPr>
                <w:b w:val="1"/>
                <w:bCs w:val="1"/>
              </w:rPr>
              <w:t xml:space="preserve"> and represented in </w:t>
            </w:r>
            <w:r w:rsidRPr="6715B27A" w:rsidR="0F9A41E5">
              <w:rPr>
                <w:b w:val="1"/>
                <w:bCs w:val="1"/>
              </w:rPr>
              <w:t>different ways</w:t>
            </w:r>
            <w:r w:rsidRPr="6715B27A" w:rsidR="0F9A41E5">
              <w:rPr>
                <w:b w:val="1"/>
                <w:bCs w:val="1"/>
              </w:rPr>
              <w:t>.</w:t>
            </w:r>
          </w:p>
          <w:p w:rsidR="6715B27A" w:rsidP="6715B27A" w:rsidRDefault="6715B27A" w14:paraId="34C26DD0" w14:textId="71119ADF">
            <w:pPr>
              <w:pStyle w:val="Normal"/>
            </w:pPr>
          </w:p>
          <w:p w:rsidR="7F6B9689" w:rsidP="6715B27A" w:rsidRDefault="7F6B9689" w14:paraId="11B39588" w14:textId="58251448">
            <w:pPr>
              <w:pStyle w:val="Normal"/>
              <w:rPr>
                <w:i w:val="1"/>
                <w:iCs w:val="1"/>
                <w:color w:val="FF0000"/>
              </w:rPr>
            </w:pPr>
            <w:r w:rsidRPr="6715B27A" w:rsidR="7F6B9689">
              <w:rPr>
                <w:i w:val="1"/>
                <w:iCs w:val="1"/>
                <w:color w:val="FF0000"/>
              </w:rPr>
              <w:t>...</w:t>
            </w:r>
            <w:r w:rsidRPr="6715B27A" w:rsidR="7F6B9689">
              <w:rPr>
                <w:i w:val="1"/>
                <w:iCs w:val="1"/>
                <w:color w:val="FF0000"/>
              </w:rPr>
              <w:t>seeking meaning,</w:t>
            </w:r>
            <w:r w:rsidRPr="6715B27A" w:rsidR="60B9A00F">
              <w:rPr>
                <w:i w:val="1"/>
                <w:iCs w:val="1"/>
                <w:color w:val="FF0000"/>
              </w:rPr>
              <w:t xml:space="preserve"> making judgements, </w:t>
            </w:r>
            <w:r w:rsidRPr="6715B27A" w:rsidR="60B9A00F">
              <w:rPr>
                <w:i w:val="1"/>
                <w:iCs w:val="1"/>
                <w:color w:val="FF0000"/>
              </w:rPr>
              <w:t>ultimate and</w:t>
            </w:r>
            <w:r w:rsidRPr="6715B27A" w:rsidR="60B9A00F">
              <w:rPr>
                <w:i w:val="1"/>
                <w:iCs w:val="1"/>
                <w:color w:val="FF0000"/>
              </w:rPr>
              <w:t xml:space="preserve"> philosophical questions</w:t>
            </w:r>
            <w:r w:rsidRPr="6715B27A" w:rsidR="5072F744">
              <w:rPr>
                <w:i w:val="1"/>
                <w:iCs w:val="1"/>
                <w:color w:val="FF0000"/>
              </w:rPr>
              <w:t xml:space="preserve">, representations, perspectives, interpretations, </w:t>
            </w:r>
            <w:r w:rsidRPr="6715B27A" w:rsidR="5072F744">
              <w:rPr>
                <w:i w:val="1"/>
                <w:iCs w:val="1"/>
                <w:color w:val="FF0000"/>
              </w:rPr>
              <w:t>s</w:t>
            </w:r>
            <w:r w:rsidRPr="6715B27A" w:rsidR="5072F744">
              <w:rPr>
                <w:i w:val="1"/>
                <w:iCs w:val="1"/>
                <w:color w:val="FF0000"/>
              </w:rPr>
              <w:t>ignificance</w:t>
            </w:r>
            <w:r w:rsidRPr="6715B27A" w:rsidR="5072F744">
              <w:rPr>
                <w:i w:val="1"/>
                <w:iCs w:val="1"/>
                <w:color w:val="FF0000"/>
              </w:rPr>
              <w:t xml:space="preserve"> </w:t>
            </w:r>
            <w:r w:rsidRPr="6715B27A" w:rsidR="5072F744">
              <w:rPr>
                <w:i w:val="1"/>
                <w:iCs w:val="1"/>
                <w:color w:val="FF0000"/>
              </w:rPr>
              <w:t>and validity.</w:t>
            </w:r>
          </w:p>
          <w:p w:rsidR="6715B27A" w:rsidP="6715B27A" w:rsidRDefault="6715B27A" w14:paraId="78C22ADD" w14:textId="7A8AABF3">
            <w:pPr>
              <w:pStyle w:val="Normal"/>
              <w:rPr>
                <w:i w:val="1"/>
                <w:iCs w:val="1"/>
              </w:rPr>
            </w:pPr>
          </w:p>
        </w:tc>
        <w:tc>
          <w:tcPr>
            <w:tcW w:w="6135" w:type="dxa"/>
            <w:shd w:val="clear" w:color="auto" w:fill="D9F2D0" w:themeFill="accent6" w:themeFillTint="33"/>
            <w:tcMar/>
          </w:tcPr>
          <w:p w:rsidR="0EAA1978" w:rsidP="6715B27A" w:rsidRDefault="0EAA1978" w14:paraId="3620767E" w14:textId="38D8C5B6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715B27A" w:rsidR="0EAA1978">
              <w:rPr>
                <w:sz w:val="24"/>
                <w:szCs w:val="24"/>
              </w:rPr>
              <w:t xml:space="preserve">Critically review events and experiences and how they are perceived, </w:t>
            </w:r>
            <w:r w:rsidRPr="6715B27A" w:rsidR="38CFA25C">
              <w:rPr>
                <w:sz w:val="24"/>
                <w:szCs w:val="24"/>
              </w:rPr>
              <w:t>interpreted,</w:t>
            </w:r>
            <w:r w:rsidRPr="6715B27A" w:rsidR="0EAA1978">
              <w:rPr>
                <w:sz w:val="24"/>
                <w:szCs w:val="24"/>
              </w:rPr>
              <w:t xml:space="preserve"> and represented.</w:t>
            </w:r>
          </w:p>
          <w:p w:rsidR="509A7FE8" w:rsidP="6715B27A" w:rsidRDefault="509A7FE8" w14:paraId="49C3938B" w14:textId="063B5CC5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715B27A" w:rsidR="509A7FE8">
              <w:rPr>
                <w:sz w:val="24"/>
                <w:szCs w:val="24"/>
              </w:rPr>
              <w:t>Develop informed viewpoints and self-awareness</w:t>
            </w:r>
            <w:r w:rsidRPr="6715B27A" w:rsidR="14498B24">
              <w:rPr>
                <w:sz w:val="24"/>
                <w:szCs w:val="24"/>
              </w:rPr>
              <w:t>.</w:t>
            </w:r>
          </w:p>
          <w:p w:rsidR="509A7FE8" w:rsidP="6715B27A" w:rsidRDefault="509A7FE8" w14:paraId="3C600461" w14:textId="04E47FB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715B27A" w:rsidR="509A7FE8">
              <w:rPr>
                <w:sz w:val="24"/>
                <w:szCs w:val="24"/>
              </w:rPr>
              <w:t xml:space="preserve">Appreciation of how context can influence the construction of narratives and </w:t>
            </w:r>
            <w:r w:rsidRPr="6715B27A" w:rsidR="030B4358">
              <w:rPr>
                <w:sz w:val="24"/>
                <w:szCs w:val="24"/>
              </w:rPr>
              <w:t>representations.</w:t>
            </w:r>
          </w:p>
          <w:p w:rsidR="243BA5EA" w:rsidP="6715B27A" w:rsidRDefault="243BA5EA" w14:paraId="2E59B6ED" w14:textId="3C011E6A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6715B27A" w:rsidR="243BA5EA">
              <w:rPr>
                <w:sz w:val="24"/>
                <w:szCs w:val="24"/>
              </w:rPr>
              <w:t>Evaluate the validity of evidence</w:t>
            </w:r>
            <w:r w:rsidRPr="6715B27A" w:rsidR="4F34B67D">
              <w:rPr>
                <w:sz w:val="24"/>
                <w:szCs w:val="24"/>
              </w:rPr>
              <w:t xml:space="preserve"> on representations of </w:t>
            </w:r>
            <w:r w:rsidRPr="6715B27A" w:rsidR="2AE55885">
              <w:rPr>
                <w:sz w:val="24"/>
                <w:szCs w:val="24"/>
              </w:rPr>
              <w:t>contexts.</w:t>
            </w:r>
          </w:p>
        </w:tc>
      </w:tr>
      <w:tr w:rsidR="6715B27A" w:rsidTr="7A275F08" w14:paraId="379C41CF">
        <w:trPr>
          <w:trHeight w:val="300"/>
        </w:trPr>
        <w:tc>
          <w:tcPr>
            <w:tcW w:w="4905" w:type="dxa"/>
            <w:shd w:val="clear" w:color="auto" w:fill="F2CEED" w:themeFill="accent5" w:themeFillTint="33"/>
            <w:tcMar/>
          </w:tcPr>
          <w:p w:rsidR="0F9A41E5" w:rsidP="6715B27A" w:rsidRDefault="0F9A41E5" w14:paraId="2AA8762B" w14:textId="6475B1E2">
            <w:pPr>
              <w:pStyle w:val="Normal"/>
              <w:rPr>
                <w:b w:val="1"/>
                <w:bCs w:val="1"/>
              </w:rPr>
            </w:pPr>
            <w:r w:rsidRPr="6715B27A" w:rsidR="0F9A41E5">
              <w:rPr>
                <w:b w:val="1"/>
                <w:bCs w:val="1"/>
              </w:rPr>
              <w:t xml:space="preserve">3. </w:t>
            </w:r>
            <w:r w:rsidRPr="6715B27A" w:rsidR="694733D5">
              <w:rPr>
                <w:b w:val="1"/>
                <w:bCs w:val="1"/>
              </w:rPr>
              <w:t>Our natural world is diverse and dynamic, influenced by processes</w:t>
            </w:r>
            <w:r w:rsidRPr="6715B27A" w:rsidR="17989C9C">
              <w:rPr>
                <w:b w:val="1"/>
                <w:bCs w:val="1"/>
              </w:rPr>
              <w:t xml:space="preserve"> and human actions.</w:t>
            </w:r>
          </w:p>
          <w:p w:rsidR="6715B27A" w:rsidP="6715B27A" w:rsidRDefault="6715B27A" w14:paraId="197A7B4B" w14:textId="40B1E1D9">
            <w:pPr>
              <w:pStyle w:val="Normal"/>
            </w:pPr>
          </w:p>
          <w:p w:rsidR="2BCFFE76" w:rsidP="6715B27A" w:rsidRDefault="2BCFFE76" w14:paraId="2BD1AADA" w14:textId="61F4B7E6">
            <w:pPr>
              <w:pStyle w:val="Normal"/>
              <w:rPr>
                <w:i w:val="1"/>
                <w:iCs w:val="1"/>
                <w:color w:val="FF0000"/>
              </w:rPr>
            </w:pPr>
            <w:r w:rsidRPr="6715B27A" w:rsidR="2BCFFE76">
              <w:rPr>
                <w:i w:val="1"/>
                <w:iCs w:val="1"/>
                <w:color w:val="FF0000"/>
              </w:rPr>
              <w:t>...</w:t>
            </w:r>
            <w:r w:rsidRPr="6715B27A" w:rsidR="2BCFFE76">
              <w:rPr>
                <w:i w:val="1"/>
                <w:iCs w:val="1"/>
                <w:color w:val="FF0000"/>
              </w:rPr>
              <w:t xml:space="preserve">interrelationships between humans and the natural world, </w:t>
            </w:r>
            <w:r w:rsidRPr="6715B27A" w:rsidR="2BCFFE76">
              <w:rPr>
                <w:i w:val="1"/>
                <w:iCs w:val="1"/>
                <w:color w:val="FF0000"/>
              </w:rPr>
              <w:t>cause</w:t>
            </w:r>
            <w:r w:rsidRPr="6715B27A" w:rsidR="2BCFFE76">
              <w:rPr>
                <w:i w:val="1"/>
                <w:iCs w:val="1"/>
                <w:color w:val="FF0000"/>
              </w:rPr>
              <w:t xml:space="preserve"> and effect, change and continuity, significance, </w:t>
            </w:r>
            <w:r w:rsidRPr="6715B27A" w:rsidR="2BCFFE76">
              <w:rPr>
                <w:i w:val="1"/>
                <w:iCs w:val="1"/>
                <w:color w:val="FF0000"/>
              </w:rPr>
              <w:t>p</w:t>
            </w:r>
            <w:r w:rsidRPr="6715B27A" w:rsidR="6DF681DC">
              <w:rPr>
                <w:i w:val="1"/>
                <w:iCs w:val="1"/>
                <w:color w:val="FF0000"/>
              </w:rPr>
              <w:t>l</w:t>
            </w:r>
            <w:r w:rsidRPr="6715B27A" w:rsidR="2BCFFE76">
              <w:rPr>
                <w:i w:val="1"/>
                <w:iCs w:val="1"/>
                <w:color w:val="FF0000"/>
              </w:rPr>
              <w:t>a</w:t>
            </w:r>
            <w:r w:rsidRPr="6715B27A" w:rsidR="01682F18">
              <w:rPr>
                <w:i w:val="1"/>
                <w:iCs w:val="1"/>
                <w:color w:val="FF0000"/>
              </w:rPr>
              <w:t>ce</w:t>
            </w:r>
            <w:r w:rsidRPr="6715B27A" w:rsidR="01682F18">
              <w:rPr>
                <w:i w:val="1"/>
                <w:iCs w:val="1"/>
                <w:color w:val="FF0000"/>
              </w:rPr>
              <w:t xml:space="preserve"> </w:t>
            </w:r>
            <w:r w:rsidRPr="6715B27A" w:rsidR="2FED60E6">
              <w:rPr>
                <w:i w:val="1"/>
                <w:iCs w:val="1"/>
                <w:color w:val="FF0000"/>
              </w:rPr>
              <w:t>s</w:t>
            </w:r>
            <w:r w:rsidRPr="6715B27A" w:rsidR="01682F18">
              <w:rPr>
                <w:i w:val="1"/>
                <w:iCs w:val="1"/>
                <w:color w:val="FF0000"/>
              </w:rPr>
              <w:t>pace</w:t>
            </w:r>
            <w:r w:rsidRPr="6715B27A" w:rsidR="6E706AF4">
              <w:rPr>
                <w:i w:val="1"/>
                <w:iCs w:val="1"/>
                <w:color w:val="FF0000"/>
              </w:rPr>
              <w:t xml:space="preserve"> and physical processes.</w:t>
            </w:r>
          </w:p>
          <w:p w:rsidR="6715B27A" w:rsidP="6715B27A" w:rsidRDefault="6715B27A" w14:paraId="00D2AB8B" w14:textId="31FBA1E1">
            <w:pPr>
              <w:pStyle w:val="Normal"/>
              <w:rPr>
                <w:i w:val="1"/>
                <w:iCs w:val="1"/>
              </w:rPr>
            </w:pPr>
          </w:p>
        </w:tc>
        <w:tc>
          <w:tcPr>
            <w:tcW w:w="6135" w:type="dxa"/>
            <w:shd w:val="clear" w:color="auto" w:fill="F2CEED" w:themeFill="accent5" w:themeFillTint="33"/>
            <w:tcMar/>
          </w:tcPr>
          <w:p w:rsidR="0FF37AE8" w:rsidP="6715B27A" w:rsidRDefault="0FF37AE8" w14:paraId="534F5A7E" w14:textId="799378C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715B27A" w:rsidR="0FF37AE8">
              <w:rPr>
                <w:sz w:val="24"/>
                <w:szCs w:val="24"/>
              </w:rPr>
              <w:t>Cul</w:t>
            </w:r>
            <w:r w:rsidRPr="6715B27A" w:rsidR="343C4A0C">
              <w:rPr>
                <w:sz w:val="24"/>
                <w:szCs w:val="24"/>
              </w:rPr>
              <w:t>t</w:t>
            </w:r>
            <w:r w:rsidRPr="6715B27A" w:rsidR="0FF37AE8">
              <w:rPr>
                <w:sz w:val="24"/>
                <w:szCs w:val="24"/>
              </w:rPr>
              <w:t>ivates a sense of place and a sense of bel</w:t>
            </w:r>
            <w:r w:rsidRPr="6715B27A" w:rsidR="1B7263C3">
              <w:rPr>
                <w:sz w:val="24"/>
                <w:szCs w:val="24"/>
              </w:rPr>
              <w:t xml:space="preserve">onging – </w:t>
            </w:r>
            <w:r w:rsidRPr="6715B27A" w:rsidR="1B7263C3">
              <w:rPr>
                <w:sz w:val="24"/>
                <w:szCs w:val="24"/>
              </w:rPr>
              <w:t>cynefin</w:t>
            </w:r>
            <w:r w:rsidRPr="6715B27A" w:rsidR="41F64DB0">
              <w:rPr>
                <w:sz w:val="24"/>
                <w:szCs w:val="24"/>
              </w:rPr>
              <w:t>.</w:t>
            </w:r>
          </w:p>
          <w:p w:rsidR="1B7263C3" w:rsidP="6715B27A" w:rsidRDefault="1B7263C3" w14:paraId="7B116E2E" w14:textId="4406F9E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715B27A" w:rsidR="1B7263C3">
              <w:rPr>
                <w:sz w:val="24"/>
                <w:szCs w:val="24"/>
              </w:rPr>
              <w:t>Understand and appreciate how and why places</w:t>
            </w:r>
            <w:r w:rsidRPr="6715B27A" w:rsidR="1196824C">
              <w:rPr>
                <w:sz w:val="24"/>
                <w:szCs w:val="24"/>
              </w:rPr>
              <w:t xml:space="preserve">, </w:t>
            </w:r>
            <w:r w:rsidRPr="6715B27A" w:rsidR="32A5D8BB">
              <w:rPr>
                <w:sz w:val="24"/>
                <w:szCs w:val="24"/>
              </w:rPr>
              <w:t>landscapes,</w:t>
            </w:r>
            <w:r w:rsidRPr="6715B27A" w:rsidR="1196824C">
              <w:rPr>
                <w:sz w:val="24"/>
                <w:szCs w:val="24"/>
              </w:rPr>
              <w:t xml:space="preserve"> and environments are changing.</w:t>
            </w:r>
          </w:p>
          <w:p w:rsidR="6966EB1A" w:rsidP="6715B27A" w:rsidRDefault="6966EB1A" w14:paraId="4FC1E000" w14:textId="627FEBF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715B27A" w:rsidR="6966EB1A">
              <w:rPr>
                <w:sz w:val="24"/>
                <w:szCs w:val="24"/>
              </w:rPr>
              <w:t>Interactions between humans and the environment</w:t>
            </w:r>
            <w:r w:rsidRPr="6715B27A" w:rsidR="6966EB1A">
              <w:rPr>
                <w:sz w:val="24"/>
                <w:szCs w:val="24"/>
              </w:rPr>
              <w:t>.</w:t>
            </w:r>
          </w:p>
          <w:p w:rsidR="5E5053F4" w:rsidP="6715B27A" w:rsidRDefault="5E5053F4" w14:paraId="4FBE6F5F" w14:textId="751EAC5F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715B27A" w:rsidR="5E5053F4">
              <w:rPr>
                <w:sz w:val="24"/>
                <w:szCs w:val="24"/>
              </w:rPr>
              <w:t>Make connections between the p</w:t>
            </w:r>
            <w:r w:rsidRPr="6715B27A" w:rsidR="6966EB1A">
              <w:rPr>
                <w:sz w:val="24"/>
                <w:szCs w:val="24"/>
              </w:rPr>
              <w:t xml:space="preserve">ast, </w:t>
            </w:r>
            <w:r w:rsidRPr="6715B27A" w:rsidR="1C1221E4">
              <w:rPr>
                <w:sz w:val="24"/>
                <w:szCs w:val="24"/>
              </w:rPr>
              <w:t>present,</w:t>
            </w:r>
            <w:r w:rsidRPr="6715B27A" w:rsidR="6966EB1A">
              <w:rPr>
                <w:sz w:val="24"/>
                <w:szCs w:val="24"/>
              </w:rPr>
              <w:t xml:space="preserve"> and </w:t>
            </w:r>
            <w:r w:rsidRPr="6715B27A" w:rsidR="63FF719D">
              <w:rPr>
                <w:sz w:val="24"/>
                <w:szCs w:val="24"/>
              </w:rPr>
              <w:t xml:space="preserve">possible </w:t>
            </w:r>
            <w:r w:rsidRPr="6715B27A" w:rsidR="6966EB1A">
              <w:rPr>
                <w:sz w:val="24"/>
                <w:szCs w:val="24"/>
              </w:rPr>
              <w:t>future</w:t>
            </w:r>
            <w:r w:rsidRPr="6715B27A" w:rsidR="26C1D17E">
              <w:rPr>
                <w:sz w:val="24"/>
                <w:szCs w:val="24"/>
              </w:rPr>
              <w:t>s</w:t>
            </w:r>
            <w:r w:rsidRPr="6715B27A" w:rsidR="26C1D17E">
              <w:rPr>
                <w:sz w:val="24"/>
                <w:szCs w:val="24"/>
              </w:rPr>
              <w:t>.</w:t>
            </w:r>
          </w:p>
          <w:p w:rsidR="6715B27A" w:rsidP="6715B27A" w:rsidRDefault="6715B27A" w14:paraId="622CEA99" w14:textId="15085D4D">
            <w:pPr>
              <w:pStyle w:val="Normal"/>
              <w:ind w:left="0"/>
              <w:rPr>
                <w:sz w:val="24"/>
                <w:szCs w:val="24"/>
              </w:rPr>
            </w:pPr>
          </w:p>
        </w:tc>
      </w:tr>
      <w:tr w:rsidR="6715B27A" w:rsidTr="7A275F08" w14:paraId="63F2F6B0">
        <w:trPr>
          <w:trHeight w:val="300"/>
        </w:trPr>
        <w:tc>
          <w:tcPr>
            <w:tcW w:w="4905" w:type="dxa"/>
            <w:shd w:val="clear" w:color="auto" w:fill="FAE2D5" w:themeFill="accent2" w:themeFillTint="33"/>
            <w:tcMar/>
          </w:tcPr>
          <w:p w:rsidR="17989C9C" w:rsidP="6715B27A" w:rsidRDefault="17989C9C" w14:paraId="552F0DA0" w14:textId="6E5B8497">
            <w:pPr>
              <w:pStyle w:val="Normal"/>
              <w:rPr>
                <w:b w:val="1"/>
                <w:bCs w:val="1"/>
              </w:rPr>
            </w:pPr>
            <w:r w:rsidRPr="6715B27A" w:rsidR="17989C9C">
              <w:rPr>
                <w:b w:val="1"/>
                <w:bCs w:val="1"/>
              </w:rPr>
              <w:t>4. Human societies are complex and diverse, and shaped by human actions and beliefs.</w:t>
            </w:r>
          </w:p>
          <w:p w:rsidR="6715B27A" w:rsidP="6715B27A" w:rsidRDefault="6715B27A" w14:paraId="58CAEB18" w14:textId="75F4B9B9">
            <w:pPr>
              <w:pStyle w:val="Normal"/>
            </w:pPr>
          </w:p>
          <w:p w:rsidR="43151DD0" w:rsidP="6715B27A" w:rsidRDefault="43151DD0" w14:paraId="4B62AE53" w14:textId="6C58D83C">
            <w:pPr>
              <w:pStyle w:val="Normal"/>
              <w:rPr>
                <w:i w:val="1"/>
                <w:iCs w:val="1"/>
                <w:color w:val="FF0000"/>
              </w:rPr>
            </w:pPr>
            <w:r w:rsidRPr="6715B27A" w:rsidR="43151DD0">
              <w:rPr>
                <w:i w:val="1"/>
                <w:iCs w:val="1"/>
                <w:color w:val="FF0000"/>
              </w:rPr>
              <w:t>...</w:t>
            </w:r>
            <w:r w:rsidRPr="6715B27A" w:rsidR="13B2AF80">
              <w:rPr>
                <w:i w:val="1"/>
                <w:iCs w:val="1"/>
                <w:color w:val="FF0000"/>
              </w:rPr>
              <w:t>chronology, change and continuity, diversity, cause and effect, interconnectedness, co</w:t>
            </w:r>
            <w:r w:rsidRPr="6715B27A" w:rsidR="46046312">
              <w:rPr>
                <w:i w:val="1"/>
                <w:iCs w:val="1"/>
                <w:color w:val="FF0000"/>
              </w:rPr>
              <w:t>mmunity, identity and belonging, authority and governance.</w:t>
            </w:r>
          </w:p>
        </w:tc>
        <w:tc>
          <w:tcPr>
            <w:tcW w:w="6135" w:type="dxa"/>
            <w:shd w:val="clear" w:color="auto" w:fill="FAE2D5" w:themeFill="accent2" w:themeFillTint="33"/>
            <w:tcMar/>
          </w:tcPr>
          <w:p w:rsidR="6808C2E8" w:rsidP="6715B27A" w:rsidRDefault="6808C2E8" w14:paraId="60474F93" w14:textId="5ACE947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715B27A" w:rsidR="6808C2E8">
              <w:rPr>
                <w:sz w:val="24"/>
                <w:szCs w:val="24"/>
              </w:rPr>
              <w:t>Learners develop their own identity and an awareness of how they can shape the communities they live in.</w:t>
            </w:r>
          </w:p>
          <w:p w:rsidR="40F40F18" w:rsidP="6715B27A" w:rsidRDefault="40F40F18" w14:paraId="48908AB8" w14:textId="13BEFC0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715B27A" w:rsidR="40F40F18">
              <w:rPr>
                <w:sz w:val="24"/>
                <w:szCs w:val="24"/>
              </w:rPr>
              <w:t>The</w:t>
            </w:r>
            <w:r w:rsidRPr="6715B27A" w:rsidR="6808C2E8">
              <w:rPr>
                <w:sz w:val="24"/>
                <w:szCs w:val="24"/>
              </w:rPr>
              <w:t xml:space="preserve"> </w:t>
            </w:r>
            <w:r w:rsidRPr="6715B27A" w:rsidR="40F40F18">
              <w:rPr>
                <w:sz w:val="24"/>
                <w:szCs w:val="24"/>
              </w:rPr>
              <w:t>story of the wider world and the diverse nature of societies.</w:t>
            </w:r>
          </w:p>
          <w:p w:rsidR="40F40F18" w:rsidP="6715B27A" w:rsidRDefault="40F40F18" w14:paraId="76A966D2" w14:textId="051C1190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715B27A" w:rsidR="40F40F18">
              <w:rPr>
                <w:sz w:val="24"/>
                <w:szCs w:val="24"/>
              </w:rPr>
              <w:t xml:space="preserve">Continuity and change driven by environmental, economic, social, </w:t>
            </w:r>
            <w:r w:rsidRPr="6715B27A" w:rsidR="40F40F18">
              <w:rPr>
                <w:sz w:val="24"/>
                <w:szCs w:val="24"/>
              </w:rPr>
              <w:t>political</w:t>
            </w:r>
            <w:r w:rsidRPr="6715B27A" w:rsidR="40F40F18">
              <w:rPr>
                <w:sz w:val="24"/>
                <w:szCs w:val="24"/>
              </w:rPr>
              <w:t xml:space="preserve"> and cultural </w:t>
            </w:r>
            <w:r w:rsidRPr="6715B27A" w:rsidR="4E3D6656">
              <w:rPr>
                <w:sz w:val="24"/>
                <w:szCs w:val="24"/>
              </w:rPr>
              <w:t xml:space="preserve">processes, human actions, religious and non-religious </w:t>
            </w:r>
            <w:r w:rsidRPr="6715B27A" w:rsidR="6973075A">
              <w:rPr>
                <w:sz w:val="24"/>
                <w:szCs w:val="24"/>
              </w:rPr>
              <w:t>beliefs,</w:t>
            </w:r>
            <w:r w:rsidRPr="6715B27A" w:rsidR="4E3D6656">
              <w:rPr>
                <w:sz w:val="24"/>
                <w:szCs w:val="24"/>
              </w:rPr>
              <w:t xml:space="preserve"> and worldviews.</w:t>
            </w:r>
          </w:p>
          <w:p w:rsidR="627C6E15" w:rsidP="6715B27A" w:rsidRDefault="627C6E15" w14:paraId="064A3203" w14:textId="76B8C58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715B27A" w:rsidR="627C6E15">
              <w:rPr>
                <w:sz w:val="24"/>
                <w:szCs w:val="24"/>
              </w:rPr>
              <w:t>C</w:t>
            </w:r>
            <w:r w:rsidRPr="6715B27A" w:rsidR="53CE3CB1">
              <w:rPr>
                <w:sz w:val="24"/>
                <w:szCs w:val="24"/>
              </w:rPr>
              <w:t>onnections</w:t>
            </w:r>
            <w:r w:rsidRPr="6715B27A" w:rsidR="40F40F18">
              <w:rPr>
                <w:sz w:val="24"/>
                <w:szCs w:val="24"/>
              </w:rPr>
              <w:t xml:space="preserve"> </w:t>
            </w:r>
            <w:r w:rsidRPr="6715B27A" w:rsidR="627C6E15">
              <w:rPr>
                <w:sz w:val="24"/>
                <w:szCs w:val="24"/>
              </w:rPr>
              <w:t xml:space="preserve">and interdependence of societies in a </w:t>
            </w:r>
            <w:r w:rsidRPr="6715B27A" w:rsidR="627C6E15">
              <w:rPr>
                <w:sz w:val="24"/>
                <w:szCs w:val="24"/>
              </w:rPr>
              <w:t>globalised</w:t>
            </w:r>
            <w:r w:rsidRPr="6715B27A" w:rsidR="627C6E15">
              <w:rPr>
                <w:sz w:val="24"/>
                <w:szCs w:val="24"/>
              </w:rPr>
              <w:t xml:space="preserve"> world – tolerance and empathy</w:t>
            </w:r>
            <w:r w:rsidRPr="6715B27A" w:rsidR="13FF6F29">
              <w:rPr>
                <w:sz w:val="24"/>
                <w:szCs w:val="24"/>
              </w:rPr>
              <w:t xml:space="preserve"> </w:t>
            </w:r>
            <w:r w:rsidRPr="6715B27A" w:rsidR="13FF6F29">
              <w:rPr>
                <w:sz w:val="24"/>
                <w:szCs w:val="24"/>
              </w:rPr>
              <w:t>for</w:t>
            </w:r>
            <w:r w:rsidRPr="6715B27A" w:rsidR="13FF6F29">
              <w:rPr>
                <w:sz w:val="24"/>
                <w:szCs w:val="24"/>
              </w:rPr>
              <w:t xml:space="preserve"> beliefs, values, </w:t>
            </w:r>
            <w:r w:rsidRPr="6715B27A" w:rsidR="13FF6F29">
              <w:rPr>
                <w:sz w:val="24"/>
                <w:szCs w:val="24"/>
              </w:rPr>
              <w:t>traditions</w:t>
            </w:r>
            <w:r w:rsidRPr="6715B27A" w:rsidR="13FF6F29">
              <w:rPr>
                <w:sz w:val="24"/>
                <w:szCs w:val="24"/>
              </w:rPr>
              <w:t xml:space="preserve"> and ethics.</w:t>
            </w:r>
            <w:r w:rsidRPr="6715B27A" w:rsidR="627C6E15">
              <w:rPr>
                <w:sz w:val="24"/>
                <w:szCs w:val="24"/>
              </w:rPr>
              <w:t xml:space="preserve"> </w:t>
            </w:r>
          </w:p>
          <w:p w:rsidR="6715B27A" w:rsidP="6715B27A" w:rsidRDefault="6715B27A" w14:paraId="4D9384CA" w14:textId="33414EF6">
            <w:pPr>
              <w:pStyle w:val="Normal"/>
              <w:ind w:left="0"/>
              <w:rPr>
                <w:sz w:val="24"/>
                <w:szCs w:val="24"/>
              </w:rPr>
            </w:pPr>
          </w:p>
        </w:tc>
      </w:tr>
      <w:tr w:rsidR="6715B27A" w:rsidTr="7A275F08" w14:paraId="6BA92A7F">
        <w:trPr>
          <w:trHeight w:val="300"/>
        </w:trPr>
        <w:tc>
          <w:tcPr>
            <w:tcW w:w="4905" w:type="dxa"/>
            <w:shd w:val="clear" w:color="auto" w:fill="E3D3F0"/>
            <w:tcMar/>
          </w:tcPr>
          <w:p w:rsidR="044445DA" w:rsidP="6715B27A" w:rsidRDefault="044445DA" w14:paraId="64F7C2CF" w14:textId="5DB292E2">
            <w:pPr>
              <w:pStyle w:val="Normal"/>
              <w:rPr>
                <w:b w:val="1"/>
                <w:bCs w:val="1"/>
              </w:rPr>
            </w:pPr>
            <w:r w:rsidRPr="7A275F08" w:rsidR="044445DA">
              <w:rPr>
                <w:b w:val="1"/>
                <w:bCs w:val="1"/>
              </w:rPr>
              <w:t xml:space="preserve">5. Informed, self-aware citizens engage with the challenges and </w:t>
            </w:r>
            <w:r w:rsidRPr="7A275F08" w:rsidR="44F4D999">
              <w:rPr>
                <w:b w:val="1"/>
                <w:bCs w:val="1"/>
              </w:rPr>
              <w:t xml:space="preserve">opportunities that face </w:t>
            </w:r>
            <w:r w:rsidRPr="7A275F08" w:rsidR="2A05D39F">
              <w:rPr>
                <w:b w:val="1"/>
                <w:bCs w:val="1"/>
              </w:rPr>
              <w:t>humanity and</w:t>
            </w:r>
            <w:r w:rsidRPr="7A275F08" w:rsidR="44F4D999">
              <w:rPr>
                <w:b w:val="1"/>
                <w:bCs w:val="1"/>
              </w:rPr>
              <w:t xml:space="preserve"> are able to take </w:t>
            </w:r>
            <w:r w:rsidRPr="7A275F08" w:rsidR="13F389A1">
              <w:rPr>
                <w:b w:val="1"/>
                <w:bCs w:val="1"/>
              </w:rPr>
              <w:t>considered</w:t>
            </w:r>
            <w:r w:rsidRPr="7A275F08" w:rsidR="44F4D999">
              <w:rPr>
                <w:b w:val="1"/>
                <w:bCs w:val="1"/>
              </w:rPr>
              <w:t xml:space="preserve"> </w:t>
            </w:r>
            <w:r w:rsidRPr="7A275F08" w:rsidR="3512FEBA">
              <w:rPr>
                <w:b w:val="1"/>
                <w:bCs w:val="1"/>
              </w:rPr>
              <w:t>and</w:t>
            </w:r>
            <w:r w:rsidRPr="7A275F08" w:rsidR="3512FEBA">
              <w:rPr>
                <w:b w:val="1"/>
                <w:bCs w:val="1"/>
              </w:rPr>
              <w:t xml:space="preserve"> </w:t>
            </w:r>
            <w:r w:rsidRPr="7A275F08" w:rsidR="44F4D999">
              <w:rPr>
                <w:b w:val="1"/>
                <w:bCs w:val="1"/>
              </w:rPr>
              <w:t>ethical action.</w:t>
            </w:r>
          </w:p>
          <w:p w:rsidR="6715B27A" w:rsidP="6715B27A" w:rsidRDefault="6715B27A" w14:paraId="1BE169FD" w14:textId="78FEDCAA">
            <w:pPr>
              <w:pStyle w:val="Normal"/>
            </w:pPr>
          </w:p>
          <w:p w:rsidR="57D40832" w:rsidP="6715B27A" w:rsidRDefault="57D40832" w14:paraId="5445EFA5" w14:textId="6F82BD82">
            <w:pPr>
              <w:pStyle w:val="Normal"/>
              <w:rPr>
                <w:i w:val="1"/>
                <w:iCs w:val="1"/>
                <w:color w:val="FF0000"/>
              </w:rPr>
            </w:pPr>
            <w:r w:rsidRPr="6715B27A" w:rsidR="57D40832">
              <w:rPr>
                <w:i w:val="1"/>
                <w:iCs w:val="1"/>
                <w:color w:val="FF0000"/>
              </w:rPr>
              <w:t>...citizenship, authority and governance, interconnectedness, jus</w:t>
            </w:r>
            <w:r w:rsidRPr="6715B27A" w:rsidR="3B26BB8B">
              <w:rPr>
                <w:i w:val="1"/>
                <w:iCs w:val="1"/>
                <w:color w:val="FF0000"/>
              </w:rPr>
              <w:t xml:space="preserve">tice and equality, enterprise, rights, </w:t>
            </w:r>
            <w:r w:rsidRPr="6715B27A" w:rsidR="3B26BB8B">
              <w:rPr>
                <w:i w:val="1"/>
                <w:iCs w:val="1"/>
                <w:color w:val="FF0000"/>
              </w:rPr>
              <w:t>responsibility</w:t>
            </w:r>
            <w:r w:rsidRPr="6715B27A" w:rsidR="3B26BB8B">
              <w:rPr>
                <w:i w:val="1"/>
                <w:iCs w:val="1"/>
                <w:color w:val="FF0000"/>
              </w:rPr>
              <w:t xml:space="preserve"> and social justice. </w:t>
            </w:r>
          </w:p>
        </w:tc>
        <w:tc>
          <w:tcPr>
            <w:tcW w:w="6135" w:type="dxa"/>
            <w:shd w:val="clear" w:color="auto" w:fill="E3D3F0"/>
            <w:tcMar/>
          </w:tcPr>
          <w:p w:rsidR="4D4AF529" w:rsidP="6715B27A" w:rsidRDefault="4D4AF529" w14:paraId="29384000" w14:textId="0B5345C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6715B27A" w:rsidR="4D4AF529">
              <w:rPr>
                <w:sz w:val="24"/>
                <w:szCs w:val="24"/>
              </w:rPr>
              <w:t xml:space="preserve">Active, informed, responsible citizens and consumers </w:t>
            </w:r>
            <w:bookmarkStart w:name="_Int_4zXUKgia" w:id="138944241"/>
            <w:r w:rsidRPr="6715B27A" w:rsidR="4D4AF529">
              <w:rPr>
                <w:sz w:val="24"/>
                <w:szCs w:val="24"/>
              </w:rPr>
              <w:t>who can</w:t>
            </w:r>
            <w:bookmarkEnd w:id="138944241"/>
            <w:r w:rsidRPr="6715B27A" w:rsidR="4D4AF529">
              <w:rPr>
                <w:sz w:val="24"/>
                <w:szCs w:val="24"/>
              </w:rPr>
              <w:t xml:space="preserve"> contribute to their communities.</w:t>
            </w:r>
          </w:p>
          <w:p w:rsidR="0A0101B2" w:rsidP="6715B27A" w:rsidRDefault="0A0101B2" w14:paraId="26D0F83F" w14:textId="27BCA7BF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bookmarkStart w:name="_Int_riuIAazu" w:id="759564593"/>
            <w:r w:rsidRPr="6715B27A" w:rsidR="0A0101B2">
              <w:rPr>
                <w:sz w:val="24"/>
                <w:szCs w:val="24"/>
              </w:rPr>
              <w:t>Interconnected</w:t>
            </w:r>
            <w:bookmarkEnd w:id="759564593"/>
            <w:r w:rsidRPr="6715B27A" w:rsidR="0A0101B2">
              <w:rPr>
                <w:sz w:val="24"/>
                <w:szCs w:val="24"/>
              </w:rPr>
              <w:t xml:space="preserve"> nature of economic, </w:t>
            </w:r>
            <w:r w:rsidRPr="6715B27A" w:rsidR="0A0101B2">
              <w:rPr>
                <w:sz w:val="24"/>
                <w:szCs w:val="24"/>
              </w:rPr>
              <w:t>environmental</w:t>
            </w:r>
            <w:r w:rsidRPr="6715B27A" w:rsidR="0A0101B2">
              <w:rPr>
                <w:sz w:val="24"/>
                <w:szCs w:val="24"/>
              </w:rPr>
              <w:t xml:space="preserve"> and social sustainability.</w:t>
            </w:r>
          </w:p>
          <w:p w:rsidR="0A0101B2" w:rsidP="6715B27A" w:rsidRDefault="0A0101B2" w14:paraId="3617647F" w14:textId="2A63CF4C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6715B27A" w:rsidR="0A0101B2">
              <w:rPr>
                <w:sz w:val="24"/>
                <w:szCs w:val="24"/>
              </w:rPr>
              <w:t>Contributes to a fair and inclusive society that confronts and addresses racism.</w:t>
            </w:r>
          </w:p>
          <w:p w:rsidR="39C86E33" w:rsidP="6715B27A" w:rsidRDefault="39C86E33" w14:paraId="6C6D9620" w14:textId="32F3419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6715B27A" w:rsidR="39C86E33">
              <w:rPr>
                <w:sz w:val="24"/>
                <w:szCs w:val="24"/>
              </w:rPr>
              <w:t xml:space="preserve">Awareness of their own rights, needs, </w:t>
            </w:r>
            <w:r w:rsidRPr="6715B27A" w:rsidR="35632F56">
              <w:rPr>
                <w:sz w:val="24"/>
                <w:szCs w:val="24"/>
              </w:rPr>
              <w:t>concerns,</w:t>
            </w:r>
            <w:r w:rsidRPr="6715B27A" w:rsidR="39C86E33">
              <w:rPr>
                <w:sz w:val="24"/>
                <w:szCs w:val="24"/>
              </w:rPr>
              <w:t xml:space="preserve"> and feelings.</w:t>
            </w:r>
          </w:p>
          <w:p w:rsidR="580FC65E" w:rsidP="6715B27A" w:rsidRDefault="580FC65E" w14:paraId="2E83E01B" w14:textId="2BD0DDC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6715B27A" w:rsidR="580FC65E">
              <w:rPr>
                <w:sz w:val="24"/>
                <w:szCs w:val="24"/>
              </w:rPr>
              <w:t>Consider the impact of their actions when making choices and</w:t>
            </w:r>
            <w:r w:rsidRPr="6715B27A" w:rsidR="4FD2CFEB">
              <w:rPr>
                <w:sz w:val="24"/>
                <w:szCs w:val="24"/>
              </w:rPr>
              <w:t xml:space="preserve"> are</w:t>
            </w:r>
            <w:r w:rsidRPr="6715B27A" w:rsidR="580FC65E">
              <w:rPr>
                <w:sz w:val="24"/>
                <w:szCs w:val="24"/>
              </w:rPr>
              <w:t xml:space="preserve"> </w:t>
            </w:r>
            <w:r w:rsidRPr="6715B27A" w:rsidR="580FC65E">
              <w:rPr>
                <w:sz w:val="24"/>
                <w:szCs w:val="24"/>
              </w:rPr>
              <w:t>able</w:t>
            </w:r>
            <w:r w:rsidRPr="6715B27A" w:rsidR="580FC65E">
              <w:rPr>
                <w:sz w:val="24"/>
                <w:szCs w:val="24"/>
              </w:rPr>
              <w:t xml:space="preserve"> to justify their decisions.</w:t>
            </w:r>
          </w:p>
          <w:p w:rsidR="5ABB676A" w:rsidP="6715B27A" w:rsidRDefault="5ABB676A" w14:paraId="05F92C39" w14:textId="1404C9F4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6715B27A" w:rsidR="5ABB676A">
              <w:rPr>
                <w:sz w:val="24"/>
                <w:szCs w:val="24"/>
              </w:rPr>
              <w:t>Take committed social action.</w:t>
            </w:r>
          </w:p>
        </w:tc>
      </w:tr>
    </w:tbl>
    <w:p xmlns:wp14="http://schemas.microsoft.com/office/word/2010/wordml" wp14:paraId="16726211" wp14:textId="16138858"/>
    <w:p xmlns:wp14="http://schemas.microsoft.com/office/word/2010/wordml" wp14:paraId="2C078E63" wp14:textId="1E8D495B">
      <w:r w:rsidR="0320B5DC">
        <w:drawing>
          <wp:inline xmlns:wp14="http://schemas.microsoft.com/office/word/2010/wordprocessingDrawing" wp14:editId="72EED959" wp14:anchorId="501BAFE3">
            <wp:extent cx="5943600" cy="3981450"/>
            <wp:effectExtent l="0" t="0" r="0" b="0"/>
            <wp:docPr id="8153477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16fdb34504244d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20B5DC" w:rsidRDefault="0320B5DC" w14:paraId="0EE4C717" w14:textId="4725606F">
      <w:r w:rsidR="0320B5DC">
        <w:drawing>
          <wp:inline wp14:editId="068D6EC3" wp14:anchorId="3F158897">
            <wp:extent cx="5943600" cy="3105150"/>
            <wp:effectExtent l="0" t="0" r="0" b="0"/>
            <wp:docPr id="14825393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710176bf8bd42b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20B5DC" w:rsidRDefault="0320B5DC" w14:paraId="37E471C2" w14:textId="5F224FCE">
      <w:r w:rsidR="0320B5DC">
        <w:drawing>
          <wp:inline wp14:editId="5972566D" wp14:anchorId="0CEA5804">
            <wp:extent cx="5943600" cy="4276725"/>
            <wp:effectExtent l="0" t="0" r="0" b="0"/>
            <wp:docPr id="4587500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804129c26234e1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715B27A" w:rsidRDefault="6715B27A" w14:paraId="1720CD4F" w14:textId="336A2245"/>
    <w:p w:rsidR="0320B5DC" w:rsidRDefault="0320B5DC" w14:paraId="618A42E6" w14:textId="01C23A46">
      <w:r w:rsidR="0320B5DC">
        <w:drawing>
          <wp:inline wp14:editId="785912F3" wp14:anchorId="74CED2E5">
            <wp:extent cx="5943600" cy="3971925"/>
            <wp:effectExtent l="0" t="0" r="0" b="0"/>
            <wp:docPr id="14651482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2fb583c0ed44f8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759D679">
        <w:drawing>
          <wp:inline wp14:editId="4E99C457" wp14:anchorId="64148A60">
            <wp:extent cx="5943600" cy="2257425"/>
            <wp:effectExtent l="0" t="0" r="0" b="0"/>
            <wp:docPr id="15379425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2e285e83d19413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20B5DC" w:rsidRDefault="0320B5DC" w14:paraId="0D9DC924" w14:textId="09E37884">
      <w:r w:rsidR="0320B5DC">
        <w:drawing>
          <wp:inline wp14:editId="172A8DE8" wp14:anchorId="75C99422">
            <wp:extent cx="5943600" cy="3305175"/>
            <wp:effectExtent l="0" t="0" r="0" b="0"/>
            <wp:docPr id="20030887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46a8dd86f87491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A97B5F7">
        <w:drawing>
          <wp:inline wp14:editId="7E21239E" wp14:anchorId="05943693">
            <wp:extent cx="5943600" cy="2247900"/>
            <wp:effectExtent l="0" t="0" r="0" b="0"/>
            <wp:docPr id="991807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914ac92ec0d422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576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fo9QZjaeH+vh27" int2:id="G46NGuuC">
      <int2:state int2:type="spell" int2:value="Rejected"/>
    </int2:textHash>
    <int2:bookmark int2:bookmarkName="_Int_4zXUKgia" int2:invalidationBookmarkName="" int2:hashCode="Nsz60qfg0U4FZP" int2:id="UDulE56b">
      <int2:state int2:type="gram" int2:value="Rejected"/>
    </int2:bookmark>
    <int2:bookmark int2:bookmarkName="_Int_riuIAazu" int2:invalidationBookmarkName="" int2:hashCode="zEwHKtPfZ3vkez" int2:id="gFMNYm3x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7f2d00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7084f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2ad67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31939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0687d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459167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70f00b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9707EB"/>
    <w:rsid w:val="01682F18"/>
    <w:rsid w:val="028C705B"/>
    <w:rsid w:val="028C705B"/>
    <w:rsid w:val="02F21406"/>
    <w:rsid w:val="02F21406"/>
    <w:rsid w:val="030B4358"/>
    <w:rsid w:val="0320B5DC"/>
    <w:rsid w:val="0408710F"/>
    <w:rsid w:val="044445DA"/>
    <w:rsid w:val="059436D3"/>
    <w:rsid w:val="061ADEA7"/>
    <w:rsid w:val="0658788B"/>
    <w:rsid w:val="0658788B"/>
    <w:rsid w:val="0716C17E"/>
    <w:rsid w:val="084563E1"/>
    <w:rsid w:val="086C9E97"/>
    <w:rsid w:val="092682B4"/>
    <w:rsid w:val="0A0101B2"/>
    <w:rsid w:val="0A3E0C51"/>
    <w:rsid w:val="0AAF1579"/>
    <w:rsid w:val="0BBAED3C"/>
    <w:rsid w:val="0E9E5AF1"/>
    <w:rsid w:val="0EAA1978"/>
    <w:rsid w:val="0F9A41E5"/>
    <w:rsid w:val="0FF37AE8"/>
    <w:rsid w:val="1196824C"/>
    <w:rsid w:val="11E5F98C"/>
    <w:rsid w:val="12709D67"/>
    <w:rsid w:val="12FAC896"/>
    <w:rsid w:val="133555E0"/>
    <w:rsid w:val="133555E0"/>
    <w:rsid w:val="13B2AF80"/>
    <w:rsid w:val="13F389A1"/>
    <w:rsid w:val="13FF6F29"/>
    <w:rsid w:val="14498B24"/>
    <w:rsid w:val="14EED019"/>
    <w:rsid w:val="14EED019"/>
    <w:rsid w:val="177CC3F4"/>
    <w:rsid w:val="17989C9C"/>
    <w:rsid w:val="19F337E0"/>
    <w:rsid w:val="1A97B5F7"/>
    <w:rsid w:val="1B7263C3"/>
    <w:rsid w:val="1C0778F9"/>
    <w:rsid w:val="1C1221E4"/>
    <w:rsid w:val="1D540AC8"/>
    <w:rsid w:val="1D9D48F2"/>
    <w:rsid w:val="1E1A7C28"/>
    <w:rsid w:val="1F89EC70"/>
    <w:rsid w:val="1F89EC70"/>
    <w:rsid w:val="1FB288C0"/>
    <w:rsid w:val="206F1821"/>
    <w:rsid w:val="20969A22"/>
    <w:rsid w:val="23024D3B"/>
    <w:rsid w:val="237B6EFB"/>
    <w:rsid w:val="243BA5EA"/>
    <w:rsid w:val="26C1D17E"/>
    <w:rsid w:val="2A05D39F"/>
    <w:rsid w:val="2AE55885"/>
    <w:rsid w:val="2BCFFE76"/>
    <w:rsid w:val="2F54612C"/>
    <w:rsid w:val="2FA9E215"/>
    <w:rsid w:val="2FCD5E6F"/>
    <w:rsid w:val="2FCD5E6F"/>
    <w:rsid w:val="2FED60E6"/>
    <w:rsid w:val="32A5D8BB"/>
    <w:rsid w:val="343C4A0C"/>
    <w:rsid w:val="3503D6CA"/>
    <w:rsid w:val="3512FEBA"/>
    <w:rsid w:val="35632F56"/>
    <w:rsid w:val="36D14317"/>
    <w:rsid w:val="37277D94"/>
    <w:rsid w:val="37E8AFA9"/>
    <w:rsid w:val="37F6CD39"/>
    <w:rsid w:val="3804D408"/>
    <w:rsid w:val="38931B15"/>
    <w:rsid w:val="38931B15"/>
    <w:rsid w:val="38CFA25C"/>
    <w:rsid w:val="39C86E33"/>
    <w:rsid w:val="3B26BB8B"/>
    <w:rsid w:val="3C8EA300"/>
    <w:rsid w:val="3CE7B90B"/>
    <w:rsid w:val="3DE4DDC4"/>
    <w:rsid w:val="3ECD4736"/>
    <w:rsid w:val="3ECD4736"/>
    <w:rsid w:val="40B2358B"/>
    <w:rsid w:val="40F40F18"/>
    <w:rsid w:val="4175635E"/>
    <w:rsid w:val="41F24FC2"/>
    <w:rsid w:val="41F64DB0"/>
    <w:rsid w:val="42C55491"/>
    <w:rsid w:val="42C55491"/>
    <w:rsid w:val="43151DD0"/>
    <w:rsid w:val="43CCF705"/>
    <w:rsid w:val="449636E4"/>
    <w:rsid w:val="44A6E859"/>
    <w:rsid w:val="44F4D999"/>
    <w:rsid w:val="46046312"/>
    <w:rsid w:val="46577EC3"/>
    <w:rsid w:val="482DD1F4"/>
    <w:rsid w:val="4837A1C6"/>
    <w:rsid w:val="4886E7EE"/>
    <w:rsid w:val="48993974"/>
    <w:rsid w:val="4A4C7B18"/>
    <w:rsid w:val="4D313288"/>
    <w:rsid w:val="4D4AF529"/>
    <w:rsid w:val="4DC7F7D6"/>
    <w:rsid w:val="4E33B5AF"/>
    <w:rsid w:val="4E3D6656"/>
    <w:rsid w:val="4EB47413"/>
    <w:rsid w:val="4F34B67D"/>
    <w:rsid w:val="4F73437E"/>
    <w:rsid w:val="4F73437E"/>
    <w:rsid w:val="4FD2CFEB"/>
    <w:rsid w:val="5006617F"/>
    <w:rsid w:val="5072F744"/>
    <w:rsid w:val="509A7FE8"/>
    <w:rsid w:val="51729588"/>
    <w:rsid w:val="52F99C8D"/>
    <w:rsid w:val="5314AF49"/>
    <w:rsid w:val="5314AF49"/>
    <w:rsid w:val="537D0DED"/>
    <w:rsid w:val="537D0DED"/>
    <w:rsid w:val="53CE3CB1"/>
    <w:rsid w:val="5424E23B"/>
    <w:rsid w:val="55B2BEBF"/>
    <w:rsid w:val="57D40832"/>
    <w:rsid w:val="580FC65E"/>
    <w:rsid w:val="59972CB5"/>
    <w:rsid w:val="59972CB5"/>
    <w:rsid w:val="59AEC64B"/>
    <w:rsid w:val="5ABB676A"/>
    <w:rsid w:val="5C598E02"/>
    <w:rsid w:val="5C647B6B"/>
    <w:rsid w:val="5C647B6B"/>
    <w:rsid w:val="5D287E1A"/>
    <w:rsid w:val="5D287E1A"/>
    <w:rsid w:val="5DC965BA"/>
    <w:rsid w:val="5E5053F4"/>
    <w:rsid w:val="5FCECC73"/>
    <w:rsid w:val="60B9A00F"/>
    <w:rsid w:val="61DE080F"/>
    <w:rsid w:val="62157122"/>
    <w:rsid w:val="62157122"/>
    <w:rsid w:val="627C6E15"/>
    <w:rsid w:val="62B1A18C"/>
    <w:rsid w:val="63FF719D"/>
    <w:rsid w:val="64D17017"/>
    <w:rsid w:val="66552553"/>
    <w:rsid w:val="67024138"/>
    <w:rsid w:val="6715B27A"/>
    <w:rsid w:val="6808C2E8"/>
    <w:rsid w:val="69064804"/>
    <w:rsid w:val="69064804"/>
    <w:rsid w:val="694733D5"/>
    <w:rsid w:val="6966EB1A"/>
    <w:rsid w:val="6973075A"/>
    <w:rsid w:val="69CB702F"/>
    <w:rsid w:val="6A52E1CB"/>
    <w:rsid w:val="6A786336"/>
    <w:rsid w:val="6A786336"/>
    <w:rsid w:val="6C30BB7A"/>
    <w:rsid w:val="6D2DD3E9"/>
    <w:rsid w:val="6D2DD3E9"/>
    <w:rsid w:val="6D5B059B"/>
    <w:rsid w:val="6DEF93AB"/>
    <w:rsid w:val="6DF681DC"/>
    <w:rsid w:val="6E706AF4"/>
    <w:rsid w:val="6EC9BE49"/>
    <w:rsid w:val="6EEF5D5C"/>
    <w:rsid w:val="6FBA9014"/>
    <w:rsid w:val="70954801"/>
    <w:rsid w:val="71BCB4C4"/>
    <w:rsid w:val="71D56E52"/>
    <w:rsid w:val="7209435B"/>
    <w:rsid w:val="7759D679"/>
    <w:rsid w:val="779707EB"/>
    <w:rsid w:val="77D3800E"/>
    <w:rsid w:val="78640E82"/>
    <w:rsid w:val="7A275F08"/>
    <w:rsid w:val="7A4D6008"/>
    <w:rsid w:val="7A4D6008"/>
    <w:rsid w:val="7CB423FD"/>
    <w:rsid w:val="7CB423FD"/>
    <w:rsid w:val="7F6B9689"/>
    <w:rsid w:val="7FB1B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707EB"/>
  <w15:chartTrackingRefBased/>
  <w15:docId w15:val="{EF5243A7-AC1F-4AFA-B494-4C30C33B655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715B27A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016fdb34504244d3" /><Relationship Type="http://schemas.openxmlformats.org/officeDocument/2006/relationships/image" Target="/media/image2.png" Id="R6710176bf8bd42be" /><Relationship Type="http://schemas.openxmlformats.org/officeDocument/2006/relationships/image" Target="/media/image3.png" Id="R1804129c26234e15" /><Relationship Type="http://schemas.openxmlformats.org/officeDocument/2006/relationships/image" Target="/media/image4.png" Id="R22fb583c0ed44f8a" /><Relationship Type="http://schemas.openxmlformats.org/officeDocument/2006/relationships/image" Target="/media/image5.png" Id="R92e285e83d19413b" /><Relationship Type="http://schemas.openxmlformats.org/officeDocument/2006/relationships/image" Target="/media/image6.png" Id="R946a8dd86f874919" /><Relationship Type="http://schemas.openxmlformats.org/officeDocument/2006/relationships/image" Target="/media/image7.png" Id="R5914ac92ec0d4224" /><Relationship Type="http://schemas.microsoft.com/office/2020/10/relationships/intelligence" Target="intelligence2.xml" Id="R740c8fe416a84d3c" /><Relationship Type="http://schemas.openxmlformats.org/officeDocument/2006/relationships/numbering" Target="numbering.xml" Id="R29320d12daf44ea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2025-06-24T11:29:25.5156977Z</dcterms:created>
  <dcterms:modified xsi:type="dcterms:W3CDTF">2025-08-28T23:29:33.5802239Z</dcterms:modified>
  <dc:creator>Roberta Tucker</dc:creator>
  <lastModifiedBy>Roberta Tucker</lastModifiedBy>
</coreProperties>
</file>