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footnotes.xml" ContentType="application/vnd.openxmlformats-officedocument.wordprocessingml.footnotes+xml"/>
  <Override PartName="/customXml/itemProps1.xml" ContentType="application/vnd.openxmlformats-officedocument.customXmlPropertie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xmlns:a="http://schemas.openxmlformats.org/drawingml/2006/main" xmlns:pic="http://schemas.openxmlformats.org/drawingml/2006/picture" xmlns:a14="http://schemas.microsoft.com/office/drawing/2010/main" mc:Ignorable="w14 wp14">
  <w:body>
    <w:p xmlns:wp14="http://schemas.microsoft.com/office/word/2010/wordml" w:rsidR="006F4C93" w:rsidRDefault="006F4C93" w14:paraId="672A6659" wp14:textId="77777777">
      <w:pPr>
        <w:spacing w:line="360" w:lineRule="auto"/>
        <w:jc w:val="center"/>
        <w:rPr>
          <w:rFonts w:eastAsia="Times New Roman"/>
          <w:b/>
          <w:sz w:val="32"/>
          <w:szCs w:val="32"/>
        </w:rPr>
      </w:pPr>
    </w:p>
    <w:p xmlns:wp14="http://schemas.microsoft.com/office/word/2010/wordml" w:rsidR="006F4C93" w:rsidRDefault="006F4C93" w14:paraId="0A37501D" wp14:textId="77777777">
      <w:pPr>
        <w:spacing w:line="360" w:lineRule="auto"/>
        <w:jc w:val="center"/>
        <w:rPr>
          <w:rFonts w:eastAsia="Times New Roman"/>
          <w:b/>
          <w:sz w:val="32"/>
          <w:szCs w:val="32"/>
        </w:rPr>
      </w:pPr>
    </w:p>
    <w:p xmlns:wp14="http://schemas.microsoft.com/office/word/2010/wordml" w:rsidR="006F4C93" w:rsidRDefault="006F4C93" w14:paraId="5DAB6C7B" wp14:textId="77777777">
      <w:pPr>
        <w:spacing w:line="360" w:lineRule="auto"/>
        <w:jc w:val="center"/>
        <w:rPr>
          <w:rFonts w:eastAsia="Times New Roman"/>
          <w:b/>
          <w:sz w:val="32"/>
          <w:szCs w:val="32"/>
        </w:rPr>
      </w:pPr>
    </w:p>
    <w:p xmlns:wp14="http://schemas.microsoft.com/office/word/2010/wordml" w:rsidR="006F4C93" w:rsidRDefault="006F4C93" w14:paraId="02EB378F" wp14:textId="77777777">
      <w:pPr>
        <w:spacing w:line="360" w:lineRule="auto"/>
        <w:jc w:val="center"/>
        <w:rPr>
          <w:rFonts w:eastAsia="Times New Roman"/>
          <w:b/>
          <w:sz w:val="32"/>
          <w:szCs w:val="32"/>
        </w:rPr>
      </w:pPr>
    </w:p>
    <w:p xmlns:wp14="http://schemas.microsoft.com/office/word/2010/wordml" w:rsidR="006F4C93" w:rsidRDefault="008A5F21" w14:paraId="57D4865D" wp14:textId="77777777">
      <w:pPr>
        <w:spacing w:line="360" w:lineRule="auto"/>
        <w:jc w:val="center"/>
        <w:rPr>
          <w:rFonts w:eastAsia="Times New Roman"/>
          <w:b/>
          <w:sz w:val="32"/>
          <w:szCs w:val="32"/>
        </w:rPr>
      </w:pPr>
      <w:r w:rsidRPr="354D3D91" w:rsidR="6B634071">
        <w:rPr>
          <w:rFonts w:eastAsia="Times New Roman"/>
          <w:b w:val="1"/>
          <w:bCs w:val="1"/>
          <w:sz w:val="32"/>
          <w:szCs w:val="32"/>
        </w:rPr>
        <w:t>PROBLEM SOLVING AND DECISION MAKING</w:t>
      </w:r>
    </w:p>
    <w:p xmlns:wp14="http://schemas.microsoft.com/office/word/2010/wordml" w:rsidR="006F4C93" w:rsidP="354D3D91" w:rsidRDefault="008A5F21" w14:paraId="382E3B85" wp14:textId="66C77337">
      <w:pPr>
        <w:spacing w:line="360" w:lineRule="auto"/>
        <w:jc w:val="center"/>
        <w:rPr>
          <w:rFonts w:eastAsia="Times New Roman"/>
          <w:b w:val="1"/>
          <w:bCs w:val="1"/>
          <w:sz w:val="32"/>
          <w:szCs w:val="32"/>
        </w:rPr>
      </w:pPr>
      <w:r w:rsidRPr="354D3D91" w:rsidR="6B634071">
        <w:rPr>
          <w:rFonts w:eastAsia="Times New Roman"/>
          <w:b w:val="1"/>
          <w:bCs w:val="1"/>
          <w:sz w:val="32"/>
          <w:szCs w:val="32"/>
        </w:rPr>
        <w:t>Student Name:</w:t>
      </w:r>
      <w:r w:rsidRPr="354D3D91" w:rsidR="1088D36E">
        <w:rPr>
          <w:rFonts w:eastAsia="Times New Roman"/>
          <w:b w:val="1"/>
          <w:bCs w:val="1"/>
          <w:sz w:val="32"/>
          <w:szCs w:val="32"/>
        </w:rPr>
        <w:t xml:space="preserve"> Madalina </w:t>
      </w:r>
      <w:r w:rsidRPr="354D3D91" w:rsidR="1088D36E">
        <w:rPr>
          <w:rFonts w:eastAsia="Times New Roman"/>
          <w:b w:val="1"/>
          <w:bCs w:val="1"/>
          <w:sz w:val="32"/>
          <w:szCs w:val="32"/>
        </w:rPr>
        <w:t>Lautaru</w:t>
      </w:r>
    </w:p>
    <w:p w:rsidR="06A20492" w:rsidP="354D3D91" w:rsidRDefault="06A20492" w14:paraId="023A2E23" w14:textId="065D52F1">
      <w:pPr>
        <w:pStyle w:val="Normal"/>
        <w:spacing w:line="360" w:lineRule="auto"/>
        <w:jc w:val="center"/>
        <w:rPr>
          <w:rFonts w:eastAsia="Times New Roman"/>
          <w:b w:val="1"/>
          <w:bCs w:val="1"/>
          <w:sz w:val="32"/>
          <w:szCs w:val="32"/>
        </w:rPr>
      </w:pPr>
      <w:r w:rsidRPr="354D3D91" w:rsidR="06A20492">
        <w:rPr>
          <w:rFonts w:eastAsia="Times New Roman"/>
          <w:b w:val="1"/>
          <w:bCs w:val="1"/>
          <w:sz w:val="32"/>
          <w:szCs w:val="32"/>
        </w:rPr>
        <w:t>Student number: 2126492</w:t>
      </w:r>
    </w:p>
    <w:p xmlns:wp14="http://schemas.microsoft.com/office/word/2010/wordml" w:rsidR="006F4C93" w:rsidP="354D3D91" w:rsidRDefault="008A5F21" w14:paraId="642E17D2" wp14:textId="5A1D2032">
      <w:pPr>
        <w:spacing w:line="360" w:lineRule="auto"/>
        <w:jc w:val="center"/>
        <w:rPr>
          <w:rFonts w:eastAsia="Times New Roman"/>
          <w:b w:val="1"/>
          <w:bCs w:val="1"/>
          <w:sz w:val="32"/>
          <w:szCs w:val="32"/>
        </w:rPr>
      </w:pPr>
      <w:r w:rsidRPr="354D3D91" w:rsidR="6B634071">
        <w:rPr>
          <w:rFonts w:eastAsia="Times New Roman"/>
          <w:b w:val="1"/>
          <w:bCs w:val="1"/>
          <w:sz w:val="32"/>
          <w:szCs w:val="32"/>
        </w:rPr>
        <w:t xml:space="preserve">Module Code and </w:t>
      </w:r>
      <w:bookmarkStart w:name="_Int_Mtdc8zfx" w:id="819314735"/>
      <w:r w:rsidRPr="354D3D91" w:rsidR="6B634071">
        <w:rPr>
          <w:rFonts w:eastAsia="Times New Roman"/>
          <w:b w:val="1"/>
          <w:bCs w:val="1"/>
          <w:sz w:val="32"/>
          <w:szCs w:val="32"/>
        </w:rPr>
        <w:t>Title:</w:t>
      </w:r>
      <w:r w:rsidRPr="354D3D91" w:rsidR="0D979EC4">
        <w:rPr>
          <w:rFonts w:eastAsia="Times New Roman"/>
          <w:b w:val="1"/>
          <w:bCs w:val="1"/>
          <w:sz w:val="32"/>
          <w:szCs w:val="32"/>
        </w:rPr>
        <w:t>BMSW</w:t>
      </w:r>
      <w:bookmarkEnd w:id="819314735"/>
      <w:r w:rsidRPr="354D3D91" w:rsidR="0D979EC4">
        <w:rPr>
          <w:rFonts w:eastAsia="Times New Roman"/>
          <w:b w:val="1"/>
          <w:bCs w:val="1"/>
          <w:sz w:val="32"/>
          <w:szCs w:val="32"/>
        </w:rPr>
        <w:t xml:space="preserve">4004 </w:t>
      </w:r>
    </w:p>
    <w:p xmlns:wp14="http://schemas.microsoft.com/office/word/2010/wordml" w:rsidR="006F4C93" w:rsidP="354D3D91" w:rsidRDefault="008A5F21" w14:paraId="325B8C55" wp14:textId="39FE7BC9">
      <w:pPr>
        <w:spacing w:line="360" w:lineRule="auto"/>
        <w:jc w:val="center"/>
        <w:rPr>
          <w:rFonts w:eastAsia="Times New Roman"/>
          <w:b w:val="1"/>
          <w:bCs w:val="1"/>
          <w:sz w:val="32"/>
          <w:szCs w:val="32"/>
        </w:rPr>
      </w:pPr>
      <w:r w:rsidRPr="354D3D91" w:rsidR="6B634071">
        <w:rPr>
          <w:rFonts w:eastAsia="Times New Roman"/>
          <w:b w:val="1"/>
          <w:bCs w:val="1"/>
          <w:sz w:val="32"/>
          <w:szCs w:val="32"/>
        </w:rPr>
        <w:t>Lecturer’s Name:</w:t>
      </w:r>
      <w:r w:rsidRPr="354D3D91" w:rsidR="3BB424BA">
        <w:rPr>
          <w:rFonts w:eastAsia="Times New Roman"/>
          <w:b w:val="1"/>
          <w:bCs w:val="1"/>
          <w:sz w:val="32"/>
          <w:szCs w:val="32"/>
        </w:rPr>
        <w:t xml:space="preserve"> Kinglsey Omeihe </w:t>
      </w:r>
    </w:p>
    <w:p xmlns:wp14="http://schemas.microsoft.com/office/word/2010/wordml" w:rsidRPr="00A02A59" w:rsidR="00423A77" w:rsidP="354D3D91" w:rsidRDefault="008A5F21" w14:paraId="52A86BA1" wp14:textId="530627BD">
      <w:pPr>
        <w:spacing w:line="360" w:lineRule="auto"/>
        <w:jc w:val="center"/>
        <w:rPr>
          <w:rFonts w:eastAsia="Times New Roman"/>
          <w:b w:val="1"/>
          <w:bCs w:val="1"/>
          <w:sz w:val="32"/>
          <w:szCs w:val="32"/>
        </w:rPr>
      </w:pPr>
      <w:r w:rsidRPr="354D3D91" w:rsidR="6B634071">
        <w:rPr>
          <w:rFonts w:eastAsia="Times New Roman"/>
          <w:b w:val="1"/>
          <w:bCs w:val="1"/>
          <w:sz w:val="32"/>
          <w:szCs w:val="32"/>
        </w:rPr>
        <w:t>Assignment Title:</w:t>
      </w:r>
      <w:r w:rsidRPr="354D3D91" w:rsidR="421ABB1E">
        <w:rPr>
          <w:rFonts w:eastAsia="Times New Roman"/>
          <w:b w:val="1"/>
          <w:bCs w:val="1"/>
          <w:sz w:val="32"/>
          <w:szCs w:val="32"/>
        </w:rPr>
        <w:t xml:space="preserve"> Problem solving and decision making </w:t>
      </w:r>
      <w:r>
        <w:br w:type="page"/>
      </w:r>
    </w:p>
    <w:sdt>
      <w:sdtPr>
        <w:rPr>
          <w:rFonts w:ascii="Arial" w:hAnsi="Arial" w:eastAsia="Arial" w:cs="Arial"/>
          <w:color w:val="auto"/>
          <w:sz w:val="22"/>
          <w:szCs w:val="22"/>
          <w:lang w:eastAsia="ko-KR"/>
        </w:rPr>
        <w:id w:val="-1686742054"/>
        <w:docPartObj>
          <w:docPartGallery w:val="Table of Contents"/>
          <w:docPartUnique/>
        </w:docPartObj>
      </w:sdtPr>
      <w:sdtEndPr>
        <w:rPr>
          <w:b/>
          <w:bCs/>
          <w:noProof/>
        </w:rPr>
      </w:sdtEndPr>
      <w:sdtContent>
        <w:p xmlns:wp14="http://schemas.microsoft.com/office/word/2010/wordml" w:rsidRPr="00BC7834" w:rsidR="00BC7834" w:rsidP="00BC7834" w:rsidRDefault="008A5F21" w14:paraId="22E0FC93" wp14:textId="77777777">
          <w:pPr>
            <w:pStyle w:val="TOCHeading"/>
            <w:jc w:val="center"/>
            <w:rPr>
              <w:rFonts w:ascii="Arial" w:hAnsi="Arial" w:cs="Arial"/>
              <w:b/>
              <w:bCs/>
              <w:color w:val="000000" w:themeColor="text1"/>
              <w:sz w:val="28"/>
              <w:szCs w:val="28"/>
            </w:rPr>
          </w:pPr>
          <w:r w:rsidRPr="00BC7834">
            <w:rPr>
              <w:rFonts w:ascii="Arial" w:hAnsi="Arial" w:cs="Arial"/>
              <w:b/>
              <w:bCs/>
              <w:color w:val="000000" w:themeColor="text1"/>
              <w:sz w:val="28"/>
              <w:szCs w:val="28"/>
            </w:rPr>
            <w:t>Table of Contents</w:t>
          </w:r>
        </w:p>
        <w:p xmlns:wp14="http://schemas.microsoft.com/office/word/2010/wordml" w:rsidRPr="00BC7834" w:rsidR="00BC7834" w:rsidRDefault="0041465C" w14:paraId="04B6BAFB" wp14:textId="77777777">
          <w:pPr>
            <w:pStyle w:val="TOC1"/>
            <w:tabs>
              <w:tab w:val="right" w:leader="dot" w:pos="9350"/>
            </w:tabs>
            <w:rPr>
              <w:rFonts w:eastAsiaTheme="minorEastAsia"/>
              <w:noProof/>
              <w:color w:val="000000" w:themeColor="text1"/>
              <w:lang w:val="en-IN" w:eastAsia="ii-CN"/>
            </w:rPr>
          </w:pPr>
          <w:r w:rsidRPr="0041465C">
            <w:rPr>
              <w:color w:val="000000" w:themeColor="text1"/>
            </w:rPr>
            <w:fldChar w:fldCharType="begin"/>
          </w:r>
          <w:r w:rsidRPr="00BC7834" w:rsidR="008A5F21">
            <w:rPr>
              <w:color w:val="000000" w:themeColor="text1"/>
            </w:rPr>
            <w:instrText xml:space="preserve"> TOC \o "1-3" \h \z \u </w:instrText>
          </w:r>
          <w:r w:rsidRPr="0041465C">
            <w:rPr>
              <w:color w:val="000000" w:themeColor="text1"/>
            </w:rPr>
            <w:fldChar w:fldCharType="separate"/>
          </w:r>
          <w:hyperlink w:history="1" w:anchor="_Toc117779709">
            <w:r w:rsidRPr="00BC7834" w:rsidR="008A5F21">
              <w:rPr>
                <w:rStyle w:val="Hyperlink"/>
                <w:noProof/>
                <w:color w:val="000000" w:themeColor="text1"/>
              </w:rPr>
              <w:t>TASK 1</w:t>
            </w:r>
            <w:r w:rsidRPr="00BC7834" w:rsidR="008A5F21">
              <w:rPr>
                <w:noProof/>
                <w:webHidden/>
                <w:color w:val="000000" w:themeColor="text1"/>
              </w:rPr>
              <w:tab/>
            </w:r>
            <w:r w:rsidRPr="00BC7834">
              <w:rPr>
                <w:noProof/>
                <w:webHidden/>
                <w:color w:val="000000" w:themeColor="text1"/>
              </w:rPr>
              <w:fldChar w:fldCharType="begin"/>
            </w:r>
            <w:r w:rsidRPr="00BC7834" w:rsidR="008A5F21">
              <w:rPr>
                <w:noProof/>
                <w:webHidden/>
                <w:color w:val="000000" w:themeColor="text1"/>
              </w:rPr>
              <w:instrText xml:space="preserve"> PAGEREF _Toc117779709 \h </w:instrText>
            </w:r>
            <w:r w:rsidRPr="00BC7834">
              <w:rPr>
                <w:noProof/>
                <w:webHidden/>
                <w:color w:val="000000" w:themeColor="text1"/>
              </w:rPr>
            </w:r>
            <w:r w:rsidRPr="00BC7834">
              <w:rPr>
                <w:noProof/>
                <w:webHidden/>
                <w:color w:val="000000" w:themeColor="text1"/>
              </w:rPr>
              <w:fldChar w:fldCharType="separate"/>
            </w:r>
            <w:r w:rsidRPr="00BC7834" w:rsidR="008A5F21">
              <w:rPr>
                <w:noProof/>
                <w:webHidden/>
                <w:color w:val="000000" w:themeColor="text1"/>
              </w:rPr>
              <w:t>2</w:t>
            </w:r>
            <w:r w:rsidRPr="00BC7834">
              <w:rPr>
                <w:noProof/>
                <w:webHidden/>
                <w:color w:val="000000" w:themeColor="text1"/>
              </w:rPr>
              <w:fldChar w:fldCharType="end"/>
            </w:r>
          </w:hyperlink>
        </w:p>
        <w:p xmlns:wp14="http://schemas.microsoft.com/office/word/2010/wordml" w:rsidRPr="00BC7834" w:rsidR="00BC7834" w:rsidRDefault="0041465C" w14:paraId="52A82B84" wp14:textId="77777777">
          <w:pPr>
            <w:pStyle w:val="TOC1"/>
            <w:tabs>
              <w:tab w:val="right" w:leader="dot" w:pos="9350"/>
            </w:tabs>
            <w:rPr>
              <w:rFonts w:eastAsiaTheme="minorEastAsia"/>
              <w:noProof/>
              <w:color w:val="000000" w:themeColor="text1"/>
              <w:lang w:val="en-IN" w:eastAsia="ii-CN"/>
            </w:rPr>
          </w:pPr>
          <w:hyperlink w:history="1" w:anchor="_Toc117779710">
            <w:r w:rsidRPr="00BC7834" w:rsidR="008A5F21">
              <w:rPr>
                <w:rStyle w:val="Hyperlink"/>
                <w:noProof/>
                <w:color w:val="000000" w:themeColor="text1"/>
              </w:rPr>
              <w:t>TASK 2</w:t>
            </w:r>
            <w:r w:rsidRPr="00BC7834" w:rsidR="008A5F21">
              <w:rPr>
                <w:noProof/>
                <w:webHidden/>
                <w:color w:val="000000" w:themeColor="text1"/>
              </w:rPr>
              <w:tab/>
            </w:r>
            <w:r w:rsidRPr="00BC7834">
              <w:rPr>
                <w:noProof/>
                <w:webHidden/>
                <w:color w:val="000000" w:themeColor="text1"/>
              </w:rPr>
              <w:fldChar w:fldCharType="begin"/>
            </w:r>
            <w:r w:rsidRPr="00BC7834" w:rsidR="008A5F21">
              <w:rPr>
                <w:noProof/>
                <w:webHidden/>
                <w:color w:val="000000" w:themeColor="text1"/>
              </w:rPr>
              <w:instrText xml:space="preserve"> PAGEREF _Toc117779710 \h </w:instrText>
            </w:r>
            <w:r w:rsidRPr="00BC7834">
              <w:rPr>
                <w:noProof/>
                <w:webHidden/>
                <w:color w:val="000000" w:themeColor="text1"/>
              </w:rPr>
            </w:r>
            <w:r w:rsidRPr="00BC7834">
              <w:rPr>
                <w:noProof/>
                <w:webHidden/>
                <w:color w:val="000000" w:themeColor="text1"/>
              </w:rPr>
              <w:fldChar w:fldCharType="separate"/>
            </w:r>
            <w:r w:rsidRPr="00BC7834" w:rsidR="008A5F21">
              <w:rPr>
                <w:noProof/>
                <w:webHidden/>
                <w:color w:val="000000" w:themeColor="text1"/>
              </w:rPr>
              <w:t>9</w:t>
            </w:r>
            <w:r w:rsidRPr="00BC7834">
              <w:rPr>
                <w:noProof/>
                <w:webHidden/>
                <w:color w:val="000000" w:themeColor="text1"/>
              </w:rPr>
              <w:fldChar w:fldCharType="end"/>
            </w:r>
          </w:hyperlink>
        </w:p>
        <w:p xmlns:wp14="http://schemas.microsoft.com/office/word/2010/wordml" w:rsidRPr="00BC7834" w:rsidR="00BC7834" w:rsidRDefault="0041465C" w14:paraId="6D42B8E9" wp14:textId="77777777">
          <w:pPr>
            <w:pStyle w:val="TOC1"/>
            <w:tabs>
              <w:tab w:val="right" w:leader="dot" w:pos="9350"/>
            </w:tabs>
            <w:rPr>
              <w:rFonts w:eastAsiaTheme="minorEastAsia"/>
              <w:noProof/>
              <w:color w:val="000000" w:themeColor="text1"/>
              <w:lang w:val="en-IN" w:eastAsia="ii-CN"/>
            </w:rPr>
          </w:pPr>
          <w:hyperlink w:history="1" w:anchor="_Toc117779711">
            <w:r w:rsidRPr="00BC7834" w:rsidR="008A5F21">
              <w:rPr>
                <w:rStyle w:val="Hyperlink"/>
                <w:noProof/>
                <w:color w:val="000000" w:themeColor="text1"/>
              </w:rPr>
              <w:t>Reference List</w:t>
            </w:r>
            <w:r w:rsidRPr="00BC7834" w:rsidR="008A5F21">
              <w:rPr>
                <w:noProof/>
                <w:webHidden/>
                <w:color w:val="000000" w:themeColor="text1"/>
              </w:rPr>
              <w:tab/>
            </w:r>
            <w:r w:rsidRPr="00BC7834">
              <w:rPr>
                <w:noProof/>
                <w:webHidden/>
                <w:color w:val="000000" w:themeColor="text1"/>
              </w:rPr>
              <w:fldChar w:fldCharType="begin"/>
            </w:r>
            <w:r w:rsidRPr="00BC7834" w:rsidR="008A5F21">
              <w:rPr>
                <w:noProof/>
                <w:webHidden/>
                <w:color w:val="000000" w:themeColor="text1"/>
              </w:rPr>
              <w:instrText xml:space="preserve"> PAGEREF _Toc117779711 \h </w:instrText>
            </w:r>
            <w:r w:rsidRPr="00BC7834">
              <w:rPr>
                <w:noProof/>
                <w:webHidden/>
                <w:color w:val="000000" w:themeColor="text1"/>
              </w:rPr>
            </w:r>
            <w:r w:rsidRPr="00BC7834">
              <w:rPr>
                <w:noProof/>
                <w:webHidden/>
                <w:color w:val="000000" w:themeColor="text1"/>
              </w:rPr>
              <w:fldChar w:fldCharType="separate"/>
            </w:r>
            <w:r w:rsidRPr="00BC7834" w:rsidR="008A5F21">
              <w:rPr>
                <w:noProof/>
                <w:webHidden/>
                <w:color w:val="000000" w:themeColor="text1"/>
              </w:rPr>
              <w:t>12</w:t>
            </w:r>
            <w:r w:rsidRPr="00BC7834">
              <w:rPr>
                <w:noProof/>
                <w:webHidden/>
                <w:color w:val="000000" w:themeColor="text1"/>
              </w:rPr>
              <w:fldChar w:fldCharType="end"/>
            </w:r>
          </w:hyperlink>
        </w:p>
        <w:p xmlns:wp14="http://schemas.microsoft.com/office/word/2010/wordml" w:rsidR="00BC7834" w:rsidRDefault="0041465C" w14:paraId="6A05A809" wp14:textId="77777777">
          <w:r w:rsidRPr="00BC7834">
            <w:rPr>
              <w:b/>
              <w:bCs/>
              <w:noProof/>
              <w:color w:val="000000" w:themeColor="text1"/>
            </w:rPr>
            <w:fldChar w:fldCharType="end"/>
          </w:r>
        </w:p>
      </w:sdtContent>
    </w:sdt>
    <w:p xmlns:wp14="http://schemas.microsoft.com/office/word/2010/wordml" w:rsidR="009543C5" w:rsidP="00DB2B38" w:rsidRDefault="009543C5" w14:paraId="5A39BBE3" wp14:textId="77777777">
      <w:pPr>
        <w:pStyle w:val="Heading1"/>
      </w:pPr>
    </w:p>
    <w:p xmlns:wp14="http://schemas.microsoft.com/office/word/2010/wordml" w:rsidR="00BC7834" w:rsidP="1C364E56" w:rsidRDefault="008A5F21" w14:paraId="7B71810B" wp14:textId="709B57E7">
      <w:pPr>
        <w:pStyle w:val="Heading1"/>
        <w:rPr>
          <w:b w:val="0"/>
          <w:bCs w:val="0"/>
        </w:rPr>
      </w:pPr>
      <w:bookmarkStart w:name="_Toc117779709" w:id="0"/>
      <w:r>
        <w:br w:type="page"/>
      </w:r>
      <w:bookmarkEnd w:id="0"/>
      <w:r w:rsidR="68DD205D">
        <w:rPr/>
        <w:t>TASK 1</w:t>
      </w:r>
    </w:p>
    <w:p xmlns:wp14="http://schemas.microsoft.com/office/word/2010/wordml" w:rsidR="00BC7834" w:rsidP="354D3D91" w:rsidRDefault="008A5F21" wp14:textId="77777777" w14:paraId="794D76D6">
      <w:pPr>
        <w:spacing w:line="360" w:lineRule="auto"/>
        <w:jc w:val="both"/>
        <w:rPr>
          <w:rFonts w:eastAsia="Times New Roman"/>
          <w:b w:val="1"/>
          <w:bCs w:val="1"/>
          <w:sz w:val="22"/>
          <w:szCs w:val="22"/>
        </w:rPr>
      </w:pPr>
      <w:r w:rsidRPr="354D3D91" w:rsidR="5CE0FF82">
        <w:rPr>
          <w:rFonts w:eastAsia="Times New Roman"/>
          <w:b w:val="1"/>
          <w:bCs w:val="1"/>
          <w:sz w:val="22"/>
          <w:szCs w:val="22"/>
        </w:rPr>
        <w:t xml:space="preserve">Discussion on the nature and impact of complex problems on employees and T M Lewin </w:t>
      </w:r>
    </w:p>
    <w:p xmlns:wp14="http://schemas.microsoft.com/office/word/2010/wordml" w:rsidR="00BC7834" w:rsidP="354D3D91" w:rsidRDefault="008A5F21" wp14:textId="77777777" w14:paraId="78C6C3B0">
      <w:pPr>
        <w:spacing w:line="360" w:lineRule="auto"/>
        <w:jc w:val="both"/>
        <w:rPr>
          <w:rFonts w:eastAsia="Times New Roman"/>
          <w:b w:val="1"/>
          <w:bCs w:val="1"/>
          <w:i w:val="1"/>
          <w:iCs w:val="1"/>
          <w:sz w:val="22"/>
          <w:szCs w:val="22"/>
        </w:rPr>
      </w:pPr>
      <w:r w:rsidRPr="354D3D91" w:rsidR="5CE0FF82">
        <w:rPr>
          <w:rFonts w:eastAsia="Times New Roman"/>
          <w:b w:val="1"/>
          <w:bCs w:val="1"/>
          <w:i w:val="1"/>
          <w:iCs w:val="1"/>
          <w:sz w:val="22"/>
          <w:szCs w:val="22"/>
        </w:rPr>
        <w:t>Problem related to increasing cost</w:t>
      </w:r>
    </w:p>
    <w:p xmlns:wp14="http://schemas.microsoft.com/office/word/2010/wordml" w:rsidR="00BC7834" w:rsidP="354D3D91" w:rsidRDefault="008A5F21" w14:paraId="53FF9416" wp14:textId="50FABF80">
      <w:pPr>
        <w:spacing w:line="360" w:lineRule="auto"/>
        <w:jc w:val="both"/>
        <w:rPr>
          <w:rFonts w:eastAsia="Times New Roman"/>
          <w:sz w:val="22"/>
          <w:szCs w:val="22"/>
        </w:rPr>
      </w:pPr>
      <w:r w:rsidRPr="354D3D91" w:rsidR="5CE0FF82">
        <w:rPr>
          <w:rFonts w:eastAsia="Times New Roman"/>
          <w:sz w:val="22"/>
          <w:szCs w:val="22"/>
        </w:rPr>
        <w:t xml:space="preserve">TM Lewin is a clothing brand in the UK that manufactures formal clothes for </w:t>
      </w:r>
      <w:r w:rsidRPr="354D3D91" w:rsidR="38A27111">
        <w:rPr>
          <w:rFonts w:eastAsia="Times New Roman"/>
          <w:sz w:val="22"/>
          <w:szCs w:val="22"/>
        </w:rPr>
        <w:t>both genders.</w:t>
      </w:r>
      <w:r w:rsidRPr="354D3D91" w:rsidR="5CE0FF82">
        <w:rPr>
          <w:rFonts w:eastAsia="Times New Roman"/>
          <w:sz w:val="22"/>
          <w:szCs w:val="22"/>
        </w:rPr>
        <w:t xml:space="preserve"> </w:t>
      </w:r>
      <w:r w:rsidRPr="354D3D91" w:rsidR="0B7FE55A">
        <w:rPr>
          <w:rFonts w:eastAsia="Times New Roman"/>
          <w:sz w:val="22"/>
          <w:szCs w:val="22"/>
        </w:rPr>
        <w:t>A</w:t>
      </w:r>
      <w:r w:rsidRPr="354D3D91" w:rsidR="5CE0FF82">
        <w:rPr>
          <w:rFonts w:eastAsia="Times New Roman"/>
          <w:sz w:val="22"/>
          <w:szCs w:val="22"/>
        </w:rPr>
        <w:t xml:space="preserve">fter the COVID-19 pandemic, prices of fabrics </w:t>
      </w:r>
      <w:r w:rsidRPr="354D3D91" w:rsidR="113D93BF">
        <w:rPr>
          <w:rFonts w:eastAsia="Times New Roman"/>
          <w:sz w:val="22"/>
          <w:szCs w:val="22"/>
        </w:rPr>
        <w:t>have become</w:t>
      </w:r>
      <w:r w:rsidRPr="354D3D91" w:rsidR="5CE0FF82">
        <w:rPr>
          <w:rFonts w:eastAsia="Times New Roman"/>
          <w:sz w:val="22"/>
          <w:szCs w:val="22"/>
        </w:rPr>
        <w:t xml:space="preserve"> higher than before</w:t>
      </w:r>
      <w:r w:rsidRPr="354D3D91" w:rsidR="6ADE990B">
        <w:rPr>
          <w:rFonts w:eastAsia="Times New Roman"/>
          <w:sz w:val="22"/>
          <w:szCs w:val="22"/>
        </w:rPr>
        <w:t>.</w:t>
      </w:r>
      <w:r w:rsidRPr="354D3D91" w:rsidR="5CE0FF82">
        <w:rPr>
          <w:rFonts w:eastAsia="Times New Roman"/>
          <w:sz w:val="22"/>
          <w:szCs w:val="22"/>
        </w:rPr>
        <w:t xml:space="preserve"> One of the main reasons for high fabric prices is that there are not enough raw materials in the country. The pandemic has forced </w:t>
      </w:r>
      <w:r w:rsidRPr="354D3D91" w:rsidR="5CE0FF82">
        <w:rPr>
          <w:rFonts w:eastAsia="Times New Roman"/>
          <w:b w:val="1"/>
          <w:bCs w:val="1"/>
          <w:i w:val="1"/>
          <w:iCs w:val="1"/>
          <w:sz w:val="22"/>
          <w:szCs w:val="22"/>
        </w:rPr>
        <w:t xml:space="preserve">fabric transportation to stop as well as factories have </w:t>
      </w:r>
      <w:bookmarkStart w:name="_Int_VE7jkaVk" w:id="1380028518"/>
      <w:r w:rsidRPr="354D3D91" w:rsidR="5CE0FF82">
        <w:rPr>
          <w:rFonts w:eastAsia="Times New Roman"/>
          <w:b w:val="1"/>
          <w:bCs w:val="1"/>
          <w:i w:val="1"/>
          <w:iCs w:val="1"/>
          <w:sz w:val="22"/>
          <w:szCs w:val="22"/>
        </w:rPr>
        <w:t>gone bust</w:t>
      </w:r>
      <w:bookmarkEnd w:id="1380028518"/>
      <w:r w:rsidRPr="354D3D91" w:rsidR="5CE0FF82">
        <w:rPr>
          <w:rFonts w:eastAsia="Times New Roman"/>
          <w:sz w:val="22"/>
          <w:szCs w:val="22"/>
        </w:rPr>
        <w:t>. On the other hand, importing fabric from the USA, China, and India is expensive (</w:t>
      </w:r>
      <w:proofErr w:type="spellStart"/>
      <w:r w:rsidRPr="354D3D91" w:rsidR="5CE0FF82">
        <w:rPr>
          <w:rFonts w:eastAsia="Times New Roman"/>
          <w:sz w:val="22"/>
          <w:szCs w:val="22"/>
        </w:rPr>
        <w:t>Goworek</w:t>
      </w:r>
      <w:proofErr w:type="spellEnd"/>
      <w:r w:rsidRPr="354D3D91" w:rsidR="5CE0FF82">
        <w:rPr>
          <w:rFonts w:eastAsia="Times New Roman"/>
          <w:sz w:val="22"/>
          <w:szCs w:val="22"/>
        </w:rPr>
        <w:t xml:space="preserve"> </w:t>
      </w:r>
      <w:r w:rsidRPr="354D3D91" w:rsidR="5CE0FF82">
        <w:rPr>
          <w:rFonts w:eastAsia="Times New Roman"/>
          <w:i w:val="1"/>
          <w:iCs w:val="1"/>
          <w:sz w:val="22"/>
          <w:szCs w:val="22"/>
        </w:rPr>
        <w:t>et al.</w:t>
      </w:r>
      <w:r w:rsidRPr="354D3D91" w:rsidR="5CE0FF82">
        <w:rPr>
          <w:rFonts w:eastAsia="Times New Roman"/>
          <w:sz w:val="22"/>
          <w:szCs w:val="22"/>
        </w:rPr>
        <w:t xml:space="preserve"> 2020). Transport problems have been raised because of restrictions and blockage in borders due to the </w:t>
      </w:r>
      <w:proofErr w:type="spellStart"/>
      <w:r w:rsidRPr="354D3D91" w:rsidR="5CE0FF82">
        <w:rPr>
          <w:rFonts w:eastAsia="Times New Roman"/>
          <w:sz w:val="22"/>
          <w:szCs w:val="22"/>
        </w:rPr>
        <w:t>pandemic</w:t>
      </w:r>
      <w:r w:rsidRPr="354D3D91" w:rsidR="2068AA3D">
        <w:rPr>
          <w:rFonts w:eastAsia="Times New Roman"/>
          <w:sz w:val="22"/>
          <w:szCs w:val="22"/>
        </w:rPr>
        <w:t>.</w:t>
      </w:r>
      <w:r w:rsidRPr="354D3D91" w:rsidR="5CE0FF82">
        <w:rPr>
          <w:rFonts w:eastAsia="Times New Roman"/>
          <w:sz w:val="22"/>
          <w:szCs w:val="22"/>
        </w:rPr>
        <w:t>Self</w:t>
      </w:r>
      <w:proofErr w:type="spellEnd"/>
      <w:r w:rsidRPr="354D3D91" w:rsidR="5CE0FF82">
        <w:rPr>
          <w:rFonts w:eastAsia="Times New Roman"/>
          <w:sz w:val="22"/>
          <w:szCs w:val="22"/>
        </w:rPr>
        <w:t xml:space="preserve">-isolation, a huge Covid infection rate, and staff shortage </w:t>
      </w:r>
      <w:r w:rsidRPr="354D3D91" w:rsidR="2E1C899A">
        <w:rPr>
          <w:rFonts w:eastAsia="Times New Roman"/>
          <w:sz w:val="22"/>
          <w:szCs w:val="22"/>
        </w:rPr>
        <w:t>are</w:t>
      </w:r>
      <w:r w:rsidRPr="354D3D91" w:rsidR="5CE0FF82">
        <w:rPr>
          <w:rFonts w:eastAsia="Times New Roman"/>
          <w:sz w:val="22"/>
          <w:szCs w:val="22"/>
        </w:rPr>
        <w:t xml:space="preserve"> creating </w:t>
      </w:r>
      <w:r w:rsidRPr="354D3D91" w:rsidR="10171FDA">
        <w:rPr>
          <w:rFonts w:eastAsia="Times New Roman"/>
          <w:sz w:val="22"/>
          <w:szCs w:val="22"/>
        </w:rPr>
        <w:t>issues. In</w:t>
      </w:r>
      <w:r w:rsidRPr="354D3D91" w:rsidR="5CE0FF82">
        <w:rPr>
          <w:rFonts w:eastAsia="Times New Roman"/>
          <w:sz w:val="22"/>
          <w:szCs w:val="22"/>
        </w:rPr>
        <w:t xml:space="preserve"> addition to that, energy prices are increasing da</w:t>
      </w:r>
      <w:r w:rsidRPr="354D3D91" w:rsidR="2329C30B">
        <w:rPr>
          <w:rFonts w:eastAsia="Times New Roman"/>
          <w:sz w:val="22"/>
          <w:szCs w:val="22"/>
        </w:rPr>
        <w:t>ily</w:t>
      </w:r>
      <w:r w:rsidRPr="354D3D91" w:rsidR="5CE0FF82">
        <w:rPr>
          <w:rFonts w:eastAsia="Times New Roman"/>
          <w:sz w:val="22"/>
          <w:szCs w:val="22"/>
        </w:rPr>
        <w:t xml:space="preserve"> in the U</w:t>
      </w:r>
      <w:r w:rsidRPr="354D3D91" w:rsidR="7242D900">
        <w:rPr>
          <w:rFonts w:eastAsia="Times New Roman"/>
          <w:sz w:val="22"/>
          <w:szCs w:val="22"/>
        </w:rPr>
        <w:t>K.</w:t>
      </w:r>
    </w:p>
    <w:p xmlns:wp14="http://schemas.microsoft.com/office/word/2010/wordml" w:rsidR="00BC7834" w:rsidP="354D3D91" w:rsidRDefault="008A5F21" w14:paraId="363091EC" wp14:textId="30A575B1">
      <w:pPr>
        <w:spacing w:line="360" w:lineRule="auto"/>
        <w:jc w:val="both"/>
        <w:rPr>
          <w:rFonts w:eastAsia="Times New Roman"/>
          <w:b w:val="1"/>
          <w:bCs w:val="1"/>
          <w:i w:val="1"/>
          <w:iCs w:val="1"/>
        </w:rPr>
      </w:pPr>
      <w:r w:rsidRPr="354D3D91" w:rsidR="5CE0FF82">
        <w:rPr>
          <w:rFonts w:eastAsia="Times New Roman"/>
          <w:sz w:val="22"/>
          <w:szCs w:val="22"/>
        </w:rPr>
        <w:t xml:space="preserve">Therefore, the textile industry requires a huge amount of energy that is directly </w:t>
      </w:r>
      <w:bookmarkStart w:name="_Int_hKsMkhBh" w:id="1335521808"/>
      <w:r w:rsidRPr="354D3D91" w:rsidR="6A0B392E">
        <w:rPr>
          <w:rFonts w:eastAsia="Times New Roman"/>
          <w:sz w:val="22"/>
          <w:szCs w:val="22"/>
        </w:rPr>
        <w:t>affecting</w:t>
      </w:r>
      <w:bookmarkEnd w:id="1335521808"/>
      <w:r w:rsidRPr="354D3D91" w:rsidR="5CE0FF82">
        <w:rPr>
          <w:rFonts w:eastAsia="Times New Roman"/>
          <w:sz w:val="22"/>
          <w:szCs w:val="22"/>
        </w:rPr>
        <w:t xml:space="preserve"> the manufacturing cost.</w:t>
      </w:r>
      <w:r w:rsidRPr="354D3D91" w:rsidR="5CE0FF82">
        <w:rPr>
          <w:rFonts w:eastAsia="Times New Roman"/>
          <w:sz w:val="22"/>
          <w:szCs w:val="22"/>
        </w:rPr>
        <w:t xml:space="preserve"> As an </w:t>
      </w:r>
      <w:r w:rsidRPr="354D3D91" w:rsidR="5CE0FF82">
        <w:rPr>
          <w:rFonts w:eastAsia="Times New Roman"/>
          <w:b w:val="1"/>
          <w:bCs w:val="1"/>
          <w:i w:val="1"/>
          <w:iCs w:val="1"/>
          <w:sz w:val="22"/>
          <w:szCs w:val="22"/>
        </w:rPr>
        <w:t xml:space="preserve">impact of this </w:t>
      </w:r>
      <w:bookmarkStart w:name="_Int_siPfaD8r" w:id="1798623384"/>
      <w:proofErr w:type="gramStart"/>
      <w:r w:rsidRPr="354D3D91" w:rsidR="5CE0FF82">
        <w:rPr>
          <w:rFonts w:eastAsia="Times New Roman"/>
          <w:b w:val="1"/>
          <w:bCs w:val="1"/>
          <w:i w:val="1"/>
          <w:iCs w:val="1"/>
          <w:sz w:val="22"/>
          <w:szCs w:val="22"/>
        </w:rPr>
        <w:t>particular problem</w:t>
      </w:r>
      <w:proofErr w:type="gramEnd"/>
      <w:bookmarkEnd w:id="1798623384"/>
      <w:r w:rsidRPr="354D3D91" w:rsidR="5CE0FF82">
        <w:rPr>
          <w:rFonts w:eastAsia="Times New Roman"/>
          <w:b w:val="1"/>
          <w:bCs w:val="1"/>
          <w:i w:val="1"/>
          <w:iCs w:val="1"/>
          <w:sz w:val="22"/>
          <w:szCs w:val="22"/>
        </w:rPr>
        <w:t xml:space="preserve">, </w:t>
      </w:r>
      <w:r w:rsidRPr="354D3D91" w:rsidR="5CE0FF82">
        <w:rPr>
          <w:rFonts w:eastAsia="Times New Roman"/>
          <w:sz w:val="22"/>
          <w:szCs w:val="22"/>
        </w:rPr>
        <w:t xml:space="preserve">organizations need to sell products at </w:t>
      </w:r>
      <w:r w:rsidRPr="354D3D91" w:rsidR="675FC040">
        <w:rPr>
          <w:rFonts w:eastAsia="Times New Roman"/>
          <w:sz w:val="22"/>
          <w:szCs w:val="22"/>
        </w:rPr>
        <w:t>unaffordable prices</w:t>
      </w:r>
      <w:r w:rsidRPr="354D3D91" w:rsidR="5CE0FF82">
        <w:rPr>
          <w:rFonts w:eastAsia="Times New Roman"/>
          <w:sz w:val="22"/>
          <w:szCs w:val="22"/>
        </w:rPr>
        <w:t xml:space="preserve">. Customers become reluctant to </w:t>
      </w:r>
      <w:bookmarkStart w:name="_Int_oxaKKcJ3" w:id="1405387875"/>
      <w:r w:rsidRPr="354D3D91" w:rsidR="5CE0FF82">
        <w:rPr>
          <w:rFonts w:eastAsia="Times New Roman"/>
          <w:sz w:val="22"/>
          <w:szCs w:val="22"/>
        </w:rPr>
        <w:t>purchase</w:t>
      </w:r>
      <w:bookmarkEnd w:id="1405387875"/>
      <w:r w:rsidRPr="354D3D91" w:rsidR="5CE0FF82">
        <w:rPr>
          <w:rFonts w:eastAsia="Times New Roman"/>
          <w:sz w:val="22"/>
          <w:szCs w:val="22"/>
        </w:rPr>
        <w:t xml:space="preserve"> products at </w:t>
      </w:r>
      <w:bookmarkStart w:name="_Int_t90ANz4U" w:id="698991586"/>
      <w:r w:rsidRPr="354D3D91" w:rsidR="3EF4F1AE">
        <w:rPr>
          <w:rFonts w:eastAsia="Times New Roman"/>
          <w:sz w:val="22"/>
          <w:szCs w:val="22"/>
        </w:rPr>
        <w:t>unaffordable prices</w:t>
      </w:r>
      <w:bookmarkEnd w:id="698991586"/>
      <w:r w:rsidRPr="354D3D91" w:rsidR="5CE0FF82">
        <w:rPr>
          <w:rFonts w:eastAsia="Times New Roman"/>
          <w:sz w:val="22"/>
          <w:szCs w:val="22"/>
        </w:rPr>
        <w:t xml:space="preserve"> (Koszewska, 2018). </w:t>
      </w:r>
    </w:p>
    <w:p xmlns:wp14="http://schemas.microsoft.com/office/word/2010/wordml" w:rsidR="00BC7834" w:rsidP="354D3D91" w:rsidRDefault="008A5F21" w14:paraId="5CFBEEA3" wp14:textId="5ECA547A">
      <w:pPr>
        <w:spacing w:line="360" w:lineRule="auto"/>
        <w:jc w:val="both"/>
        <w:rPr>
          <w:rFonts w:eastAsia="Times New Roman"/>
          <w:b w:val="1"/>
          <w:bCs w:val="1"/>
          <w:i w:val="1"/>
          <w:iCs w:val="1"/>
        </w:rPr>
      </w:pPr>
      <w:r w:rsidRPr="354D3D91" w:rsidR="5CE0FF82">
        <w:rPr>
          <w:rFonts w:eastAsia="Times New Roman"/>
          <w:b w:val="1"/>
          <w:bCs w:val="1"/>
          <w:i w:val="1"/>
          <w:iCs w:val="1"/>
        </w:rPr>
        <w:t xml:space="preserve">Challenges </w:t>
      </w:r>
      <w:bookmarkStart w:name="_Int_DYFaJ5Bz" w:id="1095115858"/>
      <w:r w:rsidRPr="354D3D91" w:rsidR="5CE0FF82">
        <w:rPr>
          <w:rFonts w:eastAsia="Times New Roman"/>
          <w:b w:val="1"/>
          <w:bCs w:val="1"/>
          <w:i w:val="1"/>
          <w:iCs w:val="1"/>
        </w:rPr>
        <w:t>regarding</w:t>
      </w:r>
      <w:bookmarkEnd w:id="1095115858"/>
      <w:r w:rsidRPr="354D3D91" w:rsidR="5CE0FF82">
        <w:rPr>
          <w:rFonts w:eastAsia="Times New Roman"/>
          <w:b w:val="1"/>
          <w:bCs w:val="1"/>
          <w:i w:val="1"/>
          <w:iCs w:val="1"/>
        </w:rPr>
        <w:t xml:space="preserve"> consumer purchase intention</w:t>
      </w:r>
    </w:p>
    <w:p xmlns:wp14="http://schemas.microsoft.com/office/word/2010/wordml" w:rsidR="00BC7834" w:rsidP="354D3D91" w:rsidRDefault="008A5F21" w14:paraId="68447441" wp14:textId="6A9E93E9">
      <w:pPr>
        <w:spacing w:line="360" w:lineRule="auto"/>
        <w:jc w:val="both"/>
        <w:rPr>
          <w:rFonts w:eastAsia="Times New Roman"/>
          <w:b w:val="1"/>
          <w:bCs w:val="1"/>
          <w:i w:val="1"/>
          <w:iCs w:val="1"/>
        </w:rPr>
      </w:pPr>
      <w:r w:rsidRPr="354D3D91" w:rsidR="5CE0FF82">
        <w:rPr>
          <w:rFonts w:eastAsia="Times New Roman"/>
        </w:rPr>
        <w:t>After the pandemic situation, people’s income has been disrupted at a certain leve</w:t>
      </w:r>
      <w:r w:rsidRPr="354D3D91" w:rsidR="3CF3B84A">
        <w:rPr>
          <w:rFonts w:eastAsia="Times New Roman"/>
        </w:rPr>
        <w:t>l.</w:t>
      </w:r>
      <w:r w:rsidRPr="354D3D91" w:rsidR="5CE0FF82">
        <w:rPr>
          <w:rFonts w:eastAsia="Times New Roman"/>
        </w:rPr>
        <w:t xml:space="preserve"> As a result of this, customers have become choosier in the context of spending money. On the other hand, they are vitally reluctant to buy products that are pricy (James, and Lings, 2019). Due to high manufacturing costs, the shirt and clothing price of </w:t>
      </w:r>
      <w:r w:rsidRPr="354D3D91" w:rsidR="52E07C1B">
        <w:rPr>
          <w:rFonts w:eastAsia="Times New Roman"/>
        </w:rPr>
        <w:t>T</w:t>
      </w:r>
      <w:r w:rsidRPr="354D3D91" w:rsidR="5CE0FF82">
        <w:rPr>
          <w:rFonts w:eastAsia="Times New Roman"/>
        </w:rPr>
        <w:t xml:space="preserve">M Lewin has increased </w:t>
      </w:r>
      <w:r w:rsidRPr="354D3D91" w:rsidR="4745FAE5">
        <w:rPr>
          <w:rFonts w:eastAsia="Times New Roman"/>
        </w:rPr>
        <w:t>to</w:t>
      </w:r>
      <w:r w:rsidRPr="354D3D91" w:rsidR="5CE0FF82">
        <w:rPr>
          <w:rFonts w:eastAsia="Times New Roman"/>
        </w:rPr>
        <w:t xml:space="preserve"> a certain level</w:t>
      </w:r>
      <w:bookmarkStart w:name="_Int_1OsZP08K" w:id="1636167706"/>
      <w:r w:rsidRPr="354D3D91" w:rsidR="56D79D26">
        <w:rPr>
          <w:rFonts w:eastAsia="Times New Roman"/>
        </w:rPr>
        <w:t xml:space="preserve">. </w:t>
      </w:r>
      <w:bookmarkEnd w:id="1636167706"/>
      <w:r w:rsidRPr="354D3D91" w:rsidR="5CE0FF82">
        <w:rPr>
          <w:rFonts w:eastAsia="Times New Roman"/>
          <w:b w:val="1"/>
          <w:bCs w:val="1"/>
          <w:i w:val="1"/>
          <w:iCs w:val="1"/>
        </w:rPr>
        <w:t xml:space="preserve">As an impact of this </w:t>
      </w:r>
      <w:bookmarkStart w:name="_Int_16aLMbDo" w:id="2104748626"/>
      <w:proofErr w:type="gramStart"/>
      <w:r w:rsidRPr="354D3D91" w:rsidR="5CE0FF82">
        <w:rPr>
          <w:rFonts w:eastAsia="Times New Roman"/>
          <w:b w:val="1"/>
          <w:bCs w:val="1"/>
          <w:i w:val="1"/>
          <w:iCs w:val="1"/>
        </w:rPr>
        <w:t>particular challenge</w:t>
      </w:r>
      <w:proofErr w:type="gramEnd"/>
      <w:bookmarkEnd w:id="2104748626"/>
      <w:r w:rsidRPr="354D3D91" w:rsidR="5CE0FF82">
        <w:rPr>
          <w:rFonts w:eastAsia="Times New Roman"/>
          <w:b w:val="1"/>
          <w:bCs w:val="1"/>
          <w:i w:val="1"/>
          <w:iCs w:val="1"/>
        </w:rPr>
        <w:t xml:space="preserve"> </w:t>
      </w:r>
      <w:r w:rsidRPr="354D3D91" w:rsidR="5CE0FF82">
        <w:rPr>
          <w:rFonts w:eastAsia="Times New Roman"/>
        </w:rPr>
        <w:t xml:space="preserve">selected clothing organizations cannot attract customers as </w:t>
      </w:r>
      <w:r w:rsidRPr="354D3D91" w:rsidR="5CE0FF82">
        <w:rPr>
          <w:rFonts w:eastAsia="Times New Roman"/>
        </w:rPr>
        <w:t>before.</w:t>
      </w:r>
    </w:p>
    <w:p xmlns:wp14="http://schemas.microsoft.com/office/word/2010/wordml" w:rsidR="00BC7834" w:rsidP="354D3D91" w:rsidRDefault="008A5F21" w14:paraId="7A3BE3B7" wp14:textId="3B764F78">
      <w:pPr>
        <w:spacing w:line="360" w:lineRule="auto"/>
        <w:jc w:val="both"/>
        <w:rPr>
          <w:rFonts w:eastAsia="Times New Roman"/>
          <w:b w:val="1"/>
          <w:bCs w:val="1"/>
          <w:i w:val="1"/>
          <w:iCs w:val="1"/>
        </w:rPr>
      </w:pPr>
      <w:r w:rsidRPr="354D3D91" w:rsidR="5CE0FF82">
        <w:rPr>
          <w:rFonts w:eastAsia="Times New Roman"/>
          <w:b w:val="1"/>
          <w:bCs w:val="1"/>
          <w:i w:val="1"/>
          <w:iCs w:val="1"/>
        </w:rPr>
        <w:t xml:space="preserve">Issues </w:t>
      </w:r>
      <w:bookmarkStart w:name="_Int_a0piWSu4" w:id="2003894474"/>
      <w:r w:rsidRPr="354D3D91" w:rsidR="0D6EFC33">
        <w:rPr>
          <w:rFonts w:eastAsia="Times New Roman"/>
          <w:b w:val="1"/>
          <w:bCs w:val="1"/>
          <w:i w:val="1"/>
          <w:iCs w:val="1"/>
        </w:rPr>
        <w:t>about</w:t>
      </w:r>
      <w:bookmarkEnd w:id="2003894474"/>
      <w:r w:rsidRPr="354D3D91" w:rsidR="5CE0FF82">
        <w:rPr>
          <w:rFonts w:eastAsia="Times New Roman"/>
          <w:b w:val="1"/>
          <w:bCs w:val="1"/>
          <w:i w:val="1"/>
          <w:iCs w:val="1"/>
        </w:rPr>
        <w:t xml:space="preserve"> customer behaviors in response to the pandemic</w:t>
      </w:r>
    </w:p>
    <w:p xmlns:wp14="http://schemas.microsoft.com/office/word/2010/wordml" w:rsidR="00BC7834" w:rsidP="354D3D91" w:rsidRDefault="008A5F21" w14:paraId="3E682910" wp14:textId="7F70E895">
      <w:pPr>
        <w:spacing w:line="360" w:lineRule="auto"/>
        <w:jc w:val="both"/>
        <w:rPr>
          <w:rFonts w:eastAsia="Times New Roman"/>
          <w:b w:val="1"/>
          <w:bCs w:val="1"/>
        </w:rPr>
      </w:pPr>
      <w:r w:rsidRPr="354D3D91" w:rsidR="5CE0FF82">
        <w:rPr>
          <w:rFonts w:eastAsia="Times New Roman"/>
        </w:rPr>
        <w:t xml:space="preserve">Customer behavior for this </w:t>
      </w:r>
      <w:bookmarkStart w:name="_Int_uhRRIhpy" w:id="339446355"/>
      <w:proofErr w:type="gramStart"/>
      <w:r w:rsidRPr="354D3D91" w:rsidR="5CE0FF82">
        <w:rPr>
          <w:rFonts w:eastAsia="Times New Roman"/>
        </w:rPr>
        <w:t>particular company</w:t>
      </w:r>
      <w:proofErr w:type="gramEnd"/>
      <w:bookmarkEnd w:id="339446355"/>
      <w:r w:rsidRPr="354D3D91" w:rsidR="5CE0FF82">
        <w:rPr>
          <w:rFonts w:eastAsia="Times New Roman"/>
        </w:rPr>
        <w:t xml:space="preserve"> has changed right after the pandemic on a negative </w:t>
      </w:r>
      <w:r w:rsidRPr="354D3D91" w:rsidR="0D221CCE">
        <w:rPr>
          <w:rFonts w:eastAsia="Times New Roman"/>
        </w:rPr>
        <w:t>note. Product</w:t>
      </w:r>
      <w:r w:rsidRPr="354D3D91" w:rsidR="5CE0FF82">
        <w:rPr>
          <w:rFonts w:eastAsia="Times New Roman"/>
        </w:rPr>
        <w:t xml:space="preserve"> quality, along with its sustainability and product </w:t>
      </w:r>
      <w:bookmarkStart w:name="_Int_5Fh8ORGK" w:id="108252479"/>
      <w:r w:rsidRPr="354D3D91" w:rsidR="5CE0FF82">
        <w:rPr>
          <w:rFonts w:eastAsia="Times New Roman"/>
        </w:rPr>
        <w:t>perception</w:t>
      </w:r>
      <w:bookmarkEnd w:id="108252479"/>
      <w:r w:rsidRPr="354D3D91" w:rsidR="5CE0FF82">
        <w:rPr>
          <w:rFonts w:eastAsia="Times New Roman"/>
        </w:rPr>
        <w:t xml:space="preserve">, matters a lot to customers. On the contrary, the company is </w:t>
      </w:r>
      <w:r w:rsidRPr="354D3D91" w:rsidR="5CE0FF82">
        <w:rPr>
          <w:rFonts w:eastAsia="Times New Roman"/>
        </w:rPr>
        <w:t>somewhat compelling</w:t>
      </w:r>
      <w:r w:rsidRPr="354D3D91" w:rsidR="5CE0FF82">
        <w:rPr>
          <w:rFonts w:eastAsia="Times New Roman"/>
        </w:rPr>
        <w:t xml:space="preserve"> to use low-quality fabric for </w:t>
      </w:r>
      <w:bookmarkStart w:name="_Int_xu9tYuO5" w:id="1087689812"/>
      <w:r w:rsidRPr="354D3D91" w:rsidR="5CE0FF82">
        <w:rPr>
          <w:rFonts w:eastAsia="Times New Roman"/>
        </w:rPr>
        <w:t>maintaining</w:t>
      </w:r>
      <w:bookmarkEnd w:id="1087689812"/>
      <w:r w:rsidRPr="354D3D91" w:rsidR="5CE0FF82">
        <w:rPr>
          <w:rFonts w:eastAsia="Times New Roman"/>
        </w:rPr>
        <w:t xml:space="preserve"> cost and heightening the overall profit margin (Mwasomola and Ojwang, 2021</w:t>
      </w:r>
      <w:r w:rsidRPr="354D3D91" w:rsidR="4D4EF60B">
        <w:rPr>
          <w:rFonts w:eastAsia="Times New Roman"/>
        </w:rPr>
        <w:t>). Cognitive</w:t>
      </w:r>
      <w:r w:rsidRPr="354D3D91" w:rsidR="5CE0FF82">
        <w:rPr>
          <w:rFonts w:eastAsia="Times New Roman"/>
        </w:rPr>
        <w:t xml:space="preserve"> constraints and attitudes </w:t>
      </w:r>
      <w:r w:rsidRPr="354D3D91" w:rsidR="7DB320CD">
        <w:rPr>
          <w:rFonts w:eastAsia="Times New Roman"/>
        </w:rPr>
        <w:t>about</w:t>
      </w:r>
      <w:r w:rsidRPr="354D3D91" w:rsidR="5CE0FF82">
        <w:rPr>
          <w:rFonts w:eastAsia="Times New Roman"/>
        </w:rPr>
        <w:t xml:space="preserve"> risks are crucial for the success of the company (Hossian </w:t>
      </w:r>
      <w:r w:rsidRPr="354D3D91" w:rsidR="5CE0FF82">
        <w:rPr>
          <w:rFonts w:eastAsia="Times New Roman"/>
          <w:i w:val="1"/>
          <w:iCs w:val="1"/>
        </w:rPr>
        <w:t>et al.</w:t>
      </w:r>
      <w:r w:rsidRPr="354D3D91" w:rsidR="5CE0FF82">
        <w:rPr>
          <w:rFonts w:eastAsia="Times New Roman"/>
        </w:rPr>
        <w:t xml:space="preserve"> 2019). </w:t>
      </w:r>
      <w:r w:rsidRPr="354D3D91" w:rsidR="5CE0FF82">
        <w:rPr>
          <w:rFonts w:eastAsia="Times New Roman"/>
          <w:b w:val="1"/>
          <w:bCs w:val="1"/>
          <w:i w:val="1"/>
          <w:iCs w:val="1"/>
        </w:rPr>
        <w:t xml:space="preserve">The impact of the problem </w:t>
      </w:r>
      <w:r w:rsidRPr="354D3D91" w:rsidR="5CE0FF82">
        <w:rPr>
          <w:rFonts w:eastAsia="Times New Roman"/>
        </w:rPr>
        <w:t xml:space="preserve">is quite problematic for the </w:t>
      </w:r>
      <w:r w:rsidRPr="354D3D91" w:rsidR="0B6B11B6">
        <w:rPr>
          <w:rFonts w:eastAsia="Times New Roman"/>
        </w:rPr>
        <w:t>organization. Through</w:t>
      </w:r>
      <w:r w:rsidRPr="354D3D91" w:rsidR="5CE0FF82">
        <w:rPr>
          <w:rFonts w:eastAsia="Times New Roman"/>
        </w:rPr>
        <w:t xml:space="preserve"> the insolvency process, other companies take </w:t>
      </w:r>
      <w:r w:rsidRPr="354D3D91" w:rsidR="4DB181DC">
        <w:rPr>
          <w:rFonts w:eastAsia="Times New Roman"/>
        </w:rPr>
        <w:t>control</w:t>
      </w:r>
      <w:r w:rsidRPr="354D3D91" w:rsidR="5CE0FF82">
        <w:rPr>
          <w:rFonts w:eastAsia="Times New Roman"/>
        </w:rPr>
        <w:t xml:space="preserve"> of a drowning company and save it from </w:t>
      </w:r>
      <w:r w:rsidRPr="354D3D91" w:rsidR="08D44415">
        <w:rPr>
          <w:rFonts w:eastAsia="Times New Roman"/>
        </w:rPr>
        <w:t>declining. The</w:t>
      </w:r>
      <w:r w:rsidRPr="354D3D91" w:rsidR="5CE0FF82">
        <w:rPr>
          <w:rFonts w:eastAsia="Times New Roman"/>
        </w:rPr>
        <w:t xml:space="preserve"> new owner of the company </w:t>
      </w:r>
      <w:r w:rsidRPr="354D3D91" w:rsidR="5CE0FF82">
        <w:rPr>
          <w:rFonts w:eastAsia="Times New Roman"/>
        </w:rPr>
        <w:t>generally has</w:t>
      </w:r>
      <w:r w:rsidRPr="354D3D91" w:rsidR="5CE0FF82">
        <w:rPr>
          <w:rFonts w:eastAsia="Times New Roman"/>
        </w:rPr>
        <w:t xml:space="preserve"> new policies, business aims, and agendas that are completely different from the </w:t>
      </w:r>
      <w:bookmarkStart w:name="_Int_QT3cDPL7" w:id="2049395765"/>
      <w:r w:rsidRPr="354D3D91" w:rsidR="5CE0FF82">
        <w:rPr>
          <w:rFonts w:eastAsia="Times New Roman"/>
        </w:rPr>
        <w:t>previous</w:t>
      </w:r>
      <w:bookmarkEnd w:id="2049395765"/>
      <w:r w:rsidRPr="354D3D91" w:rsidR="5CE0FF82">
        <w:rPr>
          <w:rFonts w:eastAsia="Times New Roman"/>
        </w:rPr>
        <w:t xml:space="preserve"> one. </w:t>
      </w:r>
      <w:r w:rsidRPr="354D3D91" w:rsidR="544ACEA0">
        <w:rPr>
          <w:rFonts w:eastAsia="Times New Roman"/>
        </w:rPr>
        <w:t>E</w:t>
      </w:r>
      <w:r w:rsidRPr="354D3D91" w:rsidR="5CE0FF82">
        <w:rPr>
          <w:rFonts w:eastAsia="Times New Roman"/>
        </w:rPr>
        <w:t xml:space="preserve">mployees are obliged to </w:t>
      </w:r>
      <w:bookmarkStart w:name="_Int_PejRFiCJ" w:id="2027816147"/>
      <w:r w:rsidRPr="354D3D91" w:rsidR="5CE0FF82">
        <w:rPr>
          <w:rFonts w:eastAsia="Times New Roman"/>
        </w:rPr>
        <w:t>modify</w:t>
      </w:r>
      <w:bookmarkEnd w:id="2027816147"/>
      <w:r w:rsidRPr="354D3D91" w:rsidR="5CE0FF82">
        <w:rPr>
          <w:rFonts w:eastAsia="Times New Roman"/>
        </w:rPr>
        <w:t xml:space="preserve"> their working patterns and </w:t>
      </w:r>
      <w:bookmarkStart w:name="_Int_CSBDeaN5" w:id="1512612712"/>
      <w:r w:rsidRPr="354D3D91" w:rsidR="5CE0FF82">
        <w:rPr>
          <w:rFonts w:eastAsia="Times New Roman"/>
        </w:rPr>
        <w:t>objectives</w:t>
      </w:r>
      <w:bookmarkEnd w:id="1512612712"/>
      <w:r w:rsidRPr="354D3D91" w:rsidR="5CE0FF82">
        <w:rPr>
          <w:rFonts w:eastAsia="Times New Roman"/>
        </w:rPr>
        <w:t xml:space="preserve"> to a certain limit. Examples</w:t>
      </w:r>
      <w:r w:rsidRPr="354D3D91" w:rsidR="1185614D">
        <w:rPr>
          <w:rFonts w:eastAsia="Times New Roman"/>
        </w:rPr>
        <w:t xml:space="preserve"> </w:t>
      </w:r>
      <w:r w:rsidRPr="354D3D91" w:rsidR="5CE0FF82">
        <w:rPr>
          <w:rFonts w:eastAsia="Times New Roman"/>
        </w:rPr>
        <w:t xml:space="preserve">include trouble sleeping, refusing to answer the phone or communicate with creditors, and growing tensions between stakeholders (Rico </w:t>
      </w:r>
      <w:r w:rsidRPr="354D3D91" w:rsidR="5CE0FF82">
        <w:rPr>
          <w:rFonts w:eastAsia="Times New Roman"/>
          <w:i w:val="1"/>
          <w:iCs w:val="1"/>
        </w:rPr>
        <w:t xml:space="preserve">et al. </w:t>
      </w:r>
      <w:r w:rsidRPr="354D3D91" w:rsidR="5CE0FF82">
        <w:rPr>
          <w:rFonts w:eastAsia="Times New Roman"/>
        </w:rPr>
        <w:t xml:space="preserve">2021). Statutory demands and CCJ are casuistic in the insolvency process. The impact </w:t>
      </w:r>
      <w:bookmarkStart w:name="_Int_KBR5m7vT" w:id="180036483"/>
      <w:r w:rsidRPr="354D3D91" w:rsidR="5CE0FF82">
        <w:rPr>
          <w:rFonts w:eastAsia="Times New Roman"/>
        </w:rPr>
        <w:t>constitutes</w:t>
      </w:r>
      <w:bookmarkEnd w:id="180036483"/>
      <w:r w:rsidRPr="354D3D91" w:rsidR="5CE0FF82">
        <w:rPr>
          <w:rFonts w:eastAsia="Times New Roman"/>
        </w:rPr>
        <w:t xml:space="preserve"> that employees are proven to be less competent in the new process</w:t>
      </w:r>
      <w:r w:rsidRPr="354D3D91" w:rsidR="14DD016A">
        <w:rPr>
          <w:rFonts w:eastAsia="Times New Roman"/>
        </w:rPr>
        <w:t>.</w:t>
      </w:r>
    </w:p>
    <w:p xmlns:wp14="http://schemas.microsoft.com/office/word/2010/wordml" w:rsidR="00BC7834" w:rsidP="1C364E56" w:rsidRDefault="008A5F21" w14:paraId="2CB409F2" wp14:textId="1A547525">
      <w:pPr>
        <w:spacing w:line="360" w:lineRule="auto"/>
        <w:jc w:val="both"/>
        <w:rPr>
          <w:rFonts w:eastAsia="Times New Roman"/>
          <w:b w:val="1"/>
          <w:bCs w:val="1"/>
        </w:rPr>
      </w:pPr>
      <w:r w:rsidRPr="354D3D91" w:rsidR="5CE0FF82">
        <w:rPr>
          <w:rFonts w:eastAsia="Times New Roman"/>
          <w:b w:val="1"/>
          <w:bCs w:val="1"/>
        </w:rPr>
        <w:t xml:space="preserve">Macro-environmental factors analysis towards the complex problems </w:t>
      </w:r>
    </w:p>
    <w:p xmlns:wp14="http://schemas.microsoft.com/office/word/2010/wordml" w:rsidR="00BC7834" w:rsidP="1C364E56" w:rsidRDefault="008A5F21" w14:paraId="7BEF0A33" wp14:textId="00FF2CAD">
      <w:pPr>
        <w:spacing w:line="360" w:lineRule="auto"/>
        <w:jc w:val="both"/>
        <w:rPr>
          <w:rFonts w:eastAsia="Times New Roman"/>
        </w:rPr>
      </w:pPr>
      <w:r w:rsidRPr="354D3D91" w:rsidR="5CE0FF82">
        <w:rPr>
          <w:rFonts w:eastAsia="Times New Roman"/>
        </w:rPr>
        <w:t xml:space="preserve">The analysis of macro-environmental factors is crucial for managing for understanding the root and source of complex problems in UK retail companies. The problems that T M Lewin, is facing in its business, UK’s macro factors are liable for that in some contexts. Below the PESTLE table </w:t>
      </w:r>
      <w:r w:rsidRPr="354D3D91" w:rsidR="2477CEB4">
        <w:rPr>
          <w:rFonts w:eastAsia="Times New Roman"/>
        </w:rPr>
        <w:t>is</w:t>
      </w:r>
      <w:r w:rsidRPr="354D3D91" w:rsidR="4B7CFB81">
        <w:rPr>
          <w:rFonts w:eastAsia="Times New Roman"/>
        </w:rPr>
        <w:t xml:space="preserve"> </w:t>
      </w:r>
      <w:r w:rsidRPr="354D3D91" w:rsidR="5CE0FF82">
        <w:rPr>
          <w:rFonts w:eastAsia="Times New Roman"/>
        </w:rPr>
        <w:t xml:space="preserve">information </w:t>
      </w:r>
      <w:bookmarkStart w:name="_Int_opheZfA3" w:id="280517571"/>
      <w:r w:rsidRPr="354D3D91" w:rsidR="13D59297">
        <w:rPr>
          <w:rFonts w:eastAsia="Times New Roman"/>
        </w:rPr>
        <w:t>about</w:t>
      </w:r>
      <w:bookmarkEnd w:id="280517571"/>
      <w:r w:rsidRPr="354D3D91" w:rsidR="5CE0FF82">
        <w:rPr>
          <w:rFonts w:eastAsia="Times New Roman"/>
        </w:rPr>
        <w:t xml:space="preserve"> this problem. </w:t>
      </w:r>
    </w:p>
    <w:tbl>
      <w:tblPr>
        <w:tblStyle w:val="a"/>
        <w:tblW w:w="0" w:type="auto"/>
        <w:tblBorders>
          <w:top w:val="single" w:color="000000" w:themeColor="text1" w:sz="8"/>
          <w:left w:val="single" w:color="000000" w:themeColor="text1" w:sz="8"/>
          <w:bottom w:val="single" w:color="000000" w:themeColor="text1" w:sz="8"/>
          <w:right w:val="single" w:color="000000" w:themeColor="text1" w:sz="8"/>
          <w:insideH w:val="single" w:color="000000" w:themeColor="text1" w:sz="8"/>
          <w:insideV w:val="single" w:color="000000" w:themeColor="text1" w:sz="8"/>
        </w:tblBorders>
        <w:tblLook w:val="0600" w:firstRow="0" w:lastRow="0" w:firstColumn="0" w:lastColumn="0" w:noHBand="1" w:noVBand="1"/>
      </w:tblPr>
      <w:tblGrid>
        <w:gridCol w:w="1801"/>
        <w:gridCol w:w="6314"/>
        <w:gridCol w:w="1245"/>
      </w:tblGrid>
      <w:tr w:rsidR="1C364E56" w:rsidTr="354D3D91" w14:paraId="28EF8D4B">
        <w:tc>
          <w:tcPr>
            <w:tcW w:w="1801" w:type="dxa"/>
            <w:shd w:val="clear" w:color="auto" w:fill="auto"/>
            <w:tcMar>
              <w:top w:w="100" w:type="dxa"/>
              <w:left w:w="100" w:type="dxa"/>
              <w:bottom w:w="100" w:type="dxa"/>
              <w:right w:w="100" w:type="dxa"/>
            </w:tcMar>
          </w:tcPr>
          <w:p w:rsidR="1C364E56" w:rsidP="1C364E56" w:rsidRDefault="1C364E56" w14:paraId="08FECE33">
            <w:pPr>
              <w:widowControl w:val="0"/>
              <w:spacing w:line="360" w:lineRule="auto"/>
              <w:jc w:val="both"/>
              <w:rPr>
                <w:rFonts w:eastAsia="Times New Roman"/>
                <w:b w:val="1"/>
                <w:bCs w:val="1"/>
              </w:rPr>
            </w:pPr>
            <w:r w:rsidRPr="1C364E56" w:rsidR="1C364E56">
              <w:rPr>
                <w:rFonts w:eastAsia="Times New Roman"/>
                <w:b w:val="1"/>
                <w:bCs w:val="1"/>
              </w:rPr>
              <w:t xml:space="preserve">Factors </w:t>
            </w:r>
          </w:p>
        </w:tc>
        <w:tc>
          <w:tcPr>
            <w:tcW w:w="6314" w:type="dxa"/>
            <w:shd w:val="clear" w:color="auto" w:fill="auto"/>
            <w:tcMar>
              <w:top w:w="100" w:type="dxa"/>
              <w:left w:w="100" w:type="dxa"/>
              <w:bottom w:w="100" w:type="dxa"/>
              <w:right w:w="100" w:type="dxa"/>
            </w:tcMar>
          </w:tcPr>
          <w:p w:rsidR="1C364E56" w:rsidP="1C364E56" w:rsidRDefault="1C364E56" w14:paraId="6D3C175B">
            <w:pPr>
              <w:widowControl w:val="0"/>
              <w:spacing w:line="360" w:lineRule="auto"/>
              <w:jc w:val="both"/>
              <w:rPr>
                <w:rFonts w:eastAsia="Times New Roman"/>
                <w:b w:val="1"/>
                <w:bCs w:val="1"/>
              </w:rPr>
            </w:pPr>
            <w:r w:rsidRPr="1C364E56" w:rsidR="1C364E56">
              <w:rPr>
                <w:rFonts w:eastAsia="Times New Roman"/>
                <w:b w:val="1"/>
                <w:bCs w:val="1"/>
              </w:rPr>
              <w:t>Description</w:t>
            </w:r>
          </w:p>
        </w:tc>
        <w:tc>
          <w:tcPr>
            <w:tcW w:w="1245" w:type="dxa"/>
            <w:shd w:val="clear" w:color="auto" w:fill="auto"/>
            <w:tcMar>
              <w:top w:w="100" w:type="dxa"/>
              <w:left w:w="100" w:type="dxa"/>
              <w:bottom w:w="100" w:type="dxa"/>
              <w:right w:w="100" w:type="dxa"/>
            </w:tcMar>
          </w:tcPr>
          <w:p w:rsidR="1C364E56" w:rsidP="1C364E56" w:rsidRDefault="1C364E56" w14:paraId="1E12258F">
            <w:pPr>
              <w:widowControl w:val="0"/>
              <w:spacing w:line="360" w:lineRule="auto"/>
              <w:jc w:val="both"/>
              <w:rPr>
                <w:rFonts w:eastAsia="Times New Roman"/>
                <w:b w:val="1"/>
                <w:bCs w:val="1"/>
              </w:rPr>
            </w:pPr>
            <w:r w:rsidRPr="1C364E56" w:rsidR="1C364E56">
              <w:rPr>
                <w:rFonts w:eastAsia="Times New Roman"/>
                <w:b w:val="1"/>
                <w:bCs w:val="1"/>
              </w:rPr>
              <w:t>Impacts</w:t>
            </w:r>
          </w:p>
        </w:tc>
      </w:tr>
      <w:tr w:rsidR="1C364E56" w:rsidTr="354D3D91" w14:paraId="78B1DA15">
        <w:tc>
          <w:tcPr>
            <w:tcW w:w="1801" w:type="dxa"/>
            <w:shd w:val="clear" w:color="auto" w:fill="auto"/>
            <w:tcMar>
              <w:top w:w="100" w:type="dxa"/>
              <w:left w:w="100" w:type="dxa"/>
              <w:bottom w:w="100" w:type="dxa"/>
              <w:right w:w="100" w:type="dxa"/>
            </w:tcMar>
          </w:tcPr>
          <w:p w:rsidR="1C364E56" w:rsidP="1C364E56" w:rsidRDefault="1C364E56" w14:paraId="2F030613">
            <w:pPr>
              <w:widowControl w:val="0"/>
              <w:spacing w:line="360" w:lineRule="auto"/>
              <w:jc w:val="both"/>
              <w:rPr>
                <w:rFonts w:eastAsia="Times New Roman"/>
                <w:b w:val="1"/>
                <w:bCs w:val="1"/>
                <w:i w:val="1"/>
                <w:iCs w:val="1"/>
              </w:rPr>
            </w:pPr>
            <w:r w:rsidRPr="1C364E56" w:rsidR="1C364E56">
              <w:rPr>
                <w:rFonts w:eastAsia="Times New Roman"/>
                <w:b w:val="1"/>
                <w:bCs w:val="1"/>
                <w:i w:val="1"/>
                <w:iCs w:val="1"/>
              </w:rPr>
              <w:t xml:space="preserve">Political </w:t>
            </w:r>
          </w:p>
        </w:tc>
        <w:tc>
          <w:tcPr>
            <w:tcW w:w="6314" w:type="dxa"/>
            <w:shd w:val="clear" w:color="auto" w:fill="auto"/>
            <w:tcMar>
              <w:top w:w="100" w:type="dxa"/>
              <w:left w:w="100" w:type="dxa"/>
              <w:bottom w:w="100" w:type="dxa"/>
              <w:right w:w="100" w:type="dxa"/>
            </w:tcMar>
          </w:tcPr>
          <w:p w:rsidR="1C364E56" w:rsidP="1C364E56" w:rsidRDefault="1C364E56" w14:paraId="3D71C6EA">
            <w:pPr>
              <w:widowControl w:val="0"/>
              <w:numPr>
                <w:ilvl w:val="0"/>
                <w:numId w:val="2"/>
              </w:numPr>
              <w:spacing w:line="360" w:lineRule="auto"/>
              <w:jc w:val="both"/>
              <w:rPr>
                <w:rFonts w:eastAsia="Times New Roman"/>
              </w:rPr>
            </w:pPr>
            <w:r w:rsidRPr="354D3D91" w:rsidR="1049279A">
              <w:rPr>
                <w:rFonts w:eastAsia="Times New Roman"/>
              </w:rPr>
              <w:t xml:space="preserve">The country has preserved a </w:t>
            </w:r>
            <w:r w:rsidRPr="354D3D91" w:rsidR="1049279A">
              <w:rPr>
                <w:rFonts w:eastAsia="Times New Roman"/>
                <w:b w:val="1"/>
                <w:bCs w:val="1"/>
                <w:i w:val="1"/>
                <w:iCs w:val="1"/>
              </w:rPr>
              <w:t>harmonious and good relationship with neighboring countries</w:t>
            </w:r>
            <w:r w:rsidRPr="354D3D91" w:rsidR="1049279A">
              <w:rPr>
                <w:rFonts w:eastAsia="Times New Roman"/>
              </w:rPr>
              <w:t xml:space="preserve"> such as the USA, India, and Canada or </w:t>
            </w:r>
            <w:bookmarkStart w:name="_Int_vjjxuX0N" w:id="1482134911"/>
            <w:r w:rsidRPr="354D3D91" w:rsidR="1049279A">
              <w:rPr>
                <w:rFonts w:eastAsia="Times New Roman"/>
              </w:rPr>
              <w:t>benefiting</w:t>
            </w:r>
            <w:bookmarkEnd w:id="1482134911"/>
            <w:r w:rsidRPr="354D3D91" w:rsidR="1049279A">
              <w:rPr>
                <w:rFonts w:eastAsia="Times New Roman"/>
              </w:rPr>
              <w:t xml:space="preserve"> the company in maximizing profit (Christodoulou and Cullinane, 2019). </w:t>
            </w:r>
          </w:p>
        </w:tc>
        <w:tc>
          <w:tcPr>
            <w:tcW w:w="1245" w:type="dxa"/>
            <w:shd w:val="clear" w:color="auto" w:fill="auto"/>
            <w:tcMar>
              <w:top w:w="100" w:type="dxa"/>
              <w:left w:w="100" w:type="dxa"/>
              <w:bottom w:w="100" w:type="dxa"/>
              <w:right w:w="100" w:type="dxa"/>
            </w:tcMar>
          </w:tcPr>
          <w:p w:rsidR="1C364E56" w:rsidP="1C364E56" w:rsidRDefault="1C364E56" w14:paraId="1F80092D">
            <w:pPr>
              <w:widowControl w:val="0"/>
              <w:spacing w:line="360" w:lineRule="auto"/>
              <w:jc w:val="both"/>
              <w:rPr>
                <w:rFonts w:eastAsia="Times New Roman"/>
              </w:rPr>
            </w:pPr>
            <w:r w:rsidRPr="1C364E56" w:rsidR="1C364E56">
              <w:rPr>
                <w:rFonts w:eastAsia="Times New Roman"/>
              </w:rPr>
              <w:t xml:space="preserve">Positive </w:t>
            </w:r>
          </w:p>
        </w:tc>
      </w:tr>
      <w:tr w:rsidR="1C364E56" w:rsidTr="354D3D91" w14:paraId="52029D9D">
        <w:tc>
          <w:tcPr>
            <w:tcW w:w="1801" w:type="dxa"/>
            <w:shd w:val="clear" w:color="auto" w:fill="auto"/>
            <w:tcMar>
              <w:top w:w="100" w:type="dxa"/>
              <w:left w:w="100" w:type="dxa"/>
              <w:bottom w:w="100" w:type="dxa"/>
              <w:right w:w="100" w:type="dxa"/>
            </w:tcMar>
          </w:tcPr>
          <w:p w:rsidR="1C364E56" w:rsidP="1C364E56" w:rsidRDefault="1C364E56" w14:paraId="72C53787">
            <w:pPr>
              <w:widowControl w:val="0"/>
              <w:spacing w:line="360" w:lineRule="auto"/>
              <w:jc w:val="both"/>
              <w:rPr>
                <w:rFonts w:eastAsia="Times New Roman"/>
                <w:b w:val="1"/>
                <w:bCs w:val="1"/>
                <w:i w:val="1"/>
                <w:iCs w:val="1"/>
              </w:rPr>
            </w:pPr>
            <w:r w:rsidRPr="1C364E56" w:rsidR="1C364E56">
              <w:rPr>
                <w:rFonts w:eastAsia="Times New Roman"/>
                <w:b w:val="1"/>
                <w:bCs w:val="1"/>
                <w:i w:val="1"/>
                <w:iCs w:val="1"/>
              </w:rPr>
              <w:t xml:space="preserve">Economic </w:t>
            </w:r>
          </w:p>
        </w:tc>
        <w:tc>
          <w:tcPr>
            <w:tcW w:w="6314" w:type="dxa"/>
            <w:shd w:val="clear" w:color="auto" w:fill="auto"/>
            <w:tcMar>
              <w:top w:w="100" w:type="dxa"/>
              <w:left w:w="100" w:type="dxa"/>
              <w:bottom w:w="100" w:type="dxa"/>
              <w:right w:w="100" w:type="dxa"/>
            </w:tcMar>
          </w:tcPr>
          <w:p w:rsidR="1C364E56" w:rsidP="1C364E56" w:rsidRDefault="1C364E56" w14:paraId="7A0887F4">
            <w:pPr>
              <w:widowControl w:val="0"/>
              <w:numPr>
                <w:ilvl w:val="0"/>
                <w:numId w:val="5"/>
              </w:numPr>
              <w:spacing w:line="360" w:lineRule="auto"/>
              <w:jc w:val="both"/>
              <w:rPr>
                <w:rFonts w:eastAsia="Times New Roman"/>
              </w:rPr>
            </w:pPr>
            <w:r w:rsidRPr="354D3D91" w:rsidR="1049279A">
              <w:rPr>
                <w:rFonts w:eastAsia="Times New Roman"/>
                <w:b w:val="1"/>
                <w:bCs w:val="1"/>
                <w:i w:val="1"/>
                <w:iCs w:val="1"/>
              </w:rPr>
              <w:t>0.77%</w:t>
            </w:r>
            <w:r w:rsidRPr="354D3D91" w:rsidR="1049279A">
              <w:rPr>
                <w:rFonts w:eastAsia="Times New Roman"/>
              </w:rPr>
              <w:t xml:space="preserve"> is the </w:t>
            </w:r>
            <w:r w:rsidRPr="354D3D91" w:rsidR="1049279A">
              <w:rPr>
                <w:rFonts w:eastAsia="Times New Roman"/>
                <w:b w:val="1"/>
                <w:bCs w:val="1"/>
                <w:i w:val="1"/>
                <w:iCs w:val="1"/>
              </w:rPr>
              <w:t>inflation rate of the country which</w:t>
            </w:r>
            <w:r w:rsidRPr="354D3D91" w:rsidR="1049279A">
              <w:rPr>
                <w:rFonts w:eastAsia="Times New Roman"/>
              </w:rPr>
              <w:t xml:space="preserve"> is significantly low. </w:t>
            </w:r>
          </w:p>
          <w:p w:rsidR="1C364E56" w:rsidP="354D3D91" w:rsidRDefault="1C364E56" w14:paraId="4F77A78A" w14:textId="7C4A6BBE">
            <w:pPr>
              <w:pStyle w:val="ListParagraph"/>
              <w:widowControl w:val="0"/>
              <w:spacing w:line="360" w:lineRule="auto"/>
              <w:jc w:val="both"/>
              <w:rPr>
                <w:rFonts w:eastAsia="Times New Roman"/>
              </w:rPr>
            </w:pPr>
          </w:p>
        </w:tc>
        <w:tc>
          <w:tcPr>
            <w:tcW w:w="1245" w:type="dxa"/>
            <w:shd w:val="clear" w:color="auto" w:fill="auto"/>
            <w:tcMar>
              <w:top w:w="100" w:type="dxa"/>
              <w:left w:w="100" w:type="dxa"/>
              <w:bottom w:w="100" w:type="dxa"/>
              <w:right w:w="100" w:type="dxa"/>
            </w:tcMar>
          </w:tcPr>
          <w:p w:rsidR="1C364E56" w:rsidP="1C364E56" w:rsidRDefault="1C364E56" w14:paraId="49347EAA">
            <w:pPr>
              <w:widowControl w:val="0"/>
              <w:spacing w:line="360" w:lineRule="auto"/>
              <w:jc w:val="both"/>
              <w:rPr>
                <w:rFonts w:eastAsia="Times New Roman"/>
              </w:rPr>
            </w:pPr>
            <w:r w:rsidRPr="1C364E56" w:rsidR="1C364E56">
              <w:rPr>
                <w:rFonts w:eastAsia="Times New Roman"/>
              </w:rPr>
              <w:t xml:space="preserve">Positive </w:t>
            </w:r>
          </w:p>
        </w:tc>
      </w:tr>
      <w:tr w:rsidR="1C364E56" w:rsidTr="354D3D91" w14:paraId="7B232E7A">
        <w:tc>
          <w:tcPr>
            <w:tcW w:w="1801" w:type="dxa"/>
            <w:shd w:val="clear" w:color="auto" w:fill="auto"/>
            <w:tcMar>
              <w:top w:w="100" w:type="dxa"/>
              <w:left w:w="100" w:type="dxa"/>
              <w:bottom w:w="100" w:type="dxa"/>
              <w:right w:w="100" w:type="dxa"/>
            </w:tcMar>
          </w:tcPr>
          <w:p w:rsidR="1C364E56" w:rsidP="1C364E56" w:rsidRDefault="1C364E56" w14:paraId="2AD970A9">
            <w:pPr>
              <w:widowControl w:val="0"/>
              <w:spacing w:line="360" w:lineRule="auto"/>
              <w:jc w:val="both"/>
              <w:rPr>
                <w:rFonts w:eastAsia="Times New Roman"/>
                <w:b w:val="1"/>
                <w:bCs w:val="1"/>
                <w:i w:val="1"/>
                <w:iCs w:val="1"/>
              </w:rPr>
            </w:pPr>
            <w:r w:rsidRPr="1C364E56" w:rsidR="1C364E56">
              <w:rPr>
                <w:rFonts w:eastAsia="Times New Roman"/>
                <w:b w:val="1"/>
                <w:bCs w:val="1"/>
                <w:i w:val="1"/>
                <w:iCs w:val="1"/>
              </w:rPr>
              <w:t>Social</w:t>
            </w:r>
          </w:p>
        </w:tc>
        <w:tc>
          <w:tcPr>
            <w:tcW w:w="6314" w:type="dxa"/>
            <w:shd w:val="clear" w:color="auto" w:fill="auto"/>
            <w:tcMar>
              <w:top w:w="100" w:type="dxa"/>
              <w:left w:w="100" w:type="dxa"/>
              <w:bottom w:w="100" w:type="dxa"/>
              <w:right w:w="100" w:type="dxa"/>
            </w:tcMar>
          </w:tcPr>
          <w:p w:rsidR="1C364E56" w:rsidP="1C364E56" w:rsidRDefault="1C364E56" w14:paraId="70FF328C" w14:textId="4EEE51DC">
            <w:pPr>
              <w:widowControl w:val="0"/>
              <w:numPr>
                <w:ilvl w:val="0"/>
                <w:numId w:val="1"/>
              </w:numPr>
              <w:spacing w:line="360" w:lineRule="auto"/>
              <w:jc w:val="both"/>
              <w:rPr>
                <w:rFonts w:eastAsia="Times New Roman"/>
              </w:rPr>
            </w:pPr>
            <w:r w:rsidRPr="354D3D91" w:rsidR="1049279A">
              <w:rPr>
                <w:rFonts w:eastAsia="Times New Roman"/>
              </w:rPr>
              <w:t xml:space="preserve">This country </w:t>
            </w:r>
            <w:r w:rsidRPr="354D3D91" w:rsidR="1049279A">
              <w:rPr>
                <w:rFonts w:eastAsia="Times New Roman"/>
                <w:b w:val="1"/>
                <w:bCs w:val="1"/>
                <w:i w:val="1"/>
                <w:iCs w:val="1"/>
              </w:rPr>
              <w:t xml:space="preserve">consists of people from multicultural </w:t>
            </w:r>
            <w:r w:rsidRPr="354D3D91" w:rsidR="61F38E4C">
              <w:rPr>
                <w:rFonts w:eastAsia="Times New Roman"/>
                <w:b w:val="1"/>
                <w:bCs w:val="1"/>
                <w:i w:val="1"/>
                <w:iCs w:val="1"/>
              </w:rPr>
              <w:t>backgrounds,</w:t>
            </w:r>
            <w:r w:rsidRPr="354D3D91" w:rsidR="1049279A">
              <w:rPr>
                <w:rFonts w:eastAsia="Times New Roman"/>
                <w:b w:val="1"/>
                <w:bCs w:val="1"/>
                <w:i w:val="1"/>
                <w:iCs w:val="1"/>
              </w:rPr>
              <w:t xml:space="preserve"> </w:t>
            </w:r>
            <w:r w:rsidRPr="354D3D91" w:rsidR="1049279A">
              <w:rPr>
                <w:rFonts w:eastAsia="Times New Roman"/>
              </w:rPr>
              <w:t xml:space="preserve">and it is </w:t>
            </w:r>
            <w:r w:rsidRPr="354D3D91" w:rsidR="1049279A">
              <w:rPr>
                <w:rFonts w:eastAsia="Times New Roman"/>
                <w:b w:val="1"/>
                <w:bCs w:val="1"/>
                <w:i w:val="1"/>
                <w:iCs w:val="1"/>
              </w:rPr>
              <w:t>leaving clothing retail companies</w:t>
            </w:r>
            <w:r w:rsidRPr="354D3D91" w:rsidR="1049279A">
              <w:rPr>
                <w:rFonts w:eastAsia="Times New Roman"/>
              </w:rPr>
              <w:t xml:space="preserve"> for diversified products in terms of meeting customers' </w:t>
            </w:r>
            <w:r w:rsidRPr="354D3D91" w:rsidR="1049279A">
              <w:rPr>
                <w:rFonts w:eastAsia="Times New Roman"/>
              </w:rPr>
              <w:t>wanting</w:t>
            </w:r>
            <w:r w:rsidRPr="354D3D91" w:rsidR="1049279A">
              <w:rPr>
                <w:rFonts w:eastAsia="Times New Roman"/>
              </w:rPr>
              <w:t xml:space="preserve"> </w:t>
            </w:r>
          </w:p>
        </w:tc>
        <w:tc>
          <w:tcPr>
            <w:tcW w:w="1245" w:type="dxa"/>
            <w:shd w:val="clear" w:color="auto" w:fill="auto"/>
            <w:tcMar>
              <w:top w:w="100" w:type="dxa"/>
              <w:left w:w="100" w:type="dxa"/>
              <w:bottom w:w="100" w:type="dxa"/>
              <w:right w:w="100" w:type="dxa"/>
            </w:tcMar>
          </w:tcPr>
          <w:p w:rsidR="1C364E56" w:rsidP="1C364E56" w:rsidRDefault="1C364E56" w14:paraId="60CF935C">
            <w:pPr>
              <w:widowControl w:val="0"/>
              <w:spacing w:line="360" w:lineRule="auto"/>
              <w:jc w:val="both"/>
              <w:rPr>
                <w:rFonts w:eastAsia="Times New Roman"/>
              </w:rPr>
            </w:pPr>
            <w:r w:rsidRPr="1C364E56" w:rsidR="1C364E56">
              <w:rPr>
                <w:rFonts w:eastAsia="Times New Roman"/>
              </w:rPr>
              <w:t xml:space="preserve">Moderate </w:t>
            </w:r>
          </w:p>
        </w:tc>
      </w:tr>
      <w:tr w:rsidR="1C364E56" w:rsidTr="354D3D91" w14:paraId="2A30B145">
        <w:tc>
          <w:tcPr>
            <w:tcW w:w="1801" w:type="dxa"/>
            <w:shd w:val="clear" w:color="auto" w:fill="auto"/>
            <w:tcMar>
              <w:top w:w="100" w:type="dxa"/>
              <w:left w:w="100" w:type="dxa"/>
              <w:bottom w:w="100" w:type="dxa"/>
              <w:right w:w="100" w:type="dxa"/>
            </w:tcMar>
          </w:tcPr>
          <w:p w:rsidR="1C364E56" w:rsidP="1C364E56" w:rsidRDefault="1C364E56" w14:paraId="6C36348E">
            <w:pPr>
              <w:widowControl w:val="0"/>
              <w:spacing w:line="360" w:lineRule="auto"/>
              <w:jc w:val="both"/>
              <w:rPr>
                <w:rFonts w:eastAsia="Times New Roman"/>
                <w:b w:val="1"/>
                <w:bCs w:val="1"/>
                <w:i w:val="1"/>
                <w:iCs w:val="1"/>
              </w:rPr>
            </w:pPr>
            <w:r w:rsidRPr="1C364E56" w:rsidR="1C364E56">
              <w:rPr>
                <w:rFonts w:eastAsia="Times New Roman"/>
                <w:b w:val="1"/>
                <w:bCs w:val="1"/>
                <w:i w:val="1"/>
                <w:iCs w:val="1"/>
              </w:rPr>
              <w:t xml:space="preserve">Technological </w:t>
            </w:r>
          </w:p>
        </w:tc>
        <w:tc>
          <w:tcPr>
            <w:tcW w:w="6314" w:type="dxa"/>
            <w:shd w:val="clear" w:color="auto" w:fill="auto"/>
            <w:tcMar>
              <w:top w:w="100" w:type="dxa"/>
              <w:left w:w="100" w:type="dxa"/>
              <w:bottom w:w="100" w:type="dxa"/>
              <w:right w:w="100" w:type="dxa"/>
            </w:tcMar>
          </w:tcPr>
          <w:p w:rsidR="1C364E56" w:rsidP="1C364E56" w:rsidRDefault="1C364E56" w14:paraId="6069A9EE" w14:textId="4B5E3F50">
            <w:pPr>
              <w:widowControl w:val="0"/>
              <w:numPr>
                <w:ilvl w:val="0"/>
                <w:numId w:val="6"/>
              </w:numPr>
              <w:spacing w:line="360" w:lineRule="auto"/>
              <w:jc w:val="both"/>
              <w:rPr>
                <w:rFonts w:eastAsia="Times New Roman"/>
              </w:rPr>
            </w:pPr>
            <w:r w:rsidRPr="354D3D91" w:rsidR="1049279A">
              <w:rPr>
                <w:rFonts w:eastAsia="Times New Roman"/>
              </w:rPr>
              <w:t>A record amount of</w:t>
            </w:r>
            <w:r w:rsidRPr="354D3D91" w:rsidR="1049279A">
              <w:rPr>
                <w:rFonts w:eastAsia="Times New Roman"/>
                <w:b w:val="1"/>
                <w:bCs w:val="1"/>
                <w:i w:val="1"/>
                <w:iCs w:val="1"/>
              </w:rPr>
              <w:t xml:space="preserve"> investment of £4.4 billion, </w:t>
            </w:r>
            <w:r w:rsidRPr="354D3D91" w:rsidR="1049279A">
              <w:rPr>
                <w:rFonts w:eastAsia="Times New Roman"/>
              </w:rPr>
              <w:t xml:space="preserve">the country's government department has made, </w:t>
            </w:r>
            <w:r w:rsidRPr="354D3D91" w:rsidR="1049279A">
              <w:rPr>
                <w:rFonts w:eastAsia="Times New Roman"/>
                <w:b w:val="1"/>
                <w:bCs w:val="1"/>
                <w:i w:val="1"/>
                <w:iCs w:val="1"/>
              </w:rPr>
              <w:t>is the highest among global</w:t>
            </w:r>
            <w:r w:rsidRPr="354D3D91" w:rsidR="1049279A">
              <w:rPr>
                <w:rFonts w:eastAsia="Times New Roman"/>
                <w:b w:val="1"/>
                <w:bCs w:val="1"/>
                <w:i w:val="1"/>
                <w:iCs w:val="1"/>
              </w:rPr>
              <w:t>ly technologically advanced countries</w:t>
            </w:r>
            <w:r w:rsidRPr="354D3D91" w:rsidR="1049279A">
              <w:rPr>
                <w:rFonts w:eastAsia="Times New Roman"/>
              </w:rPr>
              <w:t xml:space="preserve"> (Thomas</w:t>
            </w:r>
            <w:r w:rsidRPr="354D3D91" w:rsidR="1049279A">
              <w:rPr>
                <w:rFonts w:eastAsia="Times New Roman"/>
                <w:i w:val="1"/>
                <w:iCs w:val="1"/>
              </w:rPr>
              <w:t xml:space="preserve"> et al.</w:t>
            </w:r>
            <w:r w:rsidRPr="354D3D91" w:rsidR="1049279A">
              <w:rPr>
                <w:rFonts w:eastAsia="Times New Roman"/>
              </w:rPr>
              <w:t xml:space="preserve"> 2021)</w:t>
            </w:r>
          </w:p>
        </w:tc>
        <w:tc>
          <w:tcPr>
            <w:tcW w:w="1245" w:type="dxa"/>
            <w:shd w:val="clear" w:color="auto" w:fill="auto"/>
            <w:tcMar>
              <w:top w:w="100" w:type="dxa"/>
              <w:left w:w="100" w:type="dxa"/>
              <w:bottom w:w="100" w:type="dxa"/>
              <w:right w:w="100" w:type="dxa"/>
            </w:tcMar>
          </w:tcPr>
          <w:p w:rsidR="1C364E56" w:rsidP="1C364E56" w:rsidRDefault="1C364E56" w14:paraId="26F1C94E">
            <w:pPr>
              <w:widowControl w:val="0"/>
              <w:spacing w:line="360" w:lineRule="auto"/>
              <w:jc w:val="both"/>
              <w:rPr>
                <w:rFonts w:eastAsia="Times New Roman"/>
              </w:rPr>
            </w:pPr>
            <w:r w:rsidRPr="1C364E56" w:rsidR="1C364E56">
              <w:rPr>
                <w:rFonts w:eastAsia="Times New Roman"/>
              </w:rPr>
              <w:t xml:space="preserve">Positive </w:t>
            </w:r>
          </w:p>
        </w:tc>
      </w:tr>
      <w:tr w:rsidR="1C364E56" w:rsidTr="354D3D91" w14:paraId="2448ADDF">
        <w:tc>
          <w:tcPr>
            <w:tcW w:w="1801" w:type="dxa"/>
            <w:shd w:val="clear" w:color="auto" w:fill="auto"/>
            <w:tcMar>
              <w:top w:w="100" w:type="dxa"/>
              <w:left w:w="100" w:type="dxa"/>
              <w:bottom w:w="100" w:type="dxa"/>
              <w:right w:w="100" w:type="dxa"/>
            </w:tcMar>
          </w:tcPr>
          <w:p w:rsidR="1C364E56" w:rsidP="1C364E56" w:rsidRDefault="1C364E56" w14:paraId="37027AE5">
            <w:pPr>
              <w:widowControl w:val="0"/>
              <w:spacing w:line="360" w:lineRule="auto"/>
              <w:jc w:val="both"/>
              <w:rPr>
                <w:rFonts w:eastAsia="Times New Roman"/>
                <w:b w:val="1"/>
                <w:bCs w:val="1"/>
                <w:i w:val="1"/>
                <w:iCs w:val="1"/>
              </w:rPr>
            </w:pPr>
            <w:r w:rsidRPr="1C364E56" w:rsidR="1C364E56">
              <w:rPr>
                <w:rFonts w:eastAsia="Times New Roman"/>
                <w:b w:val="1"/>
                <w:bCs w:val="1"/>
                <w:i w:val="1"/>
                <w:iCs w:val="1"/>
              </w:rPr>
              <w:t xml:space="preserve">Legal </w:t>
            </w:r>
          </w:p>
        </w:tc>
        <w:tc>
          <w:tcPr>
            <w:tcW w:w="6314" w:type="dxa"/>
            <w:shd w:val="clear" w:color="auto" w:fill="auto"/>
            <w:tcMar>
              <w:top w:w="100" w:type="dxa"/>
              <w:left w:w="100" w:type="dxa"/>
              <w:bottom w:w="100" w:type="dxa"/>
              <w:right w:w="100" w:type="dxa"/>
            </w:tcMar>
          </w:tcPr>
          <w:p w:rsidR="1C364E56" w:rsidP="1C364E56" w:rsidRDefault="1C364E56" w14:paraId="7CE13B9B" w14:textId="467D3FB1">
            <w:pPr>
              <w:widowControl w:val="0"/>
              <w:numPr>
                <w:ilvl w:val="0"/>
                <w:numId w:val="3"/>
              </w:numPr>
              <w:spacing w:line="360" w:lineRule="auto"/>
              <w:jc w:val="both"/>
              <w:rPr>
                <w:rFonts w:eastAsia="Times New Roman"/>
              </w:rPr>
            </w:pPr>
            <w:r w:rsidRPr="354D3D91" w:rsidR="1049279A">
              <w:rPr>
                <w:rFonts w:eastAsia="Times New Roman"/>
              </w:rPr>
              <w:t xml:space="preserve">The UK employees are safe from any kind of workplace discrimination of the power of </w:t>
            </w:r>
            <w:r w:rsidRPr="354D3D91" w:rsidR="1049279A">
              <w:rPr>
                <w:rFonts w:eastAsia="Times New Roman"/>
                <w:b w:val="1"/>
                <w:bCs w:val="1"/>
                <w:i w:val="1"/>
                <w:iCs w:val="1"/>
              </w:rPr>
              <w:t xml:space="preserve">“The Equality Act 2010” </w:t>
            </w:r>
            <w:r w:rsidRPr="354D3D91" w:rsidR="1049279A">
              <w:rPr>
                <w:rFonts w:eastAsia="Times New Roman"/>
              </w:rPr>
              <w:t>(Thomas</w:t>
            </w:r>
            <w:r w:rsidRPr="354D3D91" w:rsidR="1049279A">
              <w:rPr>
                <w:rFonts w:eastAsia="Times New Roman"/>
                <w:i w:val="1"/>
                <w:iCs w:val="1"/>
              </w:rPr>
              <w:t xml:space="preserve"> et al.</w:t>
            </w:r>
            <w:r w:rsidRPr="354D3D91" w:rsidR="1049279A">
              <w:rPr>
                <w:rFonts w:eastAsia="Times New Roman"/>
              </w:rPr>
              <w:t xml:space="preserve"> 2021)</w:t>
            </w:r>
          </w:p>
        </w:tc>
        <w:tc>
          <w:tcPr>
            <w:tcW w:w="1245" w:type="dxa"/>
            <w:shd w:val="clear" w:color="auto" w:fill="auto"/>
            <w:tcMar>
              <w:top w:w="100" w:type="dxa"/>
              <w:left w:w="100" w:type="dxa"/>
              <w:bottom w:w="100" w:type="dxa"/>
              <w:right w:w="100" w:type="dxa"/>
            </w:tcMar>
          </w:tcPr>
          <w:p w:rsidR="1C364E56" w:rsidP="1C364E56" w:rsidRDefault="1C364E56" w14:paraId="1575F6D6">
            <w:pPr>
              <w:widowControl w:val="0"/>
              <w:spacing w:line="360" w:lineRule="auto"/>
              <w:jc w:val="both"/>
              <w:rPr>
                <w:rFonts w:eastAsia="Times New Roman"/>
              </w:rPr>
            </w:pPr>
            <w:r w:rsidRPr="1C364E56" w:rsidR="1C364E56">
              <w:rPr>
                <w:rFonts w:eastAsia="Times New Roman"/>
              </w:rPr>
              <w:t>Pos</w:t>
            </w:r>
            <w:r w:rsidRPr="1C364E56" w:rsidR="1C364E56">
              <w:rPr>
                <w:rFonts w:eastAsia="Times New Roman"/>
              </w:rPr>
              <w:t xml:space="preserve">itive </w:t>
            </w:r>
          </w:p>
        </w:tc>
      </w:tr>
      <w:tr w:rsidR="1C364E56" w:rsidTr="354D3D91" w14:paraId="69B6C752">
        <w:tc>
          <w:tcPr>
            <w:tcW w:w="1801" w:type="dxa"/>
            <w:shd w:val="clear" w:color="auto" w:fill="auto"/>
            <w:tcMar>
              <w:top w:w="100" w:type="dxa"/>
              <w:left w:w="100" w:type="dxa"/>
              <w:bottom w:w="100" w:type="dxa"/>
              <w:right w:w="100" w:type="dxa"/>
            </w:tcMar>
          </w:tcPr>
          <w:p w:rsidR="1C364E56" w:rsidP="1C364E56" w:rsidRDefault="1C364E56" w14:paraId="34DBE948">
            <w:pPr>
              <w:widowControl w:val="0"/>
              <w:spacing w:line="360" w:lineRule="auto"/>
              <w:jc w:val="both"/>
              <w:rPr>
                <w:rFonts w:eastAsia="Times New Roman"/>
                <w:b w:val="1"/>
                <w:bCs w:val="1"/>
                <w:i w:val="1"/>
                <w:iCs w:val="1"/>
              </w:rPr>
            </w:pPr>
            <w:r w:rsidRPr="1C364E56" w:rsidR="1C364E56">
              <w:rPr>
                <w:rFonts w:eastAsia="Times New Roman"/>
                <w:b w:val="1"/>
                <w:bCs w:val="1"/>
                <w:i w:val="1"/>
                <w:iCs w:val="1"/>
              </w:rPr>
              <w:t>Environmental</w:t>
            </w:r>
          </w:p>
        </w:tc>
        <w:tc>
          <w:tcPr>
            <w:tcW w:w="6314" w:type="dxa"/>
            <w:shd w:val="clear" w:color="auto" w:fill="auto"/>
            <w:tcMar>
              <w:top w:w="100" w:type="dxa"/>
              <w:left w:w="100" w:type="dxa"/>
              <w:bottom w:w="100" w:type="dxa"/>
              <w:right w:w="100" w:type="dxa"/>
            </w:tcMar>
          </w:tcPr>
          <w:p w:rsidR="1C364E56" w:rsidP="1C364E56" w:rsidRDefault="1C364E56" w14:paraId="40C0598D" w14:textId="732F7CD2">
            <w:pPr>
              <w:widowControl w:val="0"/>
              <w:numPr>
                <w:ilvl w:val="0"/>
                <w:numId w:val="4"/>
              </w:numPr>
              <w:spacing w:line="360" w:lineRule="auto"/>
              <w:jc w:val="both"/>
              <w:rPr>
                <w:rFonts w:eastAsia="Times New Roman"/>
              </w:rPr>
            </w:pPr>
            <w:r w:rsidRPr="354D3D91" w:rsidR="1049279A">
              <w:rPr>
                <w:rFonts w:eastAsia="Times New Roman"/>
              </w:rPr>
              <w:t xml:space="preserve">Air pollution is considered as the United Kingdom's one of the biggest environmental health </w:t>
            </w:r>
            <w:r w:rsidRPr="354D3D91" w:rsidR="354BB967">
              <w:rPr>
                <w:rFonts w:eastAsia="Times New Roman"/>
              </w:rPr>
              <w:t>threats</w:t>
            </w:r>
          </w:p>
        </w:tc>
        <w:tc>
          <w:tcPr>
            <w:tcW w:w="1245" w:type="dxa"/>
            <w:shd w:val="clear" w:color="auto" w:fill="auto"/>
            <w:tcMar>
              <w:top w:w="100" w:type="dxa"/>
              <w:left w:w="100" w:type="dxa"/>
              <w:bottom w:w="100" w:type="dxa"/>
              <w:right w:w="100" w:type="dxa"/>
            </w:tcMar>
          </w:tcPr>
          <w:p w:rsidR="1C364E56" w:rsidP="1C364E56" w:rsidRDefault="1C364E56" w14:paraId="46F5D208">
            <w:pPr>
              <w:widowControl w:val="0"/>
              <w:spacing w:line="360" w:lineRule="auto"/>
              <w:jc w:val="both"/>
              <w:rPr>
                <w:rFonts w:eastAsia="Times New Roman"/>
              </w:rPr>
            </w:pPr>
            <w:r w:rsidRPr="1C364E56" w:rsidR="1C364E56">
              <w:rPr>
                <w:rFonts w:eastAsia="Times New Roman"/>
              </w:rPr>
              <w:t xml:space="preserve">Negative </w:t>
            </w:r>
          </w:p>
        </w:tc>
      </w:tr>
    </w:tbl>
    <w:p xmlns:wp14="http://schemas.microsoft.com/office/word/2010/wordml" w:rsidR="00BC7834" w:rsidP="1C364E56" w:rsidRDefault="008A5F21" wp14:textId="77777777" w14:paraId="0C9001AE">
      <w:pPr>
        <w:spacing w:before="200" w:line="360" w:lineRule="auto"/>
        <w:jc w:val="center"/>
        <w:rPr>
          <w:rFonts w:eastAsia="Times New Roman"/>
          <w:b w:val="1"/>
          <w:bCs w:val="1"/>
        </w:rPr>
      </w:pPr>
      <w:r w:rsidRPr="1C364E56" w:rsidR="68DD205D">
        <w:rPr>
          <w:rFonts w:eastAsia="Times New Roman"/>
          <w:b w:val="1"/>
          <w:bCs w:val="1"/>
        </w:rPr>
        <w:t>Table 1: PESTLE analysis</w:t>
      </w:r>
    </w:p>
    <w:p xmlns:wp14="http://schemas.microsoft.com/office/word/2010/wordml" w:rsidR="00BC7834" w:rsidP="354D3D91" w:rsidRDefault="008A5F21" w14:paraId="3EA6EFEA" wp14:textId="0FBFCB37">
      <w:pPr>
        <w:spacing w:line="360" w:lineRule="auto"/>
        <w:jc w:val="both"/>
        <w:rPr>
          <w:rFonts w:eastAsia="Times New Roman"/>
          <w:b w:val="1"/>
          <w:bCs w:val="1"/>
        </w:rPr>
      </w:pPr>
      <w:r w:rsidRPr="354D3D91" w:rsidR="5CE0FF82">
        <w:rPr>
          <w:rFonts w:eastAsia="Times New Roman"/>
        </w:rPr>
        <w:t xml:space="preserve">As per the PESTLE analysis, the United Kingdom country's inflation rate is </w:t>
      </w:r>
      <w:r w:rsidRPr="354D3D91" w:rsidR="411201DE">
        <w:rPr>
          <w:rFonts w:eastAsia="Times New Roman"/>
        </w:rPr>
        <w:t>increasing,</w:t>
      </w:r>
      <w:r w:rsidRPr="354D3D91" w:rsidR="5CE0FF82">
        <w:rPr>
          <w:rFonts w:eastAsia="Times New Roman"/>
        </w:rPr>
        <w:t xml:space="preserve"> and the GBP rate is decreasing. It harms the clothing manufacturing companies and so on T M Lewin Company. Socially, the country has </w:t>
      </w:r>
      <w:bookmarkStart w:name="_Int_IpsQ7MgM" w:id="829873104"/>
      <w:r w:rsidRPr="354D3D91" w:rsidR="5CE0FF82">
        <w:rPr>
          <w:rFonts w:eastAsia="Times New Roman"/>
        </w:rPr>
        <w:t>numerous</w:t>
      </w:r>
      <w:bookmarkEnd w:id="829873104"/>
      <w:r w:rsidRPr="354D3D91" w:rsidR="5CE0FF82">
        <w:rPr>
          <w:rFonts w:eastAsia="Times New Roman"/>
        </w:rPr>
        <w:t xml:space="preserve"> kinds and backgrounds of people who need various kinds of clothes (Schönfeld, 2020). As the </w:t>
      </w:r>
      <w:r w:rsidRPr="354D3D91" w:rsidR="17187FBB">
        <w:rPr>
          <w:rFonts w:eastAsia="Times New Roman"/>
        </w:rPr>
        <w:t>company</w:t>
      </w:r>
      <w:r w:rsidRPr="354D3D91" w:rsidR="5CE0FF82">
        <w:rPr>
          <w:rFonts w:eastAsia="Times New Roman"/>
        </w:rPr>
        <w:t xml:space="preserve"> only </w:t>
      </w:r>
      <w:r w:rsidRPr="354D3D91" w:rsidR="796987A5">
        <w:rPr>
          <w:rFonts w:eastAsia="Times New Roman"/>
        </w:rPr>
        <w:t>sells</w:t>
      </w:r>
      <w:r w:rsidRPr="354D3D91" w:rsidR="5CE0FF82">
        <w:rPr>
          <w:rFonts w:eastAsia="Times New Roman"/>
        </w:rPr>
        <w:t xml:space="preserve"> formal shirts, it is quite critical and problematic to get the products sold. </w:t>
      </w:r>
    </w:p>
    <w:p xmlns:wp14="http://schemas.microsoft.com/office/word/2010/wordml" w:rsidR="00BC7834" w:rsidP="1C364E56" w:rsidRDefault="008A5F21" w14:paraId="142EAD17" wp14:textId="2A7CC88C">
      <w:pPr>
        <w:spacing w:line="360" w:lineRule="auto"/>
        <w:jc w:val="both"/>
        <w:rPr>
          <w:rFonts w:eastAsia="Times New Roman"/>
          <w:b w:val="1"/>
          <w:bCs w:val="1"/>
        </w:rPr>
      </w:pPr>
      <w:r w:rsidRPr="354D3D91" w:rsidR="5CE0FF82">
        <w:rPr>
          <w:rFonts w:eastAsia="Times New Roman"/>
          <w:b w:val="1"/>
          <w:bCs w:val="1"/>
        </w:rPr>
        <w:t xml:space="preserve">Cause and effect analysis </w:t>
      </w:r>
    </w:p>
    <w:p xmlns:wp14="http://schemas.microsoft.com/office/word/2010/wordml" w:rsidR="00BC7834" w:rsidP="354D3D91" w:rsidRDefault="008A5F21" w14:paraId="36C2F05C" wp14:textId="3B8ED0A4">
      <w:pPr>
        <w:spacing w:line="360" w:lineRule="auto"/>
        <w:jc w:val="both"/>
      </w:pPr>
      <w:r w:rsidRPr="354D3D91" w:rsidR="5CE0FF82">
        <w:rPr>
          <w:rFonts w:eastAsia="Times New Roman"/>
        </w:rPr>
        <w:t xml:space="preserve">The main reason for T M Lewin's clothing manufacturing company’s low profitability is that it is facing certain challenges and issues. These causes and reasons can be defined by six </w:t>
      </w:r>
      <w:bookmarkStart w:name="_Int_4hXGrMGj" w:id="1384737837"/>
      <w:r w:rsidRPr="354D3D91" w:rsidR="37C04397">
        <w:rPr>
          <w:rFonts w:eastAsia="Times New Roman"/>
        </w:rPr>
        <w:t>varied factors</w:t>
      </w:r>
      <w:r w:rsidRPr="354D3D91" w:rsidR="10B7BDDB">
        <w:rPr>
          <w:rFonts w:eastAsia="Times New Roman"/>
        </w:rPr>
        <w:t xml:space="preserve"> listed below. </w:t>
      </w:r>
      <w:bookmarkEnd w:id="1384737837"/>
      <w:r w:rsidRPr="354D3D91" w:rsidR="5CE0FF82">
        <w:rPr>
          <w:rFonts w:eastAsia="Times New Roman"/>
        </w:rPr>
        <w:t xml:space="preserve">The fishbone diagram has defined these six factors along with their sub-factors. These are crucial for </w:t>
      </w:r>
      <w:bookmarkStart w:name="_Int_5OwaWr2g" w:id="1791956365"/>
      <w:r w:rsidRPr="354D3D91" w:rsidR="28AEFDCA">
        <w:rPr>
          <w:rFonts w:eastAsia="Times New Roman"/>
        </w:rPr>
        <w:t>supporting</w:t>
      </w:r>
      <w:bookmarkEnd w:id="1791956365"/>
      <w:r w:rsidRPr="354D3D91" w:rsidR="5CE0FF82">
        <w:rPr>
          <w:rFonts w:eastAsia="Times New Roman"/>
        </w:rPr>
        <w:t xml:space="preserve"> the whole level of progression and development of the targeted company (García-Posada, 2020). The </w:t>
      </w:r>
      <w:r w:rsidRPr="354D3D91" w:rsidR="5CE0FF82">
        <w:rPr>
          <w:rFonts w:eastAsia="Times New Roman"/>
          <w:b w:val="1"/>
          <w:bCs w:val="1"/>
          <w:i w:val="1"/>
          <w:iCs w:val="1"/>
        </w:rPr>
        <w:t xml:space="preserve">Measurement section is crucial, constituting Calibration and Inspection. </w:t>
      </w:r>
      <w:r w:rsidR="68DD205D">
        <w:drawing>
          <wp:inline xmlns:wp14="http://schemas.microsoft.com/office/word/2010/wordprocessingDrawing" wp14:editId="774ECC84" wp14:anchorId="595C2699">
            <wp:extent cx="5810845" cy="4159930"/>
            <wp:effectExtent l="0" t="0" r="0" b="0"/>
            <wp:docPr id="2135044362" name="Picture 1" title=""/>
            <wp:cNvGraphicFramePr>
              <a:graphicFrameLocks noChangeAspect="1"/>
            </wp:cNvGraphicFramePr>
            <a:graphic>
              <a:graphicData uri="http://schemas.openxmlformats.org/drawingml/2006/picture">
                <pic:pic>
                  <pic:nvPicPr>
                    <pic:cNvPr id="0" name="Picture 1"/>
                    <pic:cNvPicPr/>
                  </pic:nvPicPr>
                  <pic:blipFill>
                    <a:blip r:embed="R3999d40496194559">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xmlns:pic="http://schemas.openxmlformats.org/drawingml/2006/picture" bwMode="auto">
                    <a:xfrm xmlns:a="http://schemas.openxmlformats.org/drawingml/2006/main" rot="0" flipH="0" flipV="0">
                      <a:off x="0" y="0"/>
                      <a:ext cx="5810845" cy="4159930"/>
                    </a:xfrm>
                    <a:prstGeom xmlns:a="http://schemas.openxmlformats.org/drawingml/2006/main" prst="rect">
                      <a:avLst/>
                    </a:prstGeom>
                    <a:noFill xmlns:a="http://schemas.openxmlformats.org/drawingml/2006/main"/>
                    <a:ln xmlns:a="http://schemas.openxmlformats.org/drawingml/2006/main" w="9525">
                      <a:noFill/>
                      <a:miter lim="800000"/>
                      <a:headEnd/>
                      <a:tailEnd/>
                    </a:ln>
                  </pic:spPr>
                </pic:pic>
              </a:graphicData>
            </a:graphic>
          </wp:inline>
        </w:drawing>
      </w:r>
    </w:p>
    <w:p xmlns:wp14="http://schemas.microsoft.com/office/word/2010/wordml" w:rsidR="00BC7834" w:rsidP="1C364E56" w:rsidRDefault="008A5F21" wp14:textId="77777777" w14:paraId="5A80F997">
      <w:pPr>
        <w:spacing w:line="360" w:lineRule="auto"/>
        <w:jc w:val="both"/>
        <w:rPr>
          <w:rFonts w:eastAsia="Times New Roman"/>
        </w:rPr>
      </w:pPr>
    </w:p>
    <w:p xmlns:wp14="http://schemas.microsoft.com/office/word/2010/wordml" w:rsidR="00BC7834" w:rsidP="1C364E56" w:rsidRDefault="008A5F21" wp14:textId="77777777" w14:paraId="37FA591C">
      <w:pPr>
        <w:spacing w:line="360" w:lineRule="auto"/>
        <w:jc w:val="both"/>
        <w:rPr>
          <w:rFonts w:eastAsia="Times New Roman"/>
        </w:rPr>
      </w:pPr>
      <w:r w:rsidRPr="1C364E56" w:rsidR="68DD205D">
        <w:rPr>
          <w:rFonts w:eastAsia="Times New Roman"/>
        </w:rPr>
        <w:t xml:space="preserve"> </w:t>
      </w:r>
    </w:p>
    <w:p xmlns:wp14="http://schemas.microsoft.com/office/word/2010/wordml" w:rsidR="00BC7834" w:rsidP="1C364E56" w:rsidRDefault="008A5F21" wp14:textId="77777777" w14:paraId="4CFD4C62">
      <w:pPr>
        <w:spacing w:line="360" w:lineRule="auto"/>
        <w:jc w:val="center"/>
        <w:rPr>
          <w:rFonts w:eastAsia="Times New Roman"/>
          <w:b w:val="1"/>
          <w:bCs w:val="1"/>
        </w:rPr>
      </w:pPr>
      <w:r w:rsidRPr="1C364E56" w:rsidR="68DD205D">
        <w:rPr>
          <w:rFonts w:eastAsia="Times New Roman"/>
          <w:b w:val="1"/>
          <w:bCs w:val="1"/>
        </w:rPr>
        <w:t>Figure 1: Fishbone Diagram</w:t>
      </w:r>
    </w:p>
    <w:p xmlns:wp14="http://schemas.microsoft.com/office/word/2010/wordml" w:rsidR="00BC7834" w:rsidP="1C364E56" w:rsidRDefault="008A5F21" wp14:textId="77777777" w14:paraId="3A035FC4">
      <w:pPr>
        <w:spacing w:line="360" w:lineRule="auto"/>
        <w:jc w:val="both"/>
        <w:rPr>
          <w:rFonts w:eastAsia="Times New Roman"/>
          <w:b w:val="1"/>
          <w:bCs w:val="1"/>
        </w:rPr>
      </w:pPr>
    </w:p>
    <w:p xmlns:wp14="http://schemas.microsoft.com/office/word/2010/wordml" w:rsidR="00BC7834" w:rsidP="354D3D91" w:rsidRDefault="008A5F21" w14:paraId="4460064E" wp14:textId="017BF9EF">
      <w:pPr>
        <w:spacing w:line="360" w:lineRule="auto"/>
        <w:jc w:val="both"/>
        <w:rPr>
          <w:rFonts w:eastAsia="Times New Roman"/>
          <w:b w:val="1"/>
          <w:bCs w:val="1"/>
        </w:rPr>
      </w:pPr>
      <w:r w:rsidRPr="354D3D91" w:rsidR="5CE0FF82">
        <w:rPr>
          <w:rFonts w:eastAsia="Times New Roman"/>
        </w:rPr>
        <w:t xml:space="preserve">Organizations also use low-quality fabrics and colors </w:t>
      </w:r>
      <w:r w:rsidRPr="354D3D91" w:rsidR="1E120539">
        <w:rPr>
          <w:rFonts w:eastAsia="Times New Roman"/>
        </w:rPr>
        <w:t>to cut</w:t>
      </w:r>
      <w:r w:rsidRPr="354D3D91" w:rsidR="5CE0FF82">
        <w:rPr>
          <w:rFonts w:eastAsia="Times New Roman"/>
        </w:rPr>
        <w:t xml:space="preserve"> manufacturing </w:t>
      </w:r>
      <w:r w:rsidRPr="354D3D91" w:rsidR="6254247B">
        <w:rPr>
          <w:rFonts w:eastAsia="Times New Roman"/>
        </w:rPr>
        <w:t>costs. In</w:t>
      </w:r>
      <w:r w:rsidRPr="354D3D91" w:rsidR="5CE0FF82">
        <w:rPr>
          <w:rFonts w:eastAsia="Times New Roman"/>
        </w:rPr>
        <w:t xml:space="preserve"> the environmental context, manufacturing requires more coal and water, hampering the sustainability approach (Goworek </w:t>
      </w:r>
      <w:r w:rsidRPr="354D3D91" w:rsidR="5CE0FF82">
        <w:rPr>
          <w:rFonts w:eastAsia="Times New Roman"/>
          <w:i w:val="1"/>
          <w:iCs w:val="1"/>
        </w:rPr>
        <w:t xml:space="preserve">et al. </w:t>
      </w:r>
      <w:r w:rsidRPr="354D3D91" w:rsidR="5CE0FF82">
        <w:rPr>
          <w:rFonts w:eastAsia="Times New Roman"/>
        </w:rPr>
        <w:t>2020</w:t>
      </w:r>
      <w:r w:rsidRPr="354D3D91" w:rsidR="1603852C">
        <w:rPr>
          <w:rFonts w:eastAsia="Times New Roman"/>
        </w:rPr>
        <w:t>). Water</w:t>
      </w:r>
      <w:r w:rsidRPr="354D3D91" w:rsidR="5CE0FF82">
        <w:rPr>
          <w:rFonts w:eastAsia="Times New Roman"/>
        </w:rPr>
        <w:t xml:space="preserve"> pollution and carbon emissions are not at all approved for further business development. Machines that are outdated require more energy and a slower production rate.</w:t>
      </w:r>
    </w:p>
    <w:p xmlns:wp14="http://schemas.microsoft.com/office/word/2010/wordml" w:rsidR="00BC7834" w:rsidP="1C364E56" w:rsidRDefault="008A5F21" w14:paraId="717D48B8" wp14:textId="20530828">
      <w:pPr>
        <w:spacing w:line="360" w:lineRule="auto"/>
        <w:jc w:val="both"/>
        <w:rPr>
          <w:rFonts w:eastAsia="Times New Roman"/>
          <w:b w:val="1"/>
          <w:bCs w:val="1"/>
        </w:rPr>
      </w:pPr>
      <w:r w:rsidRPr="354D3D91" w:rsidR="5CE0FF82">
        <w:rPr>
          <w:rFonts w:eastAsia="Times New Roman"/>
        </w:rPr>
        <w:t xml:space="preserve"> </w:t>
      </w:r>
      <w:r w:rsidRPr="354D3D91" w:rsidR="5CE0FF82">
        <w:rPr>
          <w:rFonts w:eastAsia="Times New Roman"/>
          <w:b w:val="1"/>
          <w:bCs w:val="1"/>
        </w:rPr>
        <w:t xml:space="preserve">Evaluation of alternative solutions with the most </w:t>
      </w:r>
      <w:bookmarkStart w:name="_Int_e8hWRN7l" w:id="1280501752"/>
      <w:r w:rsidRPr="354D3D91" w:rsidR="24FFBD99">
        <w:rPr>
          <w:rFonts w:eastAsia="Times New Roman"/>
          <w:b w:val="1"/>
          <w:bCs w:val="1"/>
        </w:rPr>
        <w:t>proper solutions</w:t>
      </w:r>
      <w:bookmarkEnd w:id="1280501752"/>
      <w:r w:rsidRPr="354D3D91" w:rsidR="5CE0FF82">
        <w:rPr>
          <w:rFonts w:eastAsia="Times New Roman"/>
          <w:b w:val="1"/>
          <w:bCs w:val="1"/>
        </w:rPr>
        <w:t xml:space="preserve"> </w:t>
      </w:r>
    </w:p>
    <w:p xmlns:wp14="http://schemas.microsoft.com/office/word/2010/wordml" w:rsidR="00BC7834" w:rsidP="1C364E56" w:rsidRDefault="008A5F21" w14:paraId="66DC1A4B" wp14:textId="35FF94A2">
      <w:pPr>
        <w:spacing w:line="360" w:lineRule="auto"/>
        <w:jc w:val="both"/>
        <w:rPr>
          <w:rFonts w:eastAsia="Times New Roman"/>
        </w:rPr>
      </w:pPr>
      <w:r w:rsidRPr="354D3D91" w:rsidR="5CE0FF82">
        <w:rPr>
          <w:rFonts w:eastAsia="Times New Roman"/>
        </w:rPr>
        <w:t xml:space="preserve">The above discussion has depicted certain problems that the selected company is facing </w:t>
      </w:r>
      <w:bookmarkStart w:name="_Int_2YbD5lkC" w:id="745600711"/>
      <w:r w:rsidRPr="354D3D91" w:rsidR="5CE0FF82">
        <w:rPr>
          <w:rFonts w:eastAsia="Times New Roman"/>
        </w:rPr>
        <w:t>regarding</w:t>
      </w:r>
      <w:bookmarkEnd w:id="745600711"/>
      <w:r w:rsidRPr="354D3D91" w:rsidR="5CE0FF82">
        <w:rPr>
          <w:rFonts w:eastAsia="Times New Roman"/>
        </w:rPr>
        <w:t xml:space="preserve"> its development and certain profitability range. Based on those challenges, </w:t>
      </w:r>
      <w:r w:rsidRPr="354D3D91" w:rsidR="63CFDD48">
        <w:rPr>
          <w:rFonts w:eastAsia="Times New Roman"/>
        </w:rPr>
        <w:t>alternative</w:t>
      </w:r>
      <w:r w:rsidRPr="354D3D91" w:rsidR="5CE0FF82">
        <w:rPr>
          <w:rFonts w:eastAsia="Times New Roman"/>
        </w:rPr>
        <w:t xml:space="preserve"> solutions are evaluated in this segment. </w:t>
      </w:r>
    </w:p>
    <w:p xmlns:wp14="http://schemas.microsoft.com/office/word/2010/wordml" w:rsidR="00BC7834" w:rsidP="1C364E56" w:rsidRDefault="008A5F21" wp14:textId="77777777" w14:paraId="6D9D8298">
      <w:pPr>
        <w:spacing w:line="360" w:lineRule="auto"/>
        <w:jc w:val="both"/>
        <w:rPr>
          <w:rFonts w:eastAsia="Times New Roman"/>
          <w:b w:val="1"/>
          <w:bCs w:val="1"/>
          <w:i w:val="1"/>
          <w:iCs w:val="1"/>
        </w:rPr>
      </w:pPr>
      <w:r w:rsidRPr="1C364E56" w:rsidR="68DD205D">
        <w:rPr>
          <w:rFonts w:eastAsia="Times New Roman"/>
          <w:b w:val="1"/>
          <w:bCs w:val="1"/>
          <w:i w:val="1"/>
          <w:iCs w:val="1"/>
        </w:rPr>
        <w:t>Keeping sustainability in the production process</w:t>
      </w:r>
    </w:p>
    <w:p xmlns:wp14="http://schemas.microsoft.com/office/word/2010/wordml" w:rsidR="00BC7834" w:rsidP="1C364E56" w:rsidRDefault="008A5F21" w14:paraId="7EE4291F" wp14:textId="1A319593">
      <w:pPr>
        <w:spacing w:line="360" w:lineRule="auto"/>
        <w:jc w:val="both"/>
        <w:rPr>
          <w:rFonts w:eastAsia="Times New Roman"/>
        </w:rPr>
      </w:pPr>
      <w:r w:rsidRPr="354D3D91" w:rsidR="5CE0FF82">
        <w:rPr>
          <w:rFonts w:eastAsia="Times New Roman"/>
        </w:rPr>
        <w:t xml:space="preserve">The company needs to </w:t>
      </w:r>
      <w:bookmarkStart w:name="_Int_vKxwUai6" w:id="7090535"/>
      <w:r w:rsidRPr="354D3D91" w:rsidR="5CE0FF82">
        <w:rPr>
          <w:rFonts w:eastAsia="Times New Roman"/>
        </w:rPr>
        <w:t>maintain</w:t>
      </w:r>
      <w:bookmarkEnd w:id="7090535"/>
      <w:r w:rsidRPr="354D3D91" w:rsidR="5CE0FF82">
        <w:rPr>
          <w:rFonts w:eastAsia="Times New Roman"/>
        </w:rPr>
        <w:t xml:space="preserve"> its sustainability approach intact while producing clothes and selling clothes to customers.</w:t>
      </w:r>
      <w:r w:rsidRPr="354D3D91" w:rsidR="5CE0FF82">
        <w:rPr>
          <w:rFonts w:eastAsia="Times New Roman"/>
        </w:rPr>
        <w:t xml:space="preserve">Production and manufacturing </w:t>
      </w:r>
      <w:r w:rsidRPr="354D3D91" w:rsidR="57E6E302">
        <w:rPr>
          <w:rFonts w:eastAsia="Times New Roman"/>
        </w:rPr>
        <w:t>need</w:t>
      </w:r>
      <w:r w:rsidRPr="354D3D91" w:rsidR="5CE0FF82">
        <w:rPr>
          <w:rFonts w:eastAsia="Times New Roman"/>
        </w:rPr>
        <w:t xml:space="preserve"> to be related with proper machines, using low-scale water and energy. Carbon emissions and chemical emissions can be reduced for </w:t>
      </w:r>
      <w:bookmarkStart w:name="_Int_bBCw9SNP" w:id="1200147847"/>
      <w:r w:rsidRPr="354D3D91" w:rsidR="199DB7FD">
        <w:rPr>
          <w:rFonts w:eastAsia="Times New Roman"/>
        </w:rPr>
        <w:t>maintaining</w:t>
      </w:r>
      <w:bookmarkEnd w:id="1200147847"/>
      <w:r w:rsidRPr="354D3D91" w:rsidR="5CE0FF82">
        <w:rPr>
          <w:rFonts w:eastAsia="Times New Roman"/>
        </w:rPr>
        <w:t xml:space="preserve"> sustainability (Jin and Shin, 2020). Environment-friendly actions can be done through energy consumption control in the transportation of product delivery. When people are concerned about this </w:t>
      </w:r>
      <w:bookmarkStart w:name="_Int_7wlv98n1" w:id="1986389650"/>
      <w:r w:rsidRPr="354D3D91" w:rsidR="3867F427">
        <w:rPr>
          <w:rFonts w:eastAsia="Times New Roman"/>
        </w:rPr>
        <w:t>approach</w:t>
      </w:r>
      <w:bookmarkEnd w:id="1986389650"/>
      <w:r w:rsidRPr="354D3D91" w:rsidR="5CE0FF82">
        <w:rPr>
          <w:rFonts w:eastAsia="Times New Roman"/>
        </w:rPr>
        <w:t xml:space="preserve">, the company can easily take this advantage in improving sales and revenue over its competitors. </w:t>
      </w:r>
    </w:p>
    <w:p xmlns:wp14="http://schemas.microsoft.com/office/word/2010/wordml" w:rsidR="00BC7834" w:rsidP="1C364E56" w:rsidRDefault="008A5F21" wp14:textId="77777777" w14:paraId="7B984478">
      <w:pPr>
        <w:spacing w:line="360" w:lineRule="auto"/>
        <w:jc w:val="both"/>
        <w:rPr>
          <w:rFonts w:eastAsia="Times New Roman"/>
          <w:b w:val="1"/>
          <w:bCs w:val="1"/>
          <w:i w:val="1"/>
          <w:iCs w:val="1"/>
        </w:rPr>
      </w:pPr>
      <w:r w:rsidRPr="1C364E56" w:rsidR="68DD205D">
        <w:rPr>
          <w:rFonts w:eastAsia="Times New Roman"/>
          <w:b w:val="1"/>
          <w:bCs w:val="1"/>
          <w:i w:val="1"/>
          <w:iCs w:val="1"/>
        </w:rPr>
        <w:t xml:space="preserve">Leveraging extensive ways and methods of marketing </w:t>
      </w:r>
    </w:p>
    <w:p xmlns:wp14="http://schemas.microsoft.com/office/word/2010/wordml" w:rsidR="00BC7834" w:rsidP="354D3D91" w:rsidRDefault="008A5F21" w14:paraId="68432928" wp14:textId="2F6F9B32">
      <w:pPr>
        <w:spacing w:line="360" w:lineRule="auto"/>
        <w:jc w:val="both"/>
        <w:rPr>
          <w:rFonts w:eastAsia="Times New Roman"/>
          <w:b w:val="1"/>
          <w:bCs w:val="1"/>
          <w:i w:val="1"/>
          <w:iCs w:val="1"/>
        </w:rPr>
      </w:pPr>
      <w:r w:rsidRPr="354D3D91" w:rsidR="5CE0FF82">
        <w:rPr>
          <w:rFonts w:eastAsia="Times New Roman"/>
        </w:rPr>
        <w:t xml:space="preserve">The market statement and company report have </w:t>
      </w:r>
      <w:bookmarkStart w:name="_Int_9B4IttRf" w:id="928947110"/>
      <w:r w:rsidRPr="354D3D91" w:rsidR="5CE0FF82">
        <w:rPr>
          <w:rFonts w:eastAsia="Times New Roman"/>
        </w:rPr>
        <w:t>stated</w:t>
      </w:r>
      <w:bookmarkEnd w:id="928947110"/>
      <w:r w:rsidRPr="354D3D91" w:rsidR="5CE0FF82">
        <w:rPr>
          <w:rFonts w:eastAsia="Times New Roman"/>
        </w:rPr>
        <w:t xml:space="preserve"> that the organization is </w:t>
      </w:r>
      <w:r w:rsidRPr="354D3D91" w:rsidR="5CE0FF82">
        <w:rPr>
          <w:rFonts w:eastAsia="Times New Roman"/>
        </w:rPr>
        <w:t>mainly working</w:t>
      </w:r>
      <w:r w:rsidRPr="354D3D91" w:rsidR="5CE0FF82">
        <w:rPr>
          <w:rFonts w:eastAsia="Times New Roman"/>
        </w:rPr>
        <w:t xml:space="preserve"> through some offline stores. </w:t>
      </w:r>
      <w:r w:rsidRPr="354D3D91" w:rsidR="2B7AA062">
        <w:rPr>
          <w:rFonts w:eastAsia="Times New Roman"/>
        </w:rPr>
        <w:t xml:space="preserve">The </w:t>
      </w:r>
      <w:r w:rsidRPr="354D3D91" w:rsidR="5CE0FF82">
        <w:rPr>
          <w:rFonts w:eastAsia="Times New Roman"/>
        </w:rPr>
        <w:t xml:space="preserve">company can start its </w:t>
      </w:r>
      <w:r w:rsidRPr="354D3D91" w:rsidR="106F4ED0">
        <w:rPr>
          <w:rFonts w:eastAsia="Times New Roman"/>
        </w:rPr>
        <w:t>o</w:t>
      </w:r>
      <w:r w:rsidRPr="354D3D91" w:rsidR="5CE0FF82">
        <w:rPr>
          <w:rFonts w:eastAsia="Times New Roman"/>
        </w:rPr>
        <w:t xml:space="preserve">nline journey through </w:t>
      </w:r>
      <w:bookmarkStart w:name="_Int_ZKrYgtMC" w:id="417679884"/>
      <w:r w:rsidRPr="354D3D91" w:rsidR="1B985BD0">
        <w:rPr>
          <w:rFonts w:eastAsia="Times New Roman"/>
        </w:rPr>
        <w:t>an innovative marketing</w:t>
      </w:r>
      <w:bookmarkEnd w:id="417679884"/>
      <w:r w:rsidRPr="354D3D91" w:rsidR="5CE0FF82">
        <w:rPr>
          <w:rFonts w:eastAsia="Times New Roman"/>
        </w:rPr>
        <w:t xml:space="preserve"> approach. The organization needs to change traditional marketing with a newer approach. This clothing manufacturing institution can opt for Search Engine Optimizations, Content marketing, Search Engine Marketing, Social media marketing, influencer marketing, and Affiliate marketing. These </w:t>
      </w:r>
      <w:r w:rsidRPr="354D3D91" w:rsidR="5000812B">
        <w:rPr>
          <w:rFonts w:eastAsia="Times New Roman"/>
        </w:rPr>
        <w:t>fresh marketing</w:t>
      </w:r>
      <w:r w:rsidRPr="354D3D91" w:rsidR="5CE0FF82">
        <w:rPr>
          <w:rFonts w:eastAsia="Times New Roman"/>
        </w:rPr>
        <w:t xml:space="preserve"> strategies are fully based on online platforms which are also directive toward a </w:t>
      </w:r>
      <w:r w:rsidRPr="354D3D91" w:rsidR="739DFE37">
        <w:rPr>
          <w:rFonts w:eastAsia="Times New Roman"/>
        </w:rPr>
        <w:t>technologically</w:t>
      </w:r>
      <w:r w:rsidRPr="354D3D91" w:rsidR="5CE0FF82">
        <w:rPr>
          <w:rFonts w:eastAsia="Times New Roman"/>
        </w:rPr>
        <w:t xml:space="preserve"> faster process (Singh </w:t>
      </w:r>
      <w:r w:rsidRPr="354D3D91" w:rsidR="5CE0FF82">
        <w:rPr>
          <w:rFonts w:eastAsia="Times New Roman"/>
          <w:i w:val="1"/>
          <w:iCs w:val="1"/>
        </w:rPr>
        <w:t xml:space="preserve">et al. </w:t>
      </w:r>
      <w:r w:rsidRPr="354D3D91" w:rsidR="5CE0FF82">
        <w:rPr>
          <w:rFonts w:eastAsia="Times New Roman"/>
        </w:rPr>
        <w:t xml:space="preserve">2019). Through these marketing platforms, the company can target a large scale of customers at a single time. </w:t>
      </w:r>
      <w:r w:rsidRPr="354D3D91" w:rsidR="5CE0FF82">
        <w:rPr>
          <w:rFonts w:eastAsia="Times New Roman"/>
          <w:b w:val="1"/>
          <w:bCs w:val="1"/>
          <w:i w:val="1"/>
          <w:iCs w:val="1"/>
        </w:rPr>
        <w:t>Implications of Human Resource Management</w:t>
      </w:r>
    </w:p>
    <w:p xmlns:wp14="http://schemas.microsoft.com/office/word/2010/wordml" w:rsidR="00BC7834" w:rsidP="1C364E56" w:rsidRDefault="008A5F21" w14:paraId="731E6C7F" wp14:textId="60E31763">
      <w:pPr>
        <w:spacing w:line="360" w:lineRule="auto"/>
        <w:jc w:val="both"/>
        <w:rPr>
          <w:rFonts w:eastAsia="Times New Roman"/>
          <w:sz w:val="24"/>
          <w:szCs w:val="24"/>
        </w:rPr>
      </w:pPr>
      <w:r w:rsidRPr="354D3D91" w:rsidR="5CE0FF82">
        <w:rPr>
          <w:rFonts w:eastAsia="Times New Roman"/>
        </w:rPr>
        <w:t xml:space="preserve">Proper management of the Human Resource process is crucial for hiring skilled and efficient employees in the company. The HR management can put up notifications of hiring employees </w:t>
      </w:r>
      <w:r w:rsidRPr="354D3D91" w:rsidR="69066494">
        <w:rPr>
          <w:rFonts w:eastAsia="Times New Roman"/>
        </w:rPr>
        <w:t>on</w:t>
      </w:r>
      <w:r w:rsidRPr="354D3D91" w:rsidR="5CE0FF82">
        <w:rPr>
          <w:rFonts w:eastAsia="Times New Roman"/>
        </w:rPr>
        <w:t xml:space="preserve"> different job portals while mentioning their job requirements and demands. Thus, the company can recruit skilled and proficient employees who are creative enough to include </w:t>
      </w:r>
      <w:bookmarkStart w:name="_Int_cCw4zWez" w:id="763335409"/>
      <w:r w:rsidRPr="354D3D91" w:rsidR="744EBB0B">
        <w:rPr>
          <w:rFonts w:eastAsia="Times New Roman"/>
        </w:rPr>
        <w:t xml:space="preserve">innovative </w:t>
      </w:r>
      <w:proofErr w:type="spellStart"/>
      <w:r w:rsidRPr="354D3D91" w:rsidR="744EBB0B">
        <w:rPr>
          <w:rFonts w:eastAsia="Times New Roman"/>
        </w:rPr>
        <w:t>ideas</w:t>
      </w:r>
      <w:proofErr w:type="spellEnd"/>
      <w:bookmarkEnd w:id="763335409"/>
      <w:proofErr w:type="spellStart"/>
      <w:r w:rsidRPr="354D3D91" w:rsidR="5CE0FF82">
        <w:rPr>
          <w:rFonts w:eastAsia="Times New Roman"/>
        </w:rPr>
        <w:t>.</w:t>
      </w:r>
      <w:r w:rsidRPr="354D3D91" w:rsidR="5B5D2EA7">
        <w:rPr>
          <w:rFonts w:eastAsia="Times New Roman"/>
        </w:rPr>
        <w:t>The</w:t>
      </w:r>
      <w:proofErr w:type="spellEnd"/>
      <w:r w:rsidRPr="354D3D91" w:rsidR="5B5D2EA7">
        <w:rPr>
          <w:rFonts w:eastAsia="Times New Roman"/>
        </w:rPr>
        <w:t xml:space="preserve"> </w:t>
      </w:r>
      <w:r w:rsidRPr="354D3D91" w:rsidR="5CE0FF82">
        <w:rPr>
          <w:rFonts w:eastAsia="Times New Roman"/>
        </w:rPr>
        <w:t>retention rate will be increased.</w:t>
      </w:r>
      <w:r>
        <w:br w:type="page"/>
      </w:r>
    </w:p>
    <w:p xmlns:wp14="http://schemas.microsoft.com/office/word/2010/wordml" w:rsidR="00BC7834" w:rsidP="1C364E56" w:rsidRDefault="008A5F21" w14:paraId="41C8F396" wp14:textId="2E2241E9">
      <w:pPr>
        <w:pStyle w:val="Normal"/>
      </w:pPr>
    </w:p>
    <w:p xmlns:wp14="http://schemas.microsoft.com/office/word/2010/wordml" w:rsidRPr="00A02A59" w:rsidR="00423A77" w:rsidP="00DB2B38" w:rsidRDefault="008A5F21" w14:paraId="6A29F59B" wp14:textId="77777777">
      <w:pPr>
        <w:pStyle w:val="Heading1"/>
      </w:pPr>
      <w:bookmarkStart w:name="_Toc117779710" w:id="1"/>
      <w:r w:rsidRPr="00A02A59">
        <w:lastRenderedPageBreak/>
        <w:t>TASK 2</w:t>
      </w:r>
      <w:bookmarkEnd w:id="1"/>
    </w:p>
    <w:p xmlns:wp14="http://schemas.microsoft.com/office/word/2010/wordml" w:rsidRPr="009933C2" w:rsidR="00423A77" w:rsidRDefault="008A5F21" w14:paraId="1A6F17A5" wp14:textId="77777777">
      <w:pPr>
        <w:spacing w:line="360" w:lineRule="auto"/>
        <w:jc w:val="both"/>
        <w:rPr>
          <w:rFonts w:eastAsia="Times New Roman"/>
          <w:b/>
          <w:szCs w:val="24"/>
        </w:rPr>
      </w:pPr>
      <w:r w:rsidRPr="009933C2">
        <w:rPr>
          <w:rFonts w:eastAsia="Times New Roman"/>
          <w:b/>
          <w:szCs w:val="24"/>
        </w:rPr>
        <w:t>Report</w:t>
      </w:r>
    </w:p>
    <w:p xmlns:wp14="http://schemas.microsoft.com/office/word/2010/wordml" w:rsidRPr="009933C2" w:rsidR="00423A77" w:rsidRDefault="008A5F21" w14:paraId="45D35FAF" wp14:textId="77777777">
      <w:pPr>
        <w:spacing w:line="360" w:lineRule="auto"/>
        <w:jc w:val="both"/>
        <w:rPr>
          <w:rFonts w:eastAsia="Times New Roman"/>
          <w:b/>
          <w:szCs w:val="24"/>
        </w:rPr>
      </w:pPr>
      <w:r w:rsidRPr="009933C2">
        <w:rPr>
          <w:rFonts w:eastAsia="Times New Roman"/>
          <w:b/>
          <w:szCs w:val="24"/>
        </w:rPr>
        <w:t xml:space="preserve">Elaboration on T M Lewin’s </w:t>
      </w:r>
      <w:r w:rsidRPr="009933C2" w:rsidR="009933C2">
        <w:rPr>
          <w:rFonts w:eastAsia="Times New Roman"/>
          <w:b/>
          <w:szCs w:val="24"/>
        </w:rPr>
        <w:t>Business</w:t>
      </w:r>
      <w:r w:rsidRPr="009933C2">
        <w:rPr>
          <w:rFonts w:eastAsia="Times New Roman"/>
          <w:b/>
          <w:szCs w:val="24"/>
        </w:rPr>
        <w:t xml:space="preserve"> challenges and related perspectives </w:t>
      </w:r>
    </w:p>
    <w:p xmlns:wp14="http://schemas.microsoft.com/office/word/2010/wordml" w:rsidRPr="009933C2" w:rsidR="00423A77" w:rsidP="354D3D91" w:rsidRDefault="008A5F21" w14:paraId="1636868E" wp14:textId="119B33EF">
      <w:pPr>
        <w:spacing w:line="360" w:lineRule="auto"/>
        <w:jc w:val="both"/>
        <w:rPr>
          <w:rFonts w:eastAsia="Times New Roman"/>
        </w:rPr>
      </w:pPr>
      <w:r w:rsidRPr="354D3D91" w:rsidR="6B634071">
        <w:rPr>
          <w:rFonts w:eastAsia="Times New Roman"/>
        </w:rPr>
        <w:t xml:space="preserve">In Task 1, T M Lewin's business challenges and issues are covered for creating a proper development plan for further development. The company is a traditional </w:t>
      </w:r>
      <w:r w:rsidRPr="354D3D91" w:rsidR="6B634071">
        <w:rPr>
          <w:rFonts w:eastAsia="Times New Roman"/>
        </w:rPr>
        <w:t xml:space="preserve">activity-based retail and manufacturing company that is facing certain issues in making profits and increasing revenue. On the other hand, the pandemic situation has made the citation more complex. Dor hones isolation and </w:t>
      </w:r>
      <w:r w:rsidRPr="354D3D91" w:rsidR="12DB676D">
        <w:rPr>
          <w:rFonts w:eastAsia="Times New Roman"/>
        </w:rPr>
        <w:t>quarantine;</w:t>
      </w:r>
      <w:r w:rsidRPr="354D3D91" w:rsidR="6B634071">
        <w:rPr>
          <w:rFonts w:eastAsia="Times New Roman"/>
        </w:rPr>
        <w:t xml:space="preserve"> people are more habitu</w:t>
      </w:r>
      <w:r w:rsidRPr="354D3D91" w:rsidR="6B634071">
        <w:rPr>
          <w:rFonts w:eastAsia="Times New Roman"/>
        </w:rPr>
        <w:t xml:space="preserve">ated in work from home. Therefore, they do not </w:t>
      </w:r>
      <w:bookmarkStart w:name="_Int_l0roLkAE" w:id="1419081401"/>
      <w:r w:rsidRPr="354D3D91" w:rsidR="6B634071">
        <w:rPr>
          <w:rFonts w:eastAsia="Times New Roman"/>
        </w:rPr>
        <w:t>require</w:t>
      </w:r>
      <w:bookmarkEnd w:id="1419081401"/>
      <w:r w:rsidRPr="354D3D91" w:rsidR="6B634071">
        <w:rPr>
          <w:rFonts w:eastAsia="Times New Roman"/>
        </w:rPr>
        <w:t xml:space="preserve"> any use of formal shirts that the present company sells </w:t>
      </w:r>
      <w:r w:rsidRPr="354D3D91" w:rsidR="4578E5F4">
        <w:rPr>
          <w:rFonts w:eastAsia="Times New Roman"/>
        </w:rPr>
        <w:t>to</w:t>
      </w:r>
      <w:r w:rsidRPr="354D3D91" w:rsidR="6B634071">
        <w:rPr>
          <w:rFonts w:eastAsia="Times New Roman"/>
        </w:rPr>
        <w:t xml:space="preserve"> </w:t>
      </w:r>
      <w:proofErr w:type="spellStart"/>
      <w:r w:rsidRPr="354D3D91" w:rsidR="6B634071">
        <w:rPr>
          <w:rFonts w:eastAsia="Times New Roman"/>
        </w:rPr>
        <w:t>customers.</w:t>
      </w:r>
      <w:r w:rsidRPr="354D3D91" w:rsidR="6B634071">
        <w:rPr>
          <w:rFonts w:eastAsia="Times New Roman"/>
        </w:rPr>
        <w:t>The</w:t>
      </w:r>
      <w:proofErr w:type="spellEnd"/>
      <w:r w:rsidRPr="354D3D91" w:rsidR="6B634071">
        <w:rPr>
          <w:rFonts w:eastAsia="Times New Roman"/>
        </w:rPr>
        <w:t xml:space="preserve"> pandemic has locked the bor</w:t>
      </w:r>
      <w:r w:rsidRPr="354D3D91" w:rsidR="6B634071">
        <w:rPr>
          <w:rFonts w:eastAsia="Times New Roman"/>
        </w:rPr>
        <w:t xml:space="preserve">ders and transportation </w:t>
      </w:r>
      <w:r w:rsidRPr="354D3D91" w:rsidR="6B634071">
        <w:rPr>
          <w:rFonts w:eastAsia="Times New Roman"/>
        </w:rPr>
        <w:t>system strictly</w:t>
      </w:r>
      <w:r w:rsidRPr="354D3D91" w:rsidR="6B634071">
        <w:rPr>
          <w:rFonts w:eastAsia="Times New Roman"/>
        </w:rPr>
        <w:t xml:space="preserve"> (Frasquet </w:t>
      </w:r>
      <w:r w:rsidRPr="354D3D91" w:rsidR="6B634071">
        <w:rPr>
          <w:rFonts w:eastAsia="Times New Roman"/>
          <w:i w:val="1"/>
          <w:iCs w:val="1"/>
        </w:rPr>
        <w:t xml:space="preserve">et al. </w:t>
      </w:r>
      <w:r w:rsidRPr="354D3D91" w:rsidR="6B634071">
        <w:rPr>
          <w:rFonts w:eastAsia="Times New Roman"/>
        </w:rPr>
        <w:t xml:space="preserve">2018). Transportation of fabrics and resources has reduced compared to </w:t>
      </w:r>
      <w:proofErr w:type="gramStart"/>
      <w:r w:rsidRPr="354D3D91" w:rsidR="6B634071">
        <w:rPr>
          <w:rFonts w:eastAsia="Times New Roman"/>
        </w:rPr>
        <w:t>before</w:t>
      </w:r>
      <w:proofErr w:type="gramEnd"/>
      <w:r w:rsidRPr="354D3D91" w:rsidR="6B634071">
        <w:rPr>
          <w:rFonts w:eastAsia="Times New Roman"/>
        </w:rPr>
        <w:t xml:space="preserve"> situations.</w:t>
      </w:r>
      <w:r w:rsidRPr="354D3D91" w:rsidR="6B634071">
        <w:rPr>
          <w:rFonts w:eastAsia="Times New Roman"/>
        </w:rPr>
        <w:t xml:space="preserve"> Many people lose their </w:t>
      </w:r>
      <w:r w:rsidRPr="354D3D91" w:rsidR="715700AD">
        <w:rPr>
          <w:rFonts w:eastAsia="Times New Roman"/>
        </w:rPr>
        <w:t>jobs</w:t>
      </w:r>
      <w:r w:rsidRPr="354D3D91" w:rsidR="6B634071">
        <w:rPr>
          <w:rFonts w:eastAsia="Times New Roman"/>
        </w:rPr>
        <w:t xml:space="preserve"> and faceless </w:t>
      </w:r>
      <w:r w:rsidRPr="354D3D91" w:rsidR="07C4935C">
        <w:rPr>
          <w:rFonts w:eastAsia="Times New Roman"/>
        </w:rPr>
        <w:t>salaries</w:t>
      </w:r>
      <w:r w:rsidRPr="354D3D91" w:rsidR="6B634071">
        <w:rPr>
          <w:rFonts w:eastAsia="Times New Roman"/>
        </w:rPr>
        <w:t xml:space="preserve"> during a pandemic.</w:t>
      </w:r>
      <w:r w:rsidRPr="354D3D91" w:rsidR="6B634071">
        <w:rPr>
          <w:rFonts w:eastAsia="Times New Roman"/>
        </w:rPr>
        <w:t xml:space="preserve"> Now people have started to do considerable marketing along with </w:t>
      </w:r>
      <w:proofErr w:type="gramStart"/>
      <w:r w:rsidRPr="354D3D91" w:rsidR="6B634071">
        <w:rPr>
          <w:rFonts w:eastAsia="Times New Roman"/>
        </w:rPr>
        <w:t>less</w:t>
      </w:r>
      <w:proofErr w:type="gramEnd"/>
      <w:r w:rsidRPr="354D3D91" w:rsidR="6B634071">
        <w:rPr>
          <w:rFonts w:eastAsia="Times New Roman"/>
        </w:rPr>
        <w:t xml:space="preserve"> price and quality</w:t>
      </w:r>
      <w:r w:rsidRPr="354D3D91" w:rsidR="6B634071">
        <w:rPr>
          <w:rFonts w:eastAsia="Times New Roman"/>
        </w:rPr>
        <w:t xml:space="preserve"> products. The present company is </w:t>
      </w:r>
      <w:bookmarkStart w:name="_Int_rAgRXKCI" w:id="444031516"/>
      <w:r w:rsidRPr="354D3D91" w:rsidR="0AB8C696">
        <w:rPr>
          <w:rFonts w:eastAsia="Times New Roman"/>
        </w:rPr>
        <w:t>not producing</w:t>
      </w:r>
      <w:bookmarkEnd w:id="444031516"/>
      <w:r w:rsidRPr="354D3D91" w:rsidR="6B634071">
        <w:rPr>
          <w:rFonts w:eastAsia="Times New Roman"/>
        </w:rPr>
        <w:t xml:space="preserve"> clothes of quality fabrics and </w:t>
      </w:r>
      <w:r w:rsidRPr="354D3D91" w:rsidR="398E5203">
        <w:rPr>
          <w:rFonts w:eastAsia="Times New Roman"/>
        </w:rPr>
        <w:t>colors</w:t>
      </w:r>
      <w:r w:rsidRPr="354D3D91" w:rsidR="6B634071">
        <w:rPr>
          <w:rFonts w:eastAsia="Times New Roman"/>
        </w:rPr>
        <w:t xml:space="preserve">. Contrarily, the price of shirts </w:t>
      </w:r>
      <w:r w:rsidRPr="354D3D91" w:rsidR="398E5203">
        <w:rPr>
          <w:rFonts w:eastAsia="Times New Roman"/>
        </w:rPr>
        <w:t>is</w:t>
      </w:r>
      <w:r w:rsidRPr="354D3D91" w:rsidR="6B634071">
        <w:rPr>
          <w:rFonts w:eastAsia="Times New Roman"/>
        </w:rPr>
        <w:t xml:space="preserve"> higher </w:t>
      </w:r>
      <w:r w:rsidRPr="354D3D91" w:rsidR="398E5203">
        <w:rPr>
          <w:rFonts w:eastAsia="Times New Roman"/>
        </w:rPr>
        <w:t>than</w:t>
      </w:r>
      <w:r w:rsidRPr="354D3D91" w:rsidR="6B634071">
        <w:rPr>
          <w:rFonts w:eastAsia="Times New Roman"/>
        </w:rPr>
        <w:t xml:space="preserve"> before. The </w:t>
      </w:r>
      <w:r w:rsidRPr="354D3D91" w:rsidR="398E5203">
        <w:rPr>
          <w:rFonts w:eastAsia="Times New Roman"/>
        </w:rPr>
        <w:t>organization</w:t>
      </w:r>
      <w:r w:rsidRPr="354D3D91" w:rsidR="6B634071">
        <w:rPr>
          <w:rFonts w:eastAsia="Times New Roman"/>
        </w:rPr>
        <w:t xml:space="preserve"> is </w:t>
      </w:r>
      <w:bookmarkStart w:name="_Int_fqbzd7ul" w:id="1307428030"/>
      <w:r w:rsidRPr="354D3D91" w:rsidR="2B6653FD">
        <w:rPr>
          <w:rFonts w:eastAsia="Times New Roman"/>
        </w:rPr>
        <w:t>not fulfilling</w:t>
      </w:r>
      <w:bookmarkEnd w:id="1307428030"/>
      <w:r w:rsidRPr="354D3D91" w:rsidR="6B634071">
        <w:rPr>
          <w:rFonts w:eastAsia="Times New Roman"/>
        </w:rPr>
        <w:t xml:space="preserve"> every demand of customers to </w:t>
      </w:r>
      <w:r w:rsidRPr="354D3D91" w:rsidR="398E5203">
        <w:rPr>
          <w:rFonts w:eastAsia="Times New Roman"/>
        </w:rPr>
        <w:t>become</w:t>
      </w:r>
      <w:r w:rsidRPr="354D3D91" w:rsidR="6B634071">
        <w:rPr>
          <w:rFonts w:eastAsia="Times New Roman"/>
        </w:rPr>
        <w:t xml:space="preserve"> more competitive and gain revenue.</w:t>
      </w:r>
      <w:r w:rsidRPr="354D3D91" w:rsidR="6B634071">
        <w:rPr>
          <w:rFonts w:eastAsia="Times New Roman"/>
        </w:rPr>
        <w:t xml:space="preserve"> On the other hand, sustainability is a critical factor that people are more concerned about. </w:t>
      </w:r>
    </w:p>
    <w:p xmlns:wp14="http://schemas.microsoft.com/office/word/2010/wordml" w:rsidRPr="009933C2" w:rsidR="00423A77" w:rsidP="354D3D91" w:rsidRDefault="008A5F21" w14:paraId="3A3CD2FA" wp14:textId="58485BEE">
      <w:pPr>
        <w:spacing w:line="360" w:lineRule="auto"/>
        <w:jc w:val="both"/>
        <w:rPr>
          <w:rFonts w:eastAsia="Times New Roman"/>
        </w:rPr>
      </w:pPr>
      <w:r w:rsidRPr="354D3D91" w:rsidR="6B634071">
        <w:rPr>
          <w:rFonts w:eastAsia="Times New Roman"/>
        </w:rPr>
        <w:t>Behind the situation, UK’s Social and macro-</w:t>
      </w:r>
      <w:r w:rsidRPr="354D3D91" w:rsidR="398E5203">
        <w:rPr>
          <w:rFonts w:eastAsia="Times New Roman"/>
        </w:rPr>
        <w:t>environmental</w:t>
      </w:r>
      <w:r w:rsidRPr="354D3D91" w:rsidR="6B634071">
        <w:rPr>
          <w:rFonts w:eastAsia="Times New Roman"/>
        </w:rPr>
        <w:t xml:space="preserve"> factors are liable to </w:t>
      </w:r>
      <w:bookmarkStart w:name="_Int_A4LbECX5" w:id="2059361406"/>
      <w:r w:rsidRPr="354D3D91" w:rsidR="0AC5D8B8">
        <w:rPr>
          <w:rFonts w:eastAsia="Times New Roman"/>
        </w:rPr>
        <w:t>a considerable extent</w:t>
      </w:r>
      <w:bookmarkEnd w:id="2059361406"/>
      <w:r w:rsidRPr="354D3D91" w:rsidR="6B634071">
        <w:rPr>
          <w:rFonts w:eastAsia="Times New Roman"/>
        </w:rPr>
        <w:t xml:space="preserve">. UK's inflation rate is </w:t>
      </w:r>
      <w:r w:rsidRPr="354D3D91" w:rsidR="7036B194">
        <w:rPr>
          <w:rFonts w:eastAsia="Times New Roman"/>
        </w:rPr>
        <w:t>higher,</w:t>
      </w:r>
      <w:r w:rsidRPr="354D3D91" w:rsidR="6B634071">
        <w:rPr>
          <w:rFonts w:eastAsia="Times New Roman"/>
        </w:rPr>
        <w:t xml:space="preserve"> and the GDP rate is lowering consis</w:t>
      </w:r>
      <w:r w:rsidRPr="354D3D91" w:rsidR="6B634071">
        <w:rPr>
          <w:rFonts w:eastAsia="Times New Roman"/>
        </w:rPr>
        <w:t xml:space="preserve">tently. UK companies are compelled to </w:t>
      </w:r>
      <w:bookmarkStart w:name="_Int_QLg1aT4W" w:id="894244562"/>
      <w:r w:rsidRPr="354D3D91" w:rsidR="6B634071">
        <w:rPr>
          <w:rFonts w:eastAsia="Times New Roman"/>
        </w:rPr>
        <w:t xml:space="preserve">the </w:t>
      </w:r>
      <w:r w:rsidRPr="354D3D91" w:rsidR="398E5203">
        <w:rPr>
          <w:rFonts w:eastAsia="Times New Roman"/>
        </w:rPr>
        <w:t>heightening</w:t>
      </w:r>
      <w:bookmarkEnd w:id="894244562"/>
      <w:r w:rsidRPr="354D3D91" w:rsidR="6B634071">
        <w:rPr>
          <w:rFonts w:eastAsia="Times New Roman"/>
        </w:rPr>
        <w:t xml:space="preserve"> price of products. Contrarily, people are trying to make their life cost effective and easier. The PESTLE analysis has also directed that the UK is improving its position in </w:t>
      </w:r>
      <w:r w:rsidRPr="354D3D91" w:rsidR="398E5203">
        <w:rPr>
          <w:rFonts w:eastAsia="Times New Roman"/>
        </w:rPr>
        <w:t>technological</w:t>
      </w:r>
      <w:r w:rsidRPr="354D3D91" w:rsidR="6B634071">
        <w:rPr>
          <w:rFonts w:eastAsia="Times New Roman"/>
        </w:rPr>
        <w:t xml:space="preserve"> use and enviro</w:t>
      </w:r>
      <w:r w:rsidRPr="354D3D91" w:rsidR="6B634071">
        <w:rPr>
          <w:rFonts w:eastAsia="Times New Roman"/>
        </w:rPr>
        <w:t xml:space="preserve">nmental </w:t>
      </w:r>
      <w:r w:rsidRPr="354D3D91" w:rsidR="398E5203">
        <w:rPr>
          <w:rFonts w:eastAsia="Times New Roman"/>
        </w:rPr>
        <w:t>sustainability</w:t>
      </w:r>
      <w:r w:rsidRPr="354D3D91" w:rsidR="6B634071">
        <w:rPr>
          <w:rFonts w:eastAsia="Times New Roman"/>
        </w:rPr>
        <w:t xml:space="preserve">. This concept is crucial and directive toward getting new practices and usage in the company's development (Nilssen and </w:t>
      </w:r>
      <w:proofErr w:type="spellStart"/>
      <w:r w:rsidRPr="354D3D91" w:rsidR="6B634071">
        <w:rPr>
          <w:rFonts w:eastAsia="Times New Roman"/>
        </w:rPr>
        <w:t>Abratt</w:t>
      </w:r>
      <w:proofErr w:type="spellEnd"/>
      <w:r w:rsidRPr="354D3D91" w:rsidR="6B634071">
        <w:rPr>
          <w:rFonts w:eastAsia="Times New Roman"/>
        </w:rPr>
        <w:t xml:space="preserve">, 2019). In addition to that, the </w:t>
      </w:r>
      <w:r w:rsidRPr="354D3D91" w:rsidR="398E5203">
        <w:rPr>
          <w:rFonts w:eastAsia="Times New Roman"/>
        </w:rPr>
        <w:t>fishbone</w:t>
      </w:r>
      <w:r w:rsidRPr="354D3D91" w:rsidR="6B634071">
        <w:rPr>
          <w:rFonts w:eastAsia="Times New Roman"/>
        </w:rPr>
        <w:t xml:space="preserve"> diagram is beneficial in directing the main reasons and problems</w:t>
      </w:r>
      <w:r w:rsidRPr="354D3D91" w:rsidR="6B634071">
        <w:rPr>
          <w:rFonts w:eastAsia="Times New Roman"/>
        </w:rPr>
        <w:t xml:space="preserve"> of low profitability of the </w:t>
      </w:r>
      <w:r w:rsidRPr="354D3D91" w:rsidR="398E5203">
        <w:rPr>
          <w:rFonts w:eastAsia="Times New Roman"/>
        </w:rPr>
        <w:t>organization</w:t>
      </w:r>
      <w:r w:rsidRPr="354D3D91" w:rsidR="6B634071">
        <w:rPr>
          <w:rFonts w:eastAsia="Times New Roman"/>
        </w:rPr>
        <w:t xml:space="preserve">. It has pointed out six main reasons which are attached with sub-reasons. </w:t>
      </w:r>
      <w:r w:rsidRPr="354D3D91" w:rsidR="398E5203">
        <w:rPr>
          <w:rFonts w:eastAsia="Times New Roman"/>
        </w:rPr>
        <w:t>Focusing</w:t>
      </w:r>
      <w:r w:rsidRPr="354D3D91" w:rsidR="6B634071">
        <w:rPr>
          <w:rFonts w:eastAsia="Times New Roman"/>
        </w:rPr>
        <w:t xml:space="preserve"> on the points and mitigating the reasons can help regain the position of the selected company. </w:t>
      </w:r>
    </w:p>
    <w:p xmlns:wp14="http://schemas.microsoft.com/office/word/2010/wordml" w:rsidRPr="009933C2" w:rsidR="00423A77" w:rsidP="354D3D91" w:rsidRDefault="008A5F21" w14:paraId="1CE80037" wp14:textId="6BE07C13">
      <w:pPr>
        <w:spacing w:line="360" w:lineRule="auto"/>
        <w:jc w:val="both"/>
        <w:rPr>
          <w:rFonts w:eastAsia="Times New Roman"/>
        </w:rPr>
      </w:pPr>
      <w:r w:rsidRPr="354D3D91" w:rsidR="6B634071">
        <w:rPr>
          <w:rFonts w:eastAsia="Times New Roman"/>
        </w:rPr>
        <w:t>In the next section of Task 1, vari</w:t>
      </w:r>
      <w:r w:rsidRPr="354D3D91" w:rsidR="6B634071">
        <w:rPr>
          <w:rFonts w:eastAsia="Times New Roman"/>
        </w:rPr>
        <w:t xml:space="preserve">ous solutions are discussed and evaluated for directing to a specific one. </w:t>
      </w:r>
      <w:r w:rsidRPr="354D3D91" w:rsidR="398E5203">
        <w:rPr>
          <w:rFonts w:eastAsia="Times New Roman"/>
        </w:rPr>
        <w:t>Recommendations</w:t>
      </w:r>
      <w:r w:rsidRPr="354D3D91" w:rsidR="6B634071">
        <w:rPr>
          <w:rFonts w:eastAsia="Times New Roman"/>
        </w:rPr>
        <w:t xml:space="preserve"> </w:t>
      </w:r>
      <w:bookmarkStart w:name="_Int_i73dMqlp" w:id="2024186051"/>
      <w:r w:rsidRPr="354D3D91" w:rsidR="453BC3AE">
        <w:rPr>
          <w:rFonts w:eastAsia="Times New Roman"/>
        </w:rPr>
        <w:t>about</w:t>
      </w:r>
      <w:bookmarkEnd w:id="2024186051"/>
      <w:r w:rsidRPr="354D3D91" w:rsidR="6B634071">
        <w:rPr>
          <w:rFonts w:eastAsia="Times New Roman"/>
        </w:rPr>
        <w:t xml:space="preserve"> product and supply chain sustainability can revive brand name and position in media. Customers will also become interested </w:t>
      </w:r>
      <w:r w:rsidRPr="354D3D91" w:rsidR="190C434A">
        <w:rPr>
          <w:rFonts w:eastAsia="Times New Roman"/>
        </w:rPr>
        <w:t xml:space="preserve">in </w:t>
      </w:r>
      <w:r w:rsidRPr="354D3D91" w:rsidR="24FE05DA">
        <w:rPr>
          <w:rFonts w:eastAsia="Times New Roman"/>
        </w:rPr>
        <w:t>buying</w:t>
      </w:r>
      <w:r w:rsidRPr="354D3D91" w:rsidR="6B634071">
        <w:rPr>
          <w:rFonts w:eastAsia="Times New Roman"/>
        </w:rPr>
        <w:t xml:space="preserve"> products </w:t>
      </w:r>
      <w:r w:rsidRPr="354D3D91" w:rsidR="6B634071">
        <w:rPr>
          <w:rFonts w:eastAsia="Times New Roman"/>
        </w:rPr>
        <w:t>from a susta</w:t>
      </w:r>
      <w:r w:rsidRPr="354D3D91" w:rsidR="6B634071">
        <w:rPr>
          <w:rFonts w:eastAsia="Times New Roman"/>
        </w:rPr>
        <w:t xml:space="preserve">inable fashion retailer. On the other hand, the incorporation of technology along with online marketing approaches is important for </w:t>
      </w:r>
      <w:r w:rsidRPr="354D3D91" w:rsidR="3D918D27">
        <w:rPr>
          <w:rFonts w:eastAsia="Times New Roman"/>
        </w:rPr>
        <w:t>using</w:t>
      </w:r>
      <w:r w:rsidRPr="354D3D91" w:rsidR="6B634071">
        <w:rPr>
          <w:rFonts w:eastAsia="Times New Roman"/>
        </w:rPr>
        <w:t xml:space="preserve"> company awareness over a long chain. Many customers now can understand the presence of the company and it will he</w:t>
      </w:r>
      <w:r w:rsidRPr="354D3D91" w:rsidR="6B634071">
        <w:rPr>
          <w:rFonts w:eastAsia="Times New Roman"/>
        </w:rPr>
        <w:t xml:space="preserve">lp in </w:t>
      </w:r>
      <w:r w:rsidRPr="354D3D91" w:rsidR="398E5203">
        <w:rPr>
          <w:rFonts w:eastAsia="Times New Roman"/>
        </w:rPr>
        <w:t>heightening</w:t>
      </w:r>
      <w:r w:rsidRPr="354D3D91" w:rsidR="6B634071">
        <w:rPr>
          <w:rFonts w:eastAsia="Times New Roman"/>
        </w:rPr>
        <w:t xml:space="preserve"> revenue scale. Moreover, task 1 has effectively depicted certain issues and problems along with sustainable solutions. </w:t>
      </w:r>
    </w:p>
    <w:p xmlns:wp14="http://schemas.microsoft.com/office/word/2010/wordml" w:rsidRPr="009933C2" w:rsidR="00423A77" w:rsidRDefault="008A5F21" w14:paraId="16CB6C7B" wp14:textId="77777777">
      <w:pPr>
        <w:spacing w:line="360" w:lineRule="auto"/>
        <w:jc w:val="both"/>
        <w:rPr>
          <w:rFonts w:eastAsia="Times New Roman"/>
          <w:b/>
          <w:szCs w:val="24"/>
        </w:rPr>
      </w:pPr>
      <w:r w:rsidRPr="009933C2">
        <w:rPr>
          <w:rFonts w:eastAsia="Times New Roman"/>
          <w:b/>
          <w:szCs w:val="24"/>
        </w:rPr>
        <w:t xml:space="preserve">Plan for the implementation of solutions </w:t>
      </w:r>
    </w:p>
    <w:p xmlns:wp14="http://schemas.microsoft.com/office/word/2010/wordml" w:rsidRPr="009933C2" w:rsidR="00423A77" w:rsidP="354D3D91" w:rsidRDefault="008A5F21" w14:paraId="60421D6D" wp14:textId="2834CD77">
      <w:pPr>
        <w:spacing w:line="360" w:lineRule="auto"/>
        <w:jc w:val="both"/>
        <w:rPr>
          <w:rFonts w:eastAsia="Times New Roman"/>
        </w:rPr>
      </w:pPr>
      <w:r w:rsidRPr="354D3D91" w:rsidR="6B634071">
        <w:rPr>
          <w:rFonts w:eastAsia="Times New Roman"/>
        </w:rPr>
        <w:t xml:space="preserve">The prior assessment and </w:t>
      </w:r>
      <w:r w:rsidRPr="354D3D91" w:rsidR="398E5203">
        <w:rPr>
          <w:rFonts w:eastAsia="Times New Roman"/>
        </w:rPr>
        <w:t>evaluation</w:t>
      </w:r>
      <w:r w:rsidRPr="354D3D91" w:rsidR="6B634071">
        <w:rPr>
          <w:rFonts w:eastAsia="Times New Roman"/>
        </w:rPr>
        <w:t xml:space="preserve"> have implemented that developing a susta</w:t>
      </w:r>
      <w:r w:rsidRPr="354D3D91" w:rsidR="6B634071">
        <w:rPr>
          <w:rFonts w:eastAsia="Times New Roman"/>
        </w:rPr>
        <w:t xml:space="preserve">inable supply </w:t>
      </w:r>
      <w:r w:rsidRPr="354D3D91" w:rsidR="398E5203">
        <w:rPr>
          <w:rFonts w:eastAsia="Times New Roman"/>
        </w:rPr>
        <w:t>chain</w:t>
      </w:r>
      <w:r w:rsidRPr="354D3D91" w:rsidR="6B634071">
        <w:rPr>
          <w:rFonts w:eastAsia="Times New Roman"/>
        </w:rPr>
        <w:t xml:space="preserve"> is the most effective solution for increasing a </w:t>
      </w:r>
      <w:r w:rsidRPr="354D3D91" w:rsidR="398E5203">
        <w:rPr>
          <w:rFonts w:eastAsia="Times New Roman"/>
        </w:rPr>
        <w:t>company’s</w:t>
      </w:r>
      <w:r w:rsidRPr="354D3D91" w:rsidR="6B634071">
        <w:rPr>
          <w:rFonts w:eastAsia="Times New Roman"/>
        </w:rPr>
        <w:t xml:space="preserve"> revenue. Productivity and profitability will also increase while using this </w:t>
      </w:r>
      <w:bookmarkStart w:name="_Int_VD4kBp0i" w:id="568599095"/>
      <w:r w:rsidRPr="354D3D91" w:rsidR="62880709">
        <w:rPr>
          <w:rFonts w:eastAsia="Times New Roman"/>
        </w:rPr>
        <w:t>plan</w:t>
      </w:r>
      <w:bookmarkEnd w:id="568599095"/>
      <w:r w:rsidRPr="354D3D91" w:rsidR="6B634071">
        <w:rPr>
          <w:rFonts w:eastAsia="Times New Roman"/>
        </w:rPr>
        <w:t xml:space="preserve">. The plan is </w:t>
      </w:r>
      <w:bookmarkStart w:name="_Int_F6wmJnNZ" w:id="422216558"/>
      <w:r w:rsidRPr="354D3D91" w:rsidR="6B634071">
        <w:rPr>
          <w:rFonts w:eastAsia="Times New Roman"/>
        </w:rPr>
        <w:t>stated</w:t>
      </w:r>
      <w:bookmarkEnd w:id="422216558"/>
      <w:r w:rsidRPr="354D3D91" w:rsidR="6B634071">
        <w:rPr>
          <w:rFonts w:eastAsia="Times New Roman"/>
        </w:rPr>
        <w:t xml:space="preserve"> below. </w:t>
      </w:r>
    </w:p>
    <w:p xmlns:wp14="http://schemas.microsoft.com/office/word/2010/wordml" w:rsidRPr="009933C2" w:rsidR="00423A77" w:rsidP="354D3D91" w:rsidRDefault="008A5F21" w14:paraId="33C6DA6E" wp14:textId="43884AE6">
      <w:pPr>
        <w:spacing w:line="360" w:lineRule="auto"/>
        <w:jc w:val="both"/>
        <w:rPr>
          <w:rFonts w:eastAsia="Times New Roman"/>
        </w:rPr>
      </w:pPr>
      <w:r w:rsidRPr="354D3D91" w:rsidR="6B634071">
        <w:rPr>
          <w:rFonts w:eastAsia="Times New Roman"/>
        </w:rPr>
        <w:t>Firstly, a stage of the supply chain needs to be developed</w:t>
      </w:r>
      <w:r w:rsidRPr="354D3D91" w:rsidR="6B634071">
        <w:rPr>
          <w:rFonts w:eastAsia="Times New Roman"/>
        </w:rPr>
        <w:t xml:space="preserve"> sustainably. The existing supply chain network design is to be </w:t>
      </w:r>
      <w:r w:rsidRPr="354D3D91" w:rsidR="398E5203">
        <w:rPr>
          <w:rFonts w:eastAsia="Times New Roman"/>
        </w:rPr>
        <w:t>evaluated</w:t>
      </w:r>
      <w:r w:rsidRPr="354D3D91" w:rsidR="6B634071">
        <w:rPr>
          <w:rFonts w:eastAsia="Times New Roman"/>
        </w:rPr>
        <w:t xml:space="preserve"> and critical </w:t>
      </w:r>
      <w:r w:rsidRPr="354D3D91" w:rsidR="398E5203">
        <w:rPr>
          <w:rFonts w:eastAsia="Times New Roman"/>
        </w:rPr>
        <w:t>issues</w:t>
      </w:r>
      <w:r w:rsidRPr="354D3D91" w:rsidR="6B634071">
        <w:rPr>
          <w:rFonts w:eastAsia="Times New Roman"/>
        </w:rPr>
        <w:t xml:space="preserve"> are to be </w:t>
      </w:r>
      <w:bookmarkStart w:name="_Int_eCE4pe6C" w:id="1582017374"/>
      <w:r w:rsidRPr="354D3D91" w:rsidR="6B634071">
        <w:rPr>
          <w:rFonts w:eastAsia="Times New Roman"/>
        </w:rPr>
        <w:t>identified</w:t>
      </w:r>
      <w:bookmarkEnd w:id="1582017374"/>
      <w:r w:rsidRPr="354D3D91" w:rsidR="6B634071">
        <w:rPr>
          <w:rFonts w:eastAsia="Times New Roman"/>
        </w:rPr>
        <w:t xml:space="preserve">. Most </w:t>
      </w:r>
      <w:r w:rsidRPr="354D3D91" w:rsidR="398E5203">
        <w:rPr>
          <w:rFonts w:eastAsia="Times New Roman"/>
        </w:rPr>
        <w:t>risk prone</w:t>
      </w:r>
      <w:r w:rsidRPr="354D3D91" w:rsidR="6B634071">
        <w:rPr>
          <w:rFonts w:eastAsia="Times New Roman"/>
        </w:rPr>
        <w:t xml:space="preserve"> factors and emissions can be controlled while focusing on scientific research, global sustainability agendas, and government</w:t>
      </w:r>
      <w:r w:rsidRPr="354D3D91" w:rsidR="6B634071">
        <w:rPr>
          <w:rFonts w:eastAsia="Times New Roman"/>
        </w:rPr>
        <w:t xml:space="preserve"> regulations (Brydges </w:t>
      </w:r>
      <w:r w:rsidRPr="354D3D91" w:rsidR="6B634071">
        <w:rPr>
          <w:rFonts w:eastAsia="Times New Roman"/>
          <w:i w:val="1"/>
          <w:iCs w:val="1"/>
        </w:rPr>
        <w:t xml:space="preserve">et al. </w:t>
      </w:r>
      <w:r w:rsidRPr="354D3D91" w:rsidR="6B634071">
        <w:rPr>
          <w:rFonts w:eastAsia="Times New Roman"/>
        </w:rPr>
        <w:t xml:space="preserve">2020). These are important aspects of setting goals and </w:t>
      </w:r>
      <w:bookmarkStart w:name="_Int_mkxjj4K5" w:id="1406669156"/>
      <w:r w:rsidRPr="354D3D91" w:rsidR="6B634071">
        <w:rPr>
          <w:rFonts w:eastAsia="Times New Roman"/>
        </w:rPr>
        <w:t>objectives</w:t>
      </w:r>
      <w:bookmarkEnd w:id="1406669156"/>
      <w:r w:rsidRPr="354D3D91" w:rsidR="6B634071">
        <w:rPr>
          <w:rFonts w:eastAsia="Times New Roman"/>
        </w:rPr>
        <w:t xml:space="preserve">. Secondly, Managers can </w:t>
      </w:r>
      <w:bookmarkStart w:name="_Int_YID0lMCq" w:id="2073953356"/>
      <w:r w:rsidRPr="354D3D91" w:rsidR="6B634071">
        <w:rPr>
          <w:rFonts w:eastAsia="Times New Roman"/>
        </w:rPr>
        <w:t>establish</w:t>
      </w:r>
      <w:bookmarkEnd w:id="2073953356"/>
      <w:r w:rsidRPr="354D3D91" w:rsidR="6B634071">
        <w:rPr>
          <w:rFonts w:eastAsia="Times New Roman"/>
        </w:rPr>
        <w:t xml:space="preserve"> internal procedures and policies </w:t>
      </w:r>
      <w:r w:rsidRPr="354D3D91" w:rsidR="398E5203">
        <w:rPr>
          <w:rFonts w:eastAsia="Times New Roman"/>
        </w:rPr>
        <w:t>realigning</w:t>
      </w:r>
      <w:r w:rsidRPr="354D3D91" w:rsidR="6B634071">
        <w:rPr>
          <w:rFonts w:eastAsia="Times New Roman"/>
        </w:rPr>
        <w:t xml:space="preserve"> with goals. Here, managers need </w:t>
      </w:r>
      <w:r w:rsidRPr="354D3D91" w:rsidR="1BCF319F">
        <w:rPr>
          <w:rFonts w:eastAsia="Times New Roman"/>
        </w:rPr>
        <w:t>to hire</w:t>
      </w:r>
      <w:r w:rsidRPr="354D3D91" w:rsidR="6B634071">
        <w:rPr>
          <w:rFonts w:eastAsia="Times New Roman"/>
        </w:rPr>
        <w:t xml:space="preserve"> workers who are skilled enough to understan</w:t>
      </w:r>
      <w:r w:rsidRPr="354D3D91" w:rsidR="6B634071">
        <w:rPr>
          <w:rFonts w:eastAsia="Times New Roman"/>
        </w:rPr>
        <w:t xml:space="preserve">d the process and redesign it as per demand. Employees can act as agents for reinforcing and cascading sustainability strategy. Thirdly, </w:t>
      </w:r>
      <w:r w:rsidRPr="354D3D91" w:rsidR="0ABFCF52">
        <w:rPr>
          <w:rFonts w:eastAsia="Times New Roman"/>
        </w:rPr>
        <w:t>engagements with suppliers are</w:t>
      </w:r>
      <w:r w:rsidRPr="354D3D91" w:rsidR="6B634071">
        <w:rPr>
          <w:rFonts w:eastAsia="Times New Roman"/>
        </w:rPr>
        <w:t xml:space="preserve"> necessary. The relationship manager can implement training programs for </w:t>
      </w:r>
      <w:r w:rsidRPr="354D3D91" w:rsidR="398E5203">
        <w:rPr>
          <w:rFonts w:eastAsia="Times New Roman"/>
        </w:rPr>
        <w:t xml:space="preserve">increasing </w:t>
      </w:r>
      <w:r w:rsidRPr="354D3D91" w:rsidR="6B634071">
        <w:rPr>
          <w:rFonts w:eastAsia="Times New Roman"/>
        </w:rPr>
        <w:t>their</w:t>
      </w:r>
      <w:r w:rsidRPr="354D3D91" w:rsidR="6B634071">
        <w:rPr>
          <w:rFonts w:eastAsia="Times New Roman"/>
        </w:rPr>
        <w:t xml:space="preserve"> knowledge </w:t>
      </w:r>
      <w:r w:rsidRPr="354D3D91" w:rsidR="07BEA4A6">
        <w:rPr>
          <w:rFonts w:eastAsia="Times New Roman"/>
        </w:rPr>
        <w:t>about</w:t>
      </w:r>
      <w:r w:rsidRPr="354D3D91" w:rsidR="6B634071">
        <w:rPr>
          <w:rFonts w:eastAsia="Times New Roman"/>
        </w:rPr>
        <w:t xml:space="preserve"> practices and fewer carbon emissions. Giving sustainability recognition and awards are vital for this. Fourthly, </w:t>
      </w:r>
      <w:r w:rsidRPr="354D3D91" w:rsidR="0ABFCF52">
        <w:rPr>
          <w:rFonts w:eastAsia="Times New Roman"/>
        </w:rPr>
        <w:t>improvements in visibility are</w:t>
      </w:r>
      <w:r w:rsidRPr="354D3D91" w:rsidR="6B634071">
        <w:rPr>
          <w:rFonts w:eastAsia="Times New Roman"/>
        </w:rPr>
        <w:t xml:space="preserve"> necessary for real time manner to </w:t>
      </w:r>
      <w:r w:rsidRPr="354D3D91" w:rsidR="398E5203">
        <w:rPr>
          <w:rFonts w:eastAsia="Times New Roman"/>
        </w:rPr>
        <w:t>despising</w:t>
      </w:r>
      <w:r w:rsidRPr="354D3D91" w:rsidR="6B634071">
        <w:rPr>
          <w:rFonts w:eastAsia="Times New Roman"/>
        </w:rPr>
        <w:t xml:space="preserve"> supply chain complexity. Incorporation of techn</w:t>
      </w:r>
      <w:r w:rsidRPr="354D3D91" w:rsidR="6B634071">
        <w:rPr>
          <w:rFonts w:eastAsia="Times New Roman"/>
        </w:rPr>
        <w:t xml:space="preserve">ology, new </w:t>
      </w:r>
      <w:r w:rsidRPr="354D3D91" w:rsidR="398E5203">
        <w:rPr>
          <w:rFonts w:eastAsia="Times New Roman"/>
        </w:rPr>
        <w:t>software</w:t>
      </w:r>
      <w:r w:rsidRPr="354D3D91" w:rsidR="6B634071">
        <w:rPr>
          <w:rFonts w:eastAsia="Times New Roman"/>
        </w:rPr>
        <w:t xml:space="preserve">, and skilled workers are liable for preserving </w:t>
      </w:r>
      <w:r w:rsidRPr="354D3D91" w:rsidR="398E5203">
        <w:rPr>
          <w:rFonts w:eastAsia="Times New Roman"/>
        </w:rPr>
        <w:t>visibility</w:t>
      </w:r>
      <w:r w:rsidRPr="354D3D91" w:rsidR="6B634071">
        <w:rPr>
          <w:rFonts w:eastAsia="Times New Roman"/>
        </w:rPr>
        <w:t>. After that, integrating sustainability across employee roles, functions, and responsibilities are highly impactful for addressing suppliers' environmental and social result. Inc</w:t>
      </w:r>
      <w:r w:rsidRPr="354D3D91" w:rsidR="6B634071">
        <w:rPr>
          <w:rFonts w:eastAsia="Times New Roman"/>
        </w:rPr>
        <w:t>lu</w:t>
      </w:r>
      <w:r w:rsidRPr="354D3D91" w:rsidR="398E5203">
        <w:rPr>
          <w:rFonts w:eastAsia="Times New Roman"/>
        </w:rPr>
        <w:t>d</w:t>
      </w:r>
      <w:r w:rsidRPr="354D3D91" w:rsidR="6B634071">
        <w:rPr>
          <w:rFonts w:eastAsia="Times New Roman"/>
        </w:rPr>
        <w:t xml:space="preserve">ing the </w:t>
      </w:r>
      <w:r w:rsidRPr="354D3D91" w:rsidR="398E5203">
        <w:rPr>
          <w:rFonts w:eastAsia="Times New Roman"/>
        </w:rPr>
        <w:t>sustainability</w:t>
      </w:r>
      <w:r w:rsidRPr="354D3D91" w:rsidR="6B634071">
        <w:rPr>
          <w:rFonts w:eastAsia="Times New Roman"/>
        </w:rPr>
        <w:t xml:space="preserve"> team in tracking progress and impact </w:t>
      </w:r>
      <w:r w:rsidRPr="354D3D91" w:rsidR="4F2F4BF5">
        <w:rPr>
          <w:rFonts w:eastAsia="Times New Roman"/>
        </w:rPr>
        <w:t>is</w:t>
      </w:r>
      <w:r w:rsidRPr="354D3D91" w:rsidR="6B634071">
        <w:rPr>
          <w:rFonts w:eastAsia="Times New Roman"/>
        </w:rPr>
        <w:t xml:space="preserve"> beneficial in improving cross functional operations (Koberg and Longoni, 2019). The next stage will be conducted by putting government policy in </w:t>
      </w:r>
      <w:r w:rsidRPr="354D3D91" w:rsidR="7A4583B0">
        <w:rPr>
          <w:rFonts w:eastAsia="Times New Roman"/>
        </w:rPr>
        <w:t>place</w:t>
      </w:r>
      <w:r w:rsidRPr="354D3D91" w:rsidR="6B634071">
        <w:rPr>
          <w:rFonts w:eastAsia="Times New Roman"/>
        </w:rPr>
        <w:t xml:space="preserve">. It is vital for keeping the </w:t>
      </w:r>
      <w:r w:rsidRPr="354D3D91" w:rsidR="574A2976">
        <w:rPr>
          <w:rFonts w:eastAsia="Times New Roman"/>
        </w:rPr>
        <w:t>organization</w:t>
      </w:r>
      <w:r w:rsidRPr="354D3D91" w:rsidR="6B634071">
        <w:rPr>
          <w:rFonts w:eastAsia="Times New Roman"/>
        </w:rPr>
        <w:t xml:space="preserve"> safe from legal liabilities and governance team complexities. Finally, the </w:t>
      </w:r>
      <w:r w:rsidRPr="354D3D91" w:rsidR="574A2976">
        <w:rPr>
          <w:rFonts w:eastAsia="Times New Roman"/>
        </w:rPr>
        <w:t>appropriateness</w:t>
      </w:r>
      <w:r w:rsidRPr="354D3D91" w:rsidR="6B634071">
        <w:rPr>
          <w:rFonts w:eastAsia="Times New Roman"/>
        </w:rPr>
        <w:t xml:space="preserve"> and applicability need to be tested by tracking performance. KPI and specific approaches are crucial in targeting sustainable progress. Thus, the plan c</w:t>
      </w:r>
      <w:r w:rsidRPr="354D3D91" w:rsidR="6B634071">
        <w:rPr>
          <w:rFonts w:eastAsia="Times New Roman"/>
        </w:rPr>
        <w:t xml:space="preserve">an be properly </w:t>
      </w:r>
      <w:r w:rsidRPr="354D3D91" w:rsidR="2CD45380">
        <w:rPr>
          <w:rFonts w:eastAsia="Times New Roman"/>
        </w:rPr>
        <w:t>implemented</w:t>
      </w:r>
      <w:r w:rsidRPr="354D3D91" w:rsidR="6B634071">
        <w:rPr>
          <w:rFonts w:eastAsia="Times New Roman"/>
        </w:rPr>
        <w:t xml:space="preserve">. </w:t>
      </w:r>
    </w:p>
    <w:p xmlns:wp14="http://schemas.microsoft.com/office/word/2010/wordml" w:rsidRPr="009933C2" w:rsidR="00423A77" w:rsidRDefault="008A5F21" w14:paraId="50CE28C4" wp14:textId="77777777">
      <w:pPr>
        <w:spacing w:line="360" w:lineRule="auto"/>
        <w:jc w:val="both"/>
        <w:rPr>
          <w:rFonts w:eastAsia="Times New Roman"/>
          <w:b/>
          <w:szCs w:val="24"/>
        </w:rPr>
      </w:pPr>
      <w:r w:rsidRPr="009933C2">
        <w:rPr>
          <w:rFonts w:eastAsia="Times New Roman"/>
          <w:b/>
          <w:szCs w:val="24"/>
        </w:rPr>
        <w:t xml:space="preserve">Discussion of success indicators for measuring the effectiveness of the solution </w:t>
      </w:r>
    </w:p>
    <w:p xmlns:wp14="http://schemas.microsoft.com/office/word/2010/wordml" w:rsidR="00DB2B38" w:rsidP="354D3D91" w:rsidRDefault="008A5F21" w14:paraId="3656B9AB" wp14:textId="22AFF0DF">
      <w:pPr>
        <w:spacing w:line="360" w:lineRule="auto"/>
        <w:jc w:val="both"/>
        <w:rPr>
          <w:rFonts w:eastAsia="Times New Roman"/>
          <w:sz w:val="24"/>
          <w:szCs w:val="24"/>
        </w:rPr>
      </w:pPr>
      <w:r w:rsidRPr="354D3D91" w:rsidR="6B634071">
        <w:rPr>
          <w:rFonts w:eastAsia="Times New Roman"/>
        </w:rPr>
        <w:t xml:space="preserve">The solution </w:t>
      </w:r>
      <w:bookmarkStart w:name="_Int_x7DkKSf2" w:id="1911981759"/>
      <w:r w:rsidRPr="354D3D91" w:rsidR="6B634071">
        <w:rPr>
          <w:rFonts w:eastAsia="Times New Roman"/>
        </w:rPr>
        <w:t>regarding</w:t>
      </w:r>
      <w:bookmarkEnd w:id="1911981759"/>
      <w:r w:rsidRPr="354D3D91" w:rsidR="6B634071">
        <w:rPr>
          <w:rFonts w:eastAsia="Times New Roman"/>
        </w:rPr>
        <w:t xml:space="preserve"> a sustainable supply </w:t>
      </w:r>
      <w:r w:rsidRPr="354D3D91" w:rsidR="05FAE118">
        <w:rPr>
          <w:rFonts w:eastAsia="Times New Roman"/>
        </w:rPr>
        <w:t>chain</w:t>
      </w:r>
      <w:r w:rsidRPr="354D3D91" w:rsidR="6B634071">
        <w:rPr>
          <w:rFonts w:eastAsia="Times New Roman"/>
        </w:rPr>
        <w:t xml:space="preserve"> is effective enough that it </w:t>
      </w:r>
      <w:r w:rsidRPr="354D3D91" w:rsidR="28617D33">
        <w:rPr>
          <w:rFonts w:eastAsia="Times New Roman"/>
        </w:rPr>
        <w:t>will be</w:t>
      </w:r>
      <w:r w:rsidRPr="354D3D91" w:rsidR="6B634071">
        <w:rPr>
          <w:rFonts w:eastAsia="Times New Roman"/>
        </w:rPr>
        <w:t xml:space="preserve"> </w:t>
      </w:r>
      <w:bookmarkStart w:name="_Int_FnM9WvgF" w:id="682042561"/>
      <w:r w:rsidRPr="354D3D91" w:rsidR="05FAE118">
        <w:rPr>
          <w:rFonts w:eastAsia="Times New Roman"/>
        </w:rPr>
        <w:t>successful</w:t>
      </w:r>
      <w:bookmarkEnd w:id="682042561"/>
      <w:r w:rsidRPr="354D3D91" w:rsidR="6B634071">
        <w:rPr>
          <w:rFonts w:eastAsia="Times New Roman"/>
        </w:rPr>
        <w:t xml:space="preserve"> in solving the problems and challenges. This citation c</w:t>
      </w:r>
      <w:r w:rsidRPr="354D3D91" w:rsidR="6B634071">
        <w:rPr>
          <w:rFonts w:eastAsia="Times New Roman"/>
        </w:rPr>
        <w:t xml:space="preserve">an be managed to implement and assess some Key Performance Indicators of KPIs. </w:t>
      </w:r>
      <w:r w:rsidRPr="354D3D91" w:rsidR="12DB676D">
        <w:rPr>
          <w:rFonts w:eastAsia="Times New Roman"/>
        </w:rPr>
        <w:t>The</w:t>
      </w:r>
      <w:r w:rsidRPr="354D3D91" w:rsidR="6B634071">
        <w:rPr>
          <w:rFonts w:eastAsia="Times New Roman"/>
        </w:rPr>
        <w:t xml:space="preserve"> KPIs can be defined as the quantifiable </w:t>
      </w:r>
      <w:r w:rsidRPr="354D3D91" w:rsidR="6B634071">
        <w:rPr>
          <w:rFonts w:eastAsia="Times New Roman"/>
        </w:rPr>
        <w:t xml:space="preserve">measurements for gauging a company's overall and </w:t>
      </w:r>
      <w:r w:rsidRPr="354D3D91" w:rsidR="05FAE118">
        <w:rPr>
          <w:rFonts w:eastAsia="Times New Roman"/>
        </w:rPr>
        <w:t>long-term</w:t>
      </w:r>
      <w:r w:rsidRPr="354D3D91" w:rsidR="6B634071">
        <w:rPr>
          <w:rFonts w:eastAsia="Times New Roman"/>
        </w:rPr>
        <w:t xml:space="preserve"> performance (</w:t>
      </w:r>
      <w:proofErr w:type="spellStart"/>
      <w:r w:rsidRPr="354D3D91" w:rsidR="6B634071">
        <w:rPr>
          <w:rFonts w:eastAsia="Times New Roman"/>
        </w:rPr>
        <w:t>Kouhizadeh</w:t>
      </w:r>
      <w:proofErr w:type="spellEnd"/>
      <w:r w:rsidRPr="354D3D91" w:rsidR="6B634071">
        <w:rPr>
          <w:rFonts w:eastAsia="Times New Roman"/>
        </w:rPr>
        <w:t xml:space="preserve"> </w:t>
      </w:r>
      <w:r w:rsidRPr="354D3D91" w:rsidR="6B634071">
        <w:rPr>
          <w:rFonts w:eastAsia="Times New Roman"/>
          <w:i w:val="1"/>
          <w:iCs w:val="1"/>
        </w:rPr>
        <w:t xml:space="preserve">et al. </w:t>
      </w:r>
      <w:r w:rsidRPr="354D3D91" w:rsidR="6B634071">
        <w:rPr>
          <w:rFonts w:eastAsia="Times New Roman"/>
        </w:rPr>
        <w:t>2021). The plan of the solution is develope</w:t>
      </w:r>
      <w:r w:rsidRPr="354D3D91" w:rsidR="6B634071">
        <w:rPr>
          <w:rFonts w:eastAsia="Times New Roman"/>
        </w:rPr>
        <w:t xml:space="preserve">d so precisely that the chance of failure and zero success is not there. On the other hand, the various </w:t>
      </w:r>
      <w:r w:rsidRPr="354D3D91" w:rsidR="12DB676D">
        <w:rPr>
          <w:rFonts w:eastAsia="Times New Roman"/>
        </w:rPr>
        <w:t>kinds</w:t>
      </w:r>
      <w:r w:rsidRPr="354D3D91" w:rsidR="6B634071">
        <w:rPr>
          <w:rFonts w:eastAsia="Times New Roman"/>
        </w:rPr>
        <w:t xml:space="preserve"> of KPIs </w:t>
      </w:r>
      <w:r w:rsidRPr="354D3D91" w:rsidR="7A497A44">
        <w:rPr>
          <w:rFonts w:eastAsia="Times New Roman"/>
        </w:rPr>
        <w:t>are</w:t>
      </w:r>
      <w:r w:rsidRPr="354D3D91" w:rsidR="6B634071">
        <w:rPr>
          <w:rFonts w:eastAsia="Times New Roman"/>
        </w:rPr>
        <w:t xml:space="preserve"> crucial for handling the solution at certain procedures. One success indicator is </w:t>
      </w:r>
      <w:r w:rsidRPr="354D3D91" w:rsidR="6B634071">
        <w:rPr>
          <w:rFonts w:eastAsia="Times New Roman"/>
          <w:b w:val="1"/>
          <w:bCs w:val="1"/>
          <w:i w:val="1"/>
          <w:iCs w:val="1"/>
        </w:rPr>
        <w:t xml:space="preserve">Revenue Growth. </w:t>
      </w:r>
      <w:r w:rsidRPr="354D3D91" w:rsidR="6B634071">
        <w:rPr>
          <w:rFonts w:eastAsia="Times New Roman"/>
        </w:rPr>
        <w:t xml:space="preserve">While using </w:t>
      </w:r>
      <w:r w:rsidRPr="354D3D91" w:rsidR="05FAE118">
        <w:rPr>
          <w:rFonts w:eastAsia="Times New Roman"/>
        </w:rPr>
        <w:t>a sustainable</w:t>
      </w:r>
      <w:r w:rsidRPr="354D3D91" w:rsidR="6B634071">
        <w:rPr>
          <w:rFonts w:eastAsia="Times New Roman"/>
        </w:rPr>
        <w:t xml:space="preserve"> supply chain</w:t>
      </w:r>
      <w:r w:rsidRPr="354D3D91" w:rsidR="6B634071">
        <w:rPr>
          <w:rFonts w:eastAsia="Times New Roman"/>
        </w:rPr>
        <w:t xml:space="preserve">, people will be attracted to </w:t>
      </w:r>
      <w:bookmarkStart w:name="_Int_6lhRzKLk" w:id="644159477"/>
      <w:r w:rsidRPr="354D3D91" w:rsidR="6B634071">
        <w:rPr>
          <w:rFonts w:eastAsia="Times New Roman"/>
        </w:rPr>
        <w:t>purchase</w:t>
      </w:r>
      <w:bookmarkEnd w:id="644159477"/>
      <w:r w:rsidRPr="354D3D91" w:rsidR="6B634071">
        <w:rPr>
          <w:rFonts w:eastAsia="Times New Roman"/>
        </w:rPr>
        <w:t xml:space="preserve"> the company's clothes. Investors will also see a profit and invest in this company. As a result of this, the company's revenue will be increased. Another success criterion is </w:t>
      </w:r>
      <w:r w:rsidRPr="354D3D91" w:rsidR="6B634071">
        <w:rPr>
          <w:rFonts w:eastAsia="Times New Roman"/>
          <w:b w:val="1"/>
          <w:bCs w:val="1"/>
          <w:i w:val="1"/>
          <w:iCs w:val="1"/>
        </w:rPr>
        <w:t xml:space="preserve">Revenue </w:t>
      </w:r>
      <w:r w:rsidRPr="354D3D91" w:rsidR="12DB676D">
        <w:rPr>
          <w:rFonts w:eastAsia="Times New Roman"/>
          <w:b w:val="1"/>
          <w:bCs w:val="1"/>
          <w:i w:val="1"/>
          <w:iCs w:val="1"/>
        </w:rPr>
        <w:t>per</w:t>
      </w:r>
      <w:r w:rsidRPr="354D3D91" w:rsidR="6B634071">
        <w:rPr>
          <w:rFonts w:eastAsia="Times New Roman"/>
          <w:b w:val="1"/>
          <w:bCs w:val="1"/>
          <w:i w:val="1"/>
          <w:iCs w:val="1"/>
        </w:rPr>
        <w:t xml:space="preserve"> Client. </w:t>
      </w:r>
      <w:r w:rsidRPr="354D3D91" w:rsidR="6B634071">
        <w:rPr>
          <w:rFonts w:eastAsia="Times New Roman"/>
        </w:rPr>
        <w:t xml:space="preserve">This is </w:t>
      </w:r>
      <w:r w:rsidRPr="354D3D91" w:rsidR="699C1911">
        <w:rPr>
          <w:rFonts w:eastAsia="Times New Roman"/>
        </w:rPr>
        <w:t>a</w:t>
      </w:r>
      <w:r w:rsidRPr="354D3D91" w:rsidR="12DB676D">
        <w:rPr>
          <w:rFonts w:eastAsia="Times New Roman"/>
        </w:rPr>
        <w:t xml:space="preserve"> vital</w:t>
      </w:r>
      <w:r w:rsidRPr="354D3D91" w:rsidR="6B634071">
        <w:rPr>
          <w:rFonts w:eastAsia="Times New Roman"/>
        </w:rPr>
        <w:t xml:space="preserve"> crit</w:t>
      </w:r>
      <w:r w:rsidRPr="354D3D91" w:rsidR="6B634071">
        <w:rPr>
          <w:rFonts w:eastAsia="Times New Roman"/>
        </w:rPr>
        <w:t xml:space="preserve">erion where the revenue generation will be counted </w:t>
      </w:r>
      <w:r w:rsidRPr="354D3D91" w:rsidR="332446BF">
        <w:rPr>
          <w:rFonts w:eastAsia="Times New Roman"/>
        </w:rPr>
        <w:t>on by</w:t>
      </w:r>
      <w:r w:rsidRPr="354D3D91" w:rsidR="6B634071">
        <w:rPr>
          <w:rFonts w:eastAsia="Times New Roman"/>
        </w:rPr>
        <w:t xml:space="preserve"> every </w:t>
      </w:r>
      <w:r w:rsidRPr="354D3D91" w:rsidR="05FAE118">
        <w:rPr>
          <w:rFonts w:eastAsia="Times New Roman"/>
        </w:rPr>
        <w:t>customer</w:t>
      </w:r>
      <w:r w:rsidRPr="354D3D91" w:rsidR="6B634071">
        <w:rPr>
          <w:rFonts w:eastAsia="Times New Roman"/>
        </w:rPr>
        <w:t xml:space="preserve"> (Saberi </w:t>
      </w:r>
      <w:r w:rsidRPr="354D3D91" w:rsidR="6B634071">
        <w:rPr>
          <w:rFonts w:eastAsia="Times New Roman"/>
          <w:i w:val="1"/>
          <w:iCs w:val="1"/>
        </w:rPr>
        <w:t xml:space="preserve">et al. </w:t>
      </w:r>
      <w:r w:rsidRPr="354D3D91" w:rsidR="6B634071">
        <w:rPr>
          <w:rFonts w:eastAsia="Times New Roman"/>
        </w:rPr>
        <w:t>2019). Thus, increasing engagement among employees and customers can be assessed on a good note. Profit margin and client retention rate are two other key performance indic</w:t>
      </w:r>
      <w:r w:rsidRPr="354D3D91" w:rsidR="6B634071">
        <w:rPr>
          <w:rFonts w:eastAsia="Times New Roman"/>
        </w:rPr>
        <w:t xml:space="preserve">ators. The suggested solution is highly effective for </w:t>
      </w:r>
      <w:r w:rsidRPr="354D3D91" w:rsidR="05FAE118">
        <w:rPr>
          <w:rFonts w:eastAsia="Times New Roman"/>
        </w:rPr>
        <w:t>heightening</w:t>
      </w:r>
      <w:r w:rsidRPr="354D3D91" w:rsidR="6B634071">
        <w:rPr>
          <w:rFonts w:eastAsia="Times New Roman"/>
        </w:rPr>
        <w:t xml:space="preserve"> revenue as well as profitability.</w:t>
      </w:r>
      <w:r w:rsidRPr="354D3D91">
        <w:rPr>
          <w:rFonts w:eastAsia="Times New Roman"/>
          <w:sz w:val="24"/>
          <w:szCs w:val="24"/>
        </w:rPr>
        <w:br w:type="page"/>
      </w:r>
    </w:p>
    <w:p xmlns:wp14="http://schemas.microsoft.com/office/word/2010/wordml" w:rsidR="00DB2B38" w:rsidP="00DB2B38" w:rsidRDefault="008A5F21" w14:paraId="3D94284D" wp14:textId="77777777">
      <w:pPr>
        <w:pStyle w:val="Heading1"/>
      </w:pPr>
      <w:bookmarkStart w:name="_Toc117779711" w:id="2"/>
      <w:r>
        <w:lastRenderedPageBreak/>
        <w:t>Reference List</w:t>
      </w:r>
      <w:bookmarkEnd w:id="2"/>
    </w:p>
    <w:p xmlns:wp14="http://schemas.microsoft.com/office/word/2010/wordml" w:rsidRPr="002A4F3B" w:rsidR="00137895" w:rsidP="00137895" w:rsidRDefault="008A5F21" w14:paraId="1C6CD272" wp14:textId="01A7A680">
      <w:pPr>
        <w:spacing w:before="240"/>
        <w:rPr>
          <w:color w:val="000000" w:themeColor="text1"/>
          <w:shd w:val="clear" w:color="auto" w:fill="FFFFFF"/>
        </w:rPr>
      </w:pPr>
      <w:r w:rsidRPr="002A4F3B" w:rsidR="6B634071">
        <w:rPr>
          <w:color w:val="000000" w:themeColor="text1"/>
          <w:shd w:val="clear" w:color="auto" w:fill="FFFFFF"/>
        </w:rPr>
        <w:t>Brydges, T., Retamal, M., &amp; Hanlon, M. (2020). Will COVID-19 support</w:t>
      </w:r>
      <w:r w:rsidRPr="002A4F3B" w:rsidR="6B634071">
        <w:rPr>
          <w:color w:val="000000" w:themeColor="text1"/>
          <w:shd w:val="clear" w:color="auto" w:fill="FFFFFF"/>
        </w:rPr>
        <w:t xml:space="preserve"> the transition to a more sustainable fashion </w:t>
      </w:r>
      <w:r w:rsidRPr="002A4F3B" w:rsidR="7437A8A4">
        <w:rPr>
          <w:color w:val="000000" w:themeColor="text1"/>
          <w:shd w:val="clear" w:color="auto" w:fill="FFFFFF"/>
        </w:rPr>
        <w:t xml:space="preserve">industry?</w:t>
      </w:r>
      <w:r w:rsidRPr="002A4F3B" w:rsidR="6B634071">
        <w:rPr>
          <w:color w:val="000000" w:themeColor="text1"/>
          <w:shd w:val="clear" w:color="auto" w:fill="FFFFFF"/>
        </w:rPr>
        <w:t xml:space="preserve"> </w:t>
      </w:r>
      <w:r w:rsidRPr="354D3D91" w:rsidR="6B634071">
        <w:rPr>
          <w:i w:val="1"/>
          <w:iCs w:val="1"/>
          <w:color w:val="000000" w:themeColor="text1"/>
          <w:shd w:val="clear" w:color="auto" w:fill="FFFFFF"/>
        </w:rPr>
        <w:t>Sustainability: Science, Practice and Policy</w:t>
      </w:r>
      <w:r w:rsidRPr="002A4F3B" w:rsidR="6B634071">
        <w:rPr>
          <w:color w:val="000000" w:themeColor="text1"/>
          <w:shd w:val="clear" w:color="auto" w:fill="FFFFFF"/>
        </w:rPr>
        <w:t>, </w:t>
      </w:r>
      <w:r w:rsidRPr="354D3D91" w:rsidR="6B634071">
        <w:rPr>
          <w:i w:val="1"/>
          <w:iCs w:val="1"/>
          <w:color w:val="000000" w:themeColor="text1"/>
          <w:shd w:val="clear" w:color="auto" w:fill="FFFFFF"/>
        </w:rPr>
        <w:t>16</w:t>
      </w:r>
      <w:r w:rsidRPr="002A4F3B" w:rsidR="6B634071">
        <w:rPr>
          <w:color w:val="000000" w:themeColor="text1"/>
          <w:shd w:val="clear" w:color="auto" w:fill="FFFFFF"/>
        </w:rPr>
        <w:t>(1), 298-308.</w:t>
      </w:r>
    </w:p>
    <w:p xmlns:wp14="http://schemas.microsoft.com/office/word/2010/wordml" w:rsidRPr="002A4F3B" w:rsidR="00137895" w:rsidP="00137895" w:rsidRDefault="008A5F21" w14:paraId="54AC1A10" wp14:textId="6B67E5B3">
      <w:pPr>
        <w:spacing w:before="240"/>
        <w:rPr>
          <w:color w:val="000000" w:themeColor="text1"/>
          <w:shd w:val="clear" w:color="auto" w:fill="FFFFFF"/>
        </w:rPr>
      </w:pPr>
      <w:proofErr w:type="spellStart"/>
      <w:r w:rsidRPr="002A4F3B" w:rsidR="6B634071">
        <w:rPr>
          <w:color w:val="000000" w:themeColor="text1"/>
          <w:shd w:val="clear" w:color="auto" w:fill="FFFFFF"/>
        </w:rPr>
        <w:t xml:space="preserve">Frasquet</w:t>
      </w:r>
      <w:proofErr w:type="spellEnd"/>
      <w:r w:rsidRPr="002A4F3B" w:rsidR="6B634071">
        <w:rPr>
          <w:color w:val="000000" w:themeColor="text1"/>
          <w:shd w:val="clear" w:color="auto" w:fill="FFFFFF"/>
        </w:rPr>
        <w:t xml:space="preserve">, M., Dawson, J., Calderón, H., &amp; </w:t>
      </w:r>
      <w:proofErr w:type="spellStart"/>
      <w:r w:rsidRPr="002A4F3B" w:rsidR="6B634071">
        <w:rPr>
          <w:color w:val="000000" w:themeColor="text1"/>
          <w:shd w:val="clear" w:color="auto" w:fill="FFFFFF"/>
        </w:rPr>
        <w:t xml:space="preserve">Fayos</w:t>
      </w:r>
      <w:proofErr w:type="spellEnd"/>
      <w:r w:rsidRPr="002A4F3B" w:rsidR="6B634071">
        <w:rPr>
          <w:color w:val="000000" w:themeColor="text1"/>
          <w:shd w:val="clear" w:color="auto" w:fill="FFFFFF"/>
        </w:rPr>
        <w:t xml:space="preserve">, T. (2018). Integrating embeddedness with dynamic capabilities in the </w:t>
      </w:r>
      <w:r w:rsidRPr="002A4F3B" w:rsidR="273FFA2E">
        <w:rPr>
          <w:color w:val="000000" w:themeColor="text1"/>
          <w:shd w:val="clear" w:color="auto" w:fill="FFFFFF"/>
        </w:rPr>
        <w:t>internationalization</w:t>
      </w:r>
      <w:r w:rsidRPr="002A4F3B" w:rsidR="6B634071">
        <w:rPr>
          <w:color w:val="000000" w:themeColor="text1"/>
          <w:shd w:val="clear" w:color="auto" w:fill="FFFFFF"/>
        </w:rPr>
        <w:t xml:space="preserve"> of fashion retailers. </w:t>
      </w:r>
      <w:r w:rsidRPr="354D3D91" w:rsidR="6B634071">
        <w:rPr>
          <w:i w:val="1"/>
          <w:iCs w:val="1"/>
          <w:color w:val="000000" w:themeColor="text1"/>
          <w:shd w:val="clear" w:color="auto" w:fill="FFFFFF"/>
        </w:rPr>
        <w:t>International Business Review</w:t>
      </w:r>
      <w:r w:rsidRPr="002A4F3B" w:rsidR="6B634071">
        <w:rPr>
          <w:color w:val="000000" w:themeColor="text1"/>
          <w:shd w:val="clear" w:color="auto" w:fill="FFFFFF"/>
        </w:rPr>
        <w:t>, </w:t>
      </w:r>
      <w:r w:rsidRPr="354D3D91" w:rsidR="6B634071">
        <w:rPr>
          <w:i w:val="1"/>
          <w:iCs w:val="1"/>
          <w:color w:val="000000" w:themeColor="text1"/>
          <w:shd w:val="clear" w:color="auto" w:fill="FFFFFF"/>
        </w:rPr>
        <w:t>27</w:t>
      </w:r>
      <w:r w:rsidRPr="002A4F3B" w:rsidR="6B634071">
        <w:rPr>
          <w:color w:val="000000" w:themeColor="text1"/>
          <w:shd w:val="clear" w:color="auto" w:fill="FFFFFF"/>
        </w:rPr>
        <w:t>(4), 904-914.</w:t>
      </w:r>
    </w:p>
    <w:p xmlns:wp14="http://schemas.microsoft.com/office/word/2010/wordml" w:rsidRPr="002A4F3B" w:rsidR="00137895" w:rsidP="00137895" w:rsidRDefault="008A5F21" w14:paraId="259BFCD9" wp14:textId="77777777">
      <w:pPr>
        <w:spacing w:before="240"/>
        <w:rPr>
          <w:color w:val="000000" w:themeColor="text1"/>
          <w:shd w:val="clear" w:color="auto" w:fill="FFFFFF"/>
        </w:rPr>
      </w:pPr>
      <w:r w:rsidRPr="002A4F3B">
        <w:rPr>
          <w:color w:val="000000" w:themeColor="text1"/>
          <w:shd w:val="clear" w:color="auto" w:fill="FFFFFF"/>
        </w:rPr>
        <w:t>García-Posada, M. (2020). Analysis of insolvency proceedings in Spain against the backdrop of the COVID-19 crisis: insolvency proceedings, pre-insolvency arrangements</w:t>
      </w:r>
      <w:r w:rsidRPr="002A4F3B">
        <w:rPr>
          <w:color w:val="000000" w:themeColor="text1"/>
          <w:shd w:val="clear" w:color="auto" w:fill="FFFFFF"/>
        </w:rPr>
        <w:t xml:space="preserve"> and the insolvency moratorium. </w:t>
      </w:r>
      <w:r w:rsidRPr="002A4F3B">
        <w:rPr>
          <w:i/>
          <w:iCs/>
          <w:color w:val="000000" w:themeColor="text1"/>
          <w:shd w:val="clear" w:color="auto" w:fill="FFFFFF"/>
        </w:rPr>
        <w:t>Banco de Espana Occasional Paper</w:t>
      </w:r>
      <w:r w:rsidRPr="002A4F3B">
        <w:rPr>
          <w:color w:val="000000" w:themeColor="text1"/>
          <w:shd w:val="clear" w:color="auto" w:fill="FFFFFF"/>
        </w:rPr>
        <w:t>, (2029).</w:t>
      </w:r>
    </w:p>
    <w:p xmlns:wp14="http://schemas.microsoft.com/office/word/2010/wordml" w:rsidRPr="002A4F3B" w:rsidR="00137895" w:rsidP="00137895" w:rsidRDefault="008A5F21" w14:paraId="3D14C239" wp14:textId="77777777">
      <w:pPr>
        <w:spacing w:before="240"/>
        <w:rPr>
          <w:color w:val="000000" w:themeColor="text1"/>
          <w:shd w:val="clear" w:color="auto" w:fill="FFFFFF"/>
        </w:rPr>
      </w:pPr>
      <w:r w:rsidRPr="002A4F3B">
        <w:rPr>
          <w:color w:val="000000" w:themeColor="text1"/>
          <w:shd w:val="clear" w:color="auto" w:fill="FFFFFF"/>
        </w:rPr>
        <w:t>Goworek, H., Oxborrow, L., Claxton, S., McLaren, A., Cooper, T., &amp; Hill, H. (2020). Managing sustainability in the fashion business: Challenges in product development for clothing lo</w:t>
      </w:r>
      <w:r w:rsidRPr="002A4F3B">
        <w:rPr>
          <w:color w:val="000000" w:themeColor="text1"/>
          <w:shd w:val="clear" w:color="auto" w:fill="FFFFFF"/>
        </w:rPr>
        <w:t>ngevity in the UK. </w:t>
      </w:r>
      <w:r w:rsidRPr="002A4F3B">
        <w:rPr>
          <w:i/>
          <w:iCs/>
          <w:color w:val="000000" w:themeColor="text1"/>
          <w:shd w:val="clear" w:color="auto" w:fill="FFFFFF"/>
        </w:rPr>
        <w:t>Journal of Business Research</w:t>
      </w:r>
      <w:r w:rsidRPr="002A4F3B">
        <w:rPr>
          <w:color w:val="000000" w:themeColor="text1"/>
          <w:shd w:val="clear" w:color="auto" w:fill="FFFFFF"/>
        </w:rPr>
        <w:t>, </w:t>
      </w:r>
      <w:r w:rsidRPr="002A4F3B">
        <w:rPr>
          <w:i/>
          <w:iCs/>
          <w:color w:val="000000" w:themeColor="text1"/>
          <w:shd w:val="clear" w:color="auto" w:fill="FFFFFF"/>
        </w:rPr>
        <w:t>117</w:t>
      </w:r>
      <w:r w:rsidRPr="002A4F3B">
        <w:rPr>
          <w:color w:val="000000" w:themeColor="text1"/>
          <w:shd w:val="clear" w:color="auto" w:fill="FFFFFF"/>
        </w:rPr>
        <w:t>, 629-641.</w:t>
      </w:r>
    </w:p>
    <w:p xmlns:wp14="http://schemas.microsoft.com/office/word/2010/wordml" w:rsidRPr="002A4F3B" w:rsidR="00137895" w:rsidP="00137895" w:rsidRDefault="008A5F21" w14:paraId="61F96E05" wp14:textId="77777777">
      <w:pPr>
        <w:spacing w:before="240"/>
        <w:rPr>
          <w:color w:val="000000" w:themeColor="text1"/>
          <w:shd w:val="clear" w:color="auto" w:fill="FFFFFF"/>
        </w:rPr>
      </w:pPr>
      <w:r w:rsidRPr="002A4F3B">
        <w:rPr>
          <w:color w:val="000000" w:themeColor="text1"/>
          <w:shd w:val="clear" w:color="auto" w:fill="FFFFFF"/>
        </w:rPr>
        <w:t xml:space="preserve">Goworek, H., Oxborrow, L., Claxton, S., McLaren, A., Cooper, T., &amp; Hill, H. (2020). Managing sustainability in the fashion business: Challenges in product development for clothing longevity in </w:t>
      </w:r>
      <w:r w:rsidRPr="002A4F3B">
        <w:rPr>
          <w:color w:val="000000" w:themeColor="text1"/>
          <w:shd w:val="clear" w:color="auto" w:fill="FFFFFF"/>
        </w:rPr>
        <w:t>the UK. </w:t>
      </w:r>
      <w:r w:rsidRPr="002A4F3B">
        <w:rPr>
          <w:i/>
          <w:iCs/>
          <w:color w:val="000000" w:themeColor="text1"/>
          <w:shd w:val="clear" w:color="auto" w:fill="FFFFFF"/>
        </w:rPr>
        <w:t>Journal of Business Research</w:t>
      </w:r>
      <w:r w:rsidRPr="002A4F3B">
        <w:rPr>
          <w:color w:val="000000" w:themeColor="text1"/>
          <w:shd w:val="clear" w:color="auto" w:fill="FFFFFF"/>
        </w:rPr>
        <w:t>, </w:t>
      </w:r>
      <w:r w:rsidRPr="002A4F3B">
        <w:rPr>
          <w:i/>
          <w:iCs/>
          <w:color w:val="000000" w:themeColor="text1"/>
          <w:shd w:val="clear" w:color="auto" w:fill="FFFFFF"/>
        </w:rPr>
        <w:t>117</w:t>
      </w:r>
      <w:r w:rsidRPr="002A4F3B">
        <w:rPr>
          <w:color w:val="000000" w:themeColor="text1"/>
          <w:shd w:val="clear" w:color="auto" w:fill="FFFFFF"/>
        </w:rPr>
        <w:t>, 629-641.</w:t>
      </w:r>
    </w:p>
    <w:p xmlns:wp14="http://schemas.microsoft.com/office/word/2010/wordml" w:rsidRPr="002A4F3B" w:rsidR="00137895" w:rsidP="00137895" w:rsidRDefault="008A5F21" w14:paraId="72E31171" wp14:textId="77777777">
      <w:pPr>
        <w:spacing w:before="240"/>
        <w:rPr>
          <w:color w:val="000000" w:themeColor="text1"/>
          <w:shd w:val="clear" w:color="auto" w:fill="FFFFFF"/>
        </w:rPr>
      </w:pPr>
      <w:r w:rsidRPr="002A4F3B">
        <w:rPr>
          <w:color w:val="000000" w:themeColor="text1"/>
          <w:shd w:val="clear" w:color="auto" w:fill="FFFFFF"/>
        </w:rPr>
        <w:t>Hossian, M. S., Kabir, R., &amp; Latifee, E. H. (2019). Export competitiveness of Bangladesh readymade garments sector: challenges and prospects. </w:t>
      </w:r>
      <w:r w:rsidRPr="002A4F3B">
        <w:rPr>
          <w:i/>
          <w:iCs/>
          <w:color w:val="000000" w:themeColor="text1"/>
          <w:shd w:val="clear" w:color="auto" w:fill="FFFFFF"/>
        </w:rPr>
        <w:t>International Journal of Research in Business and Social Scien</w:t>
      </w:r>
      <w:r w:rsidRPr="002A4F3B">
        <w:rPr>
          <w:i/>
          <w:iCs/>
          <w:color w:val="000000" w:themeColor="text1"/>
          <w:shd w:val="clear" w:color="auto" w:fill="FFFFFF"/>
        </w:rPr>
        <w:t>ce (2147-4478)</w:t>
      </w:r>
      <w:r w:rsidRPr="002A4F3B">
        <w:rPr>
          <w:color w:val="000000" w:themeColor="text1"/>
          <w:shd w:val="clear" w:color="auto" w:fill="FFFFFF"/>
        </w:rPr>
        <w:t>, </w:t>
      </w:r>
      <w:r w:rsidRPr="002A4F3B">
        <w:rPr>
          <w:i/>
          <w:iCs/>
          <w:color w:val="000000" w:themeColor="text1"/>
          <w:shd w:val="clear" w:color="auto" w:fill="FFFFFF"/>
        </w:rPr>
        <w:t>8</w:t>
      </w:r>
      <w:r w:rsidRPr="002A4F3B">
        <w:rPr>
          <w:color w:val="000000" w:themeColor="text1"/>
          <w:shd w:val="clear" w:color="auto" w:fill="FFFFFF"/>
        </w:rPr>
        <w:t>(3), 45-63.</w:t>
      </w:r>
    </w:p>
    <w:p xmlns:wp14="http://schemas.microsoft.com/office/word/2010/wordml" w:rsidRPr="002A4F3B" w:rsidR="00137895" w:rsidP="00137895" w:rsidRDefault="008A5F21" w14:paraId="2A73E874" wp14:textId="77777777">
      <w:pPr>
        <w:spacing w:before="240"/>
        <w:rPr>
          <w:color w:val="000000" w:themeColor="text1"/>
          <w:shd w:val="clear" w:color="auto" w:fill="FFFFFF"/>
        </w:rPr>
      </w:pPr>
      <w:r w:rsidRPr="002A4F3B">
        <w:rPr>
          <w:color w:val="000000" w:themeColor="text1"/>
          <w:shd w:val="clear" w:color="auto" w:fill="FFFFFF"/>
        </w:rPr>
        <w:t>James, K., &amp; Lings, J. (2018). Life cycle management and circular economy challenges for the textile sector: session wrap up. In </w:t>
      </w:r>
      <w:r w:rsidRPr="002A4F3B">
        <w:rPr>
          <w:i/>
          <w:iCs/>
          <w:color w:val="000000" w:themeColor="text1"/>
          <w:shd w:val="clear" w:color="auto" w:fill="FFFFFF"/>
        </w:rPr>
        <w:t>Designing Sustainable Technologies, Products and Policies</w:t>
      </w:r>
      <w:r w:rsidRPr="002A4F3B">
        <w:rPr>
          <w:color w:val="000000" w:themeColor="text1"/>
          <w:shd w:val="clear" w:color="auto" w:fill="FFFFFF"/>
        </w:rPr>
        <w:t> (pp. 61-65). Springer, Cham.</w:t>
      </w:r>
    </w:p>
    <w:p xmlns:wp14="http://schemas.microsoft.com/office/word/2010/wordml" w:rsidRPr="002A4F3B" w:rsidR="00137895" w:rsidP="00137895" w:rsidRDefault="008A5F21" w14:paraId="6938E492" wp14:textId="77777777">
      <w:pPr>
        <w:spacing w:before="240"/>
        <w:rPr>
          <w:color w:val="000000" w:themeColor="text1"/>
          <w:shd w:val="clear" w:color="auto" w:fill="FFFFFF"/>
        </w:rPr>
      </w:pPr>
      <w:r w:rsidRPr="002A4F3B">
        <w:rPr>
          <w:color w:val="000000" w:themeColor="text1"/>
          <w:shd w:val="clear" w:color="auto" w:fill="FFFFFF"/>
        </w:rPr>
        <w:t>Jin, B. E.,</w:t>
      </w:r>
      <w:r w:rsidRPr="002A4F3B">
        <w:rPr>
          <w:color w:val="000000" w:themeColor="text1"/>
          <w:shd w:val="clear" w:color="auto" w:fill="FFFFFF"/>
        </w:rPr>
        <w:t xml:space="preserve"> &amp; Shin, D. C. (2020). Changing the game to compete: Innovations in the fashion retail industry from the disruptive business model. </w:t>
      </w:r>
      <w:r w:rsidRPr="002A4F3B">
        <w:rPr>
          <w:i/>
          <w:iCs/>
          <w:color w:val="000000" w:themeColor="text1"/>
          <w:shd w:val="clear" w:color="auto" w:fill="FFFFFF"/>
        </w:rPr>
        <w:t>Business Horizons</w:t>
      </w:r>
      <w:r w:rsidRPr="002A4F3B">
        <w:rPr>
          <w:color w:val="000000" w:themeColor="text1"/>
          <w:shd w:val="clear" w:color="auto" w:fill="FFFFFF"/>
        </w:rPr>
        <w:t>, </w:t>
      </w:r>
      <w:r w:rsidRPr="002A4F3B">
        <w:rPr>
          <w:i/>
          <w:iCs/>
          <w:color w:val="000000" w:themeColor="text1"/>
          <w:shd w:val="clear" w:color="auto" w:fill="FFFFFF"/>
        </w:rPr>
        <w:t>63</w:t>
      </w:r>
      <w:r w:rsidRPr="002A4F3B">
        <w:rPr>
          <w:color w:val="000000" w:themeColor="text1"/>
          <w:shd w:val="clear" w:color="auto" w:fill="FFFFFF"/>
        </w:rPr>
        <w:t>(3), 301-311.</w:t>
      </w:r>
    </w:p>
    <w:p xmlns:wp14="http://schemas.microsoft.com/office/word/2010/wordml" w:rsidRPr="002A4F3B" w:rsidR="00137895" w:rsidP="00137895" w:rsidRDefault="008A5F21" w14:paraId="36D7A56C" wp14:textId="77777777">
      <w:pPr>
        <w:spacing w:before="240"/>
        <w:rPr>
          <w:color w:val="000000" w:themeColor="text1"/>
          <w:shd w:val="clear" w:color="auto" w:fill="FFFFFF"/>
        </w:rPr>
      </w:pPr>
      <w:r w:rsidRPr="002A4F3B">
        <w:rPr>
          <w:color w:val="000000" w:themeColor="text1"/>
          <w:shd w:val="clear" w:color="auto" w:fill="FFFFFF"/>
        </w:rPr>
        <w:t>Koberg, E., &amp; Longoni, A. (2019). A systematic review of sustainable supply chain managem</w:t>
      </w:r>
      <w:r w:rsidRPr="002A4F3B">
        <w:rPr>
          <w:color w:val="000000" w:themeColor="text1"/>
          <w:shd w:val="clear" w:color="auto" w:fill="FFFFFF"/>
        </w:rPr>
        <w:t>ent in global supply chains. </w:t>
      </w:r>
      <w:r w:rsidRPr="002A4F3B">
        <w:rPr>
          <w:i/>
          <w:iCs/>
          <w:color w:val="000000" w:themeColor="text1"/>
          <w:shd w:val="clear" w:color="auto" w:fill="FFFFFF"/>
        </w:rPr>
        <w:t>Journal of cleaner production</w:t>
      </w:r>
      <w:r w:rsidRPr="002A4F3B">
        <w:rPr>
          <w:color w:val="000000" w:themeColor="text1"/>
          <w:shd w:val="clear" w:color="auto" w:fill="FFFFFF"/>
        </w:rPr>
        <w:t>, </w:t>
      </w:r>
      <w:r w:rsidRPr="002A4F3B">
        <w:rPr>
          <w:i/>
          <w:iCs/>
          <w:color w:val="000000" w:themeColor="text1"/>
          <w:shd w:val="clear" w:color="auto" w:fill="FFFFFF"/>
        </w:rPr>
        <w:t>207</w:t>
      </w:r>
      <w:r w:rsidRPr="002A4F3B">
        <w:rPr>
          <w:color w:val="000000" w:themeColor="text1"/>
          <w:shd w:val="clear" w:color="auto" w:fill="FFFFFF"/>
        </w:rPr>
        <w:t>, 1084-1098.</w:t>
      </w:r>
    </w:p>
    <w:p xmlns:wp14="http://schemas.microsoft.com/office/word/2010/wordml" w:rsidRPr="002A4F3B" w:rsidR="00137895" w:rsidP="00137895" w:rsidRDefault="008A5F21" w14:paraId="6CF157A1" wp14:textId="77777777">
      <w:pPr>
        <w:spacing w:before="240"/>
        <w:rPr>
          <w:color w:val="000000" w:themeColor="text1"/>
          <w:shd w:val="clear" w:color="auto" w:fill="FFFFFF"/>
        </w:rPr>
      </w:pPr>
      <w:r w:rsidRPr="002A4F3B">
        <w:rPr>
          <w:color w:val="000000" w:themeColor="text1"/>
          <w:shd w:val="clear" w:color="auto" w:fill="FFFFFF"/>
        </w:rPr>
        <w:t>Koszewska, M. (2018). Circular economy—Challenges for the textile and clothing industry. </w:t>
      </w:r>
      <w:r w:rsidRPr="002A4F3B">
        <w:rPr>
          <w:i/>
          <w:iCs/>
          <w:color w:val="000000" w:themeColor="text1"/>
          <w:shd w:val="clear" w:color="auto" w:fill="FFFFFF"/>
        </w:rPr>
        <w:t>Autex Research Journal</w:t>
      </w:r>
      <w:r w:rsidRPr="002A4F3B">
        <w:rPr>
          <w:color w:val="000000" w:themeColor="text1"/>
          <w:shd w:val="clear" w:color="auto" w:fill="FFFFFF"/>
        </w:rPr>
        <w:t>, </w:t>
      </w:r>
      <w:r w:rsidRPr="002A4F3B">
        <w:rPr>
          <w:i/>
          <w:iCs/>
          <w:color w:val="000000" w:themeColor="text1"/>
          <w:shd w:val="clear" w:color="auto" w:fill="FFFFFF"/>
        </w:rPr>
        <w:t>18</w:t>
      </w:r>
      <w:r w:rsidRPr="002A4F3B">
        <w:rPr>
          <w:color w:val="000000" w:themeColor="text1"/>
          <w:shd w:val="clear" w:color="auto" w:fill="FFFFFF"/>
        </w:rPr>
        <w:t>(4), 337-347.</w:t>
      </w:r>
    </w:p>
    <w:p xmlns:wp14="http://schemas.microsoft.com/office/word/2010/wordml" w:rsidRPr="002A4F3B" w:rsidR="00137895" w:rsidP="00137895" w:rsidRDefault="008A5F21" w14:paraId="4EA76ADF" wp14:textId="77777777">
      <w:pPr>
        <w:spacing w:before="240"/>
        <w:rPr>
          <w:color w:val="000000" w:themeColor="text1"/>
          <w:shd w:val="clear" w:color="auto" w:fill="FFFFFF"/>
        </w:rPr>
      </w:pPr>
      <w:r w:rsidRPr="002A4F3B">
        <w:rPr>
          <w:color w:val="000000" w:themeColor="text1"/>
          <w:shd w:val="clear" w:color="auto" w:fill="FFFFFF"/>
        </w:rPr>
        <w:t>Kouhizadeh, M., Saberi, S., &amp; Sarkis, J. (2021). Bl</w:t>
      </w:r>
      <w:r w:rsidRPr="002A4F3B">
        <w:rPr>
          <w:color w:val="000000" w:themeColor="text1"/>
          <w:shd w:val="clear" w:color="auto" w:fill="FFFFFF"/>
        </w:rPr>
        <w:t>ockchain technology and the sustainable supply chain: Theoretically exploring adoption barriers. </w:t>
      </w:r>
      <w:r w:rsidRPr="002A4F3B">
        <w:rPr>
          <w:i/>
          <w:iCs/>
          <w:color w:val="000000" w:themeColor="text1"/>
          <w:shd w:val="clear" w:color="auto" w:fill="FFFFFF"/>
        </w:rPr>
        <w:t>International Journal of Production Economics</w:t>
      </w:r>
      <w:r w:rsidRPr="002A4F3B">
        <w:rPr>
          <w:color w:val="000000" w:themeColor="text1"/>
          <w:shd w:val="clear" w:color="auto" w:fill="FFFFFF"/>
        </w:rPr>
        <w:t>, </w:t>
      </w:r>
      <w:r w:rsidRPr="002A4F3B">
        <w:rPr>
          <w:i/>
          <w:iCs/>
          <w:color w:val="000000" w:themeColor="text1"/>
          <w:shd w:val="clear" w:color="auto" w:fill="FFFFFF"/>
        </w:rPr>
        <w:t>231</w:t>
      </w:r>
      <w:r w:rsidRPr="002A4F3B">
        <w:rPr>
          <w:color w:val="000000" w:themeColor="text1"/>
          <w:shd w:val="clear" w:color="auto" w:fill="FFFFFF"/>
        </w:rPr>
        <w:t>, 107831.</w:t>
      </w:r>
    </w:p>
    <w:p xmlns:wp14="http://schemas.microsoft.com/office/word/2010/wordml" w:rsidRPr="002A4F3B" w:rsidR="00137895" w:rsidP="00137895" w:rsidRDefault="008A5F21" w14:paraId="44E69A79" wp14:textId="77777777">
      <w:pPr>
        <w:spacing w:before="240"/>
        <w:rPr>
          <w:color w:val="000000" w:themeColor="text1"/>
          <w:shd w:val="clear" w:color="auto" w:fill="FFFFFF"/>
        </w:rPr>
      </w:pPr>
      <w:r w:rsidRPr="002A4F3B">
        <w:rPr>
          <w:color w:val="000000" w:themeColor="text1"/>
          <w:shd w:val="clear" w:color="auto" w:fill="FFFFFF"/>
        </w:rPr>
        <w:t xml:space="preserve">Mwasomola, U. L., &amp; Ojwang, E. A. (2021). THE INFLUX OF SECOND-HAND CLOTHING TRADE AND ITS IMPACTS </w:t>
      </w:r>
      <w:r w:rsidRPr="002A4F3B">
        <w:rPr>
          <w:color w:val="000000" w:themeColor="text1"/>
          <w:shd w:val="clear" w:color="auto" w:fill="FFFFFF"/>
        </w:rPr>
        <w:t>ON THE GROWTH OF THE LOCAL TEXTILE SECTOR IN TANZANIA: Second-hand Clothing, Local textile sector, Challenges, Prospects, and ban. </w:t>
      </w:r>
      <w:r w:rsidRPr="002A4F3B">
        <w:rPr>
          <w:i/>
          <w:iCs/>
          <w:color w:val="000000" w:themeColor="text1"/>
          <w:shd w:val="clear" w:color="auto" w:fill="FFFFFF"/>
        </w:rPr>
        <w:t>Business Education Journal</w:t>
      </w:r>
      <w:r w:rsidRPr="002A4F3B">
        <w:rPr>
          <w:color w:val="000000" w:themeColor="text1"/>
          <w:shd w:val="clear" w:color="auto" w:fill="FFFFFF"/>
        </w:rPr>
        <w:t>, </w:t>
      </w:r>
      <w:r w:rsidRPr="002A4F3B">
        <w:rPr>
          <w:i/>
          <w:iCs/>
          <w:color w:val="000000" w:themeColor="text1"/>
          <w:shd w:val="clear" w:color="auto" w:fill="FFFFFF"/>
        </w:rPr>
        <w:t>10</w:t>
      </w:r>
      <w:r w:rsidRPr="002A4F3B">
        <w:rPr>
          <w:color w:val="000000" w:themeColor="text1"/>
          <w:shd w:val="clear" w:color="auto" w:fill="FFFFFF"/>
        </w:rPr>
        <w:t>(2).</w:t>
      </w:r>
    </w:p>
    <w:p xmlns:wp14="http://schemas.microsoft.com/office/word/2010/wordml" w:rsidRPr="002A4F3B" w:rsidR="00137895" w:rsidP="00137895" w:rsidRDefault="008A5F21" w14:paraId="777E2C0F" wp14:textId="77777777">
      <w:pPr>
        <w:spacing w:before="240"/>
        <w:rPr>
          <w:color w:val="000000" w:themeColor="text1"/>
          <w:shd w:val="clear" w:color="auto" w:fill="FFFFFF"/>
        </w:rPr>
      </w:pPr>
      <w:r w:rsidRPr="002A4F3B">
        <w:rPr>
          <w:color w:val="000000" w:themeColor="text1"/>
          <w:shd w:val="clear" w:color="auto" w:fill="FFFFFF"/>
        </w:rPr>
        <w:lastRenderedPageBreak/>
        <w:t>Nilssen, R., Bick, G., &amp; Abratt, R. (2019). Comparing the relative importance of sustainab</w:t>
      </w:r>
      <w:r w:rsidRPr="002A4F3B">
        <w:rPr>
          <w:color w:val="000000" w:themeColor="text1"/>
          <w:shd w:val="clear" w:color="auto" w:fill="FFFFFF"/>
        </w:rPr>
        <w:t>ility as a consumer purchase criterion of food and clothing in the retail sector. </w:t>
      </w:r>
      <w:r w:rsidRPr="002A4F3B">
        <w:rPr>
          <w:i/>
          <w:iCs/>
          <w:color w:val="000000" w:themeColor="text1"/>
          <w:shd w:val="clear" w:color="auto" w:fill="FFFFFF"/>
        </w:rPr>
        <w:t>Journal of Brand Management</w:t>
      </w:r>
      <w:r w:rsidRPr="002A4F3B">
        <w:rPr>
          <w:color w:val="000000" w:themeColor="text1"/>
          <w:shd w:val="clear" w:color="auto" w:fill="FFFFFF"/>
        </w:rPr>
        <w:t>, </w:t>
      </w:r>
      <w:r w:rsidRPr="002A4F3B">
        <w:rPr>
          <w:i/>
          <w:iCs/>
          <w:color w:val="000000" w:themeColor="text1"/>
          <w:shd w:val="clear" w:color="auto" w:fill="FFFFFF"/>
        </w:rPr>
        <w:t>26</w:t>
      </w:r>
      <w:r w:rsidRPr="002A4F3B">
        <w:rPr>
          <w:color w:val="000000" w:themeColor="text1"/>
          <w:shd w:val="clear" w:color="auto" w:fill="FFFFFF"/>
        </w:rPr>
        <w:t>(1), 71-83.</w:t>
      </w:r>
    </w:p>
    <w:p xmlns:wp14="http://schemas.microsoft.com/office/word/2010/wordml" w:rsidRPr="002A4F3B" w:rsidR="00137895" w:rsidP="00137895" w:rsidRDefault="008A5F21" w14:paraId="16BE292A" wp14:textId="77777777">
      <w:pPr>
        <w:spacing w:before="240"/>
        <w:rPr>
          <w:color w:val="000000" w:themeColor="text1"/>
          <w:shd w:val="clear" w:color="auto" w:fill="FFFFFF"/>
        </w:rPr>
      </w:pPr>
      <w:r w:rsidRPr="002A4F3B">
        <w:rPr>
          <w:color w:val="000000" w:themeColor="text1"/>
          <w:shd w:val="clear" w:color="auto" w:fill="FFFFFF"/>
        </w:rPr>
        <w:t>Rico, M., Pandit, N. R., &amp; Puig, F. (2021). SME insolvency, bankruptcy, and survival: an examination of retrenchment strategies. </w:t>
      </w:r>
      <w:r w:rsidRPr="002A4F3B">
        <w:rPr>
          <w:i/>
          <w:iCs/>
          <w:color w:val="000000" w:themeColor="text1"/>
          <w:shd w:val="clear" w:color="auto" w:fill="FFFFFF"/>
        </w:rPr>
        <w:t>Sm</w:t>
      </w:r>
      <w:r w:rsidRPr="002A4F3B">
        <w:rPr>
          <w:i/>
          <w:iCs/>
          <w:color w:val="000000" w:themeColor="text1"/>
          <w:shd w:val="clear" w:color="auto" w:fill="FFFFFF"/>
        </w:rPr>
        <w:t>all Business Economics</w:t>
      </w:r>
      <w:r w:rsidRPr="002A4F3B">
        <w:rPr>
          <w:color w:val="000000" w:themeColor="text1"/>
          <w:shd w:val="clear" w:color="auto" w:fill="FFFFFF"/>
        </w:rPr>
        <w:t>, </w:t>
      </w:r>
      <w:r w:rsidRPr="002A4F3B">
        <w:rPr>
          <w:i/>
          <w:iCs/>
          <w:color w:val="000000" w:themeColor="text1"/>
          <w:shd w:val="clear" w:color="auto" w:fill="FFFFFF"/>
        </w:rPr>
        <w:t>57</w:t>
      </w:r>
      <w:r w:rsidRPr="002A4F3B">
        <w:rPr>
          <w:color w:val="000000" w:themeColor="text1"/>
          <w:shd w:val="clear" w:color="auto" w:fill="FFFFFF"/>
        </w:rPr>
        <w:t>(1), 111-126.</w:t>
      </w:r>
    </w:p>
    <w:p xmlns:wp14="http://schemas.microsoft.com/office/word/2010/wordml" w:rsidRPr="002A4F3B" w:rsidR="00137895" w:rsidP="00137895" w:rsidRDefault="008A5F21" w14:paraId="5D11FD41" wp14:textId="77777777">
      <w:pPr>
        <w:spacing w:before="240"/>
        <w:rPr>
          <w:color w:val="000000" w:themeColor="text1"/>
          <w:shd w:val="clear" w:color="auto" w:fill="FFFFFF"/>
        </w:rPr>
      </w:pPr>
      <w:r w:rsidRPr="002A4F3B">
        <w:rPr>
          <w:color w:val="000000" w:themeColor="text1"/>
          <w:shd w:val="clear" w:color="auto" w:fill="FFFFFF"/>
        </w:rPr>
        <w:t>Saberi, S., Kouhizadeh, M., Sarkis, J., &amp; Shen, L. (2019). Blockchain technology and its relationships to sustainable supply chain management. </w:t>
      </w:r>
      <w:r w:rsidRPr="002A4F3B">
        <w:rPr>
          <w:i/>
          <w:iCs/>
          <w:color w:val="000000" w:themeColor="text1"/>
          <w:shd w:val="clear" w:color="auto" w:fill="FFFFFF"/>
        </w:rPr>
        <w:t>International Journal of Production Research</w:t>
      </w:r>
      <w:r w:rsidRPr="002A4F3B">
        <w:rPr>
          <w:color w:val="000000" w:themeColor="text1"/>
          <w:shd w:val="clear" w:color="auto" w:fill="FFFFFF"/>
        </w:rPr>
        <w:t>, </w:t>
      </w:r>
      <w:r w:rsidRPr="002A4F3B">
        <w:rPr>
          <w:i/>
          <w:iCs/>
          <w:color w:val="000000" w:themeColor="text1"/>
          <w:shd w:val="clear" w:color="auto" w:fill="FFFFFF"/>
        </w:rPr>
        <w:t>57</w:t>
      </w:r>
      <w:r w:rsidRPr="002A4F3B">
        <w:rPr>
          <w:color w:val="000000" w:themeColor="text1"/>
          <w:shd w:val="clear" w:color="auto" w:fill="FFFFFF"/>
        </w:rPr>
        <w:t>(7), 2117-2135.</w:t>
      </w:r>
    </w:p>
    <w:p xmlns:wp14="http://schemas.microsoft.com/office/word/2010/wordml" w:rsidRPr="002A4F3B" w:rsidR="00137895" w:rsidP="00137895" w:rsidRDefault="008A5F21" w14:paraId="35F51885" wp14:textId="77777777">
      <w:pPr>
        <w:spacing w:before="240"/>
        <w:rPr>
          <w:color w:val="000000" w:themeColor="text1"/>
          <w:shd w:val="clear" w:color="auto" w:fill="FFFFFF"/>
        </w:rPr>
      </w:pPr>
      <w:r w:rsidRPr="002A4F3B">
        <w:rPr>
          <w:color w:val="000000" w:themeColor="text1"/>
          <w:shd w:val="clear" w:color="auto" w:fill="FFFFFF"/>
        </w:rPr>
        <w:t>Schönfeld, J. (2020). Financial situation of pre-packed insolvencies. </w:t>
      </w:r>
      <w:r w:rsidRPr="002A4F3B">
        <w:rPr>
          <w:i/>
          <w:iCs/>
          <w:color w:val="000000" w:themeColor="text1"/>
          <w:shd w:val="clear" w:color="auto" w:fill="FFFFFF"/>
        </w:rPr>
        <w:t>Journal of Business Economics and Management</w:t>
      </w:r>
      <w:r w:rsidRPr="002A4F3B">
        <w:rPr>
          <w:color w:val="000000" w:themeColor="text1"/>
          <w:shd w:val="clear" w:color="auto" w:fill="FFFFFF"/>
        </w:rPr>
        <w:t>, </w:t>
      </w:r>
      <w:r w:rsidRPr="002A4F3B">
        <w:rPr>
          <w:i/>
          <w:iCs/>
          <w:color w:val="000000" w:themeColor="text1"/>
          <w:shd w:val="clear" w:color="auto" w:fill="FFFFFF"/>
        </w:rPr>
        <w:t>21</w:t>
      </w:r>
      <w:r w:rsidRPr="002A4F3B">
        <w:rPr>
          <w:color w:val="000000" w:themeColor="text1"/>
          <w:shd w:val="clear" w:color="auto" w:fill="FFFFFF"/>
        </w:rPr>
        <w:t>(4), 1111-1127.</w:t>
      </w:r>
    </w:p>
    <w:p xmlns:wp14="http://schemas.microsoft.com/office/word/2010/wordml" w:rsidR="00137895" w:rsidP="00AA5E67" w:rsidRDefault="008A5F21" w14:paraId="293B979E" wp14:textId="77777777">
      <w:pPr>
        <w:spacing w:before="240"/>
        <w:rPr>
          <w:color w:val="000000" w:themeColor="text1"/>
          <w:shd w:val="clear" w:color="auto" w:fill="FFFFFF"/>
        </w:rPr>
      </w:pPr>
      <w:r w:rsidRPr="002A4F3B">
        <w:rPr>
          <w:color w:val="000000" w:themeColor="text1"/>
          <w:shd w:val="clear" w:color="auto" w:fill="FFFFFF"/>
        </w:rPr>
        <w:t>Singh, J., Sung, K., Cooper, T., West, K., &amp; Mont, O. (2019). Challenges and opportunities for scaling up upcycling busine</w:t>
      </w:r>
      <w:r w:rsidRPr="002A4F3B">
        <w:rPr>
          <w:color w:val="000000" w:themeColor="text1"/>
          <w:shd w:val="clear" w:color="auto" w:fill="FFFFFF"/>
        </w:rPr>
        <w:t>sses–The case of textile and wood upcycling businesses in the UK. </w:t>
      </w:r>
      <w:r w:rsidRPr="002A4F3B">
        <w:rPr>
          <w:i/>
          <w:iCs/>
          <w:color w:val="000000" w:themeColor="text1"/>
          <w:shd w:val="clear" w:color="auto" w:fill="FFFFFF"/>
        </w:rPr>
        <w:t>Resources, Conservation and Recycling</w:t>
      </w:r>
      <w:r w:rsidRPr="002A4F3B">
        <w:rPr>
          <w:color w:val="000000" w:themeColor="text1"/>
          <w:shd w:val="clear" w:color="auto" w:fill="FFFFFF"/>
        </w:rPr>
        <w:t>, </w:t>
      </w:r>
      <w:r w:rsidRPr="002A4F3B">
        <w:rPr>
          <w:i/>
          <w:iCs/>
          <w:color w:val="000000" w:themeColor="text1"/>
          <w:shd w:val="clear" w:color="auto" w:fill="FFFFFF"/>
        </w:rPr>
        <w:t>150</w:t>
      </w:r>
      <w:r w:rsidRPr="002A4F3B">
        <w:rPr>
          <w:color w:val="000000" w:themeColor="text1"/>
          <w:shd w:val="clear" w:color="auto" w:fill="FFFFFF"/>
        </w:rPr>
        <w:t>, 104439.</w:t>
      </w:r>
    </w:p>
    <w:sectPr w:rsidR="00137895" w:rsidSect="00DB2B38">
      <w:footerReference w:type="default" r:id="rId9"/>
      <w:pgSz w:w="12240" w:h="15840"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docGrid w:linePitch="360"/>
    </w:sectPr>
  </w:body>
</w:document>
</file>

<file path=word/endnotes.xml><?xml version="1.0" encoding="utf-8"?>
<w:end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endnote w:type="separator" w:id="-1">
    <w:p xmlns:wp14="http://schemas.microsoft.com/office/word/2010/wordml" w:rsidR="008A5F21" w:rsidP="0041465C" w:rsidRDefault="008A5F21" w14:paraId="45FB0818" wp14:textId="77777777">
      <w:pPr>
        <w:spacing w:line="240" w:lineRule="auto"/>
      </w:pPr>
      <w:r>
        <w:separator/>
      </w:r>
    </w:p>
  </w:endnote>
  <w:endnote w:type="continuationSeparator" w:id="0">
    <w:p xmlns:wp14="http://schemas.microsoft.com/office/word/2010/wordml" w:rsidR="008A5F21" w:rsidP="0041465C" w:rsidRDefault="008A5F21" w14:paraId="049F31CB" wp14:textId="77777777">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sdt>
    <w:sdtPr>
      <w:id w:val="1632595966"/>
      <w:docPartObj>
        <w:docPartGallery w:val="Page Numbers (Bottom of Page)"/>
        <w:docPartUnique/>
      </w:docPartObj>
    </w:sdtPr>
    <w:sdtEndPr>
      <w:rPr>
        <w:noProof/>
        <w:sz w:val="20"/>
        <w:szCs w:val="20"/>
      </w:rPr>
    </w:sdtEndPr>
    <w:sdtContent>
      <w:p xmlns:wp14="http://schemas.microsoft.com/office/word/2010/wordml" w:rsidRPr="00A02A59" w:rsidR="00A02A59" w:rsidRDefault="0041465C" w14:paraId="15EC428A" wp14:textId="77777777">
        <w:pPr>
          <w:pStyle w:val="Footer"/>
          <w:jc w:val="right"/>
          <w:rPr>
            <w:sz w:val="20"/>
            <w:szCs w:val="20"/>
          </w:rPr>
        </w:pPr>
        <w:r w:rsidRPr="00A02A59">
          <w:rPr>
            <w:sz w:val="20"/>
            <w:szCs w:val="20"/>
          </w:rPr>
          <w:fldChar w:fldCharType="begin"/>
        </w:r>
        <w:r w:rsidRPr="00A02A59" w:rsidR="008A5F21">
          <w:rPr>
            <w:sz w:val="20"/>
            <w:szCs w:val="20"/>
          </w:rPr>
          <w:instrText xml:space="preserve"> PAGE   \* MERGEFORMAT </w:instrText>
        </w:r>
        <w:r w:rsidRPr="00A02A59">
          <w:rPr>
            <w:sz w:val="20"/>
            <w:szCs w:val="20"/>
          </w:rPr>
          <w:fldChar w:fldCharType="separate"/>
        </w:r>
        <w:r w:rsidR="0081636C">
          <w:rPr>
            <w:noProof/>
            <w:sz w:val="20"/>
            <w:szCs w:val="20"/>
          </w:rPr>
          <w:t>7</w:t>
        </w:r>
        <w:r w:rsidRPr="00A02A59">
          <w:rPr>
            <w:noProof/>
            <w:sz w:val="20"/>
            <w:szCs w:val="20"/>
          </w:rPr>
          <w:fldChar w:fldCharType="end"/>
        </w:r>
      </w:p>
    </w:sdtContent>
  </w:sdt>
  <w:p xmlns:wp14="http://schemas.microsoft.com/office/word/2010/wordml" w:rsidR="00A02A59" w:rsidRDefault="00A02A59" w14:paraId="4101652C" wp14:textId="77777777">
    <w:pPr>
      <w:pStyle w:val="Footer"/>
    </w:pPr>
  </w:p>
</w:ftr>
</file>

<file path=word/footnotes.xml><?xml version="1.0" encoding="utf-8"?>
<w:foot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footnote w:type="separator" w:id="-1">
    <w:p xmlns:wp14="http://schemas.microsoft.com/office/word/2010/wordml" w:rsidR="008A5F21" w:rsidP="0041465C" w:rsidRDefault="008A5F21" w14:paraId="53128261" wp14:textId="77777777">
      <w:pPr>
        <w:spacing w:line="240" w:lineRule="auto"/>
      </w:pPr>
      <w:r>
        <w:separator/>
      </w:r>
    </w:p>
  </w:footnote>
  <w:footnote w:type="continuationSeparator" w:id="0">
    <w:p xmlns:wp14="http://schemas.microsoft.com/office/word/2010/wordml" w:rsidR="008A5F21" w:rsidP="0041465C" w:rsidRDefault="008A5F21" w14:paraId="62486C05" wp14:textId="77777777">
      <w:pPr>
        <w:spacing w:line="240" w:lineRule="auto"/>
      </w:pPr>
      <w:r>
        <w:continuationSeparator/>
      </w:r>
    </w:p>
  </w:footnote>
</w:footnotes>
</file>

<file path=word/intelligence2.xml><?xml version="1.0" encoding="utf-8"?>
<int2:intelligence xmlns:oel="http://schemas.microsoft.com/office/2019/extlst" xmlns:int2="http://schemas.microsoft.com/office/intelligence/2020/intelligence">
  <int2:observations>
    <int2:textHash int2:hashCode="AJrGNmQ6an81qS" int2:id="KhriFld9">
      <int2:state int2:type="LegacyProofing" int2:value="Rejected"/>
    </int2:textHash>
    <int2:textHash int2:hashCode="wSSTwcEvN6u+ac" int2:id="7ebGceHX">
      <int2:state int2:type="LegacyProofing" int2:value="Rejected"/>
    </int2:textHash>
    <int2:textHash int2:hashCode="+GoWpCVFDN3P28" int2:id="NpJB7opj">
      <int2:state int2:type="LegacyProofing" int2:value="Rejected"/>
    </int2:textHash>
    <int2:textHash int2:hashCode="xfizetXpnHJ8QG" int2:id="gLjdo9og">
      <int2:state int2:type="LegacyProofing" int2:value="Rejected"/>
    </int2:textHash>
    <int2:textHash int2:hashCode="BR4JPO/YQ9b73u" int2:id="A3CSMqFk">
      <int2:state int2:type="LegacyProofing" int2:value="Rejected"/>
    </int2:textHash>
    <int2:textHash int2:hashCode="2lJTZehmVYBjJZ" int2:id="Y77S4wY8">
      <int2:state int2:type="LegacyProofing" int2:value="Rejected"/>
    </int2:textHash>
    <int2:textHash int2:hashCode="oV2Ppe+/UXElyZ" int2:id="XKYAXLv1">
      <int2:state int2:type="LegacyProofing" int2:value="Rejected"/>
    </int2:textHash>
    <int2:textHash int2:hashCode="wIL8CfoU9x0eIe" int2:id="VrzcP652">
      <int2:state int2:type="LegacyProofing" int2:value="Rejected"/>
    </int2:textHash>
    <int2:textHash int2:hashCode="8/1YIbF8Um49Ml" int2:id="PHZBILlh">
      <int2:state int2:type="LegacyProofing" int2:value="Rejected"/>
    </int2:textHash>
    <int2:textHash int2:hashCode="iwnozTV7UHrAC3" int2:id="v2zCvRoy">
      <int2:state int2:type="LegacyProofing" int2:value="Rejected"/>
    </int2:textHash>
    <int2:textHash int2:hashCode="xFzYClVvQyo2Bx" int2:id="TmoXejIc">
      <int2:state int2:type="LegacyProofing" int2:value="Rejected"/>
    </int2:textHash>
    <int2:textHash int2:hashCode="rxG5Yngo+mxaVr" int2:id="3Y9vKJhx">
      <int2:state int2:type="LegacyProofing" int2:value="Rejected"/>
    </int2:textHash>
    <int2:textHash int2:hashCode="DrBT5g0i+rd+mo" int2:id="VD6x5l1i">
      <int2:state int2:type="LegacyProofing" int2:value="Rejected"/>
    </int2:textHash>
    <int2:textHash int2:hashCode="k/hlpei97XJTgw" int2:id="x1jGiljM">
      <int2:state int2:type="LegacyProofing" int2:value="Rejected"/>
    </int2:textHash>
    <int2:textHash int2:hashCode="hkfXBCyhQ6lFd3" int2:id="AEpRwdkC">
      <int2:state int2:type="LegacyProofing" int2:value="Rejected"/>
    </int2:textHash>
    <int2:bookmark int2:bookmarkName="_Int_1OsZP08K" int2:invalidationBookmarkName="" int2:hashCode="RoHRJMxsS3O6q/" int2:id="upmVdNLE"/>
    <int2:bookmark int2:bookmarkName="_Int_Mtdc8zfx" int2:invalidationBookmarkName="" int2:hashCode="At7mjbZJ6RKCK6" int2:id="AYNN0lkk">
      <int2:state int2:type="LegacyProofing" int2:value="Rejected"/>
    </int2:bookmark>
    <int2:bookmark int2:bookmarkName="_Int_41olPslG" int2:invalidationBookmarkName="" int2:hashCode="IJbb28KvyJfe+2" int2:id="RHz6Wrx0"/>
    <int2:bookmark int2:bookmarkName="_Int_t90ANz4U" int2:invalidationBookmarkName="" int2:hashCode="t5hGYEbkfKmoM7" int2:id="V1ZNS5kl"/>
    <int2:bookmark int2:bookmarkName="_Int_A4LbECX5" int2:invalidationBookmarkName="" int2:hashCode="es1iDylNY2pmxi" int2:id="2hyGcn8o"/>
    <int2:bookmark int2:bookmarkName="_Int_cCw4zWez" int2:invalidationBookmarkName="" int2:hashCode="YqqI4Vi4b11W3T" int2:id="uBA8WvuA"/>
    <int2:bookmark int2:bookmarkName="_Int_ZKrYgtMC" int2:invalidationBookmarkName="" int2:hashCode="6KjhNsrCX5pjSt" int2:id="41plauzQ"/>
    <int2:bookmark int2:bookmarkName="_Int_qWo5h35h" int2:invalidationBookmarkName="" int2:hashCode="i2itNE8untOqH0" int2:id="5vcLFKq7"/>
    <int2:bookmark int2:bookmarkName="_Int_4hXGrMGj" int2:invalidationBookmarkName="" int2:hashCode="zY35RaEegEBz0C" int2:id="YLNT1Oar"/>
    <int2:bookmark int2:bookmarkName="_Int_R7E8l9U9" int2:invalidationBookmarkName="" int2:hashCode="Il0UVhLSKjOtl7" int2:id="iidJdLgg"/>
    <int2:bookmark int2:bookmarkName="_Int_VE7jkaVk" int2:invalidationBookmarkName="" int2:hashCode="GSCk3etnU3IPhf" int2:id="YccEgnOg">
      <int2:state int2:type="AugLoop_Text_Critique" int2:value="Rejected"/>
    </int2:bookmark>
    <int2:bookmark int2:bookmarkName="_Int_8xM05Of1" int2:invalidationBookmarkName="" int2:hashCode="hGlitWACU5cmVx" int2:id="IDEvFEvr"/>
    <int2:bookmark int2:bookmarkName="_Int_VD4kBp0i" int2:invalidationBookmarkName="" int2:hashCode="EnxVHR5MOFkLNh" int2:id="PcyONmNE"/>
    <int2:bookmark int2:bookmarkName="_Int_7wlv98n1" int2:invalidationBookmarkName="" int2:hashCode="n1m4/WYDJ1zq2N" int2:id="UsDWRdYF"/>
    <int2:bookmark int2:bookmarkName="_Int_uhRRIhpy" int2:invalidationBookmarkName="" int2:hashCode="mdSGHxrxxg61mw" int2:id="WXcgT9V4">
      <int2:state int2:type="AugLoop_Text_Critique" int2:value="Rejected"/>
    </int2:bookmark>
    <int2:bookmark int2:bookmarkName="_Int_16aLMbDo" int2:invalidationBookmarkName="" int2:hashCode="XRzjcIhRJggkKP" int2:id="VuN1VXke">
      <int2:state int2:type="AugLoop_Text_Critique" int2:value="Rejected"/>
    </int2:bookmark>
    <int2:bookmark int2:bookmarkName="_Int_siPfaD8r" int2:invalidationBookmarkName="" int2:hashCode="8Du1G6ABjYicHo" int2:id="gUvyVxw1">
      <int2:state int2:type="AugLoop_Text_Critique" int2:value="Rejected"/>
    </int2:bookmark>
    <int2:bookmark int2:bookmarkName="_Int_dyOMjNBa" int2:invalidationBookmarkName="" int2:hashCode="051uur3qTsy1Ie" int2:id="Nmd7cSnW">
      <int2:state int2:type="AugLoop_Text_Critique" int2:value="Rejected"/>
    </int2:bookmark>
    <int2:bookmark int2:bookmarkName="_Int_PejRFiCJ" int2:invalidationBookmarkName="" int2:hashCode="4uvCBYKKFiPGZR" int2:id="C1AlHcpP">
      <int2:state int2:type="AugLoop_Text_Critique" int2:value="Rejected"/>
    </int2:bookmark>
    <int2:bookmark int2:bookmarkName="_Int_xu9tYuO5" int2:invalidationBookmarkName="" int2:hashCode="051uur3qTsy1Ie" int2:id="Girpx8zw">
      <int2:state int2:type="AugLoop_Text_Critique" int2:value="Rejected"/>
    </int2:bookmark>
    <int2:bookmark int2:bookmarkName="_Int_KBR5m7vT" int2:invalidationBookmarkName="" int2:hashCode="drrN2KpXYPSe7B" int2:id="TzEv6g8g">
      <int2:state int2:type="AugLoop_Text_Critique" int2:value="Rejected"/>
    </int2:bookmark>
    <int2:bookmark int2:bookmarkName="_Int_bBCw9SNP" int2:invalidationBookmarkName="" int2:hashCode="051uur3qTsy1Ie" int2:id="qsE69AMO">
      <int2:state int2:type="AugLoop_Text_Critique" int2:value="Rejected"/>
    </int2:bookmark>
    <int2:bookmark int2:bookmarkName="_Int_rAgRXKCI" int2:invalidationBookmarkName="" int2:hashCode="IJtv+dU1NE/n1U" int2:id="gUCeCsiY"/>
    <int2:bookmark int2:bookmarkName="_Int_mkxjj4K5" int2:invalidationBookmarkName="" int2:hashCode="e3+TZqNgMaC5Vf" int2:id="fjyPiPq4">
      <int2:state int2:type="AugLoop_Text_Critique" int2:value="Rejected"/>
    </int2:bookmark>
    <int2:bookmark int2:bookmarkName="_Int_6lhRzKLk" int2:invalidationBookmarkName="" int2:hashCode="03bKKZWz0UBVLx" int2:id="ExYl7Xvh">
      <int2:state int2:type="AugLoop_Text_Critique" int2:value="Rejected"/>
    </int2:bookmark>
    <int2:bookmark int2:bookmarkName="_Int_fkLZXl1A" int2:invalidationBookmarkName="" int2:hashCode="vBddOXx++lWyLv" int2:id="0VDDUR6l">
      <int2:state int2:type="AugLoop_Text_Critique" int2:value="Rejected"/>
    </int2:bookmark>
    <int2:bookmark int2:bookmarkName="_Int_x7DkKSf2" int2:invalidationBookmarkName="" int2:hashCode="43K/JlIt1QZTyM" int2:id="BgfOffBU">
      <int2:state int2:type="AugLoop_Text_Critique" int2:value="Rejected"/>
    </int2:bookmark>
    <int2:bookmark int2:bookmarkName="_Int_YID0lMCq" int2:invalidationBookmarkName="" int2:hashCode="v1+anaRfUIDswh" int2:id="ICBxKpxS">
      <int2:state int2:type="AugLoop_Text_Critique" int2:value="Rejected"/>
    </int2:bookmark>
    <int2:bookmark int2:bookmarkName="_Int_eCE4pe6C" int2:invalidationBookmarkName="" int2:hashCode="ZanletI6wlweVG" int2:id="ePDnnt4B">
      <int2:state int2:type="AugLoop_Text_Critique" int2:value="Rejected"/>
    </int2:bookmark>
    <int2:bookmark int2:bookmarkName="_Int_F6wmJnNZ" int2:invalidationBookmarkName="" int2:hashCode="DnfKAEcAKPtOFp" int2:id="J3yrZiRm">
      <int2:state int2:type="AugLoop_Text_Critique" int2:value="Rejected"/>
    </int2:bookmark>
    <int2:bookmark int2:bookmarkName="_Int_i73dMqlp" int2:invalidationBookmarkName="" int2:hashCode="43K/JlIt1QZTyM" int2:id="hdCx4eev"/>
    <int2:bookmark int2:bookmarkName="_Int_fqbzd7ul" int2:invalidationBookmarkName="" int2:hashCode="aVOD+00qSZWB6T" int2:id="RLqM9o1A"/>
    <int2:bookmark int2:bookmarkName="_Int_Q3ePz9uW" int2:invalidationBookmarkName="" int2:hashCode="YwJZuJqmSowhkY" int2:id="uVCjpKDN">
      <int2:state int2:type="AugLoop_Text_Critique" int2:value="Rejected"/>
    </int2:bookmark>
    <int2:bookmark int2:bookmarkName="_Int_l0roLkAE" int2:invalidationBookmarkName="" int2:hashCode="Yj52w2qiqIZUIB" int2:id="QHnfY3EB">
      <int2:state int2:type="AugLoop_Text_Critique" int2:value="Rejected"/>
    </int2:bookmark>
    <int2:bookmark int2:bookmarkName="_Int_o9cNk4q1" int2:invalidationBookmarkName="" int2:hashCode="IEEkdmk2qlIoq+" int2:id="mwfyK9Gd">
      <int2:state int2:type="AugLoop_Text_Critique" int2:value="Rejected"/>
    </int2:bookmark>
    <int2:bookmark int2:bookmarkName="_Int_9B4IttRf" int2:invalidationBookmarkName="" int2:hashCode="DnfKAEcAKPtOFp" int2:id="1jEZ541c">
      <int2:state int2:type="AugLoop_Text_Critique" int2:value="Rejected"/>
    </int2:bookmark>
    <int2:bookmark int2:bookmarkName="_Int_vKxwUai6" int2:invalidationBookmarkName="" int2:hashCode="6xX40Nbu8SUY24" int2:id="GGGB1Jwp">
      <int2:state int2:type="AugLoop_Text_Critique" int2:value="Rejected"/>
    </int2:bookmark>
    <int2:bookmark int2:bookmarkName="_Int_2YbD5lkC" int2:invalidationBookmarkName="" int2:hashCode="43K/JlIt1QZTyM" int2:id="JoGjTt84">
      <int2:state int2:type="AugLoop_Text_Critique" int2:value="Rejected"/>
    </int2:bookmark>
    <int2:bookmark int2:bookmarkName="_Int_e8hWRN7l" int2:invalidationBookmarkName="" int2:hashCode="iEO3pZ5oP8kjDS" int2:id="WnQJKIeq"/>
    <int2:bookmark int2:bookmarkName="_Int_5OwaWr2g" int2:invalidationBookmarkName="" int2:hashCode="051uur3qTsy1Ie" int2:id="zazK2qT7"/>
    <int2:bookmark int2:bookmarkName="_Int_IpsQ7MgM" int2:invalidationBookmarkName="" int2:hashCode="S8qKDge4dSoLbY" int2:id="3XEFzshu">
      <int2:state int2:type="AugLoop_Text_Critique" int2:value="Rejected"/>
    </int2:bookmark>
    <int2:bookmark int2:bookmarkName="_Int_vjjxuX0N" int2:invalidationBookmarkName="" int2:hashCode="Lwm5atkrmUsOhG" int2:id="e9KaIYMV">
      <int2:state int2:type="AugLoop_Text_Critique" int2:value="Rejected"/>
    </int2:bookmark>
    <int2:bookmark int2:bookmarkName="_Int_opheZfA3" int2:invalidationBookmarkName="" int2:hashCode="43K/JlIt1QZTyM" int2:id="DGZYHIbu"/>
    <int2:bookmark int2:bookmarkName="_Int_CSBDeaN5" int2:invalidationBookmarkName="" int2:hashCode="e3+TZqNgMaC5Vf" int2:id="aUV4WUGg">
      <int2:state int2:type="AugLoop_Text_Critique" int2:value="Rejected"/>
    </int2:bookmark>
    <int2:bookmark int2:bookmarkName="_Int_QT3cDPL7" int2:invalidationBookmarkName="" int2:hashCode="NV8o8sDDh63WIx" int2:id="bMTfCoa9">
      <int2:state int2:type="AugLoop_Text_Critique" int2:value="Rejected"/>
    </int2:bookmark>
    <int2:bookmark int2:bookmarkName="_Int_ebeQQ3lV" int2:invalidationBookmarkName="" int2:hashCode="03bKKZWz0UBVLx" int2:id="rGRfCfj6">
      <int2:state int2:type="AugLoop_Text_Critique" int2:value="Rejected"/>
    </int2:bookmark>
    <int2:bookmark int2:bookmarkName="_Int_5Fh8ORGK" int2:invalidationBookmarkName="" int2:hashCode="oAHK+1eRuDNTAF" int2:id="jNmWfp0h">
      <int2:state int2:type="AugLoop_Text_Critique" int2:value="Rejected"/>
    </int2:bookmark>
    <int2:bookmark int2:bookmarkName="_Int_a0piWSu4" int2:invalidationBookmarkName="" int2:hashCode="43K/JlIt1QZTyM" int2:id="iwWR6yBo"/>
    <int2:bookmark int2:bookmarkName="_Int_DYFaJ5Bz" int2:invalidationBookmarkName="" int2:hashCode="43K/JlIt1QZTyM" int2:id="lFu57jFP">
      <int2:state int2:type="AugLoop_Text_Critique" int2:value="Rejected"/>
    </int2:bookmark>
    <int2:bookmark int2:bookmarkName="_Int_oxaKKcJ3" int2:invalidationBookmarkName="" int2:hashCode="03bKKZWz0UBVLx" int2:id="CvW8ZdEB">
      <int2:state int2:type="AugLoop_Text_Critique" int2:value="Rejected"/>
    </int2:bookmark>
    <int2:bookmark int2:bookmarkName="_Int_hKsMkhBh" int2:invalidationBookmarkName="" int2:hashCode="lmUxPYJeK+dhwS" int2:id="zMw8hDnC"/>
    <int2:bookmark int2:bookmarkName="_Int_uQtBPttd" int2:invalidationBookmarkName="" int2:hashCode="ZEnxtcXhO9IBzi" int2:id="FAZX08QQ">
      <int2:state int2:type="LegacyProofing" int2:value="Rejected"/>
    </int2:bookmark>
    <int2:bookmark int2:bookmarkName="_Int_nom4WoOy" int2:invalidationBookmarkName="" int2:hashCode="Q3Sq7iR/sjfObJ" int2:id="1E40GlDb">
      <int2:state int2:type="LegacyProofing" int2:value="Rejected"/>
    </int2:bookmark>
    <int2:bookmark int2:bookmarkName="_Int_ZlgVw4NI" int2:invalidationBookmarkName="" int2:hashCode="7oodHvsF2BcfwB" int2:id="Zn3ehEwQ">
      <int2:state int2:type="LegacyProofing" int2:value="Rejected"/>
    </int2:bookmark>
    <int2:bookmark int2:bookmarkName="_Int_aJPck2nU" int2:invalidationBookmarkName="" int2:hashCode="Y1mMhAODmxXWW5" int2:id="rozqDabZ">
      <int2:state int2:type="LegacyProofing" int2:value="Rejected"/>
    </int2:bookmark>
    <int2:bookmark int2:bookmarkName="_Int_QLg1aT4W" int2:invalidationBookmarkName="" int2:hashCode="QrWfXzPUvto7CI" int2:id="o1a4Dslk">
      <int2:state int2:type="LegacyProofing" int2:value="Rejected"/>
    </int2:bookmark>
    <int2:bookmark int2:bookmarkName="_Int_FnM9WvgF" int2:invalidationBookmarkName="" int2:hashCode="MzdTUbwlzxOQlF" int2:id="TNhiNYvS">
      <int2:state int2:type="LegacyProofing" int2:value="Rejected"/>
    </int2:bookmark>
  </int2:observations>
  <int2:intelligenceSettings>
    <int2:extLst>
      <oel:ext uri="74B372B9-2EFF-4315-9A3F-32BA87CA82B1">
        <int2:goals int2:version="1" int2:formality="1"/>
      </oel:ext>
    </int2:extLst>
  </int2:intelligenceSettings>
</int2:intelligence>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9E75E10"/>
    <w:multiLevelType w:val="multilevel"/>
    <w:tmpl w:val="BE1273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357807F8"/>
    <w:multiLevelType w:val="multilevel"/>
    <w:tmpl w:val="EF182C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3C2B083C"/>
    <w:multiLevelType w:val="multilevel"/>
    <w:tmpl w:val="3C18ED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41C72290"/>
    <w:multiLevelType w:val="multilevel"/>
    <w:tmpl w:val="500427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5FEE742C"/>
    <w:multiLevelType w:val="multilevel"/>
    <w:tmpl w:val="37ECA6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720202B0"/>
    <w:multiLevelType w:val="multilevel"/>
    <w:tmpl w:val="8676D8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3"/>
  </w:num>
  <w:num w:numId="3">
    <w:abstractNumId w:val="5"/>
  </w:num>
  <w:num w:numId="4">
    <w:abstractNumId w:val="4"/>
  </w:num>
  <w:num w:numId="5">
    <w:abstractNumId w:val="2"/>
  </w:num>
  <w:num w:numId="6">
    <w:abstractNumId w:val="0"/>
  </w:num>
</w:numbering>
</file>

<file path=word/settings.xml><?xml version="1.0" encoding="utf-8"?>
<w:settings xmlns:w14="http://schemas.microsoft.com/office/word/2010/wordml" xmlns:wp14="http://schemas.microsoft.com/office/word/2010/wordprocessingDrawing"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xmlns:mc="http://schemas.openxmlformats.org/markup-compatibility/2006" xmlns:w15="http://schemas.microsoft.com/office/word/2012/wordml" mc:Ignorable="w14 wp14 w15">
  <w:zoom w:percent="100"/>
  <w:trackRevisions w:val="false"/>
  <w:defaultTabStop w:val="720"/>
  <w:characterSpacingControl w:val="doNotCompress"/>
  <w:footnotePr>
    <w:footnote w:id="-1"/>
    <w:footnote w:id="0"/>
  </w:footnotePr>
  <w:endnotePr>
    <w:endnote w:id="-1"/>
    <w:endnote w:id="0"/>
  </w:endnotePr>
  <w:compat/>
  <w:rsids>
    <w:rsidRoot w:val="00423A77"/>
    <w:rsid w:val="00132B68"/>
    <w:rsid w:val="00137895"/>
    <w:rsid w:val="00154CB5"/>
    <w:rsid w:val="002A10D6"/>
    <w:rsid w:val="002A4F3B"/>
    <w:rsid w:val="002B4705"/>
    <w:rsid w:val="0041465C"/>
    <w:rsid w:val="00423A77"/>
    <w:rsid w:val="00474BA2"/>
    <w:rsid w:val="00524C16"/>
    <w:rsid w:val="00524D79"/>
    <w:rsid w:val="00645229"/>
    <w:rsid w:val="00675E83"/>
    <w:rsid w:val="006A1A34"/>
    <w:rsid w:val="006F4C93"/>
    <w:rsid w:val="007A5015"/>
    <w:rsid w:val="007F1061"/>
    <w:rsid w:val="0081636C"/>
    <w:rsid w:val="008A5F21"/>
    <w:rsid w:val="009543C5"/>
    <w:rsid w:val="009933C2"/>
    <w:rsid w:val="009D3709"/>
    <w:rsid w:val="00A02A59"/>
    <w:rsid w:val="00A72527"/>
    <w:rsid w:val="00A856DC"/>
    <w:rsid w:val="00AA5E67"/>
    <w:rsid w:val="00BC7834"/>
    <w:rsid w:val="00D50CD7"/>
    <w:rsid w:val="00DB2B38"/>
    <w:rsid w:val="00DC7606"/>
    <w:rsid w:val="00E55D58"/>
    <w:rsid w:val="00F51006"/>
    <w:rsid w:val="0375D5ED"/>
    <w:rsid w:val="03DC372A"/>
    <w:rsid w:val="0505E49D"/>
    <w:rsid w:val="05FAE118"/>
    <w:rsid w:val="06A20492"/>
    <w:rsid w:val="07281707"/>
    <w:rsid w:val="07BEA4A6"/>
    <w:rsid w:val="07C4935C"/>
    <w:rsid w:val="08D44415"/>
    <w:rsid w:val="09F411B4"/>
    <w:rsid w:val="0A217E75"/>
    <w:rsid w:val="0AB8C696"/>
    <w:rsid w:val="0ABFCF52"/>
    <w:rsid w:val="0AC5D8B8"/>
    <w:rsid w:val="0B6B11B6"/>
    <w:rsid w:val="0B7EBBBF"/>
    <w:rsid w:val="0B7FE55A"/>
    <w:rsid w:val="0CC46695"/>
    <w:rsid w:val="0D221CCE"/>
    <w:rsid w:val="0D591F37"/>
    <w:rsid w:val="0D6EFC33"/>
    <w:rsid w:val="0D979EC4"/>
    <w:rsid w:val="0DE4FABB"/>
    <w:rsid w:val="0E766B06"/>
    <w:rsid w:val="0F19B48D"/>
    <w:rsid w:val="10171FDA"/>
    <w:rsid w:val="103462D4"/>
    <w:rsid w:val="10397E35"/>
    <w:rsid w:val="1049279A"/>
    <w:rsid w:val="106F4ED0"/>
    <w:rsid w:val="1088D36E"/>
    <w:rsid w:val="10B7BDDB"/>
    <w:rsid w:val="113D93BF"/>
    <w:rsid w:val="116CA3D9"/>
    <w:rsid w:val="1185614D"/>
    <w:rsid w:val="12447F2F"/>
    <w:rsid w:val="12D96420"/>
    <w:rsid w:val="12DB676D"/>
    <w:rsid w:val="13C07430"/>
    <w:rsid w:val="13D59297"/>
    <w:rsid w:val="144B8B9F"/>
    <w:rsid w:val="14DD016A"/>
    <w:rsid w:val="1536C45B"/>
    <w:rsid w:val="15D6E443"/>
    <w:rsid w:val="1603852C"/>
    <w:rsid w:val="16AEF34B"/>
    <w:rsid w:val="16E0734A"/>
    <w:rsid w:val="17187FBB"/>
    <w:rsid w:val="1772B4A4"/>
    <w:rsid w:val="17ACD543"/>
    <w:rsid w:val="190C434A"/>
    <w:rsid w:val="1948A5A4"/>
    <w:rsid w:val="199DB7FD"/>
    <w:rsid w:val="1A0A357E"/>
    <w:rsid w:val="1A3FE6B8"/>
    <w:rsid w:val="1AE47605"/>
    <w:rsid w:val="1AFFBF2D"/>
    <w:rsid w:val="1B8849FB"/>
    <w:rsid w:val="1B985BD0"/>
    <w:rsid w:val="1BCF319F"/>
    <w:rsid w:val="1C364E56"/>
    <w:rsid w:val="1C5B8C33"/>
    <w:rsid w:val="1C804666"/>
    <w:rsid w:val="1E120539"/>
    <w:rsid w:val="2068AA3D"/>
    <w:rsid w:val="22D6B99C"/>
    <w:rsid w:val="2329C30B"/>
    <w:rsid w:val="24592532"/>
    <w:rsid w:val="2477CEB4"/>
    <w:rsid w:val="24FE05DA"/>
    <w:rsid w:val="24FFBD99"/>
    <w:rsid w:val="250A8B84"/>
    <w:rsid w:val="273FFA2E"/>
    <w:rsid w:val="2790C5F4"/>
    <w:rsid w:val="27AA2ABF"/>
    <w:rsid w:val="27B5F336"/>
    <w:rsid w:val="28617D33"/>
    <w:rsid w:val="28AEFDCA"/>
    <w:rsid w:val="2945FB20"/>
    <w:rsid w:val="2AF39DD0"/>
    <w:rsid w:val="2B6653FD"/>
    <w:rsid w:val="2B7AA062"/>
    <w:rsid w:val="2BEF8AB7"/>
    <w:rsid w:val="2C7D9BE2"/>
    <w:rsid w:val="2CD45380"/>
    <w:rsid w:val="2D12DAE2"/>
    <w:rsid w:val="2E1C899A"/>
    <w:rsid w:val="2EAEAB43"/>
    <w:rsid w:val="303CCD9D"/>
    <w:rsid w:val="3141011E"/>
    <w:rsid w:val="31F0FC12"/>
    <w:rsid w:val="332446BF"/>
    <w:rsid w:val="334BBA73"/>
    <w:rsid w:val="338CCC73"/>
    <w:rsid w:val="351DECC7"/>
    <w:rsid w:val="354BB967"/>
    <w:rsid w:val="354D3D91"/>
    <w:rsid w:val="35C61D73"/>
    <w:rsid w:val="362C6BAE"/>
    <w:rsid w:val="37C04397"/>
    <w:rsid w:val="37E23852"/>
    <w:rsid w:val="3867F427"/>
    <w:rsid w:val="38A27111"/>
    <w:rsid w:val="38B3B76D"/>
    <w:rsid w:val="39640C70"/>
    <w:rsid w:val="398E5203"/>
    <w:rsid w:val="39AAA18E"/>
    <w:rsid w:val="3A4F87CE"/>
    <w:rsid w:val="3B303FD6"/>
    <w:rsid w:val="3BB424BA"/>
    <w:rsid w:val="3BF345B5"/>
    <w:rsid w:val="3CF3B84A"/>
    <w:rsid w:val="3D28F28C"/>
    <w:rsid w:val="3D8F1616"/>
    <w:rsid w:val="3D918D27"/>
    <w:rsid w:val="3DB80BF6"/>
    <w:rsid w:val="3EF4F1AE"/>
    <w:rsid w:val="3F1D53DA"/>
    <w:rsid w:val="3FB89200"/>
    <w:rsid w:val="4011F687"/>
    <w:rsid w:val="411201DE"/>
    <w:rsid w:val="421ABB1E"/>
    <w:rsid w:val="43FE579A"/>
    <w:rsid w:val="453751F8"/>
    <w:rsid w:val="453BC3AE"/>
    <w:rsid w:val="4578E5F4"/>
    <w:rsid w:val="46CB685E"/>
    <w:rsid w:val="4745FAE5"/>
    <w:rsid w:val="4863809D"/>
    <w:rsid w:val="48CE405D"/>
    <w:rsid w:val="495DABC7"/>
    <w:rsid w:val="4B7CFB81"/>
    <w:rsid w:val="4D4EF60B"/>
    <w:rsid w:val="4D8C6B92"/>
    <w:rsid w:val="4DB181DC"/>
    <w:rsid w:val="4E246D19"/>
    <w:rsid w:val="4F2F4BF5"/>
    <w:rsid w:val="4F49AE85"/>
    <w:rsid w:val="4FC03D7A"/>
    <w:rsid w:val="5000812B"/>
    <w:rsid w:val="5183A05D"/>
    <w:rsid w:val="5185421F"/>
    <w:rsid w:val="52E07C1B"/>
    <w:rsid w:val="536B25D2"/>
    <w:rsid w:val="53FBAD16"/>
    <w:rsid w:val="544ACEA0"/>
    <w:rsid w:val="562F7EFE"/>
    <w:rsid w:val="56B8BB18"/>
    <w:rsid w:val="56D79D26"/>
    <w:rsid w:val="574A2976"/>
    <w:rsid w:val="57966329"/>
    <w:rsid w:val="57E6E302"/>
    <w:rsid w:val="58CF1E39"/>
    <w:rsid w:val="59E2DE27"/>
    <w:rsid w:val="5B5D2EA7"/>
    <w:rsid w:val="5C45678E"/>
    <w:rsid w:val="5CE0FF82"/>
    <w:rsid w:val="5DA28F5C"/>
    <w:rsid w:val="5F145D0D"/>
    <w:rsid w:val="5F3E5FBD"/>
    <w:rsid w:val="60B478E9"/>
    <w:rsid w:val="60DA301E"/>
    <w:rsid w:val="60F8DB0F"/>
    <w:rsid w:val="616F6F1E"/>
    <w:rsid w:val="619E3FF9"/>
    <w:rsid w:val="61F38E4C"/>
    <w:rsid w:val="62434C19"/>
    <w:rsid w:val="6254247B"/>
    <w:rsid w:val="62880709"/>
    <w:rsid w:val="6297EA48"/>
    <w:rsid w:val="63CFDD48"/>
    <w:rsid w:val="63DF1C7A"/>
    <w:rsid w:val="6433BAA9"/>
    <w:rsid w:val="65A90DBA"/>
    <w:rsid w:val="65ADA141"/>
    <w:rsid w:val="6687E1C8"/>
    <w:rsid w:val="675FC040"/>
    <w:rsid w:val="676B5B6B"/>
    <w:rsid w:val="67B7DA3E"/>
    <w:rsid w:val="68D6FB89"/>
    <w:rsid w:val="68DD205D"/>
    <w:rsid w:val="68E54203"/>
    <w:rsid w:val="69066494"/>
    <w:rsid w:val="697BCDC4"/>
    <w:rsid w:val="699C1911"/>
    <w:rsid w:val="6A0B392E"/>
    <w:rsid w:val="6ADE990B"/>
    <w:rsid w:val="6AEF7B00"/>
    <w:rsid w:val="6B634071"/>
    <w:rsid w:val="6C3D63CD"/>
    <w:rsid w:val="6C8B4B61"/>
    <w:rsid w:val="6D8F7EE2"/>
    <w:rsid w:val="6DB8B326"/>
    <w:rsid w:val="6FF73BEC"/>
    <w:rsid w:val="702EC40E"/>
    <w:rsid w:val="7036B194"/>
    <w:rsid w:val="70EFF9D9"/>
    <w:rsid w:val="71367701"/>
    <w:rsid w:val="715700AD"/>
    <w:rsid w:val="7242D900"/>
    <w:rsid w:val="736E5256"/>
    <w:rsid w:val="739DFE37"/>
    <w:rsid w:val="7437A8A4"/>
    <w:rsid w:val="744EBB0B"/>
    <w:rsid w:val="762B0A07"/>
    <w:rsid w:val="7807A2DA"/>
    <w:rsid w:val="78FEBFCC"/>
    <w:rsid w:val="796987A5"/>
    <w:rsid w:val="7A4583B0"/>
    <w:rsid w:val="7A497A44"/>
    <w:rsid w:val="7B3F439C"/>
    <w:rsid w:val="7B71D0C4"/>
    <w:rsid w:val="7B989D7B"/>
    <w:rsid w:val="7CE04C1D"/>
    <w:rsid w:val="7CECF078"/>
    <w:rsid w:val="7D0DA125"/>
    <w:rsid w:val="7DB320CD"/>
  </w:rsids>
  <m:mathPr>
    <m:mathFont m:val="Cambria Math"/>
    <m:brkBin m:val="before"/>
    <m:brkBinSub m:val="--"/>
    <m:smallFrac m:val="off"/>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41441469"/>
  <w15:docId w15:val="{32100D6D-6964-4B6C-81D5-80EE800F58E6}"/>
</w:settings>
</file>

<file path=word/styles.xml><?xml version="1.0" encoding="utf-8"?>
<w:styles xmlns:w14="http://schemas.microsoft.com/office/word/2010/wordml" xmlns:wp14="http://schemas.microsoft.com/office/word/2010/wordprocessingDrawing" xmlns:r="http://schemas.openxmlformats.org/officeDocument/2006/relationships" xmlns:w="http://schemas.openxmlformats.org/wordprocessingml/2006/main" xmlns:mc="http://schemas.openxmlformats.org/markup-compatibility/2006" mc:Ignorable="w14 wp14">
  <w:docDefaults>
    <w:rPrDefault>
      <w:rPr>
        <w:rFonts w:ascii="Arial" w:hAnsi="Arial" w:eastAsia="Arial" w:cs="Arial"/>
        <w:sz w:val="22"/>
        <w:szCs w:val="22"/>
        <w:lang w:val="en-US" w:eastAsia="ko-KR" w:bidi="ar-SA"/>
      </w:rPr>
    </w:rPrDefault>
    <w:pPrDefault>
      <w:pPr>
        <w:spacing w:line="276"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3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7A5015"/>
  </w:style>
  <w:style w:type="paragraph" w:styleId="Heading1">
    <w:name w:val="heading 1"/>
    <w:basedOn w:val="Normal"/>
    <w:next w:val="Normal"/>
    <w:autoRedefine/>
    <w:uiPriority w:val="9"/>
    <w:qFormat/>
    <w:rsid w:val="00DB2B38"/>
    <w:pPr>
      <w:keepNext/>
      <w:keepLines/>
      <w:spacing w:before="400" w:after="120" w:line="360" w:lineRule="auto"/>
      <w:jc w:val="both"/>
      <w:outlineLvl w:val="0"/>
    </w:pPr>
    <w:rPr>
      <w:b/>
      <w:color w:val="000000" w:themeColor="text1"/>
      <w:sz w:val="28"/>
      <w:szCs w:val="40"/>
    </w:rPr>
  </w:style>
  <w:style w:type="paragraph" w:styleId="Heading2">
    <w:name w:val="heading 2"/>
    <w:basedOn w:val="Normal"/>
    <w:next w:val="Normal"/>
    <w:uiPriority w:val="9"/>
    <w:semiHidden/>
    <w:unhideWhenUsed/>
    <w:qFormat/>
    <w:rsid w:val="007A5015"/>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7A5015"/>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7A5015"/>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7A5015"/>
    <w:pPr>
      <w:keepNext/>
      <w:keepLines/>
      <w:spacing w:before="240" w:after="80"/>
      <w:outlineLvl w:val="4"/>
    </w:pPr>
    <w:rPr>
      <w:color w:val="666666"/>
    </w:rPr>
  </w:style>
  <w:style w:type="paragraph" w:styleId="Heading6">
    <w:name w:val="heading 6"/>
    <w:basedOn w:val="Normal"/>
    <w:next w:val="Normal"/>
    <w:uiPriority w:val="9"/>
    <w:semiHidden/>
    <w:unhideWhenUsed/>
    <w:qFormat/>
    <w:rsid w:val="007A5015"/>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qFormat/>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rsid w:val="007A5015"/>
    <w:pPr>
      <w:keepNext/>
      <w:keepLines/>
      <w:spacing w:after="60"/>
    </w:pPr>
    <w:rPr>
      <w:sz w:val="52"/>
      <w:szCs w:val="52"/>
    </w:rPr>
  </w:style>
  <w:style w:type="paragraph" w:styleId="Subtitle">
    <w:name w:val="Subtitle"/>
    <w:basedOn w:val="Normal"/>
    <w:next w:val="Normal"/>
    <w:uiPriority w:val="11"/>
    <w:qFormat/>
    <w:rsid w:val="007A5015"/>
    <w:pPr>
      <w:keepNext/>
      <w:keepLines/>
      <w:spacing w:after="320"/>
    </w:pPr>
    <w:rPr>
      <w:color w:val="666666"/>
      <w:sz w:val="30"/>
      <w:szCs w:val="30"/>
    </w:rPr>
  </w:style>
  <w:style w:type="table" w:styleId="a" w:customStyle="1">
    <w:name w:val="a"/>
    <w:basedOn w:val="TableNormal"/>
    <w:rsid w:val="007A5015"/>
    <w:tblPr>
      <w:tblStyleRowBandSize w:val="1"/>
      <w:tblStyleColBandSize w:val="1"/>
      <w:tblInd w:w="0" w:type="dxa"/>
      <w:tblCellMar>
        <w:top w:w="100" w:type="dxa"/>
        <w:left w:w="100" w:type="dxa"/>
        <w:bottom w:w="100" w:type="dxa"/>
        <w:right w:w="100" w:type="dxa"/>
      </w:tblCellMar>
    </w:tblPr>
  </w:style>
  <w:style w:type="paragraph" w:styleId="Header">
    <w:name w:val="header"/>
    <w:basedOn w:val="Normal"/>
    <w:link w:val="HeaderChar"/>
    <w:uiPriority w:val="99"/>
    <w:unhideWhenUsed/>
    <w:rsid w:val="00A02A59"/>
    <w:pPr>
      <w:tabs>
        <w:tab w:val="center" w:pos="4513"/>
        <w:tab w:val="right" w:pos="9026"/>
      </w:tabs>
      <w:spacing w:line="240" w:lineRule="auto"/>
    </w:pPr>
  </w:style>
  <w:style w:type="character" w:styleId="HeaderChar" w:customStyle="1">
    <w:name w:val="Header Char"/>
    <w:basedOn w:val="DefaultParagraphFont"/>
    <w:link w:val="Header"/>
    <w:uiPriority w:val="99"/>
    <w:rsid w:val="00A02A59"/>
  </w:style>
  <w:style w:type="paragraph" w:styleId="Footer">
    <w:name w:val="footer"/>
    <w:basedOn w:val="Normal"/>
    <w:link w:val="FooterChar"/>
    <w:uiPriority w:val="99"/>
    <w:unhideWhenUsed/>
    <w:rsid w:val="00A02A59"/>
    <w:pPr>
      <w:tabs>
        <w:tab w:val="center" w:pos="4513"/>
        <w:tab w:val="right" w:pos="9026"/>
      </w:tabs>
      <w:spacing w:line="240" w:lineRule="auto"/>
    </w:pPr>
  </w:style>
  <w:style w:type="character" w:styleId="FooterChar" w:customStyle="1">
    <w:name w:val="Footer Char"/>
    <w:basedOn w:val="DefaultParagraphFont"/>
    <w:link w:val="Footer"/>
    <w:uiPriority w:val="99"/>
    <w:rsid w:val="00A02A59"/>
  </w:style>
  <w:style w:type="character" w:styleId="Hyperlink">
    <w:name w:val="Hyperlink"/>
    <w:basedOn w:val="DefaultParagraphFont"/>
    <w:uiPriority w:val="99"/>
    <w:unhideWhenUsed/>
    <w:rsid w:val="00A856DC"/>
    <w:rPr>
      <w:color w:val="0000FF" w:themeColor="hyperlink"/>
      <w:u w:val="single"/>
    </w:rPr>
  </w:style>
  <w:style w:type="paragraph" w:styleId="TOCHeading">
    <w:name w:val="TOC Heading"/>
    <w:basedOn w:val="Heading1"/>
    <w:next w:val="Normal"/>
    <w:uiPriority w:val="39"/>
    <w:unhideWhenUsed/>
    <w:qFormat/>
    <w:rsid w:val="009543C5"/>
    <w:pPr>
      <w:spacing w:before="240" w:after="0" w:line="259" w:lineRule="auto"/>
      <w:jc w:val="left"/>
      <w:outlineLvl w:val="9"/>
    </w:pPr>
    <w:rPr>
      <w:rFonts w:asciiTheme="majorHAnsi" w:hAnsiTheme="majorHAnsi" w:eastAsiaTheme="majorEastAsia" w:cstheme="majorBidi"/>
      <w:b w:val="0"/>
      <w:color w:val="365F91" w:themeColor="accent1" w:themeShade="BF"/>
      <w:sz w:val="32"/>
      <w:szCs w:val="32"/>
      <w:lang w:eastAsia="en-US"/>
    </w:rPr>
  </w:style>
  <w:style w:type="paragraph" w:styleId="TOC1">
    <w:name w:val="toc 1"/>
    <w:basedOn w:val="Normal"/>
    <w:next w:val="Normal"/>
    <w:autoRedefine/>
    <w:uiPriority w:val="39"/>
    <w:unhideWhenUsed/>
    <w:rsid w:val="009543C5"/>
    <w:pPr>
      <w:spacing w:after="100"/>
    </w:pPr>
  </w:style>
  <w:style w:type="table" w:styleId="TableGrid">
    <w:name w:val="Table Grid"/>
    <w:basedOn w:val="TableNormal"/>
    <w:uiPriority w:val="39"/>
    <w:rsid w:val="00524C16"/>
    <w:pPr>
      <w:spacing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132B68"/>
    <w:pPr>
      <w:spacing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132B68"/>
    <w:rPr>
      <w:rFonts w:ascii="Tahoma" w:hAnsi="Tahoma" w:cs="Tahoma"/>
      <w:sz w:val="16"/>
      <w:szCs w:val="1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r="http://schemas.openxmlformats.org/officeDocument/2006/relationships" xmlns:w="http://schemas.openxmlformats.org/wordprocessingml/2006/main"/>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footer" Target="footer1.xml" Id="rId9" /><Relationship Type="http://schemas.openxmlformats.org/officeDocument/2006/relationships/image" Target="/media/image2.png" Id="R3999d40496194559" /><Relationship Type="http://schemas.openxmlformats.org/officeDocument/2006/relationships/glossaryDocument" Target="glossary/document.xml" Id="R69feecca6bdd4cfa" /><Relationship Type="http://schemas.microsoft.com/office/2020/10/relationships/intelligence" Target="intelligence2.xml" Id="R2cfc025d2c3340f6"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4985ea74-2b87-40bf-82f5-a426e108ee65}"/>
      </w:docPartPr>
      <w:docPartBody>
        <w:p w14:paraId="46399CB3">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CE773F-97E3-4E1B-ABC5-C3535A1CDA8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Madalina Lautaru (2126492)</lastModifiedBy>
  <revision>26</revision>
  <dcterms:created xsi:type="dcterms:W3CDTF">2022-10-27T10:33:00.0000000Z</dcterms:created>
  <dcterms:modified xsi:type="dcterms:W3CDTF">2022-11-26T18:49:40.0586165Z</dcterms:modified>
</coreProperties>
</file>