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965"/>
        <w:gridCol w:w="3150"/>
        <w:gridCol w:w="2901"/>
      </w:tblGrid>
      <w:tr w:rsidR="004E09F0" w:rsidRPr="00392406" w14:paraId="4230B26C" w14:textId="77777777" w:rsidTr="00A55AD6">
        <w:tc>
          <w:tcPr>
            <w:tcW w:w="9016" w:type="dxa"/>
            <w:gridSpan w:val="3"/>
          </w:tcPr>
          <w:p w14:paraId="388E3269"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Activity Plan</w:t>
            </w:r>
          </w:p>
        </w:tc>
      </w:tr>
      <w:tr w:rsidR="004E09F0" w:rsidRPr="00392406" w14:paraId="352729B8" w14:textId="77777777" w:rsidTr="00A55AD6">
        <w:tc>
          <w:tcPr>
            <w:tcW w:w="9016" w:type="dxa"/>
            <w:gridSpan w:val="3"/>
          </w:tcPr>
          <w:p w14:paraId="6139AFA0" w14:textId="77777777" w:rsidR="004E09F0" w:rsidRPr="00392406" w:rsidRDefault="004E09F0" w:rsidP="004E09F0">
            <w:pPr>
              <w:spacing w:line="360" w:lineRule="auto"/>
              <w:jc w:val="both"/>
              <w:rPr>
                <w:rFonts w:ascii="Times New Roman" w:hAnsi="Times New Roman" w:cs="Times New Roman"/>
                <w:bCs/>
                <w:iCs/>
                <w:sz w:val="24"/>
                <w:szCs w:val="24"/>
              </w:rPr>
            </w:pPr>
          </w:p>
          <w:p w14:paraId="7D137785"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Activity: Nature Walk in the great outdoors and Den Building.</w:t>
            </w:r>
          </w:p>
          <w:p w14:paraId="6EDD26D2" w14:textId="77777777" w:rsidR="004E09F0" w:rsidRPr="00392406" w:rsidRDefault="004E09F0" w:rsidP="004E09F0">
            <w:pPr>
              <w:spacing w:line="360" w:lineRule="auto"/>
              <w:jc w:val="both"/>
              <w:rPr>
                <w:rFonts w:ascii="Times New Roman" w:hAnsi="Times New Roman" w:cs="Times New Roman"/>
                <w:bCs/>
                <w:iCs/>
                <w:sz w:val="24"/>
                <w:szCs w:val="24"/>
              </w:rPr>
            </w:pPr>
          </w:p>
        </w:tc>
      </w:tr>
      <w:tr w:rsidR="004E09F0" w:rsidRPr="00392406" w14:paraId="02BD644D" w14:textId="77777777" w:rsidTr="00A55AD6">
        <w:tc>
          <w:tcPr>
            <w:tcW w:w="2965" w:type="dxa"/>
          </w:tcPr>
          <w:p w14:paraId="3A78532F" w14:textId="77777777" w:rsidR="004E09F0" w:rsidRPr="00392406" w:rsidRDefault="004E09F0" w:rsidP="004E09F0">
            <w:pPr>
              <w:spacing w:line="360" w:lineRule="auto"/>
              <w:jc w:val="both"/>
              <w:rPr>
                <w:rFonts w:ascii="Times New Roman" w:hAnsi="Times New Roman" w:cs="Times New Roman"/>
                <w:bCs/>
                <w:iCs/>
                <w:sz w:val="24"/>
                <w:szCs w:val="24"/>
              </w:rPr>
            </w:pPr>
          </w:p>
          <w:p w14:paraId="351BF5A9"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Number of children: 12</w:t>
            </w:r>
          </w:p>
          <w:p w14:paraId="0CAC2818" w14:textId="77777777" w:rsidR="004E09F0" w:rsidRPr="00392406" w:rsidRDefault="004E09F0" w:rsidP="004E09F0">
            <w:pPr>
              <w:spacing w:line="360" w:lineRule="auto"/>
              <w:jc w:val="both"/>
              <w:rPr>
                <w:rFonts w:ascii="Times New Roman" w:hAnsi="Times New Roman" w:cs="Times New Roman"/>
                <w:bCs/>
                <w:iCs/>
                <w:sz w:val="24"/>
                <w:szCs w:val="24"/>
              </w:rPr>
            </w:pPr>
          </w:p>
        </w:tc>
        <w:tc>
          <w:tcPr>
            <w:tcW w:w="3150" w:type="dxa"/>
          </w:tcPr>
          <w:p w14:paraId="438AD013" w14:textId="77777777" w:rsidR="004E09F0" w:rsidRPr="00392406" w:rsidRDefault="004E09F0" w:rsidP="004E09F0">
            <w:pPr>
              <w:spacing w:line="360" w:lineRule="auto"/>
              <w:jc w:val="both"/>
              <w:rPr>
                <w:rFonts w:ascii="Times New Roman" w:hAnsi="Times New Roman" w:cs="Times New Roman"/>
                <w:bCs/>
                <w:iCs/>
                <w:sz w:val="24"/>
                <w:szCs w:val="24"/>
              </w:rPr>
            </w:pPr>
          </w:p>
          <w:p w14:paraId="3F5D3AF3"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Age of children: 6 and 7 years old.</w:t>
            </w:r>
          </w:p>
        </w:tc>
        <w:tc>
          <w:tcPr>
            <w:tcW w:w="2901" w:type="dxa"/>
          </w:tcPr>
          <w:p w14:paraId="76AB5224" w14:textId="77777777" w:rsidR="004E09F0" w:rsidRPr="00392406" w:rsidRDefault="004E09F0" w:rsidP="004E09F0">
            <w:pPr>
              <w:spacing w:line="360" w:lineRule="auto"/>
              <w:jc w:val="both"/>
              <w:rPr>
                <w:rFonts w:ascii="Times New Roman" w:hAnsi="Times New Roman" w:cs="Times New Roman"/>
                <w:bCs/>
                <w:iCs/>
                <w:sz w:val="24"/>
                <w:szCs w:val="24"/>
              </w:rPr>
            </w:pPr>
          </w:p>
          <w:p w14:paraId="257B356D"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Number of adults: 2</w:t>
            </w:r>
          </w:p>
        </w:tc>
      </w:tr>
      <w:tr w:rsidR="004E09F0" w:rsidRPr="00392406" w14:paraId="0CD5CBE5" w14:textId="77777777" w:rsidTr="00A55AD6">
        <w:tc>
          <w:tcPr>
            <w:tcW w:w="2965" w:type="dxa"/>
          </w:tcPr>
          <w:p w14:paraId="36BD9F50" w14:textId="77777777" w:rsidR="004E09F0" w:rsidRPr="00392406" w:rsidRDefault="004E09F0" w:rsidP="004E09F0">
            <w:pPr>
              <w:spacing w:line="360" w:lineRule="auto"/>
              <w:jc w:val="both"/>
              <w:rPr>
                <w:rFonts w:ascii="Times New Roman" w:hAnsi="Times New Roman" w:cs="Times New Roman"/>
                <w:bCs/>
                <w:iCs/>
                <w:sz w:val="24"/>
                <w:szCs w:val="24"/>
              </w:rPr>
            </w:pPr>
          </w:p>
          <w:p w14:paraId="23958287"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Location: Local Duck Pond/park grounds.</w:t>
            </w:r>
          </w:p>
          <w:p w14:paraId="39BD43F1" w14:textId="77777777" w:rsidR="004E09F0" w:rsidRPr="00392406" w:rsidRDefault="004E09F0" w:rsidP="004E09F0">
            <w:pPr>
              <w:spacing w:line="360" w:lineRule="auto"/>
              <w:jc w:val="both"/>
              <w:rPr>
                <w:rFonts w:ascii="Times New Roman" w:hAnsi="Times New Roman" w:cs="Times New Roman"/>
                <w:bCs/>
                <w:iCs/>
                <w:sz w:val="24"/>
                <w:szCs w:val="24"/>
              </w:rPr>
            </w:pPr>
          </w:p>
        </w:tc>
        <w:tc>
          <w:tcPr>
            <w:tcW w:w="3150" w:type="dxa"/>
          </w:tcPr>
          <w:p w14:paraId="2CE458A8" w14:textId="77777777" w:rsidR="004E09F0" w:rsidRPr="00392406" w:rsidRDefault="004E09F0" w:rsidP="004E09F0">
            <w:pPr>
              <w:spacing w:line="360" w:lineRule="auto"/>
              <w:jc w:val="both"/>
              <w:rPr>
                <w:rFonts w:ascii="Times New Roman" w:hAnsi="Times New Roman" w:cs="Times New Roman"/>
                <w:bCs/>
                <w:iCs/>
                <w:sz w:val="24"/>
                <w:szCs w:val="24"/>
              </w:rPr>
            </w:pPr>
          </w:p>
          <w:p w14:paraId="4F29F248"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Preparation time: 1hour</w:t>
            </w:r>
          </w:p>
        </w:tc>
        <w:tc>
          <w:tcPr>
            <w:tcW w:w="2901" w:type="dxa"/>
          </w:tcPr>
          <w:p w14:paraId="1740986A" w14:textId="77777777" w:rsidR="004E09F0" w:rsidRPr="00392406" w:rsidRDefault="004E09F0" w:rsidP="004E09F0">
            <w:pPr>
              <w:spacing w:line="360" w:lineRule="auto"/>
              <w:jc w:val="both"/>
              <w:rPr>
                <w:rFonts w:ascii="Times New Roman" w:hAnsi="Times New Roman" w:cs="Times New Roman"/>
                <w:bCs/>
                <w:iCs/>
                <w:sz w:val="24"/>
                <w:szCs w:val="24"/>
              </w:rPr>
            </w:pPr>
          </w:p>
          <w:p w14:paraId="2423CF56"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Activity time: 3 - 4 hours</w:t>
            </w:r>
          </w:p>
        </w:tc>
      </w:tr>
      <w:tr w:rsidR="004E09F0" w:rsidRPr="00392406" w14:paraId="243339FE" w14:textId="77777777" w:rsidTr="00A55AD6">
        <w:tc>
          <w:tcPr>
            <w:tcW w:w="9016" w:type="dxa"/>
            <w:gridSpan w:val="3"/>
          </w:tcPr>
          <w:p w14:paraId="00FBC5C5" w14:textId="77777777" w:rsidR="004E09F0" w:rsidRPr="00392406" w:rsidRDefault="004E09F0" w:rsidP="004E09F0">
            <w:pPr>
              <w:spacing w:line="360" w:lineRule="auto"/>
              <w:jc w:val="both"/>
              <w:rPr>
                <w:rFonts w:ascii="Times New Roman" w:hAnsi="Times New Roman" w:cs="Times New Roman"/>
                <w:bCs/>
                <w:iCs/>
                <w:sz w:val="24"/>
                <w:szCs w:val="24"/>
              </w:rPr>
            </w:pPr>
          </w:p>
          <w:p w14:paraId="55DEC52C"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 xml:space="preserve">Resources: </w:t>
            </w:r>
          </w:p>
          <w:p w14:paraId="5E3F0213" w14:textId="77777777" w:rsidR="004E09F0" w:rsidRPr="00392406" w:rsidRDefault="004E09F0" w:rsidP="004E09F0">
            <w:pPr>
              <w:spacing w:line="360" w:lineRule="auto"/>
              <w:jc w:val="both"/>
              <w:rPr>
                <w:rFonts w:ascii="Times New Roman" w:hAnsi="Times New Roman" w:cs="Times New Roman"/>
                <w:bCs/>
                <w:iCs/>
                <w:sz w:val="24"/>
                <w:szCs w:val="24"/>
              </w:rPr>
            </w:pPr>
          </w:p>
          <w:p w14:paraId="323F7715"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Wellies, raincoats, gloves, three large blankets, cushions, shiny gift bags for collecting treasures, paper, crayons and a story book.</w:t>
            </w:r>
          </w:p>
          <w:p w14:paraId="47C834D9"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Natural resources such as twigs, sticks, bark, stones, leaves and pebbles.</w:t>
            </w:r>
          </w:p>
          <w:p w14:paraId="66A048F7" w14:textId="77777777" w:rsidR="004E09F0" w:rsidRPr="00392406" w:rsidRDefault="004E09F0" w:rsidP="004E09F0">
            <w:pPr>
              <w:spacing w:line="360" w:lineRule="auto"/>
              <w:jc w:val="both"/>
              <w:rPr>
                <w:rFonts w:ascii="Times New Roman" w:hAnsi="Times New Roman" w:cs="Times New Roman"/>
                <w:bCs/>
                <w:iCs/>
                <w:sz w:val="24"/>
                <w:szCs w:val="24"/>
              </w:rPr>
            </w:pPr>
          </w:p>
          <w:p w14:paraId="2E1C074B" w14:textId="77777777" w:rsidR="004E09F0" w:rsidRPr="00392406" w:rsidRDefault="004E09F0" w:rsidP="004E09F0">
            <w:pPr>
              <w:spacing w:line="360" w:lineRule="auto"/>
              <w:jc w:val="both"/>
              <w:rPr>
                <w:rFonts w:ascii="Times New Roman" w:hAnsi="Times New Roman" w:cs="Times New Roman"/>
                <w:bCs/>
                <w:iCs/>
                <w:sz w:val="24"/>
                <w:szCs w:val="24"/>
              </w:rPr>
            </w:pPr>
          </w:p>
          <w:p w14:paraId="0450A0BE" w14:textId="77777777" w:rsidR="004E09F0" w:rsidRPr="00392406" w:rsidRDefault="004E09F0" w:rsidP="004E09F0">
            <w:pPr>
              <w:spacing w:line="360" w:lineRule="auto"/>
              <w:jc w:val="both"/>
              <w:rPr>
                <w:rFonts w:ascii="Times New Roman" w:hAnsi="Times New Roman" w:cs="Times New Roman"/>
                <w:bCs/>
                <w:iCs/>
                <w:sz w:val="24"/>
                <w:szCs w:val="24"/>
              </w:rPr>
            </w:pPr>
          </w:p>
        </w:tc>
      </w:tr>
      <w:tr w:rsidR="004E09F0" w:rsidRPr="00392406" w14:paraId="4F25F261" w14:textId="77777777" w:rsidTr="00A55AD6">
        <w:tc>
          <w:tcPr>
            <w:tcW w:w="9016" w:type="dxa"/>
            <w:gridSpan w:val="3"/>
          </w:tcPr>
          <w:p w14:paraId="5C449C1D" w14:textId="77777777" w:rsidR="004E09F0" w:rsidRPr="00392406" w:rsidRDefault="004E09F0" w:rsidP="004E09F0">
            <w:pPr>
              <w:spacing w:line="360" w:lineRule="auto"/>
              <w:jc w:val="both"/>
              <w:rPr>
                <w:rFonts w:ascii="Times New Roman" w:hAnsi="Times New Roman" w:cs="Times New Roman"/>
                <w:bCs/>
                <w:iCs/>
                <w:sz w:val="24"/>
                <w:szCs w:val="24"/>
              </w:rPr>
            </w:pPr>
          </w:p>
        </w:tc>
      </w:tr>
      <w:tr w:rsidR="004E09F0" w:rsidRPr="00392406" w14:paraId="315D399D" w14:textId="77777777" w:rsidTr="00A55AD6">
        <w:tc>
          <w:tcPr>
            <w:tcW w:w="9016" w:type="dxa"/>
            <w:gridSpan w:val="3"/>
          </w:tcPr>
          <w:p w14:paraId="7DD05803" w14:textId="77777777" w:rsidR="004E09F0" w:rsidRPr="00392406" w:rsidRDefault="004E09F0" w:rsidP="004E09F0">
            <w:pPr>
              <w:spacing w:line="360" w:lineRule="auto"/>
              <w:jc w:val="both"/>
              <w:rPr>
                <w:rFonts w:ascii="Times New Roman" w:hAnsi="Times New Roman" w:cs="Times New Roman"/>
                <w:bCs/>
                <w:iCs/>
                <w:sz w:val="24"/>
                <w:szCs w:val="24"/>
              </w:rPr>
            </w:pPr>
          </w:p>
          <w:p w14:paraId="3CCD770E" w14:textId="77777777" w:rsidR="004E09F0" w:rsidRPr="00392406" w:rsidRDefault="004E09F0" w:rsidP="004E09F0">
            <w:pPr>
              <w:spacing w:line="360" w:lineRule="auto"/>
              <w:jc w:val="both"/>
              <w:rPr>
                <w:rFonts w:ascii="Times New Roman" w:hAnsi="Times New Roman" w:cs="Times New Roman"/>
                <w:bCs/>
                <w:iCs/>
                <w:sz w:val="24"/>
                <w:szCs w:val="24"/>
              </w:rPr>
            </w:pPr>
          </w:p>
        </w:tc>
      </w:tr>
      <w:tr w:rsidR="004E09F0" w:rsidRPr="00392406" w14:paraId="1B65B27A" w14:textId="77777777" w:rsidTr="00A55AD6">
        <w:tc>
          <w:tcPr>
            <w:tcW w:w="9016" w:type="dxa"/>
            <w:gridSpan w:val="3"/>
          </w:tcPr>
          <w:p w14:paraId="60781A98" w14:textId="77777777" w:rsidR="004E09F0" w:rsidRPr="00392406" w:rsidRDefault="004E09F0" w:rsidP="004E09F0">
            <w:pPr>
              <w:spacing w:line="360" w:lineRule="auto"/>
              <w:jc w:val="both"/>
              <w:rPr>
                <w:rFonts w:ascii="Times New Roman" w:hAnsi="Times New Roman" w:cs="Times New Roman"/>
                <w:bCs/>
                <w:iCs/>
                <w:sz w:val="24"/>
                <w:szCs w:val="24"/>
              </w:rPr>
            </w:pPr>
          </w:p>
          <w:p w14:paraId="7AA11BE5"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Differentiation:</w:t>
            </w:r>
          </w:p>
          <w:p w14:paraId="11B828DD" w14:textId="77777777" w:rsidR="004E09F0" w:rsidRPr="00392406" w:rsidRDefault="004E09F0" w:rsidP="004E09F0">
            <w:pPr>
              <w:spacing w:line="360" w:lineRule="auto"/>
              <w:jc w:val="both"/>
              <w:rPr>
                <w:rFonts w:ascii="Times New Roman" w:hAnsi="Times New Roman" w:cs="Times New Roman"/>
                <w:bCs/>
                <w:iCs/>
                <w:sz w:val="24"/>
                <w:szCs w:val="24"/>
              </w:rPr>
            </w:pPr>
          </w:p>
          <w:p w14:paraId="610465BF"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One child has speech delay (ALN) so we will use crayons to express and show our findings.</w:t>
            </w:r>
          </w:p>
          <w:p w14:paraId="00C04AD3"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We will be taking only a small group of children (12) to ensure we are able to fully support all children during the activity/outing.</w:t>
            </w:r>
          </w:p>
          <w:p w14:paraId="6C032C7C" w14:textId="77777777" w:rsidR="004E09F0" w:rsidRPr="00392406" w:rsidRDefault="004E09F0" w:rsidP="004E09F0">
            <w:pPr>
              <w:spacing w:line="360" w:lineRule="auto"/>
              <w:jc w:val="both"/>
              <w:rPr>
                <w:rFonts w:ascii="Times New Roman" w:hAnsi="Times New Roman" w:cs="Times New Roman"/>
                <w:bCs/>
                <w:iCs/>
                <w:sz w:val="24"/>
                <w:szCs w:val="24"/>
              </w:rPr>
            </w:pPr>
          </w:p>
          <w:p w14:paraId="50CE74DA" w14:textId="77777777" w:rsidR="004E09F0" w:rsidRPr="00392406" w:rsidRDefault="004E09F0" w:rsidP="004E09F0">
            <w:pPr>
              <w:spacing w:line="360" w:lineRule="auto"/>
              <w:jc w:val="both"/>
              <w:rPr>
                <w:rFonts w:ascii="Times New Roman" w:hAnsi="Times New Roman" w:cs="Times New Roman"/>
                <w:bCs/>
                <w:iCs/>
                <w:sz w:val="24"/>
                <w:szCs w:val="24"/>
              </w:rPr>
            </w:pPr>
          </w:p>
        </w:tc>
      </w:tr>
      <w:tr w:rsidR="004E09F0" w:rsidRPr="00392406" w14:paraId="66408EDC" w14:textId="77777777" w:rsidTr="00A55AD6">
        <w:tc>
          <w:tcPr>
            <w:tcW w:w="9016" w:type="dxa"/>
            <w:gridSpan w:val="3"/>
          </w:tcPr>
          <w:p w14:paraId="277CBFA6" w14:textId="77777777" w:rsidR="004E09F0" w:rsidRPr="00392406" w:rsidRDefault="004E09F0" w:rsidP="004E09F0">
            <w:pPr>
              <w:spacing w:line="360" w:lineRule="auto"/>
              <w:jc w:val="both"/>
              <w:rPr>
                <w:rFonts w:ascii="Times New Roman" w:hAnsi="Times New Roman" w:cs="Times New Roman"/>
                <w:bCs/>
                <w:iCs/>
                <w:sz w:val="24"/>
                <w:szCs w:val="24"/>
              </w:rPr>
            </w:pPr>
          </w:p>
          <w:p w14:paraId="77D10829" w14:textId="77777777" w:rsidR="004E09F0" w:rsidRPr="00392406" w:rsidRDefault="004E09F0" w:rsidP="004E09F0">
            <w:pPr>
              <w:spacing w:line="360" w:lineRule="auto"/>
              <w:jc w:val="both"/>
              <w:rPr>
                <w:rFonts w:ascii="Times New Roman" w:hAnsi="Times New Roman" w:cs="Times New Roman"/>
                <w:bCs/>
                <w:iCs/>
                <w:sz w:val="24"/>
                <w:szCs w:val="24"/>
              </w:rPr>
            </w:pPr>
          </w:p>
          <w:p w14:paraId="29330A54"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lastRenderedPageBreak/>
              <w:t>Health and safety:</w:t>
            </w:r>
          </w:p>
          <w:p w14:paraId="261FEEB1" w14:textId="77777777" w:rsidR="004E09F0" w:rsidRPr="00392406" w:rsidRDefault="004E09F0" w:rsidP="004E09F0">
            <w:pPr>
              <w:spacing w:line="360" w:lineRule="auto"/>
              <w:jc w:val="both"/>
              <w:rPr>
                <w:rFonts w:ascii="Times New Roman" w:hAnsi="Times New Roman" w:cs="Times New Roman"/>
                <w:bCs/>
                <w:iCs/>
                <w:sz w:val="24"/>
                <w:szCs w:val="24"/>
              </w:rPr>
            </w:pPr>
          </w:p>
          <w:p w14:paraId="3214BC4A"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2 Adults are to be present for every 6 children. To ensure the children have high quality care and attention, only 12 children at one time shall be taken for the nature walk.</w:t>
            </w:r>
          </w:p>
          <w:p w14:paraId="6088415E" w14:textId="77777777" w:rsidR="004E09F0" w:rsidRPr="00392406" w:rsidRDefault="004E09F0" w:rsidP="004E09F0">
            <w:pPr>
              <w:spacing w:line="360" w:lineRule="auto"/>
              <w:jc w:val="both"/>
              <w:rPr>
                <w:rFonts w:ascii="Times New Roman" w:hAnsi="Times New Roman" w:cs="Times New Roman"/>
                <w:bCs/>
                <w:iCs/>
                <w:sz w:val="24"/>
                <w:szCs w:val="24"/>
              </w:rPr>
            </w:pPr>
          </w:p>
        </w:tc>
      </w:tr>
      <w:tr w:rsidR="004E09F0" w:rsidRPr="00392406" w14:paraId="3BA0588F" w14:textId="77777777" w:rsidTr="00A55AD6">
        <w:tc>
          <w:tcPr>
            <w:tcW w:w="9016" w:type="dxa"/>
            <w:gridSpan w:val="3"/>
          </w:tcPr>
          <w:p w14:paraId="55B57459" w14:textId="77777777" w:rsidR="004E09F0" w:rsidRPr="00392406" w:rsidRDefault="004E09F0" w:rsidP="004E09F0">
            <w:pPr>
              <w:spacing w:line="360" w:lineRule="auto"/>
              <w:jc w:val="both"/>
              <w:rPr>
                <w:rFonts w:ascii="Times New Roman" w:hAnsi="Times New Roman" w:cs="Times New Roman"/>
                <w:bCs/>
                <w:iCs/>
                <w:sz w:val="24"/>
                <w:szCs w:val="24"/>
              </w:rPr>
            </w:pPr>
          </w:p>
          <w:p w14:paraId="2D3D5FC9"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Role of adult/adults:</w:t>
            </w:r>
          </w:p>
          <w:p w14:paraId="2690799D" w14:textId="77777777" w:rsidR="004E09F0" w:rsidRPr="00392406" w:rsidRDefault="004E09F0" w:rsidP="004E09F0">
            <w:pPr>
              <w:spacing w:line="360" w:lineRule="auto"/>
              <w:jc w:val="both"/>
              <w:rPr>
                <w:rFonts w:ascii="Times New Roman" w:hAnsi="Times New Roman" w:cs="Times New Roman"/>
                <w:bCs/>
                <w:iCs/>
                <w:sz w:val="24"/>
                <w:szCs w:val="24"/>
              </w:rPr>
            </w:pPr>
          </w:p>
          <w:p w14:paraId="0F963C7A"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Adults are to risk assess the area to ensure safety measures are in place before the nature walk commences.</w:t>
            </w:r>
          </w:p>
          <w:p w14:paraId="119ACFE4"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In depth Risk Assessments are to be completed.</w:t>
            </w:r>
          </w:p>
          <w:p w14:paraId="7B2620D0" w14:textId="77777777" w:rsidR="004E09F0" w:rsidRPr="00392406" w:rsidRDefault="004E09F0" w:rsidP="004E09F0">
            <w:pPr>
              <w:spacing w:line="360" w:lineRule="auto"/>
              <w:jc w:val="both"/>
              <w:rPr>
                <w:rFonts w:ascii="Times New Roman" w:hAnsi="Times New Roman" w:cs="Times New Roman"/>
                <w:bCs/>
                <w:iCs/>
                <w:sz w:val="24"/>
                <w:szCs w:val="24"/>
              </w:rPr>
            </w:pPr>
          </w:p>
          <w:p w14:paraId="00C5B43E" w14:textId="77777777" w:rsidR="004E09F0" w:rsidRPr="00392406" w:rsidRDefault="004E09F0" w:rsidP="004E09F0">
            <w:pPr>
              <w:spacing w:line="360" w:lineRule="auto"/>
              <w:jc w:val="both"/>
              <w:rPr>
                <w:rFonts w:ascii="Times New Roman" w:hAnsi="Times New Roman" w:cs="Times New Roman"/>
                <w:bCs/>
                <w:iCs/>
                <w:sz w:val="24"/>
                <w:szCs w:val="24"/>
              </w:rPr>
            </w:pPr>
          </w:p>
        </w:tc>
      </w:tr>
      <w:tr w:rsidR="004E09F0" w:rsidRPr="00392406" w14:paraId="28FB7855" w14:textId="77777777" w:rsidTr="00392406">
        <w:trPr>
          <w:trHeight w:val="6511"/>
        </w:trPr>
        <w:tc>
          <w:tcPr>
            <w:tcW w:w="9016" w:type="dxa"/>
            <w:gridSpan w:val="3"/>
          </w:tcPr>
          <w:p w14:paraId="11723BF9"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The activity:</w:t>
            </w:r>
          </w:p>
          <w:p w14:paraId="66736C1D" w14:textId="77777777" w:rsidR="004E09F0" w:rsidRPr="00392406" w:rsidRDefault="004E09F0" w:rsidP="004E09F0">
            <w:pPr>
              <w:spacing w:line="360" w:lineRule="auto"/>
              <w:jc w:val="both"/>
              <w:rPr>
                <w:rFonts w:ascii="Times New Roman" w:hAnsi="Times New Roman" w:cs="Times New Roman"/>
                <w:bCs/>
                <w:iCs/>
                <w:sz w:val="24"/>
                <w:szCs w:val="24"/>
              </w:rPr>
            </w:pPr>
          </w:p>
          <w:p w14:paraId="75077843"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Building a den, this will provide a fantastic opportunity for the children to explore math’s creatively, such as, how many children can fit inside the den? How many sticks do we need to build the den etcetera?</w:t>
            </w:r>
          </w:p>
          <w:p w14:paraId="3A9D997A" w14:textId="77777777"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Each child will each have a gift bag that they can fill with treasures they may find during the walk which we can then sit down and talk about. Treasures might include acorns, sticks, stones, leaves, pebbles etcetera. This will provide an opportunity for the children to explore math’s, by counting the objects and observing and noting the shapes.</w:t>
            </w:r>
          </w:p>
          <w:p w14:paraId="79D98620" w14:textId="4BB0FC12" w:rsidR="004E09F0" w:rsidRPr="00392406" w:rsidRDefault="004E09F0" w:rsidP="004E09F0">
            <w:pPr>
              <w:spacing w:line="360" w:lineRule="auto"/>
              <w:jc w:val="both"/>
              <w:rPr>
                <w:rFonts w:ascii="Times New Roman" w:hAnsi="Times New Roman" w:cs="Times New Roman"/>
                <w:bCs/>
                <w:iCs/>
                <w:sz w:val="24"/>
                <w:szCs w:val="24"/>
              </w:rPr>
            </w:pPr>
            <w:r w:rsidRPr="00392406">
              <w:rPr>
                <w:rFonts w:ascii="Times New Roman" w:hAnsi="Times New Roman" w:cs="Times New Roman"/>
                <w:bCs/>
                <w:iCs/>
                <w:sz w:val="24"/>
                <w:szCs w:val="24"/>
              </w:rPr>
              <w:t>Along the way we will be on the lookout for shapes and counting objects such as birds, flowers, clouds and trees.</w:t>
            </w:r>
          </w:p>
        </w:tc>
      </w:tr>
    </w:tbl>
    <w:p w14:paraId="5A1DD7D3" w14:textId="77777777" w:rsidR="00392406" w:rsidRDefault="00392406" w:rsidP="004E09F0">
      <w:pPr>
        <w:spacing w:line="360" w:lineRule="auto"/>
        <w:jc w:val="both"/>
        <w:rPr>
          <w:sz w:val="24"/>
        </w:rPr>
      </w:pPr>
    </w:p>
    <w:p w14:paraId="46A795CA" w14:textId="77777777" w:rsidR="00392406" w:rsidRDefault="00392406" w:rsidP="004E09F0">
      <w:pPr>
        <w:spacing w:line="360" w:lineRule="auto"/>
        <w:jc w:val="both"/>
        <w:rPr>
          <w:sz w:val="24"/>
        </w:rPr>
      </w:pPr>
    </w:p>
    <w:p w14:paraId="3EA0D45C" w14:textId="77777777" w:rsidR="00392406" w:rsidRDefault="00392406" w:rsidP="004E09F0">
      <w:pPr>
        <w:spacing w:line="360" w:lineRule="auto"/>
        <w:jc w:val="both"/>
        <w:rPr>
          <w:sz w:val="24"/>
        </w:rPr>
      </w:pPr>
    </w:p>
    <w:p w14:paraId="7EA37148" w14:textId="77777777" w:rsidR="00392406" w:rsidRDefault="00392406" w:rsidP="004E09F0">
      <w:pPr>
        <w:spacing w:line="360" w:lineRule="auto"/>
        <w:jc w:val="both"/>
        <w:rPr>
          <w:sz w:val="24"/>
        </w:rPr>
      </w:pPr>
    </w:p>
    <w:p w14:paraId="15B8955E" w14:textId="3AFFB3D9" w:rsidR="00C47621" w:rsidRPr="004E09F0" w:rsidRDefault="00D33620" w:rsidP="004E09F0">
      <w:pPr>
        <w:spacing w:line="360" w:lineRule="auto"/>
        <w:jc w:val="both"/>
        <w:rPr>
          <w:sz w:val="24"/>
        </w:rPr>
      </w:pPr>
      <w:r w:rsidRPr="004E09F0">
        <w:rPr>
          <w:sz w:val="24"/>
        </w:rPr>
        <w:lastRenderedPageBreak/>
        <w:t>Evaluation of Activity Plan.</w:t>
      </w:r>
      <w:r w:rsidR="00765C5A" w:rsidRPr="004E09F0">
        <w:rPr>
          <w:sz w:val="24"/>
        </w:rPr>
        <w:t xml:space="preserve"> </w:t>
      </w:r>
      <w:r w:rsidR="00D129BD" w:rsidRPr="004E09F0">
        <w:rPr>
          <w:sz w:val="24"/>
        </w:rPr>
        <w:t xml:space="preserve"> </w:t>
      </w:r>
      <w:r w:rsidR="00A7737F" w:rsidRPr="004E09F0">
        <w:rPr>
          <w:sz w:val="24"/>
        </w:rPr>
        <w:t xml:space="preserve"> </w:t>
      </w:r>
    </w:p>
    <w:p w14:paraId="30250499" w14:textId="55E24ABD" w:rsidR="00395A6A" w:rsidRPr="004E09F0" w:rsidRDefault="00D33620" w:rsidP="004E09F0">
      <w:pPr>
        <w:spacing w:line="360" w:lineRule="auto"/>
        <w:jc w:val="both"/>
        <w:rPr>
          <w:sz w:val="24"/>
        </w:rPr>
      </w:pPr>
      <w:r w:rsidRPr="004E09F0">
        <w:rPr>
          <w:sz w:val="24"/>
        </w:rPr>
        <w:t>As demonstrated in the activity plan</w:t>
      </w:r>
      <w:r w:rsidR="00BD4E25" w:rsidRPr="004E09F0">
        <w:rPr>
          <w:sz w:val="24"/>
        </w:rPr>
        <w:t>, an outdoor mathematical adventure provides the perfect opportunity for children to experiment and enjoy maths</w:t>
      </w:r>
      <w:r w:rsidR="00407BB9" w:rsidRPr="004E09F0">
        <w:rPr>
          <w:sz w:val="24"/>
        </w:rPr>
        <w:t xml:space="preserve"> </w:t>
      </w:r>
      <w:r w:rsidR="00BD4E25" w:rsidRPr="004E09F0">
        <w:rPr>
          <w:sz w:val="24"/>
        </w:rPr>
        <w:t>within a creative environment</w:t>
      </w:r>
      <w:r w:rsidR="00F47F53" w:rsidRPr="004E09F0">
        <w:rPr>
          <w:sz w:val="24"/>
        </w:rPr>
        <w:t xml:space="preserve"> w</w:t>
      </w:r>
      <w:r w:rsidR="004618CC" w:rsidRPr="004E09F0">
        <w:rPr>
          <w:sz w:val="24"/>
        </w:rPr>
        <w:t>ith</w:t>
      </w:r>
      <w:r w:rsidR="00F47F53" w:rsidRPr="004E09F0">
        <w:rPr>
          <w:sz w:val="24"/>
        </w:rPr>
        <w:t xml:space="preserve">  no boundaries. As Pound and Lee (2015) suggest, the outdoors gives children access to the real world and has  </w:t>
      </w:r>
      <w:r w:rsidR="009557B2" w:rsidRPr="004E09F0">
        <w:rPr>
          <w:sz w:val="24"/>
        </w:rPr>
        <w:t>plentiful opportunities</w:t>
      </w:r>
      <w:r w:rsidR="005B10C8" w:rsidRPr="004E09F0">
        <w:rPr>
          <w:sz w:val="24"/>
        </w:rPr>
        <w:t xml:space="preserve"> for maths</w:t>
      </w:r>
      <w:r w:rsidR="009557B2" w:rsidRPr="004E09F0">
        <w:rPr>
          <w:sz w:val="24"/>
        </w:rPr>
        <w:t xml:space="preserve"> exploration</w:t>
      </w:r>
      <w:r w:rsidR="005B10C8" w:rsidRPr="004E09F0">
        <w:rPr>
          <w:sz w:val="24"/>
        </w:rPr>
        <w:t>.</w:t>
      </w:r>
      <w:r w:rsidR="00F47F53" w:rsidRPr="004E09F0">
        <w:rPr>
          <w:sz w:val="24"/>
        </w:rPr>
        <w:t xml:space="preserve"> </w:t>
      </w:r>
      <w:r w:rsidR="004618CC" w:rsidRPr="004E09F0">
        <w:rPr>
          <w:sz w:val="24"/>
        </w:rPr>
        <w:t xml:space="preserve">In the open, children are presented </w:t>
      </w:r>
      <w:r w:rsidR="00F47F53" w:rsidRPr="004E09F0">
        <w:rPr>
          <w:sz w:val="24"/>
        </w:rPr>
        <w:t xml:space="preserve">with </w:t>
      </w:r>
      <w:r w:rsidR="00FF098D" w:rsidRPr="004E09F0">
        <w:rPr>
          <w:sz w:val="24"/>
        </w:rPr>
        <w:t xml:space="preserve">a </w:t>
      </w:r>
      <w:r w:rsidR="006E2952" w:rsidRPr="004E09F0">
        <w:rPr>
          <w:sz w:val="24"/>
        </w:rPr>
        <w:t>stimulating</w:t>
      </w:r>
      <w:r w:rsidR="00F47F53" w:rsidRPr="004E09F0">
        <w:rPr>
          <w:sz w:val="24"/>
        </w:rPr>
        <w:t xml:space="preserve"> space to explore and enjoy maths</w:t>
      </w:r>
      <w:r w:rsidR="00E75F8A" w:rsidRPr="004E09F0">
        <w:rPr>
          <w:sz w:val="24"/>
        </w:rPr>
        <w:t xml:space="preserve"> in ways that are not possible within a classroom </w:t>
      </w:r>
      <w:r w:rsidR="00407BB9" w:rsidRPr="004E09F0">
        <w:rPr>
          <w:sz w:val="24"/>
        </w:rPr>
        <w:t>atmosphere</w:t>
      </w:r>
      <w:r w:rsidR="004618CC" w:rsidRPr="004E09F0">
        <w:rPr>
          <w:sz w:val="24"/>
        </w:rPr>
        <w:t xml:space="preserve">, whereby they </w:t>
      </w:r>
      <w:r w:rsidR="00870F5C" w:rsidRPr="004E09F0">
        <w:rPr>
          <w:sz w:val="24"/>
        </w:rPr>
        <w:t>may be</w:t>
      </w:r>
      <w:r w:rsidR="004618CC" w:rsidRPr="004E09F0">
        <w:rPr>
          <w:sz w:val="24"/>
        </w:rPr>
        <w:t xml:space="preserve"> limited to the four walls of the room.</w:t>
      </w:r>
      <w:r w:rsidR="001D77A8" w:rsidRPr="004E09F0">
        <w:rPr>
          <w:sz w:val="24"/>
        </w:rPr>
        <w:t xml:space="preserve"> </w:t>
      </w:r>
    </w:p>
    <w:p w14:paraId="4D1FD334" w14:textId="16322739" w:rsidR="004D1F84" w:rsidRPr="004E09F0" w:rsidRDefault="00C47621" w:rsidP="004E09F0">
      <w:pPr>
        <w:spacing w:line="360" w:lineRule="auto"/>
        <w:jc w:val="both"/>
        <w:rPr>
          <w:sz w:val="24"/>
        </w:rPr>
      </w:pPr>
      <w:r w:rsidRPr="004E09F0">
        <w:rPr>
          <w:sz w:val="24"/>
        </w:rPr>
        <w:t>The</w:t>
      </w:r>
      <w:r w:rsidR="000648A1" w:rsidRPr="004E09F0">
        <w:rPr>
          <w:sz w:val="24"/>
        </w:rPr>
        <w:t xml:space="preserve"> first aspect to note is the</w:t>
      </w:r>
      <w:r w:rsidRPr="004E09F0">
        <w:rPr>
          <w:sz w:val="24"/>
        </w:rPr>
        <w:t xml:space="preserve"> </w:t>
      </w:r>
      <w:r w:rsidR="005F76A3" w:rsidRPr="004E09F0">
        <w:rPr>
          <w:sz w:val="24"/>
        </w:rPr>
        <w:t>a</w:t>
      </w:r>
      <w:r w:rsidRPr="004E09F0">
        <w:rPr>
          <w:sz w:val="24"/>
        </w:rPr>
        <w:t>im of the Nature Walk Activity</w:t>
      </w:r>
      <w:r w:rsidR="000648A1" w:rsidRPr="004E09F0">
        <w:rPr>
          <w:sz w:val="24"/>
        </w:rPr>
        <w:t>,</w:t>
      </w:r>
      <w:r w:rsidRPr="004E09F0">
        <w:rPr>
          <w:sz w:val="24"/>
        </w:rPr>
        <w:t xml:space="preserve"> </w:t>
      </w:r>
      <w:r w:rsidR="000648A1" w:rsidRPr="004E09F0">
        <w:rPr>
          <w:sz w:val="24"/>
        </w:rPr>
        <w:t>its purpose</w:t>
      </w:r>
      <w:r w:rsidR="00870F5C" w:rsidRPr="004E09F0">
        <w:rPr>
          <w:sz w:val="24"/>
        </w:rPr>
        <w:t xml:space="preserve"> is</w:t>
      </w:r>
      <w:r w:rsidR="000648A1" w:rsidRPr="004E09F0">
        <w:rPr>
          <w:sz w:val="24"/>
        </w:rPr>
        <w:t xml:space="preserve"> to</w:t>
      </w:r>
      <w:r w:rsidR="009557B2" w:rsidRPr="004E09F0">
        <w:rPr>
          <w:sz w:val="24"/>
        </w:rPr>
        <w:t xml:space="preserve"> help</w:t>
      </w:r>
      <w:r w:rsidRPr="004E09F0">
        <w:rPr>
          <w:sz w:val="24"/>
        </w:rPr>
        <w:t xml:space="preserve"> expand the children’s mathematical skills using a fun and creative environment in which they</w:t>
      </w:r>
      <w:r w:rsidR="005B10C8" w:rsidRPr="004E09F0">
        <w:rPr>
          <w:sz w:val="24"/>
        </w:rPr>
        <w:t xml:space="preserve"> </w:t>
      </w:r>
      <w:r w:rsidR="00F1642F" w:rsidRPr="004E09F0">
        <w:rPr>
          <w:sz w:val="24"/>
        </w:rPr>
        <w:t>can</w:t>
      </w:r>
      <w:r w:rsidRPr="004E09F0">
        <w:rPr>
          <w:sz w:val="24"/>
        </w:rPr>
        <w:t xml:space="preserve"> explore</w:t>
      </w:r>
      <w:r w:rsidR="001D77A8" w:rsidRPr="004E09F0">
        <w:rPr>
          <w:sz w:val="24"/>
        </w:rPr>
        <w:t xml:space="preserve"> freely</w:t>
      </w:r>
      <w:r w:rsidR="004D1F84" w:rsidRPr="004E09F0">
        <w:rPr>
          <w:sz w:val="24"/>
        </w:rPr>
        <w:t>, using</w:t>
      </w:r>
      <w:r w:rsidR="005B10C8" w:rsidRPr="004E09F0">
        <w:rPr>
          <w:sz w:val="24"/>
        </w:rPr>
        <w:t xml:space="preserve"> </w:t>
      </w:r>
      <w:r w:rsidRPr="004E09F0">
        <w:rPr>
          <w:sz w:val="24"/>
        </w:rPr>
        <w:t xml:space="preserve">natural materials to </w:t>
      </w:r>
      <w:r w:rsidR="005B10C8" w:rsidRPr="004E09F0">
        <w:rPr>
          <w:sz w:val="24"/>
        </w:rPr>
        <w:t>assist</w:t>
      </w:r>
      <w:r w:rsidRPr="004E09F0">
        <w:rPr>
          <w:sz w:val="24"/>
        </w:rPr>
        <w:t xml:space="preserve"> their mathematical quest of den building and treasure hunting. </w:t>
      </w:r>
      <w:r w:rsidR="000648A1" w:rsidRPr="004E09F0">
        <w:rPr>
          <w:sz w:val="24"/>
        </w:rPr>
        <w:t>Firstly, t</w:t>
      </w:r>
      <w:r w:rsidR="00407BB9" w:rsidRPr="004E09F0">
        <w:rPr>
          <w:sz w:val="24"/>
        </w:rPr>
        <w:t xml:space="preserve">he </w:t>
      </w:r>
      <w:r w:rsidR="005B10C8" w:rsidRPr="004E09F0">
        <w:rPr>
          <w:sz w:val="24"/>
        </w:rPr>
        <w:t xml:space="preserve">children </w:t>
      </w:r>
      <w:r w:rsidR="004D1F84" w:rsidRPr="004E09F0">
        <w:rPr>
          <w:sz w:val="24"/>
        </w:rPr>
        <w:t>could</w:t>
      </w:r>
      <w:r w:rsidR="00AA3461" w:rsidRPr="004E09F0">
        <w:rPr>
          <w:sz w:val="24"/>
        </w:rPr>
        <w:t xml:space="preserve"> perhaps</w:t>
      </w:r>
      <w:r w:rsidR="005B10C8" w:rsidRPr="004E09F0">
        <w:rPr>
          <w:sz w:val="24"/>
        </w:rPr>
        <w:t xml:space="preserve"> be</w:t>
      </w:r>
      <w:r w:rsidR="00407BB9" w:rsidRPr="004E09F0">
        <w:rPr>
          <w:sz w:val="24"/>
        </w:rPr>
        <w:t xml:space="preserve"> presented with many hurdles </w:t>
      </w:r>
      <w:r w:rsidR="00CE1CC3" w:rsidRPr="004E09F0">
        <w:rPr>
          <w:sz w:val="24"/>
        </w:rPr>
        <w:t xml:space="preserve">and problems </w:t>
      </w:r>
      <w:r w:rsidR="00407BB9" w:rsidRPr="004E09F0">
        <w:rPr>
          <w:sz w:val="24"/>
        </w:rPr>
        <w:t xml:space="preserve">during the </w:t>
      </w:r>
      <w:r w:rsidR="004D1F84" w:rsidRPr="004E09F0">
        <w:rPr>
          <w:sz w:val="24"/>
        </w:rPr>
        <w:t>outdoor activities</w:t>
      </w:r>
      <w:r w:rsidR="00AA3461" w:rsidRPr="004E09F0">
        <w:rPr>
          <w:sz w:val="24"/>
        </w:rPr>
        <w:t>.</w:t>
      </w:r>
      <w:r w:rsidR="00694AFA" w:rsidRPr="004E09F0">
        <w:rPr>
          <w:sz w:val="24"/>
        </w:rPr>
        <w:t xml:space="preserve"> </w:t>
      </w:r>
      <w:r w:rsidR="00AA3461" w:rsidRPr="004E09F0">
        <w:rPr>
          <w:sz w:val="24"/>
        </w:rPr>
        <w:t>It</w:t>
      </w:r>
      <w:r w:rsidR="005B10C8" w:rsidRPr="004E09F0">
        <w:rPr>
          <w:sz w:val="24"/>
        </w:rPr>
        <w:t xml:space="preserve"> could</w:t>
      </w:r>
      <w:r w:rsidR="00694AFA" w:rsidRPr="004E09F0">
        <w:rPr>
          <w:sz w:val="24"/>
        </w:rPr>
        <w:t xml:space="preserve"> beg</w:t>
      </w:r>
      <w:r w:rsidR="005B10C8" w:rsidRPr="004E09F0">
        <w:rPr>
          <w:sz w:val="24"/>
        </w:rPr>
        <w:t xml:space="preserve">in </w:t>
      </w:r>
      <w:r w:rsidR="00694AFA" w:rsidRPr="004E09F0">
        <w:rPr>
          <w:sz w:val="24"/>
        </w:rPr>
        <w:t>to rain</w:t>
      </w:r>
      <w:r w:rsidR="005B10C8" w:rsidRPr="004E09F0">
        <w:rPr>
          <w:sz w:val="24"/>
        </w:rPr>
        <w:t xml:space="preserve"> and therefore </w:t>
      </w:r>
      <w:r w:rsidR="00694AFA" w:rsidRPr="004E09F0">
        <w:rPr>
          <w:sz w:val="24"/>
        </w:rPr>
        <w:t xml:space="preserve"> the children need to overcome this obstacle</w:t>
      </w:r>
      <w:r w:rsidR="00FF098D" w:rsidRPr="004E09F0">
        <w:rPr>
          <w:sz w:val="24"/>
        </w:rPr>
        <w:t xml:space="preserve"> by finding a suitable shelter.</w:t>
      </w:r>
      <w:r w:rsidR="000648A1" w:rsidRPr="004E09F0">
        <w:rPr>
          <w:sz w:val="24"/>
        </w:rPr>
        <w:t xml:space="preserve"> Secondly</w:t>
      </w:r>
      <w:r w:rsidR="004D1F84" w:rsidRPr="004E09F0">
        <w:rPr>
          <w:sz w:val="24"/>
        </w:rPr>
        <w:t>,</w:t>
      </w:r>
      <w:r w:rsidR="00CE1CC3" w:rsidRPr="004E09F0">
        <w:rPr>
          <w:sz w:val="24"/>
        </w:rPr>
        <w:t xml:space="preserve"> </w:t>
      </w:r>
      <w:r w:rsidR="000648A1" w:rsidRPr="004E09F0">
        <w:rPr>
          <w:sz w:val="24"/>
        </w:rPr>
        <w:t>a</w:t>
      </w:r>
      <w:r w:rsidR="00CE1CC3" w:rsidRPr="004E09F0">
        <w:rPr>
          <w:sz w:val="24"/>
        </w:rPr>
        <w:t xml:space="preserve">nother </w:t>
      </w:r>
      <w:r w:rsidR="000648A1" w:rsidRPr="004E09F0">
        <w:rPr>
          <w:sz w:val="24"/>
        </w:rPr>
        <w:t>obstacle</w:t>
      </w:r>
      <w:r w:rsidR="00CE1CC3" w:rsidRPr="004E09F0">
        <w:rPr>
          <w:sz w:val="24"/>
        </w:rPr>
        <w:t xml:space="preserve"> they </w:t>
      </w:r>
      <w:r w:rsidR="005B10C8" w:rsidRPr="004E09F0">
        <w:rPr>
          <w:sz w:val="24"/>
        </w:rPr>
        <w:t xml:space="preserve">may </w:t>
      </w:r>
      <w:r w:rsidR="00CE1CC3" w:rsidRPr="004E09F0">
        <w:rPr>
          <w:sz w:val="24"/>
        </w:rPr>
        <w:t>encounte</w:t>
      </w:r>
      <w:r w:rsidR="005B10C8" w:rsidRPr="004E09F0">
        <w:rPr>
          <w:sz w:val="24"/>
        </w:rPr>
        <w:t>r</w:t>
      </w:r>
      <w:r w:rsidR="000648A1" w:rsidRPr="004E09F0">
        <w:rPr>
          <w:sz w:val="24"/>
        </w:rPr>
        <w:t xml:space="preserve"> </w:t>
      </w:r>
      <w:r w:rsidR="005B10C8" w:rsidRPr="004E09F0">
        <w:rPr>
          <w:sz w:val="24"/>
        </w:rPr>
        <w:t>could be</w:t>
      </w:r>
      <w:r w:rsidR="00CE1CC3" w:rsidRPr="004E09F0">
        <w:rPr>
          <w:sz w:val="24"/>
        </w:rPr>
        <w:t xml:space="preserve"> finding logs and sticks </w:t>
      </w:r>
      <w:r w:rsidR="005B10C8" w:rsidRPr="004E09F0">
        <w:rPr>
          <w:sz w:val="24"/>
        </w:rPr>
        <w:t>of a</w:t>
      </w:r>
      <w:r w:rsidR="00CE1CC3" w:rsidRPr="004E09F0">
        <w:rPr>
          <w:sz w:val="24"/>
        </w:rPr>
        <w:t xml:space="preserve"> suitable size and length for the height of the </w:t>
      </w:r>
      <w:r w:rsidR="004D1F84" w:rsidRPr="004E09F0">
        <w:rPr>
          <w:sz w:val="24"/>
        </w:rPr>
        <w:t>d</w:t>
      </w:r>
      <w:r w:rsidR="00CE1CC3" w:rsidRPr="004E09F0">
        <w:rPr>
          <w:sz w:val="24"/>
        </w:rPr>
        <w:t>en.</w:t>
      </w:r>
      <w:r w:rsidR="00694AFA" w:rsidRPr="004E09F0">
        <w:rPr>
          <w:sz w:val="24"/>
        </w:rPr>
        <w:t xml:space="preserve"> As noted by </w:t>
      </w:r>
      <w:proofErr w:type="spellStart"/>
      <w:r w:rsidR="00694AFA" w:rsidRPr="004E09F0">
        <w:rPr>
          <w:sz w:val="24"/>
        </w:rPr>
        <w:t>Sanza</w:t>
      </w:r>
      <w:proofErr w:type="spellEnd"/>
      <w:r w:rsidR="00694AFA" w:rsidRPr="004E09F0">
        <w:rPr>
          <w:sz w:val="24"/>
        </w:rPr>
        <w:t xml:space="preserve"> Teaching Agency (2017) there are many difficulties children need to conquer in the outdoors </w:t>
      </w:r>
      <w:r w:rsidR="00FF098D" w:rsidRPr="004E09F0">
        <w:rPr>
          <w:sz w:val="24"/>
        </w:rPr>
        <w:t>which gives the</w:t>
      </w:r>
      <w:r w:rsidR="00AA3461" w:rsidRPr="004E09F0">
        <w:rPr>
          <w:sz w:val="24"/>
        </w:rPr>
        <w:t>m</w:t>
      </w:r>
      <w:r w:rsidR="00FF098D" w:rsidRPr="004E09F0">
        <w:rPr>
          <w:sz w:val="24"/>
        </w:rPr>
        <w:t xml:space="preserve"> the</w:t>
      </w:r>
      <w:r w:rsidR="00694AFA" w:rsidRPr="004E09F0">
        <w:rPr>
          <w:sz w:val="24"/>
        </w:rPr>
        <w:t xml:space="preserve"> opportunity to develop their </w:t>
      </w:r>
      <w:r w:rsidR="00FF098D" w:rsidRPr="004E09F0">
        <w:rPr>
          <w:sz w:val="24"/>
        </w:rPr>
        <w:t>problem-solving</w:t>
      </w:r>
      <w:r w:rsidR="00694AFA" w:rsidRPr="004E09F0">
        <w:rPr>
          <w:sz w:val="24"/>
        </w:rPr>
        <w:t xml:space="preserve"> abilities.</w:t>
      </w:r>
      <w:r w:rsidR="00407BB9" w:rsidRPr="004E09F0">
        <w:rPr>
          <w:sz w:val="24"/>
        </w:rPr>
        <w:t xml:space="preserve"> </w:t>
      </w:r>
    </w:p>
    <w:p w14:paraId="11A6E2F7" w14:textId="09D6D68E" w:rsidR="00E75F8A" w:rsidRPr="004E09F0" w:rsidRDefault="004D1F84" w:rsidP="004E09F0">
      <w:pPr>
        <w:spacing w:line="360" w:lineRule="auto"/>
        <w:jc w:val="both"/>
        <w:rPr>
          <w:sz w:val="24"/>
        </w:rPr>
      </w:pPr>
      <w:r w:rsidRPr="004E09F0">
        <w:rPr>
          <w:sz w:val="24"/>
        </w:rPr>
        <w:t>Additionally, b</w:t>
      </w:r>
      <w:r w:rsidR="004433C3" w:rsidRPr="004E09F0">
        <w:rPr>
          <w:sz w:val="24"/>
        </w:rPr>
        <w:t>uilding</w:t>
      </w:r>
      <w:r w:rsidR="00FA78AC" w:rsidRPr="004E09F0">
        <w:rPr>
          <w:sz w:val="24"/>
        </w:rPr>
        <w:t xml:space="preserve"> a den</w:t>
      </w:r>
      <w:r w:rsidR="00BD54C7" w:rsidRPr="004E09F0">
        <w:rPr>
          <w:sz w:val="24"/>
        </w:rPr>
        <w:t xml:space="preserve"> provide</w:t>
      </w:r>
      <w:r w:rsidR="005B10C8" w:rsidRPr="004E09F0">
        <w:rPr>
          <w:sz w:val="24"/>
        </w:rPr>
        <w:t>s</w:t>
      </w:r>
      <w:r w:rsidR="00FA78AC" w:rsidRPr="004E09F0">
        <w:rPr>
          <w:sz w:val="24"/>
        </w:rPr>
        <w:t xml:space="preserve"> children with a variety of mathematical </w:t>
      </w:r>
      <w:r w:rsidR="004618CC" w:rsidRPr="004E09F0">
        <w:rPr>
          <w:sz w:val="24"/>
        </w:rPr>
        <w:t>prospects</w:t>
      </w:r>
      <w:r w:rsidR="00197FDA" w:rsidRPr="004E09F0">
        <w:rPr>
          <w:sz w:val="24"/>
        </w:rPr>
        <w:t>.</w:t>
      </w:r>
      <w:r w:rsidR="00FA78AC" w:rsidRPr="004E09F0">
        <w:rPr>
          <w:sz w:val="24"/>
        </w:rPr>
        <w:t xml:space="preserve"> </w:t>
      </w:r>
      <w:r w:rsidR="00197FDA" w:rsidRPr="004E09F0">
        <w:rPr>
          <w:sz w:val="24"/>
        </w:rPr>
        <w:t>Th</w:t>
      </w:r>
      <w:r w:rsidR="00F1642F" w:rsidRPr="004E09F0">
        <w:rPr>
          <w:sz w:val="24"/>
        </w:rPr>
        <w:t xml:space="preserve">e </w:t>
      </w:r>
      <w:r w:rsidR="00197FDA" w:rsidRPr="004E09F0">
        <w:rPr>
          <w:sz w:val="24"/>
        </w:rPr>
        <w:t xml:space="preserve">children </w:t>
      </w:r>
      <w:r w:rsidR="00A7737F" w:rsidRPr="004E09F0">
        <w:rPr>
          <w:sz w:val="24"/>
        </w:rPr>
        <w:t>would</w:t>
      </w:r>
      <w:r w:rsidR="00F1642F" w:rsidRPr="004E09F0">
        <w:rPr>
          <w:sz w:val="24"/>
        </w:rPr>
        <w:t xml:space="preserve"> be </w:t>
      </w:r>
      <w:r w:rsidR="00197FDA" w:rsidRPr="004E09F0">
        <w:rPr>
          <w:sz w:val="24"/>
        </w:rPr>
        <w:t xml:space="preserve">required to count how many logs and sticks </w:t>
      </w:r>
      <w:r w:rsidR="00F1642F" w:rsidRPr="004E09F0">
        <w:rPr>
          <w:sz w:val="24"/>
        </w:rPr>
        <w:t xml:space="preserve">are </w:t>
      </w:r>
      <w:r w:rsidR="00197FDA" w:rsidRPr="004E09F0">
        <w:rPr>
          <w:sz w:val="24"/>
        </w:rPr>
        <w:t xml:space="preserve">needed to build the dens structure and </w:t>
      </w:r>
      <w:r w:rsidR="000411A8" w:rsidRPr="004E09F0">
        <w:rPr>
          <w:sz w:val="24"/>
        </w:rPr>
        <w:t xml:space="preserve">then </w:t>
      </w:r>
      <w:r w:rsidR="00197FDA" w:rsidRPr="004E09F0">
        <w:rPr>
          <w:sz w:val="24"/>
        </w:rPr>
        <w:t>decide on a shape for the</w:t>
      </w:r>
      <w:r w:rsidRPr="004E09F0">
        <w:rPr>
          <w:sz w:val="24"/>
        </w:rPr>
        <w:t xml:space="preserve"> composition</w:t>
      </w:r>
      <w:r w:rsidR="00F1642F" w:rsidRPr="004E09F0">
        <w:rPr>
          <w:sz w:val="24"/>
        </w:rPr>
        <w:t>, this could be square, triangle, rectangle or similar.</w:t>
      </w:r>
      <w:r w:rsidR="00197FDA" w:rsidRPr="004E09F0">
        <w:rPr>
          <w:sz w:val="24"/>
        </w:rPr>
        <w:t xml:space="preserve"> </w:t>
      </w:r>
      <w:r w:rsidR="001F2962" w:rsidRPr="004E09F0">
        <w:rPr>
          <w:sz w:val="24"/>
        </w:rPr>
        <w:t>Skinner and Stevens (2012) agree that outdoor play, including den building gives children a larger space in which to actively explore</w:t>
      </w:r>
      <w:r w:rsidR="00374FC1" w:rsidRPr="004E09F0">
        <w:rPr>
          <w:sz w:val="24"/>
        </w:rPr>
        <w:t xml:space="preserve"> maths</w:t>
      </w:r>
      <w:r w:rsidR="001F2962" w:rsidRPr="004E09F0">
        <w:rPr>
          <w:sz w:val="24"/>
        </w:rPr>
        <w:t xml:space="preserve"> without</w:t>
      </w:r>
      <w:r w:rsidRPr="004E09F0">
        <w:rPr>
          <w:sz w:val="24"/>
        </w:rPr>
        <w:t xml:space="preserve"> the</w:t>
      </w:r>
      <w:r w:rsidR="001F2962" w:rsidRPr="004E09F0">
        <w:rPr>
          <w:sz w:val="24"/>
        </w:rPr>
        <w:t xml:space="preserve"> limitations that can  be required whilst learning indoors.</w:t>
      </w:r>
    </w:p>
    <w:p w14:paraId="72F6DA7B" w14:textId="04820475" w:rsidR="00D33620" w:rsidRPr="004E09F0" w:rsidRDefault="001D77A8" w:rsidP="004E09F0">
      <w:pPr>
        <w:spacing w:line="360" w:lineRule="auto"/>
        <w:jc w:val="both"/>
        <w:rPr>
          <w:sz w:val="24"/>
        </w:rPr>
      </w:pPr>
      <w:r w:rsidRPr="004E09F0">
        <w:rPr>
          <w:sz w:val="24"/>
        </w:rPr>
        <w:t>Constructing</w:t>
      </w:r>
      <w:r w:rsidR="004618CC" w:rsidRPr="004E09F0">
        <w:rPr>
          <w:sz w:val="24"/>
        </w:rPr>
        <w:t xml:space="preserve"> </w:t>
      </w:r>
      <w:r w:rsidRPr="004E09F0">
        <w:rPr>
          <w:sz w:val="24"/>
        </w:rPr>
        <w:t>the</w:t>
      </w:r>
      <w:r w:rsidR="004618CC" w:rsidRPr="004E09F0">
        <w:rPr>
          <w:sz w:val="24"/>
        </w:rPr>
        <w:t xml:space="preserve"> </w:t>
      </w:r>
      <w:r w:rsidRPr="004E09F0">
        <w:rPr>
          <w:sz w:val="24"/>
        </w:rPr>
        <w:t>d</w:t>
      </w:r>
      <w:r w:rsidR="004618CC" w:rsidRPr="004E09F0">
        <w:rPr>
          <w:sz w:val="24"/>
        </w:rPr>
        <w:t>e</w:t>
      </w:r>
      <w:r w:rsidR="00754954" w:rsidRPr="004E09F0">
        <w:rPr>
          <w:sz w:val="24"/>
        </w:rPr>
        <w:t>n</w:t>
      </w:r>
      <w:r w:rsidR="004618CC" w:rsidRPr="004E09F0">
        <w:rPr>
          <w:sz w:val="24"/>
        </w:rPr>
        <w:t xml:space="preserve"> </w:t>
      </w:r>
      <w:r w:rsidR="004D1F84" w:rsidRPr="004E09F0">
        <w:rPr>
          <w:sz w:val="24"/>
        </w:rPr>
        <w:t>provides</w:t>
      </w:r>
      <w:r w:rsidR="00F1642F" w:rsidRPr="004E09F0">
        <w:rPr>
          <w:sz w:val="24"/>
        </w:rPr>
        <w:t xml:space="preserve"> </w:t>
      </w:r>
      <w:r w:rsidR="004618CC" w:rsidRPr="004E09F0">
        <w:rPr>
          <w:sz w:val="24"/>
        </w:rPr>
        <w:t>the children</w:t>
      </w:r>
      <w:r w:rsidR="004D1F84" w:rsidRPr="004E09F0">
        <w:rPr>
          <w:sz w:val="24"/>
        </w:rPr>
        <w:t xml:space="preserve"> with</w:t>
      </w:r>
      <w:r w:rsidR="004618CC" w:rsidRPr="004E09F0">
        <w:rPr>
          <w:sz w:val="24"/>
        </w:rPr>
        <w:t xml:space="preserve"> the </w:t>
      </w:r>
      <w:r w:rsidR="00754954" w:rsidRPr="004E09F0">
        <w:rPr>
          <w:sz w:val="24"/>
        </w:rPr>
        <w:t>chance</w:t>
      </w:r>
      <w:r w:rsidR="004618CC" w:rsidRPr="004E09F0">
        <w:rPr>
          <w:sz w:val="24"/>
        </w:rPr>
        <w:t xml:space="preserve"> to choose  natural resources they fe</w:t>
      </w:r>
      <w:r w:rsidR="00F1642F" w:rsidRPr="004E09F0">
        <w:rPr>
          <w:sz w:val="24"/>
        </w:rPr>
        <w:t xml:space="preserve">el </w:t>
      </w:r>
      <w:r w:rsidR="004618CC" w:rsidRPr="004E09F0">
        <w:rPr>
          <w:sz w:val="24"/>
        </w:rPr>
        <w:t xml:space="preserve">suitable for the task at hand </w:t>
      </w:r>
      <w:r w:rsidR="00754954" w:rsidRPr="004E09F0">
        <w:rPr>
          <w:sz w:val="24"/>
        </w:rPr>
        <w:t>and</w:t>
      </w:r>
      <w:r w:rsidR="004618CC" w:rsidRPr="004E09F0">
        <w:rPr>
          <w:sz w:val="24"/>
        </w:rPr>
        <w:t xml:space="preserve"> g</w:t>
      </w:r>
      <w:r w:rsidR="00F1642F" w:rsidRPr="004E09F0">
        <w:rPr>
          <w:sz w:val="24"/>
        </w:rPr>
        <w:t>ives</w:t>
      </w:r>
      <w:r w:rsidR="004618CC" w:rsidRPr="004E09F0">
        <w:rPr>
          <w:sz w:val="24"/>
        </w:rPr>
        <w:t xml:space="preserve"> them </w:t>
      </w:r>
      <w:r w:rsidR="00754954" w:rsidRPr="004E09F0">
        <w:rPr>
          <w:sz w:val="24"/>
        </w:rPr>
        <w:t>opportunity</w:t>
      </w:r>
      <w:r w:rsidR="004618CC" w:rsidRPr="004E09F0">
        <w:rPr>
          <w:sz w:val="24"/>
        </w:rPr>
        <w:t xml:space="preserve"> to problem solve</w:t>
      </w:r>
      <w:r w:rsidR="00754954" w:rsidRPr="004E09F0">
        <w:rPr>
          <w:sz w:val="24"/>
        </w:rPr>
        <w:t xml:space="preserve"> with minimal instruction from an adult. According to Skinner and Stevens (2012) active problem solving is presented when children are given the freedom to  choose and make decisions. By </w:t>
      </w:r>
      <w:r w:rsidRPr="004E09F0">
        <w:rPr>
          <w:sz w:val="24"/>
        </w:rPr>
        <w:t>c</w:t>
      </w:r>
      <w:r w:rsidR="00754954" w:rsidRPr="004E09F0">
        <w:rPr>
          <w:sz w:val="24"/>
        </w:rPr>
        <w:t xml:space="preserve">hallenging children  to solve mathematical </w:t>
      </w:r>
      <w:r w:rsidR="000F5717" w:rsidRPr="004E09F0">
        <w:rPr>
          <w:sz w:val="24"/>
        </w:rPr>
        <w:t>tasks</w:t>
      </w:r>
      <w:r w:rsidR="00754954" w:rsidRPr="004E09F0">
        <w:rPr>
          <w:sz w:val="24"/>
        </w:rPr>
        <w:t xml:space="preserve"> and allocating them the time to discuss and talk about their observations, together with estimating results and predicting outcomes are all ways in which the child can learn to enjoy</w:t>
      </w:r>
      <w:r w:rsidR="004D1F84" w:rsidRPr="004E09F0">
        <w:rPr>
          <w:sz w:val="24"/>
        </w:rPr>
        <w:t xml:space="preserve"> maths and deepen their</w:t>
      </w:r>
      <w:r w:rsidR="00754954" w:rsidRPr="004E09F0">
        <w:rPr>
          <w:sz w:val="24"/>
        </w:rPr>
        <w:t xml:space="preserve"> mathematical understanding.</w:t>
      </w:r>
      <w:r w:rsidR="00C413B8" w:rsidRPr="004E09F0">
        <w:rPr>
          <w:sz w:val="24"/>
        </w:rPr>
        <w:t xml:space="preserve"> </w:t>
      </w:r>
    </w:p>
    <w:p w14:paraId="17A3E13E" w14:textId="3C6D788B" w:rsidR="005F76A3" w:rsidRPr="004E09F0" w:rsidRDefault="00B76B05" w:rsidP="004E09F0">
      <w:pPr>
        <w:spacing w:line="360" w:lineRule="auto"/>
        <w:jc w:val="both"/>
        <w:rPr>
          <w:sz w:val="24"/>
        </w:rPr>
      </w:pPr>
      <w:r w:rsidRPr="004E09F0">
        <w:rPr>
          <w:sz w:val="24"/>
        </w:rPr>
        <w:t>As noted by Pound (2006) Friedrich Froebel</w:t>
      </w:r>
      <w:r w:rsidR="004E7A49" w:rsidRPr="004E09F0">
        <w:rPr>
          <w:color w:val="000000"/>
          <w:sz w:val="24"/>
          <w:shd w:val="clear" w:color="auto" w:fill="FFFFFF"/>
        </w:rPr>
        <w:t xml:space="preserve">, the creator of the kindergarten, </w:t>
      </w:r>
      <w:r w:rsidRPr="004E09F0">
        <w:rPr>
          <w:sz w:val="24"/>
        </w:rPr>
        <w:t>believed</w:t>
      </w:r>
      <w:r w:rsidR="00060B7C" w:rsidRPr="004E09F0">
        <w:rPr>
          <w:sz w:val="24"/>
        </w:rPr>
        <w:t xml:space="preserve"> play</w:t>
      </w:r>
      <w:r w:rsidRPr="004E09F0">
        <w:rPr>
          <w:sz w:val="24"/>
        </w:rPr>
        <w:t xml:space="preserve"> </w:t>
      </w:r>
      <w:r w:rsidR="00060B7C" w:rsidRPr="004E09F0">
        <w:rPr>
          <w:sz w:val="24"/>
        </w:rPr>
        <w:t>in the outdoor environment was important for development</w:t>
      </w:r>
      <w:r w:rsidR="00985B1E" w:rsidRPr="004E09F0">
        <w:rPr>
          <w:sz w:val="24"/>
        </w:rPr>
        <w:t xml:space="preserve"> and children </w:t>
      </w:r>
      <w:r w:rsidR="00060B7C" w:rsidRPr="004E09F0">
        <w:rPr>
          <w:sz w:val="24"/>
        </w:rPr>
        <w:t xml:space="preserve">should be encouraged to </w:t>
      </w:r>
      <w:r w:rsidR="00060B7C" w:rsidRPr="004E09F0">
        <w:rPr>
          <w:sz w:val="24"/>
        </w:rPr>
        <w:lastRenderedPageBreak/>
        <w:t>enjoy the outdoors, nature and garde</w:t>
      </w:r>
      <w:r w:rsidR="00D72DB7" w:rsidRPr="004E09F0">
        <w:rPr>
          <w:sz w:val="24"/>
        </w:rPr>
        <w:t>n</w:t>
      </w:r>
      <w:r w:rsidR="004E7A49" w:rsidRPr="004E09F0">
        <w:rPr>
          <w:sz w:val="24"/>
        </w:rPr>
        <w:t xml:space="preserve"> </w:t>
      </w:r>
      <w:r w:rsidR="00D72DB7" w:rsidRPr="004E09F0">
        <w:rPr>
          <w:sz w:val="24"/>
        </w:rPr>
        <w:t xml:space="preserve"> Frobel recommended nature walks, he believed giving children space and light </w:t>
      </w:r>
      <w:r w:rsidR="00C40407" w:rsidRPr="004E09F0">
        <w:rPr>
          <w:sz w:val="24"/>
        </w:rPr>
        <w:t xml:space="preserve">was </w:t>
      </w:r>
      <w:r w:rsidR="00985B1E" w:rsidRPr="004E09F0">
        <w:rPr>
          <w:sz w:val="24"/>
        </w:rPr>
        <w:t>essential for</w:t>
      </w:r>
      <w:r w:rsidR="009D138A" w:rsidRPr="004E09F0">
        <w:rPr>
          <w:sz w:val="24"/>
        </w:rPr>
        <w:t xml:space="preserve"> </w:t>
      </w:r>
      <w:r w:rsidR="00985B1E" w:rsidRPr="004E09F0">
        <w:rPr>
          <w:sz w:val="24"/>
        </w:rPr>
        <w:t xml:space="preserve">their learning journey, this is reflected in the chosen activity for the children, </w:t>
      </w:r>
      <w:r w:rsidR="004E7A49" w:rsidRPr="004E09F0">
        <w:rPr>
          <w:sz w:val="24"/>
        </w:rPr>
        <w:t>t</w:t>
      </w:r>
      <w:r w:rsidR="00985B1E" w:rsidRPr="004E09F0">
        <w:rPr>
          <w:sz w:val="24"/>
        </w:rPr>
        <w:t xml:space="preserve">he Nature Walk </w:t>
      </w:r>
      <w:r w:rsidR="00C40407" w:rsidRPr="004E09F0">
        <w:rPr>
          <w:sz w:val="24"/>
        </w:rPr>
        <w:t>provides</w:t>
      </w:r>
      <w:r w:rsidR="00985B1E" w:rsidRPr="004E09F0">
        <w:rPr>
          <w:sz w:val="24"/>
        </w:rPr>
        <w:t xml:space="preserve"> children space</w:t>
      </w:r>
      <w:r w:rsidR="00E9174E" w:rsidRPr="004E09F0">
        <w:rPr>
          <w:sz w:val="24"/>
        </w:rPr>
        <w:t xml:space="preserve"> and freedom</w:t>
      </w:r>
      <w:r w:rsidR="00985B1E" w:rsidRPr="004E09F0">
        <w:rPr>
          <w:sz w:val="24"/>
        </w:rPr>
        <w:t xml:space="preserve"> to enjoy themselves and their surroundings whilst providing suitable mathematical scenarios in which they </w:t>
      </w:r>
      <w:r w:rsidR="002607DC" w:rsidRPr="004E09F0">
        <w:rPr>
          <w:sz w:val="24"/>
        </w:rPr>
        <w:t>may</w:t>
      </w:r>
      <w:r w:rsidR="00985B1E" w:rsidRPr="004E09F0">
        <w:rPr>
          <w:sz w:val="24"/>
        </w:rPr>
        <w:t xml:space="preserve"> apply their </w:t>
      </w:r>
      <w:r w:rsidR="00E9174E" w:rsidRPr="004E09F0">
        <w:rPr>
          <w:sz w:val="24"/>
        </w:rPr>
        <w:t>knowledge and expand their learning technique</w:t>
      </w:r>
      <w:r w:rsidR="004E7A49" w:rsidRPr="004E09F0">
        <w:rPr>
          <w:sz w:val="24"/>
        </w:rPr>
        <w:t>, without even realising that they are participating in and enjoying mathematical education</w:t>
      </w:r>
      <w:r w:rsidR="00310157" w:rsidRPr="004E09F0">
        <w:rPr>
          <w:sz w:val="24"/>
        </w:rPr>
        <w:t>.</w:t>
      </w:r>
    </w:p>
    <w:p w14:paraId="161981EB" w14:textId="54812FC6" w:rsidR="00B95555" w:rsidRPr="004E09F0" w:rsidRDefault="00765C5A" w:rsidP="004E09F0">
      <w:pPr>
        <w:spacing w:line="360" w:lineRule="auto"/>
        <w:jc w:val="both"/>
        <w:rPr>
          <w:color w:val="222222"/>
          <w:sz w:val="24"/>
          <w:shd w:val="clear" w:color="auto" w:fill="FFFFFF"/>
        </w:rPr>
      </w:pPr>
      <w:r w:rsidRPr="004E09F0">
        <w:rPr>
          <w:color w:val="222222"/>
          <w:sz w:val="24"/>
          <w:shd w:val="clear" w:color="auto" w:fill="FFFFFF"/>
        </w:rPr>
        <w:t xml:space="preserve">Additionally, </w:t>
      </w:r>
      <w:r w:rsidR="00B95555" w:rsidRPr="004E09F0">
        <w:rPr>
          <w:color w:val="222222"/>
          <w:sz w:val="24"/>
          <w:shd w:val="clear" w:color="auto" w:fill="FFFFFF"/>
        </w:rPr>
        <w:t xml:space="preserve">Early Years Careers (2020) agree that </w:t>
      </w:r>
      <w:r w:rsidR="0026734E" w:rsidRPr="004E09F0">
        <w:rPr>
          <w:color w:val="222222"/>
          <w:sz w:val="24"/>
          <w:shd w:val="clear" w:color="auto" w:fill="FFFFFF"/>
        </w:rPr>
        <w:t>taking</w:t>
      </w:r>
      <w:r w:rsidR="00B95555" w:rsidRPr="004E09F0">
        <w:rPr>
          <w:color w:val="222222"/>
          <w:sz w:val="24"/>
          <w:shd w:val="clear" w:color="auto" w:fill="FFFFFF"/>
        </w:rPr>
        <w:t xml:space="preserve"> children into the outdoor environment provides a plethora of learning activities</w:t>
      </w:r>
      <w:r w:rsidR="00F5707A" w:rsidRPr="004E09F0">
        <w:rPr>
          <w:color w:val="222222"/>
          <w:sz w:val="24"/>
          <w:shd w:val="clear" w:color="auto" w:fill="FFFFFF"/>
        </w:rPr>
        <w:t>,</w:t>
      </w:r>
      <w:r w:rsidR="00B95555" w:rsidRPr="004E09F0">
        <w:rPr>
          <w:color w:val="222222"/>
          <w:sz w:val="24"/>
          <w:shd w:val="clear" w:color="auto" w:fill="FFFFFF"/>
        </w:rPr>
        <w:t xml:space="preserve"> including group work for mathematical </w:t>
      </w:r>
      <w:r w:rsidR="00F5707A" w:rsidRPr="004E09F0">
        <w:rPr>
          <w:color w:val="222222"/>
          <w:sz w:val="24"/>
          <w:shd w:val="clear" w:color="auto" w:fill="FFFFFF"/>
        </w:rPr>
        <w:t xml:space="preserve">endeavours. </w:t>
      </w:r>
      <w:r w:rsidR="0026734E" w:rsidRPr="004E09F0">
        <w:rPr>
          <w:color w:val="222222"/>
          <w:sz w:val="24"/>
          <w:shd w:val="clear" w:color="auto" w:fill="FFFFFF"/>
        </w:rPr>
        <w:t>Treasure</w:t>
      </w:r>
      <w:r w:rsidR="00F5707A" w:rsidRPr="004E09F0">
        <w:rPr>
          <w:color w:val="222222"/>
          <w:sz w:val="24"/>
          <w:shd w:val="clear" w:color="auto" w:fill="FFFFFF"/>
        </w:rPr>
        <w:t xml:space="preserve"> hunt</w:t>
      </w:r>
      <w:r w:rsidR="0026734E" w:rsidRPr="004E09F0">
        <w:rPr>
          <w:color w:val="222222"/>
          <w:sz w:val="24"/>
          <w:shd w:val="clear" w:color="auto" w:fill="FFFFFF"/>
        </w:rPr>
        <w:t>s</w:t>
      </w:r>
      <w:r w:rsidR="00F5707A" w:rsidRPr="004E09F0">
        <w:rPr>
          <w:color w:val="222222"/>
          <w:sz w:val="24"/>
          <w:shd w:val="clear" w:color="auto" w:fill="FFFFFF"/>
        </w:rPr>
        <w:t xml:space="preserve"> encourage</w:t>
      </w:r>
      <w:r w:rsidR="00F8144A" w:rsidRPr="004E09F0">
        <w:rPr>
          <w:color w:val="222222"/>
          <w:sz w:val="24"/>
          <w:shd w:val="clear" w:color="auto" w:fill="FFFFFF"/>
        </w:rPr>
        <w:t xml:space="preserve"> </w:t>
      </w:r>
      <w:r w:rsidR="00F5707A" w:rsidRPr="004E09F0">
        <w:rPr>
          <w:color w:val="222222"/>
          <w:sz w:val="24"/>
          <w:shd w:val="clear" w:color="auto" w:fill="FFFFFF"/>
        </w:rPr>
        <w:t>group work and the use of thinking skills together as a team. The children</w:t>
      </w:r>
      <w:r w:rsidR="007357EA" w:rsidRPr="004E09F0">
        <w:rPr>
          <w:color w:val="222222"/>
          <w:sz w:val="24"/>
          <w:shd w:val="clear" w:color="auto" w:fill="FFFFFF"/>
        </w:rPr>
        <w:t xml:space="preserve"> </w:t>
      </w:r>
      <w:r w:rsidR="00FA733C" w:rsidRPr="004E09F0">
        <w:rPr>
          <w:color w:val="222222"/>
          <w:sz w:val="24"/>
          <w:shd w:val="clear" w:color="auto" w:fill="FFFFFF"/>
        </w:rPr>
        <w:t>would</w:t>
      </w:r>
      <w:r w:rsidR="00F5707A" w:rsidRPr="004E09F0">
        <w:rPr>
          <w:color w:val="222222"/>
          <w:sz w:val="24"/>
          <w:shd w:val="clear" w:color="auto" w:fill="FFFFFF"/>
        </w:rPr>
        <w:t xml:space="preserve"> use their shiny gift bags to collect natural resources </w:t>
      </w:r>
      <w:r w:rsidR="004D1F84" w:rsidRPr="004E09F0">
        <w:rPr>
          <w:color w:val="222222"/>
          <w:sz w:val="24"/>
          <w:shd w:val="clear" w:color="auto" w:fill="FFFFFF"/>
        </w:rPr>
        <w:t>which can be examined, discussed and counted together as a group</w:t>
      </w:r>
      <w:r w:rsidR="00870F5C" w:rsidRPr="004E09F0">
        <w:rPr>
          <w:color w:val="222222"/>
          <w:sz w:val="24"/>
          <w:shd w:val="clear" w:color="auto" w:fill="FFFFFF"/>
        </w:rPr>
        <w:t>.</w:t>
      </w:r>
      <w:r w:rsidR="00AA3461" w:rsidRPr="004E09F0">
        <w:rPr>
          <w:color w:val="222222"/>
          <w:sz w:val="24"/>
          <w:shd w:val="clear" w:color="auto" w:fill="FFFFFF"/>
        </w:rPr>
        <w:t xml:space="preserve"> </w:t>
      </w:r>
      <w:r w:rsidR="00870F5C" w:rsidRPr="004E09F0">
        <w:rPr>
          <w:color w:val="222222"/>
          <w:sz w:val="24"/>
          <w:shd w:val="clear" w:color="auto" w:fill="FFFFFF"/>
        </w:rPr>
        <w:t>They could also</w:t>
      </w:r>
      <w:r w:rsidR="00AA3461" w:rsidRPr="004E09F0">
        <w:rPr>
          <w:color w:val="222222"/>
          <w:sz w:val="24"/>
          <w:shd w:val="clear" w:color="auto" w:fill="FFFFFF"/>
        </w:rPr>
        <w:t xml:space="preserve"> discuss</w:t>
      </w:r>
      <w:r w:rsidR="00F5707A" w:rsidRPr="004E09F0">
        <w:rPr>
          <w:color w:val="222222"/>
          <w:sz w:val="24"/>
          <w:shd w:val="clear" w:color="auto" w:fill="FFFFFF"/>
        </w:rPr>
        <w:t xml:space="preserve"> </w:t>
      </w:r>
      <w:r w:rsidR="00870F5C" w:rsidRPr="004E09F0">
        <w:rPr>
          <w:color w:val="222222"/>
          <w:sz w:val="24"/>
          <w:shd w:val="clear" w:color="auto" w:fill="FFFFFF"/>
        </w:rPr>
        <w:t>the shapes of the items they have found</w:t>
      </w:r>
      <w:r w:rsidR="00F5707A" w:rsidRPr="004E09F0">
        <w:rPr>
          <w:color w:val="222222"/>
          <w:sz w:val="24"/>
          <w:shd w:val="clear" w:color="auto" w:fill="FFFFFF"/>
        </w:rPr>
        <w:t xml:space="preserve">. These activities </w:t>
      </w:r>
      <w:r w:rsidR="00A90536" w:rsidRPr="004E09F0">
        <w:rPr>
          <w:color w:val="222222"/>
          <w:sz w:val="24"/>
          <w:shd w:val="clear" w:color="auto" w:fill="FFFFFF"/>
        </w:rPr>
        <w:t>may</w:t>
      </w:r>
      <w:r w:rsidR="0026734E" w:rsidRPr="004E09F0">
        <w:rPr>
          <w:color w:val="222222"/>
          <w:sz w:val="24"/>
          <w:shd w:val="clear" w:color="auto" w:fill="FFFFFF"/>
        </w:rPr>
        <w:t xml:space="preserve"> help satisfy</w:t>
      </w:r>
      <w:r w:rsidR="00F5707A" w:rsidRPr="004E09F0">
        <w:rPr>
          <w:color w:val="222222"/>
          <w:sz w:val="24"/>
          <w:shd w:val="clear" w:color="auto" w:fill="FFFFFF"/>
        </w:rPr>
        <w:t xml:space="preserve"> the </w:t>
      </w:r>
      <w:r w:rsidR="003F6F7E" w:rsidRPr="004E09F0">
        <w:rPr>
          <w:color w:val="222222"/>
          <w:sz w:val="24"/>
          <w:shd w:val="clear" w:color="auto" w:fill="FFFFFF"/>
        </w:rPr>
        <w:t>children’s</w:t>
      </w:r>
      <w:r w:rsidR="00F5707A" w:rsidRPr="004E09F0">
        <w:rPr>
          <w:color w:val="222222"/>
          <w:sz w:val="24"/>
          <w:shd w:val="clear" w:color="auto" w:fill="FFFFFF"/>
        </w:rPr>
        <w:t xml:space="preserve"> curiosity and </w:t>
      </w:r>
      <w:r w:rsidR="003F6F7E" w:rsidRPr="004E09F0">
        <w:rPr>
          <w:color w:val="222222"/>
          <w:sz w:val="24"/>
          <w:shd w:val="clear" w:color="auto" w:fill="FFFFFF"/>
        </w:rPr>
        <w:t>develop their team building skills whilst expanding their mathematical expansion</w:t>
      </w:r>
      <w:r w:rsidR="0026734E" w:rsidRPr="004E09F0">
        <w:rPr>
          <w:color w:val="222222"/>
          <w:sz w:val="24"/>
          <w:shd w:val="clear" w:color="auto" w:fill="FFFFFF"/>
        </w:rPr>
        <w:t xml:space="preserve"> together with </w:t>
      </w:r>
      <w:r w:rsidR="003F6F7E" w:rsidRPr="004E09F0">
        <w:rPr>
          <w:color w:val="222222"/>
          <w:sz w:val="24"/>
          <w:shd w:val="clear" w:color="auto" w:fill="FFFFFF"/>
        </w:rPr>
        <w:t>giv</w:t>
      </w:r>
      <w:r w:rsidR="0026734E" w:rsidRPr="004E09F0">
        <w:rPr>
          <w:color w:val="222222"/>
          <w:sz w:val="24"/>
          <w:shd w:val="clear" w:color="auto" w:fill="FFFFFF"/>
        </w:rPr>
        <w:t>ing</w:t>
      </w:r>
      <w:r w:rsidR="003F6F7E" w:rsidRPr="004E09F0">
        <w:rPr>
          <w:color w:val="222222"/>
          <w:sz w:val="24"/>
          <w:shd w:val="clear" w:color="auto" w:fill="FFFFFF"/>
        </w:rPr>
        <w:t xml:space="preserve"> them a sense of independence.</w:t>
      </w:r>
    </w:p>
    <w:p w14:paraId="115A1F52" w14:textId="61F15075" w:rsidR="00E14FE8" w:rsidRPr="004E09F0" w:rsidRDefault="00E14FE8" w:rsidP="004E09F0">
      <w:pPr>
        <w:spacing w:line="360" w:lineRule="auto"/>
        <w:jc w:val="both"/>
        <w:rPr>
          <w:sz w:val="24"/>
        </w:rPr>
      </w:pPr>
      <w:r w:rsidRPr="004E09F0">
        <w:rPr>
          <w:sz w:val="24"/>
        </w:rPr>
        <w:t>Tucker (2014) agrees that it is advantageous to explore mathematics in the outdoor environment as it offers children freedom to explore and learn without the constraints of the classroom. The outdoors</w:t>
      </w:r>
      <w:r w:rsidR="00DC01FC" w:rsidRPr="004E09F0">
        <w:rPr>
          <w:sz w:val="24"/>
        </w:rPr>
        <w:t xml:space="preserve"> may perhaps</w:t>
      </w:r>
      <w:r w:rsidRPr="004E09F0">
        <w:rPr>
          <w:sz w:val="24"/>
        </w:rPr>
        <w:t xml:space="preserve"> </w:t>
      </w:r>
      <w:r w:rsidR="00DC01FC" w:rsidRPr="004E09F0">
        <w:rPr>
          <w:sz w:val="24"/>
        </w:rPr>
        <w:t>encourage</w:t>
      </w:r>
      <w:r w:rsidRPr="004E09F0">
        <w:rPr>
          <w:sz w:val="24"/>
        </w:rPr>
        <w:t xml:space="preserve"> children to </w:t>
      </w:r>
      <w:r w:rsidR="00DC01FC" w:rsidRPr="004E09F0">
        <w:rPr>
          <w:sz w:val="24"/>
        </w:rPr>
        <w:t>pursue</w:t>
      </w:r>
      <w:r w:rsidRPr="004E09F0">
        <w:rPr>
          <w:sz w:val="24"/>
        </w:rPr>
        <w:t xml:space="preserve"> mathematical adventures that may not always be associated with mathematical learning, therefore children </w:t>
      </w:r>
      <w:r w:rsidR="00AA3461" w:rsidRPr="004E09F0">
        <w:rPr>
          <w:sz w:val="24"/>
        </w:rPr>
        <w:t>could</w:t>
      </w:r>
      <w:r w:rsidRPr="004E09F0">
        <w:rPr>
          <w:sz w:val="24"/>
        </w:rPr>
        <w:t xml:space="preserve"> enjoy the activity of maths without even realising they are </w:t>
      </w:r>
      <w:r w:rsidR="00880013" w:rsidRPr="004E09F0">
        <w:rPr>
          <w:sz w:val="24"/>
        </w:rPr>
        <w:t>expanding</w:t>
      </w:r>
      <w:r w:rsidRPr="004E09F0">
        <w:rPr>
          <w:sz w:val="24"/>
        </w:rPr>
        <w:t xml:space="preserve"> their maths knowledge and development</w:t>
      </w:r>
      <w:r w:rsidR="00AA3461" w:rsidRPr="004E09F0">
        <w:rPr>
          <w:sz w:val="24"/>
        </w:rPr>
        <w:t>,</w:t>
      </w:r>
      <w:r w:rsidR="00DC01FC" w:rsidRPr="004E09F0">
        <w:rPr>
          <w:sz w:val="24"/>
        </w:rPr>
        <w:t xml:space="preserve"> whilst </w:t>
      </w:r>
      <w:r w:rsidR="00413F97" w:rsidRPr="004E09F0">
        <w:rPr>
          <w:sz w:val="24"/>
        </w:rPr>
        <w:t xml:space="preserve">at the same time, </w:t>
      </w:r>
      <w:r w:rsidR="00DC01FC" w:rsidRPr="004E09F0">
        <w:rPr>
          <w:sz w:val="24"/>
        </w:rPr>
        <w:t>encouraging children to take risks and explore confidently (Tucker, 2014).</w:t>
      </w:r>
    </w:p>
    <w:p w14:paraId="4860A210" w14:textId="63E307FF" w:rsidR="00FB4D69" w:rsidRPr="004E09F0" w:rsidRDefault="00FB4D69" w:rsidP="004E09F0">
      <w:pPr>
        <w:spacing w:line="360" w:lineRule="auto"/>
        <w:jc w:val="both"/>
        <w:rPr>
          <w:color w:val="222222"/>
          <w:sz w:val="24"/>
          <w:shd w:val="clear" w:color="auto" w:fill="FFFFFF"/>
        </w:rPr>
      </w:pPr>
      <w:r w:rsidRPr="004E09F0">
        <w:rPr>
          <w:color w:val="222222"/>
          <w:sz w:val="24"/>
          <w:shd w:val="clear" w:color="auto" w:fill="FFFFFF"/>
        </w:rPr>
        <w:t>However, according to Muddy Days (2017) some children do not enjoy the outdoors and</w:t>
      </w:r>
      <w:r w:rsidR="00AA3461" w:rsidRPr="004E09F0">
        <w:rPr>
          <w:color w:val="222222"/>
          <w:sz w:val="24"/>
          <w:shd w:val="clear" w:color="auto" w:fill="FFFFFF"/>
        </w:rPr>
        <w:t xml:space="preserve"> perhaps</w:t>
      </w:r>
      <w:r w:rsidRPr="004E09F0">
        <w:rPr>
          <w:color w:val="222222"/>
          <w:sz w:val="24"/>
          <w:shd w:val="clear" w:color="auto" w:fill="FFFFFF"/>
        </w:rPr>
        <w:t xml:space="preserve"> find it difficult to adjust to the weather conditions</w:t>
      </w:r>
      <w:r w:rsidR="00AA3461" w:rsidRPr="004E09F0">
        <w:rPr>
          <w:color w:val="222222"/>
          <w:sz w:val="24"/>
          <w:shd w:val="clear" w:color="auto" w:fill="FFFFFF"/>
        </w:rPr>
        <w:t>,</w:t>
      </w:r>
      <w:r w:rsidR="00A6561F" w:rsidRPr="004E09F0">
        <w:rPr>
          <w:color w:val="222222"/>
          <w:sz w:val="24"/>
          <w:shd w:val="clear" w:color="auto" w:fill="FFFFFF"/>
        </w:rPr>
        <w:t xml:space="preserve"> this </w:t>
      </w:r>
      <w:r w:rsidR="0026734E" w:rsidRPr="004E09F0">
        <w:rPr>
          <w:color w:val="222222"/>
          <w:sz w:val="24"/>
          <w:shd w:val="clear" w:color="auto" w:fill="FFFFFF"/>
        </w:rPr>
        <w:t xml:space="preserve">may be </w:t>
      </w:r>
      <w:r w:rsidR="00A6561F" w:rsidRPr="004E09F0">
        <w:rPr>
          <w:color w:val="222222"/>
          <w:sz w:val="24"/>
          <w:shd w:val="clear" w:color="auto" w:fill="FFFFFF"/>
        </w:rPr>
        <w:t>evident with several of the children who venture</w:t>
      </w:r>
      <w:r w:rsidR="0026734E" w:rsidRPr="004E09F0">
        <w:rPr>
          <w:color w:val="222222"/>
          <w:sz w:val="24"/>
          <w:shd w:val="clear" w:color="auto" w:fill="FFFFFF"/>
        </w:rPr>
        <w:t xml:space="preserve"> </w:t>
      </w:r>
      <w:r w:rsidR="00A6561F" w:rsidRPr="004E09F0">
        <w:rPr>
          <w:color w:val="222222"/>
          <w:sz w:val="24"/>
          <w:shd w:val="clear" w:color="auto" w:fill="FFFFFF"/>
        </w:rPr>
        <w:t xml:space="preserve">outdoors with the small group </w:t>
      </w:r>
      <w:r w:rsidR="0020629F" w:rsidRPr="004E09F0">
        <w:rPr>
          <w:color w:val="222222"/>
          <w:sz w:val="24"/>
          <w:shd w:val="clear" w:color="auto" w:fill="FFFFFF"/>
        </w:rPr>
        <w:t>attending</w:t>
      </w:r>
      <w:r w:rsidR="00A6561F" w:rsidRPr="004E09F0">
        <w:rPr>
          <w:color w:val="222222"/>
          <w:sz w:val="24"/>
          <w:shd w:val="clear" w:color="auto" w:fill="FFFFFF"/>
        </w:rPr>
        <w:t xml:space="preserve"> the nature walk.</w:t>
      </w:r>
      <w:r w:rsidR="00AB3D0B" w:rsidRPr="004E09F0">
        <w:rPr>
          <w:color w:val="222222"/>
          <w:sz w:val="24"/>
          <w:shd w:val="clear" w:color="auto" w:fill="FFFFFF"/>
        </w:rPr>
        <w:t xml:space="preserve"> Some children </w:t>
      </w:r>
      <w:r w:rsidR="0026734E" w:rsidRPr="004E09F0">
        <w:rPr>
          <w:color w:val="222222"/>
          <w:sz w:val="24"/>
          <w:shd w:val="clear" w:color="auto" w:fill="FFFFFF"/>
        </w:rPr>
        <w:t>might wish</w:t>
      </w:r>
      <w:r w:rsidR="00AB3D0B" w:rsidRPr="004E09F0">
        <w:rPr>
          <w:color w:val="222222"/>
          <w:sz w:val="24"/>
          <w:shd w:val="clear" w:color="auto" w:fill="FFFFFF"/>
        </w:rPr>
        <w:t xml:space="preserve"> to return to school after only a short time outside, and some children</w:t>
      </w:r>
      <w:r w:rsidR="0026734E" w:rsidRPr="004E09F0">
        <w:rPr>
          <w:color w:val="222222"/>
          <w:sz w:val="24"/>
          <w:shd w:val="clear" w:color="auto" w:fill="FFFFFF"/>
        </w:rPr>
        <w:t xml:space="preserve"> could</w:t>
      </w:r>
      <w:r w:rsidR="00AB3D0B" w:rsidRPr="004E09F0">
        <w:rPr>
          <w:color w:val="222222"/>
          <w:sz w:val="24"/>
          <w:shd w:val="clear" w:color="auto" w:fill="FFFFFF"/>
        </w:rPr>
        <w:t xml:space="preserve"> dislike</w:t>
      </w:r>
      <w:r w:rsidR="0026734E" w:rsidRPr="004E09F0">
        <w:rPr>
          <w:color w:val="222222"/>
          <w:sz w:val="24"/>
          <w:shd w:val="clear" w:color="auto" w:fill="FFFFFF"/>
        </w:rPr>
        <w:t xml:space="preserve"> </w:t>
      </w:r>
      <w:r w:rsidR="00AB3D0B" w:rsidRPr="004E09F0">
        <w:rPr>
          <w:color w:val="222222"/>
          <w:sz w:val="24"/>
          <w:shd w:val="clear" w:color="auto" w:fill="FFFFFF"/>
        </w:rPr>
        <w:t>the cold and frequent showers</w:t>
      </w:r>
      <w:r w:rsidR="00F95768" w:rsidRPr="004E09F0">
        <w:rPr>
          <w:color w:val="222222"/>
          <w:sz w:val="24"/>
          <w:shd w:val="clear" w:color="auto" w:fill="FFFFFF"/>
        </w:rPr>
        <w:t>, therefore as a result children who do not enjoy the activity may not absorb the mathematical games and activities as much as a child who feels they are in their element in the outdoors (Muddy Days, 2017).</w:t>
      </w:r>
    </w:p>
    <w:p w14:paraId="0D017972" w14:textId="1125867B" w:rsidR="00F72164" w:rsidRPr="004E09F0" w:rsidRDefault="00C56762" w:rsidP="004E09F0">
      <w:pPr>
        <w:spacing w:after="360" w:line="360" w:lineRule="auto"/>
        <w:jc w:val="both"/>
        <w:textAlignment w:val="baseline"/>
        <w:rPr>
          <w:rFonts w:eastAsia="Times New Roman"/>
          <w:color w:val="4D4E45"/>
          <w:sz w:val="24"/>
          <w:lang w:eastAsia="en-GB"/>
        </w:rPr>
      </w:pPr>
      <w:r w:rsidRPr="004E09F0">
        <w:rPr>
          <w:rFonts w:eastAsia="Times New Roman"/>
          <w:color w:val="4D4E45"/>
          <w:sz w:val="24"/>
          <w:lang w:eastAsia="en-GB"/>
        </w:rPr>
        <w:t xml:space="preserve">Creating and building a den </w:t>
      </w:r>
      <w:r w:rsidR="009B0D3E" w:rsidRPr="004E09F0">
        <w:rPr>
          <w:rFonts w:eastAsia="Times New Roman"/>
          <w:color w:val="4D4E45"/>
          <w:sz w:val="24"/>
          <w:lang w:eastAsia="en-GB"/>
        </w:rPr>
        <w:t>w</w:t>
      </w:r>
      <w:r w:rsidRPr="004E09F0">
        <w:rPr>
          <w:rFonts w:eastAsia="Times New Roman"/>
          <w:color w:val="4D4E45"/>
          <w:sz w:val="24"/>
          <w:lang w:eastAsia="en-GB"/>
        </w:rPr>
        <w:t xml:space="preserve">hereby children may </w:t>
      </w:r>
      <w:r w:rsidR="00A641DF" w:rsidRPr="004E09F0">
        <w:rPr>
          <w:rFonts w:eastAsia="Times New Roman"/>
          <w:color w:val="4D4E45"/>
          <w:sz w:val="24"/>
          <w:lang w:eastAsia="en-GB"/>
        </w:rPr>
        <w:t>be required</w:t>
      </w:r>
      <w:r w:rsidRPr="004E09F0">
        <w:rPr>
          <w:rFonts w:eastAsia="Times New Roman"/>
          <w:color w:val="4D4E45"/>
          <w:sz w:val="24"/>
          <w:lang w:eastAsia="en-GB"/>
        </w:rPr>
        <w:t xml:space="preserve"> to compare and sort shapes and sizes whilst considering weights and amounts could help to advance and improve their mathematical understanding. </w:t>
      </w:r>
      <w:r w:rsidR="00867FC4" w:rsidRPr="004E09F0">
        <w:rPr>
          <w:rFonts w:eastAsia="Times New Roman"/>
          <w:color w:val="4D4E45"/>
          <w:sz w:val="24"/>
          <w:lang w:eastAsia="en-GB"/>
        </w:rPr>
        <w:t>According to Homan (2019) children</w:t>
      </w:r>
      <w:r w:rsidRPr="004E09F0">
        <w:rPr>
          <w:rFonts w:eastAsia="Times New Roman"/>
          <w:color w:val="4D4E45"/>
          <w:sz w:val="24"/>
          <w:lang w:eastAsia="en-GB"/>
        </w:rPr>
        <w:t xml:space="preserve"> may use their imagination to be creative with their ideas and flexible with the natural resources they choose to use for the </w:t>
      </w:r>
      <w:r w:rsidRPr="004E09F0">
        <w:rPr>
          <w:rFonts w:eastAsia="Times New Roman"/>
          <w:color w:val="4D4E45"/>
          <w:sz w:val="24"/>
          <w:lang w:eastAsia="en-GB"/>
        </w:rPr>
        <w:lastRenderedPageBreak/>
        <w:t xml:space="preserve">task. This could </w:t>
      </w:r>
      <w:r w:rsidR="00867FC4" w:rsidRPr="004E09F0">
        <w:rPr>
          <w:rFonts w:eastAsia="Times New Roman"/>
          <w:color w:val="4D4E45"/>
          <w:sz w:val="24"/>
          <w:lang w:eastAsia="en-GB"/>
        </w:rPr>
        <w:t>help</w:t>
      </w:r>
      <w:r w:rsidRPr="004E09F0">
        <w:rPr>
          <w:rFonts w:eastAsia="Times New Roman"/>
          <w:color w:val="4D4E45"/>
          <w:sz w:val="24"/>
          <w:lang w:eastAsia="en-GB"/>
        </w:rPr>
        <w:t xml:space="preserve"> children to assess weight, shape and size of materials used and consider how the weight of  items could impact the structure of the den so that the </w:t>
      </w:r>
      <w:r w:rsidR="00277006" w:rsidRPr="004E09F0">
        <w:rPr>
          <w:rFonts w:eastAsia="Times New Roman"/>
          <w:color w:val="4D4E45"/>
          <w:sz w:val="24"/>
          <w:lang w:eastAsia="en-GB"/>
        </w:rPr>
        <w:t xml:space="preserve">building of the </w:t>
      </w:r>
      <w:r w:rsidRPr="004E09F0">
        <w:rPr>
          <w:rFonts w:eastAsia="Times New Roman"/>
          <w:color w:val="4D4E45"/>
          <w:sz w:val="24"/>
          <w:lang w:eastAsia="en-GB"/>
        </w:rPr>
        <w:t>den is successful</w:t>
      </w:r>
      <w:r w:rsidR="00A641DF" w:rsidRPr="004E09F0">
        <w:rPr>
          <w:rFonts w:eastAsia="Times New Roman"/>
          <w:color w:val="4D4E45"/>
          <w:sz w:val="24"/>
          <w:lang w:eastAsia="en-GB"/>
        </w:rPr>
        <w:t xml:space="preserve">. </w:t>
      </w:r>
      <w:r w:rsidR="00867FC4" w:rsidRPr="004E09F0">
        <w:rPr>
          <w:rFonts w:eastAsia="Times New Roman"/>
          <w:color w:val="4D4E45"/>
          <w:sz w:val="24"/>
          <w:lang w:eastAsia="en-GB"/>
        </w:rPr>
        <w:t>The ch</w:t>
      </w:r>
      <w:r w:rsidR="00A641DF" w:rsidRPr="004E09F0">
        <w:rPr>
          <w:rFonts w:eastAsia="Times New Roman"/>
          <w:color w:val="4D4E45"/>
          <w:sz w:val="24"/>
          <w:lang w:eastAsia="en-GB"/>
        </w:rPr>
        <w:t>ildren may need to put  items together to</w:t>
      </w:r>
      <w:r w:rsidR="00245F15" w:rsidRPr="004E09F0">
        <w:rPr>
          <w:rFonts w:eastAsia="Times New Roman"/>
          <w:color w:val="4D4E45"/>
          <w:sz w:val="24"/>
          <w:lang w:eastAsia="en-GB"/>
        </w:rPr>
        <w:t xml:space="preserve"> then</w:t>
      </w:r>
      <w:r w:rsidR="00A641DF" w:rsidRPr="004E09F0">
        <w:rPr>
          <w:rFonts w:eastAsia="Times New Roman"/>
          <w:color w:val="4D4E45"/>
          <w:sz w:val="24"/>
          <w:lang w:eastAsia="en-GB"/>
        </w:rPr>
        <w:t xml:space="preserve"> realise they do not </w:t>
      </w:r>
      <w:r w:rsidR="00245F15" w:rsidRPr="004E09F0">
        <w:rPr>
          <w:rFonts w:eastAsia="Times New Roman"/>
          <w:color w:val="4D4E45"/>
          <w:sz w:val="24"/>
          <w:lang w:eastAsia="en-GB"/>
        </w:rPr>
        <w:t>actually</w:t>
      </w:r>
      <w:r w:rsidR="00A641DF" w:rsidRPr="004E09F0">
        <w:rPr>
          <w:rFonts w:eastAsia="Times New Roman"/>
          <w:color w:val="4D4E45"/>
          <w:sz w:val="24"/>
          <w:lang w:eastAsia="en-GB"/>
        </w:rPr>
        <w:t xml:space="preserve"> serve the purpose </w:t>
      </w:r>
      <w:r w:rsidR="00245F15" w:rsidRPr="004E09F0">
        <w:rPr>
          <w:rFonts w:eastAsia="Times New Roman"/>
          <w:color w:val="4D4E45"/>
          <w:sz w:val="24"/>
          <w:lang w:eastAsia="en-GB"/>
        </w:rPr>
        <w:t>intended and will therefore need to take these materials away and reconstruct using other materials in order to find a resolution to the dilemma they are faced with</w:t>
      </w:r>
      <w:r w:rsidR="00A90536" w:rsidRPr="004E09F0">
        <w:rPr>
          <w:rFonts w:eastAsia="Times New Roman"/>
          <w:color w:val="4D4E45"/>
          <w:sz w:val="24"/>
          <w:lang w:eastAsia="en-GB"/>
        </w:rPr>
        <w:t xml:space="preserve"> (Homan, 2019).</w:t>
      </w:r>
    </w:p>
    <w:p w14:paraId="7FE786A1" w14:textId="645D7574" w:rsidR="001F67D3" w:rsidRPr="004E09F0" w:rsidRDefault="00765C5A" w:rsidP="004E09F0">
      <w:pPr>
        <w:spacing w:line="360" w:lineRule="auto"/>
        <w:jc w:val="both"/>
        <w:rPr>
          <w:sz w:val="24"/>
        </w:rPr>
      </w:pPr>
      <w:r w:rsidRPr="004E09F0">
        <w:rPr>
          <w:sz w:val="24"/>
        </w:rPr>
        <w:t xml:space="preserve">Furthermore, </w:t>
      </w:r>
      <w:r w:rsidR="006559A9" w:rsidRPr="004E09F0">
        <w:rPr>
          <w:sz w:val="24"/>
        </w:rPr>
        <w:t>Den building provides opportunity for children to discuss and think about size and shape, also height and the capacity of the final product (Ephgrave, 2018).</w:t>
      </w:r>
      <w:r w:rsidR="0002280E" w:rsidRPr="004E09F0">
        <w:rPr>
          <w:sz w:val="24"/>
        </w:rPr>
        <w:t xml:space="preserve"> </w:t>
      </w:r>
      <w:r w:rsidR="001F67D3" w:rsidRPr="004E09F0">
        <w:rPr>
          <w:sz w:val="24"/>
        </w:rPr>
        <w:t>Skinner and Stevens (2012) point</w:t>
      </w:r>
      <w:r w:rsidR="005A3499" w:rsidRPr="004E09F0">
        <w:rPr>
          <w:sz w:val="24"/>
        </w:rPr>
        <w:t xml:space="preserve"> </w:t>
      </w:r>
      <w:r w:rsidR="001F67D3" w:rsidRPr="004E09F0">
        <w:rPr>
          <w:sz w:val="24"/>
        </w:rPr>
        <w:t xml:space="preserve">out that </w:t>
      </w:r>
      <w:r w:rsidR="00BD7B06" w:rsidRPr="004E09F0">
        <w:rPr>
          <w:sz w:val="24"/>
        </w:rPr>
        <w:t>b</w:t>
      </w:r>
      <w:r w:rsidR="001F67D3" w:rsidRPr="004E09F0">
        <w:rPr>
          <w:sz w:val="24"/>
        </w:rPr>
        <w:t xml:space="preserve">uilding dens outdoors is a good opportunity to engage children </w:t>
      </w:r>
      <w:r w:rsidR="00A90536" w:rsidRPr="004E09F0">
        <w:rPr>
          <w:sz w:val="24"/>
        </w:rPr>
        <w:t>with</w:t>
      </w:r>
      <w:r w:rsidR="001F67D3" w:rsidRPr="004E09F0">
        <w:rPr>
          <w:sz w:val="24"/>
        </w:rPr>
        <w:t xml:space="preserve"> mathematical problem solving and measuring of resources. The children can be encouraged to identify the resources they require by themselves and to think about the dimensions and size of the den and whether it will accommodate all the children in the group and if not, how many children could fit inside the structure at one time.</w:t>
      </w:r>
    </w:p>
    <w:p w14:paraId="4138BBB7" w14:textId="3A6D9866" w:rsidR="00154B76" w:rsidRPr="004E09F0" w:rsidRDefault="00E328D9" w:rsidP="004E09F0">
      <w:pPr>
        <w:spacing w:line="360" w:lineRule="auto"/>
        <w:jc w:val="both"/>
        <w:rPr>
          <w:sz w:val="24"/>
        </w:rPr>
      </w:pPr>
      <w:r w:rsidRPr="004E09F0">
        <w:rPr>
          <w:sz w:val="24"/>
        </w:rPr>
        <w:t xml:space="preserve">Pratt (2011) suggests that children should </w:t>
      </w:r>
      <w:r w:rsidR="00BF7A70" w:rsidRPr="004E09F0">
        <w:rPr>
          <w:sz w:val="24"/>
        </w:rPr>
        <w:t xml:space="preserve">learn to </w:t>
      </w:r>
      <w:r w:rsidRPr="004E09F0">
        <w:rPr>
          <w:sz w:val="24"/>
        </w:rPr>
        <w:t>have a mathematical disposition in order to become capable and confident mathematicians</w:t>
      </w:r>
      <w:r w:rsidR="00BF7A70" w:rsidRPr="004E09F0">
        <w:rPr>
          <w:sz w:val="24"/>
        </w:rPr>
        <w:t>,</w:t>
      </w:r>
      <w:r w:rsidRPr="004E09F0">
        <w:rPr>
          <w:sz w:val="24"/>
        </w:rPr>
        <w:t xml:space="preserve"> this can be supported </w:t>
      </w:r>
      <w:r w:rsidR="00907554" w:rsidRPr="004E09F0">
        <w:rPr>
          <w:sz w:val="24"/>
        </w:rPr>
        <w:t>using</w:t>
      </w:r>
      <w:r w:rsidRPr="004E09F0">
        <w:rPr>
          <w:sz w:val="24"/>
        </w:rPr>
        <w:t xml:space="preserve"> maths</w:t>
      </w:r>
      <w:r w:rsidR="00BF7A70" w:rsidRPr="004E09F0">
        <w:rPr>
          <w:sz w:val="24"/>
        </w:rPr>
        <w:t xml:space="preserve"> in the outdoors</w:t>
      </w:r>
      <w:r w:rsidR="005A3499" w:rsidRPr="004E09F0">
        <w:rPr>
          <w:sz w:val="24"/>
        </w:rPr>
        <w:t>.</w:t>
      </w:r>
      <w:r w:rsidR="00BF7A70" w:rsidRPr="004E09F0">
        <w:rPr>
          <w:sz w:val="24"/>
        </w:rPr>
        <w:t xml:space="preserve"> </w:t>
      </w:r>
      <w:r w:rsidR="005A3499" w:rsidRPr="004E09F0">
        <w:rPr>
          <w:sz w:val="24"/>
        </w:rPr>
        <w:t>Pratt</w:t>
      </w:r>
      <w:r w:rsidR="00907554" w:rsidRPr="004E09F0">
        <w:rPr>
          <w:sz w:val="24"/>
        </w:rPr>
        <w:t xml:space="preserve"> suggest</w:t>
      </w:r>
      <w:r w:rsidR="005A3499" w:rsidRPr="004E09F0">
        <w:rPr>
          <w:sz w:val="24"/>
        </w:rPr>
        <w:t>s</w:t>
      </w:r>
      <w:r w:rsidR="000B6628" w:rsidRPr="004E09F0">
        <w:rPr>
          <w:sz w:val="24"/>
        </w:rPr>
        <w:t xml:space="preserve"> that</w:t>
      </w:r>
      <w:r w:rsidR="005A3499" w:rsidRPr="004E09F0">
        <w:rPr>
          <w:sz w:val="24"/>
        </w:rPr>
        <w:t xml:space="preserve"> this </w:t>
      </w:r>
      <w:r w:rsidR="00907554" w:rsidRPr="004E09F0">
        <w:rPr>
          <w:sz w:val="24"/>
        </w:rPr>
        <w:t xml:space="preserve">enables children to understand that maths is everywhere, it surrounds them in their environment. This </w:t>
      </w:r>
      <w:r w:rsidR="005A3499" w:rsidRPr="004E09F0">
        <w:rPr>
          <w:sz w:val="24"/>
        </w:rPr>
        <w:t>would</w:t>
      </w:r>
      <w:r w:rsidR="00907554" w:rsidRPr="004E09F0">
        <w:rPr>
          <w:sz w:val="24"/>
        </w:rPr>
        <w:t xml:space="preserve"> be </w:t>
      </w:r>
      <w:r w:rsidR="004B62FE" w:rsidRPr="004E09F0">
        <w:rPr>
          <w:sz w:val="24"/>
        </w:rPr>
        <w:t>implemented</w:t>
      </w:r>
      <w:r w:rsidR="00907554" w:rsidRPr="004E09F0">
        <w:rPr>
          <w:sz w:val="24"/>
        </w:rPr>
        <w:t xml:space="preserve"> during the nature walk</w:t>
      </w:r>
      <w:r w:rsidR="004B62FE" w:rsidRPr="004E09F0">
        <w:rPr>
          <w:sz w:val="24"/>
        </w:rPr>
        <w:t>,</w:t>
      </w:r>
      <w:r w:rsidR="00907554" w:rsidRPr="004E09F0">
        <w:rPr>
          <w:sz w:val="24"/>
        </w:rPr>
        <w:t xml:space="preserve"> when children are faced with maths everywhere, </w:t>
      </w:r>
      <w:r w:rsidR="000B6628" w:rsidRPr="004E09F0">
        <w:rPr>
          <w:sz w:val="24"/>
        </w:rPr>
        <w:t xml:space="preserve">when </w:t>
      </w:r>
      <w:r w:rsidR="00907554" w:rsidRPr="004E09F0">
        <w:rPr>
          <w:sz w:val="24"/>
        </w:rPr>
        <w:t>they look</w:t>
      </w:r>
      <w:r w:rsidR="00C963C4" w:rsidRPr="004E09F0">
        <w:rPr>
          <w:sz w:val="24"/>
        </w:rPr>
        <w:t xml:space="preserve"> for</w:t>
      </w:r>
      <w:r w:rsidR="00907554" w:rsidRPr="004E09F0">
        <w:rPr>
          <w:sz w:val="24"/>
        </w:rPr>
        <w:t xml:space="preserve"> how many ducks are enjoying the pond, how many trees lead to the park</w:t>
      </w:r>
      <w:r w:rsidR="000B6628" w:rsidRPr="004E09F0">
        <w:rPr>
          <w:sz w:val="24"/>
        </w:rPr>
        <w:t>, the number of acorns they have collected</w:t>
      </w:r>
      <w:r w:rsidR="00907554" w:rsidRPr="004E09F0">
        <w:rPr>
          <w:sz w:val="24"/>
        </w:rPr>
        <w:t xml:space="preserve"> and </w:t>
      </w:r>
      <w:r w:rsidR="00C963C4" w:rsidRPr="004E09F0">
        <w:rPr>
          <w:sz w:val="24"/>
        </w:rPr>
        <w:t xml:space="preserve">door </w:t>
      </w:r>
      <w:r w:rsidR="00907554" w:rsidRPr="004E09F0">
        <w:rPr>
          <w:sz w:val="24"/>
        </w:rPr>
        <w:t xml:space="preserve">numbers </w:t>
      </w:r>
      <w:r w:rsidR="00C963C4" w:rsidRPr="004E09F0">
        <w:rPr>
          <w:sz w:val="24"/>
        </w:rPr>
        <w:t>of houses</w:t>
      </w:r>
      <w:r w:rsidR="00AA3461" w:rsidRPr="004E09F0">
        <w:rPr>
          <w:sz w:val="24"/>
        </w:rPr>
        <w:t>.</w:t>
      </w:r>
    </w:p>
    <w:p w14:paraId="40959416" w14:textId="0310718F" w:rsidR="00765C5A" w:rsidRPr="004E09F0" w:rsidRDefault="00D82986" w:rsidP="004E09F0">
      <w:pPr>
        <w:spacing w:line="360" w:lineRule="auto"/>
        <w:jc w:val="both"/>
        <w:rPr>
          <w:sz w:val="24"/>
        </w:rPr>
      </w:pPr>
      <w:r w:rsidRPr="004E09F0">
        <w:rPr>
          <w:sz w:val="24"/>
        </w:rPr>
        <w:t>The Welsh Governments New Curriculum which comes into operation in 2022, states that mathematical learning opportunities for children should be exciting and attractive to children whilst helping the child evolve their ability to welcome challenges as a constructive aspect of learning (Welsh Government, 2019).</w:t>
      </w:r>
      <w:r w:rsidR="00875D94" w:rsidRPr="004E09F0">
        <w:rPr>
          <w:sz w:val="24"/>
        </w:rPr>
        <w:t xml:space="preserve"> The Nature Walk and den building activity provides adequate challenge for the children to test and embrace their resilience whilst providing an environment that is stimulating and appealing so that the</w:t>
      </w:r>
      <w:r w:rsidR="00067D5F" w:rsidRPr="004E09F0">
        <w:rPr>
          <w:sz w:val="24"/>
        </w:rPr>
        <w:t>y</w:t>
      </w:r>
      <w:r w:rsidR="00875D94" w:rsidRPr="004E09F0">
        <w:rPr>
          <w:sz w:val="24"/>
        </w:rPr>
        <w:t xml:space="preserve"> may experience and enjoy maths within the outdoor environment and therefore</w:t>
      </w:r>
      <w:r w:rsidR="00791B81" w:rsidRPr="004E09F0">
        <w:rPr>
          <w:sz w:val="24"/>
        </w:rPr>
        <w:t>,</w:t>
      </w:r>
      <w:r w:rsidR="00875D94" w:rsidRPr="004E09F0">
        <w:rPr>
          <w:sz w:val="24"/>
        </w:rPr>
        <w:t xml:space="preserve"> perhaps not even realise they are developing their mathematical skills.</w:t>
      </w:r>
    </w:p>
    <w:p w14:paraId="2E73B4B8" w14:textId="371BF188" w:rsidR="00DC3B20" w:rsidRPr="004E09F0" w:rsidRDefault="00425687" w:rsidP="004E09F0">
      <w:pPr>
        <w:spacing w:line="360" w:lineRule="auto"/>
        <w:jc w:val="both"/>
        <w:rPr>
          <w:sz w:val="24"/>
        </w:rPr>
      </w:pPr>
      <w:r w:rsidRPr="004E09F0">
        <w:rPr>
          <w:sz w:val="24"/>
        </w:rPr>
        <w:t xml:space="preserve">Furthermore, Pound (2006) </w:t>
      </w:r>
      <w:r w:rsidR="00A90536" w:rsidRPr="004E09F0">
        <w:rPr>
          <w:sz w:val="24"/>
        </w:rPr>
        <w:t>agrees</w:t>
      </w:r>
      <w:r w:rsidRPr="004E09F0">
        <w:rPr>
          <w:sz w:val="24"/>
        </w:rPr>
        <w:t xml:space="preserve"> it is important to </w:t>
      </w:r>
      <w:r w:rsidR="00E62AF8" w:rsidRPr="004E09F0">
        <w:rPr>
          <w:sz w:val="24"/>
        </w:rPr>
        <w:t xml:space="preserve">provide a stimulating environment that provides opportunities </w:t>
      </w:r>
      <w:r w:rsidR="005F1B92" w:rsidRPr="004E09F0">
        <w:rPr>
          <w:sz w:val="24"/>
        </w:rPr>
        <w:t>for children to make their own decisions and choices when it comes to learning.</w:t>
      </w:r>
      <w:r w:rsidR="007E004E" w:rsidRPr="004E09F0">
        <w:rPr>
          <w:sz w:val="24"/>
        </w:rPr>
        <w:t xml:space="preserve"> This is reflected in the activity</w:t>
      </w:r>
      <w:r w:rsidR="00693C9D" w:rsidRPr="004E09F0">
        <w:rPr>
          <w:sz w:val="24"/>
        </w:rPr>
        <w:t xml:space="preserve"> plan</w:t>
      </w:r>
      <w:r w:rsidR="007E004E" w:rsidRPr="004E09F0">
        <w:rPr>
          <w:sz w:val="24"/>
        </w:rPr>
        <w:t xml:space="preserve">, children are encouraged to make decisions for themselves when </w:t>
      </w:r>
      <w:r w:rsidR="00693C9D" w:rsidRPr="004E09F0">
        <w:rPr>
          <w:sz w:val="24"/>
        </w:rPr>
        <w:t>deciding on what</w:t>
      </w:r>
      <w:r w:rsidR="007E004E" w:rsidRPr="004E09F0">
        <w:rPr>
          <w:sz w:val="24"/>
        </w:rPr>
        <w:t xml:space="preserve"> resources</w:t>
      </w:r>
      <w:r w:rsidR="00693C9D" w:rsidRPr="004E09F0">
        <w:rPr>
          <w:sz w:val="24"/>
        </w:rPr>
        <w:t xml:space="preserve"> they require</w:t>
      </w:r>
      <w:r w:rsidR="007E004E" w:rsidRPr="004E09F0">
        <w:rPr>
          <w:sz w:val="24"/>
        </w:rPr>
        <w:t xml:space="preserve"> to build the dens structure, they also </w:t>
      </w:r>
      <w:r w:rsidR="007E004E" w:rsidRPr="004E09F0">
        <w:rPr>
          <w:sz w:val="24"/>
        </w:rPr>
        <w:lastRenderedPageBreak/>
        <w:t xml:space="preserve">have the freedom to choose items to put into their gift bags. </w:t>
      </w:r>
      <w:r w:rsidR="005F1B92" w:rsidRPr="004E09F0">
        <w:rPr>
          <w:sz w:val="24"/>
        </w:rPr>
        <w:t xml:space="preserve"> Pound</w:t>
      </w:r>
      <w:r w:rsidR="006B25F7" w:rsidRPr="004E09F0">
        <w:rPr>
          <w:sz w:val="24"/>
        </w:rPr>
        <w:t xml:space="preserve"> further</w:t>
      </w:r>
      <w:r w:rsidR="005F1B92" w:rsidRPr="004E09F0">
        <w:rPr>
          <w:sz w:val="24"/>
        </w:rPr>
        <w:t xml:space="preserve"> suggests practitioners </w:t>
      </w:r>
      <w:r w:rsidR="006B25F7" w:rsidRPr="004E09F0">
        <w:rPr>
          <w:sz w:val="24"/>
        </w:rPr>
        <w:t>could</w:t>
      </w:r>
      <w:r w:rsidR="005F1B92" w:rsidRPr="004E09F0">
        <w:rPr>
          <w:sz w:val="24"/>
        </w:rPr>
        <w:t xml:space="preserve"> embrace</w:t>
      </w:r>
      <w:r w:rsidR="00184303" w:rsidRPr="004E09F0">
        <w:rPr>
          <w:sz w:val="24"/>
        </w:rPr>
        <w:t xml:space="preserve"> a</w:t>
      </w:r>
      <w:r w:rsidR="0003180C" w:rsidRPr="004E09F0">
        <w:rPr>
          <w:sz w:val="24"/>
        </w:rPr>
        <w:t xml:space="preserve"> positive </w:t>
      </w:r>
      <w:r w:rsidR="00184303" w:rsidRPr="004E09F0">
        <w:rPr>
          <w:sz w:val="24"/>
        </w:rPr>
        <w:t xml:space="preserve">attitude that </w:t>
      </w:r>
      <w:r w:rsidR="000B6628" w:rsidRPr="004E09F0">
        <w:rPr>
          <w:sz w:val="24"/>
        </w:rPr>
        <w:t>might</w:t>
      </w:r>
      <w:r w:rsidR="006B25F7" w:rsidRPr="004E09F0">
        <w:rPr>
          <w:sz w:val="24"/>
        </w:rPr>
        <w:t xml:space="preserve"> </w:t>
      </w:r>
      <w:r w:rsidR="00184303" w:rsidRPr="004E09F0">
        <w:rPr>
          <w:sz w:val="24"/>
        </w:rPr>
        <w:t>encourag</w:t>
      </w:r>
      <w:r w:rsidR="006B25F7" w:rsidRPr="004E09F0">
        <w:rPr>
          <w:sz w:val="24"/>
        </w:rPr>
        <w:t xml:space="preserve">e </w:t>
      </w:r>
      <w:r w:rsidR="00184303" w:rsidRPr="004E09F0">
        <w:rPr>
          <w:sz w:val="24"/>
        </w:rPr>
        <w:t>children to manage themselves</w:t>
      </w:r>
      <w:r w:rsidR="006B25F7" w:rsidRPr="004E09F0">
        <w:rPr>
          <w:sz w:val="24"/>
        </w:rPr>
        <w:t xml:space="preserve"> and </w:t>
      </w:r>
      <w:r w:rsidR="00CB4B24" w:rsidRPr="004E09F0">
        <w:rPr>
          <w:sz w:val="24"/>
        </w:rPr>
        <w:t>their relationships</w:t>
      </w:r>
      <w:r w:rsidR="006B25F7" w:rsidRPr="004E09F0">
        <w:rPr>
          <w:sz w:val="24"/>
        </w:rPr>
        <w:t xml:space="preserve"> with other</w:t>
      </w:r>
      <w:r w:rsidR="0003180C" w:rsidRPr="004E09F0">
        <w:rPr>
          <w:sz w:val="24"/>
        </w:rPr>
        <w:t>s independently.</w:t>
      </w:r>
      <w:r w:rsidR="00CB4B24" w:rsidRPr="004E09F0">
        <w:rPr>
          <w:sz w:val="24"/>
        </w:rPr>
        <w:t xml:space="preserve"> By promoting</w:t>
      </w:r>
      <w:r w:rsidR="006B25F7" w:rsidRPr="004E09F0">
        <w:rPr>
          <w:sz w:val="24"/>
        </w:rPr>
        <w:t xml:space="preserve"> and encouraging</w:t>
      </w:r>
      <w:r w:rsidR="00CB4B24" w:rsidRPr="004E09F0">
        <w:rPr>
          <w:sz w:val="24"/>
        </w:rPr>
        <w:t xml:space="preserve"> this</w:t>
      </w:r>
      <w:r w:rsidR="006B25F7" w:rsidRPr="004E09F0">
        <w:rPr>
          <w:sz w:val="24"/>
        </w:rPr>
        <w:t xml:space="preserve"> attitude</w:t>
      </w:r>
      <w:r w:rsidR="00CB4B24" w:rsidRPr="004E09F0">
        <w:rPr>
          <w:sz w:val="24"/>
        </w:rPr>
        <w:t xml:space="preserve">, the child </w:t>
      </w:r>
      <w:r w:rsidR="009D6663" w:rsidRPr="004E09F0">
        <w:rPr>
          <w:sz w:val="24"/>
        </w:rPr>
        <w:t>would</w:t>
      </w:r>
      <w:r w:rsidR="006B25F7" w:rsidRPr="004E09F0">
        <w:rPr>
          <w:sz w:val="24"/>
        </w:rPr>
        <w:t>, as a result,</w:t>
      </w:r>
      <w:r w:rsidR="00CB4B24" w:rsidRPr="004E09F0">
        <w:rPr>
          <w:sz w:val="24"/>
        </w:rPr>
        <w:t xml:space="preserve"> be at the centre of the learning process. </w:t>
      </w:r>
      <w:r w:rsidR="00BF08F6" w:rsidRPr="004E09F0">
        <w:rPr>
          <w:sz w:val="24"/>
        </w:rPr>
        <w:t>Engaging</w:t>
      </w:r>
      <w:r w:rsidR="00CB4B24" w:rsidRPr="004E09F0">
        <w:rPr>
          <w:sz w:val="24"/>
        </w:rPr>
        <w:t xml:space="preserve"> </w:t>
      </w:r>
      <w:r w:rsidR="00BF08F6" w:rsidRPr="004E09F0">
        <w:rPr>
          <w:sz w:val="24"/>
        </w:rPr>
        <w:t>children’s</w:t>
      </w:r>
      <w:r w:rsidR="00CB4B24" w:rsidRPr="004E09F0">
        <w:rPr>
          <w:sz w:val="24"/>
        </w:rPr>
        <w:t xml:space="preserve"> minds </w:t>
      </w:r>
      <w:r w:rsidR="0003180C" w:rsidRPr="004E09F0">
        <w:rPr>
          <w:sz w:val="24"/>
        </w:rPr>
        <w:t>to seek and</w:t>
      </w:r>
      <w:r w:rsidR="00CB4B24" w:rsidRPr="004E09F0">
        <w:rPr>
          <w:sz w:val="24"/>
        </w:rPr>
        <w:t xml:space="preserve"> </w:t>
      </w:r>
      <w:r w:rsidR="00BF08F6" w:rsidRPr="004E09F0">
        <w:rPr>
          <w:sz w:val="24"/>
        </w:rPr>
        <w:t>explor</w:t>
      </w:r>
      <w:r w:rsidR="0003180C" w:rsidRPr="004E09F0">
        <w:rPr>
          <w:sz w:val="24"/>
        </w:rPr>
        <w:t>e</w:t>
      </w:r>
      <w:r w:rsidR="00CB4B24" w:rsidRPr="004E09F0">
        <w:rPr>
          <w:sz w:val="24"/>
        </w:rPr>
        <w:t xml:space="preserve"> </w:t>
      </w:r>
      <w:r w:rsidR="006B25F7" w:rsidRPr="004E09F0">
        <w:rPr>
          <w:sz w:val="24"/>
        </w:rPr>
        <w:t xml:space="preserve">their surroundings </w:t>
      </w:r>
      <w:r w:rsidR="0003180C" w:rsidRPr="004E09F0">
        <w:rPr>
          <w:sz w:val="24"/>
        </w:rPr>
        <w:t>independently</w:t>
      </w:r>
      <w:r w:rsidR="006B25F7" w:rsidRPr="004E09F0">
        <w:rPr>
          <w:sz w:val="24"/>
        </w:rPr>
        <w:t xml:space="preserve"> </w:t>
      </w:r>
      <w:r w:rsidR="0003180C" w:rsidRPr="004E09F0">
        <w:rPr>
          <w:sz w:val="24"/>
        </w:rPr>
        <w:t>may</w:t>
      </w:r>
      <w:r w:rsidR="00BF08F6" w:rsidRPr="004E09F0">
        <w:rPr>
          <w:sz w:val="24"/>
        </w:rPr>
        <w:t xml:space="preserve"> help to build a greater feeling of competence and confidence</w:t>
      </w:r>
      <w:r w:rsidR="0093028C" w:rsidRPr="004E09F0">
        <w:rPr>
          <w:sz w:val="24"/>
        </w:rPr>
        <w:t xml:space="preserve"> (Pound, 2006). </w:t>
      </w:r>
      <w:r w:rsidR="00693C9D" w:rsidRPr="004E09F0">
        <w:rPr>
          <w:sz w:val="24"/>
        </w:rPr>
        <w:t xml:space="preserve">As a </w:t>
      </w:r>
      <w:r w:rsidR="009D6663" w:rsidRPr="004E09F0">
        <w:rPr>
          <w:sz w:val="24"/>
        </w:rPr>
        <w:t>result,</w:t>
      </w:r>
      <w:r w:rsidR="00693C9D" w:rsidRPr="004E09F0">
        <w:rPr>
          <w:sz w:val="24"/>
        </w:rPr>
        <w:t xml:space="preserve"> children </w:t>
      </w:r>
      <w:r w:rsidR="0003180C" w:rsidRPr="004E09F0">
        <w:rPr>
          <w:sz w:val="24"/>
        </w:rPr>
        <w:t>may</w:t>
      </w:r>
      <w:r w:rsidR="00693C9D" w:rsidRPr="004E09F0">
        <w:rPr>
          <w:sz w:val="24"/>
        </w:rPr>
        <w:t xml:space="preserve"> feel empowered to learn and absorb</w:t>
      </w:r>
      <w:r w:rsidR="000B6628" w:rsidRPr="004E09F0">
        <w:rPr>
          <w:sz w:val="24"/>
        </w:rPr>
        <w:t xml:space="preserve"> with ease the</w:t>
      </w:r>
      <w:r w:rsidR="00693C9D" w:rsidRPr="004E09F0">
        <w:rPr>
          <w:sz w:val="24"/>
        </w:rPr>
        <w:t xml:space="preserve"> mathematical learning that surrounds them in the outdoors</w:t>
      </w:r>
      <w:r w:rsidR="004B3405" w:rsidRPr="004E09F0">
        <w:rPr>
          <w:sz w:val="24"/>
        </w:rPr>
        <w:t xml:space="preserve"> without the realisation that they are in fact </w:t>
      </w:r>
      <w:r w:rsidR="00C40407" w:rsidRPr="004E09F0">
        <w:rPr>
          <w:sz w:val="24"/>
        </w:rPr>
        <w:t xml:space="preserve"> </w:t>
      </w:r>
      <w:r w:rsidR="004B3405" w:rsidRPr="004E09F0">
        <w:rPr>
          <w:sz w:val="24"/>
        </w:rPr>
        <w:t>absorbing mathematical learning and technique.</w:t>
      </w:r>
    </w:p>
    <w:p w14:paraId="271F57D4" w14:textId="5BAF3894" w:rsidR="00DC3B20" w:rsidRPr="004E09F0" w:rsidRDefault="00DC3B20" w:rsidP="004E09F0">
      <w:pPr>
        <w:spacing w:line="360" w:lineRule="auto"/>
        <w:jc w:val="both"/>
        <w:rPr>
          <w:color w:val="3A3A3A"/>
          <w:sz w:val="24"/>
          <w:shd w:val="clear" w:color="auto" w:fill="FFFFFF"/>
        </w:rPr>
      </w:pPr>
      <w:r w:rsidRPr="004E09F0">
        <w:rPr>
          <w:color w:val="3A3A3A"/>
          <w:sz w:val="24"/>
          <w:shd w:val="clear" w:color="auto" w:fill="FFFFFF"/>
        </w:rPr>
        <w:t xml:space="preserve">Theorists Rousseau (1712-1758) and Johann Heinrich Pestalozzi (1746-1827) </w:t>
      </w:r>
      <w:r w:rsidR="000445AD" w:rsidRPr="004E09F0">
        <w:rPr>
          <w:color w:val="3A3A3A"/>
          <w:sz w:val="24"/>
          <w:shd w:val="clear" w:color="auto" w:fill="FFFFFF"/>
        </w:rPr>
        <w:t xml:space="preserve">both </w:t>
      </w:r>
      <w:r w:rsidR="00F22246" w:rsidRPr="004E09F0">
        <w:rPr>
          <w:color w:val="3A3A3A"/>
          <w:sz w:val="24"/>
          <w:shd w:val="clear" w:color="auto" w:fill="FFFFFF"/>
        </w:rPr>
        <w:t>believed  nature and the outdoor environment provided positive and worthwhile learning opportunities for children’s educational needs</w:t>
      </w:r>
      <w:r w:rsidR="00087E50" w:rsidRPr="004E09F0">
        <w:rPr>
          <w:color w:val="3A3A3A"/>
          <w:sz w:val="24"/>
          <w:shd w:val="clear" w:color="auto" w:fill="FFFFFF"/>
        </w:rPr>
        <w:t xml:space="preserve"> (Bright Hub Education</w:t>
      </w:r>
      <w:r w:rsidR="004433F2" w:rsidRPr="004E09F0">
        <w:rPr>
          <w:color w:val="3A3A3A"/>
          <w:sz w:val="24"/>
          <w:shd w:val="clear" w:color="auto" w:fill="FFFFFF"/>
        </w:rPr>
        <w:t>, no date).</w:t>
      </w:r>
      <w:r w:rsidR="00113E2E" w:rsidRPr="004E09F0">
        <w:rPr>
          <w:color w:val="3A3A3A"/>
          <w:sz w:val="24"/>
          <w:shd w:val="clear" w:color="auto" w:fill="FFFFFF"/>
        </w:rPr>
        <w:t xml:space="preserve"> </w:t>
      </w:r>
      <w:r w:rsidR="004433F2" w:rsidRPr="004E09F0">
        <w:rPr>
          <w:color w:val="3A3A3A"/>
          <w:sz w:val="24"/>
          <w:shd w:val="clear" w:color="auto" w:fill="FFFFFF"/>
        </w:rPr>
        <w:t xml:space="preserve">Pestalozzi thought it was beneficial for children to be taught in groups according to their </w:t>
      </w:r>
      <w:r w:rsidR="00B43825" w:rsidRPr="004E09F0">
        <w:rPr>
          <w:color w:val="3A3A3A"/>
          <w:sz w:val="24"/>
          <w:shd w:val="clear" w:color="auto" w:fill="FFFFFF"/>
        </w:rPr>
        <w:t>ability</w:t>
      </w:r>
      <w:r w:rsidR="004433F2" w:rsidRPr="004E09F0">
        <w:rPr>
          <w:color w:val="3A3A3A"/>
          <w:sz w:val="24"/>
          <w:shd w:val="clear" w:color="auto" w:fill="FFFFFF"/>
        </w:rPr>
        <w:t xml:space="preserve"> and not essentially </w:t>
      </w:r>
      <w:r w:rsidR="00113E2E" w:rsidRPr="004E09F0">
        <w:rPr>
          <w:color w:val="3A3A3A"/>
          <w:sz w:val="24"/>
          <w:shd w:val="clear" w:color="auto" w:fill="FFFFFF"/>
        </w:rPr>
        <w:t xml:space="preserve">grouped by </w:t>
      </w:r>
      <w:r w:rsidR="004433F2" w:rsidRPr="004E09F0">
        <w:rPr>
          <w:color w:val="3A3A3A"/>
          <w:sz w:val="24"/>
          <w:shd w:val="clear" w:color="auto" w:fill="FFFFFF"/>
        </w:rPr>
        <w:t>their age</w:t>
      </w:r>
      <w:r w:rsidR="00983318" w:rsidRPr="004E09F0">
        <w:rPr>
          <w:color w:val="3A3A3A"/>
          <w:sz w:val="24"/>
          <w:shd w:val="clear" w:color="auto" w:fill="FFFFFF"/>
        </w:rPr>
        <w:t>.</w:t>
      </w:r>
      <w:r w:rsidR="000445AD" w:rsidRPr="004E09F0">
        <w:rPr>
          <w:color w:val="3A3A3A"/>
          <w:sz w:val="24"/>
          <w:shd w:val="clear" w:color="auto" w:fill="FFFFFF"/>
        </w:rPr>
        <w:t xml:space="preserve"> </w:t>
      </w:r>
      <w:r w:rsidR="00983318" w:rsidRPr="004E09F0">
        <w:rPr>
          <w:color w:val="3A3A3A"/>
          <w:sz w:val="24"/>
          <w:shd w:val="clear" w:color="auto" w:fill="FFFFFF"/>
        </w:rPr>
        <w:t xml:space="preserve">Based upon </w:t>
      </w:r>
      <w:r w:rsidR="002030D5" w:rsidRPr="004E09F0">
        <w:rPr>
          <w:color w:val="3A3A3A"/>
          <w:sz w:val="24"/>
          <w:shd w:val="clear" w:color="auto" w:fill="FFFFFF"/>
        </w:rPr>
        <w:t xml:space="preserve">this theory, </w:t>
      </w:r>
      <w:r w:rsidR="000445AD" w:rsidRPr="004E09F0">
        <w:rPr>
          <w:color w:val="3A3A3A"/>
          <w:sz w:val="24"/>
          <w:shd w:val="clear" w:color="auto" w:fill="FFFFFF"/>
        </w:rPr>
        <w:t xml:space="preserve">the activity plan provides children with an environment that is </w:t>
      </w:r>
      <w:r w:rsidR="00A117DC" w:rsidRPr="004E09F0">
        <w:rPr>
          <w:color w:val="3A3A3A"/>
          <w:sz w:val="24"/>
          <w:shd w:val="clear" w:color="auto" w:fill="FFFFFF"/>
        </w:rPr>
        <w:t xml:space="preserve">beneficial to one’s mathematical learning needs by providing </w:t>
      </w:r>
      <w:r w:rsidR="00087E50" w:rsidRPr="004E09F0">
        <w:rPr>
          <w:color w:val="3A3A3A"/>
          <w:sz w:val="24"/>
          <w:shd w:val="clear" w:color="auto" w:fill="FFFFFF"/>
        </w:rPr>
        <w:t>a space in which children feel empowered to learn</w:t>
      </w:r>
      <w:r w:rsidR="00BC377C" w:rsidRPr="004E09F0">
        <w:rPr>
          <w:color w:val="3A3A3A"/>
          <w:sz w:val="24"/>
          <w:shd w:val="clear" w:color="auto" w:fill="FFFFFF"/>
        </w:rPr>
        <w:t>,</w:t>
      </w:r>
      <w:r w:rsidR="00087E50" w:rsidRPr="004E09F0">
        <w:rPr>
          <w:color w:val="3A3A3A"/>
          <w:sz w:val="24"/>
          <w:shd w:val="clear" w:color="auto" w:fill="FFFFFF"/>
        </w:rPr>
        <w:t xml:space="preserve"> </w:t>
      </w:r>
      <w:r w:rsidR="00113E2E" w:rsidRPr="004E09F0">
        <w:rPr>
          <w:color w:val="3A3A3A"/>
          <w:sz w:val="24"/>
          <w:shd w:val="clear" w:color="auto" w:fill="FFFFFF"/>
        </w:rPr>
        <w:t xml:space="preserve">but the age range of children could in </w:t>
      </w:r>
      <w:r w:rsidR="002030D5" w:rsidRPr="004E09F0">
        <w:rPr>
          <w:color w:val="3A3A3A"/>
          <w:sz w:val="24"/>
          <w:shd w:val="clear" w:color="auto" w:fill="FFFFFF"/>
        </w:rPr>
        <w:t xml:space="preserve">any </w:t>
      </w:r>
      <w:r w:rsidR="00113E2E" w:rsidRPr="004E09F0">
        <w:rPr>
          <w:color w:val="3A3A3A"/>
          <w:sz w:val="24"/>
          <w:shd w:val="clear" w:color="auto" w:fill="FFFFFF"/>
        </w:rPr>
        <w:t>future expedition</w:t>
      </w:r>
      <w:r w:rsidR="009F6C27" w:rsidRPr="004E09F0">
        <w:rPr>
          <w:color w:val="3A3A3A"/>
          <w:sz w:val="24"/>
          <w:shd w:val="clear" w:color="auto" w:fill="FFFFFF"/>
        </w:rPr>
        <w:t xml:space="preserve"> to the outdoor</w:t>
      </w:r>
      <w:r w:rsidR="004207A0" w:rsidRPr="004E09F0">
        <w:rPr>
          <w:color w:val="3A3A3A"/>
          <w:sz w:val="24"/>
          <w:shd w:val="clear" w:color="auto" w:fill="FFFFFF"/>
        </w:rPr>
        <w:t>s</w:t>
      </w:r>
      <w:r w:rsidR="00113E2E" w:rsidRPr="004E09F0">
        <w:rPr>
          <w:color w:val="3A3A3A"/>
          <w:sz w:val="24"/>
          <w:shd w:val="clear" w:color="auto" w:fill="FFFFFF"/>
        </w:rPr>
        <w:t xml:space="preserve"> be </w:t>
      </w:r>
      <w:r w:rsidR="00B43825" w:rsidRPr="004E09F0">
        <w:rPr>
          <w:color w:val="3A3A3A"/>
          <w:sz w:val="24"/>
          <w:shd w:val="clear" w:color="auto" w:fill="FFFFFF"/>
        </w:rPr>
        <w:t>improved</w:t>
      </w:r>
      <w:r w:rsidR="00113E2E" w:rsidRPr="004E09F0">
        <w:rPr>
          <w:color w:val="3A3A3A"/>
          <w:sz w:val="24"/>
          <w:shd w:val="clear" w:color="auto" w:fill="FFFFFF"/>
        </w:rPr>
        <w:t xml:space="preserve"> </w:t>
      </w:r>
      <w:r w:rsidR="00B43825" w:rsidRPr="004E09F0">
        <w:rPr>
          <w:color w:val="3A3A3A"/>
          <w:sz w:val="24"/>
          <w:shd w:val="clear" w:color="auto" w:fill="FFFFFF"/>
        </w:rPr>
        <w:t>by including</w:t>
      </w:r>
      <w:r w:rsidR="00113E2E" w:rsidRPr="004E09F0">
        <w:rPr>
          <w:color w:val="3A3A3A"/>
          <w:sz w:val="24"/>
          <w:shd w:val="clear" w:color="auto" w:fill="FFFFFF"/>
        </w:rPr>
        <w:t xml:space="preserve"> </w:t>
      </w:r>
      <w:r w:rsidR="00B43825" w:rsidRPr="004E09F0">
        <w:rPr>
          <w:color w:val="3A3A3A"/>
          <w:sz w:val="24"/>
          <w:shd w:val="clear" w:color="auto" w:fill="FFFFFF"/>
        </w:rPr>
        <w:t>children from</w:t>
      </w:r>
      <w:r w:rsidR="00113E2E" w:rsidRPr="004E09F0">
        <w:rPr>
          <w:color w:val="3A3A3A"/>
          <w:sz w:val="24"/>
          <w:shd w:val="clear" w:color="auto" w:fill="FFFFFF"/>
        </w:rPr>
        <w:t xml:space="preserve"> </w:t>
      </w:r>
      <w:r w:rsidR="002030D5" w:rsidRPr="004E09F0">
        <w:rPr>
          <w:color w:val="3A3A3A"/>
          <w:sz w:val="24"/>
          <w:shd w:val="clear" w:color="auto" w:fill="FFFFFF"/>
        </w:rPr>
        <w:t>a wider range of ages. Pestalozzi also suggested th</w:t>
      </w:r>
      <w:r w:rsidR="00B43825" w:rsidRPr="004E09F0">
        <w:rPr>
          <w:color w:val="3A3A3A"/>
          <w:sz w:val="24"/>
          <w:shd w:val="clear" w:color="auto" w:fill="FFFFFF"/>
        </w:rPr>
        <w:t>e use of real objects such as pebbles and stones for expanding children’s mathematical abilities (Pound, 2006)  this is evident in the treasure hunt activity whereby pebbles, sticks, leaves and other natural resources where used to engage children in maths in a fun and enjoyable manner.</w:t>
      </w:r>
    </w:p>
    <w:p w14:paraId="4F738BE0" w14:textId="2D550F77" w:rsidR="007C4C89" w:rsidRPr="004E09F0" w:rsidRDefault="007C4C89" w:rsidP="004E09F0">
      <w:pPr>
        <w:pStyle w:val="NormalWeb"/>
        <w:spacing w:before="0" w:beforeAutospacing="0" w:after="360" w:afterAutospacing="0" w:line="360" w:lineRule="auto"/>
        <w:jc w:val="both"/>
        <w:textAlignment w:val="baseline"/>
        <w:rPr>
          <w:color w:val="1F1F1F"/>
        </w:rPr>
      </w:pPr>
      <w:r w:rsidRPr="004E09F0">
        <w:rPr>
          <w:color w:val="1F1F1F"/>
        </w:rPr>
        <w:t>Finally, Sargent (2015) notes that providing active, social experiences could help children develop into individuals capable of logical, creative and critical thinking. Sargent believes the outdoor environment provides children with space and freedom to be active and physical when exploring maths activities. In the outdoor environment children use language to make sense of their surrounding and the maths concepts they encounter, they may engage in discussion and with their peers which can extend ones knowledge and understanding and help them learn new ways of thinking and analysing  (Sargent, 2015).</w:t>
      </w:r>
    </w:p>
    <w:p w14:paraId="6C1A6F43" w14:textId="77777777" w:rsidR="007C4C89" w:rsidRPr="004E09F0" w:rsidRDefault="007C4C89" w:rsidP="004E09F0">
      <w:pPr>
        <w:spacing w:line="360" w:lineRule="auto"/>
        <w:jc w:val="both"/>
        <w:rPr>
          <w:color w:val="3A3A3A"/>
          <w:sz w:val="24"/>
          <w:shd w:val="clear" w:color="auto" w:fill="FFFFFF"/>
        </w:rPr>
      </w:pPr>
    </w:p>
    <w:p w14:paraId="13708563" w14:textId="5EB9DB0A" w:rsidR="002C5E95" w:rsidRPr="004E09F0" w:rsidRDefault="002C5E95" w:rsidP="004E09F0">
      <w:pPr>
        <w:spacing w:line="360" w:lineRule="auto"/>
        <w:jc w:val="both"/>
        <w:rPr>
          <w:color w:val="3A3A3A"/>
          <w:sz w:val="24"/>
          <w:shd w:val="clear" w:color="auto" w:fill="FFFFFF"/>
        </w:rPr>
      </w:pPr>
    </w:p>
    <w:p w14:paraId="62257A0C" w14:textId="77777777" w:rsidR="00392406" w:rsidRDefault="00392406" w:rsidP="004E09F0">
      <w:pPr>
        <w:spacing w:line="360" w:lineRule="auto"/>
        <w:jc w:val="both"/>
        <w:rPr>
          <w:color w:val="3A3A3A"/>
          <w:sz w:val="24"/>
          <w:shd w:val="clear" w:color="auto" w:fill="FFFFFF"/>
        </w:rPr>
      </w:pPr>
    </w:p>
    <w:p w14:paraId="67521D9B" w14:textId="5F3DD51C" w:rsidR="005D0C50" w:rsidRPr="004E09F0" w:rsidRDefault="002C5E95" w:rsidP="004E09F0">
      <w:pPr>
        <w:spacing w:line="360" w:lineRule="auto"/>
        <w:jc w:val="both"/>
        <w:rPr>
          <w:color w:val="3A3A3A"/>
          <w:sz w:val="24"/>
          <w:shd w:val="clear" w:color="auto" w:fill="FFFFFF"/>
        </w:rPr>
      </w:pPr>
      <w:r w:rsidRPr="004E09F0">
        <w:rPr>
          <w:color w:val="3A3A3A"/>
          <w:sz w:val="24"/>
          <w:shd w:val="clear" w:color="auto" w:fill="FFFFFF"/>
        </w:rPr>
        <w:lastRenderedPageBreak/>
        <w:t>Resources</w:t>
      </w:r>
      <w:r w:rsidR="00F328DF" w:rsidRPr="004E09F0">
        <w:rPr>
          <w:color w:val="3A3A3A"/>
          <w:sz w:val="24"/>
          <w:shd w:val="clear" w:color="auto" w:fill="FFFFFF"/>
        </w:rPr>
        <w:t xml:space="preserve"> </w:t>
      </w:r>
    </w:p>
    <w:p w14:paraId="3A97D94E" w14:textId="672DFED3" w:rsidR="002C5E95" w:rsidRPr="004E09F0" w:rsidRDefault="008F15EA" w:rsidP="004E09F0">
      <w:pPr>
        <w:spacing w:line="360" w:lineRule="auto"/>
        <w:jc w:val="both"/>
        <w:rPr>
          <w:color w:val="3A3A3A"/>
          <w:sz w:val="24"/>
          <w:shd w:val="clear" w:color="auto" w:fill="FFFFFF"/>
        </w:rPr>
      </w:pPr>
      <w:r w:rsidRPr="004E09F0">
        <w:rPr>
          <w:color w:val="3A3A3A"/>
          <w:sz w:val="24"/>
          <w:shd w:val="clear" w:color="auto" w:fill="FFFFFF"/>
        </w:rPr>
        <w:t>As stated in the activity plan, the use</w:t>
      </w:r>
      <w:r w:rsidR="00E6120B" w:rsidRPr="004E09F0">
        <w:rPr>
          <w:color w:val="3A3A3A"/>
          <w:sz w:val="24"/>
          <w:shd w:val="clear" w:color="auto" w:fill="FFFFFF"/>
        </w:rPr>
        <w:t xml:space="preserve"> natural resources to aid the concept of maths</w:t>
      </w:r>
      <w:r w:rsidR="00A77B40" w:rsidRPr="004E09F0">
        <w:rPr>
          <w:color w:val="3A3A3A"/>
          <w:sz w:val="24"/>
          <w:shd w:val="clear" w:color="auto" w:fill="FFFFFF"/>
        </w:rPr>
        <w:t>,</w:t>
      </w:r>
      <w:r w:rsidR="00E6120B" w:rsidRPr="004E09F0">
        <w:rPr>
          <w:color w:val="3A3A3A"/>
          <w:sz w:val="24"/>
          <w:shd w:val="clear" w:color="auto" w:fill="FFFFFF"/>
        </w:rPr>
        <w:t xml:space="preserve"> provides children chance to develop their numeracy skills, problem solving</w:t>
      </w:r>
      <w:r w:rsidR="00A77B40" w:rsidRPr="004E09F0">
        <w:rPr>
          <w:color w:val="3A3A3A"/>
          <w:sz w:val="24"/>
          <w:shd w:val="clear" w:color="auto" w:fill="FFFFFF"/>
        </w:rPr>
        <w:t xml:space="preserve"> abilities</w:t>
      </w:r>
      <w:r w:rsidR="00E6120B" w:rsidRPr="004E09F0">
        <w:rPr>
          <w:color w:val="3A3A3A"/>
          <w:sz w:val="24"/>
          <w:shd w:val="clear" w:color="auto" w:fill="FFFFFF"/>
        </w:rPr>
        <w:t>, understanding</w:t>
      </w:r>
      <w:r w:rsidRPr="004E09F0">
        <w:rPr>
          <w:color w:val="3A3A3A"/>
          <w:sz w:val="24"/>
          <w:shd w:val="clear" w:color="auto" w:fill="FFFFFF"/>
        </w:rPr>
        <w:t xml:space="preserve"> of</w:t>
      </w:r>
      <w:r w:rsidR="00E6120B" w:rsidRPr="004E09F0">
        <w:rPr>
          <w:color w:val="3A3A3A"/>
          <w:sz w:val="24"/>
          <w:shd w:val="clear" w:color="auto" w:fill="FFFFFF"/>
        </w:rPr>
        <w:t xml:space="preserve"> shapes and also helps them to develop their own spatial awareness</w:t>
      </w:r>
      <w:r w:rsidR="006D0B20" w:rsidRPr="004E09F0">
        <w:rPr>
          <w:color w:val="3A3A3A"/>
          <w:sz w:val="24"/>
          <w:shd w:val="clear" w:color="auto" w:fill="FFFFFF"/>
        </w:rPr>
        <w:t xml:space="preserve"> (National Day Nursery Association, 2019).</w:t>
      </w:r>
    </w:p>
    <w:p w14:paraId="2A5123B6" w14:textId="47B28EFC" w:rsidR="00BB1ECB" w:rsidRPr="004E09F0" w:rsidRDefault="00FB6A23" w:rsidP="004E09F0">
      <w:pPr>
        <w:pStyle w:val="NormalWeb"/>
        <w:spacing w:before="0" w:beforeAutospacing="0" w:after="300" w:afterAutospacing="0" w:line="360" w:lineRule="auto"/>
        <w:jc w:val="both"/>
        <w:rPr>
          <w:color w:val="000000"/>
          <w:spacing w:val="2"/>
        </w:rPr>
      </w:pPr>
      <w:r w:rsidRPr="004E09F0">
        <w:rPr>
          <w:color w:val="000000"/>
          <w:spacing w:val="2"/>
        </w:rPr>
        <w:t xml:space="preserve">Mud kitchens offer children opportunity to </w:t>
      </w:r>
      <w:r w:rsidR="00BA6441" w:rsidRPr="004E09F0">
        <w:rPr>
          <w:color w:val="000000"/>
          <w:spacing w:val="2"/>
        </w:rPr>
        <w:t xml:space="preserve">use their imagination to explore </w:t>
      </w:r>
      <w:r w:rsidR="00B758B1" w:rsidRPr="004E09F0">
        <w:rPr>
          <w:color w:val="000000"/>
          <w:spacing w:val="2"/>
        </w:rPr>
        <w:t xml:space="preserve">mathematical </w:t>
      </w:r>
      <w:r w:rsidRPr="004E09F0">
        <w:rPr>
          <w:color w:val="000000"/>
          <w:spacing w:val="2"/>
        </w:rPr>
        <w:t xml:space="preserve">role play </w:t>
      </w:r>
      <w:r w:rsidR="00BA6441" w:rsidRPr="004E09F0">
        <w:rPr>
          <w:color w:val="000000"/>
          <w:spacing w:val="2"/>
        </w:rPr>
        <w:t>using</w:t>
      </w:r>
      <w:r w:rsidRPr="004E09F0">
        <w:rPr>
          <w:color w:val="000000"/>
          <w:spacing w:val="2"/>
        </w:rPr>
        <w:t xml:space="preserve"> natural resources found in the outdoors</w:t>
      </w:r>
      <w:r w:rsidR="00B758B1" w:rsidRPr="004E09F0">
        <w:rPr>
          <w:color w:val="000000"/>
          <w:spacing w:val="2"/>
        </w:rPr>
        <w:t>,</w:t>
      </w:r>
      <w:r w:rsidRPr="004E09F0">
        <w:rPr>
          <w:color w:val="000000"/>
          <w:spacing w:val="2"/>
        </w:rPr>
        <w:t xml:space="preserve"> including pebbles, twigs, mud, leaves, acorns, shells, plants and grass </w:t>
      </w:r>
      <w:r w:rsidR="00BA6441" w:rsidRPr="004E09F0">
        <w:rPr>
          <w:color w:val="000000"/>
          <w:spacing w:val="2"/>
        </w:rPr>
        <w:t>all of which</w:t>
      </w:r>
      <w:r w:rsidRPr="004E09F0">
        <w:rPr>
          <w:color w:val="000000"/>
          <w:spacing w:val="2"/>
        </w:rPr>
        <w:t xml:space="preserve"> can be used to replicate ingredients for cooking (Skinner, 2015).</w:t>
      </w:r>
      <w:r w:rsidR="002C78CD" w:rsidRPr="004E09F0">
        <w:rPr>
          <w:color w:val="000000"/>
          <w:spacing w:val="2"/>
        </w:rPr>
        <w:t xml:space="preserve"> </w:t>
      </w:r>
      <w:r w:rsidR="00226059" w:rsidRPr="004E09F0">
        <w:rPr>
          <w:color w:val="000000"/>
          <w:spacing w:val="2"/>
        </w:rPr>
        <w:t>Th</w:t>
      </w:r>
      <w:r w:rsidR="00492209" w:rsidRPr="004E09F0">
        <w:rPr>
          <w:color w:val="000000"/>
          <w:spacing w:val="2"/>
        </w:rPr>
        <w:t>i</w:t>
      </w:r>
      <w:r w:rsidR="00226059" w:rsidRPr="004E09F0">
        <w:rPr>
          <w:color w:val="000000"/>
          <w:spacing w:val="2"/>
        </w:rPr>
        <w:t>s can aid with many different mathematical concepts such as</w:t>
      </w:r>
      <w:r w:rsidR="00492209" w:rsidRPr="004E09F0">
        <w:rPr>
          <w:color w:val="000000"/>
          <w:spacing w:val="2"/>
        </w:rPr>
        <w:t xml:space="preserve"> but not limited to,</w:t>
      </w:r>
      <w:r w:rsidR="00226059" w:rsidRPr="004E09F0">
        <w:rPr>
          <w:color w:val="000000"/>
          <w:spacing w:val="2"/>
        </w:rPr>
        <w:t xml:space="preserve"> measuring, </w:t>
      </w:r>
      <w:r w:rsidR="00492209" w:rsidRPr="004E09F0">
        <w:rPr>
          <w:color w:val="000000"/>
          <w:spacing w:val="2"/>
        </w:rPr>
        <w:t>timing, and problem solving.</w:t>
      </w:r>
    </w:p>
    <w:p w14:paraId="091A8419" w14:textId="2CA75413" w:rsidR="00FB6A23" w:rsidRPr="004E09F0" w:rsidRDefault="002C78CD" w:rsidP="004E09F0">
      <w:pPr>
        <w:pStyle w:val="NormalWeb"/>
        <w:spacing w:before="0" w:beforeAutospacing="0" w:after="300" w:afterAutospacing="0" w:line="360" w:lineRule="auto"/>
        <w:jc w:val="both"/>
        <w:rPr>
          <w:color w:val="000000"/>
          <w:spacing w:val="2"/>
        </w:rPr>
      </w:pPr>
      <w:r w:rsidRPr="004E09F0">
        <w:rPr>
          <w:color w:val="000000"/>
          <w:spacing w:val="2"/>
        </w:rPr>
        <w:t>As noted by Dancer (no date) an outdoor mud kitchen provides children with an abundance of opportunities  to investigate measurements</w:t>
      </w:r>
      <w:r w:rsidR="0070228C" w:rsidRPr="004E09F0">
        <w:rPr>
          <w:color w:val="000000"/>
          <w:spacing w:val="2"/>
        </w:rPr>
        <w:t xml:space="preserve"> and weight</w:t>
      </w:r>
      <w:r w:rsidRPr="004E09F0">
        <w:rPr>
          <w:color w:val="000000"/>
          <w:spacing w:val="2"/>
        </w:rPr>
        <w:t>. Dancer suggests the use of scales, pots, pans, wooden spoons, buckets and ladles with water to enhance the child’s mud kitchen experience, introducing laminate recipe cards that may encourage children to measure quantities and count</w:t>
      </w:r>
      <w:r w:rsidR="0070228C" w:rsidRPr="004E09F0">
        <w:rPr>
          <w:color w:val="000000"/>
          <w:spacing w:val="2"/>
        </w:rPr>
        <w:t xml:space="preserve"> the number of</w:t>
      </w:r>
      <w:r w:rsidRPr="004E09F0">
        <w:rPr>
          <w:color w:val="000000"/>
          <w:spacing w:val="2"/>
        </w:rPr>
        <w:t xml:space="preserve"> ingredients needed for their potions.</w:t>
      </w:r>
      <w:r w:rsidR="00BB1ECB" w:rsidRPr="004E09F0">
        <w:rPr>
          <w:color w:val="000000"/>
          <w:spacing w:val="2"/>
        </w:rPr>
        <w:t xml:space="preserve"> Large containers can be used to explore the concept of empty or full and can be filled using natural resources such as wet sand, pebbles, twigs and stones (Dancer, no date).</w:t>
      </w:r>
    </w:p>
    <w:p w14:paraId="43CC6884" w14:textId="465DF4C5" w:rsidR="00960DA0" w:rsidRPr="004E09F0" w:rsidRDefault="00694CD2" w:rsidP="004E09F0">
      <w:pPr>
        <w:pStyle w:val="NormalWeb"/>
        <w:spacing w:before="300" w:beforeAutospacing="0" w:after="300" w:afterAutospacing="0" w:line="360" w:lineRule="auto"/>
        <w:jc w:val="both"/>
        <w:rPr>
          <w:color w:val="000000"/>
          <w:shd w:val="clear" w:color="auto" w:fill="FFFFFF"/>
        </w:rPr>
      </w:pPr>
      <w:proofErr w:type="spellStart"/>
      <w:r w:rsidRPr="004E09F0">
        <w:rPr>
          <w:color w:val="000000"/>
          <w:shd w:val="clear" w:color="auto" w:fill="FFFFFF"/>
        </w:rPr>
        <w:t>Beeley</w:t>
      </w:r>
      <w:proofErr w:type="spellEnd"/>
      <w:r w:rsidR="00960DA0" w:rsidRPr="004E09F0">
        <w:rPr>
          <w:color w:val="000000"/>
          <w:shd w:val="clear" w:color="auto" w:fill="FFFFFF"/>
        </w:rPr>
        <w:t xml:space="preserve"> (</w:t>
      </w:r>
      <w:r w:rsidRPr="004E09F0">
        <w:rPr>
          <w:color w:val="000000"/>
          <w:shd w:val="clear" w:color="auto" w:fill="FFFFFF"/>
        </w:rPr>
        <w:t>2016) agrees that natural resources such as pebbles and sticks offer vast opportunities for analysis and evaluation of size, number, and weight. Different sized sticks may be counted, measured and sorted into piles of similar sizes.</w:t>
      </w:r>
      <w:r w:rsidR="00960DA0" w:rsidRPr="004E09F0">
        <w:rPr>
          <w:color w:val="000000"/>
          <w:shd w:val="clear" w:color="auto" w:fill="FFFFFF"/>
        </w:rPr>
        <w:t xml:space="preserve"> </w:t>
      </w:r>
      <w:proofErr w:type="spellStart"/>
      <w:r w:rsidR="00960DA0" w:rsidRPr="004E09F0">
        <w:rPr>
          <w:color w:val="000000"/>
          <w:shd w:val="clear" w:color="auto" w:fill="FFFFFF"/>
        </w:rPr>
        <w:t>Beeley</w:t>
      </w:r>
      <w:proofErr w:type="spellEnd"/>
      <w:r w:rsidR="00960DA0" w:rsidRPr="004E09F0">
        <w:rPr>
          <w:color w:val="000000"/>
          <w:shd w:val="clear" w:color="auto" w:fill="FFFFFF"/>
        </w:rPr>
        <w:t xml:space="preserve"> suggest the benefits of providing a range of outdoor resources for children to use as they wish as this would allow the child the freedom to apply their understanding of maths in a way they feel comfortable and therefore are more likely to enjoy and engage in their own child led play rather than adult planned activity that falls outside of their </w:t>
      </w:r>
      <w:r w:rsidR="00BA6441" w:rsidRPr="004E09F0">
        <w:rPr>
          <w:color w:val="000000"/>
          <w:shd w:val="clear" w:color="auto" w:fill="FFFFFF"/>
        </w:rPr>
        <w:t>spontaneous</w:t>
      </w:r>
      <w:r w:rsidR="00960DA0" w:rsidRPr="004E09F0">
        <w:rPr>
          <w:color w:val="000000"/>
          <w:shd w:val="clear" w:color="auto" w:fill="FFFFFF"/>
        </w:rPr>
        <w:t xml:space="preserve"> thinking.</w:t>
      </w:r>
    </w:p>
    <w:p w14:paraId="1D8411DE" w14:textId="37A8A00D" w:rsidR="00ED62E7" w:rsidRPr="004E09F0" w:rsidRDefault="00450FB7" w:rsidP="004E09F0">
      <w:pPr>
        <w:pStyle w:val="NormalWeb"/>
        <w:spacing w:before="300" w:beforeAutospacing="0" w:after="300" w:afterAutospacing="0" w:line="360" w:lineRule="auto"/>
        <w:jc w:val="both"/>
        <w:rPr>
          <w:color w:val="000000"/>
          <w:shd w:val="clear" w:color="auto" w:fill="FFFFFF"/>
        </w:rPr>
      </w:pPr>
      <w:r w:rsidRPr="004E09F0">
        <w:rPr>
          <w:color w:val="000000"/>
          <w:shd w:val="clear" w:color="auto" w:fill="FFFFFF"/>
        </w:rPr>
        <w:t xml:space="preserve">Additionally, </w:t>
      </w:r>
      <w:r w:rsidR="00ED62E7" w:rsidRPr="004E09F0">
        <w:rPr>
          <w:color w:val="000000"/>
          <w:shd w:val="clear" w:color="auto" w:fill="FFFFFF"/>
        </w:rPr>
        <w:t>Tucker (2014)</w:t>
      </w:r>
      <w:r w:rsidRPr="004E09F0">
        <w:rPr>
          <w:color w:val="000000"/>
          <w:shd w:val="clear" w:color="auto" w:fill="FFFFFF"/>
        </w:rPr>
        <w:t xml:space="preserve"> believes that natural materials offer potential for creativity and cross-curricular education, items such as conkers, acorns and shells presented in baskets or similar can be used for an abundance of mathematical activities including science</w:t>
      </w:r>
      <w:r w:rsidR="009A22CF" w:rsidRPr="004E09F0">
        <w:rPr>
          <w:color w:val="000000"/>
          <w:shd w:val="clear" w:color="auto" w:fill="FFFFFF"/>
        </w:rPr>
        <w:t>, counting and problem solving.</w:t>
      </w:r>
      <w:r w:rsidR="00EB4CAA" w:rsidRPr="004E09F0">
        <w:rPr>
          <w:color w:val="000000"/>
          <w:shd w:val="clear" w:color="auto" w:fill="FFFFFF"/>
        </w:rPr>
        <w:t xml:space="preserve"> Margaret Macmillan, Friedrich Frobel and Susan Issacs all believed in the benefits or outdoor play and the natural resources</w:t>
      </w:r>
      <w:r w:rsidR="00CF24C5" w:rsidRPr="004E09F0">
        <w:rPr>
          <w:color w:val="000000"/>
          <w:shd w:val="clear" w:color="auto" w:fill="FFFFFF"/>
        </w:rPr>
        <w:t xml:space="preserve"> that it</w:t>
      </w:r>
      <w:r w:rsidR="00EB4CAA" w:rsidRPr="004E09F0">
        <w:rPr>
          <w:color w:val="000000"/>
          <w:shd w:val="clear" w:color="auto" w:fill="FFFFFF"/>
        </w:rPr>
        <w:t xml:space="preserve"> provided</w:t>
      </w:r>
      <w:r w:rsidR="009A22CF" w:rsidRPr="004E09F0">
        <w:rPr>
          <w:color w:val="000000"/>
          <w:shd w:val="clear" w:color="auto" w:fill="FFFFFF"/>
        </w:rPr>
        <w:t xml:space="preserve"> (Tucker, 2014).</w:t>
      </w:r>
    </w:p>
    <w:p w14:paraId="5396A720" w14:textId="0E6C6C93" w:rsidR="00DB46E8" w:rsidRPr="004E09F0" w:rsidRDefault="00DB46E8" w:rsidP="004E09F0">
      <w:pPr>
        <w:pStyle w:val="NormalWeb"/>
        <w:spacing w:before="300" w:beforeAutospacing="0" w:after="300" w:afterAutospacing="0" w:line="360" w:lineRule="auto"/>
        <w:jc w:val="both"/>
        <w:rPr>
          <w:color w:val="000000"/>
          <w:shd w:val="clear" w:color="auto" w:fill="FFFFFF"/>
        </w:rPr>
      </w:pPr>
      <w:r w:rsidRPr="004E09F0">
        <w:rPr>
          <w:color w:val="000000"/>
          <w:shd w:val="clear" w:color="auto" w:fill="FFFFFF"/>
        </w:rPr>
        <w:lastRenderedPageBreak/>
        <w:t>According to</w:t>
      </w:r>
      <w:r w:rsidR="004207A0" w:rsidRPr="004E09F0">
        <w:rPr>
          <w:color w:val="000000"/>
          <w:shd w:val="clear" w:color="auto" w:fill="FFFFFF"/>
        </w:rPr>
        <w:t xml:space="preserve"> Play Wales (2017)  providing children with </w:t>
      </w:r>
      <w:r w:rsidR="00364D0A" w:rsidRPr="004E09F0">
        <w:rPr>
          <w:color w:val="000000"/>
          <w:shd w:val="clear" w:color="auto" w:fill="FFFFFF"/>
        </w:rPr>
        <w:t xml:space="preserve">resources that enrich their play </w:t>
      </w:r>
      <w:r w:rsidR="006B0D9E" w:rsidRPr="004E09F0">
        <w:rPr>
          <w:color w:val="000000"/>
          <w:shd w:val="clear" w:color="auto" w:fill="FFFFFF"/>
        </w:rPr>
        <w:t>space, can</w:t>
      </w:r>
      <w:r w:rsidR="00364D0A" w:rsidRPr="004E09F0">
        <w:rPr>
          <w:color w:val="000000"/>
          <w:shd w:val="clear" w:color="auto" w:fill="FFFFFF"/>
        </w:rPr>
        <w:t xml:space="preserve"> help facilitate</w:t>
      </w:r>
      <w:r w:rsidR="006B0D9E" w:rsidRPr="004E09F0">
        <w:rPr>
          <w:color w:val="000000"/>
          <w:shd w:val="clear" w:color="auto" w:fill="FFFFFF"/>
        </w:rPr>
        <w:t xml:space="preserve"> and promote</w:t>
      </w:r>
      <w:r w:rsidR="00364D0A" w:rsidRPr="004E09F0">
        <w:rPr>
          <w:color w:val="000000"/>
          <w:shd w:val="clear" w:color="auto" w:fill="FFFFFF"/>
        </w:rPr>
        <w:t xml:space="preserve"> child led</w:t>
      </w:r>
      <w:r w:rsidR="00222613" w:rsidRPr="004E09F0">
        <w:rPr>
          <w:color w:val="000000"/>
          <w:shd w:val="clear" w:color="auto" w:fill="FFFFFF"/>
        </w:rPr>
        <w:t xml:space="preserve"> mathematical</w:t>
      </w:r>
      <w:r w:rsidR="00364D0A" w:rsidRPr="004E09F0">
        <w:rPr>
          <w:color w:val="000000"/>
          <w:shd w:val="clear" w:color="auto" w:fill="FFFFFF"/>
        </w:rPr>
        <w:t xml:space="preserve"> play. Well chosen loose parts including natural and man-made materials that have no set goal for play but could help ignite the child’s imagination, resources such as fabric, guttering, carboard boxes, tubes, tyres etcetera. All items that can encourage the child to be creative with their mathematical learning.</w:t>
      </w:r>
    </w:p>
    <w:p w14:paraId="0F420A34" w14:textId="24B351CF" w:rsidR="00CB6288" w:rsidRPr="004E09F0" w:rsidRDefault="0075503C" w:rsidP="004E09F0">
      <w:pPr>
        <w:pStyle w:val="NormalWeb"/>
        <w:spacing w:before="0" w:beforeAutospacing="0" w:after="360" w:afterAutospacing="0" w:line="360" w:lineRule="auto"/>
        <w:jc w:val="both"/>
        <w:textAlignment w:val="baseline"/>
        <w:rPr>
          <w:color w:val="1F1F1F"/>
        </w:rPr>
      </w:pPr>
      <w:r w:rsidRPr="004E09F0">
        <w:rPr>
          <w:color w:val="1F1F1F"/>
        </w:rPr>
        <w:t>The</w:t>
      </w:r>
      <w:r w:rsidR="00BE0A24" w:rsidRPr="004E09F0">
        <w:rPr>
          <w:color w:val="1F1F1F"/>
        </w:rPr>
        <w:t xml:space="preserve"> </w:t>
      </w:r>
      <w:r w:rsidR="00CB6288" w:rsidRPr="004E09F0">
        <w:rPr>
          <w:color w:val="1F1F1F"/>
        </w:rPr>
        <w:t>N</w:t>
      </w:r>
      <w:r w:rsidR="00BE0A24" w:rsidRPr="004E09F0">
        <w:rPr>
          <w:color w:val="1F1F1F"/>
        </w:rPr>
        <w:t xml:space="preserve">ew </w:t>
      </w:r>
      <w:r w:rsidR="00CB6288" w:rsidRPr="004E09F0">
        <w:rPr>
          <w:color w:val="1F1F1F"/>
        </w:rPr>
        <w:t>C</w:t>
      </w:r>
      <w:r w:rsidR="00BE0A24" w:rsidRPr="004E09F0">
        <w:rPr>
          <w:color w:val="1F1F1F"/>
        </w:rPr>
        <w:t>urriculum for Wales</w:t>
      </w:r>
      <w:r w:rsidR="00CB6288" w:rsidRPr="004E09F0">
        <w:rPr>
          <w:color w:val="1F1F1F"/>
        </w:rPr>
        <w:t xml:space="preserve"> (2022)</w:t>
      </w:r>
      <w:r w:rsidR="00BE0A24" w:rsidRPr="004E09F0">
        <w:rPr>
          <w:color w:val="1F1F1F"/>
        </w:rPr>
        <w:t xml:space="preserve"> </w:t>
      </w:r>
      <w:r w:rsidR="00CB6288" w:rsidRPr="004E09F0">
        <w:rPr>
          <w:color w:val="1F1F1F"/>
        </w:rPr>
        <w:t xml:space="preserve">state that numeracy and the ability to solve problems in real world contexts is a key part of everyday life. </w:t>
      </w:r>
      <w:r w:rsidR="005D08B8" w:rsidRPr="004E09F0">
        <w:rPr>
          <w:color w:val="1F1F1F"/>
        </w:rPr>
        <w:t>Therefore</w:t>
      </w:r>
      <w:r w:rsidR="00CB6288" w:rsidRPr="004E09F0">
        <w:rPr>
          <w:color w:val="1F1F1F"/>
        </w:rPr>
        <w:t xml:space="preserve">, mathematics and numeracy experiences </w:t>
      </w:r>
      <w:r w:rsidR="005D08B8" w:rsidRPr="004E09F0">
        <w:rPr>
          <w:color w:val="1F1F1F"/>
        </w:rPr>
        <w:t xml:space="preserve">that </w:t>
      </w:r>
      <w:r w:rsidR="00357C39" w:rsidRPr="004E09F0">
        <w:rPr>
          <w:color w:val="1F1F1F"/>
        </w:rPr>
        <w:t>incorporate resources that are</w:t>
      </w:r>
      <w:r w:rsidR="00CB6288" w:rsidRPr="004E09F0">
        <w:rPr>
          <w:color w:val="1F1F1F"/>
        </w:rPr>
        <w:t xml:space="preserve"> engaging</w:t>
      </w:r>
      <w:r w:rsidR="00772B0E" w:rsidRPr="004E09F0">
        <w:rPr>
          <w:color w:val="1F1F1F"/>
        </w:rPr>
        <w:t xml:space="preserve"> and e</w:t>
      </w:r>
      <w:r w:rsidR="00CB6288" w:rsidRPr="004E09F0">
        <w:rPr>
          <w:color w:val="1F1F1F"/>
        </w:rPr>
        <w:t>xciting</w:t>
      </w:r>
      <w:r w:rsidR="00772B0E" w:rsidRPr="004E09F0">
        <w:rPr>
          <w:color w:val="1F1F1F"/>
        </w:rPr>
        <w:t xml:space="preserve"> for children would help</w:t>
      </w:r>
      <w:r w:rsidR="00CB6288" w:rsidRPr="004E09F0">
        <w:rPr>
          <w:color w:val="1F1F1F"/>
        </w:rPr>
        <w:t xml:space="preserve"> develop mathematical </w:t>
      </w:r>
      <w:r w:rsidR="00772B0E" w:rsidRPr="004E09F0">
        <w:rPr>
          <w:color w:val="1F1F1F"/>
        </w:rPr>
        <w:t xml:space="preserve">resilience. The </w:t>
      </w:r>
      <w:r w:rsidR="00226059" w:rsidRPr="004E09F0">
        <w:rPr>
          <w:color w:val="1F1F1F"/>
        </w:rPr>
        <w:t>New Curriculum believes that</w:t>
      </w:r>
      <w:r w:rsidR="00CB6288" w:rsidRPr="004E09F0">
        <w:rPr>
          <w:color w:val="1F1F1F"/>
        </w:rPr>
        <w:t xml:space="preserve"> play</w:t>
      </w:r>
      <w:r w:rsidR="00357C39" w:rsidRPr="004E09F0">
        <w:rPr>
          <w:color w:val="1F1F1F"/>
        </w:rPr>
        <w:t xml:space="preserve"> supports children with problem solving</w:t>
      </w:r>
      <w:r w:rsidR="00D712F2" w:rsidRPr="004E09F0">
        <w:rPr>
          <w:color w:val="1F1F1F"/>
        </w:rPr>
        <w:t xml:space="preserve"> and facilitates</w:t>
      </w:r>
      <w:r w:rsidR="00357C39" w:rsidRPr="004E09F0">
        <w:rPr>
          <w:color w:val="1F1F1F"/>
        </w:rPr>
        <w:t xml:space="preserve"> children </w:t>
      </w:r>
      <w:r w:rsidR="00D712F2" w:rsidRPr="004E09F0">
        <w:rPr>
          <w:color w:val="1F1F1F"/>
        </w:rPr>
        <w:t>with</w:t>
      </w:r>
      <w:r w:rsidR="00357C39" w:rsidRPr="004E09F0">
        <w:rPr>
          <w:color w:val="1F1F1F"/>
        </w:rPr>
        <w:t xml:space="preserve"> the ability to collaborate with peers.</w:t>
      </w:r>
      <w:r w:rsidR="00CB6288" w:rsidRPr="004E09F0">
        <w:rPr>
          <w:color w:val="1F1F1F"/>
        </w:rPr>
        <w:t xml:space="preserve"> </w:t>
      </w:r>
    </w:p>
    <w:p w14:paraId="3070DB9D" w14:textId="77777777" w:rsidR="00A74E19" w:rsidRPr="004E09F0" w:rsidRDefault="00331818" w:rsidP="004E09F0">
      <w:pPr>
        <w:pStyle w:val="NormalWeb"/>
        <w:spacing w:before="0" w:beforeAutospacing="0" w:after="360" w:afterAutospacing="0" w:line="360" w:lineRule="auto"/>
        <w:jc w:val="both"/>
        <w:textAlignment w:val="baseline"/>
        <w:rPr>
          <w:color w:val="1F1F1F"/>
        </w:rPr>
      </w:pPr>
      <w:r w:rsidRPr="004E09F0">
        <w:rPr>
          <w:color w:val="1F1F1F"/>
        </w:rPr>
        <w:t>Furthermore, The Welsh Government (2020) note that  environment</w:t>
      </w:r>
      <w:r w:rsidR="00197A35" w:rsidRPr="004E09F0">
        <w:rPr>
          <w:color w:val="1F1F1F"/>
        </w:rPr>
        <w:t>s</w:t>
      </w:r>
      <w:r w:rsidRPr="004E09F0">
        <w:rPr>
          <w:color w:val="1F1F1F"/>
        </w:rPr>
        <w:t xml:space="preserve"> that are fun, whether indoor or outdoor can promote </w:t>
      </w:r>
      <w:r w:rsidR="00D77BA5" w:rsidRPr="004E09F0">
        <w:rPr>
          <w:color w:val="1F1F1F"/>
        </w:rPr>
        <w:t>children’s</w:t>
      </w:r>
      <w:r w:rsidRPr="004E09F0">
        <w:rPr>
          <w:color w:val="1F1F1F"/>
        </w:rPr>
        <w:t xml:space="preserve"> development and expand and ignite their curiosity to explore using real life activities and experience</w:t>
      </w:r>
      <w:r w:rsidR="00197A35" w:rsidRPr="004E09F0">
        <w:rPr>
          <w:color w:val="1F1F1F"/>
        </w:rPr>
        <w:t xml:space="preserve">s. </w:t>
      </w:r>
    </w:p>
    <w:p w14:paraId="1FBC951D" w14:textId="0A6D4896" w:rsidR="00197A35" w:rsidRPr="004E09F0" w:rsidRDefault="00197A35" w:rsidP="004E09F0">
      <w:pPr>
        <w:pStyle w:val="NormalWeb"/>
        <w:spacing w:before="0" w:beforeAutospacing="0" w:after="360" w:afterAutospacing="0" w:line="360" w:lineRule="auto"/>
        <w:jc w:val="both"/>
        <w:textAlignment w:val="baseline"/>
        <w:rPr>
          <w:color w:val="1F1F1F"/>
        </w:rPr>
      </w:pPr>
      <w:r w:rsidRPr="004E09F0">
        <w:rPr>
          <w:color w:val="1F1F1F"/>
        </w:rPr>
        <w:t>According to Tucker (2014) children should be enthralled in an environment</w:t>
      </w:r>
      <w:r w:rsidR="00ED62E7" w:rsidRPr="004E09F0">
        <w:rPr>
          <w:color w:val="1F1F1F"/>
        </w:rPr>
        <w:t xml:space="preserve"> that </w:t>
      </w:r>
      <w:r w:rsidR="00643927" w:rsidRPr="004E09F0">
        <w:rPr>
          <w:color w:val="1F1F1F"/>
        </w:rPr>
        <w:t xml:space="preserve">provides resources that promote their confidence </w:t>
      </w:r>
      <w:r w:rsidR="00ED62E7" w:rsidRPr="004E09F0">
        <w:rPr>
          <w:color w:val="1F1F1F"/>
        </w:rPr>
        <w:t xml:space="preserve">and encourage their independent learning whilst encouraging them to seek opportunity for risk taking.  </w:t>
      </w:r>
      <w:r w:rsidR="00450FB7" w:rsidRPr="004E09F0">
        <w:rPr>
          <w:color w:val="1F1F1F"/>
        </w:rPr>
        <w:t xml:space="preserve"> Tucker suggest that role play </w:t>
      </w:r>
      <w:r w:rsidR="00B067FC" w:rsidRPr="004E09F0">
        <w:rPr>
          <w:color w:val="1F1F1F"/>
        </w:rPr>
        <w:t xml:space="preserve">activities </w:t>
      </w:r>
      <w:r w:rsidR="00450FB7" w:rsidRPr="004E09F0">
        <w:rPr>
          <w:color w:val="1F1F1F"/>
        </w:rPr>
        <w:t xml:space="preserve">such as a café, surgery, shop </w:t>
      </w:r>
      <w:r w:rsidR="00643927" w:rsidRPr="004E09F0">
        <w:rPr>
          <w:color w:val="1F1F1F"/>
        </w:rPr>
        <w:t>require a</w:t>
      </w:r>
      <w:r w:rsidR="00450FB7" w:rsidRPr="004E09F0">
        <w:rPr>
          <w:color w:val="1F1F1F"/>
        </w:rPr>
        <w:t xml:space="preserve"> variety of resources</w:t>
      </w:r>
      <w:r w:rsidR="00643927" w:rsidRPr="004E09F0">
        <w:rPr>
          <w:color w:val="1F1F1F"/>
        </w:rPr>
        <w:t xml:space="preserve"> and involve many mathematical activities including the use of calculator, till, clocks, the use of money, price tags and receipts</w:t>
      </w:r>
    </w:p>
    <w:p w14:paraId="0B44D2DE" w14:textId="2639B78A" w:rsidR="001C0239" w:rsidRPr="004E09F0" w:rsidRDefault="001C0239" w:rsidP="004E09F0">
      <w:pPr>
        <w:pStyle w:val="NormalWeb"/>
        <w:spacing w:before="0" w:beforeAutospacing="0" w:after="360" w:afterAutospacing="0" w:line="360" w:lineRule="auto"/>
        <w:jc w:val="both"/>
        <w:textAlignment w:val="baseline"/>
        <w:rPr>
          <w:shd w:val="clear" w:color="auto" w:fill="FFFFFF"/>
        </w:rPr>
      </w:pPr>
      <w:r w:rsidRPr="004E09F0">
        <w:rPr>
          <w:shd w:val="clear" w:color="auto" w:fill="FFFFFF"/>
        </w:rPr>
        <w:t>High quality resources that support the curriculum, together with pedagogy that boosts the child’s stage of development, can help improve the child’s ability to engage within the mathematical activity and understand maths in a manner that appeals to them individually (Victoria State Government, 2019).</w:t>
      </w:r>
    </w:p>
    <w:p w14:paraId="0F42FBC8" w14:textId="5F6BBEFF" w:rsidR="00C36C70" w:rsidRPr="004E09F0" w:rsidRDefault="00C36C70" w:rsidP="004E09F0">
      <w:pPr>
        <w:pStyle w:val="NormalWeb"/>
        <w:spacing w:before="0" w:beforeAutospacing="0" w:after="360" w:afterAutospacing="0" w:line="360" w:lineRule="auto"/>
        <w:jc w:val="both"/>
        <w:textAlignment w:val="baseline"/>
        <w:rPr>
          <w:shd w:val="clear" w:color="auto" w:fill="FFFFFF"/>
        </w:rPr>
      </w:pPr>
    </w:p>
    <w:p w14:paraId="438B278F" w14:textId="4C797A81" w:rsidR="00C36C70" w:rsidRPr="004E09F0" w:rsidRDefault="00C36C70" w:rsidP="004E09F0">
      <w:pPr>
        <w:pStyle w:val="NormalWeb"/>
        <w:spacing w:before="0" w:beforeAutospacing="0" w:after="360" w:afterAutospacing="0" w:line="360" w:lineRule="auto"/>
        <w:jc w:val="both"/>
        <w:textAlignment w:val="baseline"/>
        <w:rPr>
          <w:shd w:val="clear" w:color="auto" w:fill="FFFFFF"/>
        </w:rPr>
      </w:pPr>
    </w:p>
    <w:p w14:paraId="6B5D93BB" w14:textId="7FF96A36" w:rsidR="00C36C70" w:rsidRPr="004E09F0" w:rsidRDefault="00C36C70" w:rsidP="004E09F0">
      <w:pPr>
        <w:pStyle w:val="NormalWeb"/>
        <w:spacing w:before="0" w:beforeAutospacing="0" w:after="360" w:afterAutospacing="0" w:line="360" w:lineRule="auto"/>
        <w:jc w:val="both"/>
        <w:textAlignment w:val="baseline"/>
        <w:rPr>
          <w:shd w:val="clear" w:color="auto" w:fill="FFFFFF"/>
        </w:rPr>
      </w:pPr>
    </w:p>
    <w:p w14:paraId="5ECB5434" w14:textId="77777777" w:rsidR="00392406" w:rsidRDefault="00392406" w:rsidP="004E09F0">
      <w:pPr>
        <w:pStyle w:val="NormalWeb"/>
        <w:spacing w:before="0" w:beforeAutospacing="0" w:after="360" w:afterAutospacing="0" w:line="360" w:lineRule="auto"/>
        <w:jc w:val="both"/>
        <w:textAlignment w:val="baseline"/>
        <w:rPr>
          <w:shd w:val="clear" w:color="auto" w:fill="FFFFFF"/>
        </w:rPr>
      </w:pPr>
    </w:p>
    <w:p w14:paraId="4CDCB4CE" w14:textId="52C80742" w:rsidR="00032C8C" w:rsidRPr="004E09F0" w:rsidRDefault="00C36C70" w:rsidP="004E09F0">
      <w:pPr>
        <w:pStyle w:val="NormalWeb"/>
        <w:spacing w:before="0" w:beforeAutospacing="0" w:after="360" w:afterAutospacing="0" w:line="360" w:lineRule="auto"/>
        <w:jc w:val="both"/>
        <w:textAlignment w:val="baseline"/>
        <w:rPr>
          <w:shd w:val="clear" w:color="auto" w:fill="FFFFFF"/>
        </w:rPr>
      </w:pPr>
      <w:r w:rsidRPr="004E09F0">
        <w:rPr>
          <w:shd w:val="clear" w:color="auto" w:fill="FFFFFF"/>
        </w:rPr>
        <w:lastRenderedPageBreak/>
        <w:t xml:space="preserve">Role of </w:t>
      </w:r>
      <w:r w:rsidR="00456716" w:rsidRPr="004E09F0">
        <w:rPr>
          <w:shd w:val="clear" w:color="auto" w:fill="FFFFFF"/>
        </w:rPr>
        <w:t xml:space="preserve">The </w:t>
      </w:r>
      <w:r w:rsidRPr="004E09F0">
        <w:rPr>
          <w:shd w:val="clear" w:color="auto" w:fill="FFFFFF"/>
        </w:rPr>
        <w:t>Adult</w:t>
      </w:r>
    </w:p>
    <w:p w14:paraId="7992FF9C" w14:textId="7CDDD8E0" w:rsidR="00D82986" w:rsidRPr="004E09F0" w:rsidRDefault="00456716" w:rsidP="004E09F0">
      <w:pPr>
        <w:pStyle w:val="NormalWeb"/>
        <w:spacing w:before="0" w:beforeAutospacing="0" w:after="360" w:afterAutospacing="0" w:line="360" w:lineRule="auto"/>
        <w:jc w:val="both"/>
        <w:textAlignment w:val="baseline"/>
        <w:rPr>
          <w:shd w:val="clear" w:color="auto" w:fill="FFFFFF"/>
        </w:rPr>
      </w:pPr>
      <w:r w:rsidRPr="004E09F0">
        <w:rPr>
          <w:shd w:val="clear" w:color="auto" w:fill="FFFFFF"/>
        </w:rPr>
        <w:t xml:space="preserve">Ephgrave (2018) </w:t>
      </w:r>
      <w:r w:rsidR="00032C8C" w:rsidRPr="004E09F0">
        <w:rPr>
          <w:shd w:val="clear" w:color="auto" w:fill="FFFFFF"/>
        </w:rPr>
        <w:t xml:space="preserve">believes childcare practitioners obtain the </w:t>
      </w:r>
      <w:r w:rsidR="00313AA8" w:rsidRPr="004E09F0">
        <w:rPr>
          <w:shd w:val="clear" w:color="auto" w:fill="FFFFFF"/>
        </w:rPr>
        <w:t>greatest</w:t>
      </w:r>
      <w:r w:rsidR="00032C8C" w:rsidRPr="004E09F0">
        <w:rPr>
          <w:shd w:val="clear" w:color="auto" w:fill="FFFFFF"/>
        </w:rPr>
        <w:t xml:space="preserve"> results </w:t>
      </w:r>
      <w:r w:rsidR="000F568D" w:rsidRPr="004E09F0">
        <w:rPr>
          <w:shd w:val="clear" w:color="auto" w:fill="FFFFFF"/>
        </w:rPr>
        <w:t>by</w:t>
      </w:r>
      <w:r w:rsidR="00032C8C" w:rsidRPr="004E09F0">
        <w:rPr>
          <w:shd w:val="clear" w:color="auto" w:fill="FFFFFF"/>
        </w:rPr>
        <w:t xml:space="preserve"> get</w:t>
      </w:r>
      <w:r w:rsidR="000F568D" w:rsidRPr="004E09F0">
        <w:rPr>
          <w:shd w:val="clear" w:color="auto" w:fill="FFFFFF"/>
        </w:rPr>
        <w:t>ting</w:t>
      </w:r>
      <w:r w:rsidR="00032C8C" w:rsidRPr="004E09F0">
        <w:rPr>
          <w:shd w:val="clear" w:color="auto" w:fill="FFFFFF"/>
        </w:rPr>
        <w:t xml:space="preserve"> down </w:t>
      </w:r>
      <w:r w:rsidR="000F568D" w:rsidRPr="004E09F0">
        <w:rPr>
          <w:shd w:val="clear" w:color="auto" w:fill="FFFFFF"/>
        </w:rPr>
        <w:t>to</w:t>
      </w:r>
      <w:r w:rsidR="00032C8C" w:rsidRPr="004E09F0">
        <w:rPr>
          <w:shd w:val="clear" w:color="auto" w:fill="FFFFFF"/>
        </w:rPr>
        <w:t xml:space="preserve"> the child’s level and </w:t>
      </w:r>
      <w:r w:rsidR="00313AA8" w:rsidRPr="004E09F0">
        <w:rPr>
          <w:shd w:val="clear" w:color="auto" w:fill="FFFFFF"/>
        </w:rPr>
        <w:t xml:space="preserve">observing </w:t>
      </w:r>
      <w:r w:rsidR="00032C8C" w:rsidRPr="004E09F0">
        <w:rPr>
          <w:shd w:val="clear" w:color="auto" w:fill="FFFFFF"/>
        </w:rPr>
        <w:t>whilst the</w:t>
      </w:r>
      <w:r w:rsidR="00384E7A" w:rsidRPr="004E09F0">
        <w:rPr>
          <w:shd w:val="clear" w:color="auto" w:fill="FFFFFF"/>
        </w:rPr>
        <w:t xml:space="preserve"> child</w:t>
      </w:r>
      <w:r w:rsidR="00032C8C" w:rsidRPr="004E09F0">
        <w:rPr>
          <w:shd w:val="clear" w:color="auto" w:fill="FFFFFF"/>
        </w:rPr>
        <w:t xml:space="preserve"> </w:t>
      </w:r>
      <w:r w:rsidR="00384E7A" w:rsidRPr="004E09F0">
        <w:rPr>
          <w:shd w:val="clear" w:color="auto" w:fill="FFFFFF"/>
        </w:rPr>
        <w:t>is</w:t>
      </w:r>
      <w:r w:rsidR="00032C8C" w:rsidRPr="004E09F0">
        <w:rPr>
          <w:shd w:val="clear" w:color="auto" w:fill="FFFFFF"/>
        </w:rPr>
        <w:t xml:space="preserve"> </w:t>
      </w:r>
      <w:r w:rsidR="00313AA8" w:rsidRPr="004E09F0">
        <w:rPr>
          <w:shd w:val="clear" w:color="auto" w:fill="FFFFFF"/>
        </w:rPr>
        <w:t>engrossed</w:t>
      </w:r>
      <w:r w:rsidR="00032C8C" w:rsidRPr="004E09F0">
        <w:rPr>
          <w:shd w:val="clear" w:color="auto" w:fill="FFFFFF"/>
        </w:rPr>
        <w:t xml:space="preserve"> within their own child led </w:t>
      </w:r>
      <w:r w:rsidR="00384E7A" w:rsidRPr="004E09F0">
        <w:rPr>
          <w:shd w:val="clear" w:color="auto" w:fill="FFFFFF"/>
        </w:rPr>
        <w:t xml:space="preserve">mathematical </w:t>
      </w:r>
      <w:r w:rsidR="00032C8C" w:rsidRPr="004E09F0">
        <w:rPr>
          <w:shd w:val="clear" w:color="auto" w:fill="FFFFFF"/>
        </w:rPr>
        <w:t xml:space="preserve">play. </w:t>
      </w:r>
      <w:r w:rsidR="000F568D" w:rsidRPr="004E09F0">
        <w:rPr>
          <w:shd w:val="clear" w:color="auto" w:fill="FFFFFF"/>
        </w:rPr>
        <w:t xml:space="preserve"> </w:t>
      </w:r>
      <w:r w:rsidR="00384E7A" w:rsidRPr="004E09F0">
        <w:rPr>
          <w:shd w:val="clear" w:color="auto" w:fill="FFFFFF"/>
        </w:rPr>
        <w:t xml:space="preserve">Ephgrave suggests pondering by asking the children questions such as “ I wonder how?” or “ I wonder why?” this encourages </w:t>
      </w:r>
      <w:r w:rsidR="002566F9" w:rsidRPr="004E09F0">
        <w:rPr>
          <w:shd w:val="clear" w:color="auto" w:fill="FFFFFF"/>
        </w:rPr>
        <w:t>children</w:t>
      </w:r>
      <w:r w:rsidR="00384E7A" w:rsidRPr="004E09F0">
        <w:rPr>
          <w:shd w:val="clear" w:color="auto" w:fill="FFFFFF"/>
        </w:rPr>
        <w:t xml:space="preserve"> to think</w:t>
      </w:r>
      <w:r w:rsidR="002566F9" w:rsidRPr="004E09F0">
        <w:rPr>
          <w:shd w:val="clear" w:color="auto" w:fill="FFFFFF"/>
        </w:rPr>
        <w:t xml:space="preserve">, </w:t>
      </w:r>
      <w:r w:rsidR="00384E7A" w:rsidRPr="004E09F0">
        <w:rPr>
          <w:shd w:val="clear" w:color="auto" w:fill="FFFFFF"/>
        </w:rPr>
        <w:t>therefore</w:t>
      </w:r>
      <w:r w:rsidR="002566F9" w:rsidRPr="004E09F0">
        <w:rPr>
          <w:shd w:val="clear" w:color="auto" w:fill="FFFFFF"/>
        </w:rPr>
        <w:t>,</w:t>
      </w:r>
      <w:r w:rsidR="00384E7A" w:rsidRPr="004E09F0">
        <w:rPr>
          <w:shd w:val="clear" w:color="auto" w:fill="FFFFFF"/>
        </w:rPr>
        <w:t xml:space="preserve"> advanc</w:t>
      </w:r>
      <w:r w:rsidR="002566F9" w:rsidRPr="004E09F0">
        <w:rPr>
          <w:shd w:val="clear" w:color="auto" w:fill="FFFFFF"/>
        </w:rPr>
        <w:t xml:space="preserve">ing </w:t>
      </w:r>
      <w:r w:rsidR="00384E7A" w:rsidRPr="004E09F0">
        <w:rPr>
          <w:shd w:val="clear" w:color="auto" w:fill="FFFFFF"/>
        </w:rPr>
        <w:t>the child’s mathematical development in small steps.</w:t>
      </w:r>
    </w:p>
    <w:p w14:paraId="179FBD20" w14:textId="213E9146" w:rsidR="00074717" w:rsidRPr="004E09F0" w:rsidRDefault="00CD1932" w:rsidP="004E09F0">
      <w:pPr>
        <w:pStyle w:val="NormalWeb"/>
        <w:tabs>
          <w:tab w:val="left" w:pos="8168"/>
        </w:tabs>
        <w:spacing w:before="0" w:beforeAutospacing="0" w:after="360" w:afterAutospacing="0" w:line="360" w:lineRule="auto"/>
        <w:jc w:val="both"/>
        <w:textAlignment w:val="baseline"/>
        <w:rPr>
          <w:shd w:val="clear" w:color="auto" w:fill="FFFFFF"/>
        </w:rPr>
      </w:pPr>
      <w:r w:rsidRPr="004E09F0">
        <w:rPr>
          <w:shd w:val="clear" w:color="auto" w:fill="FFFFFF"/>
        </w:rPr>
        <w:t>Skinner and Stevens (2012) note that a child’s understanding of mathematical concepts such as number and shape</w:t>
      </w:r>
      <w:r w:rsidR="00244E74" w:rsidRPr="004E09F0">
        <w:rPr>
          <w:shd w:val="clear" w:color="auto" w:fill="FFFFFF"/>
        </w:rPr>
        <w:t>,</w:t>
      </w:r>
      <w:r w:rsidRPr="004E09F0">
        <w:rPr>
          <w:shd w:val="clear" w:color="auto" w:fill="FFFFFF"/>
        </w:rPr>
        <w:t xml:space="preserve"> derive from talking </w:t>
      </w:r>
      <w:r w:rsidR="00244E74" w:rsidRPr="004E09F0">
        <w:rPr>
          <w:shd w:val="clear" w:color="auto" w:fill="FFFFFF"/>
        </w:rPr>
        <w:t>and discussing whilst</w:t>
      </w:r>
      <w:r w:rsidRPr="004E09F0">
        <w:rPr>
          <w:shd w:val="clear" w:color="auto" w:fill="FFFFFF"/>
        </w:rPr>
        <w:t xml:space="preserve"> exploring </w:t>
      </w:r>
      <w:r w:rsidR="009C0ED0" w:rsidRPr="004E09F0">
        <w:rPr>
          <w:shd w:val="clear" w:color="auto" w:fill="FFFFFF"/>
        </w:rPr>
        <w:t>using</w:t>
      </w:r>
      <w:r w:rsidRPr="004E09F0">
        <w:rPr>
          <w:shd w:val="clear" w:color="auto" w:fill="FFFFFF"/>
        </w:rPr>
        <w:t xml:space="preserve"> hands on play that is fun and stimulating. Therefore, practitioners c</w:t>
      </w:r>
      <w:r w:rsidR="00B60987" w:rsidRPr="004E09F0">
        <w:rPr>
          <w:shd w:val="clear" w:color="auto" w:fill="FFFFFF"/>
        </w:rPr>
        <w:t>ould</w:t>
      </w:r>
      <w:r w:rsidRPr="004E09F0">
        <w:rPr>
          <w:shd w:val="clear" w:color="auto" w:fill="FFFFFF"/>
        </w:rPr>
        <w:t xml:space="preserve"> </w:t>
      </w:r>
      <w:r w:rsidR="00C86CA4" w:rsidRPr="004E09F0">
        <w:rPr>
          <w:shd w:val="clear" w:color="auto" w:fill="FFFFFF"/>
        </w:rPr>
        <w:t>support this mathematical learning by choosing environments</w:t>
      </w:r>
      <w:r w:rsidR="00244E74" w:rsidRPr="004E09F0">
        <w:rPr>
          <w:shd w:val="clear" w:color="auto" w:fill="FFFFFF"/>
        </w:rPr>
        <w:t xml:space="preserve"> that are inviting</w:t>
      </w:r>
      <w:r w:rsidR="00C86CA4" w:rsidRPr="004E09F0">
        <w:rPr>
          <w:shd w:val="clear" w:color="auto" w:fill="FFFFFF"/>
        </w:rPr>
        <w:t xml:space="preserve"> and activities</w:t>
      </w:r>
      <w:r w:rsidR="00244E74" w:rsidRPr="004E09F0">
        <w:rPr>
          <w:shd w:val="clear" w:color="auto" w:fill="FFFFFF"/>
        </w:rPr>
        <w:t xml:space="preserve"> that are  and </w:t>
      </w:r>
      <w:r w:rsidR="00C86CA4" w:rsidRPr="004E09F0">
        <w:rPr>
          <w:shd w:val="clear" w:color="auto" w:fill="FFFFFF"/>
        </w:rPr>
        <w:t xml:space="preserve"> such as stories and rhymes that can promote and encourage curiosity and an eagerness to learn. </w:t>
      </w:r>
    </w:p>
    <w:p w14:paraId="188BF970" w14:textId="7A677E4E" w:rsidR="00074717" w:rsidRPr="004E09F0" w:rsidRDefault="00074717" w:rsidP="004E09F0">
      <w:pPr>
        <w:pStyle w:val="NormalWeb"/>
        <w:tabs>
          <w:tab w:val="left" w:pos="8168"/>
        </w:tabs>
        <w:spacing w:before="0" w:beforeAutospacing="0" w:after="360" w:afterAutospacing="0" w:line="360" w:lineRule="auto"/>
        <w:jc w:val="both"/>
        <w:textAlignment w:val="baseline"/>
        <w:rPr>
          <w:shd w:val="clear" w:color="auto" w:fill="FFFFFF"/>
        </w:rPr>
      </w:pPr>
      <w:r w:rsidRPr="004E09F0">
        <w:rPr>
          <w:shd w:val="clear" w:color="auto" w:fill="FFFFFF"/>
        </w:rPr>
        <w:t xml:space="preserve">According to The Welsh Government (2015) </w:t>
      </w:r>
      <w:r w:rsidR="007A5948" w:rsidRPr="004E09F0">
        <w:rPr>
          <w:shd w:val="clear" w:color="auto" w:fill="FFFFFF"/>
        </w:rPr>
        <w:t>C</w:t>
      </w:r>
      <w:r w:rsidRPr="004E09F0">
        <w:rPr>
          <w:shd w:val="clear" w:color="auto" w:fill="FFFFFF"/>
        </w:rPr>
        <w:t xml:space="preserve">urriculum for Wales, </w:t>
      </w:r>
      <w:r w:rsidR="007A5948" w:rsidRPr="004E09F0">
        <w:rPr>
          <w:shd w:val="clear" w:color="auto" w:fill="FFFFFF"/>
        </w:rPr>
        <w:t>p</w:t>
      </w:r>
      <w:r w:rsidR="0003184D" w:rsidRPr="004E09F0">
        <w:rPr>
          <w:shd w:val="clear" w:color="auto" w:fill="FFFFFF"/>
        </w:rPr>
        <w:t>ractitioners</w:t>
      </w:r>
      <w:r w:rsidRPr="004E09F0">
        <w:rPr>
          <w:shd w:val="clear" w:color="auto" w:fill="FFFFFF"/>
        </w:rPr>
        <w:t xml:space="preserve"> should show understanding and aim to inspire and challenge children to develop their full potential</w:t>
      </w:r>
      <w:r w:rsidR="0003184D" w:rsidRPr="004E09F0">
        <w:rPr>
          <w:shd w:val="clear" w:color="auto" w:fill="FFFFFF"/>
        </w:rPr>
        <w:t>:</w:t>
      </w:r>
    </w:p>
    <w:p w14:paraId="1193109C" w14:textId="31695830" w:rsidR="0003184D" w:rsidRPr="004E09F0" w:rsidRDefault="00074717" w:rsidP="004E09F0">
      <w:pPr>
        <w:pStyle w:val="NormalWeb"/>
        <w:tabs>
          <w:tab w:val="left" w:pos="8168"/>
        </w:tabs>
        <w:spacing w:before="0" w:beforeAutospacing="0" w:after="360" w:afterAutospacing="0" w:line="360" w:lineRule="auto"/>
        <w:ind w:left="420"/>
        <w:jc w:val="both"/>
        <w:textAlignment w:val="baseline"/>
        <w:rPr>
          <w:shd w:val="clear" w:color="auto" w:fill="FFFFFF"/>
        </w:rPr>
      </w:pPr>
      <w:r w:rsidRPr="004E09F0">
        <w:rPr>
          <w:shd w:val="clear" w:color="auto" w:fill="FFFFFF"/>
        </w:rPr>
        <w:t>Practitioner involvement in children’s learning is of vital importance particularly when interactions involve open questioning, shared and sustained thinking. There must be a balance between structured learning through child-initiated activities and those directed by practitioners</w:t>
      </w:r>
      <w:r w:rsidR="0003184D" w:rsidRPr="004E09F0">
        <w:rPr>
          <w:shd w:val="clear" w:color="auto" w:fill="FFFFFF"/>
        </w:rPr>
        <w:t xml:space="preserve"> (The Welsh Government, 2015, pp.4)</w:t>
      </w:r>
    </w:p>
    <w:p w14:paraId="77A4445A" w14:textId="41D08581" w:rsidR="001A6A9C" w:rsidRPr="004E09F0" w:rsidRDefault="001A6A9C" w:rsidP="004E09F0">
      <w:pPr>
        <w:pStyle w:val="NormalWeb"/>
        <w:tabs>
          <w:tab w:val="left" w:pos="8168"/>
        </w:tabs>
        <w:spacing w:before="0" w:beforeAutospacing="0" w:after="360" w:afterAutospacing="0" w:line="360" w:lineRule="auto"/>
        <w:jc w:val="both"/>
        <w:textAlignment w:val="baseline"/>
        <w:rPr>
          <w:shd w:val="clear" w:color="auto" w:fill="FFFFFF"/>
        </w:rPr>
      </w:pPr>
      <w:r w:rsidRPr="004E09F0">
        <w:rPr>
          <w:shd w:val="clear" w:color="auto" w:fill="FFFFFF"/>
        </w:rPr>
        <w:t>Practitioners may use a range of learning strategies and experience to expand and develop a child’s mathematical learning capabilities through interacting and engaging with the children. By introducing new ideas and words, thinking out loud and offering to help or assist the child</w:t>
      </w:r>
      <w:r w:rsidR="002D6029" w:rsidRPr="004E09F0">
        <w:rPr>
          <w:shd w:val="clear" w:color="auto" w:fill="FFFFFF"/>
        </w:rPr>
        <w:t xml:space="preserve"> when required so that the child may become successful with their own ideas and thoughts (The National Strategies Early Years, 2009).</w:t>
      </w:r>
    </w:p>
    <w:p w14:paraId="7D34E289" w14:textId="396A37F1" w:rsidR="003602AE" w:rsidRPr="004E09F0" w:rsidRDefault="00F62E10" w:rsidP="004E09F0">
      <w:pPr>
        <w:pStyle w:val="NormalWeb"/>
        <w:tabs>
          <w:tab w:val="left" w:pos="8168"/>
        </w:tabs>
        <w:spacing w:before="0" w:beforeAutospacing="0" w:after="360" w:afterAutospacing="0" w:line="360" w:lineRule="auto"/>
        <w:jc w:val="both"/>
        <w:textAlignment w:val="baseline"/>
        <w:rPr>
          <w:shd w:val="clear" w:color="auto" w:fill="FFFFFF"/>
        </w:rPr>
      </w:pPr>
      <w:r w:rsidRPr="004E09F0">
        <w:rPr>
          <w:shd w:val="clear" w:color="auto" w:fill="FFFFFF"/>
        </w:rPr>
        <w:t xml:space="preserve">Sustained shared thinking can support a child’s mathematical development and therefore practitioners should work to promote this active and creative </w:t>
      </w:r>
      <w:proofErr w:type="spellStart"/>
      <w:r w:rsidRPr="004E09F0">
        <w:rPr>
          <w:shd w:val="clear" w:color="auto" w:fill="FFFFFF"/>
        </w:rPr>
        <w:t>process.Sustained</w:t>
      </w:r>
      <w:proofErr w:type="spellEnd"/>
      <w:r w:rsidRPr="004E09F0">
        <w:rPr>
          <w:shd w:val="clear" w:color="auto" w:fill="FFFFFF"/>
        </w:rPr>
        <w:t xml:space="preserve"> shared thinking takes place when two or more people work together to solve problems and come to a solution. This process usually takes places between and adult and child but sometimes may happen between children if one child is the ‘more knowledgeable other’ (Brodie, 2014).</w:t>
      </w:r>
    </w:p>
    <w:p w14:paraId="233B1202" w14:textId="46E28D99" w:rsidR="00EE5874" w:rsidRPr="004E09F0" w:rsidRDefault="00EE5874" w:rsidP="004E09F0">
      <w:pPr>
        <w:pStyle w:val="NormalWeb"/>
        <w:tabs>
          <w:tab w:val="left" w:pos="8168"/>
        </w:tabs>
        <w:spacing w:before="0" w:beforeAutospacing="0" w:after="360" w:afterAutospacing="0" w:line="360" w:lineRule="auto"/>
        <w:jc w:val="both"/>
        <w:textAlignment w:val="baseline"/>
        <w:rPr>
          <w:shd w:val="clear" w:color="auto" w:fill="FFFFFF"/>
        </w:rPr>
      </w:pPr>
      <w:r w:rsidRPr="004E09F0">
        <w:rPr>
          <w:shd w:val="clear" w:color="auto" w:fill="FFFFFF"/>
        </w:rPr>
        <w:lastRenderedPageBreak/>
        <w:t>Well planned activities that support the curriculum</w:t>
      </w:r>
      <w:r w:rsidR="007A5948" w:rsidRPr="004E09F0">
        <w:rPr>
          <w:shd w:val="clear" w:color="auto" w:fill="FFFFFF"/>
        </w:rPr>
        <w:t xml:space="preserve">  </w:t>
      </w:r>
      <w:r w:rsidRPr="004E09F0">
        <w:rPr>
          <w:shd w:val="clear" w:color="auto" w:fill="FFFFFF"/>
        </w:rPr>
        <w:t>provide children with opportunities to be creative</w:t>
      </w:r>
      <w:r w:rsidR="007A5948" w:rsidRPr="004E09F0">
        <w:rPr>
          <w:shd w:val="clear" w:color="auto" w:fill="FFFFFF"/>
        </w:rPr>
        <w:t xml:space="preserve"> with their learning journey. The child’s interests should be at</w:t>
      </w:r>
      <w:r w:rsidRPr="004E09F0">
        <w:rPr>
          <w:shd w:val="clear" w:color="auto" w:fill="FFFFFF"/>
        </w:rPr>
        <w:t xml:space="preserve"> the heart of their learning and development</w:t>
      </w:r>
      <w:r w:rsidR="007A5948" w:rsidRPr="004E09F0">
        <w:rPr>
          <w:shd w:val="clear" w:color="auto" w:fill="FFFFFF"/>
        </w:rPr>
        <w:t xml:space="preserve"> and planned based upon their current interests. This would perhaps prove to be most beneficial for the child’s mathematical growth. </w:t>
      </w:r>
      <w:r w:rsidRPr="004E09F0">
        <w:rPr>
          <w:shd w:val="clear" w:color="auto" w:fill="FFFFFF"/>
        </w:rPr>
        <w:t>Practitioners that plan so that the child’s development is built upon</w:t>
      </w:r>
      <w:r w:rsidR="006549AD" w:rsidRPr="004E09F0">
        <w:rPr>
          <w:shd w:val="clear" w:color="auto" w:fill="FFFFFF"/>
        </w:rPr>
        <w:t xml:space="preserve"> what they are already capable of</w:t>
      </w:r>
      <w:r w:rsidRPr="004E09F0">
        <w:rPr>
          <w:shd w:val="clear" w:color="auto" w:fill="FFFFFF"/>
        </w:rPr>
        <w:t xml:space="preserve"> </w:t>
      </w:r>
      <w:r w:rsidR="006549AD" w:rsidRPr="004E09F0">
        <w:rPr>
          <w:shd w:val="clear" w:color="auto" w:fill="FFFFFF"/>
        </w:rPr>
        <w:t>c</w:t>
      </w:r>
      <w:r w:rsidR="007A5948" w:rsidRPr="004E09F0">
        <w:rPr>
          <w:shd w:val="clear" w:color="auto" w:fill="FFFFFF"/>
        </w:rPr>
        <w:t>ould</w:t>
      </w:r>
      <w:r w:rsidRPr="004E09F0">
        <w:rPr>
          <w:shd w:val="clear" w:color="auto" w:fill="FFFFFF"/>
        </w:rPr>
        <w:t xml:space="preserve"> help to advance the knowledge and understanding the child already has and can achieve (Welsh Government, 2015).</w:t>
      </w:r>
    </w:p>
    <w:p w14:paraId="7C5F0B82" w14:textId="65496DC4" w:rsidR="004E09F0" w:rsidRPr="004E09F0" w:rsidRDefault="004E09F0" w:rsidP="004E09F0">
      <w:pPr>
        <w:pStyle w:val="NormalWeb"/>
        <w:tabs>
          <w:tab w:val="left" w:pos="8168"/>
        </w:tabs>
        <w:spacing w:before="0" w:beforeAutospacing="0" w:after="360" w:afterAutospacing="0" w:line="360" w:lineRule="auto"/>
        <w:jc w:val="both"/>
        <w:textAlignment w:val="baseline"/>
        <w:rPr>
          <w:shd w:val="clear" w:color="auto" w:fill="FFFFFF"/>
        </w:rPr>
      </w:pPr>
    </w:p>
    <w:p w14:paraId="4D04D5A3" w14:textId="4D84BB76" w:rsidR="004E09F0" w:rsidRPr="004E09F0" w:rsidRDefault="004E09F0" w:rsidP="004E09F0">
      <w:pPr>
        <w:pStyle w:val="NormalWeb"/>
        <w:tabs>
          <w:tab w:val="left" w:pos="8168"/>
        </w:tabs>
        <w:spacing w:before="0" w:beforeAutospacing="0" w:after="360" w:afterAutospacing="0" w:line="360" w:lineRule="auto"/>
        <w:jc w:val="both"/>
        <w:textAlignment w:val="baseline"/>
        <w:rPr>
          <w:shd w:val="clear" w:color="auto" w:fill="FFFFFF"/>
        </w:rPr>
      </w:pPr>
    </w:p>
    <w:p w14:paraId="78187142" w14:textId="5CBDF78C" w:rsidR="004E09F0" w:rsidRPr="004E09F0" w:rsidRDefault="004E09F0" w:rsidP="004E09F0">
      <w:pPr>
        <w:pStyle w:val="NormalWeb"/>
        <w:tabs>
          <w:tab w:val="left" w:pos="8168"/>
        </w:tabs>
        <w:spacing w:before="0" w:beforeAutospacing="0" w:after="360" w:afterAutospacing="0" w:line="360" w:lineRule="auto"/>
        <w:jc w:val="both"/>
        <w:textAlignment w:val="baseline"/>
        <w:rPr>
          <w:shd w:val="clear" w:color="auto" w:fill="FFFFFF"/>
        </w:rPr>
      </w:pPr>
    </w:p>
    <w:p w14:paraId="7ECE9863" w14:textId="56B908B2" w:rsidR="004E09F0" w:rsidRPr="004E09F0" w:rsidRDefault="004E09F0" w:rsidP="004E09F0">
      <w:pPr>
        <w:pStyle w:val="NormalWeb"/>
        <w:tabs>
          <w:tab w:val="left" w:pos="8168"/>
        </w:tabs>
        <w:spacing w:before="0" w:beforeAutospacing="0" w:after="360" w:afterAutospacing="0" w:line="360" w:lineRule="auto"/>
        <w:jc w:val="both"/>
        <w:textAlignment w:val="baseline"/>
        <w:rPr>
          <w:shd w:val="clear" w:color="auto" w:fill="FFFFFF"/>
        </w:rPr>
      </w:pPr>
    </w:p>
    <w:p w14:paraId="138F82E3" w14:textId="039CF95D" w:rsidR="004E09F0" w:rsidRPr="004E09F0" w:rsidRDefault="004E09F0" w:rsidP="004E09F0">
      <w:pPr>
        <w:pStyle w:val="NormalWeb"/>
        <w:tabs>
          <w:tab w:val="left" w:pos="8168"/>
        </w:tabs>
        <w:spacing w:before="0" w:beforeAutospacing="0" w:after="360" w:afterAutospacing="0" w:line="360" w:lineRule="auto"/>
        <w:jc w:val="both"/>
        <w:textAlignment w:val="baseline"/>
        <w:rPr>
          <w:shd w:val="clear" w:color="auto" w:fill="FFFFFF"/>
        </w:rPr>
      </w:pPr>
    </w:p>
    <w:p w14:paraId="38170F6C" w14:textId="67B76345" w:rsidR="004E09F0" w:rsidRPr="004E09F0" w:rsidRDefault="004E09F0" w:rsidP="004E09F0">
      <w:pPr>
        <w:pStyle w:val="NormalWeb"/>
        <w:tabs>
          <w:tab w:val="left" w:pos="8168"/>
        </w:tabs>
        <w:spacing w:before="0" w:beforeAutospacing="0" w:after="360" w:afterAutospacing="0" w:line="360" w:lineRule="auto"/>
        <w:jc w:val="both"/>
        <w:textAlignment w:val="baseline"/>
        <w:rPr>
          <w:shd w:val="clear" w:color="auto" w:fill="FFFFFF"/>
        </w:rPr>
      </w:pPr>
    </w:p>
    <w:p w14:paraId="01684163" w14:textId="17A114FC" w:rsidR="004E09F0" w:rsidRPr="004E09F0" w:rsidRDefault="004E09F0" w:rsidP="004E09F0">
      <w:pPr>
        <w:pStyle w:val="NormalWeb"/>
        <w:tabs>
          <w:tab w:val="left" w:pos="8168"/>
        </w:tabs>
        <w:spacing w:before="0" w:beforeAutospacing="0" w:after="360" w:afterAutospacing="0" w:line="360" w:lineRule="auto"/>
        <w:jc w:val="both"/>
        <w:textAlignment w:val="baseline"/>
        <w:rPr>
          <w:shd w:val="clear" w:color="auto" w:fill="FFFFFF"/>
        </w:rPr>
      </w:pPr>
    </w:p>
    <w:p w14:paraId="19AECCDC" w14:textId="61F5D392" w:rsidR="004E09F0" w:rsidRPr="004E09F0" w:rsidRDefault="004E09F0" w:rsidP="004E09F0">
      <w:pPr>
        <w:pStyle w:val="NormalWeb"/>
        <w:tabs>
          <w:tab w:val="left" w:pos="8168"/>
        </w:tabs>
        <w:spacing w:before="0" w:beforeAutospacing="0" w:after="360" w:afterAutospacing="0" w:line="360" w:lineRule="auto"/>
        <w:jc w:val="both"/>
        <w:textAlignment w:val="baseline"/>
        <w:rPr>
          <w:shd w:val="clear" w:color="auto" w:fill="FFFFFF"/>
        </w:rPr>
      </w:pPr>
    </w:p>
    <w:p w14:paraId="2EC280B6" w14:textId="76D0A13A" w:rsidR="004E09F0" w:rsidRPr="004E09F0" w:rsidRDefault="004E09F0" w:rsidP="004E09F0">
      <w:pPr>
        <w:pStyle w:val="NormalWeb"/>
        <w:tabs>
          <w:tab w:val="left" w:pos="8168"/>
        </w:tabs>
        <w:spacing w:before="0" w:beforeAutospacing="0" w:after="360" w:afterAutospacing="0" w:line="360" w:lineRule="auto"/>
        <w:jc w:val="both"/>
        <w:textAlignment w:val="baseline"/>
        <w:rPr>
          <w:shd w:val="clear" w:color="auto" w:fill="FFFFFF"/>
        </w:rPr>
      </w:pPr>
    </w:p>
    <w:p w14:paraId="3CC6297A" w14:textId="19320D75" w:rsidR="004E09F0" w:rsidRPr="004E09F0" w:rsidRDefault="004E09F0" w:rsidP="004E09F0">
      <w:pPr>
        <w:pStyle w:val="NormalWeb"/>
        <w:tabs>
          <w:tab w:val="left" w:pos="8168"/>
        </w:tabs>
        <w:spacing w:before="0" w:beforeAutospacing="0" w:after="360" w:afterAutospacing="0" w:line="360" w:lineRule="auto"/>
        <w:jc w:val="both"/>
        <w:textAlignment w:val="baseline"/>
        <w:rPr>
          <w:shd w:val="clear" w:color="auto" w:fill="FFFFFF"/>
        </w:rPr>
      </w:pPr>
    </w:p>
    <w:p w14:paraId="303AF6B4" w14:textId="61172FE1" w:rsidR="004E09F0" w:rsidRPr="004E09F0" w:rsidRDefault="004E09F0" w:rsidP="004E09F0">
      <w:pPr>
        <w:pStyle w:val="NormalWeb"/>
        <w:tabs>
          <w:tab w:val="left" w:pos="8168"/>
        </w:tabs>
        <w:spacing w:before="0" w:beforeAutospacing="0" w:after="360" w:afterAutospacing="0" w:line="360" w:lineRule="auto"/>
        <w:jc w:val="both"/>
        <w:textAlignment w:val="baseline"/>
        <w:rPr>
          <w:shd w:val="clear" w:color="auto" w:fill="FFFFFF"/>
        </w:rPr>
      </w:pPr>
    </w:p>
    <w:p w14:paraId="0F22774E" w14:textId="77777777" w:rsidR="004E09F0" w:rsidRDefault="004E09F0" w:rsidP="004E09F0">
      <w:pPr>
        <w:spacing w:line="360" w:lineRule="auto"/>
        <w:jc w:val="both"/>
        <w:rPr>
          <w:sz w:val="24"/>
        </w:rPr>
      </w:pPr>
    </w:p>
    <w:p w14:paraId="30C0CAEC" w14:textId="77777777" w:rsidR="004E09F0" w:rsidRDefault="004E09F0" w:rsidP="004E09F0">
      <w:pPr>
        <w:spacing w:line="360" w:lineRule="auto"/>
        <w:jc w:val="both"/>
        <w:rPr>
          <w:sz w:val="24"/>
        </w:rPr>
      </w:pPr>
    </w:p>
    <w:p w14:paraId="4CD7001F" w14:textId="77777777" w:rsidR="009F1ABC" w:rsidRDefault="009F1ABC" w:rsidP="004E09F0">
      <w:pPr>
        <w:spacing w:line="360" w:lineRule="auto"/>
        <w:jc w:val="both"/>
        <w:rPr>
          <w:sz w:val="24"/>
        </w:rPr>
      </w:pPr>
    </w:p>
    <w:p w14:paraId="1C0BB7FA" w14:textId="77777777" w:rsidR="009F1ABC" w:rsidRDefault="009F1ABC" w:rsidP="004E09F0">
      <w:pPr>
        <w:spacing w:line="360" w:lineRule="auto"/>
        <w:jc w:val="both"/>
        <w:rPr>
          <w:sz w:val="24"/>
        </w:rPr>
      </w:pPr>
    </w:p>
    <w:p w14:paraId="4FEC64D4" w14:textId="6F2C92E1" w:rsidR="004E09F0" w:rsidRPr="004E09F0" w:rsidRDefault="004E09F0" w:rsidP="004E09F0">
      <w:pPr>
        <w:spacing w:line="360" w:lineRule="auto"/>
        <w:jc w:val="both"/>
        <w:rPr>
          <w:sz w:val="24"/>
        </w:rPr>
      </w:pPr>
      <w:r w:rsidRPr="004E09F0">
        <w:rPr>
          <w:sz w:val="24"/>
        </w:rPr>
        <w:lastRenderedPageBreak/>
        <w:t>Reference List for Young Mathematician.</w:t>
      </w:r>
    </w:p>
    <w:p w14:paraId="48C50E1E" w14:textId="77777777" w:rsidR="004E09F0" w:rsidRPr="004E09F0" w:rsidRDefault="004E09F0" w:rsidP="004E09F0">
      <w:pPr>
        <w:spacing w:line="360" w:lineRule="auto"/>
        <w:jc w:val="both"/>
        <w:rPr>
          <w:sz w:val="24"/>
        </w:rPr>
      </w:pPr>
      <w:proofErr w:type="spellStart"/>
      <w:r w:rsidRPr="004E09F0">
        <w:rPr>
          <w:sz w:val="24"/>
        </w:rPr>
        <w:t>Beeley</w:t>
      </w:r>
      <w:proofErr w:type="spellEnd"/>
      <w:r w:rsidRPr="004E09F0">
        <w:rPr>
          <w:sz w:val="24"/>
        </w:rPr>
        <w:t xml:space="preserve">, J. (2016) </w:t>
      </w:r>
      <w:r w:rsidRPr="004E09F0">
        <w:rPr>
          <w:i/>
          <w:iCs/>
          <w:sz w:val="24"/>
        </w:rPr>
        <w:t>Playing to learn</w:t>
      </w:r>
      <w:r w:rsidRPr="004E09F0">
        <w:rPr>
          <w:sz w:val="24"/>
        </w:rPr>
        <w:t xml:space="preserve">. Available at: </w:t>
      </w:r>
      <w:hyperlink r:id="rId7" w:history="1">
        <w:r w:rsidRPr="004E09F0">
          <w:rPr>
            <w:rStyle w:val="Hyperlink"/>
            <w:sz w:val="24"/>
          </w:rPr>
          <w:t>https://www.playingtolearnuk.com/single-post/2016/01/01/Go-Go-Garden-Maths</w:t>
        </w:r>
      </w:hyperlink>
      <w:r w:rsidRPr="004E09F0">
        <w:rPr>
          <w:sz w:val="24"/>
        </w:rPr>
        <w:t xml:space="preserve"> Available at: </w:t>
      </w:r>
      <w:hyperlink r:id="rId8" w:history="1">
        <w:r w:rsidRPr="004E09F0">
          <w:rPr>
            <w:rStyle w:val="Hyperlink"/>
            <w:sz w:val="24"/>
          </w:rPr>
          <w:t>https://www.playingtolearnuk.com/single-post/2016/01/01/Go-Go-Garden-Maths</w:t>
        </w:r>
      </w:hyperlink>
      <w:r w:rsidRPr="004E09F0">
        <w:rPr>
          <w:sz w:val="24"/>
        </w:rPr>
        <w:t xml:space="preserve"> (Accessed 21st February 2020).</w:t>
      </w:r>
    </w:p>
    <w:p w14:paraId="4ABB8105" w14:textId="77777777" w:rsidR="004E09F0" w:rsidRPr="004E09F0" w:rsidRDefault="004E09F0" w:rsidP="004E09F0">
      <w:pPr>
        <w:spacing w:line="360" w:lineRule="auto"/>
        <w:jc w:val="both"/>
        <w:rPr>
          <w:sz w:val="24"/>
        </w:rPr>
      </w:pPr>
      <w:r w:rsidRPr="004E09F0">
        <w:rPr>
          <w:sz w:val="24"/>
        </w:rPr>
        <w:t xml:space="preserve">Bright Hub Education (No date) </w:t>
      </w:r>
      <w:r w:rsidRPr="004E09F0">
        <w:rPr>
          <w:i/>
          <w:iCs/>
          <w:sz w:val="24"/>
        </w:rPr>
        <w:t>Why is outdoor play important for children?</w:t>
      </w:r>
      <w:r w:rsidRPr="004E09F0">
        <w:rPr>
          <w:sz w:val="24"/>
        </w:rPr>
        <w:t xml:space="preserve"> Available at: </w:t>
      </w:r>
      <w:hyperlink r:id="rId9" w:history="1">
        <w:r w:rsidRPr="004E09F0">
          <w:rPr>
            <w:rStyle w:val="Hyperlink"/>
            <w:sz w:val="24"/>
          </w:rPr>
          <w:t>https://www.brighthubeducation.com/teaching-preschool/107367-theories-on-the-importance-of-outdoor-play/</w:t>
        </w:r>
      </w:hyperlink>
      <w:r w:rsidRPr="004E09F0">
        <w:rPr>
          <w:sz w:val="24"/>
        </w:rPr>
        <w:t xml:space="preserve"> (Accessed 19</w:t>
      </w:r>
      <w:r w:rsidRPr="004E09F0">
        <w:rPr>
          <w:sz w:val="24"/>
          <w:vertAlign w:val="superscript"/>
        </w:rPr>
        <w:t>th</w:t>
      </w:r>
      <w:r w:rsidRPr="004E09F0">
        <w:rPr>
          <w:sz w:val="24"/>
        </w:rPr>
        <w:t xml:space="preserve"> February 2020).</w:t>
      </w:r>
    </w:p>
    <w:p w14:paraId="16517AC8" w14:textId="77777777" w:rsidR="004E09F0" w:rsidRPr="004E09F0" w:rsidRDefault="004E09F0" w:rsidP="004E09F0">
      <w:pPr>
        <w:spacing w:line="360" w:lineRule="auto"/>
        <w:jc w:val="both"/>
        <w:rPr>
          <w:sz w:val="24"/>
        </w:rPr>
      </w:pPr>
      <w:r w:rsidRPr="004E09F0">
        <w:rPr>
          <w:sz w:val="24"/>
        </w:rPr>
        <w:t xml:space="preserve">Brodie, K. (2014). </w:t>
      </w:r>
      <w:r w:rsidRPr="004E09F0">
        <w:rPr>
          <w:i/>
          <w:iCs/>
          <w:sz w:val="24"/>
        </w:rPr>
        <w:t>Sustained Shared Thinking in the Early Years</w:t>
      </w:r>
      <w:r w:rsidRPr="004E09F0">
        <w:rPr>
          <w:sz w:val="24"/>
        </w:rPr>
        <w:t>. Oxon: Routledge.</w:t>
      </w:r>
    </w:p>
    <w:p w14:paraId="4EDFF597" w14:textId="77777777" w:rsidR="004E09F0" w:rsidRPr="004E09F0" w:rsidRDefault="004E09F0" w:rsidP="004E09F0">
      <w:pPr>
        <w:spacing w:line="360" w:lineRule="auto"/>
        <w:jc w:val="both"/>
        <w:rPr>
          <w:sz w:val="24"/>
        </w:rPr>
      </w:pPr>
      <w:r w:rsidRPr="004E09F0">
        <w:rPr>
          <w:sz w:val="24"/>
        </w:rPr>
        <w:t xml:space="preserve">Dancer, J. (No date) </w:t>
      </w:r>
      <w:r w:rsidRPr="004E09F0">
        <w:rPr>
          <w:i/>
          <w:iCs/>
          <w:sz w:val="24"/>
        </w:rPr>
        <w:t>Taking maths outdoors</w:t>
      </w:r>
      <w:r w:rsidRPr="004E09F0">
        <w:rPr>
          <w:sz w:val="24"/>
        </w:rPr>
        <w:t xml:space="preserve">. Available at: </w:t>
      </w:r>
      <w:hyperlink r:id="rId10" w:history="1">
        <w:r w:rsidRPr="004E09F0">
          <w:rPr>
            <w:rStyle w:val="Hyperlink"/>
            <w:sz w:val="24"/>
          </w:rPr>
          <w:t>https://www.teachearlyyears.com/learning-and-development/view/taking-maths-outdoors</w:t>
        </w:r>
      </w:hyperlink>
      <w:r w:rsidRPr="004E09F0">
        <w:rPr>
          <w:sz w:val="24"/>
        </w:rPr>
        <w:t xml:space="preserve"> (Accessed: 21</w:t>
      </w:r>
      <w:r w:rsidRPr="004E09F0">
        <w:rPr>
          <w:sz w:val="24"/>
          <w:vertAlign w:val="superscript"/>
        </w:rPr>
        <w:t>st</w:t>
      </w:r>
      <w:r w:rsidRPr="004E09F0">
        <w:rPr>
          <w:sz w:val="24"/>
        </w:rPr>
        <w:t xml:space="preserve"> February 2020).</w:t>
      </w:r>
    </w:p>
    <w:p w14:paraId="00DD7EC5" w14:textId="77777777" w:rsidR="004E09F0" w:rsidRPr="004E09F0" w:rsidRDefault="004E09F0" w:rsidP="004E09F0">
      <w:pPr>
        <w:spacing w:line="360" w:lineRule="auto"/>
        <w:jc w:val="both"/>
        <w:rPr>
          <w:sz w:val="24"/>
        </w:rPr>
      </w:pPr>
      <w:r w:rsidRPr="004E09F0">
        <w:rPr>
          <w:sz w:val="24"/>
        </w:rPr>
        <w:t xml:space="preserve">Early Years Careers (2020) </w:t>
      </w:r>
      <w:r w:rsidRPr="004E09F0">
        <w:rPr>
          <w:i/>
          <w:iCs/>
          <w:sz w:val="24"/>
        </w:rPr>
        <w:t xml:space="preserve">The importance of taking maths outdoors. </w:t>
      </w:r>
      <w:r w:rsidRPr="004E09F0">
        <w:rPr>
          <w:sz w:val="24"/>
        </w:rPr>
        <w:t>Available at:</w:t>
      </w:r>
      <w:r w:rsidRPr="004E09F0">
        <w:rPr>
          <w:i/>
          <w:iCs/>
          <w:sz w:val="24"/>
        </w:rPr>
        <w:t xml:space="preserve"> </w:t>
      </w:r>
      <w:hyperlink r:id="rId11" w:history="1">
        <w:r w:rsidRPr="004E09F0">
          <w:rPr>
            <w:rStyle w:val="Hyperlink"/>
            <w:sz w:val="24"/>
          </w:rPr>
          <w:t>http://www.earlyyearscareers.com/eyc/early-years-practice/the-importance-of-taking-maths-outdoors/</w:t>
        </w:r>
      </w:hyperlink>
      <w:r w:rsidRPr="004E09F0">
        <w:rPr>
          <w:sz w:val="24"/>
        </w:rPr>
        <w:t xml:space="preserve"> (Accessed: 13</w:t>
      </w:r>
      <w:r w:rsidRPr="004E09F0">
        <w:rPr>
          <w:sz w:val="24"/>
          <w:vertAlign w:val="superscript"/>
        </w:rPr>
        <w:t>th</w:t>
      </w:r>
      <w:r w:rsidRPr="004E09F0">
        <w:rPr>
          <w:sz w:val="24"/>
        </w:rPr>
        <w:t xml:space="preserve"> February 2020).</w:t>
      </w:r>
    </w:p>
    <w:p w14:paraId="4C550808" w14:textId="77777777" w:rsidR="004E09F0" w:rsidRPr="004E09F0" w:rsidRDefault="004E09F0" w:rsidP="004E09F0">
      <w:pPr>
        <w:spacing w:line="360" w:lineRule="auto"/>
        <w:jc w:val="both"/>
        <w:rPr>
          <w:sz w:val="24"/>
        </w:rPr>
      </w:pPr>
      <w:r w:rsidRPr="004E09F0">
        <w:rPr>
          <w:sz w:val="24"/>
        </w:rPr>
        <w:t xml:space="preserve">Ephgrave, A. (2018) </w:t>
      </w:r>
      <w:r w:rsidRPr="004E09F0">
        <w:rPr>
          <w:i/>
          <w:iCs/>
          <w:sz w:val="24"/>
        </w:rPr>
        <w:t>Planning in the moment with young children</w:t>
      </w:r>
      <w:r w:rsidRPr="004E09F0">
        <w:rPr>
          <w:sz w:val="24"/>
        </w:rPr>
        <w:t>. Oxon: Routledge.</w:t>
      </w:r>
    </w:p>
    <w:p w14:paraId="75220B26" w14:textId="77777777" w:rsidR="004E09F0" w:rsidRPr="004E09F0" w:rsidRDefault="004E09F0" w:rsidP="004E09F0">
      <w:pPr>
        <w:spacing w:line="360" w:lineRule="auto"/>
        <w:jc w:val="both"/>
        <w:rPr>
          <w:sz w:val="24"/>
        </w:rPr>
      </w:pPr>
      <w:r w:rsidRPr="004E09F0">
        <w:rPr>
          <w:sz w:val="24"/>
        </w:rPr>
        <w:t xml:space="preserve">Homan, E. (2018) </w:t>
      </w:r>
      <w:r w:rsidRPr="004E09F0">
        <w:rPr>
          <w:i/>
          <w:iCs/>
          <w:sz w:val="24"/>
        </w:rPr>
        <w:t>7 Benefits of Den Building in the Playground</w:t>
      </w:r>
      <w:r w:rsidRPr="004E09F0">
        <w:rPr>
          <w:sz w:val="24"/>
        </w:rPr>
        <w:t xml:space="preserve">. Available at: </w:t>
      </w:r>
      <w:hyperlink r:id="rId12" w:history="1">
        <w:r w:rsidRPr="004E09F0">
          <w:rPr>
            <w:rStyle w:val="Hyperlink"/>
            <w:sz w:val="24"/>
          </w:rPr>
          <w:t>https://www.pentagonplay.co.uk/news-and-info/7-benefits-den-making</w:t>
        </w:r>
      </w:hyperlink>
      <w:r w:rsidRPr="004E09F0">
        <w:rPr>
          <w:sz w:val="24"/>
        </w:rPr>
        <w:t xml:space="preserve"> (Accessed 18th February 2020).</w:t>
      </w:r>
    </w:p>
    <w:p w14:paraId="361299DB" w14:textId="77777777" w:rsidR="004E09F0" w:rsidRPr="004E09F0" w:rsidRDefault="004E09F0" w:rsidP="004E09F0">
      <w:pPr>
        <w:spacing w:line="360" w:lineRule="auto"/>
        <w:jc w:val="both"/>
        <w:rPr>
          <w:sz w:val="24"/>
        </w:rPr>
      </w:pPr>
      <w:r w:rsidRPr="004E09F0">
        <w:rPr>
          <w:sz w:val="24"/>
        </w:rPr>
        <w:t xml:space="preserve">Muddy Puddles Limited (2017) </w:t>
      </w:r>
      <w:r w:rsidRPr="004E09F0">
        <w:rPr>
          <w:i/>
          <w:iCs/>
          <w:sz w:val="24"/>
        </w:rPr>
        <w:t>The Pros and Cons of Forest School</w:t>
      </w:r>
      <w:r w:rsidRPr="004E09F0">
        <w:rPr>
          <w:sz w:val="24"/>
        </w:rPr>
        <w:t xml:space="preserve"> [blog]. 12</w:t>
      </w:r>
      <w:r w:rsidRPr="004E09F0">
        <w:rPr>
          <w:sz w:val="24"/>
          <w:vertAlign w:val="superscript"/>
        </w:rPr>
        <w:t>th</w:t>
      </w:r>
      <w:r w:rsidRPr="004E09F0">
        <w:rPr>
          <w:sz w:val="24"/>
        </w:rPr>
        <w:t xml:space="preserve"> December. Available at: </w:t>
      </w:r>
      <w:hyperlink r:id="rId13" w:history="1">
        <w:r w:rsidRPr="004E09F0">
          <w:rPr>
            <w:rStyle w:val="Hyperlink"/>
            <w:sz w:val="24"/>
          </w:rPr>
          <w:t>https://www.muddypuddles.com/blog/pros-cons-forest-school/</w:t>
        </w:r>
      </w:hyperlink>
      <w:r w:rsidRPr="004E09F0">
        <w:rPr>
          <w:sz w:val="24"/>
        </w:rPr>
        <w:t xml:space="preserve"> (Accessed 17</w:t>
      </w:r>
      <w:r w:rsidRPr="004E09F0">
        <w:rPr>
          <w:sz w:val="24"/>
          <w:vertAlign w:val="superscript"/>
        </w:rPr>
        <w:t>th</w:t>
      </w:r>
      <w:r w:rsidRPr="004E09F0">
        <w:rPr>
          <w:sz w:val="24"/>
        </w:rPr>
        <w:t xml:space="preserve"> February 2020).</w:t>
      </w:r>
    </w:p>
    <w:p w14:paraId="02A53384" w14:textId="77777777" w:rsidR="004E09F0" w:rsidRPr="004E09F0" w:rsidRDefault="004E09F0" w:rsidP="004E09F0">
      <w:pPr>
        <w:spacing w:line="360" w:lineRule="auto"/>
        <w:jc w:val="both"/>
        <w:rPr>
          <w:sz w:val="24"/>
        </w:rPr>
      </w:pPr>
      <w:r w:rsidRPr="004E09F0">
        <w:rPr>
          <w:sz w:val="24"/>
        </w:rPr>
        <w:t xml:space="preserve">National Day Nursery Association (2019) </w:t>
      </w:r>
      <w:r w:rsidRPr="004E09F0">
        <w:rPr>
          <w:i/>
          <w:iCs/>
          <w:sz w:val="24"/>
        </w:rPr>
        <w:t>Maths in early years</w:t>
      </w:r>
      <w:r w:rsidRPr="004E09F0">
        <w:rPr>
          <w:sz w:val="24"/>
        </w:rPr>
        <w:t>. Available at: https://www.ndna.org.uk/NDNA/Community/myNDNA/Mini_Guides/Maths_in_early_years.aspx</w:t>
      </w:r>
      <w:r w:rsidRPr="004E09F0">
        <w:rPr>
          <w:sz w:val="24"/>
        </w:rPr>
        <w:cr/>
        <w:t>(Accessed: 21</w:t>
      </w:r>
      <w:r w:rsidRPr="004E09F0">
        <w:rPr>
          <w:sz w:val="24"/>
          <w:vertAlign w:val="superscript"/>
        </w:rPr>
        <w:t>st</w:t>
      </w:r>
      <w:r w:rsidRPr="004E09F0">
        <w:rPr>
          <w:sz w:val="24"/>
        </w:rPr>
        <w:t xml:space="preserve"> February 2020).</w:t>
      </w:r>
    </w:p>
    <w:p w14:paraId="16B5F0F9" w14:textId="77777777" w:rsidR="004E09F0" w:rsidRPr="004E09F0" w:rsidRDefault="004E09F0" w:rsidP="004E09F0">
      <w:pPr>
        <w:spacing w:line="360" w:lineRule="auto"/>
        <w:jc w:val="both"/>
        <w:rPr>
          <w:sz w:val="24"/>
        </w:rPr>
      </w:pPr>
      <w:r w:rsidRPr="004E09F0">
        <w:rPr>
          <w:sz w:val="24"/>
        </w:rPr>
        <w:t xml:space="preserve">Play Wales (2017) </w:t>
      </w:r>
      <w:r w:rsidRPr="004E09F0">
        <w:rPr>
          <w:i/>
          <w:iCs/>
          <w:sz w:val="24"/>
        </w:rPr>
        <w:t>Helpful tips for parents to help support children’s play</w:t>
      </w:r>
      <w:r w:rsidRPr="004E09F0">
        <w:rPr>
          <w:sz w:val="24"/>
        </w:rPr>
        <w:t xml:space="preserve">. Available at: </w:t>
      </w:r>
      <w:hyperlink r:id="rId14" w:history="1">
        <w:r w:rsidRPr="004E09F0">
          <w:rPr>
            <w:rStyle w:val="Hyperlink"/>
            <w:sz w:val="24"/>
          </w:rPr>
          <w:t>https://www.playwales.org.uk/login/uploaded/documents/INFORMATION%20SHEETS/helpful%20tips%20to%20parents%20to%20support%20play.pdf</w:t>
        </w:r>
      </w:hyperlink>
      <w:r w:rsidRPr="004E09F0">
        <w:rPr>
          <w:sz w:val="24"/>
        </w:rPr>
        <w:t xml:space="preserve">  (Accessed: 21</w:t>
      </w:r>
      <w:r w:rsidRPr="004E09F0">
        <w:rPr>
          <w:sz w:val="24"/>
          <w:vertAlign w:val="superscript"/>
        </w:rPr>
        <w:t xml:space="preserve">st </w:t>
      </w:r>
      <w:r w:rsidRPr="004E09F0">
        <w:rPr>
          <w:sz w:val="24"/>
        </w:rPr>
        <w:t>February 2020).</w:t>
      </w:r>
    </w:p>
    <w:p w14:paraId="5CEA45C4" w14:textId="77777777" w:rsidR="004E09F0" w:rsidRPr="004E09F0" w:rsidRDefault="004E09F0" w:rsidP="004E09F0">
      <w:pPr>
        <w:spacing w:line="360" w:lineRule="auto"/>
        <w:jc w:val="both"/>
        <w:rPr>
          <w:sz w:val="24"/>
        </w:rPr>
      </w:pPr>
      <w:r w:rsidRPr="004E09F0">
        <w:rPr>
          <w:sz w:val="24"/>
        </w:rPr>
        <w:lastRenderedPageBreak/>
        <w:t xml:space="preserve">Pound, L. (2006) </w:t>
      </w:r>
      <w:r w:rsidRPr="004E09F0">
        <w:rPr>
          <w:i/>
          <w:iCs/>
          <w:sz w:val="24"/>
        </w:rPr>
        <w:t>How children learn</w:t>
      </w:r>
      <w:r w:rsidRPr="004E09F0">
        <w:rPr>
          <w:sz w:val="24"/>
        </w:rPr>
        <w:t>. London: Practical preschool books.</w:t>
      </w:r>
    </w:p>
    <w:p w14:paraId="228361B9" w14:textId="77777777" w:rsidR="004E09F0" w:rsidRPr="004E09F0" w:rsidRDefault="004E09F0" w:rsidP="004E09F0">
      <w:pPr>
        <w:spacing w:line="360" w:lineRule="auto"/>
        <w:jc w:val="both"/>
        <w:rPr>
          <w:sz w:val="24"/>
        </w:rPr>
      </w:pPr>
      <w:r w:rsidRPr="004E09F0">
        <w:rPr>
          <w:sz w:val="24"/>
        </w:rPr>
        <w:t xml:space="preserve">Pound, L. and Lee, T. (2015) </w:t>
      </w:r>
      <w:r w:rsidRPr="004E09F0">
        <w:rPr>
          <w:i/>
          <w:iCs/>
          <w:sz w:val="24"/>
        </w:rPr>
        <w:t>Teaching Mathematics Creatively 2</w:t>
      </w:r>
      <w:r w:rsidRPr="004E09F0">
        <w:rPr>
          <w:i/>
          <w:iCs/>
          <w:sz w:val="24"/>
          <w:vertAlign w:val="superscript"/>
        </w:rPr>
        <w:t>nd</w:t>
      </w:r>
      <w:r w:rsidRPr="004E09F0">
        <w:rPr>
          <w:i/>
          <w:iCs/>
          <w:sz w:val="24"/>
        </w:rPr>
        <w:t xml:space="preserve"> Ed.</w:t>
      </w:r>
      <w:r w:rsidRPr="004E09F0">
        <w:rPr>
          <w:sz w:val="24"/>
        </w:rPr>
        <w:t xml:space="preserve"> Oxon: Routledge.</w:t>
      </w:r>
    </w:p>
    <w:p w14:paraId="2548B0CE" w14:textId="77777777" w:rsidR="004E09F0" w:rsidRPr="004E09F0" w:rsidRDefault="004E09F0" w:rsidP="004E09F0">
      <w:pPr>
        <w:spacing w:line="360" w:lineRule="auto"/>
        <w:jc w:val="both"/>
        <w:rPr>
          <w:sz w:val="24"/>
        </w:rPr>
      </w:pPr>
      <w:r w:rsidRPr="004E09F0">
        <w:rPr>
          <w:sz w:val="24"/>
        </w:rPr>
        <w:t xml:space="preserve">Pratt, N. (2011) </w:t>
      </w:r>
      <w:r w:rsidRPr="004E09F0">
        <w:rPr>
          <w:i/>
          <w:iCs/>
          <w:sz w:val="24"/>
        </w:rPr>
        <w:t>Children learning outside the classroom: from birth to eleven</w:t>
      </w:r>
      <w:r w:rsidRPr="004E09F0">
        <w:rPr>
          <w:sz w:val="24"/>
        </w:rPr>
        <w:t>. London: Sage Publications.</w:t>
      </w:r>
    </w:p>
    <w:p w14:paraId="70B383F5" w14:textId="77777777" w:rsidR="004E09F0" w:rsidRPr="004E09F0" w:rsidRDefault="004E09F0" w:rsidP="004E09F0">
      <w:pPr>
        <w:spacing w:line="360" w:lineRule="auto"/>
        <w:jc w:val="both"/>
        <w:rPr>
          <w:sz w:val="24"/>
        </w:rPr>
      </w:pPr>
      <w:proofErr w:type="spellStart"/>
      <w:r w:rsidRPr="004E09F0">
        <w:rPr>
          <w:sz w:val="24"/>
        </w:rPr>
        <w:t>Sanza</w:t>
      </w:r>
      <w:proofErr w:type="spellEnd"/>
      <w:r w:rsidRPr="004E09F0">
        <w:rPr>
          <w:sz w:val="24"/>
        </w:rPr>
        <w:t xml:space="preserve"> Teaching Agency (2015) </w:t>
      </w:r>
      <w:r w:rsidRPr="004E09F0">
        <w:rPr>
          <w:i/>
          <w:iCs/>
          <w:sz w:val="24"/>
        </w:rPr>
        <w:t>What are the advantages and disadvantages of teaching outside?</w:t>
      </w:r>
      <w:r w:rsidRPr="004E09F0">
        <w:rPr>
          <w:sz w:val="24"/>
        </w:rPr>
        <w:t xml:space="preserve"> Available at: </w:t>
      </w:r>
      <w:hyperlink r:id="rId15" w:history="1">
        <w:r w:rsidRPr="004E09F0">
          <w:rPr>
            <w:rStyle w:val="Hyperlink"/>
            <w:sz w:val="24"/>
          </w:rPr>
          <w:t>https://www.sanzateaching.com/blogs/sanza_teaching_news/advantages-disadvantages-teaching-outside/</w:t>
        </w:r>
      </w:hyperlink>
      <w:r w:rsidRPr="004E09F0">
        <w:rPr>
          <w:sz w:val="24"/>
        </w:rPr>
        <w:t xml:space="preserve"> (Accessed: 10</w:t>
      </w:r>
      <w:r w:rsidRPr="004E09F0">
        <w:rPr>
          <w:sz w:val="24"/>
          <w:vertAlign w:val="superscript"/>
        </w:rPr>
        <w:t>th</w:t>
      </w:r>
      <w:r w:rsidRPr="004E09F0">
        <w:rPr>
          <w:sz w:val="24"/>
        </w:rPr>
        <w:t xml:space="preserve"> February 2020).</w:t>
      </w:r>
    </w:p>
    <w:p w14:paraId="31DA45E4" w14:textId="77777777" w:rsidR="004E09F0" w:rsidRPr="004E09F0" w:rsidRDefault="004E09F0" w:rsidP="004E09F0">
      <w:pPr>
        <w:spacing w:line="360" w:lineRule="auto"/>
        <w:jc w:val="both"/>
        <w:rPr>
          <w:sz w:val="24"/>
        </w:rPr>
      </w:pPr>
      <w:r w:rsidRPr="004E09F0">
        <w:rPr>
          <w:sz w:val="24"/>
        </w:rPr>
        <w:t xml:space="preserve">Sargent, M. (2015) </w:t>
      </w:r>
      <w:r w:rsidRPr="004E09F0">
        <w:rPr>
          <w:i/>
          <w:iCs/>
          <w:sz w:val="24"/>
        </w:rPr>
        <w:t>Developing early maths skills outdoors</w:t>
      </w:r>
      <w:r w:rsidRPr="004E09F0">
        <w:rPr>
          <w:sz w:val="24"/>
        </w:rPr>
        <w:t>. London: Preschool Books.</w:t>
      </w:r>
    </w:p>
    <w:p w14:paraId="1DB80749" w14:textId="77777777" w:rsidR="004E09F0" w:rsidRPr="004E09F0" w:rsidRDefault="004E09F0" w:rsidP="004E09F0">
      <w:pPr>
        <w:spacing w:line="360" w:lineRule="auto"/>
        <w:jc w:val="both"/>
        <w:rPr>
          <w:sz w:val="24"/>
        </w:rPr>
      </w:pPr>
      <w:r w:rsidRPr="004E09F0">
        <w:rPr>
          <w:sz w:val="24"/>
        </w:rPr>
        <w:t xml:space="preserve">Skinner, C. (2015) </w:t>
      </w:r>
      <w:r w:rsidRPr="004E09F0">
        <w:rPr>
          <w:i/>
          <w:iCs/>
          <w:sz w:val="24"/>
        </w:rPr>
        <w:t>How do you support the development of maths in the early years?</w:t>
      </w:r>
      <w:r w:rsidRPr="004E09F0">
        <w:rPr>
          <w:sz w:val="24"/>
        </w:rPr>
        <w:t xml:space="preserve"> Available at: </w:t>
      </w:r>
      <w:hyperlink r:id="rId16" w:history="1">
        <w:r w:rsidRPr="004E09F0">
          <w:rPr>
            <w:rStyle w:val="Hyperlink"/>
            <w:sz w:val="24"/>
          </w:rPr>
          <w:t>https://www.pacey.org.uk/news-and-views/pacey-blog/2015/october-2015/how-do-you-support-the-development-of-maths-in-the/</w:t>
        </w:r>
      </w:hyperlink>
      <w:r w:rsidRPr="004E09F0">
        <w:rPr>
          <w:sz w:val="24"/>
        </w:rPr>
        <w:t xml:space="preserve"> (Accessed: 21</w:t>
      </w:r>
      <w:r w:rsidRPr="004E09F0">
        <w:rPr>
          <w:sz w:val="24"/>
          <w:vertAlign w:val="superscript"/>
        </w:rPr>
        <w:t>st</w:t>
      </w:r>
      <w:r w:rsidRPr="004E09F0">
        <w:rPr>
          <w:sz w:val="24"/>
        </w:rPr>
        <w:t xml:space="preserve"> February 2020).</w:t>
      </w:r>
    </w:p>
    <w:p w14:paraId="37FC2BA0" w14:textId="77777777" w:rsidR="004E09F0" w:rsidRPr="004E09F0" w:rsidRDefault="004E09F0" w:rsidP="004E09F0">
      <w:pPr>
        <w:spacing w:line="360" w:lineRule="auto"/>
        <w:jc w:val="both"/>
        <w:rPr>
          <w:sz w:val="24"/>
        </w:rPr>
      </w:pPr>
      <w:r w:rsidRPr="004E09F0">
        <w:rPr>
          <w:sz w:val="24"/>
        </w:rPr>
        <w:t xml:space="preserve">Skinner, C. and Stevens, J. (2012) </w:t>
      </w:r>
      <w:r w:rsidRPr="004E09F0">
        <w:rPr>
          <w:i/>
          <w:iCs/>
          <w:sz w:val="24"/>
        </w:rPr>
        <w:t>Foundations of Mathematics</w:t>
      </w:r>
      <w:r w:rsidRPr="004E09F0">
        <w:rPr>
          <w:sz w:val="24"/>
        </w:rPr>
        <w:t xml:space="preserve">. London: </w:t>
      </w:r>
      <w:proofErr w:type="spellStart"/>
      <w:r w:rsidRPr="004E09F0">
        <w:rPr>
          <w:sz w:val="24"/>
        </w:rPr>
        <w:t>Bloombsbury</w:t>
      </w:r>
      <w:proofErr w:type="spellEnd"/>
      <w:r w:rsidRPr="004E09F0">
        <w:rPr>
          <w:sz w:val="24"/>
        </w:rPr>
        <w:t xml:space="preserve"> Publishing Plc.</w:t>
      </w:r>
    </w:p>
    <w:p w14:paraId="60226420" w14:textId="77777777" w:rsidR="004E09F0" w:rsidRPr="004E09F0" w:rsidRDefault="004E09F0" w:rsidP="004E09F0">
      <w:pPr>
        <w:spacing w:line="360" w:lineRule="auto"/>
        <w:jc w:val="both"/>
        <w:rPr>
          <w:sz w:val="24"/>
        </w:rPr>
      </w:pPr>
      <w:r w:rsidRPr="004E09F0">
        <w:rPr>
          <w:sz w:val="24"/>
        </w:rPr>
        <w:t xml:space="preserve">The National Strategies Early Years (2009) Learning, Playing and Interacting. Available at: </w:t>
      </w:r>
      <w:hyperlink r:id="rId17" w:history="1">
        <w:r w:rsidRPr="004E09F0">
          <w:rPr>
            <w:rStyle w:val="Hyperlink"/>
            <w:sz w:val="24"/>
          </w:rPr>
          <w:t>https://www.keap.org.uk/documents/LearningPlayingInteracting.pdf</w:t>
        </w:r>
      </w:hyperlink>
      <w:r w:rsidRPr="004E09F0">
        <w:rPr>
          <w:sz w:val="24"/>
        </w:rPr>
        <w:t xml:space="preserve"> (Accessed: 24</w:t>
      </w:r>
      <w:r w:rsidRPr="004E09F0">
        <w:rPr>
          <w:sz w:val="24"/>
          <w:vertAlign w:val="superscript"/>
        </w:rPr>
        <w:t>th</w:t>
      </w:r>
      <w:r w:rsidRPr="004E09F0">
        <w:rPr>
          <w:sz w:val="24"/>
        </w:rPr>
        <w:t xml:space="preserve"> February 2020).</w:t>
      </w:r>
    </w:p>
    <w:p w14:paraId="22681903" w14:textId="77777777" w:rsidR="004E09F0" w:rsidRPr="004E09F0" w:rsidRDefault="004E09F0" w:rsidP="004E09F0">
      <w:pPr>
        <w:spacing w:line="360" w:lineRule="auto"/>
        <w:jc w:val="both"/>
        <w:rPr>
          <w:sz w:val="24"/>
        </w:rPr>
      </w:pPr>
      <w:r w:rsidRPr="004E09F0">
        <w:rPr>
          <w:sz w:val="24"/>
        </w:rPr>
        <w:t xml:space="preserve">Tucker, K. (2014) </w:t>
      </w:r>
      <w:r w:rsidRPr="004E09F0">
        <w:rPr>
          <w:i/>
          <w:iCs/>
          <w:sz w:val="24"/>
        </w:rPr>
        <w:t>Mathematics through play in the early years 3</w:t>
      </w:r>
      <w:r w:rsidRPr="004E09F0">
        <w:rPr>
          <w:i/>
          <w:iCs/>
          <w:sz w:val="24"/>
          <w:vertAlign w:val="superscript"/>
        </w:rPr>
        <w:t>rd</w:t>
      </w:r>
      <w:r w:rsidRPr="004E09F0">
        <w:rPr>
          <w:i/>
          <w:iCs/>
          <w:sz w:val="24"/>
        </w:rPr>
        <w:t xml:space="preserve"> Ed</w:t>
      </w:r>
      <w:r w:rsidRPr="004E09F0">
        <w:rPr>
          <w:sz w:val="24"/>
        </w:rPr>
        <w:t>. London: Sage.</w:t>
      </w:r>
    </w:p>
    <w:p w14:paraId="0E944576" w14:textId="77777777" w:rsidR="004E09F0" w:rsidRPr="004E09F0" w:rsidRDefault="004E09F0" w:rsidP="004E09F0">
      <w:pPr>
        <w:spacing w:line="360" w:lineRule="auto"/>
        <w:jc w:val="both"/>
        <w:rPr>
          <w:sz w:val="24"/>
        </w:rPr>
      </w:pPr>
      <w:r w:rsidRPr="004E09F0">
        <w:rPr>
          <w:sz w:val="24"/>
        </w:rPr>
        <w:t xml:space="preserve">Victoria State Government (2019) </w:t>
      </w:r>
      <w:r w:rsidRPr="004E09F0">
        <w:rPr>
          <w:i/>
          <w:iCs/>
          <w:sz w:val="24"/>
        </w:rPr>
        <w:t>Mathematics teaching resources</w:t>
      </w:r>
      <w:r w:rsidRPr="004E09F0">
        <w:rPr>
          <w:sz w:val="24"/>
        </w:rPr>
        <w:t xml:space="preserve">. Available at: </w:t>
      </w:r>
      <w:hyperlink r:id="rId18" w:history="1">
        <w:r w:rsidRPr="004E09F0">
          <w:rPr>
            <w:rStyle w:val="Hyperlink"/>
            <w:sz w:val="24"/>
          </w:rPr>
          <w:t>https://www.education.vic.gov.au/school/teachers/teachingresources/discipline/maths/Pages/mathematics-teaching-resources.aspx</w:t>
        </w:r>
      </w:hyperlink>
      <w:r w:rsidRPr="004E09F0">
        <w:rPr>
          <w:sz w:val="24"/>
        </w:rPr>
        <w:t xml:space="preserve"> (Accessed: 22</w:t>
      </w:r>
      <w:r w:rsidRPr="004E09F0">
        <w:rPr>
          <w:sz w:val="24"/>
          <w:vertAlign w:val="superscript"/>
        </w:rPr>
        <w:t>nd</w:t>
      </w:r>
      <w:r w:rsidRPr="004E09F0">
        <w:rPr>
          <w:sz w:val="24"/>
        </w:rPr>
        <w:t xml:space="preserve"> February 2020).</w:t>
      </w:r>
    </w:p>
    <w:p w14:paraId="69396A46" w14:textId="77777777" w:rsidR="004E09F0" w:rsidRPr="004E09F0" w:rsidRDefault="004E09F0" w:rsidP="004E09F0">
      <w:pPr>
        <w:spacing w:line="360" w:lineRule="auto"/>
        <w:jc w:val="both"/>
        <w:rPr>
          <w:sz w:val="24"/>
        </w:rPr>
      </w:pPr>
      <w:r w:rsidRPr="004E09F0">
        <w:rPr>
          <w:sz w:val="24"/>
        </w:rPr>
        <w:t xml:space="preserve">Welsh Government (2015) </w:t>
      </w:r>
      <w:r w:rsidRPr="004E09F0">
        <w:rPr>
          <w:i/>
          <w:iCs/>
          <w:sz w:val="24"/>
        </w:rPr>
        <w:t>Curriculum for Wales.</w:t>
      </w:r>
      <w:r w:rsidRPr="004E09F0">
        <w:rPr>
          <w:sz w:val="24"/>
        </w:rPr>
        <w:t xml:space="preserve"> Available at: </w:t>
      </w:r>
      <w:hyperlink r:id="rId19" w:history="1">
        <w:r w:rsidRPr="004E09F0">
          <w:rPr>
            <w:rStyle w:val="Hyperlink"/>
            <w:sz w:val="24"/>
          </w:rPr>
          <w:t>https://gov.wales/sites/default/files/publications/2018-02/foundation-phase-framework-revised-2015.pdf</w:t>
        </w:r>
      </w:hyperlink>
      <w:r w:rsidRPr="004E09F0">
        <w:rPr>
          <w:sz w:val="24"/>
        </w:rPr>
        <w:t xml:space="preserve"> (Accessed: 23</w:t>
      </w:r>
      <w:r w:rsidRPr="004E09F0">
        <w:rPr>
          <w:sz w:val="24"/>
          <w:vertAlign w:val="superscript"/>
        </w:rPr>
        <w:t>rd</w:t>
      </w:r>
      <w:r w:rsidRPr="004E09F0">
        <w:rPr>
          <w:sz w:val="24"/>
        </w:rPr>
        <w:t xml:space="preserve"> February 2020).</w:t>
      </w:r>
    </w:p>
    <w:p w14:paraId="5AAEF84A" w14:textId="77777777" w:rsidR="004E09F0" w:rsidRPr="004E09F0" w:rsidRDefault="004E09F0" w:rsidP="004E09F0">
      <w:pPr>
        <w:spacing w:line="360" w:lineRule="auto"/>
        <w:jc w:val="both"/>
        <w:rPr>
          <w:sz w:val="24"/>
        </w:rPr>
      </w:pPr>
      <w:r w:rsidRPr="004E09F0">
        <w:rPr>
          <w:sz w:val="24"/>
        </w:rPr>
        <w:t xml:space="preserve">Welsh Government (2019) </w:t>
      </w:r>
      <w:r w:rsidRPr="004E09F0">
        <w:rPr>
          <w:i/>
          <w:iCs/>
          <w:sz w:val="24"/>
        </w:rPr>
        <w:t>Preparing for the New Curriculum</w:t>
      </w:r>
      <w:r w:rsidRPr="004E09F0">
        <w:rPr>
          <w:sz w:val="24"/>
        </w:rPr>
        <w:t xml:space="preserve">. Available at: </w:t>
      </w:r>
      <w:hyperlink r:id="rId20" w:history="1">
        <w:r w:rsidRPr="004E09F0">
          <w:rPr>
            <w:rStyle w:val="Hyperlink"/>
            <w:sz w:val="24"/>
          </w:rPr>
          <w:t>https://gov.wales/preparing-new-curriculum</w:t>
        </w:r>
      </w:hyperlink>
      <w:r w:rsidRPr="004E09F0">
        <w:rPr>
          <w:sz w:val="24"/>
        </w:rPr>
        <w:t xml:space="preserve"> (Accessed: 18</w:t>
      </w:r>
      <w:r w:rsidRPr="004E09F0">
        <w:rPr>
          <w:sz w:val="24"/>
          <w:vertAlign w:val="superscript"/>
        </w:rPr>
        <w:t>th</w:t>
      </w:r>
      <w:r w:rsidRPr="004E09F0">
        <w:rPr>
          <w:sz w:val="24"/>
        </w:rPr>
        <w:t xml:space="preserve"> February 2020).</w:t>
      </w:r>
    </w:p>
    <w:p w14:paraId="568E44CC" w14:textId="089DBD94" w:rsidR="00E9685C" w:rsidRPr="009F1ABC" w:rsidRDefault="004E09F0" w:rsidP="009F1ABC">
      <w:pPr>
        <w:spacing w:line="360" w:lineRule="auto"/>
        <w:jc w:val="both"/>
        <w:rPr>
          <w:sz w:val="24"/>
        </w:rPr>
      </w:pPr>
      <w:r w:rsidRPr="004E09F0">
        <w:rPr>
          <w:sz w:val="24"/>
        </w:rPr>
        <w:t xml:space="preserve">Welsh Government (2020) </w:t>
      </w:r>
      <w:r w:rsidRPr="004E09F0">
        <w:rPr>
          <w:i/>
          <w:iCs/>
          <w:sz w:val="24"/>
        </w:rPr>
        <w:t>Mathematics and Numeracy</w:t>
      </w:r>
      <w:r w:rsidRPr="004E09F0">
        <w:rPr>
          <w:sz w:val="24"/>
        </w:rPr>
        <w:t xml:space="preserve">. Available at: </w:t>
      </w:r>
      <w:hyperlink r:id="rId21" w:history="1">
        <w:r w:rsidRPr="004E09F0">
          <w:rPr>
            <w:rStyle w:val="Hyperlink"/>
            <w:sz w:val="24"/>
          </w:rPr>
          <w:t>https://hwb.gov.wales/curriculum-for-wales/mathematics-and-numeracy</w:t>
        </w:r>
      </w:hyperlink>
      <w:r w:rsidRPr="004E09F0">
        <w:rPr>
          <w:sz w:val="24"/>
        </w:rPr>
        <w:t xml:space="preserve"> (Accessed: 22</w:t>
      </w:r>
      <w:r w:rsidRPr="004E09F0">
        <w:rPr>
          <w:sz w:val="24"/>
          <w:vertAlign w:val="superscript"/>
        </w:rPr>
        <w:t>nd</w:t>
      </w:r>
      <w:r w:rsidRPr="004E09F0">
        <w:rPr>
          <w:sz w:val="24"/>
        </w:rPr>
        <w:t xml:space="preserve"> February 2020).</w:t>
      </w:r>
    </w:p>
    <w:sectPr w:rsidR="00E9685C" w:rsidRPr="009F1ABC">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1AC9F8" w14:textId="77777777" w:rsidR="000065B1" w:rsidRDefault="000065B1" w:rsidP="004E09F0">
      <w:pPr>
        <w:spacing w:after="0" w:line="240" w:lineRule="auto"/>
      </w:pPr>
      <w:r>
        <w:separator/>
      </w:r>
    </w:p>
  </w:endnote>
  <w:endnote w:type="continuationSeparator" w:id="0">
    <w:p w14:paraId="4540A142" w14:textId="77777777" w:rsidR="000065B1" w:rsidRDefault="000065B1" w:rsidP="004E0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C8D04" w14:textId="77777777" w:rsidR="00E542AE" w:rsidRDefault="00E542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7363415"/>
      <w:docPartObj>
        <w:docPartGallery w:val="Page Numbers (Bottom of Page)"/>
        <w:docPartUnique/>
      </w:docPartObj>
    </w:sdtPr>
    <w:sdtEndPr>
      <w:rPr>
        <w:noProof/>
      </w:rPr>
    </w:sdtEndPr>
    <w:sdtContent>
      <w:p w14:paraId="298C18FE" w14:textId="7C31B02D" w:rsidR="004E09F0" w:rsidRDefault="004E09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13277A" w14:textId="77777777" w:rsidR="004E09F0" w:rsidRDefault="004E09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F1C76" w14:textId="77777777" w:rsidR="00E542AE" w:rsidRDefault="00E542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51FC23" w14:textId="77777777" w:rsidR="000065B1" w:rsidRDefault="000065B1" w:rsidP="004E09F0">
      <w:pPr>
        <w:spacing w:after="0" w:line="240" w:lineRule="auto"/>
      </w:pPr>
      <w:r>
        <w:separator/>
      </w:r>
    </w:p>
  </w:footnote>
  <w:footnote w:type="continuationSeparator" w:id="0">
    <w:p w14:paraId="63CA65A4" w14:textId="77777777" w:rsidR="000065B1" w:rsidRDefault="000065B1" w:rsidP="004E09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F469D" w14:textId="77777777" w:rsidR="00E542AE" w:rsidRDefault="00E542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63275" w14:textId="11FFD4C2" w:rsidR="004E09F0" w:rsidRDefault="004E09F0">
    <w:pPr>
      <w:pStyle w:val="Header"/>
    </w:pPr>
    <w:r>
      <w:t>EAEE400</w:t>
    </w:r>
    <w:r w:rsidR="00E542AE">
      <w:t>5</w:t>
    </w:r>
    <w:bookmarkStart w:id="0" w:name="_GoBack"/>
    <w:bookmarkEnd w:id="0"/>
    <w:r>
      <w:t xml:space="preserve">   1903956                                                                                                                                      3018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D68FC" w14:textId="77777777" w:rsidR="00E542AE" w:rsidRDefault="00E542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61E5B"/>
    <w:multiLevelType w:val="hybridMultilevel"/>
    <w:tmpl w:val="5BD0C7A6"/>
    <w:lvl w:ilvl="0" w:tplc="E67CC392">
      <w:start w:val="1"/>
      <w:numFmt w:val="bullet"/>
      <w:lvlText w:val="•"/>
      <w:lvlJc w:val="left"/>
      <w:pPr>
        <w:tabs>
          <w:tab w:val="num" w:pos="720"/>
        </w:tabs>
        <w:ind w:left="720" w:hanging="360"/>
      </w:pPr>
      <w:rPr>
        <w:rFonts w:ascii="Arial" w:hAnsi="Arial" w:hint="default"/>
      </w:rPr>
    </w:lvl>
    <w:lvl w:ilvl="1" w:tplc="4D3C63CE" w:tentative="1">
      <w:start w:val="1"/>
      <w:numFmt w:val="bullet"/>
      <w:lvlText w:val="•"/>
      <w:lvlJc w:val="left"/>
      <w:pPr>
        <w:tabs>
          <w:tab w:val="num" w:pos="1440"/>
        </w:tabs>
        <w:ind w:left="1440" w:hanging="360"/>
      </w:pPr>
      <w:rPr>
        <w:rFonts w:ascii="Arial" w:hAnsi="Arial" w:hint="default"/>
      </w:rPr>
    </w:lvl>
    <w:lvl w:ilvl="2" w:tplc="4A481EE2" w:tentative="1">
      <w:start w:val="1"/>
      <w:numFmt w:val="bullet"/>
      <w:lvlText w:val="•"/>
      <w:lvlJc w:val="left"/>
      <w:pPr>
        <w:tabs>
          <w:tab w:val="num" w:pos="2160"/>
        </w:tabs>
        <w:ind w:left="2160" w:hanging="360"/>
      </w:pPr>
      <w:rPr>
        <w:rFonts w:ascii="Arial" w:hAnsi="Arial" w:hint="default"/>
      </w:rPr>
    </w:lvl>
    <w:lvl w:ilvl="3" w:tplc="38104A08" w:tentative="1">
      <w:start w:val="1"/>
      <w:numFmt w:val="bullet"/>
      <w:lvlText w:val="•"/>
      <w:lvlJc w:val="left"/>
      <w:pPr>
        <w:tabs>
          <w:tab w:val="num" w:pos="2880"/>
        </w:tabs>
        <w:ind w:left="2880" w:hanging="360"/>
      </w:pPr>
      <w:rPr>
        <w:rFonts w:ascii="Arial" w:hAnsi="Arial" w:hint="default"/>
      </w:rPr>
    </w:lvl>
    <w:lvl w:ilvl="4" w:tplc="97503E1A" w:tentative="1">
      <w:start w:val="1"/>
      <w:numFmt w:val="bullet"/>
      <w:lvlText w:val="•"/>
      <w:lvlJc w:val="left"/>
      <w:pPr>
        <w:tabs>
          <w:tab w:val="num" w:pos="3600"/>
        </w:tabs>
        <w:ind w:left="3600" w:hanging="360"/>
      </w:pPr>
      <w:rPr>
        <w:rFonts w:ascii="Arial" w:hAnsi="Arial" w:hint="default"/>
      </w:rPr>
    </w:lvl>
    <w:lvl w:ilvl="5" w:tplc="0088DC12" w:tentative="1">
      <w:start w:val="1"/>
      <w:numFmt w:val="bullet"/>
      <w:lvlText w:val="•"/>
      <w:lvlJc w:val="left"/>
      <w:pPr>
        <w:tabs>
          <w:tab w:val="num" w:pos="4320"/>
        </w:tabs>
        <w:ind w:left="4320" w:hanging="360"/>
      </w:pPr>
      <w:rPr>
        <w:rFonts w:ascii="Arial" w:hAnsi="Arial" w:hint="default"/>
      </w:rPr>
    </w:lvl>
    <w:lvl w:ilvl="6" w:tplc="54B41514" w:tentative="1">
      <w:start w:val="1"/>
      <w:numFmt w:val="bullet"/>
      <w:lvlText w:val="•"/>
      <w:lvlJc w:val="left"/>
      <w:pPr>
        <w:tabs>
          <w:tab w:val="num" w:pos="5040"/>
        </w:tabs>
        <w:ind w:left="5040" w:hanging="360"/>
      </w:pPr>
      <w:rPr>
        <w:rFonts w:ascii="Arial" w:hAnsi="Arial" w:hint="default"/>
      </w:rPr>
    </w:lvl>
    <w:lvl w:ilvl="7" w:tplc="1FEC2770" w:tentative="1">
      <w:start w:val="1"/>
      <w:numFmt w:val="bullet"/>
      <w:lvlText w:val="•"/>
      <w:lvlJc w:val="left"/>
      <w:pPr>
        <w:tabs>
          <w:tab w:val="num" w:pos="5760"/>
        </w:tabs>
        <w:ind w:left="5760" w:hanging="360"/>
      </w:pPr>
      <w:rPr>
        <w:rFonts w:ascii="Arial" w:hAnsi="Arial" w:hint="default"/>
      </w:rPr>
    </w:lvl>
    <w:lvl w:ilvl="8" w:tplc="5DDC24E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273469"/>
    <w:multiLevelType w:val="hybridMultilevel"/>
    <w:tmpl w:val="89668728"/>
    <w:lvl w:ilvl="0" w:tplc="AE9871E2">
      <w:numFmt w:val="bullet"/>
      <w:lvlText w:val="-"/>
      <w:lvlJc w:val="left"/>
      <w:pPr>
        <w:ind w:left="420" w:hanging="360"/>
      </w:pPr>
      <w:rPr>
        <w:rFonts w:ascii="inherit" w:eastAsia="Times New Roman" w:hAnsi="inherit"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3B2D7A72"/>
    <w:multiLevelType w:val="multilevel"/>
    <w:tmpl w:val="8A3A58BE"/>
    <w:lvl w:ilvl="0">
      <w:start w:val="1"/>
      <w:numFmt w:val="bullet"/>
      <w:lvlText w:val=""/>
      <w:lvlJc w:val="left"/>
      <w:pPr>
        <w:tabs>
          <w:tab w:val="num" w:pos="2202"/>
        </w:tabs>
        <w:ind w:left="2202" w:hanging="360"/>
      </w:pPr>
      <w:rPr>
        <w:rFonts w:ascii="Symbol" w:hAnsi="Symbol" w:hint="default"/>
        <w:sz w:val="20"/>
      </w:rPr>
    </w:lvl>
    <w:lvl w:ilvl="1" w:tentative="1">
      <w:start w:val="1"/>
      <w:numFmt w:val="bullet"/>
      <w:lvlText w:val=""/>
      <w:lvlJc w:val="left"/>
      <w:pPr>
        <w:tabs>
          <w:tab w:val="num" w:pos="2922"/>
        </w:tabs>
        <w:ind w:left="2922" w:hanging="360"/>
      </w:pPr>
      <w:rPr>
        <w:rFonts w:ascii="Symbol" w:hAnsi="Symbol" w:hint="default"/>
        <w:sz w:val="20"/>
      </w:rPr>
    </w:lvl>
    <w:lvl w:ilvl="2" w:tentative="1">
      <w:start w:val="1"/>
      <w:numFmt w:val="bullet"/>
      <w:lvlText w:val=""/>
      <w:lvlJc w:val="left"/>
      <w:pPr>
        <w:tabs>
          <w:tab w:val="num" w:pos="3642"/>
        </w:tabs>
        <w:ind w:left="3642" w:hanging="360"/>
      </w:pPr>
      <w:rPr>
        <w:rFonts w:ascii="Symbol" w:hAnsi="Symbol" w:hint="default"/>
        <w:sz w:val="20"/>
      </w:rPr>
    </w:lvl>
    <w:lvl w:ilvl="3" w:tentative="1">
      <w:start w:val="1"/>
      <w:numFmt w:val="bullet"/>
      <w:lvlText w:val=""/>
      <w:lvlJc w:val="left"/>
      <w:pPr>
        <w:tabs>
          <w:tab w:val="num" w:pos="4362"/>
        </w:tabs>
        <w:ind w:left="4362" w:hanging="360"/>
      </w:pPr>
      <w:rPr>
        <w:rFonts w:ascii="Symbol" w:hAnsi="Symbol" w:hint="default"/>
        <w:sz w:val="20"/>
      </w:rPr>
    </w:lvl>
    <w:lvl w:ilvl="4" w:tentative="1">
      <w:start w:val="1"/>
      <w:numFmt w:val="bullet"/>
      <w:lvlText w:val=""/>
      <w:lvlJc w:val="left"/>
      <w:pPr>
        <w:tabs>
          <w:tab w:val="num" w:pos="5082"/>
        </w:tabs>
        <w:ind w:left="5082" w:hanging="360"/>
      </w:pPr>
      <w:rPr>
        <w:rFonts w:ascii="Symbol" w:hAnsi="Symbol" w:hint="default"/>
        <w:sz w:val="20"/>
      </w:rPr>
    </w:lvl>
    <w:lvl w:ilvl="5" w:tentative="1">
      <w:start w:val="1"/>
      <w:numFmt w:val="bullet"/>
      <w:lvlText w:val=""/>
      <w:lvlJc w:val="left"/>
      <w:pPr>
        <w:tabs>
          <w:tab w:val="num" w:pos="5802"/>
        </w:tabs>
        <w:ind w:left="5802" w:hanging="360"/>
      </w:pPr>
      <w:rPr>
        <w:rFonts w:ascii="Symbol" w:hAnsi="Symbol" w:hint="default"/>
        <w:sz w:val="20"/>
      </w:rPr>
    </w:lvl>
    <w:lvl w:ilvl="6" w:tentative="1">
      <w:start w:val="1"/>
      <w:numFmt w:val="bullet"/>
      <w:lvlText w:val=""/>
      <w:lvlJc w:val="left"/>
      <w:pPr>
        <w:tabs>
          <w:tab w:val="num" w:pos="6522"/>
        </w:tabs>
        <w:ind w:left="6522" w:hanging="360"/>
      </w:pPr>
      <w:rPr>
        <w:rFonts w:ascii="Symbol" w:hAnsi="Symbol" w:hint="default"/>
        <w:sz w:val="20"/>
      </w:rPr>
    </w:lvl>
    <w:lvl w:ilvl="7" w:tentative="1">
      <w:start w:val="1"/>
      <w:numFmt w:val="bullet"/>
      <w:lvlText w:val=""/>
      <w:lvlJc w:val="left"/>
      <w:pPr>
        <w:tabs>
          <w:tab w:val="num" w:pos="7242"/>
        </w:tabs>
        <w:ind w:left="7242" w:hanging="360"/>
      </w:pPr>
      <w:rPr>
        <w:rFonts w:ascii="Symbol" w:hAnsi="Symbol" w:hint="default"/>
        <w:sz w:val="20"/>
      </w:rPr>
    </w:lvl>
    <w:lvl w:ilvl="8" w:tentative="1">
      <w:start w:val="1"/>
      <w:numFmt w:val="bullet"/>
      <w:lvlText w:val=""/>
      <w:lvlJc w:val="left"/>
      <w:pPr>
        <w:tabs>
          <w:tab w:val="num" w:pos="7962"/>
        </w:tabs>
        <w:ind w:left="7962"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620"/>
    <w:rsid w:val="000065B1"/>
    <w:rsid w:val="0002280E"/>
    <w:rsid w:val="0003180C"/>
    <w:rsid w:val="0003184D"/>
    <w:rsid w:val="00032C8C"/>
    <w:rsid w:val="00033ED1"/>
    <w:rsid w:val="000411A8"/>
    <w:rsid w:val="000445AD"/>
    <w:rsid w:val="00060B7C"/>
    <w:rsid w:val="000648A1"/>
    <w:rsid w:val="00067D5F"/>
    <w:rsid w:val="00074717"/>
    <w:rsid w:val="00087E50"/>
    <w:rsid w:val="000A20D6"/>
    <w:rsid w:val="000B6628"/>
    <w:rsid w:val="000D34D9"/>
    <w:rsid w:val="000F568D"/>
    <w:rsid w:val="000F5717"/>
    <w:rsid w:val="00113E2E"/>
    <w:rsid w:val="00154B76"/>
    <w:rsid w:val="00184303"/>
    <w:rsid w:val="00197A35"/>
    <w:rsid w:val="00197FDA"/>
    <w:rsid w:val="001A6A19"/>
    <w:rsid w:val="001A6A9C"/>
    <w:rsid w:val="001C0239"/>
    <w:rsid w:val="001D77A8"/>
    <w:rsid w:val="001F2962"/>
    <w:rsid w:val="001F67D3"/>
    <w:rsid w:val="002030D5"/>
    <w:rsid w:val="0020629F"/>
    <w:rsid w:val="00222613"/>
    <w:rsid w:val="00222AA0"/>
    <w:rsid w:val="00226059"/>
    <w:rsid w:val="00232EDC"/>
    <w:rsid w:val="00244E74"/>
    <w:rsid w:val="00245F15"/>
    <w:rsid w:val="002566F9"/>
    <w:rsid w:val="002607DC"/>
    <w:rsid w:val="00266838"/>
    <w:rsid w:val="0026734E"/>
    <w:rsid w:val="00277006"/>
    <w:rsid w:val="002904D6"/>
    <w:rsid w:val="002C5E95"/>
    <w:rsid w:val="002C78CD"/>
    <w:rsid w:val="002D6029"/>
    <w:rsid w:val="002E57E0"/>
    <w:rsid w:val="00310157"/>
    <w:rsid w:val="00310B1D"/>
    <w:rsid w:val="00313AA8"/>
    <w:rsid w:val="00331818"/>
    <w:rsid w:val="00357C39"/>
    <w:rsid w:val="003602AE"/>
    <w:rsid w:val="00364D0A"/>
    <w:rsid w:val="00374FC1"/>
    <w:rsid w:val="00384E7A"/>
    <w:rsid w:val="00392406"/>
    <w:rsid w:val="00393449"/>
    <w:rsid w:val="00395A6A"/>
    <w:rsid w:val="003E4C1B"/>
    <w:rsid w:val="003F6F7E"/>
    <w:rsid w:val="00407BB9"/>
    <w:rsid w:val="00413F97"/>
    <w:rsid w:val="004207A0"/>
    <w:rsid w:val="00423D16"/>
    <w:rsid w:val="00425687"/>
    <w:rsid w:val="0043457A"/>
    <w:rsid w:val="004433C3"/>
    <w:rsid w:val="004433F2"/>
    <w:rsid w:val="00450FB7"/>
    <w:rsid w:val="00456716"/>
    <w:rsid w:val="004618CC"/>
    <w:rsid w:val="00492209"/>
    <w:rsid w:val="004B3405"/>
    <w:rsid w:val="004B62FE"/>
    <w:rsid w:val="004D1F84"/>
    <w:rsid w:val="004D2E29"/>
    <w:rsid w:val="004E09F0"/>
    <w:rsid w:val="004E7A49"/>
    <w:rsid w:val="004F3866"/>
    <w:rsid w:val="005203DE"/>
    <w:rsid w:val="0053612A"/>
    <w:rsid w:val="005A3499"/>
    <w:rsid w:val="005B10C8"/>
    <w:rsid w:val="005D08B8"/>
    <w:rsid w:val="005D0C50"/>
    <w:rsid w:val="005F1B92"/>
    <w:rsid w:val="005F76A3"/>
    <w:rsid w:val="00627C9A"/>
    <w:rsid w:val="00643927"/>
    <w:rsid w:val="006549AD"/>
    <w:rsid w:val="006559A9"/>
    <w:rsid w:val="00693C9D"/>
    <w:rsid w:val="00694AFA"/>
    <w:rsid w:val="00694CD2"/>
    <w:rsid w:val="006B0D9E"/>
    <w:rsid w:val="006B25F7"/>
    <w:rsid w:val="006D0B20"/>
    <w:rsid w:val="006D7147"/>
    <w:rsid w:val="006E2952"/>
    <w:rsid w:val="006F6A7F"/>
    <w:rsid w:val="0070228C"/>
    <w:rsid w:val="007357EA"/>
    <w:rsid w:val="00737150"/>
    <w:rsid w:val="00754954"/>
    <w:rsid w:val="0075503C"/>
    <w:rsid w:val="007622AF"/>
    <w:rsid w:val="00765C5A"/>
    <w:rsid w:val="00772B0E"/>
    <w:rsid w:val="007864D1"/>
    <w:rsid w:val="00791B81"/>
    <w:rsid w:val="00794820"/>
    <w:rsid w:val="007A2190"/>
    <w:rsid w:val="007A5948"/>
    <w:rsid w:val="007C4C89"/>
    <w:rsid w:val="007C5624"/>
    <w:rsid w:val="007E004E"/>
    <w:rsid w:val="007F3A39"/>
    <w:rsid w:val="00841B18"/>
    <w:rsid w:val="00854D70"/>
    <w:rsid w:val="00867FC4"/>
    <w:rsid w:val="00870F5C"/>
    <w:rsid w:val="00871A11"/>
    <w:rsid w:val="00875D94"/>
    <w:rsid w:val="00880013"/>
    <w:rsid w:val="008D7962"/>
    <w:rsid w:val="008F15EA"/>
    <w:rsid w:val="00907554"/>
    <w:rsid w:val="0093028C"/>
    <w:rsid w:val="009557B2"/>
    <w:rsid w:val="00960DA0"/>
    <w:rsid w:val="00972E34"/>
    <w:rsid w:val="00983318"/>
    <w:rsid w:val="00984038"/>
    <w:rsid w:val="00985B1E"/>
    <w:rsid w:val="00985CD1"/>
    <w:rsid w:val="009A22CF"/>
    <w:rsid w:val="009B0D3E"/>
    <w:rsid w:val="009C0ED0"/>
    <w:rsid w:val="009C6580"/>
    <w:rsid w:val="009D138A"/>
    <w:rsid w:val="009D6663"/>
    <w:rsid w:val="009F1ABC"/>
    <w:rsid w:val="009F6C27"/>
    <w:rsid w:val="00A117DC"/>
    <w:rsid w:val="00A455E9"/>
    <w:rsid w:val="00A641DF"/>
    <w:rsid w:val="00A6561F"/>
    <w:rsid w:val="00A74E19"/>
    <w:rsid w:val="00A7737F"/>
    <w:rsid w:val="00A77B40"/>
    <w:rsid w:val="00A90536"/>
    <w:rsid w:val="00AA3461"/>
    <w:rsid w:val="00AB3D0B"/>
    <w:rsid w:val="00AE14BE"/>
    <w:rsid w:val="00B067FC"/>
    <w:rsid w:val="00B20819"/>
    <w:rsid w:val="00B43825"/>
    <w:rsid w:val="00B60987"/>
    <w:rsid w:val="00B63175"/>
    <w:rsid w:val="00B758B1"/>
    <w:rsid w:val="00B76B05"/>
    <w:rsid w:val="00B95555"/>
    <w:rsid w:val="00BA1E26"/>
    <w:rsid w:val="00BA6441"/>
    <w:rsid w:val="00BB076E"/>
    <w:rsid w:val="00BB1ECB"/>
    <w:rsid w:val="00BC377C"/>
    <w:rsid w:val="00BD4E25"/>
    <w:rsid w:val="00BD54C7"/>
    <w:rsid w:val="00BD7B06"/>
    <w:rsid w:val="00BE0A24"/>
    <w:rsid w:val="00BF08F6"/>
    <w:rsid w:val="00BF7A70"/>
    <w:rsid w:val="00C34F38"/>
    <w:rsid w:val="00C36C70"/>
    <w:rsid w:val="00C40407"/>
    <w:rsid w:val="00C413B8"/>
    <w:rsid w:val="00C41E73"/>
    <w:rsid w:val="00C47621"/>
    <w:rsid w:val="00C56762"/>
    <w:rsid w:val="00C568FD"/>
    <w:rsid w:val="00C80D07"/>
    <w:rsid w:val="00C86CA4"/>
    <w:rsid w:val="00C95BBC"/>
    <w:rsid w:val="00C963C4"/>
    <w:rsid w:val="00CB4B24"/>
    <w:rsid w:val="00CB6288"/>
    <w:rsid w:val="00CD1558"/>
    <w:rsid w:val="00CD1932"/>
    <w:rsid w:val="00CE147F"/>
    <w:rsid w:val="00CE1CC3"/>
    <w:rsid w:val="00CF24C5"/>
    <w:rsid w:val="00CF6FAF"/>
    <w:rsid w:val="00D129BD"/>
    <w:rsid w:val="00D22603"/>
    <w:rsid w:val="00D33620"/>
    <w:rsid w:val="00D41CE8"/>
    <w:rsid w:val="00D712F2"/>
    <w:rsid w:val="00D72DB7"/>
    <w:rsid w:val="00D77BA5"/>
    <w:rsid w:val="00D82986"/>
    <w:rsid w:val="00DB46E8"/>
    <w:rsid w:val="00DC01FC"/>
    <w:rsid w:val="00DC3B20"/>
    <w:rsid w:val="00DD174F"/>
    <w:rsid w:val="00DF6D49"/>
    <w:rsid w:val="00E14FE8"/>
    <w:rsid w:val="00E206C3"/>
    <w:rsid w:val="00E23A41"/>
    <w:rsid w:val="00E328D9"/>
    <w:rsid w:val="00E51005"/>
    <w:rsid w:val="00E542AE"/>
    <w:rsid w:val="00E6120B"/>
    <w:rsid w:val="00E62AF8"/>
    <w:rsid w:val="00E75F8A"/>
    <w:rsid w:val="00E82C71"/>
    <w:rsid w:val="00E9174E"/>
    <w:rsid w:val="00E94C33"/>
    <w:rsid w:val="00E9685C"/>
    <w:rsid w:val="00EB4CAA"/>
    <w:rsid w:val="00EC1D5D"/>
    <w:rsid w:val="00ED0680"/>
    <w:rsid w:val="00ED62E7"/>
    <w:rsid w:val="00EE1358"/>
    <w:rsid w:val="00EE5874"/>
    <w:rsid w:val="00F13D3C"/>
    <w:rsid w:val="00F1543A"/>
    <w:rsid w:val="00F1642F"/>
    <w:rsid w:val="00F22246"/>
    <w:rsid w:val="00F328DF"/>
    <w:rsid w:val="00F47F53"/>
    <w:rsid w:val="00F5707A"/>
    <w:rsid w:val="00F62E10"/>
    <w:rsid w:val="00F72164"/>
    <w:rsid w:val="00F8144A"/>
    <w:rsid w:val="00F95768"/>
    <w:rsid w:val="00FA733C"/>
    <w:rsid w:val="00FA78AC"/>
    <w:rsid w:val="00FB4D69"/>
    <w:rsid w:val="00FB6A23"/>
    <w:rsid w:val="00FF0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74C14"/>
  <w15:chartTrackingRefBased/>
  <w15:docId w15:val="{2EB93B0C-4FDD-470C-87F7-91D0B0976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B76"/>
    <w:pPr>
      <w:spacing w:after="0" w:line="240" w:lineRule="auto"/>
      <w:ind w:left="720"/>
      <w:contextualSpacing/>
    </w:pPr>
    <w:rPr>
      <w:rFonts w:eastAsia="Times New Roman"/>
      <w:sz w:val="24"/>
      <w:lang w:eastAsia="en-GB"/>
    </w:rPr>
  </w:style>
  <w:style w:type="paragraph" w:styleId="NormalWeb">
    <w:name w:val="Normal (Web)"/>
    <w:basedOn w:val="Normal"/>
    <w:uiPriority w:val="99"/>
    <w:unhideWhenUsed/>
    <w:rsid w:val="00154B76"/>
    <w:pPr>
      <w:spacing w:before="100" w:beforeAutospacing="1" w:after="100" w:afterAutospacing="1" w:line="240" w:lineRule="auto"/>
    </w:pPr>
    <w:rPr>
      <w:rFonts w:eastAsia="Times New Roman"/>
      <w:sz w:val="24"/>
      <w:lang w:eastAsia="en-GB"/>
    </w:rPr>
  </w:style>
  <w:style w:type="character" w:styleId="Strong">
    <w:name w:val="Strong"/>
    <w:basedOn w:val="DefaultParagraphFont"/>
    <w:uiPriority w:val="22"/>
    <w:qFormat/>
    <w:rsid w:val="00FB6A23"/>
    <w:rPr>
      <w:b/>
      <w:bCs/>
    </w:rPr>
  </w:style>
  <w:style w:type="paragraph" w:styleId="Header">
    <w:name w:val="header"/>
    <w:basedOn w:val="Normal"/>
    <w:link w:val="HeaderChar"/>
    <w:uiPriority w:val="99"/>
    <w:unhideWhenUsed/>
    <w:rsid w:val="004E09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9F0"/>
  </w:style>
  <w:style w:type="paragraph" w:styleId="Footer">
    <w:name w:val="footer"/>
    <w:basedOn w:val="Normal"/>
    <w:link w:val="FooterChar"/>
    <w:uiPriority w:val="99"/>
    <w:unhideWhenUsed/>
    <w:rsid w:val="004E09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9F0"/>
  </w:style>
  <w:style w:type="table" w:styleId="TableGrid">
    <w:name w:val="Table Grid"/>
    <w:basedOn w:val="TableNormal"/>
    <w:uiPriority w:val="39"/>
    <w:rsid w:val="004E09F0"/>
    <w:pPr>
      <w:spacing w:after="0" w:line="240" w:lineRule="auto"/>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09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4466">
      <w:bodyDiv w:val="1"/>
      <w:marLeft w:val="0"/>
      <w:marRight w:val="0"/>
      <w:marTop w:val="0"/>
      <w:marBottom w:val="0"/>
      <w:divBdr>
        <w:top w:val="none" w:sz="0" w:space="0" w:color="auto"/>
        <w:left w:val="none" w:sz="0" w:space="0" w:color="auto"/>
        <w:bottom w:val="none" w:sz="0" w:space="0" w:color="auto"/>
        <w:right w:val="none" w:sz="0" w:space="0" w:color="auto"/>
      </w:divBdr>
    </w:div>
    <w:div w:id="53282834">
      <w:bodyDiv w:val="1"/>
      <w:marLeft w:val="0"/>
      <w:marRight w:val="0"/>
      <w:marTop w:val="0"/>
      <w:marBottom w:val="0"/>
      <w:divBdr>
        <w:top w:val="none" w:sz="0" w:space="0" w:color="auto"/>
        <w:left w:val="none" w:sz="0" w:space="0" w:color="auto"/>
        <w:bottom w:val="none" w:sz="0" w:space="0" w:color="auto"/>
        <w:right w:val="none" w:sz="0" w:space="0" w:color="auto"/>
      </w:divBdr>
    </w:div>
    <w:div w:id="105274153">
      <w:bodyDiv w:val="1"/>
      <w:marLeft w:val="0"/>
      <w:marRight w:val="0"/>
      <w:marTop w:val="0"/>
      <w:marBottom w:val="0"/>
      <w:divBdr>
        <w:top w:val="none" w:sz="0" w:space="0" w:color="auto"/>
        <w:left w:val="none" w:sz="0" w:space="0" w:color="auto"/>
        <w:bottom w:val="none" w:sz="0" w:space="0" w:color="auto"/>
        <w:right w:val="none" w:sz="0" w:space="0" w:color="auto"/>
      </w:divBdr>
    </w:div>
    <w:div w:id="439376168">
      <w:marLeft w:val="0"/>
      <w:marRight w:val="0"/>
      <w:marTop w:val="0"/>
      <w:marBottom w:val="0"/>
      <w:divBdr>
        <w:top w:val="none" w:sz="0" w:space="0" w:color="auto"/>
        <w:left w:val="none" w:sz="0" w:space="0" w:color="auto"/>
        <w:bottom w:val="none" w:sz="0" w:space="0" w:color="auto"/>
        <w:right w:val="none" w:sz="0" w:space="0" w:color="auto"/>
      </w:divBdr>
      <w:divsChild>
        <w:div w:id="1126267826">
          <w:marLeft w:val="0"/>
          <w:marRight w:val="0"/>
          <w:marTop w:val="0"/>
          <w:marBottom w:val="0"/>
          <w:divBdr>
            <w:top w:val="none" w:sz="0" w:space="0" w:color="auto"/>
            <w:left w:val="none" w:sz="0" w:space="0" w:color="auto"/>
            <w:bottom w:val="none" w:sz="0" w:space="0" w:color="auto"/>
            <w:right w:val="none" w:sz="0" w:space="0" w:color="auto"/>
          </w:divBdr>
          <w:divsChild>
            <w:div w:id="82729257">
              <w:marLeft w:val="0"/>
              <w:marRight w:val="0"/>
              <w:marTop w:val="0"/>
              <w:marBottom w:val="0"/>
              <w:divBdr>
                <w:top w:val="none" w:sz="0" w:space="0" w:color="auto"/>
                <w:left w:val="none" w:sz="0" w:space="0" w:color="auto"/>
                <w:bottom w:val="none" w:sz="0" w:space="0" w:color="auto"/>
                <w:right w:val="none" w:sz="0" w:space="0" w:color="auto"/>
              </w:divBdr>
              <w:divsChild>
                <w:div w:id="1429811911">
                  <w:marLeft w:val="0"/>
                  <w:marRight w:val="0"/>
                  <w:marTop w:val="0"/>
                  <w:marBottom w:val="0"/>
                  <w:divBdr>
                    <w:top w:val="none" w:sz="0" w:space="0" w:color="auto"/>
                    <w:left w:val="none" w:sz="0" w:space="0" w:color="auto"/>
                    <w:bottom w:val="none" w:sz="0" w:space="0" w:color="auto"/>
                    <w:right w:val="none" w:sz="0" w:space="0" w:color="auto"/>
                  </w:divBdr>
                  <w:divsChild>
                    <w:div w:id="2135319458">
                      <w:marLeft w:val="0"/>
                      <w:marRight w:val="0"/>
                      <w:marTop w:val="0"/>
                      <w:marBottom w:val="0"/>
                      <w:divBdr>
                        <w:top w:val="none" w:sz="0" w:space="0" w:color="auto"/>
                        <w:left w:val="none" w:sz="0" w:space="0" w:color="auto"/>
                        <w:bottom w:val="none" w:sz="0" w:space="0" w:color="auto"/>
                        <w:right w:val="none" w:sz="0" w:space="0" w:color="auto"/>
                      </w:divBdr>
                      <w:divsChild>
                        <w:div w:id="886529141">
                          <w:marLeft w:val="0"/>
                          <w:marRight w:val="0"/>
                          <w:marTop w:val="0"/>
                          <w:marBottom w:val="0"/>
                          <w:divBdr>
                            <w:top w:val="none" w:sz="0" w:space="0" w:color="auto"/>
                            <w:left w:val="none" w:sz="0" w:space="0" w:color="auto"/>
                            <w:bottom w:val="none" w:sz="0" w:space="0" w:color="auto"/>
                            <w:right w:val="none" w:sz="0" w:space="0" w:color="auto"/>
                          </w:divBdr>
                          <w:divsChild>
                            <w:div w:id="1715619592">
                              <w:marLeft w:val="0"/>
                              <w:marRight w:val="0"/>
                              <w:marTop w:val="0"/>
                              <w:marBottom w:val="0"/>
                              <w:divBdr>
                                <w:top w:val="none" w:sz="0" w:space="0" w:color="auto"/>
                                <w:left w:val="none" w:sz="0" w:space="0" w:color="auto"/>
                                <w:bottom w:val="none" w:sz="0" w:space="0" w:color="auto"/>
                                <w:right w:val="none" w:sz="0" w:space="0" w:color="auto"/>
                              </w:divBdr>
                              <w:divsChild>
                                <w:div w:id="1796020545">
                                  <w:marLeft w:val="0"/>
                                  <w:marRight w:val="0"/>
                                  <w:marTop w:val="0"/>
                                  <w:marBottom w:val="0"/>
                                  <w:divBdr>
                                    <w:top w:val="none" w:sz="0" w:space="0" w:color="auto"/>
                                    <w:left w:val="none" w:sz="0" w:space="0" w:color="auto"/>
                                    <w:bottom w:val="none" w:sz="0" w:space="0" w:color="auto"/>
                                    <w:right w:val="none" w:sz="0" w:space="0" w:color="auto"/>
                                  </w:divBdr>
                                  <w:divsChild>
                                    <w:div w:id="731971987">
                                      <w:marLeft w:val="0"/>
                                      <w:marRight w:val="0"/>
                                      <w:marTop w:val="0"/>
                                      <w:marBottom w:val="0"/>
                                      <w:divBdr>
                                        <w:top w:val="none" w:sz="0" w:space="0" w:color="auto"/>
                                        <w:left w:val="none" w:sz="0" w:space="0" w:color="auto"/>
                                        <w:bottom w:val="none" w:sz="0" w:space="0" w:color="auto"/>
                                        <w:right w:val="none" w:sz="0" w:space="0" w:color="auto"/>
                                      </w:divBdr>
                                      <w:divsChild>
                                        <w:div w:id="456028542">
                                          <w:marLeft w:val="0"/>
                                          <w:marRight w:val="0"/>
                                          <w:marTop w:val="780"/>
                                          <w:marBottom w:val="780"/>
                                          <w:divBdr>
                                            <w:top w:val="none" w:sz="0" w:space="0" w:color="auto"/>
                                            <w:left w:val="none" w:sz="0" w:space="0" w:color="auto"/>
                                            <w:bottom w:val="none" w:sz="0" w:space="0" w:color="auto"/>
                                            <w:right w:val="none" w:sz="0" w:space="0" w:color="auto"/>
                                          </w:divBdr>
                                          <w:divsChild>
                                            <w:div w:id="1805268585">
                                              <w:marLeft w:val="0"/>
                                              <w:marRight w:val="0"/>
                                              <w:marTop w:val="0"/>
                                              <w:marBottom w:val="0"/>
                                              <w:divBdr>
                                                <w:top w:val="none" w:sz="0" w:space="0" w:color="auto"/>
                                                <w:left w:val="none" w:sz="0" w:space="0" w:color="auto"/>
                                                <w:bottom w:val="none" w:sz="0" w:space="0" w:color="auto"/>
                                                <w:right w:val="none" w:sz="0" w:space="0" w:color="auto"/>
                                              </w:divBdr>
                                              <w:divsChild>
                                                <w:div w:id="1683897624">
                                                  <w:marLeft w:val="0"/>
                                                  <w:marRight w:val="0"/>
                                                  <w:marTop w:val="0"/>
                                                  <w:marBottom w:val="0"/>
                                                  <w:divBdr>
                                                    <w:top w:val="none" w:sz="0" w:space="0" w:color="auto"/>
                                                    <w:left w:val="none" w:sz="0" w:space="0" w:color="auto"/>
                                                    <w:bottom w:val="none" w:sz="0" w:space="0" w:color="auto"/>
                                                    <w:right w:val="none" w:sz="0" w:space="0" w:color="auto"/>
                                                  </w:divBdr>
                                                </w:div>
                                              </w:divsChild>
                                            </w:div>
                                            <w:div w:id="1046836506">
                                              <w:marLeft w:val="0"/>
                                              <w:marRight w:val="0"/>
                                              <w:marTop w:val="0"/>
                                              <w:marBottom w:val="0"/>
                                              <w:divBdr>
                                                <w:top w:val="none" w:sz="0" w:space="0" w:color="auto"/>
                                                <w:left w:val="none" w:sz="0" w:space="0" w:color="auto"/>
                                                <w:bottom w:val="none" w:sz="0" w:space="0" w:color="auto"/>
                                                <w:right w:val="none" w:sz="0" w:space="0" w:color="auto"/>
                                              </w:divBdr>
                                              <w:divsChild>
                                                <w:div w:id="1766919845">
                                                  <w:marLeft w:val="0"/>
                                                  <w:marRight w:val="0"/>
                                                  <w:marTop w:val="0"/>
                                                  <w:marBottom w:val="0"/>
                                                  <w:divBdr>
                                                    <w:top w:val="none" w:sz="0" w:space="0" w:color="auto"/>
                                                    <w:left w:val="none" w:sz="0" w:space="0" w:color="auto"/>
                                                    <w:bottom w:val="none" w:sz="0" w:space="0" w:color="auto"/>
                                                    <w:right w:val="none" w:sz="0" w:space="0" w:color="auto"/>
                                                  </w:divBdr>
                                                </w:div>
                                                <w:div w:id="142333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104360">
                                  <w:marLeft w:val="0"/>
                                  <w:marRight w:val="0"/>
                                  <w:marTop w:val="0"/>
                                  <w:marBottom w:val="0"/>
                                  <w:divBdr>
                                    <w:top w:val="none" w:sz="0" w:space="0" w:color="auto"/>
                                    <w:left w:val="none" w:sz="0" w:space="0" w:color="auto"/>
                                    <w:bottom w:val="none" w:sz="0" w:space="0" w:color="auto"/>
                                    <w:right w:val="none" w:sz="0" w:space="0" w:color="auto"/>
                                  </w:divBdr>
                                  <w:divsChild>
                                    <w:div w:id="1607155944">
                                      <w:marLeft w:val="0"/>
                                      <w:marRight w:val="0"/>
                                      <w:marTop w:val="0"/>
                                      <w:marBottom w:val="0"/>
                                      <w:divBdr>
                                        <w:top w:val="none" w:sz="0" w:space="0" w:color="auto"/>
                                        <w:left w:val="none" w:sz="0" w:space="0" w:color="auto"/>
                                        <w:bottom w:val="none" w:sz="0" w:space="0" w:color="auto"/>
                                        <w:right w:val="none" w:sz="0" w:space="0" w:color="auto"/>
                                      </w:divBdr>
                                      <w:divsChild>
                                        <w:div w:id="1058087651">
                                          <w:marLeft w:val="0"/>
                                          <w:marRight w:val="0"/>
                                          <w:marTop w:val="0"/>
                                          <w:marBottom w:val="0"/>
                                          <w:divBdr>
                                            <w:top w:val="none" w:sz="0" w:space="0" w:color="auto"/>
                                            <w:left w:val="none" w:sz="0" w:space="0" w:color="auto"/>
                                            <w:bottom w:val="none" w:sz="0" w:space="0" w:color="auto"/>
                                            <w:right w:val="none" w:sz="0" w:space="0" w:color="auto"/>
                                          </w:divBdr>
                                          <w:divsChild>
                                            <w:div w:id="504247071">
                                              <w:marLeft w:val="0"/>
                                              <w:marRight w:val="0"/>
                                              <w:marTop w:val="0"/>
                                              <w:marBottom w:val="0"/>
                                              <w:divBdr>
                                                <w:top w:val="none" w:sz="0" w:space="0" w:color="auto"/>
                                                <w:left w:val="none" w:sz="0" w:space="0" w:color="auto"/>
                                                <w:bottom w:val="none" w:sz="0" w:space="0" w:color="auto"/>
                                                <w:right w:val="none" w:sz="0" w:space="0" w:color="auto"/>
                                              </w:divBdr>
                                              <w:divsChild>
                                                <w:div w:id="1802578047">
                                                  <w:marLeft w:val="-180"/>
                                                  <w:marRight w:val="-180"/>
                                                  <w:marTop w:val="0"/>
                                                  <w:marBottom w:val="0"/>
                                                  <w:divBdr>
                                                    <w:top w:val="none" w:sz="0" w:space="0" w:color="auto"/>
                                                    <w:left w:val="none" w:sz="0" w:space="0" w:color="auto"/>
                                                    <w:bottom w:val="none" w:sz="0" w:space="0" w:color="auto"/>
                                                    <w:right w:val="none" w:sz="0" w:space="0" w:color="auto"/>
                                                  </w:divBdr>
                                                  <w:divsChild>
                                                    <w:div w:id="1588928757">
                                                      <w:marLeft w:val="0"/>
                                                      <w:marRight w:val="0"/>
                                                      <w:marTop w:val="0"/>
                                                      <w:marBottom w:val="0"/>
                                                      <w:divBdr>
                                                        <w:top w:val="none" w:sz="0" w:space="0" w:color="auto"/>
                                                        <w:left w:val="none" w:sz="0" w:space="0" w:color="auto"/>
                                                        <w:bottom w:val="none" w:sz="0" w:space="0" w:color="auto"/>
                                                        <w:right w:val="none" w:sz="0" w:space="0" w:color="auto"/>
                                                      </w:divBdr>
                                                    </w:div>
                                                    <w:div w:id="195378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984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332369">
              <w:marLeft w:val="0"/>
              <w:marRight w:val="0"/>
              <w:marTop w:val="0"/>
              <w:marBottom w:val="0"/>
              <w:divBdr>
                <w:top w:val="none" w:sz="0" w:space="0" w:color="auto"/>
                <w:left w:val="none" w:sz="0" w:space="0" w:color="auto"/>
                <w:bottom w:val="none" w:sz="0" w:space="0" w:color="auto"/>
                <w:right w:val="none" w:sz="0" w:space="0" w:color="auto"/>
              </w:divBdr>
              <w:divsChild>
                <w:div w:id="789786845">
                  <w:marLeft w:val="0"/>
                  <w:marRight w:val="0"/>
                  <w:marTop w:val="0"/>
                  <w:marBottom w:val="0"/>
                  <w:divBdr>
                    <w:top w:val="none" w:sz="0" w:space="0" w:color="auto"/>
                    <w:left w:val="none" w:sz="0" w:space="0" w:color="auto"/>
                    <w:bottom w:val="none" w:sz="0" w:space="0" w:color="auto"/>
                    <w:right w:val="none" w:sz="0" w:space="0" w:color="auto"/>
                  </w:divBdr>
                  <w:divsChild>
                    <w:div w:id="134101511">
                      <w:marLeft w:val="0"/>
                      <w:marRight w:val="0"/>
                      <w:marTop w:val="0"/>
                      <w:marBottom w:val="0"/>
                      <w:divBdr>
                        <w:top w:val="none" w:sz="0" w:space="0" w:color="auto"/>
                        <w:left w:val="none" w:sz="0" w:space="0" w:color="auto"/>
                        <w:bottom w:val="none" w:sz="0" w:space="0" w:color="auto"/>
                        <w:right w:val="none" w:sz="0" w:space="0" w:color="auto"/>
                      </w:divBdr>
                      <w:divsChild>
                        <w:div w:id="138040870">
                          <w:marLeft w:val="0"/>
                          <w:marRight w:val="0"/>
                          <w:marTop w:val="0"/>
                          <w:marBottom w:val="0"/>
                          <w:divBdr>
                            <w:top w:val="none" w:sz="0" w:space="0" w:color="auto"/>
                            <w:left w:val="none" w:sz="0" w:space="0" w:color="auto"/>
                            <w:bottom w:val="none" w:sz="0" w:space="0" w:color="auto"/>
                            <w:right w:val="none" w:sz="0" w:space="0" w:color="auto"/>
                          </w:divBdr>
                          <w:divsChild>
                            <w:div w:id="1203664451">
                              <w:marLeft w:val="0"/>
                              <w:marRight w:val="0"/>
                              <w:marTop w:val="0"/>
                              <w:marBottom w:val="0"/>
                              <w:divBdr>
                                <w:top w:val="none" w:sz="0" w:space="0" w:color="auto"/>
                                <w:left w:val="none" w:sz="0" w:space="0" w:color="auto"/>
                                <w:bottom w:val="none" w:sz="0" w:space="0" w:color="auto"/>
                                <w:right w:val="none" w:sz="0" w:space="0" w:color="auto"/>
                              </w:divBdr>
                              <w:divsChild>
                                <w:div w:id="1158838122">
                                  <w:marLeft w:val="0"/>
                                  <w:marRight w:val="0"/>
                                  <w:marTop w:val="0"/>
                                  <w:marBottom w:val="0"/>
                                  <w:divBdr>
                                    <w:top w:val="none" w:sz="0" w:space="0" w:color="auto"/>
                                    <w:left w:val="none" w:sz="0" w:space="0" w:color="auto"/>
                                    <w:bottom w:val="none" w:sz="0" w:space="0" w:color="auto"/>
                                    <w:right w:val="none" w:sz="0" w:space="0" w:color="auto"/>
                                  </w:divBdr>
                                  <w:divsChild>
                                    <w:div w:id="1139688808">
                                      <w:marLeft w:val="0"/>
                                      <w:marRight w:val="0"/>
                                      <w:marTop w:val="0"/>
                                      <w:marBottom w:val="0"/>
                                      <w:divBdr>
                                        <w:top w:val="none" w:sz="0" w:space="0" w:color="auto"/>
                                        <w:left w:val="none" w:sz="0" w:space="0" w:color="auto"/>
                                        <w:bottom w:val="none" w:sz="0" w:space="0" w:color="auto"/>
                                        <w:right w:val="none" w:sz="0" w:space="0" w:color="auto"/>
                                      </w:divBdr>
                                      <w:divsChild>
                                        <w:div w:id="6130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8580192">
                  <w:marLeft w:val="0"/>
                  <w:marRight w:val="0"/>
                  <w:marTop w:val="0"/>
                  <w:marBottom w:val="0"/>
                  <w:divBdr>
                    <w:top w:val="none" w:sz="0" w:space="0" w:color="auto"/>
                    <w:left w:val="none" w:sz="0" w:space="0" w:color="auto"/>
                    <w:bottom w:val="none" w:sz="0" w:space="0" w:color="auto"/>
                    <w:right w:val="none" w:sz="0" w:space="0" w:color="auto"/>
                  </w:divBdr>
                  <w:divsChild>
                    <w:div w:id="282031685">
                      <w:marLeft w:val="0"/>
                      <w:marRight w:val="0"/>
                      <w:marTop w:val="0"/>
                      <w:marBottom w:val="0"/>
                      <w:divBdr>
                        <w:top w:val="none" w:sz="0" w:space="0" w:color="auto"/>
                        <w:left w:val="none" w:sz="0" w:space="0" w:color="auto"/>
                        <w:bottom w:val="none" w:sz="0" w:space="0" w:color="auto"/>
                        <w:right w:val="none" w:sz="0" w:space="0" w:color="auto"/>
                      </w:divBdr>
                      <w:divsChild>
                        <w:div w:id="30239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89349">
                  <w:marLeft w:val="0"/>
                  <w:marRight w:val="0"/>
                  <w:marTop w:val="0"/>
                  <w:marBottom w:val="0"/>
                  <w:divBdr>
                    <w:top w:val="none" w:sz="0" w:space="0" w:color="auto"/>
                    <w:left w:val="none" w:sz="0" w:space="0" w:color="auto"/>
                    <w:bottom w:val="none" w:sz="0" w:space="0" w:color="auto"/>
                    <w:right w:val="none" w:sz="0" w:space="0" w:color="auto"/>
                  </w:divBdr>
                  <w:divsChild>
                    <w:div w:id="1848784701">
                      <w:marLeft w:val="0"/>
                      <w:marRight w:val="0"/>
                      <w:marTop w:val="0"/>
                      <w:marBottom w:val="0"/>
                      <w:divBdr>
                        <w:top w:val="none" w:sz="0" w:space="0" w:color="auto"/>
                        <w:left w:val="none" w:sz="0" w:space="0" w:color="auto"/>
                        <w:bottom w:val="none" w:sz="0" w:space="0" w:color="auto"/>
                        <w:right w:val="none" w:sz="0" w:space="0" w:color="auto"/>
                      </w:divBdr>
                      <w:divsChild>
                        <w:div w:id="1848135054">
                          <w:marLeft w:val="0"/>
                          <w:marRight w:val="0"/>
                          <w:marTop w:val="0"/>
                          <w:marBottom w:val="0"/>
                          <w:divBdr>
                            <w:top w:val="none" w:sz="0" w:space="0" w:color="auto"/>
                            <w:left w:val="none" w:sz="0" w:space="0" w:color="auto"/>
                            <w:bottom w:val="none" w:sz="0" w:space="0" w:color="auto"/>
                            <w:right w:val="none" w:sz="0" w:space="0" w:color="auto"/>
                          </w:divBdr>
                          <w:divsChild>
                            <w:div w:id="842858565">
                              <w:marLeft w:val="0"/>
                              <w:marRight w:val="0"/>
                              <w:marTop w:val="0"/>
                              <w:marBottom w:val="0"/>
                              <w:divBdr>
                                <w:top w:val="none" w:sz="0" w:space="0" w:color="auto"/>
                                <w:left w:val="none" w:sz="0" w:space="0" w:color="auto"/>
                                <w:bottom w:val="none" w:sz="0" w:space="0" w:color="auto"/>
                                <w:right w:val="none" w:sz="0" w:space="0" w:color="auto"/>
                              </w:divBdr>
                              <w:divsChild>
                                <w:div w:id="1239166987">
                                  <w:marLeft w:val="-15"/>
                                  <w:marRight w:val="0"/>
                                  <w:marTop w:val="1095"/>
                                  <w:marBottom w:val="690"/>
                                  <w:divBdr>
                                    <w:top w:val="none" w:sz="0" w:space="0" w:color="auto"/>
                                    <w:left w:val="none" w:sz="0" w:space="0" w:color="auto"/>
                                    <w:bottom w:val="none" w:sz="0" w:space="0" w:color="auto"/>
                                    <w:right w:val="none" w:sz="0" w:space="0" w:color="auto"/>
                                  </w:divBdr>
                                  <w:divsChild>
                                    <w:div w:id="203503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7936446">
                  <w:marLeft w:val="0"/>
                  <w:marRight w:val="0"/>
                  <w:marTop w:val="0"/>
                  <w:marBottom w:val="0"/>
                  <w:divBdr>
                    <w:top w:val="none" w:sz="0" w:space="0" w:color="auto"/>
                    <w:left w:val="none" w:sz="0" w:space="0" w:color="auto"/>
                    <w:bottom w:val="none" w:sz="0" w:space="0" w:color="auto"/>
                    <w:right w:val="none" w:sz="0" w:space="0" w:color="auto"/>
                  </w:divBdr>
                  <w:divsChild>
                    <w:div w:id="1213351843">
                      <w:marLeft w:val="0"/>
                      <w:marRight w:val="0"/>
                      <w:marTop w:val="0"/>
                      <w:marBottom w:val="0"/>
                      <w:divBdr>
                        <w:top w:val="none" w:sz="0" w:space="0" w:color="auto"/>
                        <w:left w:val="none" w:sz="0" w:space="0" w:color="auto"/>
                        <w:bottom w:val="none" w:sz="0" w:space="0" w:color="auto"/>
                        <w:right w:val="none" w:sz="0" w:space="0" w:color="auto"/>
                      </w:divBdr>
                      <w:divsChild>
                        <w:div w:id="199734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325212">
          <w:marLeft w:val="0"/>
          <w:marRight w:val="0"/>
          <w:marTop w:val="0"/>
          <w:marBottom w:val="0"/>
          <w:divBdr>
            <w:top w:val="none" w:sz="0" w:space="0" w:color="auto"/>
            <w:left w:val="none" w:sz="0" w:space="0" w:color="auto"/>
            <w:bottom w:val="none" w:sz="0" w:space="0" w:color="auto"/>
            <w:right w:val="none" w:sz="0" w:space="0" w:color="auto"/>
          </w:divBdr>
          <w:divsChild>
            <w:div w:id="179127607">
              <w:marLeft w:val="0"/>
              <w:marRight w:val="0"/>
              <w:marTop w:val="0"/>
              <w:marBottom w:val="0"/>
              <w:divBdr>
                <w:top w:val="none" w:sz="0" w:space="0" w:color="auto"/>
                <w:left w:val="none" w:sz="0" w:space="0" w:color="auto"/>
                <w:bottom w:val="none" w:sz="0" w:space="0" w:color="auto"/>
                <w:right w:val="none" w:sz="0" w:space="0" w:color="auto"/>
              </w:divBdr>
            </w:div>
            <w:div w:id="109913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054963">
      <w:bodyDiv w:val="1"/>
      <w:marLeft w:val="0"/>
      <w:marRight w:val="0"/>
      <w:marTop w:val="0"/>
      <w:marBottom w:val="0"/>
      <w:divBdr>
        <w:top w:val="none" w:sz="0" w:space="0" w:color="auto"/>
        <w:left w:val="none" w:sz="0" w:space="0" w:color="auto"/>
        <w:bottom w:val="none" w:sz="0" w:space="0" w:color="auto"/>
        <w:right w:val="none" w:sz="0" w:space="0" w:color="auto"/>
      </w:divBdr>
    </w:div>
    <w:div w:id="1366835402">
      <w:bodyDiv w:val="1"/>
      <w:marLeft w:val="0"/>
      <w:marRight w:val="0"/>
      <w:marTop w:val="0"/>
      <w:marBottom w:val="0"/>
      <w:divBdr>
        <w:top w:val="none" w:sz="0" w:space="0" w:color="auto"/>
        <w:left w:val="none" w:sz="0" w:space="0" w:color="auto"/>
        <w:bottom w:val="none" w:sz="0" w:space="0" w:color="auto"/>
        <w:right w:val="none" w:sz="0" w:space="0" w:color="auto"/>
      </w:divBdr>
      <w:divsChild>
        <w:div w:id="860433316">
          <w:marLeft w:val="720"/>
          <w:marRight w:val="0"/>
          <w:marTop w:val="0"/>
          <w:marBottom w:val="0"/>
          <w:divBdr>
            <w:top w:val="none" w:sz="0" w:space="0" w:color="auto"/>
            <w:left w:val="none" w:sz="0" w:space="0" w:color="auto"/>
            <w:bottom w:val="none" w:sz="0" w:space="0" w:color="auto"/>
            <w:right w:val="none" w:sz="0" w:space="0" w:color="auto"/>
          </w:divBdr>
        </w:div>
        <w:div w:id="1365911837">
          <w:marLeft w:val="720"/>
          <w:marRight w:val="0"/>
          <w:marTop w:val="0"/>
          <w:marBottom w:val="0"/>
          <w:divBdr>
            <w:top w:val="none" w:sz="0" w:space="0" w:color="auto"/>
            <w:left w:val="none" w:sz="0" w:space="0" w:color="auto"/>
            <w:bottom w:val="none" w:sz="0" w:space="0" w:color="auto"/>
            <w:right w:val="none" w:sz="0" w:space="0" w:color="auto"/>
          </w:divBdr>
        </w:div>
      </w:divsChild>
    </w:div>
    <w:div w:id="1540782012">
      <w:bodyDiv w:val="1"/>
      <w:marLeft w:val="0"/>
      <w:marRight w:val="0"/>
      <w:marTop w:val="0"/>
      <w:marBottom w:val="0"/>
      <w:divBdr>
        <w:top w:val="none" w:sz="0" w:space="0" w:color="auto"/>
        <w:left w:val="none" w:sz="0" w:space="0" w:color="auto"/>
        <w:bottom w:val="none" w:sz="0" w:space="0" w:color="auto"/>
        <w:right w:val="none" w:sz="0" w:space="0" w:color="auto"/>
      </w:divBdr>
    </w:div>
    <w:div w:id="1975329043">
      <w:bodyDiv w:val="1"/>
      <w:marLeft w:val="0"/>
      <w:marRight w:val="0"/>
      <w:marTop w:val="0"/>
      <w:marBottom w:val="0"/>
      <w:divBdr>
        <w:top w:val="none" w:sz="0" w:space="0" w:color="auto"/>
        <w:left w:val="none" w:sz="0" w:space="0" w:color="auto"/>
        <w:bottom w:val="none" w:sz="0" w:space="0" w:color="auto"/>
        <w:right w:val="none" w:sz="0" w:space="0" w:color="auto"/>
      </w:divBdr>
    </w:div>
    <w:div w:id="209827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yingtolearnuk.com/single-post/2016/01/01/Go-Go-Garden-Maths" TargetMode="External"/><Relationship Id="rId13" Type="http://schemas.openxmlformats.org/officeDocument/2006/relationships/hyperlink" Target="https://www.muddypuddles.com/blog/pros-cons-forest-school/" TargetMode="External"/><Relationship Id="rId18" Type="http://schemas.openxmlformats.org/officeDocument/2006/relationships/hyperlink" Target="https://www.education.vic.gov.au/school/teachers/teachingresources/discipline/maths/Pages/mathematics-teaching-resources.aspx"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hwb.gov.wales/curriculum-for-wales/mathematics-and-numeracy" TargetMode="External"/><Relationship Id="rId7" Type="http://schemas.openxmlformats.org/officeDocument/2006/relationships/hyperlink" Target="https://www.playingtolearnuk.com/single-post/2016/01/01/Go-Go-Garden-Maths" TargetMode="External"/><Relationship Id="rId12" Type="http://schemas.openxmlformats.org/officeDocument/2006/relationships/hyperlink" Target="https://www.pentagonplay.co.uk/news-and-info/7-benefits-den-making" TargetMode="External"/><Relationship Id="rId17" Type="http://schemas.openxmlformats.org/officeDocument/2006/relationships/hyperlink" Target="https://www.keap.org.uk/documents/LearningPlayingInteracting.pdf"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pacey.org.uk/news-and-views/pacey-blog/2015/october-2015/how-do-you-support-the-development-of-maths-in-the/" TargetMode="External"/><Relationship Id="rId20" Type="http://schemas.openxmlformats.org/officeDocument/2006/relationships/hyperlink" Target="https://gov.wales/preparing-new-curriculu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arlyyearscareers.com/eyc/early-years-practice/the-importance-of-taking-maths-outdoor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sanzateaching.com/blogs/sanza_teaching_news/advantages-disadvantages-teaching-outsi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teachearlyyears.com/learning-and-development/view/taking-maths-outdoors" TargetMode="External"/><Relationship Id="rId19" Type="http://schemas.openxmlformats.org/officeDocument/2006/relationships/hyperlink" Target="https://gov.wales/sites/default/files/publications/2018-02/foundation-phase-framework-revised-2015.pdf" TargetMode="External"/><Relationship Id="rId4" Type="http://schemas.openxmlformats.org/officeDocument/2006/relationships/webSettings" Target="webSettings.xml"/><Relationship Id="rId9" Type="http://schemas.openxmlformats.org/officeDocument/2006/relationships/hyperlink" Target="https://www.brighthubeducation.com/teaching-preschool/107367-theories-on-the-importance-of-outdoor-play/" TargetMode="External"/><Relationship Id="rId14" Type="http://schemas.openxmlformats.org/officeDocument/2006/relationships/hyperlink" Target="https://www.playwales.org.uk/login/uploaded/documents/INFORMATION%20SHEETS/helpful%20tips%20to%20parents%20to%20support%20play.pdf"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3724</Words>
  <Characters>21229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Jones (1903956)</dc:creator>
  <cp:keywords/>
  <dc:description/>
  <cp:lastModifiedBy>Alicia Jones (1903956)</cp:lastModifiedBy>
  <cp:revision>3</cp:revision>
  <dcterms:created xsi:type="dcterms:W3CDTF">2020-02-24T20:47:00Z</dcterms:created>
  <dcterms:modified xsi:type="dcterms:W3CDTF">2020-02-24T20:48:00Z</dcterms:modified>
</cp:coreProperties>
</file>