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8640B81" w:rsidP="6BA8A793" w:rsidRDefault="28640B81" w14:paraId="72E0225E" w14:textId="7C99FBD6">
      <w:pPr>
        <w:pStyle w:val="Normal"/>
        <w:rPr>
          <w:rFonts w:ascii="Arial" w:hAnsi="Arial" w:eastAsia="Arial" w:cs="Arial"/>
          <w:noProof w:val="0"/>
          <w:sz w:val="72"/>
          <w:szCs w:val="72"/>
          <w:lang w:val="en-US"/>
        </w:rPr>
      </w:pPr>
      <w:r w:rsidRPr="6BA8A793" w:rsidR="28640B81">
        <w:rPr>
          <w:rFonts w:ascii="Arial" w:hAnsi="Arial" w:eastAsia="Arial" w:cs="Arial"/>
          <w:noProof w:val="0"/>
          <w:sz w:val="56"/>
          <w:szCs w:val="56"/>
          <w:lang w:val="en-US"/>
        </w:rPr>
        <w:t xml:space="preserve">Ayda </w:t>
      </w:r>
      <w:r w:rsidRPr="6BA8A793" w:rsidR="28640B81">
        <w:rPr>
          <w:rFonts w:ascii="Arial" w:hAnsi="Arial" w:eastAsia="Arial" w:cs="Arial"/>
          <w:noProof w:val="0"/>
          <w:sz w:val="56"/>
          <w:szCs w:val="56"/>
          <w:lang w:val="en-US"/>
        </w:rPr>
        <w:t>Bekisoglu</w:t>
      </w:r>
      <w:r w:rsidRPr="6BA8A793" w:rsidR="28640B81">
        <w:rPr>
          <w:rFonts w:ascii="Arial" w:hAnsi="Arial" w:eastAsia="Arial" w:cs="Arial"/>
          <w:noProof w:val="0"/>
          <w:sz w:val="56"/>
          <w:szCs w:val="56"/>
          <w:lang w:val="en-US"/>
        </w:rPr>
        <w:t xml:space="preserve"> </w:t>
      </w:r>
    </w:p>
    <w:p w:rsidR="28640B81" w:rsidP="6BA8A793" w:rsidRDefault="28640B81" w14:paraId="0EE49B66" w14:textId="688BCC38">
      <w:pPr>
        <w:pStyle w:val="Normal"/>
        <w:rPr>
          <w:rFonts w:ascii="Arial" w:hAnsi="Arial" w:eastAsia="Arial" w:cs="Arial"/>
          <w:noProof w:val="0"/>
          <w:sz w:val="72"/>
          <w:szCs w:val="72"/>
          <w:lang w:val="en-US"/>
        </w:rPr>
      </w:pPr>
      <w:r w:rsidRPr="6BA8A793" w:rsidR="28640B81">
        <w:rPr>
          <w:rFonts w:ascii="Arial" w:hAnsi="Arial" w:eastAsia="Arial" w:cs="Arial"/>
          <w:noProof w:val="0"/>
          <w:sz w:val="56"/>
          <w:szCs w:val="56"/>
          <w:lang w:val="en-US"/>
        </w:rPr>
        <w:t>2303753</w:t>
      </w:r>
    </w:p>
    <w:p w:rsidR="6BA8A793" w:rsidP="6BA8A793" w:rsidRDefault="6BA8A793" w14:paraId="66314AE5" w14:textId="788077F4">
      <w:pPr>
        <w:pStyle w:val="Normal"/>
        <w:rPr>
          <w:rFonts w:ascii="Arial" w:hAnsi="Arial" w:eastAsia="Arial" w:cs="Arial"/>
          <w:noProof w:val="0"/>
          <w:sz w:val="56"/>
          <w:szCs w:val="56"/>
          <w:lang w:val="en-US"/>
        </w:rPr>
      </w:pPr>
    </w:p>
    <w:p w:rsidR="28A75039" w:rsidP="6BA8A793" w:rsidRDefault="28A75039" w14:paraId="3422BA8A" w14:textId="25F1908C">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72"/>
          <w:szCs w:val="72"/>
          <w:lang w:val="en-US"/>
        </w:rPr>
      </w:pPr>
      <w:r w:rsidRPr="6BA8A793" w:rsidR="28A75039">
        <w:rPr>
          <w:rFonts w:ascii="Arial" w:hAnsi="Arial" w:eastAsia="Arial" w:cs="Arial" w:asciiTheme="minorAscii" w:hAnsiTheme="minorAscii" w:eastAsiaTheme="minorAscii" w:cstheme="minorAscii"/>
          <w:noProof w:val="0"/>
          <w:sz w:val="56"/>
          <w:szCs w:val="56"/>
          <w:lang w:val="en-US"/>
        </w:rPr>
        <w:t>Strategic Case Study Review Report</w:t>
      </w:r>
      <w:r w:rsidRPr="6BA8A793" w:rsidR="0868709B">
        <w:rPr>
          <w:rFonts w:ascii="Arial" w:hAnsi="Arial" w:eastAsia="Arial" w:cs="Arial" w:asciiTheme="minorAscii" w:hAnsiTheme="minorAscii" w:eastAsiaTheme="minorAscii" w:cstheme="minorAscii"/>
          <w:noProof w:val="0"/>
          <w:sz w:val="56"/>
          <w:szCs w:val="56"/>
          <w:lang w:val="en-US"/>
        </w:rPr>
        <w:t xml:space="preserve"> </w:t>
      </w:r>
      <w:r w:rsidRPr="6BA8A793" w:rsidR="0868709B">
        <w:rPr>
          <w:rFonts w:ascii="Arial" w:hAnsi="Arial" w:eastAsia="Arial" w:cs="Arial" w:asciiTheme="minorAscii" w:hAnsiTheme="minorAscii" w:eastAsiaTheme="minorAscii" w:cstheme="minorAscii"/>
          <w:b w:val="0"/>
          <w:bCs w:val="0"/>
          <w:i w:val="0"/>
          <w:iCs w:val="0"/>
          <w:caps w:val="0"/>
          <w:smallCaps w:val="0"/>
          <w:noProof w:val="0"/>
          <w:color w:val="auto"/>
          <w:sz w:val="56"/>
          <w:szCs w:val="56"/>
          <w:lang w:val="en-US"/>
        </w:rPr>
        <w:t>(</w:t>
      </w:r>
      <w:r w:rsidRPr="6BA8A793" w:rsidR="0868709B">
        <w:rPr>
          <w:rFonts w:ascii="Arial" w:hAnsi="Arial" w:eastAsia="Arial" w:cs="Arial" w:asciiTheme="minorAscii" w:hAnsiTheme="minorAscii" w:eastAsiaTheme="minorAscii" w:cstheme="minorAscii"/>
          <w:b w:val="0"/>
          <w:bCs w:val="0"/>
          <w:i w:val="0"/>
          <w:iCs w:val="0"/>
          <w:caps w:val="0"/>
          <w:smallCaps w:val="0"/>
          <w:noProof w:val="0"/>
          <w:color w:val="auto"/>
          <w:sz w:val="56"/>
          <w:szCs w:val="56"/>
          <w:lang w:val="en-US"/>
        </w:rPr>
        <w:t>BMTP6016)</w:t>
      </w:r>
    </w:p>
    <w:p w:rsidR="197EDDD5" w:rsidP="6BA8A793" w:rsidRDefault="197EDDD5" w14:paraId="623C73B8" w14:textId="0A33E4D5">
      <w:pPr>
        <w:pStyle w:val="Normal"/>
        <w:spacing w:line="360" w:lineRule="auto"/>
        <w:rPr>
          <w:noProof w:val="0"/>
          <w:sz w:val="72"/>
          <w:szCs w:val="72"/>
          <w:lang w:val="en-US"/>
        </w:rPr>
      </w:pPr>
      <w:r w:rsidRPr="6BA8A793" w:rsidR="197EDDD5">
        <w:rPr>
          <w:noProof w:val="0"/>
          <w:sz w:val="56"/>
          <w:szCs w:val="56"/>
          <w:lang w:val="en-US"/>
        </w:rPr>
        <w:t xml:space="preserve">Dc Ernest Wavei </w:t>
      </w:r>
    </w:p>
    <w:p w:rsidR="6BA8A793" w:rsidP="6BA8A793" w:rsidRDefault="6BA8A793" w14:paraId="0C2F3782" w14:textId="7C38A9DF">
      <w:pPr>
        <w:pStyle w:val="Normal"/>
        <w:spacing w:line="360" w:lineRule="auto"/>
        <w:rPr>
          <w:noProof w:val="0"/>
          <w:sz w:val="56"/>
          <w:szCs w:val="56"/>
          <w:lang w:val="en-US"/>
        </w:rPr>
      </w:pPr>
    </w:p>
    <w:p w:rsidR="197EDDD5" w:rsidP="6BA8A793" w:rsidRDefault="197EDDD5" w14:paraId="08C282B6" w14:textId="5FAE659A">
      <w:pPr>
        <w:pStyle w:val="Normal"/>
        <w:spacing w:before="360" w:beforeAutospacing="off" w:line="240" w:lineRule="auto"/>
        <w:rPr>
          <w:rFonts w:ascii="Arial" w:hAnsi="Arial" w:eastAsia="Arial" w:cs="Arial"/>
          <w:noProof w:val="0"/>
          <w:sz w:val="72"/>
          <w:szCs w:val="72"/>
          <w:lang w:val="en-US"/>
        </w:rPr>
      </w:pPr>
      <w:r w:rsidRPr="6BA8A793" w:rsidR="197EDDD5">
        <w:rPr>
          <w:rFonts w:ascii="Arial" w:hAnsi="Arial" w:eastAsia="Arial" w:cs="Arial"/>
          <w:noProof w:val="0"/>
          <w:sz w:val="56"/>
          <w:szCs w:val="56"/>
          <w:lang w:val="en-US"/>
        </w:rPr>
        <w:t xml:space="preserve">Trumping Tourism: The Impact of Donald Trump’s Leadership on Event Tourism </w:t>
      </w:r>
    </w:p>
    <w:p w:rsidR="6BA8A793" w:rsidP="6BA8A793" w:rsidRDefault="6BA8A793" w14:paraId="026D8D08" w14:textId="0873C077">
      <w:pPr>
        <w:pStyle w:val="Normal"/>
        <w:spacing w:before="360" w:beforeAutospacing="off" w:line="240" w:lineRule="auto"/>
        <w:rPr>
          <w:rFonts w:ascii="Arial" w:hAnsi="Arial" w:eastAsia="Arial" w:cs="Arial"/>
          <w:noProof w:val="0"/>
          <w:sz w:val="56"/>
          <w:szCs w:val="56"/>
          <w:lang w:val="en-US"/>
        </w:rPr>
      </w:pPr>
    </w:p>
    <w:p w:rsidR="6BA8A793" w:rsidP="6BA8A793" w:rsidRDefault="6BA8A793" w14:paraId="790F6438" w14:textId="0AD5719E">
      <w:pPr>
        <w:pStyle w:val="Normal"/>
        <w:spacing w:before="360" w:beforeAutospacing="off" w:line="240" w:lineRule="auto"/>
        <w:rPr>
          <w:rFonts w:ascii="Arial" w:hAnsi="Arial" w:eastAsia="Arial" w:cs="Arial"/>
          <w:noProof w:val="0"/>
          <w:sz w:val="56"/>
          <w:szCs w:val="56"/>
          <w:lang w:val="en-US"/>
        </w:rPr>
      </w:pPr>
    </w:p>
    <w:p w:rsidR="6BA8A793" w:rsidP="6BA8A793" w:rsidRDefault="6BA8A793" w14:paraId="0835C061" w14:textId="358550CC">
      <w:pPr>
        <w:pStyle w:val="Normal"/>
        <w:spacing w:before="360" w:beforeAutospacing="off" w:line="240" w:lineRule="auto"/>
        <w:rPr>
          <w:rFonts w:ascii="Arial" w:hAnsi="Arial" w:eastAsia="Arial" w:cs="Arial"/>
          <w:noProof w:val="0"/>
          <w:sz w:val="56"/>
          <w:szCs w:val="56"/>
          <w:lang w:val="en-US"/>
        </w:rPr>
      </w:pPr>
    </w:p>
    <w:p w:rsidR="6BA8A793" w:rsidP="6BA8A793" w:rsidRDefault="6BA8A793" w14:paraId="55E7B2AA" w14:textId="3FCC5F7A">
      <w:pPr>
        <w:pStyle w:val="Normal"/>
        <w:rPr>
          <w:rFonts w:ascii="Arial" w:hAnsi="Arial" w:eastAsia="Arial" w:cs="Arial"/>
          <w:noProof w:val="0"/>
          <w:sz w:val="24"/>
          <w:szCs w:val="24"/>
          <w:lang w:val="en-US"/>
        </w:rPr>
      </w:pPr>
    </w:p>
    <w:sdt>
      <w:sdtPr>
        <w:id w:val="64912310"/>
        <w:docPartObj>
          <w:docPartGallery w:val="Table of Contents"/>
          <w:docPartUnique/>
        </w:docPartObj>
      </w:sdtPr>
      <w:sdtContent>
        <w:p w:rsidR="6BA8A793" w:rsidP="26E3F10A" w:rsidRDefault="6BA8A793" w14:paraId="641F5F35" w14:textId="36614D6C">
          <w:pPr>
            <w:pStyle w:val="TOC2"/>
            <w:tabs>
              <w:tab w:val="right" w:leader="dot" w:pos="9360"/>
            </w:tabs>
            <w:rPr>
              <w:rStyle w:val="Hyperlink"/>
            </w:rPr>
          </w:pPr>
          <w:r>
            <w:fldChar w:fldCharType="begin"/>
          </w:r>
          <w:r>
            <w:instrText xml:space="preserve">TOC \o "1-9" \z \u \h</w:instrText>
          </w:r>
          <w:r>
            <w:fldChar w:fldCharType="separate"/>
          </w:r>
          <w:hyperlink w:anchor="_Toc1189476501">
            <w:r w:rsidRPr="26E3F10A" w:rsidR="26E3F10A">
              <w:rPr>
                <w:rStyle w:val="Hyperlink"/>
              </w:rPr>
              <w:t>Executive summary</w:t>
            </w:r>
            <w:r>
              <w:tab/>
            </w:r>
            <w:r>
              <w:fldChar w:fldCharType="begin"/>
            </w:r>
            <w:r>
              <w:instrText xml:space="preserve">PAGEREF _Toc1189476501 \h</w:instrText>
            </w:r>
            <w:r>
              <w:fldChar w:fldCharType="separate"/>
            </w:r>
            <w:r w:rsidRPr="26E3F10A" w:rsidR="26E3F10A">
              <w:rPr>
                <w:rStyle w:val="Hyperlink"/>
              </w:rPr>
              <w:t>2</w:t>
            </w:r>
            <w:r>
              <w:fldChar w:fldCharType="end"/>
            </w:r>
          </w:hyperlink>
        </w:p>
        <w:p w:rsidR="6BA8A793" w:rsidP="26E3F10A" w:rsidRDefault="6BA8A793" w14:paraId="2242084B" w14:textId="72B9A5A4">
          <w:pPr>
            <w:pStyle w:val="TOC2"/>
            <w:tabs>
              <w:tab w:val="right" w:leader="dot" w:pos="9360"/>
            </w:tabs>
            <w:rPr>
              <w:rStyle w:val="Hyperlink"/>
            </w:rPr>
          </w:pPr>
          <w:hyperlink w:anchor="_Toc992666563">
            <w:r w:rsidRPr="26E3F10A" w:rsidR="26E3F10A">
              <w:rPr>
                <w:rStyle w:val="Hyperlink"/>
              </w:rPr>
              <w:t>Introduction</w:t>
            </w:r>
            <w:r>
              <w:tab/>
            </w:r>
            <w:r>
              <w:fldChar w:fldCharType="begin"/>
            </w:r>
            <w:r>
              <w:instrText xml:space="preserve">PAGEREF _Toc992666563 \h</w:instrText>
            </w:r>
            <w:r>
              <w:fldChar w:fldCharType="separate"/>
            </w:r>
            <w:r w:rsidRPr="26E3F10A" w:rsidR="26E3F10A">
              <w:rPr>
                <w:rStyle w:val="Hyperlink"/>
              </w:rPr>
              <w:t>3</w:t>
            </w:r>
            <w:r>
              <w:fldChar w:fldCharType="end"/>
            </w:r>
          </w:hyperlink>
        </w:p>
        <w:p w:rsidR="6BA8A793" w:rsidP="26E3F10A" w:rsidRDefault="6BA8A793" w14:paraId="0C094B4C" w14:textId="19E63116">
          <w:pPr>
            <w:pStyle w:val="TOC2"/>
            <w:tabs>
              <w:tab w:val="right" w:leader="dot" w:pos="9360"/>
            </w:tabs>
            <w:rPr>
              <w:rStyle w:val="Hyperlink"/>
            </w:rPr>
          </w:pPr>
          <w:hyperlink w:anchor="_Toc855908948">
            <w:r w:rsidRPr="26E3F10A" w:rsidR="26E3F10A">
              <w:rPr>
                <w:rStyle w:val="Hyperlink"/>
              </w:rPr>
              <w:t>Findings</w:t>
            </w:r>
            <w:r>
              <w:tab/>
            </w:r>
            <w:r>
              <w:fldChar w:fldCharType="begin"/>
            </w:r>
            <w:r>
              <w:instrText xml:space="preserve">PAGEREF _Toc855908948 \h</w:instrText>
            </w:r>
            <w:r>
              <w:fldChar w:fldCharType="separate"/>
            </w:r>
            <w:r w:rsidRPr="26E3F10A" w:rsidR="26E3F10A">
              <w:rPr>
                <w:rStyle w:val="Hyperlink"/>
              </w:rPr>
              <w:t>4</w:t>
            </w:r>
            <w:r>
              <w:fldChar w:fldCharType="end"/>
            </w:r>
          </w:hyperlink>
        </w:p>
        <w:p w:rsidR="6BA8A793" w:rsidP="26E3F10A" w:rsidRDefault="6BA8A793" w14:paraId="2AE879D4" w14:textId="09F43C79">
          <w:pPr>
            <w:pStyle w:val="TOC3"/>
            <w:tabs>
              <w:tab w:val="right" w:leader="dot" w:pos="9360"/>
            </w:tabs>
            <w:rPr>
              <w:rStyle w:val="Hyperlink"/>
            </w:rPr>
          </w:pPr>
          <w:hyperlink w:anchor="_Toc628277859">
            <w:r w:rsidRPr="26E3F10A" w:rsidR="26E3F10A">
              <w:rPr>
                <w:rStyle w:val="Hyperlink"/>
              </w:rPr>
              <w:t>Strategic analysis and Impact</w:t>
            </w:r>
            <w:r>
              <w:tab/>
            </w:r>
            <w:r>
              <w:fldChar w:fldCharType="begin"/>
            </w:r>
            <w:r>
              <w:instrText xml:space="preserve">PAGEREF _Toc628277859 \h</w:instrText>
            </w:r>
            <w:r>
              <w:fldChar w:fldCharType="separate"/>
            </w:r>
            <w:r w:rsidRPr="26E3F10A" w:rsidR="26E3F10A">
              <w:rPr>
                <w:rStyle w:val="Hyperlink"/>
              </w:rPr>
              <w:t>4</w:t>
            </w:r>
            <w:r>
              <w:fldChar w:fldCharType="end"/>
            </w:r>
          </w:hyperlink>
        </w:p>
        <w:p w:rsidR="6BA8A793" w:rsidP="26E3F10A" w:rsidRDefault="6BA8A793" w14:paraId="0B8E43FA" w14:textId="6BE738E1">
          <w:pPr>
            <w:pStyle w:val="TOC3"/>
            <w:tabs>
              <w:tab w:val="right" w:leader="dot" w:pos="9360"/>
            </w:tabs>
            <w:rPr>
              <w:rStyle w:val="Hyperlink"/>
            </w:rPr>
          </w:pPr>
          <w:hyperlink w:anchor="_Toc735012247">
            <w:r w:rsidRPr="26E3F10A" w:rsidR="26E3F10A">
              <w:rPr>
                <w:rStyle w:val="Hyperlink"/>
              </w:rPr>
              <w:t>Visitor Perceptions and Destination Image</w:t>
            </w:r>
            <w:r>
              <w:tab/>
            </w:r>
            <w:r>
              <w:fldChar w:fldCharType="begin"/>
            </w:r>
            <w:r>
              <w:instrText xml:space="preserve">PAGEREF _Toc735012247 \h</w:instrText>
            </w:r>
            <w:r>
              <w:fldChar w:fldCharType="separate"/>
            </w:r>
            <w:r w:rsidRPr="26E3F10A" w:rsidR="26E3F10A">
              <w:rPr>
                <w:rStyle w:val="Hyperlink"/>
              </w:rPr>
              <w:t>4</w:t>
            </w:r>
            <w:r>
              <w:fldChar w:fldCharType="end"/>
            </w:r>
          </w:hyperlink>
        </w:p>
        <w:p w:rsidR="6BA8A793" w:rsidP="26E3F10A" w:rsidRDefault="6BA8A793" w14:paraId="4177709F" w14:textId="70B40A12">
          <w:pPr>
            <w:pStyle w:val="TOC3"/>
            <w:tabs>
              <w:tab w:val="right" w:leader="dot" w:pos="9360"/>
            </w:tabs>
            <w:rPr>
              <w:rStyle w:val="Hyperlink"/>
            </w:rPr>
          </w:pPr>
          <w:hyperlink w:anchor="_Toc2095910143">
            <w:r w:rsidRPr="26E3F10A" w:rsidR="26E3F10A">
              <w:rPr>
                <w:rStyle w:val="Hyperlink"/>
              </w:rPr>
              <w:t>Policies</w:t>
            </w:r>
            <w:r>
              <w:tab/>
            </w:r>
            <w:r>
              <w:fldChar w:fldCharType="begin"/>
            </w:r>
            <w:r>
              <w:instrText xml:space="preserve">PAGEREF _Toc2095910143 \h</w:instrText>
            </w:r>
            <w:r>
              <w:fldChar w:fldCharType="separate"/>
            </w:r>
            <w:r w:rsidRPr="26E3F10A" w:rsidR="26E3F10A">
              <w:rPr>
                <w:rStyle w:val="Hyperlink"/>
              </w:rPr>
              <w:t>5</w:t>
            </w:r>
            <w:r>
              <w:fldChar w:fldCharType="end"/>
            </w:r>
          </w:hyperlink>
        </w:p>
        <w:p w:rsidR="6BA8A793" w:rsidP="26E3F10A" w:rsidRDefault="6BA8A793" w14:paraId="6062F183" w14:textId="6BABECC0">
          <w:pPr>
            <w:pStyle w:val="TOC3"/>
            <w:tabs>
              <w:tab w:val="right" w:leader="dot" w:pos="9360"/>
            </w:tabs>
            <w:rPr>
              <w:rStyle w:val="Hyperlink"/>
            </w:rPr>
          </w:pPr>
          <w:hyperlink w:anchor="_Toc888101233">
            <w:r w:rsidRPr="26E3F10A" w:rsidR="26E3F10A">
              <w:rPr>
                <w:rStyle w:val="Hyperlink"/>
              </w:rPr>
              <w:t>Stakeholders Confidence</w:t>
            </w:r>
            <w:r>
              <w:tab/>
            </w:r>
            <w:r>
              <w:fldChar w:fldCharType="begin"/>
            </w:r>
            <w:r>
              <w:instrText xml:space="preserve">PAGEREF _Toc888101233 \h</w:instrText>
            </w:r>
            <w:r>
              <w:fldChar w:fldCharType="separate"/>
            </w:r>
            <w:r w:rsidRPr="26E3F10A" w:rsidR="26E3F10A">
              <w:rPr>
                <w:rStyle w:val="Hyperlink"/>
              </w:rPr>
              <w:t>6</w:t>
            </w:r>
            <w:r>
              <w:fldChar w:fldCharType="end"/>
            </w:r>
          </w:hyperlink>
        </w:p>
        <w:p w:rsidR="6BA8A793" w:rsidP="26E3F10A" w:rsidRDefault="6BA8A793" w14:paraId="411BF60B" w14:textId="7B4CAE76">
          <w:pPr>
            <w:pStyle w:val="TOC3"/>
            <w:tabs>
              <w:tab w:val="right" w:leader="dot" w:pos="9360"/>
            </w:tabs>
            <w:rPr>
              <w:rStyle w:val="Hyperlink"/>
            </w:rPr>
          </w:pPr>
          <w:hyperlink w:anchor="_Toc1661737939">
            <w:r w:rsidRPr="26E3F10A" w:rsidR="26E3F10A">
              <w:rPr>
                <w:rStyle w:val="Hyperlink"/>
              </w:rPr>
              <w:t>Stakeholder Risk and Opportunity Analysis</w:t>
            </w:r>
            <w:r>
              <w:tab/>
            </w:r>
            <w:r>
              <w:fldChar w:fldCharType="begin"/>
            </w:r>
            <w:r>
              <w:instrText xml:space="preserve">PAGEREF _Toc1661737939 \h</w:instrText>
            </w:r>
            <w:r>
              <w:fldChar w:fldCharType="separate"/>
            </w:r>
            <w:r w:rsidRPr="26E3F10A" w:rsidR="26E3F10A">
              <w:rPr>
                <w:rStyle w:val="Hyperlink"/>
              </w:rPr>
              <w:t>7</w:t>
            </w:r>
            <w:r>
              <w:fldChar w:fldCharType="end"/>
            </w:r>
          </w:hyperlink>
        </w:p>
        <w:p w:rsidR="6BA8A793" w:rsidP="26E3F10A" w:rsidRDefault="6BA8A793" w14:paraId="62E477F3" w14:textId="0180E551">
          <w:pPr>
            <w:pStyle w:val="TOC2"/>
            <w:tabs>
              <w:tab w:val="right" w:leader="dot" w:pos="9360"/>
            </w:tabs>
            <w:rPr>
              <w:rStyle w:val="Hyperlink"/>
            </w:rPr>
          </w:pPr>
          <w:hyperlink w:anchor="_Toc1612742515">
            <w:r w:rsidRPr="26E3F10A" w:rsidR="26E3F10A">
              <w:rPr>
                <w:rStyle w:val="Hyperlink"/>
              </w:rPr>
              <w:t>Conclusion</w:t>
            </w:r>
            <w:r>
              <w:tab/>
            </w:r>
            <w:r>
              <w:fldChar w:fldCharType="begin"/>
            </w:r>
            <w:r>
              <w:instrText xml:space="preserve">PAGEREF _Toc1612742515 \h</w:instrText>
            </w:r>
            <w:r>
              <w:fldChar w:fldCharType="separate"/>
            </w:r>
            <w:r w:rsidRPr="26E3F10A" w:rsidR="26E3F10A">
              <w:rPr>
                <w:rStyle w:val="Hyperlink"/>
              </w:rPr>
              <w:t>8</w:t>
            </w:r>
            <w:r>
              <w:fldChar w:fldCharType="end"/>
            </w:r>
          </w:hyperlink>
        </w:p>
        <w:p w:rsidR="6BA8A793" w:rsidP="26E3F10A" w:rsidRDefault="6BA8A793" w14:paraId="59FD8BAD" w14:textId="0ADD9BA0">
          <w:pPr>
            <w:pStyle w:val="TOC2"/>
            <w:tabs>
              <w:tab w:val="right" w:leader="dot" w:pos="9360"/>
            </w:tabs>
            <w:rPr>
              <w:rStyle w:val="Hyperlink"/>
            </w:rPr>
          </w:pPr>
          <w:hyperlink w:anchor="_Toc1721919434">
            <w:r w:rsidRPr="26E3F10A" w:rsidR="26E3F10A">
              <w:rPr>
                <w:rStyle w:val="Hyperlink"/>
              </w:rPr>
              <w:t>Future Implication and Strategic Recommendations</w:t>
            </w:r>
            <w:r>
              <w:tab/>
            </w:r>
            <w:r>
              <w:fldChar w:fldCharType="begin"/>
            </w:r>
            <w:r>
              <w:instrText xml:space="preserve">PAGEREF _Toc1721919434 \h</w:instrText>
            </w:r>
            <w:r>
              <w:fldChar w:fldCharType="separate"/>
            </w:r>
            <w:r w:rsidRPr="26E3F10A" w:rsidR="26E3F10A">
              <w:rPr>
                <w:rStyle w:val="Hyperlink"/>
              </w:rPr>
              <w:t>8</w:t>
            </w:r>
            <w:r>
              <w:fldChar w:fldCharType="end"/>
            </w:r>
          </w:hyperlink>
        </w:p>
        <w:p w:rsidR="6BA8A793" w:rsidP="26E3F10A" w:rsidRDefault="6BA8A793" w14:paraId="1672B4E4" w14:textId="5C47F935">
          <w:pPr>
            <w:pStyle w:val="TOC2"/>
            <w:tabs>
              <w:tab w:val="right" w:leader="dot" w:pos="9360"/>
            </w:tabs>
            <w:rPr>
              <w:rStyle w:val="Hyperlink"/>
            </w:rPr>
          </w:pPr>
          <w:hyperlink w:anchor="_Toc1084532394">
            <w:r w:rsidRPr="26E3F10A" w:rsidR="26E3F10A">
              <w:rPr>
                <w:rStyle w:val="Hyperlink"/>
              </w:rPr>
              <w:t>References</w:t>
            </w:r>
            <w:r>
              <w:tab/>
            </w:r>
            <w:r>
              <w:fldChar w:fldCharType="begin"/>
            </w:r>
            <w:r>
              <w:instrText xml:space="preserve">PAGEREF _Toc1084532394 \h</w:instrText>
            </w:r>
            <w:r>
              <w:fldChar w:fldCharType="separate"/>
            </w:r>
            <w:r w:rsidRPr="26E3F10A" w:rsidR="26E3F10A">
              <w:rPr>
                <w:rStyle w:val="Hyperlink"/>
              </w:rPr>
              <w:t>10</w:t>
            </w:r>
            <w:r>
              <w:fldChar w:fldCharType="end"/>
            </w:r>
          </w:hyperlink>
        </w:p>
        <w:p w:rsidR="6BA8A793" w:rsidP="26E3F10A" w:rsidRDefault="6BA8A793" w14:paraId="13460571" w14:textId="670DE748">
          <w:pPr>
            <w:pStyle w:val="TOC2"/>
            <w:tabs>
              <w:tab w:val="right" w:leader="dot" w:pos="9360"/>
            </w:tabs>
            <w:rPr>
              <w:rStyle w:val="Hyperlink"/>
            </w:rPr>
          </w:pPr>
          <w:hyperlink w:anchor="_Toc783982157">
            <w:r w:rsidRPr="26E3F10A" w:rsidR="26E3F10A">
              <w:rPr>
                <w:rStyle w:val="Hyperlink"/>
              </w:rPr>
              <w:t>Appendices</w:t>
            </w:r>
            <w:r>
              <w:tab/>
            </w:r>
            <w:r>
              <w:fldChar w:fldCharType="begin"/>
            </w:r>
            <w:r>
              <w:instrText xml:space="preserve">PAGEREF _Toc783982157 \h</w:instrText>
            </w:r>
            <w:r>
              <w:fldChar w:fldCharType="separate"/>
            </w:r>
            <w:r w:rsidRPr="26E3F10A" w:rsidR="26E3F10A">
              <w:rPr>
                <w:rStyle w:val="Hyperlink"/>
              </w:rPr>
              <w:t>13</w:t>
            </w:r>
            <w:r>
              <w:fldChar w:fldCharType="end"/>
            </w:r>
          </w:hyperlink>
        </w:p>
        <w:p w:rsidR="6BA8A793" w:rsidP="26E3F10A" w:rsidRDefault="6BA8A793" w14:paraId="6DC232B4" w14:textId="47E460F2">
          <w:pPr>
            <w:pStyle w:val="TOC3"/>
            <w:tabs>
              <w:tab w:val="right" w:leader="dot" w:pos="9360"/>
            </w:tabs>
          </w:pPr>
          <w:hyperlink w:anchor="_Toc283315544">
            <w:r w:rsidRPr="26E3F10A" w:rsidR="26E3F10A">
              <w:rPr>
                <w:rStyle w:val="Hyperlink"/>
              </w:rPr>
              <w:t>Appendix 1</w:t>
            </w:r>
            <w:r>
              <w:tab/>
            </w:r>
            <w:r>
              <w:fldChar w:fldCharType="begin"/>
            </w:r>
            <w:r>
              <w:instrText xml:space="preserve">PAGEREF _Toc283315544 \h</w:instrText>
            </w:r>
            <w:r>
              <w:fldChar w:fldCharType="separate"/>
            </w:r>
            <w:r w:rsidRPr="26E3F10A" w:rsidR="26E3F10A">
              <w:rPr>
                <w:rStyle w:val="Hyperlink"/>
              </w:rPr>
              <w:t>13</w:t>
            </w:r>
            <w:r>
              <w:fldChar w:fldCharType="end"/>
            </w:r>
          </w:hyperlink>
        </w:p>
        <w:p w:rsidR="6BA8A793" w:rsidRDefault="6BA8A793" w14:paraId="536F3CDD" w14:textId="31394160">
          <w:r>
            <w:fldChar w:fldCharType="end"/>
          </w:r>
        </w:p>
      </w:sdtContent>
    </w:sdt>
    <w:p w:rsidR="6BA8A793" w:rsidP="6BA8A793" w:rsidRDefault="6BA8A793" w14:paraId="63C68A22" w14:textId="79893F29">
      <w:pPr>
        <w:pStyle w:val="Normal"/>
        <w:rPr>
          <w:rFonts w:ascii="Arial" w:hAnsi="Arial" w:eastAsia="Arial" w:cs="Arial"/>
          <w:noProof w:val="0"/>
          <w:sz w:val="24"/>
          <w:szCs w:val="24"/>
          <w:lang w:val="en-US"/>
        </w:rPr>
      </w:pPr>
    </w:p>
    <w:p w:rsidR="6BA8A793" w:rsidP="6BA8A793" w:rsidRDefault="6BA8A793" w14:paraId="698F97E5" w14:textId="018A690B">
      <w:pPr>
        <w:pStyle w:val="Normal"/>
        <w:rPr>
          <w:rFonts w:ascii="Arial" w:hAnsi="Arial" w:eastAsia="Arial" w:cs="Arial"/>
          <w:noProof w:val="0"/>
          <w:sz w:val="24"/>
          <w:szCs w:val="24"/>
          <w:lang w:val="en-US"/>
        </w:rPr>
      </w:pPr>
    </w:p>
    <w:p w:rsidR="6BA8A793" w:rsidP="6BA8A793" w:rsidRDefault="6BA8A793" w14:paraId="02CA7029" w14:textId="0DF83620">
      <w:pPr>
        <w:pStyle w:val="Normal"/>
        <w:rPr>
          <w:rFonts w:ascii="Arial" w:hAnsi="Arial" w:eastAsia="Arial" w:cs="Arial"/>
          <w:noProof w:val="0"/>
          <w:sz w:val="24"/>
          <w:szCs w:val="24"/>
          <w:lang w:val="en-US"/>
        </w:rPr>
      </w:pPr>
    </w:p>
    <w:p w:rsidR="6BA8A793" w:rsidP="6BA8A793" w:rsidRDefault="6BA8A793" w14:paraId="0035F207" w14:textId="6B82C117">
      <w:pPr>
        <w:pStyle w:val="Normal"/>
        <w:rPr>
          <w:rFonts w:ascii="Arial" w:hAnsi="Arial" w:eastAsia="Arial" w:cs="Arial"/>
          <w:noProof w:val="0"/>
          <w:sz w:val="24"/>
          <w:szCs w:val="24"/>
          <w:lang w:val="en-US"/>
        </w:rPr>
      </w:pPr>
    </w:p>
    <w:p w:rsidR="6BA8A793" w:rsidP="6BA8A793" w:rsidRDefault="6BA8A793" w14:paraId="2469BA35" w14:textId="24CE8FF3">
      <w:pPr>
        <w:pStyle w:val="Normal"/>
        <w:rPr>
          <w:rFonts w:ascii="Arial" w:hAnsi="Arial" w:eastAsia="Arial" w:cs="Arial"/>
          <w:noProof w:val="0"/>
          <w:sz w:val="24"/>
          <w:szCs w:val="24"/>
          <w:lang w:val="en-US"/>
        </w:rPr>
      </w:pPr>
    </w:p>
    <w:p w:rsidR="6BA8A793" w:rsidP="6BA8A793" w:rsidRDefault="6BA8A793" w14:paraId="2181AF58" w14:textId="46893AB8">
      <w:pPr>
        <w:pStyle w:val="Normal"/>
        <w:rPr>
          <w:rFonts w:ascii="Arial" w:hAnsi="Arial" w:eastAsia="Arial" w:cs="Arial"/>
          <w:noProof w:val="0"/>
          <w:sz w:val="24"/>
          <w:szCs w:val="24"/>
          <w:lang w:val="en-US"/>
        </w:rPr>
      </w:pPr>
    </w:p>
    <w:p w:rsidR="6BA8A793" w:rsidP="6BA8A793" w:rsidRDefault="6BA8A793" w14:paraId="0BF90931" w14:textId="6FB40804">
      <w:pPr>
        <w:pStyle w:val="Normal"/>
        <w:rPr>
          <w:rFonts w:ascii="Arial" w:hAnsi="Arial" w:eastAsia="Arial" w:cs="Arial"/>
          <w:noProof w:val="0"/>
          <w:sz w:val="24"/>
          <w:szCs w:val="24"/>
          <w:lang w:val="en-US"/>
        </w:rPr>
      </w:pPr>
    </w:p>
    <w:p w:rsidR="6BA8A793" w:rsidP="6BA8A793" w:rsidRDefault="6BA8A793" w14:paraId="02DA42D5" w14:textId="6654568A">
      <w:pPr>
        <w:pStyle w:val="Normal"/>
        <w:rPr>
          <w:rFonts w:ascii="Arial" w:hAnsi="Arial" w:eastAsia="Arial" w:cs="Arial"/>
          <w:noProof w:val="0"/>
          <w:sz w:val="24"/>
          <w:szCs w:val="24"/>
          <w:lang w:val="en-US"/>
        </w:rPr>
      </w:pPr>
    </w:p>
    <w:p w:rsidR="6BA8A793" w:rsidP="6BA8A793" w:rsidRDefault="6BA8A793" w14:paraId="4F88302D" w14:textId="0DBBA15A">
      <w:pPr>
        <w:pStyle w:val="Normal"/>
        <w:rPr>
          <w:rFonts w:ascii="Arial" w:hAnsi="Arial" w:eastAsia="Arial" w:cs="Arial"/>
          <w:noProof w:val="0"/>
          <w:sz w:val="24"/>
          <w:szCs w:val="24"/>
          <w:lang w:val="en-US"/>
        </w:rPr>
      </w:pPr>
    </w:p>
    <w:p w:rsidR="6BA8A793" w:rsidP="6BA8A793" w:rsidRDefault="6BA8A793" w14:paraId="50A222DA" w14:textId="774E216D">
      <w:pPr>
        <w:pStyle w:val="Normal"/>
        <w:rPr>
          <w:rFonts w:ascii="Arial" w:hAnsi="Arial" w:eastAsia="Arial" w:cs="Arial"/>
          <w:noProof w:val="0"/>
          <w:sz w:val="24"/>
          <w:szCs w:val="24"/>
          <w:lang w:val="en-US"/>
        </w:rPr>
      </w:pPr>
    </w:p>
    <w:p w:rsidR="6BA8A793" w:rsidP="6BA8A793" w:rsidRDefault="6BA8A793" w14:paraId="1D48E0FB" w14:textId="1E1BAC14">
      <w:pPr>
        <w:pStyle w:val="Normal"/>
        <w:rPr>
          <w:rFonts w:ascii="Arial" w:hAnsi="Arial" w:eastAsia="Arial" w:cs="Arial"/>
          <w:noProof w:val="0"/>
          <w:sz w:val="24"/>
          <w:szCs w:val="24"/>
          <w:lang w:val="en-US"/>
        </w:rPr>
      </w:pPr>
    </w:p>
    <w:p w:rsidR="6BA8A793" w:rsidP="6BA8A793" w:rsidRDefault="6BA8A793" w14:paraId="363C722F" w14:textId="25A3ABA1">
      <w:pPr>
        <w:pStyle w:val="Normal"/>
        <w:rPr>
          <w:rFonts w:ascii="Arial" w:hAnsi="Arial" w:eastAsia="Arial" w:cs="Arial"/>
          <w:noProof w:val="0"/>
          <w:sz w:val="24"/>
          <w:szCs w:val="24"/>
          <w:lang w:val="en-US"/>
        </w:rPr>
      </w:pPr>
    </w:p>
    <w:p w:rsidR="6BA8A793" w:rsidP="6BA8A793" w:rsidRDefault="6BA8A793" w14:paraId="68DD3CAD" w14:textId="6DE71E0E">
      <w:pPr>
        <w:pStyle w:val="Normal"/>
        <w:rPr>
          <w:rFonts w:ascii="Arial" w:hAnsi="Arial" w:eastAsia="Arial" w:cs="Arial"/>
          <w:noProof w:val="0"/>
          <w:sz w:val="24"/>
          <w:szCs w:val="24"/>
          <w:lang w:val="en-US"/>
        </w:rPr>
      </w:pPr>
    </w:p>
    <w:p w:rsidR="00E6EA0B" w:rsidP="6BA8A793" w:rsidRDefault="00E6EA0B" w14:paraId="79534523" w14:textId="5897E7FA">
      <w:pPr>
        <w:pStyle w:val="Heading2"/>
        <w:rPr>
          <w:rFonts w:ascii="Arial" w:hAnsi="Arial" w:eastAsia="Arial" w:cs="Arial"/>
          <w:noProof w:val="0"/>
          <w:sz w:val="24"/>
          <w:szCs w:val="24"/>
          <w:lang w:val="en-US"/>
        </w:rPr>
      </w:pPr>
      <w:bookmarkStart w:name="_Toc1189476501" w:id="560157748"/>
      <w:r w:rsidRPr="26E3F10A" w:rsidR="6062AF28">
        <w:rPr>
          <w:noProof w:val="0"/>
          <w:lang w:val="en-US"/>
        </w:rPr>
        <w:t>E</w:t>
      </w:r>
      <w:r w:rsidRPr="26E3F10A" w:rsidR="00E6EA0B">
        <w:rPr>
          <w:noProof w:val="0"/>
          <w:lang w:val="en-US"/>
        </w:rPr>
        <w:t>xecutive summary</w:t>
      </w:r>
      <w:bookmarkEnd w:id="560157748"/>
      <w:r w:rsidRPr="26E3F10A" w:rsidR="00E6EA0B">
        <w:rPr>
          <w:noProof w:val="0"/>
          <w:lang w:val="en-US"/>
        </w:rPr>
        <w:t xml:space="preserve"> </w:t>
      </w:r>
    </w:p>
    <w:p w:rsidR="24F9A5DE" w:rsidP="6BA8A793" w:rsidRDefault="24F9A5DE" w14:paraId="4C5F90BD" w14:textId="0900BDD5">
      <w:pPr>
        <w:pStyle w:val="Normal"/>
        <w:spacing w:line="360" w:lineRule="auto"/>
        <w:rPr>
          <w:rFonts w:ascii="Arial" w:hAnsi="Arial" w:eastAsia="Arial" w:cs="Arial"/>
          <w:noProof w:val="0"/>
          <w:sz w:val="24"/>
          <w:szCs w:val="24"/>
          <w:lang w:val="en-US"/>
        </w:rPr>
      </w:pPr>
      <w:r w:rsidRPr="26E3F10A" w:rsidR="24F9A5DE">
        <w:rPr>
          <w:rFonts w:ascii="Arial" w:hAnsi="Arial" w:eastAsia="Arial" w:cs="Arial"/>
          <w:noProof w:val="0"/>
          <w:sz w:val="24"/>
          <w:szCs w:val="24"/>
          <w:lang w:val="en-US"/>
        </w:rPr>
        <w:t xml:space="preserve">This report critically examines the impact of Donald Trump on events tourism in the United States, with </w:t>
      </w:r>
      <w:r w:rsidRPr="26E3F10A" w:rsidR="5A13DD63">
        <w:rPr>
          <w:rFonts w:ascii="Arial" w:hAnsi="Arial" w:eastAsia="Arial" w:cs="Arial"/>
          <w:noProof w:val="0"/>
          <w:sz w:val="24"/>
          <w:szCs w:val="24"/>
          <w:lang w:val="en-US"/>
        </w:rPr>
        <w:t>the</w:t>
      </w:r>
      <w:r w:rsidRPr="26E3F10A" w:rsidR="24F9A5DE">
        <w:rPr>
          <w:rFonts w:ascii="Arial" w:hAnsi="Arial" w:eastAsia="Arial" w:cs="Arial"/>
          <w:noProof w:val="0"/>
          <w:sz w:val="24"/>
          <w:szCs w:val="24"/>
          <w:lang w:val="en-US"/>
        </w:rPr>
        <w:t xml:space="preserve"> focus on mega-events such as the FIFA World Cup. It explores how political leadership, po</w:t>
      </w:r>
      <w:r w:rsidRPr="26E3F10A" w:rsidR="2A57943F">
        <w:rPr>
          <w:rFonts w:ascii="Arial" w:hAnsi="Arial" w:eastAsia="Arial" w:cs="Arial"/>
          <w:noProof w:val="0"/>
          <w:sz w:val="24"/>
          <w:szCs w:val="24"/>
          <w:lang w:val="en-US"/>
        </w:rPr>
        <w:t xml:space="preserve">licy </w:t>
      </w:r>
      <w:r w:rsidRPr="26E3F10A" w:rsidR="2A57943F">
        <w:rPr>
          <w:rFonts w:ascii="Arial" w:hAnsi="Arial" w:eastAsia="Arial" w:cs="Arial"/>
          <w:noProof w:val="0"/>
          <w:sz w:val="24"/>
          <w:szCs w:val="24"/>
          <w:lang w:val="en-US"/>
        </w:rPr>
        <w:t>decisions</w:t>
      </w:r>
      <w:r w:rsidRPr="26E3F10A" w:rsidR="2A57943F">
        <w:rPr>
          <w:rFonts w:ascii="Arial" w:hAnsi="Arial" w:eastAsia="Arial" w:cs="Arial"/>
          <w:noProof w:val="0"/>
          <w:sz w:val="24"/>
          <w:szCs w:val="24"/>
          <w:lang w:val="en-US"/>
        </w:rPr>
        <w:t xml:space="preserve"> and public rhetoric shape destination image, </w:t>
      </w:r>
      <w:r w:rsidRPr="26E3F10A" w:rsidR="2A57943F">
        <w:rPr>
          <w:rFonts w:ascii="Arial" w:hAnsi="Arial" w:eastAsia="Arial" w:cs="Arial"/>
          <w:noProof w:val="0"/>
          <w:sz w:val="24"/>
          <w:szCs w:val="24"/>
          <w:lang w:val="en-US"/>
        </w:rPr>
        <w:t>travel</w:t>
      </w:r>
      <w:r w:rsidRPr="26E3F10A" w:rsidR="2A57943F">
        <w:rPr>
          <w:rFonts w:ascii="Arial" w:hAnsi="Arial" w:eastAsia="Arial" w:cs="Arial"/>
          <w:noProof w:val="0"/>
          <w:sz w:val="24"/>
          <w:szCs w:val="24"/>
          <w:lang w:val="en-US"/>
        </w:rPr>
        <w:t xml:space="preserve"> </w:t>
      </w:r>
      <w:r w:rsidRPr="26E3F10A" w:rsidR="2A57943F">
        <w:rPr>
          <w:rFonts w:ascii="Arial" w:hAnsi="Arial" w:eastAsia="Arial" w:cs="Arial"/>
          <w:noProof w:val="0"/>
          <w:sz w:val="24"/>
          <w:szCs w:val="24"/>
          <w:lang w:val="en-US"/>
        </w:rPr>
        <w:t>accessibility</w:t>
      </w:r>
      <w:r w:rsidRPr="26E3F10A" w:rsidR="2A57943F">
        <w:rPr>
          <w:rFonts w:ascii="Arial" w:hAnsi="Arial" w:eastAsia="Arial" w:cs="Arial"/>
          <w:noProof w:val="0"/>
          <w:sz w:val="24"/>
          <w:szCs w:val="24"/>
          <w:lang w:val="en-US"/>
        </w:rPr>
        <w:t xml:space="preserve"> and stakeholder confidence. </w:t>
      </w:r>
    </w:p>
    <w:p w:rsidR="2A57943F" w:rsidP="6BA8A793" w:rsidRDefault="2A57943F" w14:paraId="0E67C127" w14:textId="234BFFED">
      <w:pPr>
        <w:pStyle w:val="Normal"/>
        <w:spacing w:line="360" w:lineRule="auto"/>
        <w:rPr>
          <w:rFonts w:ascii="Arial" w:hAnsi="Arial" w:eastAsia="Arial" w:cs="Arial"/>
          <w:noProof w:val="0"/>
          <w:sz w:val="24"/>
          <w:szCs w:val="24"/>
          <w:lang w:val="en-US"/>
        </w:rPr>
      </w:pPr>
      <w:r w:rsidRPr="35FBC458" w:rsidR="2A57943F">
        <w:rPr>
          <w:rFonts w:ascii="Arial" w:hAnsi="Arial" w:eastAsia="Arial" w:cs="Arial"/>
          <w:noProof w:val="0"/>
          <w:sz w:val="24"/>
          <w:szCs w:val="24"/>
          <w:lang w:val="en-US"/>
        </w:rPr>
        <w:t xml:space="preserve">The analysis </w:t>
      </w:r>
      <w:r w:rsidRPr="35FBC458" w:rsidR="7E482D1F">
        <w:rPr>
          <w:rFonts w:ascii="Arial" w:hAnsi="Arial" w:eastAsia="Arial" w:cs="Arial"/>
          <w:noProof w:val="0"/>
          <w:sz w:val="24"/>
          <w:szCs w:val="24"/>
          <w:lang w:val="en-US"/>
        </w:rPr>
        <w:t>finds</w:t>
      </w:r>
      <w:r w:rsidRPr="35FBC458" w:rsidR="2A57943F">
        <w:rPr>
          <w:rFonts w:ascii="Arial" w:hAnsi="Arial" w:eastAsia="Arial" w:cs="Arial"/>
          <w:noProof w:val="0"/>
          <w:sz w:val="24"/>
          <w:szCs w:val="24"/>
          <w:lang w:val="en-US"/>
        </w:rPr>
        <w:t xml:space="preserve"> that Trump’s leadership has created a highly </w:t>
      </w:r>
      <w:r w:rsidRPr="35FBC458" w:rsidR="3E2302A7">
        <w:rPr>
          <w:rFonts w:ascii="Arial" w:hAnsi="Arial" w:eastAsia="Arial" w:cs="Arial"/>
          <w:noProof w:val="0"/>
          <w:sz w:val="24"/>
          <w:szCs w:val="24"/>
          <w:lang w:val="en-US"/>
        </w:rPr>
        <w:t>polarized</w:t>
      </w:r>
      <w:r w:rsidRPr="35FBC458" w:rsidR="2A57943F">
        <w:rPr>
          <w:rFonts w:ascii="Arial" w:hAnsi="Arial" w:eastAsia="Arial" w:cs="Arial"/>
          <w:noProof w:val="0"/>
          <w:sz w:val="24"/>
          <w:szCs w:val="24"/>
          <w:lang w:val="en-US"/>
        </w:rPr>
        <w:t xml:space="preserve"> global </w:t>
      </w:r>
      <w:r w:rsidRPr="35FBC458" w:rsidR="2A57943F">
        <w:rPr>
          <w:rFonts w:ascii="Arial" w:hAnsi="Arial" w:eastAsia="Arial" w:cs="Arial"/>
          <w:noProof w:val="0"/>
          <w:sz w:val="24"/>
          <w:szCs w:val="24"/>
          <w:lang w:val="en-US"/>
        </w:rPr>
        <w:t>perception</w:t>
      </w:r>
      <w:r w:rsidRPr="35FBC458" w:rsidR="2A57943F">
        <w:rPr>
          <w:rFonts w:ascii="Arial" w:hAnsi="Arial" w:eastAsia="Arial" w:cs="Arial"/>
          <w:noProof w:val="0"/>
          <w:sz w:val="24"/>
          <w:szCs w:val="24"/>
          <w:lang w:val="en-US"/>
        </w:rPr>
        <w:t xml:space="preserve"> of the USA, which has significant implications for international tourism demand. Negative media narratives, geopolitical </w:t>
      </w:r>
      <w:bookmarkStart w:name="_Int_wSjtgFp8" w:id="1087313461"/>
      <w:r w:rsidRPr="35FBC458" w:rsidR="2A57943F">
        <w:rPr>
          <w:rFonts w:ascii="Arial" w:hAnsi="Arial" w:eastAsia="Arial" w:cs="Arial"/>
          <w:noProof w:val="0"/>
          <w:sz w:val="24"/>
          <w:szCs w:val="24"/>
          <w:lang w:val="en-US"/>
        </w:rPr>
        <w:t>tension</w:t>
      </w:r>
      <w:bookmarkEnd w:id="1087313461"/>
      <w:r w:rsidRPr="35FBC458" w:rsidR="2A57943F">
        <w:rPr>
          <w:rFonts w:ascii="Arial" w:hAnsi="Arial" w:eastAsia="Arial" w:cs="Arial"/>
          <w:noProof w:val="0"/>
          <w:sz w:val="24"/>
          <w:szCs w:val="24"/>
          <w:lang w:val="en-US"/>
        </w:rPr>
        <w:t xml:space="preserve"> and stricter travel policies</w:t>
      </w:r>
      <w:r w:rsidRPr="35FBC458" w:rsidR="1B8D8596">
        <w:rPr>
          <w:rFonts w:ascii="Arial" w:hAnsi="Arial" w:eastAsia="Arial" w:cs="Arial"/>
          <w:noProof w:val="0"/>
          <w:sz w:val="24"/>
          <w:szCs w:val="24"/>
          <w:lang w:val="en-US"/>
        </w:rPr>
        <w:t xml:space="preserve"> are identified as key factors that may deter international visitors and reduce participation in mega-events. While enhanced security measures may positively influence </w:t>
      </w:r>
      <w:r w:rsidRPr="35FBC458" w:rsidR="321BFE5C">
        <w:rPr>
          <w:rFonts w:ascii="Arial" w:hAnsi="Arial" w:eastAsia="Arial" w:cs="Arial"/>
          <w:noProof w:val="0"/>
          <w:sz w:val="24"/>
          <w:szCs w:val="24"/>
          <w:lang w:val="en-US"/>
        </w:rPr>
        <w:t>perception</w:t>
      </w:r>
      <w:r w:rsidRPr="35FBC458" w:rsidR="1B8D8596">
        <w:rPr>
          <w:rFonts w:ascii="Arial" w:hAnsi="Arial" w:eastAsia="Arial" w:cs="Arial"/>
          <w:noProof w:val="0"/>
          <w:sz w:val="24"/>
          <w:szCs w:val="24"/>
          <w:lang w:val="en-US"/>
        </w:rPr>
        <w:t xml:space="preserve"> of s</w:t>
      </w:r>
      <w:r w:rsidRPr="35FBC458" w:rsidR="1C4F9E62">
        <w:rPr>
          <w:rFonts w:ascii="Arial" w:hAnsi="Arial" w:eastAsia="Arial" w:cs="Arial"/>
          <w:noProof w:val="0"/>
          <w:sz w:val="24"/>
          <w:szCs w:val="24"/>
          <w:lang w:val="en-US"/>
        </w:rPr>
        <w:t xml:space="preserve">afety, these benefits are outweighed by reduced accessibility and declining global appeal. </w:t>
      </w:r>
    </w:p>
    <w:p w:rsidR="7DAEC8C2" w:rsidP="6BA8A793" w:rsidRDefault="7DAEC8C2" w14:paraId="380E3A34" w14:textId="1032C1C8">
      <w:pPr>
        <w:pStyle w:val="Normal"/>
        <w:spacing w:line="360" w:lineRule="auto"/>
        <w:rPr>
          <w:rFonts w:ascii="Arial" w:hAnsi="Arial" w:eastAsia="Arial" w:cs="Arial"/>
          <w:noProof w:val="0"/>
          <w:sz w:val="24"/>
          <w:szCs w:val="24"/>
          <w:lang w:val="en-US"/>
        </w:rPr>
      </w:pPr>
      <w:r w:rsidRPr="35FBC458" w:rsidR="7DAEC8C2">
        <w:rPr>
          <w:rFonts w:ascii="Arial" w:hAnsi="Arial" w:eastAsia="Arial" w:cs="Arial"/>
          <w:noProof w:val="0"/>
          <w:sz w:val="24"/>
          <w:szCs w:val="24"/>
          <w:lang w:val="en-US"/>
        </w:rPr>
        <w:t xml:space="preserve">This report also highlights uneven stakeholder impacts. International </w:t>
      </w:r>
      <w:r w:rsidRPr="35FBC458" w:rsidR="02F65119">
        <w:rPr>
          <w:rFonts w:ascii="Arial" w:hAnsi="Arial" w:eastAsia="Arial" w:cs="Arial"/>
          <w:noProof w:val="0"/>
          <w:sz w:val="24"/>
          <w:szCs w:val="24"/>
          <w:lang w:val="en-US"/>
        </w:rPr>
        <w:t>stakeholders</w:t>
      </w:r>
      <w:r w:rsidRPr="35FBC458" w:rsidR="7DAEC8C2">
        <w:rPr>
          <w:rFonts w:ascii="Arial" w:hAnsi="Arial" w:eastAsia="Arial" w:cs="Arial"/>
          <w:noProof w:val="0"/>
          <w:sz w:val="24"/>
          <w:szCs w:val="24"/>
          <w:lang w:val="en-US"/>
        </w:rPr>
        <w:t xml:space="preserve">, including sponsors and event organizers, face increased uncertainty and reputational risk, </w:t>
      </w:r>
      <w:r w:rsidRPr="35FBC458" w:rsidR="7DAEC8C2">
        <w:rPr>
          <w:rFonts w:ascii="Arial" w:hAnsi="Arial" w:eastAsia="Arial" w:cs="Arial"/>
          <w:noProof w:val="0"/>
          <w:sz w:val="24"/>
          <w:szCs w:val="24"/>
          <w:lang w:val="en-US"/>
        </w:rPr>
        <w:t>whereas</w:t>
      </w:r>
      <w:r w:rsidRPr="35FBC458" w:rsidR="7DAEC8C2">
        <w:rPr>
          <w:rFonts w:ascii="Arial" w:hAnsi="Arial" w:eastAsia="Arial" w:cs="Arial"/>
          <w:noProof w:val="0"/>
          <w:sz w:val="24"/>
          <w:szCs w:val="24"/>
          <w:lang w:val="en-US"/>
        </w:rPr>
        <w:t xml:space="preserve"> domestic sta</w:t>
      </w:r>
      <w:r w:rsidRPr="35FBC458" w:rsidR="73FEE347">
        <w:rPr>
          <w:rFonts w:ascii="Arial" w:hAnsi="Arial" w:eastAsia="Arial" w:cs="Arial"/>
          <w:noProof w:val="0"/>
          <w:sz w:val="24"/>
          <w:szCs w:val="24"/>
          <w:lang w:val="en-US"/>
        </w:rPr>
        <w:t xml:space="preserve">keholders may </w:t>
      </w:r>
      <w:r w:rsidRPr="35FBC458" w:rsidR="73FEE347">
        <w:rPr>
          <w:rFonts w:ascii="Arial" w:hAnsi="Arial" w:eastAsia="Arial" w:cs="Arial"/>
          <w:noProof w:val="0"/>
          <w:sz w:val="24"/>
          <w:szCs w:val="24"/>
          <w:lang w:val="en-US"/>
        </w:rPr>
        <w:t>benefit</w:t>
      </w:r>
      <w:r w:rsidRPr="35FBC458" w:rsidR="73FEE347">
        <w:rPr>
          <w:rFonts w:ascii="Arial" w:hAnsi="Arial" w:eastAsia="Arial" w:cs="Arial"/>
          <w:noProof w:val="0"/>
          <w:sz w:val="24"/>
          <w:szCs w:val="24"/>
          <w:lang w:val="en-US"/>
        </w:rPr>
        <w:t xml:space="preserve"> from strengthened national identity and internal tourism demand. </w:t>
      </w:r>
      <w:r w:rsidRPr="35FBC458" w:rsidR="39969A6B">
        <w:rPr>
          <w:rFonts w:ascii="Arial" w:hAnsi="Arial" w:eastAsia="Arial" w:cs="Arial"/>
          <w:noProof w:val="0"/>
          <w:sz w:val="24"/>
          <w:szCs w:val="24"/>
          <w:lang w:val="en-US"/>
        </w:rPr>
        <w:t>Nevertheless, given</w:t>
      </w:r>
      <w:r w:rsidRPr="35FBC458" w:rsidR="73FEE347">
        <w:rPr>
          <w:rFonts w:ascii="Arial" w:hAnsi="Arial" w:eastAsia="Arial" w:cs="Arial"/>
          <w:noProof w:val="0"/>
          <w:sz w:val="24"/>
          <w:szCs w:val="24"/>
          <w:lang w:val="en-US"/>
        </w:rPr>
        <w:t xml:space="preserve"> that mega-events rely hea</w:t>
      </w:r>
      <w:r w:rsidRPr="35FBC458" w:rsidR="393A888E">
        <w:rPr>
          <w:rFonts w:ascii="Arial" w:hAnsi="Arial" w:eastAsia="Arial" w:cs="Arial"/>
          <w:noProof w:val="0"/>
          <w:sz w:val="24"/>
          <w:szCs w:val="24"/>
          <w:lang w:val="en-US"/>
        </w:rPr>
        <w:t>vil</w:t>
      </w:r>
      <w:r w:rsidRPr="35FBC458" w:rsidR="73FEE347">
        <w:rPr>
          <w:rFonts w:ascii="Arial" w:hAnsi="Arial" w:eastAsia="Arial" w:cs="Arial"/>
          <w:noProof w:val="0"/>
          <w:sz w:val="24"/>
          <w:szCs w:val="24"/>
          <w:lang w:val="en-US"/>
        </w:rPr>
        <w:t xml:space="preserve">y on international attendance, </w:t>
      </w:r>
      <w:r w:rsidRPr="35FBC458" w:rsidR="73FEE347">
        <w:rPr>
          <w:rFonts w:ascii="Arial" w:hAnsi="Arial" w:eastAsia="Arial" w:cs="Arial"/>
          <w:noProof w:val="0"/>
          <w:sz w:val="24"/>
          <w:szCs w:val="24"/>
          <w:lang w:val="en-US"/>
        </w:rPr>
        <w:t>sponsorship</w:t>
      </w:r>
      <w:r w:rsidRPr="35FBC458" w:rsidR="73FEE347">
        <w:rPr>
          <w:rFonts w:ascii="Arial" w:hAnsi="Arial" w:eastAsia="Arial" w:cs="Arial"/>
          <w:noProof w:val="0"/>
          <w:sz w:val="24"/>
          <w:szCs w:val="24"/>
          <w:lang w:val="en-US"/>
        </w:rPr>
        <w:t xml:space="preserve"> and global media </w:t>
      </w:r>
      <w:r w:rsidRPr="35FBC458" w:rsidR="2D293661">
        <w:rPr>
          <w:rFonts w:ascii="Arial" w:hAnsi="Arial" w:eastAsia="Arial" w:cs="Arial"/>
          <w:noProof w:val="0"/>
          <w:sz w:val="24"/>
          <w:szCs w:val="24"/>
          <w:lang w:val="en-US"/>
        </w:rPr>
        <w:t>engagement</w:t>
      </w:r>
      <w:r w:rsidRPr="35FBC458" w:rsidR="73FEE347">
        <w:rPr>
          <w:rFonts w:ascii="Arial" w:hAnsi="Arial" w:eastAsia="Arial" w:cs="Arial"/>
          <w:noProof w:val="0"/>
          <w:sz w:val="24"/>
          <w:szCs w:val="24"/>
          <w:lang w:val="en-US"/>
        </w:rPr>
        <w:t xml:space="preserve">, the loss of international participation presents a greater strategic disadvantage. </w:t>
      </w:r>
    </w:p>
    <w:p w:rsidR="31D7D5F2" w:rsidP="6BA8A793" w:rsidRDefault="31D7D5F2" w14:paraId="48EA2FA0" w14:textId="202C5A59">
      <w:pPr>
        <w:pStyle w:val="Normal"/>
        <w:spacing w:line="360" w:lineRule="auto"/>
        <w:rPr>
          <w:rFonts w:ascii="Arial" w:hAnsi="Arial" w:eastAsia="Arial" w:cs="Arial"/>
          <w:noProof w:val="0"/>
          <w:sz w:val="24"/>
          <w:szCs w:val="24"/>
          <w:lang w:val="en-US"/>
        </w:rPr>
      </w:pPr>
      <w:r w:rsidRPr="35FBC458" w:rsidR="31D7D5F2">
        <w:rPr>
          <w:rFonts w:ascii="Arial" w:hAnsi="Arial" w:eastAsia="Arial" w:cs="Arial"/>
          <w:noProof w:val="0"/>
          <w:sz w:val="24"/>
          <w:szCs w:val="24"/>
          <w:lang w:val="en-US"/>
        </w:rPr>
        <w:t xml:space="preserve">To address these challenges, the report recommends </w:t>
      </w:r>
      <w:r w:rsidRPr="35FBC458" w:rsidR="2BA7E1B4">
        <w:rPr>
          <w:rFonts w:ascii="Arial" w:hAnsi="Arial" w:eastAsia="Arial" w:cs="Arial"/>
          <w:noProof w:val="0"/>
          <w:sz w:val="24"/>
          <w:szCs w:val="24"/>
          <w:lang w:val="en-US"/>
        </w:rPr>
        <w:t>a</w:t>
      </w:r>
      <w:r w:rsidRPr="35FBC458" w:rsidR="31D7D5F2">
        <w:rPr>
          <w:rFonts w:ascii="Arial" w:hAnsi="Arial" w:eastAsia="Arial" w:cs="Arial"/>
          <w:noProof w:val="0"/>
          <w:sz w:val="24"/>
          <w:szCs w:val="24"/>
          <w:lang w:val="en-US"/>
        </w:rPr>
        <w:t xml:space="preserve"> coordinated approach involving government, tourism </w:t>
      </w:r>
      <w:r w:rsidRPr="35FBC458" w:rsidR="31D7D5F2">
        <w:rPr>
          <w:rFonts w:ascii="Arial" w:hAnsi="Arial" w:eastAsia="Arial" w:cs="Arial"/>
          <w:noProof w:val="0"/>
          <w:sz w:val="24"/>
          <w:szCs w:val="24"/>
          <w:lang w:val="en-US"/>
        </w:rPr>
        <w:t>boards</w:t>
      </w:r>
      <w:r w:rsidRPr="35FBC458" w:rsidR="31D7D5F2">
        <w:rPr>
          <w:rFonts w:ascii="Arial" w:hAnsi="Arial" w:eastAsia="Arial" w:cs="Arial"/>
          <w:noProof w:val="0"/>
          <w:sz w:val="24"/>
          <w:szCs w:val="24"/>
          <w:lang w:val="en-US"/>
        </w:rPr>
        <w:t xml:space="preserve"> and event organizers. Key strategies include simplifying </w:t>
      </w:r>
      <w:r w:rsidRPr="35FBC458" w:rsidR="5E489BDF">
        <w:rPr>
          <w:rFonts w:ascii="Arial" w:hAnsi="Arial" w:eastAsia="Arial" w:cs="Arial"/>
          <w:noProof w:val="0"/>
          <w:sz w:val="24"/>
          <w:szCs w:val="24"/>
          <w:lang w:val="en-US"/>
        </w:rPr>
        <w:t xml:space="preserve">visa processes, strengthening international relations, improving destination </w:t>
      </w:r>
      <w:r w:rsidRPr="35FBC458" w:rsidR="185DEE82">
        <w:rPr>
          <w:rFonts w:ascii="Arial" w:hAnsi="Arial" w:eastAsia="Arial" w:cs="Arial"/>
          <w:noProof w:val="0"/>
          <w:sz w:val="24"/>
          <w:szCs w:val="24"/>
          <w:lang w:val="en-US"/>
        </w:rPr>
        <w:t>branding,</w:t>
      </w:r>
      <w:r w:rsidRPr="35FBC458" w:rsidR="5E489BDF">
        <w:rPr>
          <w:rFonts w:ascii="Arial" w:hAnsi="Arial" w:eastAsia="Arial" w:cs="Arial"/>
          <w:noProof w:val="0"/>
          <w:sz w:val="24"/>
          <w:szCs w:val="24"/>
          <w:lang w:val="en-US"/>
        </w:rPr>
        <w:t xml:space="preserve"> and </w:t>
      </w:r>
      <w:r w:rsidRPr="35FBC458" w:rsidR="00389BD8">
        <w:rPr>
          <w:rFonts w:ascii="Arial" w:hAnsi="Arial" w:eastAsia="Arial" w:cs="Arial"/>
          <w:noProof w:val="0"/>
          <w:sz w:val="24"/>
          <w:szCs w:val="24"/>
          <w:lang w:val="en-US"/>
        </w:rPr>
        <w:t>enhancing</w:t>
      </w:r>
      <w:r w:rsidRPr="35FBC458" w:rsidR="5E489BDF">
        <w:rPr>
          <w:rFonts w:ascii="Arial" w:hAnsi="Arial" w:eastAsia="Arial" w:cs="Arial"/>
          <w:noProof w:val="0"/>
          <w:sz w:val="24"/>
          <w:szCs w:val="24"/>
          <w:lang w:val="en-US"/>
        </w:rPr>
        <w:t xml:space="preserve"> stakeholder engagement. The use of </w:t>
      </w:r>
      <w:r w:rsidRPr="35FBC458" w:rsidR="3A08DE8C">
        <w:rPr>
          <w:rFonts w:ascii="Arial" w:hAnsi="Arial" w:eastAsia="Arial" w:cs="Arial"/>
          <w:noProof w:val="0"/>
          <w:sz w:val="24"/>
          <w:szCs w:val="24"/>
          <w:lang w:val="en-US"/>
        </w:rPr>
        <w:t>frameworks</w:t>
      </w:r>
      <w:r w:rsidRPr="35FBC458" w:rsidR="5E489BDF">
        <w:rPr>
          <w:rFonts w:ascii="Arial" w:hAnsi="Arial" w:eastAsia="Arial" w:cs="Arial"/>
          <w:noProof w:val="0"/>
          <w:sz w:val="24"/>
          <w:szCs w:val="24"/>
          <w:lang w:val="en-US"/>
        </w:rPr>
        <w:t xml:space="preserve"> such as PESTLE analysis is also proposed to better manage external political and economic factors. </w:t>
      </w:r>
    </w:p>
    <w:p w:rsidR="5E489BDF" w:rsidP="6BA8A793" w:rsidRDefault="5E489BDF" w14:paraId="047E44ED" w14:textId="5D784941">
      <w:pPr>
        <w:pStyle w:val="Normal"/>
        <w:spacing w:line="360" w:lineRule="auto"/>
        <w:rPr>
          <w:rFonts w:ascii="Arial" w:hAnsi="Arial" w:eastAsia="Arial" w:cs="Arial"/>
          <w:noProof w:val="0"/>
          <w:sz w:val="24"/>
          <w:szCs w:val="24"/>
          <w:lang w:val="en-US"/>
        </w:rPr>
      </w:pPr>
      <w:r w:rsidRPr="26E3F10A" w:rsidR="5E489BDF">
        <w:rPr>
          <w:rFonts w:ascii="Arial" w:hAnsi="Arial" w:eastAsia="Arial" w:cs="Arial"/>
          <w:noProof w:val="0"/>
          <w:sz w:val="24"/>
          <w:szCs w:val="24"/>
          <w:lang w:val="en-US"/>
        </w:rPr>
        <w:t xml:space="preserve">Overall, the report concludes that while some domestic opportunities </w:t>
      </w:r>
      <w:r w:rsidRPr="26E3F10A" w:rsidR="61B7848D">
        <w:rPr>
          <w:rFonts w:ascii="Arial" w:hAnsi="Arial" w:eastAsia="Arial" w:cs="Arial"/>
          <w:noProof w:val="0"/>
          <w:sz w:val="24"/>
          <w:szCs w:val="24"/>
          <w:lang w:val="en-US"/>
        </w:rPr>
        <w:t>exist</w:t>
      </w:r>
      <w:r w:rsidRPr="26E3F10A" w:rsidR="5E489BDF">
        <w:rPr>
          <w:rFonts w:ascii="Arial" w:hAnsi="Arial" w:eastAsia="Arial" w:cs="Arial"/>
          <w:noProof w:val="0"/>
          <w:sz w:val="24"/>
          <w:szCs w:val="24"/>
          <w:lang w:val="en-US"/>
        </w:rPr>
        <w:t xml:space="preserve">, the influence of Trump is </w:t>
      </w:r>
      <w:r w:rsidRPr="26E3F10A" w:rsidR="3545C8FF">
        <w:rPr>
          <w:rFonts w:ascii="Arial" w:hAnsi="Arial" w:eastAsia="Arial" w:cs="Arial"/>
          <w:noProof w:val="0"/>
          <w:sz w:val="24"/>
          <w:szCs w:val="24"/>
          <w:lang w:val="en-US"/>
        </w:rPr>
        <w:t>predominantly</w:t>
      </w:r>
      <w:r w:rsidRPr="26E3F10A" w:rsidR="5E489BDF">
        <w:rPr>
          <w:rFonts w:ascii="Arial" w:hAnsi="Arial" w:eastAsia="Arial" w:cs="Arial"/>
          <w:noProof w:val="0"/>
          <w:sz w:val="24"/>
          <w:szCs w:val="24"/>
          <w:lang w:val="en-US"/>
        </w:rPr>
        <w:t xml:space="preserve"> negative</w:t>
      </w:r>
      <w:r w:rsidRPr="26E3F10A" w:rsidR="5E489BDF">
        <w:rPr>
          <w:rFonts w:ascii="Arial" w:hAnsi="Arial" w:eastAsia="Arial" w:cs="Arial"/>
          <w:noProof w:val="0"/>
          <w:sz w:val="24"/>
          <w:szCs w:val="24"/>
          <w:lang w:val="en-US"/>
        </w:rPr>
        <w:t xml:space="preserve"> for </w:t>
      </w:r>
      <w:r w:rsidRPr="26E3F10A" w:rsidR="5E489BDF">
        <w:rPr>
          <w:rFonts w:ascii="Arial" w:hAnsi="Arial" w:eastAsia="Arial" w:cs="Arial"/>
          <w:noProof w:val="0"/>
          <w:sz w:val="24"/>
          <w:szCs w:val="24"/>
          <w:lang w:val="en-US"/>
        </w:rPr>
        <w:t>event</w:t>
      </w:r>
      <w:r w:rsidRPr="26E3F10A" w:rsidR="734A35D9">
        <w:rPr>
          <w:rFonts w:ascii="Arial" w:hAnsi="Arial" w:eastAsia="Arial" w:cs="Arial"/>
          <w:noProof w:val="0"/>
          <w:sz w:val="24"/>
          <w:szCs w:val="24"/>
          <w:lang w:val="en-US"/>
        </w:rPr>
        <w:t>s</w:t>
      </w:r>
      <w:r w:rsidRPr="26E3F10A" w:rsidR="5E489BDF">
        <w:rPr>
          <w:rFonts w:ascii="Arial" w:hAnsi="Arial" w:eastAsia="Arial" w:cs="Arial"/>
          <w:noProof w:val="0"/>
          <w:sz w:val="24"/>
          <w:szCs w:val="24"/>
          <w:lang w:val="en-US"/>
        </w:rPr>
        <w:t xml:space="preserve"> touri</w:t>
      </w:r>
      <w:r w:rsidRPr="26E3F10A" w:rsidR="5E489BDF">
        <w:rPr>
          <w:rFonts w:ascii="Arial" w:hAnsi="Arial" w:eastAsia="Arial" w:cs="Arial"/>
          <w:noProof w:val="0"/>
          <w:sz w:val="24"/>
          <w:szCs w:val="24"/>
          <w:lang w:val="en-US"/>
        </w:rPr>
        <w:t>sm. Without strategic intervention, the USA risks reduced competitiveness a</w:t>
      </w:r>
      <w:r w:rsidRPr="26E3F10A" w:rsidR="69D7E6A0">
        <w:rPr>
          <w:rFonts w:ascii="Arial" w:hAnsi="Arial" w:eastAsia="Arial" w:cs="Arial"/>
          <w:noProof w:val="0"/>
          <w:sz w:val="24"/>
          <w:szCs w:val="24"/>
          <w:lang w:val="en-US"/>
        </w:rPr>
        <w:t xml:space="preserve">s a </w:t>
      </w:r>
      <w:r w:rsidRPr="26E3F10A" w:rsidR="295023BD">
        <w:rPr>
          <w:rFonts w:ascii="Arial" w:hAnsi="Arial" w:eastAsia="Arial" w:cs="Arial"/>
          <w:noProof w:val="0"/>
          <w:sz w:val="24"/>
          <w:szCs w:val="24"/>
          <w:lang w:val="en-US"/>
        </w:rPr>
        <w:t>global</w:t>
      </w:r>
      <w:r w:rsidRPr="26E3F10A" w:rsidR="69D7E6A0">
        <w:rPr>
          <w:rFonts w:ascii="Arial" w:hAnsi="Arial" w:eastAsia="Arial" w:cs="Arial"/>
          <w:noProof w:val="0"/>
          <w:sz w:val="24"/>
          <w:szCs w:val="24"/>
          <w:lang w:val="en-US"/>
        </w:rPr>
        <w:t xml:space="preserve"> host destination for mega-events. </w:t>
      </w:r>
    </w:p>
    <w:p w:rsidR="34536BBA" w:rsidP="77936E0A" w:rsidRDefault="34536BBA" w14:paraId="3564C5BD" w14:textId="2A2640A4">
      <w:pPr>
        <w:pStyle w:val="Heading2"/>
        <w:rPr>
          <w:rFonts w:ascii="Arial" w:hAnsi="Arial" w:eastAsia="Arial" w:cs="Arial"/>
          <w:noProof w:val="0"/>
          <w:sz w:val="24"/>
          <w:szCs w:val="24"/>
          <w:lang w:val="en-US"/>
        </w:rPr>
      </w:pPr>
      <w:bookmarkStart w:name="_Toc992666563" w:id="1210703260"/>
      <w:r w:rsidRPr="26E3F10A" w:rsidR="34536BBA">
        <w:rPr>
          <w:noProof w:val="0"/>
          <w:lang w:val="en-US"/>
        </w:rPr>
        <w:t>Introduction</w:t>
      </w:r>
      <w:bookmarkEnd w:id="1210703260"/>
      <w:r w:rsidRPr="26E3F10A" w:rsidR="34536BBA">
        <w:rPr>
          <w:noProof w:val="0"/>
          <w:lang w:val="en-US"/>
        </w:rPr>
        <w:t xml:space="preserve"> </w:t>
      </w:r>
    </w:p>
    <w:p w:rsidR="6F8E140A" w:rsidP="651C5ADE" w:rsidRDefault="6F8E140A" w14:paraId="77E0F53C" w14:textId="1FA56F32">
      <w:pPr>
        <w:pStyle w:val="Normal"/>
        <w:spacing w:after="0" w:afterAutospacing="off" w:line="360" w:lineRule="auto"/>
        <w:rPr>
          <w:rFonts w:ascii="Arial" w:hAnsi="Arial" w:eastAsia="Arial" w:cs="Arial"/>
          <w:noProof w:val="0"/>
          <w:sz w:val="24"/>
          <w:szCs w:val="24"/>
          <w:lang w:val="en-US"/>
        </w:rPr>
      </w:pPr>
      <w:r w:rsidRPr="35FBC458" w:rsidR="6F8E140A">
        <w:rPr>
          <w:rFonts w:ascii="Arial" w:hAnsi="Arial" w:eastAsia="Arial" w:cs="Arial"/>
          <w:noProof w:val="0"/>
          <w:sz w:val="24"/>
          <w:szCs w:val="24"/>
          <w:lang w:val="en-US"/>
        </w:rPr>
        <w:t>The United States</w:t>
      </w:r>
      <w:r w:rsidRPr="35FBC458" w:rsidR="19B5781D">
        <w:rPr>
          <w:rFonts w:ascii="Arial" w:hAnsi="Arial" w:eastAsia="Arial" w:cs="Arial"/>
          <w:noProof w:val="0"/>
          <w:sz w:val="24"/>
          <w:szCs w:val="24"/>
          <w:lang w:val="en-US"/>
        </w:rPr>
        <w:t xml:space="preserve"> of America</w:t>
      </w:r>
      <w:r w:rsidRPr="35FBC458" w:rsidR="6F8E140A">
        <w:rPr>
          <w:rFonts w:ascii="Arial" w:hAnsi="Arial" w:eastAsia="Arial" w:cs="Arial"/>
          <w:noProof w:val="0"/>
          <w:sz w:val="24"/>
          <w:szCs w:val="24"/>
          <w:lang w:val="en-US"/>
        </w:rPr>
        <w:t xml:space="preserve"> (US</w:t>
      </w:r>
      <w:r w:rsidRPr="35FBC458" w:rsidR="65B1D8E9">
        <w:rPr>
          <w:rFonts w:ascii="Arial" w:hAnsi="Arial" w:eastAsia="Arial" w:cs="Arial"/>
          <w:noProof w:val="0"/>
          <w:sz w:val="24"/>
          <w:szCs w:val="24"/>
          <w:lang w:val="en-US"/>
        </w:rPr>
        <w:t>A</w:t>
      </w:r>
      <w:r w:rsidRPr="35FBC458" w:rsidR="6F8E140A">
        <w:rPr>
          <w:rFonts w:ascii="Arial" w:hAnsi="Arial" w:eastAsia="Arial" w:cs="Arial"/>
          <w:noProof w:val="0"/>
          <w:sz w:val="24"/>
          <w:szCs w:val="24"/>
          <w:lang w:val="en-US"/>
        </w:rPr>
        <w:t xml:space="preserve">) is a leading global destination for events tourism, with mega-events such as the FIFA World Cup playing a critical role in driving economic growth, global </w:t>
      </w:r>
      <w:r w:rsidRPr="35FBC458" w:rsidR="6F8E140A">
        <w:rPr>
          <w:rFonts w:ascii="Arial" w:hAnsi="Arial" w:eastAsia="Arial" w:cs="Arial"/>
          <w:noProof w:val="0"/>
          <w:sz w:val="24"/>
          <w:szCs w:val="24"/>
          <w:lang w:val="en-US"/>
        </w:rPr>
        <w:t>visibility</w:t>
      </w:r>
      <w:r w:rsidRPr="35FBC458" w:rsidR="6F8E140A">
        <w:rPr>
          <w:rFonts w:ascii="Arial" w:hAnsi="Arial" w:eastAsia="Arial" w:cs="Arial"/>
          <w:noProof w:val="0"/>
          <w:sz w:val="24"/>
          <w:szCs w:val="24"/>
          <w:lang w:val="en-US"/>
        </w:rPr>
        <w:t xml:space="preserve"> and international engagement. However,</w:t>
      </w:r>
      <w:r w:rsidRPr="35FBC458" w:rsidR="033DD985">
        <w:rPr>
          <w:rFonts w:ascii="Arial" w:hAnsi="Arial" w:eastAsia="Arial" w:cs="Arial"/>
          <w:noProof w:val="0"/>
          <w:sz w:val="24"/>
          <w:szCs w:val="24"/>
          <w:lang w:val="en-US"/>
        </w:rPr>
        <w:t xml:space="preserve"> the success of such events is increasingly shaped by political contexts. </w:t>
      </w:r>
      <w:r w:rsidRPr="35FBC458" w:rsidR="033DD985">
        <w:rPr>
          <w:rFonts w:ascii="Arial" w:hAnsi="Arial" w:eastAsia="Arial" w:cs="Arial"/>
          <w:noProof w:val="0"/>
          <w:sz w:val="24"/>
          <w:szCs w:val="24"/>
          <w:lang w:val="en-US"/>
        </w:rPr>
        <w:t>Fasolis.,P</w:t>
      </w:r>
      <w:r w:rsidRPr="35FBC458" w:rsidR="033DD985">
        <w:rPr>
          <w:rFonts w:ascii="Arial" w:hAnsi="Arial" w:eastAsia="Arial" w:cs="Arial"/>
          <w:noProof w:val="0"/>
          <w:sz w:val="24"/>
          <w:szCs w:val="24"/>
          <w:lang w:val="en-US"/>
        </w:rPr>
        <w:t xml:space="preserve"> (2024) highlights that mega-events are deeply </w:t>
      </w:r>
      <w:r w:rsidRPr="35FBC458" w:rsidR="4F9FA637">
        <w:rPr>
          <w:rFonts w:ascii="Arial" w:hAnsi="Arial" w:eastAsia="Arial" w:cs="Arial"/>
          <w:noProof w:val="0"/>
          <w:sz w:val="24"/>
          <w:szCs w:val="24"/>
          <w:lang w:val="en-US"/>
        </w:rPr>
        <w:t>intertwined</w:t>
      </w:r>
      <w:r w:rsidRPr="35FBC458" w:rsidR="033DD985">
        <w:rPr>
          <w:rFonts w:ascii="Arial" w:hAnsi="Arial" w:eastAsia="Arial" w:cs="Arial"/>
          <w:noProof w:val="0"/>
          <w:sz w:val="24"/>
          <w:szCs w:val="24"/>
          <w:lang w:val="en-US"/>
        </w:rPr>
        <w:t xml:space="preserve"> with potential leadership, which influences destination i</w:t>
      </w:r>
      <w:r w:rsidRPr="35FBC458" w:rsidR="26F25CDB">
        <w:rPr>
          <w:rFonts w:ascii="Arial" w:hAnsi="Arial" w:eastAsia="Arial" w:cs="Arial"/>
          <w:noProof w:val="0"/>
          <w:sz w:val="24"/>
          <w:szCs w:val="24"/>
          <w:lang w:val="en-US"/>
        </w:rPr>
        <w:t xml:space="preserve">mage, travel </w:t>
      </w:r>
      <w:r w:rsidRPr="35FBC458" w:rsidR="26F25CDB">
        <w:rPr>
          <w:rFonts w:ascii="Arial" w:hAnsi="Arial" w:eastAsia="Arial" w:cs="Arial"/>
          <w:noProof w:val="0"/>
          <w:sz w:val="24"/>
          <w:szCs w:val="24"/>
          <w:lang w:val="en-US"/>
        </w:rPr>
        <w:t>policies</w:t>
      </w:r>
      <w:r w:rsidRPr="35FBC458" w:rsidR="26F25CDB">
        <w:rPr>
          <w:rFonts w:ascii="Arial" w:hAnsi="Arial" w:eastAsia="Arial" w:cs="Arial"/>
          <w:noProof w:val="0"/>
          <w:sz w:val="24"/>
          <w:szCs w:val="24"/>
          <w:lang w:val="en-US"/>
        </w:rPr>
        <w:t xml:space="preserve"> and stakeholder confidence. </w:t>
      </w:r>
    </w:p>
    <w:p w:rsidR="651C5ADE" w:rsidP="651C5ADE" w:rsidRDefault="651C5ADE" w14:paraId="1652BFCD" w14:textId="2A60E917">
      <w:pPr>
        <w:pStyle w:val="Normal"/>
        <w:spacing w:after="0" w:afterAutospacing="off" w:line="360" w:lineRule="auto"/>
        <w:rPr>
          <w:rFonts w:ascii="Arial" w:hAnsi="Arial" w:eastAsia="Arial" w:cs="Arial"/>
          <w:noProof w:val="0"/>
          <w:sz w:val="24"/>
          <w:szCs w:val="24"/>
          <w:lang w:val="en-US"/>
        </w:rPr>
      </w:pPr>
    </w:p>
    <w:p w:rsidR="0ACF2899" w:rsidP="651C5ADE" w:rsidRDefault="0ACF2899" w14:paraId="226BFE92" w14:textId="660E15DF">
      <w:pPr>
        <w:pStyle w:val="Normal"/>
        <w:spacing w:after="0" w:afterAutospacing="off" w:line="360" w:lineRule="auto"/>
        <w:rPr>
          <w:rFonts w:ascii="Arial" w:hAnsi="Arial" w:eastAsia="Arial" w:cs="Arial"/>
          <w:noProof w:val="0"/>
          <w:sz w:val="24"/>
          <w:szCs w:val="24"/>
          <w:lang w:val="en-US"/>
        </w:rPr>
      </w:pPr>
      <w:r w:rsidRPr="26E3F10A" w:rsidR="0ACF2899">
        <w:rPr>
          <w:rFonts w:ascii="Arial" w:hAnsi="Arial" w:eastAsia="Arial" w:cs="Arial"/>
          <w:noProof w:val="0"/>
          <w:sz w:val="24"/>
          <w:szCs w:val="24"/>
          <w:lang w:val="en-US"/>
        </w:rPr>
        <w:t>This report examines event</w:t>
      </w:r>
      <w:r w:rsidRPr="26E3F10A" w:rsidR="12F36C0C">
        <w:rPr>
          <w:rFonts w:ascii="Arial" w:hAnsi="Arial" w:eastAsia="Arial" w:cs="Arial"/>
          <w:noProof w:val="0"/>
          <w:sz w:val="24"/>
          <w:szCs w:val="24"/>
          <w:lang w:val="en-US"/>
        </w:rPr>
        <w:t xml:space="preserve">s </w:t>
      </w:r>
      <w:r w:rsidRPr="26E3F10A" w:rsidR="0ACF2899">
        <w:rPr>
          <w:rFonts w:ascii="Arial" w:hAnsi="Arial" w:eastAsia="Arial" w:cs="Arial"/>
          <w:noProof w:val="0"/>
          <w:sz w:val="24"/>
          <w:szCs w:val="24"/>
          <w:lang w:val="en-US"/>
        </w:rPr>
        <w:t>tourism in the USA through the concept of “Trumping Tourism</w:t>
      </w:r>
      <w:r w:rsidRPr="26E3F10A" w:rsidR="0ACF2899">
        <w:rPr>
          <w:rFonts w:ascii="Arial" w:hAnsi="Arial" w:eastAsia="Arial" w:cs="Arial"/>
          <w:noProof w:val="0"/>
          <w:sz w:val="24"/>
          <w:szCs w:val="24"/>
          <w:lang w:val="en-US"/>
        </w:rPr>
        <w:t>”</w:t>
      </w:r>
      <w:r w:rsidRPr="26E3F10A" w:rsidR="0ACF2899">
        <w:rPr>
          <w:rFonts w:ascii="Arial" w:hAnsi="Arial" w:eastAsia="Arial" w:cs="Arial"/>
          <w:noProof w:val="0"/>
          <w:sz w:val="24"/>
          <w:szCs w:val="24"/>
          <w:lang w:val="en-US"/>
        </w:rPr>
        <w:t>,</w:t>
      </w:r>
      <w:r w:rsidRPr="26E3F10A" w:rsidR="0ACF2899">
        <w:rPr>
          <w:rFonts w:ascii="Arial" w:hAnsi="Arial" w:eastAsia="Arial" w:cs="Arial"/>
          <w:noProof w:val="0"/>
          <w:sz w:val="24"/>
          <w:szCs w:val="24"/>
          <w:lang w:val="en-US"/>
        </w:rPr>
        <w:t xml:space="preserve"> </w:t>
      </w:r>
      <w:r w:rsidRPr="26E3F10A" w:rsidR="6D3C3805">
        <w:rPr>
          <w:rFonts w:ascii="Arial" w:hAnsi="Arial" w:eastAsia="Arial" w:cs="Arial"/>
          <w:noProof w:val="0"/>
          <w:sz w:val="24"/>
          <w:szCs w:val="24"/>
          <w:lang w:val="en-US"/>
        </w:rPr>
        <w:t>analyzing</w:t>
      </w:r>
      <w:r w:rsidRPr="26E3F10A" w:rsidR="0ACF2899">
        <w:rPr>
          <w:rFonts w:ascii="Arial" w:hAnsi="Arial" w:eastAsia="Arial" w:cs="Arial"/>
          <w:noProof w:val="0"/>
          <w:sz w:val="24"/>
          <w:szCs w:val="24"/>
          <w:lang w:val="en-US"/>
        </w:rPr>
        <w:t xml:space="preserve"> how the leadership of Donald Trump affects the strategic environment for mega-events. Drawing on destination image and stakeholder theory, th</w:t>
      </w:r>
      <w:r w:rsidRPr="26E3F10A" w:rsidR="086DCE8B">
        <w:rPr>
          <w:rFonts w:ascii="Arial" w:hAnsi="Arial" w:eastAsia="Arial" w:cs="Arial"/>
          <w:noProof w:val="0"/>
          <w:sz w:val="24"/>
          <w:szCs w:val="24"/>
          <w:lang w:val="en-US"/>
        </w:rPr>
        <w:t xml:space="preserve">is </w:t>
      </w:r>
      <w:r w:rsidRPr="26E3F10A" w:rsidR="75EEFD9A">
        <w:rPr>
          <w:rFonts w:ascii="Arial" w:hAnsi="Arial" w:eastAsia="Arial" w:cs="Arial"/>
          <w:noProof w:val="0"/>
          <w:sz w:val="24"/>
          <w:szCs w:val="24"/>
          <w:lang w:val="en-US"/>
        </w:rPr>
        <w:t>report adopts a critical approach to evaluate how political rhetoric, policy decisions and leadership style</w:t>
      </w:r>
      <w:r w:rsidRPr="26E3F10A" w:rsidR="2B26B68A">
        <w:rPr>
          <w:rFonts w:ascii="Arial" w:hAnsi="Arial" w:eastAsia="Arial" w:cs="Arial"/>
          <w:noProof w:val="0"/>
          <w:sz w:val="24"/>
          <w:szCs w:val="24"/>
          <w:lang w:val="en-US"/>
        </w:rPr>
        <w:t>s</w:t>
      </w:r>
      <w:r w:rsidRPr="26E3F10A" w:rsidR="75EEFD9A">
        <w:rPr>
          <w:rFonts w:ascii="Arial" w:hAnsi="Arial" w:eastAsia="Arial" w:cs="Arial"/>
          <w:noProof w:val="0"/>
          <w:sz w:val="24"/>
          <w:szCs w:val="24"/>
          <w:lang w:val="en-US"/>
        </w:rPr>
        <w:t xml:space="preserve"> shape international </w:t>
      </w:r>
      <w:r w:rsidRPr="26E3F10A" w:rsidR="3414542F">
        <w:rPr>
          <w:rFonts w:ascii="Arial" w:hAnsi="Arial" w:eastAsia="Arial" w:cs="Arial"/>
          <w:noProof w:val="0"/>
          <w:sz w:val="24"/>
          <w:szCs w:val="24"/>
          <w:lang w:val="en-US"/>
        </w:rPr>
        <w:t>p</w:t>
      </w:r>
      <w:r w:rsidRPr="26E3F10A" w:rsidR="3414542F">
        <w:rPr>
          <w:rFonts w:ascii="Arial" w:hAnsi="Arial" w:eastAsia="Arial" w:cs="Arial"/>
          <w:noProof w:val="0"/>
          <w:sz w:val="24"/>
          <w:szCs w:val="24"/>
          <w:lang w:val="en-US"/>
        </w:rPr>
        <w:t>erceptions</w:t>
      </w:r>
      <w:r w:rsidRPr="26E3F10A" w:rsidR="12644402">
        <w:rPr>
          <w:rFonts w:ascii="Arial" w:hAnsi="Arial" w:eastAsia="Arial" w:cs="Arial"/>
          <w:noProof w:val="0"/>
          <w:sz w:val="24"/>
          <w:szCs w:val="24"/>
          <w:lang w:val="en-US"/>
        </w:rPr>
        <w:t>,</w:t>
      </w:r>
      <w:r w:rsidRPr="26E3F10A" w:rsidR="12644402">
        <w:rPr>
          <w:rFonts w:ascii="Arial" w:hAnsi="Arial" w:eastAsia="Arial" w:cs="Arial"/>
          <w:noProof w:val="0"/>
          <w:sz w:val="24"/>
          <w:szCs w:val="24"/>
          <w:lang w:val="en-US"/>
        </w:rPr>
        <w:t xml:space="preserve"> </w:t>
      </w:r>
      <w:r w:rsidRPr="26E3F10A" w:rsidR="75EEFD9A">
        <w:rPr>
          <w:rFonts w:ascii="Arial" w:hAnsi="Arial" w:eastAsia="Arial" w:cs="Arial"/>
          <w:noProof w:val="0"/>
          <w:sz w:val="24"/>
          <w:szCs w:val="24"/>
          <w:lang w:val="en-US"/>
        </w:rPr>
        <w:t>a</w:t>
      </w:r>
      <w:r w:rsidRPr="26E3F10A" w:rsidR="75EEFD9A">
        <w:rPr>
          <w:rFonts w:ascii="Arial" w:hAnsi="Arial" w:eastAsia="Arial" w:cs="Arial"/>
          <w:noProof w:val="0"/>
          <w:sz w:val="24"/>
          <w:szCs w:val="24"/>
          <w:lang w:val="en-US"/>
        </w:rPr>
        <w:t xml:space="preserve">ccessibility </w:t>
      </w:r>
      <w:r w:rsidRPr="26E3F10A" w:rsidR="75EEFD9A">
        <w:rPr>
          <w:rFonts w:ascii="Arial" w:hAnsi="Arial" w:eastAsia="Arial" w:cs="Arial"/>
          <w:noProof w:val="0"/>
          <w:sz w:val="24"/>
          <w:szCs w:val="24"/>
          <w:lang w:val="en-US"/>
        </w:rPr>
        <w:t xml:space="preserve">and stakeholder engagement. It argues that while some domestic benefits may </w:t>
      </w:r>
      <w:r w:rsidRPr="26E3F10A" w:rsidR="75EEFD9A">
        <w:rPr>
          <w:rFonts w:ascii="Arial" w:hAnsi="Arial" w:eastAsia="Arial" w:cs="Arial"/>
          <w:noProof w:val="0"/>
          <w:sz w:val="24"/>
          <w:szCs w:val="24"/>
          <w:lang w:val="en-US"/>
        </w:rPr>
        <w:t>e</w:t>
      </w:r>
      <w:r w:rsidRPr="26E3F10A" w:rsidR="75EEFD9A">
        <w:rPr>
          <w:rFonts w:ascii="Arial" w:hAnsi="Arial" w:eastAsia="Arial" w:cs="Arial"/>
          <w:noProof w:val="0"/>
          <w:sz w:val="24"/>
          <w:szCs w:val="24"/>
          <w:lang w:val="en-US"/>
        </w:rPr>
        <w:t>merge</w:t>
      </w:r>
      <w:r w:rsidRPr="26E3F10A" w:rsidR="75EEFD9A">
        <w:rPr>
          <w:rFonts w:ascii="Arial" w:hAnsi="Arial" w:eastAsia="Arial" w:cs="Arial"/>
          <w:noProof w:val="0"/>
          <w:sz w:val="24"/>
          <w:szCs w:val="24"/>
          <w:lang w:val="en-US"/>
        </w:rPr>
        <w:t>,</w:t>
      </w:r>
      <w:r w:rsidRPr="26E3F10A" w:rsidR="75EEFD9A">
        <w:rPr>
          <w:rFonts w:ascii="Arial" w:hAnsi="Arial" w:eastAsia="Arial" w:cs="Arial"/>
          <w:noProof w:val="0"/>
          <w:sz w:val="24"/>
          <w:szCs w:val="24"/>
          <w:lang w:val="en-US"/>
        </w:rPr>
        <w:t xml:space="preserve"> th</w:t>
      </w:r>
      <w:r w:rsidRPr="26E3F10A" w:rsidR="5B802311">
        <w:rPr>
          <w:rFonts w:ascii="Arial" w:hAnsi="Arial" w:eastAsia="Arial" w:cs="Arial"/>
          <w:noProof w:val="0"/>
          <w:sz w:val="24"/>
          <w:szCs w:val="24"/>
          <w:lang w:val="en-US"/>
        </w:rPr>
        <w:t xml:space="preserve">e overall impact presents </w:t>
      </w:r>
      <w:r w:rsidRPr="26E3F10A" w:rsidR="6EF5E531">
        <w:rPr>
          <w:rFonts w:ascii="Arial" w:hAnsi="Arial" w:eastAsia="Arial" w:cs="Arial"/>
          <w:noProof w:val="0"/>
          <w:sz w:val="24"/>
          <w:szCs w:val="24"/>
          <w:lang w:val="en-US"/>
        </w:rPr>
        <w:t>significant</w:t>
      </w:r>
      <w:r w:rsidRPr="26E3F10A" w:rsidR="5B802311">
        <w:rPr>
          <w:rFonts w:ascii="Arial" w:hAnsi="Arial" w:eastAsia="Arial" w:cs="Arial"/>
          <w:noProof w:val="0"/>
          <w:sz w:val="24"/>
          <w:szCs w:val="24"/>
          <w:lang w:val="en-US"/>
        </w:rPr>
        <w:t xml:space="preserve"> challenges for the USA as a globally competitive event host.</w:t>
      </w:r>
    </w:p>
    <w:p w:rsidR="651C5ADE" w:rsidP="651C5ADE" w:rsidRDefault="651C5ADE" w14:paraId="30D15676" w14:textId="363F8F42">
      <w:pPr>
        <w:pStyle w:val="Normal"/>
        <w:spacing w:after="0" w:afterAutospacing="off" w:line="360" w:lineRule="auto"/>
        <w:rPr>
          <w:rFonts w:ascii="Arial" w:hAnsi="Arial" w:eastAsia="Arial" w:cs="Arial"/>
          <w:noProof w:val="0"/>
          <w:sz w:val="24"/>
          <w:szCs w:val="24"/>
          <w:lang w:val="en-US"/>
        </w:rPr>
      </w:pPr>
    </w:p>
    <w:p w:rsidR="59B01998" w:rsidP="6BA8A793" w:rsidRDefault="59B01998" w14:paraId="10F89278" w14:textId="1CF09F36">
      <w:pPr>
        <w:pStyle w:val="Normal"/>
        <w:spacing w:after="0" w:afterAutospacing="off" w:line="360" w:lineRule="auto"/>
        <w:rPr>
          <w:rFonts w:ascii="Arial" w:hAnsi="Arial" w:eastAsia="Arial" w:cs="Arial"/>
          <w:noProof w:val="0"/>
          <w:sz w:val="24"/>
          <w:szCs w:val="24"/>
          <w:lang w:val="en-US"/>
        </w:rPr>
      </w:pPr>
      <w:r w:rsidRPr="35FBC458" w:rsidR="59B01998">
        <w:rPr>
          <w:rFonts w:ascii="Arial" w:hAnsi="Arial" w:eastAsia="Arial" w:cs="Arial"/>
          <w:noProof w:val="0"/>
          <w:sz w:val="24"/>
          <w:szCs w:val="24"/>
          <w:lang w:val="en-US"/>
        </w:rPr>
        <w:t xml:space="preserve">This report argues that while some domestic benefits may </w:t>
      </w:r>
      <w:r w:rsidRPr="35FBC458" w:rsidR="59B01998">
        <w:rPr>
          <w:rFonts w:ascii="Arial" w:hAnsi="Arial" w:eastAsia="Arial" w:cs="Arial"/>
          <w:noProof w:val="0"/>
          <w:sz w:val="24"/>
          <w:szCs w:val="24"/>
          <w:lang w:val="en-US"/>
        </w:rPr>
        <w:t>emerge</w:t>
      </w:r>
      <w:r w:rsidRPr="35FBC458" w:rsidR="59B01998">
        <w:rPr>
          <w:rFonts w:ascii="Arial" w:hAnsi="Arial" w:eastAsia="Arial" w:cs="Arial"/>
          <w:noProof w:val="0"/>
          <w:sz w:val="24"/>
          <w:szCs w:val="24"/>
          <w:lang w:val="en-US"/>
        </w:rPr>
        <w:t xml:space="preserve">, the </w:t>
      </w:r>
      <w:r w:rsidRPr="35FBC458" w:rsidR="33BE2682">
        <w:rPr>
          <w:rFonts w:ascii="Arial" w:hAnsi="Arial" w:eastAsia="Arial" w:cs="Arial"/>
          <w:noProof w:val="0"/>
          <w:sz w:val="24"/>
          <w:szCs w:val="24"/>
          <w:lang w:val="en-US"/>
        </w:rPr>
        <w:t>overall</w:t>
      </w:r>
      <w:r w:rsidRPr="35FBC458" w:rsidR="59B01998">
        <w:rPr>
          <w:rFonts w:ascii="Arial" w:hAnsi="Arial" w:eastAsia="Arial" w:cs="Arial"/>
          <w:noProof w:val="0"/>
          <w:sz w:val="24"/>
          <w:szCs w:val="24"/>
          <w:lang w:val="en-US"/>
        </w:rPr>
        <w:t xml:space="preserve"> impact is </w:t>
      </w:r>
      <w:r w:rsidRPr="35FBC458" w:rsidR="59B01998">
        <w:rPr>
          <w:rFonts w:ascii="Arial" w:hAnsi="Arial" w:eastAsia="Arial" w:cs="Arial"/>
          <w:noProof w:val="0"/>
          <w:sz w:val="24"/>
          <w:szCs w:val="24"/>
          <w:lang w:val="en-US"/>
        </w:rPr>
        <w:t>predominantly negative</w:t>
      </w:r>
      <w:r w:rsidRPr="35FBC458" w:rsidR="59B01998">
        <w:rPr>
          <w:rFonts w:ascii="Arial" w:hAnsi="Arial" w:eastAsia="Arial" w:cs="Arial"/>
          <w:noProof w:val="0"/>
          <w:sz w:val="24"/>
          <w:szCs w:val="24"/>
          <w:lang w:val="en-US"/>
        </w:rPr>
        <w:t xml:space="preserve">, as mega-events rely heavily on international tourism, meaning that reduced global appeal </w:t>
      </w:r>
      <w:r w:rsidRPr="35FBC458" w:rsidR="0050D96F">
        <w:rPr>
          <w:rFonts w:ascii="Arial" w:hAnsi="Arial" w:eastAsia="Arial" w:cs="Arial"/>
          <w:noProof w:val="0"/>
          <w:sz w:val="24"/>
          <w:szCs w:val="24"/>
          <w:lang w:val="en-US"/>
        </w:rPr>
        <w:t>possess</w:t>
      </w:r>
      <w:r w:rsidRPr="35FBC458" w:rsidR="59B01998">
        <w:rPr>
          <w:rFonts w:ascii="Arial" w:hAnsi="Arial" w:eastAsia="Arial" w:cs="Arial"/>
          <w:noProof w:val="0"/>
          <w:sz w:val="24"/>
          <w:szCs w:val="24"/>
          <w:lang w:val="en-US"/>
        </w:rPr>
        <w:t xml:space="preserve"> a greater threat than gains in domest</w:t>
      </w:r>
      <w:r w:rsidRPr="35FBC458" w:rsidR="245F5025">
        <w:rPr>
          <w:rFonts w:ascii="Arial" w:hAnsi="Arial" w:eastAsia="Arial" w:cs="Arial"/>
          <w:noProof w:val="0"/>
          <w:sz w:val="24"/>
          <w:szCs w:val="24"/>
          <w:lang w:val="en-US"/>
        </w:rPr>
        <w:t xml:space="preserve">ic participation. </w:t>
      </w:r>
    </w:p>
    <w:p w:rsidR="6BA8A793" w:rsidP="6BA8A793" w:rsidRDefault="6BA8A793" w14:paraId="3C175D05" w14:textId="19D94D25">
      <w:pPr>
        <w:pStyle w:val="Normal"/>
        <w:spacing w:after="0" w:afterAutospacing="off" w:line="360" w:lineRule="auto"/>
        <w:rPr>
          <w:rFonts w:ascii="Arial" w:hAnsi="Arial" w:eastAsia="Arial" w:cs="Arial"/>
          <w:noProof w:val="0"/>
          <w:sz w:val="24"/>
          <w:szCs w:val="24"/>
          <w:lang w:val="en-US"/>
        </w:rPr>
      </w:pPr>
    </w:p>
    <w:p w:rsidR="3B42E9AB" w:rsidP="6BA8A793" w:rsidRDefault="3B42E9AB" w14:paraId="0660FC2E" w14:textId="169B4C4F">
      <w:pPr>
        <w:pStyle w:val="Normal"/>
        <w:spacing w:after="0" w:afterAutospacing="off" w:line="360" w:lineRule="auto"/>
        <w:rPr>
          <w:rFonts w:ascii="Arial" w:hAnsi="Arial" w:eastAsia="Arial" w:cs="Arial"/>
          <w:noProof w:val="0"/>
          <w:sz w:val="24"/>
          <w:szCs w:val="24"/>
          <w:lang w:val="en-US"/>
        </w:rPr>
      </w:pPr>
      <w:bookmarkStart w:name="_Toc855908948" w:id="1762515463"/>
      <w:r w:rsidRPr="26E3F10A" w:rsidR="3B42E9AB">
        <w:rPr>
          <w:rStyle w:val="Heading2Char"/>
          <w:noProof w:val="0"/>
          <w:lang w:val="en-US"/>
        </w:rPr>
        <w:t>Findings</w:t>
      </w:r>
      <w:bookmarkEnd w:id="1762515463"/>
      <w:r w:rsidRPr="26E3F10A" w:rsidR="3B42E9AB">
        <w:rPr>
          <w:rFonts w:ascii="Arial" w:hAnsi="Arial" w:eastAsia="Arial" w:cs="Arial"/>
          <w:noProof w:val="0"/>
          <w:sz w:val="24"/>
          <w:szCs w:val="24"/>
          <w:lang w:val="en-US"/>
        </w:rPr>
        <w:t xml:space="preserve"> </w:t>
      </w:r>
    </w:p>
    <w:p w:rsidR="1A5567A4" w:rsidP="6BA8A793" w:rsidRDefault="1A5567A4" w14:paraId="4D116C61" w14:textId="63E3C255">
      <w:pPr>
        <w:pStyle w:val="Heading3"/>
        <w:rPr>
          <w:rFonts w:ascii="Arial" w:hAnsi="Arial" w:eastAsia="Arial" w:cs="Arial"/>
          <w:noProof w:val="0"/>
          <w:sz w:val="24"/>
          <w:szCs w:val="24"/>
          <w:lang w:val="en-US"/>
        </w:rPr>
      </w:pPr>
      <w:bookmarkStart w:name="_Toc628277859" w:id="177996258"/>
      <w:r w:rsidRPr="26E3F10A" w:rsidR="1A5567A4">
        <w:rPr>
          <w:noProof w:val="0"/>
          <w:lang w:val="en-US"/>
        </w:rPr>
        <w:t xml:space="preserve">Strategic </w:t>
      </w:r>
      <w:r w:rsidRPr="26E3F10A" w:rsidR="4F23104C">
        <w:rPr>
          <w:noProof w:val="0"/>
          <w:lang w:val="en-US"/>
        </w:rPr>
        <w:t xml:space="preserve">analysis and </w:t>
      </w:r>
      <w:r w:rsidRPr="26E3F10A" w:rsidR="1A5567A4">
        <w:rPr>
          <w:noProof w:val="0"/>
          <w:lang w:val="en-US"/>
        </w:rPr>
        <w:t>Impact</w:t>
      </w:r>
      <w:bookmarkEnd w:id="177996258"/>
      <w:r w:rsidRPr="26E3F10A" w:rsidR="1A5567A4">
        <w:rPr>
          <w:noProof w:val="0"/>
          <w:lang w:val="en-US"/>
        </w:rPr>
        <w:t xml:space="preserve"> </w:t>
      </w:r>
    </w:p>
    <w:p w:rsidR="669190E8" w:rsidP="651C5ADE" w:rsidRDefault="669190E8" w14:paraId="77631D5C" w14:textId="17E17B78">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651C5ADE" w:rsidR="669190E8">
        <w:rPr>
          <w:rFonts w:ascii="Arial" w:hAnsi="Arial" w:eastAsia="Arial" w:cs="Arial" w:asciiTheme="minorAscii" w:hAnsiTheme="minorAscii" w:eastAsiaTheme="minorAscii" w:cstheme="minorAscii"/>
          <w:b w:val="0"/>
          <w:bCs w:val="0"/>
          <w:i w:val="0"/>
          <w:iCs w:val="0"/>
          <w:noProof w:val="0"/>
          <w:sz w:val="24"/>
          <w:szCs w:val="24"/>
          <w:lang w:val="en-US"/>
        </w:rPr>
        <w:t xml:space="preserve">Political leadership is a key determinant of tourism performance, particularly in the context of global events where </w:t>
      </w:r>
      <w:r w:rsidRPr="651C5ADE" w:rsidR="669190E8">
        <w:rPr>
          <w:rFonts w:ascii="Arial" w:hAnsi="Arial" w:eastAsia="Arial" w:cs="Arial" w:asciiTheme="minorAscii" w:hAnsiTheme="minorAscii" w:eastAsiaTheme="minorAscii" w:cstheme="minorAscii"/>
          <w:b w:val="0"/>
          <w:bCs w:val="0"/>
          <w:i w:val="0"/>
          <w:iCs w:val="0"/>
          <w:noProof w:val="0"/>
          <w:sz w:val="24"/>
          <w:szCs w:val="24"/>
          <w:lang w:val="en-US"/>
        </w:rPr>
        <w:t>perception</w:t>
      </w:r>
      <w:r w:rsidRPr="651C5ADE" w:rsidR="669190E8">
        <w:rPr>
          <w:rFonts w:ascii="Arial" w:hAnsi="Arial" w:eastAsia="Arial" w:cs="Arial" w:asciiTheme="minorAscii" w:hAnsiTheme="minorAscii" w:eastAsiaTheme="minorAscii" w:cstheme="minorAscii"/>
          <w:b w:val="0"/>
          <w:bCs w:val="0"/>
          <w:i w:val="0"/>
          <w:iCs w:val="0"/>
          <w:noProof w:val="0"/>
          <w:sz w:val="24"/>
          <w:szCs w:val="24"/>
          <w:lang w:val="en-US"/>
        </w:rPr>
        <w:t xml:space="preserve"> and accessibility are critical (Tourism Teacher, 2026). The leadership of Donald Trump has generated </w:t>
      </w:r>
      <w:r w:rsidRPr="651C5ADE" w:rsidR="669190E8">
        <w:rPr>
          <w:rFonts w:ascii="Arial" w:hAnsi="Arial" w:eastAsia="Arial" w:cs="Arial" w:asciiTheme="minorAscii" w:hAnsiTheme="minorAscii" w:eastAsiaTheme="minorAscii" w:cstheme="minorAscii"/>
          <w:b w:val="0"/>
          <w:bCs w:val="0"/>
          <w:i w:val="0"/>
          <w:iCs w:val="0"/>
          <w:noProof w:val="0"/>
          <w:sz w:val="24"/>
          <w:szCs w:val="24"/>
          <w:lang w:val="en-US"/>
        </w:rPr>
        <w:t>polarized</w:t>
      </w:r>
      <w:r w:rsidRPr="651C5ADE" w:rsidR="669190E8">
        <w:rPr>
          <w:rFonts w:ascii="Arial" w:hAnsi="Arial" w:eastAsia="Arial" w:cs="Arial" w:asciiTheme="minorAscii" w:hAnsiTheme="minorAscii" w:eastAsiaTheme="minorAscii" w:cstheme="minorAscii"/>
          <w:b w:val="0"/>
          <w:bCs w:val="0"/>
          <w:i w:val="0"/>
          <w:iCs w:val="0"/>
          <w:noProof w:val="0"/>
          <w:sz w:val="24"/>
          <w:szCs w:val="24"/>
          <w:lang w:val="en-US"/>
        </w:rPr>
        <w:t xml:space="preserve"> global reactions, directly influencing how the USA is positioned as a host destination. This suggests that political discourse is not peripheral but central to tourism strategy, shaping both demand and stakeholder behavior.</w:t>
      </w:r>
    </w:p>
    <w:p w:rsidR="651C5ADE" w:rsidP="651C5ADE" w:rsidRDefault="651C5ADE" w14:paraId="2838F3DE" w14:textId="0D1CD9B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p>
    <w:p w:rsidR="669190E8" w:rsidP="6BA8A793" w:rsidRDefault="669190E8" w14:paraId="41C3E465" w14:textId="345D3B82">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6BA8A793" w:rsidR="669190E8">
        <w:rPr>
          <w:rFonts w:ascii="Arial" w:hAnsi="Arial" w:eastAsia="Arial" w:cs="Arial" w:asciiTheme="minorAscii" w:hAnsiTheme="minorAscii" w:eastAsiaTheme="minorAscii" w:cstheme="minorAscii"/>
          <w:b w:val="0"/>
          <w:bCs w:val="0"/>
          <w:i w:val="0"/>
          <w:iCs w:val="0"/>
          <w:noProof w:val="0"/>
          <w:sz w:val="24"/>
          <w:szCs w:val="24"/>
          <w:lang w:val="en-US"/>
        </w:rPr>
        <w:t xml:space="preserve">From a strategic perspective, this creates instability within </w:t>
      </w:r>
      <w:r w:rsidRPr="6BA8A793" w:rsidR="669190E8">
        <w:rPr>
          <w:rFonts w:ascii="Arial" w:hAnsi="Arial" w:eastAsia="Arial" w:cs="Arial" w:asciiTheme="minorAscii" w:hAnsiTheme="minorAscii" w:eastAsiaTheme="minorAscii" w:cstheme="minorAscii"/>
          <w:b w:val="0"/>
          <w:bCs w:val="0"/>
          <w:i w:val="0"/>
          <w:iCs w:val="0"/>
          <w:noProof w:val="0"/>
          <w:sz w:val="24"/>
          <w:szCs w:val="24"/>
          <w:lang w:val="en-US"/>
        </w:rPr>
        <w:t>event</w:t>
      </w:r>
      <w:r w:rsidRPr="6BA8A793" w:rsidR="0D626449">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6BA8A793" w:rsidR="669190E8">
        <w:rPr>
          <w:rFonts w:ascii="Arial" w:hAnsi="Arial" w:eastAsia="Arial" w:cs="Arial" w:asciiTheme="minorAscii" w:hAnsiTheme="minorAscii" w:eastAsiaTheme="minorAscii" w:cstheme="minorAscii"/>
          <w:b w:val="0"/>
          <w:bCs w:val="0"/>
          <w:i w:val="0"/>
          <w:iCs w:val="0"/>
          <w:noProof w:val="0"/>
          <w:sz w:val="24"/>
          <w:szCs w:val="24"/>
          <w:lang w:val="en-US"/>
        </w:rPr>
        <w:t xml:space="preserve">tourism, as organizers and investors must </w:t>
      </w:r>
      <w:r w:rsidRPr="6BA8A793" w:rsidR="669190E8">
        <w:rPr>
          <w:rFonts w:ascii="Arial" w:hAnsi="Arial" w:eastAsia="Arial" w:cs="Arial" w:asciiTheme="minorAscii" w:hAnsiTheme="minorAscii" w:eastAsiaTheme="minorAscii" w:cstheme="minorAscii"/>
          <w:b w:val="0"/>
          <w:bCs w:val="0"/>
          <w:i w:val="0"/>
          <w:iCs w:val="0"/>
          <w:noProof w:val="0"/>
          <w:sz w:val="24"/>
          <w:szCs w:val="24"/>
          <w:lang w:val="en-US"/>
        </w:rPr>
        <w:t>operate</w:t>
      </w:r>
      <w:r w:rsidRPr="6BA8A793" w:rsidR="669190E8">
        <w:rPr>
          <w:rFonts w:ascii="Arial" w:hAnsi="Arial" w:eastAsia="Arial" w:cs="Arial" w:asciiTheme="minorAscii" w:hAnsiTheme="minorAscii" w:eastAsiaTheme="minorAscii" w:cstheme="minorAscii"/>
          <w:b w:val="0"/>
          <w:bCs w:val="0"/>
          <w:i w:val="0"/>
          <w:iCs w:val="0"/>
          <w:noProof w:val="0"/>
          <w:sz w:val="24"/>
          <w:szCs w:val="24"/>
          <w:lang w:val="en-US"/>
        </w:rPr>
        <w:t xml:space="preserve"> within an environment influenced by political narratives rather than purely economic or logistical factors (Hall,2026). </w:t>
      </w:r>
      <w:r w:rsidRPr="6BA8A793" w:rsidR="32FFDB08">
        <w:rPr>
          <w:rFonts w:ascii="Arial" w:hAnsi="Arial" w:eastAsia="Arial" w:cs="Arial"/>
          <w:noProof w:val="0"/>
          <w:sz w:val="24"/>
          <w:szCs w:val="24"/>
          <w:lang w:val="en-US"/>
        </w:rPr>
        <w:t xml:space="preserve">This highlights that political leadership can act as a structural constraint on </w:t>
      </w:r>
      <w:r w:rsidRPr="6BA8A793" w:rsidR="32FFDB08">
        <w:rPr>
          <w:rFonts w:ascii="Arial" w:hAnsi="Arial" w:eastAsia="Arial" w:cs="Arial"/>
          <w:noProof w:val="0"/>
          <w:sz w:val="24"/>
          <w:szCs w:val="24"/>
          <w:lang w:val="en-US"/>
        </w:rPr>
        <w:t>success</w:t>
      </w:r>
      <w:r w:rsidRPr="6BA8A793" w:rsidR="67802E87">
        <w:rPr>
          <w:rFonts w:ascii="Arial" w:hAnsi="Arial" w:eastAsia="Arial" w:cs="Arial"/>
          <w:noProof w:val="0"/>
          <w:sz w:val="24"/>
          <w:szCs w:val="24"/>
          <w:lang w:val="en-US"/>
        </w:rPr>
        <w:t xml:space="preserve">ful </w:t>
      </w:r>
      <w:r w:rsidRPr="6BA8A793" w:rsidR="32FFDB08">
        <w:rPr>
          <w:rFonts w:ascii="Arial" w:hAnsi="Arial" w:eastAsia="Arial" w:cs="Arial"/>
          <w:noProof w:val="0"/>
          <w:sz w:val="24"/>
          <w:szCs w:val="24"/>
          <w:lang w:val="en-US"/>
        </w:rPr>
        <w:t xml:space="preserve">delivery of mega-events, as </w:t>
      </w:r>
      <w:r w:rsidRPr="6BA8A793" w:rsidR="32FFDB08">
        <w:rPr>
          <w:rFonts w:ascii="Arial" w:hAnsi="Arial" w:eastAsia="Arial" w:cs="Arial"/>
          <w:noProof w:val="0"/>
          <w:sz w:val="24"/>
          <w:szCs w:val="24"/>
          <w:lang w:val="en-US"/>
        </w:rPr>
        <w:t>it directly influences international attendance, investment, and global media engagement.</w:t>
      </w:r>
    </w:p>
    <w:p w:rsidR="6BA8A793" w:rsidP="6BA8A793" w:rsidRDefault="6BA8A793" w14:paraId="20129986" w14:textId="0C39440A">
      <w:pPr>
        <w:pStyle w:val="Normal"/>
        <w:spacing w:before="0" w:beforeAutospacing="off" w:after="0" w:afterAutospacing="off" w:line="360" w:lineRule="auto"/>
        <w:rPr>
          <w:rFonts w:ascii="Arial" w:hAnsi="Arial" w:eastAsia="Arial" w:cs="Arial"/>
          <w:noProof w:val="0"/>
          <w:sz w:val="24"/>
          <w:szCs w:val="24"/>
          <w:lang w:val="en-US"/>
        </w:rPr>
      </w:pPr>
    </w:p>
    <w:p w:rsidR="634A092B" w:rsidP="6BA8A793" w:rsidRDefault="634A092B" w14:paraId="3EADEDB6" w14:textId="2A927E81">
      <w:pPr>
        <w:pStyle w:val="Normal"/>
        <w:spacing w:before="0" w:beforeAutospacing="off" w:after="0" w:afterAutospacing="off" w:line="360" w:lineRule="auto"/>
      </w:pPr>
      <w:r w:rsidRPr="6BA8A793" w:rsidR="634A092B">
        <w:rPr>
          <w:rFonts w:ascii="Arial" w:hAnsi="Arial" w:eastAsia="Arial" w:cs="Arial"/>
          <w:noProof w:val="0"/>
          <w:sz w:val="24"/>
          <w:szCs w:val="24"/>
          <w:lang w:val="en-US"/>
        </w:rPr>
        <w:t>This is further intensified by geopolitical dynamics, where strained international relations and shifting global alliances can influence travel flows, international cooperation, and the willingness of global audiences to engage with mega-events hosted in the USA (German Marshall Fund, 2025).</w:t>
      </w:r>
    </w:p>
    <w:p w:rsidR="5B6FC29F" w:rsidP="77936E0A" w:rsidRDefault="5B6FC29F" w14:paraId="58048FD4" w14:textId="14DF3FD6">
      <w:pPr>
        <w:pStyle w:val="Heading3"/>
        <w:rPr>
          <w:noProof w:val="0"/>
          <w:lang w:val="en-US"/>
        </w:rPr>
      </w:pPr>
      <w:bookmarkStart w:name="_Toc735012247" w:id="685789970"/>
      <w:r w:rsidRPr="26E3F10A" w:rsidR="5B6FC29F">
        <w:rPr>
          <w:noProof w:val="0"/>
          <w:lang w:val="en-US"/>
        </w:rPr>
        <w:t xml:space="preserve">Visitor Perceptions and </w:t>
      </w:r>
      <w:r w:rsidRPr="26E3F10A" w:rsidR="5B6FC29F">
        <w:rPr>
          <w:noProof w:val="0"/>
          <w:lang w:val="en-US"/>
        </w:rPr>
        <w:t>Destinatio</w:t>
      </w:r>
      <w:r w:rsidRPr="26E3F10A" w:rsidR="5B6FC29F">
        <w:rPr>
          <w:noProof w:val="0"/>
          <w:lang w:val="en-US"/>
        </w:rPr>
        <w:t xml:space="preserve">n </w:t>
      </w:r>
      <w:r w:rsidRPr="26E3F10A" w:rsidR="6DE4BDE6">
        <w:rPr>
          <w:noProof w:val="0"/>
          <w:lang w:val="en-US"/>
        </w:rPr>
        <w:t>Image</w:t>
      </w:r>
      <w:bookmarkEnd w:id="685789970"/>
      <w:r w:rsidRPr="26E3F10A" w:rsidR="5B6FC29F">
        <w:rPr>
          <w:noProof w:val="0"/>
          <w:lang w:val="en-US"/>
        </w:rPr>
        <w:t xml:space="preserve"> </w:t>
      </w:r>
    </w:p>
    <w:p w:rsidR="3B9A4582" w:rsidP="35FBC458" w:rsidRDefault="3B9A4582" w14:paraId="5D3CBD9C" w14:textId="60FECEE3">
      <w:pPr>
        <w:pStyle w:val="Normal"/>
        <w:spacing w:before="0" w:beforeAutospacing="off" w:after="0" w:afterAutospacing="off" w:line="360" w:lineRule="auto"/>
        <w:rPr>
          <w:rFonts w:ascii="Arial" w:hAnsi="Arial" w:eastAsia="Arial" w:cs="Arial"/>
          <w:noProof w:val="0"/>
          <w:sz w:val="24"/>
          <w:szCs w:val="24"/>
          <w:lang w:val="en-US"/>
        </w:rPr>
      </w:pPr>
      <w:r w:rsidRPr="26E3F10A" w:rsidR="3B9A4582">
        <w:rPr>
          <w:rFonts w:ascii="Arial" w:hAnsi="Arial" w:eastAsia="Arial" w:cs="Arial" w:asciiTheme="minorAscii" w:hAnsiTheme="minorAscii" w:eastAsiaTheme="minorAscii" w:cstheme="minorAscii"/>
          <w:b w:val="0"/>
          <w:bCs w:val="0"/>
          <w:i w:val="0"/>
          <w:iCs w:val="0"/>
          <w:noProof w:val="0"/>
          <w:sz w:val="24"/>
          <w:szCs w:val="24"/>
          <w:lang w:val="en-US"/>
        </w:rPr>
        <w:t xml:space="preserve">Destination image is a critical factor influencing international attendance at mega-events. The leadership of Donald Trump has contributed to a </w:t>
      </w:r>
      <w:r w:rsidRPr="26E3F10A" w:rsidR="584C8EC4">
        <w:rPr>
          <w:rFonts w:ascii="Arial" w:hAnsi="Arial" w:eastAsia="Arial" w:cs="Arial" w:asciiTheme="minorAscii" w:hAnsiTheme="minorAscii" w:eastAsiaTheme="minorAscii" w:cstheme="minorAscii"/>
          <w:b w:val="0"/>
          <w:bCs w:val="0"/>
          <w:i w:val="0"/>
          <w:iCs w:val="0"/>
          <w:noProof w:val="0"/>
          <w:sz w:val="24"/>
          <w:szCs w:val="24"/>
          <w:lang w:val="en-US"/>
        </w:rPr>
        <w:t>polarized global perception of the USA</w:t>
      </w:r>
      <w:r w:rsidRPr="26E3F10A" w:rsidR="3B9A4582">
        <w:rPr>
          <w:rFonts w:ascii="Arial" w:hAnsi="Arial" w:eastAsia="Arial" w:cs="Arial" w:asciiTheme="minorAscii" w:hAnsiTheme="minorAscii" w:eastAsiaTheme="minorAscii" w:cstheme="minorAscii"/>
          <w:b w:val="0"/>
          <w:bCs w:val="0"/>
          <w:i w:val="0"/>
          <w:iCs w:val="0"/>
          <w:noProof w:val="0"/>
          <w:sz w:val="24"/>
          <w:szCs w:val="24"/>
          <w:lang w:val="en-US"/>
        </w:rPr>
        <w:t xml:space="preserve">, where controversial rhetoric may reduce its appeal as an inclusive and welcoming destination (Galloway, 2025). </w:t>
      </w:r>
      <w:r w:rsidRPr="26E3F10A" w:rsidR="1054FDF4">
        <w:rPr>
          <w:rFonts w:ascii="Arial" w:hAnsi="Arial" w:eastAsia="Arial" w:cs="Arial" w:asciiTheme="minorAscii" w:hAnsiTheme="minorAscii" w:eastAsiaTheme="minorAscii" w:cstheme="minorAscii"/>
          <w:b w:val="0"/>
          <w:bCs w:val="0"/>
          <w:i w:val="0"/>
          <w:iCs w:val="0"/>
          <w:noProof w:val="0"/>
          <w:sz w:val="24"/>
          <w:szCs w:val="24"/>
          <w:lang w:val="en-US"/>
        </w:rPr>
        <w:t>This is significant as destination image theory, explained how individuals see and think about a destination before they visit it. These thoughts and feelings impact whether individuals visit the destination or no</w:t>
      </w:r>
      <w:r w:rsidRPr="26E3F10A" w:rsidR="7484DDB0">
        <w:rPr>
          <w:rFonts w:ascii="Arial" w:hAnsi="Arial" w:eastAsia="Arial" w:cs="Arial" w:asciiTheme="minorAscii" w:hAnsiTheme="minorAscii" w:eastAsiaTheme="minorAscii" w:cstheme="minorAscii"/>
          <w:b w:val="0"/>
          <w:bCs w:val="0"/>
          <w:i w:val="0"/>
          <w:iCs w:val="0"/>
          <w:noProof w:val="0"/>
          <w:sz w:val="24"/>
          <w:szCs w:val="24"/>
          <w:lang w:val="en-US"/>
        </w:rPr>
        <w:t>t. The perceived image of a destination can be as influential as its actual conditions in shaping travel choices (Hulatt and Freitas, 2024).</w:t>
      </w:r>
    </w:p>
    <w:p w:rsidR="30951BEC" w:rsidP="26E3F10A" w:rsidRDefault="30951BEC" w14:paraId="45A4E328" w14:textId="4B82E7A7">
      <w:pPr>
        <w:pStyle w:val="Normal"/>
        <w:bidi w:val="0"/>
        <w:spacing w:before="240" w:beforeAutospacing="off" w:after="24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r w:rsidRPr="26E3F10A" w:rsidR="30951BEC">
        <w:rPr>
          <w:rFonts w:ascii="Arial" w:hAnsi="Arial" w:eastAsia="Arial" w:cs="Arial" w:asciiTheme="minorAscii" w:hAnsiTheme="minorAscii" w:eastAsiaTheme="minorAscii" w:cstheme="minorAscii"/>
          <w:b w:val="0"/>
          <w:bCs w:val="0"/>
          <w:i w:val="0"/>
          <w:iCs w:val="0"/>
          <w:noProof w:val="0"/>
          <w:sz w:val="24"/>
          <w:szCs w:val="24"/>
          <w:lang w:val="en-US"/>
        </w:rPr>
        <w:t xml:space="preserve">Negative media narratives and political tensions may therefore deter international visitors, particularly in culturally sensitive markets. </w:t>
      </w:r>
      <w:r w:rsidRPr="26E3F10A" w:rsidR="6C25E500">
        <w:rPr>
          <w:rFonts w:ascii="Arial" w:hAnsi="Arial" w:eastAsia="Arial" w:cs="Arial"/>
          <w:noProof w:val="0"/>
          <w:sz w:val="24"/>
          <w:szCs w:val="24"/>
          <w:lang w:val="en-US"/>
        </w:rPr>
        <w:t>This creates a direct risk for even</w:t>
      </w:r>
      <w:r w:rsidRPr="26E3F10A" w:rsidR="6C25E500">
        <w:rPr>
          <w:rFonts w:ascii="Arial" w:hAnsi="Arial" w:eastAsia="Arial" w:cs="Arial"/>
          <w:noProof w:val="0"/>
          <w:sz w:val="24"/>
          <w:szCs w:val="24"/>
          <w:lang w:val="en-US"/>
        </w:rPr>
        <w:t>t</w:t>
      </w:r>
      <w:r w:rsidRPr="26E3F10A" w:rsidR="69ACBFDE">
        <w:rPr>
          <w:rFonts w:ascii="Arial" w:hAnsi="Arial" w:eastAsia="Arial" w:cs="Arial"/>
          <w:noProof w:val="0"/>
          <w:sz w:val="24"/>
          <w:szCs w:val="24"/>
          <w:lang w:val="en-US"/>
        </w:rPr>
        <w:t>s</w:t>
      </w:r>
      <w:r w:rsidRPr="26E3F10A" w:rsidR="6C25E500">
        <w:rPr>
          <w:rFonts w:ascii="Arial" w:hAnsi="Arial" w:eastAsia="Arial" w:cs="Arial"/>
          <w:noProof w:val="0"/>
          <w:sz w:val="24"/>
          <w:szCs w:val="24"/>
          <w:lang w:val="en-US"/>
        </w:rPr>
        <w:t xml:space="preserve"> tourism, where success depends on broad global participation and </w:t>
      </w:r>
      <w:r w:rsidRPr="26E3F10A" w:rsidR="6C25E500">
        <w:rPr>
          <w:rFonts w:ascii="Arial" w:hAnsi="Arial" w:eastAsia="Arial" w:cs="Arial"/>
          <w:noProof w:val="0"/>
          <w:sz w:val="24"/>
          <w:szCs w:val="24"/>
          <w:lang w:val="en-US"/>
        </w:rPr>
        <w:t>high levels</w:t>
      </w:r>
      <w:r w:rsidRPr="26E3F10A" w:rsidR="6C25E500">
        <w:rPr>
          <w:rFonts w:ascii="Arial" w:hAnsi="Arial" w:eastAsia="Arial" w:cs="Arial"/>
          <w:noProof w:val="0"/>
          <w:sz w:val="24"/>
          <w:szCs w:val="24"/>
          <w:lang w:val="en-US"/>
        </w:rPr>
        <w:t xml:space="preserve"> of international attendance at mega-events such as the FIFA World Cup</w:t>
      </w:r>
      <w:r w:rsidRPr="26E3F10A" w:rsidR="30951BEC">
        <w:rPr>
          <w:rFonts w:ascii="Arial" w:hAnsi="Arial" w:eastAsia="Arial" w:cs="Arial" w:asciiTheme="minorAscii" w:hAnsiTheme="minorAscii" w:eastAsiaTheme="minorAscii" w:cstheme="minorAscii"/>
          <w:b w:val="0"/>
          <w:bCs w:val="0"/>
          <w:i w:val="0"/>
          <w:iCs w:val="0"/>
          <w:noProof w:val="0"/>
          <w:sz w:val="24"/>
          <w:szCs w:val="24"/>
          <w:lang w:val="en-US"/>
        </w:rPr>
        <w:t xml:space="preserve"> (Duong, 2025). However, this impact is not uniform. </w:t>
      </w:r>
      <w:r w:rsidRPr="26E3F10A" w:rsidR="6DF23185">
        <w:rPr>
          <w:rFonts w:ascii="Arial" w:hAnsi="Arial" w:eastAsia="Arial" w:cs="Arial"/>
          <w:noProof w:val="0"/>
          <w:sz w:val="24"/>
          <w:szCs w:val="24"/>
          <w:lang w:val="en-US"/>
        </w:rPr>
        <w:t xml:space="preserve">Positive experiences with local communities may help reduce negative national </w:t>
      </w:r>
      <w:r w:rsidRPr="26E3F10A" w:rsidR="6DF23185">
        <w:rPr>
          <w:rFonts w:ascii="Arial" w:hAnsi="Arial" w:eastAsia="Arial" w:cs="Arial"/>
          <w:noProof w:val="0"/>
          <w:sz w:val="24"/>
          <w:szCs w:val="24"/>
          <w:lang w:val="en-US"/>
        </w:rPr>
        <w:t>perceptions</w:t>
      </w:r>
      <w:r w:rsidRPr="26E3F10A" w:rsidR="6DF23185">
        <w:rPr>
          <w:rFonts w:ascii="Arial" w:hAnsi="Arial" w:eastAsia="Arial" w:cs="Arial"/>
          <w:noProof w:val="0"/>
          <w:sz w:val="24"/>
          <w:szCs w:val="24"/>
          <w:lang w:val="en-US"/>
        </w:rPr>
        <w:t>, showing that destination image can be influenced at both local and national levels (Galloway, 2025).</w:t>
      </w:r>
    </w:p>
    <w:p w:rsidR="30951BEC" w:rsidP="651C5ADE" w:rsidRDefault="30951BEC" w14:paraId="0CE162FE" w14:textId="59599E91">
      <w:pPr>
        <w:pStyle w:val="Normal"/>
        <w:bidi w:val="0"/>
        <w:spacing w:before="0" w:beforeAutospacing="off" w:after="0" w:afterAutospacing="off" w:line="360" w:lineRule="auto"/>
        <w:jc w:val="left"/>
        <w:rPr>
          <w:rFonts w:ascii="Arial" w:hAnsi="Arial" w:eastAsia="Arial" w:cs="Arial"/>
          <w:noProof w:val="0"/>
          <w:sz w:val="24"/>
          <w:szCs w:val="24"/>
          <w:lang w:val="en-US"/>
        </w:rPr>
      </w:pPr>
      <w:r w:rsidRPr="26E3F10A" w:rsidR="30951BEC">
        <w:rPr>
          <w:rFonts w:ascii="Arial" w:hAnsi="Arial" w:eastAsia="Arial" w:cs="Arial" w:asciiTheme="minorAscii" w:hAnsiTheme="minorAscii" w:eastAsiaTheme="minorAscii" w:cstheme="minorAscii"/>
          <w:b w:val="0"/>
          <w:bCs w:val="0"/>
          <w:i w:val="0"/>
          <w:iCs w:val="0"/>
          <w:noProof w:val="0"/>
          <w:sz w:val="24"/>
          <w:szCs w:val="24"/>
          <w:lang w:val="en-US"/>
        </w:rPr>
        <w:t>Critically, while some visitor segments may remain unaffected or even reassured by strong leadership and security me</w:t>
      </w:r>
      <w:r w:rsidRPr="26E3F10A" w:rsidR="06E1F195">
        <w:rPr>
          <w:rFonts w:ascii="Arial" w:hAnsi="Arial" w:eastAsia="Arial" w:cs="Arial" w:asciiTheme="minorAscii" w:hAnsiTheme="minorAscii" w:eastAsiaTheme="minorAscii" w:cstheme="minorAscii"/>
          <w:b w:val="0"/>
          <w:bCs w:val="0"/>
          <w:i w:val="0"/>
          <w:iCs w:val="0"/>
          <w:noProof w:val="0"/>
          <w:sz w:val="24"/>
          <w:szCs w:val="24"/>
          <w:lang w:val="en-US"/>
        </w:rPr>
        <w:t>asures</w:t>
      </w:r>
      <w:r w:rsidRPr="26E3F10A" w:rsidR="30951BEC">
        <w:rPr>
          <w:rFonts w:ascii="Arial" w:hAnsi="Arial" w:eastAsia="Arial" w:cs="Arial" w:asciiTheme="minorAscii" w:hAnsiTheme="minorAscii" w:eastAsiaTheme="minorAscii" w:cstheme="minorAscii"/>
          <w:b w:val="0"/>
          <w:bCs w:val="0"/>
          <w:i w:val="0"/>
          <w:iCs w:val="0"/>
          <w:noProof w:val="0"/>
          <w:sz w:val="24"/>
          <w:szCs w:val="24"/>
          <w:lang w:val="en-US"/>
        </w:rPr>
        <w:t xml:space="preserve">, the reliance mega-events </w:t>
      </w:r>
      <w:r w:rsidRPr="26E3F10A" w:rsidR="1667E11F">
        <w:rPr>
          <w:rFonts w:ascii="Arial" w:hAnsi="Arial" w:eastAsia="Arial" w:cs="Arial" w:asciiTheme="minorAscii" w:hAnsiTheme="minorAscii" w:eastAsiaTheme="minorAscii" w:cstheme="minorAscii"/>
          <w:b w:val="0"/>
          <w:bCs w:val="0"/>
          <w:i w:val="0"/>
          <w:iCs w:val="0"/>
          <w:noProof w:val="0"/>
          <w:sz w:val="24"/>
          <w:szCs w:val="24"/>
          <w:lang w:val="en-US"/>
        </w:rPr>
        <w:t xml:space="preserve">have </w:t>
      </w:r>
      <w:r w:rsidRPr="26E3F10A" w:rsidR="30951BEC">
        <w:rPr>
          <w:rFonts w:ascii="Arial" w:hAnsi="Arial" w:eastAsia="Arial" w:cs="Arial" w:asciiTheme="minorAscii" w:hAnsiTheme="minorAscii" w:eastAsiaTheme="minorAscii" w:cstheme="minorAscii"/>
          <w:b w:val="0"/>
          <w:bCs w:val="0"/>
          <w:i w:val="0"/>
          <w:iCs w:val="0"/>
          <w:noProof w:val="0"/>
          <w:sz w:val="24"/>
          <w:szCs w:val="24"/>
          <w:lang w:val="en-US"/>
        </w:rPr>
        <w:t xml:space="preserve">on international audiences means that negative </w:t>
      </w:r>
      <w:r w:rsidRPr="26E3F10A" w:rsidR="30951BEC">
        <w:rPr>
          <w:rFonts w:ascii="Arial" w:hAnsi="Arial" w:eastAsia="Arial" w:cs="Arial" w:asciiTheme="minorAscii" w:hAnsiTheme="minorAscii" w:eastAsiaTheme="minorAscii" w:cstheme="minorAscii"/>
          <w:b w:val="0"/>
          <w:bCs w:val="0"/>
          <w:i w:val="0"/>
          <w:iCs w:val="0"/>
          <w:noProof w:val="0"/>
          <w:sz w:val="24"/>
          <w:szCs w:val="24"/>
          <w:lang w:val="en-US"/>
        </w:rPr>
        <w:t>perceptions</w:t>
      </w:r>
      <w:r w:rsidRPr="26E3F10A" w:rsidR="30951BEC">
        <w:rPr>
          <w:rFonts w:ascii="Arial" w:hAnsi="Arial" w:eastAsia="Arial" w:cs="Arial" w:asciiTheme="minorAscii" w:hAnsiTheme="minorAscii" w:eastAsiaTheme="minorAscii" w:cstheme="minorAscii"/>
          <w:b w:val="0"/>
          <w:bCs w:val="0"/>
          <w:i w:val="0"/>
          <w:iCs w:val="0"/>
          <w:noProof w:val="0"/>
          <w:sz w:val="24"/>
          <w:szCs w:val="24"/>
          <w:lang w:val="en-US"/>
        </w:rPr>
        <w:t xml:space="preserve"> are likely to have a greater impact</w:t>
      </w:r>
      <w:r w:rsidRPr="26E3F10A" w:rsidR="5341FEFA">
        <w:rPr>
          <w:rFonts w:ascii="Arial" w:hAnsi="Arial" w:eastAsia="Arial" w:cs="Arial" w:asciiTheme="minorAscii" w:hAnsiTheme="minorAscii" w:eastAsiaTheme="minorAscii" w:cstheme="minorAscii"/>
          <w:b w:val="0"/>
          <w:bCs w:val="0"/>
          <w:i w:val="0"/>
          <w:iCs w:val="0"/>
          <w:noProof w:val="0"/>
          <w:sz w:val="24"/>
          <w:szCs w:val="24"/>
          <w:lang w:val="en-US"/>
        </w:rPr>
        <w:t xml:space="preserve"> on events</w:t>
      </w:r>
      <w:r w:rsidRPr="26E3F10A" w:rsidR="30951BEC">
        <w:rPr>
          <w:rFonts w:ascii="Arial" w:hAnsi="Arial" w:eastAsia="Arial" w:cs="Arial" w:asciiTheme="minorAscii" w:hAnsiTheme="minorAscii" w:eastAsiaTheme="minorAscii" w:cstheme="minorAscii"/>
          <w:b w:val="0"/>
          <w:bCs w:val="0"/>
          <w:i w:val="0"/>
          <w:iCs w:val="0"/>
          <w:noProof w:val="0"/>
          <w:sz w:val="24"/>
          <w:szCs w:val="24"/>
          <w:lang w:val="en-US"/>
        </w:rPr>
        <w:t>.</w:t>
      </w:r>
      <w:r w:rsidRPr="26E3F10A" w:rsidR="05A5C953">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26E3F10A" w:rsidR="05A5C953">
        <w:rPr>
          <w:rFonts w:ascii="Arial" w:hAnsi="Arial" w:eastAsia="Arial" w:cs="Arial" w:asciiTheme="minorAscii" w:hAnsiTheme="minorAscii" w:eastAsiaTheme="minorAscii" w:cstheme="minorAscii"/>
          <w:b w:val="0"/>
          <w:bCs w:val="0"/>
          <w:i w:val="0"/>
          <w:iCs w:val="0"/>
          <w:noProof w:val="0"/>
          <w:sz w:val="24"/>
          <w:szCs w:val="24"/>
          <w:lang w:val="en-US"/>
        </w:rPr>
        <w:t xml:space="preserve">This is particularly significant because international visitors form the primary audience for mega-events, </w:t>
      </w:r>
      <w:r w:rsidRPr="26E3F10A" w:rsidR="3AADCE97">
        <w:rPr>
          <w:rFonts w:ascii="Arial" w:hAnsi="Arial" w:eastAsia="Arial" w:cs="Arial" w:asciiTheme="minorAscii" w:hAnsiTheme="minorAscii" w:eastAsiaTheme="minorAscii" w:cstheme="minorAscii"/>
          <w:b w:val="0"/>
          <w:bCs w:val="0"/>
          <w:i w:val="0"/>
          <w:iCs w:val="0"/>
          <w:noProof w:val="0"/>
          <w:sz w:val="24"/>
          <w:szCs w:val="24"/>
          <w:lang w:val="en-US"/>
        </w:rPr>
        <w:t xml:space="preserve">so a decline in global </w:t>
      </w:r>
      <w:r w:rsidRPr="26E3F10A" w:rsidR="3AADCE97">
        <w:rPr>
          <w:rFonts w:ascii="Arial" w:hAnsi="Arial" w:eastAsia="Arial" w:cs="Arial" w:asciiTheme="minorAscii" w:hAnsiTheme="minorAscii" w:eastAsiaTheme="minorAscii" w:cstheme="minorAscii"/>
          <w:b w:val="0"/>
          <w:bCs w:val="0"/>
          <w:i w:val="0"/>
          <w:iCs w:val="0"/>
          <w:noProof w:val="0"/>
          <w:sz w:val="24"/>
          <w:szCs w:val="24"/>
          <w:lang w:val="en-US"/>
        </w:rPr>
        <w:t>perception</w:t>
      </w:r>
      <w:r w:rsidRPr="26E3F10A" w:rsidR="3AADCE97">
        <w:rPr>
          <w:rFonts w:ascii="Arial" w:hAnsi="Arial" w:eastAsia="Arial" w:cs="Arial" w:asciiTheme="minorAscii" w:hAnsiTheme="minorAscii" w:eastAsiaTheme="minorAscii" w:cstheme="minorAscii"/>
          <w:b w:val="0"/>
          <w:bCs w:val="0"/>
          <w:i w:val="0"/>
          <w:iCs w:val="0"/>
          <w:noProof w:val="0"/>
          <w:sz w:val="24"/>
          <w:szCs w:val="24"/>
          <w:lang w:val="en-US"/>
        </w:rPr>
        <w:t xml:space="preserve"> has a disproportionately greater impact than any increase in domestic tourism </w:t>
      </w:r>
      <w:r w:rsidRPr="26E3F10A" w:rsidR="0CE1F419">
        <w:rPr>
          <w:rFonts w:ascii="Arial" w:hAnsi="Arial" w:eastAsia="Arial" w:cs="Arial" w:asciiTheme="minorAscii" w:hAnsiTheme="minorAscii" w:eastAsiaTheme="minorAscii" w:cstheme="minorAscii"/>
          <w:b w:val="0"/>
          <w:bCs w:val="0"/>
          <w:i w:val="0"/>
          <w:iCs w:val="0"/>
          <w:noProof w:val="0"/>
          <w:sz w:val="24"/>
          <w:szCs w:val="24"/>
          <w:lang w:val="en-US"/>
        </w:rPr>
        <w:t>(</w:t>
      </w:r>
      <w:r w:rsidRPr="26E3F10A" w:rsidR="0CE1F419">
        <w:rPr>
          <w:rFonts w:ascii="Arial" w:hAnsi="Arial" w:eastAsia="Arial" w:cs="Arial"/>
          <w:noProof w:val="0"/>
          <w:sz w:val="24"/>
          <w:szCs w:val="24"/>
          <w:lang w:val="en-US"/>
        </w:rPr>
        <w:t>World Travel &amp; Tourism Council, 2025)</w:t>
      </w:r>
      <w:r w:rsidRPr="26E3F10A" w:rsidR="05A5C953">
        <w:rPr>
          <w:rFonts w:ascii="Arial" w:hAnsi="Arial" w:eastAsia="Arial" w:cs="Arial" w:asciiTheme="minorAscii" w:hAnsiTheme="minorAscii" w:eastAsiaTheme="minorAscii" w:cstheme="minorAscii"/>
          <w:b w:val="0"/>
          <w:bCs w:val="0"/>
          <w:i w:val="0"/>
          <w:iCs w:val="0"/>
          <w:noProof w:val="0"/>
          <w:sz w:val="24"/>
          <w:szCs w:val="24"/>
          <w:lang w:val="en-US"/>
        </w:rPr>
        <w:t>.</w:t>
      </w:r>
      <w:r w:rsidRPr="26E3F10A" w:rsidR="05A5C953">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26E3F10A" w:rsidR="30951BEC">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26E3F10A" w:rsidR="30951BEC">
        <w:rPr>
          <w:rFonts w:ascii="Arial" w:hAnsi="Arial" w:eastAsia="Arial" w:cs="Arial" w:asciiTheme="minorAscii" w:hAnsiTheme="minorAscii" w:eastAsiaTheme="minorAscii" w:cstheme="minorAscii"/>
          <w:b w:val="0"/>
          <w:bCs w:val="0"/>
          <w:i w:val="0"/>
          <w:iCs w:val="0"/>
          <w:noProof w:val="0"/>
          <w:sz w:val="24"/>
          <w:szCs w:val="24"/>
          <w:lang w:val="en-US"/>
        </w:rPr>
        <w:t xml:space="preserve">This </w:t>
      </w:r>
      <w:r w:rsidRPr="26E3F10A" w:rsidR="30951BEC">
        <w:rPr>
          <w:rFonts w:ascii="Arial" w:hAnsi="Arial" w:eastAsia="Arial" w:cs="Arial" w:asciiTheme="minorAscii" w:hAnsiTheme="minorAscii" w:eastAsiaTheme="minorAscii" w:cstheme="minorAscii"/>
          <w:b w:val="0"/>
          <w:bCs w:val="0"/>
          <w:i w:val="0"/>
          <w:iCs w:val="0"/>
          <w:noProof w:val="0"/>
          <w:sz w:val="24"/>
          <w:szCs w:val="24"/>
          <w:lang w:val="en-US"/>
        </w:rPr>
        <w:t>indicates</w:t>
      </w:r>
      <w:r w:rsidRPr="26E3F10A" w:rsidR="30951BEC">
        <w:rPr>
          <w:rFonts w:ascii="Arial" w:hAnsi="Arial" w:eastAsia="Arial" w:cs="Arial" w:asciiTheme="minorAscii" w:hAnsiTheme="minorAscii" w:eastAsiaTheme="minorAscii" w:cstheme="minorAscii"/>
          <w:b w:val="0"/>
          <w:bCs w:val="0"/>
          <w:i w:val="0"/>
          <w:iCs w:val="0"/>
          <w:noProof w:val="0"/>
          <w:sz w:val="24"/>
          <w:szCs w:val="24"/>
          <w:lang w:val="en-US"/>
        </w:rPr>
        <w:t xml:space="preserve"> that political rhetoric can undermine the global attractiveness of event destinations.</w:t>
      </w:r>
      <w:r w:rsidRPr="26E3F10A" w:rsidR="372A077A">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26E3F10A" w:rsidR="372A077A">
        <w:rPr>
          <w:rFonts w:ascii="Arial" w:hAnsi="Arial" w:eastAsia="Arial" w:cs="Arial"/>
          <w:noProof w:val="0"/>
          <w:sz w:val="24"/>
          <w:szCs w:val="24"/>
          <w:lang w:val="en-US"/>
        </w:rPr>
        <w:t>As a result, shifts in destination image can directly reduce ticket sales, international fan travel, and global engagement with mega-events.</w:t>
      </w:r>
      <w:r w:rsidRPr="26E3F10A" w:rsidR="3EE8DAAC">
        <w:rPr>
          <w:rFonts w:ascii="Arial" w:hAnsi="Arial" w:eastAsia="Arial" w:cs="Arial"/>
          <w:noProof w:val="0"/>
          <w:sz w:val="24"/>
          <w:szCs w:val="24"/>
          <w:lang w:val="en-US"/>
        </w:rPr>
        <w:t xml:space="preserve"> Declining international visitor numbers </w:t>
      </w:r>
      <w:r w:rsidRPr="26E3F10A" w:rsidR="414F4820">
        <w:rPr>
          <w:rFonts w:ascii="Arial" w:hAnsi="Arial" w:eastAsia="Arial" w:cs="Arial"/>
          <w:noProof w:val="0"/>
          <w:sz w:val="24"/>
          <w:szCs w:val="24"/>
          <w:lang w:val="en-US"/>
        </w:rPr>
        <w:t>reduces</w:t>
      </w:r>
      <w:r w:rsidRPr="26E3F10A" w:rsidR="3EE8DAAC">
        <w:rPr>
          <w:rFonts w:ascii="Arial" w:hAnsi="Arial" w:eastAsia="Arial" w:cs="Arial"/>
          <w:noProof w:val="0"/>
          <w:sz w:val="24"/>
          <w:szCs w:val="24"/>
          <w:lang w:val="en-US"/>
        </w:rPr>
        <w:t xml:space="preserve"> tourism spending on </w:t>
      </w:r>
      <w:r w:rsidRPr="26E3F10A" w:rsidR="2F183BCB">
        <w:rPr>
          <w:rFonts w:ascii="Arial" w:hAnsi="Arial" w:eastAsia="Arial" w:cs="Arial"/>
          <w:noProof w:val="0"/>
          <w:sz w:val="24"/>
          <w:szCs w:val="24"/>
          <w:lang w:val="en-US"/>
        </w:rPr>
        <w:t>accommodation</w:t>
      </w:r>
      <w:r w:rsidRPr="26E3F10A" w:rsidR="3EE8DAAC">
        <w:rPr>
          <w:rFonts w:ascii="Arial" w:hAnsi="Arial" w:eastAsia="Arial" w:cs="Arial"/>
          <w:noProof w:val="0"/>
          <w:sz w:val="24"/>
          <w:szCs w:val="24"/>
          <w:lang w:val="en-US"/>
        </w:rPr>
        <w:t xml:space="preserve">, transport, </w:t>
      </w:r>
      <w:r w:rsidRPr="26E3F10A" w:rsidR="3EE8DAAC">
        <w:rPr>
          <w:rFonts w:ascii="Arial" w:hAnsi="Arial" w:eastAsia="Arial" w:cs="Arial"/>
          <w:noProof w:val="0"/>
          <w:sz w:val="24"/>
          <w:szCs w:val="24"/>
          <w:lang w:val="en-US"/>
        </w:rPr>
        <w:t>food</w:t>
      </w:r>
      <w:r w:rsidRPr="26E3F10A" w:rsidR="3EE8DAAC">
        <w:rPr>
          <w:rFonts w:ascii="Arial" w:hAnsi="Arial" w:eastAsia="Arial" w:cs="Arial"/>
          <w:noProof w:val="0"/>
          <w:sz w:val="24"/>
          <w:szCs w:val="24"/>
          <w:lang w:val="en-US"/>
        </w:rPr>
        <w:t xml:space="preserve"> and entertainment, creating </w:t>
      </w:r>
      <w:r w:rsidRPr="26E3F10A" w:rsidR="6419FF5D">
        <w:rPr>
          <w:rFonts w:ascii="Arial" w:hAnsi="Arial" w:eastAsia="Arial" w:cs="Arial"/>
          <w:noProof w:val="0"/>
          <w:sz w:val="24"/>
          <w:szCs w:val="24"/>
          <w:lang w:val="en-US"/>
        </w:rPr>
        <w:t>financial losses not only for mega-events bu</w:t>
      </w:r>
      <w:r w:rsidRPr="26E3F10A" w:rsidR="0F25527B">
        <w:rPr>
          <w:rFonts w:ascii="Arial" w:hAnsi="Arial" w:eastAsia="Arial" w:cs="Arial"/>
          <w:noProof w:val="0"/>
          <w:sz w:val="24"/>
          <w:szCs w:val="24"/>
          <w:lang w:val="en-US"/>
        </w:rPr>
        <w:t>t</w:t>
      </w:r>
      <w:r w:rsidRPr="26E3F10A" w:rsidR="6419FF5D">
        <w:rPr>
          <w:rFonts w:ascii="Arial" w:hAnsi="Arial" w:eastAsia="Arial" w:cs="Arial"/>
          <w:noProof w:val="0"/>
          <w:sz w:val="24"/>
          <w:szCs w:val="24"/>
          <w:lang w:val="en-US"/>
        </w:rPr>
        <w:t xml:space="preserve"> for the wider U</w:t>
      </w:r>
      <w:r w:rsidRPr="26E3F10A" w:rsidR="782216D0">
        <w:rPr>
          <w:rFonts w:ascii="Arial" w:hAnsi="Arial" w:eastAsia="Arial" w:cs="Arial"/>
          <w:noProof w:val="0"/>
          <w:sz w:val="24"/>
          <w:szCs w:val="24"/>
          <w:lang w:val="en-US"/>
        </w:rPr>
        <w:t>.</w:t>
      </w:r>
      <w:r w:rsidRPr="26E3F10A" w:rsidR="6419FF5D">
        <w:rPr>
          <w:rFonts w:ascii="Arial" w:hAnsi="Arial" w:eastAsia="Arial" w:cs="Arial"/>
          <w:noProof w:val="0"/>
          <w:sz w:val="24"/>
          <w:szCs w:val="24"/>
          <w:lang w:val="en-US"/>
        </w:rPr>
        <w:t>S</w:t>
      </w:r>
      <w:r w:rsidRPr="26E3F10A" w:rsidR="782216D0">
        <w:rPr>
          <w:rFonts w:ascii="Arial" w:hAnsi="Arial" w:eastAsia="Arial" w:cs="Arial"/>
          <w:noProof w:val="0"/>
          <w:sz w:val="24"/>
          <w:szCs w:val="24"/>
          <w:lang w:val="en-US"/>
        </w:rPr>
        <w:t>.</w:t>
      </w:r>
      <w:r w:rsidRPr="26E3F10A" w:rsidR="6419FF5D">
        <w:rPr>
          <w:rFonts w:ascii="Arial" w:hAnsi="Arial" w:eastAsia="Arial" w:cs="Arial"/>
          <w:noProof w:val="0"/>
          <w:sz w:val="24"/>
          <w:szCs w:val="24"/>
          <w:lang w:val="en-US"/>
        </w:rPr>
        <w:t xml:space="preserve"> tourism economy</w:t>
      </w:r>
      <w:r w:rsidRPr="26E3F10A" w:rsidR="651B110D">
        <w:rPr>
          <w:rFonts w:ascii="Arial" w:hAnsi="Arial" w:eastAsia="Arial" w:cs="Arial"/>
          <w:noProof w:val="0"/>
          <w:sz w:val="24"/>
          <w:szCs w:val="24"/>
          <w:lang w:val="en-US"/>
        </w:rPr>
        <w:t xml:space="preserve"> </w:t>
      </w:r>
      <w:r w:rsidRPr="26E3F10A" w:rsidR="651B110D">
        <w:rPr>
          <w:rFonts w:ascii="Arial" w:hAnsi="Arial" w:eastAsia="Arial" w:cs="Arial" w:asciiTheme="minorAscii" w:hAnsiTheme="minorAscii" w:eastAsiaTheme="minorAscii" w:cstheme="minorAscii"/>
          <w:b w:val="0"/>
          <w:bCs w:val="0"/>
          <w:i w:val="0"/>
          <w:iCs w:val="0"/>
          <w:noProof w:val="0"/>
          <w:sz w:val="24"/>
          <w:szCs w:val="24"/>
          <w:lang w:val="en-US"/>
        </w:rPr>
        <w:t>(Appendix 1)</w:t>
      </w:r>
      <w:r w:rsidRPr="26E3F10A" w:rsidR="6419FF5D">
        <w:rPr>
          <w:rFonts w:ascii="Arial" w:hAnsi="Arial" w:eastAsia="Arial" w:cs="Arial"/>
          <w:noProof w:val="0"/>
          <w:sz w:val="24"/>
          <w:szCs w:val="24"/>
          <w:lang w:val="en-US"/>
        </w:rPr>
        <w:t xml:space="preserve">. </w:t>
      </w:r>
    </w:p>
    <w:p w:rsidR="353A815B" w:rsidP="77936E0A" w:rsidRDefault="353A815B" w14:paraId="71717D2C" w14:textId="6E92359C">
      <w:pPr>
        <w:pStyle w:val="Heading3"/>
        <w:bidi w:val="0"/>
        <w:spacing w:line="360" w:lineRule="auto"/>
        <w:rPr>
          <w:noProof w:val="0"/>
          <w:lang w:val="en-US"/>
        </w:rPr>
      </w:pPr>
      <w:bookmarkStart w:name="_Toc2095910143" w:id="423023241"/>
      <w:r w:rsidRPr="26E3F10A" w:rsidR="353A815B">
        <w:rPr>
          <w:noProof w:val="0"/>
          <w:lang w:val="en-US"/>
        </w:rPr>
        <w:t>Policies</w:t>
      </w:r>
      <w:bookmarkEnd w:id="423023241"/>
      <w:r w:rsidRPr="26E3F10A" w:rsidR="353A815B">
        <w:rPr>
          <w:noProof w:val="0"/>
          <w:lang w:val="en-US"/>
        </w:rPr>
        <w:t xml:space="preserve"> </w:t>
      </w:r>
    </w:p>
    <w:p w:rsidR="2B27D9AA" w:rsidP="35FBC458" w:rsidRDefault="2B27D9AA" w14:paraId="46B6FBBC" w14:textId="1CA9BDCF">
      <w:pPr>
        <w:pStyle w:val="Normal"/>
        <w:bidi w:val="0"/>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35FBC458" w:rsidR="2B27D9AA">
        <w:rPr>
          <w:rFonts w:ascii="Arial" w:hAnsi="Arial" w:eastAsia="Arial" w:cs="Arial" w:asciiTheme="minorAscii" w:hAnsiTheme="minorAscii" w:eastAsiaTheme="minorAscii" w:cstheme="minorAscii"/>
          <w:b w:val="0"/>
          <w:bCs w:val="0"/>
          <w:i w:val="0"/>
          <w:iCs w:val="0"/>
          <w:noProof w:val="0"/>
          <w:sz w:val="24"/>
          <w:szCs w:val="24"/>
          <w:lang w:val="en-US"/>
        </w:rPr>
        <w:t>Travel accessibility is fundamental to the success of mega-</w:t>
      </w:r>
      <w:r w:rsidRPr="35FBC458" w:rsidR="7DE8B20F">
        <w:rPr>
          <w:rFonts w:ascii="Arial" w:hAnsi="Arial" w:eastAsia="Arial" w:cs="Arial" w:asciiTheme="minorAscii" w:hAnsiTheme="minorAscii" w:eastAsiaTheme="minorAscii" w:cstheme="minorAscii"/>
          <w:b w:val="0"/>
          <w:bCs w:val="0"/>
          <w:i w:val="0"/>
          <w:iCs w:val="0"/>
          <w:noProof w:val="0"/>
          <w:sz w:val="24"/>
          <w:szCs w:val="24"/>
          <w:lang w:val="en-US"/>
        </w:rPr>
        <w:t>events;</w:t>
      </w:r>
      <w:r w:rsidRPr="35FBC458" w:rsidR="2B27D9AA">
        <w:rPr>
          <w:rFonts w:ascii="Arial" w:hAnsi="Arial" w:eastAsia="Arial" w:cs="Arial" w:asciiTheme="minorAscii" w:hAnsiTheme="minorAscii" w:eastAsiaTheme="minorAscii" w:cstheme="minorAscii"/>
          <w:b w:val="0"/>
          <w:bCs w:val="0"/>
          <w:i w:val="0"/>
          <w:iCs w:val="0"/>
          <w:noProof w:val="0"/>
          <w:sz w:val="24"/>
          <w:szCs w:val="24"/>
          <w:lang w:val="en-US"/>
        </w:rPr>
        <w:t xml:space="preserve"> making policy decisions</w:t>
      </w:r>
      <w:r w:rsidRPr="35FBC458" w:rsidR="7478A363">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35FBC458" w:rsidR="2B27D9AA">
        <w:rPr>
          <w:rFonts w:ascii="Arial" w:hAnsi="Arial" w:eastAsia="Arial" w:cs="Arial" w:asciiTheme="minorAscii" w:hAnsiTheme="minorAscii" w:eastAsiaTheme="minorAscii" w:cstheme="minorAscii"/>
          <w:b w:val="0"/>
          <w:bCs w:val="0"/>
          <w:i w:val="0"/>
          <w:iCs w:val="0"/>
          <w:noProof w:val="0"/>
          <w:sz w:val="24"/>
          <w:szCs w:val="24"/>
          <w:lang w:val="en-US"/>
        </w:rPr>
        <w:t xml:space="preserve">a key strategic factor. Policies introduced under Donald Trump, including stricter visa regulations and travel restrictions, create structural barriers to international participation. </w:t>
      </w:r>
      <w:r w:rsidRPr="35FBC458" w:rsidR="37A0CC2C">
        <w:rPr>
          <w:rFonts w:ascii="Arial" w:hAnsi="Arial" w:eastAsia="Arial" w:cs="Arial"/>
          <w:noProof w:val="0"/>
          <w:sz w:val="24"/>
          <w:szCs w:val="24"/>
          <w:lang w:val="en-US"/>
        </w:rPr>
        <w:t xml:space="preserve">This is particularly significant for events such as the FIFA World Cup, where attendance, revenue, and atmosphere are heavily dependent on high volumes of international visitors </w:t>
      </w:r>
      <w:r w:rsidRPr="35FBC458" w:rsidR="2B27D9AA">
        <w:rPr>
          <w:rFonts w:ascii="Arial" w:hAnsi="Arial" w:eastAsia="Arial" w:cs="Arial" w:asciiTheme="minorAscii" w:hAnsiTheme="minorAscii" w:eastAsiaTheme="minorAscii" w:cstheme="minorAscii"/>
          <w:b w:val="0"/>
          <w:bCs w:val="0"/>
          <w:i w:val="0"/>
          <w:iCs w:val="0"/>
          <w:noProof w:val="0"/>
          <w:sz w:val="24"/>
          <w:szCs w:val="24"/>
          <w:lang w:val="en-US"/>
        </w:rPr>
        <w:t>(Sports Business Journal, 2026).</w:t>
      </w:r>
    </w:p>
    <w:p w:rsidR="6BA8A793" w:rsidP="6BA8A793" w:rsidRDefault="6BA8A793" w14:paraId="6658A285" w14:textId="33C1638E">
      <w:pPr>
        <w:pStyle w:val="Normal"/>
        <w:bidi w:val="0"/>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p>
    <w:p w:rsidR="6EAD71DA" w:rsidP="26E3F10A" w:rsidRDefault="6EAD71DA" w14:paraId="3EF7699A" w14:textId="4D28A07F">
      <w:pPr>
        <w:bidi w:val="0"/>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26E3F10A" w:rsidR="6EAD71DA">
        <w:rPr>
          <w:rFonts w:ascii="Arial" w:hAnsi="Arial" w:eastAsia="Arial" w:cs="Arial" w:asciiTheme="minorAscii" w:hAnsiTheme="minorAscii" w:eastAsiaTheme="minorAscii" w:cstheme="minorAscii"/>
          <w:b w:val="0"/>
          <w:bCs w:val="0"/>
          <w:i w:val="0"/>
          <w:iCs w:val="0"/>
          <w:noProof w:val="0"/>
          <w:sz w:val="24"/>
          <w:szCs w:val="24"/>
          <w:lang w:val="en-US"/>
        </w:rPr>
        <w:t>Moore</w:t>
      </w:r>
      <w:r w:rsidRPr="26E3F10A" w:rsidR="49A83937">
        <w:rPr>
          <w:rFonts w:ascii="Arial" w:hAnsi="Arial" w:eastAsia="Arial" w:cs="Arial" w:asciiTheme="minorAscii" w:hAnsiTheme="minorAscii" w:eastAsiaTheme="minorAscii" w:cstheme="minorAscii"/>
          <w:b w:val="0"/>
          <w:bCs w:val="0"/>
          <w:i w:val="0"/>
          <w:iCs w:val="0"/>
          <w:noProof w:val="0"/>
          <w:sz w:val="24"/>
          <w:szCs w:val="24"/>
          <w:lang w:val="en-US"/>
        </w:rPr>
        <w:t xml:space="preserve">., A </w:t>
      </w:r>
      <w:r w:rsidRPr="26E3F10A" w:rsidR="6EAD71DA">
        <w:rPr>
          <w:rFonts w:ascii="Arial" w:hAnsi="Arial" w:eastAsia="Arial" w:cs="Arial" w:asciiTheme="minorAscii" w:hAnsiTheme="minorAscii" w:eastAsiaTheme="minorAscii" w:cstheme="minorAscii"/>
          <w:b w:val="0"/>
          <w:bCs w:val="0"/>
          <w:i w:val="0"/>
          <w:iCs w:val="0"/>
          <w:noProof w:val="0"/>
          <w:sz w:val="24"/>
          <w:szCs w:val="24"/>
          <w:lang w:val="en-US"/>
        </w:rPr>
        <w:t xml:space="preserve">(2025) further highlights a decline in Canadian travel to the United States, </w:t>
      </w:r>
      <w:r w:rsidRPr="26E3F10A" w:rsidR="3D5FC31B">
        <w:rPr>
          <w:rFonts w:ascii="Arial" w:hAnsi="Arial" w:eastAsia="Arial" w:cs="Arial" w:asciiTheme="minorAscii" w:hAnsiTheme="minorAscii" w:eastAsiaTheme="minorAscii" w:cstheme="minorAscii"/>
          <w:b w:val="0"/>
          <w:bCs w:val="0"/>
          <w:i w:val="0"/>
          <w:iCs w:val="0"/>
          <w:noProof w:val="0"/>
          <w:sz w:val="24"/>
          <w:szCs w:val="24"/>
          <w:lang w:val="en-US"/>
        </w:rPr>
        <w:t>linking</w:t>
      </w:r>
      <w:r w:rsidRPr="26E3F10A" w:rsidR="6EAD71DA">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26E3F10A" w:rsidR="6EAD71DA">
        <w:rPr>
          <w:rFonts w:ascii="Arial" w:hAnsi="Arial" w:eastAsia="Arial" w:cs="Arial" w:asciiTheme="minorAscii" w:hAnsiTheme="minorAscii" w:eastAsiaTheme="minorAscii" w:cstheme="minorAscii"/>
          <w:b w:val="0"/>
          <w:bCs w:val="0"/>
          <w:i w:val="0"/>
          <w:iCs w:val="0"/>
          <w:noProof w:val="0"/>
          <w:sz w:val="24"/>
          <w:szCs w:val="24"/>
          <w:lang w:val="en-US"/>
        </w:rPr>
        <w:t xml:space="preserve">this to policies and pronouncements from the Trump administration. Contributing factors include stricter border controls, concerns over unfair </w:t>
      </w:r>
      <w:r w:rsidRPr="26E3F10A" w:rsidR="6EAD71DA">
        <w:rPr>
          <w:rFonts w:ascii="Arial" w:hAnsi="Arial" w:eastAsia="Arial" w:cs="Arial" w:asciiTheme="minorAscii" w:hAnsiTheme="minorAscii" w:eastAsiaTheme="minorAscii" w:cstheme="minorAscii"/>
          <w:b w:val="0"/>
          <w:bCs w:val="0"/>
          <w:i w:val="0"/>
          <w:iCs w:val="0"/>
          <w:noProof w:val="0"/>
          <w:sz w:val="24"/>
          <w:szCs w:val="24"/>
          <w:lang w:val="en-US"/>
        </w:rPr>
        <w:t>detention</w:t>
      </w:r>
      <w:r w:rsidRPr="26E3F10A" w:rsidR="7488A01A">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26E3F10A" w:rsidR="6EAD71DA">
        <w:rPr>
          <w:rFonts w:ascii="Arial" w:hAnsi="Arial" w:eastAsia="Arial" w:cs="Arial" w:asciiTheme="minorAscii" w:hAnsiTheme="minorAscii" w:eastAsiaTheme="minorAscii" w:cstheme="minorAscii"/>
          <w:b w:val="0"/>
          <w:bCs w:val="0"/>
          <w:i w:val="0"/>
          <w:iCs w:val="0"/>
          <w:noProof w:val="0"/>
          <w:sz w:val="24"/>
          <w:szCs w:val="24"/>
          <w:lang w:val="en-US"/>
        </w:rPr>
        <w:t xml:space="preserve">and the strength of the </w:t>
      </w:r>
      <w:r w:rsidRPr="26E3F10A" w:rsidR="6EAD71DA">
        <w:rPr>
          <w:rFonts w:ascii="Arial" w:hAnsi="Arial" w:eastAsia="Arial" w:cs="Arial" w:asciiTheme="minorAscii" w:hAnsiTheme="minorAscii" w:eastAsiaTheme="minorAscii" w:cstheme="minorAscii"/>
          <w:b w:val="0"/>
          <w:bCs w:val="0"/>
          <w:i w:val="0"/>
          <w:iCs w:val="0"/>
          <w:noProof w:val="0"/>
          <w:sz w:val="24"/>
          <w:szCs w:val="24"/>
          <w:lang w:val="en-US"/>
        </w:rPr>
        <w:t>U</w:t>
      </w:r>
      <w:r w:rsidRPr="26E3F10A" w:rsidR="6B24B023">
        <w:rPr>
          <w:rFonts w:ascii="Arial" w:hAnsi="Arial" w:eastAsia="Arial" w:cs="Arial" w:asciiTheme="minorAscii" w:hAnsiTheme="minorAscii" w:eastAsiaTheme="minorAscii" w:cstheme="minorAscii"/>
          <w:b w:val="0"/>
          <w:bCs w:val="0"/>
          <w:i w:val="0"/>
          <w:iCs w:val="0"/>
          <w:noProof w:val="0"/>
          <w:sz w:val="24"/>
          <w:szCs w:val="24"/>
          <w:lang w:val="en-US"/>
        </w:rPr>
        <w:t>.</w:t>
      </w:r>
      <w:r w:rsidRPr="26E3F10A" w:rsidR="6EAD71DA">
        <w:rPr>
          <w:rFonts w:ascii="Arial" w:hAnsi="Arial" w:eastAsia="Arial" w:cs="Arial" w:asciiTheme="minorAscii" w:hAnsiTheme="minorAscii" w:eastAsiaTheme="minorAscii" w:cstheme="minorAscii"/>
          <w:b w:val="0"/>
          <w:bCs w:val="0"/>
          <w:i w:val="0"/>
          <w:iCs w:val="0"/>
          <w:noProof w:val="0"/>
          <w:sz w:val="24"/>
          <w:szCs w:val="24"/>
          <w:lang w:val="en-US"/>
        </w:rPr>
        <w:t>S</w:t>
      </w:r>
      <w:r w:rsidRPr="26E3F10A" w:rsidR="6B24B023">
        <w:rPr>
          <w:rFonts w:ascii="Arial" w:hAnsi="Arial" w:eastAsia="Arial" w:cs="Arial" w:asciiTheme="minorAscii" w:hAnsiTheme="minorAscii" w:eastAsiaTheme="minorAscii" w:cstheme="minorAscii"/>
          <w:b w:val="0"/>
          <w:bCs w:val="0"/>
          <w:i w:val="0"/>
          <w:iCs w:val="0"/>
          <w:noProof w:val="0"/>
          <w:sz w:val="24"/>
          <w:szCs w:val="24"/>
          <w:lang w:val="en-US"/>
        </w:rPr>
        <w:t>.</w:t>
      </w:r>
      <w:r w:rsidRPr="26E3F10A" w:rsidR="6EAD71DA">
        <w:rPr>
          <w:rFonts w:ascii="Arial" w:hAnsi="Arial" w:eastAsia="Arial" w:cs="Arial" w:asciiTheme="minorAscii" w:hAnsiTheme="minorAscii" w:eastAsiaTheme="minorAscii" w:cstheme="minorAscii"/>
          <w:b w:val="0"/>
          <w:bCs w:val="0"/>
          <w:i w:val="0"/>
          <w:iCs w:val="0"/>
          <w:noProof w:val="0"/>
          <w:sz w:val="24"/>
          <w:szCs w:val="24"/>
          <w:lang w:val="en-US"/>
        </w:rPr>
        <w:t xml:space="preserve"> dollar making travel more expensive. This suggests that policy changes not only affect accessibility in theory but are influencing real travel </w:t>
      </w:r>
      <w:r w:rsidRPr="26E3F10A" w:rsidR="6EAD71DA">
        <w:rPr>
          <w:rFonts w:ascii="Arial" w:hAnsi="Arial" w:eastAsia="Arial" w:cs="Arial" w:asciiTheme="minorAscii" w:hAnsiTheme="minorAscii" w:eastAsiaTheme="minorAscii" w:cstheme="minorAscii"/>
          <w:b w:val="0"/>
          <w:bCs w:val="0"/>
          <w:i w:val="0"/>
          <w:iCs w:val="0"/>
          <w:noProof w:val="0"/>
          <w:sz w:val="24"/>
          <w:szCs w:val="24"/>
          <w:lang w:val="en-US"/>
        </w:rPr>
        <w:t>behavior.</w:t>
      </w:r>
      <w:r w:rsidRPr="26E3F10A" w:rsidR="6E82B06D">
        <w:rPr>
          <w:rFonts w:ascii="Arial" w:hAnsi="Arial" w:eastAsia="Arial" w:cs="Arial" w:asciiTheme="minorAscii" w:hAnsiTheme="minorAscii" w:eastAsiaTheme="minorAscii" w:cstheme="minorAscii"/>
          <w:b w:val="0"/>
          <w:bCs w:val="0"/>
          <w:i w:val="0"/>
          <w:iCs w:val="0"/>
          <w:noProof w:val="0"/>
          <w:sz w:val="24"/>
          <w:szCs w:val="24"/>
          <w:lang w:val="en-US"/>
        </w:rPr>
        <w:t xml:space="preserve"> These impacts are </w:t>
      </w:r>
      <w:r w:rsidRPr="26E3F10A" w:rsidR="6E82B06D">
        <w:rPr>
          <w:rFonts w:ascii="Arial" w:hAnsi="Arial" w:eastAsia="Arial" w:cs="Arial" w:asciiTheme="minorAscii" w:hAnsiTheme="minorAscii" w:eastAsiaTheme="minorAscii" w:cstheme="minorAscii"/>
          <w:b w:val="0"/>
          <w:bCs w:val="0"/>
          <w:i w:val="0"/>
          <w:iCs w:val="0"/>
          <w:noProof w:val="0"/>
          <w:sz w:val="24"/>
          <w:szCs w:val="24"/>
          <w:lang w:val="en-US"/>
        </w:rPr>
        <w:t>closely linked</w:t>
      </w:r>
      <w:r w:rsidRPr="26E3F10A" w:rsidR="6E82B06D">
        <w:rPr>
          <w:rFonts w:ascii="Arial" w:hAnsi="Arial" w:eastAsia="Arial" w:cs="Arial" w:asciiTheme="minorAscii" w:hAnsiTheme="minorAscii" w:eastAsiaTheme="minorAscii" w:cstheme="minorAscii"/>
          <w:b w:val="0"/>
          <w:bCs w:val="0"/>
          <w:i w:val="0"/>
          <w:iCs w:val="0"/>
          <w:noProof w:val="0"/>
          <w:sz w:val="24"/>
          <w:szCs w:val="24"/>
          <w:lang w:val="en-US"/>
        </w:rPr>
        <w:t xml:space="preserve"> to wider geopolitical dynamics, as tensions between countries and changes in diplomatic relationships can directly affect visa policies, border control </w:t>
      </w:r>
      <w:r w:rsidRPr="26E3F10A" w:rsidR="6E82B06D">
        <w:rPr>
          <w:rFonts w:ascii="Arial" w:hAnsi="Arial" w:eastAsia="Arial" w:cs="Arial" w:asciiTheme="minorAscii" w:hAnsiTheme="minorAscii" w:eastAsiaTheme="minorAscii" w:cstheme="minorAscii"/>
          <w:b w:val="0"/>
          <w:bCs w:val="0"/>
          <w:i w:val="0"/>
          <w:iCs w:val="0"/>
          <w:noProof w:val="0"/>
          <w:sz w:val="24"/>
          <w:szCs w:val="24"/>
          <w:lang w:val="en-US"/>
        </w:rPr>
        <w:t>measures</w:t>
      </w:r>
      <w:r w:rsidRPr="26E3F10A" w:rsidR="6E82B06D">
        <w:rPr>
          <w:rFonts w:ascii="Arial" w:hAnsi="Arial" w:eastAsia="Arial" w:cs="Arial" w:asciiTheme="minorAscii" w:hAnsiTheme="minorAscii" w:eastAsiaTheme="minorAscii" w:cstheme="minorAscii"/>
          <w:b w:val="0"/>
          <w:bCs w:val="0"/>
          <w:i w:val="0"/>
          <w:iCs w:val="0"/>
          <w:noProof w:val="0"/>
          <w:sz w:val="24"/>
          <w:szCs w:val="24"/>
          <w:lang w:val="en-US"/>
        </w:rPr>
        <w:t xml:space="preserve"> and overall travel accessibility</w:t>
      </w:r>
      <w:r w:rsidRPr="26E3F10A" w:rsidR="1F176F79">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26E3F10A" w:rsidR="1F176F79">
        <w:rPr>
          <w:rFonts w:ascii="Arial" w:hAnsi="Arial" w:eastAsia="Arial" w:cs="Arial" w:asciiTheme="minorAscii" w:hAnsiTheme="minorAscii" w:eastAsiaTheme="minorAscii" w:cstheme="minorAscii"/>
          <w:b w:val="0"/>
          <w:bCs w:val="0"/>
          <w:i w:val="0"/>
          <w:iCs w:val="0"/>
          <w:noProof w:val="0"/>
          <w:sz w:val="24"/>
          <w:szCs w:val="24"/>
          <w:lang w:val="en-US"/>
        </w:rPr>
        <w:t>Gualdi</w:t>
      </w:r>
      <w:r w:rsidRPr="26E3F10A" w:rsidR="1F176F79">
        <w:rPr>
          <w:rFonts w:ascii="Arial" w:hAnsi="Arial" w:eastAsia="Arial" w:cs="Arial" w:asciiTheme="minorAscii" w:hAnsiTheme="minorAscii" w:eastAsiaTheme="minorAscii" w:cstheme="minorAscii"/>
          <w:b w:val="0"/>
          <w:bCs w:val="0"/>
          <w:i w:val="0"/>
          <w:iCs w:val="0"/>
          <w:noProof w:val="0"/>
          <w:sz w:val="24"/>
          <w:szCs w:val="24"/>
          <w:lang w:val="en-US"/>
        </w:rPr>
        <w:t>, 2024)</w:t>
      </w:r>
      <w:r w:rsidRPr="26E3F10A" w:rsidR="6E82B06D">
        <w:rPr>
          <w:rFonts w:ascii="Arial" w:hAnsi="Arial" w:eastAsia="Arial" w:cs="Arial" w:asciiTheme="minorAscii" w:hAnsiTheme="minorAscii" w:eastAsiaTheme="minorAscii" w:cstheme="minorAscii"/>
          <w:b w:val="0"/>
          <w:bCs w:val="0"/>
          <w:i w:val="0"/>
          <w:iCs w:val="0"/>
          <w:noProof w:val="0"/>
          <w:sz w:val="24"/>
          <w:szCs w:val="24"/>
          <w:lang w:val="en-US"/>
        </w:rPr>
        <w:t xml:space="preserve">. </w:t>
      </w:r>
    </w:p>
    <w:p w:rsidR="6BA8A793" w:rsidP="6BA8A793" w:rsidRDefault="6BA8A793" w14:paraId="7F36E9DE" w14:textId="4AAF1792">
      <w:pPr>
        <w:bidi w:val="0"/>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p>
    <w:p w:rsidR="2B27D9AA" w:rsidP="35FBC458" w:rsidRDefault="2B27D9AA" w14:paraId="0A2B2A4E" w14:textId="0B9899FE">
      <w:pPr>
        <w:bidi w:val="0"/>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35FBC458" w:rsidR="2B27D9AA">
        <w:rPr>
          <w:rFonts w:ascii="Arial" w:hAnsi="Arial" w:eastAsia="Arial" w:cs="Arial" w:asciiTheme="minorAscii" w:hAnsiTheme="minorAscii" w:eastAsiaTheme="minorAscii" w:cstheme="minorAscii"/>
          <w:b w:val="0"/>
          <w:bCs w:val="0"/>
          <w:i w:val="0"/>
          <w:iCs w:val="0"/>
          <w:noProof w:val="0"/>
          <w:sz w:val="24"/>
          <w:szCs w:val="24"/>
          <w:lang w:val="en-US"/>
        </w:rPr>
        <w:t>While increased border control may enhance perceptions of safety, this benefit is limited when weighed against reduced accessibility (Global Safety and Security, 2026).</w:t>
      </w:r>
      <w:r w:rsidRPr="35FBC458" w:rsidR="2B27D9AA">
        <w:rPr>
          <w:rFonts w:ascii="Arial" w:hAnsi="Arial" w:eastAsia="Arial" w:cs="Arial" w:asciiTheme="minorAscii" w:hAnsiTheme="minorAscii" w:eastAsiaTheme="minorAscii" w:cstheme="minorAscii"/>
          <w:b w:val="0"/>
          <w:bCs w:val="0"/>
          <w:i w:val="0"/>
          <w:iCs w:val="0"/>
          <w:noProof w:val="0"/>
          <w:sz w:val="24"/>
          <w:szCs w:val="24"/>
          <w:lang w:val="en-US"/>
        </w:rPr>
        <w:t xml:space="preserve"> For global events, ease of entry is often a primary determinant </w:t>
      </w:r>
      <w:r w:rsidRPr="35FBC458" w:rsidR="5E1F75B4">
        <w:rPr>
          <w:rFonts w:ascii="Arial" w:hAnsi="Arial" w:eastAsia="Arial" w:cs="Arial" w:asciiTheme="minorAscii" w:hAnsiTheme="minorAscii" w:eastAsiaTheme="minorAscii" w:cstheme="minorAscii"/>
          <w:b w:val="0"/>
          <w:bCs w:val="0"/>
          <w:i w:val="0"/>
          <w:iCs w:val="0"/>
          <w:noProof w:val="0"/>
          <w:sz w:val="24"/>
          <w:szCs w:val="24"/>
          <w:lang w:val="en-US"/>
        </w:rPr>
        <w:t>for</w:t>
      </w:r>
      <w:r w:rsidRPr="35FBC458" w:rsidR="2B27D9AA">
        <w:rPr>
          <w:rFonts w:ascii="Arial" w:hAnsi="Arial" w:eastAsia="Arial" w:cs="Arial" w:asciiTheme="minorAscii" w:hAnsiTheme="minorAscii" w:eastAsiaTheme="minorAscii" w:cstheme="minorAscii"/>
          <w:b w:val="0"/>
          <w:bCs w:val="0"/>
          <w:i w:val="0"/>
          <w:iCs w:val="0"/>
          <w:noProof w:val="0"/>
          <w:sz w:val="24"/>
          <w:szCs w:val="24"/>
          <w:lang w:val="en-US"/>
        </w:rPr>
        <w:t xml:space="preserve"> attendance, suggesting that restrictive policies have a net negative impact.</w:t>
      </w:r>
    </w:p>
    <w:p w:rsidR="651C5ADE" w:rsidP="651C5ADE" w:rsidRDefault="651C5ADE" w14:paraId="33D0A4E1" w14:textId="485ECA2F">
      <w:pPr>
        <w:bidi w:val="0"/>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p>
    <w:p w:rsidR="651C5ADE" w:rsidP="26E3F10A" w:rsidRDefault="651C5ADE" w14:paraId="005848E2" w14:textId="33761766">
      <w:pPr>
        <w:pStyle w:val="Normal"/>
        <w:bidi w:val="0"/>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26E3F10A" w:rsidR="2B27D9AA">
        <w:rPr>
          <w:rFonts w:ascii="Arial" w:hAnsi="Arial" w:eastAsia="Arial" w:cs="Arial" w:asciiTheme="minorAscii" w:hAnsiTheme="minorAscii" w:eastAsiaTheme="minorAscii" w:cstheme="minorAscii"/>
          <w:b w:val="0"/>
          <w:bCs w:val="0"/>
          <w:i w:val="0"/>
          <w:iCs w:val="0"/>
          <w:noProof w:val="0"/>
          <w:sz w:val="24"/>
          <w:szCs w:val="24"/>
          <w:lang w:val="en-US"/>
        </w:rPr>
        <w:t xml:space="preserve">This highlights a key trade-off between security and openness. </w:t>
      </w:r>
      <w:r w:rsidRPr="26E3F10A" w:rsidR="71085804">
        <w:rPr>
          <w:rFonts w:ascii="Arial" w:hAnsi="Arial" w:eastAsia="Arial" w:cs="Arial" w:asciiTheme="minorAscii" w:hAnsiTheme="minorAscii" w:eastAsiaTheme="minorAscii" w:cstheme="minorAscii"/>
          <w:b w:val="0"/>
          <w:bCs w:val="0"/>
          <w:i w:val="0"/>
          <w:iCs w:val="0"/>
          <w:noProof w:val="0"/>
          <w:sz w:val="24"/>
          <w:szCs w:val="24"/>
          <w:lang w:val="en-US"/>
        </w:rPr>
        <w:t>Yet</w:t>
      </w:r>
      <w:r w:rsidRPr="26E3F10A" w:rsidR="2B27D9AA">
        <w:rPr>
          <w:rFonts w:ascii="Arial" w:hAnsi="Arial" w:eastAsia="Arial" w:cs="Arial" w:asciiTheme="minorAscii" w:hAnsiTheme="minorAscii" w:eastAsiaTheme="minorAscii" w:cstheme="minorAscii"/>
          <w:b w:val="0"/>
          <w:bCs w:val="0"/>
          <w:i w:val="0"/>
          <w:iCs w:val="0"/>
          <w:noProof w:val="0"/>
          <w:sz w:val="24"/>
          <w:szCs w:val="24"/>
          <w:lang w:val="en-US"/>
        </w:rPr>
        <w:t xml:space="preserve">, in the context of events tourism, accessibility is typically more critical to success, </w:t>
      </w:r>
      <w:r w:rsidRPr="26E3F10A" w:rsidR="2B27D9AA">
        <w:rPr>
          <w:rFonts w:ascii="Arial" w:hAnsi="Arial" w:eastAsia="Arial" w:cs="Arial" w:asciiTheme="minorAscii" w:hAnsiTheme="minorAscii" w:eastAsiaTheme="minorAscii" w:cstheme="minorAscii"/>
          <w:b w:val="0"/>
          <w:bCs w:val="0"/>
          <w:i w:val="0"/>
          <w:iCs w:val="0"/>
          <w:noProof w:val="0"/>
          <w:sz w:val="24"/>
          <w:szCs w:val="24"/>
          <w:lang w:val="en-US"/>
        </w:rPr>
        <w:t>indicating</w:t>
      </w:r>
      <w:r w:rsidRPr="26E3F10A" w:rsidR="2B27D9AA">
        <w:rPr>
          <w:rFonts w:ascii="Arial" w:hAnsi="Arial" w:eastAsia="Arial" w:cs="Arial" w:asciiTheme="minorAscii" w:hAnsiTheme="minorAscii" w:eastAsiaTheme="minorAscii" w:cstheme="minorAscii"/>
          <w:b w:val="0"/>
          <w:bCs w:val="0"/>
          <w:i w:val="0"/>
          <w:iCs w:val="0"/>
          <w:noProof w:val="0"/>
          <w:sz w:val="24"/>
          <w:szCs w:val="24"/>
          <w:lang w:val="en-US"/>
        </w:rPr>
        <w:t xml:space="preserve"> that such policies may weaken the USA’s competitiveness as a host destination.</w:t>
      </w:r>
      <w:r w:rsidRPr="26E3F10A" w:rsidR="2D17BAA5">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26E3F10A" w:rsidR="2D17BAA5">
        <w:rPr>
          <w:rFonts w:ascii="Arial" w:hAnsi="Arial" w:eastAsia="Arial" w:cs="Arial"/>
          <w:noProof w:val="0"/>
          <w:sz w:val="24"/>
          <w:szCs w:val="24"/>
          <w:lang w:val="en-US"/>
        </w:rPr>
        <w:t>Reduced accessibility may therefore not only lower visitor numbers but weaken the overall success and global reach of mega-events.</w:t>
      </w:r>
    </w:p>
    <w:p w:rsidR="77936E0A" w:rsidP="6AFB54B3" w:rsidRDefault="77936E0A" w14:paraId="0810FDC6" w14:textId="080B7EA2">
      <w:pPr>
        <w:pStyle w:val="Heading3"/>
        <w:rPr>
          <w:noProof w:val="0"/>
          <w:lang w:val="en-US"/>
        </w:rPr>
      </w:pPr>
      <w:bookmarkStart w:name="_Toc888101233" w:id="2118807659"/>
      <w:r w:rsidRPr="26E3F10A" w:rsidR="002CCFB1">
        <w:rPr>
          <w:noProof w:val="0"/>
          <w:lang w:val="en-US"/>
        </w:rPr>
        <w:t xml:space="preserve">Stakeholders </w:t>
      </w:r>
      <w:r w:rsidRPr="26E3F10A" w:rsidR="2B152320">
        <w:rPr>
          <w:noProof w:val="0"/>
          <w:lang w:val="en-US"/>
        </w:rPr>
        <w:t>Confidence</w:t>
      </w:r>
      <w:bookmarkEnd w:id="2118807659"/>
      <w:r w:rsidRPr="26E3F10A" w:rsidR="2B152320">
        <w:rPr>
          <w:noProof w:val="0"/>
          <w:lang w:val="en-US"/>
        </w:rPr>
        <w:t xml:space="preserve"> </w:t>
      </w:r>
    </w:p>
    <w:p w:rsidR="2A22153C" w:rsidP="651C5ADE" w:rsidRDefault="2A22153C" w14:paraId="2A8F1088" w14:textId="5183A90C">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r w:rsidRPr="651C5ADE" w:rsidR="2A22153C">
        <w:rPr>
          <w:rFonts w:ascii="Arial" w:hAnsi="Arial" w:eastAsia="Arial" w:cs="Arial" w:asciiTheme="minorAscii" w:hAnsiTheme="minorAscii" w:eastAsiaTheme="minorAscii" w:cstheme="minorAscii"/>
          <w:b w:val="0"/>
          <w:bCs w:val="0"/>
          <w:i w:val="0"/>
          <w:iCs w:val="0"/>
          <w:noProof w:val="0"/>
          <w:sz w:val="24"/>
          <w:szCs w:val="24"/>
          <w:lang w:val="en-US"/>
        </w:rPr>
        <w:t xml:space="preserve">The success of events tourism depends on the confidence of diverse stakeholders, including sponsors, </w:t>
      </w:r>
      <w:r w:rsidRPr="651C5ADE" w:rsidR="27B5FD83">
        <w:rPr>
          <w:rFonts w:ascii="Arial" w:hAnsi="Arial" w:eastAsia="Arial" w:cs="Arial" w:asciiTheme="minorAscii" w:hAnsiTheme="minorAscii" w:eastAsiaTheme="minorAscii" w:cstheme="minorAscii"/>
          <w:b w:val="0"/>
          <w:bCs w:val="0"/>
          <w:i w:val="0"/>
          <w:iCs w:val="0"/>
          <w:noProof w:val="0"/>
          <w:sz w:val="24"/>
          <w:szCs w:val="24"/>
          <w:lang w:val="en-US"/>
        </w:rPr>
        <w:t>organizers</w:t>
      </w:r>
      <w:r w:rsidRPr="651C5ADE" w:rsidR="2A22153C">
        <w:rPr>
          <w:rFonts w:ascii="Arial" w:hAnsi="Arial" w:eastAsia="Arial" w:cs="Arial" w:asciiTheme="minorAscii" w:hAnsiTheme="minorAscii" w:eastAsiaTheme="minorAscii" w:cstheme="minorAscii"/>
          <w:b w:val="0"/>
          <w:bCs w:val="0"/>
          <w:i w:val="0"/>
          <w:iCs w:val="0"/>
          <w:noProof w:val="0"/>
          <w:sz w:val="24"/>
          <w:szCs w:val="24"/>
          <w:lang w:val="en-US"/>
        </w:rPr>
        <w:t>, and tourists (Ramirez, 2025). The leadership of Donald Trump introduces both opportunities and risks within this context (Doyle,2025).</w:t>
      </w:r>
    </w:p>
    <w:p w:rsidR="651C5ADE" w:rsidP="651C5ADE" w:rsidRDefault="651C5ADE" w14:paraId="11FA1A8E" w14:textId="005D9245">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4841DBAE" w:rsidP="6BA8A793" w:rsidRDefault="4841DBAE" w14:paraId="4BF97C7B" w14:textId="2E4C2381">
      <w:pPr>
        <w:pStyle w:val="Normal"/>
        <w:bidi w:val="0"/>
        <w:spacing w:before="0" w:beforeAutospacing="off" w:after="0" w:afterAutospacing="off" w:line="360" w:lineRule="auto"/>
        <w:jc w:val="left"/>
      </w:pPr>
      <w:r w:rsidRPr="6BA8A793" w:rsidR="4841DBAE">
        <w:rPr>
          <w:rFonts w:ascii="Arial" w:hAnsi="Arial" w:eastAsia="Arial" w:cs="Arial"/>
          <w:noProof w:val="0"/>
          <w:sz w:val="24"/>
          <w:szCs w:val="24"/>
          <w:lang w:val="en-US"/>
        </w:rPr>
        <w:t xml:space="preserve">Unpredictable communication and controversial policies may reduce confidence among international stakeholders, who </w:t>
      </w:r>
      <w:r w:rsidRPr="6BA8A793" w:rsidR="4841DBAE">
        <w:rPr>
          <w:rFonts w:ascii="Arial" w:hAnsi="Arial" w:eastAsia="Arial" w:cs="Arial"/>
          <w:noProof w:val="0"/>
          <w:sz w:val="24"/>
          <w:szCs w:val="24"/>
          <w:lang w:val="en-US"/>
        </w:rPr>
        <w:t>prioritize</w:t>
      </w:r>
      <w:r w:rsidRPr="6BA8A793" w:rsidR="4841DBAE">
        <w:rPr>
          <w:rFonts w:ascii="Arial" w:hAnsi="Arial" w:eastAsia="Arial" w:cs="Arial"/>
          <w:noProof w:val="0"/>
          <w:sz w:val="24"/>
          <w:szCs w:val="24"/>
          <w:lang w:val="en-US"/>
        </w:rPr>
        <w:t xml:space="preserve"> stability and positive global </w:t>
      </w:r>
      <w:r w:rsidRPr="6BA8A793" w:rsidR="4841DBAE">
        <w:rPr>
          <w:rFonts w:ascii="Arial" w:hAnsi="Arial" w:eastAsia="Arial" w:cs="Arial"/>
          <w:noProof w:val="0"/>
          <w:sz w:val="24"/>
          <w:szCs w:val="24"/>
          <w:lang w:val="en-US"/>
        </w:rPr>
        <w:t>perception</w:t>
      </w:r>
      <w:r w:rsidRPr="6BA8A793" w:rsidR="4841DBAE">
        <w:rPr>
          <w:rFonts w:ascii="Arial" w:hAnsi="Arial" w:eastAsia="Arial" w:cs="Arial"/>
          <w:noProof w:val="0"/>
          <w:sz w:val="24"/>
          <w:szCs w:val="24"/>
          <w:lang w:val="en-US"/>
        </w:rPr>
        <w:t xml:space="preserve">. This creates reputational and financial risks that can affect sponsorship deals, event funding, and the overall delivery of mega-events, as reputational instability and geopolitical uncertainty are </w:t>
      </w:r>
      <w:r w:rsidRPr="6BA8A793" w:rsidR="4841DBAE">
        <w:rPr>
          <w:rFonts w:ascii="Arial" w:hAnsi="Arial" w:eastAsia="Arial" w:cs="Arial"/>
          <w:noProof w:val="0"/>
          <w:sz w:val="24"/>
          <w:szCs w:val="24"/>
          <w:lang w:val="en-US"/>
        </w:rPr>
        <w:t>closely linked</w:t>
      </w:r>
      <w:r w:rsidRPr="6BA8A793" w:rsidR="4841DBAE">
        <w:rPr>
          <w:rFonts w:ascii="Arial" w:hAnsi="Arial" w:eastAsia="Arial" w:cs="Arial"/>
          <w:noProof w:val="0"/>
          <w:sz w:val="24"/>
          <w:szCs w:val="24"/>
          <w:lang w:val="en-US"/>
        </w:rPr>
        <w:t xml:space="preserve"> to declining stakeholder trust and investment confidence (Aon, 2024).</w:t>
      </w:r>
    </w:p>
    <w:p w:rsidR="651C5ADE" w:rsidP="651C5ADE" w:rsidRDefault="651C5ADE" w14:paraId="7F3D8705" w14:textId="42085379">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p>
    <w:p w:rsidR="5428E316" w:rsidP="26E3F10A" w:rsidRDefault="5428E316" w14:paraId="2D0C1F91" w14:textId="7C737B8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26E3F10A" w:rsidR="2CD559D8">
        <w:rPr>
          <w:rFonts w:ascii="Arial" w:hAnsi="Arial" w:eastAsia="Arial" w:cs="Arial" w:asciiTheme="minorAscii" w:hAnsiTheme="minorAscii" w:eastAsiaTheme="minorAscii" w:cstheme="minorAscii"/>
          <w:b w:val="0"/>
          <w:bCs w:val="0"/>
          <w:i w:val="0"/>
          <w:iCs w:val="0"/>
          <w:noProof w:val="0"/>
          <w:sz w:val="24"/>
          <w:szCs w:val="24"/>
          <w:lang w:val="en-US"/>
        </w:rPr>
        <w:t>On the other hand</w:t>
      </w:r>
      <w:r w:rsidRPr="26E3F10A" w:rsidR="5428E316">
        <w:rPr>
          <w:rFonts w:ascii="Arial" w:hAnsi="Arial" w:eastAsia="Arial" w:cs="Arial" w:asciiTheme="minorAscii" w:hAnsiTheme="minorAscii" w:eastAsiaTheme="minorAscii" w:cstheme="minorAscii"/>
          <w:b w:val="0"/>
          <w:bCs w:val="0"/>
          <w:i w:val="0"/>
          <w:iCs w:val="0"/>
          <w:noProof w:val="0"/>
          <w:sz w:val="24"/>
          <w:szCs w:val="24"/>
          <w:lang w:val="en-US"/>
        </w:rPr>
        <w:t>, Trump’s emphasis on national identity and economic growth may strengthen domestic stakeholder engagement (Baron, 2017</w:t>
      </w:r>
      <w:r w:rsidRPr="26E3F10A" w:rsidR="5428E316">
        <w:rPr>
          <w:rFonts w:ascii="Arial" w:hAnsi="Arial" w:eastAsia="Arial" w:cs="Arial" w:asciiTheme="minorAscii" w:hAnsiTheme="minorAscii" w:eastAsiaTheme="minorAscii" w:cstheme="minorAscii"/>
          <w:b w:val="0"/>
          <w:bCs w:val="0"/>
          <w:i w:val="0"/>
          <w:iCs w:val="0"/>
          <w:noProof w:val="0"/>
          <w:sz w:val="24"/>
          <w:szCs w:val="24"/>
          <w:lang w:val="en-US"/>
        </w:rPr>
        <w:t>).</w:t>
      </w:r>
      <w:r w:rsidRPr="26E3F10A" w:rsidR="5428E316">
        <w:rPr>
          <w:rFonts w:ascii="Arial" w:hAnsi="Arial" w:eastAsia="Arial" w:cs="Arial" w:asciiTheme="minorAscii" w:hAnsiTheme="minorAscii" w:eastAsiaTheme="minorAscii" w:cstheme="minorAscii"/>
          <w:b w:val="0"/>
          <w:bCs w:val="0"/>
          <w:i w:val="0"/>
          <w:iCs w:val="0"/>
          <w:noProof w:val="0"/>
          <w:sz w:val="24"/>
          <w:szCs w:val="24"/>
          <w:lang w:val="en-US"/>
        </w:rPr>
        <w:t xml:space="preserve"> This reflects a divergence in impact: while domestic stakeholders may </w:t>
      </w:r>
      <w:r w:rsidRPr="26E3F10A" w:rsidR="5428E316">
        <w:rPr>
          <w:rFonts w:ascii="Arial" w:hAnsi="Arial" w:eastAsia="Arial" w:cs="Arial" w:asciiTheme="minorAscii" w:hAnsiTheme="minorAscii" w:eastAsiaTheme="minorAscii" w:cstheme="minorAscii"/>
          <w:b w:val="0"/>
          <w:bCs w:val="0"/>
          <w:i w:val="0"/>
          <w:iCs w:val="0"/>
          <w:noProof w:val="0"/>
          <w:sz w:val="24"/>
          <w:szCs w:val="24"/>
          <w:lang w:val="en-US"/>
        </w:rPr>
        <w:t>benefit</w:t>
      </w:r>
      <w:r w:rsidRPr="26E3F10A" w:rsidR="5428E316">
        <w:rPr>
          <w:rFonts w:ascii="Arial" w:hAnsi="Arial" w:eastAsia="Arial" w:cs="Arial" w:asciiTheme="minorAscii" w:hAnsiTheme="minorAscii" w:eastAsiaTheme="minorAscii" w:cstheme="minorAscii"/>
          <w:b w:val="0"/>
          <w:bCs w:val="0"/>
          <w:i w:val="0"/>
          <w:iCs w:val="0"/>
          <w:noProof w:val="0"/>
          <w:sz w:val="24"/>
          <w:szCs w:val="24"/>
          <w:lang w:val="en-US"/>
        </w:rPr>
        <w:t xml:space="preserve"> from increased investment and support, international stakeholders are more likely to experience uncertainty.</w:t>
      </w:r>
    </w:p>
    <w:p w:rsidR="651C5ADE" w:rsidP="651C5ADE" w:rsidRDefault="651C5ADE" w14:paraId="59BCC30E" w14:textId="22ED79FD">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p>
    <w:p w:rsidR="5428E316" w:rsidP="651C5ADE" w:rsidRDefault="5428E316" w14:paraId="05501B88" w14:textId="2CCFF280">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651C5ADE" w:rsidR="5428E316">
        <w:rPr>
          <w:rFonts w:ascii="Arial" w:hAnsi="Arial" w:eastAsia="Arial" w:cs="Arial" w:asciiTheme="minorAscii" w:hAnsiTheme="minorAscii" w:eastAsiaTheme="minorAscii" w:cstheme="minorAscii"/>
          <w:b w:val="0"/>
          <w:bCs w:val="0"/>
          <w:i w:val="0"/>
          <w:iCs w:val="0"/>
          <w:noProof w:val="0"/>
          <w:sz w:val="24"/>
          <w:szCs w:val="24"/>
          <w:lang w:val="en-US"/>
        </w:rPr>
        <w:t xml:space="preserve">Critically, because mega-events rely heavily on international collaboration, reduced global confidence </w:t>
      </w:r>
      <w:r w:rsidRPr="651C5ADE" w:rsidR="5428E316">
        <w:rPr>
          <w:rFonts w:ascii="Arial" w:hAnsi="Arial" w:eastAsia="Arial" w:cs="Arial" w:asciiTheme="minorAscii" w:hAnsiTheme="minorAscii" w:eastAsiaTheme="minorAscii" w:cstheme="minorAscii"/>
          <w:b w:val="0"/>
          <w:bCs w:val="0"/>
          <w:i w:val="0"/>
          <w:iCs w:val="0"/>
          <w:noProof w:val="0"/>
          <w:sz w:val="24"/>
          <w:szCs w:val="24"/>
          <w:lang w:val="en-US"/>
        </w:rPr>
        <w:t>represents</w:t>
      </w:r>
      <w:r w:rsidRPr="651C5ADE" w:rsidR="5428E316">
        <w:rPr>
          <w:rFonts w:ascii="Arial" w:hAnsi="Arial" w:eastAsia="Arial" w:cs="Arial" w:asciiTheme="minorAscii" w:hAnsiTheme="minorAscii" w:eastAsiaTheme="minorAscii" w:cstheme="minorAscii"/>
          <w:b w:val="0"/>
          <w:bCs w:val="0"/>
          <w:i w:val="0"/>
          <w:iCs w:val="0"/>
          <w:noProof w:val="0"/>
          <w:sz w:val="24"/>
          <w:szCs w:val="24"/>
          <w:lang w:val="en-US"/>
        </w:rPr>
        <w:t xml:space="preserve"> a more significant threat than increased domestic support. This reinforces the importance of </w:t>
      </w:r>
      <w:r w:rsidRPr="651C5ADE" w:rsidR="5428E316">
        <w:rPr>
          <w:rFonts w:ascii="Arial" w:hAnsi="Arial" w:eastAsia="Arial" w:cs="Arial" w:asciiTheme="minorAscii" w:hAnsiTheme="minorAscii" w:eastAsiaTheme="minorAscii" w:cstheme="minorAscii"/>
          <w:b w:val="0"/>
          <w:bCs w:val="0"/>
          <w:i w:val="0"/>
          <w:iCs w:val="0"/>
          <w:noProof w:val="0"/>
          <w:sz w:val="24"/>
          <w:szCs w:val="24"/>
          <w:lang w:val="en-US"/>
        </w:rPr>
        <w:t>maintaining</w:t>
      </w:r>
      <w:r w:rsidRPr="651C5ADE" w:rsidR="5428E316">
        <w:rPr>
          <w:rFonts w:ascii="Arial" w:hAnsi="Arial" w:eastAsia="Arial" w:cs="Arial" w:asciiTheme="minorAscii" w:hAnsiTheme="minorAscii" w:eastAsiaTheme="minorAscii" w:cstheme="minorAscii"/>
          <w:b w:val="0"/>
          <w:bCs w:val="0"/>
          <w:i w:val="0"/>
          <w:iCs w:val="0"/>
          <w:noProof w:val="0"/>
          <w:sz w:val="24"/>
          <w:szCs w:val="24"/>
          <w:lang w:val="en-US"/>
        </w:rPr>
        <w:t xml:space="preserve"> international stakeholder trust.</w:t>
      </w:r>
    </w:p>
    <w:p w:rsidR="686761DA" w:rsidP="6BA8A793" w:rsidRDefault="686761DA" w14:paraId="6303A2F4" w14:textId="06808C21">
      <w:pPr>
        <w:pStyle w:val="Heading3"/>
        <w:rPr>
          <w:rFonts w:ascii="Arial" w:hAnsi="Arial" w:eastAsia="Arial" w:cs="Arial"/>
          <w:noProof w:val="0"/>
          <w:sz w:val="24"/>
          <w:szCs w:val="24"/>
          <w:lang w:val="en-US"/>
        </w:rPr>
      </w:pPr>
      <w:bookmarkStart w:name="_Toc1661737939" w:id="1905495406"/>
      <w:r w:rsidRPr="26E3F10A" w:rsidR="686761DA">
        <w:rPr>
          <w:noProof w:val="0"/>
          <w:lang w:val="en-US"/>
        </w:rPr>
        <w:t>Stakeholder Risk and Opportunity Analysis</w:t>
      </w:r>
      <w:bookmarkEnd w:id="1905495406"/>
      <w:r w:rsidRPr="26E3F10A" w:rsidR="686761DA">
        <w:rPr>
          <w:noProof w:val="0"/>
          <w:lang w:val="en-US"/>
        </w:rPr>
        <w:t xml:space="preserve"> </w:t>
      </w:r>
    </w:p>
    <w:p w:rsidR="6A10FF7A" w:rsidP="651C5ADE" w:rsidRDefault="6A10FF7A" w14:paraId="16196AE0" w14:textId="0633FE6C">
      <w:pPr>
        <w:pStyle w:val="Normal"/>
        <w:spacing w:before="0" w:beforeAutospacing="off" w:after="0" w:afterAutospacing="off" w:line="360" w:lineRule="auto"/>
        <w:rPr>
          <w:rFonts w:ascii="Arial" w:hAnsi="Arial" w:eastAsia="Arial" w:cs="Arial"/>
          <w:noProof w:val="0"/>
          <w:sz w:val="24"/>
          <w:szCs w:val="24"/>
          <w:lang w:val="en-US"/>
        </w:rPr>
      </w:pPr>
      <w:r w:rsidRPr="26E3F10A" w:rsidR="6A10FF7A">
        <w:rPr>
          <w:rFonts w:ascii="Arial" w:hAnsi="Arial" w:eastAsia="Arial" w:cs="Arial"/>
          <w:noProof w:val="0"/>
          <w:sz w:val="24"/>
          <w:szCs w:val="24"/>
          <w:lang w:val="en-US"/>
        </w:rPr>
        <w:t xml:space="preserve">Political influence creates a dual structure of risk and opportunity within </w:t>
      </w:r>
      <w:bookmarkStart w:name="_Int_E2B80jv3" w:id="2067817496"/>
      <w:r w:rsidRPr="26E3F10A" w:rsidR="6A10FF7A">
        <w:rPr>
          <w:rFonts w:ascii="Arial" w:hAnsi="Arial" w:eastAsia="Arial" w:cs="Arial"/>
          <w:noProof w:val="0"/>
          <w:sz w:val="24"/>
          <w:szCs w:val="24"/>
          <w:lang w:val="en-US"/>
        </w:rPr>
        <w:t>event</w:t>
      </w:r>
      <w:bookmarkEnd w:id="2067817496"/>
      <w:r w:rsidRPr="26E3F10A" w:rsidR="6A10FF7A">
        <w:rPr>
          <w:rFonts w:ascii="Arial" w:hAnsi="Arial" w:eastAsia="Arial" w:cs="Arial"/>
          <w:noProof w:val="0"/>
          <w:sz w:val="24"/>
          <w:szCs w:val="24"/>
          <w:lang w:val="en-US"/>
        </w:rPr>
        <w:t xml:space="preserve"> tourism. Reputational risks </w:t>
      </w:r>
      <w:r w:rsidRPr="26E3F10A" w:rsidR="6A10FF7A">
        <w:rPr>
          <w:rFonts w:ascii="Arial" w:hAnsi="Arial" w:eastAsia="Arial" w:cs="Arial"/>
          <w:noProof w:val="0"/>
          <w:sz w:val="24"/>
          <w:szCs w:val="24"/>
          <w:lang w:val="en-US"/>
        </w:rPr>
        <w:t>emerge</w:t>
      </w:r>
      <w:r w:rsidRPr="26E3F10A" w:rsidR="6A10FF7A">
        <w:rPr>
          <w:rFonts w:ascii="Arial" w:hAnsi="Arial" w:eastAsia="Arial" w:cs="Arial"/>
          <w:noProof w:val="0"/>
          <w:sz w:val="24"/>
          <w:szCs w:val="24"/>
          <w:lang w:val="en-US"/>
        </w:rPr>
        <w:t xml:space="preserve"> through negative global </w:t>
      </w:r>
      <w:r w:rsidRPr="26E3F10A" w:rsidR="6A10FF7A">
        <w:rPr>
          <w:rFonts w:ascii="Arial" w:hAnsi="Arial" w:eastAsia="Arial" w:cs="Arial"/>
          <w:noProof w:val="0"/>
          <w:sz w:val="24"/>
          <w:szCs w:val="24"/>
          <w:lang w:val="en-US"/>
        </w:rPr>
        <w:t>perceptions</w:t>
      </w:r>
      <w:r w:rsidRPr="26E3F10A" w:rsidR="6A10FF7A">
        <w:rPr>
          <w:rFonts w:ascii="Arial" w:hAnsi="Arial" w:eastAsia="Arial" w:cs="Arial"/>
          <w:noProof w:val="0"/>
          <w:sz w:val="24"/>
          <w:szCs w:val="24"/>
          <w:lang w:val="en-US"/>
        </w:rPr>
        <w:t>, operational risks through restricted accessibility, and financial risks through reduced investment and attendance</w:t>
      </w:r>
      <w:r w:rsidRPr="26E3F10A" w:rsidR="65566B30">
        <w:rPr>
          <w:rFonts w:ascii="Arial" w:hAnsi="Arial" w:eastAsia="Arial" w:cs="Arial"/>
          <w:noProof w:val="0"/>
          <w:sz w:val="24"/>
          <w:szCs w:val="24"/>
          <w:lang w:val="en-US"/>
        </w:rPr>
        <w:t xml:space="preserve"> (</w:t>
      </w:r>
      <w:r w:rsidRPr="26E3F10A" w:rsidR="65566B30">
        <w:rPr>
          <w:rFonts w:ascii="Arial" w:hAnsi="Arial" w:eastAsia="Arial" w:cs="Arial"/>
          <w:noProof w:val="0"/>
          <w:sz w:val="24"/>
          <w:szCs w:val="24"/>
          <w:lang w:val="en-US"/>
        </w:rPr>
        <w:t>Wujie</w:t>
      </w:r>
      <w:r w:rsidRPr="26E3F10A" w:rsidR="65566B30">
        <w:rPr>
          <w:rFonts w:ascii="Arial" w:hAnsi="Arial" w:eastAsia="Arial" w:cs="Arial"/>
          <w:noProof w:val="0"/>
          <w:sz w:val="24"/>
          <w:szCs w:val="24"/>
          <w:lang w:val="en-US"/>
        </w:rPr>
        <w:t>, 2023)</w:t>
      </w:r>
      <w:r w:rsidRPr="26E3F10A" w:rsidR="6A10FF7A">
        <w:rPr>
          <w:rFonts w:ascii="Arial" w:hAnsi="Arial" w:eastAsia="Arial" w:cs="Arial"/>
          <w:noProof w:val="0"/>
          <w:sz w:val="24"/>
          <w:szCs w:val="24"/>
          <w:lang w:val="en-US"/>
        </w:rPr>
        <w:t xml:space="preserve">. </w:t>
      </w:r>
      <w:r w:rsidRPr="26E3F10A" w:rsidR="49E0B56D">
        <w:rPr>
          <w:rFonts w:ascii="Arial" w:hAnsi="Arial" w:eastAsia="Arial" w:cs="Arial"/>
          <w:noProof w:val="0"/>
          <w:sz w:val="24"/>
          <w:szCs w:val="24"/>
          <w:lang w:val="en-US"/>
        </w:rPr>
        <w:t>These risks excessively affect international stakeholders, whose participation is essential for ticket sales, sponsorship revenue, and global visibility in mega-</w:t>
      </w:r>
      <w:r w:rsidRPr="26E3F10A" w:rsidR="49E0B56D">
        <w:rPr>
          <w:rFonts w:ascii="Arial" w:hAnsi="Arial" w:eastAsia="Arial" w:cs="Arial"/>
          <w:noProof w:val="0"/>
          <w:sz w:val="24"/>
          <w:szCs w:val="24"/>
          <w:lang w:val="en-US"/>
        </w:rPr>
        <w:t>event</w:t>
      </w:r>
      <w:r w:rsidRPr="26E3F10A" w:rsidR="49E0B56D">
        <w:rPr>
          <w:rFonts w:ascii="Arial" w:hAnsi="Arial" w:eastAsia="Arial" w:cs="Arial"/>
          <w:noProof w:val="0"/>
          <w:sz w:val="24"/>
          <w:szCs w:val="24"/>
          <w:lang w:val="en-US"/>
        </w:rPr>
        <w:t>s.</w:t>
      </w:r>
    </w:p>
    <w:p w:rsidR="6BA8A793" w:rsidP="6BA8A793" w:rsidRDefault="6BA8A793" w14:paraId="0684E68C" w14:textId="4FABA2CC">
      <w:pPr>
        <w:pStyle w:val="Normal"/>
        <w:spacing w:before="0" w:beforeAutospacing="off" w:after="0" w:afterAutospacing="off" w:line="360" w:lineRule="auto"/>
        <w:rPr>
          <w:rFonts w:ascii="Arial" w:hAnsi="Arial" w:eastAsia="Arial" w:cs="Arial"/>
          <w:noProof w:val="0"/>
          <w:sz w:val="24"/>
          <w:szCs w:val="24"/>
          <w:lang w:val="en-US"/>
        </w:rPr>
      </w:pPr>
    </w:p>
    <w:p w:rsidR="786A323E" w:rsidP="6BA8A793" w:rsidRDefault="786A323E" w14:paraId="44E1BBA9" w14:textId="080B1486">
      <w:pPr>
        <w:pStyle w:val="Normal"/>
        <w:spacing w:before="0" w:beforeAutospacing="off" w:after="0" w:afterAutospacing="off" w:line="360" w:lineRule="auto"/>
      </w:pPr>
      <w:r w:rsidRPr="6BA8A793" w:rsidR="786A323E">
        <w:rPr>
          <w:rFonts w:ascii="Arial" w:hAnsi="Arial" w:eastAsia="Arial" w:cs="Arial"/>
          <w:noProof w:val="0"/>
          <w:sz w:val="24"/>
          <w:szCs w:val="24"/>
          <w:lang w:val="en-US"/>
        </w:rPr>
        <w:t xml:space="preserve">For example, stricter visa policies and border controls may reduce accessibility, while negative media narratives can damage destination image and deter sponsors. </w:t>
      </w:r>
      <w:r w:rsidRPr="6BA8A793" w:rsidR="786A323E">
        <w:rPr>
          <w:rFonts w:ascii="Arial" w:hAnsi="Arial" w:eastAsia="Arial" w:cs="Arial"/>
          <w:noProof w:val="0"/>
          <w:sz w:val="24"/>
          <w:szCs w:val="24"/>
          <w:lang w:val="en-US"/>
        </w:rPr>
        <w:t>Hughes.,</w:t>
      </w:r>
      <w:r w:rsidRPr="6BA8A793" w:rsidR="786A323E">
        <w:rPr>
          <w:rFonts w:ascii="Arial" w:hAnsi="Arial" w:eastAsia="Arial" w:cs="Arial"/>
          <w:noProof w:val="0"/>
          <w:sz w:val="24"/>
          <w:szCs w:val="24"/>
          <w:lang w:val="en-US"/>
        </w:rPr>
        <w:t>R.A (2026) suggests that events such as the FIFA World Cup may experience lower-than-expected visitor numbers due to such restrictions. Similarly</w:t>
      </w:r>
      <w:r w:rsidRPr="6BA8A793" w:rsidR="786A323E">
        <w:rPr>
          <w:rFonts w:ascii="Arial" w:hAnsi="Arial" w:eastAsia="Arial" w:cs="Arial"/>
          <w:noProof w:val="0"/>
          <w:sz w:val="24"/>
          <w:szCs w:val="24"/>
          <w:lang w:val="en-US"/>
        </w:rPr>
        <w:t xml:space="preserve">, </w:t>
      </w:r>
      <w:r w:rsidRPr="6BA8A793" w:rsidR="786A323E">
        <w:rPr>
          <w:rFonts w:ascii="Arial" w:hAnsi="Arial" w:eastAsia="Arial" w:cs="Arial"/>
          <w:noProof w:val="0"/>
          <w:sz w:val="24"/>
          <w:szCs w:val="24"/>
          <w:lang w:val="en-US"/>
        </w:rPr>
        <w:t>Thornhill</w:t>
      </w:r>
      <w:r w:rsidRPr="6BA8A793" w:rsidR="786A323E">
        <w:rPr>
          <w:rFonts w:ascii="Arial" w:hAnsi="Arial" w:eastAsia="Arial" w:cs="Arial"/>
          <w:noProof w:val="0"/>
          <w:sz w:val="24"/>
          <w:szCs w:val="24"/>
          <w:lang w:val="en-US"/>
        </w:rPr>
        <w:t>.,</w:t>
      </w:r>
      <w:r w:rsidRPr="6BA8A793" w:rsidR="786A323E">
        <w:rPr>
          <w:rFonts w:ascii="Arial" w:hAnsi="Arial" w:eastAsia="Arial" w:cs="Arial"/>
          <w:noProof w:val="0"/>
          <w:sz w:val="24"/>
          <w:szCs w:val="24"/>
          <w:lang w:val="en-US"/>
        </w:rPr>
        <w:t>T (2026) notes a decline in international arrivals and visitor spending despite overall global tourism growth, reinforcing the negative impact on the sector.</w:t>
      </w:r>
    </w:p>
    <w:p w:rsidR="6BA8A793" w:rsidP="6BA8A793" w:rsidRDefault="6BA8A793" w14:paraId="66A9C459" w14:textId="0E24F05A">
      <w:pPr>
        <w:pStyle w:val="Normal"/>
        <w:spacing w:before="0" w:beforeAutospacing="off" w:after="0" w:afterAutospacing="off" w:line="360" w:lineRule="auto"/>
        <w:rPr>
          <w:rFonts w:ascii="Arial" w:hAnsi="Arial" w:eastAsia="Arial" w:cs="Arial"/>
          <w:noProof w:val="0"/>
          <w:sz w:val="24"/>
          <w:szCs w:val="24"/>
          <w:lang w:val="en-US"/>
        </w:rPr>
      </w:pPr>
    </w:p>
    <w:p w:rsidR="22568704" w:rsidP="6BA8A793" w:rsidRDefault="22568704" w14:paraId="326BFF2F" w14:textId="21EA1586">
      <w:pPr>
        <w:pStyle w:val="Normal"/>
        <w:spacing w:before="0" w:beforeAutospacing="off" w:after="0" w:afterAutospacing="off" w:line="360" w:lineRule="auto"/>
        <w:rPr>
          <w:rFonts w:ascii="Arial" w:hAnsi="Arial" w:eastAsia="Arial" w:cs="Arial"/>
          <w:noProof w:val="0"/>
          <w:sz w:val="24"/>
          <w:szCs w:val="24"/>
          <w:lang w:val="en-US"/>
        </w:rPr>
      </w:pPr>
      <w:r w:rsidRPr="26E3F10A" w:rsidR="22568704">
        <w:rPr>
          <w:rFonts w:ascii="Arial" w:hAnsi="Arial" w:eastAsia="Arial" w:cs="Arial"/>
          <w:noProof w:val="0"/>
          <w:sz w:val="24"/>
          <w:szCs w:val="24"/>
          <w:lang w:val="en-US"/>
        </w:rPr>
        <w:t xml:space="preserve">From a geopolitical perspective, </w:t>
      </w:r>
      <w:r w:rsidRPr="26E3F10A" w:rsidR="59F9BC10">
        <w:rPr>
          <w:rFonts w:ascii="Arial" w:hAnsi="Arial" w:eastAsia="Arial" w:cs="Arial"/>
          <w:noProof w:val="0"/>
          <w:sz w:val="24"/>
          <w:szCs w:val="24"/>
          <w:lang w:val="en-US"/>
        </w:rPr>
        <w:t>reduced</w:t>
      </w:r>
      <w:r w:rsidRPr="26E3F10A" w:rsidR="22568704">
        <w:rPr>
          <w:rFonts w:ascii="Arial" w:hAnsi="Arial" w:eastAsia="Arial" w:cs="Arial"/>
          <w:noProof w:val="0"/>
          <w:sz w:val="24"/>
          <w:szCs w:val="24"/>
          <w:lang w:val="en-US"/>
        </w:rPr>
        <w:t xml:space="preserve"> international </w:t>
      </w:r>
      <w:r w:rsidRPr="26E3F10A" w:rsidR="4903F536">
        <w:rPr>
          <w:rFonts w:ascii="Arial" w:hAnsi="Arial" w:eastAsia="Arial" w:cs="Arial"/>
          <w:noProof w:val="0"/>
          <w:sz w:val="24"/>
          <w:szCs w:val="24"/>
          <w:lang w:val="en-US"/>
        </w:rPr>
        <w:t>cooperation</w:t>
      </w:r>
      <w:r w:rsidRPr="26E3F10A" w:rsidR="22568704">
        <w:rPr>
          <w:rFonts w:ascii="Arial" w:hAnsi="Arial" w:eastAsia="Arial" w:cs="Arial"/>
          <w:noProof w:val="0"/>
          <w:sz w:val="24"/>
          <w:szCs w:val="24"/>
          <w:lang w:val="en-US"/>
        </w:rPr>
        <w:t xml:space="preserve"> and increased political tension can further discourage cross-border partnerships, </w:t>
      </w:r>
      <w:r w:rsidRPr="26E3F10A" w:rsidR="0CCE9175">
        <w:rPr>
          <w:rFonts w:ascii="Arial" w:hAnsi="Arial" w:eastAsia="Arial" w:cs="Arial"/>
          <w:noProof w:val="0"/>
          <w:sz w:val="24"/>
          <w:szCs w:val="24"/>
          <w:lang w:val="en-US"/>
        </w:rPr>
        <w:t>limit</w:t>
      </w:r>
      <w:r w:rsidRPr="26E3F10A" w:rsidR="22568704">
        <w:rPr>
          <w:rFonts w:ascii="Arial" w:hAnsi="Arial" w:eastAsia="Arial" w:cs="Arial"/>
          <w:noProof w:val="0"/>
          <w:sz w:val="24"/>
          <w:szCs w:val="24"/>
          <w:lang w:val="en-US"/>
        </w:rPr>
        <w:t xml:space="preserve"> </w:t>
      </w:r>
      <w:r w:rsidRPr="26E3F10A" w:rsidR="3094F110">
        <w:rPr>
          <w:rFonts w:ascii="Arial" w:hAnsi="Arial" w:eastAsia="Arial" w:cs="Arial"/>
          <w:noProof w:val="0"/>
          <w:sz w:val="24"/>
          <w:szCs w:val="24"/>
          <w:lang w:val="en-US"/>
        </w:rPr>
        <w:t>sponsorship</w:t>
      </w:r>
      <w:r w:rsidRPr="26E3F10A" w:rsidR="22568704">
        <w:rPr>
          <w:rFonts w:ascii="Arial" w:hAnsi="Arial" w:eastAsia="Arial" w:cs="Arial"/>
          <w:noProof w:val="0"/>
          <w:sz w:val="24"/>
          <w:szCs w:val="24"/>
          <w:lang w:val="en-US"/>
        </w:rPr>
        <w:t xml:space="preserve"> opportunities and </w:t>
      </w:r>
      <w:r w:rsidRPr="26E3F10A" w:rsidR="267ECA1A">
        <w:rPr>
          <w:rFonts w:ascii="Arial" w:hAnsi="Arial" w:eastAsia="Arial" w:cs="Arial"/>
          <w:noProof w:val="0"/>
          <w:sz w:val="24"/>
          <w:szCs w:val="24"/>
          <w:lang w:val="en-US"/>
        </w:rPr>
        <w:t>weakening</w:t>
      </w:r>
      <w:r w:rsidRPr="26E3F10A" w:rsidR="22568704">
        <w:rPr>
          <w:rFonts w:ascii="Arial" w:hAnsi="Arial" w:eastAsia="Arial" w:cs="Arial"/>
          <w:noProof w:val="0"/>
          <w:sz w:val="24"/>
          <w:szCs w:val="24"/>
          <w:lang w:val="en-US"/>
        </w:rPr>
        <w:t xml:space="preserve"> global collaboration required f</w:t>
      </w:r>
      <w:r w:rsidRPr="26E3F10A" w:rsidR="53D4E18E">
        <w:rPr>
          <w:rFonts w:ascii="Arial" w:hAnsi="Arial" w:eastAsia="Arial" w:cs="Arial"/>
          <w:noProof w:val="0"/>
          <w:sz w:val="24"/>
          <w:szCs w:val="24"/>
          <w:lang w:val="en-US"/>
        </w:rPr>
        <w:t>or successful mega-events</w:t>
      </w:r>
      <w:r w:rsidRPr="26E3F10A" w:rsidR="7C4E4F8F">
        <w:rPr>
          <w:rFonts w:ascii="Arial" w:hAnsi="Arial" w:eastAsia="Arial" w:cs="Arial"/>
          <w:noProof w:val="0"/>
          <w:sz w:val="24"/>
          <w:szCs w:val="24"/>
          <w:lang w:val="en-US"/>
        </w:rPr>
        <w:t xml:space="preserve"> (</w:t>
      </w:r>
      <w:r w:rsidRPr="26E3F10A" w:rsidR="7C4E4F8F">
        <w:rPr>
          <w:rFonts w:ascii="Arial" w:hAnsi="Arial" w:eastAsia="Arial" w:cs="Arial"/>
          <w:noProof w:val="0"/>
          <w:sz w:val="24"/>
          <w:szCs w:val="24"/>
          <w:lang w:val="en-US"/>
        </w:rPr>
        <w:t>Charpin</w:t>
      </w:r>
      <w:r w:rsidRPr="26E3F10A" w:rsidR="7C4E4F8F">
        <w:rPr>
          <w:rFonts w:ascii="Arial" w:hAnsi="Arial" w:eastAsia="Arial" w:cs="Arial"/>
          <w:noProof w:val="0"/>
          <w:sz w:val="24"/>
          <w:szCs w:val="24"/>
          <w:lang w:val="en-US"/>
        </w:rPr>
        <w:t>, London and Vincent, 2024)</w:t>
      </w:r>
      <w:r w:rsidRPr="26E3F10A" w:rsidR="53D4E18E">
        <w:rPr>
          <w:rFonts w:ascii="Arial" w:hAnsi="Arial" w:eastAsia="Arial" w:cs="Arial"/>
          <w:noProof w:val="0"/>
          <w:sz w:val="24"/>
          <w:szCs w:val="24"/>
          <w:lang w:val="en-US"/>
        </w:rPr>
        <w:t>.</w:t>
      </w:r>
    </w:p>
    <w:p w:rsidR="6A10FF7A" w:rsidP="651C5ADE" w:rsidRDefault="6A10FF7A" w14:paraId="0290F323" w14:textId="1FF56FCB">
      <w:pPr>
        <w:pStyle w:val="Normal"/>
        <w:spacing w:before="240" w:beforeAutospacing="off" w:after="240" w:afterAutospacing="off" w:line="360" w:lineRule="auto"/>
      </w:pPr>
      <w:r w:rsidRPr="651C5ADE" w:rsidR="6A10FF7A">
        <w:rPr>
          <w:rFonts w:ascii="Arial" w:hAnsi="Arial" w:eastAsia="Arial" w:cs="Arial"/>
          <w:noProof w:val="0"/>
          <w:sz w:val="24"/>
          <w:szCs w:val="24"/>
          <w:lang w:val="en-US"/>
        </w:rPr>
        <w:t>At the same time, opportunities arise through increased domestic tourism and stronger national engagement. As suggested by tourism ethnocentrism, heightened national identity can encourage internal travel demand and support local businesses (Chen, 2026).</w:t>
      </w:r>
    </w:p>
    <w:p w:rsidR="6A10FF7A" w:rsidP="651C5ADE" w:rsidRDefault="6A10FF7A" w14:paraId="72FF4C82" w14:textId="15A58C33">
      <w:pPr>
        <w:spacing w:before="240" w:beforeAutospacing="off" w:after="240" w:afterAutospacing="off" w:line="360" w:lineRule="auto"/>
      </w:pPr>
      <w:r w:rsidRPr="26E3F10A" w:rsidR="27D889FC">
        <w:rPr>
          <w:rFonts w:ascii="Arial" w:hAnsi="Arial" w:eastAsia="Arial" w:cs="Arial"/>
          <w:noProof w:val="0"/>
          <w:sz w:val="24"/>
          <w:szCs w:val="24"/>
          <w:lang w:val="en-US"/>
        </w:rPr>
        <w:t>Nonetheless</w:t>
      </w:r>
      <w:r w:rsidRPr="26E3F10A" w:rsidR="6A10FF7A">
        <w:rPr>
          <w:rFonts w:ascii="Arial" w:hAnsi="Arial" w:eastAsia="Arial" w:cs="Arial"/>
          <w:noProof w:val="0"/>
          <w:sz w:val="24"/>
          <w:szCs w:val="24"/>
          <w:lang w:val="en-US"/>
        </w:rPr>
        <w:t>, these</w:t>
      </w:r>
      <w:r w:rsidRPr="26E3F10A" w:rsidR="6A10FF7A">
        <w:rPr>
          <w:rFonts w:ascii="Arial" w:hAnsi="Arial" w:eastAsia="Arial" w:cs="Arial"/>
          <w:noProof w:val="0"/>
          <w:sz w:val="24"/>
          <w:szCs w:val="24"/>
          <w:lang w:val="en-US"/>
        </w:rPr>
        <w:t xml:space="preserve"> benefits are limited in the context of mega-events, which depend on international participation. This uneven distribution of impact highlights that political influence does not affect all stakeholders equally. Instead, it creates a structural imbalance where domestic gains are offset by international losses.</w:t>
      </w:r>
    </w:p>
    <w:p w:rsidR="38917FA5" w:rsidP="651C5ADE" w:rsidRDefault="38917FA5" w14:paraId="3C1890F9" w14:textId="6577778F">
      <w:pPr>
        <w:spacing w:before="240" w:beforeAutospacing="off" w:after="240" w:afterAutospacing="off" w:line="360" w:lineRule="auto"/>
        <w:rPr>
          <w:rFonts w:ascii="Arial" w:hAnsi="Arial" w:eastAsia="Arial" w:cs="Arial"/>
          <w:noProof w:val="0"/>
          <w:sz w:val="24"/>
          <w:szCs w:val="24"/>
          <w:lang w:val="en-US"/>
        </w:rPr>
      </w:pPr>
      <w:r w:rsidRPr="6BA8A793" w:rsidR="38917FA5">
        <w:rPr>
          <w:rFonts w:ascii="Arial" w:hAnsi="Arial" w:eastAsia="Arial" w:cs="Arial"/>
          <w:noProof w:val="0"/>
          <w:sz w:val="24"/>
          <w:szCs w:val="24"/>
          <w:lang w:val="en-US"/>
        </w:rPr>
        <w:t xml:space="preserve">Given that mega-events depend on international attendance, </w:t>
      </w:r>
      <w:r w:rsidRPr="6BA8A793" w:rsidR="38917FA5">
        <w:rPr>
          <w:rFonts w:ascii="Arial" w:hAnsi="Arial" w:eastAsia="Arial" w:cs="Arial"/>
          <w:noProof w:val="0"/>
          <w:sz w:val="24"/>
          <w:szCs w:val="24"/>
          <w:lang w:val="en-US"/>
        </w:rPr>
        <w:t>sponsorship</w:t>
      </w:r>
      <w:r w:rsidRPr="6BA8A793" w:rsidR="38917FA5">
        <w:rPr>
          <w:rFonts w:ascii="Arial" w:hAnsi="Arial" w:eastAsia="Arial" w:cs="Arial"/>
          <w:noProof w:val="0"/>
          <w:sz w:val="24"/>
          <w:szCs w:val="24"/>
          <w:lang w:val="en-US"/>
        </w:rPr>
        <w:t xml:space="preserve"> and global media engagement, the loss of international stakeholders </w:t>
      </w:r>
      <w:r w:rsidRPr="6BA8A793" w:rsidR="38917FA5">
        <w:rPr>
          <w:rFonts w:ascii="Arial" w:hAnsi="Arial" w:eastAsia="Arial" w:cs="Arial"/>
          <w:noProof w:val="0"/>
          <w:sz w:val="24"/>
          <w:szCs w:val="24"/>
          <w:lang w:val="en-US"/>
        </w:rPr>
        <w:t>represents</w:t>
      </w:r>
      <w:r w:rsidRPr="6BA8A793" w:rsidR="38917FA5">
        <w:rPr>
          <w:rFonts w:ascii="Arial" w:hAnsi="Arial" w:eastAsia="Arial" w:cs="Arial"/>
          <w:noProof w:val="0"/>
          <w:sz w:val="24"/>
          <w:szCs w:val="24"/>
          <w:lang w:val="en-US"/>
        </w:rPr>
        <w:t xml:space="preserve"> a greater strategic disadvantage than the gains achieved th</w:t>
      </w:r>
      <w:r w:rsidRPr="6BA8A793" w:rsidR="3EE90B7F">
        <w:rPr>
          <w:rFonts w:ascii="Arial" w:hAnsi="Arial" w:eastAsia="Arial" w:cs="Arial"/>
          <w:noProof w:val="0"/>
          <w:sz w:val="24"/>
          <w:szCs w:val="24"/>
          <w:lang w:val="en-US"/>
        </w:rPr>
        <w:t xml:space="preserve">rough increased domestic participation. </w:t>
      </w:r>
    </w:p>
    <w:p w:rsidR="4737847F" w:rsidP="6BA8A793" w:rsidRDefault="4737847F" w14:paraId="0618C1A1" w14:textId="1E16D8FD">
      <w:pPr>
        <w:pStyle w:val="Heading2"/>
        <w:rPr>
          <w:rFonts w:ascii="Arial" w:hAnsi="Arial" w:eastAsia="Arial" w:cs="Arial"/>
          <w:noProof w:val="0"/>
          <w:sz w:val="24"/>
          <w:szCs w:val="24"/>
          <w:lang w:val="en-US"/>
        </w:rPr>
      </w:pPr>
      <w:bookmarkStart w:name="_Toc1612742515" w:id="1676240916"/>
      <w:r w:rsidRPr="26E3F10A" w:rsidR="4737847F">
        <w:rPr>
          <w:noProof w:val="0"/>
          <w:lang w:val="en-US"/>
        </w:rPr>
        <w:t>Conclusion</w:t>
      </w:r>
      <w:bookmarkEnd w:id="1676240916"/>
    </w:p>
    <w:p w:rsidR="4737847F" w:rsidP="26E3F10A" w:rsidRDefault="4737847F" w14:paraId="09472B7A" w14:textId="69D50A95">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26E3F10A" w:rsidR="4737847F">
        <w:rPr>
          <w:rFonts w:ascii="Arial" w:hAnsi="Arial" w:eastAsia="Arial" w:cs="Arial" w:asciiTheme="minorAscii" w:hAnsiTheme="minorAscii" w:eastAsiaTheme="minorAscii" w:cstheme="minorAscii"/>
          <w:b w:val="0"/>
          <w:bCs w:val="0"/>
          <w:i w:val="0"/>
          <w:iCs w:val="0"/>
          <w:noProof w:val="0"/>
          <w:sz w:val="24"/>
          <w:szCs w:val="24"/>
          <w:lang w:val="en-US"/>
        </w:rPr>
        <w:t xml:space="preserve">In conclusion, the influence of Donald Trump on </w:t>
      </w:r>
      <w:r w:rsidRPr="26E3F10A" w:rsidR="4737847F">
        <w:rPr>
          <w:rFonts w:ascii="Arial" w:hAnsi="Arial" w:eastAsia="Arial" w:cs="Arial" w:asciiTheme="minorAscii" w:hAnsiTheme="minorAscii" w:eastAsiaTheme="minorAscii" w:cstheme="minorAscii"/>
          <w:b w:val="0"/>
          <w:bCs w:val="0"/>
          <w:i w:val="0"/>
          <w:iCs w:val="0"/>
          <w:noProof w:val="0"/>
          <w:sz w:val="24"/>
          <w:szCs w:val="24"/>
          <w:lang w:val="en-US"/>
        </w:rPr>
        <w:t>event</w:t>
      </w:r>
      <w:r w:rsidRPr="26E3F10A" w:rsidR="578340EB">
        <w:rPr>
          <w:rFonts w:ascii="Arial" w:hAnsi="Arial" w:eastAsia="Arial" w:cs="Arial" w:asciiTheme="minorAscii" w:hAnsiTheme="minorAscii" w:eastAsiaTheme="minorAscii" w:cstheme="minorAscii"/>
          <w:b w:val="0"/>
          <w:bCs w:val="0"/>
          <w:i w:val="0"/>
          <w:iCs w:val="0"/>
          <w:noProof w:val="0"/>
          <w:sz w:val="24"/>
          <w:szCs w:val="24"/>
          <w:lang w:val="en-US"/>
        </w:rPr>
        <w:t>s</w:t>
      </w:r>
      <w:r w:rsidRPr="26E3F10A" w:rsidR="4737847F">
        <w:rPr>
          <w:rFonts w:ascii="Arial" w:hAnsi="Arial" w:eastAsia="Arial" w:cs="Arial" w:asciiTheme="minorAscii" w:hAnsiTheme="minorAscii" w:eastAsiaTheme="minorAscii" w:cstheme="minorAscii"/>
          <w:b w:val="0"/>
          <w:bCs w:val="0"/>
          <w:i w:val="0"/>
          <w:iCs w:val="0"/>
          <w:noProof w:val="0"/>
          <w:sz w:val="24"/>
          <w:szCs w:val="24"/>
          <w:lang w:val="en-US"/>
        </w:rPr>
        <w:t xml:space="preserve"> touri</w:t>
      </w:r>
      <w:r w:rsidRPr="26E3F10A" w:rsidR="4737847F">
        <w:rPr>
          <w:rFonts w:ascii="Arial" w:hAnsi="Arial" w:eastAsia="Arial" w:cs="Arial" w:asciiTheme="minorAscii" w:hAnsiTheme="minorAscii" w:eastAsiaTheme="minorAscii" w:cstheme="minorAscii"/>
          <w:b w:val="0"/>
          <w:bCs w:val="0"/>
          <w:i w:val="0"/>
          <w:iCs w:val="0"/>
          <w:noProof w:val="0"/>
          <w:sz w:val="24"/>
          <w:szCs w:val="24"/>
          <w:lang w:val="en-US"/>
        </w:rPr>
        <w:t xml:space="preserve">sm in the United States presents a complex but </w:t>
      </w:r>
      <w:r w:rsidRPr="26E3F10A" w:rsidR="4737847F">
        <w:rPr>
          <w:rFonts w:ascii="Arial" w:hAnsi="Arial" w:eastAsia="Arial" w:cs="Arial" w:asciiTheme="minorAscii" w:hAnsiTheme="minorAscii" w:eastAsiaTheme="minorAscii" w:cstheme="minorAscii"/>
          <w:b w:val="0"/>
          <w:bCs w:val="0"/>
          <w:i w:val="0"/>
          <w:iCs w:val="0"/>
          <w:noProof w:val="0"/>
          <w:sz w:val="24"/>
          <w:szCs w:val="24"/>
          <w:lang w:val="en-US"/>
        </w:rPr>
        <w:t>predominantly challenging</w:t>
      </w:r>
      <w:r w:rsidRPr="26E3F10A" w:rsidR="4737847F">
        <w:rPr>
          <w:rFonts w:ascii="Arial" w:hAnsi="Arial" w:eastAsia="Arial" w:cs="Arial" w:asciiTheme="minorAscii" w:hAnsiTheme="minorAscii" w:eastAsiaTheme="minorAscii" w:cstheme="minorAscii"/>
          <w:b w:val="0"/>
          <w:bCs w:val="0"/>
          <w:i w:val="0"/>
          <w:iCs w:val="0"/>
          <w:noProof w:val="0"/>
          <w:sz w:val="24"/>
          <w:szCs w:val="24"/>
          <w:lang w:val="en-US"/>
        </w:rPr>
        <w:t xml:space="preserve"> impact. While domestic benefits may arise through increased national engagement and investment, these are outweighed by the negative implications for international </w:t>
      </w:r>
      <w:r w:rsidRPr="26E3F10A" w:rsidR="4737847F">
        <w:rPr>
          <w:rFonts w:ascii="Arial" w:hAnsi="Arial" w:eastAsia="Arial" w:cs="Arial" w:asciiTheme="minorAscii" w:hAnsiTheme="minorAscii" w:eastAsiaTheme="minorAscii" w:cstheme="minorAscii"/>
          <w:b w:val="0"/>
          <w:bCs w:val="0"/>
          <w:i w:val="0"/>
          <w:iCs w:val="0"/>
          <w:noProof w:val="0"/>
          <w:sz w:val="24"/>
          <w:szCs w:val="24"/>
          <w:lang w:val="en-US"/>
        </w:rPr>
        <w:t>perception</w:t>
      </w:r>
      <w:r w:rsidRPr="26E3F10A" w:rsidR="4737847F">
        <w:rPr>
          <w:rFonts w:ascii="Arial" w:hAnsi="Arial" w:eastAsia="Arial" w:cs="Arial" w:asciiTheme="minorAscii" w:hAnsiTheme="minorAscii" w:eastAsiaTheme="minorAscii" w:cstheme="minorAscii"/>
          <w:b w:val="0"/>
          <w:bCs w:val="0"/>
          <w:i w:val="0"/>
          <w:iCs w:val="0"/>
          <w:noProof w:val="0"/>
          <w:sz w:val="24"/>
          <w:szCs w:val="24"/>
          <w:lang w:val="en-US"/>
        </w:rPr>
        <w:t xml:space="preserve">, accessibility, and stakeholder confidence. </w:t>
      </w:r>
      <w:r w:rsidRPr="26E3F10A" w:rsidR="4737847F">
        <w:rPr>
          <w:rFonts w:ascii="Arial" w:hAnsi="Arial" w:eastAsia="Arial" w:cs="Arial"/>
          <w:noProof w:val="0"/>
          <w:sz w:val="24"/>
          <w:szCs w:val="24"/>
          <w:lang w:val="en-US"/>
        </w:rPr>
        <w:t xml:space="preserve">This reinforces the argument that international tourism is more critical than domestic demand in </w:t>
      </w:r>
      <w:r w:rsidRPr="26E3F10A" w:rsidR="4737847F">
        <w:rPr>
          <w:rFonts w:ascii="Arial" w:hAnsi="Arial" w:eastAsia="Arial" w:cs="Arial"/>
          <w:noProof w:val="0"/>
          <w:sz w:val="24"/>
          <w:szCs w:val="24"/>
          <w:lang w:val="en-US"/>
        </w:rPr>
        <w:t>determining</w:t>
      </w:r>
      <w:r w:rsidRPr="26E3F10A" w:rsidR="4737847F">
        <w:rPr>
          <w:rFonts w:ascii="Arial" w:hAnsi="Arial" w:eastAsia="Arial" w:cs="Arial"/>
          <w:noProof w:val="0"/>
          <w:sz w:val="24"/>
          <w:szCs w:val="24"/>
          <w:lang w:val="en-US"/>
        </w:rPr>
        <w:t xml:space="preserve"> the success of mega-events.</w:t>
      </w:r>
    </w:p>
    <w:p w:rsidR="4737847F" w:rsidP="6BA8A793" w:rsidRDefault="4737847F" w14:paraId="0D6AD51A" w14:textId="2D602D57">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6BA8A793" w:rsidR="4737847F">
        <w:rPr>
          <w:rFonts w:ascii="Arial" w:hAnsi="Arial" w:eastAsia="Arial" w:cs="Arial" w:asciiTheme="minorAscii" w:hAnsiTheme="minorAscii" w:eastAsiaTheme="minorAscii" w:cstheme="minorAscii"/>
          <w:b w:val="0"/>
          <w:bCs w:val="0"/>
          <w:i w:val="0"/>
          <w:iCs w:val="0"/>
          <w:noProof w:val="0"/>
          <w:sz w:val="24"/>
          <w:szCs w:val="24"/>
          <w:lang w:val="en-US"/>
        </w:rPr>
        <w:t xml:space="preserve">Given that mega-events such as the FIFA World Cup </w:t>
      </w:r>
      <w:r w:rsidRPr="6BA8A793" w:rsidR="4737847F">
        <w:rPr>
          <w:rFonts w:ascii="Arial" w:hAnsi="Arial" w:eastAsia="Arial" w:cs="Arial"/>
          <w:noProof w:val="0"/>
          <w:sz w:val="24"/>
          <w:szCs w:val="24"/>
          <w:lang w:val="en-US"/>
        </w:rPr>
        <w:t>depend heavily on international attendance, global media audiences and cross-border stakeholder engagement</w:t>
      </w:r>
      <w:r w:rsidRPr="6BA8A793" w:rsidR="4737847F">
        <w:rPr>
          <w:rFonts w:ascii="Arial" w:hAnsi="Arial" w:eastAsia="Arial" w:cs="Arial" w:asciiTheme="minorAscii" w:hAnsiTheme="minorAscii" w:eastAsiaTheme="minorAscii" w:cstheme="minorAscii"/>
          <w:b w:val="0"/>
          <w:bCs w:val="0"/>
          <w:i w:val="0"/>
          <w:iCs w:val="0"/>
          <w:noProof w:val="0"/>
          <w:sz w:val="24"/>
          <w:szCs w:val="24"/>
          <w:lang w:val="en-US"/>
        </w:rPr>
        <w:t>, the reduction in international appeal represents a significant strategic risk. This suggests that political leadership, while capable of generating internal support, can simultaneously undermine global competitiveness.</w:t>
      </w:r>
    </w:p>
    <w:p w:rsidR="4737847F" w:rsidP="26E3F10A" w:rsidRDefault="4737847F" w14:paraId="44E6C06D" w14:textId="7B3C0EA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4"/>
          <w:szCs w:val="24"/>
          <w:lang w:val="en-US"/>
        </w:rPr>
      </w:pPr>
      <w:r w:rsidRPr="26E3F10A" w:rsidR="4737847F">
        <w:rPr>
          <w:rFonts w:ascii="Arial" w:hAnsi="Arial" w:eastAsia="Arial" w:cs="Arial" w:asciiTheme="minorAscii" w:hAnsiTheme="minorAscii" w:eastAsiaTheme="minorAscii" w:cstheme="minorAscii"/>
          <w:b w:val="0"/>
          <w:bCs w:val="0"/>
          <w:i w:val="0"/>
          <w:iCs w:val="0"/>
          <w:noProof w:val="0"/>
          <w:sz w:val="24"/>
          <w:szCs w:val="24"/>
          <w:lang w:val="en-US"/>
        </w:rPr>
        <w:t xml:space="preserve">Therefore, unless strategic measures are implemented to address these challenges, the USA may face increasing difficulty in </w:t>
      </w:r>
      <w:r w:rsidRPr="26E3F10A" w:rsidR="4737847F">
        <w:rPr>
          <w:rFonts w:ascii="Arial" w:hAnsi="Arial" w:eastAsia="Arial" w:cs="Arial" w:asciiTheme="minorAscii" w:hAnsiTheme="minorAscii" w:eastAsiaTheme="minorAscii" w:cstheme="minorAscii"/>
          <w:b w:val="0"/>
          <w:bCs w:val="0"/>
          <w:i w:val="0"/>
          <w:iCs w:val="0"/>
          <w:noProof w:val="0"/>
          <w:sz w:val="24"/>
          <w:szCs w:val="24"/>
          <w:lang w:val="en-US"/>
        </w:rPr>
        <w:t>maintaining</w:t>
      </w:r>
      <w:r w:rsidRPr="26E3F10A" w:rsidR="4737847F">
        <w:rPr>
          <w:rFonts w:ascii="Arial" w:hAnsi="Arial" w:eastAsia="Arial" w:cs="Arial" w:asciiTheme="minorAscii" w:hAnsiTheme="minorAscii" w:eastAsiaTheme="minorAscii" w:cstheme="minorAscii"/>
          <w:b w:val="0"/>
          <w:bCs w:val="0"/>
          <w:i w:val="0"/>
          <w:iCs w:val="0"/>
          <w:noProof w:val="0"/>
          <w:sz w:val="24"/>
          <w:szCs w:val="24"/>
          <w:lang w:val="en-US"/>
        </w:rPr>
        <w:t xml:space="preserve"> its position as a leading host destination in the global even</w:t>
      </w:r>
      <w:r w:rsidRPr="26E3F10A" w:rsidR="77A6DCDF">
        <w:rPr>
          <w:rFonts w:ascii="Arial" w:hAnsi="Arial" w:eastAsia="Arial" w:cs="Arial" w:asciiTheme="minorAscii" w:hAnsiTheme="minorAscii" w:eastAsiaTheme="minorAscii" w:cstheme="minorAscii"/>
          <w:b w:val="0"/>
          <w:bCs w:val="0"/>
          <w:i w:val="0"/>
          <w:iCs w:val="0"/>
          <w:noProof w:val="0"/>
          <w:sz w:val="24"/>
          <w:szCs w:val="24"/>
          <w:lang w:val="en-US"/>
        </w:rPr>
        <w:t>ts</w:t>
      </w:r>
      <w:r w:rsidRPr="26E3F10A" w:rsidR="4737847F">
        <w:rPr>
          <w:rFonts w:ascii="Arial" w:hAnsi="Arial" w:eastAsia="Arial" w:cs="Arial" w:asciiTheme="minorAscii" w:hAnsiTheme="minorAscii" w:eastAsiaTheme="minorAscii" w:cstheme="minorAscii"/>
          <w:b w:val="0"/>
          <w:bCs w:val="0"/>
          <w:i w:val="0"/>
          <w:iCs w:val="0"/>
          <w:noProof w:val="0"/>
          <w:sz w:val="24"/>
          <w:szCs w:val="24"/>
          <w:lang w:val="en-US"/>
        </w:rPr>
        <w:t xml:space="preserve"> tourism market.</w:t>
      </w:r>
    </w:p>
    <w:p w:rsidR="1F88F536" w:rsidP="651C5ADE" w:rsidRDefault="1F88F536" w14:paraId="0DC7EE6C" w14:textId="62BBEE47">
      <w:pPr>
        <w:pStyle w:val="Heading2"/>
        <w:bidi w:val="0"/>
        <w:spacing w:line="360" w:lineRule="auto"/>
        <w:rPr>
          <w:noProof w:val="0"/>
          <w:lang w:val="en-US"/>
        </w:rPr>
      </w:pPr>
      <w:bookmarkStart w:name="_Toc1721919434" w:id="45849344"/>
      <w:r w:rsidRPr="26E3F10A" w:rsidR="1F88F536">
        <w:rPr>
          <w:noProof w:val="0"/>
          <w:lang w:val="en-US"/>
        </w:rPr>
        <w:t>Future Implication and Strategic Recommendations</w:t>
      </w:r>
      <w:bookmarkEnd w:id="45849344"/>
      <w:r w:rsidRPr="26E3F10A" w:rsidR="1F88F536">
        <w:rPr>
          <w:noProof w:val="0"/>
          <w:lang w:val="en-US"/>
        </w:rPr>
        <w:t xml:space="preserve"> </w:t>
      </w:r>
    </w:p>
    <w:p w:rsidR="7FF68E6D" w:rsidP="26E3F10A" w:rsidRDefault="7FF68E6D" w14:paraId="1B3788D5" w14:textId="1AA2EF6F">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r w:rsidRPr="26E3F10A" w:rsidR="7FF68E6D">
        <w:rPr>
          <w:rFonts w:ascii="Arial" w:hAnsi="Arial" w:eastAsia="Arial" w:cs="Arial" w:asciiTheme="minorAscii" w:hAnsiTheme="minorAscii" w:eastAsiaTheme="minorAscii" w:cstheme="minorAscii"/>
          <w:b w:val="0"/>
          <w:bCs w:val="0"/>
          <w:i w:val="0"/>
          <w:iCs w:val="0"/>
          <w:noProof w:val="0"/>
          <w:sz w:val="24"/>
          <w:szCs w:val="24"/>
          <w:lang w:val="en-US"/>
        </w:rPr>
        <w:t xml:space="preserve">The future success of </w:t>
      </w:r>
      <w:r w:rsidRPr="26E3F10A" w:rsidR="7FF68E6D">
        <w:rPr>
          <w:rFonts w:ascii="Arial" w:hAnsi="Arial" w:eastAsia="Arial" w:cs="Arial" w:asciiTheme="minorAscii" w:hAnsiTheme="minorAscii" w:eastAsiaTheme="minorAscii" w:cstheme="minorAscii"/>
          <w:b w:val="0"/>
          <w:bCs w:val="0"/>
          <w:i w:val="0"/>
          <w:iCs w:val="0"/>
          <w:noProof w:val="0"/>
          <w:sz w:val="24"/>
          <w:szCs w:val="24"/>
          <w:lang w:val="en-US"/>
        </w:rPr>
        <w:t>event</w:t>
      </w:r>
      <w:r w:rsidRPr="26E3F10A" w:rsidR="7FF68E6D">
        <w:rPr>
          <w:rFonts w:ascii="Arial" w:hAnsi="Arial" w:eastAsia="Arial" w:cs="Arial" w:asciiTheme="minorAscii" w:hAnsiTheme="minorAscii" w:eastAsiaTheme="minorAscii" w:cstheme="minorAscii"/>
          <w:b w:val="0"/>
          <w:bCs w:val="0"/>
          <w:i w:val="0"/>
          <w:iCs w:val="0"/>
          <w:noProof w:val="0"/>
          <w:sz w:val="24"/>
          <w:szCs w:val="24"/>
          <w:lang w:val="en-US"/>
        </w:rPr>
        <w:t xml:space="preserve"> tourism in the USA will depend on its ability to manage the political and geopolitical factors shaping international </w:t>
      </w:r>
      <w:r w:rsidRPr="26E3F10A" w:rsidR="7FF68E6D">
        <w:rPr>
          <w:rFonts w:ascii="Arial" w:hAnsi="Arial" w:eastAsia="Arial" w:cs="Arial" w:asciiTheme="minorAscii" w:hAnsiTheme="minorAscii" w:eastAsiaTheme="minorAscii" w:cstheme="minorAscii"/>
          <w:b w:val="0"/>
          <w:bCs w:val="0"/>
          <w:i w:val="0"/>
          <w:iCs w:val="0"/>
          <w:noProof w:val="0"/>
          <w:sz w:val="24"/>
          <w:szCs w:val="24"/>
          <w:lang w:val="en-US"/>
        </w:rPr>
        <w:t>perception</w:t>
      </w:r>
      <w:r w:rsidRPr="26E3F10A" w:rsidR="7FF68E6D">
        <w:rPr>
          <w:rFonts w:ascii="Arial" w:hAnsi="Arial" w:eastAsia="Arial" w:cs="Arial" w:asciiTheme="minorAscii" w:hAnsiTheme="minorAscii" w:eastAsiaTheme="minorAscii" w:cstheme="minorAscii"/>
          <w:b w:val="0"/>
          <w:bCs w:val="0"/>
          <w:i w:val="0"/>
          <w:iCs w:val="0"/>
          <w:noProof w:val="0"/>
          <w:sz w:val="24"/>
          <w:szCs w:val="24"/>
          <w:lang w:val="en-US"/>
        </w:rPr>
        <w:t>, accessibility, and stakeholder confidence. Without strategic intervention, negative destination image and restrictive travel policies may reduce international attendance and weaken the global competitiveness of mega-events such as the FIFA World Cup.</w:t>
      </w:r>
    </w:p>
    <w:p w:rsidR="35FBC458" w:rsidP="35FBC458" w:rsidRDefault="35FBC458" w14:paraId="4705E4E7" w14:textId="0F4B79E7">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7FF68E6D" w:rsidP="35FBC458" w:rsidRDefault="7FF68E6D" w14:paraId="7EB98D12" w14:textId="346B607B">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 xml:space="preserve">At a government level, balancing security with accessibility is essential. Simplifying visa processes, improving transparency around border policies, and reducing uncertainty for international </w:t>
      </w:r>
      <w:r w:rsidRPr="35FBC458" w:rsidR="0C04C5D8">
        <w:rPr>
          <w:rFonts w:ascii="Arial" w:hAnsi="Arial" w:eastAsia="Arial" w:cs="Arial" w:asciiTheme="minorAscii" w:hAnsiTheme="minorAscii" w:eastAsiaTheme="minorAscii" w:cstheme="minorAscii"/>
          <w:b w:val="0"/>
          <w:bCs w:val="0"/>
          <w:i w:val="0"/>
          <w:iCs w:val="0"/>
          <w:noProof w:val="0"/>
          <w:sz w:val="24"/>
          <w:szCs w:val="24"/>
          <w:lang w:val="en-US"/>
        </w:rPr>
        <w:t>travelers</w:t>
      </w: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 xml:space="preserve"> w</w:t>
      </w:r>
      <w:r w:rsidRPr="35FBC458" w:rsidR="2F26C780">
        <w:rPr>
          <w:rFonts w:ascii="Arial" w:hAnsi="Arial" w:eastAsia="Arial" w:cs="Arial" w:asciiTheme="minorAscii" w:hAnsiTheme="minorAscii" w:eastAsiaTheme="minorAscii" w:cstheme="minorAscii"/>
          <w:b w:val="0"/>
          <w:bCs w:val="0"/>
          <w:i w:val="0"/>
          <w:iCs w:val="0"/>
          <w:noProof w:val="0"/>
          <w:sz w:val="24"/>
          <w:szCs w:val="24"/>
          <w:lang w:val="en-US"/>
        </w:rPr>
        <w:t>ill</w:t>
      </w: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 xml:space="preserve"> help </w:t>
      </w:r>
      <w:r w:rsidRPr="35FBC458" w:rsidR="63CEA7D7">
        <w:rPr>
          <w:rFonts w:ascii="Arial" w:hAnsi="Arial" w:eastAsia="Arial" w:cs="Arial" w:asciiTheme="minorAscii" w:hAnsiTheme="minorAscii" w:eastAsiaTheme="minorAscii" w:cstheme="minorAscii"/>
          <w:b w:val="0"/>
          <w:bCs w:val="0"/>
          <w:i w:val="0"/>
          <w:iCs w:val="0"/>
          <w:noProof w:val="0"/>
          <w:sz w:val="24"/>
          <w:szCs w:val="24"/>
          <w:lang w:val="en-US"/>
        </w:rPr>
        <w:t>minimize</w:t>
      </w: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 xml:space="preserve"> barriers to participation. Strengthening diplomatic relationships is also critical in managing geopolitical tensions, as stable international relations can improve destination </w:t>
      </w: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perception</w:t>
      </w: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 encourage cross-border cooperation, and support international attendance at mega-events.</w:t>
      </w:r>
    </w:p>
    <w:p w:rsidR="35FBC458" w:rsidP="35FBC458" w:rsidRDefault="35FBC458" w14:paraId="0D7E7E14" w14:textId="28608122">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7FF68E6D" w:rsidP="35FBC458" w:rsidRDefault="7FF68E6D" w14:paraId="3B08D746" w14:textId="024D7955">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 xml:space="preserve">Tourism boards should adopt targeted rebranding strategies focused on inclusivity, diversity, and global engagement </w:t>
      </w:r>
      <w:r w:rsidRPr="35FBC458" w:rsidR="7DCB8B2B">
        <w:rPr>
          <w:rFonts w:ascii="Arial" w:hAnsi="Arial" w:eastAsia="Arial" w:cs="Arial" w:asciiTheme="minorAscii" w:hAnsiTheme="minorAscii" w:eastAsiaTheme="minorAscii" w:cstheme="minorAscii"/>
          <w:b w:val="0"/>
          <w:bCs w:val="0"/>
          <w:i w:val="0"/>
          <w:iCs w:val="0"/>
          <w:noProof w:val="0"/>
          <w:sz w:val="24"/>
          <w:szCs w:val="24"/>
          <w:lang w:val="en-US"/>
        </w:rPr>
        <w:t>to</w:t>
      </w: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 xml:space="preserve"> counter negative media narratives </w:t>
      </w: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identified</w:t>
      </w: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 xml:space="preserve"> throughout this report. Marketing campaigns should specifically target international audiences, as global participation </w:t>
      </w: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remains</w:t>
      </w: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 xml:space="preserve"> the key driver of mega-event success.</w:t>
      </w:r>
    </w:p>
    <w:p w:rsidR="35FBC458" w:rsidP="35FBC458" w:rsidRDefault="35FBC458" w14:paraId="3C32B859" w14:textId="4FAED1EF">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7FF68E6D" w:rsidP="35FBC458" w:rsidRDefault="7FF68E6D" w14:paraId="162ABC4A" w14:textId="36C6196B">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 xml:space="preserve">Event </w:t>
      </w:r>
      <w:r w:rsidRPr="35FBC458" w:rsidR="72DA5F73">
        <w:rPr>
          <w:rFonts w:ascii="Arial" w:hAnsi="Arial" w:eastAsia="Arial" w:cs="Arial" w:asciiTheme="minorAscii" w:hAnsiTheme="minorAscii" w:eastAsiaTheme="minorAscii" w:cstheme="minorAscii"/>
          <w:b w:val="0"/>
          <w:bCs w:val="0"/>
          <w:i w:val="0"/>
          <w:iCs w:val="0"/>
          <w:noProof w:val="0"/>
          <w:sz w:val="24"/>
          <w:szCs w:val="24"/>
          <w:lang w:val="en-US"/>
        </w:rPr>
        <w:t>organizers</w:t>
      </w: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 xml:space="preserve"> must also strengthen relationships with international sponsors, governing bodies, and tourism stakeholders to rebuild confidence and reduce reputational risk.</w:t>
      </w: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 xml:space="preserve"> Providing clear communication, multicultural visitor support and inclusive event environments </w:t>
      </w:r>
      <w:r w:rsidRPr="35FBC458" w:rsidR="2503D4B1">
        <w:rPr>
          <w:rFonts w:ascii="Arial" w:hAnsi="Arial" w:eastAsia="Arial" w:cs="Arial" w:asciiTheme="minorAscii" w:hAnsiTheme="minorAscii" w:eastAsiaTheme="minorAscii" w:cstheme="minorAscii"/>
          <w:b w:val="0"/>
          <w:bCs w:val="0"/>
          <w:i w:val="0"/>
          <w:iCs w:val="0"/>
          <w:noProof w:val="0"/>
          <w:sz w:val="24"/>
          <w:szCs w:val="24"/>
          <w:lang w:val="en-US"/>
        </w:rPr>
        <w:t xml:space="preserve">which </w:t>
      </w: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can further improve international visitor experience and encourage broader participation.</w:t>
      </w:r>
    </w:p>
    <w:p w:rsidR="35FBC458" w:rsidP="35FBC458" w:rsidRDefault="35FBC458" w14:paraId="34D414B5" w14:textId="028F98DE">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7FF68E6D" w:rsidP="35FBC458" w:rsidRDefault="7FF68E6D" w14:paraId="1A2B52F9" w14:textId="28A600DA">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Additionally, applying a PESTLE Analysis framework would support more effective strategic planning by evaluating the political, economic, social, technological, environmental, and legal factors influencing events tourism (Aguilar, 1967). This would allow policymakers and event stakeholders to better anticipate geopolitical risks, manage changing global perceptions, and improve long-term decision-making.</w:t>
      </w:r>
    </w:p>
    <w:p w:rsidR="35FBC458" w:rsidP="35FBC458" w:rsidRDefault="35FBC458" w14:paraId="0FA08350" w14:textId="3D853DB7">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7FF68E6D" w:rsidP="35FBC458" w:rsidRDefault="7FF68E6D" w14:paraId="1EFCF378" w14:textId="1F6BE8B3">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r w:rsidRPr="35FBC458" w:rsidR="7FF68E6D">
        <w:rPr>
          <w:rFonts w:ascii="Arial" w:hAnsi="Arial" w:eastAsia="Arial" w:cs="Arial" w:asciiTheme="minorAscii" w:hAnsiTheme="minorAscii" w:eastAsiaTheme="minorAscii" w:cstheme="minorAscii"/>
          <w:b w:val="0"/>
          <w:bCs w:val="0"/>
          <w:i w:val="0"/>
          <w:iCs w:val="0"/>
          <w:noProof w:val="0"/>
          <w:sz w:val="24"/>
          <w:szCs w:val="24"/>
          <w:lang w:val="en-US"/>
        </w:rPr>
        <w:t>Overall, a coordinated and internationally focused strategy is required to mitigate the negative impacts identified throughout this report. Without proactive intervention, political influence may continue to undermine the USA’s ability to successfully attract and deliver globally competitive mega-events.</w:t>
      </w:r>
    </w:p>
    <w:p w:rsidR="35FBC458" w:rsidP="35FBC458" w:rsidRDefault="35FBC458" w14:paraId="3B8749A6" w14:textId="12026A7C">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6409D269" w14:textId="6999F186">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34A382BB" w14:textId="21ADA63A">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5C9A13FA" w14:textId="657EA441">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3724F768" w14:textId="0129311C">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125BAA32" w14:textId="14F72E2F">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4E413667" w14:textId="1974D079">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14C30800" w14:textId="2F33CD5F">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3C4C2F2A" w14:textId="620F7CCC">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490BB9A6" w14:textId="1456BAE9">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1F75ED47" w14:textId="1A3B4EEB">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6498C942" w14:textId="3A50B640">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403BE3FB" w14:textId="75E9CB21">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2841F093" w14:textId="5A8E8904">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1F752C69" w14:textId="3ECB5D41">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579D435D" w14:textId="1C551A52">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FBC458" w:rsidP="35FBC458" w:rsidRDefault="35FBC458" w14:paraId="26D2A6A9" w14:textId="47F77ECF">
      <w:pPr>
        <w:bidi w:val="0"/>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sz w:val="24"/>
          <w:szCs w:val="24"/>
          <w:lang w:val="en-US"/>
        </w:rPr>
      </w:pPr>
    </w:p>
    <w:p w:rsidR="505ABEFF" w:rsidP="26E3F10A" w:rsidRDefault="505ABEFF" w14:paraId="17D1EA1C" w14:textId="6B1F85A4">
      <w:pPr>
        <w:pStyle w:val="Normal"/>
        <w:suppressLineNumbers w:val="0"/>
        <w:bidi w:val="0"/>
        <w:spacing w:before="0" w:beforeAutospacing="off" w:after="0" w:afterAutospacing="off" w:line="360" w:lineRule="auto"/>
        <w:ind/>
        <w:jc w:val="left"/>
        <w:rPr>
          <w:rFonts w:ascii="Arial" w:hAnsi="Arial" w:eastAsia="Arial" w:cs="Arial" w:asciiTheme="minorAscii" w:hAnsiTheme="minorAscii" w:eastAsiaTheme="minorAscii" w:cstheme="minorAscii"/>
          <w:b w:val="0"/>
          <w:bCs w:val="0"/>
          <w:i w:val="0"/>
          <w:iCs w:val="0"/>
          <w:noProof w:val="0"/>
          <w:sz w:val="24"/>
          <w:szCs w:val="24"/>
          <w:lang w:val="en-US"/>
        </w:rPr>
      </w:pPr>
    </w:p>
    <w:p w:rsidR="355B8460" w:rsidP="77936E0A" w:rsidRDefault="355B8460" w14:paraId="50FF40D5" w14:textId="0A91DB99">
      <w:pPr>
        <w:pStyle w:val="Normal"/>
        <w:ind w:left="0"/>
        <w:jc w:val="left"/>
        <w:rPr>
          <w:rFonts w:ascii="Arial" w:hAnsi="Arial" w:eastAsia="Arial" w:cs="Arial"/>
          <w:noProof w:val="0"/>
          <w:sz w:val="24"/>
          <w:szCs w:val="24"/>
          <w:lang w:val="en-US"/>
        </w:rPr>
      </w:pPr>
      <w:bookmarkStart w:name="_Toc1084532394" w:id="1709944240"/>
      <w:r w:rsidRPr="26E3F10A" w:rsidR="355B8460">
        <w:rPr>
          <w:rStyle w:val="Heading2Char"/>
          <w:noProof w:val="0"/>
          <w:lang w:val="en-US"/>
        </w:rPr>
        <w:t>References</w:t>
      </w:r>
      <w:bookmarkEnd w:id="1709944240"/>
      <w:r w:rsidRPr="26E3F10A" w:rsidR="355B8460">
        <w:rPr>
          <w:rStyle w:val="Heading2Char"/>
          <w:noProof w:val="0"/>
          <w:lang w:val="en-US"/>
        </w:rPr>
        <w:t xml:space="preserve"> </w:t>
      </w:r>
    </w:p>
    <w:p w:rsidR="43240B05" w:rsidP="6BA8A793" w:rsidRDefault="43240B05" w14:paraId="009B8F68" w14:textId="28D91F92">
      <w:pPr>
        <w:pStyle w:val="ListParagraph"/>
        <w:numPr>
          <w:ilvl w:val="0"/>
          <w:numId w:val="22"/>
        </w:numPr>
        <w:jc w:val="left"/>
        <w:rPr>
          <w:b w:val="0"/>
          <w:bCs w:val="0"/>
          <w:i w:val="0"/>
          <w:iCs w:val="0"/>
          <w:caps w:val="0"/>
          <w:smallCaps w:val="0"/>
          <w:noProof w:val="0"/>
          <w:color w:val="262836"/>
          <w:lang w:val="en-US"/>
        </w:rPr>
      </w:pPr>
      <w:r w:rsidRPr="6BA8A793" w:rsidR="43240B05">
        <w:rPr>
          <w:rFonts w:ascii="Arial" w:hAnsi="Arial" w:eastAsia="Arial" w:cs="Arial" w:asciiTheme="minorAscii" w:hAnsiTheme="minorAscii" w:eastAsiaTheme="minorAscii" w:cstheme="minorAscii"/>
          <w:b w:val="0"/>
          <w:bCs w:val="0"/>
          <w:i w:val="1"/>
          <w:iCs w:val="1"/>
          <w:caps w:val="0"/>
          <w:smallCaps w:val="0"/>
          <w:noProof w:val="0"/>
          <w:color w:val="333333"/>
          <w:sz w:val="24"/>
          <w:szCs w:val="24"/>
          <w:lang w:val="en-US"/>
        </w:rPr>
        <w:t xml:space="preserve">Aon (2024) </w:t>
      </w:r>
      <w:r w:rsidRPr="6BA8A793" w:rsidR="43240B05">
        <w:rPr>
          <w:b w:val="0"/>
          <w:bCs w:val="0"/>
          <w:i w:val="1"/>
          <w:iCs w:val="1"/>
          <w:caps w:val="0"/>
          <w:smallCaps w:val="0"/>
          <w:noProof w:val="0"/>
          <w:color w:val="262836"/>
          <w:lang w:val="en-US"/>
        </w:rPr>
        <w:t xml:space="preserve">Managing Reputational Risks in Global Supply Chains </w:t>
      </w:r>
      <w:r w:rsidRPr="6BA8A793" w:rsidR="43240B05">
        <w:rPr>
          <w:b w:val="0"/>
          <w:bCs w:val="0"/>
          <w:i w:val="0"/>
          <w:iCs w:val="0"/>
          <w:caps w:val="0"/>
          <w:smallCaps w:val="0"/>
          <w:noProof w:val="0"/>
          <w:color w:val="262836"/>
          <w:lang w:val="en-US"/>
        </w:rPr>
        <w:t xml:space="preserve">Available at: </w:t>
      </w:r>
      <w:hyperlink r:id="R8df373b3bcbf4f0c">
        <w:r w:rsidRPr="6BA8A793" w:rsidR="43240B05">
          <w:rPr>
            <w:rStyle w:val="Hyperlink"/>
            <w:b w:val="0"/>
            <w:bCs w:val="0"/>
            <w:i w:val="0"/>
            <w:iCs w:val="0"/>
            <w:caps w:val="0"/>
            <w:smallCaps w:val="0"/>
            <w:noProof w:val="0"/>
            <w:lang w:val="en-US"/>
          </w:rPr>
          <w:t>https://www.aon.com/en/insights/articles/managing-reputational-risks-in-global-supply-chains</w:t>
        </w:r>
      </w:hyperlink>
      <w:r w:rsidRPr="6BA8A793" w:rsidR="43240B05">
        <w:rPr>
          <w:b w:val="0"/>
          <w:bCs w:val="0"/>
          <w:i w:val="0"/>
          <w:iCs w:val="0"/>
          <w:caps w:val="0"/>
          <w:smallCaps w:val="0"/>
          <w:noProof w:val="0"/>
          <w:color w:val="262836"/>
          <w:lang w:val="en-US"/>
        </w:rPr>
        <w:t xml:space="preserve"> (Accessed date: 8 May 2026) </w:t>
      </w:r>
    </w:p>
    <w:p w:rsidR="31588178" w:rsidP="6BA8A793" w:rsidRDefault="31588178" w14:paraId="2B869785" w14:textId="6C297A53">
      <w:pPr>
        <w:pStyle w:val="ListParagraph"/>
        <w:numPr>
          <w:ilvl w:val="0"/>
          <w:numId w:val="22"/>
        </w:numPr>
        <w:jc w:val="left"/>
        <w:rPr>
          <w:rFonts w:ascii="Arial" w:hAnsi="Arial" w:eastAsia="Arial" w:cs="Arial" w:asciiTheme="minorAscii" w:hAnsiTheme="minorAscii" w:eastAsiaTheme="minorAscii" w:cstheme="minorAscii"/>
          <w:b w:val="0"/>
          <w:bCs w:val="0"/>
          <w:i w:val="1"/>
          <w:iCs w:val="1"/>
          <w:caps w:val="0"/>
          <w:smallCaps w:val="0"/>
          <w:noProof w:val="0"/>
          <w:color w:val="333333"/>
          <w:sz w:val="24"/>
          <w:szCs w:val="24"/>
          <w:lang w:val="en-US"/>
        </w:rPr>
      </w:pPr>
      <w:r w:rsidRPr="6BA8A793" w:rsidR="31588178">
        <w:rPr>
          <w:rFonts w:ascii="Arial" w:hAnsi="Arial" w:eastAsia="Arial" w:cs="Arial" w:asciiTheme="minorAscii" w:hAnsiTheme="minorAscii" w:eastAsiaTheme="minorAscii" w:cstheme="minorAscii"/>
          <w:b w:val="0"/>
          <w:bCs w:val="0"/>
          <w:i w:val="1"/>
          <w:iCs w:val="1"/>
          <w:caps w:val="0"/>
          <w:smallCaps w:val="0"/>
          <w:noProof w:val="0"/>
          <w:color w:val="333333"/>
          <w:sz w:val="24"/>
          <w:szCs w:val="24"/>
          <w:lang w:val="en-US"/>
        </w:rPr>
        <w:t xml:space="preserve">Aguilar, F. J. (1967) What is a PESTLE Analysis? </w:t>
      </w:r>
      <w:r w:rsidRPr="6BA8A793" w:rsidR="3C786DA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Available at: </w:t>
      </w:r>
      <w:hyperlink r:id="Rc263ec56b25a42a7">
        <w:r w:rsidRPr="6BA8A793" w:rsidR="3C786DAA">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US"/>
          </w:rPr>
          <w:t>https://blog.oxfordcollegeofmarketing.com/2016/06/30/pestel-analysis/</w:t>
        </w:r>
      </w:hyperlink>
      <w:r w:rsidRPr="6BA8A793" w:rsidR="3C786DA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US"/>
        </w:rPr>
        <w:t xml:space="preserve"> (Access date: 1 May 2026) </w:t>
      </w:r>
    </w:p>
    <w:p w:rsidR="180E294C" w:rsidP="505ABEFF" w:rsidRDefault="180E294C" w14:paraId="33F5BCB6" w14:textId="4A54F478">
      <w:pPr>
        <w:pStyle w:val="ListParagraph"/>
        <w:numPr>
          <w:ilvl w:val="0"/>
          <w:numId w:val="22"/>
        </w:numPr>
        <w:jc w:val="left"/>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pPr>
      <w:r w:rsidR="180E294C">
        <w:rPr/>
        <w:t xml:space="preserve">Baron (2017) </w:t>
      </w:r>
      <w:r w:rsidRPr="651C5ADE" w:rsidR="180E294C">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US"/>
        </w:rPr>
        <w:t xml:space="preserve">Understanding Trumpism: Nationalism, Populism, and Industrialism. </w:t>
      </w:r>
      <w:r w:rsidRPr="651C5ADE" w:rsidR="180E294C">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Available at: </w:t>
      </w:r>
      <w:hyperlink r:id="R57feea8074514271">
        <w:r w:rsidRPr="651C5ADE" w:rsidR="180E294C">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US"/>
          </w:rPr>
          <w:t>https://www.baronpa.com/library/understanding-trumpism-nationalism-populism-and-industrialism</w:t>
        </w:r>
      </w:hyperlink>
      <w:r w:rsidRPr="651C5ADE" w:rsidR="180E294C">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(Access date: 13 April 2026) </w:t>
      </w:r>
    </w:p>
    <w:p w:rsidR="167FC7DD" w:rsidP="6BA8A793" w:rsidRDefault="167FC7DD" w14:paraId="31D42D4B" w14:textId="0F0BE92F">
      <w:pPr>
        <w:pStyle w:val="ListParagraph"/>
        <w:numPr>
          <w:ilvl w:val="0"/>
          <w:numId w:val="22"/>
        </w:numPr>
        <w:jc w:val="left"/>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pPr>
      <w:r w:rsidRPr="6BA8A793" w:rsidR="167FC7D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t xml:space="preserve">Chen, N., Wang, L., Bu, F. </w:t>
      </w:r>
      <w:r w:rsidRPr="6BA8A793" w:rsidR="167FC7DD">
        <w:rPr>
          <w:rFonts w:ascii="Arial" w:hAnsi="Arial" w:eastAsia="Arial" w:cs="Arial" w:asciiTheme="minorAscii" w:hAnsiTheme="minorAscii" w:eastAsiaTheme="minorAscii" w:cstheme="minorAscii"/>
          <w:b w:val="0"/>
          <w:bCs w:val="0"/>
          <w:i w:val="1"/>
          <w:iCs w:val="1"/>
          <w:caps w:val="0"/>
          <w:smallCaps w:val="0"/>
          <w:noProof w:val="0"/>
          <w:color w:val="222222"/>
          <w:sz w:val="24"/>
          <w:szCs w:val="24"/>
          <w:lang w:val="en-US"/>
        </w:rPr>
        <w:t>et al.</w:t>
      </w:r>
      <w:r w:rsidRPr="6BA8A793" w:rsidR="167FC7D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t xml:space="preserve"> (2026) </w:t>
      </w:r>
      <w:r w:rsidRPr="6BA8A793" w:rsidR="167FC7DD">
        <w:rPr>
          <w:rFonts w:ascii="Arial" w:hAnsi="Arial" w:eastAsia="Arial" w:cs="Arial" w:asciiTheme="minorAscii" w:hAnsiTheme="minorAscii" w:eastAsiaTheme="minorAscii" w:cstheme="minorAscii"/>
          <w:b w:val="0"/>
          <w:bCs w:val="0"/>
          <w:i w:val="1"/>
          <w:iCs w:val="1"/>
          <w:caps w:val="0"/>
          <w:smallCaps w:val="0"/>
          <w:noProof w:val="0"/>
          <w:color w:val="222222"/>
          <w:sz w:val="24"/>
          <w:szCs w:val="24"/>
          <w:lang w:val="en-US"/>
        </w:rPr>
        <w:t>A structural model on national identity, tourism ethnocentrism, and domestic tourism intentions: taking a Chinese Youth perspective.</w:t>
      </w:r>
      <w:r w:rsidRPr="6BA8A793" w:rsidR="167FC7D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t xml:space="preserve"> </w:t>
      </w:r>
      <w:r w:rsidRPr="6BA8A793" w:rsidR="167FC7DD">
        <w:rPr>
          <w:rFonts w:ascii="Arial" w:hAnsi="Arial" w:eastAsia="Arial" w:cs="Arial" w:asciiTheme="minorAscii" w:hAnsiTheme="minorAscii" w:eastAsiaTheme="minorAscii" w:cstheme="minorAscii"/>
          <w:b w:val="0"/>
          <w:bCs w:val="0"/>
          <w:i w:val="1"/>
          <w:iCs w:val="1"/>
          <w:caps w:val="0"/>
          <w:smallCaps w:val="0"/>
          <w:noProof w:val="0"/>
          <w:color w:val="222222"/>
          <w:sz w:val="24"/>
          <w:szCs w:val="24"/>
          <w:lang w:val="en-US"/>
        </w:rPr>
        <w:t>Humanit</w:t>
      </w:r>
      <w:r w:rsidRPr="6BA8A793" w:rsidR="167FC7DD">
        <w:rPr>
          <w:rFonts w:ascii="Arial" w:hAnsi="Arial" w:eastAsia="Arial" w:cs="Arial" w:asciiTheme="minorAscii" w:hAnsiTheme="minorAscii" w:eastAsiaTheme="minorAscii" w:cstheme="minorAscii"/>
          <w:b w:val="0"/>
          <w:bCs w:val="0"/>
          <w:i w:val="1"/>
          <w:iCs w:val="1"/>
          <w:caps w:val="0"/>
          <w:smallCaps w:val="0"/>
          <w:noProof w:val="0"/>
          <w:color w:val="222222"/>
          <w:sz w:val="24"/>
          <w:szCs w:val="24"/>
          <w:lang w:val="en-US"/>
        </w:rPr>
        <w:t xml:space="preserve"> Soc Sci Commun</w:t>
      </w:r>
      <w:r w:rsidRPr="6BA8A793" w:rsidR="167FC7D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t xml:space="preserve">. Available at: </w:t>
      </w:r>
      <w:hyperlink r:id="R854d0729e3fd4576">
        <w:r w:rsidRPr="6BA8A793" w:rsidR="167FC7DD">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US"/>
          </w:rPr>
          <w:t>https://doi.org/10.1057/s41599-026-07188-x</w:t>
        </w:r>
      </w:hyperlink>
      <w:r w:rsidRPr="6BA8A793" w:rsidR="167FC7D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t xml:space="preserve"> (Access date: 25 April 2026)</w:t>
      </w:r>
    </w:p>
    <w:p w:rsidR="167FC7DD" w:rsidP="6BA8A793" w:rsidRDefault="167FC7DD" w14:paraId="73CFAD8A" w14:textId="3A0B3B09">
      <w:pPr>
        <w:pStyle w:val="ListParagraph"/>
        <w:numPr>
          <w:ilvl w:val="0"/>
          <w:numId w:val="22"/>
        </w:numPr>
        <w:jc w:val="left"/>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pPr>
      <w:r w:rsidRPr="6BA8A793" w:rsidR="4CF4424A">
        <w:rPr>
          <w:rFonts w:ascii="Arial" w:hAnsi="Arial" w:eastAsia="Arial" w:cs="Arial" w:asciiTheme="minorAscii" w:hAnsiTheme="minorAscii" w:eastAsiaTheme="minorAscii" w:cstheme="minorAscii"/>
          <w:b w:val="0"/>
          <w:bCs w:val="0"/>
          <w:i w:val="0"/>
          <w:iCs w:val="0"/>
          <w:noProof w:val="0"/>
          <w:sz w:val="24"/>
          <w:szCs w:val="24"/>
          <w:lang w:val="en-US"/>
        </w:rPr>
        <w:t>Charpin</w:t>
      </w:r>
      <w:r w:rsidRPr="6BA8A793" w:rsidR="4CF4424A">
        <w:rPr>
          <w:rFonts w:ascii="Arial" w:hAnsi="Arial" w:eastAsia="Arial" w:cs="Arial" w:asciiTheme="minorAscii" w:hAnsiTheme="minorAscii" w:eastAsiaTheme="minorAscii" w:cstheme="minorAscii"/>
          <w:b w:val="0"/>
          <w:bCs w:val="0"/>
          <w:i w:val="0"/>
          <w:iCs w:val="0"/>
          <w:noProof w:val="0"/>
          <w:sz w:val="24"/>
          <w:szCs w:val="24"/>
          <w:lang w:val="en-US"/>
        </w:rPr>
        <w:t>.,R</w:t>
      </w:r>
      <w:r w:rsidRPr="6BA8A793" w:rsidR="4CF4424A">
        <w:rPr>
          <w:rFonts w:ascii="Arial" w:hAnsi="Arial" w:eastAsia="Arial" w:cs="Arial" w:asciiTheme="minorAscii" w:hAnsiTheme="minorAscii" w:eastAsiaTheme="minorAscii" w:cstheme="minorAscii"/>
          <w:b w:val="0"/>
          <w:bCs w:val="0"/>
          <w:i w:val="0"/>
          <w:iCs w:val="0"/>
          <w:noProof w:val="0"/>
          <w:sz w:val="24"/>
          <w:szCs w:val="24"/>
          <w:lang w:val="en-US"/>
        </w:rPr>
        <w:t xml:space="preserve">, Lonon., J and </w:t>
      </w:r>
      <w:r w:rsidRPr="6BA8A793" w:rsidR="4CF4424A">
        <w:rPr>
          <w:rFonts w:ascii="Arial" w:hAnsi="Arial" w:eastAsia="Arial" w:cs="Arial" w:asciiTheme="minorAscii" w:hAnsiTheme="minorAscii" w:eastAsiaTheme="minorAscii" w:cstheme="minorAscii"/>
          <w:b w:val="0"/>
          <w:bCs w:val="0"/>
          <w:i w:val="0"/>
          <w:iCs w:val="0"/>
          <w:noProof w:val="0"/>
          <w:sz w:val="24"/>
          <w:szCs w:val="24"/>
          <w:lang w:val="en-US"/>
        </w:rPr>
        <w:t>Vincent.,</w:t>
      </w:r>
      <w:r w:rsidRPr="6BA8A793" w:rsidR="4CF4424A">
        <w:rPr>
          <w:rFonts w:ascii="Arial" w:hAnsi="Arial" w:eastAsia="Arial" w:cs="Arial" w:asciiTheme="minorAscii" w:hAnsiTheme="minorAscii" w:eastAsiaTheme="minorAscii" w:cstheme="minorAscii"/>
          <w:b w:val="0"/>
          <w:bCs w:val="0"/>
          <w:i w:val="0"/>
          <w:iCs w:val="0"/>
          <w:noProof w:val="0"/>
          <w:sz w:val="24"/>
          <w:szCs w:val="24"/>
          <w:lang w:val="en-US"/>
        </w:rPr>
        <w:t xml:space="preserve"> N (2024)</w:t>
      </w:r>
      <w:r w:rsidRPr="6BA8A793" w:rsidR="4CF4424A">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6BA8A793" w:rsidR="4CF4424A">
        <w:rPr>
          <w:rFonts w:ascii="Arial" w:hAnsi="Arial" w:eastAsia="Arial" w:cs="Arial" w:asciiTheme="minorAscii" w:hAnsiTheme="minorAscii" w:eastAsiaTheme="minorAscii" w:cstheme="minorAscii"/>
          <w:b w:val="0"/>
          <w:bCs w:val="0"/>
          <w:i w:val="1"/>
          <w:iCs w:val="1"/>
          <w:noProof w:val="0"/>
          <w:sz w:val="24"/>
          <w:szCs w:val="24"/>
          <w:lang w:val="en-US"/>
        </w:rPr>
        <w:t>The</w:t>
      </w:r>
      <w:r w:rsidRPr="6BA8A793" w:rsidR="4CF4424A">
        <w:rPr>
          <w:rFonts w:ascii="Arial" w:hAnsi="Arial" w:eastAsia="Arial" w:cs="Arial" w:asciiTheme="minorAscii" w:hAnsiTheme="minorAscii" w:eastAsiaTheme="minorAscii" w:cstheme="minorAscii"/>
          <w:b w:val="0"/>
          <w:bCs w:val="0"/>
          <w:i w:val="1"/>
          <w:iCs w:val="1"/>
          <w:noProof w:val="0"/>
          <w:sz w:val="24"/>
          <w:szCs w:val="24"/>
          <w:lang w:val="en-US"/>
        </w:rPr>
        <w:t xml:space="preserve"> effect of geopolitical tensions on international research collaboration and its implications for global operations management.</w:t>
      </w:r>
      <w:r w:rsidRPr="6BA8A793" w:rsidR="4CF4424A">
        <w:rPr>
          <w:rFonts w:ascii="Arial" w:hAnsi="Arial" w:eastAsia="Arial" w:cs="Arial" w:asciiTheme="minorAscii" w:hAnsiTheme="minorAscii" w:eastAsiaTheme="minorAscii" w:cstheme="minorAscii"/>
          <w:b w:val="0"/>
          <w:bCs w:val="0"/>
          <w:i w:val="0"/>
          <w:iCs w:val="0"/>
          <w:noProof w:val="0"/>
          <w:sz w:val="24"/>
          <w:szCs w:val="24"/>
          <w:lang w:val="en-US"/>
        </w:rPr>
        <w:t xml:space="preserve"> Volume 268 Available at: </w:t>
      </w:r>
      <w:hyperlink r:id="R4ba5ee86a2864603">
        <w:r w:rsidRPr="6BA8A793" w:rsidR="4CF4424A">
          <w:rPr>
            <w:rStyle w:val="Hyperlink"/>
            <w:rFonts w:ascii="Arial" w:hAnsi="Arial" w:eastAsia="Arial" w:cs="Arial" w:asciiTheme="minorAscii" w:hAnsiTheme="minorAscii" w:eastAsiaTheme="minorAscii" w:cstheme="minorAscii"/>
            <w:b w:val="0"/>
            <w:bCs w:val="0"/>
            <w:i w:val="0"/>
            <w:iCs w:val="0"/>
            <w:noProof w:val="0"/>
            <w:sz w:val="24"/>
            <w:szCs w:val="24"/>
            <w:lang w:val="en-US"/>
          </w:rPr>
          <w:t>https://www.sciencedirect.com/science/article/abs/pii/S0925527323003523</w:t>
        </w:r>
      </w:hyperlink>
      <w:r w:rsidRPr="6BA8A793" w:rsidR="4CF4424A">
        <w:rPr>
          <w:rFonts w:ascii="Arial" w:hAnsi="Arial" w:eastAsia="Arial" w:cs="Arial" w:asciiTheme="minorAscii" w:hAnsiTheme="minorAscii" w:eastAsiaTheme="minorAscii" w:cstheme="minorAscii"/>
          <w:b w:val="0"/>
          <w:bCs w:val="0"/>
          <w:i w:val="0"/>
          <w:iCs w:val="0"/>
          <w:noProof w:val="0"/>
          <w:sz w:val="24"/>
          <w:szCs w:val="24"/>
          <w:lang w:val="en-US"/>
        </w:rPr>
        <w:t xml:space="preserve"> (Access date: 1 May 2026)</w:t>
      </w:r>
      <w:r w:rsidRPr="6BA8A793" w:rsidR="167FC7D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t xml:space="preserve"> </w:t>
      </w:r>
    </w:p>
    <w:p w:rsidR="489F1B01" w:rsidP="505ABEFF" w:rsidRDefault="489F1B01" w14:paraId="634D5967" w14:textId="42715030">
      <w:pPr>
        <w:pStyle w:val="ListParagraph"/>
        <w:numPr>
          <w:ilvl w:val="0"/>
          <w:numId w:val="22"/>
        </w:numPr>
        <w:jc w:val="left"/>
        <w:rPr/>
      </w:pPr>
      <w:r w:rsidRPr="505ABEFF" w:rsidR="489F1B01">
        <w:rPr>
          <w:rFonts w:ascii="Arial" w:hAnsi="Arial" w:eastAsia="Arial" w:cs="Arial"/>
          <w:noProof w:val="0"/>
          <w:sz w:val="24"/>
          <w:szCs w:val="24"/>
          <w:lang w:val="en-US"/>
        </w:rPr>
        <w:t xml:space="preserve">Doyle., A (2025) </w:t>
      </w:r>
      <w:r w:rsidRPr="505ABEFF" w:rsidR="489F1B01">
        <w:rPr>
          <w:b w:val="0"/>
          <w:bCs w:val="0"/>
          <w:i w:val="1"/>
          <w:iCs w:val="1"/>
          <w:caps w:val="0"/>
          <w:smallCaps w:val="0"/>
          <w:noProof w:val="0"/>
          <w:color w:val="000000" w:themeColor="text1" w:themeTint="FF" w:themeShade="FF"/>
          <w:sz w:val="24"/>
          <w:szCs w:val="24"/>
          <w:lang w:val="en-US"/>
        </w:rPr>
        <w:t xml:space="preserve">The Trump 2.0 Effect on Meetings. </w:t>
      </w:r>
      <w:r w:rsidRPr="505ABEFF" w:rsidR="489F1B01">
        <w:rPr>
          <w:b w:val="0"/>
          <w:bCs w:val="0"/>
          <w:i w:val="0"/>
          <w:iCs w:val="0"/>
          <w:caps w:val="0"/>
          <w:smallCaps w:val="0"/>
          <w:noProof w:val="0"/>
          <w:color w:val="000000" w:themeColor="text1" w:themeTint="FF" w:themeShade="FF"/>
          <w:sz w:val="24"/>
          <w:szCs w:val="24"/>
          <w:lang w:val="en-US"/>
        </w:rPr>
        <w:t xml:space="preserve">Available at: </w:t>
      </w:r>
      <w:hyperlink r:id="Rce2f7cd43e1649de">
        <w:r w:rsidRPr="505ABEFF" w:rsidR="489F1B01">
          <w:rPr>
            <w:rStyle w:val="Hyperlink"/>
            <w:b w:val="0"/>
            <w:bCs w:val="0"/>
            <w:i w:val="0"/>
            <w:iCs w:val="0"/>
            <w:caps w:val="0"/>
            <w:smallCaps w:val="0"/>
            <w:noProof w:val="0"/>
            <w:sz w:val="24"/>
            <w:szCs w:val="24"/>
            <w:lang w:val="en-US"/>
          </w:rPr>
          <w:t>https://meetings.skift.com/2025/04/08/the-trump-2-0-effect-on-meetings/</w:t>
        </w:r>
      </w:hyperlink>
      <w:r w:rsidRPr="505ABEFF" w:rsidR="489F1B01">
        <w:rPr>
          <w:b w:val="0"/>
          <w:bCs w:val="0"/>
          <w:i w:val="0"/>
          <w:iCs w:val="0"/>
          <w:caps w:val="0"/>
          <w:smallCaps w:val="0"/>
          <w:noProof w:val="0"/>
          <w:color w:val="000000" w:themeColor="text1" w:themeTint="FF" w:themeShade="FF"/>
          <w:sz w:val="24"/>
          <w:szCs w:val="24"/>
          <w:lang w:val="en-US"/>
        </w:rPr>
        <w:t xml:space="preserve"> (Access date: 13 April 2026) </w:t>
      </w:r>
    </w:p>
    <w:p w:rsidR="10528EC0" w:rsidP="77936E0A" w:rsidRDefault="10528EC0" w14:paraId="4743F9DE" w14:textId="43F5E007">
      <w:pPr>
        <w:pStyle w:val="ListParagraph"/>
        <w:numPr>
          <w:ilvl w:val="0"/>
          <w:numId w:val="22"/>
        </w:numPr>
        <w:jc w:val="left"/>
        <w:rPr>
          <w:rFonts w:ascii="Arial" w:hAnsi="Arial" w:eastAsia="Arial" w:cs="Arial"/>
          <w:noProof w:val="0"/>
          <w:sz w:val="24"/>
          <w:szCs w:val="24"/>
          <w:lang w:val="en-US"/>
        </w:rPr>
      </w:pPr>
      <w:r w:rsidRPr="6BA8A793" w:rsidR="10528EC0">
        <w:rPr>
          <w:noProof w:val="0"/>
          <w:lang w:val="en-US"/>
        </w:rPr>
        <w:t>Duong, L.H., Kong, Y.-Q., Olya, H., Lee, C.-K. and V G, G. (2025)</w:t>
      </w:r>
      <w:r w:rsidRPr="6BA8A793" w:rsidR="640FF1CC">
        <w:rPr>
          <w:noProof w:val="0"/>
          <w:lang w:val="en-US"/>
        </w:rPr>
        <w:t xml:space="preserve"> </w:t>
      </w:r>
      <w:r w:rsidRPr="6BA8A793" w:rsidR="10528EC0">
        <w:rPr>
          <w:i w:val="1"/>
          <w:iCs w:val="1"/>
          <w:noProof w:val="0"/>
          <w:lang w:val="en-US"/>
        </w:rPr>
        <w:t>Echoes</w:t>
      </w:r>
      <w:r w:rsidRPr="6BA8A793" w:rsidR="10528EC0">
        <w:rPr>
          <w:i w:val="1"/>
          <w:iCs w:val="1"/>
          <w:noProof w:val="0"/>
          <w:lang w:val="en-US"/>
        </w:rPr>
        <w:t xml:space="preserve"> of tragedy: How negative social media shapes tourist emotions and avoidance intentions? A multi-</w:t>
      </w:r>
      <w:r w:rsidRPr="6BA8A793" w:rsidR="10528EC0">
        <w:rPr>
          <w:i w:val="1"/>
          <w:iCs w:val="1"/>
          <w:noProof w:val="0"/>
          <w:lang w:val="en-US"/>
        </w:rPr>
        <w:t>methods</w:t>
      </w:r>
      <w:r w:rsidRPr="6BA8A793" w:rsidR="10528EC0">
        <w:rPr>
          <w:i w:val="1"/>
          <w:iCs w:val="1"/>
          <w:noProof w:val="0"/>
          <w:lang w:val="en-US"/>
        </w:rPr>
        <w:t xml:space="preserve"> approach</w:t>
      </w:r>
      <w:r w:rsidRPr="6BA8A793" w:rsidR="10528EC0">
        <w:rPr>
          <w:noProof w:val="0"/>
          <w:lang w:val="en-US"/>
        </w:rPr>
        <w:t xml:space="preserve">. </w:t>
      </w:r>
      <w:r w:rsidRPr="6BA8A793" w:rsidR="10528EC0">
        <w:rPr>
          <w:i w:val="1"/>
          <w:iCs w:val="1"/>
          <w:noProof w:val="0"/>
          <w:lang w:val="en-US"/>
        </w:rPr>
        <w:t>Tourism Management</w:t>
      </w:r>
      <w:r w:rsidRPr="6BA8A793" w:rsidR="10528EC0">
        <w:rPr>
          <w:noProof w:val="0"/>
          <w:lang w:val="en-US"/>
        </w:rPr>
        <w:t xml:space="preserve">, 108, p. 105122. Available at: </w:t>
      </w:r>
      <w:hyperlink r:id="Ra9ee8a136542458f">
        <w:r w:rsidRPr="6BA8A793" w:rsidR="10528EC0">
          <w:rPr>
            <w:rStyle w:val="Hyperlink"/>
            <w:noProof w:val="0"/>
            <w:lang w:val="en-US"/>
          </w:rPr>
          <w:t>https://www.sciencedirect.com/science/article/abs/pii/S0261517724002413</w:t>
        </w:r>
      </w:hyperlink>
      <w:r w:rsidRPr="6BA8A793" w:rsidR="10528EC0">
        <w:rPr>
          <w:noProof w:val="0"/>
          <w:lang w:val="en-US"/>
        </w:rPr>
        <w:t xml:space="preserve"> (Access date: 10 April 2026)</w:t>
      </w:r>
    </w:p>
    <w:p w:rsidR="2A66DBD6" w:rsidP="651C5ADE" w:rsidRDefault="2A66DBD6" w14:paraId="764EC036" w14:textId="5BB3D432">
      <w:pPr>
        <w:pStyle w:val="ListParagraph"/>
        <w:numPr>
          <w:ilvl w:val="0"/>
          <w:numId w:val="22"/>
        </w:numPr>
        <w:jc w:val="left"/>
        <w:rPr>
          <w:rFonts w:ascii="Arial" w:hAnsi="Arial" w:eastAsia="Arial" w:cs="Arial"/>
          <w:noProof w:val="0"/>
          <w:sz w:val="24"/>
          <w:szCs w:val="24"/>
          <w:lang w:val="en-US"/>
        </w:rPr>
      </w:pPr>
      <w:r w:rsidRPr="651C5ADE" w:rsidR="2A66DBD6">
        <w:rPr>
          <w:rFonts w:ascii="Arial" w:hAnsi="Arial" w:eastAsia="Arial" w:cs="Arial"/>
          <w:noProof w:val="0"/>
          <w:sz w:val="24"/>
          <w:szCs w:val="24"/>
          <w:lang w:val="en-US"/>
        </w:rPr>
        <w:t>European</w:t>
      </w:r>
      <w:r w:rsidRPr="651C5ADE" w:rsidR="2A66DBD6">
        <w:rPr>
          <w:rFonts w:ascii="Arial" w:hAnsi="Arial" w:eastAsia="Arial" w:cs="Arial"/>
          <w:noProof w:val="0"/>
          <w:sz w:val="24"/>
          <w:szCs w:val="24"/>
          <w:lang w:val="en-US"/>
        </w:rPr>
        <w:t xml:space="preserve"> Union (2026) </w:t>
      </w:r>
      <w:r w:rsidRPr="651C5ADE" w:rsidR="2A66DBD6">
        <w:rPr>
          <w:rFonts w:ascii="Arial" w:hAnsi="Arial" w:eastAsia="Arial" w:cs="Arial"/>
          <w:b w:val="0"/>
          <w:bCs w:val="0"/>
          <w:i w:val="1"/>
          <w:iCs w:val="1"/>
          <w:caps w:val="0"/>
          <w:smallCaps w:val="0"/>
          <w:noProof w:val="0"/>
          <w:color w:val="171A22"/>
          <w:sz w:val="24"/>
          <w:szCs w:val="24"/>
          <w:lang w:val="en-US"/>
        </w:rPr>
        <w:t xml:space="preserve">EU visa policy strategy sets new direction with implications for tourism. </w:t>
      </w:r>
      <w:r w:rsidRPr="651C5ADE" w:rsidR="2A66DBD6">
        <w:rPr>
          <w:rFonts w:ascii="Arial" w:hAnsi="Arial" w:eastAsia="Arial" w:cs="Arial"/>
          <w:b w:val="0"/>
          <w:bCs w:val="0"/>
          <w:i w:val="0"/>
          <w:iCs w:val="0"/>
          <w:caps w:val="0"/>
          <w:smallCaps w:val="0"/>
          <w:noProof w:val="0"/>
          <w:color w:val="171A22"/>
          <w:sz w:val="24"/>
          <w:szCs w:val="24"/>
          <w:lang w:val="en-US"/>
        </w:rPr>
        <w:t xml:space="preserve">Available at: </w:t>
      </w:r>
      <w:hyperlink r:id="Ra80682ab9eec4f10">
        <w:r w:rsidRPr="651C5ADE" w:rsidR="2A66DBD6">
          <w:rPr>
            <w:rStyle w:val="Hyperlink"/>
            <w:rFonts w:ascii="Arial" w:hAnsi="Arial" w:eastAsia="Arial" w:cs="Arial"/>
            <w:b w:val="0"/>
            <w:bCs w:val="0"/>
            <w:i w:val="0"/>
            <w:iCs w:val="0"/>
            <w:caps w:val="0"/>
            <w:smallCaps w:val="0"/>
            <w:noProof w:val="0"/>
            <w:sz w:val="24"/>
            <w:szCs w:val="24"/>
            <w:lang w:val="en-US"/>
          </w:rPr>
          <w:t>https://transition-pathways.europa.eu/tourism/policy/eu-visa-policy-strategy-sets-new-direction-implications-tourism?utm_source=chatgpt.com</w:t>
        </w:r>
      </w:hyperlink>
      <w:r w:rsidRPr="651C5ADE" w:rsidR="2A66DBD6">
        <w:rPr>
          <w:rFonts w:ascii="Arial" w:hAnsi="Arial" w:eastAsia="Arial" w:cs="Arial"/>
          <w:b w:val="0"/>
          <w:bCs w:val="0"/>
          <w:i w:val="0"/>
          <w:iCs w:val="0"/>
          <w:caps w:val="0"/>
          <w:smallCaps w:val="0"/>
          <w:noProof w:val="0"/>
          <w:color w:val="171A22"/>
          <w:sz w:val="24"/>
          <w:szCs w:val="24"/>
          <w:lang w:val="en-US"/>
        </w:rPr>
        <w:t xml:space="preserve"> (Access date: 25 April 2026) </w:t>
      </w:r>
    </w:p>
    <w:p w:rsidR="7959D100" w:rsidP="77936E0A" w:rsidRDefault="7959D100" w14:paraId="12AAB208" w14:textId="18726CC0">
      <w:pPr>
        <w:pStyle w:val="ListParagraph"/>
        <w:numPr>
          <w:ilvl w:val="0"/>
          <w:numId w:val="22"/>
        </w:numPr>
        <w:jc w:val="left"/>
        <w:rPr>
          <w:rFonts w:ascii="Arial" w:hAnsi="Arial" w:eastAsia="Arial" w:cs="Arial"/>
          <w:noProof w:val="0"/>
          <w:sz w:val="24"/>
          <w:szCs w:val="24"/>
          <w:lang w:val="en-US"/>
        </w:rPr>
      </w:pPr>
      <w:r w:rsidRPr="6BA8A793" w:rsidR="7959D100">
        <w:rPr>
          <w:rFonts w:ascii="Arial" w:hAnsi="Arial" w:eastAsia="Arial" w:cs="Arial"/>
          <w:noProof w:val="0"/>
          <w:sz w:val="24"/>
          <w:szCs w:val="24"/>
          <w:lang w:val="en-US"/>
        </w:rPr>
        <w:t>Fasolis.,</w:t>
      </w:r>
      <w:r w:rsidRPr="6BA8A793" w:rsidR="7959D100">
        <w:rPr>
          <w:rFonts w:ascii="Arial" w:hAnsi="Arial" w:eastAsia="Arial" w:cs="Arial"/>
          <w:noProof w:val="0"/>
          <w:sz w:val="24"/>
          <w:szCs w:val="24"/>
          <w:lang w:val="en-US"/>
        </w:rPr>
        <w:t xml:space="preserve"> P (2025)</w:t>
      </w:r>
      <w:r w:rsidRPr="6BA8A793" w:rsidR="7959D100">
        <w:rPr>
          <w:rFonts w:ascii="Arial" w:hAnsi="Arial" w:eastAsia="Arial" w:cs="Arial" w:asciiTheme="minorAscii" w:hAnsiTheme="minorAscii" w:eastAsiaTheme="minorAscii" w:cstheme="minorAscii"/>
          <w:i w:val="1"/>
          <w:iCs w:val="1"/>
          <w:noProof w:val="0"/>
          <w:color w:val="auto"/>
          <w:sz w:val="24"/>
          <w:szCs w:val="24"/>
          <w:lang w:val="en-US"/>
        </w:rPr>
        <w:t xml:space="preserve"> Olympics: How political communication plays a role in </w:t>
      </w:r>
      <w:r w:rsidRPr="6BA8A793" w:rsidR="7959D100">
        <w:rPr>
          <w:rFonts w:ascii="Arial" w:hAnsi="Arial" w:eastAsia="Arial" w:cs="Arial" w:asciiTheme="minorAscii" w:hAnsiTheme="minorAscii" w:eastAsiaTheme="minorAscii" w:cstheme="minorAscii"/>
          <w:i w:val="1"/>
          <w:iCs w:val="1"/>
          <w:noProof w:val="0"/>
          <w:color w:val="auto"/>
          <w:sz w:val="24"/>
          <w:szCs w:val="24"/>
          <w:lang w:val="en-US"/>
        </w:rPr>
        <w:t>s</w:t>
      </w:r>
      <w:r w:rsidRPr="6BA8A793" w:rsidR="7959D100">
        <w:rPr>
          <w:rFonts w:ascii="Arial" w:hAnsi="Arial" w:eastAsia="Arial" w:cs="Arial" w:asciiTheme="minorAscii" w:hAnsiTheme="minorAscii" w:eastAsiaTheme="minorAscii" w:cstheme="minorAscii"/>
          <w:i w:val="1"/>
          <w:iCs w:val="1"/>
          <w:noProof w:val="0"/>
          <w:color w:val="auto"/>
          <w:sz w:val="24"/>
          <w:szCs w:val="24"/>
          <w:lang w:val="en-US"/>
        </w:rPr>
        <w:t>ports</w:t>
      </w:r>
      <w:r w:rsidRPr="6BA8A793" w:rsidR="7959D100">
        <w:rPr>
          <w:rFonts w:ascii="Arial" w:hAnsi="Arial" w:eastAsia="Arial" w:cs="Arial" w:asciiTheme="minorAscii" w:hAnsiTheme="minorAscii" w:eastAsiaTheme="minorAscii" w:cstheme="minorAscii"/>
          <w:i w:val="1"/>
          <w:iCs w:val="1"/>
          <w:noProof w:val="0"/>
          <w:color w:val="auto"/>
          <w:sz w:val="24"/>
          <w:szCs w:val="24"/>
          <w:lang w:val="en-US"/>
        </w:rPr>
        <w:t>.</w:t>
      </w:r>
      <w:r w:rsidRPr="6BA8A793" w:rsidR="7959D100">
        <w:rPr>
          <w:rFonts w:ascii="Arial" w:hAnsi="Arial" w:eastAsia="Arial" w:cs="Arial" w:asciiTheme="minorAscii" w:hAnsiTheme="minorAscii" w:eastAsiaTheme="minorAscii" w:cstheme="minorAscii"/>
          <w:i w:val="1"/>
          <w:iCs w:val="1"/>
          <w:noProof w:val="0"/>
          <w:color w:val="auto"/>
          <w:sz w:val="24"/>
          <w:szCs w:val="24"/>
          <w:lang w:val="en-US"/>
        </w:rPr>
        <w:t xml:space="preserve"> </w:t>
      </w:r>
      <w:r w:rsidRPr="6BA8A793" w:rsidR="7959D100">
        <w:rPr>
          <w:rFonts w:ascii="Arial" w:hAnsi="Arial" w:eastAsia="Arial" w:cs="Arial" w:asciiTheme="minorAscii" w:hAnsiTheme="minorAscii" w:eastAsiaTheme="minorAscii" w:cstheme="minorAscii"/>
          <w:i w:val="0"/>
          <w:iCs w:val="0"/>
          <w:noProof w:val="0"/>
          <w:color w:val="auto"/>
          <w:sz w:val="24"/>
          <w:szCs w:val="24"/>
          <w:lang w:val="en-US"/>
        </w:rPr>
        <w:t>Available at:</w:t>
      </w:r>
      <w:hyperlink r:id="R0d199e2cb6ec4f8a">
        <w:r w:rsidRPr="6BA8A793" w:rsidR="7959D100">
          <w:rPr>
            <w:rStyle w:val="Hyperlink"/>
            <w:rFonts w:ascii="Arial" w:hAnsi="Arial" w:eastAsia="Arial" w:cs="Arial" w:asciiTheme="minorAscii" w:hAnsiTheme="minorAscii" w:eastAsiaTheme="minorAscii" w:cstheme="minorAscii"/>
            <w:i w:val="0"/>
            <w:iCs w:val="0"/>
            <w:noProof w:val="0"/>
            <w:sz w:val="24"/>
            <w:szCs w:val="24"/>
            <w:lang w:val="en-US"/>
          </w:rPr>
          <w:t xml:space="preserve"> </w:t>
        </w:r>
        <w:r w:rsidRPr="6BA8A793" w:rsidR="648BB3DE">
          <w:rPr>
            <w:rStyle w:val="Hyperlink"/>
            <w:rFonts w:ascii="Arial" w:hAnsi="Arial" w:eastAsia="Arial" w:cs="Arial"/>
            <w:noProof w:val="0"/>
            <w:sz w:val="24"/>
            <w:szCs w:val="24"/>
            <w:lang w:val="en-US"/>
          </w:rPr>
          <w:t>https://www.scoprinetwork.com/en/olympics-how-political-communication-plays-a-role-in-sports/#:~:text=Political%20communication%20in%20the%20Olympic,go%20far%20beyond%20sports%20rhetoric.</w:t>
        </w:r>
      </w:hyperlink>
      <w:r w:rsidRPr="6BA8A793" w:rsidR="648BB3DE">
        <w:rPr>
          <w:rFonts w:ascii="Arial" w:hAnsi="Arial" w:eastAsia="Arial" w:cs="Arial"/>
          <w:noProof w:val="0"/>
          <w:sz w:val="24"/>
          <w:szCs w:val="24"/>
          <w:lang w:val="en-US"/>
        </w:rPr>
        <w:t xml:space="preserve"> (Access date: 8 April 2026) </w:t>
      </w:r>
    </w:p>
    <w:p w:rsidR="6E78F7D1" w:rsidP="6BA8A793" w:rsidRDefault="6E78F7D1" w14:paraId="0CD8E238" w14:textId="061C59F5">
      <w:pPr>
        <w:pStyle w:val="ListParagraph"/>
        <w:numPr>
          <w:ilvl w:val="0"/>
          <w:numId w:val="22"/>
        </w:numPr>
        <w:jc w:val="left"/>
        <w:rPr>
          <w:b w:val="0"/>
          <w:bCs w:val="0"/>
          <w:i w:val="0"/>
          <w:iCs w:val="0"/>
          <w:caps w:val="0"/>
          <w:smallCaps w:val="0"/>
          <w:strike w:val="0"/>
          <w:dstrike w:val="0"/>
          <w:noProof w:val="0"/>
          <w:color w:val="202224"/>
          <w:sz w:val="24"/>
          <w:szCs w:val="24"/>
          <w:u w:val="none"/>
          <w:lang w:val="en-US"/>
        </w:rPr>
      </w:pPr>
      <w:r w:rsidRPr="6BA8A793" w:rsidR="6E78F7D1">
        <w:rPr>
          <w:rFonts w:ascii="Arial" w:hAnsi="Arial" w:eastAsia="Arial" w:cs="Arial"/>
          <w:b w:val="0"/>
          <w:bCs w:val="0"/>
          <w:i w:val="0"/>
          <w:iCs w:val="0"/>
          <w:caps w:val="0"/>
          <w:smallCaps w:val="0"/>
          <w:noProof w:val="0"/>
          <w:color w:val="000000" w:themeColor="text1" w:themeTint="FF" w:themeShade="FF"/>
          <w:sz w:val="24"/>
          <w:szCs w:val="24"/>
          <w:lang w:val="en-US"/>
        </w:rPr>
        <w:t>Galloway.,L</w:t>
      </w:r>
      <w:r w:rsidRPr="6BA8A793" w:rsidR="6E78F7D1">
        <w:rPr>
          <w:rFonts w:ascii="Arial" w:hAnsi="Arial" w:eastAsia="Arial" w:cs="Arial"/>
          <w:b w:val="0"/>
          <w:bCs w:val="0"/>
          <w:i w:val="0"/>
          <w:iCs w:val="0"/>
          <w:caps w:val="0"/>
          <w:smallCaps w:val="0"/>
          <w:noProof w:val="0"/>
          <w:color w:val="000000" w:themeColor="text1" w:themeTint="FF" w:themeShade="FF"/>
          <w:sz w:val="24"/>
          <w:szCs w:val="24"/>
          <w:lang w:val="en-US"/>
        </w:rPr>
        <w:t xml:space="preserve"> (2025) </w:t>
      </w:r>
      <w:r w:rsidRPr="6BA8A793" w:rsidR="49DC74E1">
        <w:rPr>
          <w:rFonts w:ascii="Arial" w:hAnsi="Arial" w:eastAsia="Arial" w:cs="Arial"/>
          <w:b w:val="0"/>
          <w:bCs w:val="0"/>
          <w:i w:val="0"/>
          <w:iCs w:val="0"/>
          <w:caps w:val="0"/>
          <w:smallCaps w:val="0"/>
          <w:noProof w:val="0"/>
          <w:color w:val="000000" w:themeColor="text1" w:themeTint="FF" w:themeShade="FF"/>
          <w:sz w:val="24"/>
          <w:szCs w:val="24"/>
          <w:lang w:val="en-US"/>
        </w:rPr>
        <w:t>‘</w:t>
      </w:r>
      <w:r w:rsidRPr="6BA8A793" w:rsidR="6E78F7D1">
        <w:rPr>
          <w:b w:val="0"/>
          <w:bCs w:val="0"/>
          <w:i w:val="1"/>
          <w:iCs w:val="1"/>
          <w:caps w:val="0"/>
          <w:smallCaps w:val="0"/>
          <w:strike w:val="0"/>
          <w:dstrike w:val="0"/>
          <w:noProof w:val="0"/>
          <w:color w:val="202224"/>
          <w:sz w:val="24"/>
          <w:szCs w:val="24"/>
          <w:u w:val="none"/>
          <w:lang w:val="en-US"/>
        </w:rPr>
        <w:t xml:space="preserve">A hostile state': Why some </w:t>
      </w:r>
      <w:r w:rsidRPr="6BA8A793" w:rsidR="75D9FB69">
        <w:rPr>
          <w:b w:val="0"/>
          <w:bCs w:val="0"/>
          <w:i w:val="1"/>
          <w:iCs w:val="1"/>
          <w:caps w:val="0"/>
          <w:smallCaps w:val="0"/>
          <w:strike w:val="0"/>
          <w:dstrike w:val="0"/>
          <w:noProof w:val="0"/>
          <w:color w:val="202224"/>
          <w:sz w:val="24"/>
          <w:szCs w:val="24"/>
          <w:u w:val="none"/>
          <w:lang w:val="en-US"/>
        </w:rPr>
        <w:t>travelers</w:t>
      </w:r>
      <w:r w:rsidRPr="6BA8A793" w:rsidR="6E78F7D1">
        <w:rPr>
          <w:b w:val="0"/>
          <w:bCs w:val="0"/>
          <w:i w:val="1"/>
          <w:iCs w:val="1"/>
          <w:caps w:val="0"/>
          <w:smallCaps w:val="0"/>
          <w:strike w:val="0"/>
          <w:dstrike w:val="0"/>
          <w:noProof w:val="0"/>
          <w:color w:val="202224"/>
          <w:sz w:val="24"/>
          <w:szCs w:val="24"/>
          <w:u w:val="none"/>
          <w:lang w:val="en-US"/>
        </w:rPr>
        <w:t xml:space="preserve"> are avoiding the US. </w:t>
      </w:r>
      <w:r w:rsidRPr="6BA8A793" w:rsidR="6E78F7D1">
        <w:rPr>
          <w:b w:val="0"/>
          <w:bCs w:val="0"/>
          <w:i w:val="0"/>
          <w:iCs w:val="0"/>
          <w:caps w:val="0"/>
          <w:smallCaps w:val="0"/>
          <w:strike w:val="0"/>
          <w:dstrike w:val="0"/>
          <w:noProof w:val="0"/>
          <w:color w:val="202224"/>
          <w:sz w:val="24"/>
          <w:szCs w:val="24"/>
          <w:u w:val="none"/>
          <w:lang w:val="en-US"/>
        </w:rPr>
        <w:t xml:space="preserve">Available at: </w:t>
      </w:r>
      <w:hyperlink r:id="Rb6c3572c98b74dd9">
        <w:r w:rsidRPr="6BA8A793" w:rsidR="6C236D5F">
          <w:rPr>
            <w:rStyle w:val="Hyperlink"/>
            <w:b w:val="0"/>
            <w:bCs w:val="0"/>
            <w:i w:val="0"/>
            <w:iCs w:val="0"/>
            <w:caps w:val="0"/>
            <w:smallCaps w:val="0"/>
            <w:strike w:val="0"/>
            <w:dstrike w:val="0"/>
            <w:noProof w:val="0"/>
            <w:sz w:val="24"/>
            <w:szCs w:val="24"/>
            <w:lang w:val="en-US"/>
          </w:rPr>
          <w:t>https://www.bbc.com/travel/article/20250328-the-people-boycotting-travel-to-the-us</w:t>
        </w:r>
      </w:hyperlink>
      <w:r w:rsidRPr="6BA8A793" w:rsidR="6C236D5F">
        <w:rPr>
          <w:b w:val="0"/>
          <w:bCs w:val="0"/>
          <w:i w:val="0"/>
          <w:iCs w:val="0"/>
          <w:caps w:val="0"/>
          <w:smallCaps w:val="0"/>
          <w:strike w:val="0"/>
          <w:dstrike w:val="0"/>
          <w:noProof w:val="0"/>
          <w:color w:val="202224"/>
          <w:sz w:val="24"/>
          <w:szCs w:val="24"/>
          <w:u w:val="none"/>
          <w:lang w:val="en-US"/>
        </w:rPr>
        <w:t xml:space="preserve">. (Access date: 10 April 2026) </w:t>
      </w:r>
    </w:p>
    <w:p w:rsidR="7F96ACA6" w:rsidP="77936E0A" w:rsidRDefault="7F96ACA6" w14:paraId="16C0B0F6" w14:textId="1E84F91A">
      <w:pPr>
        <w:pStyle w:val="ListParagraph"/>
        <w:numPr>
          <w:ilvl w:val="0"/>
          <w:numId w:val="22"/>
        </w:numPr>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BA8A793" w:rsidR="7F96ACA6">
        <w:rPr>
          <w:b w:val="0"/>
          <w:bCs w:val="0"/>
          <w:i w:val="0"/>
          <w:iCs w:val="0"/>
          <w:caps w:val="0"/>
          <w:smallCaps w:val="0"/>
          <w:strike w:val="0"/>
          <w:dstrike w:val="0"/>
          <w:noProof w:val="0"/>
          <w:color w:val="202224"/>
          <w:sz w:val="24"/>
          <w:szCs w:val="24"/>
          <w:u w:val="none"/>
          <w:lang w:val="en-US"/>
        </w:rPr>
        <w:t xml:space="preserve">Global Safety and Security (2026) </w:t>
      </w:r>
      <w:r w:rsidRPr="6BA8A793" w:rsidR="7F96ACA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 xml:space="preserve">Evaluating the U.S. Department of State Travel Advisory System. </w:t>
      </w:r>
      <w:r w:rsidRPr="6BA8A793" w:rsidR="7F96AC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Available at: </w:t>
      </w:r>
      <w:hyperlink r:id="Rab9d142d16414776">
        <w:r w:rsidRPr="6BA8A793" w:rsidR="7F96ACA6">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US"/>
          </w:rPr>
          <w:t>https://www.northwestern.edu/global-safety-security/health-safety/travel-security/evaluating-state-department-advisories.html</w:t>
        </w:r>
      </w:hyperlink>
      <w:r w:rsidRPr="6BA8A793" w:rsidR="7F96AC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(Access date: 12 April</w:t>
      </w:r>
      <w:r w:rsidRPr="6BA8A793" w:rsidR="4C7E10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6BA8A793" w:rsidR="7F96AC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2026)</w:t>
      </w:r>
    </w:p>
    <w:p w:rsidR="44B19DEA" w:rsidP="6BA8A793" w:rsidRDefault="44B19DEA" w14:paraId="41DF26DA" w14:textId="3221BF0D">
      <w:pPr>
        <w:pStyle w:val="ListParagraph"/>
        <w:numPr>
          <w:ilvl w:val="0"/>
          <w:numId w:val="22"/>
        </w:numPr>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6BA8A793" w:rsidR="44B19DEA">
        <w:rPr>
          <w:noProof w:val="0"/>
          <w:lang w:val="en-US"/>
        </w:rPr>
        <w:t xml:space="preserve">GMF Experts. (2023) </w:t>
      </w:r>
      <w:r w:rsidRPr="6BA8A793" w:rsidR="44B19DEA">
        <w:rPr>
          <w:i w:val="1"/>
          <w:iCs w:val="1"/>
          <w:noProof w:val="0"/>
          <w:lang w:val="en-US"/>
        </w:rPr>
        <w:t>Alliances in a shifting global order: Rethinking transatlantic engagement with global swing states</w:t>
      </w:r>
      <w:r w:rsidRPr="6BA8A793" w:rsidR="44B19DEA">
        <w:rPr>
          <w:noProof w:val="0"/>
          <w:lang w:val="en-US"/>
        </w:rPr>
        <w:t xml:space="preserve">. German Marshall Fund of the United States. Available at: </w:t>
      </w:r>
      <w:hyperlink r:id="R4f002b0f58f04281">
        <w:r w:rsidRPr="6BA8A793" w:rsidR="44B19DEA">
          <w:rPr>
            <w:rStyle w:val="Hyperlink"/>
            <w:noProof w:val="0"/>
            <w:lang w:val="en-US"/>
          </w:rPr>
          <w:t>https://www.gmfus.org/news/alliances-shifting-global-order-rethinking-transatlantic-engagement-global-swing-states</w:t>
        </w:r>
      </w:hyperlink>
      <w:r w:rsidRPr="6BA8A793" w:rsidR="44B19DEA">
        <w:rPr>
          <w:noProof w:val="0"/>
          <w:lang w:val="en-US"/>
        </w:rPr>
        <w:t xml:space="preserve"> (Accessed date: 8 May 2026) </w:t>
      </w:r>
    </w:p>
    <w:p w:rsidR="206EB992" w:rsidP="6BA8A793" w:rsidRDefault="206EB992" w14:paraId="7FD548AB" w14:textId="34656703">
      <w:pPr>
        <w:pStyle w:val="ListParagraph"/>
        <w:numPr>
          <w:ilvl w:val="0"/>
          <w:numId w:val="22"/>
        </w:numPr>
        <w:jc w:val="left"/>
        <w:rPr>
          <w:rFonts w:ascii="Arial" w:hAnsi="Arial" w:eastAsia="Arial" w:cs="Arial" w:asciiTheme="minorAscii" w:hAnsiTheme="minorAscii" w:eastAsiaTheme="minorAscii" w:cstheme="minorAscii"/>
          <w:b w:val="0"/>
          <w:bCs w:val="0"/>
          <w:i w:val="0"/>
          <w:iCs w:val="0"/>
          <w:noProof w:val="0"/>
          <w:sz w:val="24"/>
          <w:szCs w:val="24"/>
          <w:lang w:val="en-US"/>
        </w:rPr>
      </w:pPr>
      <w:r w:rsidRPr="6BA8A793" w:rsidR="206EB992">
        <w:rPr>
          <w:rFonts w:ascii="Arial" w:hAnsi="Arial" w:eastAsia="Arial" w:cs="Arial" w:asciiTheme="minorAscii" w:hAnsiTheme="minorAscii" w:eastAsiaTheme="minorAscii" w:cstheme="minorAscii"/>
          <w:b w:val="0"/>
          <w:bCs w:val="0"/>
          <w:i w:val="0"/>
          <w:iCs w:val="0"/>
          <w:noProof w:val="0"/>
          <w:sz w:val="24"/>
          <w:szCs w:val="24"/>
          <w:lang w:val="en-US"/>
        </w:rPr>
        <w:t>Gualdi</w:t>
      </w:r>
      <w:r w:rsidRPr="6BA8A793" w:rsidR="269FFF48">
        <w:rPr>
          <w:rFonts w:ascii="Arial" w:hAnsi="Arial" w:eastAsia="Arial" w:cs="Arial" w:asciiTheme="minorAscii" w:hAnsiTheme="minorAscii" w:eastAsiaTheme="minorAscii" w:cstheme="minorAscii"/>
          <w:b w:val="0"/>
          <w:bCs w:val="0"/>
          <w:i w:val="0"/>
          <w:iCs w:val="0"/>
          <w:noProof w:val="0"/>
          <w:sz w:val="24"/>
          <w:szCs w:val="24"/>
          <w:lang w:val="en-US"/>
        </w:rPr>
        <w:t>., C</w:t>
      </w:r>
      <w:r w:rsidRPr="6BA8A793" w:rsidR="206EB992">
        <w:rPr>
          <w:rFonts w:ascii="Arial" w:hAnsi="Arial" w:eastAsia="Arial" w:cs="Arial" w:asciiTheme="minorAscii" w:hAnsiTheme="minorAscii" w:eastAsiaTheme="minorAscii" w:cstheme="minorAscii"/>
          <w:b w:val="0"/>
          <w:bCs w:val="0"/>
          <w:i w:val="0"/>
          <w:iCs w:val="0"/>
          <w:noProof w:val="0"/>
          <w:sz w:val="24"/>
          <w:szCs w:val="24"/>
          <w:lang w:val="en-US"/>
        </w:rPr>
        <w:t xml:space="preserve"> (2024)</w:t>
      </w:r>
      <w:r w:rsidRPr="6BA8A793" w:rsidR="3F7EC054">
        <w:rPr>
          <w:rFonts w:ascii="Arial" w:hAnsi="Arial" w:eastAsia="Arial" w:cs="Arial" w:asciiTheme="minorAscii" w:hAnsiTheme="minorAscii" w:eastAsiaTheme="minorAscii" w:cstheme="minorAscii"/>
          <w:b w:val="0"/>
          <w:bCs w:val="0"/>
          <w:i w:val="0"/>
          <w:iCs w:val="0"/>
          <w:noProof w:val="0"/>
          <w:sz w:val="24"/>
          <w:szCs w:val="24"/>
          <w:lang w:val="en-US"/>
        </w:rPr>
        <w:t xml:space="preserve"> </w:t>
      </w:r>
      <w:r w:rsidRPr="6BA8A793" w:rsidR="206EB992">
        <w:rPr>
          <w:b w:val="0"/>
          <w:bCs w:val="0"/>
          <w:i w:val="1"/>
          <w:iCs w:val="1"/>
          <w:caps w:val="0"/>
          <w:smallCaps w:val="0"/>
          <w:noProof w:val="0"/>
          <w:color w:val="0E3A43"/>
          <w:sz w:val="24"/>
          <w:szCs w:val="24"/>
          <w:lang w:val="en-US"/>
        </w:rPr>
        <w:t>December</w:t>
      </w:r>
      <w:r w:rsidRPr="6BA8A793" w:rsidR="206EB992">
        <w:rPr>
          <w:b w:val="0"/>
          <w:bCs w:val="0"/>
          <w:i w:val="1"/>
          <w:iCs w:val="1"/>
          <w:caps w:val="0"/>
          <w:smallCaps w:val="0"/>
          <w:noProof w:val="0"/>
          <w:color w:val="0E3A43"/>
          <w:sz w:val="24"/>
          <w:szCs w:val="24"/>
          <w:lang w:val="en-US"/>
        </w:rPr>
        <w:t xml:space="preserve"> Travel Outlook: Navigating Geopolitical Challenges and Embracing Opportunities in 2025.</w:t>
      </w:r>
      <w:r w:rsidRPr="6BA8A793" w:rsidR="206EB992">
        <w:rPr>
          <w:b w:val="0"/>
          <w:bCs w:val="0"/>
          <w:i w:val="1"/>
          <w:iCs w:val="1"/>
          <w:caps w:val="0"/>
          <w:smallCaps w:val="0"/>
          <w:noProof w:val="0"/>
          <w:color w:val="0E3A43"/>
          <w:sz w:val="24"/>
          <w:szCs w:val="24"/>
          <w:lang w:val="en-US"/>
        </w:rPr>
        <w:t xml:space="preserve"> </w:t>
      </w:r>
      <w:r w:rsidRPr="6BA8A793" w:rsidR="206EB992">
        <w:rPr>
          <w:b w:val="0"/>
          <w:bCs w:val="0"/>
          <w:i w:val="0"/>
          <w:iCs w:val="0"/>
          <w:caps w:val="0"/>
          <w:smallCaps w:val="0"/>
          <w:noProof w:val="0"/>
          <w:color w:val="0E3A43"/>
          <w:sz w:val="24"/>
          <w:szCs w:val="24"/>
          <w:lang w:val="en-US"/>
        </w:rPr>
        <w:t>Available at:</w:t>
      </w:r>
      <w:r w:rsidRPr="6BA8A793" w:rsidR="206EB992">
        <w:rPr>
          <w:b w:val="0"/>
          <w:bCs w:val="0"/>
          <w:i w:val="1"/>
          <w:iCs w:val="1"/>
          <w:caps w:val="0"/>
          <w:smallCaps w:val="0"/>
          <w:noProof w:val="0"/>
          <w:color w:val="0E3A43"/>
          <w:sz w:val="24"/>
          <w:szCs w:val="24"/>
          <w:lang w:val="en-US"/>
        </w:rPr>
        <w:t xml:space="preserve"> </w:t>
      </w:r>
      <w:hyperlink r:id="Ra0b3c380598e4f39">
        <w:r w:rsidRPr="6BA8A793" w:rsidR="206EB992">
          <w:rPr>
            <w:rStyle w:val="Hyperlink"/>
            <w:b w:val="0"/>
            <w:bCs w:val="0"/>
            <w:i w:val="0"/>
            <w:iCs w:val="0"/>
            <w:caps w:val="0"/>
            <w:smallCaps w:val="0"/>
            <w:noProof w:val="0"/>
            <w:sz w:val="24"/>
            <w:szCs w:val="24"/>
            <w:lang w:val="en-US"/>
          </w:rPr>
          <w:t>https://riskline.com/december-travel-outlook-2025-travel/</w:t>
        </w:r>
      </w:hyperlink>
      <w:r w:rsidRPr="6BA8A793" w:rsidR="206EB992">
        <w:rPr>
          <w:b w:val="0"/>
          <w:bCs w:val="0"/>
          <w:i w:val="0"/>
          <w:iCs w:val="0"/>
          <w:caps w:val="0"/>
          <w:smallCaps w:val="0"/>
          <w:noProof w:val="0"/>
          <w:color w:val="0E3A43"/>
          <w:sz w:val="24"/>
          <w:szCs w:val="24"/>
          <w:lang w:val="en-US"/>
        </w:rPr>
        <w:t xml:space="preserve"> (Access date: 1 May 2026) </w:t>
      </w:r>
    </w:p>
    <w:p w:rsidR="68749DA2" w:rsidP="6AFB54B3" w:rsidRDefault="68749DA2" w14:paraId="5699A4FB" w14:textId="6A9EB6DD">
      <w:pPr>
        <w:pStyle w:val="ListParagraph"/>
        <w:numPr>
          <w:ilvl w:val="0"/>
          <w:numId w:val="21"/>
        </w:numPr>
        <w:jc w:val="left"/>
        <w:rPr>
          <w:rFonts w:ascii="Arial" w:hAnsi="Arial" w:eastAsia="Arial" w:cs="Arial" w:asciiTheme="minorAscii" w:hAnsiTheme="minorAscii" w:eastAsiaTheme="minorAscii" w:cstheme="minorAscii"/>
          <w:b w:val="0"/>
          <w:bCs w:val="0"/>
          <w:i w:val="0"/>
          <w:iCs w:val="0"/>
          <w:caps w:val="0"/>
          <w:smallCaps w:val="0"/>
          <w:strike w:val="0"/>
          <w:dstrike w:val="0"/>
          <w:noProof w:val="0"/>
          <w:color w:val="202224"/>
          <w:sz w:val="24"/>
          <w:szCs w:val="24"/>
          <w:u w:val="none"/>
          <w:lang w:val="en-US"/>
        </w:rPr>
      </w:pPr>
      <w:r w:rsidRPr="6AFB54B3" w:rsidR="68749DA2">
        <w:rPr>
          <w:rFonts w:ascii="Arial" w:hAnsi="Arial" w:eastAsia="Arial" w:cs="Arial"/>
          <w:noProof w:val="0"/>
          <w:sz w:val="24"/>
          <w:szCs w:val="24"/>
          <w:lang w:val="en-US"/>
        </w:rPr>
        <w:t>Hall.,</w:t>
      </w:r>
      <w:r w:rsidRPr="6AFB54B3" w:rsidR="68749DA2">
        <w:rPr>
          <w:rFonts w:ascii="Arial" w:hAnsi="Arial" w:eastAsia="Arial" w:cs="Arial"/>
          <w:noProof w:val="0"/>
          <w:sz w:val="24"/>
          <w:szCs w:val="24"/>
          <w:lang w:val="en-US"/>
        </w:rPr>
        <w:t xml:space="preserve"> L (2026)</w:t>
      </w:r>
      <w:r w:rsidRPr="6AFB54B3" w:rsidR="68749DA2">
        <w:rPr>
          <w:rFonts w:ascii="Arial" w:hAnsi="Arial" w:eastAsia="Arial" w:cs="Arial" w:asciiTheme="minorAscii" w:hAnsiTheme="minorAscii" w:eastAsiaTheme="minorAscii" w:cstheme="minorAscii"/>
          <w:i w:val="1"/>
          <w:iCs w:val="1"/>
          <w:noProof w:val="0"/>
          <w:sz w:val="24"/>
          <w:szCs w:val="24"/>
          <w:lang w:val="en-US"/>
        </w:rPr>
        <w:t xml:space="preserve"> ‘</w:t>
      </w:r>
      <w:r w:rsidRPr="6AFB54B3" w:rsidR="68749DA2">
        <w:rPr>
          <w:rFonts w:ascii="Arial" w:hAnsi="Arial" w:eastAsia="Arial" w:cs="Arial" w:asciiTheme="minorAscii" w:hAnsiTheme="minorAscii" w:eastAsiaTheme="minorAscii" w:cstheme="minorAscii"/>
          <w:b w:val="0"/>
          <w:bCs w:val="0"/>
          <w:i w:val="1"/>
          <w:iCs w:val="1"/>
          <w:caps w:val="0"/>
          <w:smallCaps w:val="0"/>
          <w:strike w:val="0"/>
          <w:dstrike w:val="0"/>
          <w:noProof w:val="0"/>
          <w:color w:val="202224"/>
          <w:sz w:val="24"/>
          <w:szCs w:val="24"/>
          <w:u w:val="none"/>
          <w:lang w:val="en-US"/>
        </w:rPr>
        <w:t xml:space="preserve">How US politics is affecting international travel’. </w:t>
      </w:r>
      <w:r w:rsidRPr="6AFB54B3" w:rsidR="68749DA2">
        <w:rPr>
          <w:rFonts w:ascii="Arial" w:hAnsi="Arial" w:eastAsia="Arial" w:cs="Arial" w:asciiTheme="minorAscii" w:hAnsiTheme="minorAscii" w:eastAsiaTheme="minorAscii" w:cstheme="minorAscii"/>
          <w:b w:val="0"/>
          <w:bCs w:val="0"/>
          <w:i w:val="0"/>
          <w:iCs w:val="0"/>
          <w:caps w:val="0"/>
          <w:smallCaps w:val="0"/>
          <w:strike w:val="0"/>
          <w:dstrike w:val="0"/>
          <w:noProof w:val="0"/>
          <w:color w:val="202224"/>
          <w:sz w:val="24"/>
          <w:szCs w:val="24"/>
          <w:u w:val="none"/>
          <w:lang w:val="en-US"/>
        </w:rPr>
        <w:t xml:space="preserve">Available at: </w:t>
      </w:r>
      <w:hyperlink r:id="R738592643a844a7b">
        <w:r w:rsidRPr="6AFB54B3" w:rsidR="68749DA2">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4"/>
            <w:szCs w:val="24"/>
            <w:lang w:val="en-US"/>
          </w:rPr>
          <w:t>https://www.bbc.com/travel/article/20260109-how-us-politics-is-affecting-international-travel</w:t>
        </w:r>
      </w:hyperlink>
      <w:r w:rsidRPr="6AFB54B3" w:rsidR="68749DA2">
        <w:rPr>
          <w:rFonts w:ascii="Arial" w:hAnsi="Arial" w:eastAsia="Arial" w:cs="Arial" w:asciiTheme="minorAscii" w:hAnsiTheme="minorAscii" w:eastAsiaTheme="minorAscii" w:cstheme="minorAscii"/>
          <w:b w:val="0"/>
          <w:bCs w:val="0"/>
          <w:i w:val="0"/>
          <w:iCs w:val="0"/>
          <w:caps w:val="0"/>
          <w:smallCaps w:val="0"/>
          <w:strike w:val="0"/>
          <w:dstrike w:val="0"/>
          <w:noProof w:val="0"/>
          <w:color w:val="202224"/>
          <w:sz w:val="24"/>
          <w:szCs w:val="24"/>
          <w:u w:val="none"/>
          <w:lang w:val="en-US"/>
        </w:rPr>
        <w:t>. (Access date: 10 April 2026)</w:t>
      </w:r>
    </w:p>
    <w:p w:rsidR="367951F8" w:rsidP="6BA8A793" w:rsidRDefault="367951F8" w14:paraId="5877668A" w14:textId="2B039370">
      <w:pPr>
        <w:pStyle w:val="ListParagraph"/>
        <w:numPr>
          <w:ilvl w:val="0"/>
          <w:numId w:val="21"/>
        </w:numPr>
        <w:jc w:val="left"/>
        <w:rPr>
          <w:rFonts w:ascii="Arial" w:hAnsi="Arial" w:eastAsia="Arial" w:cs="Arial" w:asciiTheme="minorAscii" w:hAnsiTheme="minorAscii" w:eastAsiaTheme="minorAscii" w:cstheme="minorAscii"/>
          <w:b w:val="0"/>
          <w:bCs w:val="0"/>
          <w:i w:val="0"/>
          <w:iCs w:val="0"/>
          <w:noProof w:val="0"/>
          <w:sz w:val="24"/>
          <w:szCs w:val="24"/>
          <w:lang w:val="en-US"/>
        </w:rPr>
      </w:pPr>
      <w:r w:rsidRPr="6BA8A793" w:rsidR="367951F8">
        <w:rPr>
          <w:rFonts w:ascii="Arial" w:hAnsi="Arial" w:eastAsia="Arial" w:cs="Arial" w:asciiTheme="minorAscii" w:hAnsiTheme="minorAscii" w:eastAsiaTheme="minorAscii" w:cstheme="minorAscii"/>
          <w:b w:val="0"/>
          <w:bCs w:val="0"/>
          <w:i w:val="0"/>
          <w:iCs w:val="0"/>
          <w:noProof w:val="0"/>
          <w:sz w:val="24"/>
          <w:szCs w:val="24"/>
          <w:lang w:val="en-US"/>
        </w:rPr>
        <w:t xml:space="preserve">Hughes., </w:t>
      </w:r>
      <w:r w:rsidRPr="6BA8A793" w:rsidR="367951F8">
        <w:rPr>
          <w:rFonts w:ascii="Arial" w:hAnsi="Arial" w:eastAsia="Arial" w:cs="Arial" w:asciiTheme="minorAscii" w:hAnsiTheme="minorAscii" w:eastAsiaTheme="minorAscii" w:cstheme="minorAscii"/>
          <w:b w:val="0"/>
          <w:bCs w:val="0"/>
          <w:i w:val="0"/>
          <w:iCs w:val="0"/>
          <w:noProof w:val="0"/>
          <w:sz w:val="24"/>
          <w:szCs w:val="24"/>
          <w:lang w:val="en-US"/>
        </w:rPr>
        <w:t>R,A</w:t>
      </w:r>
      <w:r w:rsidRPr="6BA8A793" w:rsidR="367951F8">
        <w:rPr>
          <w:rFonts w:ascii="Arial" w:hAnsi="Arial" w:eastAsia="Arial" w:cs="Arial" w:asciiTheme="minorAscii" w:hAnsiTheme="minorAscii" w:eastAsiaTheme="minorAscii" w:cstheme="minorAscii"/>
          <w:b w:val="0"/>
          <w:bCs w:val="0"/>
          <w:i w:val="0"/>
          <w:iCs w:val="0"/>
          <w:noProof w:val="0"/>
          <w:sz w:val="24"/>
          <w:szCs w:val="24"/>
          <w:lang w:val="en-US"/>
        </w:rPr>
        <w:t xml:space="preserve"> (2026) </w:t>
      </w:r>
      <w:r w:rsidRPr="6BA8A793" w:rsidR="367951F8">
        <w:rPr>
          <w:rFonts w:ascii="Arial" w:hAnsi="Arial" w:eastAsia="Arial" w:cs="Arial" w:asciiTheme="minorAscii" w:hAnsiTheme="minorAscii" w:eastAsiaTheme="minorAscii" w:cstheme="minorAscii"/>
          <w:b w:val="0"/>
          <w:bCs w:val="0"/>
          <w:i w:val="1"/>
          <w:iCs w:val="1"/>
          <w:noProof w:val="0"/>
          <w:sz w:val="24"/>
          <w:szCs w:val="24"/>
          <w:lang w:val="en-US"/>
        </w:rPr>
        <w:t>US tourism is experiencing a ‘Trump slump</w:t>
      </w:r>
      <w:r w:rsidRPr="6BA8A793" w:rsidR="56D2139E">
        <w:rPr>
          <w:rFonts w:ascii="Arial" w:hAnsi="Arial" w:eastAsia="Arial" w:cs="Arial" w:asciiTheme="minorAscii" w:hAnsiTheme="minorAscii" w:eastAsiaTheme="minorAscii" w:cstheme="minorAscii"/>
          <w:b w:val="0"/>
          <w:bCs w:val="0"/>
          <w:i w:val="1"/>
          <w:iCs w:val="1"/>
          <w:noProof w:val="0"/>
          <w:sz w:val="24"/>
          <w:szCs w:val="24"/>
          <w:lang w:val="en-US"/>
        </w:rPr>
        <w:t>’</w:t>
      </w:r>
      <w:r w:rsidRPr="6BA8A793" w:rsidR="367951F8">
        <w:rPr>
          <w:rFonts w:ascii="Arial" w:hAnsi="Arial" w:eastAsia="Arial" w:cs="Arial" w:asciiTheme="minorAscii" w:hAnsiTheme="minorAscii" w:eastAsiaTheme="minorAscii" w:cstheme="minorAscii"/>
          <w:b w:val="0"/>
          <w:bCs w:val="0"/>
          <w:i w:val="1"/>
          <w:iCs w:val="1"/>
          <w:noProof w:val="0"/>
          <w:sz w:val="24"/>
          <w:szCs w:val="24"/>
          <w:lang w:val="en-US"/>
        </w:rPr>
        <w:t>. Will the FIFA World Cup reverse the trend?</w:t>
      </w:r>
      <w:r w:rsidRPr="6BA8A793" w:rsidR="7AC3428C">
        <w:rPr>
          <w:rFonts w:ascii="Arial" w:hAnsi="Arial" w:eastAsia="Arial" w:cs="Arial" w:asciiTheme="minorAscii" w:hAnsiTheme="minorAscii" w:eastAsiaTheme="minorAscii" w:cstheme="minorAscii"/>
          <w:b w:val="0"/>
          <w:bCs w:val="0"/>
          <w:i w:val="1"/>
          <w:iCs w:val="1"/>
          <w:noProof w:val="0"/>
          <w:sz w:val="24"/>
          <w:szCs w:val="24"/>
          <w:lang w:val="en-US"/>
        </w:rPr>
        <w:t xml:space="preserve"> </w:t>
      </w:r>
      <w:r w:rsidRPr="6BA8A793" w:rsidR="367951F8">
        <w:rPr>
          <w:rFonts w:ascii="Arial" w:hAnsi="Arial" w:eastAsia="Arial" w:cs="Arial" w:asciiTheme="minorAscii" w:hAnsiTheme="minorAscii" w:eastAsiaTheme="minorAscii" w:cstheme="minorAscii"/>
          <w:b w:val="0"/>
          <w:bCs w:val="0"/>
          <w:i w:val="0"/>
          <w:iCs w:val="0"/>
          <w:noProof w:val="0"/>
          <w:sz w:val="24"/>
          <w:szCs w:val="24"/>
          <w:lang w:val="en-US"/>
        </w:rPr>
        <w:t xml:space="preserve">Available at: </w:t>
      </w:r>
      <w:hyperlink r:id="R5b56407324844fa5">
        <w:r w:rsidRPr="6BA8A793" w:rsidR="367951F8">
          <w:rPr>
            <w:rStyle w:val="Hyperlink"/>
            <w:rFonts w:ascii="Arial" w:hAnsi="Arial" w:eastAsia="Arial" w:cs="Arial" w:asciiTheme="minorAscii" w:hAnsiTheme="minorAscii" w:eastAsiaTheme="minorAscii" w:cstheme="minorAscii"/>
            <w:b w:val="0"/>
            <w:bCs w:val="0"/>
            <w:i w:val="0"/>
            <w:iCs w:val="0"/>
            <w:noProof w:val="0"/>
            <w:sz w:val="24"/>
            <w:szCs w:val="24"/>
            <w:lang w:val="en-US"/>
          </w:rPr>
          <w:t>https://www.euronews.com/travel/2026/03/30/us-tourism-is-experiencing-a-trump-slump-will-the-fifa-world-cup-reverse-the-trend</w:t>
        </w:r>
      </w:hyperlink>
      <w:r w:rsidRPr="6BA8A793" w:rsidR="367951F8">
        <w:rPr>
          <w:rFonts w:ascii="Arial" w:hAnsi="Arial" w:eastAsia="Arial" w:cs="Arial" w:asciiTheme="minorAscii" w:hAnsiTheme="minorAscii" w:eastAsiaTheme="minorAscii" w:cstheme="minorAscii"/>
          <w:b w:val="0"/>
          <w:bCs w:val="0"/>
          <w:i w:val="0"/>
          <w:iCs w:val="0"/>
          <w:noProof w:val="0"/>
          <w:sz w:val="24"/>
          <w:szCs w:val="24"/>
          <w:lang w:val="en-US"/>
        </w:rPr>
        <w:t xml:space="preserve"> (Access date: 20 April 2026)</w:t>
      </w:r>
    </w:p>
    <w:p w:rsidR="4CADBAC8" w:rsidP="651C5ADE" w:rsidRDefault="4CADBAC8" w14:paraId="4D667BB5" w14:textId="0864ABAD">
      <w:pPr>
        <w:pStyle w:val="ListParagraph"/>
        <w:numPr>
          <w:ilvl w:val="0"/>
          <w:numId w:val="21"/>
        </w:numPr>
        <w:jc w:val="left"/>
        <w:rPr/>
      </w:pPr>
      <w:r w:rsidRPr="651C5ADE" w:rsidR="4CADBAC8">
        <w:rPr>
          <w:rFonts w:ascii="Arial" w:hAnsi="Arial" w:eastAsia="Arial" w:cs="Arial" w:asciiTheme="minorAscii" w:hAnsiTheme="minorAscii" w:eastAsiaTheme="minorAscii" w:cstheme="minorAscii"/>
          <w:b w:val="0"/>
          <w:bCs w:val="0"/>
          <w:i w:val="0"/>
          <w:iCs w:val="0"/>
          <w:noProof w:val="0"/>
          <w:sz w:val="24"/>
          <w:szCs w:val="24"/>
          <w:lang w:val="en-US"/>
        </w:rPr>
        <w:t>Hulatt</w:t>
      </w:r>
      <w:r w:rsidRPr="651C5ADE" w:rsidR="4CADBAC8">
        <w:rPr>
          <w:rFonts w:ascii="Arial" w:hAnsi="Arial" w:eastAsia="Arial" w:cs="Arial" w:asciiTheme="minorAscii" w:hAnsiTheme="minorAscii" w:eastAsiaTheme="minorAscii" w:cstheme="minorAscii"/>
          <w:b w:val="0"/>
          <w:bCs w:val="0"/>
          <w:i w:val="0"/>
          <w:iCs w:val="0"/>
          <w:noProof w:val="0"/>
          <w:sz w:val="24"/>
          <w:szCs w:val="24"/>
          <w:lang w:val="en-US"/>
        </w:rPr>
        <w:t xml:space="preserve">., L and Freitas., G (2024) </w:t>
      </w:r>
      <w:r w:rsidRPr="651C5ADE" w:rsidR="4CADBAC8">
        <w:rPr>
          <w:b w:val="0"/>
          <w:bCs w:val="0"/>
          <w:i w:val="1"/>
          <w:iCs w:val="1"/>
          <w:caps w:val="0"/>
          <w:smallCaps w:val="0"/>
          <w:noProof w:val="0"/>
          <w:color w:val="101828"/>
          <w:lang w:val="en-US"/>
        </w:rPr>
        <w:t xml:space="preserve">Destination image </w:t>
      </w:r>
      <w:r w:rsidRPr="651C5ADE" w:rsidR="4CADBAC8">
        <w:rPr>
          <w:b w:val="0"/>
          <w:bCs w:val="0"/>
          <w:i w:val="0"/>
          <w:iCs w:val="0"/>
          <w:caps w:val="0"/>
          <w:smallCaps w:val="0"/>
          <w:noProof w:val="0"/>
          <w:color w:val="101828"/>
          <w:lang w:val="en-US"/>
        </w:rPr>
        <w:t xml:space="preserve">Available at: </w:t>
      </w:r>
      <w:hyperlink r:id="Rf521ee385ff04043">
        <w:r w:rsidRPr="651C5ADE" w:rsidR="4CADBAC8">
          <w:rPr>
            <w:rStyle w:val="Hyperlink"/>
            <w:b w:val="0"/>
            <w:bCs w:val="0"/>
            <w:i w:val="0"/>
            <w:iCs w:val="0"/>
            <w:caps w:val="0"/>
            <w:smallCaps w:val="0"/>
            <w:noProof w:val="0"/>
            <w:lang w:val="en-US"/>
          </w:rPr>
          <w:t xml:space="preserve">https://www.studysmarter.co.uk/explanations/hospitality-and-tourism/marketing-and-tourism/destination-image/#:~:text=The%20theory%20of%20destination%20image,can%20greatly%20influence%20potential%20visitors. </w:t>
        </w:r>
      </w:hyperlink>
      <w:r w:rsidR="4CADBAC8">
        <w:rPr/>
        <w:t xml:space="preserve"> (Acc</w:t>
      </w:r>
      <w:r w:rsidR="10FA157A">
        <w:rPr/>
        <w:t>ess date: 29 April 2026)</w:t>
      </w:r>
    </w:p>
    <w:p w:rsidR="13DFBF17" w:rsidP="651C5ADE" w:rsidRDefault="13DFBF17" w14:paraId="13060B81" w14:textId="2CFA3A32">
      <w:pPr>
        <w:pStyle w:val="ListParagraph"/>
        <w:numPr>
          <w:ilvl w:val="0"/>
          <w:numId w:val="21"/>
        </w:numPr>
        <w:jc w:val="left"/>
        <w:rPr>
          <w:rFonts w:ascii="Arial" w:hAnsi="Arial" w:eastAsia="Arial" w:cs="Arial" w:asciiTheme="minorAscii" w:hAnsiTheme="minorAscii" w:eastAsiaTheme="minorAscii" w:cstheme="minorAscii"/>
          <w:b w:val="0"/>
          <w:bCs w:val="0"/>
          <w:i w:val="0"/>
          <w:iCs w:val="0"/>
          <w:noProof w:val="0"/>
          <w:sz w:val="24"/>
          <w:szCs w:val="24"/>
          <w:lang w:val="en-US"/>
        </w:rPr>
      </w:pPr>
      <w:r w:rsidRPr="651C5ADE" w:rsidR="13DFBF17">
        <w:rPr>
          <w:rFonts w:ascii="Arial" w:hAnsi="Arial" w:eastAsia="Arial" w:cs="Arial" w:asciiTheme="minorAscii" w:hAnsiTheme="minorAscii" w:eastAsiaTheme="minorAscii" w:cstheme="minorAscii"/>
          <w:b w:val="0"/>
          <w:bCs w:val="0"/>
          <w:i w:val="0"/>
          <w:iCs w:val="0"/>
          <w:noProof w:val="0"/>
          <w:sz w:val="24"/>
          <w:szCs w:val="24"/>
          <w:lang w:val="en-US"/>
        </w:rPr>
        <w:t xml:space="preserve">Moore., A (2025) </w:t>
      </w:r>
      <w:r w:rsidRPr="651C5ADE" w:rsidR="13DFBF17">
        <w:rPr>
          <w:rFonts w:ascii="Arial" w:hAnsi="Arial" w:eastAsia="Arial" w:cs="Arial"/>
          <w:b w:val="0"/>
          <w:bCs w:val="0"/>
          <w:i w:val="1"/>
          <w:iCs w:val="1"/>
          <w:caps w:val="0"/>
          <w:smallCaps w:val="0"/>
          <w:noProof w:val="0"/>
          <w:color w:val="auto"/>
          <w:sz w:val="24"/>
          <w:szCs w:val="24"/>
          <w:lang w:val="en-US"/>
        </w:rPr>
        <w:t xml:space="preserve">As International Travel to the US Declines, Expert Breaks Down Impacts. Available at: </w:t>
      </w:r>
      <w:hyperlink r:id="Re3ab60e28b444ef3">
        <w:r w:rsidRPr="651C5ADE" w:rsidR="13DFBF17">
          <w:rPr>
            <w:rStyle w:val="Hyperlink"/>
            <w:rFonts w:ascii="Arial" w:hAnsi="Arial" w:eastAsia="Arial" w:cs="Arial"/>
            <w:b w:val="0"/>
            <w:bCs w:val="0"/>
            <w:i w:val="1"/>
            <w:iCs w:val="1"/>
            <w:caps w:val="0"/>
            <w:smallCaps w:val="0"/>
            <w:noProof w:val="0"/>
            <w:sz w:val="24"/>
            <w:szCs w:val="24"/>
            <w:lang w:val="en-US"/>
          </w:rPr>
          <w:t>https://cnr.ncsu.edu/news/2025/05/international-travel-to-us-declines-expert-breaks-down-impacts/</w:t>
        </w:r>
      </w:hyperlink>
      <w:r w:rsidRPr="651C5ADE" w:rsidR="13DFBF17">
        <w:rPr>
          <w:rFonts w:ascii="Arial" w:hAnsi="Arial" w:eastAsia="Arial" w:cs="Arial"/>
          <w:b w:val="0"/>
          <w:bCs w:val="0"/>
          <w:i w:val="1"/>
          <w:iCs w:val="1"/>
          <w:caps w:val="0"/>
          <w:smallCaps w:val="0"/>
          <w:noProof w:val="0"/>
          <w:color w:val="auto"/>
          <w:sz w:val="24"/>
          <w:szCs w:val="24"/>
          <w:lang w:val="en-US"/>
        </w:rPr>
        <w:t xml:space="preserve"> (Access date: 25 April 2026)</w:t>
      </w:r>
    </w:p>
    <w:p w:rsidR="0CB94B33" w:rsidP="6BA8A793" w:rsidRDefault="0CB94B33" w14:paraId="149E5CEA" w14:textId="138AA1DF">
      <w:pPr>
        <w:pStyle w:val="ListParagraph"/>
        <w:numPr>
          <w:ilvl w:val="0"/>
          <w:numId w:val="21"/>
        </w:numPr>
        <w:jc w:val="left"/>
        <w:rPr>
          <w:rFonts w:ascii="Arial" w:hAnsi="Arial" w:eastAsia="Arial" w:cs="Arial" w:asciiTheme="minorAscii" w:hAnsiTheme="minorAscii" w:eastAsiaTheme="minorAscii" w:cstheme="minorAscii"/>
          <w:b w:val="0"/>
          <w:bCs w:val="0"/>
          <w:i w:val="0"/>
          <w:iCs w:val="0"/>
          <w:noProof w:val="0"/>
          <w:sz w:val="24"/>
          <w:szCs w:val="24"/>
          <w:lang w:val="en-US"/>
        </w:rPr>
      </w:pPr>
      <w:r w:rsidRPr="6BA8A793" w:rsidR="0CB94B33">
        <w:rPr>
          <w:rFonts w:ascii="Arial" w:hAnsi="Arial" w:eastAsia="Arial" w:cs="Arial" w:asciiTheme="minorAscii" w:hAnsiTheme="minorAscii" w:eastAsiaTheme="minorAscii" w:cstheme="minorAscii"/>
          <w:b w:val="0"/>
          <w:bCs w:val="0"/>
          <w:i w:val="0"/>
          <w:iCs w:val="0"/>
          <w:noProof w:val="0"/>
          <w:sz w:val="24"/>
          <w:szCs w:val="24"/>
          <w:lang w:val="en-US"/>
        </w:rPr>
        <w:t>Thornhill.,T</w:t>
      </w:r>
      <w:r w:rsidRPr="6BA8A793" w:rsidR="0CB94B33">
        <w:rPr>
          <w:rFonts w:ascii="Arial" w:hAnsi="Arial" w:eastAsia="Arial" w:cs="Arial" w:asciiTheme="minorAscii" w:hAnsiTheme="minorAscii" w:eastAsiaTheme="minorAscii" w:cstheme="minorAscii"/>
          <w:b w:val="0"/>
          <w:bCs w:val="0"/>
          <w:i w:val="0"/>
          <w:iCs w:val="0"/>
          <w:noProof w:val="0"/>
          <w:sz w:val="24"/>
          <w:szCs w:val="24"/>
          <w:lang w:val="en-US"/>
        </w:rPr>
        <w:t xml:space="preserve">. (2026) </w:t>
      </w:r>
      <w:r w:rsidRPr="6BA8A793" w:rsidR="0CB94B33">
        <w:rPr>
          <w:rFonts w:ascii="Arial" w:hAnsi="Arial" w:eastAsia="Arial" w:cs="Arial" w:asciiTheme="minorAscii" w:hAnsiTheme="minorAscii" w:eastAsiaTheme="minorAscii" w:cstheme="minorAscii"/>
          <w:b w:val="0"/>
          <w:bCs w:val="0"/>
          <w:i w:val="1"/>
          <w:iCs w:val="1"/>
          <w:noProof w:val="0"/>
          <w:sz w:val="24"/>
          <w:szCs w:val="24"/>
          <w:lang w:val="en-US"/>
        </w:rPr>
        <w:t>White House insists Trump has ‘done more for American tourism than anyone</w:t>
      </w:r>
      <w:r w:rsidRPr="6BA8A793" w:rsidR="4D15CCF2">
        <w:rPr>
          <w:rFonts w:ascii="Arial" w:hAnsi="Arial" w:eastAsia="Arial" w:cs="Arial" w:asciiTheme="minorAscii" w:hAnsiTheme="minorAscii" w:eastAsiaTheme="minorAscii" w:cstheme="minorAscii"/>
          <w:b w:val="0"/>
          <w:bCs w:val="0"/>
          <w:i w:val="1"/>
          <w:iCs w:val="1"/>
          <w:noProof w:val="0"/>
          <w:sz w:val="24"/>
          <w:szCs w:val="24"/>
          <w:lang w:val="en-US"/>
        </w:rPr>
        <w:t xml:space="preserve">’ </w:t>
      </w:r>
      <w:r w:rsidRPr="6BA8A793" w:rsidR="0CB94B33">
        <w:rPr>
          <w:rFonts w:ascii="Arial" w:hAnsi="Arial" w:eastAsia="Arial" w:cs="Arial" w:asciiTheme="minorAscii" w:hAnsiTheme="minorAscii" w:eastAsiaTheme="minorAscii" w:cstheme="minorAscii"/>
          <w:b w:val="0"/>
          <w:bCs w:val="0"/>
          <w:i w:val="1"/>
          <w:iCs w:val="1"/>
          <w:noProof w:val="0"/>
          <w:sz w:val="24"/>
          <w:szCs w:val="24"/>
          <w:lang w:val="en-US"/>
        </w:rPr>
        <w:t>after drop in global visitors</w:t>
      </w:r>
      <w:r w:rsidRPr="6BA8A793" w:rsidR="0CB94B33">
        <w:rPr>
          <w:rFonts w:ascii="Arial" w:hAnsi="Arial" w:eastAsia="Arial" w:cs="Arial" w:asciiTheme="minorAscii" w:hAnsiTheme="minorAscii" w:eastAsiaTheme="minorAscii" w:cstheme="minorAscii"/>
          <w:b w:val="0"/>
          <w:bCs w:val="0"/>
          <w:i w:val="0"/>
          <w:iCs w:val="0"/>
          <w:noProof w:val="0"/>
          <w:sz w:val="24"/>
          <w:szCs w:val="24"/>
          <w:lang w:val="en-US"/>
        </w:rPr>
        <w:t xml:space="preserve"> Available at: </w:t>
      </w:r>
      <w:hyperlink r:id="Re4b17527ae514c86">
        <w:r w:rsidRPr="6BA8A793" w:rsidR="0CB94B33">
          <w:rPr>
            <w:rStyle w:val="Hyperlink"/>
            <w:rFonts w:ascii="Arial" w:hAnsi="Arial" w:eastAsia="Arial" w:cs="Arial" w:asciiTheme="minorAscii" w:hAnsiTheme="minorAscii" w:eastAsiaTheme="minorAscii" w:cstheme="minorAscii"/>
            <w:b w:val="0"/>
            <w:bCs w:val="0"/>
            <w:i w:val="0"/>
            <w:iCs w:val="0"/>
            <w:noProof w:val="0"/>
            <w:sz w:val="24"/>
            <w:szCs w:val="24"/>
            <w:lang w:val="en-US"/>
          </w:rPr>
          <w:t>https://www.independent.co.uk/travel/news-and-advice/white-house-donald-trump-tourism-b2960098.html</w:t>
        </w:r>
      </w:hyperlink>
      <w:r w:rsidRPr="6BA8A793" w:rsidR="0CB94B33">
        <w:rPr>
          <w:rFonts w:ascii="Arial" w:hAnsi="Arial" w:eastAsia="Arial" w:cs="Arial" w:asciiTheme="minorAscii" w:hAnsiTheme="minorAscii" w:eastAsiaTheme="minorAscii" w:cstheme="minorAscii"/>
          <w:b w:val="0"/>
          <w:bCs w:val="0"/>
          <w:i w:val="0"/>
          <w:iCs w:val="0"/>
          <w:noProof w:val="0"/>
          <w:sz w:val="24"/>
          <w:szCs w:val="24"/>
          <w:lang w:val="en-US"/>
        </w:rPr>
        <w:t xml:space="preserve"> (Access date: 20 April 2026) </w:t>
      </w:r>
    </w:p>
    <w:p w:rsidR="5CB8D692" w:rsidP="6BA8A793" w:rsidRDefault="5CB8D692" w14:paraId="76992365" w14:textId="571B5AEA">
      <w:pPr>
        <w:pStyle w:val="ListParagraph"/>
        <w:numPr>
          <w:ilvl w:val="0"/>
          <w:numId w:val="23"/>
        </w:numPr>
        <w:suppressLineNumbers w:val="0"/>
        <w:bidi w:val="0"/>
        <w:spacing w:before="0" w:beforeAutospacing="off" w:after="160" w:afterAutospacing="off" w:line="279" w:lineRule="auto"/>
        <w:ind w:right="0"/>
        <w:jc w:val="left"/>
        <w:rPr>
          <w:rFonts w:ascii="Arial" w:hAnsi="Arial" w:eastAsia="Arial" w:cs="Arial" w:asciiTheme="minorAscii" w:hAnsiTheme="minorAscii" w:eastAsiaTheme="minorAscii" w:cstheme="minorAscii"/>
          <w:b w:val="0"/>
          <w:bCs w:val="0"/>
          <w:i w:val="0"/>
          <w:iCs w:val="0"/>
          <w:caps w:val="0"/>
          <w:smallCaps w:val="0"/>
          <w:noProof w:val="0"/>
          <w:color w:val="1E293B"/>
          <w:lang w:val="en-US"/>
        </w:rPr>
      </w:pPr>
      <w:r w:rsidRPr="6BA8A793" w:rsidR="5CB8D692">
        <w:rPr>
          <w:rFonts w:ascii="Arial" w:hAnsi="Arial" w:eastAsia="Arial" w:cs="Arial"/>
          <w:noProof w:val="0"/>
          <w:sz w:val="24"/>
          <w:szCs w:val="24"/>
          <w:lang w:val="en-US"/>
        </w:rPr>
        <w:t xml:space="preserve">Tourism Teacher (2026) </w:t>
      </w:r>
      <w:r w:rsidRPr="6BA8A793" w:rsidR="77056DEF">
        <w:rPr>
          <w:rFonts w:ascii="Arial" w:hAnsi="Arial" w:eastAsia="Arial" w:cs="Arial" w:asciiTheme="minorAscii" w:hAnsiTheme="minorAscii" w:eastAsiaTheme="minorAscii" w:cstheme="minorAscii"/>
          <w:b w:val="0"/>
          <w:bCs w:val="0"/>
          <w:i w:val="1"/>
          <w:iCs w:val="1"/>
          <w:caps w:val="0"/>
          <w:smallCaps w:val="0"/>
          <w:noProof w:val="0"/>
          <w:color w:val="1E293B"/>
          <w:lang w:val="en-US"/>
        </w:rPr>
        <w:t xml:space="preserve">Political Factors Influencing </w:t>
      </w:r>
      <w:r w:rsidRPr="6BA8A793" w:rsidR="77056DEF">
        <w:rPr>
          <w:rFonts w:ascii="Arial" w:hAnsi="Arial" w:eastAsia="Arial" w:cs="Arial" w:asciiTheme="minorAscii" w:hAnsiTheme="minorAscii" w:eastAsiaTheme="minorAscii" w:cstheme="minorAscii"/>
          <w:b w:val="0"/>
          <w:bCs w:val="0"/>
          <w:i w:val="1"/>
          <w:iCs w:val="1"/>
          <w:caps w:val="0"/>
          <w:smallCaps w:val="0"/>
          <w:noProof w:val="0"/>
          <w:color w:val="1E293B"/>
          <w:lang w:val="en-US"/>
        </w:rPr>
        <w:t>Tourism.</w:t>
      </w:r>
      <w:r w:rsidRPr="6BA8A793" w:rsidR="77056DEF">
        <w:rPr>
          <w:rFonts w:ascii="Arial" w:hAnsi="Arial" w:eastAsia="Arial" w:cs="Arial" w:asciiTheme="minorAscii" w:hAnsiTheme="minorAscii" w:eastAsiaTheme="minorAscii" w:cstheme="minorAscii"/>
          <w:b w:val="0"/>
          <w:bCs w:val="0"/>
          <w:i w:val="1"/>
          <w:iCs w:val="1"/>
          <w:caps w:val="0"/>
          <w:smallCaps w:val="0"/>
          <w:noProof w:val="0"/>
          <w:color w:val="1E293B"/>
          <w:lang w:val="en-US"/>
        </w:rPr>
        <w:t xml:space="preserve"> </w:t>
      </w:r>
      <w:r w:rsidRPr="6BA8A793" w:rsidR="77056DEF">
        <w:rPr>
          <w:rFonts w:ascii="Arial" w:hAnsi="Arial" w:eastAsia="Arial" w:cs="Arial" w:asciiTheme="minorAscii" w:hAnsiTheme="minorAscii" w:eastAsiaTheme="minorAscii" w:cstheme="minorAscii"/>
          <w:b w:val="0"/>
          <w:bCs w:val="0"/>
          <w:i w:val="0"/>
          <w:iCs w:val="0"/>
          <w:caps w:val="0"/>
          <w:smallCaps w:val="0"/>
          <w:noProof w:val="0"/>
          <w:color w:val="1E293B"/>
          <w:lang w:val="en-US"/>
        </w:rPr>
        <w:t xml:space="preserve">Available at: </w:t>
      </w:r>
      <w:hyperlink r:id="Rad635dd4a82d46ea">
        <w:r w:rsidRPr="6BA8A793" w:rsidR="77056DEF">
          <w:rPr>
            <w:rStyle w:val="Hyperlink"/>
            <w:rFonts w:ascii="Arial" w:hAnsi="Arial" w:eastAsia="Arial" w:cs="Arial" w:asciiTheme="minorAscii" w:hAnsiTheme="minorAscii" w:eastAsiaTheme="minorAscii" w:cstheme="minorAscii"/>
            <w:b w:val="0"/>
            <w:bCs w:val="0"/>
            <w:i w:val="0"/>
            <w:iCs w:val="0"/>
            <w:caps w:val="0"/>
            <w:smallCaps w:val="0"/>
            <w:noProof w:val="0"/>
            <w:lang w:val="en-US"/>
          </w:rPr>
          <w:t>https://tourismteacher.com/political-factors-influencing-tourism/</w:t>
        </w:r>
      </w:hyperlink>
      <w:r w:rsidRPr="6BA8A793" w:rsidR="77056DEF">
        <w:rPr>
          <w:rFonts w:ascii="Arial" w:hAnsi="Arial" w:eastAsia="Arial" w:cs="Arial" w:asciiTheme="minorAscii" w:hAnsiTheme="minorAscii" w:eastAsiaTheme="minorAscii" w:cstheme="minorAscii"/>
          <w:b w:val="0"/>
          <w:bCs w:val="0"/>
          <w:i w:val="0"/>
          <w:iCs w:val="0"/>
          <w:caps w:val="0"/>
          <w:smallCaps w:val="0"/>
          <w:noProof w:val="0"/>
          <w:color w:val="1E293B"/>
          <w:lang w:val="en-US"/>
        </w:rPr>
        <w:t xml:space="preserve"> (Access date: 10 April 2026) </w:t>
      </w:r>
    </w:p>
    <w:p w:rsidR="4527FCF1" w:rsidP="6BA8A793" w:rsidRDefault="4527FCF1" w14:paraId="35201969" w14:textId="408F468D">
      <w:pPr>
        <w:pStyle w:val="ListParagraph"/>
        <w:numPr>
          <w:ilvl w:val="0"/>
          <w:numId w:val="23"/>
        </w:numPr>
        <w:suppressLineNumbers w:val="0"/>
        <w:bidi w:val="0"/>
        <w:spacing w:before="0" w:beforeAutospacing="off" w:after="160" w:afterAutospacing="off" w:line="279" w:lineRule="auto"/>
        <w:ind w:right="0"/>
        <w:jc w:val="left"/>
        <w:rPr>
          <w:rFonts w:ascii="Arial" w:hAnsi="Arial" w:eastAsia="Arial" w:cs="Arial" w:asciiTheme="minorAscii" w:hAnsiTheme="minorAscii" w:eastAsiaTheme="minorAscii" w:cstheme="minorAscii"/>
          <w:b w:val="0"/>
          <w:bCs w:val="0"/>
          <w:i w:val="0"/>
          <w:iCs w:val="0"/>
          <w:caps w:val="0"/>
          <w:smallCaps w:val="0"/>
          <w:noProof w:val="0"/>
          <w:sz w:val="24"/>
          <w:szCs w:val="24"/>
          <w:lang w:val="en-US"/>
        </w:rPr>
      </w:pPr>
      <w:r w:rsidRPr="6BA8A793" w:rsidR="4527FCF1">
        <w:rPr>
          <w:rFonts w:ascii="Arial" w:hAnsi="Arial" w:eastAsia="Arial" w:cs="Arial" w:asciiTheme="minorAscii" w:hAnsiTheme="minorAscii" w:eastAsiaTheme="minorAscii" w:cstheme="minorAscii"/>
          <w:b w:val="0"/>
          <w:bCs w:val="0"/>
          <w:i w:val="0"/>
          <w:iCs w:val="0"/>
          <w:caps w:val="0"/>
          <w:smallCaps w:val="0"/>
          <w:noProof w:val="0"/>
          <w:color w:val="1E293B"/>
          <w:lang w:val="en-US"/>
        </w:rPr>
        <w:t>Ramirez.,</w:t>
      </w:r>
      <w:r w:rsidRPr="6BA8A793" w:rsidR="4527FCF1">
        <w:rPr>
          <w:rFonts w:ascii="Arial" w:hAnsi="Arial" w:eastAsia="Arial" w:cs="Arial" w:asciiTheme="minorAscii" w:hAnsiTheme="minorAscii" w:eastAsiaTheme="minorAscii" w:cstheme="minorAscii"/>
          <w:b w:val="0"/>
          <w:bCs w:val="0"/>
          <w:i w:val="0"/>
          <w:iCs w:val="0"/>
          <w:caps w:val="0"/>
          <w:smallCaps w:val="0"/>
          <w:noProof w:val="0"/>
          <w:color w:val="1E293B"/>
          <w:lang w:val="en-US"/>
        </w:rPr>
        <w:t xml:space="preserve"> H (2025)</w:t>
      </w:r>
      <w:r w:rsidRPr="6BA8A793" w:rsidR="4527FCF1">
        <w:rPr>
          <w:rFonts w:ascii="Arial" w:hAnsi="Arial" w:eastAsia="Arial" w:cs="Arial" w:asciiTheme="minorAscii" w:hAnsiTheme="minorAscii" w:eastAsiaTheme="minorAscii" w:cstheme="minorAscii"/>
          <w:b w:val="0"/>
          <w:bCs w:val="0"/>
          <w:i w:val="1"/>
          <w:iCs w:val="1"/>
          <w:caps w:val="0"/>
          <w:smallCaps w:val="0"/>
          <w:noProof w:val="0"/>
          <w:sz w:val="24"/>
          <w:szCs w:val="24"/>
          <w:lang w:val="en-US"/>
        </w:rPr>
        <w:t>The</w:t>
      </w:r>
      <w:r w:rsidRPr="6BA8A793" w:rsidR="4527FCF1">
        <w:rPr>
          <w:rFonts w:ascii="Arial" w:hAnsi="Arial" w:eastAsia="Arial" w:cs="Arial" w:asciiTheme="minorAscii" w:hAnsiTheme="minorAscii" w:eastAsiaTheme="minorAscii" w:cstheme="minorAscii"/>
          <w:b w:val="0"/>
          <w:bCs w:val="0"/>
          <w:i w:val="1"/>
          <w:iCs w:val="1"/>
          <w:caps w:val="0"/>
          <w:smallCaps w:val="0"/>
          <w:noProof w:val="0"/>
          <w:sz w:val="24"/>
          <w:szCs w:val="24"/>
          <w:lang w:val="en-US"/>
        </w:rPr>
        <w:t xml:space="preserve"> Social Impact of Sponsorship Deals. </w:t>
      </w:r>
      <w:r w:rsidRPr="6BA8A793" w:rsidR="4527FCF1">
        <w:rPr>
          <w:rFonts w:ascii="Arial" w:hAnsi="Arial" w:eastAsia="Arial" w:cs="Arial" w:asciiTheme="minorAscii" w:hAnsiTheme="minorAscii" w:eastAsiaTheme="minorAscii" w:cstheme="minorAscii"/>
          <w:b w:val="0"/>
          <w:bCs w:val="0"/>
          <w:i w:val="0"/>
          <w:iCs w:val="0"/>
          <w:caps w:val="0"/>
          <w:smallCaps w:val="0"/>
          <w:noProof w:val="0"/>
          <w:sz w:val="24"/>
          <w:szCs w:val="24"/>
          <w:lang w:val="en-US"/>
        </w:rPr>
        <w:t xml:space="preserve">Available at: </w:t>
      </w:r>
      <w:hyperlink r:id="Rddbb292de924440a">
        <w:r w:rsidRPr="6BA8A793" w:rsidR="4527FCF1">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US"/>
          </w:rPr>
          <w:t>https://www.linkedin.com/pulse/social-impact-sponsorship-deals-horacio-ramirez-lnm4e/</w:t>
        </w:r>
      </w:hyperlink>
      <w:r w:rsidRPr="6BA8A793" w:rsidR="4527FCF1">
        <w:rPr>
          <w:rFonts w:ascii="Arial" w:hAnsi="Arial" w:eastAsia="Arial" w:cs="Arial" w:asciiTheme="minorAscii" w:hAnsiTheme="minorAscii" w:eastAsiaTheme="minorAscii" w:cstheme="minorAscii"/>
          <w:b w:val="0"/>
          <w:bCs w:val="0"/>
          <w:i w:val="0"/>
          <w:iCs w:val="0"/>
          <w:caps w:val="0"/>
          <w:smallCaps w:val="0"/>
          <w:noProof w:val="0"/>
          <w:sz w:val="24"/>
          <w:szCs w:val="24"/>
          <w:lang w:val="en-US"/>
        </w:rPr>
        <w:t xml:space="preserve"> (Access date: 13 April 2026) </w:t>
      </w:r>
    </w:p>
    <w:p w:rsidR="4F6F1EB0" w:rsidP="77936E0A" w:rsidRDefault="4F6F1EB0" w14:paraId="357F8A07" w14:textId="7CC4550C">
      <w:pPr>
        <w:pStyle w:val="ListParagraph"/>
        <w:numPr>
          <w:ilvl w:val="0"/>
          <w:numId w:val="23"/>
        </w:numPr>
        <w:suppressLineNumbers w:val="0"/>
        <w:bidi w:val="0"/>
        <w:spacing w:before="0" w:beforeAutospacing="off" w:after="160" w:afterAutospacing="off" w:line="279" w:lineRule="auto"/>
        <w:ind w:right="0"/>
        <w:jc w:val="left"/>
        <w:rPr>
          <w:noProof w:val="0"/>
          <w:lang w:val="en-US"/>
        </w:rPr>
      </w:pPr>
      <w:r w:rsidRPr="651C5ADE" w:rsidR="4F6F1EB0">
        <w:rPr>
          <w:rFonts w:ascii="Arial" w:hAnsi="Arial" w:eastAsia="Arial" w:cs="Arial" w:asciiTheme="minorAscii" w:hAnsiTheme="minorAscii" w:eastAsiaTheme="minorAscii" w:cstheme="minorAscii"/>
          <w:b w:val="0"/>
          <w:bCs w:val="0"/>
          <w:i w:val="0"/>
          <w:iCs w:val="0"/>
          <w:caps w:val="0"/>
          <w:smallCaps w:val="0"/>
          <w:noProof w:val="0"/>
          <w:color w:val="1E293B"/>
          <w:lang w:val="en-US"/>
        </w:rPr>
        <w:t xml:space="preserve">Sports Business Journal (2026) </w:t>
      </w:r>
      <w:r w:rsidRPr="651C5ADE" w:rsidR="4F6F1EB0">
        <w:rPr>
          <w:i w:val="1"/>
          <w:iCs w:val="1"/>
          <w:noProof w:val="0"/>
          <w:lang w:val="en-US"/>
        </w:rPr>
        <w:t>State Dept. cable clarifies who can enter U.S. for major competitions</w:t>
      </w:r>
      <w:r w:rsidRPr="651C5ADE" w:rsidR="4F6F1EB0">
        <w:rPr>
          <w:noProof w:val="0"/>
          <w:lang w:val="en-US"/>
        </w:rPr>
        <w:t xml:space="preserve">. 16 January. Available at: </w:t>
      </w:r>
      <w:hyperlink r:id="R0ebabf2aef7541ac">
        <w:r w:rsidRPr="651C5ADE" w:rsidR="4F6F1EB0">
          <w:rPr>
            <w:rStyle w:val="Hyperlink"/>
            <w:noProof w:val="0"/>
            <w:lang w:val="en-US"/>
          </w:rPr>
          <w:t>https://www.sportsbusinessjournal.com/Articles/2026/01/16/state-dept-cable-clarifies-who-can-enter-us-for-major-competitions/#:~:text=cable%20clarifies%20who%20can%20enter%20U.S.%20for%20major%20competitions,-01.16.2026&amp;text=via%20Getty%20Images-,The%20Trump%20administration%20has%20identified%20numerous%20athletic%20competitions%20it%20%E2%80%9Cclassifies,Matthew%20Lee%20of%20the%20AP.&amp;text=STAYING%20ALERT:%20THE%20ATHLETIC's%20Adam,ATHLETIC%2C%201/16</w:t>
        </w:r>
      </w:hyperlink>
      <w:r w:rsidRPr="651C5ADE" w:rsidR="4F6F1EB0">
        <w:rPr>
          <w:noProof w:val="0"/>
          <w:lang w:val="en-US"/>
        </w:rPr>
        <w:t xml:space="preserve">). (Access date: 11 April 2026) </w:t>
      </w:r>
    </w:p>
    <w:p w:rsidR="57F293CC" w:rsidP="651C5ADE" w:rsidRDefault="57F293CC" w14:paraId="623A43EF" w14:textId="5367F563">
      <w:pPr>
        <w:pStyle w:val="ListParagraph"/>
        <w:numPr>
          <w:ilvl w:val="0"/>
          <w:numId w:val="23"/>
        </w:numPr>
        <w:suppressLineNumbers w:val="0"/>
        <w:bidi w:val="0"/>
        <w:spacing w:before="0" w:beforeAutospacing="off" w:after="160" w:afterAutospacing="off" w:line="279" w:lineRule="auto"/>
        <w:ind w:right="0"/>
        <w:jc w:val="left"/>
        <w:rPr>
          <w:noProof w:val="0"/>
          <w:lang w:val="en-US"/>
        </w:rPr>
      </w:pPr>
      <w:r w:rsidRPr="651C5ADE" w:rsidR="57F293CC">
        <w:rPr>
          <w:noProof w:val="0"/>
          <w:lang w:val="en-US"/>
        </w:rPr>
        <w:t xml:space="preserve">World Travel &amp; Tourism Council (2025) </w:t>
      </w:r>
      <w:r w:rsidRPr="651C5ADE" w:rsidR="57F293CC">
        <w:rPr>
          <w:rFonts w:ascii="Arial" w:hAnsi="Arial" w:eastAsia="Arial" w:cs="Arial" w:asciiTheme="minorAscii" w:hAnsiTheme="minorAscii" w:eastAsiaTheme="minorAscii" w:cstheme="minorAscii"/>
          <w:b w:val="0"/>
          <w:bCs w:val="0"/>
          <w:i w:val="1"/>
          <w:iCs w:val="1"/>
          <w:caps w:val="0"/>
          <w:smallCaps w:val="0"/>
          <w:noProof w:val="0"/>
          <w:color w:val="00053E"/>
          <w:sz w:val="24"/>
          <w:szCs w:val="24"/>
          <w:lang w:val="en-US"/>
        </w:rPr>
        <w:t>Travel &amp; Tourism Economic Impact Research (EIR)</w:t>
      </w:r>
      <w:r w:rsidRPr="651C5ADE" w:rsidR="57F293CC">
        <w:rPr>
          <w:rFonts w:ascii="Arial" w:hAnsi="Arial" w:eastAsia="Arial" w:cs="Arial" w:asciiTheme="minorAscii" w:hAnsiTheme="minorAscii" w:eastAsiaTheme="minorAscii" w:cstheme="minorAscii"/>
          <w:b w:val="0"/>
          <w:bCs w:val="0"/>
          <w:i w:val="0"/>
          <w:iCs w:val="0"/>
          <w:caps w:val="0"/>
          <w:smallCaps w:val="0"/>
          <w:noProof w:val="0"/>
          <w:color w:val="00053E"/>
          <w:sz w:val="24"/>
          <w:szCs w:val="24"/>
          <w:lang w:val="en-US"/>
        </w:rPr>
        <w:t xml:space="preserve"> Available at: </w:t>
      </w:r>
      <w:hyperlink r:id="R3166e9c83ce3456f">
        <w:r w:rsidRPr="651C5ADE" w:rsidR="57F293CC">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US"/>
          </w:rPr>
          <w:t>https://wttc.org/research/economic-impact</w:t>
        </w:r>
      </w:hyperlink>
      <w:r w:rsidRPr="651C5ADE" w:rsidR="57F293CC">
        <w:rPr>
          <w:rFonts w:ascii="Arial" w:hAnsi="Arial" w:eastAsia="Arial" w:cs="Arial" w:asciiTheme="minorAscii" w:hAnsiTheme="minorAscii" w:eastAsiaTheme="minorAscii" w:cstheme="minorAscii"/>
          <w:b w:val="0"/>
          <w:bCs w:val="0"/>
          <w:i w:val="0"/>
          <w:iCs w:val="0"/>
          <w:caps w:val="0"/>
          <w:smallCaps w:val="0"/>
          <w:noProof w:val="0"/>
          <w:color w:val="00053E"/>
          <w:sz w:val="24"/>
          <w:szCs w:val="24"/>
          <w:lang w:val="en-US"/>
        </w:rPr>
        <w:t xml:space="preserve"> (Access date: 29 April 2026) </w:t>
      </w:r>
    </w:p>
    <w:p w:rsidR="446F5611" w:rsidP="6BA8A793" w:rsidRDefault="446F5611" w14:paraId="7317301E" w14:textId="600E6FC6">
      <w:pPr>
        <w:pStyle w:val="ListParagraph"/>
        <w:numPr>
          <w:ilvl w:val="0"/>
          <w:numId w:val="23"/>
        </w:numPr>
        <w:suppressLineNumbers w:val="0"/>
        <w:bidi w:val="0"/>
        <w:spacing w:before="0" w:beforeAutospacing="off" w:after="160" w:afterAutospacing="off" w:line="279" w:lineRule="auto"/>
        <w:ind w:right="0"/>
        <w:jc w:val="left"/>
        <w:rPr>
          <w:rFonts w:ascii="Arial" w:hAnsi="Arial" w:eastAsia="Arial" w:cs="Arial" w:asciiTheme="minorAscii" w:hAnsiTheme="minorAscii" w:eastAsiaTheme="minorAscii" w:cstheme="minorAscii"/>
          <w:b w:val="0"/>
          <w:bCs w:val="0"/>
          <w:i w:val="0"/>
          <w:iCs w:val="0"/>
          <w:noProof w:val="0"/>
          <w:sz w:val="24"/>
          <w:szCs w:val="24"/>
          <w:lang w:val="en-US"/>
        </w:rPr>
      </w:pPr>
      <w:r w:rsidRPr="6BA8A793" w:rsidR="446F5611">
        <w:rPr>
          <w:rFonts w:ascii="Arial" w:hAnsi="Arial" w:eastAsia="Arial" w:cs="Arial" w:asciiTheme="minorAscii" w:hAnsiTheme="minorAscii" w:eastAsiaTheme="minorAscii" w:cstheme="minorAscii"/>
          <w:b w:val="0"/>
          <w:bCs w:val="0"/>
          <w:i w:val="0"/>
          <w:iCs w:val="0"/>
          <w:noProof w:val="0"/>
          <w:sz w:val="24"/>
          <w:szCs w:val="24"/>
          <w:lang w:val="en-US"/>
        </w:rPr>
        <w:t>Wujie</w:t>
      </w:r>
      <w:r w:rsidRPr="6BA8A793" w:rsidR="446F5611">
        <w:rPr>
          <w:rFonts w:ascii="Arial" w:hAnsi="Arial" w:eastAsia="Arial" w:cs="Arial" w:asciiTheme="minorAscii" w:hAnsiTheme="minorAscii" w:eastAsiaTheme="minorAscii" w:cstheme="minorAscii"/>
          <w:b w:val="0"/>
          <w:bCs w:val="0"/>
          <w:i w:val="0"/>
          <w:iCs w:val="0"/>
          <w:noProof w:val="0"/>
          <w:sz w:val="24"/>
          <w:szCs w:val="24"/>
          <w:lang w:val="en-US"/>
        </w:rPr>
        <w:t xml:space="preserve">., X (2023) </w:t>
      </w:r>
      <w:r w:rsidRPr="6BA8A793" w:rsidR="446F5611">
        <w:rPr>
          <w:rFonts w:ascii="Arial" w:hAnsi="Arial" w:eastAsia="Arial" w:cs="Arial" w:asciiTheme="minorAscii" w:hAnsiTheme="minorAscii" w:eastAsiaTheme="minorAscii" w:cstheme="minorAscii"/>
          <w:b w:val="0"/>
          <w:bCs w:val="0"/>
          <w:i w:val="1"/>
          <w:iCs w:val="1"/>
          <w:noProof w:val="0"/>
          <w:sz w:val="24"/>
          <w:szCs w:val="24"/>
          <w:lang w:val="en-US"/>
        </w:rPr>
        <w:t>The impact of geopolitical risks and international relations on inbound tourism- evidence from China and key source countries</w:t>
      </w:r>
      <w:r w:rsidRPr="6BA8A793" w:rsidR="446F5611">
        <w:rPr>
          <w:rFonts w:ascii="Arial" w:hAnsi="Arial" w:eastAsia="Arial" w:cs="Arial" w:asciiTheme="minorAscii" w:hAnsiTheme="minorAscii" w:eastAsiaTheme="minorAscii" w:cstheme="minorAscii"/>
          <w:b w:val="0"/>
          <w:bCs w:val="0"/>
          <w:i w:val="0"/>
          <w:iCs w:val="0"/>
          <w:noProof w:val="0"/>
          <w:sz w:val="24"/>
          <w:szCs w:val="24"/>
          <w:lang w:val="en-US"/>
        </w:rPr>
        <w:t xml:space="preserve">. Available at: </w:t>
      </w:r>
      <w:hyperlink r:id="R8596a67741104c4b">
        <w:r w:rsidRPr="6BA8A793" w:rsidR="446F5611">
          <w:rPr>
            <w:rStyle w:val="Hyperlink"/>
            <w:rFonts w:ascii="Arial" w:hAnsi="Arial" w:eastAsia="Arial" w:cs="Arial" w:asciiTheme="minorAscii" w:hAnsiTheme="minorAscii" w:eastAsiaTheme="minorAscii" w:cstheme="minorAscii"/>
            <w:b w:val="0"/>
            <w:bCs w:val="0"/>
            <w:i w:val="0"/>
            <w:iCs w:val="0"/>
            <w:noProof w:val="0"/>
            <w:sz w:val="24"/>
            <w:szCs w:val="24"/>
            <w:lang w:val="en-US"/>
          </w:rPr>
          <w:t>https://www.tandfonline.com/doi/full/10.1080/23311886.2023.2285244#abstract</w:t>
        </w:r>
      </w:hyperlink>
      <w:r w:rsidRPr="6BA8A793" w:rsidR="446F5611">
        <w:rPr>
          <w:rFonts w:ascii="Arial" w:hAnsi="Arial" w:eastAsia="Arial" w:cs="Arial" w:asciiTheme="minorAscii" w:hAnsiTheme="minorAscii" w:eastAsiaTheme="minorAscii" w:cstheme="minorAscii"/>
          <w:b w:val="0"/>
          <w:bCs w:val="0"/>
          <w:i w:val="0"/>
          <w:iCs w:val="0"/>
          <w:noProof w:val="0"/>
          <w:sz w:val="24"/>
          <w:szCs w:val="24"/>
          <w:lang w:val="en-US"/>
        </w:rPr>
        <w:t xml:space="preserve"> (Access date:</w:t>
      </w:r>
      <w:r w:rsidRPr="6BA8A793" w:rsidR="1515B6CF">
        <w:rPr>
          <w:rFonts w:ascii="Arial" w:hAnsi="Arial" w:eastAsia="Arial" w:cs="Arial" w:asciiTheme="minorAscii" w:hAnsiTheme="minorAscii" w:eastAsiaTheme="minorAscii" w:cstheme="minorAscii"/>
          <w:b w:val="0"/>
          <w:bCs w:val="0"/>
          <w:i w:val="0"/>
          <w:iCs w:val="0"/>
          <w:noProof w:val="0"/>
          <w:sz w:val="24"/>
          <w:szCs w:val="24"/>
          <w:lang w:val="en-US"/>
        </w:rPr>
        <w:t xml:space="preserve"> 20 </w:t>
      </w:r>
      <w:r w:rsidRPr="6BA8A793" w:rsidR="1515B6CF">
        <w:rPr>
          <w:rFonts w:ascii="Arial" w:hAnsi="Arial" w:eastAsia="Arial" w:cs="Arial" w:asciiTheme="minorAscii" w:hAnsiTheme="minorAscii" w:eastAsiaTheme="minorAscii" w:cstheme="minorAscii"/>
          <w:b w:val="0"/>
          <w:bCs w:val="0"/>
          <w:i w:val="0"/>
          <w:iCs w:val="0"/>
          <w:noProof w:val="0"/>
          <w:sz w:val="24"/>
          <w:szCs w:val="24"/>
          <w:lang w:val="en-US"/>
        </w:rPr>
        <w:t>Apri</w:t>
      </w:r>
      <w:r w:rsidRPr="6BA8A793" w:rsidR="1515B6CF">
        <w:rPr>
          <w:rFonts w:ascii="Arial" w:hAnsi="Arial" w:eastAsia="Arial" w:cs="Arial" w:asciiTheme="minorAscii" w:hAnsiTheme="minorAscii" w:eastAsiaTheme="minorAscii" w:cstheme="minorAscii"/>
          <w:b w:val="0"/>
          <w:bCs w:val="0"/>
          <w:i w:val="0"/>
          <w:iCs w:val="0"/>
          <w:noProof w:val="0"/>
          <w:sz w:val="24"/>
          <w:szCs w:val="24"/>
          <w:lang w:val="en-US"/>
        </w:rPr>
        <w:t xml:space="preserve">l 2026) </w:t>
      </w:r>
    </w:p>
    <w:p w:rsidR="651C5ADE" w:rsidP="35FBC458" w:rsidRDefault="651C5ADE" w14:paraId="3B63AF09" w14:textId="3A819C0A">
      <w:pPr>
        <w:pStyle w:val="Heading2"/>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i w:val="0"/>
          <w:iCs w:val="0"/>
          <w:noProof w:val="0"/>
          <w:color w:val="auto"/>
          <w:sz w:val="24"/>
          <w:szCs w:val="24"/>
          <w:lang w:val="en-US"/>
        </w:rPr>
      </w:pPr>
    </w:p>
    <w:p w:rsidR="35FBC458" w:rsidP="35FBC458" w:rsidRDefault="35FBC458" w14:paraId="4E15124C" w14:textId="035A5295">
      <w:pPr>
        <w:pStyle w:val="Normal"/>
        <w:rPr>
          <w:noProof w:val="0"/>
          <w:lang w:val="en-US"/>
        </w:rPr>
      </w:pPr>
    </w:p>
    <w:p w:rsidR="025811F0" w:rsidP="26E3F10A" w:rsidRDefault="025811F0" w14:paraId="5F6DA2A3" w14:textId="210AF3D1">
      <w:pPr>
        <w:pStyle w:val="Heading2"/>
        <w:bidi w:val="0"/>
        <w:rPr>
          <w:rFonts w:ascii="Arial" w:hAnsi="Arial" w:eastAsia="Arial" w:cs="Arial" w:asciiTheme="minorAscii" w:hAnsiTheme="minorAscii" w:eastAsiaTheme="minorAscii" w:cstheme="minorAscii"/>
          <w:i w:val="0"/>
          <w:iCs w:val="0"/>
          <w:noProof w:val="0"/>
          <w:color w:val="auto"/>
          <w:sz w:val="24"/>
          <w:szCs w:val="24"/>
          <w:lang w:val="en-US"/>
        </w:rPr>
      </w:pPr>
      <w:bookmarkStart w:name="_Toc783982157" w:id="461582500"/>
      <w:r w:rsidRPr="26E3F10A" w:rsidR="025811F0">
        <w:rPr>
          <w:noProof w:val="0"/>
          <w:lang w:val="en-US"/>
        </w:rPr>
        <w:t>Appendices</w:t>
      </w:r>
      <w:bookmarkEnd w:id="461582500"/>
      <w:r w:rsidRPr="26E3F10A" w:rsidR="025811F0">
        <w:rPr>
          <w:noProof w:val="0"/>
          <w:lang w:val="en-US"/>
        </w:rPr>
        <w:t xml:space="preserve"> </w:t>
      </w:r>
    </w:p>
    <w:p w:rsidR="025811F0" w:rsidP="26E3F10A" w:rsidRDefault="025811F0" w14:paraId="474FEA42" w14:textId="7B237E1A">
      <w:pPr>
        <w:pStyle w:val="Heading3"/>
        <w:bidi w:val="0"/>
        <w:rPr>
          <w:rFonts w:ascii="Arial" w:hAnsi="Arial" w:eastAsia="Arial" w:cs="Arial" w:asciiTheme="minorAscii" w:hAnsiTheme="minorAscii" w:eastAsiaTheme="minorAscii" w:cstheme="minorAscii"/>
          <w:i w:val="0"/>
          <w:iCs w:val="0"/>
          <w:noProof w:val="0"/>
          <w:color w:val="auto"/>
          <w:sz w:val="24"/>
          <w:szCs w:val="24"/>
          <w:lang w:val="en-US"/>
        </w:rPr>
      </w:pPr>
      <w:bookmarkStart w:name="_Toc283315544" w:id="1460490043"/>
      <w:r w:rsidRPr="26E3F10A" w:rsidR="025811F0">
        <w:rPr>
          <w:noProof w:val="0"/>
          <w:lang w:val="en-US"/>
        </w:rPr>
        <w:t>Appendix 1</w:t>
      </w:r>
      <w:bookmarkEnd w:id="1460490043"/>
      <w:r w:rsidRPr="26E3F10A" w:rsidR="025811F0">
        <w:rPr>
          <w:noProof w:val="0"/>
          <w:lang w:val="en-US"/>
        </w:rPr>
        <w:t xml:space="preserve"> </w:t>
      </w:r>
    </w:p>
    <w:p w:rsidR="025811F0" w:rsidP="651C5ADE" w:rsidRDefault="025811F0" w14:paraId="39B09137" w14:textId="17243B1A">
      <w:pPr>
        <w:pStyle w:val="Normal"/>
        <w:bidi w:val="0"/>
        <w:rPr>
          <w:noProof w:val="0"/>
          <w:lang w:val="en-US"/>
        </w:rPr>
      </w:pPr>
      <w:r w:rsidR="025811F0">
        <w:drawing>
          <wp:inline wp14:editId="33981BF7" wp14:anchorId="0B53B8A8">
            <wp:extent cx="6641845" cy="3700420"/>
            <wp:effectExtent l="0" t="0" r="0" b="0"/>
            <wp:docPr id="19535159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3515913" name="Picture 1953515913"/>
                    <pic:cNvPicPr/>
                  </pic:nvPicPr>
                  <pic:blipFill>
                    <a:blip xmlns:r="http://schemas.openxmlformats.org/officeDocument/2006/relationships" r:embed="rId798317554">
                      <a:extLst>
                        <a:ext uri="{28A0092B-C50C-407E-A947-70E740481C1C}">
                          <a14:useLocalDpi xmlns:a14="http://schemas.microsoft.com/office/drawing/2010/main"/>
                        </a:ext>
                      </a:extLst>
                    </a:blip>
                    <a:srcRect l="10897" t="25862" r="21794" b="16502"/>
                    <a:stretch>
                      <a:fillRect/>
                    </a:stretch>
                  </pic:blipFill>
                  <pic:spPr>
                    <a:xfrm rot="0">
                      <a:off x="0" y="0"/>
                      <a:ext cx="6641845" cy="370042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E2B80jv3" int2:invalidationBookmarkName="" int2:hashCode="gtUNkELeyxdYlJ" int2:id="7fps05SG">
      <int2:state int2:type="gram" int2:value="Rejected"/>
    </int2:bookmark>
    <int2:bookmark int2:bookmarkName="_Int_wSjtgFp8" int2:invalidationBookmarkName="" int2:hashCode="5rrLDaBiql9P2u" int2:id="qcIXSxWW">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7">
    <w:nsid w:val="41a2dc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b7393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cebed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eba57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82c2b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a2b96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710e7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cf645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6efba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4a36b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f96b22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Aptos" w:hAnsi="Aptos"/>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6">
    <w:nsid w:val="2e741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d891b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6bc29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d6a05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3f5a4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e5ab4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a2b75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13929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fa757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ef1ea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e2777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0d84c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42f3f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6d77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19bc0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1f3b0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648FC7"/>
    <w:rsid w:val="00210FDE"/>
    <w:rsid w:val="0024E5DD"/>
    <w:rsid w:val="002CCFB1"/>
    <w:rsid w:val="00389BD8"/>
    <w:rsid w:val="0050D96F"/>
    <w:rsid w:val="00DEA8BB"/>
    <w:rsid w:val="00E6EA0B"/>
    <w:rsid w:val="00FEB1D8"/>
    <w:rsid w:val="010D1EA0"/>
    <w:rsid w:val="01851BD8"/>
    <w:rsid w:val="01E6D11A"/>
    <w:rsid w:val="023EF38D"/>
    <w:rsid w:val="025811F0"/>
    <w:rsid w:val="028D7262"/>
    <w:rsid w:val="02B08CD6"/>
    <w:rsid w:val="02C0EA8D"/>
    <w:rsid w:val="02F65119"/>
    <w:rsid w:val="032B9686"/>
    <w:rsid w:val="033DD985"/>
    <w:rsid w:val="0397A215"/>
    <w:rsid w:val="03CF9142"/>
    <w:rsid w:val="03D02453"/>
    <w:rsid w:val="0482CC45"/>
    <w:rsid w:val="04FB3494"/>
    <w:rsid w:val="0580093E"/>
    <w:rsid w:val="05A5C953"/>
    <w:rsid w:val="05CA990F"/>
    <w:rsid w:val="05E73B37"/>
    <w:rsid w:val="068817CE"/>
    <w:rsid w:val="06D2D85B"/>
    <w:rsid w:val="06E1F195"/>
    <w:rsid w:val="070D47EA"/>
    <w:rsid w:val="072B86EA"/>
    <w:rsid w:val="078F7F4E"/>
    <w:rsid w:val="07A96242"/>
    <w:rsid w:val="07D73508"/>
    <w:rsid w:val="07E73A92"/>
    <w:rsid w:val="07FA5EB8"/>
    <w:rsid w:val="080844DF"/>
    <w:rsid w:val="080E5A21"/>
    <w:rsid w:val="0820E3ED"/>
    <w:rsid w:val="0868709B"/>
    <w:rsid w:val="086DCE8B"/>
    <w:rsid w:val="0910F11A"/>
    <w:rsid w:val="0914AB57"/>
    <w:rsid w:val="09493831"/>
    <w:rsid w:val="095CCEF6"/>
    <w:rsid w:val="097FBCFF"/>
    <w:rsid w:val="0999AAF9"/>
    <w:rsid w:val="09A9029E"/>
    <w:rsid w:val="09DF37F6"/>
    <w:rsid w:val="0A057E63"/>
    <w:rsid w:val="0A0F5FB2"/>
    <w:rsid w:val="0A40F088"/>
    <w:rsid w:val="0A4245AC"/>
    <w:rsid w:val="0A4F1ABE"/>
    <w:rsid w:val="0ACD72C0"/>
    <w:rsid w:val="0ACF2899"/>
    <w:rsid w:val="0B57323F"/>
    <w:rsid w:val="0B7B6543"/>
    <w:rsid w:val="0B9425D8"/>
    <w:rsid w:val="0B9ED94B"/>
    <w:rsid w:val="0C04C5D8"/>
    <w:rsid w:val="0C3FAD56"/>
    <w:rsid w:val="0C5B25F1"/>
    <w:rsid w:val="0C6D7F90"/>
    <w:rsid w:val="0C863E3E"/>
    <w:rsid w:val="0CA99E38"/>
    <w:rsid w:val="0CB94B33"/>
    <w:rsid w:val="0CC4A558"/>
    <w:rsid w:val="0CCE9175"/>
    <w:rsid w:val="0CE1F419"/>
    <w:rsid w:val="0CE4D4EB"/>
    <w:rsid w:val="0D4C85AA"/>
    <w:rsid w:val="0D626449"/>
    <w:rsid w:val="0D6884CE"/>
    <w:rsid w:val="0DC72A7D"/>
    <w:rsid w:val="0DF6EFEF"/>
    <w:rsid w:val="0E028C24"/>
    <w:rsid w:val="0E26A754"/>
    <w:rsid w:val="0E46260E"/>
    <w:rsid w:val="0EB973D1"/>
    <w:rsid w:val="0EE9C5C7"/>
    <w:rsid w:val="0F1B24C6"/>
    <w:rsid w:val="0F25527B"/>
    <w:rsid w:val="0F2D8554"/>
    <w:rsid w:val="0F4FE595"/>
    <w:rsid w:val="0F53692A"/>
    <w:rsid w:val="0F6AB23B"/>
    <w:rsid w:val="0F9E32AF"/>
    <w:rsid w:val="10018457"/>
    <w:rsid w:val="10528EC0"/>
    <w:rsid w:val="1054FDF4"/>
    <w:rsid w:val="1092C6BF"/>
    <w:rsid w:val="10D21875"/>
    <w:rsid w:val="10FA157A"/>
    <w:rsid w:val="11247A42"/>
    <w:rsid w:val="115D7042"/>
    <w:rsid w:val="11C31F23"/>
    <w:rsid w:val="11D2DAB1"/>
    <w:rsid w:val="12063879"/>
    <w:rsid w:val="12644402"/>
    <w:rsid w:val="1293F162"/>
    <w:rsid w:val="12E7951F"/>
    <w:rsid w:val="12F36C0C"/>
    <w:rsid w:val="131A48BD"/>
    <w:rsid w:val="13358BC3"/>
    <w:rsid w:val="1351CFBB"/>
    <w:rsid w:val="136541F4"/>
    <w:rsid w:val="13C43BE1"/>
    <w:rsid w:val="13DFBF17"/>
    <w:rsid w:val="14089EB1"/>
    <w:rsid w:val="141BF78D"/>
    <w:rsid w:val="149A7272"/>
    <w:rsid w:val="14B6F394"/>
    <w:rsid w:val="1515B6CF"/>
    <w:rsid w:val="155DA89D"/>
    <w:rsid w:val="15BF7193"/>
    <w:rsid w:val="15C9DC3F"/>
    <w:rsid w:val="15D7352A"/>
    <w:rsid w:val="15DE42F7"/>
    <w:rsid w:val="1667E11F"/>
    <w:rsid w:val="167FC7DD"/>
    <w:rsid w:val="16ACDB17"/>
    <w:rsid w:val="178CEFF5"/>
    <w:rsid w:val="17A7E857"/>
    <w:rsid w:val="17BCD5FC"/>
    <w:rsid w:val="180E294C"/>
    <w:rsid w:val="18174AF2"/>
    <w:rsid w:val="185322A4"/>
    <w:rsid w:val="185DEE82"/>
    <w:rsid w:val="197EDDD5"/>
    <w:rsid w:val="198A590C"/>
    <w:rsid w:val="19B5781D"/>
    <w:rsid w:val="19D48D64"/>
    <w:rsid w:val="19F6E543"/>
    <w:rsid w:val="1A5567A4"/>
    <w:rsid w:val="1AB01617"/>
    <w:rsid w:val="1AFB6E94"/>
    <w:rsid w:val="1AFBAE61"/>
    <w:rsid w:val="1B8D8596"/>
    <w:rsid w:val="1BD29A83"/>
    <w:rsid w:val="1C1E4298"/>
    <w:rsid w:val="1C4F9E62"/>
    <w:rsid w:val="1C69BFFB"/>
    <w:rsid w:val="1C6CFF68"/>
    <w:rsid w:val="1CA704DB"/>
    <w:rsid w:val="1CF91CC4"/>
    <w:rsid w:val="1CFE1EF6"/>
    <w:rsid w:val="1D1A299F"/>
    <w:rsid w:val="1D88C204"/>
    <w:rsid w:val="1D8AEE1C"/>
    <w:rsid w:val="1D8E635A"/>
    <w:rsid w:val="1DAD9193"/>
    <w:rsid w:val="1E1D6894"/>
    <w:rsid w:val="1E30A521"/>
    <w:rsid w:val="1E400139"/>
    <w:rsid w:val="1E5B2564"/>
    <w:rsid w:val="1E8D5E76"/>
    <w:rsid w:val="1E8F73D9"/>
    <w:rsid w:val="1F176F79"/>
    <w:rsid w:val="1F3AF260"/>
    <w:rsid w:val="1F3F8C6A"/>
    <w:rsid w:val="1F4E4A3E"/>
    <w:rsid w:val="1F88F536"/>
    <w:rsid w:val="1F8B4D85"/>
    <w:rsid w:val="1FDA2991"/>
    <w:rsid w:val="2012CD23"/>
    <w:rsid w:val="206EB992"/>
    <w:rsid w:val="207F48FD"/>
    <w:rsid w:val="20B09F80"/>
    <w:rsid w:val="20B56DD6"/>
    <w:rsid w:val="20CD384E"/>
    <w:rsid w:val="215153B3"/>
    <w:rsid w:val="215DED79"/>
    <w:rsid w:val="217F2809"/>
    <w:rsid w:val="21A11C6A"/>
    <w:rsid w:val="21B42BB0"/>
    <w:rsid w:val="21B9C6E8"/>
    <w:rsid w:val="21D6DA0C"/>
    <w:rsid w:val="220109E3"/>
    <w:rsid w:val="225368C3"/>
    <w:rsid w:val="22568704"/>
    <w:rsid w:val="226D9884"/>
    <w:rsid w:val="22B64D3F"/>
    <w:rsid w:val="230AD45C"/>
    <w:rsid w:val="230FE7B0"/>
    <w:rsid w:val="231A3EA9"/>
    <w:rsid w:val="23DE95E4"/>
    <w:rsid w:val="23F6EE00"/>
    <w:rsid w:val="244CF3CB"/>
    <w:rsid w:val="245F5025"/>
    <w:rsid w:val="24AC3425"/>
    <w:rsid w:val="24F6492D"/>
    <w:rsid w:val="24F90087"/>
    <w:rsid w:val="24F9A5DE"/>
    <w:rsid w:val="24FE8196"/>
    <w:rsid w:val="2503D4B1"/>
    <w:rsid w:val="254CAC70"/>
    <w:rsid w:val="267ECA1A"/>
    <w:rsid w:val="269FFF48"/>
    <w:rsid w:val="26D15743"/>
    <w:rsid w:val="26E3F10A"/>
    <w:rsid w:val="26F25CDB"/>
    <w:rsid w:val="27049E6A"/>
    <w:rsid w:val="27153CB6"/>
    <w:rsid w:val="271C3861"/>
    <w:rsid w:val="275FD0ED"/>
    <w:rsid w:val="278A1905"/>
    <w:rsid w:val="27B5FD83"/>
    <w:rsid w:val="27C4F848"/>
    <w:rsid w:val="27CC861A"/>
    <w:rsid w:val="27D889FC"/>
    <w:rsid w:val="28384F8D"/>
    <w:rsid w:val="283FC2E8"/>
    <w:rsid w:val="28640B81"/>
    <w:rsid w:val="2864C992"/>
    <w:rsid w:val="28A75039"/>
    <w:rsid w:val="28B1757E"/>
    <w:rsid w:val="28E90AA5"/>
    <w:rsid w:val="29242D13"/>
    <w:rsid w:val="2940270A"/>
    <w:rsid w:val="295023BD"/>
    <w:rsid w:val="2952EB86"/>
    <w:rsid w:val="2957EFD6"/>
    <w:rsid w:val="2993B3AF"/>
    <w:rsid w:val="2A22153C"/>
    <w:rsid w:val="2A22603A"/>
    <w:rsid w:val="2A4B9F98"/>
    <w:rsid w:val="2A57943F"/>
    <w:rsid w:val="2A66DBD6"/>
    <w:rsid w:val="2A763E48"/>
    <w:rsid w:val="2A876CB8"/>
    <w:rsid w:val="2A89A5C6"/>
    <w:rsid w:val="2AA35250"/>
    <w:rsid w:val="2AEA5C21"/>
    <w:rsid w:val="2B152320"/>
    <w:rsid w:val="2B26B68A"/>
    <w:rsid w:val="2B27D9AA"/>
    <w:rsid w:val="2B281221"/>
    <w:rsid w:val="2B45F879"/>
    <w:rsid w:val="2B5AC3C6"/>
    <w:rsid w:val="2B648CD9"/>
    <w:rsid w:val="2B993FD8"/>
    <w:rsid w:val="2BA7E1B4"/>
    <w:rsid w:val="2BE76571"/>
    <w:rsid w:val="2C09AE12"/>
    <w:rsid w:val="2C2CD602"/>
    <w:rsid w:val="2C3F5836"/>
    <w:rsid w:val="2C41521A"/>
    <w:rsid w:val="2C7E85D8"/>
    <w:rsid w:val="2CA9A20E"/>
    <w:rsid w:val="2CD559D8"/>
    <w:rsid w:val="2D17BAA5"/>
    <w:rsid w:val="2D293661"/>
    <w:rsid w:val="2D8E8902"/>
    <w:rsid w:val="2D933CFE"/>
    <w:rsid w:val="2E2A95AA"/>
    <w:rsid w:val="2E60A025"/>
    <w:rsid w:val="2E646EFA"/>
    <w:rsid w:val="2E76D082"/>
    <w:rsid w:val="2EBCEDF4"/>
    <w:rsid w:val="2F1130EE"/>
    <w:rsid w:val="2F183BCB"/>
    <w:rsid w:val="2F26C780"/>
    <w:rsid w:val="2F42A252"/>
    <w:rsid w:val="2F56AF65"/>
    <w:rsid w:val="2F71B564"/>
    <w:rsid w:val="2FA92CD3"/>
    <w:rsid w:val="3000E1B8"/>
    <w:rsid w:val="30117068"/>
    <w:rsid w:val="30144C04"/>
    <w:rsid w:val="3017DB27"/>
    <w:rsid w:val="301DDC76"/>
    <w:rsid w:val="3035C1AA"/>
    <w:rsid w:val="303D3FF8"/>
    <w:rsid w:val="30571018"/>
    <w:rsid w:val="3073D11B"/>
    <w:rsid w:val="3094F110"/>
    <w:rsid w:val="30951BEC"/>
    <w:rsid w:val="30A1FB3E"/>
    <w:rsid w:val="30C5083C"/>
    <w:rsid w:val="31588178"/>
    <w:rsid w:val="3178FC7E"/>
    <w:rsid w:val="31D7D5F2"/>
    <w:rsid w:val="31EAD39B"/>
    <w:rsid w:val="321BFE5C"/>
    <w:rsid w:val="323EA844"/>
    <w:rsid w:val="32560A84"/>
    <w:rsid w:val="326570E3"/>
    <w:rsid w:val="329E5F9E"/>
    <w:rsid w:val="32F7BC42"/>
    <w:rsid w:val="32FFDB08"/>
    <w:rsid w:val="33BE2682"/>
    <w:rsid w:val="34094045"/>
    <w:rsid w:val="3414542F"/>
    <w:rsid w:val="34536BBA"/>
    <w:rsid w:val="34AF2EF8"/>
    <w:rsid w:val="34EACC9E"/>
    <w:rsid w:val="3503221D"/>
    <w:rsid w:val="353A815B"/>
    <w:rsid w:val="3545C8FF"/>
    <w:rsid w:val="355B8460"/>
    <w:rsid w:val="3561AA36"/>
    <w:rsid w:val="35684B29"/>
    <w:rsid w:val="35F6540B"/>
    <w:rsid w:val="35F9DDE2"/>
    <w:rsid w:val="35FBC458"/>
    <w:rsid w:val="36257495"/>
    <w:rsid w:val="363C36AC"/>
    <w:rsid w:val="367951F8"/>
    <w:rsid w:val="36CAB2A6"/>
    <w:rsid w:val="36D44918"/>
    <w:rsid w:val="372A077A"/>
    <w:rsid w:val="374FE728"/>
    <w:rsid w:val="377F292C"/>
    <w:rsid w:val="37A0CC2C"/>
    <w:rsid w:val="37A57987"/>
    <w:rsid w:val="37C8252F"/>
    <w:rsid w:val="37EF74DE"/>
    <w:rsid w:val="3824B2A3"/>
    <w:rsid w:val="384F928E"/>
    <w:rsid w:val="3858900E"/>
    <w:rsid w:val="38678E9B"/>
    <w:rsid w:val="3886CF41"/>
    <w:rsid w:val="38917FA5"/>
    <w:rsid w:val="38D59DF5"/>
    <w:rsid w:val="393A888E"/>
    <w:rsid w:val="39969A6B"/>
    <w:rsid w:val="3A08DE8C"/>
    <w:rsid w:val="3A21B0A7"/>
    <w:rsid w:val="3AADCE97"/>
    <w:rsid w:val="3AC9678D"/>
    <w:rsid w:val="3B42E9AB"/>
    <w:rsid w:val="3B9A4582"/>
    <w:rsid w:val="3B9DF9A3"/>
    <w:rsid w:val="3BA23FF1"/>
    <w:rsid w:val="3BBC6682"/>
    <w:rsid w:val="3BE11C94"/>
    <w:rsid w:val="3BF15D13"/>
    <w:rsid w:val="3BF9A1B1"/>
    <w:rsid w:val="3C46A8C2"/>
    <w:rsid w:val="3C786DAA"/>
    <w:rsid w:val="3CAF6F81"/>
    <w:rsid w:val="3CCC8FCB"/>
    <w:rsid w:val="3CF228AD"/>
    <w:rsid w:val="3D2C6FBB"/>
    <w:rsid w:val="3D5FC31B"/>
    <w:rsid w:val="3D730566"/>
    <w:rsid w:val="3D790DB7"/>
    <w:rsid w:val="3D92DA34"/>
    <w:rsid w:val="3DC66412"/>
    <w:rsid w:val="3E2302A7"/>
    <w:rsid w:val="3E494BCA"/>
    <w:rsid w:val="3E49AC71"/>
    <w:rsid w:val="3E888005"/>
    <w:rsid w:val="3EAC6288"/>
    <w:rsid w:val="3EE8DAAC"/>
    <w:rsid w:val="3EE90B7F"/>
    <w:rsid w:val="3F473A15"/>
    <w:rsid w:val="3F482136"/>
    <w:rsid w:val="3F7EC054"/>
    <w:rsid w:val="3FA970F8"/>
    <w:rsid w:val="3FDC570E"/>
    <w:rsid w:val="401E6B72"/>
    <w:rsid w:val="4053D117"/>
    <w:rsid w:val="405B1FD7"/>
    <w:rsid w:val="40A9D285"/>
    <w:rsid w:val="40F3CD93"/>
    <w:rsid w:val="4120D043"/>
    <w:rsid w:val="414F4820"/>
    <w:rsid w:val="4159DE53"/>
    <w:rsid w:val="41BA9502"/>
    <w:rsid w:val="41F05E77"/>
    <w:rsid w:val="426651DC"/>
    <w:rsid w:val="42842B0E"/>
    <w:rsid w:val="42E8B581"/>
    <w:rsid w:val="43240B05"/>
    <w:rsid w:val="435FCD5E"/>
    <w:rsid w:val="43793797"/>
    <w:rsid w:val="43A71957"/>
    <w:rsid w:val="43C9D85F"/>
    <w:rsid w:val="44282507"/>
    <w:rsid w:val="444E2365"/>
    <w:rsid w:val="4468B465"/>
    <w:rsid w:val="446F5611"/>
    <w:rsid w:val="447E6712"/>
    <w:rsid w:val="44A01FAA"/>
    <w:rsid w:val="44B19DEA"/>
    <w:rsid w:val="44F8B1C9"/>
    <w:rsid w:val="45204118"/>
    <w:rsid w:val="4527FCF1"/>
    <w:rsid w:val="45E67582"/>
    <w:rsid w:val="45ED11E4"/>
    <w:rsid w:val="467D91F6"/>
    <w:rsid w:val="46896E8E"/>
    <w:rsid w:val="46C7A632"/>
    <w:rsid w:val="46CD8CC7"/>
    <w:rsid w:val="46D74D5B"/>
    <w:rsid w:val="4713D5A8"/>
    <w:rsid w:val="4737847F"/>
    <w:rsid w:val="47C694CD"/>
    <w:rsid w:val="47D5CA25"/>
    <w:rsid w:val="482CBD8F"/>
    <w:rsid w:val="4841DBAE"/>
    <w:rsid w:val="489F1B01"/>
    <w:rsid w:val="48B6DD6B"/>
    <w:rsid w:val="48C958F7"/>
    <w:rsid w:val="48EC497B"/>
    <w:rsid w:val="4903F536"/>
    <w:rsid w:val="4982EDA5"/>
    <w:rsid w:val="49A83937"/>
    <w:rsid w:val="49AE3882"/>
    <w:rsid w:val="49C7848D"/>
    <w:rsid w:val="49CC3757"/>
    <w:rsid w:val="49DC74E1"/>
    <w:rsid w:val="49E0B56D"/>
    <w:rsid w:val="4A209E1F"/>
    <w:rsid w:val="4A21E29A"/>
    <w:rsid w:val="4A5AA1EA"/>
    <w:rsid w:val="4A84091F"/>
    <w:rsid w:val="4AC9EBEB"/>
    <w:rsid w:val="4C7E10A2"/>
    <w:rsid w:val="4CADBAC8"/>
    <w:rsid w:val="4CC1911B"/>
    <w:rsid w:val="4CF4424A"/>
    <w:rsid w:val="4D15CCF2"/>
    <w:rsid w:val="4D4CD5E2"/>
    <w:rsid w:val="4D67DE9C"/>
    <w:rsid w:val="4D7D714B"/>
    <w:rsid w:val="4D85CE89"/>
    <w:rsid w:val="4DD1828A"/>
    <w:rsid w:val="4DFCBEC6"/>
    <w:rsid w:val="4E54F176"/>
    <w:rsid w:val="4F23104C"/>
    <w:rsid w:val="4F649AD3"/>
    <w:rsid w:val="4F6B9B8D"/>
    <w:rsid w:val="4F6F1EB0"/>
    <w:rsid w:val="4F9FA637"/>
    <w:rsid w:val="4FE0899D"/>
    <w:rsid w:val="50501630"/>
    <w:rsid w:val="505ABEFF"/>
    <w:rsid w:val="50621554"/>
    <w:rsid w:val="508DCB49"/>
    <w:rsid w:val="508EE243"/>
    <w:rsid w:val="50C541C3"/>
    <w:rsid w:val="50D8B7E5"/>
    <w:rsid w:val="5135BC99"/>
    <w:rsid w:val="51659F49"/>
    <w:rsid w:val="516CF9DE"/>
    <w:rsid w:val="51B74733"/>
    <w:rsid w:val="51B74733"/>
    <w:rsid w:val="52137B9B"/>
    <w:rsid w:val="525FD735"/>
    <w:rsid w:val="52A26066"/>
    <w:rsid w:val="52A80A41"/>
    <w:rsid w:val="52C0ECB5"/>
    <w:rsid w:val="52DFBF1D"/>
    <w:rsid w:val="530759CE"/>
    <w:rsid w:val="5317B1A4"/>
    <w:rsid w:val="531FA943"/>
    <w:rsid w:val="5341FEFA"/>
    <w:rsid w:val="536DEA98"/>
    <w:rsid w:val="53784D6F"/>
    <w:rsid w:val="53D4E18E"/>
    <w:rsid w:val="5428E316"/>
    <w:rsid w:val="548C6027"/>
    <w:rsid w:val="5491FE7C"/>
    <w:rsid w:val="5535941D"/>
    <w:rsid w:val="55437441"/>
    <w:rsid w:val="55FCCCE8"/>
    <w:rsid w:val="56152EFC"/>
    <w:rsid w:val="561EFAFC"/>
    <w:rsid w:val="56284D15"/>
    <w:rsid w:val="56D2139E"/>
    <w:rsid w:val="57185592"/>
    <w:rsid w:val="571C5C1E"/>
    <w:rsid w:val="572410D7"/>
    <w:rsid w:val="57302B35"/>
    <w:rsid w:val="5762DA74"/>
    <w:rsid w:val="5769D04A"/>
    <w:rsid w:val="578340EB"/>
    <w:rsid w:val="57DBBBE4"/>
    <w:rsid w:val="57F293CC"/>
    <w:rsid w:val="580FFA69"/>
    <w:rsid w:val="581AED5D"/>
    <w:rsid w:val="584C8EC4"/>
    <w:rsid w:val="5876A414"/>
    <w:rsid w:val="58F9FEFB"/>
    <w:rsid w:val="5931736E"/>
    <w:rsid w:val="597B1814"/>
    <w:rsid w:val="598373CF"/>
    <w:rsid w:val="59B01998"/>
    <w:rsid w:val="59DD36F0"/>
    <w:rsid w:val="59E90CAD"/>
    <w:rsid w:val="59F9BC10"/>
    <w:rsid w:val="5A13DD63"/>
    <w:rsid w:val="5A36359F"/>
    <w:rsid w:val="5A468661"/>
    <w:rsid w:val="5A52FF27"/>
    <w:rsid w:val="5A724EAF"/>
    <w:rsid w:val="5B1B6A5F"/>
    <w:rsid w:val="5B36B58B"/>
    <w:rsid w:val="5B6FC29F"/>
    <w:rsid w:val="5B802311"/>
    <w:rsid w:val="5BB49E19"/>
    <w:rsid w:val="5C0F1CCE"/>
    <w:rsid w:val="5C112C84"/>
    <w:rsid w:val="5C45E410"/>
    <w:rsid w:val="5C50898B"/>
    <w:rsid w:val="5C9177CD"/>
    <w:rsid w:val="5CB8D692"/>
    <w:rsid w:val="5D000412"/>
    <w:rsid w:val="5D44638A"/>
    <w:rsid w:val="5D74D8CF"/>
    <w:rsid w:val="5DB6DBBB"/>
    <w:rsid w:val="5DC2E37A"/>
    <w:rsid w:val="5E1F75B4"/>
    <w:rsid w:val="5E30C54E"/>
    <w:rsid w:val="5E489BDF"/>
    <w:rsid w:val="5E6C0143"/>
    <w:rsid w:val="5EA2740D"/>
    <w:rsid w:val="5EDF2E5F"/>
    <w:rsid w:val="5EEC34C1"/>
    <w:rsid w:val="5F9784DC"/>
    <w:rsid w:val="5FAFA430"/>
    <w:rsid w:val="5FE1B7C8"/>
    <w:rsid w:val="5FF4CF8B"/>
    <w:rsid w:val="5FFB510A"/>
    <w:rsid w:val="602CDE3A"/>
    <w:rsid w:val="6039BF5A"/>
    <w:rsid w:val="6062AF28"/>
    <w:rsid w:val="60692EA8"/>
    <w:rsid w:val="60716A93"/>
    <w:rsid w:val="60BAA1B5"/>
    <w:rsid w:val="60CAC09C"/>
    <w:rsid w:val="60FCD9A2"/>
    <w:rsid w:val="616EAE62"/>
    <w:rsid w:val="61B39B77"/>
    <w:rsid w:val="61B7848D"/>
    <w:rsid w:val="61FFB8FC"/>
    <w:rsid w:val="62AB7CEB"/>
    <w:rsid w:val="62B5DD51"/>
    <w:rsid w:val="62CCFFFB"/>
    <w:rsid w:val="631ADF6C"/>
    <w:rsid w:val="631CAC32"/>
    <w:rsid w:val="634A092B"/>
    <w:rsid w:val="6377C68A"/>
    <w:rsid w:val="63C63594"/>
    <w:rsid w:val="63CEA7D7"/>
    <w:rsid w:val="63D92451"/>
    <w:rsid w:val="63FFBB44"/>
    <w:rsid w:val="640F257C"/>
    <w:rsid w:val="640FF1CC"/>
    <w:rsid w:val="6419FF5D"/>
    <w:rsid w:val="641DE77E"/>
    <w:rsid w:val="64341AD8"/>
    <w:rsid w:val="644C5C6B"/>
    <w:rsid w:val="64521437"/>
    <w:rsid w:val="647DB052"/>
    <w:rsid w:val="648BB3DE"/>
    <w:rsid w:val="6507739F"/>
    <w:rsid w:val="651B110D"/>
    <w:rsid w:val="651C5ADE"/>
    <w:rsid w:val="65566B30"/>
    <w:rsid w:val="657D7DCF"/>
    <w:rsid w:val="657ECE7D"/>
    <w:rsid w:val="65845FDE"/>
    <w:rsid w:val="65B1D8E9"/>
    <w:rsid w:val="65C787B4"/>
    <w:rsid w:val="666AE52B"/>
    <w:rsid w:val="6678F794"/>
    <w:rsid w:val="669190E8"/>
    <w:rsid w:val="66BF6F30"/>
    <w:rsid w:val="672284D6"/>
    <w:rsid w:val="67802E87"/>
    <w:rsid w:val="6797DE74"/>
    <w:rsid w:val="679C8A69"/>
    <w:rsid w:val="683143B6"/>
    <w:rsid w:val="6854A2D2"/>
    <w:rsid w:val="685F5A9F"/>
    <w:rsid w:val="686761DA"/>
    <w:rsid w:val="68749DA2"/>
    <w:rsid w:val="68DC3E52"/>
    <w:rsid w:val="68E58ECB"/>
    <w:rsid w:val="69ACBFDE"/>
    <w:rsid w:val="69C88B93"/>
    <w:rsid w:val="69D7309A"/>
    <w:rsid w:val="69D7E6A0"/>
    <w:rsid w:val="6A10FF7A"/>
    <w:rsid w:val="6A4A7336"/>
    <w:rsid w:val="6AA5476A"/>
    <w:rsid w:val="6AD3AB27"/>
    <w:rsid w:val="6AFB54B3"/>
    <w:rsid w:val="6B0A3688"/>
    <w:rsid w:val="6B24B023"/>
    <w:rsid w:val="6B62EDFD"/>
    <w:rsid w:val="6B68C0AC"/>
    <w:rsid w:val="6BA8A793"/>
    <w:rsid w:val="6BB0586A"/>
    <w:rsid w:val="6BBEE942"/>
    <w:rsid w:val="6C236D5F"/>
    <w:rsid w:val="6C25E500"/>
    <w:rsid w:val="6C540963"/>
    <w:rsid w:val="6C94574D"/>
    <w:rsid w:val="6C990F72"/>
    <w:rsid w:val="6CA5B656"/>
    <w:rsid w:val="6D3C3805"/>
    <w:rsid w:val="6D6E67FF"/>
    <w:rsid w:val="6D8E6657"/>
    <w:rsid w:val="6DB1E00F"/>
    <w:rsid w:val="6DE4BDE6"/>
    <w:rsid w:val="6DEE1493"/>
    <w:rsid w:val="6DF117B2"/>
    <w:rsid w:val="6DF23185"/>
    <w:rsid w:val="6DF915C6"/>
    <w:rsid w:val="6E0759DC"/>
    <w:rsid w:val="6E0A3771"/>
    <w:rsid w:val="6E50C954"/>
    <w:rsid w:val="6E674347"/>
    <w:rsid w:val="6E78F7D1"/>
    <w:rsid w:val="6E82B06D"/>
    <w:rsid w:val="6E934B0C"/>
    <w:rsid w:val="6E9BE734"/>
    <w:rsid w:val="6EAD71DA"/>
    <w:rsid w:val="6EF5E531"/>
    <w:rsid w:val="6F11B5E9"/>
    <w:rsid w:val="6F6652CC"/>
    <w:rsid w:val="6F6FF868"/>
    <w:rsid w:val="6F8E140A"/>
    <w:rsid w:val="6FBB7B53"/>
    <w:rsid w:val="70227599"/>
    <w:rsid w:val="70227599"/>
    <w:rsid w:val="70703D0A"/>
    <w:rsid w:val="71085804"/>
    <w:rsid w:val="7153CA44"/>
    <w:rsid w:val="715A3A59"/>
    <w:rsid w:val="71B67B28"/>
    <w:rsid w:val="71DAA902"/>
    <w:rsid w:val="7203D6D2"/>
    <w:rsid w:val="720D1A26"/>
    <w:rsid w:val="72A79D37"/>
    <w:rsid w:val="72DA5F73"/>
    <w:rsid w:val="734A35D9"/>
    <w:rsid w:val="73B59F7A"/>
    <w:rsid w:val="73CC5AC6"/>
    <w:rsid w:val="73FEE347"/>
    <w:rsid w:val="7402DE36"/>
    <w:rsid w:val="7463E825"/>
    <w:rsid w:val="746503F5"/>
    <w:rsid w:val="7478A363"/>
    <w:rsid w:val="7484DDB0"/>
    <w:rsid w:val="7488A01A"/>
    <w:rsid w:val="7489F4D1"/>
    <w:rsid w:val="748E4C83"/>
    <w:rsid w:val="752A64DA"/>
    <w:rsid w:val="753CF844"/>
    <w:rsid w:val="7571D196"/>
    <w:rsid w:val="7592E6AA"/>
    <w:rsid w:val="7595C10E"/>
    <w:rsid w:val="75D9FB69"/>
    <w:rsid w:val="75EEFD9A"/>
    <w:rsid w:val="76042ABD"/>
    <w:rsid w:val="7618FFA1"/>
    <w:rsid w:val="7628AC1F"/>
    <w:rsid w:val="763BDE07"/>
    <w:rsid w:val="766DB674"/>
    <w:rsid w:val="76A91417"/>
    <w:rsid w:val="76E32325"/>
    <w:rsid w:val="7703A80F"/>
    <w:rsid w:val="77056DEF"/>
    <w:rsid w:val="771189DC"/>
    <w:rsid w:val="77936E0A"/>
    <w:rsid w:val="779FA551"/>
    <w:rsid w:val="77A6DCDF"/>
    <w:rsid w:val="77C1F883"/>
    <w:rsid w:val="77DC7EE5"/>
    <w:rsid w:val="77F9D495"/>
    <w:rsid w:val="782216D0"/>
    <w:rsid w:val="78437883"/>
    <w:rsid w:val="785CB353"/>
    <w:rsid w:val="78648FC7"/>
    <w:rsid w:val="786A323E"/>
    <w:rsid w:val="7871F2EA"/>
    <w:rsid w:val="78B5DE8B"/>
    <w:rsid w:val="78F7FF98"/>
    <w:rsid w:val="7959D100"/>
    <w:rsid w:val="79C762A0"/>
    <w:rsid w:val="79FE260E"/>
    <w:rsid w:val="7A07C149"/>
    <w:rsid w:val="7A1F085E"/>
    <w:rsid w:val="7A2586DF"/>
    <w:rsid w:val="7A86E17D"/>
    <w:rsid w:val="7AA90901"/>
    <w:rsid w:val="7AC3428C"/>
    <w:rsid w:val="7B45460F"/>
    <w:rsid w:val="7B6230C6"/>
    <w:rsid w:val="7B6D583E"/>
    <w:rsid w:val="7B6D8A9E"/>
    <w:rsid w:val="7B76BEDB"/>
    <w:rsid w:val="7B7A5C2C"/>
    <w:rsid w:val="7C26F4A5"/>
    <w:rsid w:val="7C4E4F8F"/>
    <w:rsid w:val="7D61E5D2"/>
    <w:rsid w:val="7DAEC8C2"/>
    <w:rsid w:val="7DCB8B2B"/>
    <w:rsid w:val="7DE8B20F"/>
    <w:rsid w:val="7E1A4D31"/>
    <w:rsid w:val="7E482D1F"/>
    <w:rsid w:val="7EA78B8F"/>
    <w:rsid w:val="7EB35CE3"/>
    <w:rsid w:val="7EF918FB"/>
    <w:rsid w:val="7F397196"/>
    <w:rsid w:val="7F886783"/>
    <w:rsid w:val="7F96ACA6"/>
    <w:rsid w:val="7F9A0AFE"/>
    <w:rsid w:val="7FA16CD3"/>
    <w:rsid w:val="7FA87DD5"/>
    <w:rsid w:val="7FF68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48FC7"/>
  <w15:chartTrackingRefBased/>
  <w15:docId w15:val="{CA57DD7D-2B1C-475A-9E3B-264D20237A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link w:val="Heading2Char"/>
    <w:qFormat/>
    <w:rsid w:val="77936E0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7936E0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7936E0A"/>
    <w:pPr>
      <w:spacing/>
      <w:ind w:left="720"/>
      <w:contextualSpacing/>
    </w:pPr>
  </w:style>
  <w:style w:type="character" w:styleId="Hyperlink">
    <w:uiPriority w:val="99"/>
    <w:name w:val="Hyperlink"/>
    <w:basedOn w:val="DefaultParagraphFont"/>
    <w:unhideWhenUsed/>
    <w:rsid w:val="77936E0A"/>
    <w:rPr>
      <w:color w:val="467886"/>
      <w:u w:val="single"/>
    </w:rPr>
  </w:style>
  <w:style w:type="character" w:styleId="Heading2Char" w:customStyle="true">
    <w:uiPriority w:val="9"/>
    <w:name w:val="Heading 2 Char"/>
    <w:basedOn w:val="DefaultParagraphFont"/>
    <w:link w:val="Heading2"/>
    <w:rsid w:val="77936E0A"/>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Heading1">
    <w:uiPriority w:val="9"/>
    <w:name w:val="heading 1"/>
    <w:basedOn w:val="Normal"/>
    <w:next w:val="Normal"/>
    <w:qFormat/>
    <w:rsid w:val="6AFB54B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5">
    <w:uiPriority w:val="9"/>
    <w:name w:val="heading 5"/>
    <w:basedOn w:val="Normal"/>
    <w:next w:val="Normal"/>
    <w:unhideWhenUsed/>
    <w:qFormat/>
    <w:rsid w:val="6BA8A793"/>
    <w:rPr>
      <w:rFonts w:eastAsia="" w:cs="" w:eastAsiaTheme="majorEastAsia" w:cstheme="majorBidi"/>
      <w:color w:val="0F4761" w:themeColor="accent1" w:themeTint="FF" w:themeShade="BF"/>
    </w:rPr>
    <w:pPr>
      <w:keepNext w:val="1"/>
      <w:keepLines w:val="1"/>
      <w:spacing w:before="80" w:after="40"/>
      <w:outlineLvl w:val="4"/>
    </w:pPr>
  </w:style>
  <w:style w:type="paragraph" w:styleId="TOC2">
    <w:uiPriority w:val="39"/>
    <w:name w:val="toc 2"/>
    <w:basedOn w:val="Normal"/>
    <w:next w:val="Normal"/>
    <w:unhideWhenUsed/>
    <w:rsid w:val="6BA8A793"/>
    <w:pPr>
      <w:spacing w:after="100"/>
      <w:ind w:left="220"/>
    </w:pPr>
  </w:style>
  <w:style w:type="paragraph" w:styleId="TOC3">
    <w:uiPriority w:val="39"/>
    <w:name w:val="toc 3"/>
    <w:basedOn w:val="Normal"/>
    <w:next w:val="Normal"/>
    <w:unhideWhenUsed/>
    <w:rsid w:val="6BA8A79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cac610530274f7b" /><Relationship Type="http://schemas.openxmlformats.org/officeDocument/2006/relationships/numbering" Target="numbering.xml" Id="Rd1f0149b5da44192" /><Relationship Type="http://schemas.openxmlformats.org/officeDocument/2006/relationships/hyperlink" Target="https://meetings.skift.com/2025/04/08/the-trump-2-0-effect-on-meetings/" TargetMode="External" Id="Rce2f7cd43e1649de" /><Relationship Type="http://schemas.openxmlformats.org/officeDocument/2006/relationships/hyperlink" Target="https://www.bbc.com/travel/article/20260109-how-us-politics-is-affecting-international-travel" TargetMode="External" Id="R738592643a844a7b" /><Relationship Type="http://schemas.microsoft.com/office/2016/09/relationships/commentsIds" Target="commentsIds.xml" Id="Rd29818f5bb7f435a" /><Relationship Type="http://schemas.microsoft.com/office/2011/relationships/commentsExtended" Target="commentsExtended.xml" Id="Rc9227ccd40314a7e" /><Relationship Type="http://schemas.microsoft.com/office/2011/relationships/people" Target="people.xml" Id="Rbf591bc4f26f4f1c" /><Relationship Type="http://schemas.openxmlformats.org/officeDocument/2006/relationships/hyperlink" Target="https://www.baronpa.com/library/understanding-trumpism-nationalism-populism-and-industrialism" TargetMode="External" Id="R57feea8074514271" /><Relationship Type="http://schemas.openxmlformats.org/officeDocument/2006/relationships/hyperlink" Target="https://transition-pathways.europa.eu/tourism/policy/eu-visa-policy-strategy-sets-new-direction-implications-tourism?utm_source=chatgpt.com" TargetMode="External" Id="Ra80682ab9eec4f10" /><Relationship Type="http://schemas.openxmlformats.org/officeDocument/2006/relationships/hyperlink" Target="https://www.studysmarter.co.uk/explanations/hospitality-and-tourism/marketing-and-tourism/destination-image/#:~:text=The%20theory%20of%20destination%20image,can%20greatly%20influence%20potential%20visitors." TargetMode="External" Id="Rf521ee385ff04043" /><Relationship Type="http://schemas.openxmlformats.org/officeDocument/2006/relationships/hyperlink" Target="https://cnr.ncsu.edu/news/2025/05/international-travel-to-us-declines-expert-breaks-down-impacts/" TargetMode="External" Id="Re3ab60e28b444ef3" /><Relationship Type="http://schemas.openxmlformats.org/officeDocument/2006/relationships/hyperlink" Target="https://www.sportsbusinessjournal.com/Articles/2026/01/16/state-dept-cable-clarifies-who-can-enter-us-for-major-competitions/#:~:text=cable%20clarifies%20who%20can%20enter%20U.S.%20for%20major%20competitions,-01.16.2026&amp;text=via%20Getty%20Images-,The%20Trump%20administration%20has%20identified%20numerous%20athletic%20competitions%20it%20%E2%80%9Cclassifies,Matthew%20Lee%20of%20the%20AP.&amp;text=STAYING%20ALERT:%20THE%20ATHLETIC's%20Adam,ATHLETIC%2C%201/16" TargetMode="External" Id="R0ebabf2aef7541ac" /><Relationship Type="http://schemas.openxmlformats.org/officeDocument/2006/relationships/hyperlink" Target="https://wttc.org/research/economic-impact" TargetMode="External" Id="R3166e9c83ce3456f" /><Relationship Type="http://schemas.openxmlformats.org/officeDocument/2006/relationships/image" Target="/media/image.png" Id="rId798317554" /><Relationship Type="http://schemas.openxmlformats.org/officeDocument/2006/relationships/hyperlink" Target="https://www.aon.com/en/insights/articles/managing-reputational-risks-in-global-supply-chains" TargetMode="External" Id="R8df373b3bcbf4f0c" /><Relationship Type="http://schemas.openxmlformats.org/officeDocument/2006/relationships/hyperlink" Target="https://blog.oxfordcollegeofmarketing.com/2016/06/30/pestel-analysis/" TargetMode="External" Id="Rc263ec56b25a42a7" /><Relationship Type="http://schemas.openxmlformats.org/officeDocument/2006/relationships/hyperlink" Target="https://doi.org/10.1057/s41599-026-07188-x" TargetMode="External" Id="R854d0729e3fd4576" /><Relationship Type="http://schemas.openxmlformats.org/officeDocument/2006/relationships/hyperlink" Target="https://www.sciencedirect.com/science/article/abs/pii/S0925527323003523" TargetMode="External" Id="R4ba5ee86a2864603" /><Relationship Type="http://schemas.openxmlformats.org/officeDocument/2006/relationships/hyperlink" Target="https://www.sciencedirect.com/science/article/abs/pii/S0261517724002413" TargetMode="External" Id="Ra9ee8a136542458f" /><Relationship Type="http://schemas.openxmlformats.org/officeDocument/2006/relationships/hyperlink" Target="https://www.scoprinetwork.com/en/olympics-how-political-communication-plays-a-role-in-sports/#:~:text=Political%20communication%20in%20the%20Olympic,go%20far%20beyond%20sports%20rhetoric." TargetMode="External" Id="R0d199e2cb6ec4f8a" /><Relationship Type="http://schemas.openxmlformats.org/officeDocument/2006/relationships/hyperlink" Target="https://www.bbc.com/travel/article/20250328-the-people-boycotting-travel-to-the-us" TargetMode="External" Id="Rb6c3572c98b74dd9" /><Relationship Type="http://schemas.openxmlformats.org/officeDocument/2006/relationships/hyperlink" Target="https://www.northwestern.edu/global-safety-security/health-safety/travel-security/evaluating-state-department-advisories.html" TargetMode="External" Id="Rab9d142d16414776" /><Relationship Type="http://schemas.openxmlformats.org/officeDocument/2006/relationships/hyperlink" Target="https://www.gmfus.org/news/alliances-shifting-global-order-rethinking-transatlantic-engagement-global-swing-states" TargetMode="External" Id="R4f002b0f58f04281" /><Relationship Type="http://schemas.openxmlformats.org/officeDocument/2006/relationships/hyperlink" Target="https://riskline.com/december-travel-outlook-2025-travel/" TargetMode="External" Id="Ra0b3c380598e4f39" /><Relationship Type="http://schemas.openxmlformats.org/officeDocument/2006/relationships/hyperlink" Target="https://www.euronews.com/travel/2026/03/30/us-tourism-is-experiencing-a-trump-slump-will-the-fifa-world-cup-reverse-the-trend" TargetMode="External" Id="R5b56407324844fa5" /><Relationship Type="http://schemas.openxmlformats.org/officeDocument/2006/relationships/hyperlink" Target="https://www.independent.co.uk/travel/news-and-advice/white-house-donald-trump-tourism-b2960098.html" TargetMode="External" Id="Re4b17527ae514c86" /><Relationship Type="http://schemas.openxmlformats.org/officeDocument/2006/relationships/hyperlink" Target="https://tourismteacher.com/political-factors-influencing-tourism/" TargetMode="External" Id="Rad635dd4a82d46ea" /><Relationship Type="http://schemas.openxmlformats.org/officeDocument/2006/relationships/hyperlink" Target="https://www.linkedin.com/pulse/social-impact-sponsorship-deals-horacio-ramirez-lnm4e/" TargetMode="External" Id="Rddbb292de924440a" /><Relationship Type="http://schemas.openxmlformats.org/officeDocument/2006/relationships/hyperlink" Target="https://www.tandfonline.com/doi/full/10.1080/23311886.2023.2285244#abstract" TargetMode="External" Id="R8596a67741104c4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2026-04-04T08:17:44.1314290Z</dcterms:created>
  <dcterms:modified xsi:type="dcterms:W3CDTF">2026-05-10T13:45:51.1682593Z</dcterms:modified>
  <dc:creator>Ayda Bekisoglu (2303753)</dc:creator>
  <lastModifiedBy>Ayda Bekisoglu (2303753)</lastModifiedBy>
</coreProperties>
</file>