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121087F" w14:textId="1208C768" w:rsidR="00882B1C" w:rsidRDefault="009B355B" w:rsidP="009B355B">
      <w:pPr>
        <w:jc w:val="center"/>
        <w:rPr>
          <w:b/>
          <w:bCs/>
          <w:u w:val="single"/>
        </w:rPr>
      </w:pPr>
      <w:r w:rsidRPr="009B355B">
        <w:rPr>
          <w:b/>
          <w:bCs/>
          <w:u w:val="single"/>
        </w:rPr>
        <w:t>Data Protection Do’s and Don’t</w:t>
      </w:r>
      <w:r>
        <w:rPr>
          <w:b/>
          <w:bCs/>
          <w:u w:val="single"/>
        </w:rPr>
        <w:t>s</w:t>
      </w:r>
    </w:p>
    <w:p w14:paraId="7943EF86" w14:textId="2E308C59" w:rsidR="009B355B" w:rsidRPr="00F3721B" w:rsidRDefault="009B355B" w:rsidP="009B355B">
      <w:pPr>
        <w:rPr>
          <w:b/>
          <w:bCs/>
          <w:u w:val="single"/>
        </w:rPr>
      </w:pPr>
      <w:r w:rsidRPr="00F3721B">
        <w:rPr>
          <w:b/>
          <w:bCs/>
          <w:u w:val="single"/>
        </w:rPr>
        <w:t>Do’s</w:t>
      </w:r>
    </w:p>
    <w:p w14:paraId="626AF11C" w14:textId="6D79EDE0" w:rsidR="009B355B" w:rsidRPr="007142C6" w:rsidRDefault="00C65DAA" w:rsidP="009B355B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7142C6">
        <w:rPr>
          <w:rFonts w:ascii="Arial" w:hAnsi="Arial" w:cs="Arial"/>
        </w:rPr>
        <w:t xml:space="preserve"> </w:t>
      </w:r>
      <w:r w:rsidR="009B355B" w:rsidRPr="007142C6">
        <w:rPr>
          <w:rFonts w:ascii="Arial" w:hAnsi="Arial" w:cs="Arial"/>
        </w:rPr>
        <w:t>When writing an email think about the content, is there any personal data or special category data within the text? Check the recipient of the email</w:t>
      </w:r>
      <w:r w:rsidR="00C355E5" w:rsidRPr="007142C6">
        <w:rPr>
          <w:rFonts w:ascii="Arial" w:hAnsi="Arial" w:cs="Arial"/>
        </w:rPr>
        <w:t>,</w:t>
      </w:r>
      <w:r w:rsidR="009B355B" w:rsidRPr="007142C6">
        <w:rPr>
          <w:rFonts w:ascii="Arial" w:hAnsi="Arial" w:cs="Arial"/>
        </w:rPr>
        <w:t xml:space="preserve"> is it a correct </w:t>
      </w:r>
      <w:r w:rsidR="00C355E5" w:rsidRPr="007142C6">
        <w:rPr>
          <w:rFonts w:ascii="Arial" w:hAnsi="Arial" w:cs="Arial"/>
        </w:rPr>
        <w:t xml:space="preserve">UWTSD or student email </w:t>
      </w:r>
      <w:r w:rsidR="009B355B" w:rsidRPr="007142C6">
        <w:rPr>
          <w:rFonts w:ascii="Arial" w:hAnsi="Arial" w:cs="Arial"/>
        </w:rPr>
        <w:t xml:space="preserve">address. Remember, the vast majority of data breaches involve emails </w:t>
      </w:r>
      <w:r w:rsidR="00C5653F" w:rsidRPr="007142C6">
        <w:rPr>
          <w:rFonts w:ascii="Arial" w:hAnsi="Arial" w:cs="Arial"/>
        </w:rPr>
        <w:t xml:space="preserve">and attachments </w:t>
      </w:r>
      <w:r w:rsidR="009B355B" w:rsidRPr="007142C6">
        <w:rPr>
          <w:rFonts w:ascii="Arial" w:hAnsi="Arial" w:cs="Arial"/>
        </w:rPr>
        <w:t>sent to the wrong individual.</w:t>
      </w:r>
    </w:p>
    <w:p w14:paraId="4911A62B" w14:textId="6039CE85" w:rsidR="00CC6A8C" w:rsidRPr="007142C6" w:rsidRDefault="00C65DAA" w:rsidP="00C97393">
      <w:pPr>
        <w:pStyle w:val="ListParagraph"/>
        <w:numPr>
          <w:ilvl w:val="0"/>
          <w:numId w:val="1"/>
        </w:numPr>
        <w:shd w:val="clear" w:color="auto" w:fill="FFFFFF"/>
        <w:spacing w:after="0" w:line="330" w:lineRule="atLeast"/>
        <w:rPr>
          <w:rFonts w:ascii="Arial" w:eastAsia="Times New Roman" w:hAnsi="Arial" w:cs="Arial"/>
          <w:color w:val="111111"/>
          <w:kern w:val="0"/>
          <w14:ligatures w14:val="none"/>
        </w:rPr>
      </w:pPr>
      <w:r w:rsidRPr="007142C6">
        <w:rPr>
          <w:rFonts w:ascii="Arial" w:hAnsi="Arial" w:cs="Arial"/>
        </w:rPr>
        <w:t xml:space="preserve"> </w:t>
      </w:r>
      <w:r w:rsidR="009B355B" w:rsidRPr="007142C6">
        <w:rPr>
          <w:rFonts w:ascii="Arial" w:hAnsi="Arial" w:cs="Arial"/>
        </w:rPr>
        <w:t>Do you know how to recall an email in the event it is sent to the wrong recipient</w:t>
      </w:r>
      <w:r w:rsidR="00CC6A8C" w:rsidRPr="007142C6">
        <w:rPr>
          <w:rFonts w:ascii="Arial" w:hAnsi="Arial" w:cs="Arial"/>
        </w:rPr>
        <w:t>?</w:t>
      </w:r>
      <w:r w:rsidR="009B355B" w:rsidRPr="007142C6">
        <w:rPr>
          <w:rFonts w:ascii="Arial" w:hAnsi="Arial" w:cs="Arial"/>
        </w:rPr>
        <w:t xml:space="preserve"> check the “help” page on email or ask ITS colleagues if you are unsure.</w:t>
      </w:r>
      <w:r w:rsidR="00C5653F" w:rsidRPr="007142C6">
        <w:rPr>
          <w:rFonts w:ascii="Arial" w:hAnsi="Arial" w:cs="Arial"/>
        </w:rPr>
        <w:t xml:space="preserve"> Always report a data breach to the DPO as quickly as possible.</w:t>
      </w:r>
    </w:p>
    <w:p w14:paraId="035B004E" w14:textId="23CDCF6D" w:rsidR="009B355B" w:rsidRPr="007142C6" w:rsidRDefault="00C65DAA" w:rsidP="00714FC5">
      <w:pPr>
        <w:numPr>
          <w:ilvl w:val="0"/>
          <w:numId w:val="1"/>
        </w:numPr>
        <w:shd w:val="clear" w:color="auto" w:fill="FFFFFF"/>
        <w:spacing w:after="0" w:line="330" w:lineRule="atLeast"/>
        <w:rPr>
          <w:rFonts w:ascii="Arial" w:eastAsia="Times New Roman" w:hAnsi="Arial" w:cs="Arial"/>
          <w:color w:val="111111"/>
          <w:kern w:val="0"/>
          <w14:ligatures w14:val="none"/>
        </w:rPr>
      </w:pPr>
      <w:r w:rsidRPr="007142C6">
        <w:rPr>
          <w:rFonts w:ascii="Arial" w:eastAsia="Times New Roman" w:hAnsi="Arial" w:cs="Arial"/>
          <w:color w:val="111111"/>
          <w:kern w:val="0"/>
          <w14:ligatures w14:val="none"/>
        </w:rPr>
        <w:t xml:space="preserve"> </w:t>
      </w:r>
      <w:r w:rsidR="009B355B" w:rsidRPr="007142C6">
        <w:rPr>
          <w:rFonts w:ascii="Arial" w:eastAsia="Times New Roman" w:hAnsi="Arial" w:cs="Arial"/>
          <w:color w:val="111111"/>
          <w:kern w:val="0"/>
          <w14:ligatures w14:val="none"/>
        </w:rPr>
        <w:t>Keep</w:t>
      </w:r>
      <w:r w:rsidRPr="007142C6">
        <w:rPr>
          <w:rFonts w:ascii="Arial" w:eastAsia="Times New Roman" w:hAnsi="Arial" w:cs="Arial"/>
          <w:color w:val="111111"/>
          <w:kern w:val="0"/>
          <w14:ligatures w14:val="none"/>
        </w:rPr>
        <w:t xml:space="preserve"> the amount of</w:t>
      </w:r>
      <w:r w:rsidR="009B355B" w:rsidRPr="007142C6">
        <w:rPr>
          <w:rFonts w:ascii="Arial" w:eastAsia="Times New Roman" w:hAnsi="Arial" w:cs="Arial"/>
          <w:color w:val="111111"/>
          <w:kern w:val="0"/>
          <w14:ligatures w14:val="none"/>
        </w:rPr>
        <w:t xml:space="preserve"> personal data stored on laptops and other portable devices to a minimum</w:t>
      </w:r>
      <w:r w:rsidR="00C5653F" w:rsidRPr="007142C6">
        <w:rPr>
          <w:rFonts w:ascii="Arial" w:eastAsia="Times New Roman" w:hAnsi="Arial" w:cs="Arial"/>
          <w:color w:val="111111"/>
          <w:kern w:val="0"/>
          <w14:ligatures w14:val="none"/>
        </w:rPr>
        <w:t xml:space="preserve"> and ensure that it is well organised.</w:t>
      </w:r>
    </w:p>
    <w:p w14:paraId="55276370" w14:textId="02E97F08" w:rsidR="009B355B" w:rsidRPr="007142C6" w:rsidRDefault="009B355B" w:rsidP="009B355B">
      <w:pPr>
        <w:numPr>
          <w:ilvl w:val="0"/>
          <w:numId w:val="1"/>
        </w:numPr>
        <w:shd w:val="clear" w:color="auto" w:fill="FFFFFF"/>
        <w:spacing w:after="0" w:line="330" w:lineRule="atLeast"/>
        <w:rPr>
          <w:rFonts w:ascii="Arial" w:eastAsia="Times New Roman" w:hAnsi="Arial" w:cs="Arial"/>
          <w:color w:val="111111"/>
          <w:kern w:val="0"/>
          <w14:ligatures w14:val="none"/>
        </w:rPr>
      </w:pPr>
      <w:r w:rsidRPr="007142C6">
        <w:rPr>
          <w:rFonts w:ascii="Arial" w:eastAsia="Times New Roman" w:hAnsi="Arial" w:cs="Arial"/>
          <w:color w:val="111111"/>
          <w:kern w:val="0"/>
          <w14:ligatures w14:val="none"/>
        </w:rPr>
        <w:t>Consider the lawful grounds for your processing activities, ask the DPO if you need advice on this</w:t>
      </w:r>
      <w:r w:rsidR="00CC6A8C" w:rsidRPr="007142C6">
        <w:rPr>
          <w:rFonts w:ascii="Arial" w:eastAsia="Times New Roman" w:hAnsi="Arial" w:cs="Arial"/>
          <w:color w:val="111111"/>
          <w:kern w:val="0"/>
          <w14:ligatures w14:val="none"/>
        </w:rPr>
        <w:t>.</w:t>
      </w:r>
    </w:p>
    <w:p w14:paraId="631E94E1" w14:textId="59D38608" w:rsidR="009B355B" w:rsidRPr="007142C6" w:rsidRDefault="009B355B" w:rsidP="009B355B">
      <w:pPr>
        <w:numPr>
          <w:ilvl w:val="0"/>
          <w:numId w:val="1"/>
        </w:numPr>
        <w:shd w:val="clear" w:color="auto" w:fill="FFFFFF"/>
        <w:spacing w:after="0" w:line="330" w:lineRule="atLeast"/>
        <w:rPr>
          <w:rFonts w:ascii="Arial" w:eastAsia="Times New Roman" w:hAnsi="Arial" w:cs="Arial"/>
          <w:color w:val="111111"/>
          <w:kern w:val="0"/>
          <w14:ligatures w14:val="none"/>
        </w:rPr>
      </w:pPr>
      <w:r w:rsidRPr="007142C6">
        <w:rPr>
          <w:rFonts w:ascii="Arial" w:eastAsia="Times New Roman" w:hAnsi="Arial" w:cs="Arial"/>
          <w:color w:val="111111"/>
          <w:kern w:val="0"/>
          <w14:ligatures w14:val="none"/>
        </w:rPr>
        <w:t>Collect and us</w:t>
      </w:r>
      <w:r w:rsidR="00C65DAA" w:rsidRPr="007142C6">
        <w:rPr>
          <w:rFonts w:ascii="Arial" w:eastAsia="Times New Roman" w:hAnsi="Arial" w:cs="Arial"/>
          <w:color w:val="111111"/>
          <w:kern w:val="0"/>
          <w14:ligatures w14:val="none"/>
        </w:rPr>
        <w:t>e</w:t>
      </w:r>
      <w:r w:rsidRPr="007142C6">
        <w:rPr>
          <w:rFonts w:ascii="Arial" w:eastAsia="Times New Roman" w:hAnsi="Arial" w:cs="Arial"/>
          <w:color w:val="111111"/>
          <w:kern w:val="0"/>
          <w14:ligatures w14:val="none"/>
        </w:rPr>
        <w:t xml:space="preserve"> the minimum</w:t>
      </w:r>
      <w:r w:rsidR="00C678B3" w:rsidRPr="007142C6">
        <w:rPr>
          <w:rFonts w:ascii="Arial" w:eastAsia="Times New Roman" w:hAnsi="Arial" w:cs="Arial"/>
          <w:color w:val="111111"/>
          <w:kern w:val="0"/>
          <w14:ligatures w14:val="none"/>
        </w:rPr>
        <w:t xml:space="preserve"> amount of</w:t>
      </w:r>
      <w:r w:rsidRPr="007142C6">
        <w:rPr>
          <w:rFonts w:ascii="Arial" w:eastAsia="Times New Roman" w:hAnsi="Arial" w:cs="Arial"/>
          <w:color w:val="111111"/>
          <w:kern w:val="0"/>
          <w14:ligatures w14:val="none"/>
        </w:rPr>
        <w:t xml:space="preserve"> data ne</w:t>
      </w:r>
      <w:r w:rsidR="00CC6A8C" w:rsidRPr="007142C6">
        <w:rPr>
          <w:rFonts w:ascii="Arial" w:eastAsia="Times New Roman" w:hAnsi="Arial" w:cs="Arial"/>
          <w:color w:val="111111"/>
          <w:kern w:val="0"/>
          <w14:ligatures w14:val="none"/>
        </w:rPr>
        <w:t xml:space="preserve">cessary </w:t>
      </w:r>
      <w:r w:rsidRPr="007142C6">
        <w:rPr>
          <w:rFonts w:ascii="Arial" w:eastAsia="Times New Roman" w:hAnsi="Arial" w:cs="Arial"/>
          <w:color w:val="111111"/>
          <w:kern w:val="0"/>
          <w14:ligatures w14:val="none"/>
        </w:rPr>
        <w:t>for your purposes.</w:t>
      </w:r>
      <w:r w:rsidR="00C5653F" w:rsidRPr="007142C6">
        <w:rPr>
          <w:rFonts w:ascii="Arial" w:eastAsia="Times New Roman" w:hAnsi="Arial" w:cs="Arial"/>
          <w:color w:val="111111"/>
          <w:kern w:val="0"/>
          <w14:ligatures w14:val="none"/>
        </w:rPr>
        <w:t xml:space="preserve"> Ensuring data is disposed of in confidential waste facilities.</w:t>
      </w:r>
    </w:p>
    <w:p w14:paraId="39DF1DA6" w14:textId="22C9B9A0" w:rsidR="009B355B" w:rsidRPr="007142C6" w:rsidRDefault="009B355B" w:rsidP="009B355B">
      <w:pPr>
        <w:numPr>
          <w:ilvl w:val="0"/>
          <w:numId w:val="1"/>
        </w:numPr>
        <w:shd w:val="clear" w:color="auto" w:fill="FFFFFF"/>
        <w:spacing w:after="0" w:line="330" w:lineRule="atLeast"/>
        <w:rPr>
          <w:rFonts w:ascii="Arial" w:eastAsia="Times New Roman" w:hAnsi="Arial" w:cs="Arial"/>
          <w:color w:val="111111"/>
          <w:kern w:val="0"/>
          <w14:ligatures w14:val="none"/>
        </w:rPr>
      </w:pPr>
      <w:r w:rsidRPr="007142C6">
        <w:rPr>
          <w:rFonts w:ascii="Arial" w:eastAsia="Times New Roman" w:hAnsi="Arial" w:cs="Arial"/>
          <w:color w:val="111111"/>
          <w:kern w:val="0"/>
          <w14:ligatures w14:val="none"/>
        </w:rPr>
        <w:t>Ensur</w:t>
      </w:r>
      <w:r w:rsidR="00C65DAA" w:rsidRPr="007142C6">
        <w:rPr>
          <w:rFonts w:ascii="Arial" w:eastAsia="Times New Roman" w:hAnsi="Arial" w:cs="Arial"/>
          <w:color w:val="111111"/>
          <w:kern w:val="0"/>
          <w14:ligatures w14:val="none"/>
        </w:rPr>
        <w:t>e</w:t>
      </w:r>
      <w:r w:rsidRPr="007142C6">
        <w:rPr>
          <w:rFonts w:ascii="Arial" w:eastAsia="Times New Roman" w:hAnsi="Arial" w:cs="Arial"/>
          <w:color w:val="111111"/>
          <w:kern w:val="0"/>
          <w14:ligatures w14:val="none"/>
        </w:rPr>
        <w:t xml:space="preserve"> confidentiality and security</w:t>
      </w:r>
      <w:r w:rsidR="00CC6A8C" w:rsidRPr="007142C6">
        <w:rPr>
          <w:rFonts w:ascii="Arial" w:eastAsia="Times New Roman" w:hAnsi="Arial" w:cs="Arial"/>
          <w:color w:val="111111"/>
          <w:kern w:val="0"/>
          <w14:ligatures w14:val="none"/>
        </w:rPr>
        <w:t xml:space="preserve"> at all times in the handling and processing of personal data</w:t>
      </w:r>
      <w:r w:rsidR="00C5653F" w:rsidRPr="007142C6">
        <w:rPr>
          <w:rFonts w:ascii="Arial" w:eastAsia="Times New Roman" w:hAnsi="Arial" w:cs="Arial"/>
          <w:color w:val="111111"/>
          <w:kern w:val="0"/>
          <w14:ligatures w14:val="none"/>
        </w:rPr>
        <w:t>.</w:t>
      </w:r>
      <w:r w:rsidR="00CC6A8C" w:rsidRPr="007142C6">
        <w:rPr>
          <w:rFonts w:ascii="Arial" w:eastAsia="Times New Roman" w:hAnsi="Arial" w:cs="Arial"/>
          <w:color w:val="111111"/>
          <w:kern w:val="0"/>
          <w14:ligatures w14:val="none"/>
        </w:rPr>
        <w:t xml:space="preserve"> </w:t>
      </w:r>
    </w:p>
    <w:p w14:paraId="71D2D6B1" w14:textId="4EB1585D" w:rsidR="00B712F3" w:rsidRPr="007142C6" w:rsidRDefault="00B712F3" w:rsidP="00CC6A8C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7142C6">
        <w:rPr>
          <w:rFonts w:ascii="Arial" w:hAnsi="Arial" w:cs="Arial"/>
        </w:rPr>
        <w:t xml:space="preserve">Ensure that you have informed the data subject of your reasons for collecting </w:t>
      </w:r>
      <w:r w:rsidR="00CC6A8C" w:rsidRPr="007142C6">
        <w:rPr>
          <w:rFonts w:ascii="Arial" w:hAnsi="Arial" w:cs="Arial"/>
        </w:rPr>
        <w:t xml:space="preserve"> </w:t>
      </w:r>
      <w:r w:rsidRPr="007142C6">
        <w:rPr>
          <w:rFonts w:ascii="Arial" w:hAnsi="Arial" w:cs="Arial"/>
        </w:rPr>
        <w:t xml:space="preserve">their personal data and of their data protection rights by way of a privacy notice. </w:t>
      </w:r>
      <w:r w:rsidR="00C5653F" w:rsidRPr="007142C6">
        <w:rPr>
          <w:rFonts w:ascii="Arial" w:hAnsi="Arial" w:cs="Arial"/>
        </w:rPr>
        <w:t>Ask the DPO if you need advice on this</w:t>
      </w:r>
      <w:r w:rsidR="00CC6A8C" w:rsidRPr="007142C6">
        <w:rPr>
          <w:rFonts w:ascii="Arial" w:hAnsi="Arial" w:cs="Arial"/>
        </w:rPr>
        <w:t>.</w:t>
      </w:r>
    </w:p>
    <w:p w14:paraId="75146C6E" w14:textId="1B525E54" w:rsidR="00CC6A8C" w:rsidRPr="007142C6" w:rsidRDefault="00CC6A8C" w:rsidP="00CC6A8C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7142C6">
        <w:rPr>
          <w:rFonts w:ascii="Arial" w:hAnsi="Arial" w:cs="Arial"/>
        </w:rPr>
        <w:t xml:space="preserve">Consider the requirement for a data protection impact assessment where a project or research may present a high risk in relation to a data subject’s </w:t>
      </w:r>
      <w:r w:rsidR="009E7B45" w:rsidRPr="007142C6">
        <w:rPr>
          <w:rFonts w:ascii="Arial" w:hAnsi="Arial" w:cs="Arial"/>
        </w:rPr>
        <w:t xml:space="preserve">personal </w:t>
      </w:r>
      <w:r w:rsidRPr="007142C6">
        <w:rPr>
          <w:rFonts w:ascii="Arial" w:hAnsi="Arial" w:cs="Arial"/>
        </w:rPr>
        <w:t>data</w:t>
      </w:r>
    </w:p>
    <w:p w14:paraId="230CDA87" w14:textId="1C1591C6" w:rsidR="00C5653F" w:rsidRPr="007142C6" w:rsidRDefault="00C5653F" w:rsidP="00715B45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7142C6">
        <w:rPr>
          <w:rFonts w:ascii="Arial" w:hAnsi="Arial" w:cs="Arial"/>
        </w:rPr>
        <w:t>Always a</w:t>
      </w:r>
      <w:r w:rsidR="00CC6A8C" w:rsidRPr="007142C6">
        <w:rPr>
          <w:rFonts w:ascii="Arial" w:hAnsi="Arial" w:cs="Arial"/>
        </w:rPr>
        <w:t>nonymise</w:t>
      </w:r>
      <w:r w:rsidR="00A170BD" w:rsidRPr="007142C6">
        <w:rPr>
          <w:rFonts w:ascii="Arial" w:hAnsi="Arial" w:cs="Arial"/>
        </w:rPr>
        <w:t xml:space="preserve"> personal data when possible and ensure it is only accessible on a </w:t>
      </w:r>
      <w:r w:rsidRPr="007142C6">
        <w:rPr>
          <w:rFonts w:ascii="Arial" w:hAnsi="Arial" w:cs="Arial"/>
        </w:rPr>
        <w:t xml:space="preserve"> </w:t>
      </w:r>
      <w:r w:rsidR="00A170BD" w:rsidRPr="007142C6">
        <w:rPr>
          <w:rFonts w:ascii="Arial" w:hAnsi="Arial" w:cs="Arial"/>
        </w:rPr>
        <w:t>need to know basis</w:t>
      </w:r>
      <w:r w:rsidRPr="007142C6">
        <w:rPr>
          <w:rFonts w:ascii="Arial" w:hAnsi="Arial" w:cs="Arial"/>
        </w:rPr>
        <w:t>.</w:t>
      </w:r>
    </w:p>
    <w:p w14:paraId="56868F65" w14:textId="0AB26F26" w:rsidR="00C5653F" w:rsidRDefault="00C5653F" w:rsidP="00C5653F">
      <w:pPr>
        <w:pStyle w:val="ListParagraph"/>
        <w:ind w:left="567"/>
      </w:pPr>
    </w:p>
    <w:p w14:paraId="02AFF745" w14:textId="596D2E3D" w:rsidR="00B7285B" w:rsidRPr="00F3721B" w:rsidRDefault="00B7285B" w:rsidP="00B7285B">
      <w:pPr>
        <w:rPr>
          <w:rFonts w:ascii="Arial" w:hAnsi="Arial" w:cs="Arial"/>
          <w:b/>
          <w:bCs/>
          <w:u w:val="single"/>
        </w:rPr>
      </w:pPr>
      <w:r w:rsidRPr="00F3721B">
        <w:rPr>
          <w:rFonts w:ascii="Arial" w:hAnsi="Arial" w:cs="Arial"/>
          <w:b/>
          <w:bCs/>
          <w:u w:val="single"/>
        </w:rPr>
        <w:t>Don</w:t>
      </w:r>
      <w:r w:rsidR="00C65DAA" w:rsidRPr="00F3721B">
        <w:rPr>
          <w:rFonts w:ascii="Arial" w:hAnsi="Arial" w:cs="Arial"/>
          <w:b/>
          <w:bCs/>
          <w:u w:val="single"/>
        </w:rPr>
        <w:t>’</w:t>
      </w:r>
      <w:r w:rsidRPr="00F3721B">
        <w:rPr>
          <w:rFonts w:ascii="Arial" w:hAnsi="Arial" w:cs="Arial"/>
          <w:b/>
          <w:bCs/>
          <w:u w:val="single"/>
        </w:rPr>
        <w:t>ts</w:t>
      </w:r>
    </w:p>
    <w:p w14:paraId="3763C807" w14:textId="189ACAF8" w:rsidR="00B7285B" w:rsidRPr="007142C6" w:rsidRDefault="007142C6" w:rsidP="00B7285B">
      <w:pPr>
        <w:pStyle w:val="ListParagraph"/>
        <w:numPr>
          <w:ilvl w:val="0"/>
          <w:numId w:val="3"/>
        </w:num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</w:rPr>
        <w:t>Never s</w:t>
      </w:r>
      <w:r w:rsidR="00B712F3" w:rsidRPr="007142C6">
        <w:rPr>
          <w:rFonts w:ascii="Arial" w:hAnsi="Arial" w:cs="Arial"/>
        </w:rPr>
        <w:t xml:space="preserve">hare passwords or leave them lying around for others to see. </w:t>
      </w:r>
    </w:p>
    <w:p w14:paraId="7F8C7720" w14:textId="1E8D5847" w:rsidR="00B7285B" w:rsidRPr="007142C6" w:rsidRDefault="00B7285B" w:rsidP="00B7285B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7142C6">
        <w:rPr>
          <w:rFonts w:ascii="Arial" w:hAnsi="Arial" w:cs="Arial"/>
        </w:rPr>
        <w:t xml:space="preserve">Keep personal data for longer than is necessary for the purpose it was </w:t>
      </w:r>
      <w:r w:rsidR="007142C6">
        <w:rPr>
          <w:rFonts w:ascii="Arial" w:hAnsi="Arial" w:cs="Arial"/>
        </w:rPr>
        <w:t xml:space="preserve">originally </w:t>
      </w:r>
      <w:r w:rsidRPr="007142C6">
        <w:rPr>
          <w:rFonts w:ascii="Arial" w:hAnsi="Arial" w:cs="Arial"/>
        </w:rPr>
        <w:t>collected</w:t>
      </w:r>
      <w:r w:rsidR="007142C6">
        <w:rPr>
          <w:rFonts w:ascii="Arial" w:hAnsi="Arial" w:cs="Arial"/>
        </w:rPr>
        <w:t>.</w:t>
      </w:r>
    </w:p>
    <w:p w14:paraId="283C7A9A" w14:textId="6FFCF320" w:rsidR="00B7285B" w:rsidRPr="007142C6" w:rsidRDefault="00B7285B" w:rsidP="00B7285B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7142C6">
        <w:rPr>
          <w:rFonts w:ascii="Arial" w:hAnsi="Arial" w:cs="Arial"/>
        </w:rPr>
        <w:t>Transfer data externally without an appropriate legal basis</w:t>
      </w:r>
      <w:r w:rsidR="007142C6">
        <w:rPr>
          <w:rFonts w:ascii="Arial" w:hAnsi="Arial" w:cs="Arial"/>
        </w:rPr>
        <w:t>. Always ask the DPO for advice in relation to transferring data outside of the UK.</w:t>
      </w:r>
    </w:p>
    <w:p w14:paraId="0C193578" w14:textId="550F0C42" w:rsidR="00B7285B" w:rsidRDefault="00B7285B" w:rsidP="00B7285B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7142C6">
        <w:rPr>
          <w:rFonts w:ascii="Arial" w:hAnsi="Arial" w:cs="Arial"/>
        </w:rPr>
        <w:t>Collect more data than is necessary for your purposes</w:t>
      </w:r>
      <w:r w:rsidR="00F3721B">
        <w:rPr>
          <w:rFonts w:ascii="Arial" w:hAnsi="Arial" w:cs="Arial"/>
        </w:rPr>
        <w:t>.</w:t>
      </w:r>
    </w:p>
    <w:p w14:paraId="2D7C3DD4" w14:textId="77777777" w:rsidR="00F3721B" w:rsidRDefault="00F3721B" w:rsidP="00F3721B">
      <w:pPr>
        <w:rPr>
          <w:rFonts w:ascii="Arial" w:hAnsi="Arial" w:cs="Arial"/>
        </w:rPr>
      </w:pPr>
    </w:p>
    <w:p w14:paraId="236A940C" w14:textId="77777777" w:rsidR="004A563E" w:rsidRPr="004A563E" w:rsidRDefault="004A563E" w:rsidP="004A563E">
      <w:pPr>
        <w:rPr>
          <w:rFonts w:ascii="Arial" w:hAnsi="Arial" w:cs="Arial"/>
        </w:rPr>
      </w:pPr>
      <w:r w:rsidRPr="004A563E">
        <w:rPr>
          <w:rFonts w:ascii="Arial" w:hAnsi="Arial" w:cs="Arial"/>
        </w:rPr>
        <w:t xml:space="preserve">Data protection governs everything we do on a daily basis at the University and the attached list of Dos and Don’ts is a simple reminder of good practice. If you have any questions on data protection, please contact Paul Osborne at </w:t>
      </w:r>
      <w:hyperlink r:id="rId8" w:history="1">
        <w:r w:rsidRPr="004A563E">
          <w:rPr>
            <w:rStyle w:val="Hyperlink"/>
            <w:rFonts w:ascii="Arial" w:hAnsi="Arial" w:cs="Arial"/>
            <w:color w:val="auto"/>
          </w:rPr>
          <w:t>paul.osborne@uwtsd.ac.uk</w:t>
        </w:r>
      </w:hyperlink>
      <w:r w:rsidRPr="004A563E">
        <w:rPr>
          <w:rFonts w:ascii="Arial" w:hAnsi="Arial" w:cs="Arial"/>
        </w:rPr>
        <w:t>. Similarly, if your area requires bespoke data protection training, please contact Paul or Emma (</w:t>
      </w:r>
      <w:hyperlink r:id="rId9" w:history="1">
        <w:r w:rsidRPr="004A563E">
          <w:rPr>
            <w:rStyle w:val="Hyperlink"/>
            <w:rFonts w:ascii="Arial" w:hAnsi="Arial" w:cs="Arial"/>
            <w:color w:val="auto"/>
          </w:rPr>
          <w:t>foi@uwtsd.ac.uk</w:t>
        </w:r>
      </w:hyperlink>
      <w:r w:rsidRPr="004A563E">
        <w:rPr>
          <w:rFonts w:ascii="Arial" w:hAnsi="Arial" w:cs="Arial"/>
        </w:rPr>
        <w:t>) .</w:t>
      </w:r>
    </w:p>
    <w:p w14:paraId="4ABE56DE" w14:textId="77777777" w:rsidR="004A563E" w:rsidRPr="004A563E" w:rsidRDefault="004A563E" w:rsidP="004A563E">
      <w:pPr>
        <w:rPr>
          <w:rFonts w:ascii="Arial" w:hAnsi="Arial" w:cs="Arial"/>
          <w:color w:val="FF0000"/>
        </w:rPr>
      </w:pPr>
    </w:p>
    <w:sectPr w:rsidR="004A563E" w:rsidRPr="004A563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BD9311C"/>
    <w:multiLevelType w:val="hybridMultilevel"/>
    <w:tmpl w:val="AFE8F35A"/>
    <w:lvl w:ilvl="0" w:tplc="80F0D42C">
      <w:start w:val="1"/>
      <w:numFmt w:val="decimal"/>
      <w:lvlText w:val="(%1)"/>
      <w:lvlJc w:val="left"/>
      <w:pPr>
        <w:ind w:left="720" w:hanging="360"/>
      </w:pPr>
      <w:rPr>
        <w:rFonts w:asciiTheme="minorHAnsi" w:eastAsiaTheme="minorEastAsia" w:hAnsiTheme="minorHAnsi" w:cstheme="minorBidi"/>
        <w:b w:val="0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B143D61"/>
    <w:multiLevelType w:val="multilevel"/>
    <w:tmpl w:val="E5A69C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75BF786F"/>
    <w:multiLevelType w:val="hybridMultilevel"/>
    <w:tmpl w:val="6B925184"/>
    <w:lvl w:ilvl="0" w:tplc="8C46CDCC">
      <w:start w:val="1"/>
      <w:numFmt w:val="decimal"/>
      <w:lvlText w:val="(%1)"/>
      <w:lvlJc w:val="left"/>
      <w:pPr>
        <w:ind w:left="927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38868528">
    <w:abstractNumId w:val="2"/>
  </w:num>
  <w:num w:numId="2" w16cid:durableId="241524697">
    <w:abstractNumId w:val="1"/>
  </w:num>
  <w:num w:numId="3" w16cid:durableId="43078403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355B"/>
    <w:rsid w:val="000A384F"/>
    <w:rsid w:val="001A4DD8"/>
    <w:rsid w:val="004A563E"/>
    <w:rsid w:val="0056385E"/>
    <w:rsid w:val="00585F67"/>
    <w:rsid w:val="007142C6"/>
    <w:rsid w:val="00882B1C"/>
    <w:rsid w:val="009B355B"/>
    <w:rsid w:val="009E7B45"/>
    <w:rsid w:val="00A170BD"/>
    <w:rsid w:val="00B712F3"/>
    <w:rsid w:val="00B7285B"/>
    <w:rsid w:val="00C355E5"/>
    <w:rsid w:val="00C5653F"/>
    <w:rsid w:val="00C65DAA"/>
    <w:rsid w:val="00C678B3"/>
    <w:rsid w:val="00CC6A8C"/>
    <w:rsid w:val="00DA0E02"/>
    <w:rsid w:val="00F04EB2"/>
    <w:rsid w:val="00F372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A2E3E5"/>
  <w15:chartTrackingRefBased/>
  <w15:docId w15:val="{5D8C8841-B15B-47E1-B664-058B523655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B355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B355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B355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B355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B355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B355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B355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B355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B355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B355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B355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B355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B355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B355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B355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B355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B355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B355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B355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B355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B355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B355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B355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B355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B355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B355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B355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B355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B355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3721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3721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979311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670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paul.osborne@uwtsd.ac.uk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hyperlink" Target="mailto:foi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8" ma:contentTypeDescription="Create a new document." ma:contentTypeScope="" ma:versionID="be65adaceb7cd3faca67eb252b73f6a6">
  <xsd:schema xmlns:xsd="http://www.w3.org/2001/XMLSchema" xmlns:xs="http://www.w3.org/2001/XMLSchema" xmlns:p="http://schemas.microsoft.com/office/2006/metadata/properties" xmlns:ns3="696490a5-0429-499a-a254-a60426c02ef0" xmlns:ns4="d2d6d51c-be45-489c-bfaa-c0c3d4c0c982" targetNamespace="http://schemas.microsoft.com/office/2006/metadata/properties" ma:root="true" ma:fieldsID="16b0750c28b8b5c9456183afb317c8c1" ns3:_="" ns4:_="">
    <xsd:import namespace="696490a5-0429-499a-a254-a60426c02ef0"/>
    <xsd:import namespace="d2d6d51c-be45-489c-bfaa-c0c3d4c0c98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Location" minOccurs="0"/>
                <xsd:element ref="ns3:MediaServiceSearchProperties" minOccurs="0"/>
                <xsd:element ref="ns3:_activity" minOccurs="0"/>
                <xsd:element ref="ns3:MediaServiceObjectDetectorVersions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MediaServiceAutoTags" ma:internalName="MediaServiceAutoTags" ma:readOnly="true">
      <xsd:simpleType>
        <xsd:restriction base="dms:Text"/>
      </xsd:simpleType>
    </xsd:element>
    <xsd:element name="MediaServiceOCR" ma:index="11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Location" ma:index="21" nillable="true" ma:displayName="Location" ma:internalName="MediaServiceLocation" ma:readOnly="true">
      <xsd:simpleType>
        <xsd:restriction base="dms:Text"/>
      </xsd:simple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3" nillable="true" ma:displayName="_activity" ma:hidden="true" ma:internalName="_activity">
      <xsd:simpleType>
        <xsd:restriction base="dms:Note"/>
      </xsd:simpleType>
    </xsd:element>
    <xsd:element name="MediaServiceObjectDetectorVersions" ma:index="24" nillable="true" ma:displayName="MediaServiceObjectDetectorVersions" ma:description="" ma:hidden="true" ma:indexed="true" ma:internalName="MediaServiceObjectDetectorVersions" ma:readOnly="true">
      <xsd:simpleType>
        <xsd:restriction base="dms:Text"/>
      </xsd:simpleType>
    </xsd:element>
    <xsd:element name="MediaServiceSystemTags" ma:index="25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696490a5-0429-499a-a254-a60426c02ef0" xsi:nil="true"/>
  </documentManagement>
</p:properties>
</file>

<file path=customXml/itemProps1.xml><?xml version="1.0" encoding="utf-8"?>
<ds:datastoreItem xmlns:ds="http://schemas.openxmlformats.org/officeDocument/2006/customXml" ds:itemID="{5023A331-4E14-45B2-ABEB-A8FEFD82DEF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96490a5-0429-499a-a254-a60426c02ef0"/>
    <ds:schemaRef ds:uri="d2d6d51c-be45-489c-bfaa-c0c3d4c0c98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B4E7726-CFD0-442F-AA8A-44664B38893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65E6676-E23C-409F-9326-7BAAAA696516}">
  <ds:schemaRefs>
    <ds:schemaRef ds:uri="http://www.w3.org/XML/1998/namespace"/>
    <ds:schemaRef ds:uri="http://purl.org/dc/dcmitype/"/>
    <ds:schemaRef ds:uri="http://purl.org/dc/elements/1.1/"/>
    <ds:schemaRef ds:uri="http://purl.org/dc/terms/"/>
    <ds:schemaRef ds:uri="http://schemas.microsoft.com/office/2006/documentManagement/types"/>
    <ds:schemaRef ds:uri="http://schemas.microsoft.com/office/2006/metadata/properties"/>
    <ds:schemaRef ds:uri="d2d6d51c-be45-489c-bfaa-c0c3d4c0c982"/>
    <ds:schemaRef ds:uri="http://schemas.microsoft.com/office/infopath/2007/PartnerControls"/>
    <ds:schemaRef ds:uri="http://schemas.openxmlformats.org/package/2006/metadata/core-properties"/>
    <ds:schemaRef ds:uri="696490a5-0429-499a-a254-a60426c02ef0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346</Words>
  <Characters>1977</Characters>
  <Application>Microsoft Office Word</Application>
  <DocSecurity>4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Osborne</dc:creator>
  <cp:keywords/>
  <dc:description/>
  <cp:lastModifiedBy>Paul Osborne</cp:lastModifiedBy>
  <cp:revision>2</cp:revision>
  <dcterms:created xsi:type="dcterms:W3CDTF">2025-01-09T12:32:00Z</dcterms:created>
  <dcterms:modified xsi:type="dcterms:W3CDTF">2025-01-09T12:32:00Z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