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color w:val="4472C4" w:themeColor="accent1"/>
        </w:rPr>
        <w:id w:val="1206144274"/>
        <w:docPartObj>
          <w:docPartGallery w:val="Cover Pages"/>
          <w:docPartUnique/>
        </w:docPartObj>
      </w:sdtPr>
      <w:sdtEndPr>
        <w:rPr>
          <w:rFonts w:ascii="Arial" w:hAnsi="Arial" w:cs="Arial"/>
          <w:color w:val="auto"/>
          <w:sz w:val="24"/>
          <w:szCs w:val="24"/>
        </w:rPr>
      </w:sdtEndPr>
      <w:sdtContent>
        <w:p w14:paraId="4840AE4A" w14:textId="77777777" w:rsidR="00DF6F88" w:rsidRDefault="00DF6F88" w:rsidP="00DF6F88">
          <w:pPr>
            <w:jc w:val="center"/>
            <w:rPr>
              <w:color w:val="4472C4" w:themeColor="accent1"/>
            </w:rPr>
          </w:pPr>
        </w:p>
        <w:p w14:paraId="4B973173" w14:textId="77777777" w:rsidR="00DF6F88" w:rsidRDefault="00DF6F88" w:rsidP="00DF6F88">
          <w:pPr>
            <w:jc w:val="center"/>
            <w:rPr>
              <w:rFonts w:ascii="Arial" w:hAnsi="Arial" w:cs="Arial"/>
              <w:sz w:val="24"/>
              <w:szCs w:val="24"/>
            </w:rPr>
          </w:pPr>
        </w:p>
        <w:p w14:paraId="765CFEAF" w14:textId="77777777" w:rsidR="00DF6F88" w:rsidRDefault="00DF6F88" w:rsidP="00DF6F88">
          <w:pPr>
            <w:jc w:val="center"/>
            <w:rPr>
              <w:rFonts w:ascii="Arial" w:hAnsi="Arial" w:cs="Arial"/>
              <w:sz w:val="24"/>
              <w:szCs w:val="24"/>
            </w:rPr>
          </w:pPr>
        </w:p>
        <w:p w14:paraId="63D7190D" w14:textId="77777777" w:rsidR="00DF6F88" w:rsidRDefault="00DF6F88" w:rsidP="00DF6F88">
          <w:pPr>
            <w:jc w:val="center"/>
            <w:rPr>
              <w:rFonts w:ascii="Arial" w:hAnsi="Arial" w:cs="Arial"/>
              <w:sz w:val="24"/>
              <w:szCs w:val="24"/>
            </w:rPr>
          </w:pPr>
        </w:p>
        <w:p w14:paraId="7DFC169F" w14:textId="77777777" w:rsidR="00DF6F88" w:rsidRDefault="00DF6F88" w:rsidP="00DF6F88">
          <w:pPr>
            <w:jc w:val="center"/>
            <w:rPr>
              <w:rFonts w:ascii="Arial" w:hAnsi="Arial" w:cs="Arial"/>
              <w:sz w:val="24"/>
              <w:szCs w:val="24"/>
            </w:rPr>
          </w:pPr>
        </w:p>
        <w:p w14:paraId="60E198F6" w14:textId="77777777" w:rsidR="00DF6F88" w:rsidRDefault="00DF6F88" w:rsidP="00DF6F88">
          <w:pPr>
            <w:jc w:val="center"/>
            <w:rPr>
              <w:rFonts w:ascii="Arial" w:hAnsi="Arial" w:cs="Arial"/>
              <w:sz w:val="24"/>
              <w:szCs w:val="24"/>
            </w:rPr>
          </w:pPr>
        </w:p>
        <w:p w14:paraId="647E2C39" w14:textId="77777777" w:rsidR="00DF6F88" w:rsidRDefault="00DF6F88" w:rsidP="00DF6F88">
          <w:pPr>
            <w:jc w:val="center"/>
            <w:rPr>
              <w:rFonts w:ascii="Arial" w:hAnsi="Arial" w:cs="Arial"/>
              <w:sz w:val="24"/>
              <w:szCs w:val="24"/>
            </w:rPr>
          </w:pPr>
        </w:p>
        <w:p w14:paraId="20A176EC" w14:textId="57738449" w:rsidR="00DF6F88" w:rsidRPr="00B21DE8" w:rsidRDefault="00DF6F88" w:rsidP="00DF6F88">
          <w:pPr>
            <w:jc w:val="center"/>
            <w:rPr>
              <w:rFonts w:ascii="Arial" w:hAnsi="Arial" w:cs="Arial"/>
              <w:sz w:val="24"/>
              <w:szCs w:val="24"/>
            </w:rPr>
          </w:pPr>
          <w:r w:rsidRPr="00B21DE8">
            <w:rPr>
              <w:rFonts w:ascii="Arial" w:hAnsi="Arial" w:cs="Arial"/>
              <w:sz w:val="24"/>
              <w:szCs w:val="24"/>
            </w:rPr>
            <w:t>The Appropriation of Vegetarianism and Veganism</w:t>
          </w:r>
        </w:p>
        <w:p w14:paraId="1915224B" w14:textId="77777777" w:rsidR="00DF6F88" w:rsidRDefault="00DF6F88" w:rsidP="00DF6F88">
          <w:pPr>
            <w:jc w:val="center"/>
            <w:rPr>
              <w:rFonts w:ascii="Arial" w:hAnsi="Arial" w:cs="Arial"/>
              <w:sz w:val="24"/>
              <w:szCs w:val="24"/>
            </w:rPr>
          </w:pPr>
          <w:r>
            <w:rPr>
              <w:rFonts w:ascii="Arial" w:hAnsi="Arial" w:cs="Arial"/>
              <w:sz w:val="24"/>
              <w:szCs w:val="24"/>
            </w:rPr>
            <w:br/>
          </w:r>
          <w:r>
            <w:rPr>
              <w:rFonts w:ascii="Arial" w:hAnsi="Arial" w:cs="Arial"/>
              <w:sz w:val="24"/>
              <w:szCs w:val="24"/>
            </w:rPr>
            <w:br/>
          </w:r>
          <w:r>
            <w:rPr>
              <w:rFonts w:ascii="Arial" w:hAnsi="Arial" w:cs="Arial"/>
              <w:sz w:val="24"/>
              <w:szCs w:val="24"/>
            </w:rPr>
            <w:br/>
          </w:r>
        </w:p>
        <w:p w14:paraId="787A47AE" w14:textId="061CC744" w:rsidR="00DF6F88" w:rsidRDefault="00DF6F88" w:rsidP="00DF6F88">
          <w:pPr>
            <w:jc w:val="center"/>
            <w:rPr>
              <w:rFonts w:ascii="Arial" w:hAnsi="Arial" w:cs="Arial"/>
              <w:sz w:val="24"/>
              <w:szCs w:val="24"/>
            </w:rPr>
          </w:pPr>
          <w:r>
            <w:rPr>
              <w:rFonts w:ascii="Arial" w:hAnsi="Arial" w:cs="Arial"/>
              <w:sz w:val="24"/>
              <w:szCs w:val="24"/>
            </w:rPr>
            <w:br/>
          </w:r>
        </w:p>
        <w:p w14:paraId="67277A7D" w14:textId="6A0C648C" w:rsidR="00DF6F88" w:rsidRDefault="00DF6F88" w:rsidP="00DF6F88">
          <w:pPr>
            <w:jc w:val="center"/>
            <w:rPr>
              <w:rFonts w:ascii="Arial" w:hAnsi="Arial" w:cs="Arial"/>
              <w:sz w:val="24"/>
              <w:szCs w:val="24"/>
            </w:rPr>
          </w:pPr>
          <w:r>
            <w:rPr>
              <w:rFonts w:ascii="Arial" w:hAnsi="Arial" w:cs="Arial"/>
              <w:sz w:val="24"/>
              <w:szCs w:val="24"/>
            </w:rPr>
            <w:br/>
          </w:r>
          <w:r>
            <w:rPr>
              <w:rFonts w:ascii="Arial" w:hAnsi="Arial" w:cs="Arial"/>
              <w:sz w:val="24"/>
              <w:szCs w:val="24"/>
            </w:rPr>
            <w:br/>
          </w:r>
          <w:r>
            <w:rPr>
              <w:rFonts w:ascii="Arial" w:hAnsi="Arial" w:cs="Arial"/>
              <w:sz w:val="24"/>
              <w:szCs w:val="24"/>
            </w:rPr>
            <w:br/>
          </w:r>
          <w:r>
            <w:rPr>
              <w:rFonts w:ascii="Arial" w:hAnsi="Arial" w:cs="Arial"/>
              <w:sz w:val="24"/>
              <w:szCs w:val="24"/>
            </w:rPr>
            <w:br/>
          </w:r>
          <w:r w:rsidRPr="00B21DE8">
            <w:rPr>
              <w:rFonts w:ascii="Arial" w:hAnsi="Arial" w:cs="Arial"/>
              <w:sz w:val="24"/>
              <w:szCs w:val="24"/>
            </w:rPr>
            <w:t>Maggie Lovitt</w:t>
          </w:r>
        </w:p>
        <w:p w14:paraId="526D2981" w14:textId="36C8D64A" w:rsidR="00DF6F88" w:rsidRDefault="00DF6F88" w:rsidP="00DF6F88">
          <w:pPr>
            <w:jc w:val="center"/>
            <w:rPr>
              <w:rFonts w:ascii="Arial" w:hAnsi="Arial" w:cs="Arial"/>
              <w:sz w:val="24"/>
              <w:szCs w:val="24"/>
            </w:rPr>
          </w:pPr>
          <w:r w:rsidRPr="00DF6F88">
            <w:rPr>
              <w:rFonts w:ascii="Arial" w:hAnsi="Arial" w:cs="Arial"/>
              <w:sz w:val="20"/>
              <w:szCs w:val="24"/>
            </w:rPr>
            <w:t xml:space="preserve">Commentary Report for </w:t>
          </w:r>
          <w:r>
            <w:rPr>
              <w:rFonts w:ascii="Arial" w:hAnsi="Arial" w:cs="Arial"/>
              <w:sz w:val="24"/>
              <w:szCs w:val="24"/>
            </w:rPr>
            <w:br/>
          </w:r>
          <w:r w:rsidRPr="00DF6F88">
            <w:rPr>
              <w:rFonts w:ascii="Arial" w:hAnsi="Arial" w:cs="Arial"/>
              <w:sz w:val="24"/>
              <w:szCs w:val="24"/>
            </w:rPr>
            <w:t>The Politics of Food (AHAN7037)</w:t>
          </w:r>
        </w:p>
        <w:p w14:paraId="51D1A6A1" w14:textId="127D3FFC" w:rsidR="00DF6F88" w:rsidRPr="00B21DE8" w:rsidRDefault="00DF6F88" w:rsidP="00DF6F88">
          <w:pPr>
            <w:jc w:val="center"/>
            <w:rPr>
              <w:rFonts w:ascii="Arial" w:hAnsi="Arial" w:cs="Arial"/>
              <w:sz w:val="24"/>
              <w:szCs w:val="24"/>
            </w:rPr>
          </w:pPr>
          <w:r>
            <w:rPr>
              <w:rFonts w:ascii="Arial" w:hAnsi="Arial" w:cs="Arial"/>
              <w:sz w:val="24"/>
              <w:szCs w:val="24"/>
            </w:rPr>
            <w:t>January 2</w:t>
          </w:r>
          <w:bookmarkStart w:id="0" w:name="_GoBack"/>
          <w:bookmarkEnd w:id="0"/>
          <w:r>
            <w:rPr>
              <w:rFonts w:ascii="Arial" w:hAnsi="Arial" w:cs="Arial"/>
              <w:sz w:val="24"/>
              <w:szCs w:val="24"/>
            </w:rPr>
            <w:t>5, 2019</w:t>
          </w:r>
        </w:p>
        <w:p w14:paraId="032441A8" w14:textId="434A9E39" w:rsidR="00DF6F88" w:rsidRDefault="00DF6F88" w:rsidP="00DF6F88">
          <w:pPr>
            <w:pStyle w:val="NoSpacing"/>
            <w:spacing w:before="1540" w:after="240"/>
            <w:jc w:val="center"/>
            <w:rPr>
              <w:color w:val="4472C4" w:themeColor="accent1"/>
            </w:rPr>
          </w:pPr>
        </w:p>
        <w:p w14:paraId="6DC78976" w14:textId="758D690D" w:rsidR="00DF6F88" w:rsidRDefault="00DF6F88">
          <w:pPr>
            <w:rPr>
              <w:rFonts w:ascii="Arial" w:hAnsi="Arial" w:cs="Arial"/>
              <w:sz w:val="24"/>
              <w:szCs w:val="24"/>
            </w:rPr>
          </w:pPr>
          <w:r>
            <w:rPr>
              <w:rFonts w:ascii="Arial" w:hAnsi="Arial" w:cs="Arial"/>
              <w:sz w:val="24"/>
              <w:szCs w:val="24"/>
            </w:rPr>
            <w:br w:type="page"/>
          </w:r>
        </w:p>
      </w:sdtContent>
    </w:sdt>
    <w:p w14:paraId="672640A6" w14:textId="0556CB72" w:rsidR="00547F47" w:rsidRPr="00B21DE8" w:rsidRDefault="4D693597" w:rsidP="4D693597">
      <w:pPr>
        <w:ind w:firstLine="720"/>
        <w:rPr>
          <w:rFonts w:ascii="Arial" w:hAnsi="Arial" w:cs="Arial"/>
          <w:sz w:val="24"/>
          <w:szCs w:val="24"/>
        </w:rPr>
      </w:pPr>
      <w:r w:rsidRPr="4D693597">
        <w:rPr>
          <w:rFonts w:ascii="Arial" w:hAnsi="Arial" w:cs="Arial"/>
          <w:sz w:val="24"/>
          <w:szCs w:val="24"/>
        </w:rPr>
        <w:lastRenderedPageBreak/>
        <w:t xml:space="preserve">I consider myself to be </w:t>
      </w:r>
      <w:r w:rsidRPr="4D693597">
        <w:rPr>
          <w:rFonts w:ascii="Arial" w:hAnsi="Arial" w:cs="Arial"/>
          <w:i/>
          <w:iCs/>
          <w:sz w:val="24"/>
          <w:szCs w:val="24"/>
        </w:rPr>
        <w:t>mostly</w:t>
      </w:r>
      <w:r w:rsidRPr="4D693597">
        <w:rPr>
          <w:rFonts w:ascii="Arial" w:hAnsi="Arial" w:cs="Arial"/>
          <w:sz w:val="24"/>
          <w:szCs w:val="24"/>
        </w:rPr>
        <w:t xml:space="preserve"> a vegetarian. When I was growing up, my mother ate a consistent vegetarian diet (though most would consider it pescatarian, as she occasionally consumed seafood) and my father was an indiscriminate carnivore. I, on the other hand, was picky about eating meat. To this day I still only eat chicken and turkey, and on very rare occasions bacon (but never ham). Despite eating some meat, I often prefer to choose vegetarian options. In fact, I consider myself more of a vegetarian than a meat eater. Recently I was told by a rather hardcore vegan that I was “appropriating” the vegetarian lifestyle by consuming food that was intended to be eaten by vegetarians and vegans. The accusation gave me pause – can consuming food produced for a specific diet really be considered appropriation? Appropriation tends to be reserved for underrepresented groups that are taken advantage of by privileged groups. Veganism and vegetarianism tend to be represented by an overwhelmingly white mid-to-upper class grouping, who by all means are not considered underprivileged.</w:t>
      </w:r>
      <w:r w:rsidR="00385310">
        <w:rPr>
          <w:rFonts w:ascii="Arial" w:hAnsi="Arial" w:cs="Arial"/>
          <w:sz w:val="24"/>
          <w:szCs w:val="24"/>
        </w:rPr>
        <w:t xml:space="preserve"> Alternative food practices are generally dominated with whiteness (Slocum, 2007; </w:t>
      </w:r>
      <w:proofErr w:type="spellStart"/>
      <w:r w:rsidR="00385310">
        <w:rPr>
          <w:rFonts w:ascii="Arial" w:hAnsi="Arial" w:cs="Arial"/>
          <w:sz w:val="24"/>
          <w:szCs w:val="24"/>
        </w:rPr>
        <w:t>Lockie</w:t>
      </w:r>
      <w:proofErr w:type="spellEnd"/>
      <w:r w:rsidR="00385310">
        <w:rPr>
          <w:rFonts w:ascii="Arial" w:hAnsi="Arial" w:cs="Arial"/>
          <w:sz w:val="24"/>
          <w:szCs w:val="24"/>
        </w:rPr>
        <w:t xml:space="preserve">, 2013). </w:t>
      </w:r>
      <w:r w:rsidRPr="4D693597">
        <w:rPr>
          <w:rFonts w:ascii="Arial" w:hAnsi="Arial" w:cs="Arial"/>
          <w:sz w:val="24"/>
          <w:szCs w:val="24"/>
        </w:rPr>
        <w:t xml:space="preserve">In this brief commentary I intend to explore this concept of appropriating a diet and examine whether some individuals have taken their personal dieting choices to the extreme. </w:t>
      </w:r>
    </w:p>
    <w:p w14:paraId="7E740529" w14:textId="1BDE176E" w:rsidR="00D74462" w:rsidRPr="00B21DE8" w:rsidRDefault="00D74462" w:rsidP="004C4A9A">
      <w:pPr>
        <w:ind w:firstLine="720"/>
        <w:rPr>
          <w:rFonts w:ascii="Arial" w:hAnsi="Arial" w:cs="Arial"/>
          <w:sz w:val="24"/>
          <w:szCs w:val="24"/>
        </w:rPr>
      </w:pPr>
      <w:r w:rsidRPr="00B21DE8">
        <w:rPr>
          <w:rFonts w:ascii="Arial" w:hAnsi="Arial" w:cs="Arial"/>
          <w:sz w:val="24"/>
          <w:szCs w:val="24"/>
        </w:rPr>
        <w:t xml:space="preserve">Through </w:t>
      </w:r>
      <w:r w:rsidR="005F0083" w:rsidRPr="00B21DE8">
        <w:rPr>
          <w:rFonts w:ascii="Arial" w:hAnsi="Arial" w:cs="Arial"/>
          <w:sz w:val="24"/>
          <w:szCs w:val="24"/>
        </w:rPr>
        <w:t xml:space="preserve">some </w:t>
      </w:r>
      <w:r w:rsidRPr="00B21DE8">
        <w:rPr>
          <w:rFonts w:ascii="Arial" w:hAnsi="Arial" w:cs="Arial"/>
          <w:sz w:val="24"/>
          <w:szCs w:val="24"/>
        </w:rPr>
        <w:t xml:space="preserve">cursory research I discovered that there are a number of sub-categories of vegetarianism, which I previously did not know existed. For instance, </w:t>
      </w:r>
      <w:proofErr w:type="spellStart"/>
      <w:r w:rsidRPr="00B21DE8">
        <w:rPr>
          <w:rFonts w:ascii="Arial" w:hAnsi="Arial" w:cs="Arial"/>
          <w:sz w:val="24"/>
          <w:szCs w:val="24"/>
        </w:rPr>
        <w:t>Pollotarians</w:t>
      </w:r>
      <w:proofErr w:type="spellEnd"/>
      <w:r w:rsidRPr="00B21DE8">
        <w:rPr>
          <w:rFonts w:ascii="Arial" w:hAnsi="Arial" w:cs="Arial"/>
          <w:sz w:val="24"/>
          <w:szCs w:val="24"/>
        </w:rPr>
        <w:t xml:space="preserve"> consume </w:t>
      </w:r>
      <w:r w:rsidR="00D273B3" w:rsidRPr="00B21DE8">
        <w:rPr>
          <w:rFonts w:ascii="Arial" w:hAnsi="Arial" w:cs="Arial"/>
          <w:sz w:val="24"/>
          <w:szCs w:val="24"/>
        </w:rPr>
        <w:t xml:space="preserve">a </w:t>
      </w:r>
      <w:r w:rsidRPr="00B21DE8">
        <w:rPr>
          <w:rFonts w:ascii="Arial" w:hAnsi="Arial" w:cs="Arial"/>
          <w:sz w:val="24"/>
          <w:szCs w:val="24"/>
        </w:rPr>
        <w:t>most</w:t>
      </w:r>
      <w:r w:rsidR="00D273B3" w:rsidRPr="00B21DE8">
        <w:rPr>
          <w:rFonts w:ascii="Arial" w:hAnsi="Arial" w:cs="Arial"/>
          <w:sz w:val="24"/>
          <w:szCs w:val="24"/>
        </w:rPr>
        <w:t xml:space="preserve">ly </w:t>
      </w:r>
      <w:r w:rsidRPr="00B21DE8">
        <w:rPr>
          <w:rFonts w:ascii="Arial" w:hAnsi="Arial" w:cs="Arial"/>
          <w:sz w:val="24"/>
          <w:szCs w:val="24"/>
        </w:rPr>
        <w:t>vegetarian</w:t>
      </w:r>
      <w:r w:rsidR="00D273B3" w:rsidRPr="00B21DE8">
        <w:rPr>
          <w:rFonts w:ascii="Arial" w:hAnsi="Arial" w:cs="Arial"/>
          <w:sz w:val="24"/>
          <w:szCs w:val="24"/>
        </w:rPr>
        <w:t xml:space="preserve"> diet, while also eating poultry, but not seafood or red meats; Pescatarians consume a mostly vegetarian diet, while eating seafood, but no other meat; and Flexitarians consume a mostly vegetarian diet, but limit their meat intake considerably. </w:t>
      </w:r>
      <w:r w:rsidR="00B21DE8" w:rsidRPr="00B21DE8">
        <w:rPr>
          <w:rFonts w:ascii="Arial" w:hAnsi="Arial" w:cs="Arial"/>
          <w:sz w:val="24"/>
          <w:szCs w:val="24"/>
        </w:rPr>
        <w:t xml:space="preserve">Vegans do not consume any animal products or by-products (such as milk, honey, eggs). </w:t>
      </w:r>
      <w:r w:rsidR="005F0083" w:rsidRPr="00B21DE8">
        <w:rPr>
          <w:rFonts w:ascii="Arial" w:hAnsi="Arial" w:cs="Arial"/>
          <w:sz w:val="24"/>
          <w:szCs w:val="24"/>
        </w:rPr>
        <w:t xml:space="preserve">The labels go on and on. It seems that those who lean towards vegetarian and vegan diets enjoy hyper-labelling themselves. </w:t>
      </w:r>
    </w:p>
    <w:p w14:paraId="06521491" w14:textId="34602315" w:rsidR="00C26957" w:rsidRPr="00B21DE8" w:rsidRDefault="00D273B3" w:rsidP="004C4A9A">
      <w:pPr>
        <w:ind w:firstLine="720"/>
        <w:rPr>
          <w:rFonts w:ascii="Arial" w:hAnsi="Arial" w:cs="Arial"/>
          <w:sz w:val="24"/>
          <w:szCs w:val="24"/>
        </w:rPr>
      </w:pPr>
      <w:r w:rsidRPr="00B21DE8">
        <w:rPr>
          <w:rFonts w:ascii="Arial" w:hAnsi="Arial" w:cs="Arial"/>
          <w:sz w:val="24"/>
          <w:szCs w:val="24"/>
        </w:rPr>
        <w:t>In the past few years</w:t>
      </w:r>
      <w:r w:rsidR="005F0083" w:rsidRPr="00B21DE8">
        <w:rPr>
          <w:rFonts w:ascii="Arial" w:hAnsi="Arial" w:cs="Arial"/>
          <w:sz w:val="24"/>
          <w:szCs w:val="24"/>
        </w:rPr>
        <w:t>,</w:t>
      </w:r>
      <w:r w:rsidRPr="00B21DE8">
        <w:rPr>
          <w:rFonts w:ascii="Arial" w:hAnsi="Arial" w:cs="Arial"/>
          <w:sz w:val="24"/>
          <w:szCs w:val="24"/>
        </w:rPr>
        <w:t xml:space="preserve"> there has actually been a fairly steady movement to </w:t>
      </w:r>
      <w:r w:rsidRPr="00B21DE8">
        <w:rPr>
          <w:rFonts w:ascii="Arial" w:hAnsi="Arial" w:cs="Arial"/>
          <w:i/>
          <w:sz w:val="24"/>
          <w:szCs w:val="24"/>
        </w:rPr>
        <w:t>decolonize</w:t>
      </w:r>
      <w:r w:rsidRPr="00B21DE8">
        <w:rPr>
          <w:rFonts w:ascii="Arial" w:hAnsi="Arial" w:cs="Arial"/>
          <w:sz w:val="24"/>
          <w:szCs w:val="24"/>
        </w:rPr>
        <w:t xml:space="preserve"> veganism and vegetarianism, due to the fact that the diet trend has been dominated by white individuals. This movement has been paired in contrast to the militant veganism of PETA (the idea of “go vegan or go die”) which </w:t>
      </w:r>
      <w:r w:rsidR="00AB3297" w:rsidRPr="00B21DE8">
        <w:rPr>
          <w:rFonts w:ascii="Arial" w:hAnsi="Arial" w:cs="Arial"/>
          <w:sz w:val="24"/>
          <w:szCs w:val="24"/>
        </w:rPr>
        <w:t xml:space="preserve">does not mix well with people of color who are often met with violence in their every day lives. </w:t>
      </w:r>
      <w:r w:rsidR="005825D3" w:rsidRPr="00B21DE8">
        <w:rPr>
          <w:rFonts w:ascii="Arial" w:hAnsi="Arial" w:cs="Arial"/>
          <w:sz w:val="24"/>
          <w:szCs w:val="24"/>
        </w:rPr>
        <w:t xml:space="preserve">The cost of eating vegan or even vegetarian, in and of itself, has classist connotations. At the grocery store Wegman’s, a regular </w:t>
      </w:r>
      <w:r w:rsidR="005825D3" w:rsidRPr="00B21DE8">
        <w:rPr>
          <w:rFonts w:ascii="Arial" w:hAnsi="Arial" w:cs="Arial"/>
          <w:i/>
          <w:sz w:val="24"/>
          <w:szCs w:val="24"/>
        </w:rPr>
        <w:t xml:space="preserve">Amy’s </w:t>
      </w:r>
      <w:r w:rsidR="005825D3" w:rsidRPr="00B21DE8">
        <w:rPr>
          <w:rFonts w:ascii="Arial" w:hAnsi="Arial" w:cs="Arial"/>
          <w:sz w:val="24"/>
          <w:szCs w:val="24"/>
        </w:rPr>
        <w:t xml:space="preserve">Margherita Pizza is $6.49, while the same brand’s vegan variation of a Margherita Pizza is $7.99. Newman’s Own, a less </w:t>
      </w:r>
      <w:r w:rsidR="005825D3" w:rsidRPr="00B21DE8">
        <w:rPr>
          <w:rFonts w:ascii="Arial" w:hAnsi="Arial" w:cs="Arial"/>
          <w:i/>
          <w:sz w:val="24"/>
          <w:szCs w:val="24"/>
        </w:rPr>
        <w:t xml:space="preserve">bougie </w:t>
      </w:r>
      <w:r w:rsidR="005825D3" w:rsidRPr="00B21DE8">
        <w:rPr>
          <w:rFonts w:ascii="Arial" w:hAnsi="Arial" w:cs="Arial"/>
          <w:sz w:val="24"/>
          <w:szCs w:val="24"/>
        </w:rPr>
        <w:t>brand</w:t>
      </w:r>
      <w:r w:rsidR="005F0083" w:rsidRPr="00B21DE8">
        <w:rPr>
          <w:rFonts w:ascii="Arial" w:hAnsi="Arial" w:cs="Arial"/>
          <w:sz w:val="24"/>
          <w:szCs w:val="24"/>
        </w:rPr>
        <w:t>,</w:t>
      </w:r>
      <w:r w:rsidR="005825D3" w:rsidRPr="00B21DE8">
        <w:rPr>
          <w:rFonts w:ascii="Arial" w:hAnsi="Arial" w:cs="Arial"/>
          <w:sz w:val="24"/>
          <w:szCs w:val="24"/>
        </w:rPr>
        <w:t xml:space="preserve"> offers the same pizza for only $5.99. </w:t>
      </w:r>
      <w:r w:rsidR="000155ED" w:rsidRPr="00B21DE8">
        <w:rPr>
          <w:rFonts w:ascii="Arial" w:hAnsi="Arial" w:cs="Arial"/>
          <w:sz w:val="24"/>
          <w:szCs w:val="24"/>
        </w:rPr>
        <w:t xml:space="preserve">The cost discrepancy between vegan and non-vegan foods alone limits who is able to partake in veganism. While some </w:t>
      </w:r>
      <w:r w:rsidR="00CD2451" w:rsidRPr="00B21DE8">
        <w:rPr>
          <w:rFonts w:ascii="Arial" w:hAnsi="Arial" w:cs="Arial"/>
          <w:sz w:val="24"/>
          <w:szCs w:val="24"/>
        </w:rPr>
        <w:t xml:space="preserve">people </w:t>
      </w:r>
      <w:r w:rsidR="000155ED" w:rsidRPr="00B21DE8">
        <w:rPr>
          <w:rFonts w:ascii="Arial" w:hAnsi="Arial" w:cs="Arial"/>
          <w:sz w:val="24"/>
          <w:szCs w:val="24"/>
        </w:rPr>
        <w:t xml:space="preserve">may be personally convicted to avoid animal products, their economic status may limit their ability to. </w:t>
      </w:r>
      <w:r w:rsidR="00C26957" w:rsidRPr="00B21DE8">
        <w:rPr>
          <w:rFonts w:ascii="Arial" w:hAnsi="Arial" w:cs="Arial"/>
          <w:sz w:val="24"/>
          <w:szCs w:val="24"/>
        </w:rPr>
        <w:t xml:space="preserve">The majority of vegan eateries are located in higher income areas which are predominantly white, middle class neighborhoods. The geographical choices made by those providing these healthy alternative diets, denies these opportunities of lower income communities (Val, 2016). </w:t>
      </w:r>
      <w:r w:rsidR="00040071">
        <w:rPr>
          <w:rFonts w:ascii="Arial" w:hAnsi="Arial" w:cs="Arial"/>
          <w:sz w:val="24"/>
          <w:szCs w:val="24"/>
        </w:rPr>
        <w:t xml:space="preserve">The mere presence of people of color in these white food spaces, does not inherently make these spaces less white (Slocum, 2007). </w:t>
      </w:r>
    </w:p>
    <w:p w14:paraId="7AE9C2ED" w14:textId="22744029" w:rsidR="00AB3297" w:rsidRPr="00B21DE8" w:rsidRDefault="00AB3297" w:rsidP="004C4A9A">
      <w:pPr>
        <w:ind w:firstLine="720"/>
        <w:rPr>
          <w:rFonts w:ascii="Arial" w:hAnsi="Arial" w:cs="Arial"/>
          <w:sz w:val="24"/>
          <w:szCs w:val="24"/>
        </w:rPr>
      </w:pPr>
      <w:r w:rsidRPr="00B21DE8">
        <w:rPr>
          <w:rFonts w:ascii="Arial" w:hAnsi="Arial" w:cs="Arial"/>
          <w:sz w:val="24"/>
          <w:szCs w:val="24"/>
        </w:rPr>
        <w:lastRenderedPageBreak/>
        <w:t xml:space="preserve">On the topic of appropriation, it would appear that veganism and vegetarianism are actually the ones guilty of appropriating other cultures. One journalist noted that there have been numerous white writers authoring cookbooks with vegan twists to </w:t>
      </w:r>
      <w:r w:rsidR="005F0083" w:rsidRPr="00B21DE8">
        <w:rPr>
          <w:rFonts w:ascii="Arial" w:hAnsi="Arial" w:cs="Arial"/>
          <w:sz w:val="24"/>
          <w:szCs w:val="24"/>
        </w:rPr>
        <w:t xml:space="preserve">the cuisines of </w:t>
      </w:r>
      <w:r w:rsidRPr="00B21DE8">
        <w:rPr>
          <w:rFonts w:ascii="Arial" w:hAnsi="Arial" w:cs="Arial"/>
          <w:sz w:val="24"/>
          <w:szCs w:val="24"/>
        </w:rPr>
        <w:t xml:space="preserve">entire nationalities (Shah, 2018). It would appear that the idea of the </w:t>
      </w:r>
      <w:r w:rsidR="005F0083" w:rsidRPr="00B21DE8">
        <w:rPr>
          <w:rFonts w:ascii="Arial" w:hAnsi="Arial" w:cs="Arial"/>
          <w:sz w:val="24"/>
          <w:szCs w:val="24"/>
        </w:rPr>
        <w:t>“</w:t>
      </w:r>
      <w:r w:rsidRPr="00B21DE8">
        <w:rPr>
          <w:rFonts w:ascii="Arial" w:hAnsi="Arial" w:cs="Arial"/>
          <w:sz w:val="24"/>
          <w:szCs w:val="24"/>
        </w:rPr>
        <w:t>white savior</w:t>
      </w:r>
      <w:r w:rsidR="005F0083" w:rsidRPr="00B21DE8">
        <w:rPr>
          <w:rFonts w:ascii="Arial" w:hAnsi="Arial" w:cs="Arial"/>
          <w:sz w:val="24"/>
          <w:szCs w:val="24"/>
        </w:rPr>
        <w:t xml:space="preserve">” </w:t>
      </w:r>
      <w:r w:rsidRPr="00B21DE8">
        <w:rPr>
          <w:rFonts w:ascii="Arial" w:hAnsi="Arial" w:cs="Arial"/>
          <w:sz w:val="24"/>
          <w:szCs w:val="24"/>
        </w:rPr>
        <w:t xml:space="preserve">is </w:t>
      </w:r>
      <w:r w:rsidR="005F0083" w:rsidRPr="00B21DE8">
        <w:rPr>
          <w:rFonts w:ascii="Arial" w:hAnsi="Arial" w:cs="Arial"/>
          <w:sz w:val="24"/>
          <w:szCs w:val="24"/>
        </w:rPr>
        <w:t>ever-</w:t>
      </w:r>
      <w:r w:rsidRPr="00B21DE8">
        <w:rPr>
          <w:rFonts w:ascii="Arial" w:hAnsi="Arial" w:cs="Arial"/>
          <w:sz w:val="24"/>
          <w:szCs w:val="24"/>
        </w:rPr>
        <w:t xml:space="preserve">present even in </w:t>
      </w:r>
      <w:r w:rsidR="005F0083" w:rsidRPr="00B21DE8">
        <w:rPr>
          <w:rFonts w:ascii="Arial" w:hAnsi="Arial" w:cs="Arial"/>
          <w:sz w:val="24"/>
          <w:szCs w:val="24"/>
        </w:rPr>
        <w:t xml:space="preserve">the realm of </w:t>
      </w:r>
      <w:r w:rsidRPr="00B21DE8">
        <w:rPr>
          <w:rFonts w:ascii="Arial" w:hAnsi="Arial" w:cs="Arial"/>
          <w:sz w:val="24"/>
          <w:szCs w:val="24"/>
        </w:rPr>
        <w:t xml:space="preserve">cooking. Why are white individuals stepping up to write cookbooks for vegan Mexican meals, instead of allowing those of Mexican descent </w:t>
      </w:r>
      <w:r w:rsidR="00CD2451" w:rsidRPr="00B21DE8">
        <w:rPr>
          <w:rFonts w:ascii="Arial" w:hAnsi="Arial" w:cs="Arial"/>
          <w:sz w:val="24"/>
          <w:szCs w:val="24"/>
        </w:rPr>
        <w:t>t</w:t>
      </w:r>
      <w:r w:rsidR="00CF45E1" w:rsidRPr="00B21DE8">
        <w:rPr>
          <w:rFonts w:ascii="Arial" w:hAnsi="Arial" w:cs="Arial"/>
          <w:sz w:val="24"/>
          <w:szCs w:val="24"/>
        </w:rPr>
        <w:t>o</w:t>
      </w:r>
      <w:r w:rsidR="00CD2451" w:rsidRPr="00B21DE8">
        <w:rPr>
          <w:rFonts w:ascii="Arial" w:hAnsi="Arial" w:cs="Arial"/>
          <w:sz w:val="24"/>
          <w:szCs w:val="24"/>
        </w:rPr>
        <w:t xml:space="preserve"> </w:t>
      </w:r>
      <w:r w:rsidR="00530344" w:rsidRPr="00B21DE8">
        <w:rPr>
          <w:rFonts w:ascii="Arial" w:hAnsi="Arial" w:cs="Arial"/>
          <w:sz w:val="24"/>
          <w:szCs w:val="24"/>
        </w:rPr>
        <w:t xml:space="preserve">author their own recipes? </w:t>
      </w:r>
      <w:r w:rsidR="007903BF" w:rsidRPr="00B21DE8">
        <w:rPr>
          <w:rFonts w:ascii="Arial" w:hAnsi="Arial" w:cs="Arial"/>
          <w:sz w:val="24"/>
          <w:szCs w:val="24"/>
        </w:rPr>
        <w:t xml:space="preserve">Not only does veganism and vegetarianism appropriate food from other cultures, they ignore that many cultures are heavily influenced by dairy and meat products and that a large part of their cultural identity revolves around these dishes. It is appropriation to simply “veganize” cultural dishes (Val, 2016). </w:t>
      </w:r>
    </w:p>
    <w:p w14:paraId="6A78570C" w14:textId="20F53AEA" w:rsidR="00CE25DE" w:rsidRPr="00B21DE8" w:rsidRDefault="005252AA" w:rsidP="004C4A9A">
      <w:pPr>
        <w:ind w:firstLine="720"/>
        <w:rPr>
          <w:rFonts w:ascii="Arial" w:hAnsi="Arial" w:cs="Arial"/>
          <w:sz w:val="24"/>
          <w:szCs w:val="24"/>
        </w:rPr>
      </w:pPr>
      <w:r w:rsidRPr="00B21DE8">
        <w:rPr>
          <w:rFonts w:ascii="Arial" w:hAnsi="Arial" w:cs="Arial"/>
          <w:sz w:val="24"/>
          <w:szCs w:val="24"/>
        </w:rPr>
        <w:t xml:space="preserve">Some vegans </w:t>
      </w:r>
      <w:r w:rsidR="00B02F1E" w:rsidRPr="00B21DE8">
        <w:rPr>
          <w:rFonts w:ascii="Arial" w:hAnsi="Arial" w:cs="Arial"/>
          <w:sz w:val="24"/>
          <w:szCs w:val="24"/>
        </w:rPr>
        <w:t>veer away from simple food avoidance and venture into a militant</w:t>
      </w:r>
      <w:r w:rsidR="005F0083" w:rsidRPr="00B21DE8">
        <w:rPr>
          <w:rFonts w:ascii="Arial" w:hAnsi="Arial" w:cs="Arial"/>
          <w:sz w:val="24"/>
          <w:szCs w:val="24"/>
        </w:rPr>
        <w:t xml:space="preserve"> </w:t>
      </w:r>
      <w:r w:rsidR="00B02F1E" w:rsidRPr="00B21DE8">
        <w:rPr>
          <w:rFonts w:ascii="Arial" w:hAnsi="Arial" w:cs="Arial"/>
          <w:sz w:val="24"/>
          <w:szCs w:val="24"/>
        </w:rPr>
        <w:t xml:space="preserve">style ideology where their choice is the </w:t>
      </w:r>
      <w:r w:rsidR="00B02F1E" w:rsidRPr="00B21DE8">
        <w:rPr>
          <w:rFonts w:ascii="Arial" w:hAnsi="Arial" w:cs="Arial"/>
          <w:i/>
          <w:sz w:val="24"/>
          <w:szCs w:val="24"/>
        </w:rPr>
        <w:t xml:space="preserve">only </w:t>
      </w:r>
      <w:r w:rsidR="00B02F1E" w:rsidRPr="00B21DE8">
        <w:rPr>
          <w:rFonts w:ascii="Arial" w:hAnsi="Arial" w:cs="Arial"/>
          <w:sz w:val="24"/>
          <w:szCs w:val="24"/>
        </w:rPr>
        <w:t xml:space="preserve">right choice. This idea tends to be held mostly by vegans, not vegetarians, due to the fact that vegans strictly adhere to a diet that is devoid of any animal products. While there are plenty of vegans who are comfortable to sit at a table with meat eaters, a louder group demands that their extreme beliefs </w:t>
      </w:r>
      <w:r w:rsidR="00CD2451" w:rsidRPr="00B21DE8">
        <w:rPr>
          <w:rFonts w:ascii="Arial" w:hAnsi="Arial" w:cs="Arial"/>
          <w:sz w:val="24"/>
          <w:szCs w:val="24"/>
        </w:rPr>
        <w:t xml:space="preserve">should </w:t>
      </w:r>
      <w:r w:rsidR="00B02F1E" w:rsidRPr="00B21DE8">
        <w:rPr>
          <w:rFonts w:ascii="Arial" w:hAnsi="Arial" w:cs="Arial"/>
          <w:sz w:val="24"/>
          <w:szCs w:val="24"/>
        </w:rPr>
        <w:t xml:space="preserve">be </w:t>
      </w:r>
      <w:r w:rsidR="005825D3" w:rsidRPr="00B21DE8">
        <w:rPr>
          <w:rFonts w:ascii="Arial" w:hAnsi="Arial" w:cs="Arial"/>
          <w:sz w:val="24"/>
          <w:szCs w:val="24"/>
        </w:rPr>
        <w:t xml:space="preserve">the only ones heard. </w:t>
      </w:r>
      <w:r w:rsidR="00E35630" w:rsidRPr="00B21DE8">
        <w:rPr>
          <w:rFonts w:ascii="Arial" w:hAnsi="Arial" w:cs="Arial"/>
          <w:sz w:val="24"/>
          <w:szCs w:val="24"/>
        </w:rPr>
        <w:t>Th</w:t>
      </w:r>
      <w:r w:rsidR="004C4A9A" w:rsidRPr="00B21DE8">
        <w:rPr>
          <w:rFonts w:ascii="Arial" w:hAnsi="Arial" w:cs="Arial"/>
          <w:sz w:val="24"/>
          <w:szCs w:val="24"/>
        </w:rPr>
        <w:t>e</w:t>
      </w:r>
      <w:r w:rsidR="00E35630" w:rsidRPr="00B21DE8">
        <w:rPr>
          <w:rFonts w:ascii="Arial" w:hAnsi="Arial" w:cs="Arial"/>
          <w:sz w:val="24"/>
          <w:szCs w:val="24"/>
        </w:rPr>
        <w:t xml:space="preserve"> issue with veganism is that it has been politicized and weaponized within the </w:t>
      </w:r>
      <w:r w:rsidR="00113AFD" w:rsidRPr="00B21DE8">
        <w:rPr>
          <w:rFonts w:ascii="Arial" w:hAnsi="Arial" w:cs="Arial"/>
          <w:sz w:val="24"/>
          <w:szCs w:val="24"/>
        </w:rPr>
        <w:t>p</w:t>
      </w:r>
      <w:r w:rsidR="00E35630" w:rsidRPr="00B21DE8">
        <w:rPr>
          <w:rFonts w:ascii="Arial" w:hAnsi="Arial" w:cs="Arial"/>
          <w:sz w:val="24"/>
          <w:szCs w:val="24"/>
        </w:rPr>
        <w:t xml:space="preserve">ast ten years. </w:t>
      </w:r>
      <w:r w:rsidR="00113AFD" w:rsidRPr="00B21DE8">
        <w:rPr>
          <w:rFonts w:ascii="Arial" w:hAnsi="Arial" w:cs="Arial"/>
          <w:sz w:val="24"/>
          <w:szCs w:val="24"/>
        </w:rPr>
        <w:t xml:space="preserve">Veganism has become a virtue signal </w:t>
      </w:r>
      <w:r w:rsidR="00080604" w:rsidRPr="00B21DE8">
        <w:rPr>
          <w:rFonts w:ascii="Arial" w:hAnsi="Arial" w:cs="Arial"/>
          <w:sz w:val="24"/>
          <w:szCs w:val="24"/>
        </w:rPr>
        <w:t xml:space="preserve">– it’s no longer just a dietary choice, but a </w:t>
      </w:r>
      <w:r w:rsidR="00830A08" w:rsidRPr="00B21DE8">
        <w:rPr>
          <w:rFonts w:ascii="Arial" w:hAnsi="Arial" w:cs="Arial"/>
          <w:sz w:val="24"/>
          <w:szCs w:val="24"/>
        </w:rPr>
        <w:t>cause to rally behind.</w:t>
      </w:r>
      <w:r w:rsidR="00046316" w:rsidRPr="00B21DE8">
        <w:rPr>
          <w:rFonts w:ascii="Arial" w:hAnsi="Arial" w:cs="Arial"/>
          <w:sz w:val="24"/>
          <w:szCs w:val="24"/>
        </w:rPr>
        <w:t xml:space="preserve"> </w:t>
      </w:r>
      <w:r w:rsidR="00CD2451" w:rsidRPr="00B21DE8">
        <w:rPr>
          <w:rFonts w:ascii="Arial" w:hAnsi="Arial" w:cs="Arial"/>
          <w:sz w:val="24"/>
          <w:szCs w:val="24"/>
        </w:rPr>
        <w:t>Therein</w:t>
      </w:r>
      <w:r w:rsidR="00046316" w:rsidRPr="00B21DE8">
        <w:rPr>
          <w:rFonts w:ascii="Arial" w:hAnsi="Arial" w:cs="Arial"/>
          <w:sz w:val="24"/>
          <w:szCs w:val="24"/>
        </w:rPr>
        <w:t xml:space="preserve"> lies the issue</w:t>
      </w:r>
      <w:r w:rsidR="00CD2451" w:rsidRPr="00B21DE8">
        <w:rPr>
          <w:rFonts w:ascii="Arial" w:hAnsi="Arial" w:cs="Arial"/>
          <w:sz w:val="24"/>
          <w:szCs w:val="24"/>
        </w:rPr>
        <w:t xml:space="preserve"> with diets, they have transformed into a way of life for some individuals. </w:t>
      </w:r>
    </w:p>
    <w:p w14:paraId="55442892" w14:textId="77777777" w:rsidR="00303555" w:rsidRPr="00B21DE8" w:rsidRDefault="004C4A9A" w:rsidP="004C4A9A">
      <w:pPr>
        <w:ind w:firstLine="720"/>
        <w:rPr>
          <w:rFonts w:ascii="Arial" w:hAnsi="Arial" w:cs="Arial"/>
          <w:sz w:val="24"/>
          <w:szCs w:val="24"/>
        </w:rPr>
      </w:pPr>
      <w:r w:rsidRPr="00B21DE8">
        <w:rPr>
          <w:rFonts w:ascii="Arial" w:hAnsi="Arial" w:cs="Arial"/>
          <w:sz w:val="24"/>
          <w:szCs w:val="24"/>
        </w:rPr>
        <w:t>While veganism and vegetarianism make up only around 5% of the world population’s dietary preference, which would place the diet</w:t>
      </w:r>
      <w:r w:rsidR="00303555" w:rsidRPr="00B21DE8">
        <w:rPr>
          <w:rFonts w:ascii="Arial" w:hAnsi="Arial" w:cs="Arial"/>
          <w:sz w:val="24"/>
          <w:szCs w:val="24"/>
        </w:rPr>
        <w:t>s</w:t>
      </w:r>
      <w:r w:rsidRPr="00B21DE8">
        <w:rPr>
          <w:rFonts w:ascii="Arial" w:hAnsi="Arial" w:cs="Arial"/>
          <w:sz w:val="24"/>
          <w:szCs w:val="24"/>
        </w:rPr>
        <w:t xml:space="preserve"> in the minority, the inherently classist aspects of the diet</w:t>
      </w:r>
      <w:r w:rsidR="00303555" w:rsidRPr="00B21DE8">
        <w:rPr>
          <w:rFonts w:ascii="Arial" w:hAnsi="Arial" w:cs="Arial"/>
          <w:sz w:val="24"/>
          <w:szCs w:val="24"/>
        </w:rPr>
        <w:t>s</w:t>
      </w:r>
      <w:r w:rsidRPr="00B21DE8">
        <w:rPr>
          <w:rFonts w:ascii="Arial" w:hAnsi="Arial" w:cs="Arial"/>
          <w:sz w:val="24"/>
          <w:szCs w:val="24"/>
        </w:rPr>
        <w:t xml:space="preserve"> set </w:t>
      </w:r>
      <w:r w:rsidR="00303555" w:rsidRPr="00B21DE8">
        <w:rPr>
          <w:rFonts w:ascii="Arial" w:hAnsi="Arial" w:cs="Arial"/>
          <w:sz w:val="24"/>
          <w:szCs w:val="24"/>
        </w:rPr>
        <w:t>them</w:t>
      </w:r>
      <w:r w:rsidRPr="00B21DE8">
        <w:rPr>
          <w:rFonts w:ascii="Arial" w:hAnsi="Arial" w:cs="Arial"/>
          <w:sz w:val="24"/>
          <w:szCs w:val="24"/>
        </w:rPr>
        <w:t xml:space="preserve"> apart. The aforementioned price discrepancies between </w:t>
      </w:r>
      <w:r w:rsidR="00303555" w:rsidRPr="00B21DE8">
        <w:rPr>
          <w:rFonts w:ascii="Arial" w:hAnsi="Arial" w:cs="Arial"/>
          <w:sz w:val="24"/>
          <w:szCs w:val="24"/>
        </w:rPr>
        <w:t xml:space="preserve">regular products and vegan and vegetarian products forces the diet to be more exclusive, meaning that while it may be a minority, the diets are generally geared towards upper-middle and upper class, who are by no means a minority. </w:t>
      </w:r>
    </w:p>
    <w:p w14:paraId="22B8D758" w14:textId="29EA4996" w:rsidR="004C4A9A" w:rsidRPr="00B21DE8" w:rsidRDefault="00303555" w:rsidP="004C4A9A">
      <w:pPr>
        <w:ind w:firstLine="720"/>
        <w:rPr>
          <w:rFonts w:ascii="Arial" w:hAnsi="Arial" w:cs="Arial"/>
          <w:sz w:val="24"/>
          <w:szCs w:val="24"/>
        </w:rPr>
      </w:pPr>
      <w:r w:rsidRPr="00B21DE8">
        <w:rPr>
          <w:rFonts w:ascii="Arial" w:hAnsi="Arial" w:cs="Arial"/>
          <w:sz w:val="24"/>
          <w:szCs w:val="24"/>
        </w:rPr>
        <w:t>In all of this, what I think I’m trying to impress upon the reader is that it</w:t>
      </w:r>
      <w:r w:rsidR="00DC4B9E" w:rsidRPr="00B21DE8">
        <w:rPr>
          <w:rFonts w:ascii="Arial" w:hAnsi="Arial" w:cs="Arial"/>
          <w:sz w:val="24"/>
          <w:szCs w:val="24"/>
        </w:rPr>
        <w:t xml:space="preserve"> i</w:t>
      </w:r>
      <w:r w:rsidRPr="00B21DE8">
        <w:rPr>
          <w:rFonts w:ascii="Arial" w:hAnsi="Arial" w:cs="Arial"/>
          <w:sz w:val="24"/>
          <w:szCs w:val="24"/>
        </w:rPr>
        <w:t xml:space="preserve">s not appropriation to eat vegetarian or vegan foods, while not </w:t>
      </w:r>
      <w:r w:rsidR="00DC4B9E" w:rsidRPr="00B21DE8">
        <w:rPr>
          <w:rFonts w:ascii="Arial" w:hAnsi="Arial" w:cs="Arial"/>
          <w:sz w:val="24"/>
          <w:szCs w:val="24"/>
        </w:rPr>
        <w:t xml:space="preserve">strictly </w:t>
      </w:r>
      <w:r w:rsidRPr="00B21DE8">
        <w:rPr>
          <w:rFonts w:ascii="Arial" w:hAnsi="Arial" w:cs="Arial"/>
          <w:sz w:val="24"/>
          <w:szCs w:val="24"/>
        </w:rPr>
        <w:t xml:space="preserve">adhering to those diets. What </w:t>
      </w:r>
      <w:r w:rsidRPr="00B21DE8">
        <w:rPr>
          <w:rFonts w:ascii="Arial" w:hAnsi="Arial" w:cs="Arial"/>
          <w:i/>
          <w:sz w:val="24"/>
          <w:szCs w:val="24"/>
        </w:rPr>
        <w:t>is</w:t>
      </w:r>
      <w:r w:rsidRPr="00B21DE8">
        <w:rPr>
          <w:rFonts w:ascii="Arial" w:hAnsi="Arial" w:cs="Arial"/>
          <w:sz w:val="24"/>
          <w:szCs w:val="24"/>
        </w:rPr>
        <w:t xml:space="preserve"> appropriation is vegetarian or vegan foods that appropriate the cuisines of other cultures, while disregarding the individuals associated with those meals. It would seem that vegetarianism and veganism need to take an introspective look at what their diet stands for. Are they a cultural movement that encourages a plant-based diet for the sake of animal rights or are they a diet </w:t>
      </w:r>
      <w:r w:rsidR="007D5010" w:rsidRPr="00B21DE8">
        <w:rPr>
          <w:rFonts w:ascii="Arial" w:hAnsi="Arial" w:cs="Arial"/>
          <w:sz w:val="24"/>
          <w:szCs w:val="24"/>
        </w:rPr>
        <w:t xml:space="preserve">based on choice? </w:t>
      </w:r>
      <w:r w:rsidR="00DC4B9E" w:rsidRPr="00B21DE8">
        <w:rPr>
          <w:rFonts w:ascii="Arial" w:hAnsi="Arial" w:cs="Arial"/>
          <w:sz w:val="24"/>
          <w:szCs w:val="24"/>
        </w:rPr>
        <w:t xml:space="preserve">Are they willing to be more inclusive and breakdown the classist biases which limits who can join the community? Perhaps the reason why vegans and vegetarians are so quick to claim appropriation of their own largely white middle class culture is because they are subconsciously aware of the ways in which they have appropriated and disregarded the cultural cuisines of genuine minority groups of people of color. </w:t>
      </w:r>
    </w:p>
    <w:p w14:paraId="74EC92ED" w14:textId="77777777" w:rsidR="00DF6F88" w:rsidRDefault="00DF6F88" w:rsidP="00E5376A">
      <w:pPr>
        <w:rPr>
          <w:rFonts w:ascii="Arial" w:hAnsi="Arial" w:cs="Arial"/>
          <w:b/>
          <w:sz w:val="24"/>
          <w:szCs w:val="24"/>
        </w:rPr>
      </w:pPr>
    </w:p>
    <w:p w14:paraId="24116337" w14:textId="0917E659" w:rsidR="00E5376A" w:rsidRPr="00B21DE8" w:rsidRDefault="00E5376A" w:rsidP="00E5376A">
      <w:pPr>
        <w:rPr>
          <w:rFonts w:ascii="Arial" w:hAnsi="Arial" w:cs="Arial"/>
          <w:sz w:val="24"/>
          <w:szCs w:val="24"/>
        </w:rPr>
      </w:pPr>
      <w:r w:rsidRPr="00B21DE8">
        <w:rPr>
          <w:rFonts w:ascii="Arial" w:hAnsi="Arial" w:cs="Arial"/>
          <w:b/>
          <w:sz w:val="24"/>
          <w:szCs w:val="24"/>
        </w:rPr>
        <w:lastRenderedPageBreak/>
        <w:t>References</w:t>
      </w:r>
    </w:p>
    <w:p w14:paraId="5546F41F" w14:textId="131846C9" w:rsidR="005C005D" w:rsidRPr="005C005D" w:rsidRDefault="005C005D" w:rsidP="00270F44">
      <w:pPr>
        <w:pStyle w:val="CommentText"/>
        <w:ind w:left="720" w:hanging="720"/>
        <w:rPr>
          <w:rFonts w:ascii="Arial" w:hAnsi="Arial" w:cs="Arial"/>
          <w:color w:val="000000"/>
          <w:sz w:val="32"/>
          <w:szCs w:val="24"/>
          <w:shd w:val="clear" w:color="auto" w:fill="FFFFFF"/>
        </w:rPr>
      </w:pPr>
      <w:proofErr w:type="spellStart"/>
      <w:r w:rsidRPr="005C005D">
        <w:rPr>
          <w:rFonts w:ascii="Arial" w:hAnsi="Arial" w:cs="Arial"/>
          <w:color w:val="000000"/>
          <w:sz w:val="24"/>
          <w:shd w:val="clear" w:color="auto" w:fill="FFFFFF"/>
        </w:rPr>
        <w:t>Lockie</w:t>
      </w:r>
      <w:proofErr w:type="spellEnd"/>
      <w:r w:rsidRPr="005C005D">
        <w:rPr>
          <w:rFonts w:ascii="Arial" w:hAnsi="Arial" w:cs="Arial"/>
          <w:color w:val="000000"/>
          <w:sz w:val="24"/>
          <w:shd w:val="clear" w:color="auto" w:fill="FFFFFF"/>
        </w:rPr>
        <w:t>, S. (2013). Bastions of White Privilege? Reflections on the Racialization of Alternative Food Networks. </w:t>
      </w:r>
      <w:r w:rsidRPr="005C005D">
        <w:rPr>
          <w:rFonts w:ascii="Arial" w:hAnsi="Arial" w:cs="Arial"/>
          <w:i/>
          <w:iCs/>
          <w:color w:val="000000"/>
          <w:sz w:val="24"/>
          <w:shd w:val="clear" w:color="auto" w:fill="FFFFFF"/>
        </w:rPr>
        <w:t>The International Journal of Sociology of Agriculture and Food</w:t>
      </w:r>
      <w:r w:rsidRPr="005C005D">
        <w:rPr>
          <w:rFonts w:ascii="Arial" w:hAnsi="Arial" w:cs="Arial"/>
          <w:color w:val="000000"/>
          <w:sz w:val="24"/>
          <w:shd w:val="clear" w:color="auto" w:fill="FFFFFF"/>
        </w:rPr>
        <w:t>, 23(3), pp.409–418.</w:t>
      </w:r>
    </w:p>
    <w:p w14:paraId="37A3E170" w14:textId="46A56761" w:rsidR="0014105E" w:rsidRPr="00B21DE8" w:rsidRDefault="0014105E" w:rsidP="00270F44">
      <w:pPr>
        <w:pStyle w:val="CommentText"/>
        <w:ind w:left="720" w:hanging="720"/>
        <w:rPr>
          <w:rFonts w:ascii="Arial" w:hAnsi="Arial" w:cs="Arial"/>
          <w:color w:val="000000"/>
          <w:sz w:val="24"/>
          <w:szCs w:val="24"/>
          <w:shd w:val="clear" w:color="auto" w:fill="FFFFFF"/>
        </w:rPr>
      </w:pPr>
      <w:r w:rsidRPr="00B21DE8">
        <w:rPr>
          <w:rFonts w:ascii="Arial" w:hAnsi="Arial" w:cs="Arial"/>
          <w:color w:val="000000"/>
          <w:sz w:val="24"/>
          <w:szCs w:val="24"/>
          <w:shd w:val="clear" w:color="auto" w:fill="FFFFFF"/>
        </w:rPr>
        <w:t>Oladipo, G. 2018. </w:t>
      </w:r>
      <w:r w:rsidRPr="00B21DE8">
        <w:rPr>
          <w:rFonts w:ascii="Arial" w:hAnsi="Arial" w:cs="Arial"/>
          <w:i/>
          <w:iCs/>
          <w:color w:val="000000"/>
          <w:sz w:val="24"/>
          <w:szCs w:val="24"/>
          <w:shd w:val="clear" w:color="auto" w:fill="FFFFFF"/>
        </w:rPr>
        <w:t>Decolonizing veganism to make it more accessible and less racist | AFROPUNK</w:t>
      </w:r>
      <w:r w:rsidRPr="00B21DE8">
        <w:rPr>
          <w:rFonts w:ascii="Arial" w:hAnsi="Arial" w:cs="Arial"/>
          <w:color w:val="000000"/>
          <w:sz w:val="24"/>
          <w:szCs w:val="24"/>
          <w:shd w:val="clear" w:color="auto" w:fill="FFFFFF"/>
        </w:rPr>
        <w:t xml:space="preserve">. AFROPUNK. http://afropunk.com/2017/11/decolonizing-veganism-make-accessible-less-racist/ </w:t>
      </w:r>
    </w:p>
    <w:p w14:paraId="03598DEC" w14:textId="7704A5A7" w:rsidR="0014105E" w:rsidRDefault="0014105E" w:rsidP="00270F44">
      <w:pPr>
        <w:pStyle w:val="CommentText"/>
        <w:ind w:left="720" w:hanging="720"/>
        <w:rPr>
          <w:rFonts w:ascii="Arial" w:hAnsi="Arial" w:cs="Arial"/>
          <w:color w:val="000000"/>
          <w:sz w:val="24"/>
          <w:szCs w:val="24"/>
          <w:shd w:val="clear" w:color="auto" w:fill="FFFFFF"/>
        </w:rPr>
      </w:pPr>
      <w:r w:rsidRPr="00B21DE8">
        <w:rPr>
          <w:rFonts w:ascii="Arial" w:hAnsi="Arial" w:cs="Arial"/>
          <w:color w:val="000000"/>
          <w:sz w:val="24"/>
          <w:szCs w:val="24"/>
          <w:shd w:val="clear" w:color="auto" w:fill="FFFFFF"/>
        </w:rPr>
        <w:t>Shah, K. 2018. </w:t>
      </w:r>
      <w:r w:rsidRPr="00B21DE8">
        <w:rPr>
          <w:rFonts w:ascii="Arial" w:hAnsi="Arial" w:cs="Arial"/>
          <w:i/>
          <w:iCs/>
          <w:color w:val="000000"/>
          <w:sz w:val="24"/>
          <w:szCs w:val="24"/>
          <w:shd w:val="clear" w:color="auto" w:fill="FFFFFF"/>
        </w:rPr>
        <w:t>The Secret Vegan War You Didn't Know Existed</w:t>
      </w:r>
      <w:r w:rsidRPr="00B21DE8">
        <w:rPr>
          <w:rFonts w:ascii="Arial" w:hAnsi="Arial" w:cs="Arial"/>
          <w:color w:val="000000"/>
          <w:sz w:val="24"/>
          <w:szCs w:val="24"/>
          <w:shd w:val="clear" w:color="auto" w:fill="FFFFFF"/>
        </w:rPr>
        <w:t xml:space="preserve">. Thrillist. https://www.thrillist.com/eat/nation/vegan-race-wars-white-veganism </w:t>
      </w:r>
    </w:p>
    <w:p w14:paraId="0853E4D8" w14:textId="5CFB3400" w:rsidR="00385310" w:rsidRPr="00B21DE8" w:rsidRDefault="00385310" w:rsidP="00270F44">
      <w:pPr>
        <w:pStyle w:val="CommentText"/>
        <w:ind w:left="720" w:hanging="720"/>
        <w:rPr>
          <w:rFonts w:ascii="Arial" w:hAnsi="Arial" w:cs="Arial"/>
          <w:color w:val="000000"/>
          <w:sz w:val="24"/>
          <w:szCs w:val="24"/>
          <w:shd w:val="clear" w:color="auto" w:fill="FFFFFF"/>
        </w:rPr>
      </w:pPr>
      <w:r w:rsidRPr="00385310">
        <w:rPr>
          <w:rFonts w:ascii="Arial" w:hAnsi="Arial" w:cs="Arial"/>
          <w:color w:val="000000"/>
          <w:sz w:val="24"/>
          <w:szCs w:val="24"/>
          <w:shd w:val="clear" w:color="auto" w:fill="FFFFFF"/>
        </w:rPr>
        <w:t>Slocum, R. 2007</w:t>
      </w:r>
      <w:r>
        <w:rPr>
          <w:rFonts w:ascii="Arial" w:hAnsi="Arial" w:cs="Arial"/>
          <w:color w:val="000000"/>
          <w:sz w:val="24"/>
          <w:szCs w:val="24"/>
          <w:shd w:val="clear" w:color="auto" w:fill="FFFFFF"/>
        </w:rPr>
        <w:t>.</w:t>
      </w:r>
      <w:r w:rsidRPr="00385310">
        <w:rPr>
          <w:rFonts w:ascii="Arial" w:hAnsi="Arial" w:cs="Arial"/>
          <w:color w:val="000000"/>
          <w:sz w:val="24"/>
          <w:szCs w:val="24"/>
          <w:shd w:val="clear" w:color="auto" w:fill="FFFFFF"/>
        </w:rPr>
        <w:t xml:space="preserve"> </w:t>
      </w:r>
      <w:r w:rsidRPr="00385310">
        <w:rPr>
          <w:rFonts w:ascii="Arial" w:hAnsi="Arial" w:cs="Arial"/>
          <w:i/>
          <w:color w:val="000000"/>
          <w:sz w:val="24"/>
          <w:szCs w:val="24"/>
          <w:shd w:val="clear" w:color="auto" w:fill="FFFFFF"/>
        </w:rPr>
        <w:t>Whiteness, space and alternative food practice</w:t>
      </w:r>
      <w:r>
        <w:rPr>
          <w:rFonts w:ascii="Arial" w:hAnsi="Arial" w:cs="Arial"/>
          <w:color w:val="000000"/>
          <w:sz w:val="24"/>
          <w:szCs w:val="24"/>
          <w:shd w:val="clear" w:color="auto" w:fill="FFFFFF"/>
        </w:rPr>
        <w:t xml:space="preserve">. </w:t>
      </w:r>
      <w:proofErr w:type="spellStart"/>
      <w:r w:rsidRPr="00385310">
        <w:rPr>
          <w:rFonts w:ascii="Arial" w:hAnsi="Arial" w:cs="Arial"/>
          <w:color w:val="000000"/>
          <w:sz w:val="24"/>
          <w:szCs w:val="24"/>
          <w:shd w:val="clear" w:color="auto" w:fill="FFFFFF"/>
        </w:rPr>
        <w:t>Geoforum</w:t>
      </w:r>
      <w:proofErr w:type="spellEnd"/>
      <w:r>
        <w:rPr>
          <w:rFonts w:ascii="Arial" w:hAnsi="Arial" w:cs="Arial"/>
          <w:color w:val="000000"/>
          <w:sz w:val="24"/>
          <w:szCs w:val="24"/>
          <w:shd w:val="clear" w:color="auto" w:fill="FFFFFF"/>
        </w:rPr>
        <w:t>.</w:t>
      </w:r>
      <w:r w:rsidRPr="00385310">
        <w:rPr>
          <w:rFonts w:ascii="Arial" w:hAnsi="Arial" w:cs="Arial"/>
          <w:color w:val="000000"/>
          <w:sz w:val="24"/>
          <w:szCs w:val="24"/>
          <w:shd w:val="clear" w:color="auto" w:fill="FFFFFF"/>
        </w:rPr>
        <w:t xml:space="preserve"> 38, pp. 520–533.</w:t>
      </w:r>
    </w:p>
    <w:p w14:paraId="68D01AFE" w14:textId="7AE0E8FA" w:rsidR="00E5376A" w:rsidRPr="00B21DE8" w:rsidRDefault="00E5376A" w:rsidP="00270F44">
      <w:pPr>
        <w:pStyle w:val="CommentText"/>
        <w:ind w:left="720" w:hanging="720"/>
        <w:rPr>
          <w:rFonts w:ascii="Arial" w:hAnsi="Arial" w:cs="Arial"/>
          <w:color w:val="000000"/>
          <w:sz w:val="24"/>
          <w:szCs w:val="24"/>
          <w:shd w:val="clear" w:color="auto" w:fill="FFFFFF"/>
        </w:rPr>
      </w:pPr>
      <w:r w:rsidRPr="00B21DE8">
        <w:rPr>
          <w:rFonts w:ascii="Arial" w:hAnsi="Arial" w:cs="Arial"/>
          <w:color w:val="000000"/>
          <w:sz w:val="24"/>
          <w:szCs w:val="24"/>
          <w:shd w:val="clear" w:color="auto" w:fill="FFFFFF"/>
        </w:rPr>
        <w:t>Street-Porter, J. 2018. </w:t>
      </w:r>
      <w:r w:rsidRPr="00B21DE8">
        <w:rPr>
          <w:rFonts w:ascii="Arial" w:hAnsi="Arial" w:cs="Arial"/>
          <w:i/>
          <w:iCs/>
          <w:color w:val="000000"/>
          <w:sz w:val="24"/>
          <w:szCs w:val="24"/>
          <w:shd w:val="clear" w:color="auto" w:fill="FFFFFF"/>
        </w:rPr>
        <w:t>Vegans hurt their case by being too extreme</w:t>
      </w:r>
      <w:r w:rsidRPr="00B21DE8">
        <w:rPr>
          <w:rFonts w:ascii="Arial" w:hAnsi="Arial" w:cs="Arial"/>
          <w:color w:val="000000"/>
          <w:sz w:val="24"/>
          <w:szCs w:val="24"/>
          <w:shd w:val="clear" w:color="auto" w:fill="FFFFFF"/>
        </w:rPr>
        <w:t xml:space="preserve">. The Independent. https://www.independent.co.uk/voices/vegans-veganism-ham-sandwich-jeremy-vine-show-a8190646.html </w:t>
      </w:r>
    </w:p>
    <w:p w14:paraId="30207909" w14:textId="18A8D265" w:rsidR="00E5376A" w:rsidRPr="00B21DE8" w:rsidRDefault="00E5376A" w:rsidP="00270F44">
      <w:pPr>
        <w:ind w:left="720" w:hanging="720"/>
        <w:rPr>
          <w:rFonts w:ascii="Arial" w:hAnsi="Arial" w:cs="Arial"/>
          <w:sz w:val="24"/>
          <w:szCs w:val="24"/>
        </w:rPr>
      </w:pPr>
      <w:r w:rsidRPr="00B21DE8">
        <w:rPr>
          <w:rFonts w:ascii="Arial" w:hAnsi="Arial" w:cs="Arial"/>
          <w:color w:val="000000"/>
          <w:sz w:val="24"/>
          <w:szCs w:val="24"/>
          <w:shd w:val="clear" w:color="auto" w:fill="FFFFFF"/>
        </w:rPr>
        <w:t xml:space="preserve">Val. 2016. </w:t>
      </w:r>
      <w:r w:rsidRPr="00B21DE8">
        <w:rPr>
          <w:rFonts w:ascii="Arial" w:hAnsi="Arial" w:cs="Arial"/>
          <w:i/>
          <w:color w:val="000000"/>
          <w:sz w:val="24"/>
          <w:szCs w:val="24"/>
          <w:shd w:val="clear" w:color="auto" w:fill="FFFFFF"/>
        </w:rPr>
        <w:t>How Veganism Can Be Culturally Insensitive</w:t>
      </w:r>
      <w:r w:rsidRPr="00B21DE8">
        <w:rPr>
          <w:rFonts w:ascii="Arial" w:hAnsi="Arial" w:cs="Arial"/>
          <w:color w:val="000000"/>
          <w:sz w:val="24"/>
          <w:szCs w:val="24"/>
          <w:shd w:val="clear" w:color="auto" w:fill="FFFFFF"/>
        </w:rPr>
        <w:t>. Affinity Magazine. http://affinitymagazine.us/2016/10/06/how-veganism-can-be-culturally-insensitive/</w:t>
      </w:r>
    </w:p>
    <w:sectPr w:rsidR="00E5376A" w:rsidRPr="00B21DE8" w:rsidSect="00DF6F88">
      <w:headerReference w:type="default" r:id="rId6"/>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FBDD68" w14:textId="77777777" w:rsidR="00496D2B" w:rsidRDefault="00496D2B" w:rsidP="00B21DE8">
      <w:pPr>
        <w:spacing w:after="0" w:line="240" w:lineRule="auto"/>
      </w:pPr>
      <w:r>
        <w:separator/>
      </w:r>
    </w:p>
  </w:endnote>
  <w:endnote w:type="continuationSeparator" w:id="0">
    <w:p w14:paraId="1660B77D" w14:textId="77777777" w:rsidR="00496D2B" w:rsidRDefault="00496D2B" w:rsidP="00B21D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4D94C6" w14:textId="77777777" w:rsidR="00496D2B" w:rsidRDefault="00496D2B" w:rsidP="00B21DE8">
      <w:pPr>
        <w:spacing w:after="0" w:line="240" w:lineRule="auto"/>
      </w:pPr>
      <w:r>
        <w:separator/>
      </w:r>
    </w:p>
  </w:footnote>
  <w:footnote w:type="continuationSeparator" w:id="0">
    <w:p w14:paraId="1DCC821E" w14:textId="77777777" w:rsidR="00496D2B" w:rsidRDefault="00496D2B" w:rsidP="00B21D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5612758"/>
      <w:docPartObj>
        <w:docPartGallery w:val="Page Numbers (Top of Page)"/>
        <w:docPartUnique/>
      </w:docPartObj>
    </w:sdtPr>
    <w:sdtEndPr>
      <w:rPr>
        <w:rFonts w:ascii="Arial" w:hAnsi="Arial" w:cs="Arial"/>
        <w:noProof/>
      </w:rPr>
    </w:sdtEndPr>
    <w:sdtContent>
      <w:p w14:paraId="0A4B2764" w14:textId="3A1DA137" w:rsidR="00B21DE8" w:rsidRPr="00B21DE8" w:rsidRDefault="00B21DE8">
        <w:pPr>
          <w:pStyle w:val="Header"/>
          <w:jc w:val="right"/>
          <w:rPr>
            <w:rFonts w:ascii="Arial" w:hAnsi="Arial" w:cs="Arial"/>
          </w:rPr>
        </w:pPr>
        <w:r w:rsidRPr="00B21DE8">
          <w:rPr>
            <w:rFonts w:ascii="Arial" w:hAnsi="Arial" w:cs="Arial"/>
          </w:rPr>
          <w:fldChar w:fldCharType="begin"/>
        </w:r>
        <w:r w:rsidRPr="00B21DE8">
          <w:rPr>
            <w:rFonts w:ascii="Arial" w:hAnsi="Arial" w:cs="Arial"/>
          </w:rPr>
          <w:instrText xml:space="preserve"> PAGE   \* MERGEFORMAT </w:instrText>
        </w:r>
        <w:r w:rsidRPr="00B21DE8">
          <w:rPr>
            <w:rFonts w:ascii="Arial" w:hAnsi="Arial" w:cs="Arial"/>
          </w:rPr>
          <w:fldChar w:fldCharType="separate"/>
        </w:r>
        <w:r w:rsidRPr="00B21DE8">
          <w:rPr>
            <w:rFonts w:ascii="Arial" w:hAnsi="Arial" w:cs="Arial"/>
            <w:noProof/>
          </w:rPr>
          <w:t>2</w:t>
        </w:r>
        <w:r w:rsidRPr="00B21DE8">
          <w:rPr>
            <w:rFonts w:ascii="Arial" w:hAnsi="Arial" w:cs="Arial"/>
            <w:noProof/>
          </w:rPr>
          <w:fldChar w:fldCharType="end"/>
        </w:r>
      </w:p>
    </w:sdtContent>
  </w:sdt>
  <w:p w14:paraId="348DC22D" w14:textId="77777777" w:rsidR="00B21DE8" w:rsidRDefault="00B21DE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7F47"/>
    <w:rsid w:val="000155ED"/>
    <w:rsid w:val="00040071"/>
    <w:rsid w:val="00046316"/>
    <w:rsid w:val="00051396"/>
    <w:rsid w:val="00080604"/>
    <w:rsid w:val="00113AFD"/>
    <w:rsid w:val="0014105E"/>
    <w:rsid w:val="001C3AF4"/>
    <w:rsid w:val="00270F44"/>
    <w:rsid w:val="002B0D3F"/>
    <w:rsid w:val="00303555"/>
    <w:rsid w:val="00385310"/>
    <w:rsid w:val="003C1186"/>
    <w:rsid w:val="00496D2B"/>
    <w:rsid w:val="004C4A9A"/>
    <w:rsid w:val="005252AA"/>
    <w:rsid w:val="00530344"/>
    <w:rsid w:val="00547F47"/>
    <w:rsid w:val="005825D3"/>
    <w:rsid w:val="005C005D"/>
    <w:rsid w:val="005F0083"/>
    <w:rsid w:val="007903BF"/>
    <w:rsid w:val="007D5010"/>
    <w:rsid w:val="00830A08"/>
    <w:rsid w:val="00831D2E"/>
    <w:rsid w:val="00847C04"/>
    <w:rsid w:val="0087276D"/>
    <w:rsid w:val="00A02BEF"/>
    <w:rsid w:val="00AB3297"/>
    <w:rsid w:val="00B02F1E"/>
    <w:rsid w:val="00B21DE8"/>
    <w:rsid w:val="00C26957"/>
    <w:rsid w:val="00CD2451"/>
    <w:rsid w:val="00CE25DE"/>
    <w:rsid w:val="00CF45E1"/>
    <w:rsid w:val="00D273B3"/>
    <w:rsid w:val="00D74462"/>
    <w:rsid w:val="00DC4B9E"/>
    <w:rsid w:val="00DF6F88"/>
    <w:rsid w:val="00E35630"/>
    <w:rsid w:val="00E5376A"/>
    <w:rsid w:val="00F603A0"/>
    <w:rsid w:val="00F80D8A"/>
    <w:rsid w:val="4D6935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EFE0D0"/>
  <w15:chartTrackingRefBased/>
  <w15:docId w15:val="{955A7732-0025-4385-92DD-65C0978A12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CE25DE"/>
    <w:rPr>
      <w:sz w:val="16"/>
      <w:szCs w:val="16"/>
    </w:rPr>
  </w:style>
  <w:style w:type="paragraph" w:styleId="CommentText">
    <w:name w:val="annotation text"/>
    <w:basedOn w:val="Normal"/>
    <w:link w:val="CommentTextChar"/>
    <w:uiPriority w:val="99"/>
    <w:semiHidden/>
    <w:unhideWhenUsed/>
    <w:rsid w:val="00CE25DE"/>
    <w:pPr>
      <w:spacing w:line="240" w:lineRule="auto"/>
    </w:pPr>
    <w:rPr>
      <w:sz w:val="20"/>
      <w:szCs w:val="20"/>
    </w:rPr>
  </w:style>
  <w:style w:type="character" w:customStyle="1" w:styleId="CommentTextChar">
    <w:name w:val="Comment Text Char"/>
    <w:basedOn w:val="DefaultParagraphFont"/>
    <w:link w:val="CommentText"/>
    <w:uiPriority w:val="99"/>
    <w:semiHidden/>
    <w:rsid w:val="00CE25DE"/>
    <w:rPr>
      <w:sz w:val="20"/>
      <w:szCs w:val="20"/>
    </w:rPr>
  </w:style>
  <w:style w:type="paragraph" w:styleId="CommentSubject">
    <w:name w:val="annotation subject"/>
    <w:basedOn w:val="CommentText"/>
    <w:next w:val="CommentText"/>
    <w:link w:val="CommentSubjectChar"/>
    <w:uiPriority w:val="99"/>
    <w:semiHidden/>
    <w:unhideWhenUsed/>
    <w:rsid w:val="00CE25DE"/>
    <w:rPr>
      <w:b/>
      <w:bCs/>
    </w:rPr>
  </w:style>
  <w:style w:type="character" w:customStyle="1" w:styleId="CommentSubjectChar">
    <w:name w:val="Comment Subject Char"/>
    <w:basedOn w:val="CommentTextChar"/>
    <w:link w:val="CommentSubject"/>
    <w:uiPriority w:val="99"/>
    <w:semiHidden/>
    <w:rsid w:val="00CE25DE"/>
    <w:rPr>
      <w:b/>
      <w:bCs/>
      <w:sz w:val="20"/>
      <w:szCs w:val="20"/>
    </w:rPr>
  </w:style>
  <w:style w:type="paragraph" w:styleId="BalloonText">
    <w:name w:val="Balloon Text"/>
    <w:basedOn w:val="Normal"/>
    <w:link w:val="BalloonTextChar"/>
    <w:uiPriority w:val="99"/>
    <w:semiHidden/>
    <w:unhideWhenUsed/>
    <w:rsid w:val="00CE25D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E25DE"/>
    <w:rPr>
      <w:rFonts w:ascii="Segoe UI" w:hAnsi="Segoe UI" w:cs="Segoe UI"/>
      <w:sz w:val="18"/>
      <w:szCs w:val="18"/>
    </w:rPr>
  </w:style>
  <w:style w:type="paragraph" w:styleId="Header">
    <w:name w:val="header"/>
    <w:basedOn w:val="Normal"/>
    <w:link w:val="HeaderChar"/>
    <w:uiPriority w:val="99"/>
    <w:unhideWhenUsed/>
    <w:rsid w:val="00B21DE8"/>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1DE8"/>
  </w:style>
  <w:style w:type="paragraph" w:styleId="Footer">
    <w:name w:val="footer"/>
    <w:basedOn w:val="Normal"/>
    <w:link w:val="FooterChar"/>
    <w:uiPriority w:val="99"/>
    <w:unhideWhenUsed/>
    <w:rsid w:val="00B21DE8"/>
    <w:pPr>
      <w:tabs>
        <w:tab w:val="center" w:pos="4680"/>
        <w:tab w:val="right" w:pos="9360"/>
      </w:tabs>
      <w:spacing w:after="0" w:line="240" w:lineRule="auto"/>
    </w:pPr>
  </w:style>
  <w:style w:type="character" w:customStyle="1" w:styleId="FooterChar">
    <w:name w:val="Footer Char"/>
    <w:basedOn w:val="DefaultParagraphFont"/>
    <w:link w:val="Footer"/>
    <w:uiPriority w:val="99"/>
    <w:rsid w:val="00B21DE8"/>
  </w:style>
  <w:style w:type="character" w:styleId="Hyperlink">
    <w:name w:val="Hyperlink"/>
    <w:basedOn w:val="DefaultParagraphFont"/>
    <w:uiPriority w:val="99"/>
    <w:unhideWhenUsed/>
    <w:rsid w:val="00385310"/>
    <w:rPr>
      <w:color w:val="0563C1" w:themeColor="hyperlink"/>
      <w:u w:val="single"/>
    </w:rPr>
  </w:style>
  <w:style w:type="character" w:styleId="UnresolvedMention">
    <w:name w:val="Unresolved Mention"/>
    <w:basedOn w:val="DefaultParagraphFont"/>
    <w:uiPriority w:val="99"/>
    <w:semiHidden/>
    <w:unhideWhenUsed/>
    <w:rsid w:val="00385310"/>
    <w:rPr>
      <w:color w:val="605E5C"/>
      <w:shd w:val="clear" w:color="auto" w:fill="E1DFDD"/>
    </w:rPr>
  </w:style>
  <w:style w:type="paragraph" w:styleId="NoSpacing">
    <w:name w:val="No Spacing"/>
    <w:link w:val="NoSpacingChar"/>
    <w:uiPriority w:val="1"/>
    <w:qFormat/>
    <w:rsid w:val="00DF6F88"/>
    <w:pPr>
      <w:spacing w:after="0" w:line="240" w:lineRule="auto"/>
    </w:pPr>
    <w:rPr>
      <w:rFonts w:eastAsiaTheme="minorEastAsia"/>
    </w:rPr>
  </w:style>
  <w:style w:type="character" w:customStyle="1" w:styleId="NoSpacingChar">
    <w:name w:val="No Spacing Char"/>
    <w:basedOn w:val="DefaultParagraphFont"/>
    <w:link w:val="NoSpacing"/>
    <w:uiPriority w:val="1"/>
    <w:rsid w:val="00DF6F88"/>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1132</Words>
  <Characters>6458</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Maggie lovitt</dc:creator>
  <cp:keywords/>
  <dc:description/>
  <cp:lastModifiedBy>Maggie lovitt</cp:lastModifiedBy>
  <cp:revision>3</cp:revision>
  <cp:lastPrinted>2018-11-28T19:00:00Z</cp:lastPrinted>
  <dcterms:created xsi:type="dcterms:W3CDTF">2018-12-25T15:44:00Z</dcterms:created>
  <dcterms:modified xsi:type="dcterms:W3CDTF">2018-12-25T16:37:00Z</dcterms:modified>
</cp:coreProperties>
</file>