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E71761" w14:textId="77777777" w:rsidR="00DB3D32" w:rsidRPr="0017480C" w:rsidRDefault="00DB3D32" w:rsidP="00092C6F">
      <w:pPr>
        <w:spacing w:line="360" w:lineRule="auto"/>
        <w:jc w:val="center"/>
        <w:rPr>
          <w:rFonts w:ascii="Times New Roman" w:eastAsia="Times New Roman" w:hAnsi="Times New Roman" w:cs="Times New Roman"/>
          <w:color w:val="000000" w:themeColor="text1"/>
          <w:sz w:val="32"/>
          <w:szCs w:val="32"/>
          <w:lang w:val="en-GB"/>
        </w:rPr>
      </w:pPr>
    </w:p>
    <w:p w14:paraId="2E0A7EB4" w14:textId="77777777" w:rsidR="00DB3D32" w:rsidRPr="0017480C" w:rsidRDefault="00DB3D32" w:rsidP="0017480C">
      <w:pPr>
        <w:spacing w:line="360" w:lineRule="auto"/>
        <w:rPr>
          <w:rFonts w:ascii="Times New Roman" w:eastAsia="Times New Roman" w:hAnsi="Times New Roman" w:cs="Times New Roman"/>
          <w:color w:val="000000" w:themeColor="text1"/>
          <w:sz w:val="32"/>
          <w:szCs w:val="32"/>
          <w:lang w:val="en-GB"/>
        </w:rPr>
      </w:pPr>
    </w:p>
    <w:p w14:paraId="63AB9D0D" w14:textId="77777777" w:rsidR="00DB3D32" w:rsidRPr="0017480C" w:rsidRDefault="00DB3D32" w:rsidP="00092C6F">
      <w:pPr>
        <w:spacing w:line="360" w:lineRule="auto"/>
        <w:jc w:val="center"/>
        <w:rPr>
          <w:rFonts w:ascii="Times New Roman" w:eastAsia="Times New Roman" w:hAnsi="Times New Roman" w:cs="Times New Roman"/>
          <w:color w:val="000000" w:themeColor="text1"/>
          <w:sz w:val="32"/>
          <w:szCs w:val="32"/>
          <w:lang w:val="en-GB"/>
        </w:rPr>
      </w:pPr>
    </w:p>
    <w:p w14:paraId="49B4D782" w14:textId="4E37A4A5" w:rsidR="00E34E2C" w:rsidRPr="006B0001" w:rsidRDefault="00E26E42" w:rsidP="006B0001">
      <w:pPr>
        <w:spacing w:line="360" w:lineRule="auto"/>
        <w:jc w:val="center"/>
        <w:rPr>
          <w:rFonts w:eastAsia="Times New Roman"/>
          <w:color w:val="000000" w:themeColor="text1"/>
          <w:sz w:val="36"/>
          <w:szCs w:val="36"/>
          <w:lang w:val="en-GB"/>
        </w:rPr>
      </w:pPr>
      <w:r w:rsidRPr="006B0001">
        <w:rPr>
          <w:rFonts w:eastAsia="Times New Roman"/>
          <w:color w:val="000000" w:themeColor="text1"/>
          <w:sz w:val="36"/>
          <w:szCs w:val="36"/>
          <w:lang w:val="en-GB"/>
        </w:rPr>
        <w:t>MANAGEMENT AND ORGANISATIONAL BEHAVIOUR</w:t>
      </w:r>
    </w:p>
    <w:p w14:paraId="47B42A8E" w14:textId="36A19CBE" w:rsidR="006B0001" w:rsidRPr="006B0001" w:rsidRDefault="006B0001" w:rsidP="006B0001">
      <w:pPr>
        <w:spacing w:line="360" w:lineRule="auto"/>
        <w:jc w:val="center"/>
        <w:rPr>
          <w:rFonts w:eastAsia="Times New Roman"/>
          <w:color w:val="000000" w:themeColor="text1"/>
          <w:sz w:val="36"/>
          <w:szCs w:val="36"/>
          <w:lang w:val="en-GB"/>
        </w:rPr>
      </w:pPr>
      <w:r w:rsidRPr="006B0001">
        <w:rPr>
          <w:sz w:val="36"/>
          <w:szCs w:val="36"/>
        </w:rPr>
        <w:t>M5X01924LON</w:t>
      </w:r>
    </w:p>
    <w:p w14:paraId="0AFF023D" w14:textId="13D95597" w:rsidR="006B0001" w:rsidRPr="006B0001" w:rsidRDefault="006B0001" w:rsidP="006B0001">
      <w:pPr>
        <w:spacing w:line="360" w:lineRule="auto"/>
        <w:jc w:val="center"/>
        <w:rPr>
          <w:rFonts w:eastAsia="Times New Roman"/>
          <w:color w:val="000000" w:themeColor="text1"/>
          <w:sz w:val="36"/>
          <w:szCs w:val="36"/>
          <w:lang w:val="en-GB"/>
        </w:rPr>
      </w:pPr>
      <w:r w:rsidRPr="006B0001">
        <w:rPr>
          <w:rFonts w:eastAsia="Times New Roman"/>
          <w:color w:val="000000" w:themeColor="text1"/>
          <w:sz w:val="36"/>
          <w:szCs w:val="36"/>
          <w:lang w:val="en-GB"/>
        </w:rPr>
        <w:t>Student</w:t>
      </w:r>
      <w:r w:rsidR="0017480C" w:rsidRPr="006B0001">
        <w:rPr>
          <w:rFonts w:eastAsia="Times New Roman"/>
          <w:color w:val="000000" w:themeColor="text1"/>
          <w:sz w:val="36"/>
          <w:szCs w:val="36"/>
          <w:lang w:val="en-GB"/>
        </w:rPr>
        <w:t>: Borislav Bilitkov</w:t>
      </w:r>
    </w:p>
    <w:p w14:paraId="13B53722" w14:textId="56439207" w:rsidR="006B0001" w:rsidRPr="006B0001" w:rsidRDefault="006B0001" w:rsidP="006B0001">
      <w:pPr>
        <w:spacing w:line="360" w:lineRule="auto"/>
        <w:jc w:val="center"/>
        <w:rPr>
          <w:rFonts w:eastAsia="Times New Roman"/>
          <w:color w:val="000000" w:themeColor="text1"/>
          <w:sz w:val="36"/>
          <w:szCs w:val="36"/>
          <w:lang w:val="en-GB"/>
        </w:rPr>
      </w:pPr>
      <w:r w:rsidRPr="006B0001">
        <w:rPr>
          <w:rFonts w:eastAsia="Times New Roman"/>
          <w:color w:val="000000" w:themeColor="text1"/>
          <w:sz w:val="36"/>
          <w:szCs w:val="36"/>
          <w:lang w:val="en-GB"/>
        </w:rPr>
        <w:t>1816951</w:t>
      </w:r>
    </w:p>
    <w:p w14:paraId="79460296" w14:textId="1DB88C3B" w:rsidR="006B0001" w:rsidRPr="006B0001" w:rsidRDefault="006B0001" w:rsidP="006B0001">
      <w:pPr>
        <w:spacing w:line="360" w:lineRule="auto"/>
        <w:jc w:val="center"/>
        <w:rPr>
          <w:rFonts w:eastAsia="Times New Roman"/>
          <w:color w:val="000000" w:themeColor="text1"/>
          <w:sz w:val="36"/>
          <w:szCs w:val="36"/>
          <w:lang w:val="en-GB"/>
        </w:rPr>
      </w:pPr>
      <w:r w:rsidRPr="006B0001">
        <w:rPr>
          <w:rFonts w:eastAsia="Times New Roman"/>
          <w:color w:val="000000" w:themeColor="text1"/>
          <w:sz w:val="36"/>
          <w:szCs w:val="36"/>
          <w:lang w:val="en-GB"/>
        </w:rPr>
        <w:t xml:space="preserve">Lecturer: </w:t>
      </w:r>
      <w:r w:rsidRPr="006B0001">
        <w:rPr>
          <w:sz w:val="36"/>
          <w:szCs w:val="36"/>
        </w:rPr>
        <w:t>Dr Janet Green</w:t>
      </w:r>
    </w:p>
    <w:p w14:paraId="39BC839F" w14:textId="77777777" w:rsidR="00E34E2C" w:rsidRPr="0017480C" w:rsidRDefault="00E34E2C" w:rsidP="00092C6F">
      <w:pPr>
        <w:spacing w:line="360" w:lineRule="auto"/>
        <w:rPr>
          <w:rFonts w:ascii="Times New Roman" w:eastAsia="Times New Roman" w:hAnsi="Times New Roman" w:cs="Times New Roman"/>
          <w:color w:val="000000" w:themeColor="text1"/>
          <w:sz w:val="32"/>
          <w:szCs w:val="32"/>
          <w:lang w:val="en-GB"/>
        </w:rPr>
      </w:pPr>
      <w:r w:rsidRPr="0017480C">
        <w:rPr>
          <w:rFonts w:ascii="Times New Roman" w:eastAsia="Times New Roman" w:hAnsi="Times New Roman" w:cs="Times New Roman"/>
          <w:color w:val="000000" w:themeColor="text1"/>
          <w:sz w:val="32"/>
          <w:szCs w:val="32"/>
          <w:lang w:val="en-GB"/>
        </w:rPr>
        <w:br w:type="page"/>
      </w:r>
    </w:p>
    <w:bookmarkStart w:id="0" w:name="_Toc45629950" w:displacedByCustomXml="next"/>
    <w:bookmarkStart w:id="1" w:name="_Toc45631983" w:displacedByCustomXml="next"/>
    <w:sdt>
      <w:sdtPr>
        <w:rPr>
          <w:rFonts w:ascii="Times New Roman" w:eastAsia="Arial" w:hAnsi="Times New Roman" w:cs="Times New Roman"/>
          <w:color w:val="auto"/>
          <w:sz w:val="24"/>
          <w:szCs w:val="24"/>
          <w:lang w:val="en-IN" w:eastAsia="en-IN"/>
        </w:rPr>
        <w:id w:val="348835136"/>
        <w:docPartObj>
          <w:docPartGallery w:val="Table of Contents"/>
          <w:docPartUnique/>
        </w:docPartObj>
      </w:sdtPr>
      <w:sdtEndPr/>
      <w:sdtContent>
        <w:p w14:paraId="10124C19" w14:textId="77777777" w:rsidR="00FC218C" w:rsidRPr="001924E7" w:rsidRDefault="00FC218C" w:rsidP="00EC7627">
          <w:pPr>
            <w:pStyle w:val="af0"/>
            <w:spacing w:line="360" w:lineRule="auto"/>
            <w:jc w:val="center"/>
            <w:rPr>
              <w:rFonts w:ascii="Arial" w:hAnsi="Arial" w:cs="Arial"/>
              <w:color w:val="auto"/>
              <w:sz w:val="24"/>
              <w:szCs w:val="24"/>
            </w:rPr>
          </w:pPr>
          <w:r w:rsidRPr="001924E7">
            <w:rPr>
              <w:rFonts w:ascii="Arial" w:hAnsi="Arial" w:cs="Arial"/>
              <w:color w:val="auto"/>
              <w:sz w:val="24"/>
              <w:szCs w:val="24"/>
            </w:rPr>
            <w:t>Table of Contents</w:t>
          </w:r>
        </w:p>
        <w:p w14:paraId="28FE0CB0" w14:textId="00C70B60" w:rsidR="00FC218C" w:rsidRPr="0017480C" w:rsidRDefault="00FC218C" w:rsidP="00EC7627">
          <w:pPr>
            <w:pStyle w:val="10"/>
            <w:tabs>
              <w:tab w:val="right" w:leader="dot" w:pos="9350"/>
            </w:tabs>
            <w:spacing w:line="360" w:lineRule="auto"/>
            <w:rPr>
              <w:rFonts w:ascii="Times New Roman" w:eastAsiaTheme="minorEastAsia" w:hAnsi="Times New Roman" w:cs="Times New Roman"/>
              <w:noProof/>
              <w:sz w:val="24"/>
              <w:szCs w:val="24"/>
              <w:lang w:val="en-US" w:eastAsia="en-US"/>
            </w:rPr>
          </w:pPr>
          <w:r w:rsidRPr="0017480C">
            <w:rPr>
              <w:rFonts w:ascii="Times New Roman" w:hAnsi="Times New Roman" w:cs="Times New Roman"/>
              <w:sz w:val="24"/>
              <w:szCs w:val="24"/>
            </w:rPr>
            <w:fldChar w:fldCharType="begin"/>
          </w:r>
          <w:r w:rsidRPr="0017480C">
            <w:rPr>
              <w:rFonts w:ascii="Times New Roman" w:hAnsi="Times New Roman" w:cs="Times New Roman"/>
              <w:sz w:val="24"/>
              <w:szCs w:val="24"/>
            </w:rPr>
            <w:instrText xml:space="preserve"> TOC \o "1-3" \h \z \u </w:instrText>
          </w:r>
          <w:r w:rsidRPr="0017480C">
            <w:rPr>
              <w:rFonts w:ascii="Times New Roman" w:hAnsi="Times New Roman" w:cs="Times New Roman"/>
              <w:sz w:val="24"/>
              <w:szCs w:val="24"/>
            </w:rPr>
            <w:fldChar w:fldCharType="separate"/>
          </w:r>
          <w:hyperlink w:anchor="_Toc45643711" w:history="1">
            <w:r w:rsidRPr="0017480C">
              <w:rPr>
                <w:rStyle w:val="af"/>
                <w:rFonts w:ascii="Times New Roman" w:hAnsi="Times New Roman" w:cs="Times New Roman"/>
                <w:noProof/>
                <w:color w:val="auto"/>
                <w:sz w:val="24"/>
                <w:szCs w:val="24"/>
              </w:rPr>
              <w:t>Introduction</w:t>
            </w:r>
            <w:r w:rsidRPr="0017480C">
              <w:rPr>
                <w:rFonts w:ascii="Times New Roman" w:hAnsi="Times New Roman" w:cs="Times New Roman"/>
                <w:noProof/>
                <w:webHidden/>
                <w:sz w:val="24"/>
                <w:szCs w:val="24"/>
              </w:rPr>
              <w:tab/>
            </w:r>
            <w:r w:rsidRPr="0017480C">
              <w:rPr>
                <w:rFonts w:ascii="Times New Roman" w:hAnsi="Times New Roman" w:cs="Times New Roman"/>
                <w:noProof/>
                <w:webHidden/>
                <w:sz w:val="24"/>
                <w:szCs w:val="24"/>
              </w:rPr>
              <w:fldChar w:fldCharType="begin"/>
            </w:r>
            <w:r w:rsidRPr="0017480C">
              <w:rPr>
                <w:rFonts w:ascii="Times New Roman" w:hAnsi="Times New Roman" w:cs="Times New Roman"/>
                <w:noProof/>
                <w:webHidden/>
                <w:sz w:val="24"/>
                <w:szCs w:val="24"/>
              </w:rPr>
              <w:instrText xml:space="preserve"> PAGEREF _Toc45643711 \h </w:instrText>
            </w:r>
            <w:r w:rsidRPr="0017480C">
              <w:rPr>
                <w:rFonts w:ascii="Times New Roman" w:hAnsi="Times New Roman" w:cs="Times New Roman"/>
                <w:noProof/>
                <w:webHidden/>
                <w:sz w:val="24"/>
                <w:szCs w:val="24"/>
              </w:rPr>
            </w:r>
            <w:r w:rsidRPr="0017480C">
              <w:rPr>
                <w:rFonts w:ascii="Times New Roman" w:hAnsi="Times New Roman" w:cs="Times New Roman"/>
                <w:noProof/>
                <w:webHidden/>
                <w:sz w:val="24"/>
                <w:szCs w:val="24"/>
              </w:rPr>
              <w:fldChar w:fldCharType="separate"/>
            </w:r>
            <w:r w:rsidR="001924E7">
              <w:rPr>
                <w:rFonts w:ascii="Times New Roman" w:hAnsi="Times New Roman" w:cs="Times New Roman"/>
                <w:noProof/>
                <w:webHidden/>
                <w:sz w:val="24"/>
                <w:szCs w:val="24"/>
              </w:rPr>
              <w:t>2</w:t>
            </w:r>
            <w:r w:rsidRPr="0017480C">
              <w:rPr>
                <w:rFonts w:ascii="Times New Roman" w:hAnsi="Times New Roman" w:cs="Times New Roman"/>
                <w:noProof/>
                <w:webHidden/>
                <w:sz w:val="24"/>
                <w:szCs w:val="24"/>
              </w:rPr>
              <w:fldChar w:fldCharType="end"/>
            </w:r>
          </w:hyperlink>
        </w:p>
        <w:p w14:paraId="353978DB" w14:textId="14EA91A2" w:rsidR="00FC218C" w:rsidRPr="0017480C" w:rsidRDefault="00474F57" w:rsidP="00EC7627">
          <w:pPr>
            <w:pStyle w:val="10"/>
            <w:tabs>
              <w:tab w:val="right" w:leader="dot" w:pos="9350"/>
            </w:tabs>
            <w:spacing w:line="360" w:lineRule="auto"/>
            <w:rPr>
              <w:rFonts w:ascii="Times New Roman" w:eastAsiaTheme="minorEastAsia" w:hAnsi="Times New Roman" w:cs="Times New Roman"/>
              <w:noProof/>
              <w:sz w:val="24"/>
              <w:szCs w:val="24"/>
              <w:lang w:val="en-US" w:eastAsia="en-US"/>
            </w:rPr>
          </w:pPr>
          <w:hyperlink w:anchor="_Toc45643712" w:history="1">
            <w:r w:rsidR="00FC218C" w:rsidRPr="0017480C">
              <w:rPr>
                <w:rStyle w:val="af"/>
                <w:rFonts w:ascii="Times New Roman" w:hAnsi="Times New Roman" w:cs="Times New Roman"/>
                <w:noProof/>
                <w:color w:val="auto"/>
                <w:sz w:val="24"/>
                <w:szCs w:val="24"/>
                <w:lang w:val="en-GB"/>
              </w:rPr>
              <w:t>Effect of structure on organisational performance</w:t>
            </w:r>
            <w:r w:rsidR="00FC218C" w:rsidRPr="0017480C">
              <w:rPr>
                <w:rFonts w:ascii="Times New Roman" w:hAnsi="Times New Roman" w:cs="Times New Roman"/>
                <w:noProof/>
                <w:webHidden/>
                <w:sz w:val="24"/>
                <w:szCs w:val="24"/>
              </w:rPr>
              <w:tab/>
            </w:r>
            <w:r w:rsidR="00FC218C" w:rsidRPr="0017480C">
              <w:rPr>
                <w:rFonts w:ascii="Times New Roman" w:hAnsi="Times New Roman" w:cs="Times New Roman"/>
                <w:noProof/>
                <w:webHidden/>
                <w:sz w:val="24"/>
                <w:szCs w:val="24"/>
              </w:rPr>
              <w:fldChar w:fldCharType="begin"/>
            </w:r>
            <w:r w:rsidR="00FC218C" w:rsidRPr="0017480C">
              <w:rPr>
                <w:rFonts w:ascii="Times New Roman" w:hAnsi="Times New Roman" w:cs="Times New Roman"/>
                <w:noProof/>
                <w:webHidden/>
                <w:sz w:val="24"/>
                <w:szCs w:val="24"/>
              </w:rPr>
              <w:instrText xml:space="preserve"> PAGEREF _Toc45643712 \h </w:instrText>
            </w:r>
            <w:r w:rsidR="00FC218C" w:rsidRPr="0017480C">
              <w:rPr>
                <w:rFonts w:ascii="Times New Roman" w:hAnsi="Times New Roman" w:cs="Times New Roman"/>
                <w:noProof/>
                <w:webHidden/>
                <w:sz w:val="24"/>
                <w:szCs w:val="24"/>
              </w:rPr>
            </w:r>
            <w:r w:rsidR="00FC218C" w:rsidRPr="0017480C">
              <w:rPr>
                <w:rFonts w:ascii="Times New Roman" w:hAnsi="Times New Roman" w:cs="Times New Roman"/>
                <w:noProof/>
                <w:webHidden/>
                <w:sz w:val="24"/>
                <w:szCs w:val="24"/>
              </w:rPr>
              <w:fldChar w:fldCharType="separate"/>
            </w:r>
            <w:r w:rsidR="001924E7">
              <w:rPr>
                <w:rFonts w:ascii="Times New Roman" w:hAnsi="Times New Roman" w:cs="Times New Roman"/>
                <w:noProof/>
                <w:webHidden/>
                <w:sz w:val="24"/>
                <w:szCs w:val="24"/>
              </w:rPr>
              <w:t>2</w:t>
            </w:r>
            <w:r w:rsidR="00FC218C" w:rsidRPr="0017480C">
              <w:rPr>
                <w:rFonts w:ascii="Times New Roman" w:hAnsi="Times New Roman" w:cs="Times New Roman"/>
                <w:noProof/>
                <w:webHidden/>
                <w:sz w:val="24"/>
                <w:szCs w:val="24"/>
              </w:rPr>
              <w:fldChar w:fldCharType="end"/>
            </w:r>
          </w:hyperlink>
        </w:p>
        <w:p w14:paraId="78DE36E2" w14:textId="1FA43421" w:rsidR="00FC218C" w:rsidRPr="0017480C" w:rsidRDefault="00474F57" w:rsidP="00EC7627">
          <w:pPr>
            <w:pStyle w:val="10"/>
            <w:tabs>
              <w:tab w:val="right" w:leader="dot" w:pos="9350"/>
            </w:tabs>
            <w:spacing w:line="360" w:lineRule="auto"/>
            <w:rPr>
              <w:rFonts w:ascii="Times New Roman" w:eastAsiaTheme="minorEastAsia" w:hAnsi="Times New Roman" w:cs="Times New Roman"/>
              <w:noProof/>
              <w:sz w:val="24"/>
              <w:szCs w:val="24"/>
              <w:lang w:val="en-US" w:eastAsia="en-US"/>
            </w:rPr>
          </w:pPr>
          <w:hyperlink w:anchor="_Toc45643713" w:history="1">
            <w:r w:rsidR="00FC218C" w:rsidRPr="0017480C">
              <w:rPr>
                <w:rStyle w:val="af"/>
                <w:rFonts w:ascii="Times New Roman" w:hAnsi="Times New Roman" w:cs="Times New Roman"/>
                <w:noProof/>
                <w:color w:val="auto"/>
                <w:sz w:val="24"/>
                <w:szCs w:val="24"/>
                <w:lang w:val="en-GB"/>
              </w:rPr>
              <w:t xml:space="preserve">Effect of </w:t>
            </w:r>
            <w:r w:rsidR="00FC218C" w:rsidRPr="0017480C">
              <w:rPr>
                <w:rStyle w:val="af"/>
                <w:rFonts w:ascii="Times New Roman" w:hAnsi="Times New Roman" w:cs="Times New Roman"/>
                <w:noProof/>
                <w:color w:val="auto"/>
                <w:sz w:val="24"/>
                <w:szCs w:val="24"/>
              </w:rPr>
              <w:t>culture</w:t>
            </w:r>
            <w:r w:rsidR="00FC218C" w:rsidRPr="0017480C">
              <w:rPr>
                <w:rStyle w:val="af"/>
                <w:rFonts w:ascii="Times New Roman" w:hAnsi="Times New Roman" w:cs="Times New Roman"/>
                <w:noProof/>
                <w:color w:val="auto"/>
                <w:sz w:val="24"/>
                <w:szCs w:val="24"/>
                <w:lang w:val="en-GB"/>
              </w:rPr>
              <w:t xml:space="preserve"> on organisational performance</w:t>
            </w:r>
            <w:r w:rsidR="00FC218C" w:rsidRPr="0017480C">
              <w:rPr>
                <w:rFonts w:ascii="Times New Roman" w:hAnsi="Times New Roman" w:cs="Times New Roman"/>
                <w:noProof/>
                <w:webHidden/>
                <w:sz w:val="24"/>
                <w:szCs w:val="24"/>
              </w:rPr>
              <w:tab/>
            </w:r>
            <w:r w:rsidR="00FC218C" w:rsidRPr="0017480C">
              <w:rPr>
                <w:rFonts w:ascii="Times New Roman" w:hAnsi="Times New Roman" w:cs="Times New Roman"/>
                <w:noProof/>
                <w:webHidden/>
                <w:sz w:val="24"/>
                <w:szCs w:val="24"/>
              </w:rPr>
              <w:fldChar w:fldCharType="begin"/>
            </w:r>
            <w:r w:rsidR="00FC218C" w:rsidRPr="0017480C">
              <w:rPr>
                <w:rFonts w:ascii="Times New Roman" w:hAnsi="Times New Roman" w:cs="Times New Roman"/>
                <w:noProof/>
                <w:webHidden/>
                <w:sz w:val="24"/>
                <w:szCs w:val="24"/>
              </w:rPr>
              <w:instrText xml:space="preserve"> PAGEREF _Toc45643713 \h </w:instrText>
            </w:r>
            <w:r w:rsidR="00FC218C" w:rsidRPr="0017480C">
              <w:rPr>
                <w:rFonts w:ascii="Times New Roman" w:hAnsi="Times New Roman" w:cs="Times New Roman"/>
                <w:noProof/>
                <w:webHidden/>
                <w:sz w:val="24"/>
                <w:szCs w:val="24"/>
              </w:rPr>
            </w:r>
            <w:r w:rsidR="00FC218C" w:rsidRPr="0017480C">
              <w:rPr>
                <w:rFonts w:ascii="Times New Roman" w:hAnsi="Times New Roman" w:cs="Times New Roman"/>
                <w:noProof/>
                <w:webHidden/>
                <w:sz w:val="24"/>
                <w:szCs w:val="24"/>
              </w:rPr>
              <w:fldChar w:fldCharType="separate"/>
            </w:r>
            <w:r w:rsidR="001924E7">
              <w:rPr>
                <w:rFonts w:ascii="Times New Roman" w:hAnsi="Times New Roman" w:cs="Times New Roman"/>
                <w:noProof/>
                <w:webHidden/>
                <w:sz w:val="24"/>
                <w:szCs w:val="24"/>
              </w:rPr>
              <w:t>3</w:t>
            </w:r>
            <w:r w:rsidR="00FC218C" w:rsidRPr="0017480C">
              <w:rPr>
                <w:rFonts w:ascii="Times New Roman" w:hAnsi="Times New Roman" w:cs="Times New Roman"/>
                <w:noProof/>
                <w:webHidden/>
                <w:sz w:val="24"/>
                <w:szCs w:val="24"/>
              </w:rPr>
              <w:fldChar w:fldCharType="end"/>
            </w:r>
          </w:hyperlink>
        </w:p>
        <w:p w14:paraId="7FEC6752" w14:textId="57FB84E8" w:rsidR="00FC218C" w:rsidRPr="0017480C" w:rsidRDefault="00474F57" w:rsidP="00EC7627">
          <w:pPr>
            <w:pStyle w:val="10"/>
            <w:tabs>
              <w:tab w:val="right" w:leader="dot" w:pos="9350"/>
            </w:tabs>
            <w:spacing w:line="360" w:lineRule="auto"/>
            <w:rPr>
              <w:rFonts w:ascii="Times New Roman" w:eastAsiaTheme="minorEastAsia" w:hAnsi="Times New Roman" w:cs="Times New Roman"/>
              <w:noProof/>
              <w:sz w:val="24"/>
              <w:szCs w:val="24"/>
              <w:lang w:val="en-US" w:eastAsia="en-US"/>
            </w:rPr>
          </w:pPr>
          <w:hyperlink w:anchor="_Toc45643714" w:history="1">
            <w:r w:rsidR="00FC218C" w:rsidRPr="0017480C">
              <w:rPr>
                <w:rStyle w:val="af"/>
                <w:rFonts w:ascii="Times New Roman" w:hAnsi="Times New Roman" w:cs="Times New Roman"/>
                <w:noProof/>
                <w:color w:val="auto"/>
                <w:sz w:val="24"/>
                <w:szCs w:val="24"/>
                <w:lang w:val="en-GB"/>
              </w:rPr>
              <w:t xml:space="preserve">Effect of leadership on </w:t>
            </w:r>
            <w:r w:rsidR="00FC218C" w:rsidRPr="0017480C">
              <w:rPr>
                <w:rStyle w:val="af"/>
                <w:rFonts w:ascii="Times New Roman" w:hAnsi="Times New Roman" w:cs="Times New Roman"/>
                <w:noProof/>
                <w:color w:val="auto"/>
                <w:sz w:val="24"/>
                <w:szCs w:val="24"/>
              </w:rPr>
              <w:t>organisational</w:t>
            </w:r>
            <w:r w:rsidR="00FC218C" w:rsidRPr="0017480C">
              <w:rPr>
                <w:rStyle w:val="af"/>
                <w:rFonts w:ascii="Times New Roman" w:hAnsi="Times New Roman" w:cs="Times New Roman"/>
                <w:noProof/>
                <w:color w:val="auto"/>
                <w:sz w:val="24"/>
                <w:szCs w:val="24"/>
                <w:lang w:val="en-GB"/>
              </w:rPr>
              <w:t xml:space="preserve"> performance</w:t>
            </w:r>
            <w:r w:rsidR="00FC218C" w:rsidRPr="0017480C">
              <w:rPr>
                <w:rFonts w:ascii="Times New Roman" w:hAnsi="Times New Roman" w:cs="Times New Roman"/>
                <w:noProof/>
                <w:webHidden/>
                <w:sz w:val="24"/>
                <w:szCs w:val="24"/>
              </w:rPr>
              <w:tab/>
            </w:r>
            <w:r w:rsidR="00FC218C" w:rsidRPr="0017480C">
              <w:rPr>
                <w:rFonts w:ascii="Times New Roman" w:hAnsi="Times New Roman" w:cs="Times New Roman"/>
                <w:noProof/>
                <w:webHidden/>
                <w:sz w:val="24"/>
                <w:szCs w:val="24"/>
              </w:rPr>
              <w:fldChar w:fldCharType="begin"/>
            </w:r>
            <w:r w:rsidR="00FC218C" w:rsidRPr="0017480C">
              <w:rPr>
                <w:rFonts w:ascii="Times New Roman" w:hAnsi="Times New Roman" w:cs="Times New Roman"/>
                <w:noProof/>
                <w:webHidden/>
                <w:sz w:val="24"/>
                <w:szCs w:val="24"/>
              </w:rPr>
              <w:instrText xml:space="preserve"> PAGEREF _Toc45643714 \h </w:instrText>
            </w:r>
            <w:r w:rsidR="00FC218C" w:rsidRPr="0017480C">
              <w:rPr>
                <w:rFonts w:ascii="Times New Roman" w:hAnsi="Times New Roman" w:cs="Times New Roman"/>
                <w:noProof/>
                <w:webHidden/>
                <w:sz w:val="24"/>
                <w:szCs w:val="24"/>
              </w:rPr>
            </w:r>
            <w:r w:rsidR="00FC218C" w:rsidRPr="0017480C">
              <w:rPr>
                <w:rFonts w:ascii="Times New Roman" w:hAnsi="Times New Roman" w:cs="Times New Roman"/>
                <w:noProof/>
                <w:webHidden/>
                <w:sz w:val="24"/>
                <w:szCs w:val="24"/>
              </w:rPr>
              <w:fldChar w:fldCharType="separate"/>
            </w:r>
            <w:r w:rsidR="001924E7">
              <w:rPr>
                <w:rFonts w:ascii="Times New Roman" w:hAnsi="Times New Roman" w:cs="Times New Roman"/>
                <w:noProof/>
                <w:webHidden/>
                <w:sz w:val="24"/>
                <w:szCs w:val="24"/>
              </w:rPr>
              <w:t>5</w:t>
            </w:r>
            <w:r w:rsidR="00FC218C" w:rsidRPr="0017480C">
              <w:rPr>
                <w:rFonts w:ascii="Times New Roman" w:hAnsi="Times New Roman" w:cs="Times New Roman"/>
                <w:noProof/>
                <w:webHidden/>
                <w:sz w:val="24"/>
                <w:szCs w:val="24"/>
              </w:rPr>
              <w:fldChar w:fldCharType="end"/>
            </w:r>
          </w:hyperlink>
        </w:p>
        <w:p w14:paraId="2B44B24C" w14:textId="020AF6EC" w:rsidR="00FC218C" w:rsidRPr="0017480C" w:rsidRDefault="00474F57" w:rsidP="00EC7627">
          <w:pPr>
            <w:pStyle w:val="10"/>
            <w:tabs>
              <w:tab w:val="right" w:leader="dot" w:pos="9350"/>
            </w:tabs>
            <w:spacing w:line="360" w:lineRule="auto"/>
            <w:rPr>
              <w:rFonts w:ascii="Times New Roman" w:eastAsiaTheme="minorEastAsia" w:hAnsi="Times New Roman" w:cs="Times New Roman"/>
              <w:noProof/>
              <w:sz w:val="24"/>
              <w:szCs w:val="24"/>
              <w:lang w:val="en-US" w:eastAsia="en-US"/>
            </w:rPr>
          </w:pPr>
          <w:hyperlink w:anchor="_Toc45643715" w:history="1">
            <w:r w:rsidR="00FC218C" w:rsidRPr="0017480C">
              <w:rPr>
                <w:rStyle w:val="af"/>
                <w:rFonts w:ascii="Times New Roman" w:hAnsi="Times New Roman" w:cs="Times New Roman"/>
                <w:noProof/>
                <w:color w:val="auto"/>
                <w:sz w:val="24"/>
                <w:szCs w:val="24"/>
              </w:rPr>
              <w:t>Conclusion</w:t>
            </w:r>
            <w:r w:rsidR="00FC218C" w:rsidRPr="0017480C">
              <w:rPr>
                <w:rFonts w:ascii="Times New Roman" w:hAnsi="Times New Roman" w:cs="Times New Roman"/>
                <w:noProof/>
                <w:webHidden/>
                <w:sz w:val="24"/>
                <w:szCs w:val="24"/>
              </w:rPr>
              <w:tab/>
            </w:r>
            <w:r w:rsidR="00FC218C" w:rsidRPr="0017480C">
              <w:rPr>
                <w:rFonts w:ascii="Times New Roman" w:hAnsi="Times New Roman" w:cs="Times New Roman"/>
                <w:noProof/>
                <w:webHidden/>
                <w:sz w:val="24"/>
                <w:szCs w:val="24"/>
              </w:rPr>
              <w:fldChar w:fldCharType="begin"/>
            </w:r>
            <w:r w:rsidR="00FC218C" w:rsidRPr="0017480C">
              <w:rPr>
                <w:rFonts w:ascii="Times New Roman" w:hAnsi="Times New Roman" w:cs="Times New Roman"/>
                <w:noProof/>
                <w:webHidden/>
                <w:sz w:val="24"/>
                <w:szCs w:val="24"/>
              </w:rPr>
              <w:instrText xml:space="preserve"> PAGEREF _Toc45643715 \h </w:instrText>
            </w:r>
            <w:r w:rsidR="00FC218C" w:rsidRPr="0017480C">
              <w:rPr>
                <w:rFonts w:ascii="Times New Roman" w:hAnsi="Times New Roman" w:cs="Times New Roman"/>
                <w:noProof/>
                <w:webHidden/>
                <w:sz w:val="24"/>
                <w:szCs w:val="24"/>
              </w:rPr>
            </w:r>
            <w:r w:rsidR="00FC218C" w:rsidRPr="0017480C">
              <w:rPr>
                <w:rFonts w:ascii="Times New Roman" w:hAnsi="Times New Roman" w:cs="Times New Roman"/>
                <w:noProof/>
                <w:webHidden/>
                <w:sz w:val="24"/>
                <w:szCs w:val="24"/>
              </w:rPr>
              <w:fldChar w:fldCharType="separate"/>
            </w:r>
            <w:r w:rsidR="001924E7">
              <w:rPr>
                <w:rFonts w:ascii="Times New Roman" w:hAnsi="Times New Roman" w:cs="Times New Roman"/>
                <w:noProof/>
                <w:webHidden/>
                <w:sz w:val="24"/>
                <w:szCs w:val="24"/>
              </w:rPr>
              <w:t>7</w:t>
            </w:r>
            <w:r w:rsidR="00FC218C" w:rsidRPr="0017480C">
              <w:rPr>
                <w:rFonts w:ascii="Times New Roman" w:hAnsi="Times New Roman" w:cs="Times New Roman"/>
                <w:noProof/>
                <w:webHidden/>
                <w:sz w:val="24"/>
                <w:szCs w:val="24"/>
              </w:rPr>
              <w:fldChar w:fldCharType="end"/>
            </w:r>
          </w:hyperlink>
        </w:p>
        <w:p w14:paraId="0578CAAE" w14:textId="5DA195A8" w:rsidR="00FC218C" w:rsidRPr="0017480C" w:rsidRDefault="00474F57" w:rsidP="00EC7627">
          <w:pPr>
            <w:pStyle w:val="10"/>
            <w:tabs>
              <w:tab w:val="right" w:leader="dot" w:pos="9350"/>
            </w:tabs>
            <w:spacing w:line="360" w:lineRule="auto"/>
            <w:rPr>
              <w:rFonts w:ascii="Times New Roman" w:eastAsiaTheme="minorEastAsia" w:hAnsi="Times New Roman" w:cs="Times New Roman"/>
              <w:noProof/>
              <w:sz w:val="24"/>
              <w:szCs w:val="24"/>
              <w:lang w:val="en-US" w:eastAsia="en-US"/>
            </w:rPr>
          </w:pPr>
          <w:hyperlink w:anchor="_Toc45643716" w:history="1">
            <w:r w:rsidR="00FC218C" w:rsidRPr="0017480C">
              <w:rPr>
                <w:rStyle w:val="af"/>
                <w:rFonts w:ascii="Times New Roman" w:hAnsi="Times New Roman" w:cs="Times New Roman"/>
                <w:noProof/>
                <w:color w:val="auto"/>
                <w:sz w:val="24"/>
                <w:szCs w:val="24"/>
              </w:rPr>
              <w:t>Reference</w:t>
            </w:r>
            <w:r w:rsidR="00FC218C" w:rsidRPr="0017480C">
              <w:rPr>
                <w:rStyle w:val="af"/>
                <w:rFonts w:ascii="Times New Roman" w:hAnsi="Times New Roman" w:cs="Times New Roman"/>
                <w:noProof/>
                <w:color w:val="auto"/>
                <w:sz w:val="24"/>
                <w:szCs w:val="24"/>
                <w:lang w:val="en-GB"/>
              </w:rPr>
              <w:t xml:space="preserve"> List</w:t>
            </w:r>
            <w:r w:rsidR="00FC218C" w:rsidRPr="0017480C">
              <w:rPr>
                <w:rFonts w:ascii="Times New Roman" w:hAnsi="Times New Roman" w:cs="Times New Roman"/>
                <w:noProof/>
                <w:webHidden/>
                <w:sz w:val="24"/>
                <w:szCs w:val="24"/>
              </w:rPr>
              <w:tab/>
            </w:r>
            <w:r w:rsidR="00FC218C" w:rsidRPr="0017480C">
              <w:rPr>
                <w:rFonts w:ascii="Times New Roman" w:hAnsi="Times New Roman" w:cs="Times New Roman"/>
                <w:noProof/>
                <w:webHidden/>
                <w:sz w:val="24"/>
                <w:szCs w:val="24"/>
              </w:rPr>
              <w:fldChar w:fldCharType="begin"/>
            </w:r>
            <w:r w:rsidR="00FC218C" w:rsidRPr="0017480C">
              <w:rPr>
                <w:rFonts w:ascii="Times New Roman" w:hAnsi="Times New Roman" w:cs="Times New Roman"/>
                <w:noProof/>
                <w:webHidden/>
                <w:sz w:val="24"/>
                <w:szCs w:val="24"/>
              </w:rPr>
              <w:instrText xml:space="preserve"> PAGEREF _Toc45643716 \h </w:instrText>
            </w:r>
            <w:r w:rsidR="00FC218C" w:rsidRPr="0017480C">
              <w:rPr>
                <w:rFonts w:ascii="Times New Roman" w:hAnsi="Times New Roman" w:cs="Times New Roman"/>
                <w:noProof/>
                <w:webHidden/>
                <w:sz w:val="24"/>
                <w:szCs w:val="24"/>
              </w:rPr>
            </w:r>
            <w:r w:rsidR="00FC218C" w:rsidRPr="0017480C">
              <w:rPr>
                <w:rFonts w:ascii="Times New Roman" w:hAnsi="Times New Roman" w:cs="Times New Roman"/>
                <w:noProof/>
                <w:webHidden/>
                <w:sz w:val="24"/>
                <w:szCs w:val="24"/>
              </w:rPr>
              <w:fldChar w:fldCharType="separate"/>
            </w:r>
            <w:r w:rsidR="001924E7">
              <w:rPr>
                <w:rFonts w:ascii="Times New Roman" w:hAnsi="Times New Roman" w:cs="Times New Roman"/>
                <w:noProof/>
                <w:webHidden/>
                <w:sz w:val="24"/>
                <w:szCs w:val="24"/>
              </w:rPr>
              <w:t>8</w:t>
            </w:r>
            <w:r w:rsidR="00FC218C" w:rsidRPr="0017480C">
              <w:rPr>
                <w:rFonts w:ascii="Times New Roman" w:hAnsi="Times New Roman" w:cs="Times New Roman"/>
                <w:noProof/>
                <w:webHidden/>
                <w:sz w:val="24"/>
                <w:szCs w:val="24"/>
              </w:rPr>
              <w:fldChar w:fldCharType="end"/>
            </w:r>
          </w:hyperlink>
        </w:p>
        <w:p w14:paraId="06042A1D" w14:textId="77777777" w:rsidR="00FC218C" w:rsidRPr="0017480C" w:rsidRDefault="00FC218C" w:rsidP="00EC7627">
          <w:pPr>
            <w:spacing w:line="360" w:lineRule="auto"/>
            <w:rPr>
              <w:rFonts w:ascii="Times New Roman" w:hAnsi="Times New Roman" w:cs="Times New Roman"/>
              <w:sz w:val="24"/>
              <w:szCs w:val="24"/>
            </w:rPr>
          </w:pPr>
          <w:r w:rsidRPr="0017480C">
            <w:rPr>
              <w:rFonts w:ascii="Times New Roman" w:hAnsi="Times New Roman" w:cs="Times New Roman"/>
              <w:sz w:val="24"/>
              <w:szCs w:val="24"/>
            </w:rPr>
            <w:fldChar w:fldCharType="end"/>
          </w:r>
        </w:p>
      </w:sdtContent>
    </w:sdt>
    <w:p w14:paraId="68D05726" w14:textId="77777777" w:rsidR="00377169" w:rsidRPr="0017480C" w:rsidRDefault="00377169">
      <w:pPr>
        <w:rPr>
          <w:rFonts w:ascii="Times New Roman" w:hAnsi="Times New Roman" w:cs="Times New Roman"/>
          <w:sz w:val="24"/>
          <w:szCs w:val="24"/>
          <w:lang w:val="en-GB"/>
        </w:rPr>
      </w:pPr>
      <w:r w:rsidRPr="0017480C">
        <w:rPr>
          <w:rFonts w:cs="Times New Roman"/>
          <w:sz w:val="24"/>
          <w:szCs w:val="24"/>
          <w:lang w:val="en-GB"/>
        </w:rPr>
        <w:br w:type="page"/>
      </w:r>
    </w:p>
    <w:p w14:paraId="1BAC4AFD" w14:textId="77777777" w:rsidR="00DB3D32" w:rsidRPr="001924E7" w:rsidRDefault="00E26E42" w:rsidP="00FC218C">
      <w:pPr>
        <w:pStyle w:val="1"/>
        <w:rPr>
          <w:rFonts w:ascii="Arial" w:hAnsi="Arial"/>
          <w:b w:val="0"/>
          <w:lang w:val="en-GB"/>
        </w:rPr>
      </w:pPr>
      <w:bookmarkStart w:id="2" w:name="_Toc45643711"/>
      <w:r w:rsidRPr="001924E7">
        <w:rPr>
          <w:rFonts w:ascii="Arial" w:hAnsi="Arial"/>
          <w:b w:val="0"/>
        </w:rPr>
        <w:lastRenderedPageBreak/>
        <w:t>Introduction</w:t>
      </w:r>
      <w:bookmarkEnd w:id="2"/>
      <w:bookmarkEnd w:id="1"/>
      <w:bookmarkEnd w:id="0"/>
    </w:p>
    <w:p w14:paraId="239636D1" w14:textId="1417ECAD" w:rsidR="00474F57" w:rsidRPr="001924E7" w:rsidRDefault="00E26E42" w:rsidP="008F347E">
      <w:pPr>
        <w:spacing w:line="360" w:lineRule="auto"/>
        <w:jc w:val="both"/>
        <w:rPr>
          <w:rFonts w:eastAsia="Times New Roman"/>
          <w:color w:val="000000" w:themeColor="text1"/>
          <w:sz w:val="24"/>
          <w:szCs w:val="24"/>
          <w:lang w:val="en-GB"/>
        </w:rPr>
      </w:pPr>
      <w:r w:rsidRPr="001924E7">
        <w:rPr>
          <w:rFonts w:eastAsia="Times New Roman"/>
          <w:color w:val="000000" w:themeColor="text1"/>
          <w:sz w:val="24"/>
          <w:szCs w:val="24"/>
          <w:lang w:val="en-GB"/>
        </w:rPr>
        <w:t xml:space="preserve">A successful organisation is regarded to have a proper relationship between the management as well as the organisational behaviour. It is the duty of the manager and leader in a company to ensure important effects to the operations of trading as well as ensuring profits for the business. The study is an attempt to elucidate the effects of structure, leadership and culture on the performance of the company with the help of theoretical approaches. </w:t>
      </w:r>
    </w:p>
    <w:p w14:paraId="22085266" w14:textId="77777777" w:rsidR="009D4748" w:rsidRPr="001924E7" w:rsidRDefault="009D4748" w:rsidP="00FC218C">
      <w:pPr>
        <w:pStyle w:val="1"/>
        <w:rPr>
          <w:rFonts w:ascii="Arial" w:hAnsi="Arial"/>
          <w:b w:val="0"/>
          <w:lang w:val="en-GB"/>
        </w:rPr>
      </w:pPr>
      <w:bookmarkStart w:id="3" w:name="_Toc45643712"/>
      <w:r w:rsidRPr="001924E7">
        <w:rPr>
          <w:rFonts w:ascii="Arial" w:hAnsi="Arial"/>
          <w:b w:val="0"/>
          <w:lang w:val="en-GB"/>
        </w:rPr>
        <w:t>Effect of structure on organisational performance</w:t>
      </w:r>
      <w:bookmarkEnd w:id="3"/>
    </w:p>
    <w:p w14:paraId="344DD72A" w14:textId="77777777" w:rsidR="009D4748" w:rsidRPr="001924E7" w:rsidRDefault="009D4748" w:rsidP="008F347E">
      <w:pPr>
        <w:pStyle w:val="Normal1"/>
        <w:spacing w:line="360" w:lineRule="auto"/>
        <w:jc w:val="both"/>
        <w:rPr>
          <w:rFonts w:eastAsia="Times New Roman"/>
          <w:sz w:val="24"/>
          <w:szCs w:val="24"/>
          <w:lang w:val="en-GB"/>
        </w:rPr>
      </w:pPr>
      <w:r w:rsidRPr="001924E7">
        <w:rPr>
          <w:rFonts w:eastAsia="Times New Roman"/>
          <w:sz w:val="24"/>
          <w:szCs w:val="24"/>
          <w:lang w:val="en-GB"/>
        </w:rPr>
        <w:t>Research reveals that organisational structure has a deep impact on the performance of the employees (</w:t>
      </w:r>
      <w:proofErr w:type="spellStart"/>
      <w:r w:rsidRPr="001924E7">
        <w:rPr>
          <w:rFonts w:eastAsia="Times New Roman"/>
          <w:color w:val="222222"/>
          <w:sz w:val="24"/>
          <w:szCs w:val="24"/>
          <w:highlight w:val="white"/>
          <w:lang w:val="en-GB"/>
        </w:rPr>
        <w:t>Tekingündüz</w:t>
      </w:r>
      <w:proofErr w:type="spellEnd"/>
      <w:r w:rsidRPr="001924E7">
        <w:rPr>
          <w:rFonts w:eastAsia="Times New Roman"/>
          <w:color w:val="222222"/>
          <w:sz w:val="24"/>
          <w:szCs w:val="24"/>
          <w:highlight w:val="white"/>
          <w:lang w:val="en-GB"/>
        </w:rPr>
        <w:t xml:space="preserve"> </w:t>
      </w:r>
      <w:r w:rsidRPr="001924E7">
        <w:rPr>
          <w:rFonts w:eastAsia="Times New Roman"/>
          <w:i/>
          <w:color w:val="222222"/>
          <w:sz w:val="24"/>
          <w:szCs w:val="24"/>
          <w:highlight w:val="white"/>
          <w:lang w:val="en-GB"/>
        </w:rPr>
        <w:t>et al.</w:t>
      </w:r>
      <w:r w:rsidRPr="001924E7">
        <w:rPr>
          <w:rFonts w:eastAsia="Times New Roman"/>
          <w:color w:val="222222"/>
          <w:sz w:val="24"/>
          <w:szCs w:val="24"/>
          <w:highlight w:val="white"/>
          <w:lang w:val="en-GB"/>
        </w:rPr>
        <w:t>, 2017)</w:t>
      </w:r>
      <w:r w:rsidRPr="001924E7">
        <w:rPr>
          <w:rFonts w:eastAsia="Times New Roman"/>
          <w:sz w:val="24"/>
          <w:szCs w:val="24"/>
          <w:lang w:val="en-GB"/>
        </w:rPr>
        <w:t xml:space="preserve">. As per different surveys, it can be highlighted that if an organisation has poor structural framework then productivity of the internal workforce of that organisation is low. In addition to that poor organisational structure at the same time has depicted low employee motivation, centralised decision, </w:t>
      </w:r>
      <w:proofErr w:type="gramStart"/>
      <w:r w:rsidRPr="001924E7">
        <w:rPr>
          <w:rFonts w:eastAsia="Times New Roman"/>
          <w:sz w:val="24"/>
          <w:szCs w:val="24"/>
          <w:lang w:val="en-GB"/>
        </w:rPr>
        <w:t>absolutely less</w:t>
      </w:r>
      <w:proofErr w:type="gramEnd"/>
      <w:r w:rsidRPr="001924E7">
        <w:rPr>
          <w:rFonts w:eastAsia="Times New Roman"/>
          <w:sz w:val="24"/>
          <w:szCs w:val="24"/>
          <w:lang w:val="en-GB"/>
        </w:rPr>
        <w:t xml:space="preserve"> or no incentives or extra wages provided to the workers. In reference to the various available sources, it can be highlighted that various types of organisational structure are visualised across the globe such as </w:t>
      </w:r>
      <w:r w:rsidRPr="001924E7">
        <w:rPr>
          <w:rFonts w:eastAsia="Times New Roman"/>
          <w:i/>
          <w:sz w:val="24"/>
          <w:szCs w:val="24"/>
          <w:lang w:val="en-GB"/>
        </w:rPr>
        <w:t>hierarchical structure, matrix structure, horizontal structure, Network structure, divisional structure, team-based structure</w:t>
      </w:r>
      <w:r w:rsidRPr="001924E7">
        <w:rPr>
          <w:rFonts w:eastAsia="Times New Roman"/>
          <w:sz w:val="24"/>
          <w:szCs w:val="24"/>
          <w:lang w:val="en-GB"/>
        </w:rPr>
        <w:t xml:space="preserve"> and so on (</w:t>
      </w:r>
      <w:proofErr w:type="spellStart"/>
      <w:r w:rsidRPr="001924E7">
        <w:rPr>
          <w:rFonts w:eastAsia="Times New Roman"/>
          <w:color w:val="222222"/>
          <w:sz w:val="24"/>
          <w:szCs w:val="24"/>
          <w:highlight w:val="white"/>
          <w:lang w:val="en-GB"/>
        </w:rPr>
        <w:t>Oeij</w:t>
      </w:r>
      <w:proofErr w:type="spellEnd"/>
      <w:r w:rsidRPr="001924E7">
        <w:rPr>
          <w:rFonts w:eastAsia="Times New Roman"/>
          <w:color w:val="222222"/>
          <w:sz w:val="24"/>
          <w:szCs w:val="24"/>
          <w:highlight w:val="white"/>
          <w:lang w:val="en-GB"/>
        </w:rPr>
        <w:t xml:space="preserve"> and </w:t>
      </w:r>
      <w:proofErr w:type="spellStart"/>
      <w:r w:rsidRPr="001924E7">
        <w:rPr>
          <w:rFonts w:eastAsia="Times New Roman"/>
          <w:color w:val="222222"/>
          <w:sz w:val="24"/>
          <w:szCs w:val="24"/>
          <w:highlight w:val="white"/>
          <w:lang w:val="en-GB"/>
        </w:rPr>
        <w:t>Vaas</w:t>
      </w:r>
      <w:proofErr w:type="spellEnd"/>
      <w:r w:rsidRPr="001924E7">
        <w:rPr>
          <w:rFonts w:eastAsia="Times New Roman"/>
          <w:color w:val="222222"/>
          <w:sz w:val="24"/>
          <w:szCs w:val="24"/>
          <w:highlight w:val="white"/>
          <w:lang w:val="en-GB"/>
        </w:rPr>
        <w:t>, 2016</w:t>
      </w:r>
      <w:r w:rsidRPr="001924E7">
        <w:rPr>
          <w:rFonts w:eastAsia="Times New Roman"/>
          <w:sz w:val="24"/>
          <w:szCs w:val="24"/>
          <w:lang w:val="en-GB"/>
        </w:rPr>
        <w:t xml:space="preserve">). With the help of hierarchical organisational structure, effective communication can be established between the different departmental workers. In fact, the organisation that follows hierarchical structure might achieve communicational benefits. For example, </w:t>
      </w:r>
      <w:r w:rsidRPr="001924E7">
        <w:rPr>
          <w:rFonts w:eastAsia="Times New Roman"/>
          <w:i/>
          <w:sz w:val="24"/>
          <w:szCs w:val="24"/>
          <w:lang w:val="en-GB"/>
        </w:rPr>
        <w:t>Amazon, the leading e-retailer</w:t>
      </w:r>
      <w:r w:rsidRPr="001924E7">
        <w:rPr>
          <w:rFonts w:eastAsia="Times New Roman"/>
          <w:sz w:val="24"/>
          <w:szCs w:val="24"/>
          <w:lang w:val="en-GB"/>
        </w:rPr>
        <w:t xml:space="preserve"> has followed </w:t>
      </w:r>
      <w:r w:rsidRPr="001924E7">
        <w:rPr>
          <w:rFonts w:eastAsia="Times New Roman"/>
          <w:i/>
          <w:sz w:val="24"/>
          <w:szCs w:val="24"/>
          <w:lang w:val="en-GB"/>
        </w:rPr>
        <w:t>hierarchical structure</w:t>
      </w:r>
      <w:r w:rsidRPr="001924E7">
        <w:rPr>
          <w:rFonts w:eastAsia="Times New Roman"/>
          <w:sz w:val="24"/>
          <w:szCs w:val="24"/>
          <w:lang w:val="en-GB"/>
        </w:rPr>
        <w:t xml:space="preserve"> </w:t>
      </w:r>
      <w:proofErr w:type="gramStart"/>
      <w:r w:rsidRPr="001924E7">
        <w:rPr>
          <w:rFonts w:eastAsia="Times New Roman"/>
          <w:sz w:val="24"/>
          <w:szCs w:val="24"/>
          <w:lang w:val="en-GB"/>
        </w:rPr>
        <w:t>in order to</w:t>
      </w:r>
      <w:proofErr w:type="gramEnd"/>
      <w:r w:rsidRPr="001924E7">
        <w:rPr>
          <w:rFonts w:eastAsia="Times New Roman"/>
          <w:sz w:val="24"/>
          <w:szCs w:val="24"/>
          <w:lang w:val="en-GB"/>
        </w:rPr>
        <w:t xml:space="preserve"> maintain effective communication with the employees. By following this structure, </w:t>
      </w:r>
      <w:proofErr w:type="gramStart"/>
      <w:r w:rsidRPr="001924E7">
        <w:rPr>
          <w:rFonts w:eastAsia="Times New Roman"/>
          <w:sz w:val="24"/>
          <w:szCs w:val="24"/>
          <w:lang w:val="en-GB"/>
        </w:rPr>
        <w:t>in spite of</w:t>
      </w:r>
      <w:proofErr w:type="gramEnd"/>
      <w:r w:rsidRPr="001924E7">
        <w:rPr>
          <w:rFonts w:eastAsia="Times New Roman"/>
          <w:sz w:val="24"/>
          <w:szCs w:val="24"/>
          <w:lang w:val="en-GB"/>
        </w:rPr>
        <w:t xml:space="preserve"> having huge size,</w:t>
      </w:r>
      <w:r w:rsidRPr="001924E7">
        <w:rPr>
          <w:rFonts w:eastAsia="Times New Roman"/>
          <w:i/>
          <w:sz w:val="24"/>
          <w:szCs w:val="24"/>
          <w:lang w:val="en-GB"/>
        </w:rPr>
        <w:t xml:space="preserve"> Amazon</w:t>
      </w:r>
      <w:r w:rsidRPr="001924E7">
        <w:rPr>
          <w:rFonts w:eastAsia="Times New Roman"/>
          <w:sz w:val="24"/>
          <w:szCs w:val="24"/>
          <w:lang w:val="en-GB"/>
        </w:rPr>
        <w:t xml:space="preserve"> maintains the internal productivity which at the same time depicts its effective organisational performance. Sources reveal </w:t>
      </w:r>
      <w:r w:rsidRPr="001924E7">
        <w:rPr>
          <w:rFonts w:eastAsia="Times New Roman"/>
          <w:i/>
          <w:sz w:val="24"/>
          <w:szCs w:val="24"/>
          <w:lang w:val="en-GB"/>
        </w:rPr>
        <w:t>PepsiCo</w:t>
      </w:r>
      <w:r w:rsidRPr="001924E7">
        <w:rPr>
          <w:rFonts w:eastAsia="Times New Roman"/>
          <w:sz w:val="24"/>
          <w:szCs w:val="24"/>
          <w:lang w:val="en-GB"/>
        </w:rPr>
        <w:t xml:space="preserve"> follows </w:t>
      </w:r>
      <w:r w:rsidRPr="001924E7">
        <w:rPr>
          <w:rFonts w:eastAsia="Times New Roman"/>
          <w:i/>
          <w:sz w:val="24"/>
          <w:szCs w:val="24"/>
          <w:lang w:val="en-GB"/>
        </w:rPr>
        <w:t>divisional organisational structure</w:t>
      </w:r>
      <w:r w:rsidRPr="001924E7">
        <w:rPr>
          <w:rFonts w:eastAsia="Times New Roman"/>
          <w:sz w:val="24"/>
          <w:szCs w:val="24"/>
          <w:lang w:val="en-GB"/>
        </w:rPr>
        <w:t xml:space="preserve">. As the organisation’s internal structure </w:t>
      </w:r>
      <w:proofErr w:type="gramStart"/>
      <w:r w:rsidRPr="001924E7">
        <w:rPr>
          <w:rFonts w:eastAsia="Times New Roman"/>
          <w:sz w:val="24"/>
          <w:szCs w:val="24"/>
          <w:lang w:val="en-GB"/>
        </w:rPr>
        <w:t>is more or less</w:t>
      </w:r>
      <w:proofErr w:type="gramEnd"/>
      <w:r w:rsidRPr="001924E7">
        <w:rPr>
          <w:rFonts w:eastAsia="Times New Roman"/>
          <w:sz w:val="24"/>
          <w:szCs w:val="24"/>
          <w:lang w:val="en-GB"/>
        </w:rPr>
        <w:t xml:space="preserve"> complex and further subdivided into six different segments, so the organisational floors this structure to maintain the performance and internal productivity.</w:t>
      </w:r>
    </w:p>
    <w:p w14:paraId="2944445F" w14:textId="6B49C87D" w:rsidR="009D4748" w:rsidRPr="001924E7" w:rsidRDefault="009D4748" w:rsidP="008F347E">
      <w:pPr>
        <w:pStyle w:val="Normal1"/>
        <w:spacing w:line="360" w:lineRule="auto"/>
        <w:jc w:val="both"/>
        <w:rPr>
          <w:rFonts w:eastAsia="Times New Roman"/>
          <w:sz w:val="24"/>
          <w:szCs w:val="24"/>
          <w:lang w:val="en-GB"/>
        </w:rPr>
      </w:pPr>
      <w:r w:rsidRPr="001924E7">
        <w:rPr>
          <w:rFonts w:eastAsia="Times New Roman"/>
          <w:sz w:val="24"/>
          <w:szCs w:val="24"/>
          <w:lang w:val="en-GB"/>
        </w:rPr>
        <w:lastRenderedPageBreak/>
        <w:t xml:space="preserve">Research suggests that various organisations use network structure to enhance the team performance and internal productivity. For example, the organisation </w:t>
      </w:r>
      <w:r w:rsidRPr="001924E7">
        <w:rPr>
          <w:rFonts w:eastAsia="Times New Roman"/>
          <w:i/>
          <w:sz w:val="24"/>
          <w:szCs w:val="24"/>
          <w:lang w:val="en-GB"/>
        </w:rPr>
        <w:t xml:space="preserve">H&amp;M follows Network structure which helps the organisation to process their goods </w:t>
      </w:r>
      <w:proofErr w:type="gramStart"/>
      <w:r w:rsidRPr="001924E7">
        <w:rPr>
          <w:rFonts w:eastAsia="Times New Roman"/>
          <w:i/>
          <w:sz w:val="24"/>
          <w:szCs w:val="24"/>
          <w:lang w:val="en-GB"/>
        </w:rPr>
        <w:t>and also</w:t>
      </w:r>
      <w:proofErr w:type="gramEnd"/>
      <w:r w:rsidRPr="001924E7">
        <w:rPr>
          <w:rFonts w:eastAsia="Times New Roman"/>
          <w:i/>
          <w:sz w:val="24"/>
          <w:szCs w:val="24"/>
          <w:lang w:val="en-GB"/>
        </w:rPr>
        <w:t xml:space="preserve"> to maintain the entire production. </w:t>
      </w:r>
      <w:r w:rsidRPr="001924E7">
        <w:rPr>
          <w:rFonts w:eastAsia="Times New Roman"/>
          <w:sz w:val="24"/>
          <w:szCs w:val="24"/>
          <w:lang w:val="en-GB"/>
        </w:rPr>
        <w:t xml:space="preserve">It can be highlighted that though the organisational structures of these organisations are different, however the objectives of these organisations are quite </w:t>
      </w:r>
      <w:proofErr w:type="gramStart"/>
      <w:r w:rsidRPr="001924E7">
        <w:rPr>
          <w:rFonts w:eastAsia="Times New Roman"/>
          <w:sz w:val="24"/>
          <w:szCs w:val="24"/>
          <w:lang w:val="en-GB"/>
        </w:rPr>
        <w:t>similar to</w:t>
      </w:r>
      <w:proofErr w:type="gramEnd"/>
      <w:r w:rsidRPr="001924E7">
        <w:rPr>
          <w:rFonts w:eastAsia="Times New Roman"/>
          <w:sz w:val="24"/>
          <w:szCs w:val="24"/>
          <w:lang w:val="en-GB"/>
        </w:rPr>
        <w:t xml:space="preserve"> each other. Based on the views of </w:t>
      </w:r>
      <w:proofErr w:type="spellStart"/>
      <w:r w:rsidRPr="001924E7">
        <w:rPr>
          <w:rFonts w:eastAsia="Times New Roman"/>
          <w:color w:val="222222"/>
          <w:sz w:val="24"/>
          <w:szCs w:val="24"/>
          <w:highlight w:val="white"/>
          <w:lang w:val="en-GB"/>
        </w:rPr>
        <w:t>Maletič</w:t>
      </w:r>
      <w:proofErr w:type="spellEnd"/>
      <w:r w:rsidRPr="001924E7">
        <w:rPr>
          <w:rFonts w:eastAsia="Times New Roman"/>
          <w:color w:val="222222"/>
          <w:sz w:val="24"/>
          <w:szCs w:val="24"/>
          <w:highlight w:val="white"/>
          <w:lang w:val="en-GB"/>
        </w:rPr>
        <w:t xml:space="preserve"> </w:t>
      </w:r>
      <w:r w:rsidRPr="001924E7">
        <w:rPr>
          <w:rFonts w:eastAsia="Times New Roman"/>
          <w:i/>
          <w:color w:val="222222"/>
          <w:sz w:val="24"/>
          <w:szCs w:val="24"/>
          <w:highlight w:val="white"/>
          <w:lang w:val="en-GB"/>
        </w:rPr>
        <w:t>et al.</w:t>
      </w:r>
      <w:r w:rsidRPr="001924E7">
        <w:rPr>
          <w:rFonts w:eastAsia="Times New Roman"/>
          <w:color w:val="222222"/>
          <w:sz w:val="24"/>
          <w:szCs w:val="24"/>
          <w:highlight w:val="white"/>
          <w:lang w:val="en-GB"/>
        </w:rPr>
        <w:t xml:space="preserve"> (2016</w:t>
      </w:r>
      <w:r w:rsidRPr="001924E7">
        <w:rPr>
          <w:rFonts w:eastAsia="Times New Roman"/>
          <w:sz w:val="24"/>
          <w:szCs w:val="24"/>
          <w:lang w:val="en-GB"/>
        </w:rPr>
        <w:t>), efficient organisational structure not only not only maintains internal communication among the employees but also it has a significant role or impact on the performance of the employees. In reference to the sources, it can be highlighted that an efficient organisational structure at the same time helps to create a motivated workforce. In fact, with efficient organisational structure managers or leaders can easily communicate with employees. Along with maintaining effective communication with employees, an efficient organisational structure enables communication with other stakeholders, which at the same time not only fruitful for making appropriate decisions but at the same time considered to be beneficial for enhancing the productivity of the internal workforce of that organisation. Contrastingly, poor organisational structure not only hampered these procedures but also creates several obstacles for the employee. As a resultant factor along with reducing the internal productivity, the organisational performance is also negatively impacted (</w:t>
      </w:r>
      <w:r w:rsidRPr="001924E7">
        <w:rPr>
          <w:rFonts w:eastAsia="Times New Roman"/>
          <w:color w:val="222222"/>
          <w:sz w:val="24"/>
          <w:szCs w:val="24"/>
          <w:highlight w:val="white"/>
          <w:lang w:val="en-GB"/>
        </w:rPr>
        <w:t xml:space="preserve">Shafiq </w:t>
      </w:r>
      <w:r w:rsidRPr="001924E7">
        <w:rPr>
          <w:rFonts w:eastAsia="Times New Roman"/>
          <w:i/>
          <w:color w:val="222222"/>
          <w:sz w:val="24"/>
          <w:szCs w:val="24"/>
          <w:highlight w:val="white"/>
          <w:lang w:val="en-GB"/>
        </w:rPr>
        <w:t>et al.</w:t>
      </w:r>
      <w:r w:rsidRPr="001924E7">
        <w:rPr>
          <w:rFonts w:eastAsia="Times New Roman"/>
          <w:color w:val="222222"/>
          <w:sz w:val="24"/>
          <w:szCs w:val="24"/>
          <w:highlight w:val="white"/>
          <w:lang w:val="en-GB"/>
        </w:rPr>
        <w:t xml:space="preserve"> 2019</w:t>
      </w:r>
      <w:r w:rsidRPr="001924E7">
        <w:rPr>
          <w:rFonts w:eastAsia="Times New Roman"/>
          <w:sz w:val="24"/>
          <w:szCs w:val="24"/>
          <w:lang w:val="en-GB"/>
        </w:rPr>
        <w:t xml:space="preserve">). </w:t>
      </w:r>
    </w:p>
    <w:p w14:paraId="3AFFA962" w14:textId="77777777" w:rsidR="009D4748" w:rsidRPr="001924E7" w:rsidRDefault="009D4748" w:rsidP="008F347E">
      <w:pPr>
        <w:pStyle w:val="Normal1"/>
        <w:spacing w:line="360" w:lineRule="auto"/>
        <w:jc w:val="both"/>
        <w:rPr>
          <w:rFonts w:eastAsia="Times New Roman"/>
          <w:sz w:val="24"/>
          <w:szCs w:val="24"/>
          <w:lang w:val="en-GB"/>
        </w:rPr>
      </w:pPr>
      <w:r w:rsidRPr="001924E7">
        <w:rPr>
          <w:rFonts w:eastAsia="Times New Roman"/>
          <w:sz w:val="24"/>
          <w:szCs w:val="24"/>
          <w:lang w:val="en-GB"/>
        </w:rPr>
        <w:t xml:space="preserve">Hence, conclusively it can be added that </w:t>
      </w:r>
      <w:proofErr w:type="gramStart"/>
      <w:r w:rsidRPr="001924E7">
        <w:rPr>
          <w:rFonts w:eastAsia="Times New Roman"/>
          <w:sz w:val="24"/>
          <w:szCs w:val="24"/>
          <w:lang w:val="en-GB"/>
        </w:rPr>
        <w:t>in order to</w:t>
      </w:r>
      <w:proofErr w:type="gramEnd"/>
      <w:r w:rsidRPr="001924E7">
        <w:rPr>
          <w:rFonts w:eastAsia="Times New Roman"/>
          <w:sz w:val="24"/>
          <w:szCs w:val="24"/>
          <w:lang w:val="en-GB"/>
        </w:rPr>
        <w:t xml:space="preserve"> maintain organisational performance or in order to enhance the internal productivity of the employees, maintenance of an effective organisational structure is highly crucial. Not only the performance of the employees, effective organisational structure at the same time maximises the reputation of an organisation and enhances the brand popularity as well. </w:t>
      </w:r>
    </w:p>
    <w:p w14:paraId="7D11E944" w14:textId="77777777" w:rsidR="00DB3D32" w:rsidRPr="001924E7" w:rsidRDefault="00E26E42" w:rsidP="00FC218C">
      <w:pPr>
        <w:pStyle w:val="1"/>
        <w:rPr>
          <w:rFonts w:ascii="Arial" w:hAnsi="Arial"/>
          <w:b w:val="0"/>
          <w:lang w:val="en-GB"/>
        </w:rPr>
      </w:pPr>
      <w:bookmarkStart w:id="4" w:name="_Toc45629951"/>
      <w:bookmarkStart w:id="5" w:name="_Toc45631984"/>
      <w:bookmarkStart w:id="6" w:name="_Toc45643713"/>
      <w:r w:rsidRPr="001924E7">
        <w:rPr>
          <w:rFonts w:ascii="Arial" w:hAnsi="Arial"/>
          <w:b w:val="0"/>
          <w:lang w:val="en-GB"/>
        </w:rPr>
        <w:t xml:space="preserve">Effect of </w:t>
      </w:r>
      <w:r w:rsidRPr="001924E7">
        <w:rPr>
          <w:rFonts w:ascii="Arial" w:hAnsi="Arial"/>
          <w:b w:val="0"/>
        </w:rPr>
        <w:t>culture</w:t>
      </w:r>
      <w:r w:rsidRPr="001924E7">
        <w:rPr>
          <w:rFonts w:ascii="Arial" w:hAnsi="Arial"/>
          <w:b w:val="0"/>
          <w:lang w:val="en-GB"/>
        </w:rPr>
        <w:t xml:space="preserve"> on organisational performance</w:t>
      </w:r>
      <w:bookmarkEnd w:id="4"/>
      <w:bookmarkEnd w:id="5"/>
      <w:bookmarkEnd w:id="6"/>
    </w:p>
    <w:p w14:paraId="332EDFA6" w14:textId="77777777" w:rsidR="00DB3D32" w:rsidRPr="001924E7" w:rsidRDefault="00743496" w:rsidP="008F347E">
      <w:pPr>
        <w:spacing w:line="360" w:lineRule="auto"/>
        <w:jc w:val="both"/>
        <w:rPr>
          <w:rFonts w:eastAsia="Times New Roman"/>
          <w:color w:val="000000" w:themeColor="text1"/>
          <w:sz w:val="24"/>
          <w:szCs w:val="24"/>
          <w:lang w:val="en-GB"/>
        </w:rPr>
      </w:pPr>
      <w:r w:rsidRPr="001924E7">
        <w:rPr>
          <w:rFonts w:eastAsia="Times New Roman"/>
          <w:color w:val="000000" w:themeColor="text1"/>
          <w:sz w:val="24"/>
          <w:szCs w:val="24"/>
          <w:lang w:val="en-GB"/>
        </w:rPr>
        <w:t>The aspect of culture within an o</w:t>
      </w:r>
      <w:r w:rsidR="00E26E42" w:rsidRPr="001924E7">
        <w:rPr>
          <w:rFonts w:eastAsia="Times New Roman"/>
          <w:color w:val="000000" w:themeColor="text1"/>
          <w:sz w:val="24"/>
          <w:szCs w:val="24"/>
          <w:lang w:val="en-GB"/>
        </w:rPr>
        <w:t xml:space="preserve">rganisation is generally defined as the ways through which the employees tend to complete their tasks </w:t>
      </w:r>
      <w:proofErr w:type="gramStart"/>
      <w:r w:rsidR="00E26E42" w:rsidRPr="001924E7">
        <w:rPr>
          <w:rFonts w:eastAsia="Times New Roman"/>
          <w:color w:val="000000" w:themeColor="text1"/>
          <w:sz w:val="24"/>
          <w:szCs w:val="24"/>
          <w:lang w:val="en-GB"/>
        </w:rPr>
        <w:t>and also</w:t>
      </w:r>
      <w:proofErr w:type="gramEnd"/>
      <w:r w:rsidR="00E26E42" w:rsidRPr="001924E7">
        <w:rPr>
          <w:rFonts w:eastAsia="Times New Roman"/>
          <w:color w:val="000000" w:themeColor="text1"/>
          <w:sz w:val="24"/>
          <w:szCs w:val="24"/>
          <w:lang w:val="en-GB"/>
        </w:rPr>
        <w:t xml:space="preserve"> ensures proper interaction with each other. As per the opinion stated by </w:t>
      </w:r>
      <w:proofErr w:type="spellStart"/>
      <w:r w:rsidR="00E26E42" w:rsidRPr="001924E7">
        <w:rPr>
          <w:rFonts w:eastAsia="Times New Roman"/>
          <w:color w:val="000000" w:themeColor="text1"/>
          <w:sz w:val="24"/>
          <w:szCs w:val="24"/>
          <w:lang w:val="en-GB"/>
        </w:rPr>
        <w:t>Amofa</w:t>
      </w:r>
      <w:proofErr w:type="spellEnd"/>
      <w:r w:rsidR="00E26E42" w:rsidRPr="001924E7">
        <w:rPr>
          <w:rFonts w:eastAsia="Times New Roman"/>
          <w:color w:val="000000" w:themeColor="text1"/>
          <w:sz w:val="24"/>
          <w:szCs w:val="24"/>
          <w:lang w:val="en-GB"/>
        </w:rPr>
        <w:t xml:space="preserve"> and </w:t>
      </w:r>
      <w:proofErr w:type="spellStart"/>
      <w:r w:rsidR="00E26E42" w:rsidRPr="001924E7">
        <w:rPr>
          <w:rFonts w:eastAsia="Times New Roman"/>
          <w:color w:val="000000" w:themeColor="text1"/>
          <w:sz w:val="24"/>
          <w:szCs w:val="24"/>
          <w:lang w:val="en-GB"/>
        </w:rPr>
        <w:t>Ansha</w:t>
      </w:r>
      <w:proofErr w:type="spellEnd"/>
      <w:r w:rsidR="00E26E42" w:rsidRPr="001924E7">
        <w:rPr>
          <w:rFonts w:eastAsia="Times New Roman"/>
          <w:color w:val="000000" w:themeColor="text1"/>
          <w:sz w:val="24"/>
          <w:szCs w:val="24"/>
          <w:lang w:val="en-GB"/>
        </w:rPr>
        <w:t xml:space="preserve"> (2017), the paradigm of culture generally is a composition of different values, symbols and rituals that are applied in order to ensure the governance of the style through which to operate within the </w:t>
      </w:r>
      <w:r w:rsidR="00E26E42" w:rsidRPr="001924E7">
        <w:rPr>
          <w:rFonts w:eastAsia="Times New Roman"/>
          <w:color w:val="000000" w:themeColor="text1"/>
          <w:sz w:val="24"/>
          <w:szCs w:val="24"/>
          <w:lang w:val="en-GB"/>
        </w:rPr>
        <w:lastRenderedPageBreak/>
        <w:t xml:space="preserve">framework. The corporate culture also binds the workforces together </w:t>
      </w:r>
      <w:proofErr w:type="gramStart"/>
      <w:r w:rsidR="00E26E42" w:rsidRPr="001924E7">
        <w:rPr>
          <w:rFonts w:eastAsia="Times New Roman"/>
          <w:color w:val="000000" w:themeColor="text1"/>
          <w:sz w:val="24"/>
          <w:szCs w:val="24"/>
          <w:lang w:val="en-GB"/>
        </w:rPr>
        <w:t>and also</w:t>
      </w:r>
      <w:proofErr w:type="gramEnd"/>
      <w:r w:rsidR="00E26E42" w:rsidRPr="001924E7">
        <w:rPr>
          <w:rFonts w:eastAsia="Times New Roman"/>
          <w:color w:val="000000" w:themeColor="text1"/>
          <w:sz w:val="24"/>
          <w:szCs w:val="24"/>
          <w:lang w:val="en-GB"/>
        </w:rPr>
        <w:t xml:space="preserve"> ensures direction for the company. According to Rahimi (2017), the dominant culture in the organisation is also dependent on the environment in which the enterprise operates. It also depends on the various objectives of the organisation </w:t>
      </w:r>
      <w:proofErr w:type="gramStart"/>
      <w:r w:rsidR="00E26E42" w:rsidRPr="001924E7">
        <w:rPr>
          <w:rFonts w:eastAsia="Times New Roman"/>
          <w:color w:val="000000" w:themeColor="text1"/>
          <w:sz w:val="24"/>
          <w:szCs w:val="24"/>
          <w:lang w:val="en-GB"/>
        </w:rPr>
        <w:t>and also</w:t>
      </w:r>
      <w:proofErr w:type="gramEnd"/>
      <w:r w:rsidR="00E26E42" w:rsidRPr="001924E7">
        <w:rPr>
          <w:rFonts w:eastAsia="Times New Roman"/>
          <w:color w:val="000000" w:themeColor="text1"/>
          <w:sz w:val="24"/>
          <w:szCs w:val="24"/>
          <w:lang w:val="en-GB"/>
        </w:rPr>
        <w:t xml:space="preserve"> the belief system of the workers. As influenced by Prasanna and </w:t>
      </w:r>
      <w:proofErr w:type="spellStart"/>
      <w:r w:rsidR="00E26E42" w:rsidRPr="001924E7">
        <w:rPr>
          <w:rFonts w:eastAsia="Times New Roman"/>
          <w:color w:val="000000" w:themeColor="text1"/>
          <w:sz w:val="24"/>
          <w:szCs w:val="24"/>
          <w:lang w:val="en-GB"/>
        </w:rPr>
        <w:t>Haavisto</w:t>
      </w:r>
      <w:proofErr w:type="spellEnd"/>
      <w:r w:rsidR="00E26E42" w:rsidRPr="001924E7">
        <w:rPr>
          <w:rFonts w:eastAsia="Times New Roman"/>
          <w:color w:val="000000" w:themeColor="text1"/>
          <w:sz w:val="24"/>
          <w:szCs w:val="24"/>
          <w:lang w:val="en-GB"/>
        </w:rPr>
        <w:t xml:space="preserve"> (2018), organisational development also depends on the analysis and identification of the various factors that presumes the efficiencies and effectiveness of the enterprise. The type of culture is embraced by the enterprise that aims to positively contribute to the improvement of the </w:t>
      </w:r>
      <w:r w:rsidR="00E34E2C" w:rsidRPr="001924E7">
        <w:rPr>
          <w:rFonts w:eastAsia="Times New Roman"/>
          <w:color w:val="000000" w:themeColor="text1"/>
          <w:sz w:val="24"/>
          <w:szCs w:val="24"/>
          <w:lang w:val="en-GB"/>
        </w:rPr>
        <w:t>performance.</w:t>
      </w:r>
    </w:p>
    <w:p w14:paraId="2846A638" w14:textId="77777777" w:rsidR="00DB3D32" w:rsidRPr="001924E7" w:rsidRDefault="00E26E42" w:rsidP="008F347E">
      <w:pPr>
        <w:spacing w:line="360" w:lineRule="auto"/>
        <w:jc w:val="both"/>
        <w:rPr>
          <w:rFonts w:eastAsia="Times New Roman"/>
          <w:color w:val="000000" w:themeColor="text1"/>
          <w:sz w:val="24"/>
          <w:szCs w:val="24"/>
          <w:lang w:val="en-GB"/>
        </w:rPr>
      </w:pPr>
      <w:r w:rsidRPr="001924E7">
        <w:rPr>
          <w:rFonts w:eastAsia="Times New Roman"/>
          <w:color w:val="000000" w:themeColor="text1"/>
          <w:sz w:val="24"/>
          <w:szCs w:val="24"/>
          <w:lang w:val="en-GB"/>
        </w:rPr>
        <w:t xml:space="preserve">As opined by Steenkamp (2019), it is also regarded as the principal factor that also contributes to organisational success as it also influences the behaviour of the workers. Culture tends to provide a deep impact on the performance of the workers as it can help in improving and enhancing their productivity. As stated by Rezaei </w:t>
      </w:r>
      <w:r w:rsidRPr="001924E7">
        <w:rPr>
          <w:rFonts w:eastAsia="Times New Roman"/>
          <w:i/>
          <w:color w:val="000000" w:themeColor="text1"/>
          <w:sz w:val="24"/>
          <w:szCs w:val="24"/>
          <w:lang w:val="en-GB"/>
        </w:rPr>
        <w:t xml:space="preserve">et al. </w:t>
      </w:r>
      <w:r w:rsidRPr="001924E7">
        <w:rPr>
          <w:rFonts w:eastAsia="Times New Roman"/>
          <w:color w:val="000000" w:themeColor="text1"/>
          <w:sz w:val="24"/>
          <w:szCs w:val="24"/>
          <w:lang w:val="en-GB"/>
        </w:rPr>
        <w:t xml:space="preserve">(2018), a robust culture generally aims in highlighting the values and missions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motivates the team members to do the same. For instance, in the case of Vodafone, it can be identified that due to a strong organisational culture, the workers can embrace a </w:t>
      </w:r>
      <w:r w:rsidR="00E34E2C" w:rsidRPr="001924E7">
        <w:rPr>
          <w:rFonts w:eastAsia="Times New Roman"/>
          <w:color w:val="000000" w:themeColor="text1"/>
          <w:sz w:val="24"/>
          <w:szCs w:val="24"/>
          <w:lang w:val="en-GB"/>
        </w:rPr>
        <w:t>well-tuned</w:t>
      </w:r>
      <w:r w:rsidRPr="001924E7">
        <w:rPr>
          <w:rFonts w:eastAsia="Times New Roman"/>
          <w:color w:val="000000" w:themeColor="text1"/>
          <w:sz w:val="24"/>
          <w:szCs w:val="24"/>
          <w:lang w:val="en-GB"/>
        </w:rPr>
        <w:t xml:space="preserve"> sense of direction. According to </w:t>
      </w:r>
      <w:proofErr w:type="spellStart"/>
      <w:r w:rsidRPr="001924E7">
        <w:rPr>
          <w:rFonts w:eastAsia="Times New Roman"/>
          <w:color w:val="000000" w:themeColor="text1"/>
          <w:sz w:val="24"/>
          <w:szCs w:val="24"/>
          <w:lang w:val="en-GB"/>
        </w:rPr>
        <w:t>Oyewobi</w:t>
      </w:r>
      <w:r w:rsidRPr="001924E7">
        <w:rPr>
          <w:rFonts w:eastAsia="Times New Roman"/>
          <w:i/>
          <w:color w:val="000000" w:themeColor="text1"/>
          <w:sz w:val="24"/>
          <w:szCs w:val="24"/>
          <w:lang w:val="en-GB"/>
        </w:rPr>
        <w:t>et</w:t>
      </w:r>
      <w:proofErr w:type="spellEnd"/>
      <w:r w:rsidRPr="001924E7">
        <w:rPr>
          <w:rFonts w:eastAsia="Times New Roman"/>
          <w:i/>
          <w:color w:val="000000" w:themeColor="text1"/>
          <w:sz w:val="24"/>
          <w:szCs w:val="24"/>
          <w:lang w:val="en-GB"/>
        </w:rPr>
        <w:t xml:space="preserve"> al. </w:t>
      </w:r>
      <w:r w:rsidRPr="001924E7">
        <w:rPr>
          <w:rFonts w:eastAsia="Times New Roman"/>
          <w:color w:val="000000" w:themeColor="text1"/>
          <w:sz w:val="24"/>
          <w:szCs w:val="24"/>
          <w:lang w:val="en-GB"/>
        </w:rPr>
        <w:t xml:space="preserve"> (2016), it has further helped them to create a proper definition of success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ensure growth and sustainability. </w:t>
      </w:r>
    </w:p>
    <w:p w14:paraId="39636DB0" w14:textId="77777777" w:rsidR="00DB3D32" w:rsidRPr="001924E7" w:rsidRDefault="00E26E42" w:rsidP="008F347E">
      <w:pPr>
        <w:spacing w:line="360" w:lineRule="auto"/>
        <w:jc w:val="both"/>
        <w:rPr>
          <w:rFonts w:eastAsia="Times New Roman"/>
          <w:color w:val="000000" w:themeColor="text1"/>
          <w:sz w:val="24"/>
          <w:szCs w:val="24"/>
          <w:lang w:val="en-GB"/>
        </w:rPr>
      </w:pPr>
      <w:r w:rsidRPr="001924E7">
        <w:rPr>
          <w:rFonts w:eastAsia="Times New Roman"/>
          <w:color w:val="000000" w:themeColor="text1"/>
          <w:sz w:val="24"/>
          <w:szCs w:val="24"/>
          <w:lang w:val="en-GB"/>
        </w:rPr>
        <w:t xml:space="preserve">The Organisational culture theory ideally aims to emphasise on the aspect of culture as a </w:t>
      </w:r>
      <w:r w:rsidR="006F37B8" w:rsidRPr="001924E7">
        <w:rPr>
          <w:rFonts w:eastAsia="Times New Roman"/>
          <w:color w:val="000000" w:themeColor="text1"/>
          <w:sz w:val="24"/>
          <w:szCs w:val="24"/>
          <w:lang w:val="en-GB"/>
        </w:rPr>
        <w:t>combination</w:t>
      </w:r>
      <w:r w:rsidRPr="001924E7">
        <w:rPr>
          <w:rFonts w:eastAsia="Times New Roman"/>
          <w:color w:val="000000" w:themeColor="text1"/>
          <w:sz w:val="24"/>
          <w:szCs w:val="24"/>
          <w:lang w:val="en-GB"/>
        </w:rPr>
        <w:t xml:space="preserve"> of values and beliefs that the individuals have in common. The theory was developed by Edgar Schein in the year 1988 who makes certain of adopting the functionalist view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ensures the description of the culture as a pattern of basic assumption (Lee </w:t>
      </w:r>
      <w:r w:rsidRPr="001924E7">
        <w:rPr>
          <w:rFonts w:eastAsia="Times New Roman"/>
          <w:i/>
          <w:color w:val="000000" w:themeColor="text1"/>
          <w:sz w:val="24"/>
          <w:szCs w:val="24"/>
          <w:lang w:val="en-GB"/>
        </w:rPr>
        <w:t xml:space="preserve">et al. </w:t>
      </w:r>
      <w:r w:rsidRPr="001924E7">
        <w:rPr>
          <w:rFonts w:eastAsia="Times New Roman"/>
          <w:color w:val="000000" w:themeColor="text1"/>
          <w:sz w:val="24"/>
          <w:szCs w:val="24"/>
          <w:lang w:val="en-GB"/>
        </w:rPr>
        <w:t xml:space="preserve">2019). Through the implementation of the theory, the organisation can help in coping with the problems of the external adaptation as well as internal integrations. In addition to this, it can also help in training and teaching the new </w:t>
      </w:r>
      <w:r w:rsidR="003218C0" w:rsidRPr="001924E7">
        <w:rPr>
          <w:rFonts w:eastAsia="Times New Roman"/>
          <w:color w:val="000000" w:themeColor="text1"/>
          <w:sz w:val="24"/>
          <w:szCs w:val="24"/>
          <w:lang w:val="en-GB"/>
        </w:rPr>
        <w:t>recruits</w:t>
      </w:r>
      <w:r w:rsidRPr="001924E7">
        <w:rPr>
          <w:rFonts w:eastAsia="Times New Roman"/>
          <w:color w:val="000000" w:themeColor="text1"/>
          <w:sz w:val="24"/>
          <w:szCs w:val="24"/>
          <w:lang w:val="en-GB"/>
        </w:rPr>
        <w:t xml:space="preserve"> about the </w:t>
      </w:r>
      <w:r w:rsidR="003218C0" w:rsidRPr="001924E7">
        <w:rPr>
          <w:rFonts w:eastAsia="Times New Roman"/>
          <w:color w:val="000000" w:themeColor="text1"/>
          <w:sz w:val="24"/>
          <w:szCs w:val="24"/>
          <w:lang w:val="en-GB"/>
        </w:rPr>
        <w:t xml:space="preserve">appropriate, </w:t>
      </w:r>
      <w:proofErr w:type="gramStart"/>
      <w:r w:rsidR="003218C0" w:rsidRPr="001924E7">
        <w:rPr>
          <w:rFonts w:eastAsia="Times New Roman"/>
          <w:color w:val="000000" w:themeColor="text1"/>
          <w:sz w:val="24"/>
          <w:szCs w:val="24"/>
          <w:lang w:val="en-GB"/>
        </w:rPr>
        <w:t>effective</w:t>
      </w:r>
      <w:proofErr w:type="gramEnd"/>
      <w:r w:rsidRPr="001924E7">
        <w:rPr>
          <w:rFonts w:eastAsia="Times New Roman"/>
          <w:color w:val="000000" w:themeColor="text1"/>
          <w:sz w:val="24"/>
          <w:szCs w:val="24"/>
          <w:lang w:val="en-GB"/>
        </w:rPr>
        <w:t xml:space="preserve"> and relevant way</w:t>
      </w:r>
      <w:r w:rsidR="003218C0" w:rsidRPr="001924E7">
        <w:rPr>
          <w:rFonts w:eastAsia="Times New Roman"/>
          <w:color w:val="000000" w:themeColor="text1"/>
          <w:sz w:val="24"/>
          <w:szCs w:val="24"/>
          <w:lang w:val="en-GB"/>
        </w:rPr>
        <w:t>s</w:t>
      </w:r>
      <w:r w:rsidRPr="001924E7">
        <w:rPr>
          <w:rFonts w:eastAsia="Times New Roman"/>
          <w:color w:val="000000" w:themeColor="text1"/>
          <w:sz w:val="24"/>
          <w:szCs w:val="24"/>
          <w:lang w:val="en-GB"/>
        </w:rPr>
        <w:t xml:space="preserve"> to </w:t>
      </w:r>
      <w:r w:rsidR="003218C0" w:rsidRPr="001924E7">
        <w:rPr>
          <w:rFonts w:eastAsia="Times New Roman"/>
          <w:color w:val="000000" w:themeColor="text1"/>
          <w:sz w:val="24"/>
          <w:szCs w:val="24"/>
          <w:lang w:val="en-GB"/>
        </w:rPr>
        <w:t xml:space="preserve">perceive and </w:t>
      </w:r>
      <w:r w:rsidRPr="001924E7">
        <w:rPr>
          <w:rFonts w:eastAsia="Times New Roman"/>
          <w:color w:val="000000" w:themeColor="text1"/>
          <w:sz w:val="24"/>
          <w:szCs w:val="24"/>
          <w:lang w:val="en-GB"/>
        </w:rPr>
        <w:t xml:space="preserve">think. As </w:t>
      </w:r>
      <w:r w:rsidR="008B2D1D" w:rsidRPr="001924E7">
        <w:rPr>
          <w:rFonts w:eastAsia="Times New Roman"/>
          <w:color w:val="000000" w:themeColor="text1"/>
          <w:sz w:val="24"/>
          <w:szCs w:val="24"/>
          <w:lang w:val="en-GB"/>
        </w:rPr>
        <w:t>opined by</w:t>
      </w:r>
      <w:r w:rsidRPr="001924E7">
        <w:rPr>
          <w:rFonts w:eastAsia="Times New Roman"/>
          <w:color w:val="000000" w:themeColor="text1"/>
          <w:sz w:val="24"/>
          <w:szCs w:val="24"/>
          <w:lang w:val="en-GB"/>
        </w:rPr>
        <w:t xml:space="preserve"> Carvalho </w:t>
      </w:r>
      <w:r w:rsidRPr="001924E7">
        <w:rPr>
          <w:rFonts w:eastAsia="Times New Roman"/>
          <w:i/>
          <w:color w:val="000000" w:themeColor="text1"/>
          <w:sz w:val="24"/>
          <w:szCs w:val="24"/>
          <w:lang w:val="en-GB"/>
        </w:rPr>
        <w:t xml:space="preserve">et al. </w:t>
      </w:r>
      <w:r w:rsidRPr="001924E7">
        <w:rPr>
          <w:rFonts w:eastAsia="Times New Roman"/>
          <w:color w:val="000000" w:themeColor="text1"/>
          <w:sz w:val="24"/>
          <w:szCs w:val="24"/>
          <w:lang w:val="en-GB"/>
        </w:rPr>
        <w:t>(2019), th</w:t>
      </w:r>
      <w:r w:rsidR="008B2D1D" w:rsidRPr="001924E7">
        <w:rPr>
          <w:rFonts w:eastAsia="Times New Roman"/>
          <w:color w:val="000000" w:themeColor="text1"/>
          <w:sz w:val="24"/>
          <w:szCs w:val="24"/>
          <w:lang w:val="en-GB"/>
        </w:rPr>
        <w:t>is</w:t>
      </w:r>
      <w:r w:rsidRPr="001924E7">
        <w:rPr>
          <w:rFonts w:eastAsia="Times New Roman"/>
          <w:color w:val="000000" w:themeColor="text1"/>
          <w:sz w:val="24"/>
          <w:szCs w:val="24"/>
          <w:lang w:val="en-GB"/>
        </w:rPr>
        <w:t xml:space="preserve"> theor</w:t>
      </w:r>
      <w:r w:rsidR="008B2D1D" w:rsidRPr="001924E7">
        <w:rPr>
          <w:rFonts w:eastAsia="Times New Roman"/>
          <w:color w:val="000000" w:themeColor="text1"/>
          <w:sz w:val="24"/>
          <w:szCs w:val="24"/>
          <w:lang w:val="en-GB"/>
        </w:rPr>
        <w:t>etical framework</w:t>
      </w:r>
      <w:r w:rsidRPr="001924E7">
        <w:rPr>
          <w:rFonts w:eastAsia="Times New Roman"/>
          <w:color w:val="000000" w:themeColor="text1"/>
          <w:sz w:val="24"/>
          <w:szCs w:val="24"/>
          <w:lang w:val="en-GB"/>
        </w:rPr>
        <w:t xml:space="preserve"> also highlights the aspects of artefacts, </w:t>
      </w:r>
      <w:proofErr w:type="gramStart"/>
      <w:r w:rsidRPr="001924E7">
        <w:rPr>
          <w:rFonts w:eastAsia="Times New Roman"/>
          <w:color w:val="000000" w:themeColor="text1"/>
          <w:sz w:val="24"/>
          <w:szCs w:val="24"/>
          <w:lang w:val="en-GB"/>
        </w:rPr>
        <w:t>values</w:t>
      </w:r>
      <w:proofErr w:type="gramEnd"/>
      <w:r w:rsidRPr="001924E7">
        <w:rPr>
          <w:rFonts w:eastAsia="Times New Roman"/>
          <w:color w:val="000000" w:themeColor="text1"/>
          <w:sz w:val="24"/>
          <w:szCs w:val="24"/>
          <w:lang w:val="en-GB"/>
        </w:rPr>
        <w:t xml:space="preserve"> and the underlying assumptions.</w:t>
      </w:r>
    </w:p>
    <w:p w14:paraId="3673CD62" w14:textId="77777777" w:rsidR="00DB3D32" w:rsidRPr="001924E7" w:rsidRDefault="00E26E42" w:rsidP="008F347E">
      <w:pPr>
        <w:spacing w:line="360" w:lineRule="auto"/>
        <w:jc w:val="both"/>
        <w:rPr>
          <w:rFonts w:eastAsia="Times New Roman"/>
          <w:color w:val="000000" w:themeColor="text1"/>
          <w:sz w:val="24"/>
          <w:szCs w:val="24"/>
          <w:lang w:val="en-GB"/>
        </w:rPr>
      </w:pPr>
      <w:r w:rsidRPr="001924E7">
        <w:rPr>
          <w:rFonts w:eastAsia="Times New Roman"/>
          <w:color w:val="000000" w:themeColor="text1"/>
          <w:sz w:val="24"/>
          <w:szCs w:val="24"/>
          <w:lang w:val="en-GB"/>
        </w:rPr>
        <w:t xml:space="preserve">In an organisation, it can be identified through the help of the theory the individuals can seek the measurement of the artefacts and also smoothly deal with the attributes that can be observed as well as embraced as soon as they enter a new workplace culture. Moreover, Hogan </w:t>
      </w:r>
      <w:r w:rsidRPr="001924E7">
        <w:rPr>
          <w:rFonts w:eastAsia="Times New Roman"/>
          <w:i/>
          <w:color w:val="000000" w:themeColor="text1"/>
          <w:sz w:val="24"/>
          <w:szCs w:val="24"/>
          <w:lang w:val="en-GB"/>
        </w:rPr>
        <w:t xml:space="preserve">et al. </w:t>
      </w:r>
      <w:r w:rsidRPr="001924E7">
        <w:rPr>
          <w:rFonts w:eastAsia="Times New Roman"/>
          <w:color w:val="000000" w:themeColor="text1"/>
          <w:sz w:val="24"/>
          <w:szCs w:val="24"/>
          <w:lang w:val="en-GB"/>
        </w:rPr>
        <w:t xml:space="preserve">(2018), it can also help in ensuring the measurement of espoused </w:t>
      </w:r>
      <w:r w:rsidRPr="001924E7">
        <w:rPr>
          <w:rFonts w:eastAsia="Times New Roman"/>
          <w:color w:val="000000" w:themeColor="text1"/>
          <w:sz w:val="24"/>
          <w:szCs w:val="24"/>
          <w:lang w:val="en-GB"/>
        </w:rPr>
        <w:lastRenderedPageBreak/>
        <w:t xml:space="preserve">goals, norms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the moral principles that are generally measured with the help of surveys and questionnaires. It further helps in dealing with the phenomena that remains unexplained and are not described in a proper manner by the observation of the behaviour in a careful manner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deals with underlying assumptions. For instance, through the implementation of organisational culture theory, companies like Vodafone can enhance their organisational effectiveness. It can also help in determining the commitments of the workers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gain employee satisfaction. Through the assistance of this theory they can also ensure cultural congruence and strengthen their culture. </w:t>
      </w:r>
      <w:r w:rsidR="00E34E2C" w:rsidRPr="001924E7">
        <w:rPr>
          <w:rFonts w:eastAsia="Times New Roman"/>
          <w:color w:val="000000" w:themeColor="text1"/>
          <w:sz w:val="24"/>
          <w:szCs w:val="24"/>
          <w:lang w:val="en-GB"/>
        </w:rPr>
        <w:t>Similarly,</w:t>
      </w:r>
      <w:r w:rsidRPr="001924E7">
        <w:rPr>
          <w:rFonts w:eastAsia="Times New Roman"/>
          <w:color w:val="000000" w:themeColor="text1"/>
          <w:sz w:val="24"/>
          <w:szCs w:val="24"/>
          <w:lang w:val="en-GB"/>
        </w:rPr>
        <w:t xml:space="preserve"> in the case of Airtel, it has been identified that they were facing workplace diversity problems due to improper organisational culture (Fasset.org.za, 2020). Through the implementation of this theory they can enhance proper organisational culture as well as ensure cultural congruence. </w:t>
      </w:r>
    </w:p>
    <w:p w14:paraId="139AF748" w14:textId="77777777" w:rsidR="00DB3D32" w:rsidRPr="001924E7" w:rsidRDefault="00E26E42" w:rsidP="00FC218C">
      <w:pPr>
        <w:pStyle w:val="1"/>
        <w:rPr>
          <w:rFonts w:ascii="Arial" w:hAnsi="Arial"/>
          <w:b w:val="0"/>
          <w:lang w:val="en-GB"/>
        </w:rPr>
      </w:pPr>
      <w:bookmarkStart w:id="7" w:name="_Toc45629952"/>
      <w:bookmarkStart w:id="8" w:name="_Toc45631985"/>
      <w:bookmarkStart w:id="9" w:name="_Toc45643714"/>
      <w:r w:rsidRPr="001924E7">
        <w:rPr>
          <w:rFonts w:ascii="Arial" w:hAnsi="Arial"/>
          <w:b w:val="0"/>
          <w:lang w:val="en-GB"/>
        </w:rPr>
        <w:t xml:space="preserve">Effect of leadership on </w:t>
      </w:r>
      <w:r w:rsidRPr="001924E7">
        <w:rPr>
          <w:rFonts w:ascii="Arial" w:hAnsi="Arial"/>
          <w:b w:val="0"/>
        </w:rPr>
        <w:t>organisational</w:t>
      </w:r>
      <w:r w:rsidRPr="001924E7">
        <w:rPr>
          <w:rFonts w:ascii="Arial" w:hAnsi="Arial"/>
          <w:b w:val="0"/>
          <w:lang w:val="en-GB"/>
        </w:rPr>
        <w:t xml:space="preserve"> performance</w:t>
      </w:r>
      <w:bookmarkEnd w:id="7"/>
      <w:bookmarkEnd w:id="8"/>
      <w:bookmarkEnd w:id="9"/>
    </w:p>
    <w:p w14:paraId="3B0D2DFE" w14:textId="77777777" w:rsidR="00DB3D32" w:rsidRPr="001924E7" w:rsidRDefault="00E26E42" w:rsidP="008F347E">
      <w:pPr>
        <w:spacing w:line="360" w:lineRule="auto"/>
        <w:jc w:val="both"/>
        <w:rPr>
          <w:rFonts w:eastAsia="Times New Roman"/>
          <w:color w:val="000000" w:themeColor="text1"/>
          <w:sz w:val="24"/>
          <w:szCs w:val="24"/>
          <w:lang w:val="en-GB"/>
        </w:rPr>
      </w:pPr>
      <w:r w:rsidRPr="001924E7">
        <w:rPr>
          <w:rFonts w:eastAsia="Times New Roman"/>
          <w:color w:val="000000" w:themeColor="text1"/>
          <w:sz w:val="24"/>
          <w:szCs w:val="24"/>
          <w:lang w:val="en-GB"/>
        </w:rPr>
        <w:t xml:space="preserve">Leadership is an important aspect that impacts the growth, development as well as sustainability of an organisation. As per the views of </w:t>
      </w:r>
      <w:proofErr w:type="spellStart"/>
      <w:r w:rsidRPr="001924E7">
        <w:rPr>
          <w:rFonts w:eastAsia="Times New Roman"/>
          <w:color w:val="000000" w:themeColor="text1"/>
          <w:sz w:val="24"/>
          <w:szCs w:val="24"/>
          <w:lang w:val="en-GB"/>
        </w:rPr>
        <w:t>Mueser</w:t>
      </w:r>
      <w:r w:rsidRPr="001924E7">
        <w:rPr>
          <w:rFonts w:eastAsia="Times New Roman"/>
          <w:i/>
          <w:color w:val="000000" w:themeColor="text1"/>
          <w:sz w:val="24"/>
          <w:szCs w:val="24"/>
          <w:lang w:val="en-GB"/>
        </w:rPr>
        <w:t>et</w:t>
      </w:r>
      <w:proofErr w:type="spellEnd"/>
      <w:r w:rsidRPr="001924E7">
        <w:rPr>
          <w:rFonts w:eastAsia="Times New Roman"/>
          <w:i/>
          <w:color w:val="000000" w:themeColor="text1"/>
          <w:sz w:val="24"/>
          <w:szCs w:val="24"/>
          <w:lang w:val="en-GB"/>
        </w:rPr>
        <w:t xml:space="preserve"> al. </w:t>
      </w:r>
      <w:r w:rsidRPr="001924E7">
        <w:rPr>
          <w:rFonts w:eastAsia="Times New Roman"/>
          <w:color w:val="000000" w:themeColor="text1"/>
          <w:sz w:val="24"/>
          <w:szCs w:val="24"/>
          <w:lang w:val="en-GB"/>
        </w:rPr>
        <w:t xml:space="preserve">(2016), it can be clearly stated that the leaders in an organisation are responsible for the determination of values, change tolerance, culture as well as employee motivation. Further the leaders are also appointed </w:t>
      </w:r>
      <w:proofErr w:type="gramStart"/>
      <w:r w:rsidR="00E34E2C" w:rsidRPr="001924E7">
        <w:rPr>
          <w:rFonts w:eastAsia="Times New Roman"/>
          <w:color w:val="000000" w:themeColor="text1"/>
          <w:sz w:val="24"/>
          <w:szCs w:val="24"/>
          <w:lang w:val="en-GB"/>
        </w:rPr>
        <w:t>in order</w:t>
      </w:r>
      <w:r w:rsidRPr="001924E7">
        <w:rPr>
          <w:rFonts w:eastAsia="Times New Roman"/>
          <w:color w:val="000000" w:themeColor="text1"/>
          <w:sz w:val="24"/>
          <w:szCs w:val="24"/>
          <w:lang w:val="en-GB"/>
        </w:rPr>
        <w:t xml:space="preserve"> to</w:t>
      </w:r>
      <w:proofErr w:type="gramEnd"/>
      <w:r w:rsidRPr="001924E7">
        <w:rPr>
          <w:rFonts w:eastAsia="Times New Roman"/>
          <w:color w:val="000000" w:themeColor="text1"/>
          <w:sz w:val="24"/>
          <w:szCs w:val="24"/>
          <w:lang w:val="en-GB"/>
        </w:rPr>
        <w:t xml:space="preserve"> shape the institutional strategies that include execution as well as the effectiveness. As influenced by </w:t>
      </w:r>
      <w:proofErr w:type="spellStart"/>
      <w:r w:rsidRPr="001924E7">
        <w:rPr>
          <w:rFonts w:eastAsia="Times New Roman"/>
          <w:color w:val="000000" w:themeColor="text1"/>
          <w:sz w:val="24"/>
          <w:szCs w:val="24"/>
          <w:lang w:val="en-GB"/>
        </w:rPr>
        <w:t>Stojanovic-Aleksic</w:t>
      </w:r>
      <w:proofErr w:type="spellEnd"/>
      <w:r w:rsidRPr="001924E7">
        <w:rPr>
          <w:rFonts w:eastAsia="Times New Roman"/>
          <w:color w:val="000000" w:themeColor="text1"/>
          <w:sz w:val="24"/>
          <w:szCs w:val="24"/>
          <w:lang w:val="en-GB"/>
        </w:rPr>
        <w:t xml:space="preserve"> (2016), the leaders also aim in influencing the individuals </w:t>
      </w:r>
      <w:proofErr w:type="gramStart"/>
      <w:r w:rsidRPr="001924E7">
        <w:rPr>
          <w:rFonts w:eastAsia="Times New Roman"/>
          <w:color w:val="000000" w:themeColor="text1"/>
          <w:sz w:val="24"/>
          <w:szCs w:val="24"/>
          <w:lang w:val="en-GB"/>
        </w:rPr>
        <w:t>so as to</w:t>
      </w:r>
      <w:proofErr w:type="gramEnd"/>
      <w:r w:rsidRPr="001924E7">
        <w:rPr>
          <w:rFonts w:eastAsia="Times New Roman"/>
          <w:color w:val="000000" w:themeColor="text1"/>
          <w:sz w:val="24"/>
          <w:szCs w:val="24"/>
          <w:lang w:val="en-GB"/>
        </w:rPr>
        <w:t xml:space="preserve"> reap maximum benefit from the resources that are being provided. Further, it has been also quite evident that the group performance as well as the achievement of the goals are two interrelated approaches of leadership and it aims in affecting the behaviour of the workers in both positive as well as negative manner. As per the views of Montano </w:t>
      </w:r>
      <w:r w:rsidRPr="001924E7">
        <w:rPr>
          <w:rFonts w:eastAsia="Times New Roman"/>
          <w:i/>
          <w:color w:val="000000" w:themeColor="text1"/>
          <w:sz w:val="24"/>
          <w:szCs w:val="24"/>
          <w:lang w:val="en-GB"/>
        </w:rPr>
        <w:t xml:space="preserve">et al. </w:t>
      </w:r>
      <w:r w:rsidRPr="001924E7">
        <w:rPr>
          <w:rFonts w:eastAsia="Times New Roman"/>
          <w:color w:val="000000" w:themeColor="text1"/>
          <w:sz w:val="24"/>
          <w:szCs w:val="24"/>
          <w:lang w:val="en-GB"/>
        </w:rPr>
        <w:t xml:space="preserve">(2017), it also helps the workers to exert more effort on performing their jobs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ensures that the task is being accomplished. </w:t>
      </w:r>
    </w:p>
    <w:p w14:paraId="03AA42E4" w14:textId="77777777" w:rsidR="00DB3D32" w:rsidRPr="001924E7" w:rsidRDefault="00E26E42" w:rsidP="008F347E">
      <w:pPr>
        <w:spacing w:line="360" w:lineRule="auto"/>
        <w:jc w:val="both"/>
        <w:rPr>
          <w:rFonts w:eastAsia="Times New Roman"/>
          <w:color w:val="000000" w:themeColor="text1"/>
          <w:sz w:val="24"/>
          <w:szCs w:val="24"/>
          <w:lang w:val="en-GB"/>
        </w:rPr>
      </w:pPr>
      <w:r w:rsidRPr="001924E7">
        <w:rPr>
          <w:rFonts w:eastAsia="Times New Roman"/>
          <w:color w:val="000000" w:themeColor="text1"/>
          <w:sz w:val="24"/>
          <w:szCs w:val="24"/>
          <w:lang w:val="en-GB"/>
        </w:rPr>
        <w:t xml:space="preserve">Leadership also sheds light on providing proper vision for the </w:t>
      </w:r>
      <w:r w:rsidR="00E34E2C" w:rsidRPr="001924E7">
        <w:rPr>
          <w:rFonts w:eastAsia="Times New Roman"/>
          <w:color w:val="000000" w:themeColor="text1"/>
          <w:sz w:val="24"/>
          <w:szCs w:val="24"/>
          <w:lang w:val="en-GB"/>
        </w:rPr>
        <w:t>organisation which</w:t>
      </w:r>
      <w:r w:rsidRPr="001924E7">
        <w:rPr>
          <w:rFonts w:eastAsia="Times New Roman"/>
          <w:color w:val="000000" w:themeColor="text1"/>
          <w:sz w:val="24"/>
          <w:szCs w:val="24"/>
          <w:lang w:val="en-GB"/>
        </w:rPr>
        <w:t xml:space="preserve"> in turn is helpful in motivating and encouraging the </w:t>
      </w:r>
      <w:r w:rsidR="00E34E2C" w:rsidRPr="001924E7">
        <w:rPr>
          <w:rFonts w:eastAsia="Times New Roman"/>
          <w:color w:val="000000" w:themeColor="text1"/>
          <w:sz w:val="24"/>
          <w:szCs w:val="24"/>
          <w:lang w:val="en-GB"/>
        </w:rPr>
        <w:t>workers to</w:t>
      </w:r>
      <w:r w:rsidRPr="001924E7">
        <w:rPr>
          <w:rFonts w:eastAsia="Times New Roman"/>
          <w:color w:val="000000" w:themeColor="text1"/>
          <w:sz w:val="24"/>
          <w:szCs w:val="24"/>
          <w:lang w:val="en-GB"/>
        </w:rPr>
        <w:t xml:space="preserve"> achieve their desired goals. The quality of the leaders in an enterprise can be determined with the help of the measurement of impact that is </w:t>
      </w:r>
      <w:r w:rsidR="00E34E2C" w:rsidRPr="001924E7">
        <w:rPr>
          <w:rFonts w:eastAsia="Times New Roman"/>
          <w:color w:val="000000" w:themeColor="text1"/>
          <w:sz w:val="24"/>
          <w:szCs w:val="24"/>
          <w:lang w:val="en-GB"/>
        </w:rPr>
        <w:t>being generated</w:t>
      </w:r>
      <w:r w:rsidRPr="001924E7">
        <w:rPr>
          <w:rFonts w:eastAsia="Times New Roman"/>
          <w:color w:val="000000" w:themeColor="text1"/>
          <w:sz w:val="24"/>
          <w:szCs w:val="24"/>
          <w:lang w:val="en-GB"/>
        </w:rPr>
        <w:t xml:space="preserve"> by the leaders on their workers. It also helps the workers to accomplish the organisational goals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influences their attitudes and behaviours. </w:t>
      </w:r>
      <w:r w:rsidRPr="001924E7">
        <w:rPr>
          <w:rFonts w:eastAsia="Times New Roman"/>
          <w:color w:val="000000" w:themeColor="text1"/>
          <w:sz w:val="24"/>
          <w:szCs w:val="24"/>
          <w:lang w:val="en-GB"/>
        </w:rPr>
        <w:lastRenderedPageBreak/>
        <w:t xml:space="preserve">For instance, in the case of Coca Cola, it can be identified that leadership has </w:t>
      </w:r>
      <w:r w:rsidR="00A63277" w:rsidRPr="001924E7">
        <w:rPr>
          <w:rFonts w:eastAsia="Times New Roman"/>
          <w:color w:val="000000" w:themeColor="text1"/>
          <w:sz w:val="24"/>
          <w:szCs w:val="24"/>
          <w:lang w:val="en-GB"/>
        </w:rPr>
        <w:t>had a</w:t>
      </w:r>
      <w:r w:rsidRPr="001924E7">
        <w:rPr>
          <w:rFonts w:eastAsia="Times New Roman"/>
          <w:color w:val="000000" w:themeColor="text1"/>
          <w:sz w:val="24"/>
          <w:szCs w:val="24"/>
          <w:lang w:val="en-GB"/>
        </w:rPr>
        <w:t xml:space="preserve"> direct </w:t>
      </w:r>
      <w:r w:rsidR="00A63277" w:rsidRPr="001924E7">
        <w:rPr>
          <w:rFonts w:eastAsia="Times New Roman"/>
          <w:color w:val="000000" w:themeColor="text1"/>
          <w:sz w:val="24"/>
          <w:szCs w:val="24"/>
          <w:lang w:val="en-GB"/>
        </w:rPr>
        <w:t>influence</w:t>
      </w:r>
      <w:r w:rsidRPr="001924E7">
        <w:rPr>
          <w:rFonts w:eastAsia="Times New Roman"/>
          <w:color w:val="000000" w:themeColor="text1"/>
          <w:sz w:val="24"/>
          <w:szCs w:val="24"/>
          <w:lang w:val="en-GB"/>
        </w:rPr>
        <w:t xml:space="preserve"> on the </w:t>
      </w:r>
      <w:r w:rsidR="00A63277" w:rsidRPr="001924E7">
        <w:rPr>
          <w:rFonts w:eastAsia="Times New Roman"/>
          <w:color w:val="000000" w:themeColor="text1"/>
          <w:sz w:val="24"/>
          <w:szCs w:val="24"/>
          <w:lang w:val="en-GB"/>
        </w:rPr>
        <w:t xml:space="preserve">way an enterprise </w:t>
      </w:r>
      <w:proofErr w:type="spellStart"/>
      <w:r w:rsidRPr="001924E7">
        <w:rPr>
          <w:rFonts w:eastAsia="Times New Roman"/>
          <w:color w:val="000000" w:themeColor="text1"/>
          <w:sz w:val="24"/>
          <w:szCs w:val="24"/>
          <w:lang w:val="en-GB"/>
        </w:rPr>
        <w:t>perform</w:t>
      </w:r>
      <w:r w:rsidR="00A63277" w:rsidRPr="001924E7">
        <w:rPr>
          <w:rFonts w:eastAsia="Times New Roman"/>
          <w:color w:val="000000" w:themeColor="text1"/>
          <w:sz w:val="24"/>
          <w:szCs w:val="24"/>
          <w:lang w:val="en-GB"/>
        </w:rPr>
        <w:t>sin</w:t>
      </w:r>
      <w:proofErr w:type="spellEnd"/>
      <w:r w:rsidR="00A63277" w:rsidRPr="001924E7">
        <w:rPr>
          <w:rFonts w:eastAsia="Times New Roman"/>
          <w:color w:val="000000" w:themeColor="text1"/>
          <w:sz w:val="24"/>
          <w:szCs w:val="24"/>
          <w:lang w:val="en-GB"/>
        </w:rPr>
        <w:t xml:space="preserve"> addition toits</w:t>
      </w:r>
      <w:r w:rsidRPr="001924E7">
        <w:rPr>
          <w:rFonts w:eastAsia="Times New Roman"/>
          <w:color w:val="000000" w:themeColor="text1"/>
          <w:sz w:val="24"/>
          <w:szCs w:val="24"/>
          <w:lang w:val="en-GB"/>
        </w:rPr>
        <w:t xml:space="preserve"> workers. It can be also identified that the achievement of the organisational goals as well as the objectives depends upon the leadership style opted by Coca- Cola and has also helped the management to take effective decisions. The aspect of leadership also aims in motivating the workers to gain a high level of performance with the help of maintaining proper relations. It is considered as one of the important functions of management as it ensures in retaining efficiency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obtains the desired organisational goals. It can be further stated that in the absence of proper and effective leadership a company is unable to work efficiently. </w:t>
      </w:r>
    </w:p>
    <w:p w14:paraId="35D4E199" w14:textId="77777777" w:rsidR="00DB3D32" w:rsidRPr="001924E7" w:rsidRDefault="00E26E42" w:rsidP="008F347E">
      <w:pPr>
        <w:spacing w:line="360" w:lineRule="auto"/>
        <w:jc w:val="both"/>
        <w:rPr>
          <w:rFonts w:eastAsia="Times New Roman"/>
          <w:color w:val="000000" w:themeColor="text1"/>
          <w:sz w:val="24"/>
          <w:szCs w:val="24"/>
          <w:lang w:val="en-GB"/>
        </w:rPr>
      </w:pPr>
      <w:r w:rsidRPr="001924E7">
        <w:rPr>
          <w:rFonts w:eastAsia="Times New Roman"/>
          <w:color w:val="000000" w:themeColor="text1"/>
          <w:sz w:val="24"/>
          <w:szCs w:val="24"/>
          <w:lang w:val="en-GB"/>
        </w:rPr>
        <w:t xml:space="preserve">The behavioural theory of leadership is regarded as the method of evaluating and assessing the moods and actions of the individuals of the workplace in a scientific and systematic manner. Through the implementation of this theory, </w:t>
      </w:r>
      <w:proofErr w:type="spellStart"/>
      <w:r w:rsidRPr="001924E7">
        <w:rPr>
          <w:rFonts w:eastAsia="Times New Roman"/>
          <w:color w:val="000000" w:themeColor="text1"/>
          <w:sz w:val="24"/>
          <w:szCs w:val="24"/>
          <w:lang w:val="en-GB"/>
        </w:rPr>
        <w:t>Brohi</w:t>
      </w:r>
      <w:r w:rsidRPr="001924E7">
        <w:rPr>
          <w:rFonts w:eastAsia="Times New Roman"/>
          <w:i/>
          <w:color w:val="000000" w:themeColor="text1"/>
          <w:sz w:val="24"/>
          <w:szCs w:val="24"/>
          <w:lang w:val="en-GB"/>
        </w:rPr>
        <w:t>et</w:t>
      </w:r>
      <w:proofErr w:type="spellEnd"/>
      <w:r w:rsidRPr="001924E7">
        <w:rPr>
          <w:rFonts w:eastAsia="Times New Roman"/>
          <w:i/>
          <w:color w:val="000000" w:themeColor="text1"/>
          <w:sz w:val="24"/>
          <w:szCs w:val="24"/>
          <w:lang w:val="en-GB"/>
        </w:rPr>
        <w:t xml:space="preserve"> al. </w:t>
      </w:r>
      <w:r w:rsidRPr="001924E7">
        <w:rPr>
          <w:rFonts w:eastAsia="Times New Roman"/>
          <w:color w:val="000000" w:themeColor="text1"/>
          <w:sz w:val="24"/>
          <w:szCs w:val="24"/>
          <w:lang w:val="en-GB"/>
        </w:rPr>
        <w:t xml:space="preserve">(2018), states that the organisation can draw statistical conclusions about various tangible metrics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serve them as an indicator in order to enhance workplace improvement. The behavioural theory of leadership approach also helps in addressing the major key questions that are prevailing in the leadership model of organisation (Hamlin and Patel, 2020). It also highlights the duties of the leaders where they need to cooperate among the different tasks </w:t>
      </w:r>
      <w:proofErr w:type="gramStart"/>
      <w:r w:rsidRPr="001924E7">
        <w:rPr>
          <w:rFonts w:eastAsia="Times New Roman"/>
          <w:color w:val="000000" w:themeColor="text1"/>
          <w:sz w:val="24"/>
          <w:szCs w:val="24"/>
          <w:lang w:val="en-GB"/>
        </w:rPr>
        <w:t>and also</w:t>
      </w:r>
      <w:proofErr w:type="gramEnd"/>
      <w:r w:rsidRPr="001924E7">
        <w:rPr>
          <w:rFonts w:eastAsia="Times New Roman"/>
          <w:color w:val="000000" w:themeColor="text1"/>
          <w:sz w:val="24"/>
          <w:szCs w:val="24"/>
          <w:lang w:val="en-GB"/>
        </w:rPr>
        <w:t xml:space="preserve"> constantly involve themselves in the process of decision making in order to foster proper organisational culture. </w:t>
      </w:r>
    </w:p>
    <w:p w14:paraId="42DF69F9" w14:textId="77777777" w:rsidR="00DB3D32" w:rsidRPr="001924E7" w:rsidRDefault="00E26E42" w:rsidP="008F347E">
      <w:pPr>
        <w:spacing w:line="360" w:lineRule="auto"/>
        <w:jc w:val="both"/>
        <w:rPr>
          <w:rFonts w:eastAsia="Times New Roman"/>
          <w:color w:val="000000" w:themeColor="text1"/>
          <w:sz w:val="24"/>
          <w:szCs w:val="24"/>
          <w:lang w:val="en-GB"/>
        </w:rPr>
      </w:pPr>
      <w:r w:rsidRPr="001924E7">
        <w:rPr>
          <w:rFonts w:eastAsia="Times New Roman"/>
          <w:color w:val="000000" w:themeColor="text1"/>
          <w:sz w:val="24"/>
          <w:szCs w:val="24"/>
          <w:lang w:val="en-GB"/>
        </w:rPr>
        <w:t xml:space="preserve">As per the views of Buchholz and Sandler (2017), it can also be used </w:t>
      </w:r>
      <w:proofErr w:type="gramStart"/>
      <w:r w:rsidR="0034179D" w:rsidRPr="001924E7">
        <w:rPr>
          <w:rFonts w:eastAsia="Times New Roman"/>
          <w:color w:val="000000" w:themeColor="text1"/>
          <w:sz w:val="24"/>
          <w:szCs w:val="24"/>
          <w:lang w:val="en-GB"/>
        </w:rPr>
        <w:t>as a means</w:t>
      </w:r>
      <w:r w:rsidRPr="001924E7">
        <w:rPr>
          <w:rFonts w:eastAsia="Times New Roman"/>
          <w:color w:val="000000" w:themeColor="text1"/>
          <w:sz w:val="24"/>
          <w:szCs w:val="24"/>
          <w:lang w:val="en-GB"/>
        </w:rPr>
        <w:t xml:space="preserve"> to</w:t>
      </w:r>
      <w:proofErr w:type="gramEnd"/>
      <w:r w:rsidRPr="001924E7">
        <w:rPr>
          <w:rFonts w:eastAsia="Times New Roman"/>
          <w:color w:val="000000" w:themeColor="text1"/>
          <w:sz w:val="24"/>
          <w:szCs w:val="24"/>
          <w:lang w:val="en-GB"/>
        </w:rPr>
        <w:t xml:space="preserve"> identify the various aspects of the </w:t>
      </w:r>
      <w:r w:rsidR="00065A8C" w:rsidRPr="001924E7">
        <w:rPr>
          <w:rFonts w:eastAsia="Times New Roman"/>
          <w:color w:val="000000" w:themeColor="text1"/>
          <w:sz w:val="24"/>
          <w:szCs w:val="24"/>
          <w:lang w:val="en-GB"/>
        </w:rPr>
        <w:t xml:space="preserve">professional </w:t>
      </w:r>
      <w:r w:rsidRPr="001924E7">
        <w:rPr>
          <w:rFonts w:eastAsia="Times New Roman"/>
          <w:color w:val="000000" w:themeColor="text1"/>
          <w:sz w:val="24"/>
          <w:szCs w:val="24"/>
          <w:lang w:val="en-GB"/>
        </w:rPr>
        <w:t xml:space="preserve">style of </w:t>
      </w:r>
      <w:r w:rsidR="00065A8C" w:rsidRPr="001924E7">
        <w:rPr>
          <w:rFonts w:eastAsia="Times New Roman"/>
          <w:color w:val="000000" w:themeColor="text1"/>
          <w:sz w:val="24"/>
          <w:szCs w:val="24"/>
          <w:lang w:val="en-GB"/>
        </w:rPr>
        <w:t>a leader</w:t>
      </w:r>
      <w:r w:rsidRPr="001924E7">
        <w:rPr>
          <w:rFonts w:eastAsia="Times New Roman"/>
          <w:color w:val="000000" w:themeColor="text1"/>
          <w:sz w:val="24"/>
          <w:szCs w:val="24"/>
          <w:lang w:val="en-GB"/>
        </w:rPr>
        <w:t xml:space="preserve">. Through the execution of this theory one can easily evaluate and highlight the events as well as </w:t>
      </w:r>
      <w:r w:rsidR="00E34E2C" w:rsidRPr="001924E7">
        <w:rPr>
          <w:rFonts w:eastAsia="Times New Roman"/>
          <w:color w:val="000000" w:themeColor="text1"/>
          <w:sz w:val="24"/>
          <w:szCs w:val="24"/>
          <w:lang w:val="en-GB"/>
        </w:rPr>
        <w:t>circumstances where</w:t>
      </w:r>
      <w:r w:rsidRPr="001924E7">
        <w:rPr>
          <w:rFonts w:eastAsia="Times New Roman"/>
          <w:color w:val="000000" w:themeColor="text1"/>
          <w:sz w:val="24"/>
          <w:szCs w:val="24"/>
          <w:lang w:val="en-GB"/>
        </w:rPr>
        <w:t xml:space="preserve"> the manager has acted upon the situation. For instance, through the implementation of the behavioural leadership theory in the management of Coca Cola, the enterprise can easily influence the behaviours of the workers and also communicate the expectations in order to seek the satisfaction of the customers as well as the employees. </w:t>
      </w:r>
    </w:p>
    <w:p w14:paraId="0FF14290" w14:textId="77777777" w:rsidR="00DB3D32" w:rsidRPr="001924E7" w:rsidRDefault="00E26E42" w:rsidP="00FC218C">
      <w:pPr>
        <w:pStyle w:val="1"/>
        <w:rPr>
          <w:rFonts w:ascii="Arial" w:hAnsi="Arial"/>
          <w:b w:val="0"/>
          <w:lang w:val="en-GB"/>
        </w:rPr>
      </w:pPr>
      <w:bookmarkStart w:id="10" w:name="_Toc45629953"/>
      <w:bookmarkStart w:id="11" w:name="_Toc45631986"/>
      <w:bookmarkStart w:id="12" w:name="_Toc45643715"/>
      <w:r w:rsidRPr="001924E7">
        <w:rPr>
          <w:rFonts w:ascii="Arial" w:hAnsi="Arial"/>
          <w:b w:val="0"/>
        </w:rPr>
        <w:lastRenderedPageBreak/>
        <w:t>Conclusion</w:t>
      </w:r>
      <w:bookmarkEnd w:id="10"/>
      <w:bookmarkEnd w:id="11"/>
      <w:bookmarkEnd w:id="12"/>
    </w:p>
    <w:p w14:paraId="35933E44" w14:textId="77777777" w:rsidR="00DB3D32" w:rsidRPr="001924E7" w:rsidRDefault="00E26E42" w:rsidP="008F347E">
      <w:pPr>
        <w:spacing w:line="360" w:lineRule="auto"/>
        <w:jc w:val="both"/>
        <w:rPr>
          <w:rFonts w:eastAsia="Times New Roman"/>
          <w:color w:val="000000" w:themeColor="text1"/>
          <w:sz w:val="24"/>
          <w:szCs w:val="24"/>
          <w:lang w:val="en-GB"/>
        </w:rPr>
      </w:pPr>
      <w:r w:rsidRPr="001924E7">
        <w:rPr>
          <w:rFonts w:eastAsia="Times New Roman"/>
          <w:color w:val="000000" w:themeColor="text1"/>
          <w:sz w:val="24"/>
          <w:szCs w:val="24"/>
          <w:lang w:val="en-GB"/>
        </w:rPr>
        <w:t xml:space="preserve">Management is regarded as the process through which the process of planning, staffing, directing as well as controlling the efforts of the members in the organisation by the utilisation of the resources </w:t>
      </w:r>
      <w:proofErr w:type="gramStart"/>
      <w:r w:rsidRPr="001924E7">
        <w:rPr>
          <w:rFonts w:eastAsia="Times New Roman"/>
          <w:color w:val="000000" w:themeColor="text1"/>
          <w:sz w:val="24"/>
          <w:szCs w:val="24"/>
          <w:lang w:val="en-GB"/>
        </w:rPr>
        <w:t>in order to</w:t>
      </w:r>
      <w:proofErr w:type="gramEnd"/>
      <w:r w:rsidRPr="001924E7">
        <w:rPr>
          <w:rFonts w:eastAsia="Times New Roman"/>
          <w:color w:val="000000" w:themeColor="text1"/>
          <w:sz w:val="24"/>
          <w:szCs w:val="24"/>
          <w:lang w:val="en-GB"/>
        </w:rPr>
        <w:t xml:space="preserve"> achieve the goals and mission. Management and organisational behaviour are two interrelated aspects that aim in achieving the activities in a systematic way. By the detailed analysis of the above study, it can be stated that structure, culture as well as leadership affects the organisational performance. It can also be concluded that it helps in resolving the issues in an effective and efficient manner. The study also presumes about the various theories that can be implemented </w:t>
      </w:r>
      <w:proofErr w:type="gramStart"/>
      <w:r w:rsidRPr="001924E7">
        <w:rPr>
          <w:rFonts w:eastAsia="Times New Roman"/>
          <w:color w:val="000000" w:themeColor="text1"/>
          <w:sz w:val="24"/>
          <w:szCs w:val="24"/>
          <w:lang w:val="en-GB"/>
        </w:rPr>
        <w:t>in order to</w:t>
      </w:r>
      <w:proofErr w:type="gramEnd"/>
      <w:r w:rsidRPr="001924E7">
        <w:rPr>
          <w:rFonts w:eastAsia="Times New Roman"/>
          <w:color w:val="000000" w:themeColor="text1"/>
          <w:sz w:val="24"/>
          <w:szCs w:val="24"/>
          <w:lang w:val="en-GB"/>
        </w:rPr>
        <w:t xml:space="preserve"> assure success and growth by fulfilling the aims in a scientific and strategic manner.</w:t>
      </w:r>
    </w:p>
    <w:p w14:paraId="6CC89A21" w14:textId="77777777" w:rsidR="00DB3D32" w:rsidRPr="0017480C" w:rsidRDefault="00E26E42" w:rsidP="00092C6F">
      <w:pPr>
        <w:spacing w:line="360" w:lineRule="auto"/>
        <w:jc w:val="both"/>
        <w:rPr>
          <w:rFonts w:ascii="Times New Roman" w:eastAsia="Times New Roman" w:hAnsi="Times New Roman" w:cs="Times New Roman"/>
          <w:color w:val="000000" w:themeColor="text1"/>
          <w:sz w:val="24"/>
          <w:szCs w:val="24"/>
          <w:lang w:val="en-GB"/>
        </w:rPr>
      </w:pPr>
      <w:r w:rsidRPr="0017480C">
        <w:rPr>
          <w:color w:val="000000" w:themeColor="text1"/>
          <w:lang w:val="en-GB"/>
        </w:rPr>
        <w:br w:type="page"/>
      </w:r>
    </w:p>
    <w:p w14:paraId="66CDE59D" w14:textId="77777777" w:rsidR="00E34E2C" w:rsidRPr="001924E7" w:rsidRDefault="00E26E42" w:rsidP="00FC218C">
      <w:pPr>
        <w:pStyle w:val="1"/>
        <w:rPr>
          <w:rFonts w:ascii="Arial" w:hAnsi="Arial"/>
          <w:b w:val="0"/>
          <w:lang w:val="en-GB"/>
        </w:rPr>
      </w:pPr>
      <w:bookmarkStart w:id="13" w:name="_Toc45629954"/>
      <w:bookmarkStart w:id="14" w:name="_Toc45631987"/>
      <w:bookmarkStart w:id="15" w:name="_Toc45643716"/>
      <w:r w:rsidRPr="001924E7">
        <w:rPr>
          <w:rFonts w:ascii="Arial" w:hAnsi="Arial"/>
          <w:b w:val="0"/>
        </w:rPr>
        <w:lastRenderedPageBreak/>
        <w:t>Reference</w:t>
      </w:r>
      <w:r w:rsidRPr="001924E7">
        <w:rPr>
          <w:rFonts w:ascii="Arial" w:hAnsi="Arial"/>
          <w:b w:val="0"/>
          <w:lang w:val="en-GB"/>
        </w:rPr>
        <w:t xml:space="preserve"> List</w:t>
      </w:r>
      <w:bookmarkEnd w:id="13"/>
      <w:bookmarkEnd w:id="14"/>
      <w:bookmarkEnd w:id="15"/>
    </w:p>
    <w:p w14:paraId="11B41692" w14:textId="77777777" w:rsidR="0034185F" w:rsidRPr="0017480C" w:rsidRDefault="0034185F" w:rsidP="0034185F">
      <w:pPr>
        <w:spacing w:after="20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17480C">
        <w:rPr>
          <w:rFonts w:ascii="Times New Roman" w:eastAsia="Times New Roman" w:hAnsi="Times New Roman" w:cs="Times New Roman"/>
          <w:color w:val="000000" w:themeColor="text1"/>
          <w:sz w:val="24"/>
          <w:szCs w:val="24"/>
          <w:highlight w:val="white"/>
          <w:lang w:val="en-GB"/>
        </w:rPr>
        <w:t>Amofa</w:t>
      </w:r>
      <w:proofErr w:type="spellEnd"/>
      <w:r w:rsidRPr="0017480C">
        <w:rPr>
          <w:rFonts w:ascii="Times New Roman" w:eastAsia="Times New Roman" w:hAnsi="Times New Roman" w:cs="Times New Roman"/>
          <w:color w:val="000000" w:themeColor="text1"/>
          <w:sz w:val="24"/>
          <w:szCs w:val="24"/>
          <w:highlight w:val="white"/>
          <w:lang w:val="en-GB"/>
        </w:rPr>
        <w:t xml:space="preserve">, D.O. and Ansah, M.O., (2017). Analysis of organisational culture on component conceptualisation of organisational commitment in Ghana's banking industry. </w:t>
      </w:r>
      <w:r w:rsidRPr="0017480C">
        <w:rPr>
          <w:rFonts w:ascii="Times New Roman" w:eastAsia="Times New Roman" w:hAnsi="Times New Roman" w:cs="Times New Roman"/>
          <w:i/>
          <w:color w:val="000000" w:themeColor="text1"/>
          <w:sz w:val="24"/>
          <w:szCs w:val="24"/>
          <w:highlight w:val="white"/>
          <w:lang w:val="en-GB"/>
        </w:rPr>
        <w:t>Business &amp; Social Sciences Journal</w:t>
      </w:r>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2</w:t>
      </w:r>
      <w:r w:rsidRPr="0017480C">
        <w:rPr>
          <w:rFonts w:ascii="Times New Roman" w:eastAsia="Times New Roman" w:hAnsi="Times New Roman" w:cs="Times New Roman"/>
          <w:color w:val="000000" w:themeColor="text1"/>
          <w:sz w:val="24"/>
          <w:szCs w:val="24"/>
          <w:highlight w:val="white"/>
          <w:lang w:val="en-GB"/>
        </w:rPr>
        <w:t>(2), pp.1-26.</w:t>
      </w:r>
    </w:p>
    <w:p w14:paraId="44D286C1" w14:textId="77777777" w:rsidR="0034185F" w:rsidRPr="0017480C" w:rsidRDefault="0034185F" w:rsidP="0034185F">
      <w:pPr>
        <w:spacing w:after="20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17480C">
        <w:rPr>
          <w:rFonts w:ascii="Times New Roman" w:eastAsia="Times New Roman" w:hAnsi="Times New Roman" w:cs="Times New Roman"/>
          <w:color w:val="000000" w:themeColor="text1"/>
          <w:sz w:val="24"/>
          <w:szCs w:val="24"/>
          <w:highlight w:val="white"/>
          <w:lang w:val="en-GB"/>
        </w:rPr>
        <w:t>Brohi</w:t>
      </w:r>
      <w:proofErr w:type="spellEnd"/>
      <w:r w:rsidRPr="0017480C">
        <w:rPr>
          <w:rFonts w:ascii="Times New Roman" w:eastAsia="Times New Roman" w:hAnsi="Times New Roman" w:cs="Times New Roman"/>
          <w:color w:val="000000" w:themeColor="text1"/>
          <w:sz w:val="24"/>
          <w:szCs w:val="24"/>
          <w:highlight w:val="white"/>
          <w:lang w:val="en-GB"/>
        </w:rPr>
        <w:t xml:space="preserve">, N.A., </w:t>
      </w:r>
      <w:proofErr w:type="spellStart"/>
      <w:r w:rsidRPr="0017480C">
        <w:rPr>
          <w:rFonts w:ascii="Times New Roman" w:eastAsia="Times New Roman" w:hAnsi="Times New Roman" w:cs="Times New Roman"/>
          <w:color w:val="000000" w:themeColor="text1"/>
          <w:sz w:val="24"/>
          <w:szCs w:val="24"/>
          <w:highlight w:val="white"/>
          <w:lang w:val="en-GB"/>
        </w:rPr>
        <w:t>Jantan</w:t>
      </w:r>
      <w:proofErr w:type="spellEnd"/>
      <w:r w:rsidRPr="0017480C">
        <w:rPr>
          <w:rFonts w:ascii="Times New Roman" w:eastAsia="Times New Roman" w:hAnsi="Times New Roman" w:cs="Times New Roman"/>
          <w:color w:val="000000" w:themeColor="text1"/>
          <w:sz w:val="24"/>
          <w:szCs w:val="24"/>
          <w:highlight w:val="white"/>
          <w:lang w:val="en-GB"/>
        </w:rPr>
        <w:t xml:space="preserve">, A.H., Qureshi, M.A., Jaffar, A.R.B., Ali, </w:t>
      </w:r>
      <w:proofErr w:type="gramStart"/>
      <w:r w:rsidRPr="0017480C">
        <w:rPr>
          <w:rFonts w:ascii="Times New Roman" w:eastAsia="Times New Roman" w:hAnsi="Times New Roman" w:cs="Times New Roman"/>
          <w:color w:val="000000" w:themeColor="text1"/>
          <w:sz w:val="24"/>
          <w:szCs w:val="24"/>
          <w:highlight w:val="white"/>
          <w:lang w:val="en-GB"/>
        </w:rPr>
        <w:t>J.B.</w:t>
      </w:r>
      <w:proofErr w:type="gramEnd"/>
      <w:r w:rsidRPr="0017480C">
        <w:rPr>
          <w:rFonts w:ascii="Times New Roman" w:eastAsia="Times New Roman" w:hAnsi="Times New Roman" w:cs="Times New Roman"/>
          <w:color w:val="000000" w:themeColor="text1"/>
          <w:sz w:val="24"/>
          <w:szCs w:val="24"/>
          <w:highlight w:val="white"/>
          <w:lang w:val="en-GB"/>
        </w:rPr>
        <w:t xml:space="preserve"> and Ab Hamid, K.B., (2018). The impact of servant leadership on employees attitudinal and behavioural outcomes. </w:t>
      </w:r>
      <w:r w:rsidRPr="0017480C">
        <w:rPr>
          <w:rFonts w:ascii="Times New Roman" w:eastAsia="Times New Roman" w:hAnsi="Times New Roman" w:cs="Times New Roman"/>
          <w:i/>
          <w:color w:val="000000" w:themeColor="text1"/>
          <w:sz w:val="24"/>
          <w:szCs w:val="24"/>
          <w:highlight w:val="white"/>
          <w:lang w:val="en-GB"/>
        </w:rPr>
        <w:t>Cogent Business &amp; Management</w:t>
      </w:r>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5</w:t>
      </w:r>
      <w:r w:rsidRPr="0017480C">
        <w:rPr>
          <w:rFonts w:ascii="Times New Roman" w:eastAsia="Times New Roman" w:hAnsi="Times New Roman" w:cs="Times New Roman"/>
          <w:color w:val="000000" w:themeColor="text1"/>
          <w:sz w:val="24"/>
          <w:szCs w:val="24"/>
          <w:highlight w:val="white"/>
          <w:lang w:val="en-GB"/>
        </w:rPr>
        <w:t>(1), p.1542652.</w:t>
      </w:r>
    </w:p>
    <w:p w14:paraId="5B886EEE" w14:textId="77777777" w:rsidR="0034185F" w:rsidRPr="0017480C" w:rsidRDefault="0034185F" w:rsidP="0034185F">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Buchholz, W. and Sandler, T., (2017). Successful leadership in global public good provision: incorporating behavioural approaches. </w:t>
      </w:r>
      <w:r w:rsidRPr="0017480C">
        <w:rPr>
          <w:rFonts w:ascii="Times New Roman" w:eastAsia="Times New Roman" w:hAnsi="Times New Roman" w:cs="Times New Roman"/>
          <w:i/>
          <w:color w:val="000000" w:themeColor="text1"/>
          <w:sz w:val="24"/>
          <w:szCs w:val="24"/>
          <w:highlight w:val="white"/>
          <w:lang w:val="en-GB"/>
        </w:rPr>
        <w:t>Environmental and Resource Economics</w:t>
      </w:r>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67</w:t>
      </w:r>
      <w:r w:rsidRPr="0017480C">
        <w:rPr>
          <w:rFonts w:ascii="Times New Roman" w:eastAsia="Times New Roman" w:hAnsi="Times New Roman" w:cs="Times New Roman"/>
          <w:color w:val="000000" w:themeColor="text1"/>
          <w:sz w:val="24"/>
          <w:szCs w:val="24"/>
          <w:highlight w:val="white"/>
          <w:lang w:val="en-GB"/>
        </w:rPr>
        <w:t>(3), pp.591-607.</w:t>
      </w:r>
    </w:p>
    <w:p w14:paraId="1C1491FB" w14:textId="77777777" w:rsidR="0034185F" w:rsidRPr="0017480C" w:rsidRDefault="0034185F" w:rsidP="0034185F">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Carvalho, A.M., Sampaio, P., </w:t>
      </w:r>
      <w:proofErr w:type="spellStart"/>
      <w:r w:rsidRPr="0017480C">
        <w:rPr>
          <w:rFonts w:ascii="Times New Roman" w:eastAsia="Times New Roman" w:hAnsi="Times New Roman" w:cs="Times New Roman"/>
          <w:color w:val="000000" w:themeColor="text1"/>
          <w:sz w:val="24"/>
          <w:szCs w:val="24"/>
          <w:highlight w:val="white"/>
          <w:lang w:val="en-GB"/>
        </w:rPr>
        <w:t>Rebentisch</w:t>
      </w:r>
      <w:proofErr w:type="spellEnd"/>
      <w:r w:rsidRPr="0017480C">
        <w:rPr>
          <w:rFonts w:ascii="Times New Roman" w:eastAsia="Times New Roman" w:hAnsi="Times New Roman" w:cs="Times New Roman"/>
          <w:color w:val="000000" w:themeColor="text1"/>
          <w:sz w:val="24"/>
          <w:szCs w:val="24"/>
          <w:highlight w:val="white"/>
          <w:lang w:val="en-GB"/>
        </w:rPr>
        <w:t xml:space="preserve">, E., Carvalho, J.Á. and Saraiva, P., (2019). Operational excellence, organisational culture and agility: the missing </w:t>
      </w:r>
      <w:proofErr w:type="spellStart"/>
      <w:r w:rsidRPr="0017480C">
        <w:rPr>
          <w:rFonts w:ascii="Times New Roman" w:eastAsia="Times New Roman" w:hAnsi="Times New Roman" w:cs="Times New Roman"/>
          <w:color w:val="000000" w:themeColor="text1"/>
          <w:sz w:val="24"/>
          <w:szCs w:val="24"/>
          <w:highlight w:val="white"/>
          <w:lang w:val="en-GB"/>
        </w:rPr>
        <w:t>link</w:t>
      </w:r>
      <w:proofErr w:type="gramStart"/>
      <w:r w:rsidRPr="0017480C">
        <w:rPr>
          <w:rFonts w:ascii="Times New Roman" w:eastAsia="Times New Roman" w:hAnsi="Times New Roman" w:cs="Times New Roman"/>
          <w:color w:val="000000" w:themeColor="text1"/>
          <w:sz w:val="24"/>
          <w:szCs w:val="24"/>
          <w:highlight w:val="white"/>
          <w:lang w:val="en-GB"/>
        </w:rPr>
        <w:t>?.</w:t>
      </w:r>
      <w:r w:rsidRPr="0017480C">
        <w:rPr>
          <w:rFonts w:ascii="Times New Roman" w:eastAsia="Times New Roman" w:hAnsi="Times New Roman" w:cs="Times New Roman"/>
          <w:i/>
          <w:color w:val="000000" w:themeColor="text1"/>
          <w:sz w:val="24"/>
          <w:szCs w:val="24"/>
          <w:highlight w:val="white"/>
          <w:lang w:val="en-GB"/>
        </w:rPr>
        <w:t>Total</w:t>
      </w:r>
      <w:proofErr w:type="spellEnd"/>
      <w:proofErr w:type="gramEnd"/>
      <w:r w:rsidRPr="0017480C">
        <w:rPr>
          <w:rFonts w:ascii="Times New Roman" w:eastAsia="Times New Roman" w:hAnsi="Times New Roman" w:cs="Times New Roman"/>
          <w:i/>
          <w:color w:val="000000" w:themeColor="text1"/>
          <w:sz w:val="24"/>
          <w:szCs w:val="24"/>
          <w:highlight w:val="white"/>
          <w:lang w:val="en-GB"/>
        </w:rPr>
        <w:t xml:space="preserve"> Quality Management &amp; Business Excellence</w:t>
      </w:r>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30</w:t>
      </w:r>
      <w:r w:rsidRPr="0017480C">
        <w:rPr>
          <w:rFonts w:ascii="Times New Roman" w:eastAsia="Times New Roman" w:hAnsi="Times New Roman" w:cs="Times New Roman"/>
          <w:color w:val="000000" w:themeColor="text1"/>
          <w:sz w:val="24"/>
          <w:szCs w:val="24"/>
          <w:highlight w:val="white"/>
          <w:lang w:val="en-GB"/>
        </w:rPr>
        <w:t>(13-14), pp.1495-1514.</w:t>
      </w:r>
    </w:p>
    <w:p w14:paraId="5C3104C7" w14:textId="77777777" w:rsidR="0034185F" w:rsidRPr="0017480C" w:rsidRDefault="0034185F" w:rsidP="0034185F">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Fasset.org.za (2020). </w:t>
      </w:r>
      <w:r w:rsidRPr="0017480C">
        <w:rPr>
          <w:rFonts w:ascii="Times New Roman" w:eastAsia="Times New Roman" w:hAnsi="Times New Roman" w:cs="Times New Roman"/>
          <w:i/>
          <w:color w:val="000000" w:themeColor="text1"/>
          <w:sz w:val="24"/>
          <w:szCs w:val="24"/>
          <w:highlight w:val="white"/>
          <w:lang w:val="en-GB"/>
        </w:rPr>
        <w:t>Culture and diversity in the workplace</w:t>
      </w:r>
      <w:r w:rsidRPr="0017480C">
        <w:rPr>
          <w:rFonts w:ascii="Times New Roman" w:eastAsia="Times New Roman" w:hAnsi="Times New Roman" w:cs="Times New Roman"/>
          <w:color w:val="000000" w:themeColor="text1"/>
          <w:sz w:val="24"/>
          <w:szCs w:val="24"/>
          <w:highlight w:val="white"/>
          <w:lang w:val="en-GB"/>
        </w:rPr>
        <w:t>. Available at: https://www.fasset.org.za/downloads/valuing_diversity/culture_and_diversity_in_the_workplace_final.pdf [Accessed on 10 July 2020]</w:t>
      </w:r>
    </w:p>
    <w:p w14:paraId="5F9121C7" w14:textId="77777777" w:rsidR="0034185F" w:rsidRPr="0017480C" w:rsidRDefault="0034185F" w:rsidP="0034185F">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Hamlin, R.G. and Patel, T., (2020). Toward an emergent Asian behavioural model of perceived managerial and leadership effectiveness: a cross-nation comparative analysis of effective and ineffective managerial behaviour of private sector managers in India and South Korea. </w:t>
      </w:r>
      <w:r w:rsidRPr="0017480C">
        <w:rPr>
          <w:rFonts w:ascii="Times New Roman" w:eastAsia="Times New Roman" w:hAnsi="Times New Roman" w:cs="Times New Roman"/>
          <w:i/>
          <w:color w:val="000000" w:themeColor="text1"/>
          <w:sz w:val="24"/>
          <w:szCs w:val="24"/>
          <w:highlight w:val="white"/>
          <w:lang w:val="en-GB"/>
        </w:rPr>
        <w:t>Human Resource Development International</w:t>
      </w:r>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23</w:t>
      </w:r>
      <w:r w:rsidRPr="0017480C">
        <w:rPr>
          <w:rFonts w:ascii="Times New Roman" w:eastAsia="Times New Roman" w:hAnsi="Times New Roman" w:cs="Times New Roman"/>
          <w:color w:val="000000" w:themeColor="text1"/>
          <w:sz w:val="24"/>
          <w:szCs w:val="24"/>
          <w:highlight w:val="white"/>
          <w:lang w:val="en-GB"/>
        </w:rPr>
        <w:t>(3), pp.259-282.</w:t>
      </w:r>
    </w:p>
    <w:p w14:paraId="5DC9C72D" w14:textId="77777777" w:rsidR="0034185F" w:rsidRPr="0017480C" w:rsidRDefault="0034185F" w:rsidP="0034185F">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Hogan, R., </w:t>
      </w:r>
      <w:proofErr w:type="spellStart"/>
      <w:r w:rsidRPr="0017480C">
        <w:rPr>
          <w:rFonts w:ascii="Times New Roman" w:eastAsia="Times New Roman" w:hAnsi="Times New Roman" w:cs="Times New Roman"/>
          <w:color w:val="000000" w:themeColor="text1"/>
          <w:sz w:val="24"/>
          <w:szCs w:val="24"/>
          <w:highlight w:val="white"/>
          <w:lang w:val="en-GB"/>
        </w:rPr>
        <w:t>Curphy</w:t>
      </w:r>
      <w:proofErr w:type="spellEnd"/>
      <w:r w:rsidRPr="0017480C">
        <w:rPr>
          <w:rFonts w:ascii="Times New Roman" w:eastAsia="Times New Roman" w:hAnsi="Times New Roman" w:cs="Times New Roman"/>
          <w:color w:val="000000" w:themeColor="text1"/>
          <w:sz w:val="24"/>
          <w:szCs w:val="24"/>
          <w:highlight w:val="white"/>
          <w:lang w:val="en-GB"/>
        </w:rPr>
        <w:t>, G., Kaiser, R.B. and Chamorro-</w:t>
      </w:r>
      <w:proofErr w:type="spellStart"/>
      <w:r w:rsidRPr="0017480C">
        <w:rPr>
          <w:rFonts w:ascii="Times New Roman" w:eastAsia="Times New Roman" w:hAnsi="Times New Roman" w:cs="Times New Roman"/>
          <w:color w:val="000000" w:themeColor="text1"/>
          <w:sz w:val="24"/>
          <w:szCs w:val="24"/>
          <w:highlight w:val="white"/>
          <w:lang w:val="en-GB"/>
        </w:rPr>
        <w:t>Premuzic</w:t>
      </w:r>
      <w:proofErr w:type="spellEnd"/>
      <w:r w:rsidRPr="0017480C">
        <w:rPr>
          <w:rFonts w:ascii="Times New Roman" w:eastAsia="Times New Roman" w:hAnsi="Times New Roman" w:cs="Times New Roman"/>
          <w:color w:val="000000" w:themeColor="text1"/>
          <w:sz w:val="24"/>
          <w:szCs w:val="24"/>
          <w:highlight w:val="white"/>
          <w:lang w:val="en-GB"/>
        </w:rPr>
        <w:t xml:space="preserve">, T., (2018). Leadership in organizations, </w:t>
      </w:r>
      <w:r w:rsidRPr="0017480C">
        <w:rPr>
          <w:rFonts w:ascii="Times New Roman" w:eastAsia="Times New Roman" w:hAnsi="Times New Roman" w:cs="Times New Roman"/>
          <w:i/>
          <w:color w:val="000000" w:themeColor="text1"/>
          <w:sz w:val="24"/>
          <w:szCs w:val="24"/>
          <w:highlight w:val="white"/>
          <w:lang w:val="en-GB"/>
        </w:rPr>
        <w:t>23</w:t>
      </w:r>
      <w:r w:rsidRPr="0017480C">
        <w:rPr>
          <w:rFonts w:ascii="Times New Roman" w:eastAsia="Times New Roman" w:hAnsi="Times New Roman" w:cs="Times New Roman"/>
          <w:color w:val="000000" w:themeColor="text1"/>
          <w:sz w:val="24"/>
          <w:szCs w:val="24"/>
          <w:highlight w:val="white"/>
          <w:lang w:val="en-GB"/>
        </w:rPr>
        <w:t>(3), pp.307-327</w:t>
      </w:r>
    </w:p>
    <w:p w14:paraId="20EAFB2A" w14:textId="77777777" w:rsidR="0034185F" w:rsidRPr="0017480C" w:rsidRDefault="0034185F" w:rsidP="0034185F">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Lee, Y., Howe, M. and </w:t>
      </w:r>
      <w:proofErr w:type="spellStart"/>
      <w:r w:rsidRPr="0017480C">
        <w:rPr>
          <w:rFonts w:ascii="Times New Roman" w:eastAsia="Times New Roman" w:hAnsi="Times New Roman" w:cs="Times New Roman"/>
          <w:color w:val="000000" w:themeColor="text1"/>
          <w:sz w:val="24"/>
          <w:szCs w:val="24"/>
          <w:highlight w:val="white"/>
          <w:lang w:val="en-GB"/>
        </w:rPr>
        <w:t>Kreiser</w:t>
      </w:r>
      <w:proofErr w:type="spellEnd"/>
      <w:r w:rsidRPr="0017480C">
        <w:rPr>
          <w:rFonts w:ascii="Times New Roman" w:eastAsia="Times New Roman" w:hAnsi="Times New Roman" w:cs="Times New Roman"/>
          <w:color w:val="000000" w:themeColor="text1"/>
          <w:sz w:val="24"/>
          <w:szCs w:val="24"/>
          <w:highlight w:val="white"/>
          <w:lang w:val="en-GB"/>
        </w:rPr>
        <w:t xml:space="preserve">, P.M., (2019). Organisational culture and entrepreneurial orientation: An orthogonal perspective of individualism and collectivism. </w:t>
      </w:r>
      <w:r w:rsidRPr="0017480C">
        <w:rPr>
          <w:rFonts w:ascii="Times New Roman" w:eastAsia="Times New Roman" w:hAnsi="Times New Roman" w:cs="Times New Roman"/>
          <w:i/>
          <w:color w:val="000000" w:themeColor="text1"/>
          <w:sz w:val="24"/>
          <w:szCs w:val="24"/>
          <w:highlight w:val="white"/>
          <w:lang w:val="en-GB"/>
        </w:rPr>
        <w:t>International Small Business Journal</w:t>
      </w:r>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37</w:t>
      </w:r>
      <w:r w:rsidRPr="0017480C">
        <w:rPr>
          <w:rFonts w:ascii="Times New Roman" w:eastAsia="Times New Roman" w:hAnsi="Times New Roman" w:cs="Times New Roman"/>
          <w:color w:val="000000" w:themeColor="text1"/>
          <w:sz w:val="24"/>
          <w:szCs w:val="24"/>
          <w:highlight w:val="white"/>
          <w:lang w:val="en-GB"/>
        </w:rPr>
        <w:t>(2), pp.125-152.</w:t>
      </w:r>
    </w:p>
    <w:p w14:paraId="71B250B9" w14:textId="77777777" w:rsidR="0034185F" w:rsidRPr="0017480C" w:rsidRDefault="0034185F" w:rsidP="0034185F">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17480C">
        <w:rPr>
          <w:rFonts w:ascii="Times New Roman" w:eastAsia="Times New Roman" w:hAnsi="Times New Roman" w:cs="Times New Roman"/>
          <w:color w:val="222222"/>
          <w:sz w:val="24"/>
          <w:szCs w:val="24"/>
          <w:highlight w:val="white"/>
          <w:lang w:val="en-GB"/>
        </w:rPr>
        <w:t>Maletič</w:t>
      </w:r>
      <w:proofErr w:type="spellEnd"/>
      <w:r w:rsidRPr="0017480C">
        <w:rPr>
          <w:rFonts w:ascii="Times New Roman" w:eastAsia="Times New Roman" w:hAnsi="Times New Roman" w:cs="Times New Roman"/>
          <w:color w:val="222222"/>
          <w:sz w:val="24"/>
          <w:szCs w:val="24"/>
          <w:highlight w:val="white"/>
          <w:lang w:val="en-GB"/>
        </w:rPr>
        <w:t xml:space="preserve">, M., </w:t>
      </w:r>
      <w:proofErr w:type="spellStart"/>
      <w:r w:rsidRPr="0017480C">
        <w:rPr>
          <w:rFonts w:ascii="Times New Roman" w:eastAsia="Times New Roman" w:hAnsi="Times New Roman" w:cs="Times New Roman"/>
          <w:color w:val="222222"/>
          <w:sz w:val="24"/>
          <w:szCs w:val="24"/>
          <w:highlight w:val="white"/>
          <w:lang w:val="en-GB"/>
        </w:rPr>
        <w:t>Maletič</w:t>
      </w:r>
      <w:proofErr w:type="spellEnd"/>
      <w:r w:rsidRPr="0017480C">
        <w:rPr>
          <w:rFonts w:ascii="Times New Roman" w:eastAsia="Times New Roman" w:hAnsi="Times New Roman" w:cs="Times New Roman"/>
          <w:color w:val="222222"/>
          <w:sz w:val="24"/>
          <w:szCs w:val="24"/>
          <w:highlight w:val="white"/>
          <w:lang w:val="en-GB"/>
        </w:rPr>
        <w:t xml:space="preserve">, D., </w:t>
      </w:r>
      <w:proofErr w:type="spellStart"/>
      <w:r w:rsidRPr="0017480C">
        <w:rPr>
          <w:rFonts w:ascii="Times New Roman" w:eastAsia="Times New Roman" w:hAnsi="Times New Roman" w:cs="Times New Roman"/>
          <w:color w:val="222222"/>
          <w:sz w:val="24"/>
          <w:szCs w:val="24"/>
          <w:highlight w:val="white"/>
          <w:lang w:val="en-GB"/>
        </w:rPr>
        <w:t>Dahlgaard</w:t>
      </w:r>
      <w:proofErr w:type="spellEnd"/>
      <w:r w:rsidRPr="0017480C">
        <w:rPr>
          <w:rFonts w:ascii="Times New Roman" w:eastAsia="Times New Roman" w:hAnsi="Times New Roman" w:cs="Times New Roman"/>
          <w:color w:val="222222"/>
          <w:sz w:val="24"/>
          <w:szCs w:val="24"/>
          <w:highlight w:val="white"/>
          <w:lang w:val="en-GB"/>
        </w:rPr>
        <w:t xml:space="preserve">, J.J., </w:t>
      </w:r>
      <w:proofErr w:type="spellStart"/>
      <w:r w:rsidRPr="0017480C">
        <w:rPr>
          <w:rFonts w:ascii="Times New Roman" w:eastAsia="Times New Roman" w:hAnsi="Times New Roman" w:cs="Times New Roman"/>
          <w:color w:val="222222"/>
          <w:sz w:val="24"/>
          <w:szCs w:val="24"/>
          <w:highlight w:val="white"/>
          <w:lang w:val="en-GB"/>
        </w:rPr>
        <w:t>Dahlgaard</w:t>
      </w:r>
      <w:proofErr w:type="spellEnd"/>
      <w:r w:rsidRPr="0017480C">
        <w:rPr>
          <w:rFonts w:ascii="Times New Roman" w:eastAsia="Times New Roman" w:hAnsi="Times New Roman" w:cs="Times New Roman"/>
          <w:color w:val="222222"/>
          <w:sz w:val="24"/>
          <w:szCs w:val="24"/>
          <w:highlight w:val="white"/>
          <w:lang w:val="en-GB"/>
        </w:rPr>
        <w:t xml:space="preserve">-Park, S.M. and </w:t>
      </w:r>
      <w:proofErr w:type="spellStart"/>
      <w:r w:rsidRPr="0017480C">
        <w:rPr>
          <w:rFonts w:ascii="Times New Roman" w:eastAsia="Times New Roman" w:hAnsi="Times New Roman" w:cs="Times New Roman"/>
          <w:color w:val="222222"/>
          <w:sz w:val="24"/>
          <w:szCs w:val="24"/>
          <w:highlight w:val="white"/>
          <w:lang w:val="en-GB"/>
        </w:rPr>
        <w:t>Gomišček</w:t>
      </w:r>
      <w:proofErr w:type="spellEnd"/>
      <w:r w:rsidRPr="0017480C">
        <w:rPr>
          <w:rFonts w:ascii="Times New Roman" w:eastAsia="Times New Roman" w:hAnsi="Times New Roman" w:cs="Times New Roman"/>
          <w:color w:val="222222"/>
          <w:sz w:val="24"/>
          <w:szCs w:val="24"/>
          <w:highlight w:val="white"/>
          <w:lang w:val="en-GB"/>
        </w:rPr>
        <w:t xml:space="preserve">, B., (2016). Effect of sustainability-oriented innovation practices on the overall organisational performance: An </w:t>
      </w:r>
      <w:r w:rsidRPr="0017480C">
        <w:rPr>
          <w:rFonts w:ascii="Times New Roman" w:eastAsia="Times New Roman" w:hAnsi="Times New Roman" w:cs="Times New Roman"/>
          <w:color w:val="222222"/>
          <w:sz w:val="24"/>
          <w:szCs w:val="24"/>
          <w:highlight w:val="white"/>
          <w:lang w:val="en-GB"/>
        </w:rPr>
        <w:lastRenderedPageBreak/>
        <w:t xml:space="preserve">empirical examination. </w:t>
      </w:r>
      <w:r w:rsidRPr="0017480C">
        <w:rPr>
          <w:rFonts w:ascii="Times New Roman" w:eastAsia="Times New Roman" w:hAnsi="Times New Roman" w:cs="Times New Roman"/>
          <w:i/>
          <w:color w:val="222222"/>
          <w:sz w:val="24"/>
          <w:szCs w:val="24"/>
          <w:highlight w:val="white"/>
          <w:lang w:val="en-GB"/>
        </w:rPr>
        <w:t>Total Quality Management &amp; Business Excellence</w:t>
      </w:r>
      <w:r w:rsidRPr="0017480C">
        <w:rPr>
          <w:rFonts w:ascii="Times New Roman" w:eastAsia="Times New Roman" w:hAnsi="Times New Roman" w:cs="Times New Roman"/>
          <w:color w:val="222222"/>
          <w:sz w:val="24"/>
          <w:szCs w:val="24"/>
          <w:highlight w:val="white"/>
          <w:lang w:val="en-GB"/>
        </w:rPr>
        <w:t xml:space="preserve">, </w:t>
      </w:r>
      <w:r w:rsidRPr="0017480C">
        <w:rPr>
          <w:rFonts w:ascii="Times New Roman" w:eastAsia="Times New Roman" w:hAnsi="Times New Roman" w:cs="Times New Roman"/>
          <w:i/>
          <w:color w:val="222222"/>
          <w:sz w:val="24"/>
          <w:szCs w:val="24"/>
          <w:highlight w:val="white"/>
          <w:lang w:val="en-GB"/>
        </w:rPr>
        <w:t>27</w:t>
      </w:r>
      <w:r w:rsidRPr="0017480C">
        <w:rPr>
          <w:rFonts w:ascii="Times New Roman" w:eastAsia="Times New Roman" w:hAnsi="Times New Roman" w:cs="Times New Roman"/>
          <w:color w:val="222222"/>
          <w:sz w:val="24"/>
          <w:szCs w:val="24"/>
          <w:highlight w:val="white"/>
          <w:lang w:val="en-GB"/>
        </w:rPr>
        <w:t>(9-10), pp.1171-1190.</w:t>
      </w:r>
    </w:p>
    <w:p w14:paraId="60CFBA92" w14:textId="77777777" w:rsidR="0034185F" w:rsidRPr="0017480C" w:rsidRDefault="0034185F" w:rsidP="0034185F">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Meuser, J.D., Gardner, W.L., </w:t>
      </w:r>
      <w:proofErr w:type="spellStart"/>
      <w:r w:rsidRPr="0017480C">
        <w:rPr>
          <w:rFonts w:ascii="Times New Roman" w:eastAsia="Times New Roman" w:hAnsi="Times New Roman" w:cs="Times New Roman"/>
          <w:color w:val="000000" w:themeColor="text1"/>
          <w:sz w:val="24"/>
          <w:szCs w:val="24"/>
          <w:highlight w:val="white"/>
          <w:lang w:val="en-GB"/>
        </w:rPr>
        <w:t>Dinh</w:t>
      </w:r>
      <w:proofErr w:type="spellEnd"/>
      <w:r w:rsidRPr="0017480C">
        <w:rPr>
          <w:rFonts w:ascii="Times New Roman" w:eastAsia="Times New Roman" w:hAnsi="Times New Roman" w:cs="Times New Roman"/>
          <w:color w:val="000000" w:themeColor="text1"/>
          <w:sz w:val="24"/>
          <w:szCs w:val="24"/>
          <w:highlight w:val="white"/>
          <w:lang w:val="en-GB"/>
        </w:rPr>
        <w:t xml:space="preserve">, J.E., Hu, J., Liden, R.C. and Lord, R.G., (2016). A network analysis of leadership theory: The infancy of integration. </w:t>
      </w:r>
      <w:r w:rsidRPr="0017480C">
        <w:rPr>
          <w:rFonts w:ascii="Times New Roman" w:eastAsia="Times New Roman" w:hAnsi="Times New Roman" w:cs="Times New Roman"/>
          <w:i/>
          <w:color w:val="000000" w:themeColor="text1"/>
          <w:sz w:val="24"/>
          <w:szCs w:val="24"/>
          <w:highlight w:val="white"/>
          <w:lang w:val="en-GB"/>
        </w:rPr>
        <w:t>Journal of Management</w:t>
      </w:r>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42</w:t>
      </w:r>
      <w:r w:rsidRPr="0017480C">
        <w:rPr>
          <w:rFonts w:ascii="Times New Roman" w:eastAsia="Times New Roman" w:hAnsi="Times New Roman" w:cs="Times New Roman"/>
          <w:color w:val="000000" w:themeColor="text1"/>
          <w:sz w:val="24"/>
          <w:szCs w:val="24"/>
          <w:highlight w:val="white"/>
          <w:lang w:val="en-GB"/>
        </w:rPr>
        <w:t>(5), pp.1374-1403.</w:t>
      </w:r>
    </w:p>
    <w:p w14:paraId="1C356C80" w14:textId="77777777" w:rsidR="0034185F" w:rsidRPr="0017480C" w:rsidRDefault="0034185F" w:rsidP="0034185F">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Montano, D., </w:t>
      </w:r>
      <w:proofErr w:type="spellStart"/>
      <w:r w:rsidRPr="0017480C">
        <w:rPr>
          <w:rFonts w:ascii="Times New Roman" w:eastAsia="Times New Roman" w:hAnsi="Times New Roman" w:cs="Times New Roman"/>
          <w:color w:val="000000" w:themeColor="text1"/>
          <w:sz w:val="24"/>
          <w:szCs w:val="24"/>
          <w:highlight w:val="white"/>
          <w:lang w:val="en-GB"/>
        </w:rPr>
        <w:t>Reeske</w:t>
      </w:r>
      <w:proofErr w:type="spellEnd"/>
      <w:r w:rsidRPr="0017480C">
        <w:rPr>
          <w:rFonts w:ascii="Times New Roman" w:eastAsia="Times New Roman" w:hAnsi="Times New Roman" w:cs="Times New Roman"/>
          <w:color w:val="000000" w:themeColor="text1"/>
          <w:sz w:val="24"/>
          <w:szCs w:val="24"/>
          <w:highlight w:val="white"/>
          <w:lang w:val="en-GB"/>
        </w:rPr>
        <w:t xml:space="preserve">, A., Franke, F. and </w:t>
      </w:r>
      <w:proofErr w:type="spellStart"/>
      <w:r w:rsidRPr="0017480C">
        <w:rPr>
          <w:rFonts w:ascii="Times New Roman" w:eastAsia="Times New Roman" w:hAnsi="Times New Roman" w:cs="Times New Roman"/>
          <w:color w:val="000000" w:themeColor="text1"/>
          <w:sz w:val="24"/>
          <w:szCs w:val="24"/>
          <w:highlight w:val="white"/>
          <w:lang w:val="en-GB"/>
        </w:rPr>
        <w:t>Hüffmeier</w:t>
      </w:r>
      <w:proofErr w:type="spellEnd"/>
      <w:r w:rsidRPr="0017480C">
        <w:rPr>
          <w:rFonts w:ascii="Times New Roman" w:eastAsia="Times New Roman" w:hAnsi="Times New Roman" w:cs="Times New Roman"/>
          <w:color w:val="000000" w:themeColor="text1"/>
          <w:sz w:val="24"/>
          <w:szCs w:val="24"/>
          <w:highlight w:val="white"/>
          <w:lang w:val="en-GB"/>
        </w:rPr>
        <w:t xml:space="preserve">, J., (2017). Leadership, followers' mental health and job performance in organizations: A comprehensive meta‐analysis from an occupational health perspective. </w:t>
      </w:r>
      <w:r w:rsidRPr="0017480C">
        <w:rPr>
          <w:rFonts w:ascii="Times New Roman" w:eastAsia="Times New Roman" w:hAnsi="Times New Roman" w:cs="Times New Roman"/>
          <w:i/>
          <w:color w:val="000000" w:themeColor="text1"/>
          <w:sz w:val="24"/>
          <w:szCs w:val="24"/>
          <w:highlight w:val="white"/>
          <w:lang w:val="en-GB"/>
        </w:rPr>
        <w:t xml:space="preserve">Journal of Organizational </w:t>
      </w:r>
      <w:proofErr w:type="spellStart"/>
      <w:r w:rsidRPr="0017480C">
        <w:rPr>
          <w:rFonts w:ascii="Times New Roman" w:eastAsia="Times New Roman" w:hAnsi="Times New Roman" w:cs="Times New Roman"/>
          <w:i/>
          <w:color w:val="000000" w:themeColor="text1"/>
          <w:sz w:val="24"/>
          <w:szCs w:val="24"/>
          <w:highlight w:val="white"/>
          <w:lang w:val="en-GB"/>
        </w:rPr>
        <w:t>Behavior</w:t>
      </w:r>
      <w:proofErr w:type="spellEnd"/>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38</w:t>
      </w:r>
      <w:r w:rsidRPr="0017480C">
        <w:rPr>
          <w:rFonts w:ascii="Times New Roman" w:eastAsia="Times New Roman" w:hAnsi="Times New Roman" w:cs="Times New Roman"/>
          <w:color w:val="000000" w:themeColor="text1"/>
          <w:sz w:val="24"/>
          <w:szCs w:val="24"/>
          <w:highlight w:val="white"/>
          <w:lang w:val="en-GB"/>
        </w:rPr>
        <w:t>(3), pp.327-350.</w:t>
      </w:r>
    </w:p>
    <w:p w14:paraId="48902ED6" w14:textId="77777777" w:rsidR="0034185F" w:rsidRPr="0017480C" w:rsidRDefault="0034185F" w:rsidP="0034185F">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17480C">
        <w:rPr>
          <w:rFonts w:ascii="Times New Roman" w:eastAsia="Times New Roman" w:hAnsi="Times New Roman" w:cs="Times New Roman"/>
          <w:color w:val="222222"/>
          <w:sz w:val="24"/>
          <w:szCs w:val="24"/>
          <w:highlight w:val="white"/>
          <w:lang w:val="en-GB"/>
        </w:rPr>
        <w:t>Oeij</w:t>
      </w:r>
      <w:proofErr w:type="spellEnd"/>
      <w:r w:rsidRPr="0017480C">
        <w:rPr>
          <w:rFonts w:ascii="Times New Roman" w:eastAsia="Times New Roman" w:hAnsi="Times New Roman" w:cs="Times New Roman"/>
          <w:color w:val="222222"/>
          <w:sz w:val="24"/>
          <w:szCs w:val="24"/>
          <w:highlight w:val="white"/>
          <w:lang w:val="en-GB"/>
        </w:rPr>
        <w:t xml:space="preserve">, P.R. and </w:t>
      </w:r>
      <w:proofErr w:type="spellStart"/>
      <w:r w:rsidRPr="0017480C">
        <w:rPr>
          <w:rFonts w:ascii="Times New Roman" w:eastAsia="Times New Roman" w:hAnsi="Times New Roman" w:cs="Times New Roman"/>
          <w:color w:val="222222"/>
          <w:sz w:val="24"/>
          <w:szCs w:val="24"/>
          <w:highlight w:val="white"/>
          <w:lang w:val="en-GB"/>
        </w:rPr>
        <w:t>Vaas</w:t>
      </w:r>
      <w:proofErr w:type="spellEnd"/>
      <w:r w:rsidRPr="0017480C">
        <w:rPr>
          <w:rFonts w:ascii="Times New Roman" w:eastAsia="Times New Roman" w:hAnsi="Times New Roman" w:cs="Times New Roman"/>
          <w:color w:val="222222"/>
          <w:sz w:val="24"/>
          <w:szCs w:val="24"/>
          <w:highlight w:val="white"/>
          <w:lang w:val="en-GB"/>
        </w:rPr>
        <w:t xml:space="preserve">, F., (2016). Effect of workplace innovation on organisational performance and sickness absence. </w:t>
      </w:r>
      <w:r w:rsidRPr="0017480C">
        <w:rPr>
          <w:rFonts w:ascii="Times New Roman" w:eastAsia="Times New Roman" w:hAnsi="Times New Roman" w:cs="Times New Roman"/>
          <w:i/>
          <w:color w:val="222222"/>
          <w:sz w:val="24"/>
          <w:szCs w:val="24"/>
          <w:highlight w:val="white"/>
          <w:lang w:val="en-GB"/>
        </w:rPr>
        <w:t>World Review of Entrepreneurship, Management and Sustainable Development</w:t>
      </w:r>
      <w:r w:rsidRPr="0017480C">
        <w:rPr>
          <w:rFonts w:ascii="Times New Roman" w:eastAsia="Times New Roman" w:hAnsi="Times New Roman" w:cs="Times New Roman"/>
          <w:color w:val="222222"/>
          <w:sz w:val="24"/>
          <w:szCs w:val="24"/>
          <w:highlight w:val="white"/>
          <w:lang w:val="en-GB"/>
        </w:rPr>
        <w:t xml:space="preserve">, </w:t>
      </w:r>
      <w:r w:rsidRPr="0017480C">
        <w:rPr>
          <w:rFonts w:ascii="Times New Roman" w:eastAsia="Times New Roman" w:hAnsi="Times New Roman" w:cs="Times New Roman"/>
          <w:i/>
          <w:color w:val="222222"/>
          <w:sz w:val="24"/>
          <w:szCs w:val="24"/>
          <w:highlight w:val="white"/>
          <w:lang w:val="en-GB"/>
        </w:rPr>
        <w:t>12</w:t>
      </w:r>
      <w:r w:rsidRPr="0017480C">
        <w:rPr>
          <w:rFonts w:ascii="Times New Roman" w:eastAsia="Times New Roman" w:hAnsi="Times New Roman" w:cs="Times New Roman"/>
          <w:color w:val="222222"/>
          <w:sz w:val="24"/>
          <w:szCs w:val="24"/>
          <w:highlight w:val="white"/>
          <w:lang w:val="en-GB"/>
        </w:rPr>
        <w:t>(1), pp.101-129.</w:t>
      </w:r>
    </w:p>
    <w:p w14:paraId="5E619464" w14:textId="77777777" w:rsidR="0034185F" w:rsidRPr="0017480C" w:rsidRDefault="0034185F" w:rsidP="0034185F">
      <w:pPr>
        <w:spacing w:after="20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17480C">
        <w:rPr>
          <w:rFonts w:ascii="Times New Roman" w:eastAsia="Times New Roman" w:hAnsi="Times New Roman" w:cs="Times New Roman"/>
          <w:color w:val="000000" w:themeColor="text1"/>
          <w:sz w:val="24"/>
          <w:szCs w:val="24"/>
          <w:highlight w:val="white"/>
          <w:lang w:val="en-GB"/>
        </w:rPr>
        <w:t>Oyewobi</w:t>
      </w:r>
      <w:proofErr w:type="spellEnd"/>
      <w:r w:rsidRPr="0017480C">
        <w:rPr>
          <w:rFonts w:ascii="Times New Roman" w:eastAsia="Times New Roman" w:hAnsi="Times New Roman" w:cs="Times New Roman"/>
          <w:color w:val="000000" w:themeColor="text1"/>
          <w:sz w:val="24"/>
          <w:szCs w:val="24"/>
          <w:highlight w:val="white"/>
          <w:lang w:val="en-GB"/>
        </w:rPr>
        <w:t xml:space="preserve">, L.O., </w:t>
      </w:r>
      <w:proofErr w:type="spellStart"/>
      <w:r w:rsidRPr="0017480C">
        <w:rPr>
          <w:rFonts w:ascii="Times New Roman" w:eastAsia="Times New Roman" w:hAnsi="Times New Roman" w:cs="Times New Roman"/>
          <w:color w:val="000000" w:themeColor="text1"/>
          <w:sz w:val="24"/>
          <w:szCs w:val="24"/>
          <w:highlight w:val="white"/>
          <w:lang w:val="en-GB"/>
        </w:rPr>
        <w:t>Abiola-Falemu</w:t>
      </w:r>
      <w:proofErr w:type="spellEnd"/>
      <w:r w:rsidRPr="0017480C">
        <w:rPr>
          <w:rFonts w:ascii="Times New Roman" w:eastAsia="Times New Roman" w:hAnsi="Times New Roman" w:cs="Times New Roman"/>
          <w:color w:val="000000" w:themeColor="text1"/>
          <w:sz w:val="24"/>
          <w:szCs w:val="24"/>
          <w:highlight w:val="white"/>
          <w:lang w:val="en-GB"/>
        </w:rPr>
        <w:t xml:space="preserve">, O. and </w:t>
      </w:r>
      <w:proofErr w:type="spellStart"/>
      <w:r w:rsidRPr="0017480C">
        <w:rPr>
          <w:rFonts w:ascii="Times New Roman" w:eastAsia="Times New Roman" w:hAnsi="Times New Roman" w:cs="Times New Roman"/>
          <w:color w:val="000000" w:themeColor="text1"/>
          <w:sz w:val="24"/>
          <w:szCs w:val="24"/>
          <w:highlight w:val="white"/>
          <w:lang w:val="en-GB"/>
        </w:rPr>
        <w:t>Ibironke</w:t>
      </w:r>
      <w:proofErr w:type="spellEnd"/>
      <w:r w:rsidRPr="0017480C">
        <w:rPr>
          <w:rFonts w:ascii="Times New Roman" w:eastAsia="Times New Roman" w:hAnsi="Times New Roman" w:cs="Times New Roman"/>
          <w:color w:val="000000" w:themeColor="text1"/>
          <w:sz w:val="24"/>
          <w:szCs w:val="24"/>
          <w:highlight w:val="white"/>
          <w:lang w:val="en-GB"/>
        </w:rPr>
        <w:t xml:space="preserve">, O.T., (2016). The impact of rework and organisational culture on project delivery. </w:t>
      </w:r>
      <w:r w:rsidRPr="0017480C">
        <w:rPr>
          <w:rFonts w:ascii="Times New Roman" w:eastAsia="Times New Roman" w:hAnsi="Times New Roman" w:cs="Times New Roman"/>
          <w:i/>
          <w:color w:val="000000" w:themeColor="text1"/>
          <w:sz w:val="24"/>
          <w:szCs w:val="24"/>
          <w:highlight w:val="white"/>
          <w:lang w:val="en-GB"/>
        </w:rPr>
        <w:t>Journal of Engineering, Design and Technology</w:t>
      </w:r>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23</w:t>
      </w:r>
      <w:r w:rsidRPr="0017480C">
        <w:rPr>
          <w:rFonts w:ascii="Times New Roman" w:eastAsia="Times New Roman" w:hAnsi="Times New Roman" w:cs="Times New Roman"/>
          <w:color w:val="000000" w:themeColor="text1"/>
          <w:sz w:val="24"/>
          <w:szCs w:val="24"/>
          <w:highlight w:val="white"/>
          <w:lang w:val="en-GB"/>
        </w:rPr>
        <w:t>(13), pp.307-367</w:t>
      </w:r>
    </w:p>
    <w:p w14:paraId="6086B98F" w14:textId="77777777" w:rsidR="0034185F" w:rsidRPr="0017480C" w:rsidRDefault="0034185F" w:rsidP="0034185F">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Prasanna, S.R. and </w:t>
      </w:r>
      <w:proofErr w:type="spellStart"/>
      <w:r w:rsidRPr="0017480C">
        <w:rPr>
          <w:rFonts w:ascii="Times New Roman" w:eastAsia="Times New Roman" w:hAnsi="Times New Roman" w:cs="Times New Roman"/>
          <w:color w:val="000000" w:themeColor="text1"/>
          <w:sz w:val="24"/>
          <w:szCs w:val="24"/>
          <w:highlight w:val="white"/>
          <w:lang w:val="en-GB"/>
        </w:rPr>
        <w:t>Haavisto</w:t>
      </w:r>
      <w:proofErr w:type="spellEnd"/>
      <w:r w:rsidRPr="0017480C">
        <w:rPr>
          <w:rFonts w:ascii="Times New Roman" w:eastAsia="Times New Roman" w:hAnsi="Times New Roman" w:cs="Times New Roman"/>
          <w:color w:val="000000" w:themeColor="text1"/>
          <w:sz w:val="24"/>
          <w:szCs w:val="24"/>
          <w:highlight w:val="white"/>
          <w:lang w:val="en-GB"/>
        </w:rPr>
        <w:t xml:space="preserve">, I., (2018). Collaboration in humanitarian supply chains: an organisational culture framework. </w:t>
      </w:r>
      <w:r w:rsidRPr="0017480C">
        <w:rPr>
          <w:rFonts w:ascii="Times New Roman" w:eastAsia="Times New Roman" w:hAnsi="Times New Roman" w:cs="Times New Roman"/>
          <w:i/>
          <w:color w:val="000000" w:themeColor="text1"/>
          <w:sz w:val="24"/>
          <w:szCs w:val="24"/>
          <w:highlight w:val="white"/>
          <w:lang w:val="en-GB"/>
        </w:rPr>
        <w:t>International Journal of Production Research</w:t>
      </w:r>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56</w:t>
      </w:r>
      <w:r w:rsidRPr="0017480C">
        <w:rPr>
          <w:rFonts w:ascii="Times New Roman" w:eastAsia="Times New Roman" w:hAnsi="Times New Roman" w:cs="Times New Roman"/>
          <w:color w:val="000000" w:themeColor="text1"/>
          <w:sz w:val="24"/>
          <w:szCs w:val="24"/>
          <w:highlight w:val="white"/>
          <w:lang w:val="en-GB"/>
        </w:rPr>
        <w:t>(17), pp.5611-5625.</w:t>
      </w:r>
    </w:p>
    <w:p w14:paraId="2B899F1B" w14:textId="77777777" w:rsidR="0034185F" w:rsidRPr="0017480C" w:rsidRDefault="0034185F" w:rsidP="0034185F">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Rahimi, R., (2017). Customer relationship management (people, </w:t>
      </w:r>
      <w:proofErr w:type="gramStart"/>
      <w:r w:rsidRPr="0017480C">
        <w:rPr>
          <w:rFonts w:ascii="Times New Roman" w:eastAsia="Times New Roman" w:hAnsi="Times New Roman" w:cs="Times New Roman"/>
          <w:color w:val="000000" w:themeColor="text1"/>
          <w:sz w:val="24"/>
          <w:szCs w:val="24"/>
          <w:highlight w:val="white"/>
          <w:lang w:val="en-GB"/>
        </w:rPr>
        <w:t>process</w:t>
      </w:r>
      <w:proofErr w:type="gramEnd"/>
      <w:r w:rsidRPr="0017480C">
        <w:rPr>
          <w:rFonts w:ascii="Times New Roman" w:eastAsia="Times New Roman" w:hAnsi="Times New Roman" w:cs="Times New Roman"/>
          <w:color w:val="000000" w:themeColor="text1"/>
          <w:sz w:val="24"/>
          <w:szCs w:val="24"/>
          <w:highlight w:val="white"/>
          <w:lang w:val="en-GB"/>
        </w:rPr>
        <w:t xml:space="preserve"> and technology) and organisational culture in hotels. </w:t>
      </w:r>
      <w:r w:rsidRPr="0017480C">
        <w:rPr>
          <w:rFonts w:ascii="Times New Roman" w:eastAsia="Times New Roman" w:hAnsi="Times New Roman" w:cs="Times New Roman"/>
          <w:i/>
          <w:color w:val="000000" w:themeColor="text1"/>
          <w:sz w:val="24"/>
          <w:szCs w:val="24"/>
          <w:highlight w:val="white"/>
          <w:lang w:val="en-GB"/>
        </w:rPr>
        <w:t xml:space="preserve">International Journal of Contemporary Hospitality </w:t>
      </w:r>
      <w:proofErr w:type="gramStart"/>
      <w:r w:rsidRPr="0017480C">
        <w:rPr>
          <w:rFonts w:ascii="Times New Roman" w:eastAsia="Times New Roman" w:hAnsi="Times New Roman" w:cs="Times New Roman"/>
          <w:i/>
          <w:color w:val="000000" w:themeColor="text1"/>
          <w:sz w:val="24"/>
          <w:szCs w:val="24"/>
          <w:highlight w:val="white"/>
          <w:lang w:val="en-GB"/>
        </w:rPr>
        <w:t>Management</w:t>
      </w:r>
      <w:r w:rsidRPr="0017480C">
        <w:rPr>
          <w:rFonts w:ascii="Times New Roman" w:eastAsia="Times New Roman" w:hAnsi="Times New Roman" w:cs="Times New Roman"/>
          <w:color w:val="000000" w:themeColor="text1"/>
          <w:sz w:val="24"/>
          <w:szCs w:val="24"/>
          <w:highlight w:val="white"/>
          <w:lang w:val="en-GB"/>
        </w:rPr>
        <w:t>,  1</w:t>
      </w:r>
      <w:r w:rsidRPr="0017480C">
        <w:rPr>
          <w:rFonts w:ascii="Times New Roman" w:eastAsia="Times New Roman" w:hAnsi="Times New Roman" w:cs="Times New Roman"/>
          <w:i/>
          <w:color w:val="000000" w:themeColor="text1"/>
          <w:sz w:val="24"/>
          <w:szCs w:val="24"/>
          <w:highlight w:val="white"/>
          <w:lang w:val="en-GB"/>
        </w:rPr>
        <w:t>2</w:t>
      </w:r>
      <w:proofErr w:type="gramEnd"/>
      <w:r w:rsidRPr="0017480C">
        <w:rPr>
          <w:rFonts w:ascii="Times New Roman" w:eastAsia="Times New Roman" w:hAnsi="Times New Roman" w:cs="Times New Roman"/>
          <w:color w:val="000000" w:themeColor="text1"/>
          <w:sz w:val="24"/>
          <w:szCs w:val="24"/>
          <w:highlight w:val="white"/>
          <w:lang w:val="en-GB"/>
        </w:rPr>
        <w:t>(2), pp.111-126.</w:t>
      </w:r>
    </w:p>
    <w:p w14:paraId="59A9A7D2" w14:textId="77777777" w:rsidR="0034185F" w:rsidRPr="0017480C" w:rsidRDefault="0034185F" w:rsidP="0034185F">
      <w:pPr>
        <w:spacing w:after="200" w:line="360" w:lineRule="auto"/>
        <w:jc w:val="both"/>
        <w:rPr>
          <w:rFonts w:ascii="Times New Roman" w:eastAsia="Times New Roman" w:hAnsi="Times New Roman" w:cs="Times New Roman"/>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Rezaei, A., </w:t>
      </w:r>
      <w:proofErr w:type="spellStart"/>
      <w:r w:rsidRPr="0017480C">
        <w:rPr>
          <w:rFonts w:ascii="Times New Roman" w:eastAsia="Times New Roman" w:hAnsi="Times New Roman" w:cs="Times New Roman"/>
          <w:color w:val="000000" w:themeColor="text1"/>
          <w:sz w:val="24"/>
          <w:szCs w:val="24"/>
          <w:highlight w:val="white"/>
          <w:lang w:val="en-GB"/>
        </w:rPr>
        <w:t>Allameh</w:t>
      </w:r>
      <w:proofErr w:type="spellEnd"/>
      <w:r w:rsidRPr="0017480C">
        <w:rPr>
          <w:rFonts w:ascii="Times New Roman" w:eastAsia="Times New Roman" w:hAnsi="Times New Roman" w:cs="Times New Roman"/>
          <w:color w:val="000000" w:themeColor="text1"/>
          <w:sz w:val="24"/>
          <w:szCs w:val="24"/>
          <w:highlight w:val="white"/>
          <w:lang w:val="en-GB"/>
        </w:rPr>
        <w:t xml:space="preserve">, S.M. and Ansari, R., (2018). Effect of organisational culture and organisational learning on organisational innovation: an empirical investigation. </w:t>
      </w:r>
      <w:r w:rsidRPr="0017480C">
        <w:rPr>
          <w:rFonts w:ascii="Times New Roman" w:eastAsia="Times New Roman" w:hAnsi="Times New Roman" w:cs="Times New Roman"/>
          <w:i/>
          <w:color w:val="000000" w:themeColor="text1"/>
          <w:sz w:val="24"/>
          <w:szCs w:val="24"/>
          <w:highlight w:val="white"/>
          <w:lang w:val="en-GB"/>
        </w:rPr>
        <w:t>International Journal of Productivity and Quality Management</w:t>
      </w:r>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23</w:t>
      </w:r>
      <w:r w:rsidRPr="0017480C">
        <w:rPr>
          <w:rFonts w:ascii="Times New Roman" w:eastAsia="Times New Roman" w:hAnsi="Times New Roman" w:cs="Times New Roman"/>
          <w:color w:val="000000" w:themeColor="text1"/>
          <w:sz w:val="24"/>
          <w:szCs w:val="24"/>
          <w:highlight w:val="white"/>
          <w:lang w:val="en-GB"/>
        </w:rPr>
        <w:t>(3), pp.307-327.</w:t>
      </w:r>
    </w:p>
    <w:p w14:paraId="5C981B66" w14:textId="77777777" w:rsidR="0034185F" w:rsidRPr="0017480C" w:rsidRDefault="0034185F" w:rsidP="0034185F">
      <w:pPr>
        <w:pStyle w:val="Normal1"/>
        <w:spacing w:line="360" w:lineRule="auto"/>
        <w:jc w:val="both"/>
        <w:rPr>
          <w:rFonts w:ascii="Times New Roman" w:eastAsia="Times New Roman" w:hAnsi="Times New Roman" w:cs="Times New Roman"/>
          <w:color w:val="222222"/>
          <w:sz w:val="24"/>
          <w:szCs w:val="24"/>
          <w:highlight w:val="white"/>
          <w:lang w:val="en-GB"/>
        </w:rPr>
      </w:pPr>
      <w:r w:rsidRPr="0017480C">
        <w:rPr>
          <w:rFonts w:ascii="Times New Roman" w:eastAsia="Times New Roman" w:hAnsi="Times New Roman" w:cs="Times New Roman"/>
          <w:color w:val="222222"/>
          <w:sz w:val="24"/>
          <w:szCs w:val="24"/>
          <w:highlight w:val="white"/>
          <w:lang w:val="en-GB"/>
        </w:rPr>
        <w:t xml:space="preserve">Shafiq, M., </w:t>
      </w:r>
      <w:proofErr w:type="spellStart"/>
      <w:r w:rsidRPr="0017480C">
        <w:rPr>
          <w:rFonts w:ascii="Times New Roman" w:eastAsia="Times New Roman" w:hAnsi="Times New Roman" w:cs="Times New Roman"/>
          <w:color w:val="222222"/>
          <w:sz w:val="24"/>
          <w:szCs w:val="24"/>
          <w:highlight w:val="white"/>
          <w:lang w:val="en-GB"/>
        </w:rPr>
        <w:t>Lasrado</w:t>
      </w:r>
      <w:proofErr w:type="spellEnd"/>
      <w:r w:rsidRPr="0017480C">
        <w:rPr>
          <w:rFonts w:ascii="Times New Roman" w:eastAsia="Times New Roman" w:hAnsi="Times New Roman" w:cs="Times New Roman"/>
          <w:color w:val="222222"/>
          <w:sz w:val="24"/>
          <w:szCs w:val="24"/>
          <w:highlight w:val="white"/>
          <w:lang w:val="en-GB"/>
        </w:rPr>
        <w:t xml:space="preserve">, F. and Hafeez, K., (2019). The effect of TQM on organisational performance: empirical evidence from the textile sector of a developing country using SEM. </w:t>
      </w:r>
      <w:r w:rsidRPr="0017480C">
        <w:rPr>
          <w:rFonts w:ascii="Times New Roman" w:eastAsia="Times New Roman" w:hAnsi="Times New Roman" w:cs="Times New Roman"/>
          <w:i/>
          <w:color w:val="222222"/>
          <w:sz w:val="24"/>
          <w:szCs w:val="24"/>
          <w:highlight w:val="white"/>
          <w:lang w:val="en-GB"/>
        </w:rPr>
        <w:t>Total Quality Management &amp; Business Excellence</w:t>
      </w:r>
      <w:r w:rsidRPr="0017480C">
        <w:rPr>
          <w:rFonts w:ascii="Times New Roman" w:eastAsia="Times New Roman" w:hAnsi="Times New Roman" w:cs="Times New Roman"/>
          <w:color w:val="222222"/>
          <w:sz w:val="24"/>
          <w:szCs w:val="24"/>
          <w:highlight w:val="white"/>
          <w:lang w:val="en-GB"/>
        </w:rPr>
        <w:t xml:space="preserve">, </w:t>
      </w:r>
      <w:r w:rsidRPr="0017480C">
        <w:rPr>
          <w:rFonts w:ascii="Times New Roman" w:eastAsia="Times New Roman" w:hAnsi="Times New Roman" w:cs="Times New Roman"/>
          <w:i/>
          <w:color w:val="222222"/>
          <w:sz w:val="24"/>
          <w:szCs w:val="24"/>
          <w:highlight w:val="white"/>
          <w:lang w:val="en-GB"/>
        </w:rPr>
        <w:t>30</w:t>
      </w:r>
      <w:r w:rsidRPr="0017480C">
        <w:rPr>
          <w:rFonts w:ascii="Times New Roman" w:eastAsia="Times New Roman" w:hAnsi="Times New Roman" w:cs="Times New Roman"/>
          <w:color w:val="222222"/>
          <w:sz w:val="24"/>
          <w:szCs w:val="24"/>
          <w:highlight w:val="white"/>
          <w:lang w:val="en-GB"/>
        </w:rPr>
        <w:t>(1-2), pp.31-52.</w:t>
      </w:r>
    </w:p>
    <w:p w14:paraId="525FF869" w14:textId="77777777" w:rsidR="0034185F" w:rsidRPr="0017480C" w:rsidRDefault="0034185F" w:rsidP="0034185F">
      <w:pPr>
        <w:spacing w:after="200" w:line="360" w:lineRule="auto"/>
        <w:jc w:val="both"/>
        <w:rPr>
          <w:rFonts w:ascii="Times New Roman" w:eastAsia="Times New Roman" w:hAnsi="Times New Roman" w:cs="Times New Roman"/>
          <w:i/>
          <w:color w:val="000000" w:themeColor="text1"/>
          <w:sz w:val="24"/>
          <w:szCs w:val="24"/>
          <w:highlight w:val="white"/>
          <w:lang w:val="en-GB"/>
        </w:rPr>
      </w:pPr>
      <w:r w:rsidRPr="0017480C">
        <w:rPr>
          <w:rFonts w:ascii="Times New Roman" w:eastAsia="Times New Roman" w:hAnsi="Times New Roman" w:cs="Times New Roman"/>
          <w:color w:val="000000" w:themeColor="text1"/>
          <w:sz w:val="24"/>
          <w:szCs w:val="24"/>
          <w:highlight w:val="white"/>
          <w:lang w:val="en-GB"/>
        </w:rPr>
        <w:t xml:space="preserve">Steenkamp, M., (2019). </w:t>
      </w:r>
      <w:r w:rsidRPr="0017480C">
        <w:rPr>
          <w:rFonts w:ascii="Times New Roman" w:eastAsia="Times New Roman" w:hAnsi="Times New Roman" w:cs="Times New Roman"/>
          <w:i/>
          <w:color w:val="000000" w:themeColor="text1"/>
          <w:sz w:val="24"/>
          <w:szCs w:val="24"/>
          <w:highlight w:val="white"/>
          <w:lang w:val="en-GB"/>
        </w:rPr>
        <w:t xml:space="preserve">An analysis of organisational culture, </w:t>
      </w:r>
      <w:proofErr w:type="gramStart"/>
      <w:r w:rsidRPr="0017480C">
        <w:rPr>
          <w:rFonts w:ascii="Times New Roman" w:eastAsia="Times New Roman" w:hAnsi="Times New Roman" w:cs="Times New Roman"/>
          <w:i/>
          <w:color w:val="000000" w:themeColor="text1"/>
          <w:sz w:val="24"/>
          <w:szCs w:val="24"/>
          <w:highlight w:val="white"/>
          <w:lang w:val="en-GB"/>
        </w:rPr>
        <w:t>leadership</w:t>
      </w:r>
      <w:proofErr w:type="gramEnd"/>
      <w:r w:rsidRPr="0017480C">
        <w:rPr>
          <w:rFonts w:ascii="Times New Roman" w:eastAsia="Times New Roman" w:hAnsi="Times New Roman" w:cs="Times New Roman"/>
          <w:i/>
          <w:color w:val="000000" w:themeColor="text1"/>
          <w:sz w:val="24"/>
          <w:szCs w:val="24"/>
          <w:highlight w:val="white"/>
          <w:lang w:val="en-GB"/>
        </w:rPr>
        <w:t xml:space="preserve"> and proclivity to diversify–a case study of a small high-performance business in South Africa, 2</w:t>
      </w:r>
      <w:r w:rsidRPr="0017480C">
        <w:rPr>
          <w:rFonts w:ascii="Times New Roman" w:eastAsia="Times New Roman" w:hAnsi="Times New Roman" w:cs="Times New Roman"/>
          <w:color w:val="000000" w:themeColor="text1"/>
          <w:sz w:val="24"/>
          <w:szCs w:val="24"/>
          <w:highlight w:val="white"/>
          <w:lang w:val="en-GB"/>
        </w:rPr>
        <w:t>(2), pp.1-26.</w:t>
      </w:r>
    </w:p>
    <w:p w14:paraId="46C9C49D" w14:textId="77777777" w:rsidR="0034185F" w:rsidRPr="0017480C" w:rsidRDefault="0034185F" w:rsidP="0034185F">
      <w:pPr>
        <w:spacing w:after="20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17480C">
        <w:rPr>
          <w:rFonts w:ascii="Times New Roman" w:eastAsia="Times New Roman" w:hAnsi="Times New Roman" w:cs="Times New Roman"/>
          <w:color w:val="000000" w:themeColor="text1"/>
          <w:sz w:val="24"/>
          <w:szCs w:val="24"/>
          <w:highlight w:val="white"/>
          <w:lang w:val="en-GB"/>
        </w:rPr>
        <w:lastRenderedPageBreak/>
        <w:t>Stojanović-Aleksić</w:t>
      </w:r>
      <w:proofErr w:type="spellEnd"/>
      <w:r w:rsidRPr="0017480C">
        <w:rPr>
          <w:rFonts w:ascii="Times New Roman" w:eastAsia="Times New Roman" w:hAnsi="Times New Roman" w:cs="Times New Roman"/>
          <w:color w:val="000000" w:themeColor="text1"/>
          <w:sz w:val="24"/>
          <w:szCs w:val="24"/>
          <w:highlight w:val="white"/>
          <w:lang w:val="en-GB"/>
        </w:rPr>
        <w:t xml:space="preserve">, V., </w:t>
      </w:r>
      <w:proofErr w:type="spellStart"/>
      <w:r w:rsidRPr="0017480C">
        <w:rPr>
          <w:rFonts w:ascii="Times New Roman" w:eastAsia="Times New Roman" w:hAnsi="Times New Roman" w:cs="Times New Roman"/>
          <w:color w:val="000000" w:themeColor="text1"/>
          <w:sz w:val="24"/>
          <w:szCs w:val="24"/>
          <w:highlight w:val="white"/>
          <w:lang w:val="en-GB"/>
        </w:rPr>
        <w:t>Stamenković</w:t>
      </w:r>
      <w:proofErr w:type="spellEnd"/>
      <w:r w:rsidRPr="0017480C">
        <w:rPr>
          <w:rFonts w:ascii="Times New Roman" w:eastAsia="Times New Roman" w:hAnsi="Times New Roman" w:cs="Times New Roman"/>
          <w:color w:val="000000" w:themeColor="text1"/>
          <w:sz w:val="24"/>
          <w:szCs w:val="24"/>
          <w:highlight w:val="white"/>
          <w:lang w:val="en-GB"/>
        </w:rPr>
        <w:t xml:space="preserve">, M. and </w:t>
      </w:r>
      <w:proofErr w:type="spellStart"/>
      <w:r w:rsidRPr="0017480C">
        <w:rPr>
          <w:rFonts w:ascii="Times New Roman" w:eastAsia="Times New Roman" w:hAnsi="Times New Roman" w:cs="Times New Roman"/>
          <w:color w:val="000000" w:themeColor="text1"/>
          <w:sz w:val="24"/>
          <w:szCs w:val="24"/>
          <w:highlight w:val="white"/>
          <w:lang w:val="en-GB"/>
        </w:rPr>
        <w:t>Milanović</w:t>
      </w:r>
      <w:proofErr w:type="spellEnd"/>
      <w:r w:rsidRPr="0017480C">
        <w:rPr>
          <w:rFonts w:ascii="Times New Roman" w:eastAsia="Times New Roman" w:hAnsi="Times New Roman" w:cs="Times New Roman"/>
          <w:color w:val="000000" w:themeColor="text1"/>
          <w:sz w:val="24"/>
          <w:szCs w:val="24"/>
          <w:highlight w:val="white"/>
          <w:lang w:val="en-GB"/>
        </w:rPr>
        <w:t xml:space="preserve">, M., (2016). THE ANALYSIS OF LEADERSHIP STYLES IN SERBIAN ORGANIZATIONS: GENDER INFLUENCE. </w:t>
      </w:r>
      <w:r w:rsidRPr="0017480C">
        <w:rPr>
          <w:rFonts w:ascii="Times New Roman" w:eastAsia="Times New Roman" w:hAnsi="Times New Roman" w:cs="Times New Roman"/>
          <w:i/>
          <w:color w:val="000000" w:themeColor="text1"/>
          <w:sz w:val="24"/>
          <w:szCs w:val="24"/>
          <w:highlight w:val="white"/>
          <w:lang w:val="en-GB"/>
        </w:rPr>
        <w:t xml:space="preserve">TEME: </w:t>
      </w:r>
      <w:proofErr w:type="spellStart"/>
      <w:r w:rsidRPr="0017480C">
        <w:rPr>
          <w:rFonts w:ascii="Times New Roman" w:eastAsia="Times New Roman" w:hAnsi="Times New Roman" w:cs="Times New Roman"/>
          <w:i/>
          <w:color w:val="000000" w:themeColor="text1"/>
          <w:sz w:val="24"/>
          <w:szCs w:val="24"/>
          <w:highlight w:val="white"/>
          <w:lang w:val="en-GB"/>
        </w:rPr>
        <w:t>Casopis</w:t>
      </w:r>
      <w:proofErr w:type="spellEnd"/>
      <w:r w:rsidRPr="0017480C">
        <w:rPr>
          <w:rFonts w:ascii="Times New Roman" w:eastAsia="Times New Roman" w:hAnsi="Times New Roman" w:cs="Times New Roman"/>
          <w:i/>
          <w:color w:val="000000" w:themeColor="text1"/>
          <w:sz w:val="24"/>
          <w:szCs w:val="24"/>
          <w:highlight w:val="white"/>
          <w:lang w:val="en-GB"/>
        </w:rPr>
        <w:t xml:space="preserve"> za </w:t>
      </w:r>
      <w:proofErr w:type="spellStart"/>
      <w:r w:rsidRPr="0017480C">
        <w:rPr>
          <w:rFonts w:ascii="Times New Roman" w:eastAsia="Times New Roman" w:hAnsi="Times New Roman" w:cs="Times New Roman"/>
          <w:i/>
          <w:color w:val="000000" w:themeColor="text1"/>
          <w:sz w:val="24"/>
          <w:szCs w:val="24"/>
          <w:highlight w:val="white"/>
          <w:lang w:val="en-GB"/>
        </w:rPr>
        <w:t>DruštveneNauke</w:t>
      </w:r>
      <w:proofErr w:type="spellEnd"/>
      <w:r w:rsidRPr="0017480C">
        <w:rPr>
          <w:rFonts w:ascii="Times New Roman" w:eastAsia="Times New Roman" w:hAnsi="Times New Roman" w:cs="Times New Roman"/>
          <w:color w:val="000000" w:themeColor="text1"/>
          <w:sz w:val="24"/>
          <w:szCs w:val="24"/>
          <w:highlight w:val="white"/>
          <w:lang w:val="en-GB"/>
        </w:rPr>
        <w:t xml:space="preserve">, </w:t>
      </w:r>
      <w:r w:rsidRPr="0017480C">
        <w:rPr>
          <w:rFonts w:ascii="Times New Roman" w:eastAsia="Times New Roman" w:hAnsi="Times New Roman" w:cs="Times New Roman"/>
          <w:i/>
          <w:color w:val="000000" w:themeColor="text1"/>
          <w:sz w:val="24"/>
          <w:szCs w:val="24"/>
          <w:highlight w:val="white"/>
          <w:lang w:val="en-GB"/>
        </w:rPr>
        <w:t>40</w:t>
      </w:r>
      <w:r w:rsidRPr="0017480C">
        <w:rPr>
          <w:rFonts w:ascii="Times New Roman" w:eastAsia="Times New Roman" w:hAnsi="Times New Roman" w:cs="Times New Roman"/>
          <w:color w:val="000000" w:themeColor="text1"/>
          <w:sz w:val="24"/>
          <w:szCs w:val="24"/>
          <w:highlight w:val="white"/>
          <w:lang w:val="en-GB"/>
        </w:rPr>
        <w:t>(4).</w:t>
      </w:r>
    </w:p>
    <w:p w14:paraId="4588872A" w14:textId="77777777" w:rsidR="0034185F" w:rsidRPr="0017480C" w:rsidRDefault="0034185F" w:rsidP="0034185F">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17480C">
        <w:rPr>
          <w:rFonts w:ascii="Times New Roman" w:eastAsia="Times New Roman" w:hAnsi="Times New Roman" w:cs="Times New Roman"/>
          <w:color w:val="222222"/>
          <w:sz w:val="24"/>
          <w:szCs w:val="24"/>
          <w:highlight w:val="white"/>
          <w:lang w:val="en-GB"/>
        </w:rPr>
        <w:t>Tekingündüz</w:t>
      </w:r>
      <w:proofErr w:type="spellEnd"/>
      <w:r w:rsidRPr="0017480C">
        <w:rPr>
          <w:rFonts w:ascii="Times New Roman" w:eastAsia="Times New Roman" w:hAnsi="Times New Roman" w:cs="Times New Roman"/>
          <w:color w:val="222222"/>
          <w:sz w:val="24"/>
          <w:szCs w:val="24"/>
          <w:highlight w:val="white"/>
          <w:lang w:val="en-GB"/>
        </w:rPr>
        <w:t xml:space="preserve">, S., Top, M., </w:t>
      </w:r>
      <w:proofErr w:type="spellStart"/>
      <w:r w:rsidRPr="0017480C">
        <w:rPr>
          <w:rFonts w:ascii="Times New Roman" w:eastAsia="Times New Roman" w:hAnsi="Times New Roman" w:cs="Times New Roman"/>
          <w:color w:val="222222"/>
          <w:sz w:val="24"/>
          <w:szCs w:val="24"/>
          <w:highlight w:val="white"/>
          <w:lang w:val="en-GB"/>
        </w:rPr>
        <w:t>Tengilimoğlu</w:t>
      </w:r>
      <w:proofErr w:type="spellEnd"/>
      <w:r w:rsidRPr="0017480C">
        <w:rPr>
          <w:rFonts w:ascii="Times New Roman" w:eastAsia="Times New Roman" w:hAnsi="Times New Roman" w:cs="Times New Roman"/>
          <w:color w:val="222222"/>
          <w:sz w:val="24"/>
          <w:szCs w:val="24"/>
          <w:highlight w:val="white"/>
          <w:lang w:val="en-GB"/>
        </w:rPr>
        <w:t xml:space="preserve">, D. and </w:t>
      </w:r>
      <w:proofErr w:type="spellStart"/>
      <w:r w:rsidRPr="0017480C">
        <w:rPr>
          <w:rFonts w:ascii="Times New Roman" w:eastAsia="Times New Roman" w:hAnsi="Times New Roman" w:cs="Times New Roman"/>
          <w:color w:val="222222"/>
          <w:sz w:val="24"/>
          <w:szCs w:val="24"/>
          <w:highlight w:val="white"/>
          <w:lang w:val="en-GB"/>
        </w:rPr>
        <w:t>Karabulut</w:t>
      </w:r>
      <w:proofErr w:type="spellEnd"/>
      <w:r w:rsidRPr="0017480C">
        <w:rPr>
          <w:rFonts w:ascii="Times New Roman" w:eastAsia="Times New Roman" w:hAnsi="Times New Roman" w:cs="Times New Roman"/>
          <w:color w:val="222222"/>
          <w:sz w:val="24"/>
          <w:szCs w:val="24"/>
          <w:highlight w:val="white"/>
          <w:lang w:val="en-GB"/>
        </w:rPr>
        <w:t xml:space="preserve">, E., (2017). Effect of organisational trust, job satisfaction, individual variables on the organisational commitment in healthcare services. </w:t>
      </w:r>
      <w:r w:rsidRPr="0017480C">
        <w:rPr>
          <w:rFonts w:ascii="Times New Roman" w:eastAsia="Times New Roman" w:hAnsi="Times New Roman" w:cs="Times New Roman"/>
          <w:i/>
          <w:color w:val="222222"/>
          <w:sz w:val="24"/>
          <w:szCs w:val="24"/>
          <w:highlight w:val="white"/>
          <w:lang w:val="en-GB"/>
        </w:rPr>
        <w:t>Total Quality Management &amp; Business Excellence</w:t>
      </w:r>
      <w:r w:rsidRPr="0017480C">
        <w:rPr>
          <w:rFonts w:ascii="Times New Roman" w:eastAsia="Times New Roman" w:hAnsi="Times New Roman" w:cs="Times New Roman"/>
          <w:color w:val="222222"/>
          <w:sz w:val="24"/>
          <w:szCs w:val="24"/>
          <w:highlight w:val="white"/>
          <w:lang w:val="en-GB"/>
        </w:rPr>
        <w:t xml:space="preserve">, </w:t>
      </w:r>
      <w:r w:rsidRPr="0017480C">
        <w:rPr>
          <w:rFonts w:ascii="Times New Roman" w:eastAsia="Times New Roman" w:hAnsi="Times New Roman" w:cs="Times New Roman"/>
          <w:i/>
          <w:color w:val="222222"/>
          <w:sz w:val="24"/>
          <w:szCs w:val="24"/>
          <w:highlight w:val="white"/>
          <w:lang w:val="en-GB"/>
        </w:rPr>
        <w:t>28</w:t>
      </w:r>
      <w:r w:rsidRPr="0017480C">
        <w:rPr>
          <w:rFonts w:ascii="Times New Roman" w:eastAsia="Times New Roman" w:hAnsi="Times New Roman" w:cs="Times New Roman"/>
          <w:color w:val="222222"/>
          <w:sz w:val="24"/>
          <w:szCs w:val="24"/>
          <w:highlight w:val="white"/>
          <w:lang w:val="en-GB"/>
        </w:rPr>
        <w:t>(5-6), pp.522-541.</w:t>
      </w:r>
    </w:p>
    <w:sectPr w:rsidR="0034185F" w:rsidRPr="0017480C" w:rsidSect="0017480C">
      <w:footerReference w:type="default" r:id="rId8"/>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577B66" w14:textId="77777777" w:rsidR="001C7A5D" w:rsidRDefault="001C7A5D" w:rsidP="00E34E2C">
      <w:pPr>
        <w:spacing w:line="240" w:lineRule="auto"/>
      </w:pPr>
      <w:r>
        <w:separator/>
      </w:r>
    </w:p>
  </w:endnote>
  <w:endnote w:type="continuationSeparator" w:id="0">
    <w:p w14:paraId="7DA7AA3E" w14:textId="77777777" w:rsidR="001C7A5D" w:rsidRDefault="001C7A5D" w:rsidP="00E34E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04285612"/>
      <w:docPartObj>
        <w:docPartGallery w:val="Page Numbers (Bottom of Page)"/>
        <w:docPartUnique/>
      </w:docPartObj>
    </w:sdtPr>
    <w:sdtEndPr>
      <w:rPr>
        <w:rFonts w:ascii="Times New Roman" w:hAnsi="Times New Roman" w:cs="Times New Roman"/>
        <w:noProof/>
        <w:sz w:val="20"/>
        <w:szCs w:val="20"/>
      </w:rPr>
    </w:sdtEndPr>
    <w:sdtContent>
      <w:p w14:paraId="110C523F" w14:textId="77777777" w:rsidR="00E34E2C" w:rsidRPr="00C454AF" w:rsidRDefault="00426A8C">
        <w:pPr>
          <w:pStyle w:val="ac"/>
          <w:jc w:val="right"/>
          <w:rPr>
            <w:rFonts w:ascii="Times New Roman" w:hAnsi="Times New Roman" w:cs="Times New Roman"/>
            <w:sz w:val="20"/>
            <w:szCs w:val="20"/>
          </w:rPr>
        </w:pPr>
        <w:r w:rsidRPr="00C454AF">
          <w:rPr>
            <w:rFonts w:ascii="Times New Roman" w:hAnsi="Times New Roman" w:cs="Times New Roman"/>
            <w:sz w:val="20"/>
            <w:szCs w:val="20"/>
          </w:rPr>
          <w:fldChar w:fldCharType="begin"/>
        </w:r>
        <w:r w:rsidR="00E34E2C" w:rsidRPr="00C454AF">
          <w:rPr>
            <w:rFonts w:ascii="Times New Roman" w:hAnsi="Times New Roman" w:cs="Times New Roman"/>
            <w:sz w:val="20"/>
            <w:szCs w:val="20"/>
          </w:rPr>
          <w:instrText xml:space="preserve"> PAGE   \* MERGEFORMAT </w:instrText>
        </w:r>
        <w:r w:rsidRPr="00C454AF">
          <w:rPr>
            <w:rFonts w:ascii="Times New Roman" w:hAnsi="Times New Roman" w:cs="Times New Roman"/>
            <w:sz w:val="20"/>
            <w:szCs w:val="20"/>
          </w:rPr>
          <w:fldChar w:fldCharType="separate"/>
        </w:r>
        <w:r w:rsidR="009F5530">
          <w:rPr>
            <w:rFonts w:ascii="Times New Roman" w:hAnsi="Times New Roman" w:cs="Times New Roman"/>
            <w:noProof/>
            <w:sz w:val="20"/>
            <w:szCs w:val="20"/>
          </w:rPr>
          <w:t>0</w:t>
        </w:r>
        <w:r w:rsidRPr="00C454AF">
          <w:rPr>
            <w:rFonts w:ascii="Times New Roman" w:hAnsi="Times New Roman" w:cs="Times New Roman"/>
            <w:noProof/>
            <w:sz w:val="20"/>
            <w:szCs w:val="20"/>
          </w:rPr>
          <w:fldChar w:fldCharType="end"/>
        </w:r>
      </w:p>
    </w:sdtContent>
  </w:sdt>
  <w:p w14:paraId="20BBE333" w14:textId="77777777" w:rsidR="00E34E2C" w:rsidRDefault="00E34E2C">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4F91C0" w14:textId="77777777" w:rsidR="001C7A5D" w:rsidRDefault="001C7A5D" w:rsidP="00E34E2C">
      <w:pPr>
        <w:spacing w:line="240" w:lineRule="auto"/>
      </w:pPr>
      <w:r>
        <w:separator/>
      </w:r>
    </w:p>
  </w:footnote>
  <w:footnote w:type="continuationSeparator" w:id="0">
    <w:p w14:paraId="135431B5" w14:textId="77777777" w:rsidR="001C7A5D" w:rsidRDefault="001C7A5D" w:rsidP="00E34E2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B562C4"/>
    <w:multiLevelType w:val="hybridMultilevel"/>
    <w:tmpl w:val="7E724F8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3D32"/>
    <w:rsid w:val="00065A8C"/>
    <w:rsid w:val="00092C6F"/>
    <w:rsid w:val="00094856"/>
    <w:rsid w:val="000E35D7"/>
    <w:rsid w:val="0017480C"/>
    <w:rsid w:val="001924E7"/>
    <w:rsid w:val="001C7A5D"/>
    <w:rsid w:val="00271C9B"/>
    <w:rsid w:val="003218C0"/>
    <w:rsid w:val="0034179D"/>
    <w:rsid w:val="0034185F"/>
    <w:rsid w:val="00357911"/>
    <w:rsid w:val="00377169"/>
    <w:rsid w:val="00403238"/>
    <w:rsid w:val="00426A8C"/>
    <w:rsid w:val="00474F57"/>
    <w:rsid w:val="004A2FEF"/>
    <w:rsid w:val="00540F6E"/>
    <w:rsid w:val="005A2A5D"/>
    <w:rsid w:val="006B0001"/>
    <w:rsid w:val="006C6487"/>
    <w:rsid w:val="006F37B8"/>
    <w:rsid w:val="00743496"/>
    <w:rsid w:val="008004BB"/>
    <w:rsid w:val="0083564D"/>
    <w:rsid w:val="008A4F44"/>
    <w:rsid w:val="008B2D1D"/>
    <w:rsid w:val="008E12C2"/>
    <w:rsid w:val="008F347E"/>
    <w:rsid w:val="009A2B1F"/>
    <w:rsid w:val="009D4748"/>
    <w:rsid w:val="009F5530"/>
    <w:rsid w:val="00A63277"/>
    <w:rsid w:val="00AA3B9F"/>
    <w:rsid w:val="00AC4C6E"/>
    <w:rsid w:val="00AE60A9"/>
    <w:rsid w:val="00BF745B"/>
    <w:rsid w:val="00C369D3"/>
    <w:rsid w:val="00C454AF"/>
    <w:rsid w:val="00CE7718"/>
    <w:rsid w:val="00D03DE2"/>
    <w:rsid w:val="00DB3D32"/>
    <w:rsid w:val="00E26E42"/>
    <w:rsid w:val="00E34E2C"/>
    <w:rsid w:val="00E3788A"/>
    <w:rsid w:val="00E43980"/>
    <w:rsid w:val="00E46B0B"/>
    <w:rsid w:val="00EC7627"/>
    <w:rsid w:val="00F9116F"/>
    <w:rsid w:val="00FB332B"/>
    <w:rsid w:val="00FC218C"/>
    <w:rsid w:val="00FD17D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BF9A5"/>
  <w15:docId w15:val="{C37EA71B-86BF-43D1-AAD5-F8BEF1979B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26A8C"/>
  </w:style>
  <w:style w:type="paragraph" w:styleId="1">
    <w:name w:val="heading 1"/>
    <w:basedOn w:val="a"/>
    <w:next w:val="a"/>
    <w:uiPriority w:val="9"/>
    <w:qFormat/>
    <w:rsid w:val="00E34E2C"/>
    <w:pPr>
      <w:keepNext/>
      <w:keepLines/>
      <w:spacing w:before="400" w:after="120" w:line="360" w:lineRule="auto"/>
      <w:jc w:val="both"/>
      <w:outlineLvl w:val="0"/>
    </w:pPr>
    <w:rPr>
      <w:rFonts w:ascii="Times New Roman" w:hAnsi="Times New Roman"/>
      <w:b/>
      <w:color w:val="000000" w:themeColor="text1"/>
      <w:sz w:val="32"/>
      <w:szCs w:val="40"/>
    </w:rPr>
  </w:style>
  <w:style w:type="paragraph" w:styleId="2">
    <w:name w:val="heading 2"/>
    <w:basedOn w:val="a"/>
    <w:next w:val="a"/>
    <w:uiPriority w:val="9"/>
    <w:semiHidden/>
    <w:unhideWhenUsed/>
    <w:qFormat/>
    <w:rsid w:val="00426A8C"/>
    <w:pPr>
      <w:keepNext/>
      <w:keepLines/>
      <w:spacing w:before="360" w:after="120"/>
      <w:outlineLvl w:val="1"/>
    </w:pPr>
    <w:rPr>
      <w:sz w:val="32"/>
      <w:szCs w:val="32"/>
    </w:rPr>
  </w:style>
  <w:style w:type="paragraph" w:styleId="3">
    <w:name w:val="heading 3"/>
    <w:basedOn w:val="a"/>
    <w:next w:val="a"/>
    <w:uiPriority w:val="9"/>
    <w:semiHidden/>
    <w:unhideWhenUsed/>
    <w:qFormat/>
    <w:rsid w:val="00426A8C"/>
    <w:pPr>
      <w:keepNext/>
      <w:keepLines/>
      <w:spacing w:before="320" w:after="80"/>
      <w:outlineLvl w:val="2"/>
    </w:pPr>
    <w:rPr>
      <w:color w:val="434343"/>
      <w:sz w:val="28"/>
      <w:szCs w:val="28"/>
    </w:rPr>
  </w:style>
  <w:style w:type="paragraph" w:styleId="4">
    <w:name w:val="heading 4"/>
    <w:basedOn w:val="a"/>
    <w:next w:val="a"/>
    <w:uiPriority w:val="9"/>
    <w:semiHidden/>
    <w:unhideWhenUsed/>
    <w:qFormat/>
    <w:rsid w:val="00426A8C"/>
    <w:pPr>
      <w:keepNext/>
      <w:keepLines/>
      <w:spacing w:before="280" w:after="80"/>
      <w:outlineLvl w:val="3"/>
    </w:pPr>
    <w:rPr>
      <w:color w:val="666666"/>
      <w:sz w:val="24"/>
      <w:szCs w:val="24"/>
    </w:rPr>
  </w:style>
  <w:style w:type="paragraph" w:styleId="5">
    <w:name w:val="heading 5"/>
    <w:basedOn w:val="a"/>
    <w:next w:val="a"/>
    <w:uiPriority w:val="9"/>
    <w:semiHidden/>
    <w:unhideWhenUsed/>
    <w:qFormat/>
    <w:rsid w:val="00426A8C"/>
    <w:pPr>
      <w:keepNext/>
      <w:keepLines/>
      <w:spacing w:before="240" w:after="80"/>
      <w:outlineLvl w:val="4"/>
    </w:pPr>
    <w:rPr>
      <w:color w:val="666666"/>
    </w:rPr>
  </w:style>
  <w:style w:type="paragraph" w:styleId="6">
    <w:name w:val="heading 6"/>
    <w:basedOn w:val="a"/>
    <w:next w:val="a"/>
    <w:uiPriority w:val="9"/>
    <w:semiHidden/>
    <w:unhideWhenUsed/>
    <w:qFormat/>
    <w:rsid w:val="00426A8C"/>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rsid w:val="00426A8C"/>
    <w:pPr>
      <w:keepNext/>
      <w:keepLines/>
      <w:spacing w:after="60"/>
    </w:pPr>
    <w:rPr>
      <w:sz w:val="52"/>
      <w:szCs w:val="52"/>
    </w:rPr>
  </w:style>
  <w:style w:type="paragraph" w:styleId="a4">
    <w:name w:val="Subtitle"/>
    <w:basedOn w:val="a"/>
    <w:next w:val="a"/>
    <w:uiPriority w:val="11"/>
    <w:qFormat/>
    <w:rsid w:val="00426A8C"/>
    <w:pPr>
      <w:keepNext/>
      <w:keepLines/>
      <w:spacing w:after="320"/>
    </w:pPr>
    <w:rPr>
      <w:color w:val="666666"/>
      <w:sz w:val="30"/>
      <w:szCs w:val="30"/>
    </w:rPr>
  </w:style>
  <w:style w:type="paragraph" w:styleId="a5">
    <w:name w:val="annotation text"/>
    <w:basedOn w:val="a"/>
    <w:link w:val="a6"/>
    <w:uiPriority w:val="99"/>
    <w:semiHidden/>
    <w:unhideWhenUsed/>
    <w:rsid w:val="00426A8C"/>
    <w:pPr>
      <w:spacing w:line="240" w:lineRule="auto"/>
    </w:pPr>
    <w:rPr>
      <w:sz w:val="20"/>
      <w:szCs w:val="20"/>
    </w:rPr>
  </w:style>
  <w:style w:type="character" w:customStyle="1" w:styleId="a6">
    <w:name w:val="Текст на коментар Знак"/>
    <w:basedOn w:val="a0"/>
    <w:link w:val="a5"/>
    <w:uiPriority w:val="99"/>
    <w:semiHidden/>
    <w:rsid w:val="00426A8C"/>
    <w:rPr>
      <w:sz w:val="20"/>
      <w:szCs w:val="20"/>
    </w:rPr>
  </w:style>
  <w:style w:type="character" w:styleId="a7">
    <w:name w:val="annotation reference"/>
    <w:basedOn w:val="a0"/>
    <w:uiPriority w:val="99"/>
    <w:semiHidden/>
    <w:unhideWhenUsed/>
    <w:rsid w:val="00426A8C"/>
    <w:rPr>
      <w:sz w:val="16"/>
      <w:szCs w:val="16"/>
    </w:rPr>
  </w:style>
  <w:style w:type="paragraph" w:styleId="a8">
    <w:name w:val="Balloon Text"/>
    <w:basedOn w:val="a"/>
    <w:link w:val="a9"/>
    <w:uiPriority w:val="99"/>
    <w:semiHidden/>
    <w:unhideWhenUsed/>
    <w:rsid w:val="00E34E2C"/>
    <w:pPr>
      <w:spacing w:line="240" w:lineRule="auto"/>
    </w:pPr>
    <w:rPr>
      <w:rFonts w:ascii="Segoe UI" w:hAnsi="Segoe UI" w:cs="Segoe UI"/>
      <w:sz w:val="18"/>
      <w:szCs w:val="18"/>
    </w:rPr>
  </w:style>
  <w:style w:type="character" w:customStyle="1" w:styleId="a9">
    <w:name w:val="Изнесен текст Знак"/>
    <w:basedOn w:val="a0"/>
    <w:link w:val="a8"/>
    <w:uiPriority w:val="99"/>
    <w:semiHidden/>
    <w:rsid w:val="00E34E2C"/>
    <w:rPr>
      <w:rFonts w:ascii="Segoe UI" w:hAnsi="Segoe UI" w:cs="Segoe UI"/>
      <w:sz w:val="18"/>
      <w:szCs w:val="18"/>
    </w:rPr>
  </w:style>
  <w:style w:type="paragraph" w:styleId="aa">
    <w:name w:val="header"/>
    <w:basedOn w:val="a"/>
    <w:link w:val="ab"/>
    <w:uiPriority w:val="99"/>
    <w:unhideWhenUsed/>
    <w:rsid w:val="00E34E2C"/>
    <w:pPr>
      <w:tabs>
        <w:tab w:val="center" w:pos="4513"/>
        <w:tab w:val="right" w:pos="9026"/>
      </w:tabs>
      <w:spacing w:line="240" w:lineRule="auto"/>
    </w:pPr>
  </w:style>
  <w:style w:type="character" w:customStyle="1" w:styleId="ab">
    <w:name w:val="Горен колонтитул Знак"/>
    <w:basedOn w:val="a0"/>
    <w:link w:val="aa"/>
    <w:uiPriority w:val="99"/>
    <w:rsid w:val="00E34E2C"/>
  </w:style>
  <w:style w:type="paragraph" w:styleId="ac">
    <w:name w:val="footer"/>
    <w:basedOn w:val="a"/>
    <w:link w:val="ad"/>
    <w:uiPriority w:val="99"/>
    <w:unhideWhenUsed/>
    <w:rsid w:val="00E34E2C"/>
    <w:pPr>
      <w:tabs>
        <w:tab w:val="center" w:pos="4513"/>
        <w:tab w:val="right" w:pos="9026"/>
      </w:tabs>
      <w:spacing w:line="240" w:lineRule="auto"/>
    </w:pPr>
  </w:style>
  <w:style w:type="character" w:customStyle="1" w:styleId="ad">
    <w:name w:val="Долен колонтитул Знак"/>
    <w:basedOn w:val="a0"/>
    <w:link w:val="ac"/>
    <w:uiPriority w:val="99"/>
    <w:rsid w:val="00E34E2C"/>
  </w:style>
  <w:style w:type="paragraph" w:styleId="ae">
    <w:name w:val="table of figures"/>
    <w:basedOn w:val="a"/>
    <w:next w:val="a"/>
    <w:uiPriority w:val="99"/>
    <w:unhideWhenUsed/>
    <w:rsid w:val="00E34E2C"/>
  </w:style>
  <w:style w:type="character" w:styleId="af">
    <w:name w:val="Hyperlink"/>
    <w:basedOn w:val="a0"/>
    <w:uiPriority w:val="99"/>
    <w:unhideWhenUsed/>
    <w:rsid w:val="00E34E2C"/>
    <w:rPr>
      <w:color w:val="0000FF" w:themeColor="hyperlink"/>
      <w:u w:val="single"/>
    </w:rPr>
  </w:style>
  <w:style w:type="paragraph" w:styleId="af0">
    <w:name w:val="TOC Heading"/>
    <w:basedOn w:val="1"/>
    <w:next w:val="a"/>
    <w:uiPriority w:val="39"/>
    <w:unhideWhenUsed/>
    <w:qFormat/>
    <w:rsid w:val="00BF745B"/>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eastAsia="en-US"/>
    </w:rPr>
  </w:style>
  <w:style w:type="paragraph" w:styleId="10">
    <w:name w:val="toc 1"/>
    <w:basedOn w:val="a"/>
    <w:next w:val="a"/>
    <w:autoRedefine/>
    <w:uiPriority w:val="39"/>
    <w:unhideWhenUsed/>
    <w:rsid w:val="00BF745B"/>
    <w:pPr>
      <w:spacing w:after="100"/>
    </w:pPr>
  </w:style>
  <w:style w:type="paragraph" w:customStyle="1" w:styleId="Normal1">
    <w:name w:val="Normal1"/>
    <w:rsid w:val="009D4748"/>
    <w:rPr>
      <w:lang w:val="en-US" w:eastAsia="en-US"/>
    </w:rPr>
  </w:style>
  <w:style w:type="paragraph" w:styleId="af1">
    <w:name w:val="List Paragraph"/>
    <w:basedOn w:val="a"/>
    <w:uiPriority w:val="34"/>
    <w:qFormat/>
    <w:rsid w:val="003418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4966837">
      <w:bodyDiv w:val="1"/>
      <w:marLeft w:val="0"/>
      <w:marRight w:val="0"/>
      <w:marTop w:val="0"/>
      <w:marBottom w:val="0"/>
      <w:divBdr>
        <w:top w:val="none" w:sz="0" w:space="0" w:color="auto"/>
        <w:left w:val="none" w:sz="0" w:space="0" w:color="auto"/>
        <w:bottom w:val="none" w:sz="0" w:space="0" w:color="auto"/>
        <w:right w:val="none" w:sz="0" w:space="0" w:color="auto"/>
      </w:divBdr>
      <w:divsChild>
        <w:div w:id="104034893">
          <w:marLeft w:val="0"/>
          <w:marRight w:val="0"/>
          <w:marTop w:val="0"/>
          <w:marBottom w:val="0"/>
          <w:divBdr>
            <w:top w:val="none" w:sz="0" w:space="0" w:color="auto"/>
            <w:left w:val="none" w:sz="0" w:space="0" w:color="auto"/>
            <w:bottom w:val="none" w:sz="0" w:space="0" w:color="auto"/>
            <w:right w:val="none" w:sz="0" w:space="0" w:color="auto"/>
          </w:divBdr>
          <w:divsChild>
            <w:div w:id="18876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0490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C3238A-FFC2-4FF9-848D-86CAC8D247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11</Pages>
  <Words>2696</Words>
  <Characters>15373</Characters>
  <Application>Microsoft Office Word</Application>
  <DocSecurity>0</DocSecurity>
  <Lines>128</Lines>
  <Paragraphs>36</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18033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Borislav Bilitkov (1816951)</cp:lastModifiedBy>
  <cp:revision>2</cp:revision>
  <dcterms:created xsi:type="dcterms:W3CDTF">2020-07-19T18:32:00Z</dcterms:created>
  <dcterms:modified xsi:type="dcterms:W3CDTF">2020-07-19T18:32:00Z</dcterms:modified>
</cp:coreProperties>
</file>