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516F0" w14:textId="54F266AF" w:rsidR="001D3690" w:rsidRPr="00CE0F25" w:rsidRDefault="001D3690" w:rsidP="00CE0F25">
      <w:pPr>
        <w:spacing w:line="360" w:lineRule="auto"/>
        <w:rPr>
          <w:rFonts w:ascii="Arial" w:hAnsi="Arial" w:cs="Arial"/>
          <w:u w:val="single"/>
        </w:rPr>
      </w:pPr>
      <w:r w:rsidRPr="00CE0F25">
        <w:rPr>
          <w:rFonts w:ascii="Arial" w:hAnsi="Arial" w:cs="Arial"/>
          <w:u w:val="single"/>
        </w:rPr>
        <w:t>Section 1</w:t>
      </w:r>
    </w:p>
    <w:p w14:paraId="0BD33E0C" w14:textId="7D348311" w:rsidR="008E132F" w:rsidRPr="00CE0F25" w:rsidRDefault="008E132F" w:rsidP="00CE0F25">
      <w:pPr>
        <w:spacing w:line="360" w:lineRule="auto"/>
        <w:rPr>
          <w:rFonts w:ascii="Arial" w:hAnsi="Arial" w:cs="Arial"/>
          <w:u w:val="single"/>
        </w:rPr>
      </w:pPr>
      <w:r w:rsidRPr="00CE0F25">
        <w:rPr>
          <w:rFonts w:ascii="Arial" w:hAnsi="Arial" w:cs="Arial"/>
          <w:u w:val="single"/>
        </w:rPr>
        <w:t>What Is Play?</w:t>
      </w:r>
    </w:p>
    <w:p w14:paraId="4BC85923" w14:textId="5B020BFB" w:rsidR="00466961" w:rsidRPr="00CE0F25" w:rsidRDefault="004A4C03" w:rsidP="00CE0F25">
      <w:pPr>
        <w:spacing w:line="360" w:lineRule="auto"/>
        <w:rPr>
          <w:rFonts w:ascii="Arial" w:hAnsi="Arial" w:cs="Arial"/>
        </w:rPr>
      </w:pPr>
      <w:r w:rsidRPr="00CE0F25">
        <w:rPr>
          <w:rFonts w:ascii="Arial" w:hAnsi="Arial" w:cs="Arial"/>
        </w:rPr>
        <w:t>P</w:t>
      </w:r>
      <w:r w:rsidR="009B63C1" w:rsidRPr="00CE0F25">
        <w:rPr>
          <w:rFonts w:ascii="Arial" w:hAnsi="Arial" w:cs="Arial"/>
        </w:rPr>
        <w:t>lay is childhood's universal language. Children learn to understand one another and the world around them through play</w:t>
      </w:r>
      <w:r w:rsidR="005515D8" w:rsidRPr="00CE0F25">
        <w:rPr>
          <w:rFonts w:ascii="Arial" w:hAnsi="Arial" w:cs="Arial"/>
        </w:rPr>
        <w:t xml:space="preserve"> (Play Scotland, 2023).</w:t>
      </w:r>
    </w:p>
    <w:p w14:paraId="34D95A8A" w14:textId="42000B01" w:rsidR="00EB60C0" w:rsidRPr="00CE0F25" w:rsidRDefault="00EB60C0" w:rsidP="00CE0F25">
      <w:pPr>
        <w:spacing w:line="360" w:lineRule="auto"/>
        <w:rPr>
          <w:rFonts w:ascii="Arial" w:hAnsi="Arial" w:cs="Arial"/>
          <w:u w:val="single"/>
        </w:rPr>
      </w:pPr>
      <w:r w:rsidRPr="00CE0F25">
        <w:rPr>
          <w:rFonts w:ascii="Arial" w:hAnsi="Arial" w:cs="Arial"/>
          <w:u w:val="single"/>
        </w:rPr>
        <w:t xml:space="preserve">Sensory Play </w:t>
      </w:r>
    </w:p>
    <w:p w14:paraId="3D103773" w14:textId="0699BE8E" w:rsidR="00CC4171" w:rsidRPr="00130847" w:rsidRDefault="00616E39" w:rsidP="00CE0F25">
      <w:pPr>
        <w:spacing w:after="0" w:line="360" w:lineRule="auto"/>
        <w:rPr>
          <w:rFonts w:ascii="Arial" w:eastAsia="Times New Roman" w:hAnsi="Arial" w:cs="Arial"/>
          <w:kern w:val="0"/>
          <w:lang w:eastAsia="en-GB"/>
          <w14:ligatures w14:val="none"/>
        </w:rPr>
      </w:pPr>
      <w:r w:rsidRPr="00CE0F25">
        <w:rPr>
          <w:rFonts w:ascii="Arial" w:hAnsi="Arial" w:cs="Arial"/>
        </w:rPr>
        <w:t>Action for Children (2022) states, a</w:t>
      </w:r>
      <w:r w:rsidR="00EB60C0" w:rsidRPr="00CE0F25">
        <w:rPr>
          <w:rFonts w:ascii="Arial" w:hAnsi="Arial" w:cs="Arial"/>
        </w:rPr>
        <w:t xml:space="preserve">ny activity that piques </w:t>
      </w:r>
      <w:r w:rsidRPr="00CE0F25">
        <w:rPr>
          <w:rFonts w:ascii="Arial" w:hAnsi="Arial" w:cs="Arial"/>
        </w:rPr>
        <w:t xml:space="preserve">the </w:t>
      </w:r>
      <w:r w:rsidR="00EB60C0" w:rsidRPr="00CE0F25">
        <w:rPr>
          <w:rFonts w:ascii="Arial" w:hAnsi="Arial" w:cs="Arial"/>
        </w:rPr>
        <w:t xml:space="preserve">senses such as tactile, visual, auditory, olfactory, and taste is considered sensory play. </w:t>
      </w:r>
      <w:r w:rsidR="00CC4171" w:rsidRPr="00130847">
        <w:rPr>
          <w:rFonts w:ascii="Arial" w:eastAsia="Times New Roman" w:hAnsi="Arial" w:cs="Arial"/>
          <w:kern w:val="0"/>
          <w:lang w:eastAsia="en-GB"/>
          <w14:ligatures w14:val="none"/>
        </w:rPr>
        <w:t xml:space="preserve">Both Piaget and Montessori </w:t>
      </w:r>
      <w:r w:rsidR="00CC4171" w:rsidRPr="00CE0F25">
        <w:rPr>
          <w:rFonts w:ascii="Arial" w:eastAsia="Times New Roman" w:hAnsi="Arial" w:cs="Arial"/>
          <w:kern w:val="0"/>
          <w:lang w:eastAsia="en-GB"/>
          <w14:ligatures w14:val="none"/>
        </w:rPr>
        <w:t>believed</w:t>
      </w:r>
      <w:r w:rsidR="00CC4171" w:rsidRPr="00130847">
        <w:rPr>
          <w:rFonts w:ascii="Arial" w:eastAsia="Times New Roman" w:hAnsi="Arial" w:cs="Arial"/>
          <w:kern w:val="0"/>
          <w:lang w:eastAsia="en-GB"/>
          <w14:ligatures w14:val="none"/>
        </w:rPr>
        <w:t xml:space="preserve"> young children acquire their knowledge through their surroundings, with their immediate environment serving as a catalyst for interaction an</w:t>
      </w:r>
      <w:r w:rsidR="00AC393E" w:rsidRPr="00CE0F25">
        <w:rPr>
          <w:rFonts w:ascii="Arial" w:eastAsia="Times New Roman" w:hAnsi="Arial" w:cs="Arial"/>
          <w:kern w:val="0"/>
          <w:lang w:eastAsia="en-GB"/>
          <w14:ligatures w14:val="none"/>
        </w:rPr>
        <w:t>d</w:t>
      </w:r>
      <w:r w:rsidR="00CC4171" w:rsidRPr="00130847">
        <w:rPr>
          <w:rFonts w:ascii="Arial" w:eastAsia="Times New Roman" w:hAnsi="Arial" w:cs="Arial"/>
          <w:kern w:val="0"/>
          <w:lang w:eastAsia="en-GB"/>
          <w14:ligatures w14:val="none"/>
        </w:rPr>
        <w:t xml:space="preserve"> understanding</w:t>
      </w:r>
      <w:r w:rsidR="00AC393E" w:rsidRPr="00CE0F25">
        <w:rPr>
          <w:rFonts w:ascii="Arial" w:eastAsia="Times New Roman" w:hAnsi="Arial" w:cs="Arial"/>
          <w:kern w:val="0"/>
          <w:lang w:eastAsia="en-GB"/>
          <w14:ligatures w14:val="none"/>
        </w:rPr>
        <w:t xml:space="preserve"> of the world around them</w:t>
      </w:r>
      <w:r w:rsidR="008B1321" w:rsidRPr="00CE0F25">
        <w:rPr>
          <w:rFonts w:ascii="Arial" w:eastAsia="Times New Roman" w:hAnsi="Arial" w:cs="Arial"/>
          <w:kern w:val="0"/>
          <w:lang w:eastAsia="en-GB"/>
          <w14:ligatures w14:val="none"/>
        </w:rPr>
        <w:t xml:space="preserve"> (Piaget</w:t>
      </w:r>
      <w:r w:rsidR="00890E02" w:rsidRPr="00CE0F25">
        <w:rPr>
          <w:rFonts w:ascii="Arial" w:eastAsia="Times New Roman" w:hAnsi="Arial" w:cs="Arial"/>
          <w:kern w:val="0"/>
          <w:lang w:eastAsia="en-GB"/>
          <w14:ligatures w14:val="none"/>
        </w:rPr>
        <w:t>,</w:t>
      </w:r>
      <w:r w:rsidR="0070458F" w:rsidRPr="00CE0F25">
        <w:rPr>
          <w:rFonts w:ascii="Arial" w:eastAsia="Times New Roman" w:hAnsi="Arial" w:cs="Arial"/>
          <w:kern w:val="0"/>
          <w:lang w:eastAsia="en-GB"/>
          <w14:ligatures w14:val="none"/>
        </w:rPr>
        <w:t>1936 and Montessori</w:t>
      </w:r>
      <w:r w:rsidR="00890E02" w:rsidRPr="00CE0F25">
        <w:rPr>
          <w:rFonts w:ascii="Arial" w:eastAsia="Times New Roman" w:hAnsi="Arial" w:cs="Arial"/>
          <w:kern w:val="0"/>
          <w:lang w:eastAsia="en-GB"/>
          <w14:ligatures w14:val="none"/>
        </w:rPr>
        <w:t>,191</w:t>
      </w:r>
      <w:r w:rsidR="00BC7640" w:rsidRPr="00CE0F25">
        <w:rPr>
          <w:rFonts w:ascii="Arial" w:eastAsia="Times New Roman" w:hAnsi="Arial" w:cs="Arial"/>
          <w:kern w:val="0"/>
          <w:lang w:eastAsia="en-GB"/>
          <w14:ligatures w14:val="none"/>
        </w:rPr>
        <w:t>2 cited in</w:t>
      </w:r>
      <w:r w:rsidR="00973F6A" w:rsidRPr="00CE0F25">
        <w:rPr>
          <w:rFonts w:ascii="Arial" w:eastAsia="Times New Roman" w:hAnsi="Arial" w:cs="Arial"/>
          <w:kern w:val="0"/>
          <w:lang w:eastAsia="en-GB"/>
          <w14:ligatures w14:val="none"/>
        </w:rPr>
        <w:t xml:space="preserve"> Aubrey and Riley 2019).</w:t>
      </w:r>
    </w:p>
    <w:p w14:paraId="607360F7" w14:textId="70CA8872" w:rsidR="00D4531A" w:rsidRPr="00CE0F25" w:rsidRDefault="00032F0F" w:rsidP="00CE0F25">
      <w:pPr>
        <w:spacing w:after="0" w:line="360" w:lineRule="auto"/>
        <w:rPr>
          <w:rFonts w:ascii="Arial" w:hAnsi="Arial" w:cs="Arial"/>
        </w:rPr>
      </w:pPr>
      <w:r w:rsidRPr="00CE0F25">
        <w:rPr>
          <w:rFonts w:ascii="Arial" w:hAnsi="Arial" w:cs="Arial"/>
        </w:rPr>
        <w:t>Piaget</w:t>
      </w:r>
      <w:r w:rsidR="002F556D" w:rsidRPr="00CE0F25">
        <w:rPr>
          <w:rFonts w:ascii="Arial" w:hAnsi="Arial" w:cs="Arial"/>
        </w:rPr>
        <w:t xml:space="preserve"> believed a</w:t>
      </w:r>
      <w:r w:rsidR="00EB60C0" w:rsidRPr="00CE0F25">
        <w:rPr>
          <w:rFonts w:ascii="Arial" w:hAnsi="Arial" w:cs="Arial"/>
        </w:rPr>
        <w:t xml:space="preserve"> </w:t>
      </w:r>
      <w:r w:rsidR="007D2BA1">
        <w:rPr>
          <w:rFonts w:ascii="Arial" w:hAnsi="Arial" w:cs="Arial"/>
        </w:rPr>
        <w:t>key</w:t>
      </w:r>
      <w:r w:rsidR="00EB60C0" w:rsidRPr="00CE0F25">
        <w:rPr>
          <w:rFonts w:ascii="Arial" w:hAnsi="Arial" w:cs="Arial"/>
        </w:rPr>
        <w:t xml:space="preserve"> part of a child's development is sensory play. </w:t>
      </w:r>
      <w:r w:rsidR="000F097F" w:rsidRPr="00CE0F25">
        <w:rPr>
          <w:rFonts w:ascii="Arial" w:hAnsi="Arial" w:cs="Arial"/>
        </w:rPr>
        <w:t>In</w:t>
      </w:r>
      <w:r w:rsidR="00B545E5" w:rsidRPr="00CE0F25">
        <w:rPr>
          <w:rFonts w:ascii="Arial" w:hAnsi="Arial" w:cs="Arial"/>
        </w:rPr>
        <w:t xml:space="preserve"> </w:t>
      </w:r>
      <w:r w:rsidR="000F097F" w:rsidRPr="00CE0F25">
        <w:rPr>
          <w:rFonts w:ascii="Arial" w:hAnsi="Arial" w:cs="Arial"/>
        </w:rPr>
        <w:t xml:space="preserve">his </w:t>
      </w:r>
      <w:r w:rsidR="00B545E5" w:rsidRPr="00CE0F25">
        <w:rPr>
          <w:rFonts w:ascii="Arial" w:hAnsi="Arial" w:cs="Arial"/>
        </w:rPr>
        <w:t>theory</w:t>
      </w:r>
      <w:r w:rsidR="00675C2A" w:rsidRPr="00CE0F25">
        <w:rPr>
          <w:rFonts w:ascii="Arial" w:hAnsi="Arial" w:cs="Arial"/>
        </w:rPr>
        <w:t xml:space="preserve"> </w:t>
      </w:r>
      <w:r w:rsidR="00457B9A" w:rsidRPr="00CE0F25">
        <w:rPr>
          <w:rFonts w:ascii="Arial" w:hAnsi="Arial" w:cs="Arial"/>
        </w:rPr>
        <w:t>(</w:t>
      </w:r>
      <w:r w:rsidR="00675C2A" w:rsidRPr="00CE0F25">
        <w:rPr>
          <w:rFonts w:ascii="Arial" w:hAnsi="Arial" w:cs="Arial"/>
        </w:rPr>
        <w:t>Piaget</w:t>
      </w:r>
      <w:r w:rsidR="00457B9A" w:rsidRPr="00CE0F25">
        <w:rPr>
          <w:rFonts w:ascii="Arial" w:hAnsi="Arial" w:cs="Arial"/>
        </w:rPr>
        <w:t>, 1936 cited by</w:t>
      </w:r>
      <w:r w:rsidR="002724E5" w:rsidRPr="00CE0F25">
        <w:rPr>
          <w:rFonts w:ascii="Arial" w:hAnsi="Arial" w:cs="Arial"/>
        </w:rPr>
        <w:t xml:space="preserve"> Kable</w:t>
      </w:r>
      <w:r w:rsidR="00FB3A67" w:rsidRPr="00CE0F25">
        <w:rPr>
          <w:rFonts w:ascii="Arial" w:hAnsi="Arial" w:cs="Arial"/>
        </w:rPr>
        <w:t>,2022)</w:t>
      </w:r>
      <w:r w:rsidR="00FD4D4F" w:rsidRPr="00CE0F25">
        <w:rPr>
          <w:rFonts w:ascii="Arial" w:hAnsi="Arial" w:cs="Arial"/>
        </w:rPr>
        <w:t xml:space="preserve"> he state</w:t>
      </w:r>
      <w:r w:rsidR="000E3314" w:rsidRPr="00CE0F25">
        <w:rPr>
          <w:rFonts w:ascii="Arial" w:hAnsi="Arial" w:cs="Arial"/>
        </w:rPr>
        <w:t>s,</w:t>
      </w:r>
      <w:r w:rsidR="00FD4D4F" w:rsidRPr="00CE0F25">
        <w:rPr>
          <w:rFonts w:ascii="Arial" w:hAnsi="Arial" w:cs="Arial"/>
        </w:rPr>
        <w:t xml:space="preserve"> the</w:t>
      </w:r>
      <w:r w:rsidR="00EB60C0" w:rsidRPr="00CE0F25">
        <w:rPr>
          <w:rFonts w:ascii="Arial" w:hAnsi="Arial" w:cs="Arial"/>
        </w:rPr>
        <w:t xml:space="preserve"> </w:t>
      </w:r>
      <w:r w:rsidR="009E73E8">
        <w:rPr>
          <w:rFonts w:ascii="Arial" w:hAnsi="Arial" w:cs="Arial"/>
        </w:rPr>
        <w:t>ability</w:t>
      </w:r>
      <w:r w:rsidR="00EB60C0" w:rsidRPr="00CE0F25">
        <w:rPr>
          <w:rFonts w:ascii="Arial" w:hAnsi="Arial" w:cs="Arial"/>
        </w:rPr>
        <w:t xml:space="preserve"> to re</w:t>
      </w:r>
      <w:r w:rsidR="00105CEC">
        <w:rPr>
          <w:rFonts w:ascii="Arial" w:hAnsi="Arial" w:cs="Arial"/>
        </w:rPr>
        <w:t>tain</w:t>
      </w:r>
      <w:r w:rsidR="00EB60C0" w:rsidRPr="00CE0F25">
        <w:rPr>
          <w:rFonts w:ascii="Arial" w:hAnsi="Arial" w:cs="Arial"/>
        </w:rPr>
        <w:t xml:space="preserve"> information through the senses plays a role in learning. </w:t>
      </w:r>
      <w:r w:rsidR="00BE33FD" w:rsidRPr="00CE0F25">
        <w:rPr>
          <w:rFonts w:ascii="Arial" w:hAnsi="Arial" w:cs="Arial"/>
        </w:rPr>
        <w:t>P</w:t>
      </w:r>
      <w:r w:rsidR="001668FC" w:rsidRPr="00CE0F25">
        <w:rPr>
          <w:rFonts w:ascii="Arial" w:hAnsi="Arial" w:cs="Arial"/>
        </w:rPr>
        <w:t xml:space="preserve">lay that allows children to experiment with different </w:t>
      </w:r>
      <w:r w:rsidR="00765952">
        <w:rPr>
          <w:rFonts w:ascii="Arial" w:hAnsi="Arial" w:cs="Arial"/>
        </w:rPr>
        <w:t xml:space="preserve">textures, </w:t>
      </w:r>
      <w:r w:rsidR="001668FC" w:rsidRPr="00CE0F25">
        <w:rPr>
          <w:rFonts w:ascii="Arial" w:hAnsi="Arial" w:cs="Arial"/>
        </w:rPr>
        <w:t>materials, sounds, smells, and visual stimuli can go beyond the typical bounds of structured activities and take on an endless exploration journey.</w:t>
      </w:r>
    </w:p>
    <w:p w14:paraId="0451F83E" w14:textId="61300FFB" w:rsidR="00EB60C0" w:rsidRPr="00CE0F25" w:rsidRDefault="002F4522" w:rsidP="00CE0F25">
      <w:pPr>
        <w:spacing w:line="360" w:lineRule="auto"/>
        <w:rPr>
          <w:rFonts w:ascii="Arial" w:hAnsi="Arial" w:cs="Arial"/>
        </w:rPr>
      </w:pPr>
      <w:r w:rsidRPr="00CE0F25">
        <w:rPr>
          <w:rFonts w:ascii="Arial" w:hAnsi="Arial" w:cs="Arial"/>
        </w:rPr>
        <w:t>Hwb</w:t>
      </w:r>
      <w:r w:rsidR="00885F12" w:rsidRPr="00CE0F25">
        <w:rPr>
          <w:rFonts w:ascii="Arial" w:hAnsi="Arial" w:cs="Arial"/>
        </w:rPr>
        <w:t xml:space="preserve"> (no date) and </w:t>
      </w:r>
      <w:r w:rsidR="00000A06" w:rsidRPr="00CE0F25">
        <w:rPr>
          <w:rFonts w:ascii="Arial" w:hAnsi="Arial" w:cs="Arial"/>
        </w:rPr>
        <w:t>Palumbo</w:t>
      </w:r>
      <w:r w:rsidR="005149FA" w:rsidRPr="00CE0F25">
        <w:rPr>
          <w:rFonts w:ascii="Arial" w:hAnsi="Arial" w:cs="Arial"/>
        </w:rPr>
        <w:t xml:space="preserve"> (2023) both agree that i</w:t>
      </w:r>
      <w:r w:rsidR="00BE33FD" w:rsidRPr="00CE0F25">
        <w:rPr>
          <w:rFonts w:ascii="Arial" w:hAnsi="Arial" w:cs="Arial"/>
        </w:rPr>
        <w:t xml:space="preserve">n early childhood development, sensory play encourages inclusive, </w:t>
      </w:r>
      <w:r w:rsidR="00050653">
        <w:rPr>
          <w:rFonts w:ascii="Arial" w:hAnsi="Arial" w:cs="Arial"/>
        </w:rPr>
        <w:t>spontaneous</w:t>
      </w:r>
      <w:r w:rsidR="00BE33FD" w:rsidRPr="00CE0F25">
        <w:rPr>
          <w:rFonts w:ascii="Arial" w:hAnsi="Arial" w:cs="Arial"/>
        </w:rPr>
        <w:t xml:space="preserve"> play that develops critical </w:t>
      </w:r>
      <w:r w:rsidR="006D295B" w:rsidRPr="00CE0F25">
        <w:rPr>
          <w:rFonts w:ascii="Arial" w:hAnsi="Arial" w:cs="Arial"/>
        </w:rPr>
        <w:t>development</w:t>
      </w:r>
      <w:r w:rsidR="00BE33FD" w:rsidRPr="00CE0F25">
        <w:rPr>
          <w:rFonts w:ascii="Arial" w:hAnsi="Arial" w:cs="Arial"/>
        </w:rPr>
        <w:t>, encourages self-control, ignites curiosity, sharpens problem-solving skills, and fosters creativity</w:t>
      </w:r>
      <w:r w:rsidR="006A4D02" w:rsidRPr="00CE0F25">
        <w:rPr>
          <w:rFonts w:ascii="Arial" w:hAnsi="Arial" w:cs="Arial"/>
        </w:rPr>
        <w:t>.</w:t>
      </w:r>
    </w:p>
    <w:p w14:paraId="6E6BB7D9" w14:textId="3192FA4D" w:rsidR="00DF6CAF" w:rsidRPr="00CE0F25" w:rsidRDefault="00DF6CAF" w:rsidP="00CE0F25">
      <w:pPr>
        <w:spacing w:line="360" w:lineRule="auto"/>
        <w:rPr>
          <w:rFonts w:ascii="Arial" w:hAnsi="Arial" w:cs="Arial"/>
          <w:u w:val="single"/>
        </w:rPr>
      </w:pPr>
      <w:r w:rsidRPr="00CE0F25">
        <w:rPr>
          <w:rFonts w:ascii="Arial" w:hAnsi="Arial" w:cs="Arial"/>
          <w:u w:val="single"/>
        </w:rPr>
        <w:t>Role Play</w:t>
      </w:r>
    </w:p>
    <w:p w14:paraId="6537D4F8" w14:textId="72964506" w:rsidR="000C513E" w:rsidRPr="00CE0F25" w:rsidRDefault="000C513E" w:rsidP="00CE0F25">
      <w:pPr>
        <w:spacing w:after="0" w:line="360" w:lineRule="auto"/>
        <w:rPr>
          <w:rFonts w:ascii="Arial" w:eastAsia="Times New Roman" w:hAnsi="Arial" w:cs="Arial"/>
          <w:kern w:val="0"/>
          <w:lang w:eastAsia="en-GB"/>
          <w14:ligatures w14:val="none"/>
        </w:rPr>
      </w:pPr>
      <w:r w:rsidRPr="00CE0F25">
        <w:rPr>
          <w:rFonts w:ascii="Arial" w:eastAsia="Times New Roman" w:hAnsi="Arial" w:cs="Arial"/>
          <w:kern w:val="0"/>
          <w:lang w:eastAsia="en-GB"/>
          <w14:ligatures w14:val="none"/>
        </w:rPr>
        <w:t>Role play is a creative activity children engage in to act out concepts, ideas, and stories so they can make sense of the world around them.</w:t>
      </w:r>
      <w:r w:rsidRPr="00266223">
        <w:rPr>
          <w:rFonts w:ascii="Arial" w:eastAsia="Times New Roman" w:hAnsi="Arial" w:cs="Arial"/>
          <w:kern w:val="0"/>
          <w:lang w:eastAsia="en-GB"/>
          <w14:ligatures w14:val="none"/>
        </w:rPr>
        <w:t xml:space="preserve"> </w:t>
      </w:r>
      <w:r w:rsidRPr="00CE0F25">
        <w:rPr>
          <w:rFonts w:ascii="Arial" w:eastAsia="Times New Roman" w:hAnsi="Arial" w:cs="Arial"/>
          <w:kern w:val="0"/>
          <w:lang w:eastAsia="en-GB"/>
          <w14:ligatures w14:val="none"/>
        </w:rPr>
        <w:t xml:space="preserve">According to Huleatt (2018), </w:t>
      </w:r>
      <w:r w:rsidRPr="00266223">
        <w:rPr>
          <w:rFonts w:ascii="Arial" w:eastAsia="Times New Roman" w:hAnsi="Arial" w:cs="Arial"/>
          <w:kern w:val="0"/>
          <w:lang w:eastAsia="en-GB"/>
          <w14:ligatures w14:val="none"/>
        </w:rPr>
        <w:t>Einstein once said</w:t>
      </w:r>
      <w:r w:rsidR="00901F0A" w:rsidRPr="00CE0F25">
        <w:rPr>
          <w:rFonts w:ascii="Arial" w:eastAsia="Times New Roman" w:hAnsi="Arial" w:cs="Arial"/>
          <w:kern w:val="0"/>
          <w:lang w:eastAsia="en-GB"/>
          <w14:ligatures w14:val="none"/>
        </w:rPr>
        <w:t>,</w:t>
      </w:r>
      <w:r w:rsidRPr="00266223">
        <w:rPr>
          <w:rFonts w:ascii="Arial" w:eastAsia="Times New Roman" w:hAnsi="Arial" w:cs="Arial"/>
          <w:kern w:val="0"/>
          <w:lang w:eastAsia="en-GB"/>
          <w14:ligatures w14:val="none"/>
        </w:rPr>
        <w:t xml:space="preserve"> </w:t>
      </w:r>
      <w:r w:rsidRPr="00CE0F25">
        <w:rPr>
          <w:rFonts w:ascii="Arial" w:eastAsia="Times New Roman" w:hAnsi="Arial" w:cs="Arial"/>
          <w:kern w:val="0"/>
          <w:lang w:eastAsia="en-GB"/>
          <w14:ligatures w14:val="none"/>
        </w:rPr>
        <w:t>‘</w:t>
      </w:r>
      <w:r w:rsidRPr="00266223">
        <w:rPr>
          <w:rFonts w:ascii="Arial" w:eastAsia="Times New Roman" w:hAnsi="Arial" w:cs="Arial"/>
          <w:kern w:val="0"/>
          <w:lang w:eastAsia="en-GB"/>
          <w14:ligatures w14:val="none"/>
        </w:rPr>
        <w:t>imagination embraces the entire world, whereas knowledge is limited</w:t>
      </w:r>
      <w:r w:rsidRPr="00CE0F25">
        <w:rPr>
          <w:rFonts w:ascii="Arial" w:eastAsia="Times New Roman" w:hAnsi="Arial" w:cs="Arial"/>
          <w:kern w:val="0"/>
          <w:lang w:eastAsia="en-GB"/>
          <w14:ligatures w14:val="none"/>
        </w:rPr>
        <w:t>.’</w:t>
      </w:r>
      <w:r w:rsidRPr="00266223">
        <w:rPr>
          <w:rFonts w:ascii="Arial" w:eastAsia="Times New Roman" w:hAnsi="Arial" w:cs="Arial"/>
          <w:kern w:val="0"/>
          <w:lang w:eastAsia="en-GB"/>
          <w14:ligatures w14:val="none"/>
        </w:rPr>
        <w:t xml:space="preserve"> </w:t>
      </w:r>
    </w:p>
    <w:p w14:paraId="37A5F924" w14:textId="32E18773" w:rsidR="00254411" w:rsidRPr="00CE0F25" w:rsidRDefault="00254411" w:rsidP="00CE0F25">
      <w:pPr>
        <w:spacing w:after="0" w:line="360" w:lineRule="auto"/>
        <w:rPr>
          <w:rFonts w:ascii="Arial" w:eastAsia="Times New Roman" w:hAnsi="Arial" w:cs="Arial"/>
          <w:kern w:val="0"/>
          <w:lang w:eastAsia="en-GB"/>
          <w14:ligatures w14:val="none"/>
        </w:rPr>
      </w:pPr>
      <w:r w:rsidRPr="00266223">
        <w:rPr>
          <w:rFonts w:ascii="Arial" w:eastAsia="Times New Roman" w:hAnsi="Arial" w:cs="Arial"/>
          <w:kern w:val="0"/>
          <w:lang w:eastAsia="en-GB"/>
          <w14:ligatures w14:val="none"/>
        </w:rPr>
        <w:t xml:space="preserve">Imagination is at the </w:t>
      </w:r>
      <w:r w:rsidRPr="00CE0F25">
        <w:rPr>
          <w:rFonts w:ascii="Arial" w:eastAsia="Times New Roman" w:hAnsi="Arial" w:cs="Arial"/>
          <w:kern w:val="0"/>
          <w:lang w:eastAsia="en-GB"/>
          <w14:ligatures w14:val="none"/>
        </w:rPr>
        <w:t>centre</w:t>
      </w:r>
      <w:r w:rsidRPr="00266223">
        <w:rPr>
          <w:rFonts w:ascii="Arial" w:eastAsia="Times New Roman" w:hAnsi="Arial" w:cs="Arial"/>
          <w:kern w:val="0"/>
          <w:lang w:eastAsia="en-GB"/>
          <w14:ligatures w14:val="none"/>
        </w:rPr>
        <w:t xml:space="preserve"> of children's role play. </w:t>
      </w:r>
      <w:r w:rsidRPr="00CE0F25">
        <w:rPr>
          <w:rFonts w:ascii="Arial" w:eastAsia="Times New Roman" w:hAnsi="Arial" w:cs="Arial"/>
          <w:kern w:val="0"/>
          <w:lang w:eastAsia="en-GB"/>
          <w14:ligatures w14:val="none"/>
        </w:rPr>
        <w:t>A child with a good imagination can re-enact or act out a concept with space and props. According to</w:t>
      </w:r>
      <w:r w:rsidR="007562A2" w:rsidRPr="00CE0F25">
        <w:rPr>
          <w:rFonts w:ascii="Arial" w:eastAsia="Times New Roman" w:hAnsi="Arial" w:cs="Arial"/>
          <w:kern w:val="0"/>
          <w:lang w:eastAsia="en-GB"/>
          <w14:ligatures w14:val="none"/>
        </w:rPr>
        <w:t xml:space="preserve"> Brown (2022),</w:t>
      </w:r>
      <w:r w:rsidRPr="00CE0F25">
        <w:rPr>
          <w:rFonts w:ascii="Arial" w:eastAsia="Times New Roman" w:hAnsi="Arial" w:cs="Arial"/>
          <w:kern w:val="0"/>
          <w:lang w:eastAsia="en-GB"/>
          <w14:ligatures w14:val="none"/>
        </w:rPr>
        <w:t xml:space="preserve"> props can be helpful, so children, particularly younger children, can think of ideas to play out with their peers.</w:t>
      </w:r>
    </w:p>
    <w:p w14:paraId="1B8A3552" w14:textId="7C68503C" w:rsidR="00E52DE7" w:rsidRPr="00CE0F25" w:rsidRDefault="003D4CD0" w:rsidP="00CE0F25">
      <w:pPr>
        <w:spacing w:line="360" w:lineRule="auto"/>
        <w:rPr>
          <w:rFonts w:ascii="Arial" w:hAnsi="Arial" w:cs="Arial"/>
          <w:lang w:eastAsia="en-GB"/>
        </w:rPr>
      </w:pPr>
      <w:r w:rsidRPr="00CE0F25">
        <w:rPr>
          <w:rFonts w:ascii="Arial" w:hAnsi="Arial" w:cs="Arial"/>
          <w:lang w:eastAsia="en-GB"/>
        </w:rPr>
        <w:t>Children engaging in role play, often adopt various personas or pretend to be different people in imaginary or real-life situations</w:t>
      </w:r>
      <w:r w:rsidR="00B30818" w:rsidRPr="00CE0F25">
        <w:rPr>
          <w:rFonts w:ascii="Arial" w:hAnsi="Arial" w:cs="Arial"/>
          <w:lang w:eastAsia="en-GB"/>
        </w:rPr>
        <w:t xml:space="preserve"> such as a </w:t>
      </w:r>
      <w:r w:rsidR="00FD3BA0" w:rsidRPr="00CE0F25">
        <w:rPr>
          <w:rFonts w:ascii="Arial" w:hAnsi="Arial" w:cs="Arial"/>
          <w:lang w:eastAsia="en-GB"/>
        </w:rPr>
        <w:t>police officer</w:t>
      </w:r>
      <w:r w:rsidR="00B30818" w:rsidRPr="00CE0F25">
        <w:rPr>
          <w:rFonts w:ascii="Arial" w:hAnsi="Arial" w:cs="Arial"/>
          <w:lang w:eastAsia="en-GB"/>
        </w:rPr>
        <w:t xml:space="preserve">, a fairy </w:t>
      </w:r>
      <w:r w:rsidR="00B30818" w:rsidRPr="00CE0F25">
        <w:rPr>
          <w:rFonts w:ascii="Arial" w:hAnsi="Arial" w:cs="Arial"/>
          <w:lang w:eastAsia="en-GB"/>
        </w:rPr>
        <w:lastRenderedPageBreak/>
        <w:t>living in a castle</w:t>
      </w:r>
      <w:r w:rsidR="00F67CFD" w:rsidRPr="00CE0F25">
        <w:rPr>
          <w:rFonts w:ascii="Arial" w:hAnsi="Arial" w:cs="Arial"/>
          <w:lang w:eastAsia="en-GB"/>
        </w:rPr>
        <w:t xml:space="preserve"> or a parent</w:t>
      </w:r>
      <w:r w:rsidR="001221CE" w:rsidRPr="00CE0F25">
        <w:rPr>
          <w:rFonts w:ascii="Arial" w:hAnsi="Arial" w:cs="Arial"/>
          <w:lang w:eastAsia="en-GB"/>
        </w:rPr>
        <w:t>.</w:t>
      </w:r>
      <w:r w:rsidR="00F67CFD" w:rsidRPr="00CE0F25">
        <w:rPr>
          <w:rFonts w:ascii="Arial" w:hAnsi="Arial" w:cs="Arial"/>
          <w:lang w:eastAsia="en-GB"/>
        </w:rPr>
        <w:t xml:space="preserve"> </w:t>
      </w:r>
      <w:r w:rsidR="001221CE" w:rsidRPr="00CE0F25">
        <w:rPr>
          <w:rFonts w:ascii="Arial" w:hAnsi="Arial" w:cs="Arial"/>
          <w:lang w:eastAsia="en-GB"/>
        </w:rPr>
        <w:t>The ideas are endless.</w:t>
      </w:r>
      <w:r w:rsidR="00C30603" w:rsidRPr="00CE0F25">
        <w:rPr>
          <w:rFonts w:ascii="Arial" w:hAnsi="Arial" w:cs="Arial"/>
          <w:lang w:eastAsia="en-GB"/>
        </w:rPr>
        <w:t xml:space="preserve"> In his Social Learning Theory, Bandura</w:t>
      </w:r>
      <w:r w:rsidR="00966EF3" w:rsidRPr="00CE0F25">
        <w:rPr>
          <w:rFonts w:ascii="Arial" w:hAnsi="Arial" w:cs="Arial"/>
          <w:lang w:eastAsia="en-GB"/>
        </w:rPr>
        <w:t xml:space="preserve">, </w:t>
      </w:r>
      <w:r w:rsidR="00C30603" w:rsidRPr="00CE0F25">
        <w:rPr>
          <w:rFonts w:ascii="Arial" w:hAnsi="Arial" w:cs="Arial"/>
          <w:lang w:eastAsia="en-GB"/>
        </w:rPr>
        <w:t>(1977)</w:t>
      </w:r>
      <w:r w:rsidR="00966EF3" w:rsidRPr="00CE0F25">
        <w:rPr>
          <w:rFonts w:ascii="Arial" w:hAnsi="Arial" w:cs="Arial"/>
          <w:lang w:eastAsia="en-GB"/>
        </w:rPr>
        <w:t xml:space="preserve"> cited in MacBlain</w:t>
      </w:r>
      <w:r w:rsidR="00224919" w:rsidRPr="00CE0F25">
        <w:rPr>
          <w:rFonts w:ascii="Arial" w:hAnsi="Arial" w:cs="Arial"/>
          <w:lang w:eastAsia="en-GB"/>
        </w:rPr>
        <w:t xml:space="preserve"> (2022) </w:t>
      </w:r>
      <w:r w:rsidR="00C30603" w:rsidRPr="00CE0F25">
        <w:rPr>
          <w:rFonts w:ascii="Arial" w:hAnsi="Arial" w:cs="Arial"/>
          <w:lang w:eastAsia="en-GB"/>
        </w:rPr>
        <w:t>believed that</w:t>
      </w:r>
      <w:r w:rsidR="00692DED" w:rsidRPr="00CE0F25">
        <w:rPr>
          <w:rFonts w:ascii="Arial" w:hAnsi="Arial" w:cs="Arial"/>
          <w:lang w:eastAsia="en-GB"/>
        </w:rPr>
        <w:t xml:space="preserve"> children learn</w:t>
      </w:r>
      <w:r w:rsidR="00753EA5" w:rsidRPr="00CE0F25">
        <w:rPr>
          <w:rFonts w:ascii="Arial" w:hAnsi="Arial" w:cs="Arial"/>
          <w:lang w:eastAsia="en-GB"/>
        </w:rPr>
        <w:t xml:space="preserve"> from imitating</w:t>
      </w:r>
      <w:r w:rsidR="00FA2F2A" w:rsidRPr="00CE0F25">
        <w:rPr>
          <w:rFonts w:ascii="Arial" w:hAnsi="Arial" w:cs="Arial"/>
          <w:lang w:eastAsia="en-GB"/>
        </w:rPr>
        <w:t xml:space="preserve"> and observing</w:t>
      </w:r>
      <w:r w:rsidR="00753EA5" w:rsidRPr="00CE0F25">
        <w:rPr>
          <w:rFonts w:ascii="Arial" w:hAnsi="Arial" w:cs="Arial"/>
          <w:lang w:eastAsia="en-GB"/>
        </w:rPr>
        <w:t xml:space="preserve"> others</w:t>
      </w:r>
      <w:r w:rsidR="00FA2F2A" w:rsidRPr="00CE0F25">
        <w:rPr>
          <w:rFonts w:ascii="Arial" w:hAnsi="Arial" w:cs="Arial"/>
          <w:lang w:eastAsia="en-GB"/>
        </w:rPr>
        <w:t>.</w:t>
      </w:r>
      <w:r w:rsidRPr="00CE0F25">
        <w:rPr>
          <w:rFonts w:ascii="Arial" w:hAnsi="Arial" w:cs="Arial"/>
          <w:lang w:eastAsia="en-GB"/>
        </w:rPr>
        <w:t xml:space="preserve"> </w:t>
      </w:r>
      <w:r w:rsidR="001221CE" w:rsidRPr="00CE0F25">
        <w:rPr>
          <w:rFonts w:ascii="Arial" w:hAnsi="Arial" w:cs="Arial"/>
          <w:lang w:eastAsia="en-GB"/>
        </w:rPr>
        <w:t xml:space="preserve">Role play </w:t>
      </w:r>
      <w:r w:rsidRPr="00CE0F25">
        <w:rPr>
          <w:rFonts w:ascii="Arial" w:hAnsi="Arial" w:cs="Arial"/>
          <w:lang w:eastAsia="en-GB"/>
        </w:rPr>
        <w:t>focuses on taking on specific roles and bringing them to life with the help of creativity and imagination.</w:t>
      </w:r>
      <w:r w:rsidR="00004262" w:rsidRPr="00CE0F25">
        <w:rPr>
          <w:rFonts w:ascii="Arial" w:hAnsi="Arial" w:cs="Arial"/>
          <w:lang w:eastAsia="en-GB"/>
        </w:rPr>
        <w:t xml:space="preserve"> </w:t>
      </w:r>
      <w:r w:rsidR="00BA29A4" w:rsidRPr="00CE0F25">
        <w:rPr>
          <w:rFonts w:ascii="Arial" w:hAnsi="Arial" w:cs="Arial"/>
          <w:lang w:eastAsia="en-GB"/>
        </w:rPr>
        <w:t>Welsh Government (2014) state</w:t>
      </w:r>
      <w:r w:rsidR="00E47C7C" w:rsidRPr="00CE0F25">
        <w:rPr>
          <w:rFonts w:ascii="Arial" w:hAnsi="Arial" w:cs="Arial"/>
          <w:lang w:eastAsia="en-GB"/>
        </w:rPr>
        <w:t>, e</w:t>
      </w:r>
      <w:r w:rsidR="00004262" w:rsidRPr="00CE0F25">
        <w:rPr>
          <w:rFonts w:ascii="Arial" w:hAnsi="Arial" w:cs="Arial"/>
          <w:lang w:eastAsia="en-GB"/>
        </w:rPr>
        <w:t xml:space="preserve">very child </w:t>
      </w:r>
      <w:r w:rsidR="00F53846" w:rsidRPr="00CE0F25">
        <w:rPr>
          <w:rFonts w:ascii="Arial" w:hAnsi="Arial" w:cs="Arial"/>
          <w:lang w:eastAsia="en-GB"/>
        </w:rPr>
        <w:t xml:space="preserve">should </w:t>
      </w:r>
      <w:r w:rsidR="00004262" w:rsidRPr="00CE0F25">
        <w:rPr>
          <w:rFonts w:ascii="Arial" w:hAnsi="Arial" w:cs="Arial"/>
          <w:lang w:eastAsia="en-GB"/>
        </w:rPr>
        <w:t>ha</w:t>
      </w:r>
      <w:r w:rsidR="00F53846" w:rsidRPr="00CE0F25">
        <w:rPr>
          <w:rFonts w:ascii="Arial" w:hAnsi="Arial" w:cs="Arial"/>
          <w:lang w:eastAsia="en-GB"/>
        </w:rPr>
        <w:t>ve</w:t>
      </w:r>
      <w:r w:rsidR="00004262" w:rsidRPr="00CE0F25">
        <w:rPr>
          <w:rFonts w:ascii="Arial" w:hAnsi="Arial" w:cs="Arial"/>
          <w:lang w:eastAsia="en-GB"/>
        </w:rPr>
        <w:t xml:space="preserve"> the chance to freely engage in role play and dressing up</w:t>
      </w:r>
      <w:r w:rsidR="002925C6" w:rsidRPr="00CE0F25">
        <w:rPr>
          <w:rFonts w:ascii="Arial" w:hAnsi="Arial" w:cs="Arial"/>
          <w:lang w:eastAsia="en-GB"/>
        </w:rPr>
        <w:t>.</w:t>
      </w:r>
      <w:r w:rsidR="00BD7F52" w:rsidRPr="00CE0F25">
        <w:rPr>
          <w:rFonts w:ascii="Arial" w:hAnsi="Arial" w:cs="Arial"/>
          <w:lang w:eastAsia="en-GB"/>
        </w:rPr>
        <w:t xml:space="preserve"> </w:t>
      </w:r>
    </w:p>
    <w:p w14:paraId="0502FA27" w14:textId="514FE680" w:rsidR="00857E39" w:rsidRPr="00CE0F25" w:rsidRDefault="003C4313" w:rsidP="00CE0F25">
      <w:pPr>
        <w:spacing w:after="0" w:line="360" w:lineRule="auto"/>
        <w:rPr>
          <w:rFonts w:ascii="Arial" w:eastAsia="Times New Roman" w:hAnsi="Arial" w:cs="Arial"/>
          <w:kern w:val="0"/>
          <w:lang w:eastAsia="en-GB"/>
          <w14:ligatures w14:val="none"/>
        </w:rPr>
      </w:pPr>
      <w:proofErr w:type="spellStart"/>
      <w:r w:rsidRPr="00CE0F25">
        <w:rPr>
          <w:rFonts w:ascii="Arial" w:eastAsia="Times New Roman" w:hAnsi="Arial" w:cs="Arial"/>
          <w:kern w:val="0"/>
          <w:lang w:eastAsia="en-GB"/>
          <w14:ligatures w14:val="none"/>
        </w:rPr>
        <w:t>Gaffo</w:t>
      </w:r>
      <w:proofErr w:type="spellEnd"/>
      <w:r w:rsidR="007D0076" w:rsidRPr="00CE0F25">
        <w:rPr>
          <w:rFonts w:ascii="Arial" w:eastAsia="Times New Roman" w:hAnsi="Arial" w:cs="Arial"/>
          <w:kern w:val="0"/>
          <w:lang w:eastAsia="en-GB"/>
          <w14:ligatures w14:val="none"/>
        </w:rPr>
        <w:t xml:space="preserve"> (2023), believes that t</w:t>
      </w:r>
      <w:r w:rsidR="00BD7F52" w:rsidRPr="00CE0F25">
        <w:rPr>
          <w:rFonts w:ascii="Arial" w:eastAsia="Times New Roman" w:hAnsi="Arial" w:cs="Arial"/>
          <w:kern w:val="0"/>
          <w:lang w:eastAsia="en-GB"/>
          <w14:ligatures w14:val="none"/>
        </w:rPr>
        <w:t xml:space="preserve">hrough role play, children can hone their critical thinking and problem-solving abilities while learning how to </w:t>
      </w:r>
      <w:r w:rsidR="00E52DE7" w:rsidRPr="00CE0F25">
        <w:rPr>
          <w:rFonts w:ascii="Arial" w:eastAsia="Times New Roman" w:hAnsi="Arial" w:cs="Arial"/>
          <w:kern w:val="0"/>
          <w:lang w:eastAsia="en-GB"/>
          <w14:ligatures w14:val="none"/>
        </w:rPr>
        <w:t>analyse</w:t>
      </w:r>
      <w:r w:rsidR="00BD7F52" w:rsidRPr="00CE0F25">
        <w:rPr>
          <w:rFonts w:ascii="Arial" w:eastAsia="Times New Roman" w:hAnsi="Arial" w:cs="Arial"/>
          <w:kern w:val="0"/>
          <w:lang w:eastAsia="en-GB"/>
          <w14:ligatures w14:val="none"/>
        </w:rPr>
        <w:t xml:space="preserve"> and make</w:t>
      </w:r>
      <w:r w:rsidR="007906D6">
        <w:rPr>
          <w:rFonts w:ascii="Arial" w:eastAsia="Times New Roman" w:hAnsi="Arial" w:cs="Arial"/>
          <w:kern w:val="0"/>
          <w:lang w:eastAsia="en-GB"/>
          <w14:ligatures w14:val="none"/>
        </w:rPr>
        <w:t xml:space="preserve"> informed</w:t>
      </w:r>
      <w:r w:rsidR="00BD7F52" w:rsidRPr="00CE0F25">
        <w:rPr>
          <w:rFonts w:ascii="Arial" w:eastAsia="Times New Roman" w:hAnsi="Arial" w:cs="Arial"/>
          <w:kern w:val="0"/>
          <w:lang w:eastAsia="en-GB"/>
          <w14:ligatures w14:val="none"/>
        </w:rPr>
        <w:t xml:space="preserve"> decisions based on their immediate surroundings.</w:t>
      </w:r>
      <w:r w:rsidR="006C01EA" w:rsidRPr="00CE0F25">
        <w:rPr>
          <w:rFonts w:ascii="Arial" w:eastAsia="Times New Roman" w:hAnsi="Arial" w:cs="Arial"/>
          <w:kern w:val="0"/>
          <w:lang w:eastAsia="en-GB"/>
          <w14:ligatures w14:val="none"/>
        </w:rPr>
        <w:t xml:space="preserve"> Additionally,</w:t>
      </w:r>
      <w:r w:rsidR="00F12559" w:rsidRPr="00CE0F25">
        <w:rPr>
          <w:rFonts w:ascii="Arial" w:eastAsia="Times New Roman" w:hAnsi="Arial" w:cs="Arial"/>
          <w:kern w:val="0"/>
          <w:lang w:eastAsia="en-GB"/>
          <w14:ligatures w14:val="none"/>
        </w:rPr>
        <w:t xml:space="preserve"> Brown (2022),</w:t>
      </w:r>
      <w:r w:rsidR="008F65F4" w:rsidRPr="00CE0F25">
        <w:rPr>
          <w:rFonts w:ascii="Arial" w:eastAsia="Times New Roman" w:hAnsi="Arial" w:cs="Arial"/>
          <w:kern w:val="0"/>
          <w:lang w:eastAsia="en-GB"/>
          <w14:ligatures w14:val="none"/>
        </w:rPr>
        <w:t xml:space="preserve"> explains that</w:t>
      </w:r>
      <w:r w:rsidR="006C01EA" w:rsidRPr="00CE0F25">
        <w:rPr>
          <w:rFonts w:ascii="Arial" w:eastAsia="Times New Roman" w:hAnsi="Arial" w:cs="Arial"/>
          <w:kern w:val="0"/>
          <w:lang w:eastAsia="en-GB"/>
          <w14:ligatures w14:val="none"/>
        </w:rPr>
        <w:t xml:space="preserve"> role-playing can also help with social skills. </w:t>
      </w:r>
      <w:r w:rsidR="007F5EC1" w:rsidRPr="00CE0F25">
        <w:rPr>
          <w:rFonts w:ascii="Arial" w:eastAsia="Times New Roman" w:hAnsi="Arial" w:cs="Arial"/>
          <w:kern w:val="0"/>
          <w:lang w:eastAsia="en-GB"/>
          <w14:ligatures w14:val="none"/>
        </w:rPr>
        <w:t>Children</w:t>
      </w:r>
      <w:r w:rsidR="006C01EA" w:rsidRPr="00CE0F25">
        <w:rPr>
          <w:rFonts w:ascii="Arial" w:eastAsia="Times New Roman" w:hAnsi="Arial" w:cs="Arial"/>
          <w:kern w:val="0"/>
          <w:lang w:eastAsia="en-GB"/>
          <w14:ligatures w14:val="none"/>
        </w:rPr>
        <w:t xml:space="preserve"> can experiment with various social dynamics and interacti</w:t>
      </w:r>
      <w:r w:rsidR="007906D6">
        <w:rPr>
          <w:rFonts w:ascii="Arial" w:eastAsia="Times New Roman" w:hAnsi="Arial" w:cs="Arial"/>
          <w:kern w:val="0"/>
          <w:lang w:eastAsia="en-GB"/>
          <w14:ligatures w14:val="none"/>
        </w:rPr>
        <w:t>on</w:t>
      </w:r>
      <w:r w:rsidR="006C01EA" w:rsidRPr="00CE0F25">
        <w:rPr>
          <w:rFonts w:ascii="Arial" w:eastAsia="Times New Roman" w:hAnsi="Arial" w:cs="Arial"/>
          <w:kern w:val="0"/>
          <w:lang w:eastAsia="en-GB"/>
          <w14:ligatures w14:val="none"/>
        </w:rPr>
        <w:t xml:space="preserve"> with others by taking on different roles. Children </w:t>
      </w:r>
      <w:r w:rsidR="00B902D0">
        <w:rPr>
          <w:rFonts w:ascii="Arial" w:eastAsia="Times New Roman" w:hAnsi="Arial" w:cs="Arial"/>
          <w:kern w:val="0"/>
          <w:lang w:eastAsia="en-GB"/>
          <w14:ligatures w14:val="none"/>
        </w:rPr>
        <w:t>work together</w:t>
      </w:r>
      <w:r w:rsidR="006C01EA" w:rsidRPr="00CE0F25">
        <w:rPr>
          <w:rFonts w:ascii="Arial" w:eastAsia="Times New Roman" w:hAnsi="Arial" w:cs="Arial"/>
          <w:kern w:val="0"/>
          <w:lang w:eastAsia="en-GB"/>
          <w14:ligatures w14:val="none"/>
        </w:rPr>
        <w:t xml:space="preserve"> to create and act out scenarios in this type of play, which </w:t>
      </w:r>
      <w:r w:rsidR="00686532">
        <w:rPr>
          <w:rFonts w:ascii="Arial" w:eastAsia="Times New Roman" w:hAnsi="Arial" w:cs="Arial"/>
          <w:kern w:val="0"/>
          <w:lang w:eastAsia="en-GB"/>
          <w14:ligatures w14:val="none"/>
        </w:rPr>
        <w:t>encour</w:t>
      </w:r>
      <w:r w:rsidR="000764E2">
        <w:rPr>
          <w:rFonts w:ascii="Arial" w:eastAsia="Times New Roman" w:hAnsi="Arial" w:cs="Arial"/>
          <w:kern w:val="0"/>
          <w:lang w:eastAsia="en-GB"/>
          <w14:ligatures w14:val="none"/>
        </w:rPr>
        <w:t>ages</w:t>
      </w:r>
      <w:r w:rsidR="006C01EA" w:rsidRPr="00CE0F25">
        <w:rPr>
          <w:rFonts w:ascii="Arial" w:eastAsia="Times New Roman" w:hAnsi="Arial" w:cs="Arial"/>
          <w:kern w:val="0"/>
          <w:lang w:eastAsia="en-GB"/>
          <w14:ligatures w14:val="none"/>
        </w:rPr>
        <w:t xml:space="preserve"> sharing, cooperation, and taking turns.</w:t>
      </w:r>
      <w:r w:rsidR="00B77B53" w:rsidRPr="00CE0F25">
        <w:rPr>
          <w:rFonts w:ascii="Arial" w:eastAsia="Times New Roman" w:hAnsi="Arial" w:cs="Arial"/>
          <w:kern w:val="0"/>
          <w:lang w:eastAsia="en-GB"/>
          <w14:ligatures w14:val="none"/>
        </w:rPr>
        <w:t xml:space="preserve"> </w:t>
      </w:r>
      <w:r w:rsidR="003C1CCC" w:rsidRPr="00CE0F25">
        <w:rPr>
          <w:rFonts w:ascii="Arial" w:eastAsia="Times New Roman" w:hAnsi="Arial" w:cs="Arial"/>
          <w:kern w:val="0"/>
          <w:lang w:eastAsia="en-GB"/>
          <w14:ligatures w14:val="none"/>
        </w:rPr>
        <w:t>Similarly</w:t>
      </w:r>
      <w:r w:rsidR="00B145F8" w:rsidRPr="00CE0F25">
        <w:rPr>
          <w:rFonts w:ascii="Arial" w:eastAsia="Times New Roman" w:hAnsi="Arial" w:cs="Arial"/>
          <w:kern w:val="0"/>
          <w:lang w:eastAsia="en-GB"/>
          <w14:ligatures w14:val="none"/>
        </w:rPr>
        <w:t>,</w:t>
      </w:r>
      <w:r w:rsidR="004D2A08" w:rsidRPr="00CE0F25">
        <w:rPr>
          <w:rFonts w:ascii="Arial" w:eastAsia="Times New Roman" w:hAnsi="Arial" w:cs="Arial"/>
          <w:kern w:val="0"/>
          <w:lang w:eastAsia="en-GB"/>
          <w14:ligatures w14:val="none"/>
        </w:rPr>
        <w:t xml:space="preserve"> Sophia (2023),</w:t>
      </w:r>
      <w:r w:rsidR="00857E39" w:rsidRPr="00CE0F25">
        <w:rPr>
          <w:rFonts w:ascii="Arial" w:eastAsia="Times New Roman" w:hAnsi="Arial" w:cs="Arial"/>
          <w:kern w:val="0"/>
          <w:lang w:eastAsia="en-GB"/>
          <w14:ligatures w14:val="none"/>
        </w:rPr>
        <w:t xml:space="preserve"> </w:t>
      </w:r>
      <w:r w:rsidR="00B145F8" w:rsidRPr="00CE0F25">
        <w:rPr>
          <w:rFonts w:ascii="Arial" w:eastAsia="Times New Roman" w:hAnsi="Arial" w:cs="Arial"/>
          <w:kern w:val="0"/>
          <w:lang w:eastAsia="en-GB"/>
          <w14:ligatures w14:val="none"/>
        </w:rPr>
        <w:t>believes c</w:t>
      </w:r>
      <w:r w:rsidR="00857E39" w:rsidRPr="00072C2D">
        <w:rPr>
          <w:rFonts w:ascii="Arial" w:eastAsia="Times New Roman" w:hAnsi="Arial" w:cs="Arial"/>
          <w:kern w:val="0"/>
          <w:lang w:eastAsia="en-GB"/>
          <w14:ligatures w14:val="none"/>
        </w:rPr>
        <w:t>hildren can act out various scenarios and adopt other</w:t>
      </w:r>
      <w:r w:rsidR="00857E39" w:rsidRPr="00CE0F25">
        <w:rPr>
          <w:rFonts w:ascii="Arial" w:eastAsia="Times New Roman" w:hAnsi="Arial" w:cs="Arial"/>
          <w:kern w:val="0"/>
          <w:lang w:eastAsia="en-GB"/>
          <w14:ligatures w14:val="none"/>
        </w:rPr>
        <w:t xml:space="preserve"> children’s</w:t>
      </w:r>
      <w:r w:rsidR="00857E39" w:rsidRPr="00072C2D">
        <w:rPr>
          <w:rFonts w:ascii="Arial" w:eastAsia="Times New Roman" w:hAnsi="Arial" w:cs="Arial"/>
          <w:kern w:val="0"/>
          <w:lang w:eastAsia="en-GB"/>
          <w14:ligatures w14:val="none"/>
        </w:rPr>
        <w:t xml:space="preserve"> perspectives through roleplaying, which can aid in the development of their empathy and understanding of other people. By placing themselves in other people's shoes, </w:t>
      </w:r>
      <w:r w:rsidR="00857E39" w:rsidRPr="00CE0F25">
        <w:rPr>
          <w:rFonts w:ascii="Arial" w:eastAsia="Times New Roman" w:hAnsi="Arial" w:cs="Arial"/>
          <w:kern w:val="0"/>
          <w:lang w:eastAsia="en-GB"/>
          <w14:ligatures w14:val="none"/>
        </w:rPr>
        <w:t>children</w:t>
      </w:r>
      <w:r w:rsidR="00857E39" w:rsidRPr="00072C2D">
        <w:rPr>
          <w:rFonts w:ascii="Arial" w:eastAsia="Times New Roman" w:hAnsi="Arial" w:cs="Arial"/>
          <w:kern w:val="0"/>
          <w:lang w:eastAsia="en-GB"/>
          <w14:ligatures w14:val="none"/>
        </w:rPr>
        <w:t xml:space="preserve"> can develop new perspectives and an understanding of the emotions and thoughts of others. </w:t>
      </w:r>
      <w:r w:rsidR="00857E39" w:rsidRPr="00CE0F25">
        <w:rPr>
          <w:rFonts w:ascii="Arial" w:eastAsia="Times New Roman" w:hAnsi="Arial" w:cs="Arial"/>
          <w:kern w:val="0"/>
          <w:lang w:eastAsia="en-GB"/>
          <w14:ligatures w14:val="none"/>
        </w:rPr>
        <w:t>Furthermore, this fosters</w:t>
      </w:r>
      <w:r w:rsidR="00857E39" w:rsidRPr="00072C2D">
        <w:rPr>
          <w:rFonts w:ascii="Arial" w:eastAsia="Times New Roman" w:hAnsi="Arial" w:cs="Arial"/>
          <w:kern w:val="0"/>
          <w:lang w:eastAsia="en-GB"/>
          <w14:ligatures w14:val="none"/>
        </w:rPr>
        <w:t xml:space="preserve"> moral growth and </w:t>
      </w:r>
      <w:r w:rsidR="00857E39" w:rsidRPr="00CE0F25">
        <w:rPr>
          <w:rFonts w:ascii="Arial" w:eastAsia="Times New Roman" w:hAnsi="Arial" w:cs="Arial"/>
          <w:kern w:val="0"/>
          <w:lang w:eastAsia="en-GB"/>
          <w14:ligatures w14:val="none"/>
        </w:rPr>
        <w:t>develops</w:t>
      </w:r>
      <w:r w:rsidR="00857E39" w:rsidRPr="00072C2D">
        <w:rPr>
          <w:rFonts w:ascii="Arial" w:eastAsia="Times New Roman" w:hAnsi="Arial" w:cs="Arial"/>
          <w:kern w:val="0"/>
          <w:lang w:eastAsia="en-GB"/>
          <w14:ligatures w14:val="none"/>
        </w:rPr>
        <w:t xml:space="preserve"> their sociali</w:t>
      </w:r>
      <w:r w:rsidR="00857E39" w:rsidRPr="00CE0F25">
        <w:rPr>
          <w:rFonts w:ascii="Arial" w:eastAsia="Times New Roman" w:hAnsi="Arial" w:cs="Arial"/>
          <w:kern w:val="0"/>
          <w:lang w:eastAsia="en-GB"/>
          <w14:ligatures w14:val="none"/>
        </w:rPr>
        <w:t>s</w:t>
      </w:r>
      <w:r w:rsidR="00857E39" w:rsidRPr="00072C2D">
        <w:rPr>
          <w:rFonts w:ascii="Arial" w:eastAsia="Times New Roman" w:hAnsi="Arial" w:cs="Arial"/>
          <w:kern w:val="0"/>
          <w:lang w:eastAsia="en-GB"/>
          <w14:ligatures w14:val="none"/>
        </w:rPr>
        <w:t>ation.</w:t>
      </w:r>
    </w:p>
    <w:p w14:paraId="08AABA99" w14:textId="77777777" w:rsidR="001C2C0B" w:rsidRPr="00CE0F25" w:rsidRDefault="00E21DA0" w:rsidP="00CE0F25">
      <w:pPr>
        <w:pStyle w:val="NormalWeb"/>
        <w:spacing w:before="0" w:beforeAutospacing="0" w:after="0" w:afterAutospacing="0" w:line="360" w:lineRule="auto"/>
        <w:rPr>
          <w:rFonts w:ascii="Arial" w:hAnsi="Arial" w:cs="Arial"/>
          <w:color w:val="000000"/>
        </w:rPr>
      </w:pPr>
      <w:r w:rsidRPr="00CE0F25">
        <w:rPr>
          <w:rFonts w:ascii="Arial" w:hAnsi="Arial" w:cs="Arial"/>
        </w:rPr>
        <w:t xml:space="preserve">Role play supports </w:t>
      </w:r>
      <w:r w:rsidR="00CF311C" w:rsidRPr="00CE0F25">
        <w:rPr>
          <w:rFonts w:ascii="Arial" w:hAnsi="Arial" w:cs="Arial"/>
        </w:rPr>
        <w:t xml:space="preserve">language development and can </w:t>
      </w:r>
      <w:r w:rsidR="00CB31B9" w:rsidRPr="00CE0F25">
        <w:rPr>
          <w:rFonts w:ascii="Arial" w:hAnsi="Arial" w:cs="Arial"/>
        </w:rPr>
        <w:t>help children adopt new vocabulary.</w:t>
      </w:r>
      <w:r w:rsidR="00072DAE" w:rsidRPr="00CE0F25">
        <w:rPr>
          <w:rFonts w:ascii="Arial" w:hAnsi="Arial" w:cs="Arial"/>
        </w:rPr>
        <w:t xml:space="preserve"> </w:t>
      </w:r>
      <w:r w:rsidR="00072DAE" w:rsidRPr="00CE0F25">
        <w:rPr>
          <w:rFonts w:ascii="Arial" w:hAnsi="Arial" w:cs="Arial"/>
          <w:color w:val="000000"/>
        </w:rPr>
        <w:t>Vygotsky</w:t>
      </w:r>
      <w:r w:rsidR="00523EEC" w:rsidRPr="00CE0F25">
        <w:rPr>
          <w:rFonts w:ascii="Arial" w:hAnsi="Arial" w:cs="Arial"/>
          <w:color w:val="000000"/>
        </w:rPr>
        <w:t xml:space="preserve"> (</w:t>
      </w:r>
      <w:r w:rsidR="00DC3807" w:rsidRPr="00CE0F25">
        <w:rPr>
          <w:rFonts w:ascii="Arial" w:hAnsi="Arial" w:cs="Arial"/>
          <w:color w:val="000000"/>
        </w:rPr>
        <w:t>1978</w:t>
      </w:r>
      <w:r w:rsidR="00523EEC" w:rsidRPr="00CE0F25">
        <w:rPr>
          <w:rFonts w:ascii="Arial" w:hAnsi="Arial" w:cs="Arial"/>
          <w:color w:val="000000"/>
        </w:rPr>
        <w:t>),</w:t>
      </w:r>
      <w:r w:rsidR="00DC3807" w:rsidRPr="00CE0F25">
        <w:rPr>
          <w:rFonts w:ascii="Arial" w:hAnsi="Arial" w:cs="Arial"/>
          <w:color w:val="000000"/>
        </w:rPr>
        <w:t xml:space="preserve"> </w:t>
      </w:r>
      <w:r w:rsidR="00F2134C" w:rsidRPr="00CE0F25">
        <w:rPr>
          <w:rFonts w:ascii="Arial" w:hAnsi="Arial" w:cs="Arial"/>
          <w:color w:val="000000"/>
        </w:rPr>
        <w:t xml:space="preserve">cited in </w:t>
      </w:r>
      <w:r w:rsidR="006F243C" w:rsidRPr="00CE0F25">
        <w:rPr>
          <w:rFonts w:ascii="Arial" w:hAnsi="Arial" w:cs="Arial"/>
          <w:color w:val="000000"/>
        </w:rPr>
        <w:t xml:space="preserve">MacBlain </w:t>
      </w:r>
      <w:r w:rsidR="00523EEC" w:rsidRPr="00CE0F25">
        <w:rPr>
          <w:rFonts w:ascii="Arial" w:hAnsi="Arial" w:cs="Arial"/>
          <w:color w:val="000000"/>
        </w:rPr>
        <w:t>(</w:t>
      </w:r>
      <w:r w:rsidR="006F243C" w:rsidRPr="00CE0F25">
        <w:rPr>
          <w:rFonts w:ascii="Arial" w:hAnsi="Arial" w:cs="Arial"/>
          <w:color w:val="000000"/>
        </w:rPr>
        <w:t>2022</w:t>
      </w:r>
      <w:r w:rsidR="00523EEC" w:rsidRPr="00CE0F25">
        <w:rPr>
          <w:rFonts w:ascii="Arial" w:hAnsi="Arial" w:cs="Arial"/>
          <w:color w:val="000000"/>
        </w:rPr>
        <w:t>)</w:t>
      </w:r>
      <w:r w:rsidR="006F243C" w:rsidRPr="00CE0F25">
        <w:rPr>
          <w:rFonts w:ascii="Arial" w:hAnsi="Arial" w:cs="Arial"/>
          <w:color w:val="000000"/>
        </w:rPr>
        <w:t>,</w:t>
      </w:r>
      <w:r w:rsidR="00072DAE" w:rsidRPr="00CE0F25">
        <w:rPr>
          <w:rFonts w:ascii="Arial" w:hAnsi="Arial" w:cs="Arial"/>
          <w:color w:val="000000"/>
        </w:rPr>
        <w:t xml:space="preserve"> believed that the use of language through talking and listening,</w:t>
      </w:r>
      <w:r w:rsidR="00EC4AEA" w:rsidRPr="00CE0F25">
        <w:rPr>
          <w:rFonts w:ascii="Arial" w:hAnsi="Arial" w:cs="Arial"/>
          <w:color w:val="000000"/>
        </w:rPr>
        <w:t xml:space="preserve"> </w:t>
      </w:r>
      <w:r w:rsidR="00072DAE" w:rsidRPr="00CE0F25">
        <w:rPr>
          <w:rFonts w:ascii="Arial" w:hAnsi="Arial" w:cs="Arial"/>
          <w:color w:val="000000"/>
        </w:rPr>
        <w:t>is enough to influence children’s perception on how they understand the world around them.</w:t>
      </w:r>
      <w:r w:rsidR="005A1EEC" w:rsidRPr="00CE0F25">
        <w:rPr>
          <w:rFonts w:ascii="Arial" w:hAnsi="Arial" w:cs="Arial"/>
          <w:color w:val="000000"/>
        </w:rPr>
        <w:t xml:space="preserve"> </w:t>
      </w:r>
    </w:p>
    <w:p w14:paraId="27098C43" w14:textId="73F57944" w:rsidR="00072DAE" w:rsidRPr="00CE0F25" w:rsidRDefault="005A1EEC" w:rsidP="00CE0F25">
      <w:pPr>
        <w:pStyle w:val="NormalWeb"/>
        <w:spacing w:before="0" w:beforeAutospacing="0" w:after="0" w:afterAutospacing="0" w:line="360" w:lineRule="auto"/>
        <w:rPr>
          <w:rFonts w:ascii="Arial" w:hAnsi="Arial" w:cs="Arial"/>
          <w:color w:val="000000"/>
        </w:rPr>
      </w:pPr>
      <w:r w:rsidRPr="00CE0F25">
        <w:rPr>
          <w:rFonts w:ascii="Arial" w:hAnsi="Arial" w:cs="Arial"/>
          <w:color w:val="000000"/>
        </w:rPr>
        <w:t xml:space="preserve">When children are engaged in role </w:t>
      </w:r>
      <w:proofErr w:type="gramStart"/>
      <w:r w:rsidRPr="00CE0F25">
        <w:rPr>
          <w:rFonts w:ascii="Arial" w:hAnsi="Arial" w:cs="Arial"/>
          <w:color w:val="000000"/>
        </w:rPr>
        <w:t>play</w:t>
      </w:r>
      <w:proofErr w:type="gramEnd"/>
      <w:r w:rsidRPr="00CE0F25">
        <w:rPr>
          <w:rFonts w:ascii="Arial" w:hAnsi="Arial" w:cs="Arial"/>
          <w:color w:val="000000"/>
        </w:rPr>
        <w:t xml:space="preserve"> they will tend to use language </w:t>
      </w:r>
      <w:r w:rsidR="003547B7" w:rsidRPr="00CE0F25">
        <w:rPr>
          <w:rFonts w:ascii="Arial" w:hAnsi="Arial" w:cs="Arial"/>
          <w:color w:val="000000"/>
        </w:rPr>
        <w:t xml:space="preserve">that they would not necessarily use </w:t>
      </w:r>
      <w:r w:rsidR="0077480E" w:rsidRPr="00CE0F25">
        <w:rPr>
          <w:rFonts w:ascii="Arial" w:hAnsi="Arial" w:cs="Arial"/>
          <w:color w:val="000000"/>
        </w:rPr>
        <w:t>every day</w:t>
      </w:r>
      <w:r w:rsidR="003547B7" w:rsidRPr="00CE0F25">
        <w:rPr>
          <w:rFonts w:ascii="Arial" w:hAnsi="Arial" w:cs="Arial"/>
          <w:color w:val="000000"/>
        </w:rPr>
        <w:t xml:space="preserve">. For </w:t>
      </w:r>
      <w:r w:rsidR="0077480E" w:rsidRPr="00CE0F25">
        <w:rPr>
          <w:rFonts w:ascii="Arial" w:hAnsi="Arial" w:cs="Arial"/>
          <w:color w:val="000000"/>
        </w:rPr>
        <w:t>example,</w:t>
      </w:r>
      <w:r w:rsidR="003547B7" w:rsidRPr="00CE0F25">
        <w:rPr>
          <w:rFonts w:ascii="Arial" w:hAnsi="Arial" w:cs="Arial"/>
          <w:color w:val="000000"/>
        </w:rPr>
        <w:t xml:space="preserve"> if they are role playing </w:t>
      </w:r>
      <w:r w:rsidR="0077480E" w:rsidRPr="00CE0F25">
        <w:rPr>
          <w:rFonts w:ascii="Arial" w:hAnsi="Arial" w:cs="Arial"/>
          <w:color w:val="000000"/>
        </w:rPr>
        <w:t xml:space="preserve">a fire </w:t>
      </w:r>
      <w:r w:rsidR="00A96B52" w:rsidRPr="00CE0F25">
        <w:rPr>
          <w:rFonts w:ascii="Arial" w:hAnsi="Arial" w:cs="Arial"/>
          <w:color w:val="000000"/>
        </w:rPr>
        <w:t>officer,</w:t>
      </w:r>
      <w:r w:rsidR="0077480E" w:rsidRPr="00CE0F25">
        <w:rPr>
          <w:rFonts w:ascii="Arial" w:hAnsi="Arial" w:cs="Arial"/>
          <w:color w:val="000000"/>
        </w:rPr>
        <w:t xml:space="preserve"> they may use</w:t>
      </w:r>
      <w:r w:rsidR="006F62E5" w:rsidRPr="00CE0F25">
        <w:rPr>
          <w:rFonts w:ascii="Arial" w:hAnsi="Arial" w:cs="Arial"/>
          <w:color w:val="000000"/>
        </w:rPr>
        <w:t xml:space="preserve"> specific</w:t>
      </w:r>
      <w:r w:rsidR="0077480E" w:rsidRPr="00CE0F25">
        <w:rPr>
          <w:rFonts w:ascii="Arial" w:hAnsi="Arial" w:cs="Arial"/>
          <w:color w:val="000000"/>
        </w:rPr>
        <w:t xml:space="preserve"> language like </w:t>
      </w:r>
      <w:r w:rsidR="003A1BD0" w:rsidRPr="00CE0F25">
        <w:rPr>
          <w:rFonts w:ascii="Arial" w:hAnsi="Arial" w:cs="Arial"/>
          <w:color w:val="000000"/>
        </w:rPr>
        <w:t xml:space="preserve">hose or gushing water, </w:t>
      </w:r>
      <w:r w:rsidR="002B2005" w:rsidRPr="00CE0F25">
        <w:rPr>
          <w:rFonts w:ascii="Arial" w:hAnsi="Arial" w:cs="Arial"/>
          <w:color w:val="000000"/>
        </w:rPr>
        <w:t>blazing</w:t>
      </w:r>
      <w:r w:rsidR="007B5985" w:rsidRPr="00CE0F25">
        <w:rPr>
          <w:rFonts w:ascii="Arial" w:hAnsi="Arial" w:cs="Arial"/>
          <w:color w:val="000000"/>
        </w:rPr>
        <w:t xml:space="preserve"> fires.</w:t>
      </w:r>
      <w:r w:rsidR="00A6040B" w:rsidRPr="00CE0F25">
        <w:rPr>
          <w:rFonts w:ascii="Arial" w:hAnsi="Arial" w:cs="Arial"/>
          <w:color w:val="000000"/>
        </w:rPr>
        <w:t xml:space="preserve"> Another example is if the child is role playing being </w:t>
      </w:r>
      <w:r w:rsidR="007B5985" w:rsidRPr="00CE0F25">
        <w:rPr>
          <w:rFonts w:ascii="Arial" w:hAnsi="Arial" w:cs="Arial"/>
          <w:color w:val="000000"/>
        </w:rPr>
        <w:t xml:space="preserve">a parent, they may use language such as </w:t>
      </w:r>
      <w:r w:rsidR="00E47EB6" w:rsidRPr="00CE0F25">
        <w:rPr>
          <w:rFonts w:ascii="Arial" w:hAnsi="Arial" w:cs="Arial"/>
          <w:color w:val="000000"/>
        </w:rPr>
        <w:t xml:space="preserve">cooking, </w:t>
      </w:r>
      <w:r w:rsidR="00453AA9" w:rsidRPr="00CE0F25">
        <w:rPr>
          <w:rFonts w:ascii="Arial" w:hAnsi="Arial" w:cs="Arial"/>
          <w:color w:val="000000"/>
        </w:rPr>
        <w:t>ingredients,</w:t>
      </w:r>
      <w:r w:rsidR="00CD5FC4" w:rsidRPr="00CE0F25">
        <w:rPr>
          <w:rFonts w:ascii="Arial" w:hAnsi="Arial" w:cs="Arial"/>
          <w:color w:val="000000"/>
        </w:rPr>
        <w:t xml:space="preserve"> or milk pan. This is language that they would have had modelled at some point</w:t>
      </w:r>
      <w:r w:rsidR="00453AA9" w:rsidRPr="00CE0F25">
        <w:rPr>
          <w:rFonts w:ascii="Arial" w:hAnsi="Arial" w:cs="Arial"/>
          <w:color w:val="000000"/>
        </w:rPr>
        <w:t xml:space="preserve"> and are now </w:t>
      </w:r>
      <w:r w:rsidR="003241FB" w:rsidRPr="00CE0F25">
        <w:rPr>
          <w:rFonts w:ascii="Arial" w:hAnsi="Arial" w:cs="Arial"/>
          <w:color w:val="000000"/>
        </w:rPr>
        <w:t>mimicking this language in their role play.</w:t>
      </w:r>
      <w:r w:rsidR="00E00C2F" w:rsidRPr="00CE0F25">
        <w:rPr>
          <w:rFonts w:ascii="Arial" w:hAnsi="Arial" w:cs="Arial"/>
          <w:color w:val="000000"/>
        </w:rPr>
        <w:t xml:space="preserve"> This will help develop</w:t>
      </w:r>
      <w:r w:rsidR="00FA6324" w:rsidRPr="00CE0F25">
        <w:rPr>
          <w:rFonts w:ascii="Arial" w:hAnsi="Arial" w:cs="Arial"/>
          <w:color w:val="000000"/>
        </w:rPr>
        <w:t xml:space="preserve"> vocabulary and conversational skills with their peers.</w:t>
      </w:r>
      <w:r w:rsidR="00174D05" w:rsidRPr="00CE0F25">
        <w:rPr>
          <w:rFonts w:ascii="Arial" w:hAnsi="Arial" w:cs="Arial"/>
          <w:color w:val="000000"/>
        </w:rPr>
        <w:t xml:space="preserve"> </w:t>
      </w:r>
    </w:p>
    <w:p w14:paraId="04EEC3CC" w14:textId="77777777" w:rsidR="00F07528" w:rsidRPr="00CE0F25" w:rsidRDefault="00F07528" w:rsidP="00CE0F25">
      <w:pPr>
        <w:pStyle w:val="NormalWeb"/>
        <w:spacing w:before="0" w:beforeAutospacing="0" w:after="0" w:afterAutospacing="0" w:line="360" w:lineRule="auto"/>
        <w:rPr>
          <w:rFonts w:ascii="Arial" w:hAnsi="Arial" w:cs="Arial"/>
          <w:color w:val="000000"/>
        </w:rPr>
      </w:pPr>
    </w:p>
    <w:p w14:paraId="18854949" w14:textId="085B2880" w:rsidR="006A5C1D" w:rsidRPr="00CE0F25" w:rsidRDefault="003C1625" w:rsidP="00CE0F25">
      <w:pPr>
        <w:spacing w:after="0" w:line="360" w:lineRule="auto"/>
        <w:rPr>
          <w:rFonts w:ascii="Arial" w:eastAsia="Times New Roman" w:hAnsi="Arial" w:cs="Arial"/>
          <w:kern w:val="0"/>
          <w:lang w:eastAsia="en-GB"/>
          <w14:ligatures w14:val="none"/>
        </w:rPr>
      </w:pPr>
      <w:r w:rsidRPr="003C1625">
        <w:rPr>
          <w:rFonts w:ascii="Arial" w:eastAsia="Times New Roman" w:hAnsi="Arial" w:cs="Arial"/>
          <w:kern w:val="0"/>
          <w:lang w:eastAsia="en-GB"/>
          <w14:ligatures w14:val="none"/>
        </w:rPr>
        <w:t xml:space="preserve">It is clear from the two play styles that they correspond with distinct phases of cognitive development. </w:t>
      </w:r>
      <w:r w:rsidR="00A11CC9" w:rsidRPr="00CE0F25">
        <w:rPr>
          <w:rFonts w:ascii="Arial" w:eastAsia="Times New Roman" w:hAnsi="Arial" w:cs="Arial"/>
          <w:kern w:val="0"/>
          <w:lang w:eastAsia="en-GB"/>
          <w14:ligatures w14:val="none"/>
        </w:rPr>
        <w:t xml:space="preserve">In </w:t>
      </w:r>
      <w:r w:rsidRPr="003C1625">
        <w:rPr>
          <w:rFonts w:ascii="Arial" w:eastAsia="Times New Roman" w:hAnsi="Arial" w:cs="Arial"/>
          <w:kern w:val="0"/>
          <w:lang w:eastAsia="en-GB"/>
          <w14:ligatures w14:val="none"/>
        </w:rPr>
        <w:t>studying Piaget's theory of cognitive development</w:t>
      </w:r>
      <w:r w:rsidR="004A4816" w:rsidRPr="00CE0F25">
        <w:rPr>
          <w:rFonts w:ascii="Arial" w:eastAsia="Times New Roman" w:hAnsi="Arial" w:cs="Arial"/>
          <w:kern w:val="0"/>
          <w:lang w:eastAsia="en-GB"/>
          <w14:ligatures w14:val="none"/>
        </w:rPr>
        <w:t xml:space="preserve">, </w:t>
      </w:r>
      <w:r w:rsidRPr="003C1625">
        <w:rPr>
          <w:rFonts w:ascii="Arial" w:eastAsia="Times New Roman" w:hAnsi="Arial" w:cs="Arial"/>
          <w:kern w:val="0"/>
          <w:lang w:eastAsia="en-GB"/>
          <w14:ligatures w14:val="none"/>
        </w:rPr>
        <w:t xml:space="preserve">role </w:t>
      </w:r>
      <w:r w:rsidRPr="003C1625">
        <w:rPr>
          <w:rFonts w:ascii="Arial" w:eastAsia="Times New Roman" w:hAnsi="Arial" w:cs="Arial"/>
          <w:kern w:val="0"/>
          <w:lang w:eastAsia="en-GB"/>
          <w14:ligatures w14:val="none"/>
        </w:rPr>
        <w:lastRenderedPageBreak/>
        <w:t xml:space="preserve">play corresponds with the </w:t>
      </w:r>
      <w:r w:rsidR="00250425" w:rsidRPr="00CE0F25">
        <w:rPr>
          <w:rFonts w:ascii="Arial" w:eastAsia="Times New Roman" w:hAnsi="Arial" w:cs="Arial"/>
          <w:kern w:val="0"/>
          <w:lang w:eastAsia="en-GB"/>
          <w14:ligatures w14:val="none"/>
        </w:rPr>
        <w:t xml:space="preserve">later </w:t>
      </w:r>
      <w:r w:rsidRPr="003C1625">
        <w:rPr>
          <w:rFonts w:ascii="Arial" w:eastAsia="Times New Roman" w:hAnsi="Arial" w:cs="Arial"/>
          <w:kern w:val="0"/>
          <w:lang w:eastAsia="en-GB"/>
          <w14:ligatures w14:val="none"/>
        </w:rPr>
        <w:t>preoperational and concrete operational stages, while sensory play corresponds with the</w:t>
      </w:r>
      <w:r w:rsidR="00186367" w:rsidRPr="00CE0F25">
        <w:rPr>
          <w:rFonts w:ascii="Arial" w:eastAsia="Times New Roman" w:hAnsi="Arial" w:cs="Arial"/>
          <w:kern w:val="0"/>
          <w:lang w:eastAsia="en-GB"/>
          <w14:ligatures w14:val="none"/>
        </w:rPr>
        <w:t xml:space="preserve"> early</w:t>
      </w:r>
      <w:r w:rsidRPr="003C1625">
        <w:rPr>
          <w:rFonts w:ascii="Arial" w:eastAsia="Times New Roman" w:hAnsi="Arial" w:cs="Arial"/>
          <w:kern w:val="0"/>
          <w:lang w:eastAsia="en-GB"/>
          <w14:ligatures w14:val="none"/>
        </w:rPr>
        <w:t xml:space="preserve"> sensorimotor stage</w:t>
      </w:r>
      <w:r w:rsidR="00250425" w:rsidRPr="00CE0F25">
        <w:rPr>
          <w:rFonts w:ascii="Arial" w:eastAsia="Times New Roman" w:hAnsi="Arial" w:cs="Arial"/>
          <w:kern w:val="0"/>
          <w:lang w:eastAsia="en-GB"/>
          <w14:ligatures w14:val="none"/>
        </w:rPr>
        <w:t xml:space="preserve"> and later stages</w:t>
      </w:r>
      <w:r w:rsidR="00070315" w:rsidRPr="00CE0F25">
        <w:rPr>
          <w:rFonts w:ascii="Arial" w:eastAsia="Times New Roman" w:hAnsi="Arial" w:cs="Arial"/>
          <w:kern w:val="0"/>
          <w:lang w:eastAsia="en-GB"/>
          <w14:ligatures w14:val="none"/>
        </w:rPr>
        <w:t>. According to Bruner</w:t>
      </w:r>
      <w:r w:rsidR="005F694F" w:rsidRPr="00CE0F25">
        <w:rPr>
          <w:rFonts w:ascii="Arial" w:eastAsia="Times New Roman" w:hAnsi="Arial" w:cs="Arial"/>
          <w:kern w:val="0"/>
          <w:lang w:eastAsia="en-GB"/>
          <w14:ligatures w14:val="none"/>
        </w:rPr>
        <w:t>, (1966) cited</w:t>
      </w:r>
      <w:r w:rsidR="00E92284" w:rsidRPr="00CE0F25">
        <w:rPr>
          <w:rFonts w:ascii="Arial" w:eastAsia="Times New Roman" w:hAnsi="Arial" w:cs="Arial"/>
          <w:kern w:val="0"/>
          <w:lang w:eastAsia="en-GB"/>
          <w14:ligatures w14:val="none"/>
        </w:rPr>
        <w:t xml:space="preserve"> in Pound</w:t>
      </w:r>
      <w:r w:rsidR="00006722" w:rsidRPr="00CE0F25">
        <w:rPr>
          <w:rFonts w:ascii="Arial" w:eastAsia="Times New Roman" w:hAnsi="Arial" w:cs="Arial"/>
          <w:kern w:val="0"/>
          <w:lang w:eastAsia="en-GB"/>
          <w14:ligatures w14:val="none"/>
        </w:rPr>
        <w:t xml:space="preserve"> (2006)</w:t>
      </w:r>
      <w:r w:rsidR="00B218D6" w:rsidRPr="00CE0F25">
        <w:rPr>
          <w:rFonts w:ascii="Arial" w:eastAsia="Times New Roman" w:hAnsi="Arial" w:cs="Arial"/>
          <w:kern w:val="0"/>
          <w:lang w:eastAsia="en-GB"/>
          <w14:ligatures w14:val="none"/>
        </w:rPr>
        <w:t xml:space="preserve"> the sensorimotor stage </w:t>
      </w:r>
      <w:r w:rsidR="004A7156" w:rsidRPr="00CE0F25">
        <w:rPr>
          <w:rFonts w:ascii="Arial" w:eastAsia="Times New Roman" w:hAnsi="Arial" w:cs="Arial"/>
          <w:kern w:val="0"/>
          <w:lang w:eastAsia="en-GB"/>
          <w14:ligatures w14:val="none"/>
        </w:rPr>
        <w:t>is the enactive stage of</w:t>
      </w:r>
      <w:r w:rsidR="005F694F" w:rsidRPr="00CE0F25">
        <w:rPr>
          <w:rFonts w:ascii="Arial" w:eastAsia="Times New Roman" w:hAnsi="Arial" w:cs="Arial"/>
          <w:kern w:val="0"/>
          <w:lang w:eastAsia="en-GB"/>
          <w14:ligatures w14:val="none"/>
        </w:rPr>
        <w:t xml:space="preserve"> cognitive development</w:t>
      </w:r>
      <w:r w:rsidR="004A7156" w:rsidRPr="00CE0F25">
        <w:rPr>
          <w:rFonts w:ascii="Arial" w:eastAsia="Times New Roman" w:hAnsi="Arial" w:cs="Arial"/>
          <w:kern w:val="0"/>
          <w:lang w:eastAsia="en-GB"/>
          <w14:ligatures w14:val="none"/>
        </w:rPr>
        <w:t xml:space="preserve">, whereas </w:t>
      </w:r>
      <w:r w:rsidR="005577C2" w:rsidRPr="00CE0F25">
        <w:rPr>
          <w:rFonts w:ascii="Arial" w:eastAsia="Times New Roman" w:hAnsi="Arial" w:cs="Arial"/>
          <w:kern w:val="0"/>
          <w:lang w:eastAsia="en-GB"/>
          <w14:ligatures w14:val="none"/>
        </w:rPr>
        <w:t>role play</w:t>
      </w:r>
      <w:r w:rsidR="00A02D11" w:rsidRPr="00CE0F25">
        <w:rPr>
          <w:rFonts w:ascii="Arial" w:eastAsia="Times New Roman" w:hAnsi="Arial" w:cs="Arial"/>
          <w:kern w:val="0"/>
          <w:lang w:eastAsia="en-GB"/>
          <w14:ligatures w14:val="none"/>
        </w:rPr>
        <w:t xml:space="preserve"> be the symbolic mode of cognitive development.</w:t>
      </w:r>
      <w:r w:rsidR="00DE1A3D" w:rsidRPr="00CE0F25">
        <w:rPr>
          <w:rFonts w:ascii="Arial" w:eastAsia="Times New Roman" w:hAnsi="Arial" w:cs="Arial"/>
          <w:kern w:val="0"/>
          <w:lang w:eastAsia="en-GB"/>
          <w14:ligatures w14:val="none"/>
        </w:rPr>
        <w:t xml:space="preserve"> This is because the enactive mode is based around children using their senses to </w:t>
      </w:r>
      <w:r w:rsidR="002C608D" w:rsidRPr="00CE0F25">
        <w:rPr>
          <w:rFonts w:ascii="Arial" w:eastAsia="Times New Roman" w:hAnsi="Arial" w:cs="Arial"/>
          <w:kern w:val="0"/>
          <w:lang w:eastAsia="en-GB"/>
          <w14:ligatures w14:val="none"/>
        </w:rPr>
        <w:t xml:space="preserve">make sense of the world around them, and role play is symbolic as children have an awareness </w:t>
      </w:r>
      <w:r w:rsidR="00B7537E" w:rsidRPr="00CE0F25">
        <w:rPr>
          <w:rFonts w:ascii="Arial" w:eastAsia="Times New Roman" w:hAnsi="Arial" w:cs="Arial"/>
          <w:kern w:val="0"/>
          <w:lang w:eastAsia="en-GB"/>
          <w14:ligatures w14:val="none"/>
        </w:rPr>
        <w:t>and can</w:t>
      </w:r>
      <w:r w:rsidR="00782D03" w:rsidRPr="00CE0F25">
        <w:rPr>
          <w:rFonts w:ascii="Arial" w:eastAsia="Times New Roman" w:hAnsi="Arial" w:cs="Arial"/>
          <w:kern w:val="0"/>
          <w:lang w:eastAsia="en-GB"/>
          <w14:ligatures w14:val="none"/>
        </w:rPr>
        <w:t xml:space="preserve"> represent</w:t>
      </w:r>
      <w:r w:rsidR="006B3F9D" w:rsidRPr="00CE0F25">
        <w:rPr>
          <w:rFonts w:ascii="Arial" w:eastAsia="Times New Roman" w:hAnsi="Arial" w:cs="Arial"/>
          <w:kern w:val="0"/>
          <w:lang w:eastAsia="en-GB"/>
          <w14:ligatures w14:val="none"/>
        </w:rPr>
        <w:t xml:space="preserve"> a range of experiences.</w:t>
      </w:r>
    </w:p>
    <w:p w14:paraId="6912DA4D" w14:textId="46F0EC1B" w:rsidR="00627546" w:rsidRPr="00CE0F25" w:rsidRDefault="003C1625" w:rsidP="00CE0F25">
      <w:pPr>
        <w:spacing w:after="0" w:line="360" w:lineRule="auto"/>
        <w:rPr>
          <w:rFonts w:ascii="Arial" w:eastAsia="Times New Roman" w:hAnsi="Arial" w:cs="Arial"/>
          <w:kern w:val="0"/>
          <w:lang w:eastAsia="en-GB"/>
          <w14:ligatures w14:val="none"/>
        </w:rPr>
      </w:pPr>
      <w:r w:rsidRPr="003C1625">
        <w:rPr>
          <w:rFonts w:ascii="Arial" w:eastAsia="Times New Roman" w:hAnsi="Arial" w:cs="Arial"/>
          <w:kern w:val="0"/>
          <w:lang w:eastAsia="en-GB"/>
          <w14:ligatures w14:val="none"/>
        </w:rPr>
        <w:t xml:space="preserve">In the sense of emotional regulation, both forms of play promote emotional development. In addition to helping children express themselves, role play </w:t>
      </w:r>
      <w:r w:rsidR="00B431AC" w:rsidRPr="00CE0F25">
        <w:rPr>
          <w:rFonts w:ascii="Arial" w:eastAsia="Times New Roman" w:hAnsi="Arial" w:cs="Arial"/>
          <w:kern w:val="0"/>
          <w:lang w:eastAsia="en-GB"/>
          <w14:ligatures w14:val="none"/>
        </w:rPr>
        <w:t>allows</w:t>
      </w:r>
      <w:r w:rsidRPr="003C1625">
        <w:rPr>
          <w:rFonts w:ascii="Arial" w:eastAsia="Times New Roman" w:hAnsi="Arial" w:cs="Arial"/>
          <w:kern w:val="0"/>
          <w:lang w:eastAsia="en-GB"/>
          <w14:ligatures w14:val="none"/>
        </w:rPr>
        <w:t xml:space="preserve"> a deeper understanding of others' emotions through critical thinking, empathy, and problem solving in various contexts. </w:t>
      </w:r>
      <w:r w:rsidR="002A5D9B" w:rsidRPr="00CE0F25">
        <w:rPr>
          <w:rFonts w:ascii="Arial" w:eastAsia="Times New Roman" w:hAnsi="Arial" w:cs="Arial"/>
          <w:kern w:val="0"/>
          <w:lang w:eastAsia="en-GB"/>
          <w14:ligatures w14:val="none"/>
        </w:rPr>
        <w:t xml:space="preserve">On the other </w:t>
      </w:r>
      <w:r w:rsidR="003F57B2" w:rsidRPr="00CE0F25">
        <w:rPr>
          <w:rFonts w:ascii="Arial" w:eastAsia="Times New Roman" w:hAnsi="Arial" w:cs="Arial"/>
          <w:kern w:val="0"/>
          <w:lang w:eastAsia="en-GB"/>
          <w14:ligatures w14:val="none"/>
        </w:rPr>
        <w:t>hand, through</w:t>
      </w:r>
      <w:r w:rsidRPr="003C1625">
        <w:rPr>
          <w:rFonts w:ascii="Arial" w:eastAsia="Times New Roman" w:hAnsi="Arial" w:cs="Arial"/>
          <w:kern w:val="0"/>
          <w:lang w:eastAsia="en-GB"/>
          <w14:ligatures w14:val="none"/>
        </w:rPr>
        <w:t xml:space="preserve"> a range of stimuli, children can channel their emotions through sensory play, adopting a safe space to channel any negative feelings. This</w:t>
      </w:r>
      <w:r w:rsidR="003F57B2" w:rsidRPr="00CE0F25">
        <w:rPr>
          <w:rFonts w:ascii="Arial" w:eastAsia="Times New Roman" w:hAnsi="Arial" w:cs="Arial"/>
          <w:kern w:val="0"/>
          <w:lang w:eastAsia="en-GB"/>
          <w14:ligatures w14:val="none"/>
        </w:rPr>
        <w:t xml:space="preserve"> also</w:t>
      </w:r>
      <w:r w:rsidRPr="003C1625">
        <w:rPr>
          <w:rFonts w:ascii="Arial" w:eastAsia="Times New Roman" w:hAnsi="Arial" w:cs="Arial"/>
          <w:kern w:val="0"/>
          <w:lang w:eastAsia="en-GB"/>
          <w14:ligatures w14:val="none"/>
        </w:rPr>
        <w:t xml:space="preserve"> helps children with emotional regulation. </w:t>
      </w:r>
      <w:r w:rsidR="00872B0A" w:rsidRPr="00CE0F25">
        <w:rPr>
          <w:rFonts w:ascii="Arial" w:hAnsi="Arial" w:cs="Arial"/>
          <w:color w:val="000000"/>
        </w:rPr>
        <w:t xml:space="preserve">According to Action for Children (2022), </w:t>
      </w:r>
      <w:r w:rsidR="00872B0A" w:rsidRPr="00CE0F25">
        <w:rPr>
          <w:rFonts w:ascii="Arial" w:eastAsia="Times New Roman" w:hAnsi="Arial" w:cs="Arial"/>
          <w:kern w:val="0"/>
          <w:lang w:eastAsia="en-GB"/>
          <w14:ligatures w14:val="none"/>
        </w:rPr>
        <w:t xml:space="preserve">the </w:t>
      </w:r>
      <w:r w:rsidR="00D667BC">
        <w:rPr>
          <w:rFonts w:ascii="Arial" w:eastAsia="Times New Roman" w:hAnsi="Arial" w:cs="Arial"/>
          <w:kern w:val="0"/>
          <w:lang w:eastAsia="en-GB"/>
          <w14:ligatures w14:val="none"/>
        </w:rPr>
        <w:t>ability</w:t>
      </w:r>
      <w:r w:rsidR="00872B0A" w:rsidRPr="00CE0F25">
        <w:rPr>
          <w:rFonts w:ascii="Arial" w:eastAsia="Times New Roman" w:hAnsi="Arial" w:cs="Arial"/>
          <w:kern w:val="0"/>
          <w:lang w:eastAsia="en-GB"/>
          <w14:ligatures w14:val="none"/>
        </w:rPr>
        <w:t xml:space="preserve"> to re</w:t>
      </w:r>
      <w:r w:rsidR="00BC5C37">
        <w:rPr>
          <w:rFonts w:ascii="Arial" w:eastAsia="Times New Roman" w:hAnsi="Arial" w:cs="Arial"/>
          <w:kern w:val="0"/>
          <w:lang w:eastAsia="en-GB"/>
          <w14:ligatures w14:val="none"/>
        </w:rPr>
        <w:t xml:space="preserve">tain </w:t>
      </w:r>
      <w:r w:rsidR="00872B0A" w:rsidRPr="00CE0F25">
        <w:rPr>
          <w:rFonts w:ascii="Arial" w:eastAsia="Times New Roman" w:hAnsi="Arial" w:cs="Arial"/>
          <w:kern w:val="0"/>
          <w:lang w:eastAsia="en-GB"/>
          <w14:ligatures w14:val="none"/>
        </w:rPr>
        <w:t xml:space="preserve">information through our senses plays a </w:t>
      </w:r>
      <w:r w:rsidR="00BC5C37">
        <w:rPr>
          <w:rFonts w:ascii="Arial" w:eastAsia="Times New Roman" w:hAnsi="Arial" w:cs="Arial"/>
          <w:kern w:val="0"/>
          <w:lang w:eastAsia="en-GB"/>
          <w14:ligatures w14:val="none"/>
        </w:rPr>
        <w:t>big</w:t>
      </w:r>
      <w:r w:rsidR="00872B0A" w:rsidRPr="00CE0F25">
        <w:rPr>
          <w:rFonts w:ascii="Arial" w:eastAsia="Times New Roman" w:hAnsi="Arial" w:cs="Arial"/>
          <w:kern w:val="0"/>
          <w:lang w:eastAsia="en-GB"/>
          <w14:ligatures w14:val="none"/>
        </w:rPr>
        <w:t xml:space="preserve"> role in learning because sensory play </w:t>
      </w:r>
      <w:r w:rsidR="00D739B6">
        <w:rPr>
          <w:rFonts w:ascii="Arial" w:eastAsia="Times New Roman" w:hAnsi="Arial" w:cs="Arial"/>
          <w:kern w:val="0"/>
          <w:lang w:eastAsia="en-GB"/>
          <w14:ligatures w14:val="none"/>
        </w:rPr>
        <w:t>supports</w:t>
      </w:r>
      <w:r w:rsidR="00872B0A" w:rsidRPr="00CE0F25">
        <w:rPr>
          <w:rFonts w:ascii="Arial" w:eastAsia="Times New Roman" w:hAnsi="Arial" w:cs="Arial"/>
          <w:kern w:val="0"/>
          <w:lang w:eastAsia="en-GB"/>
          <w14:ligatures w14:val="none"/>
        </w:rPr>
        <w:t xml:space="preserve"> the growth of social, communication, and language skills.</w:t>
      </w:r>
      <w:r w:rsidR="00DE74F6" w:rsidRPr="00CE0F25">
        <w:rPr>
          <w:rFonts w:ascii="Arial" w:eastAsia="Times New Roman" w:hAnsi="Arial" w:cs="Arial"/>
          <w:kern w:val="0"/>
          <w:lang w:eastAsia="en-GB"/>
          <w14:ligatures w14:val="none"/>
        </w:rPr>
        <w:t xml:space="preserve"> </w:t>
      </w:r>
    </w:p>
    <w:p w14:paraId="24A12FB8" w14:textId="050946C9" w:rsidR="001E7A4F" w:rsidRPr="001E7A4F" w:rsidRDefault="008217C7" w:rsidP="00CE0F25">
      <w:pPr>
        <w:spacing w:after="240" w:line="360" w:lineRule="auto"/>
        <w:rPr>
          <w:rFonts w:ascii="Arial" w:eastAsia="Times New Roman" w:hAnsi="Arial" w:cs="Arial"/>
          <w:kern w:val="0"/>
          <w:lang w:eastAsia="en-GB"/>
          <w14:ligatures w14:val="none"/>
        </w:rPr>
      </w:pPr>
      <w:proofErr w:type="gramStart"/>
      <w:r w:rsidRPr="008217C7">
        <w:rPr>
          <w:rFonts w:ascii="Arial" w:eastAsia="Times New Roman" w:hAnsi="Arial" w:cs="Arial"/>
          <w:kern w:val="0"/>
          <w:lang w:eastAsia="en-GB"/>
          <w14:ligatures w14:val="none"/>
        </w:rPr>
        <w:t>Through the use of</w:t>
      </w:r>
      <w:proofErr w:type="gramEnd"/>
      <w:r w:rsidRPr="008217C7">
        <w:rPr>
          <w:rFonts w:ascii="Arial" w:eastAsia="Times New Roman" w:hAnsi="Arial" w:cs="Arial"/>
          <w:kern w:val="0"/>
          <w:lang w:eastAsia="en-GB"/>
          <w14:ligatures w14:val="none"/>
        </w:rPr>
        <w:t xml:space="preserve"> objects and their attributes</w:t>
      </w:r>
      <w:r w:rsidRPr="00CE0F25">
        <w:rPr>
          <w:rFonts w:ascii="Arial" w:eastAsia="Times New Roman" w:hAnsi="Arial" w:cs="Arial"/>
          <w:kern w:val="0"/>
          <w:lang w:eastAsia="en-GB"/>
          <w14:ligatures w14:val="none"/>
        </w:rPr>
        <w:t xml:space="preserve">, </w:t>
      </w:r>
      <w:r w:rsidRPr="008217C7">
        <w:rPr>
          <w:rFonts w:ascii="Arial" w:eastAsia="Times New Roman" w:hAnsi="Arial" w:cs="Arial"/>
          <w:kern w:val="0"/>
          <w:lang w:eastAsia="en-GB"/>
          <w14:ligatures w14:val="none"/>
        </w:rPr>
        <w:t>which can be adjectives to describe how the sensory activity appears to the individual</w:t>
      </w:r>
      <w:r w:rsidR="005D25DB" w:rsidRPr="00CE0F25">
        <w:rPr>
          <w:rFonts w:ascii="Arial" w:eastAsia="Times New Roman" w:hAnsi="Arial" w:cs="Arial"/>
          <w:kern w:val="0"/>
          <w:lang w:eastAsia="en-GB"/>
          <w14:ligatures w14:val="none"/>
        </w:rPr>
        <w:t xml:space="preserve">, </w:t>
      </w:r>
      <w:r w:rsidRPr="008217C7">
        <w:rPr>
          <w:rFonts w:ascii="Arial" w:eastAsia="Times New Roman" w:hAnsi="Arial" w:cs="Arial"/>
          <w:kern w:val="0"/>
          <w:lang w:eastAsia="en-GB"/>
          <w14:ligatures w14:val="none"/>
        </w:rPr>
        <w:t xml:space="preserve">language skills are developed during sensory play. Moreover, this might </w:t>
      </w:r>
      <w:r w:rsidR="005D25DB" w:rsidRPr="00CE0F25">
        <w:rPr>
          <w:rFonts w:ascii="Arial" w:eastAsia="Times New Roman" w:hAnsi="Arial" w:cs="Arial"/>
          <w:kern w:val="0"/>
          <w:lang w:eastAsia="en-GB"/>
          <w14:ligatures w14:val="none"/>
        </w:rPr>
        <w:t>initiate</w:t>
      </w:r>
      <w:r w:rsidRPr="008217C7">
        <w:rPr>
          <w:rFonts w:ascii="Arial" w:eastAsia="Times New Roman" w:hAnsi="Arial" w:cs="Arial"/>
          <w:kern w:val="0"/>
          <w:lang w:eastAsia="en-GB"/>
          <w14:ligatures w14:val="none"/>
        </w:rPr>
        <w:t xml:space="preserve"> discussions amongst peers. </w:t>
      </w:r>
      <w:r w:rsidR="00605AF6" w:rsidRPr="00CE0F25">
        <w:rPr>
          <w:rFonts w:ascii="Arial" w:eastAsia="Times New Roman" w:hAnsi="Arial" w:cs="Arial"/>
          <w:kern w:val="0"/>
          <w:lang w:eastAsia="en-GB"/>
          <w14:ligatures w14:val="none"/>
        </w:rPr>
        <w:t>According to Piaget</w:t>
      </w:r>
      <w:r w:rsidR="00C97183" w:rsidRPr="00CE0F25">
        <w:rPr>
          <w:rFonts w:ascii="Arial" w:eastAsia="Times New Roman" w:hAnsi="Arial" w:cs="Arial"/>
          <w:kern w:val="0"/>
          <w:lang w:eastAsia="en-GB"/>
          <w14:ligatures w14:val="none"/>
        </w:rPr>
        <w:t xml:space="preserve">, (1970) cited in MacBlain </w:t>
      </w:r>
      <w:r w:rsidR="0038593B" w:rsidRPr="00CE0F25">
        <w:rPr>
          <w:rFonts w:ascii="Arial" w:eastAsia="Times New Roman" w:hAnsi="Arial" w:cs="Arial"/>
          <w:kern w:val="0"/>
          <w:lang w:eastAsia="en-GB"/>
          <w14:ligatures w14:val="none"/>
        </w:rPr>
        <w:t xml:space="preserve">(2022), </w:t>
      </w:r>
      <w:r w:rsidR="00052DDD" w:rsidRPr="00CE0F25">
        <w:rPr>
          <w:rFonts w:ascii="Arial" w:eastAsia="Times New Roman" w:hAnsi="Arial" w:cs="Arial"/>
          <w:kern w:val="0"/>
          <w:lang w:eastAsia="en-GB"/>
          <w14:ligatures w14:val="none"/>
        </w:rPr>
        <w:t>c</w:t>
      </w:r>
      <w:r w:rsidR="0095407E" w:rsidRPr="00CE0F25">
        <w:rPr>
          <w:rFonts w:ascii="Arial" w:eastAsia="Times New Roman" w:hAnsi="Arial" w:cs="Arial"/>
          <w:kern w:val="0"/>
          <w:lang w:eastAsia="en-GB"/>
          <w14:ligatures w14:val="none"/>
        </w:rPr>
        <w:t>hildren engaging in role</w:t>
      </w:r>
      <w:r w:rsidR="00CF2331" w:rsidRPr="00CE0F25">
        <w:rPr>
          <w:rFonts w:ascii="Arial" w:eastAsia="Times New Roman" w:hAnsi="Arial" w:cs="Arial"/>
          <w:kern w:val="0"/>
          <w:lang w:eastAsia="en-GB"/>
          <w14:ligatures w14:val="none"/>
        </w:rPr>
        <w:t xml:space="preserve"> play </w:t>
      </w:r>
      <w:r w:rsidR="003842E0" w:rsidRPr="00CE0F25">
        <w:rPr>
          <w:rFonts w:ascii="Arial" w:eastAsia="Times New Roman" w:hAnsi="Arial" w:cs="Arial"/>
          <w:kern w:val="0"/>
          <w:lang w:eastAsia="en-GB"/>
          <w14:ligatures w14:val="none"/>
        </w:rPr>
        <w:t>appear to have a</w:t>
      </w:r>
      <w:r w:rsidR="00B7511B" w:rsidRPr="00CE0F25">
        <w:rPr>
          <w:rFonts w:ascii="Arial" w:eastAsia="Times New Roman" w:hAnsi="Arial" w:cs="Arial"/>
          <w:kern w:val="0"/>
          <w:lang w:eastAsia="en-GB"/>
          <w14:ligatures w14:val="none"/>
        </w:rPr>
        <w:t>n increasing</w:t>
      </w:r>
      <w:r w:rsidR="003842E0" w:rsidRPr="00CE0F25">
        <w:rPr>
          <w:rFonts w:ascii="Arial" w:eastAsia="Times New Roman" w:hAnsi="Arial" w:cs="Arial"/>
          <w:kern w:val="0"/>
          <w:lang w:eastAsia="en-GB"/>
          <w14:ligatures w14:val="none"/>
        </w:rPr>
        <w:t xml:space="preserve"> understanding </w:t>
      </w:r>
      <w:r w:rsidR="0095407E" w:rsidRPr="00CE0F25">
        <w:rPr>
          <w:rFonts w:ascii="Arial" w:eastAsia="Times New Roman" w:hAnsi="Arial" w:cs="Arial"/>
          <w:kern w:val="0"/>
          <w:lang w:eastAsia="en-GB"/>
          <w14:ligatures w14:val="none"/>
        </w:rPr>
        <w:t>of language</w:t>
      </w:r>
      <w:r w:rsidR="000422CB" w:rsidRPr="00CE0F25">
        <w:rPr>
          <w:rFonts w:ascii="Arial" w:eastAsia="Times New Roman" w:hAnsi="Arial" w:cs="Arial"/>
          <w:kern w:val="0"/>
          <w:lang w:eastAsia="en-GB"/>
          <w14:ligatures w14:val="none"/>
        </w:rPr>
        <w:t>,</w:t>
      </w:r>
      <w:r w:rsidR="007815D9" w:rsidRPr="00CE0F25">
        <w:rPr>
          <w:rFonts w:ascii="Arial" w:eastAsia="Times New Roman" w:hAnsi="Arial" w:cs="Arial"/>
          <w:kern w:val="0"/>
          <w:lang w:eastAsia="en-GB"/>
          <w14:ligatures w14:val="none"/>
        </w:rPr>
        <w:t xml:space="preserve"> and therefore are using words and symbols to represent objects or people</w:t>
      </w:r>
      <w:r w:rsidR="001366DC" w:rsidRPr="00CE0F25">
        <w:rPr>
          <w:rFonts w:ascii="Arial" w:eastAsia="Times New Roman" w:hAnsi="Arial" w:cs="Arial"/>
          <w:kern w:val="0"/>
          <w:lang w:eastAsia="en-GB"/>
          <w14:ligatures w14:val="none"/>
        </w:rPr>
        <w:t xml:space="preserve">, however, children in the egocentrism </w:t>
      </w:r>
      <w:r w:rsidR="00896E7B" w:rsidRPr="00CE0F25">
        <w:rPr>
          <w:rFonts w:ascii="Arial" w:eastAsia="Times New Roman" w:hAnsi="Arial" w:cs="Arial"/>
          <w:kern w:val="0"/>
          <w:lang w:eastAsia="en-GB"/>
          <w14:ligatures w14:val="none"/>
        </w:rPr>
        <w:t>stage often cannot see the world</w:t>
      </w:r>
      <w:r w:rsidR="00597D71" w:rsidRPr="00CE0F25">
        <w:rPr>
          <w:rFonts w:ascii="Arial" w:eastAsia="Times New Roman" w:hAnsi="Arial" w:cs="Arial"/>
          <w:kern w:val="0"/>
          <w:lang w:eastAsia="en-GB"/>
          <w14:ligatures w14:val="none"/>
        </w:rPr>
        <w:t xml:space="preserve"> from the perspective of others</w:t>
      </w:r>
      <w:r w:rsidR="000422CB" w:rsidRPr="00CE0F25">
        <w:rPr>
          <w:rFonts w:ascii="Arial" w:eastAsia="Times New Roman" w:hAnsi="Arial" w:cs="Arial"/>
          <w:kern w:val="0"/>
          <w:lang w:eastAsia="en-GB"/>
          <w14:ligatures w14:val="none"/>
        </w:rPr>
        <w:t>.</w:t>
      </w:r>
      <w:r w:rsidR="007A5513" w:rsidRPr="00CE0F25">
        <w:rPr>
          <w:rFonts w:ascii="Arial" w:eastAsia="Times New Roman" w:hAnsi="Arial" w:cs="Arial"/>
          <w:kern w:val="0"/>
          <w:lang w:eastAsia="en-GB"/>
          <w14:ligatures w14:val="none"/>
        </w:rPr>
        <w:t xml:space="preserve"> B</w:t>
      </w:r>
      <w:r w:rsidR="00BD2915" w:rsidRPr="00CE0F25">
        <w:rPr>
          <w:rFonts w:ascii="Arial" w:eastAsia="Times New Roman" w:hAnsi="Arial" w:cs="Arial"/>
          <w:kern w:val="0"/>
          <w:lang w:eastAsia="en-GB"/>
          <w14:ligatures w14:val="none"/>
        </w:rPr>
        <w:t>oth</w:t>
      </w:r>
      <w:r w:rsidR="001E7A4F" w:rsidRPr="001E7A4F">
        <w:rPr>
          <w:rFonts w:ascii="Arial" w:eastAsia="Times New Roman" w:hAnsi="Arial" w:cs="Arial"/>
          <w:kern w:val="0"/>
          <w:lang w:eastAsia="en-GB"/>
          <w14:ligatures w14:val="none"/>
        </w:rPr>
        <w:t xml:space="preserve"> forms of play </w:t>
      </w:r>
      <w:r w:rsidR="003A5BD6" w:rsidRPr="00CE0F25">
        <w:rPr>
          <w:rFonts w:ascii="Arial" w:eastAsia="Times New Roman" w:hAnsi="Arial" w:cs="Arial"/>
          <w:kern w:val="0"/>
          <w:lang w:eastAsia="en-GB"/>
          <w14:ligatures w14:val="none"/>
        </w:rPr>
        <w:t xml:space="preserve">are important to </w:t>
      </w:r>
      <w:r w:rsidR="001E7A4F" w:rsidRPr="001E7A4F">
        <w:rPr>
          <w:rFonts w:ascii="Arial" w:eastAsia="Times New Roman" w:hAnsi="Arial" w:cs="Arial"/>
          <w:kern w:val="0"/>
          <w:lang w:eastAsia="en-GB"/>
          <w14:ligatures w14:val="none"/>
        </w:rPr>
        <w:t xml:space="preserve">help </w:t>
      </w:r>
      <w:r w:rsidR="00BD2915" w:rsidRPr="00CE0F25">
        <w:rPr>
          <w:rFonts w:ascii="Arial" w:eastAsia="Times New Roman" w:hAnsi="Arial" w:cs="Arial"/>
          <w:kern w:val="0"/>
          <w:lang w:eastAsia="en-GB"/>
          <w14:ligatures w14:val="none"/>
        </w:rPr>
        <w:t xml:space="preserve">children </w:t>
      </w:r>
      <w:r w:rsidR="001E7A4F" w:rsidRPr="001E7A4F">
        <w:rPr>
          <w:rFonts w:ascii="Arial" w:eastAsia="Times New Roman" w:hAnsi="Arial" w:cs="Arial"/>
          <w:kern w:val="0"/>
          <w:lang w:eastAsia="en-GB"/>
          <w14:ligatures w14:val="none"/>
        </w:rPr>
        <w:t xml:space="preserve">grow within their developmental stages and can help them advance into the next phases of cognitive development by challenging them and providing additional scaffolding </w:t>
      </w:r>
      <w:r w:rsidR="007A5513" w:rsidRPr="00CE0F25">
        <w:rPr>
          <w:rFonts w:ascii="Arial" w:eastAsia="Times New Roman" w:hAnsi="Arial" w:cs="Arial"/>
          <w:kern w:val="0"/>
          <w:lang w:eastAsia="en-GB"/>
          <w14:ligatures w14:val="none"/>
        </w:rPr>
        <w:t xml:space="preserve">activities </w:t>
      </w:r>
      <w:r w:rsidR="001E7A4F" w:rsidRPr="001E7A4F">
        <w:rPr>
          <w:rFonts w:ascii="Arial" w:eastAsia="Times New Roman" w:hAnsi="Arial" w:cs="Arial"/>
          <w:kern w:val="0"/>
          <w:lang w:eastAsia="en-GB"/>
          <w14:ligatures w14:val="none"/>
        </w:rPr>
        <w:t xml:space="preserve">on the learning they have already mastered. </w:t>
      </w:r>
      <w:r w:rsidR="001E7A4F" w:rsidRPr="001E7A4F">
        <w:rPr>
          <w:rFonts w:ascii="Arial" w:eastAsia="Times New Roman" w:hAnsi="Arial" w:cs="Arial"/>
          <w:kern w:val="0"/>
          <w:lang w:eastAsia="en-GB"/>
          <w14:ligatures w14:val="none"/>
        </w:rPr>
        <w:br/>
      </w:r>
      <w:r w:rsidR="001E7A4F" w:rsidRPr="001E7A4F">
        <w:rPr>
          <w:rFonts w:ascii="Arial" w:eastAsia="Times New Roman" w:hAnsi="Arial" w:cs="Arial"/>
          <w:kern w:val="0"/>
          <w:lang w:eastAsia="en-GB"/>
          <w14:ligatures w14:val="none"/>
        </w:rPr>
        <w:br/>
      </w:r>
      <w:r w:rsidR="001E7A4F" w:rsidRPr="001E7A4F">
        <w:rPr>
          <w:rFonts w:ascii="Arial" w:eastAsia="Times New Roman" w:hAnsi="Arial" w:cs="Arial"/>
          <w:kern w:val="0"/>
          <w:lang w:eastAsia="en-GB"/>
          <w14:ligatures w14:val="none"/>
        </w:rPr>
        <w:br/>
      </w:r>
      <w:r w:rsidR="001E7A4F" w:rsidRPr="001E7A4F">
        <w:rPr>
          <w:rFonts w:ascii="Arial" w:eastAsia="Times New Roman" w:hAnsi="Arial" w:cs="Arial"/>
          <w:kern w:val="0"/>
          <w:lang w:eastAsia="en-GB"/>
          <w14:ligatures w14:val="none"/>
        </w:rPr>
        <w:br/>
      </w:r>
    </w:p>
    <w:p w14:paraId="51EB501B" w14:textId="77777777" w:rsidR="00026664" w:rsidRDefault="00026664" w:rsidP="00CE0F25">
      <w:pPr>
        <w:spacing w:after="0" w:line="360" w:lineRule="auto"/>
        <w:rPr>
          <w:rFonts w:ascii="Arial" w:eastAsia="Times New Roman" w:hAnsi="Arial" w:cs="Arial"/>
          <w:kern w:val="0"/>
          <w:u w:val="single"/>
          <w:lang w:eastAsia="en-GB"/>
          <w14:ligatures w14:val="none"/>
        </w:rPr>
      </w:pPr>
    </w:p>
    <w:p w14:paraId="2CE520D1" w14:textId="77777777" w:rsidR="00026664" w:rsidRDefault="00026664" w:rsidP="00CE0F25">
      <w:pPr>
        <w:spacing w:after="0" w:line="360" w:lineRule="auto"/>
        <w:rPr>
          <w:rFonts w:ascii="Arial" w:eastAsia="Times New Roman" w:hAnsi="Arial" w:cs="Arial"/>
          <w:kern w:val="0"/>
          <w:u w:val="single"/>
          <w:lang w:eastAsia="en-GB"/>
          <w14:ligatures w14:val="none"/>
        </w:rPr>
      </w:pPr>
    </w:p>
    <w:p w14:paraId="21A09C5A" w14:textId="4B6CEDA1" w:rsidR="008217C7" w:rsidRPr="00CE0F25" w:rsidRDefault="005C6C77" w:rsidP="00CE0F25">
      <w:pPr>
        <w:spacing w:after="0" w:line="360" w:lineRule="auto"/>
        <w:rPr>
          <w:rFonts w:ascii="Arial" w:eastAsia="Times New Roman" w:hAnsi="Arial" w:cs="Arial"/>
          <w:kern w:val="0"/>
          <w:u w:val="single"/>
          <w:lang w:eastAsia="en-GB"/>
          <w14:ligatures w14:val="none"/>
        </w:rPr>
      </w:pPr>
      <w:r w:rsidRPr="00CE0F25">
        <w:rPr>
          <w:rFonts w:ascii="Arial" w:eastAsia="Times New Roman" w:hAnsi="Arial" w:cs="Arial"/>
          <w:kern w:val="0"/>
          <w:u w:val="single"/>
          <w:lang w:eastAsia="en-GB"/>
          <w14:ligatures w14:val="none"/>
        </w:rPr>
        <w:lastRenderedPageBreak/>
        <w:t>Section 2</w:t>
      </w:r>
    </w:p>
    <w:p w14:paraId="2639F182" w14:textId="77777777" w:rsidR="005C6C77" w:rsidRPr="00CE0F25" w:rsidRDefault="005C6C77" w:rsidP="00CE0F25">
      <w:pPr>
        <w:spacing w:after="0" w:line="360" w:lineRule="auto"/>
        <w:rPr>
          <w:rFonts w:ascii="Arial" w:eastAsia="Times New Roman" w:hAnsi="Arial" w:cs="Arial"/>
          <w:kern w:val="0"/>
          <w:u w:val="single"/>
          <w:lang w:eastAsia="en-GB"/>
          <w14:ligatures w14:val="none"/>
        </w:rPr>
      </w:pPr>
    </w:p>
    <w:p w14:paraId="1889DF1B" w14:textId="39ABD1FB" w:rsidR="00EB7553" w:rsidRPr="00CE0F25" w:rsidRDefault="002F1B98" w:rsidP="00CE0F25">
      <w:pPr>
        <w:spacing w:line="360" w:lineRule="auto"/>
        <w:rPr>
          <w:rFonts w:ascii="Arial" w:hAnsi="Arial" w:cs="Arial"/>
          <w:color w:val="333333"/>
          <w:shd w:val="clear" w:color="auto" w:fill="FFFFFF"/>
        </w:rPr>
      </w:pPr>
      <w:r w:rsidRPr="00CE0F25">
        <w:rPr>
          <w:rFonts w:ascii="Arial" w:eastAsia="Times New Roman" w:hAnsi="Arial" w:cs="Arial"/>
          <w:kern w:val="0"/>
          <w:lang w:eastAsia="en-GB"/>
          <w14:ligatures w14:val="none"/>
        </w:rPr>
        <w:t xml:space="preserve">Play </w:t>
      </w:r>
      <w:r w:rsidR="00354D24" w:rsidRPr="00CE0F25">
        <w:rPr>
          <w:rFonts w:ascii="Arial" w:eastAsia="Times New Roman" w:hAnsi="Arial" w:cs="Arial"/>
          <w:kern w:val="0"/>
          <w:lang w:eastAsia="en-GB"/>
          <w14:ligatures w14:val="none"/>
        </w:rPr>
        <w:t>is</w:t>
      </w:r>
      <w:r w:rsidR="00F64B39" w:rsidRPr="00CE0F25">
        <w:rPr>
          <w:rFonts w:ascii="Arial" w:eastAsia="Times New Roman" w:hAnsi="Arial" w:cs="Arial"/>
          <w:kern w:val="0"/>
          <w:lang w:eastAsia="en-GB"/>
          <w14:ligatures w14:val="none"/>
        </w:rPr>
        <w:t xml:space="preserve"> a part </w:t>
      </w:r>
      <w:r w:rsidR="00C536CF" w:rsidRPr="00CE0F25">
        <w:rPr>
          <w:rFonts w:ascii="Arial" w:eastAsia="Times New Roman" w:hAnsi="Arial" w:cs="Arial"/>
          <w:kern w:val="0"/>
          <w:lang w:eastAsia="en-GB"/>
          <w14:ligatures w14:val="none"/>
        </w:rPr>
        <w:t>of a child’s education in which they may not see as ‘work</w:t>
      </w:r>
      <w:r w:rsidR="00AA0A15" w:rsidRPr="00CE0F25">
        <w:rPr>
          <w:rFonts w:ascii="Arial" w:eastAsia="Times New Roman" w:hAnsi="Arial" w:cs="Arial"/>
          <w:kern w:val="0"/>
          <w:lang w:eastAsia="en-GB"/>
          <w14:ligatures w14:val="none"/>
        </w:rPr>
        <w:t xml:space="preserve">’. It is a time </w:t>
      </w:r>
      <w:r w:rsidR="001F087F">
        <w:rPr>
          <w:rFonts w:ascii="Arial" w:eastAsia="Times New Roman" w:hAnsi="Arial" w:cs="Arial"/>
          <w:kern w:val="0"/>
          <w:lang w:eastAsia="en-GB"/>
          <w14:ligatures w14:val="none"/>
        </w:rPr>
        <w:t>that</w:t>
      </w:r>
      <w:r w:rsidR="00AA0A15" w:rsidRPr="00CE0F25">
        <w:rPr>
          <w:rFonts w:ascii="Arial" w:eastAsia="Times New Roman" w:hAnsi="Arial" w:cs="Arial"/>
          <w:kern w:val="0"/>
          <w:lang w:eastAsia="en-GB"/>
          <w14:ligatures w14:val="none"/>
        </w:rPr>
        <w:t xml:space="preserve"> children can freely </w:t>
      </w:r>
      <w:r w:rsidR="00097934">
        <w:rPr>
          <w:rFonts w:ascii="Arial" w:eastAsia="Times New Roman" w:hAnsi="Arial" w:cs="Arial"/>
          <w:kern w:val="0"/>
          <w:lang w:eastAsia="en-GB"/>
          <w14:ligatures w14:val="none"/>
        </w:rPr>
        <w:t>discover</w:t>
      </w:r>
      <w:r w:rsidR="00AA0A15" w:rsidRPr="00CE0F25">
        <w:rPr>
          <w:rFonts w:ascii="Arial" w:eastAsia="Times New Roman" w:hAnsi="Arial" w:cs="Arial"/>
          <w:kern w:val="0"/>
          <w:lang w:eastAsia="en-GB"/>
          <w14:ligatures w14:val="none"/>
        </w:rPr>
        <w:t xml:space="preserve"> their surroundings and express their</w:t>
      </w:r>
      <w:r w:rsidR="00B04576" w:rsidRPr="00CE0F25">
        <w:rPr>
          <w:rFonts w:ascii="Arial" w:eastAsia="Times New Roman" w:hAnsi="Arial" w:cs="Arial"/>
          <w:kern w:val="0"/>
          <w:lang w:eastAsia="en-GB"/>
          <w14:ligatures w14:val="none"/>
        </w:rPr>
        <w:t xml:space="preserve"> emotions.</w:t>
      </w:r>
      <w:r w:rsidR="00041E51" w:rsidRPr="00CE0F25">
        <w:rPr>
          <w:rFonts w:ascii="Arial" w:eastAsia="Times New Roman" w:hAnsi="Arial" w:cs="Arial"/>
          <w:kern w:val="0"/>
          <w:lang w:eastAsia="en-GB"/>
          <w14:ligatures w14:val="none"/>
        </w:rPr>
        <w:t xml:space="preserve"> Through play</w:t>
      </w:r>
      <w:r w:rsidR="00F64328" w:rsidRPr="00CE0F25">
        <w:rPr>
          <w:rFonts w:ascii="Arial" w:eastAsia="Times New Roman" w:hAnsi="Arial" w:cs="Arial"/>
          <w:kern w:val="0"/>
          <w:lang w:eastAsia="en-GB"/>
          <w14:ligatures w14:val="none"/>
        </w:rPr>
        <w:t>,</w:t>
      </w:r>
      <w:r w:rsidR="00041E51" w:rsidRPr="00CE0F25">
        <w:rPr>
          <w:rFonts w:ascii="Arial" w:eastAsia="Times New Roman" w:hAnsi="Arial" w:cs="Arial"/>
          <w:kern w:val="0"/>
          <w:lang w:eastAsia="en-GB"/>
          <w14:ligatures w14:val="none"/>
        </w:rPr>
        <w:t xml:space="preserve"> children can learn about the world around them</w:t>
      </w:r>
      <w:r w:rsidR="00F64328" w:rsidRPr="00CE0F25">
        <w:rPr>
          <w:rFonts w:ascii="Arial" w:eastAsia="Times New Roman" w:hAnsi="Arial" w:cs="Arial"/>
          <w:kern w:val="0"/>
          <w:lang w:eastAsia="en-GB"/>
          <w14:ligatures w14:val="none"/>
        </w:rPr>
        <w:t xml:space="preserve"> and </w:t>
      </w:r>
      <w:r w:rsidR="00B71C21" w:rsidRPr="00CE0F25">
        <w:rPr>
          <w:rFonts w:ascii="Arial" w:eastAsia="Times New Roman" w:hAnsi="Arial" w:cs="Arial"/>
          <w:kern w:val="0"/>
          <w:lang w:eastAsia="en-GB"/>
          <w14:ligatures w14:val="none"/>
        </w:rPr>
        <w:t>can support cognitive, physical,</w:t>
      </w:r>
      <w:r w:rsidR="00076E68" w:rsidRPr="00CE0F25">
        <w:rPr>
          <w:rFonts w:ascii="Arial" w:eastAsia="Times New Roman" w:hAnsi="Arial" w:cs="Arial"/>
          <w:kern w:val="0"/>
          <w:lang w:eastAsia="en-GB"/>
          <w14:ligatures w14:val="none"/>
        </w:rPr>
        <w:t xml:space="preserve"> </w:t>
      </w:r>
      <w:r w:rsidR="005B3B1F" w:rsidRPr="00CE0F25">
        <w:rPr>
          <w:rFonts w:ascii="Arial" w:eastAsia="Times New Roman" w:hAnsi="Arial" w:cs="Arial"/>
          <w:kern w:val="0"/>
          <w:lang w:eastAsia="en-GB"/>
          <w14:ligatures w14:val="none"/>
        </w:rPr>
        <w:t>social,</w:t>
      </w:r>
      <w:r w:rsidR="00076E68" w:rsidRPr="00CE0F25">
        <w:rPr>
          <w:rFonts w:ascii="Arial" w:eastAsia="Times New Roman" w:hAnsi="Arial" w:cs="Arial"/>
          <w:kern w:val="0"/>
          <w:lang w:eastAsia="en-GB"/>
          <w14:ligatures w14:val="none"/>
        </w:rPr>
        <w:t xml:space="preserve"> and emotional well-being.</w:t>
      </w:r>
      <w:r w:rsidR="00EB7553" w:rsidRPr="00CE0F25">
        <w:rPr>
          <w:rFonts w:ascii="Arial" w:eastAsia="Times New Roman" w:hAnsi="Arial" w:cs="Arial"/>
          <w:kern w:val="0"/>
          <w:lang w:eastAsia="en-GB"/>
          <w14:ligatures w14:val="none"/>
        </w:rPr>
        <w:t xml:space="preserve"> </w:t>
      </w:r>
      <w:r w:rsidR="00EB7553" w:rsidRPr="00CE0F25">
        <w:rPr>
          <w:rFonts w:ascii="Arial" w:hAnsi="Arial" w:cs="Arial"/>
          <w:color w:val="333333"/>
          <w:shd w:val="clear" w:color="auto" w:fill="FFFFFF"/>
        </w:rPr>
        <w:t>According to Stipek,</w:t>
      </w:r>
      <w:r w:rsidR="00624E4D" w:rsidRPr="00CE0F25">
        <w:rPr>
          <w:rFonts w:ascii="Arial" w:hAnsi="Arial" w:cs="Arial"/>
          <w:color w:val="333333"/>
          <w:shd w:val="clear" w:color="auto" w:fill="FFFFFF"/>
        </w:rPr>
        <w:t xml:space="preserve"> </w:t>
      </w:r>
      <w:r w:rsidR="00EB7553" w:rsidRPr="00CE0F25">
        <w:rPr>
          <w:rFonts w:ascii="Arial" w:hAnsi="Arial" w:cs="Arial"/>
          <w:color w:val="333333"/>
          <w:shd w:val="clear" w:color="auto" w:fill="FFFFFF"/>
        </w:rPr>
        <w:t xml:space="preserve">(1993) cited by </w:t>
      </w:r>
      <w:proofErr w:type="spellStart"/>
      <w:r w:rsidR="00EB7553" w:rsidRPr="00CE0F25">
        <w:rPr>
          <w:rFonts w:ascii="Arial" w:hAnsi="Arial" w:cs="Arial"/>
          <w:color w:val="333333"/>
          <w:shd w:val="clear" w:color="auto" w:fill="FFFFFF"/>
        </w:rPr>
        <w:t>D’souza</w:t>
      </w:r>
      <w:proofErr w:type="spellEnd"/>
      <w:r w:rsidR="00EB7553" w:rsidRPr="00CE0F25">
        <w:rPr>
          <w:rFonts w:ascii="Arial" w:hAnsi="Arial" w:cs="Arial"/>
          <w:color w:val="333333"/>
          <w:shd w:val="clear" w:color="auto" w:fill="FFFFFF"/>
        </w:rPr>
        <w:t xml:space="preserve"> (2021), Children need time for play to freely </w:t>
      </w:r>
      <w:r w:rsidR="00E07935">
        <w:rPr>
          <w:rFonts w:ascii="Arial" w:hAnsi="Arial" w:cs="Arial"/>
          <w:color w:val="333333"/>
          <w:shd w:val="clear" w:color="auto" w:fill="FFFFFF"/>
        </w:rPr>
        <w:t>explore</w:t>
      </w:r>
      <w:r w:rsidR="00EB7553" w:rsidRPr="00CE0F25">
        <w:rPr>
          <w:rFonts w:ascii="Arial" w:hAnsi="Arial" w:cs="Arial"/>
          <w:color w:val="333333"/>
          <w:shd w:val="clear" w:color="auto" w:fill="FFFFFF"/>
        </w:rPr>
        <w:t xml:space="preserve"> the social, </w:t>
      </w:r>
      <w:r w:rsidR="00624E4D" w:rsidRPr="00CE0F25">
        <w:rPr>
          <w:rFonts w:ascii="Arial" w:hAnsi="Arial" w:cs="Arial"/>
          <w:color w:val="333333"/>
          <w:shd w:val="clear" w:color="auto" w:fill="FFFFFF"/>
        </w:rPr>
        <w:t>emotional,</w:t>
      </w:r>
      <w:r w:rsidR="00EB7553" w:rsidRPr="00CE0F25">
        <w:rPr>
          <w:rFonts w:ascii="Arial" w:hAnsi="Arial" w:cs="Arial"/>
          <w:color w:val="333333"/>
          <w:shd w:val="clear" w:color="auto" w:fill="FFFFFF"/>
        </w:rPr>
        <w:t xml:space="preserve"> and objective world. Playing with other children helps to develop social skills and self-regulation.</w:t>
      </w:r>
    </w:p>
    <w:p w14:paraId="1E31C296" w14:textId="77777777" w:rsidR="001F2D00" w:rsidRPr="00CE0F25" w:rsidRDefault="00D07429" w:rsidP="00CE0F25">
      <w:pPr>
        <w:spacing w:after="0" w:line="360" w:lineRule="auto"/>
        <w:rPr>
          <w:rFonts w:ascii="Arial" w:eastAsia="Times New Roman" w:hAnsi="Arial" w:cs="Arial"/>
          <w:kern w:val="0"/>
          <w:lang w:eastAsia="en-GB"/>
          <w14:ligatures w14:val="none"/>
        </w:rPr>
      </w:pPr>
      <w:r w:rsidRPr="0078529C">
        <w:rPr>
          <w:rFonts w:ascii="Arial" w:eastAsia="Times New Roman" w:hAnsi="Arial" w:cs="Arial"/>
          <w:kern w:val="0"/>
          <w:lang w:eastAsia="en-GB"/>
          <w14:ligatures w14:val="none"/>
        </w:rPr>
        <w:t xml:space="preserve">Children </w:t>
      </w:r>
      <w:r w:rsidRPr="00CE0F25">
        <w:rPr>
          <w:rFonts w:ascii="Arial" w:eastAsia="Times New Roman" w:hAnsi="Arial" w:cs="Arial"/>
          <w:kern w:val="0"/>
          <w:lang w:eastAsia="en-GB"/>
          <w14:ligatures w14:val="none"/>
        </w:rPr>
        <w:t>should be encouraged</w:t>
      </w:r>
      <w:r w:rsidRPr="0078529C">
        <w:rPr>
          <w:rFonts w:ascii="Arial" w:eastAsia="Times New Roman" w:hAnsi="Arial" w:cs="Arial"/>
          <w:kern w:val="0"/>
          <w:lang w:eastAsia="en-GB"/>
          <w14:ligatures w14:val="none"/>
        </w:rPr>
        <w:t xml:space="preserve"> to take charge of their education through self-directed play. In a secure, encouraging setting, </w:t>
      </w:r>
      <w:r w:rsidRPr="00CE0F25">
        <w:rPr>
          <w:rFonts w:ascii="Arial" w:eastAsia="Times New Roman" w:hAnsi="Arial" w:cs="Arial"/>
          <w:kern w:val="0"/>
          <w:lang w:eastAsia="en-GB"/>
          <w14:ligatures w14:val="none"/>
        </w:rPr>
        <w:t>children</w:t>
      </w:r>
      <w:r w:rsidRPr="0078529C">
        <w:rPr>
          <w:rFonts w:ascii="Arial" w:eastAsia="Times New Roman" w:hAnsi="Arial" w:cs="Arial"/>
          <w:kern w:val="0"/>
          <w:lang w:eastAsia="en-GB"/>
          <w14:ligatures w14:val="none"/>
        </w:rPr>
        <w:t xml:space="preserve"> can</w:t>
      </w:r>
      <w:r w:rsidRPr="00CE0F25">
        <w:rPr>
          <w:rFonts w:ascii="Arial" w:eastAsia="Times New Roman" w:hAnsi="Arial" w:cs="Arial"/>
          <w:kern w:val="0"/>
          <w:lang w:eastAsia="en-GB"/>
          <w14:ligatures w14:val="none"/>
        </w:rPr>
        <w:t xml:space="preserve"> freely</w:t>
      </w:r>
      <w:r w:rsidRPr="0078529C">
        <w:rPr>
          <w:rFonts w:ascii="Arial" w:eastAsia="Times New Roman" w:hAnsi="Arial" w:cs="Arial"/>
          <w:kern w:val="0"/>
          <w:lang w:eastAsia="en-GB"/>
          <w14:ligatures w14:val="none"/>
        </w:rPr>
        <w:t xml:space="preserve"> explore their interests, </w:t>
      </w:r>
      <w:r w:rsidR="00442C63" w:rsidRPr="00CE0F25">
        <w:rPr>
          <w:rFonts w:ascii="Arial" w:eastAsia="Times New Roman" w:hAnsi="Arial" w:cs="Arial"/>
          <w:kern w:val="0"/>
          <w:lang w:eastAsia="en-GB"/>
          <w14:ligatures w14:val="none"/>
        </w:rPr>
        <w:t>ideas</w:t>
      </w:r>
      <w:r w:rsidRPr="0078529C">
        <w:rPr>
          <w:rFonts w:ascii="Arial" w:eastAsia="Times New Roman" w:hAnsi="Arial" w:cs="Arial"/>
          <w:kern w:val="0"/>
          <w:lang w:eastAsia="en-GB"/>
          <w14:ligatures w14:val="none"/>
        </w:rPr>
        <w:t xml:space="preserve">, and learn new skills. </w:t>
      </w:r>
      <w:r w:rsidR="002A4F3C" w:rsidRPr="00CE0F25">
        <w:rPr>
          <w:rFonts w:ascii="Arial" w:eastAsia="Times New Roman" w:hAnsi="Arial" w:cs="Arial"/>
          <w:kern w:val="0"/>
          <w:lang w:eastAsia="en-GB"/>
          <w14:ligatures w14:val="none"/>
        </w:rPr>
        <w:t>According to</w:t>
      </w:r>
      <w:r w:rsidR="009E727B" w:rsidRPr="00CE0F25">
        <w:rPr>
          <w:rFonts w:ascii="Arial" w:eastAsia="Times New Roman" w:hAnsi="Arial" w:cs="Arial"/>
          <w:kern w:val="0"/>
          <w:lang w:eastAsia="en-GB"/>
          <w14:ligatures w14:val="none"/>
        </w:rPr>
        <w:t xml:space="preserve"> </w:t>
      </w:r>
      <w:r w:rsidR="00EF61BB" w:rsidRPr="00CE0F25">
        <w:rPr>
          <w:rFonts w:ascii="Arial" w:eastAsia="Times New Roman" w:hAnsi="Arial" w:cs="Arial"/>
          <w:kern w:val="0"/>
          <w:lang w:eastAsia="en-GB"/>
          <w14:ligatures w14:val="none"/>
        </w:rPr>
        <w:t>Lendendecker</w:t>
      </w:r>
      <w:r w:rsidR="00A247F5" w:rsidRPr="00CE0F25">
        <w:rPr>
          <w:rFonts w:ascii="Arial" w:eastAsia="Times New Roman" w:hAnsi="Arial" w:cs="Arial"/>
          <w:kern w:val="0"/>
          <w:lang w:eastAsia="en-GB"/>
          <w14:ligatures w14:val="none"/>
        </w:rPr>
        <w:t xml:space="preserve"> (2020), th</w:t>
      </w:r>
      <w:r w:rsidR="006F21C7" w:rsidRPr="00CE0F25">
        <w:rPr>
          <w:rFonts w:ascii="Arial" w:eastAsia="Times New Roman" w:hAnsi="Arial" w:cs="Arial"/>
          <w:kern w:val="0"/>
          <w:lang w:eastAsia="en-GB"/>
          <w14:ligatures w14:val="none"/>
        </w:rPr>
        <w:t>e role of self-directed play</w:t>
      </w:r>
      <w:r w:rsidR="003D25F1" w:rsidRPr="00CE0F25">
        <w:rPr>
          <w:rFonts w:ascii="Arial" w:eastAsia="Times New Roman" w:hAnsi="Arial" w:cs="Arial"/>
          <w:kern w:val="0"/>
          <w:lang w:eastAsia="en-GB"/>
          <w14:ligatures w14:val="none"/>
        </w:rPr>
        <w:t xml:space="preserve"> is to allow</w:t>
      </w:r>
      <w:r w:rsidR="00944906" w:rsidRPr="00CE0F25">
        <w:rPr>
          <w:rFonts w:ascii="Arial" w:eastAsia="Times New Roman" w:hAnsi="Arial" w:cs="Arial"/>
          <w:kern w:val="0"/>
          <w:lang w:eastAsia="en-GB"/>
          <w14:ligatures w14:val="none"/>
        </w:rPr>
        <w:t xml:space="preserve"> children to </w:t>
      </w:r>
      <w:r w:rsidR="000A2D02" w:rsidRPr="00CE0F25">
        <w:rPr>
          <w:rFonts w:ascii="Arial" w:eastAsia="Times New Roman" w:hAnsi="Arial" w:cs="Arial"/>
          <w:kern w:val="0"/>
          <w:lang w:eastAsia="en-GB"/>
          <w14:ligatures w14:val="none"/>
        </w:rPr>
        <w:t>initiate learning based on their own interests</w:t>
      </w:r>
      <w:r w:rsidR="009807AD" w:rsidRPr="00CE0F25">
        <w:rPr>
          <w:rFonts w:ascii="Arial" w:eastAsia="Times New Roman" w:hAnsi="Arial" w:cs="Arial"/>
          <w:kern w:val="0"/>
          <w:lang w:eastAsia="en-GB"/>
          <w14:ligatures w14:val="none"/>
        </w:rPr>
        <w:t xml:space="preserve"> </w:t>
      </w:r>
      <w:r w:rsidR="000540A1" w:rsidRPr="00CE0F25">
        <w:rPr>
          <w:rFonts w:ascii="Arial" w:eastAsia="Times New Roman" w:hAnsi="Arial" w:cs="Arial"/>
          <w:kern w:val="0"/>
          <w:lang w:eastAsia="en-GB"/>
          <w14:ligatures w14:val="none"/>
        </w:rPr>
        <w:t>to enable self-directed activity and discovery, therefore developing creativity and being hands on</w:t>
      </w:r>
      <w:r w:rsidR="001F49D9" w:rsidRPr="00CE0F25">
        <w:rPr>
          <w:rFonts w:ascii="Arial" w:eastAsia="Times New Roman" w:hAnsi="Arial" w:cs="Arial"/>
          <w:kern w:val="0"/>
          <w:lang w:eastAsia="en-GB"/>
          <w14:ligatures w14:val="none"/>
        </w:rPr>
        <w:t xml:space="preserve"> in their learning journey.</w:t>
      </w:r>
    </w:p>
    <w:p w14:paraId="69B5137A" w14:textId="74B6C77E" w:rsidR="00A40E73" w:rsidRPr="00CE0F25" w:rsidRDefault="003A72BB" w:rsidP="00CE0F25">
      <w:pPr>
        <w:spacing w:after="0" w:line="360" w:lineRule="auto"/>
        <w:rPr>
          <w:rFonts w:ascii="Arial" w:eastAsia="Times New Roman" w:hAnsi="Arial" w:cs="Arial"/>
          <w:kern w:val="0"/>
          <w:lang w:eastAsia="en-GB"/>
          <w14:ligatures w14:val="none"/>
        </w:rPr>
      </w:pPr>
      <w:r w:rsidRPr="00CE0F25">
        <w:rPr>
          <w:rFonts w:ascii="Arial" w:eastAsia="Times New Roman" w:hAnsi="Arial" w:cs="Arial"/>
          <w:kern w:val="0"/>
          <w:lang w:eastAsia="en-GB"/>
          <w14:ligatures w14:val="none"/>
        </w:rPr>
        <w:t xml:space="preserve">According to </w:t>
      </w:r>
      <w:r w:rsidR="00531E2C" w:rsidRPr="00CE0F25">
        <w:rPr>
          <w:rFonts w:ascii="Arial" w:eastAsia="Times New Roman" w:hAnsi="Arial" w:cs="Arial"/>
          <w:kern w:val="0"/>
          <w:lang w:eastAsia="en-GB"/>
          <w14:ligatures w14:val="none"/>
        </w:rPr>
        <w:t>research</w:t>
      </w:r>
      <w:r w:rsidR="000B75E0" w:rsidRPr="00CE0F25">
        <w:rPr>
          <w:rFonts w:ascii="Arial" w:eastAsia="Times New Roman" w:hAnsi="Arial" w:cs="Arial"/>
          <w:kern w:val="0"/>
          <w:lang w:eastAsia="en-GB"/>
          <w14:ligatures w14:val="none"/>
        </w:rPr>
        <w:t xml:space="preserve"> </w:t>
      </w:r>
      <w:r w:rsidR="00CD50A0" w:rsidRPr="00CD50A0">
        <w:rPr>
          <w:rFonts w:ascii="Arial" w:eastAsia="Times New Roman" w:hAnsi="Arial" w:cs="Arial"/>
          <w:kern w:val="0"/>
          <w:lang w:eastAsia="en-GB"/>
          <w14:ligatures w14:val="none"/>
        </w:rPr>
        <w:t xml:space="preserve">(Dereli İman </w:t>
      </w:r>
      <w:r w:rsidR="00CD50A0" w:rsidRPr="00CD50A0">
        <w:rPr>
          <w:rFonts w:ascii="Arial" w:eastAsia="Times New Roman" w:hAnsi="Arial" w:cs="Arial"/>
          <w:i/>
          <w:iCs/>
          <w:kern w:val="0"/>
          <w:lang w:eastAsia="en-GB"/>
          <w14:ligatures w14:val="none"/>
        </w:rPr>
        <w:t>et al.</w:t>
      </w:r>
      <w:r w:rsidR="00CD50A0" w:rsidRPr="00CD50A0">
        <w:rPr>
          <w:rFonts w:ascii="Arial" w:eastAsia="Times New Roman" w:hAnsi="Arial" w:cs="Arial"/>
          <w:kern w:val="0"/>
          <w:lang w:eastAsia="en-GB"/>
          <w14:ligatures w14:val="none"/>
        </w:rPr>
        <w:t>, 2017)</w:t>
      </w:r>
      <w:r w:rsidR="000B75E0" w:rsidRPr="00CE0F25">
        <w:rPr>
          <w:rFonts w:ascii="Arial" w:eastAsia="Times New Roman" w:hAnsi="Arial" w:cs="Arial"/>
          <w:kern w:val="0"/>
          <w:lang w:eastAsia="en-GB"/>
          <w14:ligatures w14:val="none"/>
        </w:rPr>
        <w:t>, Montessori</w:t>
      </w:r>
      <w:r w:rsidR="002E0AF2" w:rsidRPr="00CE0F25">
        <w:rPr>
          <w:rFonts w:ascii="Arial" w:eastAsia="Times New Roman" w:hAnsi="Arial" w:cs="Arial"/>
          <w:kern w:val="0"/>
          <w:lang w:eastAsia="en-GB"/>
          <w14:ligatures w14:val="none"/>
        </w:rPr>
        <w:t>,</w:t>
      </w:r>
      <w:r w:rsidR="003D57CE" w:rsidRPr="00CE0F25">
        <w:rPr>
          <w:rFonts w:ascii="Arial" w:eastAsia="Times New Roman" w:hAnsi="Arial" w:cs="Arial"/>
          <w:kern w:val="0"/>
          <w:lang w:eastAsia="en-GB"/>
          <w14:ligatures w14:val="none"/>
        </w:rPr>
        <w:t xml:space="preserve"> promoted self-directed </w:t>
      </w:r>
      <w:r w:rsidR="00C7602F" w:rsidRPr="00CE0F25">
        <w:rPr>
          <w:rFonts w:ascii="Arial" w:eastAsia="Times New Roman" w:hAnsi="Arial" w:cs="Arial"/>
          <w:kern w:val="0"/>
          <w:lang w:eastAsia="en-GB"/>
          <w14:ligatures w14:val="none"/>
        </w:rPr>
        <w:t>play</w:t>
      </w:r>
      <w:r w:rsidR="0070009A" w:rsidRPr="00CE0F25">
        <w:rPr>
          <w:rFonts w:ascii="Arial" w:eastAsia="Times New Roman" w:hAnsi="Arial" w:cs="Arial"/>
          <w:kern w:val="0"/>
          <w:lang w:eastAsia="en-GB"/>
          <w14:ligatures w14:val="none"/>
        </w:rPr>
        <w:t xml:space="preserve">, </w:t>
      </w:r>
      <w:r w:rsidR="00C7602F" w:rsidRPr="00CE0F25">
        <w:rPr>
          <w:rFonts w:ascii="Arial" w:eastAsia="Times New Roman" w:hAnsi="Arial" w:cs="Arial"/>
          <w:kern w:val="0"/>
          <w:lang w:eastAsia="en-GB"/>
          <w14:ligatures w14:val="none"/>
        </w:rPr>
        <w:t xml:space="preserve">in </w:t>
      </w:r>
      <w:r w:rsidR="008A144B" w:rsidRPr="00CE0F25">
        <w:rPr>
          <w:rFonts w:ascii="Arial" w:eastAsia="Times New Roman" w:hAnsi="Arial" w:cs="Arial"/>
          <w:kern w:val="0"/>
          <w:lang w:eastAsia="en-GB"/>
          <w14:ligatures w14:val="none"/>
        </w:rPr>
        <w:t>the</w:t>
      </w:r>
      <w:r w:rsidR="00C7602F" w:rsidRPr="00CE0F25">
        <w:rPr>
          <w:rFonts w:ascii="Arial" w:eastAsia="Times New Roman" w:hAnsi="Arial" w:cs="Arial"/>
          <w:kern w:val="0"/>
          <w:lang w:eastAsia="en-GB"/>
          <w14:ligatures w14:val="none"/>
        </w:rPr>
        <w:t xml:space="preserve"> theory, the Montessori method</w:t>
      </w:r>
      <w:r w:rsidR="00DF3ED0" w:rsidRPr="00CE0F25">
        <w:rPr>
          <w:rFonts w:ascii="Arial" w:eastAsia="Times New Roman" w:hAnsi="Arial" w:cs="Arial"/>
          <w:kern w:val="0"/>
          <w:lang w:eastAsia="en-GB"/>
          <w14:ligatures w14:val="none"/>
        </w:rPr>
        <w:t xml:space="preserve"> (1912)</w:t>
      </w:r>
      <w:r w:rsidR="00C7602F" w:rsidRPr="00CE0F25">
        <w:rPr>
          <w:rFonts w:ascii="Arial" w:eastAsia="Times New Roman" w:hAnsi="Arial" w:cs="Arial"/>
          <w:kern w:val="0"/>
          <w:lang w:eastAsia="en-GB"/>
          <w14:ligatures w14:val="none"/>
        </w:rPr>
        <w:t>.</w:t>
      </w:r>
      <w:r w:rsidR="000B0F74" w:rsidRPr="00CE0F25">
        <w:rPr>
          <w:rFonts w:ascii="Arial" w:eastAsia="Times New Roman" w:hAnsi="Arial" w:cs="Arial"/>
          <w:kern w:val="0"/>
          <w:lang w:eastAsia="en-GB"/>
          <w14:ligatures w14:val="none"/>
        </w:rPr>
        <w:t xml:space="preserve"> </w:t>
      </w:r>
      <w:r w:rsidR="00A3511D" w:rsidRPr="00CE0F25">
        <w:rPr>
          <w:rFonts w:ascii="Arial" w:eastAsia="Times New Roman" w:hAnsi="Arial" w:cs="Arial"/>
          <w:kern w:val="0"/>
          <w:lang w:eastAsia="en-GB"/>
          <w14:ligatures w14:val="none"/>
        </w:rPr>
        <w:t xml:space="preserve">This study discovered that young children's emotional regulation is supported as they seek autonomy </w:t>
      </w:r>
      <w:r w:rsidR="008305C2" w:rsidRPr="00CE0F25">
        <w:rPr>
          <w:rFonts w:ascii="Arial" w:eastAsia="Times New Roman" w:hAnsi="Arial" w:cs="Arial"/>
          <w:kern w:val="0"/>
          <w:lang w:eastAsia="en-GB"/>
          <w14:ligatures w14:val="none"/>
        </w:rPr>
        <w:t>with</w:t>
      </w:r>
      <w:r w:rsidR="00A3511D" w:rsidRPr="00CE0F25">
        <w:rPr>
          <w:rFonts w:ascii="Arial" w:eastAsia="Times New Roman" w:hAnsi="Arial" w:cs="Arial"/>
          <w:kern w:val="0"/>
          <w:lang w:eastAsia="en-GB"/>
          <w14:ligatures w14:val="none"/>
        </w:rPr>
        <w:t xml:space="preserve"> </w:t>
      </w:r>
      <w:r w:rsidR="008305C2" w:rsidRPr="00CE0F25">
        <w:rPr>
          <w:rFonts w:ascii="Arial" w:eastAsia="Times New Roman" w:hAnsi="Arial" w:cs="Arial"/>
          <w:kern w:val="0"/>
          <w:lang w:eastAsia="en-GB"/>
          <w14:ligatures w14:val="none"/>
        </w:rPr>
        <w:t>self- directed play.</w:t>
      </w:r>
      <w:r w:rsidR="00A3511D" w:rsidRPr="00CE0F25">
        <w:rPr>
          <w:rFonts w:ascii="Arial" w:eastAsia="Times New Roman" w:hAnsi="Arial" w:cs="Arial"/>
          <w:kern w:val="0"/>
          <w:lang w:eastAsia="en-GB"/>
          <w14:ligatures w14:val="none"/>
        </w:rPr>
        <w:t xml:space="preserve"> Testing</w:t>
      </w:r>
      <w:r w:rsidR="0087443B" w:rsidRPr="00CE0F25">
        <w:rPr>
          <w:rFonts w:ascii="Arial" w:eastAsia="Times New Roman" w:hAnsi="Arial" w:cs="Arial"/>
          <w:kern w:val="0"/>
          <w:lang w:eastAsia="en-GB"/>
          <w14:ligatures w14:val="none"/>
        </w:rPr>
        <w:t xml:space="preserve"> out ideas, making</w:t>
      </w:r>
      <w:r w:rsidR="00A3511D" w:rsidRPr="00CE0F25">
        <w:rPr>
          <w:rFonts w:ascii="Arial" w:eastAsia="Times New Roman" w:hAnsi="Arial" w:cs="Arial"/>
          <w:kern w:val="0"/>
          <w:lang w:eastAsia="en-GB"/>
          <w14:ligatures w14:val="none"/>
        </w:rPr>
        <w:t xml:space="preserve"> mistakes, self-correction </w:t>
      </w:r>
      <w:r w:rsidR="001B122F" w:rsidRPr="00CE0F25">
        <w:rPr>
          <w:rFonts w:ascii="Arial" w:eastAsia="Times New Roman" w:hAnsi="Arial" w:cs="Arial"/>
          <w:kern w:val="0"/>
          <w:lang w:eastAsia="en-GB"/>
          <w14:ligatures w14:val="none"/>
        </w:rPr>
        <w:t xml:space="preserve">and learning from </w:t>
      </w:r>
      <w:r w:rsidR="0033711F" w:rsidRPr="00CE0F25">
        <w:rPr>
          <w:rFonts w:ascii="Arial" w:eastAsia="Times New Roman" w:hAnsi="Arial" w:cs="Arial"/>
          <w:kern w:val="0"/>
          <w:lang w:eastAsia="en-GB"/>
          <w14:ligatures w14:val="none"/>
        </w:rPr>
        <w:t xml:space="preserve">exploration </w:t>
      </w:r>
      <w:r w:rsidR="00A3511D" w:rsidRPr="00CE0F25">
        <w:rPr>
          <w:rFonts w:ascii="Arial" w:eastAsia="Times New Roman" w:hAnsi="Arial" w:cs="Arial"/>
          <w:kern w:val="0"/>
          <w:lang w:eastAsia="en-GB"/>
          <w14:ligatures w14:val="none"/>
        </w:rPr>
        <w:t xml:space="preserve">are all permitted. </w:t>
      </w:r>
      <w:r w:rsidR="00712B5A" w:rsidRPr="00CE0F25">
        <w:rPr>
          <w:rFonts w:ascii="Arial" w:eastAsia="Times New Roman" w:hAnsi="Arial" w:cs="Arial"/>
          <w:kern w:val="0"/>
          <w:lang w:eastAsia="en-GB"/>
          <w14:ligatures w14:val="none"/>
        </w:rPr>
        <w:t>Self-discipline</w:t>
      </w:r>
      <w:r w:rsidR="00A3511D" w:rsidRPr="00CE0F25">
        <w:rPr>
          <w:rFonts w:ascii="Arial" w:eastAsia="Times New Roman" w:hAnsi="Arial" w:cs="Arial"/>
          <w:kern w:val="0"/>
          <w:lang w:eastAsia="en-GB"/>
          <w14:ligatures w14:val="none"/>
        </w:rPr>
        <w:t xml:space="preserve"> makes it possible to develop responsibilities</w:t>
      </w:r>
      <w:r w:rsidR="00775EB6" w:rsidRPr="00CE0F25">
        <w:rPr>
          <w:rFonts w:ascii="Arial" w:eastAsia="Times New Roman" w:hAnsi="Arial" w:cs="Arial"/>
          <w:kern w:val="0"/>
          <w:lang w:eastAsia="en-GB"/>
          <w14:ligatures w14:val="none"/>
        </w:rPr>
        <w:t>,</w:t>
      </w:r>
      <w:r w:rsidR="002F1DAE" w:rsidRPr="00CE0F25">
        <w:rPr>
          <w:rFonts w:ascii="Arial" w:eastAsia="Times New Roman" w:hAnsi="Arial" w:cs="Arial"/>
          <w:kern w:val="0"/>
          <w:lang w:eastAsia="en-GB"/>
          <w14:ligatures w14:val="none"/>
        </w:rPr>
        <w:t xml:space="preserve"> and </w:t>
      </w:r>
      <w:r w:rsidR="00653929" w:rsidRPr="00CE0F25">
        <w:rPr>
          <w:rFonts w:ascii="Arial" w:eastAsia="Times New Roman" w:hAnsi="Arial" w:cs="Arial"/>
          <w:kern w:val="0"/>
          <w:lang w:eastAsia="en-GB"/>
          <w14:ligatures w14:val="none"/>
        </w:rPr>
        <w:t xml:space="preserve">in turn </w:t>
      </w:r>
      <w:r w:rsidR="009F1CB5" w:rsidRPr="00CE0F25">
        <w:rPr>
          <w:rFonts w:ascii="Arial" w:eastAsia="Times New Roman" w:hAnsi="Arial" w:cs="Arial"/>
          <w:kern w:val="0"/>
          <w:lang w:eastAsia="en-GB"/>
          <w14:ligatures w14:val="none"/>
        </w:rPr>
        <w:t>develop</w:t>
      </w:r>
      <w:r w:rsidR="00653929" w:rsidRPr="00CE0F25">
        <w:rPr>
          <w:rFonts w:ascii="Arial" w:eastAsia="Times New Roman" w:hAnsi="Arial" w:cs="Arial"/>
          <w:kern w:val="0"/>
          <w:lang w:eastAsia="en-GB"/>
          <w14:ligatures w14:val="none"/>
        </w:rPr>
        <w:t>s</w:t>
      </w:r>
      <w:r w:rsidR="002F1DAE" w:rsidRPr="00CE0F25">
        <w:rPr>
          <w:rFonts w:ascii="Arial" w:eastAsia="Times New Roman" w:hAnsi="Arial" w:cs="Arial"/>
          <w:kern w:val="0"/>
          <w:lang w:eastAsia="en-GB"/>
          <w14:ligatures w14:val="none"/>
        </w:rPr>
        <w:t xml:space="preserve"> socia</w:t>
      </w:r>
      <w:r w:rsidR="00653929" w:rsidRPr="00CE0F25">
        <w:rPr>
          <w:rFonts w:ascii="Arial" w:eastAsia="Times New Roman" w:hAnsi="Arial" w:cs="Arial"/>
          <w:kern w:val="0"/>
          <w:lang w:eastAsia="en-GB"/>
          <w14:ligatures w14:val="none"/>
        </w:rPr>
        <w:t>lly</w:t>
      </w:r>
      <w:r w:rsidR="002F1DAE" w:rsidRPr="00CE0F25">
        <w:rPr>
          <w:rFonts w:ascii="Arial" w:eastAsia="Times New Roman" w:hAnsi="Arial" w:cs="Arial"/>
          <w:kern w:val="0"/>
          <w:lang w:eastAsia="en-GB"/>
          <w14:ligatures w14:val="none"/>
        </w:rPr>
        <w:t xml:space="preserve"> and emotional</w:t>
      </w:r>
      <w:r w:rsidR="00653929" w:rsidRPr="00CE0F25">
        <w:rPr>
          <w:rFonts w:ascii="Arial" w:eastAsia="Times New Roman" w:hAnsi="Arial" w:cs="Arial"/>
          <w:kern w:val="0"/>
          <w:lang w:eastAsia="en-GB"/>
          <w14:ligatures w14:val="none"/>
        </w:rPr>
        <w:t>ly</w:t>
      </w:r>
      <w:r w:rsidR="00A44513" w:rsidRPr="00CE0F25">
        <w:rPr>
          <w:rFonts w:ascii="Arial" w:eastAsia="Times New Roman" w:hAnsi="Arial" w:cs="Arial"/>
          <w:kern w:val="0"/>
          <w:lang w:eastAsia="en-GB"/>
          <w14:ligatures w14:val="none"/>
        </w:rPr>
        <w:t xml:space="preserve"> </w:t>
      </w:r>
      <w:r w:rsidR="008E32DF" w:rsidRPr="00CE0F25">
        <w:rPr>
          <w:rFonts w:ascii="Arial" w:eastAsia="Times New Roman" w:hAnsi="Arial" w:cs="Arial"/>
          <w:kern w:val="0"/>
          <w:lang w:eastAsia="en-GB"/>
          <w14:ligatures w14:val="none"/>
        </w:rPr>
        <w:t>competen</w:t>
      </w:r>
      <w:r w:rsidR="00653929" w:rsidRPr="00CE0F25">
        <w:rPr>
          <w:rFonts w:ascii="Arial" w:eastAsia="Times New Roman" w:hAnsi="Arial" w:cs="Arial"/>
          <w:kern w:val="0"/>
          <w:lang w:eastAsia="en-GB"/>
          <w14:ligatures w14:val="none"/>
        </w:rPr>
        <w:t>t children</w:t>
      </w:r>
      <w:r w:rsidR="00A3511D" w:rsidRPr="00CE0F25">
        <w:rPr>
          <w:rFonts w:ascii="Arial" w:eastAsia="Times New Roman" w:hAnsi="Arial" w:cs="Arial"/>
          <w:kern w:val="0"/>
          <w:lang w:eastAsia="en-GB"/>
          <w14:ligatures w14:val="none"/>
        </w:rPr>
        <w:t xml:space="preserve"> through </w:t>
      </w:r>
      <w:r w:rsidR="008305C2" w:rsidRPr="00CE0F25">
        <w:rPr>
          <w:rFonts w:ascii="Arial" w:eastAsia="Times New Roman" w:hAnsi="Arial" w:cs="Arial"/>
          <w:kern w:val="0"/>
          <w:lang w:eastAsia="en-GB"/>
          <w14:ligatures w14:val="none"/>
        </w:rPr>
        <w:t>self-directed play</w:t>
      </w:r>
      <w:r w:rsidR="00A3511D" w:rsidRPr="00CE0F25">
        <w:rPr>
          <w:rFonts w:ascii="Arial" w:eastAsia="Times New Roman" w:hAnsi="Arial" w:cs="Arial"/>
          <w:kern w:val="0"/>
          <w:lang w:eastAsia="en-GB"/>
          <w14:ligatures w14:val="none"/>
        </w:rPr>
        <w:t xml:space="preserve">. </w:t>
      </w:r>
      <w:r w:rsidR="00F7496E" w:rsidRPr="00CE0F25">
        <w:rPr>
          <w:rFonts w:ascii="Arial" w:eastAsia="Times New Roman" w:hAnsi="Arial" w:cs="Arial"/>
          <w:kern w:val="0"/>
          <w:lang w:eastAsia="en-GB"/>
          <w14:ligatures w14:val="none"/>
        </w:rPr>
        <w:t xml:space="preserve">Similarly, </w:t>
      </w:r>
      <w:bookmarkStart w:id="0" w:name="_Hlk159872093"/>
      <w:r w:rsidR="004106B7" w:rsidRPr="00CE0F25">
        <w:rPr>
          <w:rFonts w:ascii="Arial" w:eastAsia="Times New Roman" w:hAnsi="Arial" w:cs="Arial"/>
          <w:kern w:val="0"/>
          <w:lang w:eastAsia="en-GB"/>
          <w14:ligatures w14:val="none"/>
        </w:rPr>
        <w:t>Te Whāriki</w:t>
      </w:r>
      <w:r w:rsidR="00B25F8A" w:rsidRPr="00CE0F25">
        <w:rPr>
          <w:rFonts w:ascii="Arial" w:eastAsia="Times New Roman" w:hAnsi="Arial" w:cs="Arial"/>
          <w:kern w:val="0"/>
          <w:lang w:eastAsia="en-GB"/>
          <w14:ligatures w14:val="none"/>
        </w:rPr>
        <w:t xml:space="preserve"> </w:t>
      </w:r>
      <w:bookmarkEnd w:id="0"/>
      <w:r w:rsidR="00B25F8A" w:rsidRPr="00CE0F25">
        <w:rPr>
          <w:rFonts w:ascii="Arial" w:eastAsia="Times New Roman" w:hAnsi="Arial" w:cs="Arial"/>
          <w:kern w:val="0"/>
          <w:lang w:eastAsia="en-GB"/>
          <w14:ligatures w14:val="none"/>
        </w:rPr>
        <w:t>curriculum</w:t>
      </w:r>
      <w:r w:rsidR="004106B7" w:rsidRPr="00CE0F25">
        <w:rPr>
          <w:rFonts w:ascii="Arial" w:eastAsia="Times New Roman" w:hAnsi="Arial" w:cs="Arial"/>
          <w:kern w:val="0"/>
          <w:lang w:eastAsia="en-GB"/>
          <w14:ligatures w14:val="none"/>
        </w:rPr>
        <w:t xml:space="preserve"> is based on the pedagogical principle of learning through play.</w:t>
      </w:r>
      <w:r w:rsidR="004800EB" w:rsidRPr="00CE0F25">
        <w:rPr>
          <w:rFonts w:ascii="Arial" w:eastAsia="Times New Roman" w:hAnsi="Arial" w:cs="Arial"/>
          <w:kern w:val="0"/>
          <w:lang w:eastAsia="en-GB"/>
          <w14:ligatures w14:val="none"/>
        </w:rPr>
        <w:t xml:space="preserve"> </w:t>
      </w:r>
      <w:r w:rsidR="0080124F" w:rsidRPr="00CE0F25">
        <w:rPr>
          <w:rFonts w:ascii="Arial" w:eastAsia="Times New Roman" w:hAnsi="Arial" w:cs="Arial"/>
          <w:kern w:val="0"/>
          <w:lang w:eastAsia="en-GB"/>
          <w14:ligatures w14:val="none"/>
        </w:rPr>
        <w:t>Ministry of Education (2018)</w:t>
      </w:r>
      <w:r w:rsidR="00F50C95" w:rsidRPr="00CE0F25">
        <w:rPr>
          <w:rFonts w:ascii="Arial" w:eastAsia="Times New Roman" w:hAnsi="Arial" w:cs="Arial"/>
          <w:kern w:val="0"/>
          <w:lang w:eastAsia="en-GB"/>
          <w14:ligatures w14:val="none"/>
        </w:rPr>
        <w:t xml:space="preserve"> suggests that</w:t>
      </w:r>
      <w:r w:rsidR="00D24322" w:rsidRPr="00CE0F25">
        <w:rPr>
          <w:rFonts w:ascii="Arial" w:eastAsia="Times New Roman" w:hAnsi="Arial" w:cs="Arial"/>
          <w:kern w:val="0"/>
          <w:lang w:eastAsia="en-GB"/>
          <w14:ligatures w14:val="none"/>
        </w:rPr>
        <w:t xml:space="preserve"> </w:t>
      </w:r>
      <w:r w:rsidR="00A40E73" w:rsidRPr="00CE0F25">
        <w:rPr>
          <w:rFonts w:ascii="Arial" w:eastAsia="Times New Roman" w:hAnsi="Arial" w:cs="Arial"/>
          <w:kern w:val="0"/>
          <w:lang w:eastAsia="en-GB"/>
          <w14:ligatures w14:val="none"/>
        </w:rPr>
        <w:t>the program</w:t>
      </w:r>
      <w:r w:rsidR="00A40E73" w:rsidRPr="00A85589">
        <w:rPr>
          <w:rFonts w:ascii="Arial" w:eastAsia="Times New Roman" w:hAnsi="Arial" w:cs="Arial"/>
          <w:kern w:val="0"/>
          <w:lang w:eastAsia="en-GB"/>
          <w14:ligatures w14:val="none"/>
        </w:rPr>
        <w:t xml:space="preserve"> implements </w:t>
      </w:r>
      <w:r w:rsidR="00B240A0" w:rsidRPr="00CE0F25">
        <w:rPr>
          <w:rFonts w:ascii="Arial" w:eastAsia="Times New Roman" w:hAnsi="Arial" w:cs="Arial"/>
          <w:kern w:val="0"/>
          <w:lang w:eastAsia="en-GB"/>
          <w14:ligatures w14:val="none"/>
        </w:rPr>
        <w:t xml:space="preserve">a </w:t>
      </w:r>
      <w:r w:rsidR="00A40E73" w:rsidRPr="00A85589">
        <w:rPr>
          <w:rFonts w:ascii="Arial" w:eastAsia="Times New Roman" w:hAnsi="Arial" w:cs="Arial"/>
          <w:kern w:val="0"/>
          <w:lang w:eastAsia="en-GB"/>
          <w14:ligatures w14:val="none"/>
        </w:rPr>
        <w:t>successful learning</w:t>
      </w:r>
      <w:r w:rsidR="00A40E73" w:rsidRPr="00CE0F25">
        <w:rPr>
          <w:rFonts w:ascii="Arial" w:eastAsia="Times New Roman" w:hAnsi="Arial" w:cs="Arial"/>
          <w:kern w:val="0"/>
          <w:lang w:eastAsia="en-GB"/>
          <w14:ligatures w14:val="none"/>
        </w:rPr>
        <w:t xml:space="preserve"> </w:t>
      </w:r>
      <w:r w:rsidR="0080124F" w:rsidRPr="00CE0F25">
        <w:rPr>
          <w:rFonts w:ascii="Arial" w:eastAsia="Times New Roman" w:hAnsi="Arial" w:cs="Arial"/>
          <w:kern w:val="0"/>
          <w:lang w:eastAsia="en-GB"/>
          <w14:ligatures w14:val="none"/>
        </w:rPr>
        <w:t>t</w:t>
      </w:r>
      <w:r w:rsidR="00A40E73" w:rsidRPr="00A85589">
        <w:rPr>
          <w:rFonts w:ascii="Arial" w:eastAsia="Times New Roman" w:hAnsi="Arial" w:cs="Arial"/>
          <w:kern w:val="0"/>
          <w:lang w:eastAsia="en-GB"/>
          <w14:ligatures w14:val="none"/>
        </w:rPr>
        <w:t>hrough</w:t>
      </w:r>
      <w:r w:rsidR="00A40E73" w:rsidRPr="00CE0F25">
        <w:rPr>
          <w:rFonts w:ascii="Arial" w:eastAsia="Times New Roman" w:hAnsi="Arial" w:cs="Arial"/>
          <w:kern w:val="0"/>
          <w:lang w:eastAsia="en-GB"/>
          <w14:ligatures w14:val="none"/>
        </w:rPr>
        <w:t xml:space="preserve"> </w:t>
      </w:r>
      <w:r w:rsidR="00A40E73" w:rsidRPr="00A85589">
        <w:rPr>
          <w:rFonts w:ascii="Arial" w:eastAsia="Times New Roman" w:hAnsi="Arial" w:cs="Arial"/>
          <w:kern w:val="0"/>
          <w:lang w:eastAsia="en-GB"/>
          <w14:ligatures w14:val="none"/>
        </w:rPr>
        <w:t xml:space="preserve">play </w:t>
      </w:r>
      <w:r w:rsidR="00A40E73" w:rsidRPr="00CE0F25">
        <w:rPr>
          <w:rFonts w:ascii="Arial" w:eastAsia="Times New Roman" w:hAnsi="Arial" w:cs="Arial"/>
          <w:kern w:val="0"/>
          <w:lang w:eastAsia="en-GB"/>
          <w14:ligatures w14:val="none"/>
        </w:rPr>
        <w:t xml:space="preserve">system </w:t>
      </w:r>
      <w:r w:rsidR="00A40E73" w:rsidRPr="00A85589">
        <w:rPr>
          <w:rFonts w:ascii="Arial" w:eastAsia="Times New Roman" w:hAnsi="Arial" w:cs="Arial"/>
          <w:kern w:val="0"/>
          <w:lang w:eastAsia="en-GB"/>
          <w14:ligatures w14:val="none"/>
        </w:rPr>
        <w:t xml:space="preserve">that </w:t>
      </w:r>
      <w:r w:rsidR="00A40E73" w:rsidRPr="00CE0F25">
        <w:rPr>
          <w:rFonts w:ascii="Arial" w:eastAsia="Times New Roman" w:hAnsi="Arial" w:cs="Arial"/>
          <w:kern w:val="0"/>
          <w:lang w:eastAsia="en-GB"/>
          <w14:ligatures w14:val="none"/>
        </w:rPr>
        <w:t>enables</w:t>
      </w:r>
      <w:r w:rsidR="00A40E73" w:rsidRPr="00A85589">
        <w:rPr>
          <w:rFonts w:ascii="Arial" w:eastAsia="Times New Roman" w:hAnsi="Arial" w:cs="Arial"/>
          <w:kern w:val="0"/>
          <w:lang w:eastAsia="en-GB"/>
          <w14:ligatures w14:val="none"/>
        </w:rPr>
        <w:t xml:space="preserve"> children </w:t>
      </w:r>
      <w:r w:rsidR="0080124F" w:rsidRPr="00CE0F25">
        <w:rPr>
          <w:rFonts w:ascii="Arial" w:eastAsia="Times New Roman" w:hAnsi="Arial" w:cs="Arial"/>
          <w:kern w:val="0"/>
          <w:lang w:eastAsia="en-GB"/>
          <w14:ligatures w14:val="none"/>
        </w:rPr>
        <w:t>to engage in self-directed</w:t>
      </w:r>
      <w:r w:rsidR="0016217A" w:rsidRPr="00CE0F25">
        <w:rPr>
          <w:rFonts w:ascii="Arial" w:eastAsia="Times New Roman" w:hAnsi="Arial" w:cs="Arial"/>
          <w:kern w:val="0"/>
          <w:lang w:eastAsia="en-GB"/>
          <w14:ligatures w14:val="none"/>
        </w:rPr>
        <w:t xml:space="preserve"> </w:t>
      </w:r>
      <w:r w:rsidR="00A40E73" w:rsidRPr="00A85589">
        <w:rPr>
          <w:rFonts w:ascii="Arial" w:eastAsia="Times New Roman" w:hAnsi="Arial" w:cs="Arial"/>
          <w:kern w:val="0"/>
          <w:lang w:eastAsia="en-GB"/>
          <w14:ligatures w14:val="none"/>
        </w:rPr>
        <w:t xml:space="preserve">play </w:t>
      </w:r>
      <w:r w:rsidR="0016217A" w:rsidRPr="00CE0F25">
        <w:rPr>
          <w:rFonts w:ascii="Arial" w:eastAsia="Times New Roman" w:hAnsi="Arial" w:cs="Arial"/>
          <w:kern w:val="0"/>
          <w:lang w:eastAsia="en-GB"/>
          <w14:ligatures w14:val="none"/>
        </w:rPr>
        <w:t>that is intrinsically motivated.</w:t>
      </w:r>
      <w:r w:rsidR="00B26795" w:rsidRPr="00CE0F25">
        <w:rPr>
          <w:rFonts w:ascii="Arial" w:eastAsia="Times New Roman" w:hAnsi="Arial" w:cs="Arial"/>
          <w:kern w:val="0"/>
          <w:lang w:eastAsia="en-GB"/>
          <w14:ligatures w14:val="none"/>
        </w:rPr>
        <w:t xml:space="preserve"> </w:t>
      </w:r>
      <w:r w:rsidR="003640F7" w:rsidRPr="00CE0F25">
        <w:rPr>
          <w:rFonts w:ascii="Arial" w:eastAsia="Times New Roman" w:hAnsi="Arial" w:cs="Arial"/>
          <w:kern w:val="0"/>
          <w:lang w:eastAsia="en-GB"/>
          <w14:ligatures w14:val="none"/>
        </w:rPr>
        <w:t>Furthermore,</w:t>
      </w:r>
      <w:r w:rsidR="00B26795" w:rsidRPr="00CE0F25">
        <w:rPr>
          <w:rFonts w:ascii="Arial" w:eastAsia="Times New Roman" w:hAnsi="Arial" w:cs="Arial"/>
          <w:kern w:val="0"/>
          <w:lang w:eastAsia="en-GB"/>
          <w14:ligatures w14:val="none"/>
        </w:rPr>
        <w:t xml:space="preserve"> </w:t>
      </w:r>
      <w:r w:rsidR="00513048" w:rsidRPr="00CE0F25">
        <w:rPr>
          <w:rFonts w:ascii="Arial" w:eastAsia="Times New Roman" w:hAnsi="Arial" w:cs="Arial"/>
          <w:kern w:val="0"/>
          <w:lang w:eastAsia="en-GB"/>
          <w14:ligatures w14:val="none"/>
        </w:rPr>
        <w:t xml:space="preserve">encouraging </w:t>
      </w:r>
      <w:r w:rsidR="00C3245C" w:rsidRPr="00CE0F25">
        <w:rPr>
          <w:rFonts w:ascii="Arial" w:eastAsia="Times New Roman" w:hAnsi="Arial" w:cs="Arial"/>
          <w:kern w:val="0"/>
          <w:lang w:eastAsia="en-GB"/>
          <w14:ligatures w14:val="none"/>
        </w:rPr>
        <w:t>deeper thinking and inter</w:t>
      </w:r>
      <w:r w:rsidR="00A2688B" w:rsidRPr="00CE0F25">
        <w:rPr>
          <w:rFonts w:ascii="Arial" w:eastAsia="Times New Roman" w:hAnsi="Arial" w:cs="Arial"/>
          <w:kern w:val="0"/>
          <w:lang w:eastAsia="en-GB"/>
          <w14:ligatures w14:val="none"/>
        </w:rPr>
        <w:t>-</w:t>
      </w:r>
      <w:r w:rsidR="00C3245C" w:rsidRPr="00CE0F25">
        <w:rPr>
          <w:rFonts w:ascii="Arial" w:eastAsia="Times New Roman" w:hAnsi="Arial" w:cs="Arial"/>
          <w:kern w:val="0"/>
          <w:lang w:eastAsia="en-GB"/>
          <w14:ligatures w14:val="none"/>
        </w:rPr>
        <w:t xml:space="preserve"> personal skills</w:t>
      </w:r>
      <w:r w:rsidR="00C653F5" w:rsidRPr="00CE0F25">
        <w:rPr>
          <w:rFonts w:ascii="Arial" w:eastAsia="Times New Roman" w:hAnsi="Arial" w:cs="Arial"/>
          <w:kern w:val="0"/>
          <w:lang w:eastAsia="en-GB"/>
          <w14:ligatures w14:val="none"/>
        </w:rPr>
        <w:t xml:space="preserve">, to develop </w:t>
      </w:r>
      <w:r w:rsidR="00DC116D" w:rsidRPr="00CE0F25">
        <w:rPr>
          <w:rFonts w:ascii="Arial" w:eastAsia="Times New Roman" w:hAnsi="Arial" w:cs="Arial"/>
          <w:kern w:val="0"/>
          <w:lang w:eastAsia="en-GB"/>
          <w14:ligatures w14:val="none"/>
        </w:rPr>
        <w:t>‘confident, connected, lifelong learners.’</w:t>
      </w:r>
    </w:p>
    <w:p w14:paraId="25386291" w14:textId="51C6EACC" w:rsidR="004F03D0" w:rsidRPr="00CE0F25" w:rsidRDefault="004F03D0" w:rsidP="00CE0F25">
      <w:pPr>
        <w:spacing w:after="240" w:line="360" w:lineRule="auto"/>
        <w:rPr>
          <w:rFonts w:ascii="Arial" w:eastAsia="Times New Roman" w:hAnsi="Arial" w:cs="Arial"/>
          <w:kern w:val="0"/>
          <w:lang w:eastAsia="en-GB"/>
          <w14:ligatures w14:val="none"/>
        </w:rPr>
      </w:pPr>
      <w:r w:rsidRPr="004F03D0">
        <w:rPr>
          <w:rFonts w:ascii="Arial" w:eastAsia="Times New Roman" w:hAnsi="Arial" w:cs="Arial"/>
          <w:kern w:val="0"/>
          <w:lang w:eastAsia="en-GB"/>
          <w14:ligatures w14:val="none"/>
        </w:rPr>
        <w:t xml:space="preserve">It is the responsibility of the adult to </w:t>
      </w:r>
      <w:r w:rsidR="00AA29C6" w:rsidRPr="00CE0F25">
        <w:rPr>
          <w:rFonts w:ascii="Arial" w:eastAsia="Times New Roman" w:hAnsi="Arial" w:cs="Arial"/>
          <w:kern w:val="0"/>
          <w:lang w:eastAsia="en-GB"/>
          <w14:ligatures w14:val="none"/>
        </w:rPr>
        <w:t>allow children</w:t>
      </w:r>
      <w:r w:rsidRPr="004F03D0">
        <w:rPr>
          <w:rFonts w:ascii="Arial" w:eastAsia="Times New Roman" w:hAnsi="Arial" w:cs="Arial"/>
          <w:kern w:val="0"/>
          <w:lang w:eastAsia="en-GB"/>
          <w14:ligatures w14:val="none"/>
        </w:rPr>
        <w:t xml:space="preserve"> opportunities for play, whether it be directed or </w:t>
      </w:r>
      <w:r w:rsidR="00E51835" w:rsidRPr="00CE0F25">
        <w:rPr>
          <w:rFonts w:ascii="Arial" w:eastAsia="Times New Roman" w:hAnsi="Arial" w:cs="Arial"/>
          <w:kern w:val="0"/>
          <w:lang w:eastAsia="en-GB"/>
          <w14:ligatures w14:val="none"/>
        </w:rPr>
        <w:t>self-directed</w:t>
      </w:r>
      <w:r w:rsidR="00781FCD" w:rsidRPr="00CE0F25">
        <w:rPr>
          <w:rFonts w:ascii="Arial" w:eastAsia="Times New Roman" w:hAnsi="Arial" w:cs="Arial"/>
          <w:kern w:val="0"/>
          <w:lang w:eastAsia="en-GB"/>
          <w14:ligatures w14:val="none"/>
        </w:rPr>
        <w:t xml:space="preserve"> play</w:t>
      </w:r>
      <w:r w:rsidRPr="004F03D0">
        <w:rPr>
          <w:rFonts w:ascii="Arial" w:eastAsia="Times New Roman" w:hAnsi="Arial" w:cs="Arial"/>
          <w:kern w:val="0"/>
          <w:lang w:eastAsia="en-GB"/>
          <w14:ligatures w14:val="none"/>
        </w:rPr>
        <w:t xml:space="preserve">. These opportunities could involve both indoor and outdoor </w:t>
      </w:r>
      <w:r w:rsidR="00E51835" w:rsidRPr="00CE0F25">
        <w:rPr>
          <w:rFonts w:ascii="Arial" w:eastAsia="Times New Roman" w:hAnsi="Arial" w:cs="Arial"/>
          <w:kern w:val="0"/>
          <w:lang w:eastAsia="en-GB"/>
          <w14:ligatures w14:val="none"/>
        </w:rPr>
        <w:t>activities and</w:t>
      </w:r>
      <w:r w:rsidRPr="004F03D0">
        <w:rPr>
          <w:rFonts w:ascii="Arial" w:eastAsia="Times New Roman" w:hAnsi="Arial" w:cs="Arial"/>
          <w:kern w:val="0"/>
          <w:lang w:eastAsia="en-GB"/>
          <w14:ligatures w14:val="none"/>
        </w:rPr>
        <w:t xml:space="preserve"> should take the interests</w:t>
      </w:r>
      <w:r w:rsidR="00F22645" w:rsidRPr="00CE0F25">
        <w:rPr>
          <w:rFonts w:ascii="Arial" w:eastAsia="Times New Roman" w:hAnsi="Arial" w:cs="Arial"/>
          <w:kern w:val="0"/>
          <w:lang w:eastAsia="en-GB"/>
          <w14:ligatures w14:val="none"/>
        </w:rPr>
        <w:t xml:space="preserve"> of the children</w:t>
      </w:r>
      <w:r w:rsidRPr="004F03D0">
        <w:rPr>
          <w:rFonts w:ascii="Arial" w:eastAsia="Times New Roman" w:hAnsi="Arial" w:cs="Arial"/>
          <w:kern w:val="0"/>
          <w:lang w:eastAsia="en-GB"/>
          <w14:ligatures w14:val="none"/>
        </w:rPr>
        <w:t xml:space="preserve"> into </w:t>
      </w:r>
      <w:r w:rsidR="00C53428" w:rsidRPr="00CE0F25">
        <w:rPr>
          <w:rFonts w:ascii="Arial" w:eastAsia="Times New Roman" w:hAnsi="Arial" w:cs="Arial"/>
          <w:kern w:val="0"/>
          <w:lang w:eastAsia="en-GB"/>
          <w14:ligatures w14:val="none"/>
        </w:rPr>
        <w:t>consideration</w:t>
      </w:r>
      <w:r w:rsidR="00A01E34" w:rsidRPr="00CE0F25">
        <w:rPr>
          <w:rFonts w:ascii="Arial" w:eastAsia="Times New Roman" w:hAnsi="Arial" w:cs="Arial"/>
          <w:kern w:val="0"/>
          <w:lang w:eastAsia="en-GB"/>
          <w14:ligatures w14:val="none"/>
        </w:rPr>
        <w:t xml:space="preserve">. </w:t>
      </w:r>
      <w:r w:rsidR="00171816" w:rsidRPr="00CE0F25">
        <w:rPr>
          <w:rFonts w:ascii="Arial" w:eastAsia="Times New Roman" w:hAnsi="Arial" w:cs="Arial"/>
          <w:kern w:val="0"/>
          <w:lang w:eastAsia="en-GB"/>
          <w14:ligatures w14:val="none"/>
        </w:rPr>
        <w:t>Lowri</w:t>
      </w:r>
      <w:r w:rsidR="00A01E34" w:rsidRPr="00CE0F25">
        <w:rPr>
          <w:rFonts w:ascii="Arial" w:eastAsia="Times New Roman" w:hAnsi="Arial" w:cs="Arial"/>
          <w:kern w:val="0"/>
          <w:lang w:eastAsia="en-GB"/>
          <w14:ligatures w14:val="none"/>
        </w:rPr>
        <w:t xml:space="preserve"> (2016), </w:t>
      </w:r>
      <w:r w:rsidR="00242525" w:rsidRPr="00CE0F25">
        <w:rPr>
          <w:rFonts w:ascii="Arial" w:eastAsia="Times New Roman" w:hAnsi="Arial" w:cs="Arial"/>
          <w:kern w:val="0"/>
          <w:lang w:eastAsia="en-GB"/>
          <w14:ligatures w14:val="none"/>
        </w:rPr>
        <w:t>believes this</w:t>
      </w:r>
      <w:r w:rsidR="00E51835" w:rsidRPr="00CE0F25">
        <w:rPr>
          <w:rFonts w:ascii="Arial" w:eastAsia="Times New Roman" w:hAnsi="Arial" w:cs="Arial"/>
          <w:kern w:val="0"/>
          <w:lang w:eastAsia="en-GB"/>
          <w14:ligatures w14:val="none"/>
        </w:rPr>
        <w:t xml:space="preserve"> will ignite their </w:t>
      </w:r>
      <w:r w:rsidR="00C53428" w:rsidRPr="00CE0F25">
        <w:rPr>
          <w:rFonts w:ascii="Arial" w:eastAsia="Times New Roman" w:hAnsi="Arial" w:cs="Arial"/>
          <w:kern w:val="0"/>
          <w:lang w:eastAsia="en-GB"/>
          <w14:ligatures w14:val="none"/>
        </w:rPr>
        <w:t xml:space="preserve">motivation to </w:t>
      </w:r>
      <w:r w:rsidR="00470E3F" w:rsidRPr="00CE0F25">
        <w:rPr>
          <w:rFonts w:ascii="Arial" w:eastAsia="Times New Roman" w:hAnsi="Arial" w:cs="Arial"/>
          <w:kern w:val="0"/>
          <w:lang w:eastAsia="en-GB"/>
          <w14:ligatures w14:val="none"/>
        </w:rPr>
        <w:t>learn. Thus</w:t>
      </w:r>
      <w:r w:rsidR="001B1A99" w:rsidRPr="00CE0F25">
        <w:rPr>
          <w:rFonts w:ascii="Arial" w:eastAsia="Times New Roman" w:hAnsi="Arial" w:cs="Arial"/>
          <w:kern w:val="0"/>
          <w:lang w:eastAsia="en-GB"/>
          <w14:ligatures w14:val="none"/>
        </w:rPr>
        <w:t xml:space="preserve">, allowing for greater holistic </w:t>
      </w:r>
      <w:r w:rsidR="00DF70AF" w:rsidRPr="00CE0F25">
        <w:rPr>
          <w:rFonts w:ascii="Arial" w:eastAsia="Times New Roman" w:hAnsi="Arial" w:cs="Arial"/>
          <w:kern w:val="0"/>
          <w:lang w:eastAsia="en-GB"/>
          <w14:ligatures w14:val="none"/>
        </w:rPr>
        <w:t xml:space="preserve">development because </w:t>
      </w:r>
      <w:r w:rsidR="00554FB4" w:rsidRPr="00CE0F25">
        <w:rPr>
          <w:rFonts w:ascii="Arial" w:eastAsia="Times New Roman" w:hAnsi="Arial" w:cs="Arial"/>
          <w:kern w:val="0"/>
          <w:lang w:eastAsia="en-GB"/>
          <w14:ligatures w14:val="none"/>
        </w:rPr>
        <w:t>it can instil a deeper curiosity</w:t>
      </w:r>
      <w:r w:rsidR="00C6409F" w:rsidRPr="00CE0F25">
        <w:rPr>
          <w:rFonts w:ascii="Arial" w:eastAsia="Times New Roman" w:hAnsi="Arial" w:cs="Arial"/>
          <w:kern w:val="0"/>
          <w:lang w:eastAsia="en-GB"/>
          <w14:ligatures w14:val="none"/>
        </w:rPr>
        <w:t>,</w:t>
      </w:r>
      <w:r w:rsidR="00554FB4" w:rsidRPr="00CE0F25">
        <w:rPr>
          <w:rFonts w:ascii="Arial" w:eastAsia="Times New Roman" w:hAnsi="Arial" w:cs="Arial"/>
          <w:kern w:val="0"/>
          <w:lang w:eastAsia="en-GB"/>
          <w14:ligatures w14:val="none"/>
        </w:rPr>
        <w:t xml:space="preserve"> </w:t>
      </w:r>
      <w:r w:rsidR="00C13EC3" w:rsidRPr="00CE0F25">
        <w:rPr>
          <w:rFonts w:ascii="Arial" w:eastAsia="Times New Roman" w:hAnsi="Arial" w:cs="Arial"/>
          <w:kern w:val="0"/>
          <w:lang w:eastAsia="en-GB"/>
          <w14:ligatures w14:val="none"/>
        </w:rPr>
        <w:t xml:space="preserve">allowing further creativity and </w:t>
      </w:r>
      <w:r w:rsidR="00470E3F" w:rsidRPr="00CE0F25">
        <w:rPr>
          <w:rFonts w:ascii="Arial" w:eastAsia="Times New Roman" w:hAnsi="Arial" w:cs="Arial"/>
          <w:kern w:val="0"/>
          <w:lang w:eastAsia="en-GB"/>
          <w14:ligatures w14:val="none"/>
        </w:rPr>
        <w:t>communication development.</w:t>
      </w:r>
    </w:p>
    <w:p w14:paraId="564C1538" w14:textId="34A9562C" w:rsidR="008A78D1" w:rsidRPr="00CE0F25" w:rsidRDefault="00234FD6" w:rsidP="00CE0F25">
      <w:pPr>
        <w:spacing w:after="0" w:line="360" w:lineRule="auto"/>
        <w:rPr>
          <w:rFonts w:ascii="Arial" w:eastAsia="Times New Roman" w:hAnsi="Arial" w:cs="Arial"/>
          <w:kern w:val="0"/>
          <w:lang w:eastAsia="en-GB"/>
          <w14:ligatures w14:val="none"/>
        </w:rPr>
      </w:pPr>
      <w:r w:rsidRPr="00CE0F25">
        <w:rPr>
          <w:rFonts w:ascii="Arial" w:hAnsi="Arial" w:cs="Arial"/>
          <w:color w:val="000000"/>
        </w:rPr>
        <w:lastRenderedPageBreak/>
        <w:t>PACEY (2023)</w:t>
      </w:r>
      <w:r w:rsidR="00B735F3" w:rsidRPr="00CE0F25">
        <w:rPr>
          <w:rFonts w:ascii="Arial" w:hAnsi="Arial" w:cs="Arial"/>
          <w:color w:val="000000"/>
        </w:rPr>
        <w:t xml:space="preserve"> points out that </w:t>
      </w:r>
      <w:r w:rsidR="008A78D1" w:rsidRPr="00CE0F25">
        <w:rPr>
          <w:rFonts w:ascii="Arial" w:eastAsia="Times New Roman" w:hAnsi="Arial" w:cs="Arial"/>
          <w:kern w:val="0"/>
          <w:lang w:eastAsia="en-GB"/>
          <w14:ligatures w14:val="none"/>
        </w:rPr>
        <w:t xml:space="preserve">it is the adult’s </w:t>
      </w:r>
      <w:r w:rsidR="008A78D1" w:rsidRPr="0009517A">
        <w:rPr>
          <w:rFonts w:ascii="Arial" w:eastAsia="Times New Roman" w:hAnsi="Arial" w:cs="Arial"/>
          <w:kern w:val="0"/>
          <w:lang w:eastAsia="en-GB"/>
          <w14:ligatures w14:val="none"/>
        </w:rPr>
        <w:t xml:space="preserve">responsibility to make sure that the environment allows </w:t>
      </w:r>
      <w:r w:rsidR="008A78D1" w:rsidRPr="00CE0F25">
        <w:rPr>
          <w:rFonts w:ascii="Arial" w:eastAsia="Times New Roman" w:hAnsi="Arial" w:cs="Arial"/>
          <w:kern w:val="0"/>
          <w:lang w:eastAsia="en-GB"/>
          <w14:ligatures w14:val="none"/>
        </w:rPr>
        <w:t>children</w:t>
      </w:r>
      <w:r w:rsidR="008A78D1" w:rsidRPr="0009517A">
        <w:rPr>
          <w:rFonts w:ascii="Arial" w:eastAsia="Times New Roman" w:hAnsi="Arial" w:cs="Arial"/>
          <w:kern w:val="0"/>
          <w:lang w:eastAsia="en-GB"/>
          <w14:ligatures w14:val="none"/>
        </w:rPr>
        <w:t xml:space="preserve"> to get the most out of </w:t>
      </w:r>
      <w:r w:rsidR="008A78D1" w:rsidRPr="00CE0F25">
        <w:rPr>
          <w:rFonts w:ascii="Arial" w:eastAsia="Times New Roman" w:hAnsi="Arial" w:cs="Arial"/>
          <w:kern w:val="0"/>
          <w:lang w:eastAsia="en-GB"/>
          <w14:ligatures w14:val="none"/>
        </w:rPr>
        <w:t>self -directed play</w:t>
      </w:r>
      <w:r w:rsidR="008A78D1" w:rsidRPr="0009517A">
        <w:rPr>
          <w:rFonts w:ascii="Arial" w:eastAsia="Times New Roman" w:hAnsi="Arial" w:cs="Arial"/>
          <w:kern w:val="0"/>
          <w:lang w:eastAsia="en-GB"/>
          <w14:ligatures w14:val="none"/>
        </w:rPr>
        <w:t>. In addition to the indoor and outdoor physical environments, th</w:t>
      </w:r>
      <w:r w:rsidR="008A78D1" w:rsidRPr="00CE0F25">
        <w:rPr>
          <w:rFonts w:ascii="Arial" w:eastAsia="Times New Roman" w:hAnsi="Arial" w:cs="Arial"/>
          <w:kern w:val="0"/>
          <w:lang w:eastAsia="en-GB"/>
          <w14:ligatures w14:val="none"/>
        </w:rPr>
        <w:t>e</w:t>
      </w:r>
      <w:r w:rsidR="008A78D1" w:rsidRPr="0009517A">
        <w:rPr>
          <w:rFonts w:ascii="Arial" w:eastAsia="Times New Roman" w:hAnsi="Arial" w:cs="Arial"/>
          <w:kern w:val="0"/>
          <w:lang w:eastAsia="en-GB"/>
          <w14:ligatures w14:val="none"/>
        </w:rPr>
        <w:t xml:space="preserve"> learning</w:t>
      </w:r>
      <w:r w:rsidR="008A78D1" w:rsidRPr="00CE0F25">
        <w:rPr>
          <w:rFonts w:ascii="Arial" w:eastAsia="Times New Roman" w:hAnsi="Arial" w:cs="Arial"/>
          <w:kern w:val="0"/>
          <w:lang w:eastAsia="en-GB"/>
          <w14:ligatures w14:val="none"/>
        </w:rPr>
        <w:t xml:space="preserve"> </w:t>
      </w:r>
      <w:r w:rsidR="008A78D1" w:rsidRPr="0009517A">
        <w:rPr>
          <w:rFonts w:ascii="Arial" w:eastAsia="Times New Roman" w:hAnsi="Arial" w:cs="Arial"/>
          <w:kern w:val="0"/>
          <w:lang w:eastAsia="en-GB"/>
          <w14:ligatures w14:val="none"/>
        </w:rPr>
        <w:t xml:space="preserve">environment </w:t>
      </w:r>
      <w:r w:rsidR="008A78D1" w:rsidRPr="00CE0F25">
        <w:rPr>
          <w:rFonts w:ascii="Arial" w:eastAsia="Times New Roman" w:hAnsi="Arial" w:cs="Arial"/>
          <w:kern w:val="0"/>
          <w:lang w:eastAsia="en-GB"/>
          <w14:ligatures w14:val="none"/>
        </w:rPr>
        <w:t xml:space="preserve">should </w:t>
      </w:r>
      <w:r w:rsidR="008A78D1" w:rsidRPr="0009517A">
        <w:rPr>
          <w:rFonts w:ascii="Arial" w:eastAsia="Times New Roman" w:hAnsi="Arial" w:cs="Arial"/>
          <w:kern w:val="0"/>
          <w:lang w:eastAsia="en-GB"/>
          <w14:ligatures w14:val="none"/>
        </w:rPr>
        <w:t xml:space="preserve">also </w:t>
      </w:r>
      <w:r w:rsidR="008A78D1" w:rsidRPr="00CE0F25">
        <w:rPr>
          <w:rFonts w:ascii="Arial" w:eastAsia="Times New Roman" w:hAnsi="Arial" w:cs="Arial"/>
          <w:kern w:val="0"/>
          <w:lang w:eastAsia="en-GB"/>
          <w14:ligatures w14:val="none"/>
        </w:rPr>
        <w:t xml:space="preserve">support </w:t>
      </w:r>
      <w:r w:rsidR="008A78D1" w:rsidRPr="0009517A">
        <w:rPr>
          <w:rFonts w:ascii="Arial" w:eastAsia="Times New Roman" w:hAnsi="Arial" w:cs="Arial"/>
          <w:kern w:val="0"/>
          <w:lang w:eastAsia="en-GB"/>
          <w14:ligatures w14:val="none"/>
        </w:rPr>
        <w:t xml:space="preserve">emotional </w:t>
      </w:r>
      <w:r w:rsidR="008A78D1" w:rsidRPr="00CE0F25">
        <w:rPr>
          <w:rFonts w:ascii="Arial" w:eastAsia="Times New Roman" w:hAnsi="Arial" w:cs="Arial"/>
          <w:kern w:val="0"/>
          <w:lang w:eastAsia="en-GB"/>
          <w14:ligatures w14:val="none"/>
        </w:rPr>
        <w:t>development</w:t>
      </w:r>
      <w:r w:rsidR="008A78D1" w:rsidRPr="0009517A">
        <w:rPr>
          <w:rFonts w:ascii="Arial" w:eastAsia="Times New Roman" w:hAnsi="Arial" w:cs="Arial"/>
          <w:kern w:val="0"/>
          <w:lang w:eastAsia="en-GB"/>
          <w14:ligatures w14:val="none"/>
        </w:rPr>
        <w:t xml:space="preserve">. Children's interests should be incorporated into the physical learning environment, which should also be stimulating, demanding, and well-resourced. where children's needs and interests are met by the continuously available provision, fostering their growth, learning, and development in </w:t>
      </w:r>
      <w:r w:rsidR="00C22B2B" w:rsidRPr="00CE0F25">
        <w:rPr>
          <w:rFonts w:ascii="Arial" w:eastAsia="Times New Roman" w:hAnsi="Arial" w:cs="Arial"/>
          <w:kern w:val="0"/>
          <w:lang w:eastAsia="en-GB"/>
          <w14:ligatures w14:val="none"/>
        </w:rPr>
        <w:t>a d</w:t>
      </w:r>
      <w:r w:rsidR="008A78D1" w:rsidRPr="0009517A">
        <w:rPr>
          <w:rFonts w:ascii="Arial" w:eastAsia="Times New Roman" w:hAnsi="Arial" w:cs="Arial"/>
          <w:kern w:val="0"/>
          <w:lang w:eastAsia="en-GB"/>
          <w14:ligatures w14:val="none"/>
        </w:rPr>
        <w:t xml:space="preserve">eliberately planned and thought-out learning environment. </w:t>
      </w:r>
    </w:p>
    <w:p w14:paraId="2AA868B3" w14:textId="3902BBCA" w:rsidR="00C22B2B" w:rsidRPr="00D06449" w:rsidRDefault="00C22B2B" w:rsidP="00CE0F25">
      <w:pPr>
        <w:spacing w:after="0" w:line="360" w:lineRule="auto"/>
        <w:rPr>
          <w:rFonts w:ascii="Arial" w:eastAsia="Times New Roman" w:hAnsi="Arial" w:cs="Arial"/>
          <w:kern w:val="0"/>
          <w:lang w:eastAsia="en-GB"/>
          <w14:ligatures w14:val="none"/>
        </w:rPr>
      </w:pPr>
      <w:r w:rsidRPr="00D06449">
        <w:rPr>
          <w:rFonts w:ascii="Arial" w:eastAsia="Times New Roman" w:hAnsi="Arial" w:cs="Arial"/>
          <w:kern w:val="0"/>
          <w:lang w:eastAsia="en-GB"/>
          <w14:ligatures w14:val="none"/>
        </w:rPr>
        <w:t>Early Years Matters (2021</w:t>
      </w:r>
      <w:r w:rsidR="00560F8B">
        <w:rPr>
          <w:rFonts w:ascii="Arial" w:eastAsia="Times New Roman" w:hAnsi="Arial" w:cs="Arial"/>
          <w:kern w:val="0"/>
          <w:lang w:eastAsia="en-GB"/>
          <w14:ligatures w14:val="none"/>
        </w:rPr>
        <w:t>b</w:t>
      </w:r>
      <w:r w:rsidRPr="00D06449">
        <w:rPr>
          <w:rFonts w:ascii="Arial" w:eastAsia="Times New Roman" w:hAnsi="Arial" w:cs="Arial"/>
          <w:kern w:val="0"/>
          <w:lang w:eastAsia="en-GB"/>
          <w14:ligatures w14:val="none"/>
        </w:rPr>
        <w:t>)</w:t>
      </w:r>
      <w:r w:rsidRPr="00CE0F25">
        <w:rPr>
          <w:rFonts w:ascii="Arial" w:eastAsia="Times New Roman" w:hAnsi="Arial" w:cs="Arial"/>
          <w:kern w:val="0"/>
          <w:lang w:eastAsia="en-GB"/>
          <w14:ligatures w14:val="none"/>
        </w:rPr>
        <w:t xml:space="preserve"> claim</w:t>
      </w:r>
      <w:r w:rsidRPr="00D06449">
        <w:rPr>
          <w:rFonts w:ascii="Arial" w:eastAsia="Times New Roman" w:hAnsi="Arial" w:cs="Arial"/>
          <w:kern w:val="0"/>
          <w:lang w:eastAsia="en-GB"/>
          <w14:ligatures w14:val="none"/>
        </w:rPr>
        <w:t>, children play naturally and spontaneously, though some might require additional assistance from adults.</w:t>
      </w:r>
      <w:r w:rsidRPr="00CE0F25">
        <w:rPr>
          <w:rFonts w:ascii="Arial" w:eastAsia="Times New Roman" w:hAnsi="Arial" w:cs="Arial"/>
          <w:kern w:val="0"/>
          <w:lang w:eastAsia="en-GB"/>
          <w14:ligatures w14:val="none"/>
        </w:rPr>
        <w:t xml:space="preserve"> This may be needed if a problem arises, and the children are not able to negotiate or solve the problem amongst themselves.</w:t>
      </w:r>
      <w:r w:rsidRPr="00D06449">
        <w:rPr>
          <w:rFonts w:ascii="Arial" w:eastAsia="Times New Roman" w:hAnsi="Arial" w:cs="Arial"/>
          <w:kern w:val="0"/>
          <w:lang w:eastAsia="en-GB"/>
          <w14:ligatures w14:val="none"/>
        </w:rPr>
        <w:t xml:space="preserve"> Play </w:t>
      </w:r>
      <w:r w:rsidR="00262B1F" w:rsidRPr="00D06449">
        <w:rPr>
          <w:rFonts w:ascii="Arial" w:eastAsia="Times New Roman" w:hAnsi="Arial" w:cs="Arial"/>
          <w:kern w:val="0"/>
          <w:lang w:eastAsia="en-GB"/>
          <w14:ligatures w14:val="none"/>
        </w:rPr>
        <w:t>occurs</w:t>
      </w:r>
      <w:r w:rsidR="00262B1F">
        <w:rPr>
          <w:rFonts w:ascii="Arial" w:eastAsia="Times New Roman" w:hAnsi="Arial" w:cs="Arial"/>
          <w:kern w:val="0"/>
          <w:lang w:eastAsia="en-GB"/>
          <w14:ligatures w14:val="none"/>
        </w:rPr>
        <w:t xml:space="preserve"> in</w:t>
      </w:r>
      <w:r w:rsidR="00232342">
        <w:rPr>
          <w:rFonts w:ascii="Arial" w:eastAsia="Times New Roman" w:hAnsi="Arial" w:cs="Arial"/>
          <w:kern w:val="0"/>
          <w:lang w:eastAsia="en-GB"/>
          <w14:ligatures w14:val="none"/>
        </w:rPr>
        <w:t xml:space="preserve"> a variety of </w:t>
      </w:r>
      <w:r w:rsidR="00262B1F">
        <w:rPr>
          <w:rFonts w:ascii="Arial" w:eastAsia="Times New Roman" w:hAnsi="Arial" w:cs="Arial"/>
          <w:kern w:val="0"/>
          <w:lang w:eastAsia="en-GB"/>
          <w14:ligatures w14:val="none"/>
        </w:rPr>
        <w:t>environments</w:t>
      </w:r>
      <w:r w:rsidRPr="00D06449">
        <w:rPr>
          <w:rFonts w:ascii="Arial" w:eastAsia="Times New Roman" w:hAnsi="Arial" w:cs="Arial"/>
          <w:kern w:val="0"/>
          <w:lang w:eastAsia="en-GB"/>
          <w14:ligatures w14:val="none"/>
        </w:rPr>
        <w:t xml:space="preserve">, and it is in these diverse </w:t>
      </w:r>
      <w:r w:rsidRPr="00CE0F25">
        <w:rPr>
          <w:rFonts w:ascii="Arial" w:eastAsia="Times New Roman" w:hAnsi="Arial" w:cs="Arial"/>
          <w:kern w:val="0"/>
          <w:lang w:eastAsia="en-GB"/>
          <w14:ligatures w14:val="none"/>
        </w:rPr>
        <w:t>environments</w:t>
      </w:r>
      <w:r w:rsidRPr="00D06449">
        <w:rPr>
          <w:rFonts w:ascii="Arial" w:eastAsia="Times New Roman" w:hAnsi="Arial" w:cs="Arial"/>
          <w:kern w:val="0"/>
          <w:lang w:eastAsia="en-GB"/>
          <w14:ligatures w14:val="none"/>
        </w:rPr>
        <w:t xml:space="preserve"> that </w:t>
      </w:r>
      <w:r w:rsidRPr="00CE0F25">
        <w:rPr>
          <w:rFonts w:ascii="Arial" w:eastAsia="Times New Roman" w:hAnsi="Arial" w:cs="Arial"/>
          <w:kern w:val="0"/>
          <w:lang w:eastAsia="en-GB"/>
          <w14:ligatures w14:val="none"/>
        </w:rPr>
        <w:t>children</w:t>
      </w:r>
      <w:r w:rsidRPr="00D06449">
        <w:rPr>
          <w:rFonts w:ascii="Arial" w:eastAsia="Times New Roman" w:hAnsi="Arial" w:cs="Arial"/>
          <w:kern w:val="0"/>
          <w:lang w:eastAsia="en-GB"/>
          <w14:ligatures w14:val="none"/>
        </w:rPr>
        <w:t xml:space="preserve"> </w:t>
      </w:r>
      <w:r w:rsidR="0053788B">
        <w:rPr>
          <w:rFonts w:ascii="Arial" w:eastAsia="Times New Roman" w:hAnsi="Arial" w:cs="Arial"/>
          <w:kern w:val="0"/>
          <w:lang w:eastAsia="en-GB"/>
          <w14:ligatures w14:val="none"/>
        </w:rPr>
        <w:t>investigate</w:t>
      </w:r>
      <w:r w:rsidRPr="00D06449">
        <w:rPr>
          <w:rFonts w:ascii="Arial" w:eastAsia="Times New Roman" w:hAnsi="Arial" w:cs="Arial"/>
          <w:kern w:val="0"/>
          <w:lang w:eastAsia="en-GB"/>
          <w14:ligatures w14:val="none"/>
        </w:rPr>
        <w:t xml:space="preserve"> and learn about their immediate surroundings. Here, they put new concepts and abilities into practice, take chances, use creativity, and work alone or in groups to solve problems. </w:t>
      </w:r>
      <w:r w:rsidR="0007090E">
        <w:rPr>
          <w:rFonts w:ascii="Arial" w:eastAsia="Times New Roman" w:hAnsi="Arial" w:cs="Arial"/>
          <w:kern w:val="0"/>
          <w:lang w:eastAsia="en-GB"/>
          <w14:ligatures w14:val="none"/>
        </w:rPr>
        <w:t>Practitioners</w:t>
      </w:r>
      <w:r w:rsidRPr="00CE0F25">
        <w:rPr>
          <w:rFonts w:ascii="Arial" w:eastAsia="Times New Roman" w:hAnsi="Arial" w:cs="Arial"/>
          <w:kern w:val="0"/>
          <w:lang w:eastAsia="en-GB"/>
          <w14:ligatures w14:val="none"/>
        </w:rPr>
        <w:t xml:space="preserve"> should support this by</w:t>
      </w:r>
      <w:r w:rsidRPr="00D06449">
        <w:rPr>
          <w:rFonts w:ascii="Arial" w:eastAsia="Times New Roman" w:hAnsi="Arial" w:cs="Arial"/>
          <w:kern w:val="0"/>
          <w:lang w:eastAsia="en-GB"/>
          <w14:ligatures w14:val="none"/>
        </w:rPr>
        <w:t xml:space="preserve"> </w:t>
      </w:r>
      <w:r w:rsidRPr="00CE0F25">
        <w:rPr>
          <w:rFonts w:ascii="Arial" w:eastAsia="Times New Roman" w:hAnsi="Arial" w:cs="Arial"/>
          <w:kern w:val="0"/>
          <w:lang w:eastAsia="en-GB"/>
          <w14:ligatures w14:val="none"/>
        </w:rPr>
        <w:t>providing</w:t>
      </w:r>
      <w:r w:rsidRPr="00D06449">
        <w:rPr>
          <w:rFonts w:ascii="Arial" w:eastAsia="Times New Roman" w:hAnsi="Arial" w:cs="Arial"/>
          <w:kern w:val="0"/>
          <w:lang w:eastAsia="en-GB"/>
          <w14:ligatures w14:val="none"/>
        </w:rPr>
        <w:t xml:space="preserve"> resources, time, and appropriate space. Things that will encourage play and pique children's imaginations include clothing, boxes, treasure baskets, jewel</w:t>
      </w:r>
      <w:r w:rsidRPr="00CE0F25">
        <w:rPr>
          <w:rFonts w:ascii="Arial" w:eastAsia="Times New Roman" w:hAnsi="Arial" w:cs="Arial"/>
          <w:kern w:val="0"/>
          <w:lang w:eastAsia="en-GB"/>
          <w14:ligatures w14:val="none"/>
        </w:rPr>
        <w:t>le</w:t>
      </w:r>
      <w:r w:rsidRPr="00D06449">
        <w:rPr>
          <w:rFonts w:ascii="Arial" w:eastAsia="Times New Roman" w:hAnsi="Arial" w:cs="Arial"/>
          <w:kern w:val="0"/>
          <w:lang w:eastAsia="en-GB"/>
          <w14:ligatures w14:val="none"/>
        </w:rPr>
        <w:t>ry, cardboard tubes, and old upholstery and fabric. The adult should watch and listen,</w:t>
      </w:r>
      <w:r w:rsidRPr="00CE0F25">
        <w:rPr>
          <w:rFonts w:ascii="Arial" w:eastAsia="Times New Roman" w:hAnsi="Arial" w:cs="Arial"/>
          <w:kern w:val="0"/>
          <w:lang w:eastAsia="en-GB"/>
          <w14:ligatures w14:val="none"/>
        </w:rPr>
        <w:t xml:space="preserve"> and only join</w:t>
      </w:r>
      <w:r w:rsidRPr="00D06449">
        <w:rPr>
          <w:rFonts w:ascii="Arial" w:eastAsia="Times New Roman" w:hAnsi="Arial" w:cs="Arial"/>
          <w:kern w:val="0"/>
          <w:lang w:eastAsia="en-GB"/>
          <w14:ligatures w14:val="none"/>
        </w:rPr>
        <w:t xml:space="preserve"> in play when invited</w:t>
      </w:r>
      <w:r w:rsidRPr="00CE0F25">
        <w:rPr>
          <w:rFonts w:ascii="Arial" w:eastAsia="Times New Roman" w:hAnsi="Arial" w:cs="Arial"/>
          <w:kern w:val="0"/>
          <w:lang w:eastAsia="en-GB"/>
          <w14:ligatures w14:val="none"/>
        </w:rPr>
        <w:t>.</w:t>
      </w:r>
      <w:r w:rsidRPr="00D06449">
        <w:rPr>
          <w:rFonts w:ascii="Arial" w:eastAsia="Times New Roman" w:hAnsi="Arial" w:cs="Arial"/>
          <w:kern w:val="0"/>
          <w:lang w:eastAsia="en-GB"/>
          <w14:ligatures w14:val="none"/>
        </w:rPr>
        <w:t xml:space="preserve"> </w:t>
      </w:r>
    </w:p>
    <w:p w14:paraId="15B5B566" w14:textId="6F9FFC8F" w:rsidR="00F4687A" w:rsidRPr="00CE0F25" w:rsidRDefault="00C60113" w:rsidP="00CE0F25">
      <w:pPr>
        <w:spacing w:line="360" w:lineRule="auto"/>
        <w:rPr>
          <w:rFonts w:ascii="Arial" w:eastAsia="Times New Roman" w:hAnsi="Arial" w:cs="Arial"/>
          <w:kern w:val="0"/>
          <w:lang w:eastAsia="en-GB"/>
          <w14:ligatures w14:val="none"/>
        </w:rPr>
      </w:pPr>
      <w:r w:rsidRPr="00A955CF">
        <w:rPr>
          <w:rFonts w:ascii="Arial" w:eastAsia="Times New Roman" w:hAnsi="Arial" w:cs="Arial"/>
          <w:kern w:val="0"/>
          <w:lang w:eastAsia="en-GB"/>
          <w14:ligatures w14:val="none"/>
        </w:rPr>
        <w:t>To support or</w:t>
      </w:r>
      <w:r w:rsidR="00585A06" w:rsidRPr="00CE0F25">
        <w:rPr>
          <w:rFonts w:ascii="Arial" w:eastAsia="Times New Roman" w:hAnsi="Arial" w:cs="Arial"/>
          <w:kern w:val="0"/>
          <w:lang w:eastAsia="en-GB"/>
          <w14:ligatures w14:val="none"/>
        </w:rPr>
        <w:t xml:space="preserve"> </w:t>
      </w:r>
      <w:r w:rsidRPr="00A955CF">
        <w:rPr>
          <w:rFonts w:ascii="Arial" w:eastAsia="Times New Roman" w:hAnsi="Arial" w:cs="Arial"/>
          <w:kern w:val="0"/>
          <w:lang w:eastAsia="en-GB"/>
          <w14:ligatures w14:val="none"/>
        </w:rPr>
        <w:t>scaffold</w:t>
      </w:r>
      <w:r w:rsidR="00585A06" w:rsidRPr="00CE0F25">
        <w:rPr>
          <w:rFonts w:ascii="Arial" w:eastAsia="Times New Roman" w:hAnsi="Arial" w:cs="Arial"/>
          <w:kern w:val="0"/>
          <w:lang w:eastAsia="en-GB"/>
          <w14:ligatures w14:val="none"/>
        </w:rPr>
        <w:t xml:space="preserve"> </w:t>
      </w:r>
      <w:r w:rsidRPr="00A955CF">
        <w:rPr>
          <w:rFonts w:ascii="Arial" w:eastAsia="Times New Roman" w:hAnsi="Arial" w:cs="Arial"/>
          <w:kern w:val="0"/>
          <w:lang w:eastAsia="en-GB"/>
          <w14:ligatures w14:val="none"/>
        </w:rPr>
        <w:t xml:space="preserve">learning and allow a child to </w:t>
      </w:r>
      <w:r w:rsidR="00585A06" w:rsidRPr="00CE0F25">
        <w:rPr>
          <w:rFonts w:ascii="Arial" w:eastAsia="Times New Roman" w:hAnsi="Arial" w:cs="Arial"/>
          <w:kern w:val="0"/>
          <w:lang w:eastAsia="en-GB"/>
          <w14:ligatures w14:val="none"/>
        </w:rPr>
        <w:t>develop</w:t>
      </w:r>
      <w:r w:rsidRPr="00A955CF">
        <w:rPr>
          <w:rFonts w:ascii="Arial" w:eastAsia="Times New Roman" w:hAnsi="Arial" w:cs="Arial"/>
          <w:kern w:val="0"/>
          <w:lang w:eastAsia="en-GB"/>
          <w14:ligatures w14:val="none"/>
        </w:rPr>
        <w:t xml:space="preserve">, PACEY (2021) contends that adult intervention is required during play. Furthermore, </w:t>
      </w:r>
      <w:r w:rsidR="00570F68">
        <w:rPr>
          <w:rFonts w:ascii="Arial" w:eastAsia="Times New Roman" w:hAnsi="Arial" w:cs="Arial"/>
          <w:kern w:val="0"/>
          <w:lang w:eastAsia="en-GB"/>
          <w14:ligatures w14:val="none"/>
        </w:rPr>
        <w:t>adults should</w:t>
      </w:r>
      <w:r w:rsidRPr="00A955CF">
        <w:rPr>
          <w:rFonts w:ascii="Arial" w:eastAsia="Times New Roman" w:hAnsi="Arial" w:cs="Arial"/>
          <w:kern w:val="0"/>
          <w:lang w:eastAsia="en-GB"/>
          <w14:ligatures w14:val="none"/>
        </w:rPr>
        <w:t xml:space="preserve"> be aware of the child's prior knowledge </w:t>
      </w:r>
      <w:r w:rsidR="00BF2EA1" w:rsidRPr="00CE0F25">
        <w:rPr>
          <w:rFonts w:ascii="Arial" w:eastAsia="Times New Roman" w:hAnsi="Arial" w:cs="Arial"/>
          <w:kern w:val="0"/>
          <w:lang w:eastAsia="en-GB"/>
          <w14:ligatures w14:val="none"/>
        </w:rPr>
        <w:t>to</w:t>
      </w:r>
      <w:r w:rsidRPr="00A955CF">
        <w:rPr>
          <w:rFonts w:ascii="Arial" w:eastAsia="Times New Roman" w:hAnsi="Arial" w:cs="Arial"/>
          <w:kern w:val="0"/>
          <w:lang w:eastAsia="en-GB"/>
          <w14:ligatures w14:val="none"/>
        </w:rPr>
        <w:t xml:space="preserve"> build on</w:t>
      </w:r>
      <w:r w:rsidR="00390E5C" w:rsidRPr="00CE0F25">
        <w:rPr>
          <w:rFonts w:ascii="Arial" w:eastAsia="Times New Roman" w:hAnsi="Arial" w:cs="Arial"/>
          <w:kern w:val="0"/>
          <w:lang w:eastAsia="en-GB"/>
          <w14:ligatures w14:val="none"/>
        </w:rPr>
        <w:t xml:space="preserve"> </w:t>
      </w:r>
      <w:r w:rsidRPr="00A955CF">
        <w:rPr>
          <w:rFonts w:ascii="Arial" w:eastAsia="Times New Roman" w:hAnsi="Arial" w:cs="Arial"/>
          <w:kern w:val="0"/>
          <w:lang w:eastAsia="en-GB"/>
          <w14:ligatures w14:val="none"/>
        </w:rPr>
        <w:t>when using scaffolding technique</w:t>
      </w:r>
      <w:r w:rsidR="00BF2EA1" w:rsidRPr="00CE0F25">
        <w:rPr>
          <w:rFonts w:ascii="Arial" w:eastAsia="Times New Roman" w:hAnsi="Arial" w:cs="Arial"/>
          <w:kern w:val="0"/>
          <w:lang w:eastAsia="en-GB"/>
          <w14:ligatures w14:val="none"/>
        </w:rPr>
        <w:t>s</w:t>
      </w:r>
      <w:r w:rsidRPr="00A955CF">
        <w:rPr>
          <w:rFonts w:ascii="Arial" w:eastAsia="Times New Roman" w:hAnsi="Arial" w:cs="Arial"/>
          <w:kern w:val="0"/>
          <w:lang w:eastAsia="en-GB"/>
          <w14:ligatures w14:val="none"/>
        </w:rPr>
        <w:t xml:space="preserve">. Although it </w:t>
      </w:r>
      <w:r w:rsidR="0096084F">
        <w:rPr>
          <w:rFonts w:ascii="Arial" w:eastAsia="Times New Roman" w:hAnsi="Arial" w:cs="Arial"/>
          <w:kern w:val="0"/>
          <w:lang w:eastAsia="en-GB"/>
          <w14:ligatures w14:val="none"/>
        </w:rPr>
        <w:t>can</w:t>
      </w:r>
      <w:r w:rsidRPr="00A955CF">
        <w:rPr>
          <w:rFonts w:ascii="Arial" w:eastAsia="Times New Roman" w:hAnsi="Arial" w:cs="Arial"/>
          <w:kern w:val="0"/>
          <w:lang w:eastAsia="en-GB"/>
          <w14:ligatures w14:val="none"/>
        </w:rPr>
        <w:t xml:space="preserve"> take the form of a conversation between an adult and child, scaffolding can also be defined as an adult reali</w:t>
      </w:r>
      <w:r w:rsidR="00B61C3F" w:rsidRPr="00CE0F25">
        <w:rPr>
          <w:rFonts w:ascii="Arial" w:eastAsia="Times New Roman" w:hAnsi="Arial" w:cs="Arial"/>
          <w:kern w:val="0"/>
          <w:lang w:eastAsia="en-GB"/>
          <w14:ligatures w14:val="none"/>
        </w:rPr>
        <w:t>s</w:t>
      </w:r>
      <w:r w:rsidRPr="00A955CF">
        <w:rPr>
          <w:rFonts w:ascii="Arial" w:eastAsia="Times New Roman" w:hAnsi="Arial" w:cs="Arial"/>
          <w:kern w:val="0"/>
          <w:lang w:eastAsia="en-GB"/>
          <w14:ligatures w14:val="none"/>
        </w:rPr>
        <w:t xml:space="preserve">ing that adding new resources </w:t>
      </w:r>
      <w:r w:rsidR="00B61C3F" w:rsidRPr="00CE0F25">
        <w:rPr>
          <w:rFonts w:ascii="Arial" w:eastAsia="Times New Roman" w:hAnsi="Arial" w:cs="Arial"/>
          <w:kern w:val="0"/>
          <w:lang w:eastAsia="en-GB"/>
          <w14:ligatures w14:val="none"/>
        </w:rPr>
        <w:t>can</w:t>
      </w:r>
      <w:r w:rsidRPr="00A955CF">
        <w:rPr>
          <w:rFonts w:ascii="Arial" w:eastAsia="Times New Roman" w:hAnsi="Arial" w:cs="Arial"/>
          <w:kern w:val="0"/>
          <w:lang w:eastAsia="en-GB"/>
          <w14:ligatures w14:val="none"/>
        </w:rPr>
        <w:t xml:space="preserve"> improve an area or activity</w:t>
      </w:r>
      <w:r w:rsidR="00F925A2" w:rsidRPr="00CE0F25">
        <w:rPr>
          <w:rFonts w:ascii="Arial" w:eastAsia="Times New Roman" w:hAnsi="Arial" w:cs="Arial"/>
          <w:kern w:val="0"/>
          <w:lang w:eastAsia="en-GB"/>
          <w14:ligatures w14:val="none"/>
        </w:rPr>
        <w:t xml:space="preserve">, and </w:t>
      </w:r>
      <w:r w:rsidR="00766C29">
        <w:rPr>
          <w:rFonts w:ascii="Arial" w:eastAsia="Times New Roman" w:hAnsi="Arial" w:cs="Arial"/>
          <w:kern w:val="0"/>
          <w:lang w:eastAsia="en-GB"/>
          <w14:ligatures w14:val="none"/>
        </w:rPr>
        <w:t>through</w:t>
      </w:r>
      <w:r w:rsidRPr="00A955CF">
        <w:rPr>
          <w:rFonts w:ascii="Arial" w:eastAsia="Times New Roman" w:hAnsi="Arial" w:cs="Arial"/>
          <w:kern w:val="0"/>
          <w:lang w:eastAsia="en-GB"/>
          <w14:ligatures w14:val="none"/>
        </w:rPr>
        <w:t xml:space="preserve"> careful planning and observation</w:t>
      </w:r>
      <w:r w:rsidR="00F925A2" w:rsidRPr="00CE0F25">
        <w:rPr>
          <w:rFonts w:ascii="Arial" w:eastAsia="Times New Roman" w:hAnsi="Arial" w:cs="Arial"/>
          <w:kern w:val="0"/>
          <w:lang w:eastAsia="en-GB"/>
          <w14:ligatures w14:val="none"/>
        </w:rPr>
        <w:t xml:space="preserve"> </w:t>
      </w:r>
      <w:r w:rsidRPr="00A955CF">
        <w:rPr>
          <w:rFonts w:ascii="Arial" w:eastAsia="Times New Roman" w:hAnsi="Arial" w:cs="Arial"/>
          <w:kern w:val="0"/>
          <w:lang w:eastAsia="en-GB"/>
          <w14:ligatures w14:val="none"/>
        </w:rPr>
        <w:t xml:space="preserve">can </w:t>
      </w:r>
      <w:r w:rsidR="00F925A2" w:rsidRPr="00CE0F25">
        <w:rPr>
          <w:rFonts w:ascii="Arial" w:eastAsia="Times New Roman" w:hAnsi="Arial" w:cs="Arial"/>
          <w:kern w:val="0"/>
          <w:lang w:eastAsia="en-GB"/>
          <w14:ligatures w14:val="none"/>
        </w:rPr>
        <w:t>further support learning.</w:t>
      </w:r>
      <w:r w:rsidRPr="00A955CF">
        <w:rPr>
          <w:rFonts w:ascii="Arial" w:eastAsia="Times New Roman" w:hAnsi="Arial" w:cs="Arial"/>
          <w:kern w:val="0"/>
          <w:lang w:eastAsia="en-GB"/>
          <w14:ligatures w14:val="none"/>
        </w:rPr>
        <w:br/>
      </w:r>
      <w:r w:rsidR="00AB7078" w:rsidRPr="00CE0F25">
        <w:rPr>
          <w:rFonts w:ascii="Arial" w:eastAsia="Times New Roman" w:hAnsi="Arial" w:cs="Arial"/>
          <w:kern w:val="0"/>
          <w:lang w:eastAsia="en-GB"/>
          <w14:ligatures w14:val="none"/>
        </w:rPr>
        <w:t>Additionally</w:t>
      </w:r>
      <w:r w:rsidR="00C47A0A" w:rsidRPr="00CE0F25">
        <w:rPr>
          <w:rFonts w:ascii="Arial" w:eastAsia="Times New Roman" w:hAnsi="Arial" w:cs="Arial"/>
          <w:kern w:val="0"/>
          <w:lang w:eastAsia="en-GB"/>
          <w14:ligatures w14:val="none"/>
        </w:rPr>
        <w:t xml:space="preserve">, McInnes </w:t>
      </w:r>
      <w:r w:rsidR="00A55A9A" w:rsidRPr="00CE0F25">
        <w:rPr>
          <w:rFonts w:ascii="Arial" w:eastAsia="Times New Roman" w:hAnsi="Arial" w:cs="Arial"/>
          <w:i/>
          <w:iCs/>
          <w:kern w:val="0"/>
          <w:lang w:eastAsia="en-GB"/>
          <w14:ligatures w14:val="none"/>
        </w:rPr>
        <w:t>et al.</w:t>
      </w:r>
      <w:r w:rsidR="00A55A9A" w:rsidRPr="00CE0F25">
        <w:rPr>
          <w:rFonts w:ascii="Arial" w:eastAsia="Times New Roman" w:hAnsi="Arial" w:cs="Arial"/>
          <w:kern w:val="0"/>
          <w:lang w:eastAsia="en-GB"/>
          <w14:ligatures w14:val="none"/>
        </w:rPr>
        <w:t xml:space="preserve"> (2013)</w:t>
      </w:r>
      <w:r w:rsidR="00617D2E" w:rsidRPr="00CE0F25">
        <w:rPr>
          <w:rFonts w:ascii="Arial" w:eastAsia="Times New Roman" w:hAnsi="Arial" w:cs="Arial"/>
          <w:kern w:val="0"/>
          <w:lang w:eastAsia="en-GB"/>
          <w14:ligatures w14:val="none"/>
        </w:rPr>
        <w:t xml:space="preserve"> suggests that </w:t>
      </w:r>
      <w:r w:rsidR="00F4687A" w:rsidRPr="00CE0F25">
        <w:rPr>
          <w:rFonts w:ascii="Arial" w:eastAsia="Times New Roman" w:hAnsi="Arial" w:cs="Arial"/>
          <w:kern w:val="0"/>
          <w:lang w:eastAsia="en-GB"/>
          <w14:ligatures w14:val="none"/>
        </w:rPr>
        <w:t xml:space="preserve">this has consequences for learning because, children practice tasks more effectively for learning when they do so in a playful setting with an adult nearby rather than in a formal setting with an adult present. Adults must make sure children have fewer opportunities to develop the cue of adult presence as a defining feature of play </w:t>
      </w:r>
      <w:r w:rsidR="00DE490E" w:rsidRPr="00CE0F25">
        <w:rPr>
          <w:rFonts w:ascii="Arial" w:eastAsia="Times New Roman" w:hAnsi="Arial" w:cs="Arial"/>
          <w:kern w:val="0"/>
          <w:lang w:eastAsia="en-GB"/>
          <w14:ligatures w14:val="none"/>
        </w:rPr>
        <w:t>in a</w:t>
      </w:r>
      <w:r w:rsidR="00F4687A" w:rsidRPr="00CE0F25">
        <w:rPr>
          <w:rFonts w:ascii="Arial" w:eastAsia="Times New Roman" w:hAnsi="Arial" w:cs="Arial"/>
          <w:kern w:val="0"/>
          <w:lang w:eastAsia="en-GB"/>
          <w14:ligatures w14:val="none"/>
        </w:rPr>
        <w:t xml:space="preserve"> setting </w:t>
      </w:r>
      <w:r w:rsidR="00E76E29" w:rsidRPr="00CE0F25">
        <w:rPr>
          <w:rFonts w:ascii="Arial" w:eastAsia="Times New Roman" w:hAnsi="Arial" w:cs="Arial"/>
          <w:kern w:val="0"/>
          <w:lang w:eastAsia="en-GB"/>
          <w14:ligatures w14:val="none"/>
        </w:rPr>
        <w:t>to</w:t>
      </w:r>
      <w:r w:rsidR="00F4687A" w:rsidRPr="00CE0F25">
        <w:rPr>
          <w:rFonts w:ascii="Arial" w:eastAsia="Times New Roman" w:hAnsi="Arial" w:cs="Arial"/>
          <w:kern w:val="0"/>
          <w:lang w:eastAsia="en-GB"/>
          <w14:ligatures w14:val="none"/>
        </w:rPr>
        <w:t xml:space="preserve"> maximize the potential for play in the classroom. </w:t>
      </w:r>
    </w:p>
    <w:p w14:paraId="73875A84" w14:textId="76FCBA3B" w:rsidR="00C22B2B" w:rsidRPr="00CE0F25" w:rsidRDefault="00C22B2B" w:rsidP="00CE0F25">
      <w:pPr>
        <w:spacing w:after="240" w:line="360" w:lineRule="auto"/>
        <w:rPr>
          <w:rFonts w:ascii="Arial" w:eastAsia="Times New Roman" w:hAnsi="Arial" w:cs="Arial"/>
          <w:kern w:val="0"/>
          <w:lang w:eastAsia="en-GB"/>
          <w14:ligatures w14:val="none"/>
        </w:rPr>
      </w:pPr>
    </w:p>
    <w:p w14:paraId="5BFC1D3F" w14:textId="77777777" w:rsidR="00C22B2B" w:rsidRPr="00CE0F25" w:rsidRDefault="00C22B2B" w:rsidP="00CE0F25">
      <w:pPr>
        <w:spacing w:after="0" w:line="360" w:lineRule="auto"/>
        <w:rPr>
          <w:rFonts w:ascii="Arial" w:eastAsia="Times New Roman" w:hAnsi="Arial" w:cs="Arial"/>
          <w:kern w:val="0"/>
          <w:lang w:eastAsia="en-GB"/>
          <w14:ligatures w14:val="none"/>
        </w:rPr>
      </w:pPr>
    </w:p>
    <w:p w14:paraId="47319A31" w14:textId="4E567BD6" w:rsidR="00860760" w:rsidRPr="00CE0F25" w:rsidRDefault="005E6F48" w:rsidP="00CE0F25">
      <w:pPr>
        <w:spacing w:after="240" w:line="360" w:lineRule="auto"/>
        <w:rPr>
          <w:rFonts w:ascii="Arial" w:eastAsia="Times New Roman" w:hAnsi="Arial" w:cs="Arial"/>
          <w:kern w:val="0"/>
          <w:u w:val="single"/>
          <w:lang w:eastAsia="en-GB"/>
          <w14:ligatures w14:val="none"/>
        </w:rPr>
      </w:pPr>
      <w:r w:rsidRPr="00CE0F25">
        <w:rPr>
          <w:rFonts w:ascii="Arial" w:eastAsia="Times New Roman" w:hAnsi="Arial" w:cs="Arial"/>
          <w:kern w:val="0"/>
          <w:u w:val="single"/>
          <w:lang w:eastAsia="en-GB"/>
          <w14:ligatures w14:val="none"/>
        </w:rPr>
        <w:t>Section 3</w:t>
      </w:r>
    </w:p>
    <w:p w14:paraId="5EA7FB66" w14:textId="2DD23E13" w:rsidR="00602E89" w:rsidRDefault="00AF3926" w:rsidP="00602E89">
      <w:pPr>
        <w:spacing w:after="0" w:line="360" w:lineRule="auto"/>
        <w:rPr>
          <w:rFonts w:ascii="Times New Roman" w:eastAsia="Times New Roman" w:hAnsi="Times New Roman" w:cs="Times New Roman"/>
          <w:kern w:val="0"/>
          <w:lang w:eastAsia="en-GB"/>
          <w14:ligatures w14:val="none"/>
        </w:rPr>
      </w:pPr>
      <w:r w:rsidRPr="00CE0F25">
        <w:rPr>
          <w:rFonts w:ascii="Arial" w:eastAsia="Times New Roman" w:hAnsi="Arial" w:cs="Arial"/>
          <w:kern w:val="0"/>
          <w:lang w:eastAsia="en-GB"/>
          <w14:ligatures w14:val="none"/>
        </w:rPr>
        <w:t>O</w:t>
      </w:r>
      <w:r w:rsidRPr="00867516">
        <w:rPr>
          <w:rFonts w:ascii="Arial" w:eastAsia="Times New Roman" w:hAnsi="Arial" w:cs="Arial"/>
          <w:kern w:val="0"/>
          <w:lang w:eastAsia="en-GB"/>
          <w14:ligatures w14:val="none"/>
        </w:rPr>
        <w:t>bserv</w:t>
      </w:r>
      <w:r w:rsidRPr="00CE0F25">
        <w:rPr>
          <w:rFonts w:ascii="Arial" w:eastAsia="Times New Roman" w:hAnsi="Arial" w:cs="Arial"/>
          <w:kern w:val="0"/>
          <w:lang w:eastAsia="en-GB"/>
          <w14:ligatures w14:val="none"/>
        </w:rPr>
        <w:t>ation</w:t>
      </w:r>
      <w:r w:rsidRPr="00867516">
        <w:rPr>
          <w:rFonts w:ascii="Arial" w:eastAsia="Times New Roman" w:hAnsi="Arial" w:cs="Arial"/>
          <w:kern w:val="0"/>
          <w:lang w:eastAsia="en-GB"/>
          <w14:ligatures w14:val="none"/>
        </w:rPr>
        <w:t xml:space="preserve"> </w:t>
      </w:r>
      <w:r w:rsidRPr="00CE0F25">
        <w:rPr>
          <w:rFonts w:ascii="Arial" w:eastAsia="Times New Roman" w:hAnsi="Arial" w:cs="Arial"/>
          <w:kern w:val="0"/>
          <w:lang w:eastAsia="en-GB"/>
          <w14:ligatures w14:val="none"/>
        </w:rPr>
        <w:t xml:space="preserve">is a tool in which we </w:t>
      </w:r>
      <w:r w:rsidRPr="00867516">
        <w:rPr>
          <w:rFonts w:ascii="Arial" w:eastAsia="Times New Roman" w:hAnsi="Arial" w:cs="Arial"/>
          <w:kern w:val="0"/>
          <w:lang w:eastAsia="en-GB"/>
          <w14:ligatures w14:val="none"/>
        </w:rPr>
        <w:t xml:space="preserve">pay attention </w:t>
      </w:r>
      <w:r w:rsidRPr="00CE0F25">
        <w:rPr>
          <w:rFonts w:ascii="Arial" w:eastAsia="Times New Roman" w:hAnsi="Arial" w:cs="Arial"/>
          <w:kern w:val="0"/>
          <w:lang w:eastAsia="en-GB"/>
          <w14:ligatures w14:val="none"/>
        </w:rPr>
        <w:t xml:space="preserve">to children and </w:t>
      </w:r>
      <w:r w:rsidRPr="00867516">
        <w:rPr>
          <w:rFonts w:ascii="Arial" w:eastAsia="Times New Roman" w:hAnsi="Arial" w:cs="Arial"/>
          <w:kern w:val="0"/>
          <w:lang w:eastAsia="en-GB"/>
          <w14:ligatures w14:val="none"/>
        </w:rPr>
        <w:t xml:space="preserve">to their behaviour </w:t>
      </w:r>
      <w:r w:rsidRPr="00CE0F25">
        <w:rPr>
          <w:rFonts w:ascii="Arial" w:eastAsia="Times New Roman" w:hAnsi="Arial" w:cs="Arial"/>
          <w:kern w:val="0"/>
          <w:lang w:eastAsia="en-GB"/>
          <w14:ligatures w14:val="none"/>
        </w:rPr>
        <w:t>to see what we can learn</w:t>
      </w:r>
      <w:r w:rsidRPr="00867516">
        <w:rPr>
          <w:rFonts w:ascii="Arial" w:eastAsia="Times New Roman" w:hAnsi="Arial" w:cs="Arial"/>
          <w:kern w:val="0"/>
          <w:lang w:eastAsia="en-GB"/>
          <w14:ligatures w14:val="none"/>
        </w:rPr>
        <w:t xml:space="preserve"> about their development, interests, and lessons learned from play an</w:t>
      </w:r>
      <w:r w:rsidRPr="00CE0F25">
        <w:rPr>
          <w:rFonts w:ascii="Arial" w:eastAsia="Times New Roman" w:hAnsi="Arial" w:cs="Arial"/>
          <w:kern w:val="0"/>
          <w:lang w:eastAsia="en-GB"/>
          <w14:ligatures w14:val="none"/>
        </w:rPr>
        <w:t xml:space="preserve">d </w:t>
      </w:r>
      <w:r w:rsidRPr="00867516">
        <w:rPr>
          <w:rFonts w:ascii="Arial" w:eastAsia="Times New Roman" w:hAnsi="Arial" w:cs="Arial"/>
          <w:kern w:val="0"/>
          <w:lang w:eastAsia="en-GB"/>
          <w14:ligatures w14:val="none"/>
        </w:rPr>
        <w:t xml:space="preserve">experiences. </w:t>
      </w:r>
      <w:r w:rsidR="00F428EC" w:rsidRPr="00CE0F25">
        <w:rPr>
          <w:rFonts w:ascii="Arial" w:eastAsia="Times New Roman" w:hAnsi="Arial" w:cs="Arial"/>
          <w:kern w:val="0"/>
          <w:lang w:eastAsia="en-GB"/>
          <w14:ligatures w14:val="none"/>
        </w:rPr>
        <w:t>According to Early Years Matters (2021a)</w:t>
      </w:r>
      <w:r w:rsidR="008E5881" w:rsidRPr="00CE0F25">
        <w:rPr>
          <w:rFonts w:ascii="Arial" w:eastAsia="Times New Roman" w:hAnsi="Arial" w:cs="Arial"/>
          <w:kern w:val="0"/>
          <w:lang w:eastAsia="en-GB"/>
          <w14:ligatures w14:val="none"/>
        </w:rPr>
        <w:t xml:space="preserve">, </w:t>
      </w:r>
      <w:r w:rsidR="00602E89">
        <w:rPr>
          <w:rFonts w:ascii="Arial" w:eastAsia="Times New Roman" w:hAnsi="Arial" w:cs="Arial"/>
          <w:kern w:val="0"/>
          <w:lang w:eastAsia="en-GB"/>
          <w14:ligatures w14:val="none"/>
        </w:rPr>
        <w:t>a</w:t>
      </w:r>
      <w:r w:rsidR="002D5D02" w:rsidRPr="002D5D02">
        <w:rPr>
          <w:rFonts w:ascii="Arial" w:eastAsia="Times New Roman" w:hAnsi="Arial" w:cs="Arial"/>
          <w:kern w:val="0"/>
          <w:lang w:eastAsia="en-GB"/>
          <w14:ligatures w14:val="none"/>
        </w:rPr>
        <w:t xml:space="preserve">dults have a responsibility to share information </w:t>
      </w:r>
      <w:r w:rsidR="00602E89" w:rsidRPr="002D5D02">
        <w:rPr>
          <w:rFonts w:ascii="Arial" w:eastAsia="Times New Roman" w:hAnsi="Arial" w:cs="Arial"/>
          <w:kern w:val="0"/>
          <w:lang w:eastAsia="en-GB"/>
          <w14:ligatures w14:val="none"/>
        </w:rPr>
        <w:t>to</w:t>
      </w:r>
      <w:r w:rsidR="002D5D02" w:rsidRPr="002D5D02">
        <w:rPr>
          <w:rFonts w:ascii="Arial" w:eastAsia="Times New Roman" w:hAnsi="Arial" w:cs="Arial"/>
          <w:kern w:val="0"/>
          <w:lang w:eastAsia="en-GB"/>
          <w14:ligatures w14:val="none"/>
        </w:rPr>
        <w:t xml:space="preserve"> assess whether a child is developing at the expected rate, whether toys and other equipment are age-appropriate, and to focus on future provisions that will support the child in discovering new interests, abilities, and knowledge.</w:t>
      </w:r>
    </w:p>
    <w:p w14:paraId="1B73ACB5" w14:textId="6F5D057A" w:rsidR="00C168B6" w:rsidRPr="002D5D02" w:rsidRDefault="00C168B6" w:rsidP="002D5D02">
      <w:pPr>
        <w:spacing w:line="360" w:lineRule="auto"/>
        <w:rPr>
          <w:rFonts w:ascii="Times New Roman" w:eastAsia="Times New Roman" w:hAnsi="Times New Roman" w:cs="Times New Roman"/>
          <w:kern w:val="0"/>
          <w:lang w:eastAsia="en-GB"/>
          <w14:ligatures w14:val="none"/>
        </w:rPr>
      </w:pPr>
      <w:r w:rsidRPr="001B739A">
        <w:rPr>
          <w:rFonts w:ascii="Arial" w:eastAsia="Times New Roman" w:hAnsi="Arial" w:cs="Arial"/>
          <w:kern w:val="0"/>
          <w:lang w:eastAsia="en-GB"/>
          <w14:ligatures w14:val="none"/>
        </w:rPr>
        <w:t>According to Froebel</w:t>
      </w:r>
      <w:r w:rsidRPr="00CE0F25">
        <w:rPr>
          <w:rFonts w:ascii="Arial" w:eastAsia="Times New Roman" w:hAnsi="Arial" w:cs="Arial"/>
          <w:kern w:val="0"/>
          <w:lang w:eastAsia="en-GB"/>
          <w14:ligatures w14:val="none"/>
        </w:rPr>
        <w:t xml:space="preserve"> (Louis, 2022), </w:t>
      </w:r>
      <w:r w:rsidRPr="001B739A">
        <w:rPr>
          <w:rFonts w:ascii="Arial" w:eastAsia="Times New Roman" w:hAnsi="Arial" w:cs="Arial"/>
          <w:kern w:val="0"/>
          <w:lang w:eastAsia="en-GB"/>
          <w14:ligatures w14:val="none"/>
        </w:rPr>
        <w:t xml:space="preserve">observations </w:t>
      </w:r>
      <w:r w:rsidR="00E210B2" w:rsidRPr="00CE0F25">
        <w:rPr>
          <w:rFonts w:ascii="Arial" w:eastAsia="Times New Roman" w:hAnsi="Arial" w:cs="Arial"/>
          <w:kern w:val="0"/>
          <w:lang w:eastAsia="en-GB"/>
          <w14:ligatures w14:val="none"/>
        </w:rPr>
        <w:t xml:space="preserve">play an important part </w:t>
      </w:r>
      <w:r w:rsidRPr="001B739A">
        <w:rPr>
          <w:rFonts w:ascii="Arial" w:eastAsia="Times New Roman" w:hAnsi="Arial" w:cs="Arial"/>
          <w:kern w:val="0"/>
          <w:lang w:eastAsia="en-GB"/>
          <w14:ligatures w14:val="none"/>
        </w:rPr>
        <w:t xml:space="preserve">in educating </w:t>
      </w:r>
      <w:r w:rsidRPr="00CE0F25">
        <w:rPr>
          <w:rFonts w:ascii="Arial" w:eastAsia="Times New Roman" w:hAnsi="Arial" w:cs="Arial"/>
          <w:kern w:val="0"/>
          <w:lang w:eastAsia="en-GB"/>
          <w14:ligatures w14:val="none"/>
        </w:rPr>
        <w:t>adults</w:t>
      </w:r>
      <w:r w:rsidRPr="001B739A">
        <w:rPr>
          <w:rFonts w:ascii="Arial" w:eastAsia="Times New Roman" w:hAnsi="Arial" w:cs="Arial"/>
          <w:kern w:val="0"/>
          <w:lang w:eastAsia="en-GB"/>
          <w14:ligatures w14:val="none"/>
        </w:rPr>
        <w:t xml:space="preserve"> about the knowledge that children possess. Our goal and direction, along with our knowledge and understanding of how children learn and develop, all have an impact on the </w:t>
      </w:r>
      <w:r w:rsidRPr="00CE0F25">
        <w:rPr>
          <w:rFonts w:ascii="Arial" w:eastAsia="Times New Roman" w:hAnsi="Arial" w:cs="Arial"/>
          <w:kern w:val="0"/>
          <w:lang w:eastAsia="en-GB"/>
          <w14:ligatures w14:val="none"/>
        </w:rPr>
        <w:t>ability</w:t>
      </w:r>
      <w:r w:rsidRPr="001B739A">
        <w:rPr>
          <w:rFonts w:ascii="Arial" w:eastAsia="Times New Roman" w:hAnsi="Arial" w:cs="Arial"/>
          <w:kern w:val="0"/>
          <w:lang w:eastAsia="en-GB"/>
          <w14:ligatures w14:val="none"/>
        </w:rPr>
        <w:t xml:space="preserve"> of our interpretations. </w:t>
      </w:r>
      <w:r w:rsidRPr="00CE0F25">
        <w:rPr>
          <w:rFonts w:ascii="Arial" w:eastAsia="Times New Roman" w:hAnsi="Arial" w:cs="Arial"/>
          <w:kern w:val="0"/>
          <w:lang w:eastAsia="en-GB"/>
          <w14:ligatures w14:val="none"/>
        </w:rPr>
        <w:t>The support</w:t>
      </w:r>
      <w:r w:rsidRPr="001B739A">
        <w:rPr>
          <w:rFonts w:ascii="Arial" w:eastAsia="Times New Roman" w:hAnsi="Arial" w:cs="Arial"/>
          <w:kern w:val="0"/>
          <w:lang w:eastAsia="en-GB"/>
          <w14:ligatures w14:val="none"/>
        </w:rPr>
        <w:t xml:space="preserve"> for a child should be determined by what we observe them needing for their continued learning and development.</w:t>
      </w:r>
      <w:r w:rsidRPr="00CE0F25">
        <w:rPr>
          <w:rFonts w:ascii="Arial" w:eastAsia="Times New Roman" w:hAnsi="Arial" w:cs="Arial"/>
          <w:kern w:val="0"/>
          <w:lang w:eastAsia="en-GB"/>
          <w14:ligatures w14:val="none"/>
        </w:rPr>
        <w:t xml:space="preserve"> It is also important to realise that each child is unique and what works for one may not work for another.</w:t>
      </w:r>
    </w:p>
    <w:p w14:paraId="6ED07018" w14:textId="6CBC598D" w:rsidR="008F28AC" w:rsidRPr="00CE0F25" w:rsidRDefault="008F28AC" w:rsidP="00CE0F25">
      <w:pPr>
        <w:spacing w:after="0" w:line="360" w:lineRule="auto"/>
        <w:rPr>
          <w:rFonts w:ascii="Arial" w:eastAsia="Times New Roman" w:hAnsi="Arial" w:cs="Arial"/>
          <w:kern w:val="0"/>
          <w:lang w:eastAsia="en-GB"/>
          <w14:ligatures w14:val="none"/>
        </w:rPr>
      </w:pPr>
      <w:r w:rsidRPr="00CE0F25">
        <w:rPr>
          <w:rFonts w:ascii="Arial" w:eastAsia="Times New Roman" w:hAnsi="Arial" w:cs="Arial"/>
          <w:kern w:val="0"/>
          <w:lang w:eastAsia="en-GB"/>
          <w14:ligatures w14:val="none"/>
        </w:rPr>
        <w:t>I</w:t>
      </w:r>
      <w:r w:rsidRPr="008F28AC">
        <w:rPr>
          <w:rFonts w:ascii="Arial" w:eastAsia="Times New Roman" w:hAnsi="Arial" w:cs="Arial"/>
          <w:kern w:val="0"/>
          <w:lang w:eastAsia="en-GB"/>
          <w14:ligatures w14:val="none"/>
        </w:rPr>
        <w:t xml:space="preserve">nvestigating the Leuven scale, an observational method that </w:t>
      </w:r>
      <w:r w:rsidR="00906E88" w:rsidRPr="00CE0F25">
        <w:rPr>
          <w:rFonts w:ascii="Arial" w:eastAsia="Times New Roman" w:hAnsi="Arial" w:cs="Arial"/>
          <w:kern w:val="0"/>
          <w:lang w:eastAsia="en-GB"/>
          <w14:ligatures w14:val="none"/>
        </w:rPr>
        <w:t>dates to</w:t>
      </w:r>
      <w:r w:rsidRPr="008F28AC">
        <w:rPr>
          <w:rFonts w:ascii="Arial" w:eastAsia="Times New Roman" w:hAnsi="Arial" w:cs="Arial"/>
          <w:kern w:val="0"/>
          <w:lang w:eastAsia="en-GB"/>
          <w14:ligatures w14:val="none"/>
        </w:rPr>
        <w:t xml:space="preserve"> the 1980s and was developed by Dr. Ferre Laevers. It is evident that the child's well-being and degree of engagement in the selected activity were both significant considerations.</w:t>
      </w:r>
    </w:p>
    <w:p w14:paraId="1DD79EBC" w14:textId="4B655679" w:rsidR="00801D81" w:rsidRPr="00CE0F25" w:rsidRDefault="005B73F4" w:rsidP="00CE0F25">
      <w:pPr>
        <w:spacing w:after="0" w:line="360" w:lineRule="auto"/>
        <w:rPr>
          <w:rFonts w:ascii="Arial" w:eastAsia="Times New Roman" w:hAnsi="Arial" w:cs="Arial"/>
          <w:kern w:val="0"/>
          <w:lang w:eastAsia="en-GB"/>
          <w14:ligatures w14:val="none"/>
        </w:rPr>
      </w:pPr>
      <w:r w:rsidRPr="00AB7318">
        <w:rPr>
          <w:rFonts w:ascii="Arial" w:eastAsia="Times New Roman" w:hAnsi="Arial" w:cs="Arial"/>
          <w:kern w:val="0"/>
          <w:lang w:eastAsia="en-GB"/>
          <w14:ligatures w14:val="none"/>
        </w:rPr>
        <w:t>The Leuven scale measures involvement and wellbeing on a 5-point scale</w:t>
      </w:r>
      <w:r w:rsidR="00D00C97" w:rsidRPr="00CE0F25">
        <w:rPr>
          <w:rFonts w:ascii="Arial" w:eastAsia="Times New Roman" w:hAnsi="Arial" w:cs="Arial"/>
          <w:kern w:val="0"/>
          <w:lang w:eastAsia="en-GB"/>
          <w14:ligatures w14:val="none"/>
        </w:rPr>
        <w:t xml:space="preserve">, with 1 being </w:t>
      </w:r>
      <w:r w:rsidR="00882859" w:rsidRPr="00CE0F25">
        <w:rPr>
          <w:rFonts w:ascii="Arial" w:eastAsia="Times New Roman" w:hAnsi="Arial" w:cs="Arial"/>
          <w:kern w:val="0"/>
          <w:lang w:eastAsia="en-GB"/>
          <w14:ligatures w14:val="none"/>
        </w:rPr>
        <w:t>‘Extremel</w:t>
      </w:r>
      <w:r w:rsidR="00F94DDE" w:rsidRPr="00CE0F25">
        <w:rPr>
          <w:rFonts w:ascii="Arial" w:eastAsia="Times New Roman" w:hAnsi="Arial" w:cs="Arial"/>
          <w:kern w:val="0"/>
          <w:lang w:eastAsia="en-GB"/>
          <w14:ligatures w14:val="none"/>
        </w:rPr>
        <w:t>y Low and 5 Extremely high’ on the scale.</w:t>
      </w:r>
      <w:r w:rsidRPr="00AB7318">
        <w:rPr>
          <w:rFonts w:ascii="Arial" w:eastAsia="Times New Roman" w:hAnsi="Arial" w:cs="Arial"/>
          <w:kern w:val="0"/>
          <w:lang w:eastAsia="en-GB"/>
          <w14:ligatures w14:val="none"/>
        </w:rPr>
        <w:t xml:space="preserve"> </w:t>
      </w:r>
      <w:r w:rsidR="007152BD" w:rsidRPr="00CE0F25">
        <w:rPr>
          <w:rFonts w:ascii="Arial" w:eastAsia="Times New Roman" w:hAnsi="Arial" w:cs="Arial"/>
          <w:kern w:val="0"/>
          <w:lang w:eastAsia="en-GB"/>
          <w14:ligatures w14:val="none"/>
        </w:rPr>
        <w:t>Mac</w:t>
      </w:r>
      <w:r w:rsidR="0002686B" w:rsidRPr="00CE0F25">
        <w:rPr>
          <w:rFonts w:ascii="Arial" w:eastAsia="Times New Roman" w:hAnsi="Arial" w:cs="Arial"/>
          <w:kern w:val="0"/>
          <w:lang w:eastAsia="en-GB"/>
          <w14:ligatures w14:val="none"/>
        </w:rPr>
        <w:t>Rae and Jones (2020)</w:t>
      </w:r>
      <w:r w:rsidR="00060271" w:rsidRPr="00CE0F25">
        <w:rPr>
          <w:rFonts w:ascii="Arial" w:eastAsia="Times New Roman" w:hAnsi="Arial" w:cs="Arial"/>
          <w:kern w:val="0"/>
          <w:lang w:eastAsia="en-GB"/>
          <w14:ligatures w14:val="none"/>
        </w:rPr>
        <w:t xml:space="preserve"> claim</w:t>
      </w:r>
      <w:r w:rsidR="00173EF1" w:rsidRPr="00CE0F25">
        <w:rPr>
          <w:rFonts w:ascii="Arial" w:eastAsia="Times New Roman" w:hAnsi="Arial" w:cs="Arial"/>
          <w:kern w:val="0"/>
          <w:lang w:eastAsia="en-GB"/>
          <w14:ligatures w14:val="none"/>
        </w:rPr>
        <w:t xml:space="preserve"> that a</w:t>
      </w:r>
      <w:r w:rsidRPr="00AB7318">
        <w:rPr>
          <w:rFonts w:ascii="Arial" w:eastAsia="Times New Roman" w:hAnsi="Arial" w:cs="Arial"/>
          <w:kern w:val="0"/>
          <w:lang w:eastAsia="en-GB"/>
          <w14:ligatures w14:val="none"/>
        </w:rPr>
        <w:t xml:space="preserve"> child's development will likely be compromised if there is a lack of involvement and/or wellbeing. We can contribute more to a child's development the more wellbeing and involvement we can raise for them. Deep level learning is evident when there are high levels of wellbeing and involvement. </w:t>
      </w:r>
      <w:r w:rsidR="00801D81" w:rsidRPr="001C0F9D">
        <w:rPr>
          <w:rFonts w:ascii="Arial" w:eastAsia="Times New Roman" w:hAnsi="Arial" w:cs="Arial"/>
          <w:kern w:val="0"/>
          <w:lang w:eastAsia="en-GB"/>
          <w14:ligatures w14:val="none"/>
        </w:rPr>
        <w:t>The Leuven Scale's observational basis and emphasis on the child's self-directed learning</w:t>
      </w:r>
      <w:r w:rsidR="00416531" w:rsidRPr="00CE0F25">
        <w:rPr>
          <w:rFonts w:ascii="Arial" w:eastAsia="Times New Roman" w:hAnsi="Arial" w:cs="Arial"/>
          <w:kern w:val="0"/>
          <w:lang w:eastAsia="en-GB"/>
          <w14:ligatures w14:val="none"/>
        </w:rPr>
        <w:t>,</w:t>
      </w:r>
      <w:r w:rsidR="00801D81" w:rsidRPr="001C0F9D">
        <w:rPr>
          <w:rFonts w:ascii="Arial" w:eastAsia="Times New Roman" w:hAnsi="Arial" w:cs="Arial"/>
          <w:kern w:val="0"/>
          <w:lang w:eastAsia="en-GB"/>
          <w14:ligatures w14:val="none"/>
        </w:rPr>
        <w:t xml:space="preserve"> with a </w:t>
      </w:r>
      <w:r w:rsidR="008016A5" w:rsidRPr="00CE0F25">
        <w:rPr>
          <w:rFonts w:ascii="Arial" w:eastAsia="Times New Roman" w:hAnsi="Arial" w:cs="Arial"/>
          <w:kern w:val="0"/>
          <w:lang w:eastAsia="en-GB"/>
          <w14:ligatures w14:val="none"/>
        </w:rPr>
        <w:t>focus</w:t>
      </w:r>
      <w:r w:rsidR="00801D81" w:rsidRPr="001C0F9D">
        <w:rPr>
          <w:rFonts w:ascii="Arial" w:eastAsia="Times New Roman" w:hAnsi="Arial" w:cs="Arial"/>
          <w:kern w:val="0"/>
          <w:lang w:eastAsia="en-GB"/>
          <w14:ligatures w14:val="none"/>
        </w:rPr>
        <w:t xml:space="preserve"> on emotional wellbeing are </w:t>
      </w:r>
      <w:r w:rsidR="00416531" w:rsidRPr="00CE0F25">
        <w:rPr>
          <w:rFonts w:ascii="Arial" w:eastAsia="Times New Roman" w:hAnsi="Arial" w:cs="Arial"/>
          <w:kern w:val="0"/>
          <w:lang w:eastAsia="en-GB"/>
          <w14:ligatures w14:val="none"/>
        </w:rPr>
        <w:t>the</w:t>
      </w:r>
      <w:r w:rsidR="00801D81" w:rsidRPr="001C0F9D">
        <w:rPr>
          <w:rFonts w:ascii="Arial" w:eastAsia="Times New Roman" w:hAnsi="Arial" w:cs="Arial"/>
          <w:kern w:val="0"/>
          <w:lang w:eastAsia="en-GB"/>
          <w14:ligatures w14:val="none"/>
        </w:rPr>
        <w:t xml:space="preserve"> main benefits. It has been repeatedly demonstrated that observation and observation-based learning are the most successful approaches to teaching early childhood development. </w:t>
      </w:r>
      <w:r w:rsidR="00A56470" w:rsidRPr="00CE0F25">
        <w:rPr>
          <w:rFonts w:ascii="Arial" w:eastAsia="Times New Roman" w:hAnsi="Arial" w:cs="Arial"/>
          <w:kern w:val="0"/>
          <w:lang w:eastAsia="en-GB"/>
          <w14:ligatures w14:val="none"/>
        </w:rPr>
        <w:t>According to</w:t>
      </w:r>
      <w:r w:rsidR="00896159" w:rsidRPr="00CE0F25">
        <w:rPr>
          <w:rFonts w:ascii="Arial" w:eastAsia="Times New Roman" w:hAnsi="Arial" w:cs="Arial"/>
          <w:kern w:val="0"/>
          <w:lang w:eastAsia="en-GB"/>
          <w14:ligatures w14:val="none"/>
        </w:rPr>
        <w:t xml:space="preserve"> </w:t>
      </w:r>
      <w:r w:rsidR="003B0E96" w:rsidRPr="00CE0F25">
        <w:rPr>
          <w:rFonts w:ascii="Arial" w:eastAsia="Times New Roman" w:hAnsi="Arial" w:cs="Arial"/>
          <w:kern w:val="0"/>
          <w:lang w:eastAsia="en-GB"/>
          <w14:ligatures w14:val="none"/>
        </w:rPr>
        <w:t>Learning Journals (2021)</w:t>
      </w:r>
      <w:r w:rsidR="00AD7C5B" w:rsidRPr="00CE0F25">
        <w:rPr>
          <w:rFonts w:ascii="Arial" w:eastAsia="Times New Roman" w:hAnsi="Arial" w:cs="Arial"/>
          <w:kern w:val="0"/>
          <w:lang w:eastAsia="en-GB"/>
          <w14:ligatures w14:val="none"/>
        </w:rPr>
        <w:t xml:space="preserve">, </w:t>
      </w:r>
      <w:r w:rsidR="00801D81" w:rsidRPr="001C0F9D">
        <w:rPr>
          <w:rFonts w:ascii="Arial" w:eastAsia="Times New Roman" w:hAnsi="Arial" w:cs="Arial"/>
          <w:kern w:val="0"/>
          <w:lang w:eastAsia="en-GB"/>
          <w14:ligatures w14:val="none"/>
        </w:rPr>
        <w:t xml:space="preserve">The Leuven Scale </w:t>
      </w:r>
      <w:r w:rsidR="00AD7C5B" w:rsidRPr="00CE0F25">
        <w:rPr>
          <w:rFonts w:ascii="Arial" w:eastAsia="Times New Roman" w:hAnsi="Arial" w:cs="Arial"/>
          <w:kern w:val="0"/>
          <w:lang w:eastAsia="en-GB"/>
          <w14:ligatures w14:val="none"/>
        </w:rPr>
        <w:t>ensures</w:t>
      </w:r>
      <w:r w:rsidR="00801D81" w:rsidRPr="001C0F9D">
        <w:rPr>
          <w:rFonts w:ascii="Arial" w:eastAsia="Times New Roman" w:hAnsi="Arial" w:cs="Arial"/>
          <w:kern w:val="0"/>
          <w:lang w:eastAsia="en-GB"/>
          <w14:ligatures w14:val="none"/>
        </w:rPr>
        <w:t xml:space="preserve"> that the approach avoids becoming a "one size fits all" pedagogical method that can be applied to every child by focusing on the child and their mental, social, and emotional wellbeing. It creates practitioners who are versatile and responsive to the needs of a child.</w:t>
      </w:r>
      <w:r w:rsidR="006336DA" w:rsidRPr="00CE0F25">
        <w:rPr>
          <w:rFonts w:ascii="Arial" w:eastAsia="Times New Roman" w:hAnsi="Arial" w:cs="Arial"/>
          <w:kern w:val="0"/>
          <w:lang w:eastAsia="en-GB"/>
          <w14:ligatures w14:val="none"/>
        </w:rPr>
        <w:t xml:space="preserve"> Addition</w:t>
      </w:r>
      <w:r w:rsidR="00D05D1C" w:rsidRPr="00CE0F25">
        <w:rPr>
          <w:rFonts w:ascii="Arial" w:eastAsia="Times New Roman" w:hAnsi="Arial" w:cs="Arial"/>
          <w:kern w:val="0"/>
          <w:lang w:eastAsia="en-GB"/>
          <w14:ligatures w14:val="none"/>
        </w:rPr>
        <w:t>ally</w:t>
      </w:r>
      <w:r w:rsidR="00AC0AE4" w:rsidRPr="00CE0F25">
        <w:rPr>
          <w:rFonts w:ascii="Arial" w:eastAsia="Times New Roman" w:hAnsi="Arial" w:cs="Arial"/>
          <w:kern w:val="0"/>
          <w:lang w:eastAsia="en-GB"/>
          <w14:ligatures w14:val="none"/>
        </w:rPr>
        <w:t>,</w:t>
      </w:r>
      <w:r w:rsidR="00D05D1C" w:rsidRPr="00CE0F25">
        <w:rPr>
          <w:rFonts w:ascii="Arial" w:eastAsia="Times New Roman" w:hAnsi="Arial" w:cs="Arial"/>
          <w:kern w:val="0"/>
          <w:lang w:eastAsia="en-GB"/>
          <w14:ligatures w14:val="none"/>
        </w:rPr>
        <w:t xml:space="preserve"> whilst it works </w:t>
      </w:r>
      <w:r w:rsidR="00D05D1C" w:rsidRPr="00CE0F25">
        <w:rPr>
          <w:rFonts w:ascii="Arial" w:eastAsia="Times New Roman" w:hAnsi="Arial" w:cs="Arial"/>
          <w:kern w:val="0"/>
          <w:lang w:eastAsia="en-GB"/>
          <w14:ligatures w14:val="none"/>
        </w:rPr>
        <w:lastRenderedPageBreak/>
        <w:t>well for neurotypical children</w:t>
      </w:r>
      <w:r w:rsidR="00B1527B" w:rsidRPr="00CE0F25">
        <w:rPr>
          <w:rFonts w:ascii="Arial" w:eastAsia="Times New Roman" w:hAnsi="Arial" w:cs="Arial"/>
          <w:kern w:val="0"/>
          <w:lang w:eastAsia="en-GB"/>
          <w14:ligatures w14:val="none"/>
        </w:rPr>
        <w:t xml:space="preserve"> it does not </w:t>
      </w:r>
      <w:r w:rsidR="009A326C" w:rsidRPr="00CE0F25">
        <w:rPr>
          <w:rFonts w:ascii="Arial" w:eastAsia="Times New Roman" w:hAnsi="Arial" w:cs="Arial"/>
          <w:kern w:val="0"/>
          <w:lang w:eastAsia="en-GB"/>
          <w14:ligatures w14:val="none"/>
        </w:rPr>
        <w:t>consider</w:t>
      </w:r>
      <w:r w:rsidR="00AC0AE4" w:rsidRPr="00CE0F25">
        <w:rPr>
          <w:rFonts w:ascii="Arial" w:eastAsia="Times New Roman" w:hAnsi="Arial" w:cs="Arial"/>
          <w:kern w:val="0"/>
          <w:lang w:eastAsia="en-GB"/>
          <w14:ligatures w14:val="none"/>
        </w:rPr>
        <w:t xml:space="preserve"> for neurodiversity or children with additional</w:t>
      </w:r>
      <w:r w:rsidR="00362B35" w:rsidRPr="00CE0F25">
        <w:rPr>
          <w:rFonts w:ascii="Arial" w:eastAsia="Times New Roman" w:hAnsi="Arial" w:cs="Arial"/>
          <w:kern w:val="0"/>
          <w:lang w:eastAsia="en-GB"/>
          <w14:ligatures w14:val="none"/>
        </w:rPr>
        <w:t xml:space="preserve"> or special educational needs</w:t>
      </w:r>
      <w:r w:rsidR="009A326C" w:rsidRPr="00CE0F25">
        <w:rPr>
          <w:rFonts w:ascii="Arial" w:eastAsia="Times New Roman" w:hAnsi="Arial" w:cs="Arial"/>
          <w:kern w:val="0"/>
          <w:lang w:eastAsia="en-GB"/>
          <w14:ligatures w14:val="none"/>
        </w:rPr>
        <w:t xml:space="preserve"> nor does it allow for </w:t>
      </w:r>
      <w:r w:rsidR="002D5D4C" w:rsidRPr="00CE0F25">
        <w:rPr>
          <w:rFonts w:ascii="Arial" w:eastAsia="Times New Roman" w:hAnsi="Arial" w:cs="Arial"/>
          <w:kern w:val="0"/>
          <w:lang w:eastAsia="en-GB"/>
          <w14:ligatures w14:val="none"/>
        </w:rPr>
        <w:t>culture behavioural differences.</w:t>
      </w:r>
      <w:r w:rsidR="00B4074D" w:rsidRPr="00CE0F25">
        <w:rPr>
          <w:rFonts w:ascii="Arial" w:eastAsia="Times New Roman" w:hAnsi="Arial" w:cs="Arial"/>
          <w:kern w:val="0"/>
          <w:lang w:eastAsia="en-GB"/>
          <w14:ligatures w14:val="none"/>
        </w:rPr>
        <w:t xml:space="preserve"> </w:t>
      </w:r>
    </w:p>
    <w:p w14:paraId="34BAF183" w14:textId="3E3F089D" w:rsidR="00336D47" w:rsidRPr="00CE0F25" w:rsidRDefault="00A6409C" w:rsidP="00CE0F25">
      <w:pPr>
        <w:spacing w:after="0" w:line="360" w:lineRule="auto"/>
        <w:rPr>
          <w:rFonts w:ascii="Arial" w:eastAsia="Times New Roman" w:hAnsi="Arial" w:cs="Arial"/>
          <w:kern w:val="0"/>
          <w:lang w:eastAsia="en-GB"/>
          <w14:ligatures w14:val="none"/>
        </w:rPr>
      </w:pPr>
      <w:r w:rsidRPr="00CE0F25">
        <w:rPr>
          <w:rFonts w:ascii="Arial" w:eastAsia="Times New Roman" w:hAnsi="Arial" w:cs="Arial"/>
          <w:kern w:val="0"/>
          <w:lang w:eastAsia="en-GB"/>
          <w14:ligatures w14:val="none"/>
        </w:rPr>
        <w:t xml:space="preserve">The Leuven scale focuses on </w:t>
      </w:r>
      <w:r w:rsidR="00A86354" w:rsidRPr="00CE0F25">
        <w:rPr>
          <w:rFonts w:ascii="Arial" w:eastAsia="Times New Roman" w:hAnsi="Arial" w:cs="Arial"/>
          <w:kern w:val="0"/>
          <w:lang w:eastAsia="en-GB"/>
          <w14:ligatures w14:val="none"/>
        </w:rPr>
        <w:t xml:space="preserve">well-being and involvement. It seems that the thought behind this theory is if </w:t>
      </w:r>
      <w:r w:rsidR="0018017B" w:rsidRPr="00CE0F25">
        <w:rPr>
          <w:rFonts w:ascii="Arial" w:eastAsia="Times New Roman" w:hAnsi="Arial" w:cs="Arial"/>
          <w:kern w:val="0"/>
          <w:lang w:eastAsia="en-GB"/>
          <w14:ligatures w14:val="none"/>
        </w:rPr>
        <w:t xml:space="preserve">a child is not happy in himself, nor is engaged in the type of play that is </w:t>
      </w:r>
      <w:r w:rsidR="00503186" w:rsidRPr="00CE0F25">
        <w:rPr>
          <w:rFonts w:ascii="Arial" w:eastAsia="Times New Roman" w:hAnsi="Arial" w:cs="Arial"/>
          <w:kern w:val="0"/>
          <w:lang w:eastAsia="en-GB"/>
          <w14:ligatures w14:val="none"/>
        </w:rPr>
        <w:t xml:space="preserve">prepared then the level of deep learning </w:t>
      </w:r>
      <w:r w:rsidR="006C5B57" w:rsidRPr="00CE0F25">
        <w:rPr>
          <w:rFonts w:ascii="Arial" w:eastAsia="Times New Roman" w:hAnsi="Arial" w:cs="Arial"/>
          <w:kern w:val="0"/>
          <w:lang w:eastAsia="en-GB"/>
          <w14:ligatures w14:val="none"/>
        </w:rPr>
        <w:t>is not going to take place. So, in</w:t>
      </w:r>
      <w:r w:rsidR="006970E8" w:rsidRPr="00CE0F25">
        <w:rPr>
          <w:rFonts w:ascii="Arial" w:eastAsia="Times New Roman" w:hAnsi="Arial" w:cs="Arial"/>
          <w:kern w:val="0"/>
          <w:lang w:eastAsia="en-GB"/>
          <w14:ligatures w14:val="none"/>
        </w:rPr>
        <w:t xml:space="preserve">, in turn will have a negative effect on their holistic development. </w:t>
      </w:r>
      <w:r w:rsidR="00CC2CC4" w:rsidRPr="00CE0F25">
        <w:rPr>
          <w:rFonts w:ascii="Arial" w:eastAsia="Times New Roman" w:hAnsi="Arial" w:cs="Arial"/>
          <w:kern w:val="0"/>
          <w:lang w:eastAsia="en-GB"/>
          <w14:ligatures w14:val="none"/>
        </w:rPr>
        <w:t>GESS</w:t>
      </w:r>
      <w:r w:rsidR="00B67B94" w:rsidRPr="00CE0F25">
        <w:rPr>
          <w:rFonts w:ascii="Arial" w:eastAsia="Times New Roman" w:hAnsi="Arial" w:cs="Arial"/>
          <w:kern w:val="0"/>
          <w:lang w:eastAsia="en-GB"/>
          <w14:ligatures w14:val="none"/>
        </w:rPr>
        <w:t xml:space="preserve"> Education (n.d) agree that </w:t>
      </w:r>
      <w:r w:rsidR="002C3546" w:rsidRPr="00CE0F25">
        <w:rPr>
          <w:rFonts w:ascii="Arial" w:eastAsia="Times New Roman" w:hAnsi="Arial" w:cs="Arial"/>
          <w:kern w:val="0"/>
          <w:lang w:eastAsia="en-GB"/>
          <w14:ligatures w14:val="none"/>
        </w:rPr>
        <w:t>a</w:t>
      </w:r>
      <w:r w:rsidR="00815A34" w:rsidRPr="00CE0F25">
        <w:rPr>
          <w:rFonts w:ascii="Arial" w:eastAsia="Times New Roman" w:hAnsi="Arial" w:cs="Arial"/>
          <w:kern w:val="0"/>
          <w:lang w:eastAsia="en-GB"/>
          <w14:ligatures w14:val="none"/>
        </w:rPr>
        <w:t xml:space="preserve"> </w:t>
      </w:r>
      <w:r w:rsidR="00336D47" w:rsidRPr="006152B9">
        <w:rPr>
          <w:rFonts w:ascii="Arial" w:eastAsia="Times New Roman" w:hAnsi="Arial" w:cs="Arial"/>
          <w:kern w:val="0"/>
          <w:lang w:eastAsia="en-GB"/>
          <w14:ligatures w14:val="none"/>
        </w:rPr>
        <w:t xml:space="preserve">child with poor well-being is unable to participate as fully in their education, and a child with average well-being can only ever be one who lacks motivation and focus. </w:t>
      </w:r>
    </w:p>
    <w:p w14:paraId="401E531F" w14:textId="77777777" w:rsidR="002C3546" w:rsidRPr="00CE0F25" w:rsidRDefault="002C3546" w:rsidP="00CE0F25">
      <w:pPr>
        <w:spacing w:after="0" w:line="360" w:lineRule="auto"/>
        <w:rPr>
          <w:rFonts w:ascii="Arial" w:eastAsia="Times New Roman" w:hAnsi="Arial" w:cs="Arial"/>
          <w:kern w:val="0"/>
          <w:lang w:eastAsia="en-GB"/>
          <w14:ligatures w14:val="none"/>
        </w:rPr>
      </w:pPr>
    </w:p>
    <w:p w14:paraId="32059D7D" w14:textId="7E169CDC" w:rsidR="002C3546" w:rsidRPr="00CE0F25" w:rsidRDefault="002C3546" w:rsidP="00CE0F25">
      <w:pPr>
        <w:spacing w:after="0" w:line="360" w:lineRule="auto"/>
        <w:rPr>
          <w:rFonts w:ascii="Arial" w:eastAsia="Times New Roman" w:hAnsi="Arial" w:cs="Arial"/>
          <w:kern w:val="0"/>
          <w:u w:val="single"/>
          <w:lang w:eastAsia="en-GB"/>
          <w14:ligatures w14:val="none"/>
        </w:rPr>
      </w:pPr>
      <w:r w:rsidRPr="00CE0F25">
        <w:rPr>
          <w:rFonts w:ascii="Arial" w:eastAsia="Times New Roman" w:hAnsi="Arial" w:cs="Arial"/>
          <w:kern w:val="0"/>
          <w:u w:val="single"/>
          <w:lang w:eastAsia="en-GB"/>
          <w14:ligatures w14:val="none"/>
        </w:rPr>
        <w:t>Section 4</w:t>
      </w:r>
    </w:p>
    <w:p w14:paraId="11C2C46C" w14:textId="77777777" w:rsidR="000D798B" w:rsidRPr="00CE0F25" w:rsidRDefault="00C63EA1" w:rsidP="00CE0F25">
      <w:pPr>
        <w:spacing w:after="0" w:line="360" w:lineRule="auto"/>
        <w:rPr>
          <w:rFonts w:ascii="Arial" w:eastAsia="Times New Roman" w:hAnsi="Arial" w:cs="Arial"/>
          <w:kern w:val="0"/>
          <w:lang w:eastAsia="en-GB"/>
          <w14:ligatures w14:val="none"/>
        </w:rPr>
      </w:pPr>
      <w:r w:rsidRPr="00B9537A">
        <w:rPr>
          <w:rFonts w:ascii="Arial" w:eastAsia="Times New Roman" w:hAnsi="Arial" w:cs="Arial"/>
          <w:kern w:val="0"/>
          <w:lang w:eastAsia="en-GB"/>
          <w14:ligatures w14:val="none"/>
        </w:rPr>
        <w:t xml:space="preserve">Play is </w:t>
      </w:r>
      <w:r w:rsidRPr="00CE0F25">
        <w:rPr>
          <w:rFonts w:ascii="Arial" w:eastAsia="Times New Roman" w:hAnsi="Arial" w:cs="Arial"/>
          <w:kern w:val="0"/>
          <w:lang w:eastAsia="en-GB"/>
          <w14:ligatures w14:val="none"/>
        </w:rPr>
        <w:t>an</w:t>
      </w:r>
      <w:r w:rsidRPr="00B9537A">
        <w:rPr>
          <w:rFonts w:ascii="Arial" w:eastAsia="Times New Roman" w:hAnsi="Arial" w:cs="Arial"/>
          <w:kern w:val="0"/>
          <w:lang w:eastAsia="en-GB"/>
          <w14:ligatures w14:val="none"/>
        </w:rPr>
        <w:t xml:space="preserve"> essential element of observation and assessment. This is so that the adult or practitioner can get the knowledge necessary to help the </w:t>
      </w:r>
      <w:r w:rsidRPr="00CE0F25">
        <w:rPr>
          <w:rFonts w:ascii="Arial" w:eastAsia="Times New Roman" w:hAnsi="Arial" w:cs="Arial"/>
          <w:kern w:val="0"/>
          <w:lang w:eastAsia="en-GB"/>
          <w14:ligatures w14:val="none"/>
        </w:rPr>
        <w:t>children further</w:t>
      </w:r>
      <w:r w:rsidRPr="00B9537A">
        <w:rPr>
          <w:rFonts w:ascii="Arial" w:eastAsia="Times New Roman" w:hAnsi="Arial" w:cs="Arial"/>
          <w:kern w:val="0"/>
          <w:lang w:eastAsia="en-GB"/>
          <w14:ligatures w14:val="none"/>
        </w:rPr>
        <w:t xml:space="preserve"> by watching them play. Through careful observation and assessment, an adult can ascertain the knowledge, skills, and abilities that children currently possess while they play, and subsequently, what additional support is needed to enhance their learning and development</w:t>
      </w:r>
      <w:r w:rsidR="00207B1E" w:rsidRPr="00CE0F25">
        <w:rPr>
          <w:rFonts w:ascii="Arial" w:eastAsia="Times New Roman" w:hAnsi="Arial" w:cs="Arial"/>
          <w:kern w:val="0"/>
          <w:lang w:eastAsia="en-GB"/>
          <w14:ligatures w14:val="none"/>
        </w:rPr>
        <w:t xml:space="preserve">. </w:t>
      </w:r>
      <w:proofErr w:type="spellStart"/>
      <w:r w:rsidR="0038130A" w:rsidRPr="00CE0F25">
        <w:rPr>
          <w:rFonts w:ascii="Arial" w:eastAsia="Times New Roman" w:hAnsi="Arial" w:cs="Arial"/>
          <w:kern w:val="0"/>
          <w:lang w:eastAsia="en-GB"/>
          <w14:ligatures w14:val="none"/>
        </w:rPr>
        <w:t>Neaum</w:t>
      </w:r>
      <w:proofErr w:type="spellEnd"/>
      <w:r w:rsidR="00D54B93" w:rsidRPr="00CE0F25">
        <w:rPr>
          <w:rFonts w:ascii="Arial" w:eastAsia="Times New Roman" w:hAnsi="Arial" w:cs="Arial"/>
          <w:kern w:val="0"/>
          <w:lang w:eastAsia="en-GB"/>
          <w14:ligatures w14:val="none"/>
        </w:rPr>
        <w:t xml:space="preserve"> (2016) points out </w:t>
      </w:r>
      <w:r w:rsidR="00A84067" w:rsidRPr="00CE0F25">
        <w:rPr>
          <w:rFonts w:ascii="Arial" w:eastAsia="Times New Roman" w:hAnsi="Arial" w:cs="Arial"/>
          <w:kern w:val="0"/>
          <w:lang w:eastAsia="en-GB"/>
          <w14:ligatures w14:val="none"/>
        </w:rPr>
        <w:t>that a</w:t>
      </w:r>
      <w:r w:rsidR="00015379" w:rsidRPr="007A571E">
        <w:rPr>
          <w:rFonts w:ascii="Arial" w:eastAsia="Times New Roman" w:hAnsi="Arial" w:cs="Arial"/>
          <w:kern w:val="0"/>
          <w:lang w:eastAsia="en-GB"/>
          <w14:ligatures w14:val="none"/>
        </w:rPr>
        <w:t>s with all other aspects of observation, practitioners must learn about the preferences of specific children and make sure that the resources are tailored to the children's preferred methods of learning.</w:t>
      </w:r>
    </w:p>
    <w:p w14:paraId="21323D3E" w14:textId="5E59EB67" w:rsidR="00057956" w:rsidRPr="00CE0F25" w:rsidRDefault="007438DF" w:rsidP="00CE0F25">
      <w:pPr>
        <w:spacing w:after="0" w:line="360" w:lineRule="auto"/>
        <w:rPr>
          <w:rFonts w:ascii="Arial" w:eastAsia="Times New Roman" w:hAnsi="Arial" w:cs="Arial"/>
          <w:kern w:val="0"/>
          <w:lang w:eastAsia="en-GB"/>
          <w14:ligatures w14:val="none"/>
        </w:rPr>
      </w:pPr>
      <w:r w:rsidRPr="00CE0F25">
        <w:rPr>
          <w:rFonts w:ascii="Arial" w:eastAsia="Times New Roman" w:hAnsi="Arial" w:cs="Arial"/>
          <w:kern w:val="0"/>
          <w:lang w:eastAsia="en-GB"/>
          <w14:ligatures w14:val="none"/>
        </w:rPr>
        <w:t>Lo</w:t>
      </w:r>
      <w:r w:rsidR="00913EE1" w:rsidRPr="00CE0F25">
        <w:rPr>
          <w:rFonts w:ascii="Arial" w:eastAsia="Times New Roman" w:hAnsi="Arial" w:cs="Arial"/>
          <w:kern w:val="0"/>
          <w:lang w:eastAsia="en-GB"/>
          <w14:ligatures w14:val="none"/>
        </w:rPr>
        <w:t>uis (2018) maintains that a</w:t>
      </w:r>
      <w:r w:rsidR="00057956" w:rsidRPr="00057956">
        <w:rPr>
          <w:rFonts w:ascii="Arial" w:eastAsia="Times New Roman" w:hAnsi="Arial" w:cs="Arial"/>
          <w:kern w:val="0"/>
          <w:lang w:eastAsia="en-GB"/>
          <w14:ligatures w14:val="none"/>
        </w:rPr>
        <w:t xml:space="preserve">dults can gain a more comprehensive understanding of a child's development and a better understanding of their strengths </w:t>
      </w:r>
      <w:r w:rsidR="00BB1667" w:rsidRPr="00CE0F25">
        <w:rPr>
          <w:rFonts w:ascii="Arial" w:eastAsia="Times New Roman" w:hAnsi="Arial" w:cs="Arial"/>
          <w:kern w:val="0"/>
          <w:lang w:eastAsia="en-GB"/>
          <w14:ligatures w14:val="none"/>
        </w:rPr>
        <w:t xml:space="preserve">and areas needing development </w:t>
      </w:r>
      <w:r w:rsidR="00057956" w:rsidRPr="00057956">
        <w:rPr>
          <w:rFonts w:ascii="Arial" w:eastAsia="Times New Roman" w:hAnsi="Arial" w:cs="Arial"/>
          <w:kern w:val="0"/>
          <w:lang w:eastAsia="en-GB"/>
          <w14:ligatures w14:val="none"/>
        </w:rPr>
        <w:t xml:space="preserve">by watching children at play. It enables the adult to observe how the child is </w:t>
      </w:r>
      <w:r w:rsidR="003563F2" w:rsidRPr="00CE0F25">
        <w:rPr>
          <w:rFonts w:ascii="Arial" w:eastAsia="Times New Roman" w:hAnsi="Arial" w:cs="Arial"/>
          <w:kern w:val="0"/>
          <w:lang w:eastAsia="en-GB"/>
          <w14:ligatures w14:val="none"/>
        </w:rPr>
        <w:t>accumulating</w:t>
      </w:r>
      <w:r w:rsidR="00057956" w:rsidRPr="00057956">
        <w:rPr>
          <w:rFonts w:ascii="Arial" w:eastAsia="Times New Roman" w:hAnsi="Arial" w:cs="Arial"/>
          <w:kern w:val="0"/>
          <w:lang w:eastAsia="en-GB"/>
          <w14:ligatures w14:val="none"/>
        </w:rPr>
        <w:t xml:space="preserve"> knowledge and understanding their surroundings.</w:t>
      </w:r>
    </w:p>
    <w:p w14:paraId="244C3919" w14:textId="3A22A14C" w:rsidR="007E5AFB" w:rsidRPr="00CE0F25" w:rsidRDefault="007E5AFB" w:rsidP="00CE0F25">
      <w:pPr>
        <w:spacing w:after="0" w:line="360" w:lineRule="auto"/>
        <w:rPr>
          <w:rFonts w:ascii="Arial" w:eastAsia="Times New Roman" w:hAnsi="Arial" w:cs="Arial"/>
          <w:kern w:val="0"/>
          <w:lang w:eastAsia="en-GB"/>
          <w14:ligatures w14:val="none"/>
        </w:rPr>
      </w:pPr>
      <w:r w:rsidRPr="007E5AFB">
        <w:rPr>
          <w:rFonts w:ascii="Arial" w:eastAsia="Times New Roman" w:hAnsi="Arial" w:cs="Arial"/>
          <w:kern w:val="0"/>
          <w:lang w:eastAsia="en-GB"/>
          <w14:ligatures w14:val="none"/>
        </w:rPr>
        <w:t xml:space="preserve">Instead of participating in structured activities, children learn naturally through play and feel more comfortable pursuing interests. This will probably help </w:t>
      </w:r>
      <w:r w:rsidR="009C1339" w:rsidRPr="00CE0F25">
        <w:rPr>
          <w:rFonts w:ascii="Arial" w:eastAsia="Times New Roman" w:hAnsi="Arial" w:cs="Arial"/>
          <w:kern w:val="0"/>
          <w:lang w:eastAsia="en-GB"/>
          <w14:ligatures w14:val="none"/>
        </w:rPr>
        <w:t xml:space="preserve">children </w:t>
      </w:r>
      <w:r w:rsidRPr="007E5AFB">
        <w:rPr>
          <w:rFonts w:ascii="Arial" w:eastAsia="Times New Roman" w:hAnsi="Arial" w:cs="Arial"/>
          <w:kern w:val="0"/>
          <w:lang w:eastAsia="en-GB"/>
          <w14:ligatures w14:val="none"/>
        </w:rPr>
        <w:t>feel more at ease and when expressing any social or problem-solving skills and advance their cognitive development.</w:t>
      </w:r>
      <w:r w:rsidR="00AE757D" w:rsidRPr="00CE0F25">
        <w:rPr>
          <w:rFonts w:ascii="Arial" w:eastAsia="Times New Roman" w:hAnsi="Arial" w:cs="Arial"/>
          <w:kern w:val="0"/>
          <w:lang w:eastAsia="en-GB"/>
          <w14:ligatures w14:val="none"/>
        </w:rPr>
        <w:t xml:space="preserve"> However, there are times when child’s play can be hindered if there is lack of adult</w:t>
      </w:r>
      <w:r w:rsidR="00684A6C" w:rsidRPr="00CE0F25">
        <w:rPr>
          <w:rFonts w:ascii="Arial" w:eastAsia="Times New Roman" w:hAnsi="Arial" w:cs="Arial"/>
          <w:kern w:val="0"/>
          <w:lang w:eastAsia="en-GB"/>
          <w14:ligatures w14:val="none"/>
        </w:rPr>
        <w:t xml:space="preserve"> support. An example of this is if a child is </w:t>
      </w:r>
      <w:r w:rsidR="00742CC7" w:rsidRPr="00CE0F25">
        <w:rPr>
          <w:rFonts w:ascii="Arial" w:eastAsia="Times New Roman" w:hAnsi="Arial" w:cs="Arial"/>
          <w:kern w:val="0"/>
          <w:lang w:eastAsia="en-GB"/>
          <w14:ligatures w14:val="none"/>
        </w:rPr>
        <w:t>struggling with social skills and finds it difficult to share</w:t>
      </w:r>
      <w:r w:rsidR="008D71BC" w:rsidRPr="00CE0F25">
        <w:rPr>
          <w:rFonts w:ascii="Arial" w:eastAsia="Times New Roman" w:hAnsi="Arial" w:cs="Arial"/>
          <w:kern w:val="0"/>
          <w:lang w:eastAsia="en-GB"/>
          <w14:ligatures w14:val="none"/>
        </w:rPr>
        <w:t xml:space="preserve">, in this case an adult can step in to offer </w:t>
      </w:r>
      <w:r w:rsidR="00F97FC1" w:rsidRPr="00CE0F25">
        <w:rPr>
          <w:rFonts w:ascii="Arial" w:eastAsia="Times New Roman" w:hAnsi="Arial" w:cs="Arial"/>
          <w:kern w:val="0"/>
          <w:lang w:eastAsia="en-GB"/>
          <w14:ligatures w14:val="none"/>
        </w:rPr>
        <w:t xml:space="preserve">support. The adult having the skills to acknowledge </w:t>
      </w:r>
      <w:r w:rsidR="00305A12" w:rsidRPr="00CE0F25">
        <w:rPr>
          <w:rFonts w:ascii="Arial" w:eastAsia="Times New Roman" w:hAnsi="Arial" w:cs="Arial"/>
          <w:kern w:val="0"/>
          <w:lang w:eastAsia="en-GB"/>
          <w14:ligatures w14:val="none"/>
        </w:rPr>
        <w:t xml:space="preserve">the need to step in </w:t>
      </w:r>
      <w:r w:rsidR="004A5CD7" w:rsidRPr="00CE0F25">
        <w:rPr>
          <w:rFonts w:ascii="Arial" w:eastAsia="Times New Roman" w:hAnsi="Arial" w:cs="Arial"/>
          <w:kern w:val="0"/>
          <w:lang w:eastAsia="en-GB"/>
          <w14:ligatures w14:val="none"/>
        </w:rPr>
        <w:t>to support the child’s development or play is a</w:t>
      </w:r>
      <w:r w:rsidR="004C1E7C" w:rsidRPr="00CE0F25">
        <w:rPr>
          <w:rFonts w:ascii="Arial" w:eastAsia="Times New Roman" w:hAnsi="Arial" w:cs="Arial"/>
          <w:kern w:val="0"/>
          <w:lang w:eastAsia="en-GB"/>
          <w14:ligatures w14:val="none"/>
        </w:rPr>
        <w:t xml:space="preserve"> skill that comes with experience.</w:t>
      </w:r>
      <w:r w:rsidR="00A403DE" w:rsidRPr="00CE0F25">
        <w:rPr>
          <w:rFonts w:ascii="Arial" w:eastAsia="Times New Roman" w:hAnsi="Arial" w:cs="Arial"/>
          <w:kern w:val="0"/>
          <w:lang w:eastAsia="en-GB"/>
          <w14:ligatures w14:val="none"/>
        </w:rPr>
        <w:t xml:space="preserve"> </w:t>
      </w:r>
      <w:r w:rsidR="00294B1D" w:rsidRPr="00CE0F25">
        <w:rPr>
          <w:rFonts w:ascii="Arial" w:eastAsia="Times New Roman" w:hAnsi="Arial" w:cs="Arial"/>
          <w:kern w:val="0"/>
          <w:lang w:eastAsia="en-GB"/>
          <w14:ligatures w14:val="none"/>
        </w:rPr>
        <w:t>Early Years Matters (200</w:t>
      </w:r>
      <w:r w:rsidR="0025013A" w:rsidRPr="00CE0F25">
        <w:rPr>
          <w:rFonts w:ascii="Arial" w:eastAsia="Times New Roman" w:hAnsi="Arial" w:cs="Arial"/>
          <w:kern w:val="0"/>
          <w:lang w:eastAsia="en-GB"/>
          <w14:ligatures w14:val="none"/>
        </w:rPr>
        <w:t xml:space="preserve">9) </w:t>
      </w:r>
      <w:r w:rsidR="00722AC8" w:rsidRPr="00CE0F25">
        <w:rPr>
          <w:rFonts w:ascii="Arial" w:eastAsia="Times New Roman" w:hAnsi="Arial" w:cs="Arial"/>
          <w:kern w:val="0"/>
          <w:lang w:eastAsia="en-GB"/>
          <w14:ligatures w14:val="none"/>
        </w:rPr>
        <w:t>agree</w:t>
      </w:r>
      <w:r w:rsidR="0025013A" w:rsidRPr="00CE0F25">
        <w:rPr>
          <w:rFonts w:ascii="Arial" w:eastAsia="Times New Roman" w:hAnsi="Arial" w:cs="Arial"/>
          <w:kern w:val="0"/>
          <w:lang w:eastAsia="en-GB"/>
          <w14:ligatures w14:val="none"/>
        </w:rPr>
        <w:t xml:space="preserve"> o</w:t>
      </w:r>
      <w:r w:rsidR="00A403DE" w:rsidRPr="005A01DF">
        <w:rPr>
          <w:rFonts w:ascii="Arial" w:eastAsia="Times New Roman" w:hAnsi="Arial" w:cs="Arial"/>
          <w:kern w:val="0"/>
          <w:lang w:eastAsia="en-GB"/>
          <w14:ligatures w14:val="none"/>
        </w:rPr>
        <w:t xml:space="preserve">n one hand, learning may be hampered by inadequate adult support. </w:t>
      </w:r>
      <w:r w:rsidR="00A403DE" w:rsidRPr="005A01DF">
        <w:rPr>
          <w:rFonts w:ascii="Arial" w:eastAsia="Times New Roman" w:hAnsi="Arial" w:cs="Arial"/>
          <w:kern w:val="0"/>
          <w:lang w:eastAsia="en-GB"/>
          <w14:ligatures w14:val="none"/>
        </w:rPr>
        <w:lastRenderedPageBreak/>
        <w:t>While play without adults can be rich and fulfilling, it can also occasionally devolve into repetitive</w:t>
      </w:r>
      <w:r w:rsidR="00C45985" w:rsidRPr="00CE0F25">
        <w:rPr>
          <w:rFonts w:ascii="Arial" w:eastAsia="Times New Roman" w:hAnsi="Arial" w:cs="Arial"/>
          <w:kern w:val="0"/>
          <w:lang w:eastAsia="en-GB"/>
          <w14:ligatures w14:val="none"/>
        </w:rPr>
        <w:t xml:space="preserve"> or unwanted</w:t>
      </w:r>
      <w:r w:rsidR="0025013A" w:rsidRPr="00CE0F25">
        <w:rPr>
          <w:rFonts w:ascii="Arial" w:eastAsia="Times New Roman" w:hAnsi="Arial" w:cs="Arial"/>
          <w:kern w:val="0"/>
          <w:lang w:eastAsia="en-GB"/>
          <w14:ligatures w14:val="none"/>
        </w:rPr>
        <w:t xml:space="preserve"> behaviour</w:t>
      </w:r>
      <w:r w:rsidR="00A403DE" w:rsidRPr="005A01DF">
        <w:rPr>
          <w:rFonts w:ascii="Arial" w:eastAsia="Times New Roman" w:hAnsi="Arial" w:cs="Arial"/>
          <w:kern w:val="0"/>
          <w:lang w:eastAsia="en-GB"/>
          <w14:ligatures w14:val="none"/>
        </w:rPr>
        <w:t xml:space="preserve">. On the other hand, children who are overly occupied with structured activities </w:t>
      </w:r>
      <w:r w:rsidR="00C45985" w:rsidRPr="00CE0F25">
        <w:rPr>
          <w:rFonts w:ascii="Arial" w:eastAsia="Times New Roman" w:hAnsi="Arial" w:cs="Arial"/>
          <w:kern w:val="0"/>
          <w:lang w:eastAsia="en-GB"/>
          <w14:ligatures w14:val="none"/>
        </w:rPr>
        <w:t xml:space="preserve">or in the presence of adults </w:t>
      </w:r>
      <w:r w:rsidR="00A403DE" w:rsidRPr="005A01DF">
        <w:rPr>
          <w:rFonts w:ascii="Arial" w:eastAsia="Times New Roman" w:hAnsi="Arial" w:cs="Arial"/>
          <w:kern w:val="0"/>
          <w:lang w:eastAsia="en-GB"/>
          <w14:ligatures w14:val="none"/>
        </w:rPr>
        <w:t xml:space="preserve">miss out on the chance to actively participate in their education. Skilled Childhood </w:t>
      </w:r>
      <w:r w:rsidR="00C45985" w:rsidRPr="00CE0F25">
        <w:rPr>
          <w:rFonts w:ascii="Arial" w:eastAsia="Times New Roman" w:hAnsi="Arial" w:cs="Arial"/>
          <w:kern w:val="0"/>
          <w:lang w:eastAsia="en-GB"/>
          <w14:ligatures w14:val="none"/>
        </w:rPr>
        <w:t>practitioners</w:t>
      </w:r>
      <w:r w:rsidR="00A403DE" w:rsidRPr="005A01DF">
        <w:rPr>
          <w:rFonts w:ascii="Arial" w:eastAsia="Times New Roman" w:hAnsi="Arial" w:cs="Arial"/>
          <w:kern w:val="0"/>
          <w:lang w:eastAsia="en-GB"/>
          <w14:ligatures w14:val="none"/>
        </w:rPr>
        <w:t xml:space="preserve"> will arrange the daily schedule's time, location, and activities to best support the overall development and learning of the children</w:t>
      </w:r>
      <w:r w:rsidR="0025013A" w:rsidRPr="00CE0F25">
        <w:rPr>
          <w:rFonts w:ascii="Arial" w:eastAsia="Times New Roman" w:hAnsi="Arial" w:cs="Arial"/>
          <w:kern w:val="0"/>
          <w:lang w:eastAsia="en-GB"/>
          <w14:ligatures w14:val="none"/>
        </w:rPr>
        <w:t>.</w:t>
      </w:r>
      <w:r w:rsidR="00011273" w:rsidRPr="00CE0F25">
        <w:rPr>
          <w:rFonts w:ascii="Arial" w:eastAsia="Times New Roman" w:hAnsi="Arial" w:cs="Arial"/>
          <w:kern w:val="0"/>
          <w:lang w:eastAsia="en-GB"/>
          <w14:ligatures w14:val="none"/>
        </w:rPr>
        <w:t xml:space="preserve"> With effective observational skills </w:t>
      </w:r>
      <w:r w:rsidR="00B355A6" w:rsidRPr="00CE0F25">
        <w:rPr>
          <w:rFonts w:ascii="Arial" w:eastAsia="Times New Roman" w:hAnsi="Arial" w:cs="Arial"/>
          <w:kern w:val="0"/>
          <w:lang w:eastAsia="en-GB"/>
          <w14:ligatures w14:val="none"/>
        </w:rPr>
        <w:t xml:space="preserve">the adult will know </w:t>
      </w:r>
      <w:r w:rsidR="00703C7D" w:rsidRPr="00CE0F25">
        <w:rPr>
          <w:rFonts w:ascii="Arial" w:eastAsia="Times New Roman" w:hAnsi="Arial" w:cs="Arial"/>
          <w:kern w:val="0"/>
          <w:lang w:eastAsia="en-GB"/>
          <w14:ligatures w14:val="none"/>
        </w:rPr>
        <w:t xml:space="preserve">if a child is needing support or if they </w:t>
      </w:r>
      <w:r w:rsidR="00610079" w:rsidRPr="00CE0F25">
        <w:rPr>
          <w:rFonts w:ascii="Arial" w:eastAsia="Times New Roman" w:hAnsi="Arial" w:cs="Arial"/>
          <w:kern w:val="0"/>
          <w:lang w:eastAsia="en-GB"/>
          <w14:ligatures w14:val="none"/>
        </w:rPr>
        <w:t>can resolve</w:t>
      </w:r>
      <w:r w:rsidR="00703C7D" w:rsidRPr="00CE0F25">
        <w:rPr>
          <w:rFonts w:ascii="Arial" w:eastAsia="Times New Roman" w:hAnsi="Arial" w:cs="Arial"/>
          <w:kern w:val="0"/>
          <w:lang w:eastAsia="en-GB"/>
          <w14:ligatures w14:val="none"/>
        </w:rPr>
        <w:t xml:space="preserve"> an issue themse</w:t>
      </w:r>
      <w:r w:rsidR="00610079" w:rsidRPr="00CE0F25">
        <w:rPr>
          <w:rFonts w:ascii="Arial" w:eastAsia="Times New Roman" w:hAnsi="Arial" w:cs="Arial"/>
          <w:kern w:val="0"/>
          <w:lang w:eastAsia="en-GB"/>
          <w14:ligatures w14:val="none"/>
        </w:rPr>
        <w:t xml:space="preserve">lves. It is always good practise for the adult to </w:t>
      </w:r>
      <w:r w:rsidR="00F24C0B" w:rsidRPr="00CE0F25">
        <w:rPr>
          <w:rFonts w:ascii="Arial" w:eastAsia="Times New Roman" w:hAnsi="Arial" w:cs="Arial"/>
          <w:kern w:val="0"/>
          <w:lang w:eastAsia="en-GB"/>
          <w14:ligatures w14:val="none"/>
        </w:rPr>
        <w:t>know the children in their care particularly well</w:t>
      </w:r>
      <w:r w:rsidR="000B2E96" w:rsidRPr="00CE0F25">
        <w:rPr>
          <w:rFonts w:ascii="Arial" w:eastAsia="Times New Roman" w:hAnsi="Arial" w:cs="Arial"/>
          <w:kern w:val="0"/>
          <w:lang w:eastAsia="en-GB"/>
          <w14:ligatures w14:val="none"/>
        </w:rPr>
        <w:t>, this way the adult will know how they can support that child or scaffold learning.</w:t>
      </w:r>
      <w:r w:rsidR="00CE71B2" w:rsidRPr="00CE0F25">
        <w:rPr>
          <w:rFonts w:ascii="Arial" w:eastAsia="Times New Roman" w:hAnsi="Arial" w:cs="Arial"/>
          <w:kern w:val="0"/>
          <w:lang w:eastAsia="en-GB"/>
          <w14:ligatures w14:val="none"/>
        </w:rPr>
        <w:t xml:space="preserve"> Observing children during </w:t>
      </w:r>
      <w:r w:rsidR="008800ED" w:rsidRPr="00CE0F25">
        <w:rPr>
          <w:rFonts w:ascii="Arial" w:eastAsia="Times New Roman" w:hAnsi="Arial" w:cs="Arial"/>
          <w:kern w:val="0"/>
          <w:lang w:eastAsia="en-GB"/>
          <w14:ligatures w14:val="none"/>
        </w:rPr>
        <w:t xml:space="preserve">play </w:t>
      </w:r>
      <w:r w:rsidR="00CE71B2" w:rsidRPr="00CE0F25">
        <w:rPr>
          <w:rFonts w:ascii="Arial" w:eastAsia="Times New Roman" w:hAnsi="Arial" w:cs="Arial"/>
          <w:kern w:val="0"/>
          <w:lang w:eastAsia="en-GB"/>
          <w14:ligatures w14:val="none"/>
        </w:rPr>
        <w:t xml:space="preserve">and evaluating their interpersonal skills </w:t>
      </w:r>
      <w:r w:rsidR="005A4C33" w:rsidRPr="00CE0F25">
        <w:rPr>
          <w:rFonts w:ascii="Arial" w:eastAsia="Times New Roman" w:hAnsi="Arial" w:cs="Arial"/>
          <w:kern w:val="0"/>
          <w:lang w:eastAsia="en-GB"/>
          <w14:ligatures w14:val="none"/>
        </w:rPr>
        <w:t>will enable the observer to know if the child has</w:t>
      </w:r>
      <w:r w:rsidR="006C7675" w:rsidRPr="00CE0F25">
        <w:rPr>
          <w:rFonts w:ascii="Arial" w:eastAsia="Times New Roman" w:hAnsi="Arial" w:cs="Arial"/>
          <w:kern w:val="0"/>
          <w:lang w:eastAsia="en-GB"/>
          <w14:ligatures w14:val="none"/>
        </w:rPr>
        <w:t xml:space="preserve"> learned</w:t>
      </w:r>
      <w:r w:rsidR="005A4C33" w:rsidRPr="00CE0F25">
        <w:rPr>
          <w:rFonts w:ascii="Arial" w:eastAsia="Times New Roman" w:hAnsi="Arial" w:cs="Arial"/>
          <w:kern w:val="0"/>
          <w:lang w:eastAsia="en-GB"/>
          <w14:ligatures w14:val="none"/>
        </w:rPr>
        <w:t xml:space="preserve"> the skills to </w:t>
      </w:r>
      <w:r w:rsidR="005F4310" w:rsidRPr="00CE0F25">
        <w:rPr>
          <w:rFonts w:ascii="Arial" w:eastAsia="Times New Roman" w:hAnsi="Arial" w:cs="Arial"/>
          <w:kern w:val="0"/>
          <w:lang w:eastAsia="en-GB"/>
          <w14:ligatures w14:val="none"/>
        </w:rPr>
        <w:t>respond effectively</w:t>
      </w:r>
      <w:r w:rsidR="00890BD1" w:rsidRPr="00CE0F25">
        <w:rPr>
          <w:rFonts w:ascii="Arial" w:eastAsia="Times New Roman" w:hAnsi="Arial" w:cs="Arial"/>
          <w:kern w:val="0"/>
          <w:lang w:eastAsia="en-GB"/>
          <w14:ligatures w14:val="none"/>
        </w:rPr>
        <w:t>,</w:t>
      </w:r>
      <w:r w:rsidR="005F4310" w:rsidRPr="00CE0F25">
        <w:rPr>
          <w:rFonts w:ascii="Arial" w:eastAsia="Times New Roman" w:hAnsi="Arial" w:cs="Arial"/>
          <w:kern w:val="0"/>
          <w:lang w:eastAsia="en-GB"/>
          <w14:ligatures w14:val="none"/>
        </w:rPr>
        <w:t xml:space="preserve"> </w:t>
      </w:r>
      <w:r w:rsidR="008F537D" w:rsidRPr="00CE0F25">
        <w:rPr>
          <w:rFonts w:ascii="Arial" w:eastAsia="Times New Roman" w:hAnsi="Arial" w:cs="Arial"/>
          <w:kern w:val="0"/>
          <w:lang w:eastAsia="en-GB"/>
          <w14:ligatures w14:val="none"/>
        </w:rPr>
        <w:t>appropriately,</w:t>
      </w:r>
      <w:r w:rsidR="00890BD1" w:rsidRPr="00CE0F25">
        <w:rPr>
          <w:rFonts w:ascii="Arial" w:eastAsia="Times New Roman" w:hAnsi="Arial" w:cs="Arial"/>
          <w:kern w:val="0"/>
          <w:lang w:eastAsia="en-GB"/>
          <w14:ligatures w14:val="none"/>
        </w:rPr>
        <w:t xml:space="preserve"> and confidently</w:t>
      </w:r>
      <w:r w:rsidR="008800ED" w:rsidRPr="00CE0F25">
        <w:rPr>
          <w:rFonts w:ascii="Arial" w:eastAsia="Times New Roman" w:hAnsi="Arial" w:cs="Arial"/>
          <w:kern w:val="0"/>
          <w:lang w:eastAsia="en-GB"/>
          <w14:ligatures w14:val="none"/>
        </w:rPr>
        <w:t xml:space="preserve"> to a situation</w:t>
      </w:r>
      <w:r w:rsidR="00890BD1" w:rsidRPr="00CE0F25">
        <w:rPr>
          <w:rFonts w:ascii="Arial" w:eastAsia="Times New Roman" w:hAnsi="Arial" w:cs="Arial"/>
          <w:kern w:val="0"/>
          <w:lang w:eastAsia="en-GB"/>
          <w14:ligatures w14:val="none"/>
        </w:rPr>
        <w:t xml:space="preserve">. </w:t>
      </w:r>
      <w:r w:rsidR="008F537D" w:rsidRPr="00CE0F25">
        <w:rPr>
          <w:rFonts w:ascii="Arial" w:eastAsia="Times New Roman" w:hAnsi="Arial" w:cs="Arial"/>
          <w:kern w:val="0"/>
          <w:lang w:eastAsia="en-GB"/>
          <w14:ligatures w14:val="none"/>
        </w:rPr>
        <w:t xml:space="preserve">It is down to the adult’s experience to reflect </w:t>
      </w:r>
      <w:r w:rsidR="006D250F" w:rsidRPr="00CE0F25">
        <w:rPr>
          <w:rFonts w:ascii="Arial" w:eastAsia="Times New Roman" w:hAnsi="Arial" w:cs="Arial"/>
          <w:kern w:val="0"/>
          <w:lang w:eastAsia="en-GB"/>
          <w14:ligatures w14:val="none"/>
        </w:rPr>
        <w:t xml:space="preserve">on </w:t>
      </w:r>
      <w:r w:rsidR="008F537D" w:rsidRPr="00CE0F25">
        <w:rPr>
          <w:rFonts w:ascii="Arial" w:eastAsia="Times New Roman" w:hAnsi="Arial" w:cs="Arial"/>
          <w:kern w:val="0"/>
          <w:lang w:eastAsia="en-GB"/>
          <w14:ligatures w14:val="none"/>
        </w:rPr>
        <w:t xml:space="preserve">whether they are needed </w:t>
      </w:r>
      <w:r w:rsidR="006D250F" w:rsidRPr="00CE0F25">
        <w:rPr>
          <w:rFonts w:ascii="Arial" w:eastAsia="Times New Roman" w:hAnsi="Arial" w:cs="Arial"/>
          <w:kern w:val="0"/>
          <w:lang w:eastAsia="en-GB"/>
          <w14:ligatures w14:val="none"/>
        </w:rPr>
        <w:t xml:space="preserve">during the play to support the child or if </w:t>
      </w:r>
      <w:r w:rsidR="00AD217B" w:rsidRPr="00CE0F25">
        <w:rPr>
          <w:rFonts w:ascii="Arial" w:eastAsia="Times New Roman" w:hAnsi="Arial" w:cs="Arial"/>
          <w:kern w:val="0"/>
          <w:lang w:eastAsia="en-GB"/>
          <w14:ligatures w14:val="none"/>
        </w:rPr>
        <w:t xml:space="preserve">it would prevent the child from </w:t>
      </w:r>
      <w:r w:rsidR="008800ED" w:rsidRPr="00CE0F25">
        <w:rPr>
          <w:rFonts w:ascii="Arial" w:eastAsia="Times New Roman" w:hAnsi="Arial" w:cs="Arial"/>
          <w:kern w:val="0"/>
          <w:lang w:eastAsia="en-GB"/>
          <w14:ligatures w14:val="none"/>
        </w:rPr>
        <w:t xml:space="preserve">developing </w:t>
      </w:r>
      <w:r w:rsidR="008E6CC5" w:rsidRPr="00CE0F25">
        <w:rPr>
          <w:rFonts w:ascii="Arial" w:eastAsia="Times New Roman" w:hAnsi="Arial" w:cs="Arial"/>
          <w:kern w:val="0"/>
          <w:lang w:eastAsia="en-GB"/>
          <w14:ligatures w14:val="none"/>
        </w:rPr>
        <w:t xml:space="preserve">the </w:t>
      </w:r>
      <w:r w:rsidR="00AD217B" w:rsidRPr="00CE0F25">
        <w:rPr>
          <w:rFonts w:ascii="Arial" w:eastAsia="Times New Roman" w:hAnsi="Arial" w:cs="Arial"/>
          <w:kern w:val="0"/>
          <w:lang w:eastAsia="en-GB"/>
          <w14:ligatures w14:val="none"/>
        </w:rPr>
        <w:t>skills needed.</w:t>
      </w:r>
    </w:p>
    <w:p w14:paraId="704E4D14" w14:textId="3246E4EA" w:rsidR="00A70A8B" w:rsidRPr="00030283" w:rsidRDefault="00510711" w:rsidP="00CE0F25">
      <w:pPr>
        <w:spacing w:after="0" w:line="360" w:lineRule="auto"/>
        <w:rPr>
          <w:rFonts w:ascii="Arial" w:eastAsia="Times New Roman" w:hAnsi="Arial" w:cs="Arial"/>
          <w:kern w:val="0"/>
          <w:lang w:eastAsia="en-GB"/>
          <w14:ligatures w14:val="none"/>
        </w:rPr>
      </w:pPr>
      <w:r w:rsidRPr="00CE0F25">
        <w:rPr>
          <w:rFonts w:ascii="Arial" w:eastAsia="Times New Roman" w:hAnsi="Arial" w:cs="Arial"/>
          <w:kern w:val="0"/>
          <w:lang w:eastAsia="en-GB"/>
          <w14:ligatures w14:val="none"/>
        </w:rPr>
        <w:t>Through careful observations, the practitioner can</w:t>
      </w:r>
      <w:r w:rsidR="0093374C" w:rsidRPr="00CE0F25">
        <w:rPr>
          <w:rFonts w:ascii="Arial" w:eastAsia="Times New Roman" w:hAnsi="Arial" w:cs="Arial"/>
          <w:kern w:val="0"/>
          <w:lang w:eastAsia="en-GB"/>
          <w14:ligatures w14:val="none"/>
        </w:rPr>
        <w:t xml:space="preserve"> set up enabling environments by knowing the interests, like and dislikes of the children.</w:t>
      </w:r>
      <w:r w:rsidRPr="00CE0F25">
        <w:rPr>
          <w:rFonts w:ascii="Arial" w:eastAsia="Times New Roman" w:hAnsi="Arial" w:cs="Arial"/>
          <w:kern w:val="0"/>
          <w:lang w:eastAsia="en-GB"/>
          <w14:ligatures w14:val="none"/>
        </w:rPr>
        <w:t xml:space="preserve"> </w:t>
      </w:r>
      <w:r w:rsidR="0093374C" w:rsidRPr="00CE0F25">
        <w:rPr>
          <w:rFonts w:ascii="Arial" w:eastAsia="Times New Roman" w:hAnsi="Arial" w:cs="Arial"/>
          <w:kern w:val="0"/>
          <w:lang w:eastAsia="en-GB"/>
          <w14:ligatures w14:val="none"/>
        </w:rPr>
        <w:t xml:space="preserve">The </w:t>
      </w:r>
      <w:r w:rsidR="00996944" w:rsidRPr="00CE0F25">
        <w:rPr>
          <w:rFonts w:ascii="Arial" w:eastAsia="Times New Roman" w:hAnsi="Arial" w:cs="Arial"/>
          <w:kern w:val="0"/>
          <w:lang w:eastAsia="en-GB"/>
          <w14:ligatures w14:val="none"/>
        </w:rPr>
        <w:t>environment will ignite curiosity and motivation to learn and explore freely</w:t>
      </w:r>
      <w:r w:rsidR="00BB3AF2" w:rsidRPr="00CE0F25">
        <w:rPr>
          <w:rFonts w:ascii="Arial" w:eastAsia="Times New Roman" w:hAnsi="Arial" w:cs="Arial"/>
          <w:kern w:val="0"/>
          <w:lang w:eastAsia="en-GB"/>
          <w14:ligatures w14:val="none"/>
        </w:rPr>
        <w:t xml:space="preserve">, enabling children to develop holistically. </w:t>
      </w:r>
      <w:r w:rsidR="00C85BD8" w:rsidRPr="00CE0F25">
        <w:rPr>
          <w:rFonts w:ascii="Arial" w:eastAsia="Times New Roman" w:hAnsi="Arial" w:cs="Arial"/>
          <w:kern w:val="0"/>
          <w:lang w:eastAsia="en-GB"/>
          <w14:ligatures w14:val="none"/>
        </w:rPr>
        <w:t xml:space="preserve">PACEY </w:t>
      </w:r>
      <w:r w:rsidR="00ED25C8" w:rsidRPr="00CE0F25">
        <w:rPr>
          <w:rFonts w:ascii="Arial" w:eastAsia="Times New Roman" w:hAnsi="Arial" w:cs="Arial"/>
          <w:kern w:val="0"/>
          <w:lang w:eastAsia="en-GB"/>
          <w14:ligatures w14:val="none"/>
        </w:rPr>
        <w:t>(2018) claim</w:t>
      </w:r>
      <w:r w:rsidR="00722AC8" w:rsidRPr="00CE0F25">
        <w:rPr>
          <w:rFonts w:ascii="Arial" w:eastAsia="Times New Roman" w:hAnsi="Arial" w:cs="Arial"/>
          <w:kern w:val="0"/>
          <w:lang w:eastAsia="en-GB"/>
          <w14:ligatures w14:val="none"/>
        </w:rPr>
        <w:t xml:space="preserve">s that </w:t>
      </w:r>
      <w:r w:rsidR="00ED25C8" w:rsidRPr="00CE0F25">
        <w:rPr>
          <w:rFonts w:ascii="Arial" w:eastAsia="Times New Roman" w:hAnsi="Arial" w:cs="Arial"/>
          <w:kern w:val="0"/>
          <w:lang w:eastAsia="en-GB"/>
          <w14:ligatures w14:val="none"/>
        </w:rPr>
        <w:t>t</w:t>
      </w:r>
      <w:r w:rsidR="005904D0" w:rsidRPr="00150994">
        <w:rPr>
          <w:rFonts w:ascii="Arial" w:eastAsia="Times New Roman" w:hAnsi="Arial" w:cs="Arial"/>
          <w:kern w:val="0"/>
          <w:lang w:eastAsia="en-GB"/>
          <w14:ligatures w14:val="none"/>
        </w:rPr>
        <w:t xml:space="preserve">he development and learning of children are greatly </w:t>
      </w:r>
      <w:r w:rsidR="00C905F7">
        <w:rPr>
          <w:rFonts w:ascii="Arial" w:eastAsia="Times New Roman" w:hAnsi="Arial" w:cs="Arial"/>
          <w:kern w:val="0"/>
          <w:lang w:eastAsia="en-GB"/>
          <w14:ligatures w14:val="none"/>
        </w:rPr>
        <w:t>supported</w:t>
      </w:r>
      <w:r w:rsidR="005904D0" w:rsidRPr="00150994">
        <w:rPr>
          <w:rFonts w:ascii="Arial" w:eastAsia="Times New Roman" w:hAnsi="Arial" w:cs="Arial"/>
          <w:kern w:val="0"/>
          <w:lang w:eastAsia="en-GB"/>
          <w14:ligatures w14:val="none"/>
        </w:rPr>
        <w:t xml:space="preserve"> by an enabling environment. It is c</w:t>
      </w:r>
      <w:r w:rsidR="004F0368">
        <w:rPr>
          <w:rFonts w:ascii="Arial" w:eastAsia="Times New Roman" w:hAnsi="Arial" w:cs="Arial"/>
          <w:kern w:val="0"/>
          <w:lang w:eastAsia="en-GB"/>
          <w14:ligatures w14:val="none"/>
        </w:rPr>
        <w:t>learly</w:t>
      </w:r>
      <w:r w:rsidR="005904D0" w:rsidRPr="00150994">
        <w:rPr>
          <w:rFonts w:ascii="Arial" w:eastAsia="Times New Roman" w:hAnsi="Arial" w:cs="Arial"/>
          <w:kern w:val="0"/>
          <w:lang w:eastAsia="en-GB"/>
          <w14:ligatures w14:val="none"/>
        </w:rPr>
        <w:t xml:space="preserve"> </w:t>
      </w:r>
      <w:r w:rsidR="009C2F23">
        <w:rPr>
          <w:rFonts w:ascii="Arial" w:eastAsia="Times New Roman" w:hAnsi="Arial" w:cs="Arial"/>
          <w:kern w:val="0"/>
          <w:lang w:eastAsia="en-GB"/>
          <w14:ligatures w14:val="none"/>
        </w:rPr>
        <w:t>understood</w:t>
      </w:r>
      <w:r w:rsidR="005904D0" w:rsidRPr="00150994">
        <w:rPr>
          <w:rFonts w:ascii="Arial" w:eastAsia="Times New Roman" w:hAnsi="Arial" w:cs="Arial"/>
          <w:kern w:val="0"/>
          <w:lang w:eastAsia="en-GB"/>
          <w14:ligatures w14:val="none"/>
        </w:rPr>
        <w:t xml:space="preserve"> that children learn and grow most effectively in nurturing, accommodating settings that cater to their </w:t>
      </w:r>
      <w:r w:rsidR="009C2F23">
        <w:rPr>
          <w:rFonts w:ascii="Arial" w:eastAsia="Times New Roman" w:hAnsi="Arial" w:cs="Arial"/>
          <w:kern w:val="0"/>
          <w:lang w:eastAsia="en-GB"/>
          <w14:ligatures w14:val="none"/>
        </w:rPr>
        <w:t>individual</w:t>
      </w:r>
      <w:r w:rsidR="005904D0" w:rsidRPr="00150994">
        <w:rPr>
          <w:rFonts w:ascii="Arial" w:eastAsia="Times New Roman" w:hAnsi="Arial" w:cs="Arial"/>
          <w:kern w:val="0"/>
          <w:lang w:eastAsia="en-GB"/>
          <w14:ligatures w14:val="none"/>
        </w:rPr>
        <w:t xml:space="preserve"> needs while letting them play and explore. </w:t>
      </w:r>
      <w:r w:rsidR="00A70A8B" w:rsidRPr="00CE0F25">
        <w:rPr>
          <w:rFonts w:ascii="Arial" w:eastAsia="Times New Roman" w:hAnsi="Arial" w:cs="Arial"/>
          <w:kern w:val="0"/>
          <w:lang w:eastAsia="en-GB"/>
          <w14:ligatures w14:val="none"/>
        </w:rPr>
        <w:t xml:space="preserve">Similarly, </w:t>
      </w:r>
      <w:r w:rsidR="00475439" w:rsidRPr="00CE0F25">
        <w:rPr>
          <w:rFonts w:ascii="Arial" w:eastAsia="Times New Roman" w:hAnsi="Arial" w:cs="Arial"/>
          <w:kern w:val="0"/>
          <w:lang w:eastAsia="en-GB"/>
          <w14:ligatures w14:val="none"/>
        </w:rPr>
        <w:t>birth</w:t>
      </w:r>
      <w:r w:rsidR="00A70A8B" w:rsidRPr="00CE0F25">
        <w:rPr>
          <w:rFonts w:ascii="Arial" w:eastAsia="Times New Roman" w:hAnsi="Arial" w:cs="Arial"/>
          <w:kern w:val="0"/>
          <w:lang w:eastAsia="en-GB"/>
          <w14:ligatures w14:val="none"/>
        </w:rPr>
        <w:t xml:space="preserve"> to 5 Matters (n.d) state, c</w:t>
      </w:r>
      <w:r w:rsidR="00A70A8B" w:rsidRPr="00030283">
        <w:rPr>
          <w:rFonts w:ascii="Arial" w:eastAsia="Times New Roman" w:hAnsi="Arial" w:cs="Arial"/>
          <w:kern w:val="0"/>
          <w:lang w:eastAsia="en-GB"/>
          <w14:ligatures w14:val="none"/>
        </w:rPr>
        <w:t xml:space="preserve">hildren who are in an enabling environment make the decision to play and decide for themselves what to play, how long to play, what to do, and what to use. Their capacity to take initiative and make decisions gives them a sense of autonomy and helps them grow in confidence in their own agency. </w:t>
      </w:r>
    </w:p>
    <w:p w14:paraId="06EFDA0D" w14:textId="77777777" w:rsidR="00A70A8B" w:rsidRPr="00CE0F25" w:rsidRDefault="00A70A8B" w:rsidP="00CE0F25">
      <w:pPr>
        <w:spacing w:after="240" w:line="360" w:lineRule="auto"/>
        <w:rPr>
          <w:rFonts w:ascii="Arial" w:eastAsia="Times New Roman" w:hAnsi="Arial" w:cs="Arial"/>
          <w:kern w:val="0"/>
          <w:lang w:eastAsia="en-GB"/>
          <w14:ligatures w14:val="none"/>
        </w:rPr>
      </w:pPr>
    </w:p>
    <w:p w14:paraId="70AEBEEA" w14:textId="3A8CD9D9" w:rsidR="005904D0" w:rsidRPr="00150994" w:rsidRDefault="005904D0" w:rsidP="00CE0F25">
      <w:pPr>
        <w:spacing w:after="0" w:line="360" w:lineRule="auto"/>
        <w:rPr>
          <w:rFonts w:ascii="Arial" w:eastAsia="Times New Roman" w:hAnsi="Arial" w:cs="Arial"/>
          <w:kern w:val="0"/>
          <w:lang w:eastAsia="en-GB"/>
          <w14:ligatures w14:val="none"/>
        </w:rPr>
      </w:pPr>
    </w:p>
    <w:p w14:paraId="7ADF023A" w14:textId="77777777" w:rsidR="005904D0" w:rsidRPr="005A01DF" w:rsidRDefault="005904D0" w:rsidP="00CE0F25">
      <w:pPr>
        <w:spacing w:after="0" w:line="360" w:lineRule="auto"/>
        <w:rPr>
          <w:rFonts w:ascii="Arial" w:eastAsia="Times New Roman" w:hAnsi="Arial" w:cs="Arial"/>
          <w:kern w:val="0"/>
          <w:lang w:eastAsia="en-GB"/>
          <w14:ligatures w14:val="none"/>
        </w:rPr>
      </w:pPr>
    </w:p>
    <w:p w14:paraId="01C8A81E" w14:textId="58656893" w:rsidR="00510711" w:rsidRPr="007E5AFB" w:rsidRDefault="00510711" w:rsidP="00CE0F25">
      <w:pPr>
        <w:spacing w:after="0" w:line="360" w:lineRule="auto"/>
        <w:rPr>
          <w:rFonts w:ascii="Arial" w:eastAsia="Times New Roman" w:hAnsi="Arial" w:cs="Arial"/>
          <w:kern w:val="0"/>
          <w:lang w:eastAsia="en-GB"/>
          <w14:ligatures w14:val="none"/>
        </w:rPr>
      </w:pPr>
    </w:p>
    <w:p w14:paraId="3B1F8A7A" w14:textId="3EF0E7DC" w:rsidR="00A75D97" w:rsidRPr="00057956" w:rsidRDefault="00A75D97" w:rsidP="00CE0F25">
      <w:pPr>
        <w:spacing w:after="0" w:line="360" w:lineRule="auto"/>
        <w:rPr>
          <w:rFonts w:ascii="Arial" w:eastAsia="Times New Roman" w:hAnsi="Arial" w:cs="Arial"/>
          <w:kern w:val="0"/>
          <w:lang w:eastAsia="en-GB"/>
          <w14:ligatures w14:val="none"/>
        </w:rPr>
      </w:pPr>
    </w:p>
    <w:p w14:paraId="02D00CDB" w14:textId="10412D21" w:rsidR="00336D47" w:rsidRPr="00CE0F25" w:rsidRDefault="00336D47" w:rsidP="00CE0F25">
      <w:pPr>
        <w:spacing w:after="240" w:line="360" w:lineRule="auto"/>
        <w:rPr>
          <w:rFonts w:ascii="Arial" w:eastAsia="Times New Roman" w:hAnsi="Arial" w:cs="Arial"/>
          <w:kern w:val="0"/>
          <w:lang w:eastAsia="en-GB"/>
          <w14:ligatures w14:val="none"/>
        </w:rPr>
      </w:pPr>
    </w:p>
    <w:p w14:paraId="33507650" w14:textId="77777777" w:rsidR="00161E4E" w:rsidRPr="00CE0F25" w:rsidRDefault="00161E4E" w:rsidP="00CE0F25">
      <w:pPr>
        <w:spacing w:after="240" w:line="360" w:lineRule="auto"/>
        <w:rPr>
          <w:rFonts w:ascii="Arial" w:eastAsia="Times New Roman" w:hAnsi="Arial" w:cs="Arial"/>
          <w:kern w:val="0"/>
          <w:lang w:eastAsia="en-GB"/>
          <w14:ligatures w14:val="none"/>
        </w:rPr>
      </w:pPr>
    </w:p>
    <w:p w14:paraId="5D2A2043" w14:textId="77777777" w:rsidR="00161E4E" w:rsidRPr="00AB7318" w:rsidRDefault="00161E4E" w:rsidP="00CE0F25">
      <w:pPr>
        <w:spacing w:after="240" w:line="360" w:lineRule="auto"/>
        <w:rPr>
          <w:rFonts w:ascii="Arial" w:eastAsia="Times New Roman" w:hAnsi="Arial" w:cs="Arial"/>
          <w:kern w:val="0"/>
          <w:lang w:eastAsia="en-GB"/>
          <w14:ligatures w14:val="none"/>
        </w:rPr>
      </w:pPr>
    </w:p>
    <w:p w14:paraId="372599E7" w14:textId="24E15B79" w:rsidR="006970E8" w:rsidRPr="0080134E" w:rsidRDefault="00FE5F63" w:rsidP="00CE0F25">
      <w:pPr>
        <w:spacing w:after="0" w:line="360" w:lineRule="auto"/>
        <w:rPr>
          <w:rFonts w:ascii="Arial" w:eastAsia="Times New Roman" w:hAnsi="Arial" w:cs="Arial"/>
          <w:kern w:val="0"/>
          <w:u w:val="single"/>
          <w:lang w:eastAsia="en-GB"/>
          <w14:ligatures w14:val="none"/>
        </w:rPr>
      </w:pPr>
      <w:r w:rsidRPr="0080134E">
        <w:rPr>
          <w:rFonts w:ascii="Arial" w:eastAsia="Times New Roman" w:hAnsi="Arial" w:cs="Arial"/>
          <w:kern w:val="0"/>
          <w:u w:val="single"/>
          <w:lang w:eastAsia="en-GB"/>
          <w14:ligatures w14:val="none"/>
        </w:rPr>
        <w:t>Reference</w:t>
      </w:r>
      <w:r w:rsidR="002D6BF4" w:rsidRPr="0080134E">
        <w:rPr>
          <w:rFonts w:ascii="Arial" w:eastAsia="Times New Roman" w:hAnsi="Arial" w:cs="Arial"/>
          <w:kern w:val="0"/>
          <w:u w:val="single"/>
          <w:lang w:eastAsia="en-GB"/>
          <w14:ligatures w14:val="none"/>
        </w:rPr>
        <w:t xml:space="preserve"> List</w:t>
      </w:r>
    </w:p>
    <w:p w14:paraId="4B033A26"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Reference list</w:t>
      </w:r>
    </w:p>
    <w:p w14:paraId="55DA9B2C"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Aubrey, K. and Riley, A. (2019) </w:t>
      </w:r>
      <w:r w:rsidRPr="002D6BF4">
        <w:rPr>
          <w:rFonts w:ascii="Arial" w:eastAsia="Times New Roman" w:hAnsi="Arial" w:cs="Arial"/>
          <w:i/>
          <w:iCs/>
          <w:kern w:val="0"/>
          <w:lang w:val="en-US" w:eastAsia="en-GB"/>
        </w:rPr>
        <w:t>Understanding and Using Educational Theories</w:t>
      </w:r>
      <w:r w:rsidRPr="002D6BF4">
        <w:rPr>
          <w:rFonts w:ascii="Arial" w:eastAsia="Times New Roman" w:hAnsi="Arial" w:cs="Arial"/>
          <w:kern w:val="0"/>
          <w:lang w:val="en-US" w:eastAsia="en-GB"/>
        </w:rPr>
        <w:t xml:space="preserve">. 2nd </w:t>
      </w:r>
      <w:proofErr w:type="spellStart"/>
      <w:r w:rsidRPr="002D6BF4">
        <w:rPr>
          <w:rFonts w:ascii="Arial" w:eastAsia="Times New Roman" w:hAnsi="Arial" w:cs="Arial"/>
          <w:kern w:val="0"/>
          <w:lang w:val="en-US" w:eastAsia="en-GB"/>
        </w:rPr>
        <w:t>edn</w:t>
      </w:r>
      <w:proofErr w:type="spellEnd"/>
      <w:r w:rsidRPr="002D6BF4">
        <w:rPr>
          <w:rFonts w:ascii="Arial" w:eastAsia="Times New Roman" w:hAnsi="Arial" w:cs="Arial"/>
          <w:kern w:val="0"/>
          <w:lang w:val="en-US" w:eastAsia="en-GB"/>
        </w:rPr>
        <w:t xml:space="preserve">. Los </w:t>
      </w:r>
      <w:proofErr w:type="gramStart"/>
      <w:r w:rsidRPr="002D6BF4">
        <w:rPr>
          <w:rFonts w:ascii="Arial" w:eastAsia="Times New Roman" w:hAnsi="Arial" w:cs="Arial"/>
          <w:kern w:val="0"/>
          <w:lang w:val="en-US" w:eastAsia="en-GB"/>
        </w:rPr>
        <w:t>Angeles ;</w:t>
      </w:r>
      <w:proofErr w:type="gramEnd"/>
      <w:r w:rsidRPr="002D6BF4">
        <w:rPr>
          <w:rFonts w:ascii="Arial" w:eastAsia="Times New Roman" w:hAnsi="Arial" w:cs="Arial"/>
          <w:kern w:val="0"/>
          <w:lang w:val="en-US" w:eastAsia="en-GB"/>
        </w:rPr>
        <w:t xml:space="preserve"> London ; New Delhi ; Singapore ; Washington Dc ; Melbourne: Sage.</w:t>
      </w:r>
    </w:p>
    <w:p w14:paraId="3E7FB8E2"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Bandura, A. (1977) </w:t>
      </w:r>
      <w:r w:rsidRPr="002D6BF4">
        <w:rPr>
          <w:rFonts w:ascii="Arial" w:eastAsia="Times New Roman" w:hAnsi="Arial" w:cs="Arial"/>
          <w:i/>
          <w:iCs/>
          <w:kern w:val="0"/>
          <w:lang w:val="en-US" w:eastAsia="en-GB"/>
        </w:rPr>
        <w:t>Social Learning Theory</w:t>
      </w:r>
      <w:r w:rsidRPr="002D6BF4">
        <w:rPr>
          <w:rFonts w:ascii="Arial" w:eastAsia="Times New Roman" w:hAnsi="Arial" w:cs="Arial"/>
          <w:kern w:val="0"/>
          <w:lang w:val="en-US" w:eastAsia="en-GB"/>
        </w:rPr>
        <w:t xml:space="preserve">. Englewood Cliffs, </w:t>
      </w:r>
      <w:proofErr w:type="gramStart"/>
      <w:r w:rsidRPr="002D6BF4">
        <w:rPr>
          <w:rFonts w:ascii="Arial" w:eastAsia="Times New Roman" w:hAnsi="Arial" w:cs="Arial"/>
          <w:kern w:val="0"/>
          <w:lang w:val="en-US" w:eastAsia="en-GB"/>
        </w:rPr>
        <w:t>N.J. :</w:t>
      </w:r>
      <w:proofErr w:type="gramEnd"/>
      <w:r w:rsidRPr="002D6BF4">
        <w:rPr>
          <w:rFonts w:ascii="Arial" w:eastAsia="Times New Roman" w:hAnsi="Arial" w:cs="Arial"/>
          <w:kern w:val="0"/>
          <w:lang w:val="en-US" w:eastAsia="en-GB"/>
        </w:rPr>
        <w:t xml:space="preserve"> Prentice Hall ; Toronto : Prentice-Hall of Canada.</w:t>
      </w:r>
    </w:p>
    <w:p w14:paraId="44E47E08"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i/>
          <w:iCs/>
          <w:kern w:val="0"/>
          <w:lang w:val="en-US" w:eastAsia="en-GB"/>
        </w:rPr>
        <w:t>Birth To 5 Matters</w:t>
      </w:r>
      <w:r w:rsidRPr="002D6BF4">
        <w:rPr>
          <w:rFonts w:ascii="Arial" w:eastAsia="Times New Roman" w:hAnsi="Arial" w:cs="Arial"/>
          <w:kern w:val="0"/>
          <w:lang w:val="en-US" w:eastAsia="en-GB"/>
        </w:rPr>
        <w:t xml:space="preserve"> (no date) </w:t>
      </w:r>
      <w:r w:rsidRPr="002D6BF4">
        <w:rPr>
          <w:rFonts w:ascii="Arial" w:eastAsia="Times New Roman" w:hAnsi="Arial" w:cs="Arial"/>
          <w:i/>
          <w:iCs/>
          <w:kern w:val="0"/>
          <w:lang w:val="en-US" w:eastAsia="en-GB"/>
        </w:rPr>
        <w:t>Birth to 5 Matters-Play</w:t>
      </w:r>
      <w:r w:rsidRPr="002D6BF4">
        <w:rPr>
          <w:rFonts w:ascii="Arial" w:eastAsia="Times New Roman" w:hAnsi="Arial" w:cs="Arial"/>
          <w:kern w:val="0"/>
          <w:lang w:val="en-US" w:eastAsia="en-GB"/>
        </w:rPr>
        <w:t xml:space="preserve">. Available at: </w:t>
      </w:r>
      <w:hyperlink r:id="rId6" w:history="1">
        <w:r w:rsidRPr="002D6BF4">
          <w:rPr>
            <w:rFonts w:ascii="Arial" w:eastAsia="Times New Roman" w:hAnsi="Arial" w:cs="Arial"/>
            <w:kern w:val="0"/>
            <w:lang w:val="en-US" w:eastAsia="en-GB"/>
          </w:rPr>
          <w:t>https://birthto5matters.org.uk/play/</w:t>
        </w:r>
      </w:hyperlink>
      <w:r w:rsidRPr="002D6BF4">
        <w:rPr>
          <w:rFonts w:ascii="Arial" w:eastAsia="Times New Roman" w:hAnsi="Arial" w:cs="Arial"/>
          <w:kern w:val="0"/>
          <w:lang w:val="en-US" w:eastAsia="en-GB"/>
        </w:rPr>
        <w:t xml:space="preserve"> (Accessed: 2 March 2024).</w:t>
      </w:r>
    </w:p>
    <w:p w14:paraId="0CC3E123"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Brown, L. (2022) </w:t>
      </w:r>
      <w:r w:rsidRPr="002D6BF4">
        <w:rPr>
          <w:rFonts w:ascii="Arial" w:eastAsia="Times New Roman" w:hAnsi="Arial" w:cs="Arial"/>
          <w:i/>
          <w:iCs/>
          <w:kern w:val="0"/>
          <w:lang w:val="en-US" w:eastAsia="en-GB"/>
        </w:rPr>
        <w:t>Children’s Role Play and its Importance in the Playground</w:t>
      </w:r>
      <w:r w:rsidRPr="002D6BF4">
        <w:rPr>
          <w:rFonts w:ascii="Arial" w:eastAsia="Times New Roman" w:hAnsi="Arial" w:cs="Arial"/>
          <w:kern w:val="0"/>
          <w:lang w:val="en-US" w:eastAsia="en-GB"/>
        </w:rPr>
        <w:t xml:space="preserve">, </w:t>
      </w:r>
      <w:proofErr w:type="spellStart"/>
      <w:r w:rsidRPr="002D6BF4">
        <w:rPr>
          <w:rFonts w:ascii="Arial" w:eastAsia="Times New Roman" w:hAnsi="Arial" w:cs="Arial"/>
          <w:i/>
          <w:iCs/>
          <w:kern w:val="0"/>
          <w:lang w:val="en-US" w:eastAsia="en-GB"/>
        </w:rPr>
        <w:t>PlaySmart</w:t>
      </w:r>
      <w:proofErr w:type="spellEnd"/>
      <w:r w:rsidRPr="002D6BF4">
        <w:rPr>
          <w:rFonts w:ascii="Arial" w:eastAsia="Times New Roman" w:hAnsi="Arial" w:cs="Arial"/>
          <w:i/>
          <w:iCs/>
          <w:kern w:val="0"/>
          <w:lang w:val="en-US" w:eastAsia="en-GB"/>
        </w:rPr>
        <w:t xml:space="preserve"> UK</w:t>
      </w:r>
      <w:r w:rsidRPr="002D6BF4">
        <w:rPr>
          <w:rFonts w:ascii="Arial" w:eastAsia="Times New Roman" w:hAnsi="Arial" w:cs="Arial"/>
          <w:kern w:val="0"/>
          <w:lang w:val="en-US" w:eastAsia="en-GB"/>
        </w:rPr>
        <w:t xml:space="preserve">. Available at: </w:t>
      </w:r>
      <w:hyperlink r:id="rId7" w:anchor=":~:text=Having%20props%20around%20them%20can" w:history="1">
        <w:r w:rsidRPr="002D6BF4">
          <w:rPr>
            <w:rFonts w:ascii="Arial" w:eastAsia="Times New Roman" w:hAnsi="Arial" w:cs="Arial"/>
            <w:kern w:val="0"/>
            <w:lang w:val="en-US" w:eastAsia="en-GB"/>
          </w:rPr>
          <w:t>https://playsmartuk.co.uk/2022/02/08/childrens-role-play-and-its-importance-in-the-playground/#:~:text=Having%20props%20around%20them%20can</w:t>
        </w:r>
      </w:hyperlink>
      <w:r w:rsidRPr="002D6BF4">
        <w:rPr>
          <w:rFonts w:ascii="Arial" w:eastAsia="Times New Roman" w:hAnsi="Arial" w:cs="Arial"/>
          <w:kern w:val="0"/>
          <w:lang w:val="en-US" w:eastAsia="en-GB"/>
        </w:rPr>
        <w:t xml:space="preserve"> (Accessed: 23 February 2024).</w:t>
      </w:r>
    </w:p>
    <w:p w14:paraId="51A0A23A"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D’Souza, K. (2021) </w:t>
      </w:r>
      <w:r w:rsidRPr="002D6BF4">
        <w:rPr>
          <w:rFonts w:ascii="Arial" w:eastAsia="Times New Roman" w:hAnsi="Arial" w:cs="Arial"/>
          <w:i/>
          <w:iCs/>
          <w:kern w:val="0"/>
          <w:lang w:val="en-US" w:eastAsia="en-GB"/>
        </w:rPr>
        <w:t>Why child’s play is serious business in early education</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EdSource</w:t>
      </w:r>
      <w:r w:rsidRPr="002D6BF4">
        <w:rPr>
          <w:rFonts w:ascii="Arial" w:eastAsia="Times New Roman" w:hAnsi="Arial" w:cs="Arial"/>
          <w:kern w:val="0"/>
          <w:lang w:val="en-US" w:eastAsia="en-GB"/>
        </w:rPr>
        <w:t xml:space="preserve">. Available at: </w:t>
      </w:r>
      <w:hyperlink r:id="rId8" w:anchor=":~:text=%E2%80%9CChildren%20need%20time%20for%20free" w:history="1">
        <w:r w:rsidRPr="002D6BF4">
          <w:rPr>
            <w:rFonts w:ascii="Arial" w:eastAsia="Times New Roman" w:hAnsi="Arial" w:cs="Arial"/>
            <w:kern w:val="0"/>
            <w:lang w:val="en-US" w:eastAsia="en-GB"/>
          </w:rPr>
          <w:t>https://edsource.org/2021/why-childs-play-is-serious-business-in-early-education/664339#:~:text=%E2%80%9CChildren%20need%20time%20for%20free</w:t>
        </w:r>
      </w:hyperlink>
      <w:r w:rsidRPr="002D6BF4">
        <w:rPr>
          <w:rFonts w:ascii="Arial" w:eastAsia="Times New Roman" w:hAnsi="Arial" w:cs="Arial"/>
          <w:kern w:val="0"/>
          <w:lang w:val="en-US" w:eastAsia="en-GB"/>
        </w:rPr>
        <w:t xml:space="preserve"> (Accessed: 25 February 2024).</w:t>
      </w:r>
    </w:p>
    <w:p w14:paraId="1A7C72D9"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i/>
          <w:iCs/>
          <w:kern w:val="0"/>
          <w:lang w:val="en-US" w:eastAsia="en-GB"/>
        </w:rPr>
        <w:t xml:space="preserve">Data and Meaningful Assessment </w:t>
      </w:r>
      <w:proofErr w:type="gramStart"/>
      <w:r w:rsidRPr="002D6BF4">
        <w:rPr>
          <w:rFonts w:ascii="Arial" w:eastAsia="Times New Roman" w:hAnsi="Arial" w:cs="Arial"/>
          <w:i/>
          <w:iCs/>
          <w:kern w:val="0"/>
          <w:lang w:val="en-US" w:eastAsia="en-GB"/>
        </w:rPr>
        <w:t>In</w:t>
      </w:r>
      <w:proofErr w:type="gramEnd"/>
      <w:r w:rsidRPr="002D6BF4">
        <w:rPr>
          <w:rFonts w:ascii="Arial" w:eastAsia="Times New Roman" w:hAnsi="Arial" w:cs="Arial"/>
          <w:i/>
          <w:iCs/>
          <w:kern w:val="0"/>
          <w:lang w:val="en-US" w:eastAsia="en-GB"/>
        </w:rPr>
        <w:t xml:space="preserve"> The EY | GESS Education</w:t>
      </w:r>
      <w:r w:rsidRPr="002D6BF4">
        <w:rPr>
          <w:rFonts w:ascii="Arial" w:eastAsia="Times New Roman" w:hAnsi="Arial" w:cs="Arial"/>
          <w:kern w:val="0"/>
          <w:lang w:val="en-US" w:eastAsia="en-GB"/>
        </w:rPr>
        <w:t xml:space="preserve"> (no date) </w:t>
      </w:r>
      <w:r w:rsidRPr="002D6BF4">
        <w:rPr>
          <w:rFonts w:ascii="Arial" w:eastAsia="Times New Roman" w:hAnsi="Arial" w:cs="Arial"/>
          <w:i/>
          <w:iCs/>
          <w:kern w:val="0"/>
          <w:lang w:val="en-US" w:eastAsia="en-GB"/>
        </w:rPr>
        <w:t>www.gesseducation.com</w:t>
      </w:r>
      <w:r w:rsidRPr="002D6BF4">
        <w:rPr>
          <w:rFonts w:ascii="Arial" w:eastAsia="Times New Roman" w:hAnsi="Arial" w:cs="Arial"/>
          <w:kern w:val="0"/>
          <w:lang w:val="en-US" w:eastAsia="en-GB"/>
        </w:rPr>
        <w:t xml:space="preserve">. Available at: </w:t>
      </w:r>
      <w:hyperlink r:id="rId9" w:history="1">
        <w:r w:rsidRPr="002D6BF4">
          <w:rPr>
            <w:rFonts w:ascii="Arial" w:eastAsia="Times New Roman" w:hAnsi="Arial" w:cs="Arial"/>
            <w:kern w:val="0"/>
            <w:lang w:val="en-US" w:eastAsia="en-GB"/>
          </w:rPr>
          <w:t>https://www.gesseducation.com/gess-talks/articles/data-and-meaningful-assessment-in-the-ey</w:t>
        </w:r>
      </w:hyperlink>
      <w:r w:rsidRPr="002D6BF4">
        <w:rPr>
          <w:rFonts w:ascii="Arial" w:eastAsia="Times New Roman" w:hAnsi="Arial" w:cs="Arial"/>
          <w:kern w:val="0"/>
          <w:lang w:val="en-US" w:eastAsia="en-GB"/>
        </w:rPr>
        <w:t xml:space="preserve"> (Accessed: 1 March 2024).</w:t>
      </w:r>
    </w:p>
    <w:p w14:paraId="334EB843" w14:textId="7D96F180"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Dereli İman, E.</w:t>
      </w:r>
      <w:r w:rsidR="00A04332">
        <w:rPr>
          <w:rStyle w:val="separator"/>
          <w:rFonts w:ascii="Open Sans" w:hAnsi="Open Sans" w:cs="Open Sans"/>
          <w:color w:val="333333"/>
          <w:shd w:val="clear" w:color="auto" w:fill="FFFFFF"/>
        </w:rPr>
        <w:t>, </w:t>
      </w:r>
      <w:r w:rsidR="00A04332" w:rsidRPr="00962A43">
        <w:rPr>
          <w:rStyle w:val="authorname"/>
          <w:rFonts w:ascii="Open Sans" w:hAnsi="Open Sans" w:cs="Open Sans"/>
          <w:shd w:val="clear" w:color="auto" w:fill="FFFFFF"/>
        </w:rPr>
        <w:t>Danişman</w:t>
      </w:r>
      <w:r w:rsidR="00A04332" w:rsidRPr="00962A43">
        <w:rPr>
          <w:rStyle w:val="separator"/>
          <w:rFonts w:ascii="Open Sans" w:hAnsi="Open Sans" w:cs="Open Sans"/>
          <w:shd w:val="clear" w:color="auto" w:fill="FFFFFF"/>
        </w:rPr>
        <w:t>, </w:t>
      </w:r>
      <w:r w:rsidR="00674013" w:rsidRPr="00962A43">
        <w:rPr>
          <w:rStyle w:val="authorname"/>
          <w:rFonts w:ascii="Open Sans" w:hAnsi="Open Sans" w:cs="Open Sans"/>
          <w:shd w:val="clear" w:color="auto" w:fill="FFFFFF"/>
        </w:rPr>
        <w:t>Ş., Demircan</w:t>
      </w:r>
      <w:r w:rsidR="005D440E" w:rsidRPr="00962A43">
        <w:rPr>
          <w:rStyle w:val="authorname"/>
          <w:rFonts w:ascii="Open Sans" w:hAnsi="Open Sans" w:cs="Open Sans"/>
          <w:shd w:val="clear" w:color="auto" w:fill="FFFFFF"/>
        </w:rPr>
        <w:t xml:space="preserve"> Z</w:t>
      </w:r>
      <w:r w:rsidR="009E17D1" w:rsidRPr="00962A43">
        <w:rPr>
          <w:rStyle w:val="authorname"/>
          <w:rFonts w:ascii="Open Sans" w:hAnsi="Open Sans" w:cs="Open Sans"/>
          <w:shd w:val="clear" w:color="auto" w:fill="FFFFFF"/>
        </w:rPr>
        <w:t>.A.</w:t>
      </w:r>
      <w:r w:rsidR="00B51219" w:rsidRPr="00962A43">
        <w:rPr>
          <w:rStyle w:val="authorname"/>
          <w:rFonts w:ascii="Open Sans" w:hAnsi="Open Sans" w:cs="Open Sans"/>
          <w:shd w:val="clear" w:color="auto" w:fill="FFFFFF"/>
        </w:rPr>
        <w:t xml:space="preserve"> and</w:t>
      </w:r>
      <w:r w:rsidR="00A04332" w:rsidRPr="00962A43">
        <w:rPr>
          <w:rStyle w:val="separator"/>
          <w:rFonts w:ascii="Open Sans" w:hAnsi="Open Sans" w:cs="Open Sans"/>
          <w:shd w:val="clear" w:color="auto" w:fill="FFFFFF"/>
        </w:rPr>
        <w:t> </w:t>
      </w:r>
      <w:r w:rsidR="00A04332" w:rsidRPr="00962A43">
        <w:rPr>
          <w:rStyle w:val="authorname"/>
          <w:rFonts w:ascii="Open Sans" w:hAnsi="Open Sans" w:cs="Open Sans"/>
          <w:shd w:val="clear" w:color="auto" w:fill="FFFFFF"/>
        </w:rPr>
        <w:t>Yaya</w:t>
      </w:r>
      <w:r w:rsidR="00B51219" w:rsidRPr="00962A43">
        <w:rPr>
          <w:rStyle w:val="authorname"/>
          <w:rFonts w:ascii="Open Sans" w:hAnsi="Open Sans" w:cs="Open Sans"/>
          <w:shd w:val="clear" w:color="auto" w:fill="FFFFFF"/>
        </w:rPr>
        <w:t>, D.</w:t>
      </w:r>
      <w:r w:rsidRPr="002D6BF4">
        <w:rPr>
          <w:rFonts w:ascii="Arial" w:eastAsia="Times New Roman" w:hAnsi="Arial" w:cs="Arial"/>
          <w:kern w:val="0"/>
          <w:lang w:val="en-US" w:eastAsia="en-GB"/>
        </w:rPr>
        <w:t xml:space="preserve"> (2017) ‘The effect of the Montessori education method on pre-school children’s social competence – </w:t>
      </w:r>
      <w:proofErr w:type="spellStart"/>
      <w:r w:rsidRPr="002D6BF4">
        <w:rPr>
          <w:rFonts w:ascii="Arial" w:eastAsia="Times New Roman" w:hAnsi="Arial" w:cs="Arial"/>
          <w:kern w:val="0"/>
          <w:lang w:val="en-US" w:eastAsia="en-GB"/>
        </w:rPr>
        <w:t>behaviour</w:t>
      </w:r>
      <w:proofErr w:type="spellEnd"/>
      <w:r w:rsidRPr="002D6BF4">
        <w:rPr>
          <w:rFonts w:ascii="Arial" w:eastAsia="Times New Roman" w:hAnsi="Arial" w:cs="Arial"/>
          <w:kern w:val="0"/>
          <w:lang w:val="en-US" w:eastAsia="en-GB"/>
        </w:rPr>
        <w:t xml:space="preserve"> and emotion regulation skills’, </w:t>
      </w:r>
      <w:r w:rsidRPr="002D6BF4">
        <w:rPr>
          <w:rFonts w:ascii="Arial" w:eastAsia="Times New Roman" w:hAnsi="Arial" w:cs="Arial"/>
          <w:i/>
          <w:iCs/>
          <w:kern w:val="0"/>
          <w:lang w:val="en-US" w:eastAsia="en-GB"/>
        </w:rPr>
        <w:t>Early Child Development and Care</w:t>
      </w:r>
      <w:r w:rsidRPr="002D6BF4">
        <w:rPr>
          <w:rFonts w:ascii="Arial" w:eastAsia="Times New Roman" w:hAnsi="Arial" w:cs="Arial"/>
          <w:kern w:val="0"/>
          <w:lang w:val="en-US" w:eastAsia="en-GB"/>
        </w:rPr>
        <w:t xml:space="preserve">, 189(9), pp. 1494–1508. Available at: </w:t>
      </w:r>
      <w:hyperlink r:id="rId10" w:history="1">
        <w:r w:rsidRPr="002D6BF4">
          <w:rPr>
            <w:rFonts w:ascii="Arial" w:eastAsia="Times New Roman" w:hAnsi="Arial" w:cs="Arial"/>
            <w:kern w:val="0"/>
            <w:lang w:val="en-US" w:eastAsia="en-GB"/>
          </w:rPr>
          <w:t>https://doi.org/10.1080/03004430.2017.1392943</w:t>
        </w:r>
      </w:hyperlink>
      <w:r w:rsidRPr="002D6BF4">
        <w:rPr>
          <w:rFonts w:ascii="Arial" w:eastAsia="Times New Roman" w:hAnsi="Arial" w:cs="Arial"/>
          <w:kern w:val="0"/>
          <w:lang w:val="en-US" w:eastAsia="en-GB"/>
        </w:rPr>
        <w:t>.</w:t>
      </w:r>
    </w:p>
    <w:p w14:paraId="6DFFBC7A"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Early Years Matters (2009) </w:t>
      </w:r>
      <w:r w:rsidRPr="002D6BF4">
        <w:rPr>
          <w:rFonts w:ascii="Arial" w:eastAsia="Times New Roman" w:hAnsi="Arial" w:cs="Arial"/>
          <w:i/>
          <w:iCs/>
          <w:kern w:val="0"/>
          <w:lang w:val="en-US" w:eastAsia="en-GB"/>
        </w:rPr>
        <w:t xml:space="preserve">Learning, Playing and Interacting Good Practice in the </w:t>
      </w:r>
      <w:r w:rsidRPr="002D6BF4">
        <w:rPr>
          <w:rFonts w:ascii="Arial" w:eastAsia="Times New Roman" w:hAnsi="Arial" w:cs="Arial"/>
          <w:i/>
          <w:iCs/>
          <w:kern w:val="0"/>
          <w:lang w:val="en-US" w:eastAsia="en-GB"/>
        </w:rPr>
        <w:lastRenderedPageBreak/>
        <w:t>Early Years Foundation Stage</w:t>
      </w:r>
      <w:r w:rsidRPr="002D6BF4">
        <w:rPr>
          <w:rFonts w:ascii="Arial" w:eastAsia="Times New Roman" w:hAnsi="Arial" w:cs="Arial"/>
          <w:kern w:val="0"/>
          <w:lang w:val="en-US" w:eastAsia="en-GB"/>
        </w:rPr>
        <w:t xml:space="preserve">. Available at: </w:t>
      </w:r>
      <w:hyperlink r:id="rId11" w:history="1">
        <w:r w:rsidRPr="002D6BF4">
          <w:rPr>
            <w:rFonts w:ascii="Arial" w:eastAsia="Times New Roman" w:hAnsi="Arial" w:cs="Arial"/>
            <w:kern w:val="0"/>
            <w:lang w:val="en-US" w:eastAsia="en-GB"/>
          </w:rPr>
          <w:t>https://www.earlyyearsmatters.co.uk/wp-content/uploads/2011/02/Learning-playing-and-interaction1.pdf</w:t>
        </w:r>
      </w:hyperlink>
      <w:r w:rsidRPr="002D6BF4">
        <w:rPr>
          <w:rFonts w:ascii="Arial" w:eastAsia="Times New Roman" w:hAnsi="Arial" w:cs="Arial"/>
          <w:kern w:val="0"/>
          <w:lang w:val="en-US" w:eastAsia="en-GB"/>
        </w:rPr>
        <w:t xml:space="preserve"> (Accessed: 2 March 2024).</w:t>
      </w:r>
    </w:p>
    <w:p w14:paraId="06EE81DF" w14:textId="57F37052"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Early Years Matters (2021a) </w:t>
      </w:r>
      <w:r w:rsidRPr="002D6BF4">
        <w:rPr>
          <w:rFonts w:ascii="Arial" w:eastAsia="Times New Roman" w:hAnsi="Arial" w:cs="Arial"/>
          <w:i/>
          <w:iCs/>
          <w:kern w:val="0"/>
          <w:lang w:val="en-US" w:eastAsia="en-GB"/>
        </w:rPr>
        <w:t>Observation, Assessment and Planning</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Early Years Matters</w:t>
      </w:r>
      <w:r w:rsidRPr="002D6BF4">
        <w:rPr>
          <w:rFonts w:ascii="Arial" w:eastAsia="Times New Roman" w:hAnsi="Arial" w:cs="Arial"/>
          <w:kern w:val="0"/>
          <w:lang w:val="en-US" w:eastAsia="en-GB"/>
        </w:rPr>
        <w:t xml:space="preserve">. Available at: </w:t>
      </w:r>
      <w:hyperlink r:id="rId12" w:history="1">
        <w:r w:rsidRPr="002D6BF4">
          <w:rPr>
            <w:rFonts w:ascii="Arial" w:eastAsia="Times New Roman" w:hAnsi="Arial" w:cs="Arial"/>
            <w:kern w:val="0"/>
            <w:lang w:val="en-US" w:eastAsia="en-GB"/>
          </w:rPr>
          <w:t>https://www.earlyyearsmatters.co.uk/eyfs/a-unique-child/planning/</w:t>
        </w:r>
      </w:hyperlink>
      <w:r w:rsidRPr="002D6BF4">
        <w:rPr>
          <w:rFonts w:ascii="Arial" w:eastAsia="Times New Roman" w:hAnsi="Arial" w:cs="Arial"/>
          <w:kern w:val="0"/>
          <w:lang w:val="en-US" w:eastAsia="en-GB"/>
        </w:rPr>
        <w:t xml:space="preserve"> </w:t>
      </w:r>
      <w:r w:rsidR="00071CE4">
        <w:rPr>
          <w:rFonts w:ascii="Arial" w:eastAsia="Times New Roman" w:hAnsi="Arial" w:cs="Arial"/>
          <w:kern w:val="0"/>
          <w:lang w:val="en-US" w:eastAsia="en-GB"/>
        </w:rPr>
        <w:t xml:space="preserve"> </w:t>
      </w:r>
      <w:r w:rsidRPr="002D6BF4">
        <w:rPr>
          <w:rFonts w:ascii="Arial" w:eastAsia="Times New Roman" w:hAnsi="Arial" w:cs="Arial"/>
          <w:kern w:val="0"/>
          <w:lang w:val="en-US" w:eastAsia="en-GB"/>
        </w:rPr>
        <w:t>(Accessed: 1 March 2024).</w:t>
      </w:r>
    </w:p>
    <w:p w14:paraId="06F8EAB5"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Early Years Matters (2021b) </w:t>
      </w:r>
      <w:r w:rsidRPr="002D6BF4">
        <w:rPr>
          <w:rFonts w:ascii="Arial" w:eastAsia="Times New Roman" w:hAnsi="Arial" w:cs="Arial"/>
          <w:i/>
          <w:iCs/>
          <w:kern w:val="0"/>
          <w:lang w:val="en-US" w:eastAsia="en-GB"/>
        </w:rPr>
        <w:t>Play &amp; Learning</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Early Years Matters</w:t>
      </w:r>
      <w:r w:rsidRPr="002D6BF4">
        <w:rPr>
          <w:rFonts w:ascii="Arial" w:eastAsia="Times New Roman" w:hAnsi="Arial" w:cs="Arial"/>
          <w:kern w:val="0"/>
          <w:lang w:val="en-US" w:eastAsia="en-GB"/>
        </w:rPr>
        <w:t xml:space="preserve">. Available at: </w:t>
      </w:r>
      <w:hyperlink r:id="rId13" w:history="1">
        <w:r w:rsidRPr="002D6BF4">
          <w:rPr>
            <w:rFonts w:ascii="Arial" w:eastAsia="Times New Roman" w:hAnsi="Arial" w:cs="Arial"/>
            <w:kern w:val="0"/>
            <w:lang w:val="en-US" w:eastAsia="en-GB"/>
          </w:rPr>
          <w:t>https://www.earlyyearsmatters.co.uk/eyfs/a-unique-child/play-learning/</w:t>
        </w:r>
      </w:hyperlink>
      <w:r w:rsidRPr="002D6BF4">
        <w:rPr>
          <w:rFonts w:ascii="Arial" w:eastAsia="Times New Roman" w:hAnsi="Arial" w:cs="Arial"/>
          <w:kern w:val="0"/>
          <w:lang w:val="en-US" w:eastAsia="en-GB"/>
        </w:rPr>
        <w:t xml:space="preserve"> (Accessed: 27 February 2024).</w:t>
      </w:r>
    </w:p>
    <w:p w14:paraId="1650D90E"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proofErr w:type="spellStart"/>
      <w:r w:rsidRPr="002D6BF4">
        <w:rPr>
          <w:rFonts w:ascii="Arial" w:eastAsia="Times New Roman" w:hAnsi="Arial" w:cs="Arial"/>
          <w:kern w:val="0"/>
          <w:lang w:val="en-US" w:eastAsia="en-GB"/>
        </w:rPr>
        <w:t>Gaffo</w:t>
      </w:r>
      <w:proofErr w:type="spellEnd"/>
      <w:r w:rsidRPr="002D6BF4">
        <w:rPr>
          <w:rFonts w:ascii="Arial" w:eastAsia="Times New Roman" w:hAnsi="Arial" w:cs="Arial"/>
          <w:kern w:val="0"/>
          <w:lang w:val="en-US" w:eastAsia="en-GB"/>
        </w:rPr>
        <w:t xml:space="preserve">, A. (2023) </w:t>
      </w:r>
      <w:r w:rsidRPr="002D6BF4">
        <w:rPr>
          <w:rFonts w:ascii="Arial" w:eastAsia="Times New Roman" w:hAnsi="Arial" w:cs="Arial"/>
          <w:i/>
          <w:iCs/>
          <w:kern w:val="0"/>
          <w:lang w:val="en-US" w:eastAsia="en-GB"/>
        </w:rPr>
        <w:t>What Are Critical Thinking Skills? Here’s How to Help Your Kids Develop Them - Play. Learn. Thrive.</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Play. Learn. Thrive</w:t>
      </w:r>
      <w:r w:rsidRPr="002D6BF4">
        <w:rPr>
          <w:rFonts w:ascii="Arial" w:eastAsia="Times New Roman" w:hAnsi="Arial" w:cs="Arial"/>
          <w:kern w:val="0"/>
          <w:lang w:val="en-US" w:eastAsia="en-GB"/>
        </w:rPr>
        <w:t xml:space="preserve">. Available at: </w:t>
      </w:r>
      <w:hyperlink r:id="rId14" w:history="1">
        <w:r w:rsidRPr="002D6BF4">
          <w:rPr>
            <w:rFonts w:ascii="Arial" w:eastAsia="Times New Roman" w:hAnsi="Arial" w:cs="Arial"/>
            <w:kern w:val="0"/>
            <w:lang w:val="en-US" w:eastAsia="en-GB"/>
          </w:rPr>
          <w:t>https://playlearnthrive.com/what-are-critical-thinking-skills/</w:t>
        </w:r>
      </w:hyperlink>
      <w:r w:rsidRPr="002D6BF4">
        <w:rPr>
          <w:rFonts w:ascii="Arial" w:eastAsia="Times New Roman" w:hAnsi="Arial" w:cs="Arial"/>
          <w:kern w:val="0"/>
          <w:lang w:val="en-US" w:eastAsia="en-GB"/>
        </w:rPr>
        <w:t xml:space="preserve"> (Accessed: 24 February 2024).</w:t>
      </w:r>
    </w:p>
    <w:p w14:paraId="36A3A383"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proofErr w:type="spellStart"/>
      <w:r w:rsidRPr="002D6BF4">
        <w:rPr>
          <w:rFonts w:ascii="Arial" w:eastAsia="Times New Roman" w:hAnsi="Arial" w:cs="Arial"/>
          <w:kern w:val="0"/>
          <w:lang w:val="en-US" w:eastAsia="en-GB"/>
        </w:rPr>
        <w:t>Huleatt</w:t>
      </w:r>
      <w:proofErr w:type="spellEnd"/>
      <w:r w:rsidRPr="002D6BF4">
        <w:rPr>
          <w:rFonts w:ascii="Arial" w:eastAsia="Times New Roman" w:hAnsi="Arial" w:cs="Arial"/>
          <w:kern w:val="0"/>
          <w:lang w:val="en-US" w:eastAsia="en-GB"/>
        </w:rPr>
        <w:t xml:space="preserve">, H. (2018) </w:t>
      </w:r>
      <w:r w:rsidRPr="002D6BF4">
        <w:rPr>
          <w:rFonts w:ascii="Arial" w:eastAsia="Times New Roman" w:hAnsi="Arial" w:cs="Arial"/>
          <w:i/>
          <w:iCs/>
          <w:kern w:val="0"/>
          <w:lang w:val="en-US" w:eastAsia="en-GB"/>
        </w:rPr>
        <w:t>Community Playthings | Role play making sense of the world</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www.communityplaythings.co.uk</w:t>
      </w:r>
      <w:r w:rsidRPr="002D6BF4">
        <w:rPr>
          <w:rFonts w:ascii="Arial" w:eastAsia="Times New Roman" w:hAnsi="Arial" w:cs="Arial"/>
          <w:kern w:val="0"/>
          <w:lang w:val="en-US" w:eastAsia="en-GB"/>
        </w:rPr>
        <w:t xml:space="preserve">. Available at: </w:t>
      </w:r>
      <w:hyperlink r:id="rId15" w:anchor=":~:text=Role%20play%20is%20how%20children" w:history="1">
        <w:r w:rsidRPr="002D6BF4">
          <w:rPr>
            <w:rFonts w:ascii="Arial" w:eastAsia="Times New Roman" w:hAnsi="Arial" w:cs="Arial"/>
            <w:kern w:val="0"/>
            <w:lang w:val="en-US" w:eastAsia="en-GB"/>
          </w:rPr>
          <w:t>https://www.communityplaythings.co.uk/learning-library/articles/role-play-making-sense-of-the-world#:~:text=Role%20play%20is%20how%20children</w:t>
        </w:r>
      </w:hyperlink>
      <w:r w:rsidRPr="002D6BF4">
        <w:rPr>
          <w:rFonts w:ascii="Arial" w:eastAsia="Times New Roman" w:hAnsi="Arial" w:cs="Arial"/>
          <w:kern w:val="0"/>
          <w:lang w:val="en-US" w:eastAsia="en-GB"/>
        </w:rPr>
        <w:t>.</w:t>
      </w:r>
    </w:p>
    <w:p w14:paraId="3EC49F9F"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i/>
          <w:iCs/>
          <w:kern w:val="0"/>
          <w:lang w:val="en-US" w:eastAsia="en-GB"/>
        </w:rPr>
        <w:t>Hwb</w:t>
      </w:r>
      <w:r w:rsidRPr="002D6BF4">
        <w:rPr>
          <w:rFonts w:ascii="Arial" w:eastAsia="Times New Roman" w:hAnsi="Arial" w:cs="Arial"/>
          <w:kern w:val="0"/>
          <w:lang w:val="en-US" w:eastAsia="en-GB"/>
        </w:rPr>
        <w:t xml:space="preserve"> (no date) </w:t>
      </w:r>
      <w:proofErr w:type="spellStart"/>
      <w:proofErr w:type="gramStart"/>
      <w:r w:rsidRPr="002D6BF4">
        <w:rPr>
          <w:rFonts w:ascii="Arial" w:eastAsia="Times New Roman" w:hAnsi="Arial" w:cs="Arial"/>
          <w:i/>
          <w:iCs/>
          <w:kern w:val="0"/>
          <w:lang w:val="en-US" w:eastAsia="en-GB"/>
        </w:rPr>
        <w:t>hwb.gov.wales</w:t>
      </w:r>
      <w:proofErr w:type="spellEnd"/>
      <w:proofErr w:type="gramEnd"/>
      <w:r w:rsidRPr="002D6BF4">
        <w:rPr>
          <w:rFonts w:ascii="Arial" w:eastAsia="Times New Roman" w:hAnsi="Arial" w:cs="Arial"/>
          <w:kern w:val="0"/>
          <w:lang w:val="en-US" w:eastAsia="en-GB"/>
        </w:rPr>
        <w:t xml:space="preserve">. Available at: </w:t>
      </w:r>
      <w:hyperlink r:id="rId16" w:history="1">
        <w:r w:rsidRPr="002D6BF4">
          <w:rPr>
            <w:rFonts w:ascii="Arial" w:eastAsia="Times New Roman" w:hAnsi="Arial" w:cs="Arial"/>
            <w:kern w:val="0"/>
            <w:lang w:val="en-US" w:eastAsia="en-GB"/>
          </w:rPr>
          <w:t>https://hwb.gov.wales/playlists/view/ebbad974-c2eb-42fc-8c17-0463d4262ae3/en/1</w:t>
        </w:r>
      </w:hyperlink>
      <w:r w:rsidRPr="002D6BF4">
        <w:rPr>
          <w:rFonts w:ascii="Arial" w:eastAsia="Times New Roman" w:hAnsi="Arial" w:cs="Arial"/>
          <w:kern w:val="0"/>
          <w:lang w:val="en-US" w:eastAsia="en-GB"/>
        </w:rPr>
        <w:t xml:space="preserve"> (Accessed: 22 February 2024).</w:t>
      </w:r>
    </w:p>
    <w:p w14:paraId="182C7819"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Kable, J. (2020) </w:t>
      </w:r>
      <w:r w:rsidRPr="002D6BF4">
        <w:rPr>
          <w:rFonts w:ascii="Arial" w:eastAsia="Times New Roman" w:hAnsi="Arial" w:cs="Arial"/>
          <w:i/>
          <w:iCs/>
          <w:kern w:val="0"/>
          <w:lang w:val="en-US" w:eastAsia="en-GB"/>
        </w:rPr>
        <w:t>Benefits of Sensory Play for Kids</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Only About Children</w:t>
      </w:r>
      <w:r w:rsidRPr="002D6BF4">
        <w:rPr>
          <w:rFonts w:ascii="Arial" w:eastAsia="Times New Roman" w:hAnsi="Arial" w:cs="Arial"/>
          <w:kern w:val="0"/>
          <w:lang w:val="en-US" w:eastAsia="en-GB"/>
        </w:rPr>
        <w:t xml:space="preserve">. Available at: </w:t>
      </w:r>
      <w:hyperlink r:id="rId17" w:anchor=":~:text=Piaget%20proposed%20that%20children%20need" w:history="1">
        <w:r w:rsidRPr="002D6BF4">
          <w:rPr>
            <w:rFonts w:ascii="Arial" w:eastAsia="Times New Roman" w:hAnsi="Arial" w:cs="Arial"/>
            <w:kern w:val="0"/>
            <w:lang w:val="en-US" w:eastAsia="en-GB"/>
          </w:rPr>
          <w:t>https://www.oac.edu.au/news-views/sensory-play/#:~:text=Piaget%20proposed%20that%20children%20need</w:t>
        </w:r>
      </w:hyperlink>
      <w:r w:rsidRPr="002D6BF4">
        <w:rPr>
          <w:rFonts w:ascii="Arial" w:eastAsia="Times New Roman" w:hAnsi="Arial" w:cs="Arial"/>
          <w:kern w:val="0"/>
          <w:lang w:val="en-US" w:eastAsia="en-GB"/>
        </w:rPr>
        <w:t xml:space="preserve"> (Accessed: 22 February 2024).</w:t>
      </w:r>
    </w:p>
    <w:p w14:paraId="7D0808AE"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Learning Journals (2021) </w:t>
      </w:r>
      <w:r w:rsidRPr="002D6BF4">
        <w:rPr>
          <w:rFonts w:ascii="Arial" w:eastAsia="Times New Roman" w:hAnsi="Arial" w:cs="Arial"/>
          <w:i/>
          <w:iCs/>
          <w:kern w:val="0"/>
          <w:lang w:val="en-US" w:eastAsia="en-GB"/>
        </w:rPr>
        <w:t>What Is the Leuven Scale and How to Use it</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Learning Journals</w:t>
      </w:r>
      <w:r w:rsidRPr="002D6BF4">
        <w:rPr>
          <w:rFonts w:ascii="Arial" w:eastAsia="Times New Roman" w:hAnsi="Arial" w:cs="Arial"/>
          <w:kern w:val="0"/>
          <w:lang w:val="en-US" w:eastAsia="en-GB"/>
        </w:rPr>
        <w:t xml:space="preserve">. Available at: </w:t>
      </w:r>
      <w:hyperlink r:id="rId18" w:history="1">
        <w:r w:rsidRPr="002D6BF4">
          <w:rPr>
            <w:rFonts w:ascii="Arial" w:eastAsia="Times New Roman" w:hAnsi="Arial" w:cs="Arial"/>
            <w:kern w:val="0"/>
            <w:lang w:val="en-US" w:eastAsia="en-GB"/>
          </w:rPr>
          <w:t>https://learningjournals.co.uk/what-is-the-leuven-scale-and-how-to-use-it/</w:t>
        </w:r>
      </w:hyperlink>
      <w:r w:rsidRPr="002D6BF4">
        <w:rPr>
          <w:rFonts w:ascii="Arial" w:eastAsia="Times New Roman" w:hAnsi="Arial" w:cs="Arial"/>
          <w:kern w:val="0"/>
          <w:lang w:val="en-US" w:eastAsia="en-GB"/>
        </w:rPr>
        <w:t xml:space="preserve"> (Accessed: 1 March 2024).</w:t>
      </w:r>
    </w:p>
    <w:p w14:paraId="384204DB"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proofErr w:type="spellStart"/>
      <w:r w:rsidRPr="002D6BF4">
        <w:rPr>
          <w:rFonts w:ascii="Arial" w:eastAsia="Times New Roman" w:hAnsi="Arial" w:cs="Arial"/>
          <w:kern w:val="0"/>
          <w:lang w:val="en-US" w:eastAsia="en-GB"/>
        </w:rPr>
        <w:t>Ledendecker</w:t>
      </w:r>
      <w:proofErr w:type="spellEnd"/>
      <w:r w:rsidRPr="002D6BF4">
        <w:rPr>
          <w:rFonts w:ascii="Arial" w:eastAsia="Times New Roman" w:hAnsi="Arial" w:cs="Arial"/>
          <w:kern w:val="0"/>
          <w:lang w:val="en-US" w:eastAsia="en-GB"/>
        </w:rPr>
        <w:t xml:space="preserve">, M. (2020) </w:t>
      </w:r>
      <w:r w:rsidRPr="002D6BF4">
        <w:rPr>
          <w:rFonts w:ascii="Arial" w:eastAsia="Times New Roman" w:hAnsi="Arial" w:cs="Arial"/>
          <w:i/>
          <w:iCs/>
          <w:kern w:val="0"/>
          <w:lang w:val="en-US" w:eastAsia="en-GB"/>
        </w:rPr>
        <w:t xml:space="preserve">Why Encourage Self-Directed </w:t>
      </w:r>
      <w:proofErr w:type="gramStart"/>
      <w:r w:rsidRPr="002D6BF4">
        <w:rPr>
          <w:rFonts w:ascii="Arial" w:eastAsia="Times New Roman" w:hAnsi="Arial" w:cs="Arial"/>
          <w:i/>
          <w:iCs/>
          <w:kern w:val="0"/>
          <w:lang w:val="en-US" w:eastAsia="en-GB"/>
        </w:rPr>
        <w:t>Play?</w:t>
      </w:r>
      <w:r w:rsidRPr="002D6BF4">
        <w:rPr>
          <w:rFonts w:ascii="Arial" w:eastAsia="Times New Roman" w:hAnsi="Arial" w:cs="Arial"/>
          <w:kern w:val="0"/>
          <w:lang w:val="en-US" w:eastAsia="en-GB"/>
        </w:rPr>
        <w:t>,</w:t>
      </w:r>
      <w:proofErr w:type="gramEnd"/>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www.berkshiremontessori.org</w:t>
      </w:r>
      <w:r w:rsidRPr="002D6BF4">
        <w:rPr>
          <w:rFonts w:ascii="Arial" w:eastAsia="Times New Roman" w:hAnsi="Arial" w:cs="Arial"/>
          <w:kern w:val="0"/>
          <w:lang w:val="en-US" w:eastAsia="en-GB"/>
        </w:rPr>
        <w:t xml:space="preserve">. Available at: </w:t>
      </w:r>
      <w:hyperlink r:id="rId19" w:history="1">
        <w:r w:rsidRPr="002D6BF4">
          <w:rPr>
            <w:rFonts w:ascii="Arial" w:eastAsia="Times New Roman" w:hAnsi="Arial" w:cs="Arial"/>
            <w:kern w:val="0"/>
            <w:lang w:val="en-US" w:eastAsia="en-GB"/>
          </w:rPr>
          <w:t>https://www.berkshiremontessori.org/msb-blog/self-directed-play</w:t>
        </w:r>
      </w:hyperlink>
      <w:r w:rsidRPr="002D6BF4">
        <w:rPr>
          <w:rFonts w:ascii="Arial" w:eastAsia="Times New Roman" w:hAnsi="Arial" w:cs="Arial"/>
          <w:kern w:val="0"/>
          <w:lang w:val="en-US" w:eastAsia="en-GB"/>
        </w:rPr>
        <w:t xml:space="preserve"> (Accessed: 25 February 2024).</w:t>
      </w:r>
    </w:p>
    <w:p w14:paraId="57C112F5"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Louis, A. (2018) </w:t>
      </w:r>
      <w:r w:rsidRPr="002D6BF4">
        <w:rPr>
          <w:rFonts w:ascii="Arial" w:eastAsia="Times New Roman" w:hAnsi="Arial" w:cs="Arial"/>
          <w:i/>
          <w:iCs/>
          <w:kern w:val="0"/>
          <w:lang w:val="en-US" w:eastAsia="en-GB"/>
        </w:rPr>
        <w:t xml:space="preserve">Why Observe Children at </w:t>
      </w:r>
      <w:proofErr w:type="gramStart"/>
      <w:r w:rsidRPr="002D6BF4">
        <w:rPr>
          <w:rFonts w:ascii="Arial" w:eastAsia="Times New Roman" w:hAnsi="Arial" w:cs="Arial"/>
          <w:i/>
          <w:iCs/>
          <w:kern w:val="0"/>
          <w:lang w:val="en-US" w:eastAsia="en-GB"/>
        </w:rPr>
        <w:t>Play?</w:t>
      </w:r>
      <w:r w:rsidRPr="002D6BF4">
        <w:rPr>
          <w:rFonts w:ascii="Arial" w:eastAsia="Times New Roman" w:hAnsi="Arial" w:cs="Arial"/>
          <w:kern w:val="0"/>
          <w:lang w:val="en-US" w:eastAsia="en-GB"/>
        </w:rPr>
        <w:t>,</w:t>
      </w:r>
      <w:proofErr w:type="gramEnd"/>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HiMama Blog - Resources for Daycare Centers</w:t>
      </w:r>
      <w:r w:rsidRPr="002D6BF4">
        <w:rPr>
          <w:rFonts w:ascii="Arial" w:eastAsia="Times New Roman" w:hAnsi="Arial" w:cs="Arial"/>
          <w:kern w:val="0"/>
          <w:lang w:val="en-US" w:eastAsia="en-GB"/>
        </w:rPr>
        <w:t xml:space="preserve">. Available at: </w:t>
      </w:r>
      <w:hyperlink r:id="rId20" w:history="1">
        <w:r w:rsidRPr="002D6BF4">
          <w:rPr>
            <w:rFonts w:ascii="Arial" w:eastAsia="Times New Roman" w:hAnsi="Arial" w:cs="Arial"/>
            <w:kern w:val="0"/>
            <w:lang w:val="en-US" w:eastAsia="en-GB"/>
          </w:rPr>
          <w:t>https://www.himama.com/blog/why-observe-children-at-play/</w:t>
        </w:r>
      </w:hyperlink>
      <w:r w:rsidRPr="002D6BF4">
        <w:rPr>
          <w:rFonts w:ascii="Arial" w:eastAsia="Times New Roman" w:hAnsi="Arial" w:cs="Arial"/>
          <w:kern w:val="0"/>
          <w:lang w:val="en-US" w:eastAsia="en-GB"/>
        </w:rPr>
        <w:t xml:space="preserve"> (Accessed: 2 March 2024).</w:t>
      </w:r>
    </w:p>
    <w:p w14:paraId="25013332"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Louis, S. (2022) </w:t>
      </w:r>
      <w:r w:rsidRPr="002D6BF4">
        <w:rPr>
          <w:rFonts w:ascii="Arial" w:eastAsia="Times New Roman" w:hAnsi="Arial" w:cs="Arial"/>
          <w:i/>
          <w:iCs/>
          <w:kern w:val="0"/>
          <w:lang w:val="en-US" w:eastAsia="en-GB"/>
        </w:rPr>
        <w:t>Observing young children</w:t>
      </w:r>
      <w:r w:rsidRPr="002D6BF4">
        <w:rPr>
          <w:rFonts w:ascii="Arial" w:eastAsia="Times New Roman" w:hAnsi="Arial" w:cs="Arial"/>
          <w:kern w:val="0"/>
          <w:lang w:val="en-US" w:eastAsia="en-GB"/>
        </w:rPr>
        <w:t xml:space="preserve">. Available at: </w:t>
      </w:r>
      <w:hyperlink r:id="rId21" w:history="1">
        <w:r w:rsidRPr="002D6BF4">
          <w:rPr>
            <w:rFonts w:ascii="Arial" w:eastAsia="Times New Roman" w:hAnsi="Arial" w:cs="Arial"/>
            <w:kern w:val="0"/>
            <w:lang w:val="en-US" w:eastAsia="en-GB"/>
          </w:rPr>
          <w:t>https://www.froebel.org.uk/uploads/documents/FT_Observing-young-children_Pamphlet_INTERACTIVE_REV-2.pdf</w:t>
        </w:r>
      </w:hyperlink>
      <w:r w:rsidRPr="002D6BF4">
        <w:rPr>
          <w:rFonts w:ascii="Arial" w:eastAsia="Times New Roman" w:hAnsi="Arial" w:cs="Arial"/>
          <w:kern w:val="0"/>
          <w:lang w:val="en-US" w:eastAsia="en-GB"/>
        </w:rPr>
        <w:t xml:space="preserve"> (Accessed: 1 March 2024).</w:t>
      </w:r>
    </w:p>
    <w:p w14:paraId="3A15D81C"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Lowry, L. (2016) </w:t>
      </w:r>
      <w:r w:rsidRPr="002D6BF4">
        <w:rPr>
          <w:rFonts w:ascii="Arial" w:eastAsia="Times New Roman" w:hAnsi="Arial" w:cs="Arial"/>
          <w:i/>
          <w:iCs/>
          <w:kern w:val="0"/>
          <w:lang w:val="en-US" w:eastAsia="en-GB"/>
        </w:rPr>
        <w:t>What Makes Your Child ‘Tick’? Using Children’s Interests to Build Communication Skills</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www.hanen.org</w:t>
      </w:r>
      <w:r w:rsidRPr="002D6BF4">
        <w:rPr>
          <w:rFonts w:ascii="Arial" w:eastAsia="Times New Roman" w:hAnsi="Arial" w:cs="Arial"/>
          <w:kern w:val="0"/>
          <w:lang w:val="en-US" w:eastAsia="en-GB"/>
        </w:rPr>
        <w:t xml:space="preserve">. Available at: </w:t>
      </w:r>
      <w:hyperlink r:id="rId22" w:history="1">
        <w:r w:rsidRPr="002D6BF4">
          <w:rPr>
            <w:rFonts w:ascii="Arial" w:eastAsia="Times New Roman" w:hAnsi="Arial" w:cs="Arial"/>
            <w:kern w:val="0"/>
            <w:lang w:val="en-US" w:eastAsia="en-GB"/>
          </w:rPr>
          <w:t>https://www.hanen.org/helpful-info/articles/what-makes-your-child-tick-.aspx</w:t>
        </w:r>
      </w:hyperlink>
      <w:r w:rsidRPr="002D6BF4">
        <w:rPr>
          <w:rFonts w:ascii="Arial" w:eastAsia="Times New Roman" w:hAnsi="Arial" w:cs="Arial"/>
          <w:kern w:val="0"/>
          <w:lang w:val="en-US" w:eastAsia="en-GB"/>
        </w:rPr>
        <w:t xml:space="preserve"> (Accessed: 26 February 2024).</w:t>
      </w:r>
    </w:p>
    <w:p w14:paraId="731086EE"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proofErr w:type="spellStart"/>
      <w:r w:rsidRPr="002D6BF4">
        <w:rPr>
          <w:rFonts w:ascii="Arial" w:eastAsia="Times New Roman" w:hAnsi="Arial" w:cs="Arial"/>
          <w:kern w:val="0"/>
          <w:lang w:val="en-US" w:eastAsia="en-GB"/>
        </w:rPr>
        <w:t>Macblain</w:t>
      </w:r>
      <w:proofErr w:type="spellEnd"/>
      <w:r w:rsidRPr="002D6BF4">
        <w:rPr>
          <w:rFonts w:ascii="Arial" w:eastAsia="Times New Roman" w:hAnsi="Arial" w:cs="Arial"/>
          <w:kern w:val="0"/>
          <w:lang w:val="en-US" w:eastAsia="en-GB"/>
        </w:rPr>
        <w:t xml:space="preserve">, S. (2022) </w:t>
      </w:r>
      <w:r w:rsidRPr="002D6BF4">
        <w:rPr>
          <w:rFonts w:ascii="Arial" w:eastAsia="Times New Roman" w:hAnsi="Arial" w:cs="Arial"/>
          <w:i/>
          <w:iCs/>
          <w:kern w:val="0"/>
          <w:lang w:val="en-US" w:eastAsia="en-GB"/>
        </w:rPr>
        <w:t xml:space="preserve">Learning Theories </w:t>
      </w:r>
      <w:proofErr w:type="gramStart"/>
      <w:r w:rsidRPr="002D6BF4">
        <w:rPr>
          <w:rFonts w:ascii="Arial" w:eastAsia="Times New Roman" w:hAnsi="Arial" w:cs="Arial"/>
          <w:i/>
          <w:iCs/>
          <w:kern w:val="0"/>
          <w:lang w:val="en-US" w:eastAsia="en-GB"/>
        </w:rPr>
        <w:t>For</w:t>
      </w:r>
      <w:proofErr w:type="gramEnd"/>
      <w:r w:rsidRPr="002D6BF4">
        <w:rPr>
          <w:rFonts w:ascii="Arial" w:eastAsia="Times New Roman" w:hAnsi="Arial" w:cs="Arial"/>
          <w:i/>
          <w:iCs/>
          <w:kern w:val="0"/>
          <w:lang w:val="en-US" w:eastAsia="en-GB"/>
        </w:rPr>
        <w:t xml:space="preserve"> Early Years Practice.</w:t>
      </w:r>
      <w:r w:rsidRPr="002D6BF4">
        <w:rPr>
          <w:rFonts w:ascii="Arial" w:eastAsia="Times New Roman" w:hAnsi="Arial" w:cs="Arial"/>
          <w:kern w:val="0"/>
          <w:lang w:val="en-US" w:eastAsia="en-GB"/>
        </w:rPr>
        <w:t xml:space="preserve"> 2nd </w:t>
      </w:r>
      <w:proofErr w:type="spellStart"/>
      <w:r w:rsidRPr="002D6BF4">
        <w:rPr>
          <w:rFonts w:ascii="Arial" w:eastAsia="Times New Roman" w:hAnsi="Arial" w:cs="Arial"/>
          <w:kern w:val="0"/>
          <w:lang w:val="en-US" w:eastAsia="en-GB"/>
        </w:rPr>
        <w:t>edn</w:t>
      </w:r>
      <w:proofErr w:type="spellEnd"/>
      <w:r w:rsidRPr="002D6BF4">
        <w:rPr>
          <w:rFonts w:ascii="Arial" w:eastAsia="Times New Roman" w:hAnsi="Arial" w:cs="Arial"/>
          <w:kern w:val="0"/>
          <w:lang w:val="en-US" w:eastAsia="en-GB"/>
        </w:rPr>
        <w:t>. S.L.: Sage Publications.</w:t>
      </w:r>
    </w:p>
    <w:p w14:paraId="5C1553B7"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proofErr w:type="spellStart"/>
      <w:r w:rsidRPr="002D6BF4">
        <w:rPr>
          <w:rFonts w:ascii="Arial" w:eastAsia="Times New Roman" w:hAnsi="Arial" w:cs="Arial"/>
          <w:kern w:val="0"/>
          <w:lang w:val="en-US" w:eastAsia="en-GB"/>
        </w:rPr>
        <w:t>MacRae</w:t>
      </w:r>
      <w:proofErr w:type="spellEnd"/>
      <w:r w:rsidRPr="002D6BF4">
        <w:rPr>
          <w:rFonts w:ascii="Arial" w:eastAsia="Times New Roman" w:hAnsi="Arial" w:cs="Arial"/>
          <w:kern w:val="0"/>
          <w:lang w:val="en-US" w:eastAsia="en-GB"/>
        </w:rPr>
        <w:t xml:space="preserve">, C. and Jones, L. (2020) ‘A philosophical reflection on the “Leuven Scale” and young children’s expressions of involvement’, </w:t>
      </w:r>
      <w:r w:rsidRPr="002D6BF4">
        <w:rPr>
          <w:rFonts w:ascii="Arial" w:eastAsia="Times New Roman" w:hAnsi="Arial" w:cs="Arial"/>
          <w:i/>
          <w:iCs/>
          <w:kern w:val="0"/>
          <w:lang w:val="en-US" w:eastAsia="en-GB"/>
        </w:rPr>
        <w:t>International Journal of Qualitative Studies in Education</w:t>
      </w:r>
      <w:r w:rsidRPr="002D6BF4">
        <w:rPr>
          <w:rFonts w:ascii="Arial" w:eastAsia="Times New Roman" w:hAnsi="Arial" w:cs="Arial"/>
          <w:kern w:val="0"/>
          <w:lang w:val="en-US" w:eastAsia="en-GB"/>
        </w:rPr>
        <w:t xml:space="preserve">, 36(2), pp. 1–13. Available at: </w:t>
      </w:r>
      <w:hyperlink r:id="rId23" w:history="1">
        <w:r w:rsidRPr="002D6BF4">
          <w:rPr>
            <w:rFonts w:ascii="Arial" w:eastAsia="Times New Roman" w:hAnsi="Arial" w:cs="Arial"/>
            <w:kern w:val="0"/>
            <w:lang w:val="en-US" w:eastAsia="en-GB"/>
          </w:rPr>
          <w:t>https://doi.org/10.1080/09518398.2020.1828650</w:t>
        </w:r>
      </w:hyperlink>
      <w:r w:rsidRPr="002D6BF4">
        <w:rPr>
          <w:rFonts w:ascii="Arial" w:eastAsia="Times New Roman" w:hAnsi="Arial" w:cs="Arial"/>
          <w:kern w:val="0"/>
          <w:lang w:val="en-US" w:eastAsia="en-GB"/>
        </w:rPr>
        <w:t>.</w:t>
      </w:r>
    </w:p>
    <w:p w14:paraId="39398C0A" w14:textId="1E4D0A8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McInnes, K.</w:t>
      </w:r>
      <w:r w:rsidR="0047669C">
        <w:rPr>
          <w:rFonts w:ascii="Arial" w:eastAsia="Times New Roman" w:hAnsi="Arial" w:cs="Arial"/>
          <w:kern w:val="0"/>
          <w:lang w:val="en-US" w:eastAsia="en-GB"/>
        </w:rPr>
        <w:t>, Howard, J.,</w:t>
      </w:r>
      <w:r w:rsidR="00404105">
        <w:rPr>
          <w:rFonts w:ascii="Arial" w:eastAsia="Times New Roman" w:hAnsi="Arial" w:cs="Arial"/>
          <w:kern w:val="0"/>
          <w:lang w:val="en-US" w:eastAsia="en-GB"/>
        </w:rPr>
        <w:t xml:space="preserve"> Crowley, K., </w:t>
      </w:r>
      <w:proofErr w:type="spellStart"/>
      <w:proofErr w:type="gramStart"/>
      <w:r w:rsidR="00404105">
        <w:rPr>
          <w:rFonts w:ascii="Arial" w:eastAsia="Times New Roman" w:hAnsi="Arial" w:cs="Arial"/>
          <w:kern w:val="0"/>
          <w:lang w:val="en-US" w:eastAsia="en-GB"/>
        </w:rPr>
        <w:t>Miles</w:t>
      </w:r>
      <w:r w:rsidR="003630AF">
        <w:rPr>
          <w:rFonts w:ascii="Arial" w:eastAsia="Times New Roman" w:hAnsi="Arial" w:cs="Arial"/>
          <w:kern w:val="0"/>
          <w:lang w:val="en-US" w:eastAsia="en-GB"/>
        </w:rPr>
        <w:t>,G</w:t>
      </w:r>
      <w:proofErr w:type="spellEnd"/>
      <w:r w:rsidR="003630AF">
        <w:rPr>
          <w:rFonts w:ascii="Arial" w:eastAsia="Times New Roman" w:hAnsi="Arial" w:cs="Arial"/>
          <w:kern w:val="0"/>
          <w:lang w:val="en-US" w:eastAsia="en-GB"/>
        </w:rPr>
        <w:t>.</w:t>
      </w:r>
      <w:proofErr w:type="gramEnd"/>
      <w:r w:rsidR="003630AF">
        <w:rPr>
          <w:rFonts w:ascii="Arial" w:eastAsia="Times New Roman" w:hAnsi="Arial" w:cs="Arial"/>
          <w:kern w:val="0"/>
          <w:lang w:val="en-US" w:eastAsia="en-GB"/>
        </w:rPr>
        <w:t>,</w:t>
      </w:r>
      <w:r w:rsidRPr="002D6BF4">
        <w:rPr>
          <w:rFonts w:ascii="Arial" w:eastAsia="Times New Roman" w:hAnsi="Arial" w:cs="Arial"/>
          <w:kern w:val="0"/>
          <w:lang w:val="en-US" w:eastAsia="en-GB"/>
        </w:rPr>
        <w:t xml:space="preserve"> (2013</w:t>
      </w:r>
      <w:r w:rsidR="00B348B5" w:rsidRPr="002D6BF4">
        <w:rPr>
          <w:rFonts w:ascii="Arial" w:eastAsia="Times New Roman" w:hAnsi="Arial" w:cs="Arial"/>
          <w:kern w:val="0"/>
          <w:lang w:val="en-US" w:eastAsia="en-GB"/>
        </w:rPr>
        <w:t xml:space="preserve">) </w:t>
      </w:r>
      <w:r w:rsidR="00B348B5" w:rsidRPr="002D6BF4">
        <w:rPr>
          <w:rFonts w:ascii="Arial" w:eastAsia="Times New Roman" w:hAnsi="Arial" w:cs="Arial"/>
          <w:i/>
          <w:iCs/>
          <w:kern w:val="0"/>
          <w:lang w:val="en-US" w:eastAsia="en-GB"/>
        </w:rPr>
        <w:t>The</w:t>
      </w:r>
      <w:r w:rsidRPr="002D6BF4">
        <w:rPr>
          <w:rFonts w:ascii="Arial" w:eastAsia="Times New Roman" w:hAnsi="Arial" w:cs="Arial"/>
          <w:i/>
          <w:iCs/>
          <w:kern w:val="0"/>
          <w:lang w:val="en-US" w:eastAsia="en-GB"/>
        </w:rPr>
        <w:t xml:space="preserve"> nature of adult–child interaction in the early years classroom: Implications for children’s perceptions of play and subsequent learning </w:t>
      </w:r>
      <w:proofErr w:type="spellStart"/>
      <w:r w:rsidRPr="002D6BF4">
        <w:rPr>
          <w:rFonts w:ascii="Arial" w:eastAsia="Times New Roman" w:hAnsi="Arial" w:cs="Arial"/>
          <w:i/>
          <w:iCs/>
          <w:kern w:val="0"/>
          <w:lang w:val="en-US" w:eastAsia="en-GB"/>
        </w:rPr>
        <w:t>behaviour</w:t>
      </w:r>
      <w:proofErr w:type="spellEnd"/>
      <w:r w:rsidRPr="002D6BF4">
        <w:rPr>
          <w:rFonts w:ascii="Arial" w:eastAsia="Times New Roman" w:hAnsi="Arial" w:cs="Arial"/>
          <w:i/>
          <w:iCs/>
          <w:kern w:val="0"/>
          <w:lang w:val="en-US" w:eastAsia="en-GB"/>
        </w:rPr>
        <w:t>, European Early Childhood Education Research Journal, 21:2, 268-282,.</w:t>
      </w:r>
      <w:r w:rsidRPr="002D6BF4">
        <w:rPr>
          <w:rFonts w:ascii="Arial" w:eastAsia="Times New Roman" w:hAnsi="Arial" w:cs="Arial"/>
          <w:kern w:val="0"/>
          <w:lang w:val="en-US" w:eastAsia="en-GB"/>
        </w:rPr>
        <w:t xml:space="preserve"> Available at: </w:t>
      </w:r>
      <w:hyperlink r:id="rId24" w:history="1">
        <w:r w:rsidRPr="002D6BF4">
          <w:rPr>
            <w:rFonts w:ascii="Arial" w:eastAsia="Times New Roman" w:hAnsi="Arial" w:cs="Arial"/>
            <w:kern w:val="0"/>
            <w:lang w:val="en-US" w:eastAsia="en-GB"/>
          </w:rPr>
          <w:t>https://doi.org/10.1080/1350293X.2013.789194</w:t>
        </w:r>
      </w:hyperlink>
      <w:r w:rsidRPr="002D6BF4">
        <w:rPr>
          <w:rFonts w:ascii="Arial" w:eastAsia="Times New Roman" w:hAnsi="Arial" w:cs="Arial"/>
          <w:kern w:val="0"/>
          <w:lang w:val="en-US" w:eastAsia="en-GB"/>
        </w:rPr>
        <w:t xml:space="preserve"> (Accessed: 27 February 2024).</w:t>
      </w:r>
    </w:p>
    <w:p w14:paraId="6FBE3F6F"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Ministry of Education (2018) </w:t>
      </w:r>
      <w:r w:rsidRPr="002D6BF4">
        <w:rPr>
          <w:rFonts w:ascii="Arial" w:eastAsia="Times New Roman" w:hAnsi="Arial" w:cs="Arial"/>
          <w:i/>
          <w:iCs/>
          <w:kern w:val="0"/>
          <w:lang w:val="en-US" w:eastAsia="en-GB"/>
        </w:rPr>
        <w:t xml:space="preserve">Learning through play – What’s it all about?  / NZC Online blog / Curriculum resources / Kia </w:t>
      </w:r>
      <w:proofErr w:type="spellStart"/>
      <w:r w:rsidRPr="002D6BF4">
        <w:rPr>
          <w:rFonts w:ascii="Arial" w:eastAsia="Times New Roman" w:hAnsi="Arial" w:cs="Arial"/>
          <w:i/>
          <w:iCs/>
          <w:kern w:val="0"/>
          <w:lang w:val="en-US" w:eastAsia="en-GB"/>
        </w:rPr>
        <w:t>ora</w:t>
      </w:r>
      <w:proofErr w:type="spellEnd"/>
      <w:r w:rsidRPr="002D6BF4">
        <w:rPr>
          <w:rFonts w:ascii="Arial" w:eastAsia="Times New Roman" w:hAnsi="Arial" w:cs="Arial"/>
          <w:i/>
          <w:iCs/>
          <w:kern w:val="0"/>
          <w:lang w:val="en-US" w:eastAsia="en-GB"/>
        </w:rPr>
        <w:t xml:space="preserve"> - NZ Curriculum Online</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Tki.org.nz</w:t>
      </w:r>
      <w:r w:rsidRPr="002D6BF4">
        <w:rPr>
          <w:rFonts w:ascii="Arial" w:eastAsia="Times New Roman" w:hAnsi="Arial" w:cs="Arial"/>
          <w:kern w:val="0"/>
          <w:lang w:val="en-US" w:eastAsia="en-GB"/>
        </w:rPr>
        <w:t xml:space="preserve">. Available at: </w:t>
      </w:r>
      <w:hyperlink r:id="rId25" w:history="1">
        <w:r w:rsidRPr="002D6BF4">
          <w:rPr>
            <w:rFonts w:ascii="Arial" w:eastAsia="Times New Roman" w:hAnsi="Arial" w:cs="Arial"/>
            <w:kern w:val="0"/>
            <w:lang w:val="en-US" w:eastAsia="en-GB"/>
          </w:rPr>
          <w:t>https://nzcurriculum.tki.org.nz/Curriculum-resources/NZC-Online-blog/Learning-through-play-What-s-it-all-about</w:t>
        </w:r>
      </w:hyperlink>
      <w:r w:rsidRPr="002D6BF4">
        <w:rPr>
          <w:rFonts w:ascii="Arial" w:eastAsia="Times New Roman" w:hAnsi="Arial" w:cs="Arial"/>
          <w:kern w:val="0"/>
          <w:lang w:val="en-US" w:eastAsia="en-GB"/>
        </w:rPr>
        <w:t xml:space="preserve"> (Accessed: 26 February 2024).</w:t>
      </w:r>
    </w:p>
    <w:p w14:paraId="7094836D"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proofErr w:type="spellStart"/>
      <w:r w:rsidRPr="002D6BF4">
        <w:rPr>
          <w:rFonts w:ascii="Arial" w:eastAsia="Times New Roman" w:hAnsi="Arial" w:cs="Arial"/>
          <w:kern w:val="0"/>
          <w:lang w:val="en-US" w:eastAsia="en-GB"/>
        </w:rPr>
        <w:t>Neaum</w:t>
      </w:r>
      <w:proofErr w:type="spellEnd"/>
      <w:r w:rsidRPr="002D6BF4">
        <w:rPr>
          <w:rFonts w:ascii="Arial" w:eastAsia="Times New Roman" w:hAnsi="Arial" w:cs="Arial"/>
          <w:kern w:val="0"/>
          <w:lang w:val="en-US" w:eastAsia="en-GB"/>
        </w:rPr>
        <w:t xml:space="preserve">, S. (2016) </w:t>
      </w:r>
      <w:r w:rsidRPr="002D6BF4">
        <w:rPr>
          <w:rFonts w:ascii="Arial" w:eastAsia="Times New Roman" w:hAnsi="Arial" w:cs="Arial"/>
          <w:i/>
          <w:iCs/>
          <w:kern w:val="0"/>
          <w:lang w:val="en-US" w:eastAsia="en-GB"/>
        </w:rPr>
        <w:t>Observing and assessing children’s learning and development</w:t>
      </w:r>
      <w:r w:rsidRPr="002D6BF4">
        <w:rPr>
          <w:rFonts w:ascii="Arial" w:eastAsia="Times New Roman" w:hAnsi="Arial" w:cs="Arial"/>
          <w:kern w:val="0"/>
          <w:lang w:val="en-US" w:eastAsia="en-GB"/>
        </w:rPr>
        <w:t xml:space="preserve">. Available at: </w:t>
      </w:r>
      <w:hyperlink r:id="rId26" w:history="1">
        <w:r w:rsidRPr="002D6BF4">
          <w:rPr>
            <w:rFonts w:ascii="Arial" w:eastAsia="Times New Roman" w:hAnsi="Arial" w:cs="Arial"/>
            <w:kern w:val="0"/>
            <w:lang w:val="en-US" w:eastAsia="en-GB"/>
          </w:rPr>
          <w:t>https://study.sagepub.com/sites/default/files/Neaum%2C%20S.%20%282016%29%</w:t>
        </w:r>
        <w:r w:rsidRPr="002D6BF4">
          <w:rPr>
            <w:rFonts w:ascii="Arial" w:eastAsia="Times New Roman" w:hAnsi="Arial" w:cs="Arial"/>
            <w:kern w:val="0"/>
            <w:lang w:val="en-US" w:eastAsia="en-GB"/>
          </w:rPr>
          <w:lastRenderedPageBreak/>
          <w:t>20Observing%20and%20Assessing%20Children%27s%20Learning%20and%20Development.%20London%2C%20Sage._.pdf</w:t>
        </w:r>
      </w:hyperlink>
      <w:r w:rsidRPr="002D6BF4">
        <w:rPr>
          <w:rFonts w:ascii="Arial" w:eastAsia="Times New Roman" w:hAnsi="Arial" w:cs="Arial"/>
          <w:kern w:val="0"/>
          <w:lang w:val="en-US" w:eastAsia="en-GB"/>
        </w:rPr>
        <w:t xml:space="preserve"> (Accessed: 2 March 2024).</w:t>
      </w:r>
    </w:p>
    <w:p w14:paraId="0C82E16A"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PACEY (2021) </w:t>
      </w:r>
      <w:r w:rsidRPr="002D6BF4">
        <w:rPr>
          <w:rFonts w:ascii="Arial" w:eastAsia="Times New Roman" w:hAnsi="Arial" w:cs="Arial"/>
          <w:i/>
          <w:iCs/>
          <w:kern w:val="0"/>
          <w:lang w:val="en-US" w:eastAsia="en-GB"/>
        </w:rPr>
        <w:t>Role of the adult</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Pacey.org.uk</w:t>
      </w:r>
      <w:r w:rsidRPr="002D6BF4">
        <w:rPr>
          <w:rFonts w:ascii="Arial" w:eastAsia="Times New Roman" w:hAnsi="Arial" w:cs="Arial"/>
          <w:kern w:val="0"/>
          <w:lang w:val="en-US" w:eastAsia="en-GB"/>
        </w:rPr>
        <w:t xml:space="preserve">. Available at: </w:t>
      </w:r>
      <w:hyperlink r:id="rId27" w:history="1">
        <w:r w:rsidRPr="002D6BF4">
          <w:rPr>
            <w:rFonts w:ascii="Arial" w:eastAsia="Times New Roman" w:hAnsi="Arial" w:cs="Arial"/>
            <w:kern w:val="0"/>
            <w:lang w:val="en-US" w:eastAsia="en-GB"/>
          </w:rPr>
          <w:t>https://www.pacey.org.uk/working-in-childcare/inspiring-environments/role-of-the-adult/</w:t>
        </w:r>
      </w:hyperlink>
      <w:r w:rsidRPr="002D6BF4">
        <w:rPr>
          <w:rFonts w:ascii="Arial" w:eastAsia="Times New Roman" w:hAnsi="Arial" w:cs="Arial"/>
          <w:kern w:val="0"/>
          <w:lang w:val="en-US" w:eastAsia="en-GB"/>
        </w:rPr>
        <w:t xml:space="preserve"> (Accessed: 27 February 2024).</w:t>
      </w:r>
    </w:p>
    <w:p w14:paraId="140E59E1"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PACEY (2023) </w:t>
      </w:r>
      <w:r w:rsidRPr="002D6BF4">
        <w:rPr>
          <w:rFonts w:ascii="Arial" w:eastAsia="Times New Roman" w:hAnsi="Arial" w:cs="Arial"/>
          <w:i/>
          <w:iCs/>
          <w:kern w:val="0"/>
          <w:lang w:val="en-US" w:eastAsia="en-GB"/>
        </w:rPr>
        <w:t>BLOG: Following children’s interests and supporting their play</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Pacey.org.uk</w:t>
      </w:r>
      <w:r w:rsidRPr="002D6BF4">
        <w:rPr>
          <w:rFonts w:ascii="Arial" w:eastAsia="Times New Roman" w:hAnsi="Arial" w:cs="Arial"/>
          <w:kern w:val="0"/>
          <w:lang w:val="en-US" w:eastAsia="en-GB"/>
        </w:rPr>
        <w:t xml:space="preserve">. Available at: </w:t>
      </w:r>
      <w:hyperlink r:id="rId28" w:anchor=":~:text=Allowing%20a%20child%20to%20follow" w:history="1">
        <w:r w:rsidRPr="002D6BF4">
          <w:rPr>
            <w:rFonts w:ascii="Arial" w:eastAsia="Times New Roman" w:hAnsi="Arial" w:cs="Arial"/>
            <w:kern w:val="0"/>
            <w:lang w:val="en-US" w:eastAsia="en-GB"/>
          </w:rPr>
          <w:t>https://www.pacey.org.uk/news-and-views/pacey-blog/2023/september-2023/following-children%E2%80%99s-interests-and-supporting-thei/#:~:text=Allowing%20a%20child%20to%20follow</w:t>
        </w:r>
      </w:hyperlink>
      <w:r w:rsidRPr="002D6BF4">
        <w:rPr>
          <w:rFonts w:ascii="Arial" w:eastAsia="Times New Roman" w:hAnsi="Arial" w:cs="Arial"/>
          <w:kern w:val="0"/>
          <w:lang w:val="en-US" w:eastAsia="en-GB"/>
        </w:rPr>
        <w:t xml:space="preserve"> (Accessed: 26 February 2024).</w:t>
      </w:r>
    </w:p>
    <w:p w14:paraId="059AD353"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Pacey (2018) </w:t>
      </w:r>
      <w:r w:rsidRPr="002D6BF4">
        <w:rPr>
          <w:rFonts w:ascii="Arial" w:eastAsia="Times New Roman" w:hAnsi="Arial" w:cs="Arial"/>
          <w:i/>
          <w:iCs/>
          <w:kern w:val="0"/>
          <w:lang w:val="en-US" w:eastAsia="en-GB"/>
        </w:rPr>
        <w:t>Creating enabling environments</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Pacey.org.uk</w:t>
      </w:r>
      <w:r w:rsidRPr="002D6BF4">
        <w:rPr>
          <w:rFonts w:ascii="Arial" w:eastAsia="Times New Roman" w:hAnsi="Arial" w:cs="Arial"/>
          <w:kern w:val="0"/>
          <w:lang w:val="en-US" w:eastAsia="en-GB"/>
        </w:rPr>
        <w:t xml:space="preserve">. Available at: </w:t>
      </w:r>
      <w:hyperlink r:id="rId29" w:history="1">
        <w:r w:rsidRPr="002D6BF4">
          <w:rPr>
            <w:rFonts w:ascii="Arial" w:eastAsia="Times New Roman" w:hAnsi="Arial" w:cs="Arial"/>
            <w:kern w:val="0"/>
            <w:lang w:val="en-US" w:eastAsia="en-GB"/>
          </w:rPr>
          <w:t>https://www.pacey.org.uk/working-in-childcare/spotlight-on/creating-enabling-environments</w:t>
        </w:r>
      </w:hyperlink>
      <w:r w:rsidRPr="002D6BF4">
        <w:rPr>
          <w:rFonts w:ascii="Arial" w:eastAsia="Times New Roman" w:hAnsi="Arial" w:cs="Arial"/>
          <w:kern w:val="0"/>
          <w:lang w:val="en-US" w:eastAsia="en-GB"/>
        </w:rPr>
        <w:t xml:space="preserve"> (Accessed: 2 March 2024).</w:t>
      </w:r>
    </w:p>
    <w:p w14:paraId="1FA9CEAD" w14:textId="65004F6A"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Palumbo, J. (2023) </w:t>
      </w:r>
      <w:r w:rsidRPr="002D6BF4">
        <w:rPr>
          <w:rFonts w:ascii="Arial" w:eastAsia="Times New Roman" w:hAnsi="Arial" w:cs="Arial"/>
          <w:i/>
          <w:iCs/>
          <w:kern w:val="0"/>
          <w:lang w:val="en-US" w:eastAsia="en-GB"/>
        </w:rPr>
        <w:t xml:space="preserve">The Power </w:t>
      </w:r>
      <w:proofErr w:type="gramStart"/>
      <w:r w:rsidRPr="002D6BF4">
        <w:rPr>
          <w:rFonts w:ascii="Arial" w:eastAsia="Times New Roman" w:hAnsi="Arial" w:cs="Arial"/>
          <w:i/>
          <w:iCs/>
          <w:kern w:val="0"/>
          <w:lang w:val="en-US" w:eastAsia="en-GB"/>
        </w:rPr>
        <w:t>Of</w:t>
      </w:r>
      <w:proofErr w:type="gramEnd"/>
      <w:r w:rsidRPr="002D6BF4">
        <w:rPr>
          <w:rFonts w:ascii="Arial" w:eastAsia="Times New Roman" w:hAnsi="Arial" w:cs="Arial"/>
          <w:i/>
          <w:iCs/>
          <w:kern w:val="0"/>
          <w:lang w:val="en-US" w:eastAsia="en-GB"/>
        </w:rPr>
        <w:t xml:space="preserve"> Sensory Play In Childhood Development</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Forbes</w:t>
      </w:r>
      <w:r w:rsidRPr="002D6BF4">
        <w:rPr>
          <w:rFonts w:ascii="Arial" w:eastAsia="Times New Roman" w:hAnsi="Arial" w:cs="Arial"/>
          <w:kern w:val="0"/>
          <w:lang w:val="en-US" w:eastAsia="en-GB"/>
        </w:rPr>
        <w:t xml:space="preserve">. Available at: </w:t>
      </w:r>
      <w:hyperlink r:id="rId30" w:history="1">
        <w:r w:rsidRPr="002D6BF4">
          <w:rPr>
            <w:rFonts w:ascii="Arial" w:eastAsia="Times New Roman" w:hAnsi="Arial" w:cs="Arial"/>
            <w:kern w:val="0"/>
            <w:lang w:val="en-US" w:eastAsia="en-GB"/>
          </w:rPr>
          <w:t>https://www.forbes.com/sites/jenniferpalumbo/2023/10/10/the-power-of-sensory-play-in-childhood-development/?sh=5ab2415f4faa</w:t>
        </w:r>
      </w:hyperlink>
      <w:r w:rsidRPr="002D6BF4">
        <w:rPr>
          <w:rFonts w:ascii="Arial" w:eastAsia="Times New Roman" w:hAnsi="Arial" w:cs="Arial"/>
          <w:kern w:val="0"/>
          <w:lang w:val="en-US" w:eastAsia="en-GB"/>
        </w:rPr>
        <w:t xml:space="preserve"> </w:t>
      </w:r>
      <w:r w:rsidR="00071CE4">
        <w:rPr>
          <w:rFonts w:ascii="Arial" w:eastAsia="Times New Roman" w:hAnsi="Arial" w:cs="Arial"/>
          <w:kern w:val="0"/>
          <w:lang w:val="en-US" w:eastAsia="en-GB"/>
        </w:rPr>
        <w:t xml:space="preserve"> </w:t>
      </w:r>
      <w:r w:rsidRPr="002D6BF4">
        <w:rPr>
          <w:rFonts w:ascii="Arial" w:eastAsia="Times New Roman" w:hAnsi="Arial" w:cs="Arial"/>
          <w:kern w:val="0"/>
          <w:lang w:val="en-US" w:eastAsia="en-GB"/>
        </w:rPr>
        <w:t>(Accessed: 24 February 2024).</w:t>
      </w:r>
    </w:p>
    <w:p w14:paraId="506A8D2D" w14:textId="77777777"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Play Scotland (2023) </w:t>
      </w:r>
      <w:r w:rsidRPr="002D6BF4">
        <w:rPr>
          <w:rFonts w:ascii="Arial" w:eastAsia="Times New Roman" w:hAnsi="Arial" w:cs="Arial"/>
          <w:i/>
          <w:iCs/>
          <w:kern w:val="0"/>
          <w:lang w:val="en-US" w:eastAsia="en-GB"/>
        </w:rPr>
        <w:t>What is Play</w:t>
      </w:r>
      <w:r w:rsidRPr="002D6BF4">
        <w:rPr>
          <w:rFonts w:ascii="Arial" w:eastAsia="Times New Roman" w:hAnsi="Arial" w:cs="Arial"/>
          <w:kern w:val="0"/>
          <w:lang w:val="en-US" w:eastAsia="en-GB"/>
        </w:rPr>
        <w:t xml:space="preserve">, </w:t>
      </w:r>
      <w:r w:rsidRPr="002D6BF4">
        <w:rPr>
          <w:rFonts w:ascii="Arial" w:eastAsia="Times New Roman" w:hAnsi="Arial" w:cs="Arial"/>
          <w:i/>
          <w:iCs/>
          <w:kern w:val="0"/>
          <w:lang w:val="en-US" w:eastAsia="en-GB"/>
        </w:rPr>
        <w:t>Play Scotland</w:t>
      </w:r>
      <w:r w:rsidRPr="002D6BF4">
        <w:rPr>
          <w:rFonts w:ascii="Arial" w:eastAsia="Times New Roman" w:hAnsi="Arial" w:cs="Arial"/>
          <w:kern w:val="0"/>
          <w:lang w:val="en-US" w:eastAsia="en-GB"/>
        </w:rPr>
        <w:t xml:space="preserve">. Available at: </w:t>
      </w:r>
      <w:hyperlink r:id="rId31" w:history="1">
        <w:r w:rsidRPr="002D6BF4">
          <w:rPr>
            <w:rFonts w:ascii="Arial" w:eastAsia="Times New Roman" w:hAnsi="Arial" w:cs="Arial"/>
            <w:kern w:val="0"/>
            <w:lang w:val="en-US" w:eastAsia="en-GB"/>
          </w:rPr>
          <w:t>https://www.playscotland.org/learn/what-is-play/</w:t>
        </w:r>
      </w:hyperlink>
      <w:r w:rsidRPr="002D6BF4">
        <w:rPr>
          <w:rFonts w:ascii="Arial" w:eastAsia="Times New Roman" w:hAnsi="Arial" w:cs="Arial"/>
          <w:kern w:val="0"/>
          <w:lang w:val="en-US" w:eastAsia="en-GB"/>
        </w:rPr>
        <w:t xml:space="preserve"> (Accessed: 21 February 2024).</w:t>
      </w:r>
    </w:p>
    <w:p w14:paraId="22B6D862" w14:textId="4685A1D6"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Pound, L. (2005) </w:t>
      </w:r>
      <w:r w:rsidRPr="002D6BF4">
        <w:rPr>
          <w:rFonts w:ascii="Arial" w:eastAsia="Times New Roman" w:hAnsi="Arial" w:cs="Arial"/>
          <w:i/>
          <w:iCs/>
          <w:kern w:val="0"/>
          <w:lang w:val="en-US" w:eastAsia="en-GB"/>
        </w:rPr>
        <w:t xml:space="preserve">How Children </w:t>
      </w:r>
      <w:r w:rsidR="00071CE4" w:rsidRPr="002D6BF4">
        <w:rPr>
          <w:rFonts w:ascii="Arial" w:eastAsia="Times New Roman" w:hAnsi="Arial" w:cs="Arial"/>
          <w:i/>
          <w:iCs/>
          <w:kern w:val="0"/>
          <w:lang w:val="en-US" w:eastAsia="en-GB"/>
        </w:rPr>
        <w:t>Learn:</w:t>
      </w:r>
      <w:r w:rsidRPr="002D6BF4">
        <w:rPr>
          <w:rFonts w:ascii="Arial" w:eastAsia="Times New Roman" w:hAnsi="Arial" w:cs="Arial"/>
          <w:i/>
          <w:iCs/>
          <w:kern w:val="0"/>
          <w:lang w:val="en-US" w:eastAsia="en-GB"/>
        </w:rPr>
        <w:t xml:space="preserve"> from Montessori to Vygotsky: Educational Theories and Approaches Made easy.</w:t>
      </w:r>
      <w:r w:rsidRPr="002D6BF4">
        <w:rPr>
          <w:rFonts w:ascii="Arial" w:eastAsia="Times New Roman" w:hAnsi="Arial" w:cs="Arial"/>
          <w:kern w:val="0"/>
          <w:lang w:val="en-US" w:eastAsia="en-GB"/>
        </w:rPr>
        <w:t xml:space="preserve"> Step Forward Publishing.</w:t>
      </w:r>
    </w:p>
    <w:p w14:paraId="5B97E3B1" w14:textId="33AF3E93" w:rsidR="002D6BF4" w:rsidRPr="002D6BF4" w:rsidRDefault="002D6BF4" w:rsidP="002D6BF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Sophia, S. (2023) </w:t>
      </w:r>
      <w:r w:rsidRPr="002D6BF4">
        <w:rPr>
          <w:rFonts w:ascii="Arial" w:eastAsia="Times New Roman" w:hAnsi="Arial" w:cs="Arial"/>
          <w:i/>
          <w:iCs/>
          <w:kern w:val="0"/>
          <w:lang w:val="en-US" w:eastAsia="en-GB"/>
        </w:rPr>
        <w:t xml:space="preserve">The effectiveness of roleplaying in teaching preschoolers social </w:t>
      </w:r>
      <w:r w:rsidR="00071CE4" w:rsidRPr="002D6BF4">
        <w:rPr>
          <w:rFonts w:ascii="Arial" w:eastAsia="Times New Roman" w:hAnsi="Arial" w:cs="Arial"/>
          <w:i/>
          <w:iCs/>
          <w:kern w:val="0"/>
          <w:lang w:val="en-US" w:eastAsia="en-GB"/>
        </w:rPr>
        <w:t>the</w:t>
      </w:r>
      <w:r w:rsidRPr="002D6BF4">
        <w:rPr>
          <w:rFonts w:ascii="Arial" w:eastAsia="Times New Roman" w:hAnsi="Arial" w:cs="Arial"/>
          <w:i/>
          <w:iCs/>
          <w:kern w:val="0"/>
          <w:lang w:val="en-US" w:eastAsia="en-GB"/>
        </w:rPr>
        <w:t xml:space="preserve"> effectiveness of roleplaying in teaching </w:t>
      </w:r>
      <w:r w:rsidR="00071CE4" w:rsidRPr="002D6BF4">
        <w:rPr>
          <w:rFonts w:ascii="Arial" w:eastAsia="Times New Roman" w:hAnsi="Arial" w:cs="Arial"/>
          <w:i/>
          <w:iCs/>
          <w:kern w:val="0"/>
          <w:lang w:val="en-US" w:eastAsia="en-GB"/>
        </w:rPr>
        <w:t>preschoolers’</w:t>
      </w:r>
      <w:r w:rsidRPr="002D6BF4">
        <w:rPr>
          <w:rFonts w:ascii="Arial" w:eastAsia="Times New Roman" w:hAnsi="Arial" w:cs="Arial"/>
          <w:i/>
          <w:iCs/>
          <w:kern w:val="0"/>
          <w:lang w:val="en-US" w:eastAsia="en-GB"/>
        </w:rPr>
        <w:t xml:space="preserve"> social skills Qi Pan</w:t>
      </w:r>
      <w:r w:rsidRPr="002D6BF4">
        <w:rPr>
          <w:rFonts w:ascii="Arial" w:eastAsia="Times New Roman" w:hAnsi="Arial" w:cs="Arial"/>
          <w:kern w:val="0"/>
          <w:lang w:val="en-US" w:eastAsia="en-GB"/>
        </w:rPr>
        <w:t xml:space="preserve">. Available at: </w:t>
      </w:r>
      <w:hyperlink r:id="rId32" w:history="1">
        <w:r w:rsidRPr="002D6BF4">
          <w:rPr>
            <w:rFonts w:ascii="Arial" w:eastAsia="Times New Roman" w:hAnsi="Arial" w:cs="Arial"/>
            <w:kern w:val="0"/>
            <w:lang w:val="en-US" w:eastAsia="en-GB"/>
          </w:rPr>
          <w:t>https://sophia.stkate.edu/cgi/viewcontent.cgi?article=1484&amp;context=maed</w:t>
        </w:r>
      </w:hyperlink>
      <w:r w:rsidRPr="002D6BF4">
        <w:rPr>
          <w:rFonts w:ascii="Arial" w:eastAsia="Times New Roman" w:hAnsi="Arial" w:cs="Arial"/>
          <w:kern w:val="0"/>
          <w:lang w:val="en-US" w:eastAsia="en-GB"/>
        </w:rPr>
        <w:t xml:space="preserve"> (Accessed: 24 February 2024).</w:t>
      </w:r>
      <w:r w:rsidR="00071CE4">
        <w:rPr>
          <w:rFonts w:ascii="Arial" w:eastAsia="Times New Roman" w:hAnsi="Arial" w:cs="Arial"/>
          <w:kern w:val="0"/>
          <w:lang w:val="en-US" w:eastAsia="en-GB"/>
        </w:rPr>
        <w:t xml:space="preserve"> </w:t>
      </w:r>
    </w:p>
    <w:p w14:paraId="325B9D63" w14:textId="695E6CD5" w:rsidR="00EB60C0" w:rsidRPr="00103314" w:rsidRDefault="002D6BF4" w:rsidP="00103314">
      <w:pPr>
        <w:widowControl w:val="0"/>
        <w:autoSpaceDE w:val="0"/>
        <w:autoSpaceDN w:val="0"/>
        <w:adjustRightInd w:val="0"/>
        <w:spacing w:after="240" w:line="360" w:lineRule="auto"/>
        <w:rPr>
          <w:rFonts w:ascii="Arial" w:eastAsia="Times New Roman" w:hAnsi="Arial" w:cs="Arial"/>
          <w:kern w:val="0"/>
          <w:lang w:val="en-US" w:eastAsia="en-GB"/>
        </w:rPr>
      </w:pPr>
      <w:r w:rsidRPr="002D6BF4">
        <w:rPr>
          <w:rFonts w:ascii="Arial" w:eastAsia="Times New Roman" w:hAnsi="Arial" w:cs="Arial"/>
          <w:kern w:val="0"/>
          <w:lang w:val="en-US" w:eastAsia="en-GB"/>
        </w:rPr>
        <w:t xml:space="preserve">Welsh Government (2014) </w:t>
      </w:r>
      <w:r w:rsidRPr="002D6BF4">
        <w:rPr>
          <w:rFonts w:ascii="Arial" w:eastAsia="Times New Roman" w:hAnsi="Arial" w:cs="Arial"/>
          <w:i/>
          <w:iCs/>
          <w:kern w:val="0"/>
          <w:lang w:val="en-US" w:eastAsia="en-GB"/>
        </w:rPr>
        <w:t>Wales -a Play Friendly Country Statutory Guidance</w:t>
      </w:r>
      <w:r w:rsidRPr="002D6BF4">
        <w:rPr>
          <w:rFonts w:ascii="Arial" w:eastAsia="Times New Roman" w:hAnsi="Arial" w:cs="Arial"/>
          <w:kern w:val="0"/>
          <w:lang w:val="en-US" w:eastAsia="en-GB"/>
        </w:rPr>
        <w:t xml:space="preserve">. Available at: </w:t>
      </w:r>
      <w:hyperlink r:id="rId33" w:history="1">
        <w:r w:rsidRPr="002D6BF4">
          <w:rPr>
            <w:rFonts w:ascii="Arial" w:eastAsia="Times New Roman" w:hAnsi="Arial" w:cs="Arial"/>
            <w:kern w:val="0"/>
            <w:lang w:val="en-US" w:eastAsia="en-GB"/>
          </w:rPr>
          <w:t>https://www.gov.wales/sites/default/files/publications/2019-07/wales-a-play-friendly-country.pdf</w:t>
        </w:r>
      </w:hyperlink>
      <w:r w:rsidRPr="002D6BF4">
        <w:rPr>
          <w:rFonts w:ascii="Arial" w:eastAsia="Times New Roman" w:hAnsi="Arial" w:cs="Arial"/>
          <w:kern w:val="0"/>
          <w:lang w:val="en-US" w:eastAsia="en-GB"/>
        </w:rPr>
        <w:t xml:space="preserve"> (Accessed: 22 February 2024)</w:t>
      </w:r>
      <w:r w:rsidR="00103314">
        <w:rPr>
          <w:rFonts w:ascii="Arial" w:eastAsia="Times New Roman" w:hAnsi="Arial" w:cs="Arial"/>
          <w:kern w:val="0"/>
          <w:lang w:val="en-US" w:eastAsia="en-GB"/>
        </w:rPr>
        <w:t xml:space="preserve"> </w:t>
      </w:r>
    </w:p>
    <w:sectPr w:rsidR="00EB60C0" w:rsidRPr="00103314">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FCA70" w14:textId="77777777" w:rsidR="00970AA5" w:rsidRDefault="00970AA5" w:rsidP="001D3690">
      <w:pPr>
        <w:spacing w:after="0" w:line="240" w:lineRule="auto"/>
      </w:pPr>
      <w:r>
        <w:separator/>
      </w:r>
    </w:p>
  </w:endnote>
  <w:endnote w:type="continuationSeparator" w:id="0">
    <w:p w14:paraId="476BB79B" w14:textId="77777777" w:rsidR="00970AA5" w:rsidRDefault="00970AA5" w:rsidP="001D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48972" w14:textId="77777777" w:rsidR="00970AA5" w:rsidRDefault="00970AA5" w:rsidP="001D3690">
      <w:pPr>
        <w:spacing w:after="0" w:line="240" w:lineRule="auto"/>
      </w:pPr>
      <w:r>
        <w:separator/>
      </w:r>
    </w:p>
  </w:footnote>
  <w:footnote w:type="continuationSeparator" w:id="0">
    <w:p w14:paraId="5BC2B0E6" w14:textId="77777777" w:rsidR="00970AA5" w:rsidRDefault="00970AA5" w:rsidP="001D3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2EE7" w14:textId="5F7A3A31" w:rsidR="00EB4ABB" w:rsidRDefault="002376EC">
    <w:pPr>
      <w:pStyle w:val="Header"/>
    </w:pPr>
    <w:r>
      <w:ptab w:relativeTo="margin" w:alignment="right" w:leader="none"/>
    </w:r>
    <w:r w:rsidR="00F44CD4">
      <w:t xml:space="preserve">2315326 </w:t>
    </w:r>
    <w:r w:rsidR="00B6719F">
      <w:t xml:space="preserve"> </w:t>
    </w:r>
    <w:r w:rsidR="00F44CD4">
      <w:t xml:space="preserve"> Module </w:t>
    </w:r>
    <w:r w:rsidR="00B6719F">
      <w:t>ECEY</w:t>
    </w:r>
    <w:r w:rsidR="00F44CD4">
      <w:t>400</w:t>
    </w:r>
    <w:r w:rsidR="00B6719F">
      <w:t xml:space="preserve">3   </w:t>
    </w:r>
    <w:r w:rsidR="0020412D">
      <w:t>Word count 2855</w:t>
    </w:r>
  </w:p>
  <w:p w14:paraId="6D4D0567" w14:textId="77777777" w:rsidR="001D3690" w:rsidRDefault="001D36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60C0"/>
    <w:rsid w:val="00000A06"/>
    <w:rsid w:val="00004262"/>
    <w:rsid w:val="00006722"/>
    <w:rsid w:val="00011273"/>
    <w:rsid w:val="00014904"/>
    <w:rsid w:val="00015379"/>
    <w:rsid w:val="00026664"/>
    <w:rsid w:val="0002686B"/>
    <w:rsid w:val="00030FCE"/>
    <w:rsid w:val="00032F0F"/>
    <w:rsid w:val="000336B8"/>
    <w:rsid w:val="00041E51"/>
    <w:rsid w:val="000422CB"/>
    <w:rsid w:val="00050653"/>
    <w:rsid w:val="00052DDD"/>
    <w:rsid w:val="000533CE"/>
    <w:rsid w:val="000540A1"/>
    <w:rsid w:val="00057956"/>
    <w:rsid w:val="00060271"/>
    <w:rsid w:val="000634F3"/>
    <w:rsid w:val="000651A3"/>
    <w:rsid w:val="00070315"/>
    <w:rsid w:val="0007090E"/>
    <w:rsid w:val="00071CE4"/>
    <w:rsid w:val="00072DAE"/>
    <w:rsid w:val="00073726"/>
    <w:rsid w:val="00073A20"/>
    <w:rsid w:val="00076060"/>
    <w:rsid w:val="000764E2"/>
    <w:rsid w:val="00076E68"/>
    <w:rsid w:val="000861C0"/>
    <w:rsid w:val="00093B9A"/>
    <w:rsid w:val="00097934"/>
    <w:rsid w:val="000A2D02"/>
    <w:rsid w:val="000A71AA"/>
    <w:rsid w:val="000B09C1"/>
    <w:rsid w:val="000B0F74"/>
    <w:rsid w:val="000B2E96"/>
    <w:rsid w:val="000B3FD7"/>
    <w:rsid w:val="000B75E0"/>
    <w:rsid w:val="000C0316"/>
    <w:rsid w:val="000C19E8"/>
    <w:rsid w:val="000C513E"/>
    <w:rsid w:val="000D011F"/>
    <w:rsid w:val="000D798B"/>
    <w:rsid w:val="000E3314"/>
    <w:rsid w:val="000F097F"/>
    <w:rsid w:val="000F3E4B"/>
    <w:rsid w:val="00103314"/>
    <w:rsid w:val="00105CEC"/>
    <w:rsid w:val="001221CE"/>
    <w:rsid w:val="00124E59"/>
    <w:rsid w:val="001351F3"/>
    <w:rsid w:val="001366DC"/>
    <w:rsid w:val="001408D5"/>
    <w:rsid w:val="00157285"/>
    <w:rsid w:val="00161E4E"/>
    <w:rsid w:val="0016217A"/>
    <w:rsid w:val="001668FC"/>
    <w:rsid w:val="00170919"/>
    <w:rsid w:val="00171816"/>
    <w:rsid w:val="00173300"/>
    <w:rsid w:val="00173EF1"/>
    <w:rsid w:val="00174D05"/>
    <w:rsid w:val="0017533D"/>
    <w:rsid w:val="0018017B"/>
    <w:rsid w:val="00186367"/>
    <w:rsid w:val="001A6C68"/>
    <w:rsid w:val="001B122F"/>
    <w:rsid w:val="001B1A99"/>
    <w:rsid w:val="001C2C0B"/>
    <w:rsid w:val="001D3690"/>
    <w:rsid w:val="001D5E5A"/>
    <w:rsid w:val="001E4D58"/>
    <w:rsid w:val="001E7A4F"/>
    <w:rsid w:val="001F087F"/>
    <w:rsid w:val="001F2D00"/>
    <w:rsid w:val="001F382B"/>
    <w:rsid w:val="001F49D9"/>
    <w:rsid w:val="0020412D"/>
    <w:rsid w:val="00207B1E"/>
    <w:rsid w:val="002140A7"/>
    <w:rsid w:val="00216BE7"/>
    <w:rsid w:val="00224919"/>
    <w:rsid w:val="002302EE"/>
    <w:rsid w:val="002320AF"/>
    <w:rsid w:val="00232342"/>
    <w:rsid w:val="00234FD6"/>
    <w:rsid w:val="002367CD"/>
    <w:rsid w:val="002376EC"/>
    <w:rsid w:val="00242525"/>
    <w:rsid w:val="002427A0"/>
    <w:rsid w:val="0024287F"/>
    <w:rsid w:val="00244EE2"/>
    <w:rsid w:val="0024637F"/>
    <w:rsid w:val="0025013A"/>
    <w:rsid w:val="00250425"/>
    <w:rsid w:val="00254411"/>
    <w:rsid w:val="00262B1F"/>
    <w:rsid w:val="00265F5C"/>
    <w:rsid w:val="002724E5"/>
    <w:rsid w:val="00280325"/>
    <w:rsid w:val="00286D7B"/>
    <w:rsid w:val="002925C6"/>
    <w:rsid w:val="00294B1D"/>
    <w:rsid w:val="00297C7B"/>
    <w:rsid w:val="002A0474"/>
    <w:rsid w:val="002A4F3C"/>
    <w:rsid w:val="002A5D9B"/>
    <w:rsid w:val="002A6F4E"/>
    <w:rsid w:val="002B2005"/>
    <w:rsid w:val="002B5CDF"/>
    <w:rsid w:val="002C151E"/>
    <w:rsid w:val="002C1A98"/>
    <w:rsid w:val="002C3546"/>
    <w:rsid w:val="002C4BF4"/>
    <w:rsid w:val="002C608D"/>
    <w:rsid w:val="002D3C5E"/>
    <w:rsid w:val="002D57E4"/>
    <w:rsid w:val="002D5D02"/>
    <w:rsid w:val="002D5D4C"/>
    <w:rsid w:val="002D6BF4"/>
    <w:rsid w:val="002D7146"/>
    <w:rsid w:val="002E0AF2"/>
    <w:rsid w:val="002F1B98"/>
    <w:rsid w:val="002F1DAE"/>
    <w:rsid w:val="002F4522"/>
    <w:rsid w:val="002F556D"/>
    <w:rsid w:val="002F6010"/>
    <w:rsid w:val="0030259C"/>
    <w:rsid w:val="00305A12"/>
    <w:rsid w:val="0031262F"/>
    <w:rsid w:val="00314CCD"/>
    <w:rsid w:val="0032233A"/>
    <w:rsid w:val="0032276F"/>
    <w:rsid w:val="003241FB"/>
    <w:rsid w:val="00333776"/>
    <w:rsid w:val="00336D47"/>
    <w:rsid w:val="0033711F"/>
    <w:rsid w:val="0034722E"/>
    <w:rsid w:val="00347705"/>
    <w:rsid w:val="003547B7"/>
    <w:rsid w:val="00354D24"/>
    <w:rsid w:val="003563F2"/>
    <w:rsid w:val="003570BC"/>
    <w:rsid w:val="00357369"/>
    <w:rsid w:val="00362B35"/>
    <w:rsid w:val="003630AF"/>
    <w:rsid w:val="003640F7"/>
    <w:rsid w:val="0038130A"/>
    <w:rsid w:val="003829DE"/>
    <w:rsid w:val="003842E0"/>
    <w:rsid w:val="0038593B"/>
    <w:rsid w:val="00390E5C"/>
    <w:rsid w:val="003934C8"/>
    <w:rsid w:val="003978B0"/>
    <w:rsid w:val="003A18FB"/>
    <w:rsid w:val="003A1BD0"/>
    <w:rsid w:val="003A4BBE"/>
    <w:rsid w:val="003A5BD6"/>
    <w:rsid w:val="003A72BB"/>
    <w:rsid w:val="003A7A17"/>
    <w:rsid w:val="003B0E96"/>
    <w:rsid w:val="003C1625"/>
    <w:rsid w:val="003C1CCC"/>
    <w:rsid w:val="003C4313"/>
    <w:rsid w:val="003D25F1"/>
    <w:rsid w:val="003D4CD0"/>
    <w:rsid w:val="003D511B"/>
    <w:rsid w:val="003D57CE"/>
    <w:rsid w:val="003E1F0F"/>
    <w:rsid w:val="003E60F1"/>
    <w:rsid w:val="003F57B2"/>
    <w:rsid w:val="00401AD8"/>
    <w:rsid w:val="00404105"/>
    <w:rsid w:val="004106B7"/>
    <w:rsid w:val="00416531"/>
    <w:rsid w:val="004207BA"/>
    <w:rsid w:val="00431AC7"/>
    <w:rsid w:val="00434A75"/>
    <w:rsid w:val="00435583"/>
    <w:rsid w:val="00436C42"/>
    <w:rsid w:val="004404A0"/>
    <w:rsid w:val="00442C63"/>
    <w:rsid w:val="00452BDE"/>
    <w:rsid w:val="00453AA9"/>
    <w:rsid w:val="004545D1"/>
    <w:rsid w:val="00457B9A"/>
    <w:rsid w:val="00466961"/>
    <w:rsid w:val="00470E3F"/>
    <w:rsid w:val="00470E7A"/>
    <w:rsid w:val="004745A4"/>
    <w:rsid w:val="00475439"/>
    <w:rsid w:val="0047669C"/>
    <w:rsid w:val="004800EB"/>
    <w:rsid w:val="00491E71"/>
    <w:rsid w:val="004A4816"/>
    <w:rsid w:val="004A4C03"/>
    <w:rsid w:val="004A5CD7"/>
    <w:rsid w:val="004A7156"/>
    <w:rsid w:val="004B090C"/>
    <w:rsid w:val="004B1AAC"/>
    <w:rsid w:val="004B672D"/>
    <w:rsid w:val="004B687C"/>
    <w:rsid w:val="004B7868"/>
    <w:rsid w:val="004C1C8A"/>
    <w:rsid w:val="004C1E7C"/>
    <w:rsid w:val="004C55F2"/>
    <w:rsid w:val="004C6A07"/>
    <w:rsid w:val="004D2A08"/>
    <w:rsid w:val="004E2621"/>
    <w:rsid w:val="004F0368"/>
    <w:rsid w:val="004F03D0"/>
    <w:rsid w:val="00503070"/>
    <w:rsid w:val="00503186"/>
    <w:rsid w:val="00503F2C"/>
    <w:rsid w:val="00510711"/>
    <w:rsid w:val="00513048"/>
    <w:rsid w:val="005149FA"/>
    <w:rsid w:val="0051725A"/>
    <w:rsid w:val="00523EEC"/>
    <w:rsid w:val="00531E2C"/>
    <w:rsid w:val="0053788B"/>
    <w:rsid w:val="005456F4"/>
    <w:rsid w:val="005515D8"/>
    <w:rsid w:val="00554FB4"/>
    <w:rsid w:val="005577C2"/>
    <w:rsid w:val="00560F8B"/>
    <w:rsid w:val="0056183F"/>
    <w:rsid w:val="00564039"/>
    <w:rsid w:val="00564336"/>
    <w:rsid w:val="005656D8"/>
    <w:rsid w:val="00566344"/>
    <w:rsid w:val="00570F68"/>
    <w:rsid w:val="00585A06"/>
    <w:rsid w:val="005870A4"/>
    <w:rsid w:val="005904D0"/>
    <w:rsid w:val="00590BF3"/>
    <w:rsid w:val="00594C67"/>
    <w:rsid w:val="00597D71"/>
    <w:rsid w:val="005A1EEC"/>
    <w:rsid w:val="005A31E5"/>
    <w:rsid w:val="005A4C33"/>
    <w:rsid w:val="005A51C9"/>
    <w:rsid w:val="005B3B1F"/>
    <w:rsid w:val="005B685C"/>
    <w:rsid w:val="005B73F4"/>
    <w:rsid w:val="005C0559"/>
    <w:rsid w:val="005C3FE5"/>
    <w:rsid w:val="005C698F"/>
    <w:rsid w:val="005C6C77"/>
    <w:rsid w:val="005D25DB"/>
    <w:rsid w:val="005D440E"/>
    <w:rsid w:val="005E2FA0"/>
    <w:rsid w:val="005E6F48"/>
    <w:rsid w:val="005F3886"/>
    <w:rsid w:val="005F4310"/>
    <w:rsid w:val="005F50C4"/>
    <w:rsid w:val="005F694F"/>
    <w:rsid w:val="00602E89"/>
    <w:rsid w:val="0060429E"/>
    <w:rsid w:val="00605AF6"/>
    <w:rsid w:val="00610079"/>
    <w:rsid w:val="00612838"/>
    <w:rsid w:val="00616E39"/>
    <w:rsid w:val="00617D2E"/>
    <w:rsid w:val="006216E4"/>
    <w:rsid w:val="00624E4D"/>
    <w:rsid w:val="00627546"/>
    <w:rsid w:val="006336DA"/>
    <w:rsid w:val="0063531E"/>
    <w:rsid w:val="0063561E"/>
    <w:rsid w:val="00644219"/>
    <w:rsid w:val="00645F0E"/>
    <w:rsid w:val="006510B6"/>
    <w:rsid w:val="00653929"/>
    <w:rsid w:val="006547B0"/>
    <w:rsid w:val="006569BF"/>
    <w:rsid w:val="006629E1"/>
    <w:rsid w:val="00665739"/>
    <w:rsid w:val="00674013"/>
    <w:rsid w:val="00674A3E"/>
    <w:rsid w:val="00675C2A"/>
    <w:rsid w:val="0068077D"/>
    <w:rsid w:val="00684A6C"/>
    <w:rsid w:val="006851EB"/>
    <w:rsid w:val="00686532"/>
    <w:rsid w:val="00692B60"/>
    <w:rsid w:val="00692DED"/>
    <w:rsid w:val="00692E44"/>
    <w:rsid w:val="006970E8"/>
    <w:rsid w:val="006A11C5"/>
    <w:rsid w:val="006A4D02"/>
    <w:rsid w:val="006A5C1D"/>
    <w:rsid w:val="006B3F9D"/>
    <w:rsid w:val="006C01EA"/>
    <w:rsid w:val="006C18AF"/>
    <w:rsid w:val="006C5B57"/>
    <w:rsid w:val="006C749C"/>
    <w:rsid w:val="006C7675"/>
    <w:rsid w:val="006D250F"/>
    <w:rsid w:val="006D295B"/>
    <w:rsid w:val="006E5A6C"/>
    <w:rsid w:val="006E7422"/>
    <w:rsid w:val="006F21C7"/>
    <w:rsid w:val="006F243C"/>
    <w:rsid w:val="006F33E2"/>
    <w:rsid w:val="006F62E5"/>
    <w:rsid w:val="0070009A"/>
    <w:rsid w:val="00703C7D"/>
    <w:rsid w:val="0070458F"/>
    <w:rsid w:val="00712B5A"/>
    <w:rsid w:val="007152BD"/>
    <w:rsid w:val="00722AC8"/>
    <w:rsid w:val="0074235F"/>
    <w:rsid w:val="00742CC7"/>
    <w:rsid w:val="007438DF"/>
    <w:rsid w:val="00743AE0"/>
    <w:rsid w:val="00744750"/>
    <w:rsid w:val="00745EC9"/>
    <w:rsid w:val="00752C35"/>
    <w:rsid w:val="00753EA5"/>
    <w:rsid w:val="007562A2"/>
    <w:rsid w:val="00765952"/>
    <w:rsid w:val="00766C29"/>
    <w:rsid w:val="00767F93"/>
    <w:rsid w:val="007727F7"/>
    <w:rsid w:val="0077480E"/>
    <w:rsid w:val="007754BB"/>
    <w:rsid w:val="00775EB6"/>
    <w:rsid w:val="007815D9"/>
    <w:rsid w:val="00781FCD"/>
    <w:rsid w:val="00782D03"/>
    <w:rsid w:val="007903C2"/>
    <w:rsid w:val="0079056D"/>
    <w:rsid w:val="007906D6"/>
    <w:rsid w:val="0079780A"/>
    <w:rsid w:val="007A5513"/>
    <w:rsid w:val="007B3789"/>
    <w:rsid w:val="007B3B62"/>
    <w:rsid w:val="007B5985"/>
    <w:rsid w:val="007C492D"/>
    <w:rsid w:val="007D0076"/>
    <w:rsid w:val="007D2598"/>
    <w:rsid w:val="007D2BA1"/>
    <w:rsid w:val="007E191E"/>
    <w:rsid w:val="007E5AFB"/>
    <w:rsid w:val="007F138A"/>
    <w:rsid w:val="007F5EC1"/>
    <w:rsid w:val="007F7066"/>
    <w:rsid w:val="0080124F"/>
    <w:rsid w:val="0080134E"/>
    <w:rsid w:val="008016A5"/>
    <w:rsid w:val="00801D81"/>
    <w:rsid w:val="00815A34"/>
    <w:rsid w:val="00816B42"/>
    <w:rsid w:val="008217C7"/>
    <w:rsid w:val="00826AA4"/>
    <w:rsid w:val="008305C2"/>
    <w:rsid w:val="008332F6"/>
    <w:rsid w:val="0083387B"/>
    <w:rsid w:val="00837DEE"/>
    <w:rsid w:val="00854DAF"/>
    <w:rsid w:val="00857E39"/>
    <w:rsid w:val="00860760"/>
    <w:rsid w:val="00867634"/>
    <w:rsid w:val="00872B0A"/>
    <w:rsid w:val="0087443B"/>
    <w:rsid w:val="008778E7"/>
    <w:rsid w:val="008800ED"/>
    <w:rsid w:val="00882859"/>
    <w:rsid w:val="00885F12"/>
    <w:rsid w:val="00890BD1"/>
    <w:rsid w:val="00890E02"/>
    <w:rsid w:val="00896159"/>
    <w:rsid w:val="00896E7B"/>
    <w:rsid w:val="008A144B"/>
    <w:rsid w:val="008A78D1"/>
    <w:rsid w:val="008B1321"/>
    <w:rsid w:val="008B1F4A"/>
    <w:rsid w:val="008B74DE"/>
    <w:rsid w:val="008C0EA5"/>
    <w:rsid w:val="008C3ADA"/>
    <w:rsid w:val="008D71BC"/>
    <w:rsid w:val="008D7D6E"/>
    <w:rsid w:val="008E132F"/>
    <w:rsid w:val="008E1847"/>
    <w:rsid w:val="008E2603"/>
    <w:rsid w:val="008E32DF"/>
    <w:rsid w:val="008E5881"/>
    <w:rsid w:val="008E6CC5"/>
    <w:rsid w:val="008F28AC"/>
    <w:rsid w:val="008F537D"/>
    <w:rsid w:val="008F65F4"/>
    <w:rsid w:val="00901F0A"/>
    <w:rsid w:val="00903F2A"/>
    <w:rsid w:val="00906AC5"/>
    <w:rsid w:val="00906E88"/>
    <w:rsid w:val="00913EE1"/>
    <w:rsid w:val="00923232"/>
    <w:rsid w:val="00926EEC"/>
    <w:rsid w:val="0093374C"/>
    <w:rsid w:val="00936C25"/>
    <w:rsid w:val="00942F78"/>
    <w:rsid w:val="00944906"/>
    <w:rsid w:val="009538E0"/>
    <w:rsid w:val="0095407E"/>
    <w:rsid w:val="0096084F"/>
    <w:rsid w:val="009612A1"/>
    <w:rsid w:val="00962A43"/>
    <w:rsid w:val="00966EF3"/>
    <w:rsid w:val="00970AA5"/>
    <w:rsid w:val="00973F6A"/>
    <w:rsid w:val="009807AD"/>
    <w:rsid w:val="0099088D"/>
    <w:rsid w:val="0099522D"/>
    <w:rsid w:val="00996944"/>
    <w:rsid w:val="00997D0E"/>
    <w:rsid w:val="009A1D51"/>
    <w:rsid w:val="009A326C"/>
    <w:rsid w:val="009A4B74"/>
    <w:rsid w:val="009B50AE"/>
    <w:rsid w:val="009B574E"/>
    <w:rsid w:val="009B5D16"/>
    <w:rsid w:val="009B63C1"/>
    <w:rsid w:val="009C1339"/>
    <w:rsid w:val="009C2F23"/>
    <w:rsid w:val="009C6449"/>
    <w:rsid w:val="009D567E"/>
    <w:rsid w:val="009E0FE0"/>
    <w:rsid w:val="009E17D1"/>
    <w:rsid w:val="009E727B"/>
    <w:rsid w:val="009E73E8"/>
    <w:rsid w:val="009F1CB5"/>
    <w:rsid w:val="00A01E34"/>
    <w:rsid w:val="00A02D11"/>
    <w:rsid w:val="00A02FED"/>
    <w:rsid w:val="00A04332"/>
    <w:rsid w:val="00A04525"/>
    <w:rsid w:val="00A11CC9"/>
    <w:rsid w:val="00A157E9"/>
    <w:rsid w:val="00A247F5"/>
    <w:rsid w:val="00A2688B"/>
    <w:rsid w:val="00A3511D"/>
    <w:rsid w:val="00A403DE"/>
    <w:rsid w:val="00A40E73"/>
    <w:rsid w:val="00A44513"/>
    <w:rsid w:val="00A46F64"/>
    <w:rsid w:val="00A55A9A"/>
    <w:rsid w:val="00A56470"/>
    <w:rsid w:val="00A6040B"/>
    <w:rsid w:val="00A6409C"/>
    <w:rsid w:val="00A67149"/>
    <w:rsid w:val="00A70A8B"/>
    <w:rsid w:val="00A75410"/>
    <w:rsid w:val="00A75D97"/>
    <w:rsid w:val="00A81827"/>
    <w:rsid w:val="00A82764"/>
    <w:rsid w:val="00A83343"/>
    <w:rsid w:val="00A84067"/>
    <w:rsid w:val="00A84654"/>
    <w:rsid w:val="00A86354"/>
    <w:rsid w:val="00A93EDB"/>
    <w:rsid w:val="00A96B52"/>
    <w:rsid w:val="00AA0A15"/>
    <w:rsid w:val="00AA29C6"/>
    <w:rsid w:val="00AB2D01"/>
    <w:rsid w:val="00AB7078"/>
    <w:rsid w:val="00AC0AE4"/>
    <w:rsid w:val="00AC329A"/>
    <w:rsid w:val="00AC393E"/>
    <w:rsid w:val="00AD217B"/>
    <w:rsid w:val="00AD7C5B"/>
    <w:rsid w:val="00AE43E0"/>
    <w:rsid w:val="00AE6052"/>
    <w:rsid w:val="00AE757D"/>
    <w:rsid w:val="00AF3926"/>
    <w:rsid w:val="00AF7E14"/>
    <w:rsid w:val="00B04576"/>
    <w:rsid w:val="00B054FA"/>
    <w:rsid w:val="00B0609A"/>
    <w:rsid w:val="00B06518"/>
    <w:rsid w:val="00B132AF"/>
    <w:rsid w:val="00B145F8"/>
    <w:rsid w:val="00B1527B"/>
    <w:rsid w:val="00B16F72"/>
    <w:rsid w:val="00B218D6"/>
    <w:rsid w:val="00B2311A"/>
    <w:rsid w:val="00B240A0"/>
    <w:rsid w:val="00B25F8A"/>
    <w:rsid w:val="00B26795"/>
    <w:rsid w:val="00B30818"/>
    <w:rsid w:val="00B348B5"/>
    <w:rsid w:val="00B355A6"/>
    <w:rsid w:val="00B4074D"/>
    <w:rsid w:val="00B431AC"/>
    <w:rsid w:val="00B51219"/>
    <w:rsid w:val="00B51CD7"/>
    <w:rsid w:val="00B545E5"/>
    <w:rsid w:val="00B561AB"/>
    <w:rsid w:val="00B60CC6"/>
    <w:rsid w:val="00B61C3F"/>
    <w:rsid w:val="00B6719F"/>
    <w:rsid w:val="00B67B94"/>
    <w:rsid w:val="00B71C21"/>
    <w:rsid w:val="00B735F3"/>
    <w:rsid w:val="00B7511B"/>
    <w:rsid w:val="00B7537E"/>
    <w:rsid w:val="00B775FA"/>
    <w:rsid w:val="00B77B53"/>
    <w:rsid w:val="00B8628B"/>
    <w:rsid w:val="00B8660C"/>
    <w:rsid w:val="00B902D0"/>
    <w:rsid w:val="00B964B9"/>
    <w:rsid w:val="00BA29A4"/>
    <w:rsid w:val="00BA752F"/>
    <w:rsid w:val="00BB1667"/>
    <w:rsid w:val="00BB3AF2"/>
    <w:rsid w:val="00BC5C37"/>
    <w:rsid w:val="00BC7640"/>
    <w:rsid w:val="00BD2915"/>
    <w:rsid w:val="00BD7F52"/>
    <w:rsid w:val="00BE33FD"/>
    <w:rsid w:val="00BF2EA1"/>
    <w:rsid w:val="00BF505A"/>
    <w:rsid w:val="00C05DF7"/>
    <w:rsid w:val="00C0784B"/>
    <w:rsid w:val="00C120FE"/>
    <w:rsid w:val="00C128C4"/>
    <w:rsid w:val="00C13EC3"/>
    <w:rsid w:val="00C168B6"/>
    <w:rsid w:val="00C22B2B"/>
    <w:rsid w:val="00C30603"/>
    <w:rsid w:val="00C3245C"/>
    <w:rsid w:val="00C33441"/>
    <w:rsid w:val="00C37B2D"/>
    <w:rsid w:val="00C414E0"/>
    <w:rsid w:val="00C45985"/>
    <w:rsid w:val="00C47A0A"/>
    <w:rsid w:val="00C53428"/>
    <w:rsid w:val="00C536CF"/>
    <w:rsid w:val="00C550DB"/>
    <w:rsid w:val="00C56033"/>
    <w:rsid w:val="00C57B83"/>
    <w:rsid w:val="00C60113"/>
    <w:rsid w:val="00C632FF"/>
    <w:rsid w:val="00C63EA1"/>
    <w:rsid w:val="00C6409F"/>
    <w:rsid w:val="00C653F5"/>
    <w:rsid w:val="00C72654"/>
    <w:rsid w:val="00C7602F"/>
    <w:rsid w:val="00C85BD8"/>
    <w:rsid w:val="00C905F7"/>
    <w:rsid w:val="00C93FCE"/>
    <w:rsid w:val="00C97183"/>
    <w:rsid w:val="00CB10AE"/>
    <w:rsid w:val="00CB31B9"/>
    <w:rsid w:val="00CB402A"/>
    <w:rsid w:val="00CC2CC4"/>
    <w:rsid w:val="00CC4171"/>
    <w:rsid w:val="00CD0F4C"/>
    <w:rsid w:val="00CD2AB7"/>
    <w:rsid w:val="00CD4481"/>
    <w:rsid w:val="00CD4624"/>
    <w:rsid w:val="00CD50A0"/>
    <w:rsid w:val="00CD5FC4"/>
    <w:rsid w:val="00CE0F25"/>
    <w:rsid w:val="00CE34C9"/>
    <w:rsid w:val="00CE71B2"/>
    <w:rsid w:val="00CF0479"/>
    <w:rsid w:val="00CF2331"/>
    <w:rsid w:val="00CF311C"/>
    <w:rsid w:val="00CF70AD"/>
    <w:rsid w:val="00D00C97"/>
    <w:rsid w:val="00D05D1C"/>
    <w:rsid w:val="00D07429"/>
    <w:rsid w:val="00D10C51"/>
    <w:rsid w:val="00D156C8"/>
    <w:rsid w:val="00D22BB5"/>
    <w:rsid w:val="00D24322"/>
    <w:rsid w:val="00D360ED"/>
    <w:rsid w:val="00D37C7F"/>
    <w:rsid w:val="00D4531A"/>
    <w:rsid w:val="00D54B93"/>
    <w:rsid w:val="00D61BF7"/>
    <w:rsid w:val="00D667BC"/>
    <w:rsid w:val="00D728D9"/>
    <w:rsid w:val="00D739B6"/>
    <w:rsid w:val="00D75AF6"/>
    <w:rsid w:val="00D80297"/>
    <w:rsid w:val="00D8496F"/>
    <w:rsid w:val="00D91ABE"/>
    <w:rsid w:val="00DA07D6"/>
    <w:rsid w:val="00DC116D"/>
    <w:rsid w:val="00DC128E"/>
    <w:rsid w:val="00DC3807"/>
    <w:rsid w:val="00DE02D3"/>
    <w:rsid w:val="00DE1223"/>
    <w:rsid w:val="00DE1A3D"/>
    <w:rsid w:val="00DE490E"/>
    <w:rsid w:val="00DE74F6"/>
    <w:rsid w:val="00DF3ED0"/>
    <w:rsid w:val="00DF6CAF"/>
    <w:rsid w:val="00DF70AF"/>
    <w:rsid w:val="00E00C2F"/>
    <w:rsid w:val="00E06ECB"/>
    <w:rsid w:val="00E074B7"/>
    <w:rsid w:val="00E07935"/>
    <w:rsid w:val="00E13891"/>
    <w:rsid w:val="00E210B2"/>
    <w:rsid w:val="00E21DA0"/>
    <w:rsid w:val="00E23370"/>
    <w:rsid w:val="00E25687"/>
    <w:rsid w:val="00E25DBF"/>
    <w:rsid w:val="00E46938"/>
    <w:rsid w:val="00E47C7C"/>
    <w:rsid w:val="00E47EB6"/>
    <w:rsid w:val="00E511BA"/>
    <w:rsid w:val="00E51835"/>
    <w:rsid w:val="00E52DE7"/>
    <w:rsid w:val="00E710C0"/>
    <w:rsid w:val="00E76E29"/>
    <w:rsid w:val="00E85589"/>
    <w:rsid w:val="00E85DAE"/>
    <w:rsid w:val="00E87989"/>
    <w:rsid w:val="00E92284"/>
    <w:rsid w:val="00EA468C"/>
    <w:rsid w:val="00EB23F0"/>
    <w:rsid w:val="00EB4ABB"/>
    <w:rsid w:val="00EB4AF8"/>
    <w:rsid w:val="00EB60C0"/>
    <w:rsid w:val="00EB7553"/>
    <w:rsid w:val="00EC4AEA"/>
    <w:rsid w:val="00ED0941"/>
    <w:rsid w:val="00ED25C8"/>
    <w:rsid w:val="00EF045F"/>
    <w:rsid w:val="00EF61BB"/>
    <w:rsid w:val="00F01C4B"/>
    <w:rsid w:val="00F025A7"/>
    <w:rsid w:val="00F03AB4"/>
    <w:rsid w:val="00F07528"/>
    <w:rsid w:val="00F10130"/>
    <w:rsid w:val="00F118FD"/>
    <w:rsid w:val="00F12559"/>
    <w:rsid w:val="00F15A54"/>
    <w:rsid w:val="00F2134C"/>
    <w:rsid w:val="00F22645"/>
    <w:rsid w:val="00F24392"/>
    <w:rsid w:val="00F24C0B"/>
    <w:rsid w:val="00F412F7"/>
    <w:rsid w:val="00F41F15"/>
    <w:rsid w:val="00F428EC"/>
    <w:rsid w:val="00F44CD4"/>
    <w:rsid w:val="00F4687A"/>
    <w:rsid w:val="00F50C95"/>
    <w:rsid w:val="00F53846"/>
    <w:rsid w:val="00F54BD4"/>
    <w:rsid w:val="00F61A4D"/>
    <w:rsid w:val="00F64328"/>
    <w:rsid w:val="00F64B39"/>
    <w:rsid w:val="00F67CFD"/>
    <w:rsid w:val="00F7496E"/>
    <w:rsid w:val="00F77CD0"/>
    <w:rsid w:val="00F82D86"/>
    <w:rsid w:val="00F925A2"/>
    <w:rsid w:val="00F94DDE"/>
    <w:rsid w:val="00F97966"/>
    <w:rsid w:val="00F97FC1"/>
    <w:rsid w:val="00FA2F2A"/>
    <w:rsid w:val="00FA6324"/>
    <w:rsid w:val="00FB3A67"/>
    <w:rsid w:val="00FC056D"/>
    <w:rsid w:val="00FC10AB"/>
    <w:rsid w:val="00FD3BA0"/>
    <w:rsid w:val="00FD4D4F"/>
    <w:rsid w:val="00FE5F63"/>
    <w:rsid w:val="00FF2AF1"/>
    <w:rsid w:val="00FF3328"/>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8FF7F"/>
  <w15:docId w15:val="{6A01043E-15D0-4B6B-A351-C332385C5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0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0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0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0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0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0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0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0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0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0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0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0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0C0"/>
    <w:rPr>
      <w:rFonts w:eastAsiaTheme="majorEastAsia" w:cstheme="majorBidi"/>
      <w:color w:val="272727" w:themeColor="text1" w:themeTint="D8"/>
    </w:rPr>
  </w:style>
  <w:style w:type="paragraph" w:styleId="Title">
    <w:name w:val="Title"/>
    <w:basedOn w:val="Normal"/>
    <w:next w:val="Normal"/>
    <w:link w:val="TitleChar"/>
    <w:uiPriority w:val="10"/>
    <w:qFormat/>
    <w:rsid w:val="00EB60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0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0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0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0C0"/>
    <w:pPr>
      <w:spacing w:before="160"/>
      <w:jc w:val="center"/>
    </w:pPr>
    <w:rPr>
      <w:i/>
      <w:iCs/>
      <w:color w:val="404040" w:themeColor="text1" w:themeTint="BF"/>
    </w:rPr>
  </w:style>
  <w:style w:type="character" w:customStyle="1" w:styleId="QuoteChar">
    <w:name w:val="Quote Char"/>
    <w:basedOn w:val="DefaultParagraphFont"/>
    <w:link w:val="Quote"/>
    <w:uiPriority w:val="29"/>
    <w:rsid w:val="00EB60C0"/>
    <w:rPr>
      <w:i/>
      <w:iCs/>
      <w:color w:val="404040" w:themeColor="text1" w:themeTint="BF"/>
    </w:rPr>
  </w:style>
  <w:style w:type="paragraph" w:styleId="ListParagraph">
    <w:name w:val="List Paragraph"/>
    <w:basedOn w:val="Normal"/>
    <w:uiPriority w:val="34"/>
    <w:qFormat/>
    <w:rsid w:val="00EB60C0"/>
    <w:pPr>
      <w:ind w:left="720"/>
      <w:contextualSpacing/>
    </w:pPr>
  </w:style>
  <w:style w:type="character" w:styleId="IntenseEmphasis">
    <w:name w:val="Intense Emphasis"/>
    <w:basedOn w:val="DefaultParagraphFont"/>
    <w:uiPriority w:val="21"/>
    <w:qFormat/>
    <w:rsid w:val="00EB60C0"/>
    <w:rPr>
      <w:i/>
      <w:iCs/>
      <w:color w:val="0F4761" w:themeColor="accent1" w:themeShade="BF"/>
    </w:rPr>
  </w:style>
  <w:style w:type="paragraph" w:styleId="IntenseQuote">
    <w:name w:val="Intense Quote"/>
    <w:basedOn w:val="Normal"/>
    <w:next w:val="Normal"/>
    <w:link w:val="IntenseQuoteChar"/>
    <w:uiPriority w:val="30"/>
    <w:qFormat/>
    <w:rsid w:val="00EB6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0C0"/>
    <w:rPr>
      <w:i/>
      <w:iCs/>
      <w:color w:val="0F4761" w:themeColor="accent1" w:themeShade="BF"/>
    </w:rPr>
  </w:style>
  <w:style w:type="character" w:styleId="IntenseReference">
    <w:name w:val="Intense Reference"/>
    <w:basedOn w:val="DefaultParagraphFont"/>
    <w:uiPriority w:val="32"/>
    <w:qFormat/>
    <w:rsid w:val="00EB60C0"/>
    <w:rPr>
      <w:b/>
      <w:bCs/>
      <w:smallCaps/>
      <w:color w:val="0F4761" w:themeColor="accent1" w:themeShade="BF"/>
      <w:spacing w:val="5"/>
    </w:rPr>
  </w:style>
  <w:style w:type="paragraph" w:styleId="NormalWeb">
    <w:name w:val="Normal (Web)"/>
    <w:basedOn w:val="Normal"/>
    <w:uiPriority w:val="99"/>
    <w:semiHidden/>
    <w:unhideWhenUsed/>
    <w:rsid w:val="00072D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1D3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690"/>
  </w:style>
  <w:style w:type="paragraph" w:styleId="Footer">
    <w:name w:val="footer"/>
    <w:basedOn w:val="Normal"/>
    <w:link w:val="FooterChar"/>
    <w:uiPriority w:val="99"/>
    <w:unhideWhenUsed/>
    <w:rsid w:val="001D3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690"/>
  </w:style>
  <w:style w:type="character" w:customStyle="1" w:styleId="authorname">
    <w:name w:val="authorname"/>
    <w:basedOn w:val="DefaultParagraphFont"/>
    <w:rsid w:val="00A04332"/>
  </w:style>
  <w:style w:type="character" w:customStyle="1" w:styleId="separator">
    <w:name w:val="separator"/>
    <w:basedOn w:val="DefaultParagraphFont"/>
    <w:rsid w:val="00A04332"/>
  </w:style>
  <w:style w:type="character" w:customStyle="1" w:styleId="Date1">
    <w:name w:val="Date1"/>
    <w:basedOn w:val="DefaultParagraphFont"/>
    <w:rsid w:val="00A04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2565">
      <w:bodyDiv w:val="1"/>
      <w:marLeft w:val="0"/>
      <w:marRight w:val="0"/>
      <w:marTop w:val="0"/>
      <w:marBottom w:val="0"/>
      <w:divBdr>
        <w:top w:val="none" w:sz="0" w:space="0" w:color="auto"/>
        <w:left w:val="none" w:sz="0" w:space="0" w:color="auto"/>
        <w:bottom w:val="none" w:sz="0" w:space="0" w:color="auto"/>
        <w:right w:val="none" w:sz="0" w:space="0" w:color="auto"/>
      </w:divBdr>
    </w:div>
    <w:div w:id="192036420">
      <w:bodyDiv w:val="1"/>
      <w:marLeft w:val="0"/>
      <w:marRight w:val="0"/>
      <w:marTop w:val="0"/>
      <w:marBottom w:val="0"/>
      <w:divBdr>
        <w:top w:val="none" w:sz="0" w:space="0" w:color="auto"/>
        <w:left w:val="none" w:sz="0" w:space="0" w:color="auto"/>
        <w:bottom w:val="none" w:sz="0" w:space="0" w:color="auto"/>
        <w:right w:val="none" w:sz="0" w:space="0" w:color="auto"/>
      </w:divBdr>
    </w:div>
    <w:div w:id="370687504">
      <w:bodyDiv w:val="1"/>
      <w:marLeft w:val="0"/>
      <w:marRight w:val="0"/>
      <w:marTop w:val="0"/>
      <w:marBottom w:val="0"/>
      <w:divBdr>
        <w:top w:val="none" w:sz="0" w:space="0" w:color="auto"/>
        <w:left w:val="none" w:sz="0" w:space="0" w:color="auto"/>
        <w:bottom w:val="none" w:sz="0" w:space="0" w:color="auto"/>
        <w:right w:val="none" w:sz="0" w:space="0" w:color="auto"/>
      </w:divBdr>
    </w:div>
    <w:div w:id="422800506">
      <w:bodyDiv w:val="1"/>
      <w:marLeft w:val="0"/>
      <w:marRight w:val="0"/>
      <w:marTop w:val="0"/>
      <w:marBottom w:val="0"/>
      <w:divBdr>
        <w:top w:val="none" w:sz="0" w:space="0" w:color="auto"/>
        <w:left w:val="none" w:sz="0" w:space="0" w:color="auto"/>
        <w:bottom w:val="none" w:sz="0" w:space="0" w:color="auto"/>
        <w:right w:val="none" w:sz="0" w:space="0" w:color="auto"/>
      </w:divBdr>
    </w:div>
    <w:div w:id="626088126">
      <w:bodyDiv w:val="1"/>
      <w:marLeft w:val="0"/>
      <w:marRight w:val="0"/>
      <w:marTop w:val="0"/>
      <w:marBottom w:val="0"/>
      <w:divBdr>
        <w:top w:val="none" w:sz="0" w:space="0" w:color="auto"/>
        <w:left w:val="none" w:sz="0" w:space="0" w:color="auto"/>
        <w:bottom w:val="none" w:sz="0" w:space="0" w:color="auto"/>
        <w:right w:val="none" w:sz="0" w:space="0" w:color="auto"/>
      </w:divBdr>
    </w:div>
    <w:div w:id="916086638">
      <w:bodyDiv w:val="1"/>
      <w:marLeft w:val="0"/>
      <w:marRight w:val="0"/>
      <w:marTop w:val="0"/>
      <w:marBottom w:val="0"/>
      <w:divBdr>
        <w:top w:val="none" w:sz="0" w:space="0" w:color="auto"/>
        <w:left w:val="none" w:sz="0" w:space="0" w:color="auto"/>
        <w:bottom w:val="none" w:sz="0" w:space="0" w:color="auto"/>
        <w:right w:val="none" w:sz="0" w:space="0" w:color="auto"/>
      </w:divBdr>
    </w:div>
    <w:div w:id="1084912229">
      <w:bodyDiv w:val="1"/>
      <w:marLeft w:val="0"/>
      <w:marRight w:val="0"/>
      <w:marTop w:val="0"/>
      <w:marBottom w:val="0"/>
      <w:divBdr>
        <w:top w:val="none" w:sz="0" w:space="0" w:color="auto"/>
        <w:left w:val="none" w:sz="0" w:space="0" w:color="auto"/>
        <w:bottom w:val="none" w:sz="0" w:space="0" w:color="auto"/>
        <w:right w:val="none" w:sz="0" w:space="0" w:color="auto"/>
      </w:divBdr>
    </w:div>
    <w:div w:id="1177501070">
      <w:bodyDiv w:val="1"/>
      <w:marLeft w:val="0"/>
      <w:marRight w:val="0"/>
      <w:marTop w:val="0"/>
      <w:marBottom w:val="0"/>
      <w:divBdr>
        <w:top w:val="none" w:sz="0" w:space="0" w:color="auto"/>
        <w:left w:val="none" w:sz="0" w:space="0" w:color="auto"/>
        <w:bottom w:val="none" w:sz="0" w:space="0" w:color="auto"/>
        <w:right w:val="none" w:sz="0" w:space="0" w:color="auto"/>
      </w:divBdr>
    </w:div>
    <w:div w:id="1181241622">
      <w:bodyDiv w:val="1"/>
      <w:marLeft w:val="0"/>
      <w:marRight w:val="0"/>
      <w:marTop w:val="0"/>
      <w:marBottom w:val="0"/>
      <w:divBdr>
        <w:top w:val="none" w:sz="0" w:space="0" w:color="auto"/>
        <w:left w:val="none" w:sz="0" w:space="0" w:color="auto"/>
        <w:bottom w:val="none" w:sz="0" w:space="0" w:color="auto"/>
        <w:right w:val="none" w:sz="0" w:space="0" w:color="auto"/>
      </w:divBdr>
    </w:div>
    <w:div w:id="1345739714">
      <w:bodyDiv w:val="1"/>
      <w:marLeft w:val="0"/>
      <w:marRight w:val="0"/>
      <w:marTop w:val="0"/>
      <w:marBottom w:val="0"/>
      <w:divBdr>
        <w:top w:val="none" w:sz="0" w:space="0" w:color="auto"/>
        <w:left w:val="none" w:sz="0" w:space="0" w:color="auto"/>
        <w:bottom w:val="none" w:sz="0" w:space="0" w:color="auto"/>
        <w:right w:val="none" w:sz="0" w:space="0" w:color="auto"/>
      </w:divBdr>
    </w:div>
    <w:div w:id="1416128796">
      <w:bodyDiv w:val="1"/>
      <w:marLeft w:val="0"/>
      <w:marRight w:val="0"/>
      <w:marTop w:val="0"/>
      <w:marBottom w:val="0"/>
      <w:divBdr>
        <w:top w:val="none" w:sz="0" w:space="0" w:color="auto"/>
        <w:left w:val="none" w:sz="0" w:space="0" w:color="auto"/>
        <w:bottom w:val="none" w:sz="0" w:space="0" w:color="auto"/>
        <w:right w:val="none" w:sz="0" w:space="0" w:color="auto"/>
      </w:divBdr>
    </w:div>
    <w:div w:id="1479495247">
      <w:bodyDiv w:val="1"/>
      <w:marLeft w:val="0"/>
      <w:marRight w:val="0"/>
      <w:marTop w:val="0"/>
      <w:marBottom w:val="0"/>
      <w:divBdr>
        <w:top w:val="none" w:sz="0" w:space="0" w:color="auto"/>
        <w:left w:val="none" w:sz="0" w:space="0" w:color="auto"/>
        <w:bottom w:val="none" w:sz="0" w:space="0" w:color="auto"/>
        <w:right w:val="none" w:sz="0" w:space="0" w:color="auto"/>
      </w:divBdr>
    </w:div>
    <w:div w:id="1522090550">
      <w:bodyDiv w:val="1"/>
      <w:marLeft w:val="0"/>
      <w:marRight w:val="0"/>
      <w:marTop w:val="0"/>
      <w:marBottom w:val="0"/>
      <w:divBdr>
        <w:top w:val="none" w:sz="0" w:space="0" w:color="auto"/>
        <w:left w:val="none" w:sz="0" w:space="0" w:color="auto"/>
        <w:bottom w:val="none" w:sz="0" w:space="0" w:color="auto"/>
        <w:right w:val="none" w:sz="0" w:space="0" w:color="auto"/>
      </w:divBdr>
    </w:div>
    <w:div w:id="1652249201">
      <w:bodyDiv w:val="1"/>
      <w:marLeft w:val="0"/>
      <w:marRight w:val="0"/>
      <w:marTop w:val="0"/>
      <w:marBottom w:val="0"/>
      <w:divBdr>
        <w:top w:val="none" w:sz="0" w:space="0" w:color="auto"/>
        <w:left w:val="none" w:sz="0" w:space="0" w:color="auto"/>
        <w:bottom w:val="none" w:sz="0" w:space="0" w:color="auto"/>
        <w:right w:val="none" w:sz="0" w:space="0" w:color="auto"/>
      </w:divBdr>
    </w:div>
    <w:div w:id="1681279378">
      <w:bodyDiv w:val="1"/>
      <w:marLeft w:val="0"/>
      <w:marRight w:val="0"/>
      <w:marTop w:val="0"/>
      <w:marBottom w:val="0"/>
      <w:divBdr>
        <w:top w:val="none" w:sz="0" w:space="0" w:color="auto"/>
        <w:left w:val="none" w:sz="0" w:space="0" w:color="auto"/>
        <w:bottom w:val="none" w:sz="0" w:space="0" w:color="auto"/>
        <w:right w:val="none" w:sz="0" w:space="0" w:color="auto"/>
      </w:divBdr>
    </w:div>
    <w:div w:id="1681345994">
      <w:bodyDiv w:val="1"/>
      <w:marLeft w:val="0"/>
      <w:marRight w:val="0"/>
      <w:marTop w:val="0"/>
      <w:marBottom w:val="0"/>
      <w:divBdr>
        <w:top w:val="none" w:sz="0" w:space="0" w:color="auto"/>
        <w:left w:val="none" w:sz="0" w:space="0" w:color="auto"/>
        <w:bottom w:val="none" w:sz="0" w:space="0" w:color="auto"/>
        <w:right w:val="none" w:sz="0" w:space="0" w:color="auto"/>
      </w:divBdr>
    </w:div>
    <w:div w:id="1861354754">
      <w:bodyDiv w:val="1"/>
      <w:marLeft w:val="0"/>
      <w:marRight w:val="0"/>
      <w:marTop w:val="0"/>
      <w:marBottom w:val="0"/>
      <w:divBdr>
        <w:top w:val="none" w:sz="0" w:space="0" w:color="auto"/>
        <w:left w:val="none" w:sz="0" w:space="0" w:color="auto"/>
        <w:bottom w:val="none" w:sz="0" w:space="0" w:color="auto"/>
        <w:right w:val="none" w:sz="0" w:space="0" w:color="auto"/>
      </w:divBdr>
    </w:div>
    <w:div w:id="1890412446">
      <w:bodyDiv w:val="1"/>
      <w:marLeft w:val="0"/>
      <w:marRight w:val="0"/>
      <w:marTop w:val="0"/>
      <w:marBottom w:val="0"/>
      <w:divBdr>
        <w:top w:val="none" w:sz="0" w:space="0" w:color="auto"/>
        <w:left w:val="none" w:sz="0" w:space="0" w:color="auto"/>
        <w:bottom w:val="none" w:sz="0" w:space="0" w:color="auto"/>
        <w:right w:val="none" w:sz="0" w:space="0" w:color="auto"/>
      </w:divBdr>
    </w:div>
    <w:div w:id="2031948276">
      <w:bodyDiv w:val="1"/>
      <w:marLeft w:val="0"/>
      <w:marRight w:val="0"/>
      <w:marTop w:val="0"/>
      <w:marBottom w:val="0"/>
      <w:divBdr>
        <w:top w:val="none" w:sz="0" w:space="0" w:color="auto"/>
        <w:left w:val="none" w:sz="0" w:space="0" w:color="auto"/>
        <w:bottom w:val="none" w:sz="0" w:space="0" w:color="auto"/>
        <w:right w:val="none" w:sz="0" w:space="0" w:color="auto"/>
      </w:divBdr>
    </w:div>
    <w:div w:id="2110618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matters.co.uk/eyfs/a-unique-child/play-learning/" TargetMode="External"/><Relationship Id="rId18" Type="http://schemas.openxmlformats.org/officeDocument/2006/relationships/hyperlink" Target="https://learningjournals.co.uk/what-is-the-leuven-scale-and-how-to-use-it/" TargetMode="External"/><Relationship Id="rId26" Type="http://schemas.openxmlformats.org/officeDocument/2006/relationships/hyperlink" Target="https://study.sagepub.com/sites/default/files/Neaum%2C%20S.%20%282016%29%20Observing%20and%20Assessing%20Children%27s%20Learning%20and%20Development.%20London%2C%20Sage._.pdf" TargetMode="External"/><Relationship Id="rId3" Type="http://schemas.openxmlformats.org/officeDocument/2006/relationships/webSettings" Target="webSettings.xml"/><Relationship Id="rId21" Type="http://schemas.openxmlformats.org/officeDocument/2006/relationships/hyperlink" Target="https://www.froebel.org.uk/uploads/documents/FT_Observing-young-children_Pamphlet_INTERACTIVE_REV-2.pdf" TargetMode="External"/><Relationship Id="rId34" Type="http://schemas.openxmlformats.org/officeDocument/2006/relationships/header" Target="header1.xml"/><Relationship Id="rId7" Type="http://schemas.openxmlformats.org/officeDocument/2006/relationships/hyperlink" Target="https://playsmartuk.co.uk/2022/02/08/childrens-role-play-and-its-importance-in-the-playground/" TargetMode="External"/><Relationship Id="rId12" Type="http://schemas.openxmlformats.org/officeDocument/2006/relationships/hyperlink" Target="https://www.earlyyearsmatters.co.uk/eyfs/a-unique-child/planning/" TargetMode="External"/><Relationship Id="rId17" Type="http://schemas.openxmlformats.org/officeDocument/2006/relationships/hyperlink" Target="https://www.oac.edu.au/news-views/sensory-play/" TargetMode="External"/><Relationship Id="rId25" Type="http://schemas.openxmlformats.org/officeDocument/2006/relationships/hyperlink" Target="https://nzcurriculum.tki.org.nz/Curriculum-resources/NZC-Online-blog/Learning-through-play-What-s-it-all-about" TargetMode="External"/><Relationship Id="rId33" Type="http://schemas.openxmlformats.org/officeDocument/2006/relationships/hyperlink" Target="https://www.gov.wales/sites/default/files/publications/2019-07/wales-a-play-friendly-country.pdf" TargetMode="External"/><Relationship Id="rId2" Type="http://schemas.openxmlformats.org/officeDocument/2006/relationships/settings" Target="settings.xml"/><Relationship Id="rId16" Type="http://schemas.openxmlformats.org/officeDocument/2006/relationships/hyperlink" Target="https://hwb.gov.wales/playlists/view/ebbad974-c2eb-42fc-8c17-0463d4262ae3/en/1" TargetMode="External"/><Relationship Id="rId20" Type="http://schemas.openxmlformats.org/officeDocument/2006/relationships/hyperlink" Target="https://www.himama.com/blog/why-observe-children-at-play/" TargetMode="External"/><Relationship Id="rId29" Type="http://schemas.openxmlformats.org/officeDocument/2006/relationships/hyperlink" Target="https://www.pacey.org.uk/working-in-childcare/spotlight-on/creating-enabling-environments/" TargetMode="External"/><Relationship Id="rId1" Type="http://schemas.openxmlformats.org/officeDocument/2006/relationships/styles" Target="styles.xml"/><Relationship Id="rId6" Type="http://schemas.openxmlformats.org/officeDocument/2006/relationships/hyperlink" Target="https://birthto5matters.org.uk/play/" TargetMode="External"/><Relationship Id="rId11" Type="http://schemas.openxmlformats.org/officeDocument/2006/relationships/hyperlink" Target="https://www.earlyyearsmatters.co.uk/wp-content/uploads/2011/02/Learning-playing-and-interaction1.pdf" TargetMode="External"/><Relationship Id="rId24" Type="http://schemas.openxmlformats.org/officeDocument/2006/relationships/hyperlink" Target="https://doi.org/10.1080/1350293X.2013.789194" TargetMode="External"/><Relationship Id="rId32" Type="http://schemas.openxmlformats.org/officeDocument/2006/relationships/hyperlink" Target="https://sophia.stkate.edu/cgi/viewcontent.cgi?article=1484&amp;context=maed" TargetMode="External"/><Relationship Id="rId5" Type="http://schemas.openxmlformats.org/officeDocument/2006/relationships/endnotes" Target="endnotes.xml"/><Relationship Id="rId15" Type="http://schemas.openxmlformats.org/officeDocument/2006/relationships/hyperlink" Target="https://www.communityplaythings.co.uk/learning-library/articles/role-play-making-sense-of-the-world" TargetMode="External"/><Relationship Id="rId23" Type="http://schemas.openxmlformats.org/officeDocument/2006/relationships/hyperlink" Target="https://doi.org/10.1080/09518398.2020.1828650" TargetMode="External"/><Relationship Id="rId28" Type="http://schemas.openxmlformats.org/officeDocument/2006/relationships/hyperlink" Target="https://www.pacey.org.uk/news-and-views/pacey-blog/2023/september-2023/following-children%E2%80%99s-interests-and-supporting-thei/" TargetMode="External"/><Relationship Id="rId36" Type="http://schemas.openxmlformats.org/officeDocument/2006/relationships/theme" Target="theme/theme1.xml"/><Relationship Id="rId10" Type="http://schemas.openxmlformats.org/officeDocument/2006/relationships/hyperlink" Target="https://doi.org/10.1080/03004430.2017.1392943" TargetMode="External"/><Relationship Id="rId19" Type="http://schemas.openxmlformats.org/officeDocument/2006/relationships/hyperlink" Target="https://www.berkshiremontessori.org/msb-blog/self-directed-play" TargetMode="External"/><Relationship Id="rId31" Type="http://schemas.openxmlformats.org/officeDocument/2006/relationships/hyperlink" Target="https://www.playscotland.org/learn/what-is-play/" TargetMode="External"/><Relationship Id="rId4" Type="http://schemas.openxmlformats.org/officeDocument/2006/relationships/footnotes" Target="footnotes.xml"/><Relationship Id="rId9" Type="http://schemas.openxmlformats.org/officeDocument/2006/relationships/hyperlink" Target="https://www.gesseducation.com/gess-talks/articles/data-and-meaningful-assessment-in-the-ey" TargetMode="External"/><Relationship Id="rId14" Type="http://schemas.openxmlformats.org/officeDocument/2006/relationships/hyperlink" Target="https://playlearnthrive.com/what-are-critical-thinking-skills/" TargetMode="External"/><Relationship Id="rId22" Type="http://schemas.openxmlformats.org/officeDocument/2006/relationships/hyperlink" Target="https://www.hanen.org/helpful-info/articles/what-makes-your-child-tick-.aspx" TargetMode="External"/><Relationship Id="rId27" Type="http://schemas.openxmlformats.org/officeDocument/2006/relationships/hyperlink" Target="https://www.pacey.org.uk/working-in-childcare/inspiring-environments/role-of-the-adult/" TargetMode="External"/><Relationship Id="rId30" Type="http://schemas.openxmlformats.org/officeDocument/2006/relationships/hyperlink" Target="https://www.forbes.com/sites/jenniferpalumbo/2023/10/10/the-power-of-sensory-play-in-childhood-development/?sh=5ab2415f4faa" TargetMode="External"/><Relationship Id="rId35" Type="http://schemas.openxmlformats.org/officeDocument/2006/relationships/fontTable" Target="fontTable.xml"/><Relationship Id="rId8" Type="http://schemas.openxmlformats.org/officeDocument/2006/relationships/hyperlink" Target="https://edsource.org/2021/why-childs-play-is-serious-business-in-early-education/6643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33053</TotalTime>
  <Pages>12</Pages>
  <Words>4260</Words>
  <Characters>24284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graham</dc:creator>
  <cp:keywords/>
  <dc:description/>
  <cp:lastModifiedBy>emma graham</cp:lastModifiedBy>
  <cp:revision>665</cp:revision>
  <dcterms:created xsi:type="dcterms:W3CDTF">2024-02-05T17:46:00Z</dcterms:created>
  <dcterms:modified xsi:type="dcterms:W3CDTF">2024-03-02T20:57:00Z</dcterms:modified>
</cp:coreProperties>
</file>