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725CA6" w14:textId="77777777" w:rsidR="009D59E4" w:rsidRPr="00904470" w:rsidRDefault="009D59E4" w:rsidP="00904470">
      <w:pPr>
        <w:spacing w:before="18" w:after="240" w:line="360" w:lineRule="auto"/>
        <w:rPr>
          <w:rFonts w:ascii="Arial" w:eastAsia="Times New Roman" w:hAnsi="Arial" w:cs="Arial"/>
          <w:b/>
          <w:position w:val="-1"/>
          <w:sz w:val="22"/>
          <w:szCs w:val="22"/>
        </w:rPr>
      </w:pPr>
      <w:r w:rsidRPr="00904470">
        <w:rPr>
          <w:rFonts w:ascii="Arial" w:eastAsia="Times New Roman" w:hAnsi="Arial" w:cs="Arial"/>
          <w:b/>
          <w:position w:val="-1"/>
          <w:sz w:val="22"/>
          <w:szCs w:val="22"/>
        </w:rPr>
        <w:t xml:space="preserve">Student Name: Olivera </w:t>
      </w:r>
      <w:proofErr w:type="spellStart"/>
      <w:r w:rsidRPr="00904470">
        <w:rPr>
          <w:rFonts w:ascii="Arial" w:eastAsia="Times New Roman" w:hAnsi="Arial" w:cs="Arial"/>
          <w:b/>
          <w:position w:val="-1"/>
          <w:sz w:val="22"/>
          <w:szCs w:val="22"/>
        </w:rPr>
        <w:t>Teofilovic</w:t>
      </w:r>
      <w:proofErr w:type="spellEnd"/>
    </w:p>
    <w:p w14:paraId="15AAE75D" w14:textId="61583190" w:rsidR="009D59E4" w:rsidRPr="00904470" w:rsidRDefault="009D59E4" w:rsidP="00904470">
      <w:pPr>
        <w:spacing w:before="18" w:after="240" w:line="360" w:lineRule="auto"/>
        <w:rPr>
          <w:rFonts w:ascii="Arial" w:eastAsia="Times New Roman" w:hAnsi="Arial" w:cs="Arial"/>
          <w:b/>
          <w:position w:val="-1"/>
          <w:sz w:val="22"/>
          <w:szCs w:val="22"/>
        </w:rPr>
      </w:pPr>
      <w:r w:rsidRPr="00904470">
        <w:rPr>
          <w:rFonts w:ascii="Arial" w:eastAsia="Times New Roman" w:hAnsi="Arial" w:cs="Arial"/>
          <w:b/>
          <w:position w:val="-1"/>
          <w:sz w:val="22"/>
          <w:szCs w:val="22"/>
        </w:rPr>
        <w:t>Student ID: 2018132</w:t>
      </w:r>
    </w:p>
    <w:p w14:paraId="44D346FA" w14:textId="6C0668BA" w:rsidR="00E1613B" w:rsidRDefault="00E1613B" w:rsidP="00904470">
      <w:pPr>
        <w:spacing w:before="18" w:after="240" w:line="360" w:lineRule="auto"/>
        <w:rPr>
          <w:rFonts w:ascii="Arial" w:eastAsia="Times New Roman" w:hAnsi="Arial" w:cs="Arial"/>
          <w:b/>
          <w:position w:val="-1"/>
          <w:sz w:val="22"/>
          <w:szCs w:val="22"/>
        </w:rPr>
      </w:pPr>
      <w:r w:rsidRPr="009D59E4">
        <w:rPr>
          <w:rFonts w:ascii="Arial" w:eastAsia="Times New Roman" w:hAnsi="Arial" w:cs="Arial"/>
          <w:b/>
          <w:position w:val="-1"/>
          <w:sz w:val="22"/>
          <w:szCs w:val="22"/>
        </w:rPr>
        <w:t>BMSW 4001: A</w:t>
      </w:r>
      <w:r w:rsidR="009D59E4">
        <w:rPr>
          <w:rFonts w:ascii="Arial" w:eastAsia="Times New Roman" w:hAnsi="Arial" w:cs="Arial"/>
          <w:b/>
          <w:position w:val="-1"/>
          <w:sz w:val="22"/>
          <w:szCs w:val="22"/>
        </w:rPr>
        <w:t>cademic</w:t>
      </w:r>
      <w:r w:rsidRPr="009D59E4">
        <w:rPr>
          <w:rFonts w:ascii="Arial" w:eastAsia="Times New Roman" w:hAnsi="Arial" w:cs="Arial"/>
          <w:b/>
          <w:position w:val="-1"/>
          <w:sz w:val="22"/>
          <w:szCs w:val="22"/>
        </w:rPr>
        <w:t xml:space="preserve"> </w:t>
      </w:r>
      <w:r w:rsidR="009D59E4">
        <w:rPr>
          <w:rFonts w:ascii="Arial" w:eastAsia="Times New Roman" w:hAnsi="Arial" w:cs="Arial"/>
          <w:b/>
          <w:position w:val="-1"/>
          <w:sz w:val="22"/>
          <w:szCs w:val="22"/>
        </w:rPr>
        <w:t>and</w:t>
      </w:r>
      <w:r w:rsidRPr="009D59E4">
        <w:rPr>
          <w:rFonts w:ascii="Arial" w:eastAsia="Times New Roman" w:hAnsi="Arial" w:cs="Arial"/>
          <w:b/>
          <w:position w:val="-1"/>
          <w:sz w:val="22"/>
          <w:szCs w:val="22"/>
        </w:rPr>
        <w:t xml:space="preserve"> E</w:t>
      </w:r>
      <w:r w:rsidR="009D59E4">
        <w:rPr>
          <w:rFonts w:ascii="Arial" w:eastAsia="Times New Roman" w:hAnsi="Arial" w:cs="Arial"/>
          <w:b/>
          <w:position w:val="-1"/>
          <w:sz w:val="22"/>
          <w:szCs w:val="22"/>
        </w:rPr>
        <w:t>mployability</w:t>
      </w:r>
      <w:r w:rsidRPr="009D59E4">
        <w:rPr>
          <w:rFonts w:ascii="Arial" w:eastAsia="Times New Roman" w:hAnsi="Arial" w:cs="Arial"/>
          <w:b/>
          <w:position w:val="-1"/>
          <w:sz w:val="22"/>
          <w:szCs w:val="22"/>
        </w:rPr>
        <w:t xml:space="preserve"> S</w:t>
      </w:r>
      <w:r w:rsidR="009D59E4">
        <w:rPr>
          <w:rFonts w:ascii="Arial" w:eastAsia="Times New Roman" w:hAnsi="Arial" w:cs="Arial"/>
          <w:b/>
          <w:position w:val="-1"/>
          <w:sz w:val="22"/>
          <w:szCs w:val="22"/>
        </w:rPr>
        <w:t>kills</w:t>
      </w:r>
    </w:p>
    <w:p w14:paraId="3E3CAE9F" w14:textId="1110EEDB" w:rsidR="009D59E4" w:rsidRPr="009D59E4" w:rsidRDefault="009D59E4" w:rsidP="00904470">
      <w:pPr>
        <w:spacing w:before="18" w:after="240" w:line="360" w:lineRule="auto"/>
        <w:rPr>
          <w:rFonts w:ascii="Arial" w:hAnsi="Arial" w:cs="Arial"/>
          <w:sz w:val="22"/>
          <w:szCs w:val="22"/>
        </w:rPr>
      </w:pPr>
      <w:r>
        <w:rPr>
          <w:rFonts w:ascii="Arial" w:eastAsia="Times New Roman" w:hAnsi="Arial" w:cs="Arial"/>
          <w:b/>
          <w:position w:val="-1"/>
          <w:sz w:val="22"/>
          <w:szCs w:val="22"/>
        </w:rPr>
        <w:t xml:space="preserve">Lecturer’s Name: </w:t>
      </w:r>
      <w:r w:rsidR="00F3528F">
        <w:rPr>
          <w:rFonts w:ascii="Arial" w:eastAsia="Times New Roman" w:hAnsi="Arial" w:cs="Arial"/>
          <w:b/>
          <w:position w:val="-1"/>
          <w:sz w:val="22"/>
          <w:szCs w:val="22"/>
        </w:rPr>
        <w:t>Anita</w:t>
      </w:r>
      <w:r w:rsidR="00AC48B8">
        <w:rPr>
          <w:rFonts w:ascii="Arial" w:eastAsia="Times New Roman" w:hAnsi="Arial" w:cs="Arial"/>
          <w:b/>
          <w:position w:val="-1"/>
          <w:sz w:val="22"/>
          <w:szCs w:val="22"/>
        </w:rPr>
        <w:t xml:space="preserve"> Nan</w:t>
      </w:r>
    </w:p>
    <w:p w14:paraId="685166F8" w14:textId="4CEC951D" w:rsidR="009A72A2" w:rsidRDefault="009A72A2" w:rsidP="00A42F37">
      <w:pPr>
        <w:spacing w:after="240" w:line="360" w:lineRule="auto"/>
        <w:jc w:val="center"/>
        <w:rPr>
          <w:rFonts w:ascii="Arial" w:eastAsia="Times New Roman" w:hAnsi="Arial" w:cs="Arial"/>
          <w:b/>
          <w:sz w:val="22"/>
          <w:szCs w:val="22"/>
        </w:rPr>
      </w:pPr>
    </w:p>
    <w:p w14:paraId="2B2168F5" w14:textId="77777777" w:rsidR="009D59E4" w:rsidRPr="009D59E4" w:rsidRDefault="009D59E4" w:rsidP="00A42F37">
      <w:pPr>
        <w:spacing w:after="240" w:line="360" w:lineRule="auto"/>
        <w:jc w:val="center"/>
        <w:rPr>
          <w:rFonts w:ascii="Arial" w:eastAsia="Times New Roman" w:hAnsi="Arial" w:cs="Arial"/>
          <w:b/>
          <w:sz w:val="22"/>
          <w:szCs w:val="22"/>
        </w:rPr>
      </w:pPr>
    </w:p>
    <w:p w14:paraId="546A0EE6" w14:textId="70F7AA69" w:rsidR="009A72A2" w:rsidRPr="00904470" w:rsidRDefault="009A72A2" w:rsidP="00A42F37">
      <w:pPr>
        <w:spacing w:after="240" w:line="360" w:lineRule="auto"/>
        <w:jc w:val="center"/>
        <w:rPr>
          <w:rFonts w:ascii="Arial" w:eastAsia="Times New Roman" w:hAnsi="Arial" w:cs="Arial"/>
          <w:b/>
          <w:sz w:val="28"/>
          <w:szCs w:val="28"/>
        </w:rPr>
      </w:pPr>
      <w:r w:rsidRPr="00904470">
        <w:rPr>
          <w:rFonts w:ascii="Arial" w:eastAsia="Times New Roman" w:hAnsi="Arial" w:cs="Arial"/>
          <w:b/>
          <w:sz w:val="28"/>
          <w:szCs w:val="28"/>
        </w:rPr>
        <w:t>Reflective Report</w:t>
      </w:r>
    </w:p>
    <w:p w14:paraId="31A0AF71" w14:textId="1F98587E" w:rsidR="00E1613B" w:rsidRPr="009D59E4" w:rsidRDefault="00E1613B" w:rsidP="00A42F37">
      <w:pPr>
        <w:spacing w:after="240" w:line="360" w:lineRule="auto"/>
        <w:rPr>
          <w:rFonts w:ascii="Arial" w:hAnsi="Arial" w:cs="Arial"/>
          <w:b/>
          <w:bCs/>
          <w:sz w:val="22"/>
          <w:szCs w:val="22"/>
        </w:rPr>
      </w:pPr>
      <w:r w:rsidRPr="009D59E4">
        <w:rPr>
          <w:rFonts w:ascii="Arial" w:hAnsi="Arial" w:cs="Arial"/>
          <w:b/>
          <w:bCs/>
          <w:sz w:val="22"/>
          <w:szCs w:val="22"/>
        </w:rPr>
        <w:br w:type="page"/>
      </w:r>
    </w:p>
    <w:p w14:paraId="3287AA3F" w14:textId="199B0FE0" w:rsidR="009A72A2" w:rsidRPr="009D59E4" w:rsidRDefault="009A72A2" w:rsidP="00A42F37">
      <w:pPr>
        <w:spacing w:after="240" w:line="360" w:lineRule="auto"/>
        <w:rPr>
          <w:rFonts w:ascii="Arial" w:hAnsi="Arial" w:cs="Arial"/>
          <w:b/>
          <w:bCs/>
          <w:sz w:val="22"/>
          <w:szCs w:val="22"/>
        </w:rPr>
      </w:pPr>
    </w:p>
    <w:p w14:paraId="6CBCC7CF" w14:textId="77777777" w:rsidR="009A72A2" w:rsidRPr="009D59E4" w:rsidRDefault="009A72A2" w:rsidP="00A42F37">
      <w:pPr>
        <w:spacing w:after="240" w:line="360" w:lineRule="auto"/>
        <w:rPr>
          <w:rFonts w:ascii="Arial" w:hAnsi="Arial" w:cs="Arial"/>
          <w:b/>
          <w:bCs/>
          <w:sz w:val="22"/>
          <w:szCs w:val="22"/>
        </w:rPr>
      </w:pPr>
    </w:p>
    <w:sdt>
      <w:sdtPr>
        <w:rPr>
          <w:rFonts w:ascii="Arial" w:eastAsiaTheme="minorHAnsi" w:hAnsi="Arial" w:cs="Arial"/>
          <w:b w:val="0"/>
          <w:bCs w:val="0"/>
          <w:color w:val="auto"/>
          <w:sz w:val="22"/>
          <w:szCs w:val="22"/>
          <w:lang w:val="en-GB"/>
        </w:rPr>
        <w:id w:val="617186097"/>
        <w:docPartObj>
          <w:docPartGallery w:val="Table of Contents"/>
          <w:docPartUnique/>
        </w:docPartObj>
      </w:sdtPr>
      <w:sdtEndPr>
        <w:rPr>
          <w:noProof/>
        </w:rPr>
      </w:sdtEndPr>
      <w:sdtContent>
        <w:p w14:paraId="7F34E343" w14:textId="3DF9F78C" w:rsidR="007030C8" w:rsidRPr="009D59E4" w:rsidRDefault="007030C8" w:rsidP="00A42F37">
          <w:pPr>
            <w:pStyle w:val="TOCHeading"/>
            <w:spacing w:after="240" w:line="360" w:lineRule="auto"/>
            <w:jc w:val="center"/>
            <w:rPr>
              <w:rFonts w:ascii="Arial" w:hAnsi="Arial" w:cs="Arial"/>
              <w:color w:val="000000" w:themeColor="text1"/>
              <w:sz w:val="22"/>
              <w:szCs w:val="22"/>
            </w:rPr>
          </w:pPr>
          <w:r w:rsidRPr="009D59E4">
            <w:rPr>
              <w:rFonts w:ascii="Arial" w:hAnsi="Arial" w:cs="Arial"/>
              <w:color w:val="000000" w:themeColor="text1"/>
              <w:sz w:val="22"/>
              <w:szCs w:val="22"/>
            </w:rPr>
            <w:t>Table of Contents</w:t>
          </w:r>
        </w:p>
        <w:p w14:paraId="321956C2" w14:textId="77777777" w:rsidR="001A5657" w:rsidRPr="00AA00B4" w:rsidRDefault="007030C8">
          <w:pPr>
            <w:pStyle w:val="TOC1"/>
            <w:tabs>
              <w:tab w:val="right" w:leader="dot" w:pos="9010"/>
            </w:tabs>
            <w:rPr>
              <w:rFonts w:ascii="Arial" w:eastAsiaTheme="minorEastAsia" w:hAnsi="Arial" w:cs="Arial"/>
              <w:b w:val="0"/>
              <w:bCs w:val="0"/>
              <w:caps w:val="0"/>
              <w:noProof/>
              <w:u w:val="none"/>
              <w:lang w:val="en-IN" w:eastAsia="en-IN"/>
            </w:rPr>
          </w:pPr>
          <w:r w:rsidRPr="009D59E4">
            <w:rPr>
              <w:rFonts w:ascii="Arial" w:hAnsi="Arial" w:cs="Arial"/>
              <w:b w:val="0"/>
              <w:bCs w:val="0"/>
              <w:color w:val="000000" w:themeColor="text1"/>
            </w:rPr>
            <w:fldChar w:fldCharType="begin"/>
          </w:r>
          <w:r w:rsidRPr="009D59E4">
            <w:rPr>
              <w:rFonts w:ascii="Arial" w:hAnsi="Arial" w:cs="Arial"/>
              <w:color w:val="000000" w:themeColor="text1"/>
            </w:rPr>
            <w:instrText xml:space="preserve"> TOC \o "1-3" \h \z \u </w:instrText>
          </w:r>
          <w:r w:rsidRPr="009D59E4">
            <w:rPr>
              <w:rFonts w:ascii="Arial" w:hAnsi="Arial" w:cs="Arial"/>
              <w:b w:val="0"/>
              <w:bCs w:val="0"/>
              <w:color w:val="000000" w:themeColor="text1"/>
            </w:rPr>
            <w:fldChar w:fldCharType="separate"/>
          </w:r>
          <w:hyperlink w:anchor="_Toc67337367" w:history="1">
            <w:r w:rsidR="001A5657" w:rsidRPr="00AA00B4">
              <w:rPr>
                <w:rStyle w:val="Hyperlink"/>
                <w:rFonts w:ascii="Arial" w:hAnsi="Arial" w:cs="Arial"/>
                <w:noProof/>
                <w:u w:val="none"/>
              </w:rPr>
              <w:t>Introduction</w:t>
            </w:r>
            <w:r w:rsidR="001A5657" w:rsidRPr="00AA00B4">
              <w:rPr>
                <w:rFonts w:ascii="Arial" w:hAnsi="Arial" w:cs="Arial"/>
                <w:noProof/>
                <w:webHidden/>
                <w:u w:val="none"/>
              </w:rPr>
              <w:tab/>
            </w:r>
            <w:r w:rsidR="001A5657" w:rsidRPr="00AA00B4">
              <w:rPr>
                <w:rFonts w:ascii="Arial" w:hAnsi="Arial" w:cs="Arial"/>
                <w:noProof/>
                <w:webHidden/>
                <w:u w:val="none"/>
              </w:rPr>
              <w:fldChar w:fldCharType="begin"/>
            </w:r>
            <w:r w:rsidR="001A5657" w:rsidRPr="00AA00B4">
              <w:rPr>
                <w:rFonts w:ascii="Arial" w:hAnsi="Arial" w:cs="Arial"/>
                <w:noProof/>
                <w:webHidden/>
                <w:u w:val="none"/>
              </w:rPr>
              <w:instrText xml:space="preserve"> PAGEREF _Toc67337367 \h </w:instrText>
            </w:r>
            <w:r w:rsidR="001A5657" w:rsidRPr="00AA00B4">
              <w:rPr>
                <w:rFonts w:ascii="Arial" w:hAnsi="Arial" w:cs="Arial"/>
                <w:noProof/>
                <w:webHidden/>
                <w:u w:val="none"/>
              </w:rPr>
            </w:r>
            <w:r w:rsidR="001A5657" w:rsidRPr="00AA00B4">
              <w:rPr>
                <w:rFonts w:ascii="Arial" w:hAnsi="Arial" w:cs="Arial"/>
                <w:noProof/>
                <w:webHidden/>
                <w:u w:val="none"/>
              </w:rPr>
              <w:fldChar w:fldCharType="separate"/>
            </w:r>
            <w:r w:rsidR="001A5657" w:rsidRPr="00AA00B4">
              <w:rPr>
                <w:rFonts w:ascii="Arial" w:hAnsi="Arial" w:cs="Arial"/>
                <w:noProof/>
                <w:webHidden/>
                <w:u w:val="none"/>
              </w:rPr>
              <w:t>3</w:t>
            </w:r>
            <w:r w:rsidR="001A5657" w:rsidRPr="00AA00B4">
              <w:rPr>
                <w:rFonts w:ascii="Arial" w:hAnsi="Arial" w:cs="Arial"/>
                <w:noProof/>
                <w:webHidden/>
                <w:u w:val="none"/>
              </w:rPr>
              <w:fldChar w:fldCharType="end"/>
            </w:r>
          </w:hyperlink>
        </w:p>
        <w:p w14:paraId="11220D06" w14:textId="77777777" w:rsidR="001A5657" w:rsidRPr="00AA00B4" w:rsidRDefault="00A52592">
          <w:pPr>
            <w:pStyle w:val="TOC1"/>
            <w:tabs>
              <w:tab w:val="right" w:leader="dot" w:pos="9010"/>
            </w:tabs>
            <w:rPr>
              <w:rFonts w:ascii="Arial" w:eastAsiaTheme="minorEastAsia" w:hAnsi="Arial" w:cs="Arial"/>
              <w:b w:val="0"/>
              <w:bCs w:val="0"/>
              <w:caps w:val="0"/>
              <w:noProof/>
              <w:u w:val="none"/>
              <w:lang w:val="en-IN" w:eastAsia="en-IN"/>
            </w:rPr>
          </w:pPr>
          <w:hyperlink w:anchor="_Toc67337368" w:history="1">
            <w:r w:rsidR="001A5657" w:rsidRPr="00AA00B4">
              <w:rPr>
                <w:rStyle w:val="Hyperlink"/>
                <w:rFonts w:ascii="Arial" w:hAnsi="Arial" w:cs="Arial"/>
                <w:noProof/>
                <w:u w:val="none"/>
              </w:rPr>
              <w:t>Gibbs Reflective Cycle</w:t>
            </w:r>
            <w:r w:rsidR="001A5657" w:rsidRPr="00AA00B4">
              <w:rPr>
                <w:rFonts w:ascii="Arial" w:hAnsi="Arial" w:cs="Arial"/>
                <w:noProof/>
                <w:webHidden/>
                <w:u w:val="none"/>
              </w:rPr>
              <w:tab/>
            </w:r>
            <w:r w:rsidR="001A5657" w:rsidRPr="00AA00B4">
              <w:rPr>
                <w:rFonts w:ascii="Arial" w:hAnsi="Arial" w:cs="Arial"/>
                <w:noProof/>
                <w:webHidden/>
                <w:u w:val="none"/>
              </w:rPr>
              <w:fldChar w:fldCharType="begin"/>
            </w:r>
            <w:r w:rsidR="001A5657" w:rsidRPr="00AA00B4">
              <w:rPr>
                <w:rFonts w:ascii="Arial" w:hAnsi="Arial" w:cs="Arial"/>
                <w:noProof/>
                <w:webHidden/>
                <w:u w:val="none"/>
              </w:rPr>
              <w:instrText xml:space="preserve"> PAGEREF _Toc67337368 \h </w:instrText>
            </w:r>
            <w:r w:rsidR="001A5657" w:rsidRPr="00AA00B4">
              <w:rPr>
                <w:rFonts w:ascii="Arial" w:hAnsi="Arial" w:cs="Arial"/>
                <w:noProof/>
                <w:webHidden/>
                <w:u w:val="none"/>
              </w:rPr>
            </w:r>
            <w:r w:rsidR="001A5657" w:rsidRPr="00AA00B4">
              <w:rPr>
                <w:rFonts w:ascii="Arial" w:hAnsi="Arial" w:cs="Arial"/>
                <w:noProof/>
                <w:webHidden/>
                <w:u w:val="none"/>
              </w:rPr>
              <w:fldChar w:fldCharType="separate"/>
            </w:r>
            <w:r w:rsidR="001A5657" w:rsidRPr="00AA00B4">
              <w:rPr>
                <w:rFonts w:ascii="Arial" w:hAnsi="Arial" w:cs="Arial"/>
                <w:noProof/>
                <w:webHidden/>
                <w:u w:val="none"/>
              </w:rPr>
              <w:t>3</w:t>
            </w:r>
            <w:r w:rsidR="001A5657" w:rsidRPr="00AA00B4">
              <w:rPr>
                <w:rFonts w:ascii="Arial" w:hAnsi="Arial" w:cs="Arial"/>
                <w:noProof/>
                <w:webHidden/>
                <w:u w:val="none"/>
              </w:rPr>
              <w:fldChar w:fldCharType="end"/>
            </w:r>
          </w:hyperlink>
        </w:p>
        <w:p w14:paraId="625A49AA" w14:textId="77777777" w:rsidR="001A5657" w:rsidRPr="00AA00B4" w:rsidRDefault="00A52592">
          <w:pPr>
            <w:pStyle w:val="TOC1"/>
            <w:tabs>
              <w:tab w:val="right" w:leader="dot" w:pos="9010"/>
            </w:tabs>
            <w:rPr>
              <w:rFonts w:ascii="Arial" w:eastAsiaTheme="minorEastAsia" w:hAnsi="Arial" w:cs="Arial"/>
              <w:b w:val="0"/>
              <w:bCs w:val="0"/>
              <w:caps w:val="0"/>
              <w:noProof/>
              <w:u w:val="none"/>
              <w:lang w:val="en-IN" w:eastAsia="en-IN"/>
            </w:rPr>
          </w:pPr>
          <w:hyperlink w:anchor="_Toc67337369" w:history="1">
            <w:r w:rsidR="001A5657" w:rsidRPr="00AA00B4">
              <w:rPr>
                <w:rStyle w:val="Hyperlink"/>
                <w:rFonts w:ascii="Arial" w:hAnsi="Arial" w:cs="Arial"/>
                <w:noProof/>
                <w:u w:val="none"/>
              </w:rPr>
              <w:t>Description</w:t>
            </w:r>
            <w:r w:rsidR="001A5657" w:rsidRPr="00AA00B4">
              <w:rPr>
                <w:rFonts w:ascii="Arial" w:hAnsi="Arial" w:cs="Arial"/>
                <w:noProof/>
                <w:webHidden/>
                <w:u w:val="none"/>
              </w:rPr>
              <w:tab/>
            </w:r>
            <w:r w:rsidR="001A5657" w:rsidRPr="00AA00B4">
              <w:rPr>
                <w:rFonts w:ascii="Arial" w:hAnsi="Arial" w:cs="Arial"/>
                <w:noProof/>
                <w:webHidden/>
                <w:u w:val="none"/>
              </w:rPr>
              <w:fldChar w:fldCharType="begin"/>
            </w:r>
            <w:r w:rsidR="001A5657" w:rsidRPr="00AA00B4">
              <w:rPr>
                <w:rFonts w:ascii="Arial" w:hAnsi="Arial" w:cs="Arial"/>
                <w:noProof/>
                <w:webHidden/>
                <w:u w:val="none"/>
              </w:rPr>
              <w:instrText xml:space="preserve"> PAGEREF _Toc67337369 \h </w:instrText>
            </w:r>
            <w:r w:rsidR="001A5657" w:rsidRPr="00AA00B4">
              <w:rPr>
                <w:rFonts w:ascii="Arial" w:hAnsi="Arial" w:cs="Arial"/>
                <w:noProof/>
                <w:webHidden/>
                <w:u w:val="none"/>
              </w:rPr>
            </w:r>
            <w:r w:rsidR="001A5657" w:rsidRPr="00AA00B4">
              <w:rPr>
                <w:rFonts w:ascii="Arial" w:hAnsi="Arial" w:cs="Arial"/>
                <w:noProof/>
                <w:webHidden/>
                <w:u w:val="none"/>
              </w:rPr>
              <w:fldChar w:fldCharType="separate"/>
            </w:r>
            <w:r w:rsidR="001A5657" w:rsidRPr="00AA00B4">
              <w:rPr>
                <w:rFonts w:ascii="Arial" w:hAnsi="Arial" w:cs="Arial"/>
                <w:noProof/>
                <w:webHidden/>
                <w:u w:val="none"/>
              </w:rPr>
              <w:t>4</w:t>
            </w:r>
            <w:r w:rsidR="001A5657" w:rsidRPr="00AA00B4">
              <w:rPr>
                <w:rFonts w:ascii="Arial" w:hAnsi="Arial" w:cs="Arial"/>
                <w:noProof/>
                <w:webHidden/>
                <w:u w:val="none"/>
              </w:rPr>
              <w:fldChar w:fldCharType="end"/>
            </w:r>
          </w:hyperlink>
        </w:p>
        <w:p w14:paraId="3CC8D839" w14:textId="77777777" w:rsidR="001A5657" w:rsidRPr="00AA00B4" w:rsidRDefault="00A52592">
          <w:pPr>
            <w:pStyle w:val="TOC1"/>
            <w:tabs>
              <w:tab w:val="right" w:leader="dot" w:pos="9010"/>
            </w:tabs>
            <w:rPr>
              <w:rFonts w:ascii="Arial" w:eastAsiaTheme="minorEastAsia" w:hAnsi="Arial" w:cs="Arial"/>
              <w:b w:val="0"/>
              <w:bCs w:val="0"/>
              <w:caps w:val="0"/>
              <w:noProof/>
              <w:u w:val="none"/>
              <w:lang w:val="en-IN" w:eastAsia="en-IN"/>
            </w:rPr>
          </w:pPr>
          <w:hyperlink w:anchor="_Toc67337370" w:history="1">
            <w:r w:rsidR="001A5657" w:rsidRPr="00AA00B4">
              <w:rPr>
                <w:rStyle w:val="Hyperlink"/>
                <w:rFonts w:ascii="Arial" w:hAnsi="Arial" w:cs="Arial"/>
                <w:noProof/>
                <w:u w:val="none"/>
              </w:rPr>
              <w:t>Feelings</w:t>
            </w:r>
            <w:r w:rsidR="001A5657" w:rsidRPr="00AA00B4">
              <w:rPr>
                <w:rFonts w:ascii="Arial" w:hAnsi="Arial" w:cs="Arial"/>
                <w:noProof/>
                <w:webHidden/>
                <w:u w:val="none"/>
              </w:rPr>
              <w:tab/>
            </w:r>
            <w:r w:rsidR="001A5657" w:rsidRPr="00AA00B4">
              <w:rPr>
                <w:rFonts w:ascii="Arial" w:hAnsi="Arial" w:cs="Arial"/>
                <w:noProof/>
                <w:webHidden/>
                <w:u w:val="none"/>
              </w:rPr>
              <w:fldChar w:fldCharType="begin"/>
            </w:r>
            <w:r w:rsidR="001A5657" w:rsidRPr="00AA00B4">
              <w:rPr>
                <w:rFonts w:ascii="Arial" w:hAnsi="Arial" w:cs="Arial"/>
                <w:noProof/>
                <w:webHidden/>
                <w:u w:val="none"/>
              </w:rPr>
              <w:instrText xml:space="preserve"> PAGEREF _Toc67337370 \h </w:instrText>
            </w:r>
            <w:r w:rsidR="001A5657" w:rsidRPr="00AA00B4">
              <w:rPr>
                <w:rFonts w:ascii="Arial" w:hAnsi="Arial" w:cs="Arial"/>
                <w:noProof/>
                <w:webHidden/>
                <w:u w:val="none"/>
              </w:rPr>
            </w:r>
            <w:r w:rsidR="001A5657" w:rsidRPr="00AA00B4">
              <w:rPr>
                <w:rFonts w:ascii="Arial" w:hAnsi="Arial" w:cs="Arial"/>
                <w:noProof/>
                <w:webHidden/>
                <w:u w:val="none"/>
              </w:rPr>
              <w:fldChar w:fldCharType="separate"/>
            </w:r>
            <w:r w:rsidR="001A5657" w:rsidRPr="00AA00B4">
              <w:rPr>
                <w:rFonts w:ascii="Arial" w:hAnsi="Arial" w:cs="Arial"/>
                <w:noProof/>
                <w:webHidden/>
                <w:u w:val="none"/>
              </w:rPr>
              <w:t>5</w:t>
            </w:r>
            <w:r w:rsidR="001A5657" w:rsidRPr="00AA00B4">
              <w:rPr>
                <w:rFonts w:ascii="Arial" w:hAnsi="Arial" w:cs="Arial"/>
                <w:noProof/>
                <w:webHidden/>
                <w:u w:val="none"/>
              </w:rPr>
              <w:fldChar w:fldCharType="end"/>
            </w:r>
          </w:hyperlink>
        </w:p>
        <w:p w14:paraId="001BD7E8" w14:textId="77777777" w:rsidR="001A5657" w:rsidRPr="00AA00B4" w:rsidRDefault="00A52592">
          <w:pPr>
            <w:pStyle w:val="TOC1"/>
            <w:tabs>
              <w:tab w:val="right" w:leader="dot" w:pos="9010"/>
            </w:tabs>
            <w:rPr>
              <w:rFonts w:ascii="Arial" w:eastAsiaTheme="minorEastAsia" w:hAnsi="Arial" w:cs="Arial"/>
              <w:b w:val="0"/>
              <w:bCs w:val="0"/>
              <w:caps w:val="0"/>
              <w:noProof/>
              <w:u w:val="none"/>
              <w:lang w:val="en-IN" w:eastAsia="en-IN"/>
            </w:rPr>
          </w:pPr>
          <w:hyperlink w:anchor="_Toc67337371" w:history="1">
            <w:r w:rsidR="001A5657" w:rsidRPr="00AA00B4">
              <w:rPr>
                <w:rStyle w:val="Hyperlink"/>
                <w:rFonts w:ascii="Arial" w:hAnsi="Arial" w:cs="Arial"/>
                <w:noProof/>
                <w:u w:val="none"/>
              </w:rPr>
              <w:t>Evaluation</w:t>
            </w:r>
            <w:r w:rsidR="001A5657" w:rsidRPr="00AA00B4">
              <w:rPr>
                <w:rFonts w:ascii="Arial" w:hAnsi="Arial" w:cs="Arial"/>
                <w:noProof/>
                <w:webHidden/>
                <w:u w:val="none"/>
              </w:rPr>
              <w:tab/>
            </w:r>
            <w:r w:rsidR="001A5657" w:rsidRPr="00AA00B4">
              <w:rPr>
                <w:rFonts w:ascii="Arial" w:hAnsi="Arial" w:cs="Arial"/>
                <w:noProof/>
                <w:webHidden/>
                <w:u w:val="none"/>
              </w:rPr>
              <w:fldChar w:fldCharType="begin"/>
            </w:r>
            <w:r w:rsidR="001A5657" w:rsidRPr="00AA00B4">
              <w:rPr>
                <w:rFonts w:ascii="Arial" w:hAnsi="Arial" w:cs="Arial"/>
                <w:noProof/>
                <w:webHidden/>
                <w:u w:val="none"/>
              </w:rPr>
              <w:instrText xml:space="preserve"> PAGEREF _Toc67337371 \h </w:instrText>
            </w:r>
            <w:r w:rsidR="001A5657" w:rsidRPr="00AA00B4">
              <w:rPr>
                <w:rFonts w:ascii="Arial" w:hAnsi="Arial" w:cs="Arial"/>
                <w:noProof/>
                <w:webHidden/>
                <w:u w:val="none"/>
              </w:rPr>
            </w:r>
            <w:r w:rsidR="001A5657" w:rsidRPr="00AA00B4">
              <w:rPr>
                <w:rFonts w:ascii="Arial" w:hAnsi="Arial" w:cs="Arial"/>
                <w:noProof/>
                <w:webHidden/>
                <w:u w:val="none"/>
              </w:rPr>
              <w:fldChar w:fldCharType="separate"/>
            </w:r>
            <w:r w:rsidR="001A5657" w:rsidRPr="00AA00B4">
              <w:rPr>
                <w:rFonts w:ascii="Arial" w:hAnsi="Arial" w:cs="Arial"/>
                <w:noProof/>
                <w:webHidden/>
                <w:u w:val="none"/>
              </w:rPr>
              <w:t>5</w:t>
            </w:r>
            <w:r w:rsidR="001A5657" w:rsidRPr="00AA00B4">
              <w:rPr>
                <w:rFonts w:ascii="Arial" w:hAnsi="Arial" w:cs="Arial"/>
                <w:noProof/>
                <w:webHidden/>
                <w:u w:val="none"/>
              </w:rPr>
              <w:fldChar w:fldCharType="end"/>
            </w:r>
          </w:hyperlink>
        </w:p>
        <w:p w14:paraId="4736808D" w14:textId="77777777" w:rsidR="001A5657" w:rsidRPr="00AA00B4" w:rsidRDefault="00A52592">
          <w:pPr>
            <w:pStyle w:val="TOC1"/>
            <w:tabs>
              <w:tab w:val="right" w:leader="dot" w:pos="9010"/>
            </w:tabs>
            <w:rPr>
              <w:rFonts w:ascii="Arial" w:eastAsiaTheme="minorEastAsia" w:hAnsi="Arial" w:cs="Arial"/>
              <w:b w:val="0"/>
              <w:bCs w:val="0"/>
              <w:caps w:val="0"/>
              <w:noProof/>
              <w:u w:val="none"/>
              <w:lang w:val="en-IN" w:eastAsia="en-IN"/>
            </w:rPr>
          </w:pPr>
          <w:hyperlink w:anchor="_Toc67337372" w:history="1">
            <w:r w:rsidR="001A5657" w:rsidRPr="00AA00B4">
              <w:rPr>
                <w:rStyle w:val="Hyperlink"/>
                <w:rFonts w:ascii="Arial" w:hAnsi="Arial" w:cs="Arial"/>
                <w:noProof/>
                <w:u w:val="none"/>
              </w:rPr>
              <w:t>Analysis</w:t>
            </w:r>
            <w:r w:rsidR="001A5657" w:rsidRPr="00AA00B4">
              <w:rPr>
                <w:rFonts w:ascii="Arial" w:hAnsi="Arial" w:cs="Arial"/>
                <w:noProof/>
                <w:webHidden/>
                <w:u w:val="none"/>
              </w:rPr>
              <w:tab/>
            </w:r>
            <w:r w:rsidR="001A5657" w:rsidRPr="00AA00B4">
              <w:rPr>
                <w:rFonts w:ascii="Arial" w:hAnsi="Arial" w:cs="Arial"/>
                <w:noProof/>
                <w:webHidden/>
                <w:u w:val="none"/>
              </w:rPr>
              <w:fldChar w:fldCharType="begin"/>
            </w:r>
            <w:r w:rsidR="001A5657" w:rsidRPr="00AA00B4">
              <w:rPr>
                <w:rFonts w:ascii="Arial" w:hAnsi="Arial" w:cs="Arial"/>
                <w:noProof/>
                <w:webHidden/>
                <w:u w:val="none"/>
              </w:rPr>
              <w:instrText xml:space="preserve"> PAGEREF _Toc67337372 \h </w:instrText>
            </w:r>
            <w:r w:rsidR="001A5657" w:rsidRPr="00AA00B4">
              <w:rPr>
                <w:rFonts w:ascii="Arial" w:hAnsi="Arial" w:cs="Arial"/>
                <w:noProof/>
                <w:webHidden/>
                <w:u w:val="none"/>
              </w:rPr>
            </w:r>
            <w:r w:rsidR="001A5657" w:rsidRPr="00AA00B4">
              <w:rPr>
                <w:rFonts w:ascii="Arial" w:hAnsi="Arial" w:cs="Arial"/>
                <w:noProof/>
                <w:webHidden/>
                <w:u w:val="none"/>
              </w:rPr>
              <w:fldChar w:fldCharType="separate"/>
            </w:r>
            <w:r w:rsidR="001A5657" w:rsidRPr="00AA00B4">
              <w:rPr>
                <w:rFonts w:ascii="Arial" w:hAnsi="Arial" w:cs="Arial"/>
                <w:noProof/>
                <w:webHidden/>
                <w:u w:val="none"/>
              </w:rPr>
              <w:t>6</w:t>
            </w:r>
            <w:r w:rsidR="001A5657" w:rsidRPr="00AA00B4">
              <w:rPr>
                <w:rFonts w:ascii="Arial" w:hAnsi="Arial" w:cs="Arial"/>
                <w:noProof/>
                <w:webHidden/>
                <w:u w:val="none"/>
              </w:rPr>
              <w:fldChar w:fldCharType="end"/>
            </w:r>
          </w:hyperlink>
        </w:p>
        <w:p w14:paraId="10EE6D94" w14:textId="77777777" w:rsidR="001A5657" w:rsidRPr="00AA00B4" w:rsidRDefault="00A52592">
          <w:pPr>
            <w:pStyle w:val="TOC1"/>
            <w:tabs>
              <w:tab w:val="right" w:leader="dot" w:pos="9010"/>
            </w:tabs>
            <w:rPr>
              <w:rFonts w:ascii="Arial" w:eastAsiaTheme="minorEastAsia" w:hAnsi="Arial" w:cs="Arial"/>
              <w:b w:val="0"/>
              <w:bCs w:val="0"/>
              <w:caps w:val="0"/>
              <w:noProof/>
              <w:u w:val="none"/>
              <w:lang w:val="en-IN" w:eastAsia="en-IN"/>
            </w:rPr>
          </w:pPr>
          <w:hyperlink w:anchor="_Toc67337373" w:history="1">
            <w:r w:rsidR="001A5657" w:rsidRPr="00AA00B4">
              <w:rPr>
                <w:rStyle w:val="Hyperlink"/>
                <w:rFonts w:ascii="Arial" w:hAnsi="Arial" w:cs="Arial"/>
                <w:noProof/>
                <w:u w:val="none"/>
              </w:rPr>
              <w:t>Conclusion</w:t>
            </w:r>
            <w:r w:rsidR="001A5657" w:rsidRPr="00AA00B4">
              <w:rPr>
                <w:rFonts w:ascii="Arial" w:hAnsi="Arial" w:cs="Arial"/>
                <w:noProof/>
                <w:webHidden/>
                <w:u w:val="none"/>
              </w:rPr>
              <w:tab/>
            </w:r>
            <w:r w:rsidR="001A5657" w:rsidRPr="00AA00B4">
              <w:rPr>
                <w:rFonts w:ascii="Arial" w:hAnsi="Arial" w:cs="Arial"/>
                <w:noProof/>
                <w:webHidden/>
                <w:u w:val="none"/>
              </w:rPr>
              <w:fldChar w:fldCharType="begin"/>
            </w:r>
            <w:r w:rsidR="001A5657" w:rsidRPr="00AA00B4">
              <w:rPr>
                <w:rFonts w:ascii="Arial" w:hAnsi="Arial" w:cs="Arial"/>
                <w:noProof/>
                <w:webHidden/>
                <w:u w:val="none"/>
              </w:rPr>
              <w:instrText xml:space="preserve"> PAGEREF _Toc67337373 \h </w:instrText>
            </w:r>
            <w:r w:rsidR="001A5657" w:rsidRPr="00AA00B4">
              <w:rPr>
                <w:rFonts w:ascii="Arial" w:hAnsi="Arial" w:cs="Arial"/>
                <w:noProof/>
                <w:webHidden/>
                <w:u w:val="none"/>
              </w:rPr>
            </w:r>
            <w:r w:rsidR="001A5657" w:rsidRPr="00AA00B4">
              <w:rPr>
                <w:rFonts w:ascii="Arial" w:hAnsi="Arial" w:cs="Arial"/>
                <w:noProof/>
                <w:webHidden/>
                <w:u w:val="none"/>
              </w:rPr>
              <w:fldChar w:fldCharType="separate"/>
            </w:r>
            <w:r w:rsidR="001A5657" w:rsidRPr="00AA00B4">
              <w:rPr>
                <w:rFonts w:ascii="Arial" w:hAnsi="Arial" w:cs="Arial"/>
                <w:noProof/>
                <w:webHidden/>
                <w:u w:val="none"/>
              </w:rPr>
              <w:t>7</w:t>
            </w:r>
            <w:r w:rsidR="001A5657" w:rsidRPr="00AA00B4">
              <w:rPr>
                <w:rFonts w:ascii="Arial" w:hAnsi="Arial" w:cs="Arial"/>
                <w:noProof/>
                <w:webHidden/>
                <w:u w:val="none"/>
              </w:rPr>
              <w:fldChar w:fldCharType="end"/>
            </w:r>
          </w:hyperlink>
        </w:p>
        <w:p w14:paraId="25EE8C27" w14:textId="77777777" w:rsidR="001A5657" w:rsidRPr="00AA00B4" w:rsidRDefault="00A52592">
          <w:pPr>
            <w:pStyle w:val="TOC1"/>
            <w:tabs>
              <w:tab w:val="right" w:leader="dot" w:pos="9010"/>
            </w:tabs>
            <w:rPr>
              <w:rFonts w:ascii="Arial" w:eastAsiaTheme="minorEastAsia" w:hAnsi="Arial" w:cs="Arial"/>
              <w:b w:val="0"/>
              <w:bCs w:val="0"/>
              <w:caps w:val="0"/>
              <w:noProof/>
              <w:u w:val="none"/>
              <w:lang w:val="en-IN" w:eastAsia="en-IN"/>
            </w:rPr>
          </w:pPr>
          <w:hyperlink w:anchor="_Toc67337374" w:history="1">
            <w:r w:rsidR="001A5657" w:rsidRPr="00AA00B4">
              <w:rPr>
                <w:rStyle w:val="Hyperlink"/>
                <w:rFonts w:ascii="Arial" w:hAnsi="Arial" w:cs="Arial"/>
                <w:noProof/>
                <w:u w:val="none"/>
              </w:rPr>
              <w:t>Action plan</w:t>
            </w:r>
            <w:r w:rsidR="001A5657" w:rsidRPr="00AA00B4">
              <w:rPr>
                <w:rFonts w:ascii="Arial" w:hAnsi="Arial" w:cs="Arial"/>
                <w:noProof/>
                <w:webHidden/>
                <w:u w:val="none"/>
              </w:rPr>
              <w:tab/>
            </w:r>
            <w:r w:rsidR="001A5657" w:rsidRPr="00AA00B4">
              <w:rPr>
                <w:rFonts w:ascii="Arial" w:hAnsi="Arial" w:cs="Arial"/>
                <w:noProof/>
                <w:webHidden/>
                <w:u w:val="none"/>
              </w:rPr>
              <w:fldChar w:fldCharType="begin"/>
            </w:r>
            <w:r w:rsidR="001A5657" w:rsidRPr="00AA00B4">
              <w:rPr>
                <w:rFonts w:ascii="Arial" w:hAnsi="Arial" w:cs="Arial"/>
                <w:noProof/>
                <w:webHidden/>
                <w:u w:val="none"/>
              </w:rPr>
              <w:instrText xml:space="preserve"> PAGEREF _Toc67337374 \h </w:instrText>
            </w:r>
            <w:r w:rsidR="001A5657" w:rsidRPr="00AA00B4">
              <w:rPr>
                <w:rFonts w:ascii="Arial" w:hAnsi="Arial" w:cs="Arial"/>
                <w:noProof/>
                <w:webHidden/>
                <w:u w:val="none"/>
              </w:rPr>
            </w:r>
            <w:r w:rsidR="001A5657" w:rsidRPr="00AA00B4">
              <w:rPr>
                <w:rFonts w:ascii="Arial" w:hAnsi="Arial" w:cs="Arial"/>
                <w:noProof/>
                <w:webHidden/>
                <w:u w:val="none"/>
              </w:rPr>
              <w:fldChar w:fldCharType="separate"/>
            </w:r>
            <w:r w:rsidR="001A5657" w:rsidRPr="00AA00B4">
              <w:rPr>
                <w:rFonts w:ascii="Arial" w:hAnsi="Arial" w:cs="Arial"/>
                <w:noProof/>
                <w:webHidden/>
                <w:u w:val="none"/>
              </w:rPr>
              <w:t>7</w:t>
            </w:r>
            <w:r w:rsidR="001A5657" w:rsidRPr="00AA00B4">
              <w:rPr>
                <w:rFonts w:ascii="Arial" w:hAnsi="Arial" w:cs="Arial"/>
                <w:noProof/>
                <w:webHidden/>
                <w:u w:val="none"/>
              </w:rPr>
              <w:fldChar w:fldCharType="end"/>
            </w:r>
          </w:hyperlink>
        </w:p>
        <w:p w14:paraId="4B836F49" w14:textId="77777777" w:rsidR="001A5657" w:rsidRPr="009D59E4" w:rsidRDefault="00A52592">
          <w:pPr>
            <w:pStyle w:val="TOC1"/>
            <w:tabs>
              <w:tab w:val="right" w:leader="dot" w:pos="9010"/>
            </w:tabs>
            <w:rPr>
              <w:rFonts w:ascii="Arial" w:eastAsiaTheme="minorEastAsia" w:hAnsi="Arial" w:cs="Arial"/>
              <w:b w:val="0"/>
              <w:bCs w:val="0"/>
              <w:caps w:val="0"/>
              <w:noProof/>
              <w:u w:val="none"/>
              <w:lang w:val="en-IN" w:eastAsia="en-IN"/>
            </w:rPr>
          </w:pPr>
          <w:hyperlink w:anchor="_Toc67337375" w:history="1">
            <w:r w:rsidR="001A5657" w:rsidRPr="00AA00B4">
              <w:rPr>
                <w:rStyle w:val="Hyperlink"/>
                <w:rFonts w:ascii="Arial" w:hAnsi="Arial" w:cs="Arial"/>
                <w:noProof/>
                <w:u w:val="none"/>
              </w:rPr>
              <w:t>References</w:t>
            </w:r>
            <w:r w:rsidR="001A5657" w:rsidRPr="00AA00B4">
              <w:rPr>
                <w:rFonts w:ascii="Arial" w:hAnsi="Arial" w:cs="Arial"/>
                <w:noProof/>
                <w:webHidden/>
                <w:u w:val="none"/>
              </w:rPr>
              <w:tab/>
            </w:r>
            <w:r w:rsidR="001A5657" w:rsidRPr="00AA00B4">
              <w:rPr>
                <w:rFonts w:ascii="Arial" w:hAnsi="Arial" w:cs="Arial"/>
                <w:noProof/>
                <w:webHidden/>
                <w:u w:val="none"/>
              </w:rPr>
              <w:fldChar w:fldCharType="begin"/>
            </w:r>
            <w:r w:rsidR="001A5657" w:rsidRPr="00AA00B4">
              <w:rPr>
                <w:rFonts w:ascii="Arial" w:hAnsi="Arial" w:cs="Arial"/>
                <w:noProof/>
                <w:webHidden/>
                <w:u w:val="none"/>
              </w:rPr>
              <w:instrText xml:space="preserve"> PAGEREF _Toc67337375 \h </w:instrText>
            </w:r>
            <w:r w:rsidR="001A5657" w:rsidRPr="00AA00B4">
              <w:rPr>
                <w:rFonts w:ascii="Arial" w:hAnsi="Arial" w:cs="Arial"/>
                <w:noProof/>
                <w:webHidden/>
                <w:u w:val="none"/>
              </w:rPr>
            </w:r>
            <w:r w:rsidR="001A5657" w:rsidRPr="00AA00B4">
              <w:rPr>
                <w:rFonts w:ascii="Arial" w:hAnsi="Arial" w:cs="Arial"/>
                <w:noProof/>
                <w:webHidden/>
                <w:u w:val="none"/>
              </w:rPr>
              <w:fldChar w:fldCharType="separate"/>
            </w:r>
            <w:r w:rsidR="001A5657" w:rsidRPr="00AA00B4">
              <w:rPr>
                <w:rFonts w:ascii="Arial" w:hAnsi="Arial" w:cs="Arial"/>
                <w:noProof/>
                <w:webHidden/>
                <w:u w:val="none"/>
              </w:rPr>
              <w:t>8</w:t>
            </w:r>
            <w:r w:rsidR="001A5657" w:rsidRPr="00AA00B4">
              <w:rPr>
                <w:rFonts w:ascii="Arial" w:hAnsi="Arial" w:cs="Arial"/>
                <w:noProof/>
                <w:webHidden/>
                <w:u w:val="none"/>
              </w:rPr>
              <w:fldChar w:fldCharType="end"/>
            </w:r>
          </w:hyperlink>
        </w:p>
        <w:p w14:paraId="2AFF88BD" w14:textId="3D749EB9" w:rsidR="007030C8" w:rsidRPr="009D59E4" w:rsidRDefault="007030C8" w:rsidP="00A42F37">
          <w:pPr>
            <w:spacing w:after="240" w:line="360" w:lineRule="auto"/>
            <w:rPr>
              <w:rFonts w:ascii="Arial" w:hAnsi="Arial" w:cs="Arial"/>
              <w:sz w:val="22"/>
              <w:szCs w:val="22"/>
            </w:rPr>
          </w:pPr>
          <w:r w:rsidRPr="009D59E4">
            <w:rPr>
              <w:rFonts w:ascii="Arial" w:hAnsi="Arial" w:cs="Arial"/>
              <w:b/>
              <w:bCs/>
              <w:noProof/>
              <w:color w:val="000000" w:themeColor="text1"/>
              <w:sz w:val="22"/>
              <w:szCs w:val="22"/>
            </w:rPr>
            <w:fldChar w:fldCharType="end"/>
          </w:r>
        </w:p>
      </w:sdtContent>
    </w:sdt>
    <w:p w14:paraId="3FD946A2" w14:textId="0D779BCE" w:rsidR="007030C8" w:rsidRPr="009D59E4" w:rsidRDefault="007030C8" w:rsidP="00A42F37">
      <w:pPr>
        <w:spacing w:after="240" w:line="360" w:lineRule="auto"/>
        <w:rPr>
          <w:rFonts w:ascii="Arial" w:hAnsi="Arial" w:cs="Arial"/>
          <w:b/>
          <w:bCs/>
          <w:sz w:val="22"/>
          <w:szCs w:val="22"/>
        </w:rPr>
      </w:pPr>
      <w:r w:rsidRPr="009D59E4">
        <w:rPr>
          <w:rFonts w:ascii="Arial" w:hAnsi="Arial" w:cs="Arial"/>
          <w:b/>
          <w:bCs/>
          <w:sz w:val="22"/>
          <w:szCs w:val="22"/>
        </w:rPr>
        <w:br w:type="page"/>
      </w:r>
    </w:p>
    <w:p w14:paraId="07E6FF86" w14:textId="1992D922" w:rsidR="00275A10" w:rsidRPr="009D59E4" w:rsidRDefault="009C7C04" w:rsidP="00CF5FA1">
      <w:pPr>
        <w:pStyle w:val="Heading1"/>
        <w:spacing w:after="240" w:line="360" w:lineRule="auto"/>
        <w:rPr>
          <w:rFonts w:ascii="Arial" w:hAnsi="Arial" w:cs="Arial"/>
          <w:sz w:val="22"/>
          <w:szCs w:val="22"/>
        </w:rPr>
      </w:pPr>
      <w:bookmarkStart w:id="0" w:name="_Toc67337367"/>
      <w:r w:rsidRPr="009D59E4">
        <w:rPr>
          <w:rFonts w:ascii="Arial" w:hAnsi="Arial" w:cs="Arial"/>
          <w:sz w:val="22"/>
          <w:szCs w:val="22"/>
        </w:rPr>
        <w:lastRenderedPageBreak/>
        <w:t>Introduction</w:t>
      </w:r>
      <w:bookmarkEnd w:id="0"/>
      <w:r w:rsidRPr="009D59E4">
        <w:rPr>
          <w:rFonts w:ascii="Arial" w:hAnsi="Arial" w:cs="Arial"/>
          <w:sz w:val="22"/>
          <w:szCs w:val="22"/>
        </w:rPr>
        <w:t xml:space="preserve"> </w:t>
      </w:r>
    </w:p>
    <w:p w14:paraId="7324F295" w14:textId="1AFA424B" w:rsidR="009C7C04" w:rsidRDefault="00386B8B" w:rsidP="00CF5FA1">
      <w:pPr>
        <w:spacing w:after="240" w:line="360" w:lineRule="auto"/>
        <w:jc w:val="both"/>
        <w:rPr>
          <w:rFonts w:ascii="Arial" w:hAnsi="Arial" w:cs="Arial"/>
          <w:sz w:val="22"/>
          <w:szCs w:val="22"/>
        </w:rPr>
      </w:pPr>
      <w:r w:rsidRPr="009D59E4">
        <w:rPr>
          <w:rFonts w:ascii="Arial" w:hAnsi="Arial" w:cs="Arial"/>
          <w:sz w:val="22"/>
          <w:szCs w:val="22"/>
        </w:rPr>
        <w:t>Academic skills with an emphasis on career readiness and the application of these skills to real-life situations require three core skills, including role-playing skills in the workplace and in daily work. Professional skills such as conscious and critical thinking are central to my career. And the specific skills to work with to develop a unique career path. Academic skills include concepts that enable students to hone their career readiness skills.</w:t>
      </w:r>
      <w:r w:rsidR="003B6BF9" w:rsidRPr="009D59E4">
        <w:rPr>
          <w:rFonts w:ascii="Arial" w:hAnsi="Arial" w:cs="Arial"/>
          <w:sz w:val="22"/>
          <w:szCs w:val="22"/>
        </w:rPr>
        <w:t xml:space="preserve"> Employability skills can also be acquired by meeting all academic skill requirements I can learn by understanding and evaluating of my performance. The current evaluation has explained and improved </w:t>
      </w:r>
      <w:r w:rsidR="009C4D02" w:rsidRPr="009D59E4">
        <w:rPr>
          <w:rFonts w:ascii="Arial" w:hAnsi="Arial" w:cs="Arial"/>
          <w:sz w:val="22"/>
          <w:szCs w:val="22"/>
        </w:rPr>
        <w:t>my</w:t>
      </w:r>
      <w:r w:rsidR="003B6BF9" w:rsidRPr="009D59E4">
        <w:rPr>
          <w:rFonts w:ascii="Arial" w:hAnsi="Arial" w:cs="Arial"/>
          <w:sz w:val="22"/>
          <w:szCs w:val="22"/>
        </w:rPr>
        <w:t xml:space="preserve"> existing </w:t>
      </w:r>
      <w:r w:rsidR="009C4D02" w:rsidRPr="009D59E4">
        <w:rPr>
          <w:rFonts w:ascii="Arial" w:hAnsi="Arial" w:cs="Arial"/>
          <w:sz w:val="22"/>
          <w:szCs w:val="22"/>
        </w:rPr>
        <w:t>skills</w:t>
      </w:r>
      <w:r w:rsidR="003B6BF9" w:rsidRPr="009D59E4">
        <w:rPr>
          <w:rFonts w:ascii="Arial" w:hAnsi="Arial" w:cs="Arial"/>
          <w:sz w:val="22"/>
          <w:szCs w:val="22"/>
        </w:rPr>
        <w:t xml:space="preserve"> by taking full advantage of the Gibbs reflective cycle.</w:t>
      </w:r>
    </w:p>
    <w:p w14:paraId="126D4755" w14:textId="77777777" w:rsidR="009D2B70" w:rsidRPr="009203F8" w:rsidRDefault="009D2B70" w:rsidP="00CF5FA1">
      <w:pPr>
        <w:spacing w:after="240" w:line="360" w:lineRule="auto"/>
        <w:jc w:val="both"/>
        <w:rPr>
          <w:rFonts w:ascii="Arial" w:hAnsi="Arial" w:cs="Arial"/>
          <w:sz w:val="22"/>
          <w:szCs w:val="22"/>
        </w:rPr>
      </w:pPr>
    </w:p>
    <w:p w14:paraId="56B754AC" w14:textId="6268F181" w:rsidR="009D2B70" w:rsidRPr="009203F8" w:rsidRDefault="009C4D02" w:rsidP="00CF5FA1">
      <w:pPr>
        <w:pStyle w:val="Heading1"/>
        <w:spacing w:after="240" w:line="360" w:lineRule="auto"/>
        <w:rPr>
          <w:rFonts w:ascii="Arial" w:hAnsi="Arial" w:cs="Arial"/>
          <w:sz w:val="22"/>
          <w:szCs w:val="22"/>
        </w:rPr>
      </w:pPr>
      <w:bookmarkStart w:id="1" w:name="_Toc67337368"/>
      <w:r w:rsidRPr="009203F8">
        <w:rPr>
          <w:rFonts w:ascii="Arial" w:hAnsi="Arial" w:cs="Arial"/>
          <w:sz w:val="22"/>
          <w:szCs w:val="22"/>
        </w:rPr>
        <w:t>Gibbs Reflective Cycle</w:t>
      </w:r>
      <w:bookmarkEnd w:id="1"/>
    </w:p>
    <w:p w14:paraId="6F05DED7" w14:textId="7C196F6E" w:rsidR="005F434C" w:rsidRDefault="0040225B" w:rsidP="005F434C">
      <w:pPr>
        <w:rPr>
          <w:rFonts w:ascii="Arial" w:hAnsi="Arial" w:cs="Arial"/>
          <w:sz w:val="22"/>
          <w:szCs w:val="22"/>
        </w:rPr>
      </w:pPr>
      <w:r>
        <w:rPr>
          <w:rFonts w:ascii="Arial" w:hAnsi="Arial" w:cs="Arial"/>
          <w:sz w:val="22"/>
          <w:szCs w:val="22"/>
        </w:rPr>
        <w:t>Is o</w:t>
      </w:r>
      <w:r w:rsidR="009203F8" w:rsidRPr="009203F8">
        <w:rPr>
          <w:rFonts w:ascii="Arial" w:hAnsi="Arial" w:cs="Arial"/>
          <w:sz w:val="22"/>
          <w:szCs w:val="22"/>
        </w:rPr>
        <w:t>ne of the most famous models of reflection consists of six stages:</w:t>
      </w:r>
    </w:p>
    <w:p w14:paraId="76D4C3EC" w14:textId="77777777" w:rsidR="0040225B" w:rsidRDefault="0040225B" w:rsidP="005F434C">
      <w:pPr>
        <w:rPr>
          <w:rFonts w:ascii="Arial" w:hAnsi="Arial" w:cs="Arial"/>
          <w:sz w:val="22"/>
          <w:szCs w:val="22"/>
        </w:rPr>
      </w:pPr>
    </w:p>
    <w:p w14:paraId="4DF74743" w14:textId="316ECECE" w:rsidR="003D0D74" w:rsidRDefault="0040225B" w:rsidP="00AB1CCD">
      <w:pPr>
        <w:pStyle w:val="ListParagraph"/>
        <w:numPr>
          <w:ilvl w:val="0"/>
          <w:numId w:val="2"/>
        </w:numPr>
        <w:spacing w:line="276" w:lineRule="auto"/>
        <w:rPr>
          <w:rFonts w:ascii="Arial" w:hAnsi="Arial" w:cs="Arial"/>
          <w:sz w:val="22"/>
          <w:szCs w:val="22"/>
        </w:rPr>
      </w:pPr>
      <w:r>
        <w:rPr>
          <w:rFonts w:ascii="Arial" w:hAnsi="Arial" w:cs="Arial"/>
          <w:sz w:val="22"/>
          <w:szCs w:val="22"/>
        </w:rPr>
        <w:t>Description</w:t>
      </w:r>
    </w:p>
    <w:p w14:paraId="03008337" w14:textId="3C155BB8" w:rsidR="0040225B" w:rsidRDefault="0040225B" w:rsidP="00AB1CCD">
      <w:pPr>
        <w:pStyle w:val="ListParagraph"/>
        <w:numPr>
          <w:ilvl w:val="0"/>
          <w:numId w:val="2"/>
        </w:numPr>
        <w:spacing w:line="276" w:lineRule="auto"/>
        <w:rPr>
          <w:rFonts w:ascii="Arial" w:hAnsi="Arial" w:cs="Arial"/>
          <w:sz w:val="22"/>
          <w:szCs w:val="22"/>
        </w:rPr>
      </w:pPr>
      <w:r>
        <w:rPr>
          <w:rFonts w:ascii="Arial" w:hAnsi="Arial" w:cs="Arial"/>
          <w:sz w:val="22"/>
          <w:szCs w:val="22"/>
        </w:rPr>
        <w:t>Feelings</w:t>
      </w:r>
    </w:p>
    <w:p w14:paraId="1A6C8474" w14:textId="418D2AEA" w:rsidR="0040225B" w:rsidRDefault="0040225B" w:rsidP="00AB1CCD">
      <w:pPr>
        <w:pStyle w:val="ListParagraph"/>
        <w:numPr>
          <w:ilvl w:val="0"/>
          <w:numId w:val="2"/>
        </w:numPr>
        <w:spacing w:line="276" w:lineRule="auto"/>
        <w:rPr>
          <w:rFonts w:ascii="Arial" w:hAnsi="Arial" w:cs="Arial"/>
          <w:sz w:val="22"/>
          <w:szCs w:val="22"/>
        </w:rPr>
      </w:pPr>
      <w:r>
        <w:rPr>
          <w:rFonts w:ascii="Arial" w:hAnsi="Arial" w:cs="Arial"/>
          <w:sz w:val="22"/>
          <w:szCs w:val="22"/>
        </w:rPr>
        <w:t>Evaluation</w:t>
      </w:r>
    </w:p>
    <w:p w14:paraId="5FB42B46" w14:textId="53C44CA6" w:rsidR="0040225B" w:rsidRDefault="0040225B" w:rsidP="00AB1CCD">
      <w:pPr>
        <w:pStyle w:val="ListParagraph"/>
        <w:numPr>
          <w:ilvl w:val="0"/>
          <w:numId w:val="2"/>
        </w:numPr>
        <w:spacing w:line="276" w:lineRule="auto"/>
        <w:rPr>
          <w:rFonts w:ascii="Arial" w:hAnsi="Arial" w:cs="Arial"/>
          <w:sz w:val="22"/>
          <w:szCs w:val="22"/>
        </w:rPr>
      </w:pPr>
      <w:r>
        <w:rPr>
          <w:rFonts w:ascii="Arial" w:hAnsi="Arial" w:cs="Arial"/>
          <w:sz w:val="22"/>
          <w:szCs w:val="22"/>
        </w:rPr>
        <w:t>Analysis</w:t>
      </w:r>
    </w:p>
    <w:p w14:paraId="2CBD5DB7" w14:textId="4F60A9DC" w:rsidR="0040225B" w:rsidRDefault="0040225B" w:rsidP="00AB1CCD">
      <w:pPr>
        <w:pStyle w:val="ListParagraph"/>
        <w:numPr>
          <w:ilvl w:val="0"/>
          <w:numId w:val="2"/>
        </w:numPr>
        <w:spacing w:line="276" w:lineRule="auto"/>
        <w:rPr>
          <w:rFonts w:ascii="Arial" w:hAnsi="Arial" w:cs="Arial"/>
          <w:sz w:val="22"/>
          <w:szCs w:val="22"/>
        </w:rPr>
      </w:pPr>
      <w:r>
        <w:rPr>
          <w:rFonts w:ascii="Arial" w:hAnsi="Arial" w:cs="Arial"/>
          <w:sz w:val="22"/>
          <w:szCs w:val="22"/>
        </w:rPr>
        <w:t>Conclusion</w:t>
      </w:r>
    </w:p>
    <w:p w14:paraId="4A613676" w14:textId="0F893B0A" w:rsidR="0040225B" w:rsidRDefault="0040225B" w:rsidP="00AB1CCD">
      <w:pPr>
        <w:pStyle w:val="ListParagraph"/>
        <w:numPr>
          <w:ilvl w:val="0"/>
          <w:numId w:val="2"/>
        </w:numPr>
        <w:spacing w:line="276" w:lineRule="auto"/>
        <w:rPr>
          <w:rFonts w:ascii="Arial" w:hAnsi="Arial" w:cs="Arial"/>
          <w:sz w:val="22"/>
          <w:szCs w:val="22"/>
        </w:rPr>
      </w:pPr>
      <w:r>
        <w:rPr>
          <w:rFonts w:ascii="Arial" w:hAnsi="Arial" w:cs="Arial"/>
          <w:sz w:val="22"/>
          <w:szCs w:val="22"/>
        </w:rPr>
        <w:t>Action Plan</w:t>
      </w:r>
    </w:p>
    <w:p w14:paraId="1EAA9C31" w14:textId="5B5850C7" w:rsidR="00AB1CCD" w:rsidRDefault="00AB1CCD" w:rsidP="00AB1CCD">
      <w:pPr>
        <w:rPr>
          <w:rFonts w:ascii="Arial" w:hAnsi="Arial" w:cs="Arial"/>
          <w:sz w:val="22"/>
          <w:szCs w:val="22"/>
        </w:rPr>
      </w:pPr>
    </w:p>
    <w:p w14:paraId="3AAFBE35" w14:textId="31E80D3C" w:rsidR="0040225B" w:rsidRDefault="0040225B" w:rsidP="0040225B">
      <w:pPr>
        <w:rPr>
          <w:rFonts w:ascii="Arial" w:hAnsi="Arial" w:cs="Arial"/>
          <w:sz w:val="22"/>
          <w:szCs w:val="22"/>
        </w:rPr>
      </w:pPr>
    </w:p>
    <w:p w14:paraId="2E507224" w14:textId="3E778C8E" w:rsidR="0040225B" w:rsidRPr="0040225B" w:rsidRDefault="0040225B" w:rsidP="0040225B">
      <w:pPr>
        <w:spacing w:line="360" w:lineRule="auto"/>
        <w:rPr>
          <w:rFonts w:ascii="Arial" w:hAnsi="Arial" w:cs="Arial"/>
          <w:sz w:val="22"/>
          <w:szCs w:val="22"/>
        </w:rPr>
      </w:pPr>
      <w:r w:rsidRPr="00AB1CCD">
        <w:rPr>
          <w:rFonts w:ascii="Arial" w:hAnsi="Arial" w:cs="Arial"/>
          <w:b/>
          <w:bCs/>
          <w:sz w:val="22"/>
          <w:szCs w:val="22"/>
        </w:rPr>
        <w:t>Gibbs Reflective Cycle encourages people to think systematically about the experience they had during a specific situation, event or activity</w:t>
      </w:r>
      <w:r>
        <w:rPr>
          <w:rFonts w:ascii="Arial" w:hAnsi="Arial" w:cs="Arial"/>
          <w:sz w:val="22"/>
          <w:szCs w:val="22"/>
        </w:rPr>
        <w:t>.</w:t>
      </w:r>
    </w:p>
    <w:p w14:paraId="72FF7453" w14:textId="6648576E" w:rsidR="009C4D02" w:rsidRDefault="009C4D02" w:rsidP="00CF5FA1">
      <w:pPr>
        <w:spacing w:after="240" w:line="360" w:lineRule="auto"/>
        <w:jc w:val="both"/>
        <w:rPr>
          <w:rFonts w:ascii="Arial" w:hAnsi="Arial" w:cs="Arial"/>
          <w:sz w:val="22"/>
          <w:szCs w:val="22"/>
        </w:rPr>
      </w:pPr>
      <w:r w:rsidRPr="009203F8">
        <w:rPr>
          <w:rFonts w:ascii="Arial" w:hAnsi="Arial" w:cs="Arial"/>
          <w:sz w:val="22"/>
          <w:szCs w:val="22"/>
        </w:rPr>
        <w:t>This assessment explained the importance of developing employability and academic skills</w:t>
      </w:r>
      <w:r w:rsidR="002F300A" w:rsidRPr="009203F8">
        <w:rPr>
          <w:rFonts w:ascii="Arial" w:hAnsi="Arial" w:cs="Arial"/>
          <w:sz w:val="22"/>
          <w:szCs w:val="22"/>
        </w:rPr>
        <w:t>.</w:t>
      </w:r>
      <w:r w:rsidRPr="009203F8">
        <w:rPr>
          <w:rFonts w:ascii="Arial" w:hAnsi="Arial" w:cs="Arial"/>
          <w:sz w:val="22"/>
          <w:szCs w:val="22"/>
        </w:rPr>
        <w:t xml:space="preserve"> In this case, I looked at the Gibbs reflective cycle to understand a particular event, as well as its duration and post-event experiences. As a result, I may have been able to understand my critical thinking process and the associated activities. In the training module, I learned that I need to improve my</w:t>
      </w:r>
      <w:r w:rsidR="002F300A" w:rsidRPr="009203F8">
        <w:rPr>
          <w:rFonts w:ascii="Arial" w:hAnsi="Arial" w:cs="Arial"/>
          <w:sz w:val="22"/>
          <w:szCs w:val="22"/>
        </w:rPr>
        <w:t xml:space="preserve"> </w:t>
      </w:r>
      <w:r w:rsidRPr="009203F8">
        <w:rPr>
          <w:rFonts w:ascii="Arial" w:hAnsi="Arial" w:cs="Arial"/>
          <w:sz w:val="22"/>
          <w:szCs w:val="22"/>
        </w:rPr>
        <w:t xml:space="preserve">time management and teamwork skills. </w:t>
      </w:r>
      <w:r w:rsidR="002F300A" w:rsidRPr="009203F8">
        <w:rPr>
          <w:rFonts w:ascii="Arial" w:hAnsi="Arial" w:cs="Arial"/>
          <w:sz w:val="22"/>
          <w:szCs w:val="22"/>
        </w:rPr>
        <w:t>T</w:t>
      </w:r>
      <w:r w:rsidRPr="009203F8">
        <w:rPr>
          <w:rFonts w:ascii="Arial" w:hAnsi="Arial" w:cs="Arial"/>
          <w:sz w:val="22"/>
          <w:szCs w:val="22"/>
        </w:rPr>
        <w:t>he Gibbs</w:t>
      </w:r>
      <w:r w:rsidR="00E1613B" w:rsidRPr="009203F8">
        <w:rPr>
          <w:rFonts w:ascii="Arial" w:hAnsi="Arial" w:cs="Arial"/>
          <w:sz w:val="22"/>
          <w:szCs w:val="22"/>
        </w:rPr>
        <w:t xml:space="preserve"> reflective model have helped me</w:t>
      </w:r>
      <w:r w:rsidR="002F300A" w:rsidRPr="009203F8">
        <w:rPr>
          <w:rFonts w:ascii="Arial" w:hAnsi="Arial" w:cs="Arial"/>
          <w:sz w:val="22"/>
          <w:szCs w:val="22"/>
        </w:rPr>
        <w:t xml:space="preserve"> </w:t>
      </w:r>
      <w:r w:rsidRPr="009203F8">
        <w:rPr>
          <w:rFonts w:ascii="Arial" w:hAnsi="Arial" w:cs="Arial"/>
          <w:sz w:val="22"/>
          <w:szCs w:val="22"/>
        </w:rPr>
        <w:t xml:space="preserve">to improve </w:t>
      </w:r>
      <w:r w:rsidR="00E1613B" w:rsidRPr="009203F8">
        <w:rPr>
          <w:rFonts w:ascii="Arial" w:hAnsi="Arial" w:cs="Arial"/>
          <w:sz w:val="22"/>
          <w:szCs w:val="22"/>
        </w:rPr>
        <w:t>my</w:t>
      </w:r>
      <w:r w:rsidRPr="009203F8">
        <w:rPr>
          <w:rFonts w:ascii="Arial" w:hAnsi="Arial" w:cs="Arial"/>
          <w:sz w:val="22"/>
          <w:szCs w:val="22"/>
        </w:rPr>
        <w:t xml:space="preserve"> academic and </w:t>
      </w:r>
      <w:r w:rsidR="00E1613B" w:rsidRPr="009203F8">
        <w:rPr>
          <w:rFonts w:ascii="Arial" w:hAnsi="Arial" w:cs="Arial"/>
          <w:sz w:val="22"/>
          <w:szCs w:val="22"/>
        </w:rPr>
        <w:t>employability</w:t>
      </w:r>
      <w:r w:rsidRPr="009203F8">
        <w:rPr>
          <w:rFonts w:ascii="Arial" w:hAnsi="Arial" w:cs="Arial"/>
          <w:sz w:val="22"/>
          <w:szCs w:val="22"/>
        </w:rPr>
        <w:t xml:space="preserve"> skills</w:t>
      </w:r>
      <w:r w:rsidR="007030C8" w:rsidRPr="009203F8">
        <w:rPr>
          <w:rFonts w:ascii="Arial" w:hAnsi="Arial" w:cs="Arial"/>
          <w:sz w:val="22"/>
          <w:szCs w:val="22"/>
        </w:rPr>
        <w:t xml:space="preserve"> (Bhagra,2018)</w:t>
      </w:r>
      <w:r w:rsidRPr="009203F8">
        <w:rPr>
          <w:rFonts w:ascii="Arial" w:hAnsi="Arial" w:cs="Arial"/>
          <w:sz w:val="22"/>
          <w:szCs w:val="22"/>
        </w:rPr>
        <w:t xml:space="preserve">. The main components of the Gibbs model include </w:t>
      </w:r>
      <w:r w:rsidRPr="009203F8">
        <w:rPr>
          <w:rFonts w:ascii="Arial" w:hAnsi="Arial" w:cs="Arial"/>
          <w:b/>
          <w:bCs/>
          <w:sz w:val="22"/>
          <w:szCs w:val="22"/>
        </w:rPr>
        <w:t xml:space="preserve">explaining the situation, recognizing the emotions associated with the </w:t>
      </w:r>
      <w:r w:rsidR="00E1613B" w:rsidRPr="009203F8">
        <w:rPr>
          <w:rFonts w:ascii="Arial" w:hAnsi="Arial" w:cs="Arial"/>
          <w:b/>
          <w:bCs/>
          <w:sz w:val="22"/>
          <w:szCs w:val="22"/>
        </w:rPr>
        <w:t>incident</w:t>
      </w:r>
      <w:r w:rsidRPr="009203F8">
        <w:rPr>
          <w:rFonts w:ascii="Arial" w:hAnsi="Arial" w:cs="Arial"/>
          <w:b/>
          <w:bCs/>
          <w:sz w:val="22"/>
          <w:szCs w:val="22"/>
        </w:rPr>
        <w:t xml:space="preserve">, assessing the situation, </w:t>
      </w:r>
      <w:r w:rsidR="00E1613B" w:rsidRPr="009203F8">
        <w:rPr>
          <w:rFonts w:ascii="Arial" w:hAnsi="Arial" w:cs="Arial"/>
          <w:b/>
          <w:bCs/>
          <w:sz w:val="22"/>
          <w:szCs w:val="22"/>
        </w:rPr>
        <w:t xml:space="preserve">determining </w:t>
      </w:r>
      <w:r w:rsidRPr="009203F8">
        <w:rPr>
          <w:rFonts w:ascii="Arial" w:hAnsi="Arial" w:cs="Arial"/>
          <w:b/>
          <w:bCs/>
          <w:sz w:val="22"/>
          <w:szCs w:val="22"/>
        </w:rPr>
        <w:t>conclusions, and creating an action plan to improve future skills.</w:t>
      </w:r>
      <w:r w:rsidRPr="009203F8">
        <w:rPr>
          <w:rFonts w:ascii="Arial" w:hAnsi="Arial" w:cs="Arial"/>
          <w:sz w:val="22"/>
          <w:szCs w:val="22"/>
        </w:rPr>
        <w:t xml:space="preserve"> </w:t>
      </w:r>
      <w:r w:rsidR="002F300A" w:rsidRPr="009203F8">
        <w:rPr>
          <w:rFonts w:ascii="Arial" w:hAnsi="Arial" w:cs="Arial"/>
          <w:sz w:val="22"/>
          <w:szCs w:val="22"/>
        </w:rPr>
        <w:t>I</w:t>
      </w:r>
      <w:r w:rsidRPr="009203F8">
        <w:rPr>
          <w:rFonts w:ascii="Arial" w:hAnsi="Arial" w:cs="Arial"/>
          <w:sz w:val="22"/>
          <w:szCs w:val="22"/>
        </w:rPr>
        <w:t xml:space="preserve">mplementing this model at </w:t>
      </w:r>
      <w:r w:rsidR="00E1613B" w:rsidRPr="009203F8">
        <w:rPr>
          <w:rFonts w:ascii="Arial" w:hAnsi="Arial" w:cs="Arial"/>
          <w:sz w:val="22"/>
          <w:szCs w:val="22"/>
        </w:rPr>
        <w:t xml:space="preserve">each situation </w:t>
      </w:r>
      <w:r w:rsidRPr="009203F8">
        <w:rPr>
          <w:rFonts w:ascii="Arial" w:hAnsi="Arial" w:cs="Arial"/>
          <w:sz w:val="22"/>
          <w:szCs w:val="22"/>
        </w:rPr>
        <w:t xml:space="preserve">can help </w:t>
      </w:r>
      <w:r w:rsidR="00E1613B" w:rsidRPr="009203F8">
        <w:rPr>
          <w:rFonts w:ascii="Arial" w:hAnsi="Arial" w:cs="Arial"/>
          <w:sz w:val="22"/>
          <w:szCs w:val="22"/>
        </w:rPr>
        <w:t xml:space="preserve">me </w:t>
      </w:r>
      <w:r w:rsidR="002F300A" w:rsidRPr="009203F8">
        <w:rPr>
          <w:rFonts w:ascii="Arial" w:hAnsi="Arial" w:cs="Arial"/>
          <w:sz w:val="22"/>
          <w:szCs w:val="22"/>
        </w:rPr>
        <w:t xml:space="preserve">to </w:t>
      </w:r>
      <w:r w:rsidRPr="009203F8">
        <w:rPr>
          <w:rFonts w:ascii="Arial" w:hAnsi="Arial" w:cs="Arial"/>
          <w:sz w:val="22"/>
          <w:szCs w:val="22"/>
        </w:rPr>
        <w:t xml:space="preserve">assess </w:t>
      </w:r>
      <w:r w:rsidR="00E1613B" w:rsidRPr="009203F8">
        <w:rPr>
          <w:rFonts w:ascii="Arial" w:hAnsi="Arial" w:cs="Arial"/>
          <w:sz w:val="22"/>
          <w:szCs w:val="22"/>
        </w:rPr>
        <w:t>my</w:t>
      </w:r>
      <w:r w:rsidRPr="009203F8">
        <w:rPr>
          <w:rFonts w:ascii="Arial" w:hAnsi="Arial" w:cs="Arial"/>
          <w:sz w:val="22"/>
          <w:szCs w:val="22"/>
        </w:rPr>
        <w:t xml:space="preserve"> personal experience throughout the training module.</w:t>
      </w:r>
      <w:r w:rsidR="00C936E3" w:rsidRPr="009203F8">
        <w:rPr>
          <w:rFonts w:ascii="Arial" w:hAnsi="Arial" w:cs="Arial"/>
          <w:sz w:val="22"/>
          <w:szCs w:val="22"/>
        </w:rPr>
        <w:t xml:space="preserve"> </w:t>
      </w:r>
      <w:r w:rsidR="00280FAF" w:rsidRPr="009203F8">
        <w:rPr>
          <w:rFonts w:ascii="Arial" w:hAnsi="Arial" w:cs="Arial"/>
          <w:sz w:val="22"/>
          <w:szCs w:val="22"/>
        </w:rPr>
        <w:t>In addition, there were also various studies and projects that enhance my skills, ideas and knowledge. These projects</w:t>
      </w:r>
      <w:r w:rsidR="002F300A" w:rsidRPr="009203F8">
        <w:rPr>
          <w:rFonts w:ascii="Arial" w:hAnsi="Arial" w:cs="Arial"/>
          <w:sz w:val="22"/>
          <w:szCs w:val="22"/>
        </w:rPr>
        <w:t xml:space="preserve"> </w:t>
      </w:r>
      <w:r w:rsidR="00280FAF" w:rsidRPr="009203F8">
        <w:rPr>
          <w:rFonts w:ascii="Arial" w:hAnsi="Arial" w:cs="Arial"/>
          <w:sz w:val="22"/>
          <w:szCs w:val="22"/>
        </w:rPr>
        <w:t>helped me to understand</w:t>
      </w:r>
      <w:r w:rsidR="00280FAF" w:rsidRPr="009D59E4">
        <w:rPr>
          <w:rFonts w:ascii="Arial" w:hAnsi="Arial" w:cs="Arial"/>
          <w:sz w:val="22"/>
          <w:szCs w:val="22"/>
        </w:rPr>
        <w:t xml:space="preserve"> the topic</w:t>
      </w:r>
      <w:r w:rsidR="002F300A">
        <w:rPr>
          <w:rFonts w:ascii="Arial" w:hAnsi="Arial" w:cs="Arial"/>
          <w:sz w:val="22"/>
          <w:szCs w:val="22"/>
        </w:rPr>
        <w:t xml:space="preserve"> and </w:t>
      </w:r>
      <w:r w:rsidR="00280FAF" w:rsidRPr="009D59E4">
        <w:rPr>
          <w:rFonts w:ascii="Arial" w:hAnsi="Arial" w:cs="Arial"/>
          <w:sz w:val="22"/>
          <w:szCs w:val="22"/>
        </w:rPr>
        <w:t>improve my ability to complete tasks correctly</w:t>
      </w:r>
      <w:r w:rsidR="002F300A">
        <w:rPr>
          <w:rFonts w:ascii="Arial" w:hAnsi="Arial" w:cs="Arial"/>
          <w:sz w:val="22"/>
          <w:szCs w:val="22"/>
        </w:rPr>
        <w:t>.</w:t>
      </w:r>
      <w:r w:rsidR="00280FAF" w:rsidRPr="009D59E4">
        <w:rPr>
          <w:rFonts w:ascii="Arial" w:hAnsi="Arial" w:cs="Arial"/>
          <w:sz w:val="22"/>
          <w:szCs w:val="22"/>
        </w:rPr>
        <w:t xml:space="preserve"> As learning in this area was difficult. Therefore, I took initiatives to develop and the learn about the academic and employability skills with the help of Gibbs reflective cycle</w:t>
      </w:r>
      <w:r w:rsidR="007030C8" w:rsidRPr="009D59E4">
        <w:rPr>
          <w:rFonts w:ascii="Arial" w:hAnsi="Arial" w:cs="Arial"/>
          <w:sz w:val="22"/>
          <w:szCs w:val="22"/>
        </w:rPr>
        <w:t xml:space="preserve"> </w:t>
      </w:r>
      <w:r w:rsidR="007030C8" w:rsidRPr="009D59E4">
        <w:rPr>
          <w:rFonts w:ascii="Arial" w:hAnsi="Arial" w:cs="Arial"/>
          <w:sz w:val="22"/>
          <w:szCs w:val="22"/>
        </w:rPr>
        <w:lastRenderedPageBreak/>
        <w:t>(Collet,2015)</w:t>
      </w:r>
      <w:r w:rsidR="00280FAF" w:rsidRPr="009D59E4">
        <w:rPr>
          <w:rFonts w:ascii="Arial" w:hAnsi="Arial" w:cs="Arial"/>
          <w:sz w:val="22"/>
          <w:szCs w:val="22"/>
        </w:rPr>
        <w:t xml:space="preserve">. This has also helped me to discover my </w:t>
      </w:r>
      <w:r w:rsidR="00280FAF" w:rsidRPr="00DB6D53">
        <w:rPr>
          <w:rFonts w:ascii="Arial" w:hAnsi="Arial" w:cs="Arial"/>
          <w:b/>
          <w:bCs/>
          <w:sz w:val="22"/>
          <w:szCs w:val="22"/>
        </w:rPr>
        <w:t>strengths and weaknesses</w:t>
      </w:r>
      <w:r w:rsidR="00280FAF" w:rsidRPr="009D59E4">
        <w:rPr>
          <w:rFonts w:ascii="Arial" w:hAnsi="Arial" w:cs="Arial"/>
          <w:sz w:val="22"/>
          <w:szCs w:val="22"/>
        </w:rPr>
        <w:t xml:space="preserve">, also helped me to overcome my weaknesses. </w:t>
      </w:r>
    </w:p>
    <w:p w14:paraId="6A2E2BA6" w14:textId="77777777" w:rsidR="009D2B70" w:rsidRPr="009D59E4" w:rsidRDefault="009D2B70" w:rsidP="00CF5FA1">
      <w:pPr>
        <w:spacing w:after="240" w:line="360" w:lineRule="auto"/>
        <w:jc w:val="both"/>
        <w:rPr>
          <w:rFonts w:ascii="Arial" w:hAnsi="Arial" w:cs="Arial"/>
          <w:sz w:val="22"/>
          <w:szCs w:val="22"/>
        </w:rPr>
      </w:pPr>
    </w:p>
    <w:p w14:paraId="381400F0" w14:textId="06194551" w:rsidR="003B6BF9" w:rsidRPr="009D59E4" w:rsidRDefault="00C936E3" w:rsidP="00CF5FA1">
      <w:pPr>
        <w:pStyle w:val="Heading1"/>
        <w:spacing w:after="240" w:line="360" w:lineRule="auto"/>
        <w:rPr>
          <w:rFonts w:ascii="Arial" w:hAnsi="Arial" w:cs="Arial"/>
          <w:sz w:val="22"/>
          <w:szCs w:val="22"/>
        </w:rPr>
      </w:pPr>
      <w:bookmarkStart w:id="2" w:name="_Toc67337369"/>
      <w:r w:rsidRPr="009D59E4">
        <w:rPr>
          <w:rFonts w:ascii="Arial" w:hAnsi="Arial" w:cs="Arial"/>
          <w:sz w:val="22"/>
          <w:szCs w:val="22"/>
        </w:rPr>
        <w:t>Description</w:t>
      </w:r>
      <w:bookmarkEnd w:id="2"/>
    </w:p>
    <w:p w14:paraId="3B75F00C" w14:textId="77777777" w:rsidR="00CD324D" w:rsidRDefault="00CD630C" w:rsidP="00CD324D">
      <w:pPr>
        <w:spacing w:after="240" w:line="360" w:lineRule="auto"/>
        <w:jc w:val="both"/>
        <w:rPr>
          <w:rFonts w:ascii="Arial" w:hAnsi="Arial" w:cs="Arial"/>
          <w:sz w:val="22"/>
          <w:szCs w:val="22"/>
        </w:rPr>
      </w:pPr>
      <w:r w:rsidRPr="009D59E4">
        <w:rPr>
          <w:rFonts w:ascii="Arial" w:hAnsi="Arial" w:cs="Arial"/>
          <w:sz w:val="22"/>
          <w:szCs w:val="22"/>
        </w:rPr>
        <w:t xml:space="preserve">The </w:t>
      </w:r>
      <w:r w:rsidRPr="005231E0">
        <w:rPr>
          <w:rFonts w:ascii="Arial" w:hAnsi="Arial" w:cs="Arial"/>
          <w:b/>
          <w:bCs/>
          <w:sz w:val="22"/>
          <w:szCs w:val="22"/>
        </w:rPr>
        <w:t>Gibbs Reflective model</w:t>
      </w:r>
      <w:r w:rsidRPr="009D59E4">
        <w:rPr>
          <w:rFonts w:ascii="Arial" w:hAnsi="Arial" w:cs="Arial"/>
          <w:sz w:val="22"/>
          <w:szCs w:val="22"/>
        </w:rPr>
        <w:t xml:space="preserve"> has the potential to help about the learning process and the effectiveness of learning assessments between assessments. It allows me to understand how to </w:t>
      </w:r>
      <w:r w:rsidR="009A1C1E">
        <w:rPr>
          <w:rFonts w:ascii="Arial" w:hAnsi="Arial" w:cs="Arial"/>
          <w:sz w:val="22"/>
          <w:szCs w:val="22"/>
        </w:rPr>
        <w:t>deal</w:t>
      </w:r>
      <w:r w:rsidRPr="009D59E4">
        <w:rPr>
          <w:rFonts w:ascii="Arial" w:hAnsi="Arial" w:cs="Arial"/>
          <w:sz w:val="22"/>
          <w:szCs w:val="22"/>
        </w:rPr>
        <w:t xml:space="preserve"> between two different things with general aspects. For example, I learned from the modules and may be able to </w:t>
      </w:r>
      <w:r w:rsidR="009A1C1E">
        <w:rPr>
          <w:rFonts w:ascii="Arial" w:hAnsi="Arial" w:cs="Arial"/>
          <w:sz w:val="22"/>
          <w:szCs w:val="22"/>
        </w:rPr>
        <w:t>deal</w:t>
      </w:r>
      <w:r w:rsidRPr="009D59E4">
        <w:rPr>
          <w:rFonts w:ascii="Arial" w:hAnsi="Arial" w:cs="Arial"/>
          <w:sz w:val="22"/>
          <w:szCs w:val="22"/>
        </w:rPr>
        <w:t xml:space="preserve"> with the </w:t>
      </w:r>
      <w:r w:rsidR="002B538F" w:rsidRPr="009D59E4">
        <w:rPr>
          <w:rFonts w:ascii="Arial" w:hAnsi="Arial" w:cs="Arial"/>
          <w:sz w:val="22"/>
          <w:szCs w:val="22"/>
        </w:rPr>
        <w:t>exam’s</w:t>
      </w:r>
      <w:r w:rsidRPr="009D59E4">
        <w:rPr>
          <w:rFonts w:ascii="Arial" w:hAnsi="Arial" w:cs="Arial"/>
          <w:sz w:val="22"/>
          <w:szCs w:val="22"/>
        </w:rPr>
        <w:t xml:space="preserve"> papers. This helps me understand my process and reflect it on paper.</w:t>
      </w:r>
      <w:r w:rsidR="002B538F" w:rsidRPr="009D59E4">
        <w:rPr>
          <w:rFonts w:ascii="Arial" w:hAnsi="Arial" w:cs="Arial"/>
          <w:sz w:val="22"/>
          <w:szCs w:val="22"/>
        </w:rPr>
        <w:t xml:space="preserve"> With the proper guidance of this, I can climb the ladder of success in my academic modules. Whereas in the scenario of employability, I may have the ability to </w:t>
      </w:r>
      <w:r w:rsidR="009A1C1E">
        <w:rPr>
          <w:rFonts w:ascii="Arial" w:hAnsi="Arial" w:cs="Arial"/>
          <w:sz w:val="22"/>
          <w:szCs w:val="22"/>
        </w:rPr>
        <w:t>deal</w:t>
      </w:r>
      <w:r w:rsidR="002B538F" w:rsidRPr="009D59E4">
        <w:rPr>
          <w:rFonts w:ascii="Arial" w:hAnsi="Arial" w:cs="Arial"/>
          <w:sz w:val="22"/>
          <w:szCs w:val="22"/>
        </w:rPr>
        <w:t xml:space="preserve"> and coordinate with two different courses in the workplace. With the progress of </w:t>
      </w:r>
      <w:r w:rsidR="009A1C1E">
        <w:rPr>
          <w:rFonts w:ascii="Arial" w:hAnsi="Arial" w:cs="Arial"/>
          <w:sz w:val="22"/>
          <w:szCs w:val="22"/>
        </w:rPr>
        <w:t>my</w:t>
      </w:r>
      <w:r w:rsidR="002B538F" w:rsidRPr="009D59E4">
        <w:rPr>
          <w:rFonts w:ascii="Arial" w:hAnsi="Arial" w:cs="Arial"/>
          <w:sz w:val="22"/>
          <w:szCs w:val="22"/>
        </w:rPr>
        <w:t xml:space="preserve"> skills, it can also help me to nurture my effective leadership skills in the workplace. </w:t>
      </w:r>
      <w:r w:rsidR="00E32071" w:rsidRPr="009D59E4">
        <w:rPr>
          <w:rFonts w:ascii="Arial" w:hAnsi="Arial" w:cs="Arial"/>
          <w:sz w:val="22"/>
          <w:szCs w:val="22"/>
        </w:rPr>
        <w:t>Gibbs reflective model helps me significantly in my logical and reasoning process</w:t>
      </w:r>
      <w:r w:rsidR="007030C8" w:rsidRPr="009D59E4">
        <w:rPr>
          <w:rFonts w:ascii="Arial" w:hAnsi="Arial" w:cs="Arial"/>
          <w:sz w:val="22"/>
          <w:szCs w:val="22"/>
        </w:rPr>
        <w:t xml:space="preserve"> (Osmani,2019)</w:t>
      </w:r>
      <w:r w:rsidR="00E32071" w:rsidRPr="009D59E4">
        <w:rPr>
          <w:rFonts w:ascii="Arial" w:hAnsi="Arial" w:cs="Arial"/>
          <w:sz w:val="22"/>
          <w:szCs w:val="22"/>
        </w:rPr>
        <w:t>.</w:t>
      </w:r>
    </w:p>
    <w:p w14:paraId="212F9B4A" w14:textId="4E1BD5AF" w:rsidR="000D1AD4" w:rsidRDefault="00E32071" w:rsidP="00CD324D">
      <w:pPr>
        <w:spacing w:after="240" w:line="360" w:lineRule="auto"/>
        <w:jc w:val="both"/>
        <w:rPr>
          <w:rFonts w:ascii="Arial" w:hAnsi="Arial" w:cs="Arial"/>
          <w:sz w:val="22"/>
          <w:szCs w:val="22"/>
        </w:rPr>
      </w:pPr>
      <w:r w:rsidRPr="009D59E4">
        <w:rPr>
          <w:rFonts w:ascii="Arial" w:hAnsi="Arial" w:cs="Arial"/>
          <w:sz w:val="22"/>
          <w:szCs w:val="22"/>
        </w:rPr>
        <w:t>This can help me assess the current situation and determine the best course of action for the event under consideration.</w:t>
      </w:r>
      <w:r w:rsidR="000D1AD4" w:rsidRPr="009D59E4">
        <w:rPr>
          <w:rFonts w:ascii="Arial" w:hAnsi="Arial" w:cs="Arial"/>
          <w:sz w:val="22"/>
          <w:szCs w:val="22"/>
        </w:rPr>
        <w:t xml:space="preserve"> Additionally, using the Gibbs model to describe the current situation can help me evaluate and analyse aspects of the interior, but it can help enhance my personal experience. Therefore, it can be understood that the implementation of the Gibbs model is important and shows the reasons behind the events that occurred in the academic module.</w:t>
      </w:r>
      <w:r w:rsidR="009A1C1E">
        <w:rPr>
          <w:rFonts w:ascii="Arial" w:hAnsi="Arial" w:cs="Arial"/>
          <w:sz w:val="22"/>
          <w:szCs w:val="22"/>
        </w:rPr>
        <w:t xml:space="preserve"> </w:t>
      </w:r>
      <w:r w:rsidR="000D1AD4" w:rsidRPr="009D59E4">
        <w:rPr>
          <w:rFonts w:ascii="Arial" w:hAnsi="Arial" w:cs="Arial"/>
          <w:sz w:val="22"/>
          <w:szCs w:val="22"/>
        </w:rPr>
        <w:t xml:space="preserve">I have learned that it gives me the opportunity to impose a specific and deep knowledge base from the events that I have lived. This motivates me to increase my visibility. Since then, important explanations of specific events and their experiences have also proven effective in </w:t>
      </w:r>
      <w:r w:rsidR="000D1AD4" w:rsidRPr="005231E0">
        <w:rPr>
          <w:rFonts w:ascii="Arial" w:hAnsi="Arial" w:cs="Arial"/>
          <w:b/>
          <w:bCs/>
          <w:sz w:val="22"/>
          <w:szCs w:val="22"/>
        </w:rPr>
        <w:t>time management</w:t>
      </w:r>
      <w:r w:rsidR="000D1AD4" w:rsidRPr="009D59E4">
        <w:rPr>
          <w:rFonts w:ascii="Arial" w:hAnsi="Arial" w:cs="Arial"/>
          <w:sz w:val="22"/>
          <w:szCs w:val="22"/>
        </w:rPr>
        <w:t>. In fact, the example from this event creates and enhances the knowledge base of many people at the same time</w:t>
      </w:r>
      <w:r w:rsidR="007030C8" w:rsidRPr="009D59E4">
        <w:rPr>
          <w:rFonts w:ascii="Arial" w:hAnsi="Arial" w:cs="Arial"/>
          <w:sz w:val="22"/>
          <w:szCs w:val="22"/>
        </w:rPr>
        <w:t xml:space="preserve"> (Wolff,2017)</w:t>
      </w:r>
      <w:r w:rsidR="000D1AD4" w:rsidRPr="009D59E4">
        <w:rPr>
          <w:rFonts w:ascii="Arial" w:hAnsi="Arial" w:cs="Arial"/>
          <w:sz w:val="22"/>
          <w:szCs w:val="22"/>
        </w:rPr>
        <w:t>.</w:t>
      </w:r>
      <w:r w:rsidR="009A1C1E">
        <w:rPr>
          <w:rFonts w:ascii="Arial" w:hAnsi="Arial" w:cs="Arial"/>
          <w:sz w:val="22"/>
          <w:szCs w:val="22"/>
        </w:rPr>
        <w:t xml:space="preserve"> </w:t>
      </w:r>
      <w:r w:rsidR="000D1AD4" w:rsidRPr="009D59E4">
        <w:rPr>
          <w:rFonts w:ascii="Arial" w:hAnsi="Arial" w:cs="Arial"/>
          <w:sz w:val="22"/>
          <w:szCs w:val="22"/>
        </w:rPr>
        <w:t xml:space="preserve"> </w:t>
      </w:r>
      <w:r w:rsidR="009A1C1E">
        <w:rPr>
          <w:rFonts w:ascii="Arial" w:hAnsi="Arial" w:cs="Arial"/>
          <w:sz w:val="22"/>
          <w:szCs w:val="22"/>
        </w:rPr>
        <w:t>I</w:t>
      </w:r>
      <w:r w:rsidR="000D1AD4" w:rsidRPr="009D59E4">
        <w:rPr>
          <w:rFonts w:ascii="Arial" w:hAnsi="Arial" w:cs="Arial"/>
          <w:sz w:val="22"/>
          <w:szCs w:val="22"/>
        </w:rPr>
        <w:t>t is very effective in reducing the time requirements on this plan. This can help me increase applicability to some employers.</w:t>
      </w:r>
    </w:p>
    <w:p w14:paraId="1CE177A3" w14:textId="77777777" w:rsidR="00AF6055" w:rsidRPr="009D59E4" w:rsidRDefault="00AF6055" w:rsidP="00CD324D">
      <w:pPr>
        <w:spacing w:after="240" w:line="360" w:lineRule="auto"/>
        <w:jc w:val="both"/>
        <w:rPr>
          <w:rFonts w:ascii="Arial" w:hAnsi="Arial" w:cs="Arial"/>
          <w:sz w:val="22"/>
          <w:szCs w:val="22"/>
        </w:rPr>
      </w:pPr>
    </w:p>
    <w:p w14:paraId="45EAD98C" w14:textId="0942188E" w:rsidR="000D1AD4" w:rsidRPr="009D59E4" w:rsidRDefault="000D1AD4" w:rsidP="00CF5FA1">
      <w:pPr>
        <w:pStyle w:val="Heading1"/>
        <w:spacing w:after="240" w:line="360" w:lineRule="auto"/>
        <w:rPr>
          <w:rFonts w:ascii="Arial" w:hAnsi="Arial" w:cs="Arial"/>
          <w:sz w:val="22"/>
          <w:szCs w:val="22"/>
        </w:rPr>
      </w:pPr>
      <w:bookmarkStart w:id="3" w:name="_Toc67337370"/>
      <w:r w:rsidRPr="009D59E4">
        <w:rPr>
          <w:rFonts w:ascii="Arial" w:hAnsi="Arial" w:cs="Arial"/>
          <w:sz w:val="22"/>
          <w:szCs w:val="22"/>
        </w:rPr>
        <w:t>Feelings</w:t>
      </w:r>
      <w:bookmarkEnd w:id="3"/>
    </w:p>
    <w:p w14:paraId="68B4FF66" w14:textId="1AAC6344" w:rsidR="00AF6055" w:rsidRDefault="002A4DE1" w:rsidP="00CF5FA1">
      <w:pPr>
        <w:spacing w:after="240" w:line="360" w:lineRule="auto"/>
        <w:jc w:val="both"/>
        <w:rPr>
          <w:rFonts w:ascii="Arial" w:hAnsi="Arial" w:cs="Arial"/>
          <w:sz w:val="22"/>
          <w:szCs w:val="22"/>
        </w:rPr>
      </w:pPr>
      <w:r w:rsidRPr="009D59E4">
        <w:rPr>
          <w:rFonts w:ascii="Arial" w:hAnsi="Arial" w:cs="Arial"/>
          <w:sz w:val="22"/>
          <w:szCs w:val="22"/>
        </w:rPr>
        <w:t xml:space="preserve">In the fields of both academic and employability academics, feelings and emotions plays a very important role from person to person. With the help of modules have I gained experience in understanding and to respect </w:t>
      </w:r>
      <w:proofErr w:type="gramStart"/>
      <w:r w:rsidRPr="009D59E4">
        <w:rPr>
          <w:rFonts w:ascii="Arial" w:hAnsi="Arial" w:cs="Arial"/>
          <w:sz w:val="22"/>
          <w:szCs w:val="22"/>
        </w:rPr>
        <w:t>other</w:t>
      </w:r>
      <w:r w:rsidR="005F434C">
        <w:rPr>
          <w:rFonts w:ascii="Arial" w:hAnsi="Arial" w:cs="Arial"/>
          <w:sz w:val="22"/>
          <w:szCs w:val="22"/>
        </w:rPr>
        <w:t>s</w:t>
      </w:r>
      <w:proofErr w:type="gramEnd"/>
      <w:r w:rsidRPr="009D59E4">
        <w:rPr>
          <w:rFonts w:ascii="Arial" w:hAnsi="Arial" w:cs="Arial"/>
          <w:sz w:val="22"/>
          <w:szCs w:val="22"/>
        </w:rPr>
        <w:t xml:space="preserve"> feelings and emotions. For this reason, people will understand my opinions and interact with me. I have completed this module and have in fact determined that my critical analysis and thinking skills are very important to everyone. It can </w:t>
      </w:r>
      <w:r w:rsidRPr="009D59E4">
        <w:rPr>
          <w:rFonts w:ascii="Arial" w:hAnsi="Arial" w:cs="Arial"/>
          <w:sz w:val="22"/>
          <w:szCs w:val="22"/>
        </w:rPr>
        <w:lastRenderedPageBreak/>
        <w:t>help people to improve their performance on a large scale in terms of improving their recruitment skills to promote professional development</w:t>
      </w:r>
      <w:r w:rsidR="007030C8" w:rsidRPr="009D59E4">
        <w:rPr>
          <w:rFonts w:ascii="Arial" w:hAnsi="Arial" w:cs="Arial"/>
          <w:sz w:val="22"/>
          <w:szCs w:val="22"/>
        </w:rPr>
        <w:t xml:space="preserve"> (Rowe,2017)</w:t>
      </w:r>
      <w:r w:rsidRPr="009D59E4">
        <w:rPr>
          <w:rFonts w:ascii="Arial" w:hAnsi="Arial" w:cs="Arial"/>
          <w:sz w:val="22"/>
          <w:szCs w:val="22"/>
        </w:rPr>
        <w:t>.</w:t>
      </w:r>
      <w:r w:rsidR="00FE2F12" w:rsidRPr="009D59E4">
        <w:rPr>
          <w:rFonts w:ascii="Arial" w:hAnsi="Arial" w:cs="Arial"/>
          <w:sz w:val="22"/>
          <w:szCs w:val="22"/>
        </w:rPr>
        <w:t xml:space="preserve"> </w:t>
      </w:r>
    </w:p>
    <w:p w14:paraId="4CC3BA3E" w14:textId="25FC23BD" w:rsidR="000D1AD4" w:rsidRDefault="00F24075" w:rsidP="00CF5FA1">
      <w:pPr>
        <w:spacing w:after="240" w:line="360" w:lineRule="auto"/>
        <w:jc w:val="both"/>
        <w:rPr>
          <w:rFonts w:ascii="Arial" w:hAnsi="Arial" w:cs="Arial"/>
          <w:sz w:val="22"/>
          <w:szCs w:val="22"/>
        </w:rPr>
      </w:pPr>
      <w:r w:rsidRPr="009D59E4">
        <w:rPr>
          <w:rFonts w:ascii="Arial" w:hAnsi="Arial" w:cs="Arial"/>
          <w:sz w:val="22"/>
          <w:szCs w:val="22"/>
        </w:rPr>
        <w:t xml:space="preserve">In the future, I believe that in the process of writing a </w:t>
      </w:r>
      <w:r w:rsidRPr="00DB6D53">
        <w:rPr>
          <w:rFonts w:ascii="Arial" w:hAnsi="Arial" w:cs="Arial"/>
          <w:b/>
          <w:bCs/>
          <w:sz w:val="22"/>
          <w:szCs w:val="22"/>
        </w:rPr>
        <w:t>cover letter</w:t>
      </w:r>
      <w:r w:rsidRPr="009D59E4">
        <w:rPr>
          <w:rFonts w:ascii="Arial" w:hAnsi="Arial" w:cs="Arial"/>
          <w:sz w:val="22"/>
          <w:szCs w:val="22"/>
        </w:rPr>
        <w:t>, I will need to include structured words to indicate the areas of work I like and the needs of each. On the other hand, it is necessary to make the choice of specific phrases, expressions and words to get the employer's attention</w:t>
      </w:r>
      <w:r w:rsidR="007030C8" w:rsidRPr="009D59E4">
        <w:rPr>
          <w:rFonts w:ascii="Arial" w:hAnsi="Arial" w:cs="Arial"/>
          <w:sz w:val="22"/>
          <w:szCs w:val="22"/>
        </w:rPr>
        <w:t xml:space="preserve"> (Scott,2019)</w:t>
      </w:r>
      <w:r w:rsidRPr="009D59E4">
        <w:rPr>
          <w:rFonts w:ascii="Arial" w:hAnsi="Arial" w:cs="Arial"/>
          <w:sz w:val="22"/>
          <w:szCs w:val="22"/>
        </w:rPr>
        <w:t>. I can understand how to complete short sentences while attending classes regularly.</w:t>
      </w:r>
      <w:r w:rsidR="00D910D8" w:rsidRPr="009D59E4">
        <w:rPr>
          <w:rFonts w:ascii="Arial" w:hAnsi="Arial" w:cs="Arial"/>
          <w:sz w:val="22"/>
          <w:szCs w:val="22"/>
        </w:rPr>
        <w:t xml:space="preserve"> This will be also helpful for me in writing short essays and paragraphs and will further help me to write my crisp </w:t>
      </w:r>
      <w:r w:rsidR="00D910D8" w:rsidRPr="00DB6D53">
        <w:rPr>
          <w:rFonts w:ascii="Arial" w:hAnsi="Arial" w:cs="Arial"/>
          <w:b/>
          <w:bCs/>
          <w:sz w:val="22"/>
          <w:szCs w:val="22"/>
        </w:rPr>
        <w:t>Curriculum</w:t>
      </w:r>
      <w:r w:rsidR="00F4104E" w:rsidRPr="00DB6D53">
        <w:rPr>
          <w:rFonts w:ascii="Arial" w:hAnsi="Arial" w:cs="Arial"/>
          <w:b/>
          <w:bCs/>
          <w:sz w:val="22"/>
          <w:szCs w:val="22"/>
        </w:rPr>
        <w:t xml:space="preserve"> </w:t>
      </w:r>
      <w:r w:rsidR="00D910D8" w:rsidRPr="00DB6D53">
        <w:rPr>
          <w:rFonts w:ascii="Arial" w:hAnsi="Arial" w:cs="Arial"/>
          <w:b/>
          <w:bCs/>
          <w:sz w:val="22"/>
          <w:szCs w:val="22"/>
        </w:rPr>
        <w:t xml:space="preserve">Vitae (CV). </w:t>
      </w:r>
      <w:r w:rsidR="00D910D8" w:rsidRPr="009D59E4">
        <w:rPr>
          <w:rFonts w:ascii="Arial" w:hAnsi="Arial" w:cs="Arial"/>
          <w:sz w:val="22"/>
          <w:szCs w:val="22"/>
        </w:rPr>
        <w:t xml:space="preserve">This will increase my </w:t>
      </w:r>
      <w:proofErr w:type="spellStart"/>
      <w:r w:rsidR="00D910D8" w:rsidRPr="009D59E4">
        <w:rPr>
          <w:rFonts w:ascii="Arial" w:hAnsi="Arial" w:cs="Arial"/>
          <w:sz w:val="22"/>
          <w:szCs w:val="22"/>
        </w:rPr>
        <w:t>changes</w:t>
      </w:r>
      <w:proofErr w:type="spellEnd"/>
      <w:r w:rsidR="00D910D8" w:rsidRPr="009D59E4">
        <w:rPr>
          <w:rFonts w:ascii="Arial" w:hAnsi="Arial" w:cs="Arial"/>
          <w:sz w:val="22"/>
          <w:szCs w:val="22"/>
        </w:rPr>
        <w:t xml:space="preserve"> of getting absorbed in an organisation and will also increase the chances of acceptance. </w:t>
      </w:r>
      <w:r w:rsidR="00DA303B" w:rsidRPr="009D59E4">
        <w:rPr>
          <w:rFonts w:ascii="Arial" w:hAnsi="Arial" w:cs="Arial"/>
          <w:sz w:val="22"/>
          <w:szCs w:val="22"/>
        </w:rPr>
        <w:t>It has helped me to develop confidence in acquiring my academic skills through a series of courses currently offered by the learning module. My peers also believe that this academic module can enhance the existing skills by improving my academic and recruitment skills through major courses.</w:t>
      </w:r>
    </w:p>
    <w:p w14:paraId="20216FE7" w14:textId="77777777" w:rsidR="009D2B70" w:rsidRPr="009D59E4" w:rsidRDefault="009D2B70" w:rsidP="00CF5FA1">
      <w:pPr>
        <w:spacing w:after="240" w:line="360" w:lineRule="auto"/>
        <w:jc w:val="both"/>
        <w:rPr>
          <w:rFonts w:ascii="Arial" w:hAnsi="Arial" w:cs="Arial"/>
          <w:sz w:val="22"/>
          <w:szCs w:val="22"/>
        </w:rPr>
      </w:pPr>
    </w:p>
    <w:p w14:paraId="2D372F2E" w14:textId="3919CCE8" w:rsidR="00AA00B4" w:rsidRPr="00AA00B4" w:rsidRDefault="00DA303B" w:rsidP="00AA00B4">
      <w:pPr>
        <w:pStyle w:val="Heading1"/>
        <w:spacing w:after="240" w:line="360" w:lineRule="auto"/>
        <w:rPr>
          <w:rFonts w:ascii="Arial" w:hAnsi="Arial" w:cs="Arial"/>
          <w:sz w:val="22"/>
          <w:szCs w:val="22"/>
        </w:rPr>
      </w:pPr>
      <w:bookmarkStart w:id="4" w:name="_Toc67337371"/>
      <w:r w:rsidRPr="009D59E4">
        <w:rPr>
          <w:rFonts w:ascii="Arial" w:hAnsi="Arial" w:cs="Arial"/>
          <w:sz w:val="22"/>
          <w:szCs w:val="22"/>
        </w:rPr>
        <w:t>Evaluation</w:t>
      </w:r>
      <w:bookmarkEnd w:id="4"/>
    </w:p>
    <w:p w14:paraId="7A3550B4" w14:textId="57EF177D" w:rsidR="00DA303B" w:rsidRPr="009D59E4" w:rsidRDefault="00D90CEC" w:rsidP="00CF5FA1">
      <w:pPr>
        <w:spacing w:after="240" w:line="360" w:lineRule="auto"/>
        <w:jc w:val="both"/>
        <w:rPr>
          <w:rFonts w:ascii="Arial" w:hAnsi="Arial" w:cs="Arial"/>
          <w:sz w:val="22"/>
          <w:szCs w:val="22"/>
        </w:rPr>
      </w:pPr>
      <w:r w:rsidRPr="009D59E4">
        <w:rPr>
          <w:rFonts w:ascii="Arial" w:hAnsi="Arial" w:cs="Arial"/>
          <w:sz w:val="22"/>
          <w:szCs w:val="22"/>
        </w:rPr>
        <w:t xml:space="preserve">In the considered academic module, I have established an effective set of information to improve academic writing and analysis skills in the academic module. Additionally, my </w:t>
      </w:r>
      <w:r w:rsidRPr="00DB6D53">
        <w:rPr>
          <w:rFonts w:ascii="Arial" w:hAnsi="Arial" w:cs="Arial"/>
          <w:b/>
          <w:bCs/>
          <w:sz w:val="22"/>
          <w:szCs w:val="22"/>
        </w:rPr>
        <w:t>time management</w:t>
      </w:r>
      <w:r w:rsidRPr="009D59E4">
        <w:rPr>
          <w:rFonts w:ascii="Arial" w:hAnsi="Arial" w:cs="Arial"/>
          <w:sz w:val="22"/>
          <w:szCs w:val="22"/>
        </w:rPr>
        <w:t xml:space="preserve"> skill </w:t>
      </w:r>
      <w:r w:rsidR="00DB6D53">
        <w:rPr>
          <w:rFonts w:ascii="Arial" w:hAnsi="Arial" w:cs="Arial"/>
          <w:sz w:val="22"/>
          <w:szCs w:val="22"/>
        </w:rPr>
        <w:t>is</w:t>
      </w:r>
      <w:r w:rsidRPr="009D59E4">
        <w:rPr>
          <w:rFonts w:ascii="Arial" w:hAnsi="Arial" w:cs="Arial"/>
          <w:sz w:val="22"/>
          <w:szCs w:val="22"/>
        </w:rPr>
        <w:t xml:space="preserve"> affected as well, facilitating my professional development journey. All information collected has been kept in writing and has improved skills and effectiveness in line with academic and professional development needs. Each lecture helped me come up with the concept of a time management plan for each assigned task.</w:t>
      </w:r>
    </w:p>
    <w:p w14:paraId="53C7C05F" w14:textId="77777777" w:rsidR="00B212B5" w:rsidRDefault="00D90CEC" w:rsidP="00CF5FA1">
      <w:pPr>
        <w:pStyle w:val="BodyText"/>
        <w:spacing w:after="240"/>
        <w:rPr>
          <w:rFonts w:ascii="Arial" w:hAnsi="Arial" w:cs="Arial"/>
          <w:sz w:val="22"/>
          <w:szCs w:val="22"/>
        </w:rPr>
      </w:pPr>
      <w:r w:rsidRPr="009D59E4">
        <w:rPr>
          <w:rFonts w:ascii="Arial" w:hAnsi="Arial" w:cs="Arial"/>
          <w:sz w:val="22"/>
          <w:szCs w:val="22"/>
        </w:rPr>
        <w:t>The Gibbs model shows that key assessment methods are important in understanding the importance of each activity</w:t>
      </w:r>
      <w:r w:rsidR="007030C8" w:rsidRPr="009D59E4">
        <w:rPr>
          <w:rFonts w:ascii="Arial" w:hAnsi="Arial" w:cs="Arial"/>
          <w:sz w:val="22"/>
          <w:szCs w:val="22"/>
        </w:rPr>
        <w:t xml:space="preserve"> (Suarta,2018)</w:t>
      </w:r>
      <w:r w:rsidRPr="009D59E4">
        <w:rPr>
          <w:rFonts w:ascii="Arial" w:hAnsi="Arial" w:cs="Arial"/>
          <w:sz w:val="22"/>
          <w:szCs w:val="22"/>
        </w:rPr>
        <w:t xml:space="preserve">. </w:t>
      </w:r>
      <w:r w:rsidR="00EA6204" w:rsidRPr="009D59E4">
        <w:rPr>
          <w:rFonts w:ascii="Arial" w:hAnsi="Arial" w:cs="Arial"/>
          <w:sz w:val="22"/>
          <w:szCs w:val="22"/>
        </w:rPr>
        <w:t>The final process experience is very good. I completely trust the course; I can also provide detailed advice on how to complete the assignment to help develop my knowledge and skills on a variety of topics. As I said, most of the courses I have taken have been very positive. With prior technical knowledge, I can confidently answer most of my questions. The idea of ​​the technical problem gave me a lot of support so that I could move smoothly into the learning process. It was difficult at first, but the course is difficult to understand because there are many topics. However, I can store the mapped content in my computer's memory. It helps in many ways. I read the material several times to understand the point of view. It is easy to acquire knowledge and introduce new methods of generating ideas with the help of advanced technologies. It also helps me develop personal and professional skills</w:t>
      </w:r>
      <w:r w:rsidR="007030C8" w:rsidRPr="009D59E4">
        <w:rPr>
          <w:rFonts w:ascii="Arial" w:hAnsi="Arial" w:cs="Arial"/>
          <w:sz w:val="22"/>
          <w:szCs w:val="22"/>
        </w:rPr>
        <w:t xml:space="preserve"> (Gill,2018)</w:t>
      </w:r>
      <w:r w:rsidR="00EA6204" w:rsidRPr="009D59E4">
        <w:rPr>
          <w:rFonts w:ascii="Arial" w:hAnsi="Arial" w:cs="Arial"/>
          <w:sz w:val="22"/>
          <w:szCs w:val="22"/>
        </w:rPr>
        <w:t xml:space="preserve">. </w:t>
      </w:r>
      <w:r w:rsidRPr="009D59E4">
        <w:rPr>
          <w:rFonts w:ascii="Arial" w:hAnsi="Arial" w:cs="Arial"/>
          <w:sz w:val="22"/>
          <w:szCs w:val="22"/>
        </w:rPr>
        <w:t xml:space="preserve">As a result, I can create a task list that tracks the </w:t>
      </w:r>
      <w:r w:rsidRPr="009D59E4">
        <w:rPr>
          <w:rFonts w:ascii="Arial" w:hAnsi="Arial" w:cs="Arial"/>
          <w:sz w:val="22"/>
          <w:szCs w:val="22"/>
        </w:rPr>
        <w:lastRenderedPageBreak/>
        <w:t>systematic completion of all high-level tasks. In addition, assessment skills will help me write a resume to highlight my old skills and recent accomplishments.</w:t>
      </w:r>
    </w:p>
    <w:p w14:paraId="02A61169" w14:textId="4F60E897" w:rsidR="00A42F37" w:rsidRDefault="00D90CEC" w:rsidP="00CF5FA1">
      <w:pPr>
        <w:pStyle w:val="BodyText"/>
        <w:spacing w:after="240"/>
        <w:rPr>
          <w:rFonts w:ascii="Arial" w:hAnsi="Arial" w:cs="Arial"/>
          <w:sz w:val="22"/>
          <w:szCs w:val="22"/>
        </w:rPr>
      </w:pPr>
      <w:r w:rsidRPr="009D59E4">
        <w:rPr>
          <w:rFonts w:ascii="Arial" w:hAnsi="Arial" w:cs="Arial"/>
          <w:sz w:val="22"/>
          <w:szCs w:val="22"/>
        </w:rPr>
        <w:t xml:space="preserve"> In the workplace, I can create a meeting-based report designed to get feedback from others and demonstrate the communication and time management skills acquired through improving assessment skills. In addition, evaluating a solution helps support teamwork as the results of the evaluation can be presented to colleagues.</w:t>
      </w:r>
      <w:r w:rsidR="00EA6204" w:rsidRPr="009D59E4">
        <w:rPr>
          <w:rFonts w:ascii="Arial" w:hAnsi="Arial" w:cs="Arial"/>
          <w:sz w:val="22"/>
          <w:szCs w:val="22"/>
        </w:rPr>
        <w:t xml:space="preserve"> </w:t>
      </w:r>
    </w:p>
    <w:p w14:paraId="231A785C" w14:textId="77777777" w:rsidR="009D2B70" w:rsidRPr="009D59E4" w:rsidRDefault="009D2B70" w:rsidP="00CF5FA1">
      <w:pPr>
        <w:pStyle w:val="BodyText"/>
        <w:spacing w:after="240"/>
        <w:rPr>
          <w:rFonts w:ascii="Arial" w:hAnsi="Arial" w:cs="Arial"/>
          <w:sz w:val="22"/>
          <w:szCs w:val="22"/>
        </w:rPr>
      </w:pPr>
    </w:p>
    <w:p w14:paraId="398ED007" w14:textId="36B22456" w:rsidR="00A42F37" w:rsidRDefault="00A42F37" w:rsidP="00CF5FA1">
      <w:pPr>
        <w:pStyle w:val="Heading1"/>
        <w:spacing w:line="360" w:lineRule="auto"/>
        <w:rPr>
          <w:rFonts w:ascii="Arial" w:hAnsi="Arial" w:cs="Arial"/>
          <w:sz w:val="22"/>
          <w:szCs w:val="22"/>
        </w:rPr>
      </w:pPr>
      <w:bookmarkStart w:id="5" w:name="_Toc67337372"/>
      <w:r w:rsidRPr="009D59E4">
        <w:rPr>
          <w:rFonts w:ascii="Arial" w:hAnsi="Arial" w:cs="Arial"/>
          <w:sz w:val="22"/>
          <w:szCs w:val="22"/>
        </w:rPr>
        <w:t>Analysis</w:t>
      </w:r>
      <w:bookmarkEnd w:id="5"/>
    </w:p>
    <w:p w14:paraId="6B28DAE5" w14:textId="77777777" w:rsidR="00904470" w:rsidRPr="00904470" w:rsidRDefault="00904470" w:rsidP="00CF5FA1">
      <w:pPr>
        <w:spacing w:line="360" w:lineRule="auto"/>
      </w:pPr>
    </w:p>
    <w:p w14:paraId="7AB10205" w14:textId="62CDEC30" w:rsidR="00B212B5" w:rsidRDefault="00A42F37" w:rsidP="00CF5FA1">
      <w:pPr>
        <w:spacing w:after="240" w:line="360" w:lineRule="auto"/>
        <w:jc w:val="both"/>
        <w:rPr>
          <w:rFonts w:ascii="Arial" w:hAnsi="Arial" w:cs="Arial"/>
          <w:sz w:val="22"/>
          <w:szCs w:val="22"/>
        </w:rPr>
      </w:pPr>
      <w:r w:rsidRPr="009D59E4">
        <w:rPr>
          <w:rFonts w:ascii="Arial" w:hAnsi="Arial" w:cs="Arial"/>
          <w:sz w:val="22"/>
          <w:szCs w:val="22"/>
        </w:rPr>
        <w:t xml:space="preserve">In the analysis section I would like to analyse the assessment mentioned in the above discussion where I have analysed the importance from the experience of the studying the program. I have analysed the importance of tight scheduled program for a good candidature. Before that I used to belief that the interview method is more effective for the good image of the candidate. If I </w:t>
      </w:r>
      <w:r w:rsidR="006F2557" w:rsidRPr="009D59E4">
        <w:rPr>
          <w:rFonts w:ascii="Arial" w:hAnsi="Arial" w:cs="Arial"/>
          <w:sz w:val="22"/>
          <w:szCs w:val="22"/>
        </w:rPr>
        <w:t>possesses</w:t>
      </w:r>
      <w:r w:rsidRPr="009D59E4">
        <w:rPr>
          <w:rFonts w:ascii="Arial" w:hAnsi="Arial" w:cs="Arial"/>
          <w:sz w:val="22"/>
          <w:szCs w:val="22"/>
        </w:rPr>
        <w:t xml:space="preserve"> a good CV with each and every kind of </w:t>
      </w:r>
      <w:proofErr w:type="gramStart"/>
      <w:r w:rsidRPr="009D59E4">
        <w:rPr>
          <w:rFonts w:ascii="Arial" w:hAnsi="Arial" w:cs="Arial"/>
          <w:sz w:val="22"/>
          <w:szCs w:val="22"/>
        </w:rPr>
        <w:t>information</w:t>
      </w:r>
      <w:proofErr w:type="gramEnd"/>
      <w:r w:rsidRPr="009D59E4">
        <w:rPr>
          <w:rFonts w:ascii="Arial" w:hAnsi="Arial" w:cs="Arial"/>
          <w:sz w:val="22"/>
          <w:szCs w:val="22"/>
        </w:rPr>
        <w:t xml:space="preserve"> then I can introduce myself in front of the employer very much effectively. The actual importance </w:t>
      </w:r>
      <w:r w:rsidR="006F2557" w:rsidRPr="009D59E4">
        <w:rPr>
          <w:rFonts w:ascii="Arial" w:hAnsi="Arial" w:cs="Arial"/>
          <w:sz w:val="22"/>
          <w:szCs w:val="22"/>
        </w:rPr>
        <w:t>of</w:t>
      </w:r>
      <w:r w:rsidRPr="009D59E4">
        <w:rPr>
          <w:rFonts w:ascii="Arial" w:hAnsi="Arial" w:cs="Arial"/>
          <w:sz w:val="22"/>
          <w:szCs w:val="22"/>
        </w:rPr>
        <w:t xml:space="preserve"> the factor </w:t>
      </w:r>
      <w:r w:rsidR="006F2557" w:rsidRPr="009D59E4">
        <w:rPr>
          <w:rFonts w:ascii="Arial" w:hAnsi="Arial" w:cs="Arial"/>
          <w:sz w:val="22"/>
          <w:szCs w:val="22"/>
        </w:rPr>
        <w:t xml:space="preserve">is the basic necessity of creating proper academic content. The construction of sentence was not so effective as I have analysed within myself. These little things I gave to address properly which may create problem in my employment. The facilitator also advised me that a long incorrect sentence may lead to an incorrect message or suggestion which signified the improper academic value. The host generally prioritise the short and compact sentences which are merely written in a strong way. Thus, I have chosen to enhance my writing skills by exercising the influence of the writing skills for the purpose of the reader. </w:t>
      </w:r>
      <w:r w:rsidR="005F434C">
        <w:rPr>
          <w:rFonts w:ascii="Arial" w:hAnsi="Arial" w:cs="Arial"/>
          <w:sz w:val="22"/>
          <w:szCs w:val="22"/>
        </w:rPr>
        <w:t xml:space="preserve">So, </w:t>
      </w:r>
      <w:r w:rsidR="006F2557" w:rsidRPr="009D59E4">
        <w:rPr>
          <w:rFonts w:ascii="Arial" w:hAnsi="Arial" w:cs="Arial"/>
          <w:sz w:val="22"/>
          <w:szCs w:val="22"/>
        </w:rPr>
        <w:t>I was thinking of improving my academic writing and effective generation of my skills. A</w:t>
      </w:r>
      <w:r w:rsidR="005F434C">
        <w:rPr>
          <w:rFonts w:ascii="Arial" w:hAnsi="Arial" w:cs="Arial"/>
          <w:sz w:val="22"/>
          <w:szCs w:val="22"/>
        </w:rPr>
        <w:t>gain,</w:t>
      </w:r>
      <w:r w:rsidR="006F2557" w:rsidRPr="009D59E4">
        <w:rPr>
          <w:rFonts w:ascii="Arial" w:hAnsi="Arial" w:cs="Arial"/>
          <w:sz w:val="22"/>
          <w:szCs w:val="22"/>
        </w:rPr>
        <w:t xml:space="preserve"> another analysis if the PPT making and importance of the public specking made me realise that the confidence is necessary to perform in front of the public</w:t>
      </w:r>
      <w:r w:rsidR="007D0B8D" w:rsidRPr="009D59E4">
        <w:rPr>
          <w:rFonts w:ascii="Arial" w:hAnsi="Arial" w:cs="Arial"/>
          <w:sz w:val="22"/>
          <w:szCs w:val="22"/>
        </w:rPr>
        <w:t xml:space="preserve"> (</w:t>
      </w:r>
      <w:r w:rsidR="007D0B8D" w:rsidRPr="009D59E4">
        <w:rPr>
          <w:rFonts w:ascii="Arial" w:eastAsia="Times New Roman" w:hAnsi="Arial" w:cs="Arial"/>
          <w:sz w:val="22"/>
          <w:szCs w:val="22"/>
          <w:lang w:val="en-IN" w:eastAsia="en-GB"/>
        </w:rPr>
        <w:t>Rodriguez and Walters, 2017)</w:t>
      </w:r>
      <w:r w:rsidR="006F2557" w:rsidRPr="009D59E4">
        <w:rPr>
          <w:rFonts w:ascii="Arial" w:hAnsi="Arial" w:cs="Arial"/>
          <w:sz w:val="22"/>
          <w:szCs w:val="22"/>
        </w:rPr>
        <w:t>. In the other section online classes analysis made me learn of many important and unknown details. It helped me in expanding my knowledge and ideas in a wider range of topics.</w:t>
      </w:r>
    </w:p>
    <w:p w14:paraId="2AC4BEAD" w14:textId="77777777" w:rsidR="00F4104E" w:rsidRPr="009D59E4" w:rsidRDefault="00F4104E" w:rsidP="00CF5FA1">
      <w:pPr>
        <w:spacing w:after="240" w:line="360" w:lineRule="auto"/>
        <w:jc w:val="both"/>
        <w:rPr>
          <w:rFonts w:ascii="Arial" w:hAnsi="Arial" w:cs="Arial"/>
          <w:sz w:val="22"/>
          <w:szCs w:val="22"/>
        </w:rPr>
      </w:pPr>
    </w:p>
    <w:p w14:paraId="70F0671C" w14:textId="3EEBDE9A" w:rsidR="00904470" w:rsidRDefault="006F2557" w:rsidP="00AA00B4">
      <w:pPr>
        <w:pStyle w:val="Heading1"/>
        <w:spacing w:line="360" w:lineRule="auto"/>
        <w:rPr>
          <w:rFonts w:ascii="Arial" w:hAnsi="Arial" w:cs="Arial"/>
          <w:sz w:val="22"/>
          <w:szCs w:val="22"/>
        </w:rPr>
      </w:pPr>
      <w:bookmarkStart w:id="6" w:name="_Toc67337373"/>
      <w:r w:rsidRPr="009D59E4">
        <w:rPr>
          <w:rFonts w:ascii="Arial" w:hAnsi="Arial" w:cs="Arial"/>
          <w:sz w:val="22"/>
          <w:szCs w:val="22"/>
        </w:rPr>
        <w:t>Conclusion</w:t>
      </w:r>
      <w:bookmarkEnd w:id="6"/>
    </w:p>
    <w:p w14:paraId="79C7846C" w14:textId="77777777" w:rsidR="00AA00B4" w:rsidRPr="00AA00B4" w:rsidRDefault="00AA00B4" w:rsidP="00AA00B4"/>
    <w:p w14:paraId="4BFBE43E" w14:textId="096F7F02" w:rsidR="00AF6055" w:rsidRDefault="006F2557" w:rsidP="00CF5FA1">
      <w:pPr>
        <w:spacing w:after="240" w:line="360" w:lineRule="auto"/>
        <w:jc w:val="both"/>
        <w:rPr>
          <w:rFonts w:ascii="Arial" w:hAnsi="Arial" w:cs="Arial"/>
          <w:sz w:val="22"/>
          <w:szCs w:val="22"/>
        </w:rPr>
      </w:pPr>
      <w:r w:rsidRPr="009D59E4">
        <w:rPr>
          <w:rFonts w:ascii="Arial" w:hAnsi="Arial" w:cs="Arial"/>
          <w:sz w:val="22"/>
          <w:szCs w:val="22"/>
        </w:rPr>
        <w:t xml:space="preserve">From the above viewpoint it is merely very easy to say that </w:t>
      </w:r>
      <w:r w:rsidR="007D206A" w:rsidRPr="009D59E4">
        <w:rPr>
          <w:rFonts w:ascii="Arial" w:hAnsi="Arial" w:cs="Arial"/>
          <w:sz w:val="22"/>
          <w:szCs w:val="22"/>
        </w:rPr>
        <w:t>with the help of this module I have received many knowledge and skills with different kinds of ideas. My previous skills and knowledge were not so efficient and impeccable for the real world. So</w:t>
      </w:r>
      <w:r w:rsidR="009D2B70">
        <w:rPr>
          <w:rFonts w:ascii="Arial" w:hAnsi="Arial" w:cs="Arial"/>
          <w:sz w:val="22"/>
          <w:szCs w:val="22"/>
        </w:rPr>
        <w:t>,</w:t>
      </w:r>
      <w:r w:rsidR="007D206A" w:rsidRPr="009D59E4">
        <w:rPr>
          <w:rFonts w:ascii="Arial" w:hAnsi="Arial" w:cs="Arial"/>
          <w:sz w:val="22"/>
          <w:szCs w:val="22"/>
        </w:rPr>
        <w:t xml:space="preserve"> the comments and the suggestions from the instructor helped me a lot to achieve my goal. I am now able to map out </w:t>
      </w:r>
      <w:r w:rsidR="007D206A" w:rsidRPr="009D59E4">
        <w:rPr>
          <w:rFonts w:ascii="Arial" w:hAnsi="Arial" w:cs="Arial"/>
          <w:sz w:val="22"/>
          <w:szCs w:val="22"/>
        </w:rPr>
        <w:lastRenderedPageBreak/>
        <w:t xml:space="preserve">the future action though the </w:t>
      </w:r>
      <w:r w:rsidR="002465F0">
        <w:rPr>
          <w:rFonts w:ascii="Arial" w:hAnsi="Arial" w:cs="Arial"/>
          <w:sz w:val="22"/>
          <w:szCs w:val="22"/>
        </w:rPr>
        <w:t>classes I have attended and learned about topics I haven’t learned before,</w:t>
      </w:r>
      <w:r w:rsidR="007D206A" w:rsidRPr="009D59E4">
        <w:rPr>
          <w:rFonts w:ascii="Arial" w:hAnsi="Arial" w:cs="Arial"/>
          <w:sz w:val="22"/>
          <w:szCs w:val="22"/>
        </w:rPr>
        <w:t xml:space="preserve"> which is literally an achievement for me.</w:t>
      </w:r>
      <w:r w:rsidR="008A6785">
        <w:rPr>
          <w:rFonts w:ascii="Arial" w:hAnsi="Arial" w:cs="Arial"/>
          <w:sz w:val="22"/>
          <w:szCs w:val="22"/>
        </w:rPr>
        <w:t xml:space="preserve"> Through this module I have learned a lot about important </w:t>
      </w:r>
      <w:r w:rsidR="00427303">
        <w:rPr>
          <w:rFonts w:ascii="Arial" w:hAnsi="Arial" w:cs="Arial"/>
          <w:sz w:val="22"/>
          <w:szCs w:val="22"/>
        </w:rPr>
        <w:t xml:space="preserve">knowledge </w:t>
      </w:r>
      <w:r w:rsidR="008A6785">
        <w:rPr>
          <w:rFonts w:ascii="Arial" w:hAnsi="Arial" w:cs="Arial"/>
          <w:sz w:val="22"/>
          <w:szCs w:val="22"/>
        </w:rPr>
        <w:t>I can contribute to an organisation</w:t>
      </w:r>
      <w:r w:rsidR="00DC7B2B">
        <w:rPr>
          <w:rFonts w:ascii="Arial" w:hAnsi="Arial" w:cs="Arial"/>
          <w:sz w:val="22"/>
          <w:szCs w:val="22"/>
        </w:rPr>
        <w:t>. I have gotten an opportunity to improve my skills</w:t>
      </w:r>
      <w:r w:rsidR="008A6785">
        <w:rPr>
          <w:rFonts w:ascii="Arial" w:hAnsi="Arial" w:cs="Arial"/>
          <w:sz w:val="22"/>
          <w:szCs w:val="22"/>
        </w:rPr>
        <w:t xml:space="preserve"> such as</w:t>
      </w:r>
      <w:r w:rsidR="00DC7B2B">
        <w:rPr>
          <w:rFonts w:ascii="Arial" w:hAnsi="Arial" w:cs="Arial"/>
          <w:sz w:val="22"/>
          <w:szCs w:val="22"/>
        </w:rPr>
        <w:t xml:space="preserve"> creativity, critical thinking, strengths, weaknesses, academic writing, time management, CV and cover letter writing and much more. It was really very rich and useful online learning experience. </w:t>
      </w:r>
      <w:r w:rsidR="00AF6055" w:rsidRPr="009D59E4">
        <w:rPr>
          <w:rFonts w:ascii="Arial" w:hAnsi="Arial" w:cs="Arial"/>
          <w:sz w:val="22"/>
          <w:szCs w:val="22"/>
        </w:rPr>
        <w:t xml:space="preserve">The current learning modules reflect academic writing skills and developmental skills, which have helped to improve the level of progress. As I take time management courses, it is important to improve my personal and professional time management skills. In addition, a writing-based academic course considered the requirements for </w:t>
      </w:r>
      <w:r w:rsidR="00AF6055" w:rsidRPr="00DB6D53">
        <w:rPr>
          <w:rFonts w:ascii="Arial" w:hAnsi="Arial" w:cs="Arial"/>
          <w:b/>
          <w:bCs/>
          <w:sz w:val="22"/>
          <w:szCs w:val="22"/>
        </w:rPr>
        <w:t>paraphrasing, grammar, and language skills</w:t>
      </w:r>
      <w:r w:rsidR="00AF6055" w:rsidRPr="009D59E4">
        <w:rPr>
          <w:rFonts w:ascii="Arial" w:hAnsi="Arial" w:cs="Arial"/>
          <w:sz w:val="22"/>
          <w:szCs w:val="22"/>
        </w:rPr>
        <w:t>. With this help, I may have gained a key advantage in academic inducement.</w:t>
      </w:r>
    </w:p>
    <w:p w14:paraId="00255F26" w14:textId="77777777" w:rsidR="00AA00B4" w:rsidRPr="009D59E4" w:rsidRDefault="00AA00B4" w:rsidP="00CF5FA1">
      <w:pPr>
        <w:spacing w:after="240" w:line="360" w:lineRule="auto"/>
        <w:jc w:val="both"/>
        <w:rPr>
          <w:rFonts w:ascii="Arial" w:hAnsi="Arial" w:cs="Arial"/>
          <w:sz w:val="22"/>
          <w:szCs w:val="22"/>
        </w:rPr>
      </w:pPr>
    </w:p>
    <w:p w14:paraId="2B167142" w14:textId="38897181" w:rsidR="007D206A" w:rsidRDefault="007D206A" w:rsidP="00CF5FA1">
      <w:pPr>
        <w:pStyle w:val="Heading1"/>
        <w:spacing w:line="360" w:lineRule="auto"/>
        <w:rPr>
          <w:rFonts w:ascii="Arial" w:hAnsi="Arial" w:cs="Arial"/>
          <w:sz w:val="22"/>
          <w:szCs w:val="22"/>
        </w:rPr>
      </w:pPr>
      <w:bookmarkStart w:id="7" w:name="_Toc67337374"/>
      <w:r w:rsidRPr="009D59E4">
        <w:rPr>
          <w:rFonts w:ascii="Arial" w:hAnsi="Arial" w:cs="Arial"/>
          <w:sz w:val="22"/>
          <w:szCs w:val="22"/>
        </w:rPr>
        <w:t>Action plan</w:t>
      </w:r>
      <w:bookmarkEnd w:id="7"/>
    </w:p>
    <w:p w14:paraId="0BD44299" w14:textId="77777777" w:rsidR="00AA00B4" w:rsidRPr="00AA00B4" w:rsidRDefault="00AA00B4" w:rsidP="00AA00B4"/>
    <w:p w14:paraId="5E7B715C" w14:textId="778E855B" w:rsidR="006010A2" w:rsidRDefault="007D206A" w:rsidP="00CF5FA1">
      <w:pPr>
        <w:spacing w:after="240" w:line="360" w:lineRule="auto"/>
        <w:jc w:val="both"/>
        <w:rPr>
          <w:rFonts w:ascii="Arial" w:hAnsi="Arial" w:cs="Arial"/>
          <w:sz w:val="22"/>
          <w:szCs w:val="22"/>
        </w:rPr>
      </w:pPr>
      <w:r w:rsidRPr="009D59E4">
        <w:rPr>
          <w:rFonts w:ascii="Arial" w:hAnsi="Arial" w:cs="Arial"/>
          <w:sz w:val="22"/>
          <w:szCs w:val="22"/>
        </w:rPr>
        <w:t>I have decide</w:t>
      </w:r>
      <w:r w:rsidR="00F4104E">
        <w:rPr>
          <w:rFonts w:ascii="Arial" w:hAnsi="Arial" w:cs="Arial"/>
          <w:sz w:val="22"/>
          <w:szCs w:val="22"/>
        </w:rPr>
        <w:t>d</w:t>
      </w:r>
      <w:r w:rsidRPr="009D59E4">
        <w:rPr>
          <w:rFonts w:ascii="Arial" w:hAnsi="Arial" w:cs="Arial"/>
          <w:sz w:val="22"/>
          <w:szCs w:val="22"/>
        </w:rPr>
        <w:t xml:space="preserve"> to improve my skills </w:t>
      </w:r>
      <w:r w:rsidR="006010A2">
        <w:rPr>
          <w:rFonts w:ascii="Arial" w:hAnsi="Arial" w:cs="Arial"/>
          <w:sz w:val="22"/>
          <w:szCs w:val="22"/>
        </w:rPr>
        <w:t>and show that I am ready to accept responsibility to improve my learning and willing to be proactive and seek out opportunities. Within this I mean ability to plan and manage time, to work without supervision and to be determine</w:t>
      </w:r>
      <w:r w:rsidR="002465F0">
        <w:rPr>
          <w:rFonts w:ascii="Arial" w:hAnsi="Arial" w:cs="Arial"/>
          <w:sz w:val="22"/>
          <w:szCs w:val="22"/>
        </w:rPr>
        <w:t>d</w:t>
      </w:r>
      <w:r w:rsidR="006010A2">
        <w:rPr>
          <w:rFonts w:ascii="Arial" w:hAnsi="Arial" w:cs="Arial"/>
          <w:sz w:val="22"/>
          <w:szCs w:val="22"/>
        </w:rPr>
        <w:t xml:space="preserve"> to succ</w:t>
      </w:r>
      <w:r w:rsidR="00E062F3">
        <w:rPr>
          <w:rFonts w:ascii="Arial" w:hAnsi="Arial" w:cs="Arial"/>
          <w:sz w:val="22"/>
          <w:szCs w:val="22"/>
        </w:rPr>
        <w:t>e</w:t>
      </w:r>
      <w:r w:rsidR="006010A2">
        <w:rPr>
          <w:rFonts w:ascii="Arial" w:hAnsi="Arial" w:cs="Arial"/>
          <w:sz w:val="22"/>
          <w:szCs w:val="22"/>
        </w:rPr>
        <w:t>ed. I need to identify my own strengths</w:t>
      </w:r>
      <w:r w:rsidR="00056721">
        <w:rPr>
          <w:rFonts w:ascii="Arial" w:hAnsi="Arial" w:cs="Arial"/>
          <w:sz w:val="22"/>
          <w:szCs w:val="22"/>
        </w:rPr>
        <w:t>, self-awareness, check out a propriate literature. I need to think ahead and understand what is required to achieve a specific goal, such as completing an assignment on time. For planning I need good organisation</w:t>
      </w:r>
      <w:r w:rsidR="00960F78">
        <w:rPr>
          <w:rFonts w:ascii="Arial" w:hAnsi="Arial" w:cs="Arial"/>
          <w:sz w:val="22"/>
          <w:szCs w:val="22"/>
        </w:rPr>
        <w:t>, to keep on top my to-do list, manage my time and to stay focused.</w:t>
      </w:r>
      <w:r w:rsidR="00056721">
        <w:rPr>
          <w:rFonts w:ascii="Arial" w:hAnsi="Arial" w:cs="Arial"/>
          <w:sz w:val="22"/>
          <w:szCs w:val="22"/>
        </w:rPr>
        <w:t xml:space="preserve"> I need to be able to evaluate the time I need to complete the tasks</w:t>
      </w:r>
      <w:r w:rsidR="00960F78">
        <w:rPr>
          <w:rFonts w:ascii="Arial" w:hAnsi="Arial" w:cs="Arial"/>
          <w:sz w:val="22"/>
          <w:szCs w:val="22"/>
        </w:rPr>
        <w:t xml:space="preserve">, to develop timetables with clear deadlines, how do I make best use of the time available for me. </w:t>
      </w:r>
      <w:r w:rsidR="00E062F3">
        <w:rPr>
          <w:rFonts w:ascii="Arial" w:hAnsi="Arial" w:cs="Arial"/>
          <w:sz w:val="22"/>
          <w:szCs w:val="22"/>
        </w:rPr>
        <w:t>Creating a good Action</w:t>
      </w:r>
      <w:r w:rsidR="002465F0">
        <w:rPr>
          <w:rFonts w:ascii="Arial" w:hAnsi="Arial" w:cs="Arial"/>
          <w:sz w:val="22"/>
          <w:szCs w:val="22"/>
        </w:rPr>
        <w:t xml:space="preserve"> </w:t>
      </w:r>
      <w:proofErr w:type="gramStart"/>
      <w:r w:rsidR="00E062F3">
        <w:rPr>
          <w:rFonts w:ascii="Arial" w:hAnsi="Arial" w:cs="Arial"/>
          <w:sz w:val="22"/>
          <w:szCs w:val="22"/>
        </w:rPr>
        <w:t>Plan</w:t>
      </w:r>
      <w:proofErr w:type="gramEnd"/>
      <w:r w:rsidR="002465F0">
        <w:rPr>
          <w:rFonts w:ascii="Arial" w:hAnsi="Arial" w:cs="Arial"/>
          <w:sz w:val="22"/>
          <w:szCs w:val="22"/>
        </w:rPr>
        <w:t xml:space="preserve"> </w:t>
      </w:r>
      <w:r w:rsidR="00E062F3">
        <w:rPr>
          <w:rFonts w:ascii="Arial" w:hAnsi="Arial" w:cs="Arial"/>
          <w:sz w:val="22"/>
          <w:szCs w:val="22"/>
        </w:rPr>
        <w:t xml:space="preserve">I believe I will be able to reach the efficiency </w:t>
      </w:r>
      <w:r w:rsidR="002465F0">
        <w:rPr>
          <w:rFonts w:ascii="Arial" w:hAnsi="Arial" w:cs="Arial"/>
          <w:sz w:val="22"/>
          <w:szCs w:val="22"/>
        </w:rPr>
        <w:t xml:space="preserve">in my efforts </w:t>
      </w:r>
      <w:r w:rsidR="00E062F3">
        <w:rPr>
          <w:rFonts w:ascii="Arial" w:hAnsi="Arial" w:cs="Arial"/>
          <w:sz w:val="22"/>
          <w:szCs w:val="22"/>
        </w:rPr>
        <w:t xml:space="preserve">to respond the challenges I am </w:t>
      </w:r>
      <w:proofErr w:type="spellStart"/>
      <w:r w:rsidR="00E062F3">
        <w:rPr>
          <w:rFonts w:ascii="Arial" w:hAnsi="Arial" w:cs="Arial"/>
          <w:sz w:val="22"/>
          <w:szCs w:val="22"/>
        </w:rPr>
        <w:t>faceing</w:t>
      </w:r>
      <w:proofErr w:type="spellEnd"/>
      <w:r w:rsidR="002465F0">
        <w:rPr>
          <w:rFonts w:ascii="Arial" w:hAnsi="Arial" w:cs="Arial"/>
          <w:sz w:val="22"/>
          <w:szCs w:val="22"/>
        </w:rPr>
        <w:t xml:space="preserve"> and to achieve my respective goals.</w:t>
      </w:r>
    </w:p>
    <w:p w14:paraId="080F8EDC" w14:textId="77777777" w:rsidR="006010A2" w:rsidRDefault="006010A2" w:rsidP="00CF5FA1">
      <w:pPr>
        <w:spacing w:after="240" w:line="360" w:lineRule="auto"/>
        <w:jc w:val="both"/>
        <w:rPr>
          <w:rFonts w:ascii="Arial" w:hAnsi="Arial" w:cs="Arial"/>
          <w:sz w:val="22"/>
          <w:szCs w:val="22"/>
        </w:rPr>
      </w:pPr>
    </w:p>
    <w:p w14:paraId="626EE5C5" w14:textId="1C86AC24" w:rsidR="007D206A" w:rsidRPr="009D59E4" w:rsidRDefault="007D206A" w:rsidP="00CF5FA1">
      <w:pPr>
        <w:spacing w:after="240" w:line="360" w:lineRule="auto"/>
        <w:jc w:val="both"/>
        <w:rPr>
          <w:rFonts w:ascii="Arial" w:hAnsi="Arial" w:cs="Arial"/>
          <w:sz w:val="22"/>
          <w:szCs w:val="22"/>
        </w:rPr>
      </w:pPr>
    </w:p>
    <w:p w14:paraId="19EB265C" w14:textId="77777777" w:rsidR="006616B3" w:rsidRPr="009D59E4" w:rsidRDefault="006616B3" w:rsidP="00CF5FA1">
      <w:pPr>
        <w:spacing w:after="240" w:line="360" w:lineRule="auto"/>
        <w:jc w:val="both"/>
        <w:rPr>
          <w:rFonts w:ascii="Arial" w:hAnsi="Arial" w:cs="Arial"/>
          <w:b/>
          <w:bCs/>
          <w:sz w:val="22"/>
          <w:szCs w:val="22"/>
        </w:rPr>
      </w:pPr>
    </w:p>
    <w:p w14:paraId="087B47F4" w14:textId="77777777" w:rsidR="007030C8" w:rsidRPr="009D59E4" w:rsidRDefault="007030C8" w:rsidP="00CF5FA1">
      <w:pPr>
        <w:spacing w:after="240" w:line="360" w:lineRule="auto"/>
        <w:rPr>
          <w:rFonts w:ascii="Arial" w:hAnsi="Arial" w:cs="Arial"/>
          <w:b/>
          <w:bCs/>
          <w:sz w:val="22"/>
          <w:szCs w:val="22"/>
        </w:rPr>
      </w:pPr>
      <w:r w:rsidRPr="009D59E4">
        <w:rPr>
          <w:rFonts w:ascii="Arial" w:hAnsi="Arial" w:cs="Arial"/>
          <w:b/>
          <w:bCs/>
          <w:sz w:val="22"/>
          <w:szCs w:val="22"/>
        </w:rPr>
        <w:br w:type="page"/>
      </w:r>
    </w:p>
    <w:p w14:paraId="09CF7331" w14:textId="1FC5F601" w:rsidR="006616B3" w:rsidRPr="009D59E4" w:rsidRDefault="006616B3" w:rsidP="00904470">
      <w:pPr>
        <w:pStyle w:val="Heading1"/>
        <w:spacing w:after="240" w:line="360" w:lineRule="auto"/>
        <w:rPr>
          <w:rFonts w:ascii="Arial" w:hAnsi="Arial" w:cs="Arial"/>
          <w:sz w:val="22"/>
          <w:szCs w:val="22"/>
        </w:rPr>
      </w:pPr>
      <w:bookmarkStart w:id="8" w:name="_Toc67337375"/>
      <w:r w:rsidRPr="009D59E4">
        <w:rPr>
          <w:rFonts w:ascii="Arial" w:hAnsi="Arial" w:cs="Arial"/>
          <w:sz w:val="22"/>
          <w:szCs w:val="22"/>
        </w:rPr>
        <w:lastRenderedPageBreak/>
        <w:t>References</w:t>
      </w:r>
      <w:bookmarkEnd w:id="8"/>
    </w:p>
    <w:p w14:paraId="5E17B5AD" w14:textId="64768BBD" w:rsidR="007030C8" w:rsidRPr="009D59E4" w:rsidRDefault="007030C8" w:rsidP="00904470">
      <w:pPr>
        <w:spacing w:after="240" w:line="360" w:lineRule="auto"/>
        <w:jc w:val="both"/>
        <w:rPr>
          <w:rFonts w:ascii="Arial" w:eastAsia="Times New Roman" w:hAnsi="Arial" w:cs="Arial"/>
          <w:sz w:val="22"/>
          <w:szCs w:val="22"/>
          <w:lang w:val="en-IN" w:eastAsia="en-GB"/>
        </w:rPr>
      </w:pPr>
      <w:proofErr w:type="spellStart"/>
      <w:r w:rsidRPr="009D59E4">
        <w:rPr>
          <w:rFonts w:ascii="Arial" w:eastAsia="Times New Roman" w:hAnsi="Arial" w:cs="Arial"/>
          <w:color w:val="222222"/>
          <w:sz w:val="22"/>
          <w:szCs w:val="22"/>
          <w:shd w:val="clear" w:color="auto" w:fill="FFFFFF"/>
          <w:lang w:val="en-IN" w:eastAsia="en-GB"/>
        </w:rPr>
        <w:t>Bhagra</w:t>
      </w:r>
      <w:proofErr w:type="spellEnd"/>
      <w:r w:rsidR="00927590">
        <w:rPr>
          <w:rFonts w:ascii="Arial" w:eastAsia="Times New Roman" w:hAnsi="Arial" w:cs="Arial"/>
          <w:color w:val="222222"/>
          <w:sz w:val="22"/>
          <w:szCs w:val="22"/>
          <w:shd w:val="clear" w:color="auto" w:fill="FFFFFF"/>
          <w:lang w:val="en-IN" w:eastAsia="en-GB"/>
        </w:rPr>
        <w:t xml:space="preserve"> </w:t>
      </w:r>
      <w:r w:rsidRPr="009D59E4">
        <w:rPr>
          <w:rFonts w:ascii="Arial" w:eastAsia="Times New Roman" w:hAnsi="Arial" w:cs="Arial"/>
          <w:color w:val="222222"/>
          <w:sz w:val="22"/>
          <w:szCs w:val="22"/>
          <w:shd w:val="clear" w:color="auto" w:fill="FFFFFF"/>
          <w:lang w:val="en-IN" w:eastAsia="en-GB"/>
        </w:rPr>
        <w:t xml:space="preserve">A. and Sharma D.K. (2018) </w:t>
      </w:r>
      <w:r w:rsidR="00F4104E">
        <w:rPr>
          <w:rFonts w:ascii="Arial" w:eastAsia="Times New Roman" w:hAnsi="Arial" w:cs="Arial"/>
          <w:color w:val="222222"/>
          <w:sz w:val="22"/>
          <w:szCs w:val="22"/>
          <w:shd w:val="clear" w:color="auto" w:fill="FFFFFF"/>
          <w:lang w:val="en-IN" w:eastAsia="en-GB"/>
        </w:rPr>
        <w:t>“</w:t>
      </w:r>
      <w:r w:rsidRPr="009D59E4">
        <w:rPr>
          <w:rFonts w:ascii="Arial" w:eastAsia="Times New Roman" w:hAnsi="Arial" w:cs="Arial"/>
          <w:color w:val="222222"/>
          <w:sz w:val="22"/>
          <w:szCs w:val="22"/>
          <w:shd w:val="clear" w:color="auto" w:fill="FFFFFF"/>
          <w:lang w:val="en-IN" w:eastAsia="en-GB"/>
        </w:rPr>
        <w:t>Changing paradigm of employability skills in the global business world</w:t>
      </w:r>
      <w:r w:rsidR="00C7783C">
        <w:rPr>
          <w:rFonts w:ascii="Arial" w:eastAsia="Times New Roman" w:hAnsi="Arial" w:cs="Arial"/>
          <w:color w:val="222222"/>
          <w:sz w:val="22"/>
          <w:szCs w:val="22"/>
          <w:shd w:val="clear" w:color="auto" w:fill="FFFFFF"/>
          <w:lang w:val="en-IN" w:eastAsia="en-GB"/>
        </w:rPr>
        <w:t xml:space="preserve">: </w:t>
      </w:r>
      <w:r w:rsidRPr="009D59E4">
        <w:rPr>
          <w:rFonts w:ascii="Arial" w:eastAsia="Times New Roman" w:hAnsi="Arial" w:cs="Arial"/>
          <w:color w:val="222222"/>
          <w:sz w:val="22"/>
          <w:szCs w:val="22"/>
          <w:shd w:val="clear" w:color="auto" w:fill="FFFFFF"/>
          <w:lang w:val="en-IN" w:eastAsia="en-GB"/>
        </w:rPr>
        <w:t>A review</w:t>
      </w:r>
      <w:r w:rsidR="00C7783C">
        <w:rPr>
          <w:rFonts w:ascii="Arial" w:eastAsia="Times New Roman" w:hAnsi="Arial" w:cs="Arial"/>
          <w:color w:val="222222"/>
          <w:sz w:val="22"/>
          <w:szCs w:val="22"/>
          <w:shd w:val="clear" w:color="auto" w:fill="FFFFFF"/>
          <w:lang w:val="en-IN" w:eastAsia="en-GB"/>
        </w:rPr>
        <w:t>” The</w:t>
      </w:r>
      <w:r w:rsidRPr="009D59E4">
        <w:rPr>
          <w:rFonts w:ascii="Arial" w:eastAsia="Times New Roman" w:hAnsi="Arial" w:cs="Arial"/>
          <w:color w:val="222222"/>
          <w:sz w:val="22"/>
          <w:szCs w:val="22"/>
          <w:shd w:val="clear" w:color="auto" w:fill="FFFFFF"/>
          <w:lang w:val="en-IN" w:eastAsia="en-GB"/>
        </w:rPr>
        <w:t> </w:t>
      </w:r>
      <w:r w:rsidRPr="00025A4F">
        <w:rPr>
          <w:rFonts w:ascii="Arial" w:eastAsia="Times New Roman" w:hAnsi="Arial" w:cs="Arial"/>
          <w:color w:val="222222"/>
          <w:sz w:val="22"/>
          <w:szCs w:val="22"/>
          <w:lang w:val="en-IN" w:eastAsia="en-GB"/>
        </w:rPr>
        <w:t>IUP Journal of Soft Skills</w:t>
      </w:r>
      <w:r w:rsidRPr="009D59E4">
        <w:rPr>
          <w:rFonts w:ascii="Arial" w:eastAsia="Times New Roman" w:hAnsi="Arial" w:cs="Arial"/>
          <w:color w:val="222222"/>
          <w:sz w:val="22"/>
          <w:szCs w:val="22"/>
          <w:shd w:val="clear" w:color="auto" w:fill="FFFFFF"/>
          <w:lang w:val="en-IN" w:eastAsia="en-GB"/>
        </w:rPr>
        <w:t> </w:t>
      </w:r>
      <w:r w:rsidRPr="009D59E4">
        <w:rPr>
          <w:rFonts w:ascii="Arial" w:eastAsia="Times New Roman" w:hAnsi="Arial" w:cs="Arial"/>
          <w:i/>
          <w:iCs/>
          <w:color w:val="222222"/>
          <w:sz w:val="22"/>
          <w:szCs w:val="22"/>
          <w:lang w:val="en-IN" w:eastAsia="en-GB"/>
        </w:rPr>
        <w:t>12</w:t>
      </w:r>
      <w:r w:rsidR="00B212B5">
        <w:rPr>
          <w:rFonts w:ascii="Arial" w:eastAsia="Times New Roman" w:hAnsi="Arial" w:cs="Arial"/>
          <w:i/>
          <w:iCs/>
          <w:color w:val="222222"/>
          <w:sz w:val="22"/>
          <w:szCs w:val="22"/>
          <w:lang w:val="en-IN" w:eastAsia="en-GB"/>
        </w:rPr>
        <w:t xml:space="preserve"> </w:t>
      </w:r>
      <w:r w:rsidRPr="009D59E4">
        <w:rPr>
          <w:rFonts w:ascii="Arial" w:eastAsia="Times New Roman" w:hAnsi="Arial" w:cs="Arial"/>
          <w:color w:val="222222"/>
          <w:sz w:val="22"/>
          <w:szCs w:val="22"/>
          <w:shd w:val="clear" w:color="auto" w:fill="FFFFFF"/>
          <w:lang w:val="en-IN" w:eastAsia="en-GB"/>
        </w:rPr>
        <w:t>(2), p</w:t>
      </w:r>
      <w:r w:rsidR="00CC0836">
        <w:rPr>
          <w:rFonts w:ascii="Arial" w:eastAsia="Times New Roman" w:hAnsi="Arial" w:cs="Arial"/>
          <w:color w:val="222222"/>
          <w:sz w:val="22"/>
          <w:szCs w:val="22"/>
          <w:shd w:val="clear" w:color="auto" w:fill="FFFFFF"/>
          <w:lang w:val="en-IN" w:eastAsia="en-GB"/>
        </w:rPr>
        <w:t xml:space="preserve"> </w:t>
      </w:r>
      <w:r w:rsidRPr="009D59E4">
        <w:rPr>
          <w:rFonts w:ascii="Arial" w:eastAsia="Times New Roman" w:hAnsi="Arial" w:cs="Arial"/>
          <w:color w:val="222222"/>
          <w:sz w:val="22"/>
          <w:szCs w:val="22"/>
          <w:shd w:val="clear" w:color="auto" w:fill="FFFFFF"/>
          <w:lang w:val="en-IN" w:eastAsia="en-GB"/>
        </w:rPr>
        <w:t>7-24</w:t>
      </w:r>
      <w:r w:rsidR="00A10F06">
        <w:rPr>
          <w:rFonts w:ascii="Arial" w:eastAsia="Times New Roman" w:hAnsi="Arial" w:cs="Arial"/>
          <w:color w:val="222222"/>
          <w:sz w:val="22"/>
          <w:szCs w:val="22"/>
          <w:shd w:val="clear" w:color="auto" w:fill="FFFFFF"/>
          <w:lang w:val="en-IN" w:eastAsia="en-GB"/>
        </w:rPr>
        <w:t xml:space="preserve"> </w:t>
      </w:r>
      <w:r w:rsidR="008A20DA">
        <w:rPr>
          <w:rFonts w:ascii="Arial" w:eastAsia="Times New Roman" w:hAnsi="Arial" w:cs="Arial"/>
          <w:color w:val="222222"/>
          <w:sz w:val="22"/>
          <w:szCs w:val="22"/>
          <w:shd w:val="clear" w:color="auto" w:fill="FFFFFF"/>
          <w:lang w:val="en-IN" w:eastAsia="en-GB"/>
        </w:rPr>
        <w:t>accessible on Internet</w:t>
      </w:r>
    </w:p>
    <w:p w14:paraId="4EA19FD0" w14:textId="190D65EA" w:rsidR="007030C8" w:rsidRPr="009D59E4" w:rsidRDefault="00927590" w:rsidP="00904470">
      <w:pPr>
        <w:spacing w:after="240" w:line="360" w:lineRule="auto"/>
        <w:jc w:val="both"/>
        <w:rPr>
          <w:rFonts w:ascii="Arial" w:eastAsia="Times New Roman" w:hAnsi="Arial" w:cs="Arial"/>
          <w:sz w:val="22"/>
          <w:szCs w:val="22"/>
          <w:lang w:val="en-IN" w:eastAsia="en-GB"/>
        </w:rPr>
      </w:pPr>
      <w:r>
        <w:rPr>
          <w:rFonts w:ascii="Arial" w:eastAsia="Times New Roman" w:hAnsi="Arial" w:cs="Arial"/>
          <w:color w:val="222222"/>
          <w:sz w:val="22"/>
          <w:szCs w:val="22"/>
          <w:shd w:val="clear" w:color="auto" w:fill="FFFFFF"/>
          <w:lang w:val="en-IN" w:eastAsia="en-GB"/>
        </w:rPr>
        <w:t xml:space="preserve">C. </w:t>
      </w:r>
      <w:r w:rsidR="007030C8" w:rsidRPr="009D59E4">
        <w:rPr>
          <w:rFonts w:ascii="Arial" w:eastAsia="Times New Roman" w:hAnsi="Arial" w:cs="Arial"/>
          <w:color w:val="222222"/>
          <w:sz w:val="22"/>
          <w:szCs w:val="22"/>
          <w:shd w:val="clear" w:color="auto" w:fill="FFFFFF"/>
          <w:lang w:val="en-IN" w:eastAsia="en-GB"/>
        </w:rPr>
        <w:t xml:space="preserve">Collet, </w:t>
      </w:r>
      <w:r>
        <w:rPr>
          <w:rFonts w:ascii="Arial" w:eastAsia="Times New Roman" w:hAnsi="Arial" w:cs="Arial"/>
          <w:color w:val="222222"/>
          <w:sz w:val="22"/>
          <w:szCs w:val="22"/>
          <w:shd w:val="clear" w:color="auto" w:fill="FFFFFF"/>
          <w:lang w:val="en-IN" w:eastAsia="en-GB"/>
        </w:rPr>
        <w:t xml:space="preserve">D. </w:t>
      </w:r>
      <w:r w:rsidR="007030C8" w:rsidRPr="009D59E4">
        <w:rPr>
          <w:rFonts w:ascii="Arial" w:eastAsia="Times New Roman" w:hAnsi="Arial" w:cs="Arial"/>
          <w:color w:val="222222"/>
          <w:sz w:val="22"/>
          <w:szCs w:val="22"/>
          <w:shd w:val="clear" w:color="auto" w:fill="FFFFFF"/>
          <w:lang w:val="en-IN" w:eastAsia="en-GB"/>
        </w:rPr>
        <w:t>Hine,</w:t>
      </w:r>
      <w:r>
        <w:rPr>
          <w:rFonts w:ascii="Arial" w:eastAsia="Times New Roman" w:hAnsi="Arial" w:cs="Arial"/>
          <w:color w:val="222222"/>
          <w:sz w:val="22"/>
          <w:szCs w:val="22"/>
          <w:shd w:val="clear" w:color="auto" w:fill="FFFFFF"/>
          <w:lang w:val="en-IN" w:eastAsia="en-GB"/>
        </w:rPr>
        <w:t xml:space="preserve"> </w:t>
      </w:r>
      <w:r w:rsidR="007030C8" w:rsidRPr="009D59E4">
        <w:rPr>
          <w:rFonts w:ascii="Arial" w:eastAsia="Times New Roman" w:hAnsi="Arial" w:cs="Arial"/>
          <w:color w:val="222222"/>
          <w:sz w:val="22"/>
          <w:szCs w:val="22"/>
          <w:shd w:val="clear" w:color="auto" w:fill="FFFFFF"/>
          <w:lang w:val="en-IN" w:eastAsia="en-GB"/>
        </w:rPr>
        <w:t xml:space="preserve">and </w:t>
      </w:r>
      <w:r>
        <w:rPr>
          <w:rFonts w:ascii="Arial" w:eastAsia="Times New Roman" w:hAnsi="Arial" w:cs="Arial"/>
          <w:color w:val="222222"/>
          <w:sz w:val="22"/>
          <w:szCs w:val="22"/>
          <w:shd w:val="clear" w:color="auto" w:fill="FFFFFF"/>
          <w:lang w:val="en-IN" w:eastAsia="en-GB"/>
        </w:rPr>
        <w:t xml:space="preserve">K. </w:t>
      </w:r>
      <w:r w:rsidR="007030C8" w:rsidRPr="009D59E4">
        <w:rPr>
          <w:rFonts w:ascii="Arial" w:eastAsia="Times New Roman" w:hAnsi="Arial" w:cs="Arial"/>
          <w:color w:val="222222"/>
          <w:sz w:val="22"/>
          <w:szCs w:val="22"/>
          <w:shd w:val="clear" w:color="auto" w:fill="FFFFFF"/>
          <w:lang w:val="en-IN" w:eastAsia="en-GB"/>
        </w:rPr>
        <w:t>Du Plessis</w:t>
      </w:r>
      <w:r w:rsidR="00F4104E">
        <w:rPr>
          <w:rFonts w:ascii="Arial" w:eastAsia="Times New Roman" w:hAnsi="Arial" w:cs="Arial"/>
          <w:color w:val="222222"/>
          <w:sz w:val="22"/>
          <w:szCs w:val="22"/>
          <w:shd w:val="clear" w:color="auto" w:fill="FFFFFF"/>
          <w:lang w:val="en-IN" w:eastAsia="en-GB"/>
        </w:rPr>
        <w:t xml:space="preserve"> </w:t>
      </w:r>
      <w:r w:rsidR="007030C8" w:rsidRPr="009D59E4">
        <w:rPr>
          <w:rFonts w:ascii="Arial" w:eastAsia="Times New Roman" w:hAnsi="Arial" w:cs="Arial"/>
          <w:color w:val="222222"/>
          <w:sz w:val="22"/>
          <w:szCs w:val="22"/>
          <w:shd w:val="clear" w:color="auto" w:fill="FFFFFF"/>
          <w:lang w:val="en-IN" w:eastAsia="en-GB"/>
        </w:rPr>
        <w:t xml:space="preserve">(2015) </w:t>
      </w:r>
      <w:r w:rsidR="00F4104E">
        <w:rPr>
          <w:rFonts w:ascii="Arial" w:eastAsia="Times New Roman" w:hAnsi="Arial" w:cs="Arial"/>
          <w:color w:val="222222"/>
          <w:sz w:val="22"/>
          <w:szCs w:val="22"/>
          <w:shd w:val="clear" w:color="auto" w:fill="FFFFFF"/>
          <w:lang w:val="en-IN" w:eastAsia="en-GB"/>
        </w:rPr>
        <w:t>“</w:t>
      </w:r>
      <w:r w:rsidR="007030C8" w:rsidRPr="009D59E4">
        <w:rPr>
          <w:rFonts w:ascii="Arial" w:eastAsia="Times New Roman" w:hAnsi="Arial" w:cs="Arial"/>
          <w:color w:val="222222"/>
          <w:sz w:val="22"/>
          <w:szCs w:val="22"/>
          <w:shd w:val="clear" w:color="auto" w:fill="FFFFFF"/>
          <w:lang w:val="en-IN" w:eastAsia="en-GB"/>
        </w:rPr>
        <w:t>Employability skills: perspectives from a knowledge-intensive industry</w:t>
      </w:r>
      <w:r w:rsidR="00F4104E">
        <w:rPr>
          <w:rFonts w:ascii="Arial" w:eastAsia="Times New Roman" w:hAnsi="Arial" w:cs="Arial"/>
          <w:color w:val="222222"/>
          <w:sz w:val="22"/>
          <w:szCs w:val="22"/>
          <w:shd w:val="clear" w:color="auto" w:fill="FFFFFF"/>
          <w:lang w:val="en-IN" w:eastAsia="en-GB"/>
        </w:rPr>
        <w:t>’’</w:t>
      </w:r>
      <w:r w:rsidR="00A10F06">
        <w:rPr>
          <w:rFonts w:ascii="Arial" w:eastAsia="Times New Roman" w:hAnsi="Arial" w:cs="Arial"/>
          <w:color w:val="222222"/>
          <w:sz w:val="22"/>
          <w:szCs w:val="22"/>
          <w:shd w:val="clear" w:color="auto" w:fill="FFFFFF"/>
          <w:lang w:val="en-IN" w:eastAsia="en-GB"/>
        </w:rPr>
        <w:t xml:space="preserve"> accessible on Internet</w:t>
      </w:r>
    </w:p>
    <w:p w14:paraId="297CD2F8" w14:textId="54A16CA8" w:rsidR="007030C8" w:rsidRPr="009D59E4" w:rsidRDefault="007030C8" w:rsidP="00904470">
      <w:pPr>
        <w:spacing w:after="240" w:line="360" w:lineRule="auto"/>
        <w:jc w:val="both"/>
        <w:rPr>
          <w:rFonts w:ascii="Arial" w:eastAsia="Times New Roman" w:hAnsi="Arial" w:cs="Arial"/>
          <w:sz w:val="22"/>
          <w:szCs w:val="22"/>
          <w:lang w:val="en-IN" w:eastAsia="en-GB"/>
        </w:rPr>
      </w:pPr>
      <w:proofErr w:type="spellStart"/>
      <w:r w:rsidRPr="009D59E4">
        <w:rPr>
          <w:rFonts w:ascii="Arial" w:eastAsia="Times New Roman" w:hAnsi="Arial" w:cs="Arial"/>
          <w:color w:val="222222"/>
          <w:sz w:val="22"/>
          <w:szCs w:val="22"/>
          <w:shd w:val="clear" w:color="auto" w:fill="FFFFFF"/>
          <w:lang w:val="en-IN" w:eastAsia="en-GB"/>
        </w:rPr>
        <w:t>Cotronei</w:t>
      </w:r>
      <w:proofErr w:type="spellEnd"/>
      <w:r w:rsidRPr="009D59E4">
        <w:rPr>
          <w:rFonts w:ascii="Arial" w:eastAsia="Times New Roman" w:hAnsi="Arial" w:cs="Arial"/>
          <w:color w:val="222222"/>
          <w:sz w:val="22"/>
          <w:szCs w:val="22"/>
          <w:shd w:val="clear" w:color="auto" w:fill="FFFFFF"/>
          <w:lang w:val="en-IN" w:eastAsia="en-GB"/>
        </w:rPr>
        <w:t xml:space="preserve">-Baird, V.S. (2020) </w:t>
      </w:r>
      <w:r w:rsidR="00B212B5">
        <w:rPr>
          <w:rFonts w:ascii="Arial" w:eastAsia="Times New Roman" w:hAnsi="Arial" w:cs="Arial"/>
          <w:color w:val="222222"/>
          <w:sz w:val="22"/>
          <w:szCs w:val="22"/>
          <w:shd w:val="clear" w:color="auto" w:fill="FFFFFF"/>
          <w:lang w:val="en-IN" w:eastAsia="en-GB"/>
        </w:rPr>
        <w:t>“</w:t>
      </w:r>
      <w:r w:rsidRPr="009D59E4">
        <w:rPr>
          <w:rFonts w:ascii="Arial" w:eastAsia="Times New Roman" w:hAnsi="Arial" w:cs="Arial"/>
          <w:color w:val="222222"/>
          <w:sz w:val="22"/>
          <w:szCs w:val="22"/>
          <w:shd w:val="clear" w:color="auto" w:fill="FFFFFF"/>
          <w:lang w:val="en-IN" w:eastAsia="en-GB"/>
        </w:rPr>
        <w:t>Academic hindrances in the integration of employability skills development in teaching and assessment practice.</w:t>
      </w:r>
      <w:r w:rsidR="00C7783C">
        <w:rPr>
          <w:rFonts w:ascii="Arial" w:eastAsia="Times New Roman" w:hAnsi="Arial" w:cs="Arial"/>
          <w:color w:val="222222"/>
          <w:sz w:val="22"/>
          <w:szCs w:val="22"/>
          <w:shd w:val="clear" w:color="auto" w:fill="FFFFFF"/>
          <w:lang w:val="en-IN" w:eastAsia="en-GB"/>
        </w:rPr>
        <w:t>”</w:t>
      </w:r>
      <w:r w:rsidRPr="009D59E4">
        <w:rPr>
          <w:rFonts w:ascii="Arial" w:eastAsia="Times New Roman" w:hAnsi="Arial" w:cs="Arial"/>
          <w:color w:val="222222"/>
          <w:sz w:val="22"/>
          <w:szCs w:val="22"/>
          <w:shd w:val="clear" w:color="auto" w:fill="FFFFFF"/>
          <w:lang w:val="en-IN" w:eastAsia="en-GB"/>
        </w:rPr>
        <w:t> </w:t>
      </w:r>
      <w:r w:rsidRPr="00C7783C">
        <w:rPr>
          <w:rFonts w:ascii="Arial" w:eastAsia="Times New Roman" w:hAnsi="Arial" w:cs="Arial"/>
          <w:color w:val="222222"/>
          <w:sz w:val="22"/>
          <w:szCs w:val="22"/>
          <w:lang w:val="en-IN" w:eastAsia="en-GB"/>
        </w:rPr>
        <w:t>Higher Education</w:t>
      </w:r>
      <w:r w:rsidRPr="00C7783C">
        <w:rPr>
          <w:rFonts w:ascii="Arial" w:eastAsia="Times New Roman" w:hAnsi="Arial" w:cs="Arial"/>
          <w:color w:val="222222"/>
          <w:sz w:val="22"/>
          <w:szCs w:val="22"/>
          <w:shd w:val="clear" w:color="auto" w:fill="FFFFFF"/>
          <w:lang w:val="en-IN" w:eastAsia="en-GB"/>
        </w:rPr>
        <w:t> </w:t>
      </w:r>
      <w:r w:rsidRPr="00C7783C">
        <w:rPr>
          <w:rFonts w:ascii="Arial" w:eastAsia="Times New Roman" w:hAnsi="Arial" w:cs="Arial"/>
          <w:color w:val="222222"/>
          <w:sz w:val="22"/>
          <w:szCs w:val="22"/>
          <w:lang w:val="en-IN" w:eastAsia="en-GB"/>
        </w:rPr>
        <w:t>79</w:t>
      </w:r>
      <w:r w:rsidRPr="009D59E4">
        <w:rPr>
          <w:rFonts w:ascii="Arial" w:eastAsia="Times New Roman" w:hAnsi="Arial" w:cs="Arial"/>
          <w:color w:val="222222"/>
          <w:sz w:val="22"/>
          <w:szCs w:val="22"/>
          <w:shd w:val="clear" w:color="auto" w:fill="FFFFFF"/>
          <w:lang w:val="en-IN" w:eastAsia="en-GB"/>
        </w:rPr>
        <w:t>(2) p203-223</w:t>
      </w:r>
      <w:r w:rsidR="00AE2B36">
        <w:rPr>
          <w:rFonts w:ascii="Arial" w:eastAsia="Times New Roman" w:hAnsi="Arial" w:cs="Arial"/>
          <w:color w:val="222222"/>
          <w:sz w:val="22"/>
          <w:szCs w:val="22"/>
          <w:shd w:val="clear" w:color="auto" w:fill="FFFFFF"/>
          <w:lang w:val="en-IN" w:eastAsia="en-GB"/>
        </w:rPr>
        <w:t xml:space="preserve"> accessible on Internet</w:t>
      </w:r>
    </w:p>
    <w:p w14:paraId="34B636DB" w14:textId="59DB8220" w:rsidR="007030C8" w:rsidRPr="009D59E4" w:rsidRDefault="00927590" w:rsidP="00904470">
      <w:pPr>
        <w:spacing w:after="240" w:line="360" w:lineRule="auto"/>
        <w:jc w:val="both"/>
        <w:rPr>
          <w:rFonts w:ascii="Arial" w:eastAsia="Times New Roman" w:hAnsi="Arial" w:cs="Arial"/>
          <w:sz w:val="22"/>
          <w:szCs w:val="22"/>
          <w:lang w:val="en-IN" w:eastAsia="en-GB"/>
        </w:rPr>
      </w:pPr>
      <w:r>
        <w:rPr>
          <w:rFonts w:ascii="Arial" w:eastAsia="Times New Roman" w:hAnsi="Arial" w:cs="Arial"/>
          <w:color w:val="222222"/>
          <w:sz w:val="22"/>
          <w:szCs w:val="22"/>
          <w:shd w:val="clear" w:color="auto" w:fill="FFFFFF"/>
          <w:lang w:val="en-IN" w:eastAsia="en-GB"/>
        </w:rPr>
        <w:t xml:space="preserve">R. </w:t>
      </w:r>
      <w:r w:rsidR="007030C8" w:rsidRPr="009D59E4">
        <w:rPr>
          <w:rFonts w:ascii="Arial" w:eastAsia="Times New Roman" w:hAnsi="Arial" w:cs="Arial"/>
          <w:color w:val="222222"/>
          <w:sz w:val="22"/>
          <w:szCs w:val="22"/>
          <w:shd w:val="clear" w:color="auto" w:fill="FFFFFF"/>
          <w:lang w:val="en-IN" w:eastAsia="en-GB"/>
        </w:rPr>
        <w:t>Gill</w:t>
      </w:r>
      <w:r>
        <w:rPr>
          <w:rFonts w:ascii="Arial" w:eastAsia="Times New Roman" w:hAnsi="Arial" w:cs="Arial"/>
          <w:color w:val="222222"/>
          <w:sz w:val="22"/>
          <w:szCs w:val="22"/>
          <w:shd w:val="clear" w:color="auto" w:fill="FFFFFF"/>
          <w:lang w:val="en-IN" w:eastAsia="en-GB"/>
        </w:rPr>
        <w:t xml:space="preserve"> </w:t>
      </w:r>
      <w:r w:rsidR="007030C8" w:rsidRPr="009D59E4">
        <w:rPr>
          <w:rFonts w:ascii="Arial" w:eastAsia="Times New Roman" w:hAnsi="Arial" w:cs="Arial"/>
          <w:color w:val="222222"/>
          <w:sz w:val="22"/>
          <w:szCs w:val="22"/>
          <w:shd w:val="clear" w:color="auto" w:fill="FFFFFF"/>
          <w:lang w:val="en-IN" w:eastAsia="en-GB"/>
        </w:rPr>
        <w:t>(2018) Building employability skills for higher education students: An Australian example. </w:t>
      </w:r>
      <w:r w:rsidR="007030C8" w:rsidRPr="00F979D8">
        <w:rPr>
          <w:rFonts w:ascii="Arial" w:eastAsia="Times New Roman" w:hAnsi="Arial" w:cs="Arial"/>
          <w:color w:val="222222"/>
          <w:sz w:val="22"/>
          <w:szCs w:val="22"/>
          <w:lang w:val="en-IN" w:eastAsia="en-GB"/>
        </w:rPr>
        <w:t>Journal of Teaching and Learning for Graduate Employability</w:t>
      </w:r>
      <w:r w:rsidR="007030C8" w:rsidRPr="009D59E4">
        <w:rPr>
          <w:rFonts w:ascii="Arial" w:eastAsia="Times New Roman" w:hAnsi="Arial" w:cs="Arial"/>
          <w:color w:val="222222"/>
          <w:sz w:val="22"/>
          <w:szCs w:val="22"/>
          <w:shd w:val="clear" w:color="auto" w:fill="FFFFFF"/>
          <w:lang w:val="en-IN" w:eastAsia="en-GB"/>
        </w:rPr>
        <w:t> </w:t>
      </w:r>
      <w:r w:rsidR="007030C8" w:rsidRPr="00F979D8">
        <w:rPr>
          <w:rFonts w:ascii="Arial" w:eastAsia="Times New Roman" w:hAnsi="Arial" w:cs="Arial"/>
          <w:color w:val="222222"/>
          <w:sz w:val="22"/>
          <w:szCs w:val="22"/>
          <w:lang w:val="en-IN" w:eastAsia="en-GB"/>
        </w:rPr>
        <w:t>9</w:t>
      </w:r>
      <w:r w:rsidR="007030C8" w:rsidRPr="009D59E4">
        <w:rPr>
          <w:rFonts w:ascii="Arial" w:eastAsia="Times New Roman" w:hAnsi="Arial" w:cs="Arial"/>
          <w:color w:val="222222"/>
          <w:sz w:val="22"/>
          <w:szCs w:val="22"/>
          <w:shd w:val="clear" w:color="auto" w:fill="FFFFFF"/>
          <w:lang w:val="en-IN" w:eastAsia="en-GB"/>
        </w:rPr>
        <w:t>(1)</w:t>
      </w:r>
      <w:r>
        <w:rPr>
          <w:rFonts w:ascii="Arial" w:eastAsia="Times New Roman" w:hAnsi="Arial" w:cs="Arial"/>
          <w:color w:val="222222"/>
          <w:sz w:val="22"/>
          <w:szCs w:val="22"/>
          <w:shd w:val="clear" w:color="auto" w:fill="FFFFFF"/>
          <w:lang w:val="en-IN" w:eastAsia="en-GB"/>
        </w:rPr>
        <w:t xml:space="preserve"> </w:t>
      </w:r>
      <w:r w:rsidR="007030C8" w:rsidRPr="009D59E4">
        <w:rPr>
          <w:rFonts w:ascii="Arial" w:eastAsia="Times New Roman" w:hAnsi="Arial" w:cs="Arial"/>
          <w:color w:val="222222"/>
          <w:sz w:val="22"/>
          <w:szCs w:val="22"/>
          <w:shd w:val="clear" w:color="auto" w:fill="FFFFFF"/>
          <w:lang w:val="en-IN" w:eastAsia="en-GB"/>
        </w:rPr>
        <w:t>p84-92</w:t>
      </w:r>
      <w:r w:rsidR="00F979D8">
        <w:rPr>
          <w:rFonts w:ascii="Arial" w:eastAsia="Times New Roman" w:hAnsi="Arial" w:cs="Arial"/>
          <w:color w:val="222222"/>
          <w:sz w:val="22"/>
          <w:szCs w:val="22"/>
          <w:shd w:val="clear" w:color="auto" w:fill="FFFFFF"/>
          <w:lang w:val="en-IN" w:eastAsia="en-GB"/>
        </w:rPr>
        <w:t xml:space="preserve"> accessible on Internet</w:t>
      </w:r>
    </w:p>
    <w:p w14:paraId="4D634354" w14:textId="118C762C" w:rsidR="007030C8" w:rsidRPr="009D59E4" w:rsidRDefault="007030C8" w:rsidP="00904470">
      <w:pPr>
        <w:spacing w:after="240" w:line="360" w:lineRule="auto"/>
        <w:jc w:val="both"/>
        <w:rPr>
          <w:rFonts w:ascii="Arial" w:eastAsia="Times New Roman" w:hAnsi="Arial" w:cs="Arial"/>
          <w:sz w:val="22"/>
          <w:szCs w:val="22"/>
          <w:lang w:val="en-IN" w:eastAsia="en-GB"/>
        </w:rPr>
      </w:pPr>
      <w:r w:rsidRPr="009D59E4">
        <w:rPr>
          <w:rFonts w:ascii="Arial" w:eastAsia="Times New Roman" w:hAnsi="Arial" w:cs="Arial"/>
          <w:color w:val="222222"/>
          <w:sz w:val="22"/>
          <w:szCs w:val="22"/>
          <w:shd w:val="clear" w:color="auto" w:fill="FFFFFF"/>
          <w:lang w:val="en-IN" w:eastAsia="en-GB"/>
        </w:rPr>
        <w:t xml:space="preserve">Nisha S.M. and </w:t>
      </w:r>
      <w:proofErr w:type="spellStart"/>
      <w:r w:rsidRPr="009D59E4">
        <w:rPr>
          <w:rFonts w:ascii="Arial" w:eastAsia="Times New Roman" w:hAnsi="Arial" w:cs="Arial"/>
          <w:color w:val="222222"/>
          <w:sz w:val="22"/>
          <w:szCs w:val="22"/>
          <w:shd w:val="clear" w:color="auto" w:fill="FFFFFF"/>
          <w:lang w:val="en-IN" w:eastAsia="en-GB"/>
        </w:rPr>
        <w:t>Rajasekaran</w:t>
      </w:r>
      <w:proofErr w:type="spellEnd"/>
      <w:r w:rsidRPr="009D59E4">
        <w:rPr>
          <w:rFonts w:ascii="Arial" w:eastAsia="Times New Roman" w:hAnsi="Arial" w:cs="Arial"/>
          <w:color w:val="222222"/>
          <w:sz w:val="22"/>
          <w:szCs w:val="22"/>
          <w:shd w:val="clear" w:color="auto" w:fill="FFFFFF"/>
          <w:lang w:val="en-IN" w:eastAsia="en-GB"/>
        </w:rPr>
        <w:t xml:space="preserve"> V. (2018) </w:t>
      </w:r>
      <w:r w:rsidR="00B212B5">
        <w:rPr>
          <w:rFonts w:ascii="Arial" w:eastAsia="Times New Roman" w:hAnsi="Arial" w:cs="Arial"/>
          <w:color w:val="222222"/>
          <w:sz w:val="22"/>
          <w:szCs w:val="22"/>
          <w:shd w:val="clear" w:color="auto" w:fill="FFFFFF"/>
          <w:lang w:val="en-IN" w:eastAsia="en-GB"/>
        </w:rPr>
        <w:t>“</w:t>
      </w:r>
      <w:r w:rsidRPr="009D59E4">
        <w:rPr>
          <w:rFonts w:ascii="Arial" w:eastAsia="Times New Roman" w:hAnsi="Arial" w:cs="Arial"/>
          <w:color w:val="222222"/>
          <w:sz w:val="22"/>
          <w:szCs w:val="22"/>
          <w:shd w:val="clear" w:color="auto" w:fill="FFFFFF"/>
          <w:lang w:val="en-IN" w:eastAsia="en-GB"/>
        </w:rPr>
        <w:t>Employability skills</w:t>
      </w:r>
      <w:r w:rsidR="00C7783C">
        <w:rPr>
          <w:rFonts w:ascii="Arial" w:eastAsia="Times New Roman" w:hAnsi="Arial" w:cs="Arial"/>
          <w:color w:val="222222"/>
          <w:sz w:val="22"/>
          <w:szCs w:val="22"/>
          <w:shd w:val="clear" w:color="auto" w:fill="FFFFFF"/>
          <w:lang w:val="en-IN" w:eastAsia="en-GB"/>
        </w:rPr>
        <w:t xml:space="preserve">: </w:t>
      </w:r>
      <w:r w:rsidRPr="009D59E4">
        <w:rPr>
          <w:rFonts w:ascii="Arial" w:eastAsia="Times New Roman" w:hAnsi="Arial" w:cs="Arial"/>
          <w:color w:val="222222"/>
          <w:sz w:val="22"/>
          <w:szCs w:val="22"/>
          <w:shd w:val="clear" w:color="auto" w:fill="FFFFFF"/>
          <w:lang w:val="en-IN" w:eastAsia="en-GB"/>
        </w:rPr>
        <w:t>A review</w:t>
      </w:r>
      <w:r w:rsidR="00C7783C">
        <w:rPr>
          <w:rFonts w:ascii="Arial" w:eastAsia="Times New Roman" w:hAnsi="Arial" w:cs="Arial"/>
          <w:color w:val="222222"/>
          <w:sz w:val="22"/>
          <w:szCs w:val="22"/>
          <w:shd w:val="clear" w:color="auto" w:fill="FFFFFF"/>
          <w:lang w:val="en-IN" w:eastAsia="en-GB"/>
        </w:rPr>
        <w:t>” The</w:t>
      </w:r>
      <w:r w:rsidRPr="009D59E4">
        <w:rPr>
          <w:rFonts w:ascii="Arial" w:eastAsia="Times New Roman" w:hAnsi="Arial" w:cs="Arial"/>
          <w:color w:val="222222"/>
          <w:sz w:val="22"/>
          <w:szCs w:val="22"/>
          <w:shd w:val="clear" w:color="auto" w:fill="FFFFFF"/>
          <w:lang w:val="en-IN" w:eastAsia="en-GB"/>
        </w:rPr>
        <w:t> </w:t>
      </w:r>
      <w:r w:rsidRPr="00F979D8">
        <w:rPr>
          <w:rFonts w:ascii="Arial" w:eastAsia="Times New Roman" w:hAnsi="Arial" w:cs="Arial"/>
          <w:color w:val="222222"/>
          <w:sz w:val="22"/>
          <w:szCs w:val="22"/>
          <w:lang w:val="en-IN" w:eastAsia="en-GB"/>
        </w:rPr>
        <w:t>IUP Journal of Soft</w:t>
      </w:r>
      <w:r w:rsidRPr="009D59E4">
        <w:rPr>
          <w:rFonts w:ascii="Arial" w:eastAsia="Times New Roman" w:hAnsi="Arial" w:cs="Arial"/>
          <w:i/>
          <w:iCs/>
          <w:color w:val="222222"/>
          <w:sz w:val="22"/>
          <w:szCs w:val="22"/>
          <w:lang w:val="en-IN" w:eastAsia="en-GB"/>
        </w:rPr>
        <w:t xml:space="preserve"> </w:t>
      </w:r>
      <w:r w:rsidRPr="00F979D8">
        <w:rPr>
          <w:rFonts w:ascii="Arial" w:eastAsia="Times New Roman" w:hAnsi="Arial" w:cs="Arial"/>
          <w:color w:val="222222"/>
          <w:sz w:val="22"/>
          <w:szCs w:val="22"/>
          <w:lang w:val="en-IN" w:eastAsia="en-GB"/>
        </w:rPr>
        <w:t>Skills</w:t>
      </w:r>
      <w:r w:rsidRPr="009D59E4">
        <w:rPr>
          <w:rFonts w:ascii="Arial" w:eastAsia="Times New Roman" w:hAnsi="Arial" w:cs="Arial"/>
          <w:color w:val="222222"/>
          <w:sz w:val="22"/>
          <w:szCs w:val="22"/>
          <w:shd w:val="clear" w:color="auto" w:fill="FFFFFF"/>
          <w:lang w:val="en-IN" w:eastAsia="en-GB"/>
        </w:rPr>
        <w:t> </w:t>
      </w:r>
      <w:r w:rsidRPr="009D59E4">
        <w:rPr>
          <w:rFonts w:ascii="Arial" w:eastAsia="Times New Roman" w:hAnsi="Arial" w:cs="Arial"/>
          <w:i/>
          <w:iCs/>
          <w:color w:val="222222"/>
          <w:sz w:val="22"/>
          <w:szCs w:val="22"/>
          <w:lang w:val="en-IN" w:eastAsia="en-GB"/>
        </w:rPr>
        <w:t>12</w:t>
      </w:r>
      <w:r w:rsidR="00B212B5">
        <w:rPr>
          <w:rFonts w:ascii="Arial" w:eastAsia="Times New Roman" w:hAnsi="Arial" w:cs="Arial"/>
          <w:color w:val="222222"/>
          <w:sz w:val="22"/>
          <w:szCs w:val="22"/>
          <w:shd w:val="clear" w:color="auto" w:fill="FFFFFF"/>
          <w:lang w:val="en-IN" w:eastAsia="en-GB"/>
        </w:rPr>
        <w:t xml:space="preserve"> (</w:t>
      </w:r>
      <w:r w:rsidRPr="009D59E4">
        <w:rPr>
          <w:rFonts w:ascii="Arial" w:eastAsia="Times New Roman" w:hAnsi="Arial" w:cs="Arial"/>
          <w:color w:val="222222"/>
          <w:sz w:val="22"/>
          <w:szCs w:val="22"/>
          <w:shd w:val="clear" w:color="auto" w:fill="FFFFFF"/>
          <w:lang w:val="en-IN" w:eastAsia="en-GB"/>
        </w:rPr>
        <w:t>1) p29-37</w:t>
      </w:r>
      <w:r w:rsidR="00F979D8">
        <w:rPr>
          <w:rFonts w:ascii="Arial" w:eastAsia="Times New Roman" w:hAnsi="Arial" w:cs="Arial"/>
          <w:color w:val="222222"/>
          <w:sz w:val="22"/>
          <w:szCs w:val="22"/>
          <w:shd w:val="clear" w:color="auto" w:fill="FFFFFF"/>
          <w:lang w:val="en-IN" w:eastAsia="en-GB"/>
        </w:rPr>
        <w:t xml:space="preserve"> accessible on Internet</w:t>
      </w:r>
    </w:p>
    <w:p w14:paraId="741ACA33" w14:textId="0921F8D4" w:rsidR="007030C8" w:rsidRPr="009D59E4" w:rsidRDefault="007030C8" w:rsidP="00904470">
      <w:pPr>
        <w:spacing w:after="240" w:line="360" w:lineRule="auto"/>
        <w:jc w:val="both"/>
        <w:rPr>
          <w:rFonts w:ascii="Arial" w:eastAsia="Times New Roman" w:hAnsi="Arial" w:cs="Arial"/>
          <w:color w:val="222222"/>
          <w:sz w:val="22"/>
          <w:szCs w:val="22"/>
          <w:shd w:val="clear" w:color="auto" w:fill="FFFFFF"/>
          <w:lang w:val="en-IN" w:eastAsia="en-GB"/>
        </w:rPr>
      </w:pPr>
      <w:r w:rsidRPr="009D59E4">
        <w:rPr>
          <w:rFonts w:ascii="Arial" w:eastAsia="Times New Roman" w:hAnsi="Arial" w:cs="Arial"/>
          <w:color w:val="222222"/>
          <w:sz w:val="22"/>
          <w:szCs w:val="22"/>
          <w:shd w:val="clear" w:color="auto" w:fill="FFFFFF"/>
          <w:lang w:val="en-IN" w:eastAsia="en-GB"/>
        </w:rPr>
        <w:t xml:space="preserve">Osmani M., </w:t>
      </w:r>
      <w:proofErr w:type="spellStart"/>
      <w:r w:rsidRPr="009D59E4">
        <w:rPr>
          <w:rFonts w:ascii="Arial" w:eastAsia="Times New Roman" w:hAnsi="Arial" w:cs="Arial"/>
          <w:color w:val="222222"/>
          <w:sz w:val="22"/>
          <w:szCs w:val="22"/>
          <w:shd w:val="clear" w:color="auto" w:fill="FFFFFF"/>
          <w:lang w:val="en-IN" w:eastAsia="en-GB"/>
        </w:rPr>
        <w:t>Weerakkody</w:t>
      </w:r>
      <w:proofErr w:type="spellEnd"/>
      <w:r w:rsidRPr="009D59E4">
        <w:rPr>
          <w:rFonts w:ascii="Arial" w:eastAsia="Times New Roman" w:hAnsi="Arial" w:cs="Arial"/>
          <w:color w:val="222222"/>
          <w:sz w:val="22"/>
          <w:szCs w:val="22"/>
          <w:shd w:val="clear" w:color="auto" w:fill="FFFFFF"/>
          <w:lang w:val="en-IN" w:eastAsia="en-GB"/>
        </w:rPr>
        <w:t xml:space="preserve"> V., Hindi N. and </w:t>
      </w:r>
      <w:proofErr w:type="spellStart"/>
      <w:r w:rsidRPr="009D59E4">
        <w:rPr>
          <w:rFonts w:ascii="Arial" w:eastAsia="Times New Roman" w:hAnsi="Arial" w:cs="Arial"/>
          <w:color w:val="222222"/>
          <w:sz w:val="22"/>
          <w:szCs w:val="22"/>
          <w:shd w:val="clear" w:color="auto" w:fill="FFFFFF"/>
          <w:lang w:val="en-IN" w:eastAsia="en-GB"/>
        </w:rPr>
        <w:t>Eldabi</w:t>
      </w:r>
      <w:proofErr w:type="spellEnd"/>
      <w:r w:rsidRPr="009D59E4">
        <w:rPr>
          <w:rFonts w:ascii="Arial" w:eastAsia="Times New Roman" w:hAnsi="Arial" w:cs="Arial"/>
          <w:color w:val="222222"/>
          <w:sz w:val="22"/>
          <w:szCs w:val="22"/>
          <w:shd w:val="clear" w:color="auto" w:fill="FFFFFF"/>
          <w:lang w:val="en-IN" w:eastAsia="en-GB"/>
        </w:rPr>
        <w:t xml:space="preserve"> T. (2019</w:t>
      </w:r>
      <w:r w:rsidR="00B212B5">
        <w:rPr>
          <w:rFonts w:ascii="Arial" w:eastAsia="Times New Roman" w:hAnsi="Arial" w:cs="Arial"/>
          <w:color w:val="ED7D31" w:themeColor="accent2"/>
          <w:sz w:val="22"/>
          <w:szCs w:val="22"/>
          <w:shd w:val="clear" w:color="auto" w:fill="FFFFFF"/>
          <w:lang w:val="en-IN" w:eastAsia="en-GB"/>
        </w:rPr>
        <w:t>)</w:t>
      </w:r>
      <w:r w:rsidRPr="009D59E4">
        <w:rPr>
          <w:rFonts w:ascii="Arial" w:eastAsia="Times New Roman" w:hAnsi="Arial" w:cs="Arial"/>
          <w:color w:val="222222"/>
          <w:sz w:val="22"/>
          <w:szCs w:val="22"/>
          <w:shd w:val="clear" w:color="auto" w:fill="FFFFFF"/>
          <w:lang w:val="en-IN" w:eastAsia="en-GB"/>
        </w:rPr>
        <w:t xml:space="preserve"> </w:t>
      </w:r>
      <w:r w:rsidR="00927590">
        <w:rPr>
          <w:rFonts w:ascii="Arial" w:eastAsia="Times New Roman" w:hAnsi="Arial" w:cs="Arial"/>
          <w:color w:val="222222"/>
          <w:sz w:val="22"/>
          <w:szCs w:val="22"/>
          <w:shd w:val="clear" w:color="auto" w:fill="FFFFFF"/>
          <w:lang w:val="en-IN" w:eastAsia="en-GB"/>
        </w:rPr>
        <w:t>“</w:t>
      </w:r>
      <w:r w:rsidRPr="009D59E4">
        <w:rPr>
          <w:rFonts w:ascii="Arial" w:eastAsia="Times New Roman" w:hAnsi="Arial" w:cs="Arial"/>
          <w:color w:val="222222"/>
          <w:sz w:val="22"/>
          <w:szCs w:val="22"/>
          <w:shd w:val="clear" w:color="auto" w:fill="FFFFFF"/>
          <w:lang w:val="en-IN" w:eastAsia="en-GB"/>
        </w:rPr>
        <w:t>Graduates employability skills: A review of literature against market demand</w:t>
      </w:r>
      <w:r w:rsidR="00C7783C">
        <w:rPr>
          <w:rFonts w:ascii="Arial" w:eastAsia="Times New Roman" w:hAnsi="Arial" w:cs="Arial"/>
          <w:color w:val="222222"/>
          <w:sz w:val="22"/>
          <w:szCs w:val="22"/>
          <w:shd w:val="clear" w:color="auto" w:fill="FFFFFF"/>
          <w:lang w:val="en-IN" w:eastAsia="en-GB"/>
        </w:rPr>
        <w:t>”</w:t>
      </w:r>
      <w:r w:rsidRPr="009D59E4">
        <w:rPr>
          <w:rFonts w:ascii="Arial" w:eastAsia="Times New Roman" w:hAnsi="Arial" w:cs="Arial"/>
          <w:color w:val="222222"/>
          <w:sz w:val="22"/>
          <w:szCs w:val="22"/>
          <w:shd w:val="clear" w:color="auto" w:fill="FFFFFF"/>
          <w:lang w:val="en-IN" w:eastAsia="en-GB"/>
        </w:rPr>
        <w:t> </w:t>
      </w:r>
      <w:r w:rsidRPr="00F979D8">
        <w:rPr>
          <w:rFonts w:ascii="Arial" w:eastAsia="Times New Roman" w:hAnsi="Arial" w:cs="Arial"/>
          <w:color w:val="222222"/>
          <w:sz w:val="22"/>
          <w:szCs w:val="22"/>
          <w:lang w:val="en-IN" w:eastAsia="en-GB"/>
        </w:rPr>
        <w:t>Journal of Education for Business</w:t>
      </w:r>
      <w:r w:rsidRPr="00F979D8">
        <w:rPr>
          <w:rFonts w:ascii="Arial" w:eastAsia="Times New Roman" w:hAnsi="Arial" w:cs="Arial"/>
          <w:color w:val="222222"/>
          <w:sz w:val="22"/>
          <w:szCs w:val="22"/>
          <w:shd w:val="clear" w:color="auto" w:fill="FFFFFF"/>
          <w:lang w:val="en-IN" w:eastAsia="en-GB"/>
        </w:rPr>
        <w:t> </w:t>
      </w:r>
      <w:r w:rsidRPr="009D59E4">
        <w:rPr>
          <w:rFonts w:ascii="Arial" w:eastAsia="Times New Roman" w:hAnsi="Arial" w:cs="Arial"/>
          <w:i/>
          <w:iCs/>
          <w:color w:val="222222"/>
          <w:sz w:val="22"/>
          <w:szCs w:val="22"/>
          <w:lang w:val="en-IN" w:eastAsia="en-GB"/>
        </w:rPr>
        <w:t>94</w:t>
      </w:r>
      <w:r w:rsidRPr="009D59E4">
        <w:rPr>
          <w:rFonts w:ascii="Arial" w:eastAsia="Times New Roman" w:hAnsi="Arial" w:cs="Arial"/>
          <w:color w:val="222222"/>
          <w:sz w:val="22"/>
          <w:szCs w:val="22"/>
          <w:shd w:val="clear" w:color="auto" w:fill="FFFFFF"/>
          <w:lang w:val="en-IN" w:eastAsia="en-GB"/>
        </w:rPr>
        <w:t>(7) p423-432</w:t>
      </w:r>
      <w:r w:rsidR="00F979D8">
        <w:rPr>
          <w:rFonts w:ascii="Arial" w:eastAsia="Times New Roman" w:hAnsi="Arial" w:cs="Arial"/>
          <w:color w:val="222222"/>
          <w:sz w:val="22"/>
          <w:szCs w:val="22"/>
          <w:shd w:val="clear" w:color="auto" w:fill="FFFFFF"/>
          <w:lang w:val="en-IN" w:eastAsia="en-GB"/>
        </w:rPr>
        <w:t xml:space="preserve"> accessible on Internet</w:t>
      </w:r>
    </w:p>
    <w:p w14:paraId="61A57633" w14:textId="4B16DC21" w:rsidR="007D0B8D" w:rsidRPr="009D59E4" w:rsidRDefault="007D0B8D" w:rsidP="00904470">
      <w:pPr>
        <w:spacing w:after="240" w:line="360" w:lineRule="auto"/>
        <w:jc w:val="both"/>
        <w:rPr>
          <w:rFonts w:ascii="Arial" w:eastAsia="Times New Roman" w:hAnsi="Arial" w:cs="Arial"/>
          <w:sz w:val="22"/>
          <w:szCs w:val="22"/>
          <w:lang w:val="en-IN" w:eastAsia="en-GB"/>
        </w:rPr>
      </w:pPr>
      <w:r w:rsidRPr="009D59E4">
        <w:rPr>
          <w:rFonts w:ascii="Arial" w:eastAsia="Times New Roman" w:hAnsi="Arial" w:cs="Arial"/>
          <w:sz w:val="22"/>
          <w:szCs w:val="22"/>
          <w:lang w:val="en-IN" w:eastAsia="en-GB"/>
        </w:rPr>
        <w:t xml:space="preserve">Rodriguez J. and Walters K. (2017) </w:t>
      </w:r>
      <w:r w:rsidR="00F979D8">
        <w:rPr>
          <w:rFonts w:ascii="Arial" w:eastAsia="Times New Roman" w:hAnsi="Arial" w:cs="Arial"/>
          <w:sz w:val="22"/>
          <w:szCs w:val="22"/>
          <w:lang w:val="en-IN" w:eastAsia="en-GB"/>
        </w:rPr>
        <w:t>“</w:t>
      </w:r>
      <w:r w:rsidRPr="009D59E4">
        <w:rPr>
          <w:rFonts w:ascii="Arial" w:eastAsia="Times New Roman" w:hAnsi="Arial" w:cs="Arial"/>
          <w:sz w:val="22"/>
          <w:szCs w:val="22"/>
          <w:lang w:val="en-IN" w:eastAsia="en-GB"/>
        </w:rPr>
        <w:t>The importance of training and development in employee performance and evaluation</w:t>
      </w:r>
      <w:r w:rsidR="00F979D8">
        <w:rPr>
          <w:rFonts w:ascii="Arial" w:eastAsia="Times New Roman" w:hAnsi="Arial" w:cs="Arial"/>
          <w:sz w:val="22"/>
          <w:szCs w:val="22"/>
          <w:lang w:val="en-IN" w:eastAsia="en-GB"/>
        </w:rPr>
        <w:t xml:space="preserve">” </w:t>
      </w:r>
      <w:r w:rsidRPr="009D59E4">
        <w:rPr>
          <w:rFonts w:ascii="Arial" w:eastAsia="Times New Roman" w:hAnsi="Arial" w:cs="Arial"/>
          <w:sz w:val="22"/>
          <w:szCs w:val="22"/>
          <w:lang w:val="en-IN" w:eastAsia="en-GB"/>
        </w:rPr>
        <w:t xml:space="preserve"> World Wide Journal of Multidisciplinary Research and Development 3</w:t>
      </w:r>
      <w:r w:rsidR="00927590">
        <w:rPr>
          <w:rFonts w:ascii="Arial" w:eastAsia="Times New Roman" w:hAnsi="Arial" w:cs="Arial"/>
          <w:sz w:val="22"/>
          <w:szCs w:val="22"/>
          <w:lang w:val="en-IN" w:eastAsia="en-GB"/>
        </w:rPr>
        <w:t xml:space="preserve"> (</w:t>
      </w:r>
      <w:r w:rsidRPr="009D59E4">
        <w:rPr>
          <w:rFonts w:ascii="Arial" w:eastAsia="Times New Roman" w:hAnsi="Arial" w:cs="Arial"/>
          <w:sz w:val="22"/>
          <w:szCs w:val="22"/>
          <w:lang w:val="en-IN" w:eastAsia="en-GB"/>
        </w:rPr>
        <w:t xml:space="preserve">10) </w:t>
      </w:r>
      <w:r w:rsidR="00F979D8">
        <w:rPr>
          <w:rFonts w:ascii="Arial" w:eastAsia="Times New Roman" w:hAnsi="Arial" w:cs="Arial"/>
          <w:sz w:val="22"/>
          <w:szCs w:val="22"/>
          <w:lang w:val="en-IN" w:eastAsia="en-GB"/>
        </w:rPr>
        <w:t>p</w:t>
      </w:r>
      <w:r w:rsidRPr="009D59E4">
        <w:rPr>
          <w:rFonts w:ascii="Arial" w:eastAsia="Times New Roman" w:hAnsi="Arial" w:cs="Arial"/>
          <w:sz w:val="22"/>
          <w:szCs w:val="22"/>
          <w:lang w:val="en-IN" w:eastAsia="en-GB"/>
        </w:rPr>
        <w:t>206-212</w:t>
      </w:r>
      <w:r w:rsidR="00927590">
        <w:rPr>
          <w:rFonts w:ascii="Arial" w:eastAsia="Times New Roman" w:hAnsi="Arial" w:cs="Arial"/>
          <w:sz w:val="22"/>
          <w:szCs w:val="22"/>
          <w:lang w:val="en-IN" w:eastAsia="en-GB"/>
        </w:rPr>
        <w:t xml:space="preserve"> accessible on Internet</w:t>
      </w:r>
    </w:p>
    <w:p w14:paraId="42CBFAD1" w14:textId="0E3E5CA9" w:rsidR="007030C8" w:rsidRPr="009D59E4" w:rsidRDefault="007030C8" w:rsidP="00904470">
      <w:pPr>
        <w:spacing w:after="240" w:line="360" w:lineRule="auto"/>
        <w:jc w:val="both"/>
        <w:rPr>
          <w:rFonts w:ascii="Arial" w:eastAsia="Times New Roman" w:hAnsi="Arial" w:cs="Arial"/>
          <w:sz w:val="22"/>
          <w:szCs w:val="22"/>
          <w:lang w:val="en-IN" w:eastAsia="en-GB"/>
        </w:rPr>
      </w:pPr>
      <w:r w:rsidRPr="009D59E4">
        <w:rPr>
          <w:rFonts w:ascii="Arial" w:eastAsia="Times New Roman" w:hAnsi="Arial" w:cs="Arial"/>
          <w:color w:val="222222"/>
          <w:sz w:val="22"/>
          <w:szCs w:val="22"/>
          <w:shd w:val="clear" w:color="auto" w:fill="FFFFFF"/>
          <w:lang w:val="en-IN" w:eastAsia="en-GB"/>
        </w:rPr>
        <w:t>Rowe</w:t>
      </w:r>
      <w:r w:rsidR="00927590">
        <w:rPr>
          <w:rFonts w:ascii="Arial" w:eastAsia="Times New Roman" w:hAnsi="Arial" w:cs="Arial"/>
          <w:color w:val="222222"/>
          <w:sz w:val="22"/>
          <w:szCs w:val="22"/>
          <w:shd w:val="clear" w:color="auto" w:fill="FFFFFF"/>
          <w:lang w:val="en-IN" w:eastAsia="en-GB"/>
        </w:rPr>
        <w:t xml:space="preserve"> </w:t>
      </w:r>
      <w:r w:rsidRPr="009D59E4">
        <w:rPr>
          <w:rFonts w:ascii="Arial" w:eastAsia="Times New Roman" w:hAnsi="Arial" w:cs="Arial"/>
          <w:color w:val="222222"/>
          <w:sz w:val="22"/>
          <w:szCs w:val="22"/>
          <w:shd w:val="clear" w:color="auto" w:fill="FFFFFF"/>
          <w:lang w:val="en-IN" w:eastAsia="en-GB"/>
        </w:rPr>
        <w:t xml:space="preserve">A.D. and </w:t>
      </w:r>
      <w:proofErr w:type="spellStart"/>
      <w:r w:rsidRPr="009D59E4">
        <w:rPr>
          <w:rFonts w:ascii="Arial" w:eastAsia="Times New Roman" w:hAnsi="Arial" w:cs="Arial"/>
          <w:color w:val="222222"/>
          <w:sz w:val="22"/>
          <w:szCs w:val="22"/>
          <w:shd w:val="clear" w:color="auto" w:fill="FFFFFF"/>
          <w:lang w:val="en-IN" w:eastAsia="en-GB"/>
        </w:rPr>
        <w:t>Zegwaard</w:t>
      </w:r>
      <w:proofErr w:type="spellEnd"/>
      <w:r w:rsidR="00927590">
        <w:rPr>
          <w:rFonts w:ascii="Arial" w:eastAsia="Times New Roman" w:hAnsi="Arial" w:cs="Arial"/>
          <w:color w:val="222222"/>
          <w:sz w:val="22"/>
          <w:szCs w:val="22"/>
          <w:shd w:val="clear" w:color="auto" w:fill="FFFFFF"/>
          <w:lang w:val="en-IN" w:eastAsia="en-GB"/>
        </w:rPr>
        <w:t xml:space="preserve"> </w:t>
      </w:r>
      <w:r w:rsidRPr="009D59E4">
        <w:rPr>
          <w:rFonts w:ascii="Arial" w:eastAsia="Times New Roman" w:hAnsi="Arial" w:cs="Arial"/>
          <w:color w:val="222222"/>
          <w:sz w:val="22"/>
          <w:szCs w:val="22"/>
          <w:shd w:val="clear" w:color="auto" w:fill="FFFFFF"/>
          <w:lang w:val="en-IN" w:eastAsia="en-GB"/>
        </w:rPr>
        <w:t>K.E. (2017)</w:t>
      </w:r>
      <w:r w:rsidR="00927590">
        <w:rPr>
          <w:rFonts w:ascii="Arial" w:eastAsia="Times New Roman" w:hAnsi="Arial" w:cs="Arial"/>
          <w:color w:val="222222"/>
          <w:sz w:val="22"/>
          <w:szCs w:val="22"/>
          <w:shd w:val="clear" w:color="auto" w:fill="FFFFFF"/>
          <w:lang w:val="en-IN" w:eastAsia="en-GB"/>
        </w:rPr>
        <w:t xml:space="preserve"> “</w:t>
      </w:r>
      <w:r w:rsidRPr="009D59E4">
        <w:rPr>
          <w:rFonts w:ascii="Arial" w:eastAsia="Times New Roman" w:hAnsi="Arial" w:cs="Arial"/>
          <w:color w:val="222222"/>
          <w:sz w:val="22"/>
          <w:szCs w:val="22"/>
          <w:shd w:val="clear" w:color="auto" w:fill="FFFFFF"/>
          <w:lang w:val="en-IN" w:eastAsia="en-GB"/>
        </w:rPr>
        <w:t>Developing graduate employability skills and attributes: Curriculum enhancement through work-integrated learning</w:t>
      </w:r>
      <w:r w:rsidR="00927590">
        <w:rPr>
          <w:rFonts w:ascii="Arial" w:eastAsia="Times New Roman" w:hAnsi="Arial" w:cs="Arial"/>
          <w:color w:val="222222"/>
          <w:sz w:val="22"/>
          <w:szCs w:val="22"/>
          <w:shd w:val="clear" w:color="auto" w:fill="FFFFFF"/>
          <w:lang w:val="en-IN" w:eastAsia="en-GB"/>
        </w:rPr>
        <w:t>”</w:t>
      </w:r>
      <w:r w:rsidR="00025A4F">
        <w:rPr>
          <w:rFonts w:ascii="Arial" w:eastAsia="Times New Roman" w:hAnsi="Arial" w:cs="Arial"/>
          <w:color w:val="222222"/>
          <w:sz w:val="22"/>
          <w:szCs w:val="22"/>
          <w:shd w:val="clear" w:color="auto" w:fill="FFFFFF"/>
          <w:lang w:val="en-IN" w:eastAsia="en-GB"/>
        </w:rPr>
        <w:t xml:space="preserve"> accessible on Internet</w:t>
      </w:r>
    </w:p>
    <w:p w14:paraId="78F2D01F" w14:textId="77539E80" w:rsidR="00025A4F" w:rsidRPr="00025A4F" w:rsidRDefault="007030C8" w:rsidP="00904470">
      <w:pPr>
        <w:spacing w:after="240" w:line="360" w:lineRule="auto"/>
        <w:jc w:val="both"/>
        <w:rPr>
          <w:rFonts w:ascii="Arial" w:eastAsia="Times New Roman" w:hAnsi="Arial" w:cs="Arial"/>
          <w:color w:val="222222"/>
          <w:sz w:val="22"/>
          <w:szCs w:val="22"/>
          <w:shd w:val="clear" w:color="auto" w:fill="FFFFFF"/>
          <w:lang w:val="en-IN" w:eastAsia="en-GB"/>
        </w:rPr>
      </w:pPr>
      <w:r w:rsidRPr="009D59E4">
        <w:rPr>
          <w:rFonts w:ascii="Arial" w:eastAsia="Times New Roman" w:hAnsi="Arial" w:cs="Arial"/>
          <w:color w:val="222222"/>
          <w:sz w:val="22"/>
          <w:szCs w:val="22"/>
          <w:shd w:val="clear" w:color="auto" w:fill="FFFFFF"/>
          <w:lang w:val="en-IN" w:eastAsia="en-GB"/>
        </w:rPr>
        <w:t xml:space="preserve">Scott F.J., Connell P., Thomson L.A. and Willison D., (2019) </w:t>
      </w:r>
      <w:r w:rsidR="00927590">
        <w:rPr>
          <w:rFonts w:ascii="Arial" w:eastAsia="Times New Roman" w:hAnsi="Arial" w:cs="Arial"/>
          <w:color w:val="222222"/>
          <w:sz w:val="22"/>
          <w:szCs w:val="22"/>
          <w:shd w:val="clear" w:color="auto" w:fill="FFFFFF"/>
          <w:lang w:val="en-IN" w:eastAsia="en-GB"/>
        </w:rPr>
        <w:t>“</w:t>
      </w:r>
      <w:r w:rsidRPr="009D59E4">
        <w:rPr>
          <w:rFonts w:ascii="Arial" w:eastAsia="Times New Roman" w:hAnsi="Arial" w:cs="Arial"/>
          <w:color w:val="222222"/>
          <w:sz w:val="22"/>
          <w:szCs w:val="22"/>
          <w:shd w:val="clear" w:color="auto" w:fill="FFFFFF"/>
          <w:lang w:val="en-IN" w:eastAsia="en-GB"/>
        </w:rPr>
        <w:t>Empowering students by enhancing their employability skills</w:t>
      </w:r>
      <w:r w:rsidR="00927590">
        <w:rPr>
          <w:rFonts w:ascii="Arial" w:eastAsia="Times New Roman" w:hAnsi="Arial" w:cs="Arial"/>
          <w:color w:val="222222"/>
          <w:sz w:val="22"/>
          <w:szCs w:val="22"/>
          <w:shd w:val="clear" w:color="auto" w:fill="FFFFFF"/>
          <w:lang w:val="en-IN" w:eastAsia="en-GB"/>
        </w:rPr>
        <w:t>”</w:t>
      </w:r>
      <w:r w:rsidRPr="009D59E4">
        <w:rPr>
          <w:rFonts w:ascii="Arial" w:eastAsia="Times New Roman" w:hAnsi="Arial" w:cs="Arial"/>
          <w:color w:val="222222"/>
          <w:sz w:val="22"/>
          <w:szCs w:val="22"/>
          <w:shd w:val="clear" w:color="auto" w:fill="FFFFFF"/>
          <w:lang w:val="en-IN" w:eastAsia="en-GB"/>
        </w:rPr>
        <w:t> </w:t>
      </w:r>
      <w:r w:rsidRPr="00927590">
        <w:rPr>
          <w:rFonts w:ascii="Arial" w:eastAsia="Times New Roman" w:hAnsi="Arial" w:cs="Arial"/>
          <w:color w:val="222222"/>
          <w:sz w:val="22"/>
          <w:szCs w:val="22"/>
          <w:lang w:val="en-IN" w:eastAsia="en-GB"/>
        </w:rPr>
        <w:t>Journal of Further and Higher Education</w:t>
      </w:r>
      <w:r w:rsidRPr="009D59E4">
        <w:rPr>
          <w:rFonts w:ascii="Arial" w:eastAsia="Times New Roman" w:hAnsi="Arial" w:cs="Arial"/>
          <w:color w:val="222222"/>
          <w:sz w:val="22"/>
          <w:szCs w:val="22"/>
          <w:shd w:val="clear" w:color="auto" w:fill="FFFFFF"/>
          <w:lang w:val="en-IN" w:eastAsia="en-GB"/>
        </w:rPr>
        <w:t> </w:t>
      </w:r>
      <w:r w:rsidRPr="00025A4F">
        <w:rPr>
          <w:rFonts w:ascii="Arial" w:eastAsia="Times New Roman" w:hAnsi="Arial" w:cs="Arial"/>
          <w:color w:val="222222"/>
          <w:sz w:val="22"/>
          <w:szCs w:val="22"/>
          <w:lang w:val="en-IN" w:eastAsia="en-GB"/>
        </w:rPr>
        <w:t>43</w:t>
      </w:r>
      <w:r w:rsidRPr="00025A4F">
        <w:rPr>
          <w:rFonts w:ascii="Arial" w:eastAsia="Times New Roman" w:hAnsi="Arial" w:cs="Arial"/>
          <w:color w:val="222222"/>
          <w:sz w:val="22"/>
          <w:szCs w:val="22"/>
          <w:shd w:val="clear" w:color="auto" w:fill="FFFFFF"/>
          <w:lang w:val="en-IN" w:eastAsia="en-GB"/>
        </w:rPr>
        <w:t>(</w:t>
      </w:r>
      <w:r w:rsidRPr="009D59E4">
        <w:rPr>
          <w:rFonts w:ascii="Arial" w:eastAsia="Times New Roman" w:hAnsi="Arial" w:cs="Arial"/>
          <w:color w:val="222222"/>
          <w:sz w:val="22"/>
          <w:szCs w:val="22"/>
          <w:shd w:val="clear" w:color="auto" w:fill="FFFFFF"/>
          <w:lang w:val="en-IN" w:eastAsia="en-GB"/>
        </w:rPr>
        <w:t>5) p692-707</w:t>
      </w:r>
      <w:r w:rsidR="00025A4F">
        <w:rPr>
          <w:rFonts w:ascii="Arial" w:eastAsia="Times New Roman" w:hAnsi="Arial" w:cs="Arial"/>
          <w:color w:val="222222"/>
          <w:sz w:val="22"/>
          <w:szCs w:val="22"/>
          <w:shd w:val="clear" w:color="auto" w:fill="FFFFFF"/>
          <w:lang w:val="en-IN" w:eastAsia="en-GB"/>
        </w:rPr>
        <w:t xml:space="preserve"> accessible on Internet</w:t>
      </w:r>
    </w:p>
    <w:p w14:paraId="17C72016" w14:textId="5DF48B43" w:rsidR="007030C8" w:rsidRPr="00025A4F" w:rsidRDefault="007030C8" w:rsidP="00904470">
      <w:pPr>
        <w:spacing w:after="240" w:line="360" w:lineRule="auto"/>
        <w:jc w:val="both"/>
        <w:rPr>
          <w:rFonts w:ascii="Arial" w:eastAsia="Times New Roman" w:hAnsi="Arial" w:cs="Arial"/>
          <w:sz w:val="22"/>
          <w:szCs w:val="22"/>
          <w:lang w:val="en-IN" w:eastAsia="en-GB"/>
        </w:rPr>
      </w:pPr>
      <w:proofErr w:type="spellStart"/>
      <w:r w:rsidRPr="009D59E4">
        <w:rPr>
          <w:rFonts w:ascii="Arial" w:eastAsia="Times New Roman" w:hAnsi="Arial" w:cs="Arial"/>
          <w:color w:val="222222"/>
          <w:sz w:val="22"/>
          <w:szCs w:val="22"/>
          <w:shd w:val="clear" w:color="auto" w:fill="FFFFFF"/>
          <w:lang w:val="en-IN" w:eastAsia="en-GB"/>
        </w:rPr>
        <w:t>Suarta</w:t>
      </w:r>
      <w:proofErr w:type="spellEnd"/>
      <w:r w:rsidRPr="009D59E4">
        <w:rPr>
          <w:rFonts w:ascii="Arial" w:eastAsia="Times New Roman" w:hAnsi="Arial" w:cs="Arial"/>
          <w:color w:val="222222"/>
          <w:sz w:val="22"/>
          <w:szCs w:val="22"/>
          <w:shd w:val="clear" w:color="auto" w:fill="FFFFFF"/>
          <w:lang w:val="en-IN" w:eastAsia="en-GB"/>
        </w:rPr>
        <w:t xml:space="preserve"> I.M., </w:t>
      </w:r>
      <w:proofErr w:type="spellStart"/>
      <w:r w:rsidRPr="009D59E4">
        <w:rPr>
          <w:rFonts w:ascii="Arial" w:eastAsia="Times New Roman" w:hAnsi="Arial" w:cs="Arial"/>
          <w:color w:val="222222"/>
          <w:sz w:val="22"/>
          <w:szCs w:val="22"/>
          <w:shd w:val="clear" w:color="auto" w:fill="FFFFFF"/>
          <w:lang w:val="en-IN" w:eastAsia="en-GB"/>
        </w:rPr>
        <w:t>Suwintana</w:t>
      </w:r>
      <w:proofErr w:type="spellEnd"/>
      <w:r w:rsidRPr="009D59E4">
        <w:rPr>
          <w:rFonts w:ascii="Arial" w:eastAsia="Times New Roman" w:hAnsi="Arial" w:cs="Arial"/>
          <w:color w:val="222222"/>
          <w:sz w:val="22"/>
          <w:szCs w:val="22"/>
          <w:shd w:val="clear" w:color="auto" w:fill="FFFFFF"/>
          <w:lang w:val="en-IN" w:eastAsia="en-GB"/>
        </w:rPr>
        <w:t xml:space="preserve"> I.K., </w:t>
      </w:r>
      <w:proofErr w:type="spellStart"/>
      <w:r w:rsidRPr="009D59E4">
        <w:rPr>
          <w:rFonts w:ascii="Arial" w:eastAsia="Times New Roman" w:hAnsi="Arial" w:cs="Arial"/>
          <w:color w:val="222222"/>
          <w:sz w:val="22"/>
          <w:szCs w:val="22"/>
          <w:shd w:val="clear" w:color="auto" w:fill="FFFFFF"/>
          <w:lang w:val="en-IN" w:eastAsia="en-GB"/>
        </w:rPr>
        <w:t>Sudhana</w:t>
      </w:r>
      <w:proofErr w:type="spellEnd"/>
      <w:r w:rsidRPr="009D59E4">
        <w:rPr>
          <w:rFonts w:ascii="Arial" w:eastAsia="Times New Roman" w:hAnsi="Arial" w:cs="Arial"/>
          <w:color w:val="222222"/>
          <w:sz w:val="22"/>
          <w:szCs w:val="22"/>
          <w:shd w:val="clear" w:color="auto" w:fill="FFFFFF"/>
          <w:lang w:val="en-IN" w:eastAsia="en-GB"/>
        </w:rPr>
        <w:t xml:space="preserve"> I.F.P. and </w:t>
      </w:r>
      <w:proofErr w:type="spellStart"/>
      <w:r w:rsidRPr="009D59E4">
        <w:rPr>
          <w:rFonts w:ascii="Arial" w:eastAsia="Times New Roman" w:hAnsi="Arial" w:cs="Arial"/>
          <w:color w:val="222222"/>
          <w:sz w:val="22"/>
          <w:szCs w:val="22"/>
          <w:shd w:val="clear" w:color="auto" w:fill="FFFFFF"/>
          <w:lang w:val="en-IN" w:eastAsia="en-GB"/>
        </w:rPr>
        <w:t>Hariyanti</w:t>
      </w:r>
      <w:proofErr w:type="spellEnd"/>
      <w:r w:rsidRPr="009D59E4">
        <w:rPr>
          <w:rFonts w:ascii="Arial" w:eastAsia="Times New Roman" w:hAnsi="Arial" w:cs="Arial"/>
          <w:color w:val="222222"/>
          <w:sz w:val="22"/>
          <w:szCs w:val="22"/>
          <w:shd w:val="clear" w:color="auto" w:fill="FFFFFF"/>
          <w:lang w:val="en-IN" w:eastAsia="en-GB"/>
        </w:rPr>
        <w:t xml:space="preserve"> N.K.D</w:t>
      </w:r>
      <w:r w:rsidR="00FF48B3">
        <w:rPr>
          <w:rFonts w:ascii="Arial" w:eastAsia="Times New Roman" w:hAnsi="Arial" w:cs="Arial"/>
          <w:color w:val="222222"/>
          <w:sz w:val="22"/>
          <w:szCs w:val="22"/>
          <w:shd w:val="clear" w:color="auto" w:fill="FFFFFF"/>
          <w:lang w:val="en-IN" w:eastAsia="en-GB"/>
        </w:rPr>
        <w:t>.</w:t>
      </w:r>
      <w:r w:rsidRPr="009D59E4">
        <w:rPr>
          <w:rFonts w:ascii="Arial" w:eastAsia="Times New Roman" w:hAnsi="Arial" w:cs="Arial"/>
          <w:color w:val="222222"/>
          <w:sz w:val="22"/>
          <w:szCs w:val="22"/>
          <w:shd w:val="clear" w:color="auto" w:fill="FFFFFF"/>
          <w:lang w:val="en-IN" w:eastAsia="en-GB"/>
        </w:rPr>
        <w:t xml:space="preserve"> (2018) </w:t>
      </w:r>
      <w:r w:rsidR="00025A4F">
        <w:rPr>
          <w:rFonts w:ascii="Arial" w:eastAsia="Times New Roman" w:hAnsi="Arial" w:cs="Arial"/>
          <w:color w:val="222222"/>
          <w:sz w:val="22"/>
          <w:szCs w:val="22"/>
          <w:shd w:val="clear" w:color="auto" w:fill="FFFFFF"/>
          <w:lang w:val="en-IN" w:eastAsia="en-GB"/>
        </w:rPr>
        <w:t>“</w:t>
      </w:r>
      <w:r w:rsidRPr="009D59E4">
        <w:rPr>
          <w:rFonts w:ascii="Arial" w:eastAsia="Times New Roman" w:hAnsi="Arial" w:cs="Arial"/>
          <w:color w:val="222222"/>
          <w:sz w:val="22"/>
          <w:szCs w:val="22"/>
          <w:shd w:val="clear" w:color="auto" w:fill="FFFFFF"/>
          <w:lang w:val="en-IN" w:eastAsia="en-GB"/>
        </w:rPr>
        <w:t>Employability skills for entry level workers: a content analysis of job advertisements in Indonesia</w:t>
      </w:r>
      <w:r w:rsidR="00025A4F">
        <w:rPr>
          <w:rFonts w:ascii="Arial" w:eastAsia="Times New Roman" w:hAnsi="Arial" w:cs="Arial"/>
          <w:color w:val="222222"/>
          <w:sz w:val="22"/>
          <w:szCs w:val="22"/>
          <w:shd w:val="clear" w:color="auto" w:fill="FFFFFF"/>
          <w:lang w:val="en-IN" w:eastAsia="en-GB"/>
        </w:rPr>
        <w:t>”</w:t>
      </w:r>
      <w:r w:rsidRPr="009D59E4">
        <w:rPr>
          <w:rFonts w:ascii="Arial" w:eastAsia="Times New Roman" w:hAnsi="Arial" w:cs="Arial"/>
          <w:color w:val="222222"/>
          <w:sz w:val="22"/>
          <w:szCs w:val="22"/>
          <w:shd w:val="clear" w:color="auto" w:fill="FFFFFF"/>
          <w:lang w:val="en-IN" w:eastAsia="en-GB"/>
        </w:rPr>
        <w:t> </w:t>
      </w:r>
      <w:r w:rsidRPr="00025A4F">
        <w:rPr>
          <w:rFonts w:ascii="Arial" w:eastAsia="Times New Roman" w:hAnsi="Arial" w:cs="Arial"/>
          <w:color w:val="222222"/>
          <w:sz w:val="22"/>
          <w:szCs w:val="22"/>
          <w:lang w:val="en-IN" w:eastAsia="en-GB"/>
        </w:rPr>
        <w:t>Journal of Technical Education and Training</w:t>
      </w:r>
      <w:r w:rsidRPr="00025A4F">
        <w:rPr>
          <w:rFonts w:ascii="Arial" w:eastAsia="Times New Roman" w:hAnsi="Arial" w:cs="Arial"/>
          <w:color w:val="222222"/>
          <w:sz w:val="22"/>
          <w:szCs w:val="22"/>
          <w:shd w:val="clear" w:color="auto" w:fill="FFFFFF"/>
          <w:lang w:val="en-IN" w:eastAsia="en-GB"/>
        </w:rPr>
        <w:t> </w:t>
      </w:r>
      <w:r w:rsidRPr="00025A4F">
        <w:rPr>
          <w:rFonts w:ascii="Arial" w:eastAsia="Times New Roman" w:hAnsi="Arial" w:cs="Arial"/>
          <w:color w:val="222222"/>
          <w:sz w:val="22"/>
          <w:szCs w:val="22"/>
          <w:lang w:val="en-IN" w:eastAsia="en-GB"/>
        </w:rPr>
        <w:t>10</w:t>
      </w:r>
      <w:r w:rsidR="00FF48B3" w:rsidRPr="00025A4F">
        <w:rPr>
          <w:rFonts w:ascii="Arial" w:eastAsia="Times New Roman" w:hAnsi="Arial" w:cs="Arial"/>
          <w:color w:val="222222"/>
          <w:sz w:val="22"/>
          <w:szCs w:val="22"/>
          <w:lang w:val="en-IN" w:eastAsia="en-GB"/>
        </w:rPr>
        <w:t xml:space="preserve"> </w:t>
      </w:r>
      <w:r w:rsidRPr="00025A4F">
        <w:rPr>
          <w:rFonts w:ascii="Arial" w:eastAsia="Times New Roman" w:hAnsi="Arial" w:cs="Arial"/>
          <w:color w:val="222222"/>
          <w:sz w:val="22"/>
          <w:szCs w:val="22"/>
          <w:shd w:val="clear" w:color="auto" w:fill="FFFFFF"/>
          <w:lang w:val="en-IN" w:eastAsia="en-GB"/>
        </w:rPr>
        <w:t>(2)</w:t>
      </w:r>
      <w:r w:rsidR="00025A4F">
        <w:rPr>
          <w:rFonts w:ascii="Arial" w:eastAsia="Times New Roman" w:hAnsi="Arial" w:cs="Arial"/>
          <w:color w:val="222222"/>
          <w:sz w:val="22"/>
          <w:szCs w:val="22"/>
          <w:shd w:val="clear" w:color="auto" w:fill="FFFFFF"/>
          <w:lang w:val="en-IN" w:eastAsia="en-GB"/>
        </w:rPr>
        <w:t xml:space="preserve"> accessible on Internet</w:t>
      </w:r>
    </w:p>
    <w:p w14:paraId="4D26A503" w14:textId="4EA07CFA" w:rsidR="007030C8" w:rsidRDefault="007030C8" w:rsidP="00904470">
      <w:pPr>
        <w:spacing w:after="240" w:line="360" w:lineRule="auto"/>
        <w:jc w:val="both"/>
        <w:rPr>
          <w:rFonts w:ascii="Arial" w:eastAsia="Times New Roman" w:hAnsi="Arial" w:cs="Arial"/>
          <w:color w:val="222222"/>
          <w:sz w:val="22"/>
          <w:szCs w:val="22"/>
          <w:shd w:val="clear" w:color="auto" w:fill="FFFFFF"/>
          <w:lang w:val="en-IN" w:eastAsia="en-GB"/>
        </w:rPr>
      </w:pPr>
      <w:r w:rsidRPr="009D59E4">
        <w:rPr>
          <w:rFonts w:ascii="Arial" w:eastAsia="Times New Roman" w:hAnsi="Arial" w:cs="Arial"/>
          <w:color w:val="222222"/>
          <w:sz w:val="22"/>
          <w:szCs w:val="22"/>
          <w:shd w:val="clear" w:color="auto" w:fill="FFFFFF"/>
          <w:lang w:val="en-IN" w:eastAsia="en-GB"/>
        </w:rPr>
        <w:t>Wolff R. and Booth M. (201</w:t>
      </w:r>
      <w:r w:rsidR="00CF05F9">
        <w:rPr>
          <w:rFonts w:ascii="Arial" w:eastAsia="Times New Roman" w:hAnsi="Arial" w:cs="Arial"/>
          <w:color w:val="222222"/>
          <w:sz w:val="22"/>
          <w:szCs w:val="22"/>
          <w:shd w:val="clear" w:color="auto" w:fill="FFFFFF"/>
          <w:lang w:val="en-IN" w:eastAsia="en-GB"/>
        </w:rPr>
        <w:t>8</w:t>
      </w:r>
      <w:r w:rsidRPr="009D59E4">
        <w:rPr>
          <w:rFonts w:ascii="Arial" w:eastAsia="Times New Roman" w:hAnsi="Arial" w:cs="Arial"/>
          <w:color w:val="222222"/>
          <w:sz w:val="22"/>
          <w:szCs w:val="22"/>
          <w:shd w:val="clear" w:color="auto" w:fill="FFFFFF"/>
          <w:lang w:val="en-IN" w:eastAsia="en-GB"/>
        </w:rPr>
        <w:t xml:space="preserve">) Bridging the gap: </w:t>
      </w:r>
      <w:r w:rsidR="00FF48B3">
        <w:rPr>
          <w:rFonts w:ascii="Arial" w:eastAsia="Times New Roman" w:hAnsi="Arial" w:cs="Arial"/>
          <w:color w:val="222222"/>
          <w:sz w:val="22"/>
          <w:szCs w:val="22"/>
          <w:shd w:val="clear" w:color="auto" w:fill="FFFFFF"/>
          <w:lang w:val="en-IN" w:eastAsia="en-GB"/>
        </w:rPr>
        <w:t>“</w:t>
      </w:r>
      <w:r w:rsidRPr="009D59E4">
        <w:rPr>
          <w:rFonts w:ascii="Arial" w:eastAsia="Times New Roman" w:hAnsi="Arial" w:cs="Arial"/>
          <w:color w:val="222222"/>
          <w:sz w:val="22"/>
          <w:szCs w:val="22"/>
          <w:shd w:val="clear" w:color="auto" w:fill="FFFFFF"/>
          <w:lang w:val="en-IN" w:eastAsia="en-GB"/>
        </w:rPr>
        <w:t xml:space="preserve">Creating a </w:t>
      </w:r>
      <w:r w:rsidR="00B94886">
        <w:rPr>
          <w:rFonts w:ascii="Arial" w:eastAsia="Times New Roman" w:hAnsi="Arial" w:cs="Arial"/>
          <w:color w:val="222222"/>
          <w:sz w:val="22"/>
          <w:szCs w:val="22"/>
          <w:shd w:val="clear" w:color="auto" w:fill="FFFFFF"/>
          <w:lang w:val="en-IN" w:eastAsia="en-GB"/>
        </w:rPr>
        <w:t>N</w:t>
      </w:r>
      <w:r w:rsidRPr="009D59E4">
        <w:rPr>
          <w:rFonts w:ascii="Arial" w:eastAsia="Times New Roman" w:hAnsi="Arial" w:cs="Arial"/>
          <w:color w:val="222222"/>
          <w:sz w:val="22"/>
          <w:szCs w:val="22"/>
          <w:shd w:val="clear" w:color="auto" w:fill="FFFFFF"/>
          <w:lang w:val="en-IN" w:eastAsia="en-GB"/>
        </w:rPr>
        <w:t xml:space="preserve">ew </w:t>
      </w:r>
      <w:r w:rsidR="00B94886">
        <w:rPr>
          <w:rFonts w:ascii="Arial" w:eastAsia="Times New Roman" w:hAnsi="Arial" w:cs="Arial"/>
          <w:color w:val="222222"/>
          <w:sz w:val="22"/>
          <w:szCs w:val="22"/>
          <w:shd w:val="clear" w:color="auto" w:fill="FFFFFF"/>
          <w:lang w:val="en-IN" w:eastAsia="en-GB"/>
        </w:rPr>
        <w:t>A</w:t>
      </w:r>
      <w:r w:rsidRPr="009D59E4">
        <w:rPr>
          <w:rFonts w:ascii="Arial" w:eastAsia="Times New Roman" w:hAnsi="Arial" w:cs="Arial"/>
          <w:color w:val="222222"/>
          <w:sz w:val="22"/>
          <w:szCs w:val="22"/>
          <w:shd w:val="clear" w:color="auto" w:fill="FFFFFF"/>
          <w:lang w:val="en-IN" w:eastAsia="en-GB"/>
        </w:rPr>
        <w:t xml:space="preserve">pproach for </w:t>
      </w:r>
      <w:r w:rsidR="00B94886">
        <w:rPr>
          <w:rFonts w:ascii="Arial" w:eastAsia="Times New Roman" w:hAnsi="Arial" w:cs="Arial"/>
          <w:color w:val="222222"/>
          <w:sz w:val="22"/>
          <w:szCs w:val="22"/>
          <w:shd w:val="clear" w:color="auto" w:fill="FFFFFF"/>
          <w:lang w:val="en-IN" w:eastAsia="en-GB"/>
        </w:rPr>
        <w:t>A</w:t>
      </w:r>
      <w:r w:rsidRPr="009D59E4">
        <w:rPr>
          <w:rFonts w:ascii="Arial" w:eastAsia="Times New Roman" w:hAnsi="Arial" w:cs="Arial"/>
          <w:color w:val="222222"/>
          <w:sz w:val="22"/>
          <w:szCs w:val="22"/>
          <w:shd w:val="clear" w:color="auto" w:fill="FFFFFF"/>
          <w:lang w:val="en-IN" w:eastAsia="en-GB"/>
        </w:rPr>
        <w:t xml:space="preserve">ssuring 21st </w:t>
      </w:r>
      <w:r w:rsidR="00B94886">
        <w:rPr>
          <w:rFonts w:ascii="Arial" w:eastAsia="Times New Roman" w:hAnsi="Arial" w:cs="Arial"/>
          <w:color w:val="222222"/>
          <w:sz w:val="22"/>
          <w:szCs w:val="22"/>
          <w:shd w:val="clear" w:color="auto" w:fill="FFFFFF"/>
          <w:lang w:val="en-IN" w:eastAsia="en-GB"/>
        </w:rPr>
        <w:t>C</w:t>
      </w:r>
      <w:r w:rsidRPr="009D59E4">
        <w:rPr>
          <w:rFonts w:ascii="Arial" w:eastAsia="Times New Roman" w:hAnsi="Arial" w:cs="Arial"/>
          <w:color w:val="222222"/>
          <w:sz w:val="22"/>
          <w:szCs w:val="22"/>
          <w:shd w:val="clear" w:color="auto" w:fill="FFFFFF"/>
          <w:lang w:val="en-IN" w:eastAsia="en-GB"/>
        </w:rPr>
        <w:t xml:space="preserve">entury </w:t>
      </w:r>
      <w:r w:rsidR="00B94886">
        <w:rPr>
          <w:rFonts w:ascii="Arial" w:eastAsia="Times New Roman" w:hAnsi="Arial" w:cs="Arial"/>
          <w:color w:val="222222"/>
          <w:sz w:val="22"/>
          <w:szCs w:val="22"/>
          <w:shd w:val="clear" w:color="auto" w:fill="FFFFFF"/>
          <w:lang w:val="en-IN" w:eastAsia="en-GB"/>
        </w:rPr>
        <w:t>E</w:t>
      </w:r>
      <w:r w:rsidRPr="009D59E4">
        <w:rPr>
          <w:rFonts w:ascii="Arial" w:eastAsia="Times New Roman" w:hAnsi="Arial" w:cs="Arial"/>
          <w:color w:val="222222"/>
          <w:sz w:val="22"/>
          <w:szCs w:val="22"/>
          <w:shd w:val="clear" w:color="auto" w:fill="FFFFFF"/>
          <w:lang w:val="en-IN" w:eastAsia="en-GB"/>
        </w:rPr>
        <w:t xml:space="preserve">mployability </w:t>
      </w:r>
      <w:r w:rsidR="00B94886">
        <w:rPr>
          <w:rFonts w:ascii="Arial" w:eastAsia="Times New Roman" w:hAnsi="Arial" w:cs="Arial"/>
          <w:color w:val="222222"/>
          <w:sz w:val="22"/>
          <w:szCs w:val="22"/>
          <w:shd w:val="clear" w:color="auto" w:fill="FFFFFF"/>
          <w:lang w:val="en-IN" w:eastAsia="en-GB"/>
        </w:rPr>
        <w:t>S</w:t>
      </w:r>
      <w:r w:rsidRPr="009D59E4">
        <w:rPr>
          <w:rFonts w:ascii="Arial" w:eastAsia="Times New Roman" w:hAnsi="Arial" w:cs="Arial"/>
          <w:color w:val="222222"/>
          <w:sz w:val="22"/>
          <w:szCs w:val="22"/>
          <w:shd w:val="clear" w:color="auto" w:fill="FFFFFF"/>
          <w:lang w:val="en-IN" w:eastAsia="en-GB"/>
        </w:rPr>
        <w:t>kills</w:t>
      </w:r>
      <w:r w:rsidR="00FF48B3">
        <w:rPr>
          <w:rFonts w:ascii="Arial" w:eastAsia="Times New Roman" w:hAnsi="Arial" w:cs="Arial"/>
          <w:color w:val="222222"/>
          <w:sz w:val="22"/>
          <w:szCs w:val="22"/>
          <w:shd w:val="clear" w:color="auto" w:fill="FFFFFF"/>
          <w:lang w:val="en-IN" w:eastAsia="en-GB"/>
        </w:rPr>
        <w:t>”</w:t>
      </w:r>
      <w:r w:rsidRPr="009D59E4">
        <w:rPr>
          <w:rFonts w:ascii="Arial" w:eastAsia="Times New Roman" w:hAnsi="Arial" w:cs="Arial"/>
          <w:i/>
          <w:iCs/>
          <w:color w:val="222222"/>
          <w:sz w:val="22"/>
          <w:szCs w:val="22"/>
          <w:lang w:val="en-IN" w:eastAsia="en-GB"/>
        </w:rPr>
        <w:t xml:space="preserve"> </w:t>
      </w:r>
      <w:r w:rsidRPr="00025A4F">
        <w:rPr>
          <w:rFonts w:ascii="Arial" w:eastAsia="Times New Roman" w:hAnsi="Arial" w:cs="Arial"/>
          <w:color w:val="222222"/>
          <w:sz w:val="22"/>
          <w:szCs w:val="22"/>
          <w:lang w:val="en-IN" w:eastAsia="en-GB"/>
        </w:rPr>
        <w:t>The Magazine of Higher Learning</w:t>
      </w:r>
      <w:r w:rsidRPr="009D59E4">
        <w:rPr>
          <w:rFonts w:ascii="Arial" w:eastAsia="Times New Roman" w:hAnsi="Arial" w:cs="Arial"/>
          <w:color w:val="222222"/>
          <w:sz w:val="22"/>
          <w:szCs w:val="22"/>
          <w:shd w:val="clear" w:color="auto" w:fill="FFFFFF"/>
          <w:lang w:val="en-IN" w:eastAsia="en-GB"/>
        </w:rPr>
        <w:t> </w:t>
      </w:r>
      <w:r w:rsidRPr="00025A4F">
        <w:rPr>
          <w:rFonts w:ascii="Arial" w:eastAsia="Times New Roman" w:hAnsi="Arial" w:cs="Arial"/>
          <w:color w:val="222222"/>
          <w:sz w:val="22"/>
          <w:szCs w:val="22"/>
          <w:lang w:val="en-IN" w:eastAsia="en-GB"/>
        </w:rPr>
        <w:t>4</w:t>
      </w:r>
      <w:r w:rsidR="00B94886">
        <w:rPr>
          <w:rFonts w:ascii="Arial" w:eastAsia="Times New Roman" w:hAnsi="Arial" w:cs="Arial"/>
          <w:color w:val="222222"/>
          <w:sz w:val="22"/>
          <w:szCs w:val="22"/>
          <w:lang w:val="en-IN" w:eastAsia="en-GB"/>
        </w:rPr>
        <w:t>9</w:t>
      </w:r>
      <w:r w:rsidR="00B94886" w:rsidRPr="00B94886">
        <w:rPr>
          <w:rFonts w:ascii="Arial" w:eastAsia="Times New Roman" w:hAnsi="Arial" w:cs="Arial"/>
          <w:color w:val="222222"/>
          <w:sz w:val="22"/>
          <w:szCs w:val="22"/>
          <w:lang w:val="en-IN" w:eastAsia="en-GB"/>
        </w:rPr>
        <w:t>(</w:t>
      </w:r>
      <w:r w:rsidRPr="009D59E4">
        <w:rPr>
          <w:rFonts w:ascii="Arial" w:eastAsia="Times New Roman" w:hAnsi="Arial" w:cs="Arial"/>
          <w:color w:val="222222"/>
          <w:sz w:val="22"/>
          <w:szCs w:val="22"/>
          <w:shd w:val="clear" w:color="auto" w:fill="FFFFFF"/>
          <w:lang w:val="en-IN" w:eastAsia="en-GB"/>
        </w:rPr>
        <w:t>6) p51-54</w:t>
      </w:r>
      <w:r w:rsidR="00025A4F">
        <w:rPr>
          <w:rFonts w:ascii="Arial" w:eastAsia="Times New Roman" w:hAnsi="Arial" w:cs="Arial"/>
          <w:color w:val="222222"/>
          <w:sz w:val="22"/>
          <w:szCs w:val="22"/>
          <w:shd w:val="clear" w:color="auto" w:fill="FFFFFF"/>
          <w:lang w:val="en-IN" w:eastAsia="en-GB"/>
        </w:rPr>
        <w:t xml:space="preserve"> accessible on Internet</w:t>
      </w:r>
    </w:p>
    <w:p w14:paraId="7DE76F3D" w14:textId="77777777" w:rsidR="00B94886" w:rsidRPr="009D59E4" w:rsidRDefault="00B94886" w:rsidP="00904470">
      <w:pPr>
        <w:spacing w:after="240" w:line="360" w:lineRule="auto"/>
        <w:jc w:val="both"/>
        <w:rPr>
          <w:rFonts w:ascii="Arial" w:eastAsia="Times New Roman" w:hAnsi="Arial" w:cs="Arial"/>
          <w:sz w:val="22"/>
          <w:szCs w:val="22"/>
          <w:lang w:val="en-IN" w:eastAsia="en-GB"/>
        </w:rPr>
      </w:pPr>
    </w:p>
    <w:p w14:paraId="471A7E80" w14:textId="77777777" w:rsidR="006616B3" w:rsidRPr="009D59E4" w:rsidRDefault="006616B3" w:rsidP="00904470">
      <w:pPr>
        <w:spacing w:after="240" w:line="360" w:lineRule="auto"/>
        <w:jc w:val="both"/>
        <w:rPr>
          <w:rFonts w:ascii="Arial" w:hAnsi="Arial" w:cs="Arial"/>
          <w:sz w:val="22"/>
          <w:szCs w:val="22"/>
        </w:rPr>
      </w:pPr>
    </w:p>
    <w:p w14:paraId="2BF248EE" w14:textId="77777777" w:rsidR="006616B3" w:rsidRPr="009D59E4" w:rsidRDefault="006616B3" w:rsidP="00904470">
      <w:pPr>
        <w:spacing w:after="240" w:line="360" w:lineRule="auto"/>
        <w:jc w:val="both"/>
        <w:rPr>
          <w:rFonts w:ascii="Arial" w:hAnsi="Arial" w:cs="Arial"/>
          <w:sz w:val="22"/>
          <w:szCs w:val="22"/>
        </w:rPr>
      </w:pPr>
    </w:p>
    <w:sectPr w:rsidR="006616B3" w:rsidRPr="009D59E4" w:rsidSect="008B152E">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C176F7" w14:textId="77777777" w:rsidR="00A52592" w:rsidRDefault="00A52592" w:rsidP="007030C8">
      <w:r>
        <w:separator/>
      </w:r>
    </w:p>
  </w:endnote>
  <w:endnote w:type="continuationSeparator" w:id="0">
    <w:p w14:paraId="4EB285F6" w14:textId="77777777" w:rsidR="00A52592" w:rsidRDefault="00A52592" w:rsidP="007030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5762731"/>
      <w:docPartObj>
        <w:docPartGallery w:val="Page Numbers (Bottom of Page)"/>
        <w:docPartUnique/>
      </w:docPartObj>
    </w:sdtPr>
    <w:sdtEndPr>
      <w:rPr>
        <w:rStyle w:val="PageNumber"/>
      </w:rPr>
    </w:sdtEndPr>
    <w:sdtContent>
      <w:p w14:paraId="21B00A16" w14:textId="31E378F0" w:rsidR="007030C8" w:rsidRDefault="007030C8" w:rsidP="0087750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20642E" w14:textId="77777777" w:rsidR="007030C8" w:rsidRDefault="007030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29573349"/>
      <w:docPartObj>
        <w:docPartGallery w:val="Page Numbers (Bottom of Page)"/>
        <w:docPartUnique/>
      </w:docPartObj>
    </w:sdtPr>
    <w:sdtEndPr>
      <w:rPr>
        <w:rStyle w:val="PageNumber"/>
      </w:rPr>
    </w:sdtEndPr>
    <w:sdtContent>
      <w:p w14:paraId="093CB572" w14:textId="23F8B57A" w:rsidR="007030C8" w:rsidRDefault="007030C8" w:rsidP="0087750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1A5657">
          <w:rPr>
            <w:rStyle w:val="PageNumber"/>
            <w:noProof/>
          </w:rPr>
          <w:t>9</w:t>
        </w:r>
        <w:r>
          <w:rPr>
            <w:rStyle w:val="PageNumber"/>
          </w:rPr>
          <w:fldChar w:fldCharType="end"/>
        </w:r>
      </w:p>
    </w:sdtContent>
  </w:sdt>
  <w:p w14:paraId="3035564E" w14:textId="77777777" w:rsidR="007030C8" w:rsidRDefault="007030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C3AE00" w14:textId="77777777" w:rsidR="00A52592" w:rsidRDefault="00A52592" w:rsidP="007030C8">
      <w:r>
        <w:separator/>
      </w:r>
    </w:p>
  </w:footnote>
  <w:footnote w:type="continuationSeparator" w:id="0">
    <w:p w14:paraId="7E9DAE7E" w14:textId="77777777" w:rsidR="00A52592" w:rsidRDefault="00A52592" w:rsidP="007030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7519F0"/>
    <w:multiLevelType w:val="hybridMultilevel"/>
    <w:tmpl w:val="7048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D47A02"/>
    <w:multiLevelType w:val="hybridMultilevel"/>
    <w:tmpl w:val="CA1E70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7C04"/>
    <w:rsid w:val="00025A4F"/>
    <w:rsid w:val="00032EDE"/>
    <w:rsid w:val="00056721"/>
    <w:rsid w:val="000D1AD4"/>
    <w:rsid w:val="001A5657"/>
    <w:rsid w:val="002465F0"/>
    <w:rsid w:val="00275A10"/>
    <w:rsid w:val="00280FAF"/>
    <w:rsid w:val="002A4DE1"/>
    <w:rsid w:val="002A5DE2"/>
    <w:rsid w:val="002B538F"/>
    <w:rsid w:val="002F300A"/>
    <w:rsid w:val="0038526A"/>
    <w:rsid w:val="00386B8B"/>
    <w:rsid w:val="003B6BF9"/>
    <w:rsid w:val="003D0D74"/>
    <w:rsid w:val="0040225B"/>
    <w:rsid w:val="00425C67"/>
    <w:rsid w:val="00427303"/>
    <w:rsid w:val="00500A74"/>
    <w:rsid w:val="005231E0"/>
    <w:rsid w:val="005F434C"/>
    <w:rsid w:val="006010A2"/>
    <w:rsid w:val="006616B3"/>
    <w:rsid w:val="006F2557"/>
    <w:rsid w:val="007030C8"/>
    <w:rsid w:val="007D0B8D"/>
    <w:rsid w:val="007D206A"/>
    <w:rsid w:val="007F63B7"/>
    <w:rsid w:val="008A20DA"/>
    <w:rsid w:val="008A363D"/>
    <w:rsid w:val="008A6785"/>
    <w:rsid w:val="008B152E"/>
    <w:rsid w:val="00904470"/>
    <w:rsid w:val="009203F8"/>
    <w:rsid w:val="00927590"/>
    <w:rsid w:val="00960F78"/>
    <w:rsid w:val="00977532"/>
    <w:rsid w:val="009A1C1E"/>
    <w:rsid w:val="009A72A2"/>
    <w:rsid w:val="009C4D02"/>
    <w:rsid w:val="009C7C04"/>
    <w:rsid w:val="009D1505"/>
    <w:rsid w:val="009D2B70"/>
    <w:rsid w:val="009D59E4"/>
    <w:rsid w:val="00A053E9"/>
    <w:rsid w:val="00A10F06"/>
    <w:rsid w:val="00A365C2"/>
    <w:rsid w:val="00A42F37"/>
    <w:rsid w:val="00A52592"/>
    <w:rsid w:val="00AA00B4"/>
    <w:rsid w:val="00AB1CCD"/>
    <w:rsid w:val="00AC48B8"/>
    <w:rsid w:val="00AE2B36"/>
    <w:rsid w:val="00AF6055"/>
    <w:rsid w:val="00B1009D"/>
    <w:rsid w:val="00B12CFD"/>
    <w:rsid w:val="00B212B5"/>
    <w:rsid w:val="00B94886"/>
    <w:rsid w:val="00C7783C"/>
    <w:rsid w:val="00C936E3"/>
    <w:rsid w:val="00CC0836"/>
    <w:rsid w:val="00CD324D"/>
    <w:rsid w:val="00CD630C"/>
    <w:rsid w:val="00CF05F9"/>
    <w:rsid w:val="00CF5FA1"/>
    <w:rsid w:val="00D80EA9"/>
    <w:rsid w:val="00D90CEC"/>
    <w:rsid w:val="00D910D8"/>
    <w:rsid w:val="00DA303B"/>
    <w:rsid w:val="00DB6D53"/>
    <w:rsid w:val="00DC7B2B"/>
    <w:rsid w:val="00E062F3"/>
    <w:rsid w:val="00E1613B"/>
    <w:rsid w:val="00E32071"/>
    <w:rsid w:val="00EA6204"/>
    <w:rsid w:val="00F24075"/>
    <w:rsid w:val="00F3528F"/>
    <w:rsid w:val="00F4104E"/>
    <w:rsid w:val="00F979D8"/>
    <w:rsid w:val="00FE2F12"/>
    <w:rsid w:val="00FF48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7C2DC"/>
  <w15:chartTrackingRefBased/>
  <w15:docId w15:val="{02232ECC-24B4-5349-BA00-DFB2B3CD4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030C8"/>
    <w:pPr>
      <w:keepNext/>
      <w:keepLines/>
      <w:spacing w:before="240" w:line="480" w:lineRule="auto"/>
      <w:jc w:val="both"/>
      <w:outlineLvl w:val="0"/>
    </w:pPr>
    <w:rPr>
      <w:rFonts w:ascii="Times New Roman" w:eastAsiaTheme="majorEastAsia" w:hAnsi="Times New Roman"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1009D"/>
  </w:style>
  <w:style w:type="character" w:customStyle="1" w:styleId="Heading1Char">
    <w:name w:val="Heading 1 Char"/>
    <w:basedOn w:val="DefaultParagraphFont"/>
    <w:link w:val="Heading1"/>
    <w:uiPriority w:val="9"/>
    <w:rsid w:val="007030C8"/>
    <w:rPr>
      <w:rFonts w:ascii="Times New Roman" w:eastAsiaTheme="majorEastAsia" w:hAnsi="Times New Roman" w:cstheme="majorBidi"/>
      <w:b/>
      <w:color w:val="000000" w:themeColor="text1"/>
      <w:szCs w:val="32"/>
      <w:lang w:val="en-GB"/>
    </w:rPr>
  </w:style>
  <w:style w:type="paragraph" w:styleId="TOCHeading">
    <w:name w:val="TOC Heading"/>
    <w:basedOn w:val="Heading1"/>
    <w:next w:val="Normal"/>
    <w:uiPriority w:val="39"/>
    <w:unhideWhenUsed/>
    <w:qFormat/>
    <w:rsid w:val="007030C8"/>
    <w:pPr>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7030C8"/>
    <w:pPr>
      <w:spacing w:before="360" w:after="360"/>
    </w:pPr>
    <w:rPr>
      <w:rFonts w:cstheme="minorHAnsi"/>
      <w:b/>
      <w:bCs/>
      <w:caps/>
      <w:sz w:val="22"/>
      <w:szCs w:val="22"/>
      <w:u w:val="single"/>
    </w:rPr>
  </w:style>
  <w:style w:type="character" w:styleId="Hyperlink">
    <w:name w:val="Hyperlink"/>
    <w:basedOn w:val="DefaultParagraphFont"/>
    <w:uiPriority w:val="99"/>
    <w:unhideWhenUsed/>
    <w:rsid w:val="007030C8"/>
    <w:rPr>
      <w:color w:val="0563C1" w:themeColor="hyperlink"/>
      <w:u w:val="single"/>
    </w:rPr>
  </w:style>
  <w:style w:type="paragraph" w:styleId="TOC2">
    <w:name w:val="toc 2"/>
    <w:basedOn w:val="Normal"/>
    <w:next w:val="Normal"/>
    <w:autoRedefine/>
    <w:uiPriority w:val="39"/>
    <w:semiHidden/>
    <w:unhideWhenUsed/>
    <w:rsid w:val="007030C8"/>
    <w:rPr>
      <w:rFonts w:cstheme="minorHAnsi"/>
      <w:b/>
      <w:bCs/>
      <w:smallCaps/>
      <w:sz w:val="22"/>
      <w:szCs w:val="22"/>
    </w:rPr>
  </w:style>
  <w:style w:type="paragraph" w:styleId="TOC3">
    <w:name w:val="toc 3"/>
    <w:basedOn w:val="Normal"/>
    <w:next w:val="Normal"/>
    <w:autoRedefine/>
    <w:uiPriority w:val="39"/>
    <w:semiHidden/>
    <w:unhideWhenUsed/>
    <w:rsid w:val="007030C8"/>
    <w:rPr>
      <w:rFonts w:cstheme="minorHAnsi"/>
      <w:smallCaps/>
      <w:sz w:val="22"/>
      <w:szCs w:val="22"/>
    </w:rPr>
  </w:style>
  <w:style w:type="paragraph" w:styleId="TOC4">
    <w:name w:val="toc 4"/>
    <w:basedOn w:val="Normal"/>
    <w:next w:val="Normal"/>
    <w:autoRedefine/>
    <w:uiPriority w:val="39"/>
    <w:semiHidden/>
    <w:unhideWhenUsed/>
    <w:rsid w:val="007030C8"/>
    <w:rPr>
      <w:rFonts w:cstheme="minorHAnsi"/>
      <w:sz w:val="22"/>
      <w:szCs w:val="22"/>
    </w:rPr>
  </w:style>
  <w:style w:type="paragraph" w:styleId="TOC5">
    <w:name w:val="toc 5"/>
    <w:basedOn w:val="Normal"/>
    <w:next w:val="Normal"/>
    <w:autoRedefine/>
    <w:uiPriority w:val="39"/>
    <w:semiHidden/>
    <w:unhideWhenUsed/>
    <w:rsid w:val="007030C8"/>
    <w:rPr>
      <w:rFonts w:cstheme="minorHAnsi"/>
      <w:sz w:val="22"/>
      <w:szCs w:val="22"/>
    </w:rPr>
  </w:style>
  <w:style w:type="paragraph" w:styleId="TOC6">
    <w:name w:val="toc 6"/>
    <w:basedOn w:val="Normal"/>
    <w:next w:val="Normal"/>
    <w:autoRedefine/>
    <w:uiPriority w:val="39"/>
    <w:semiHidden/>
    <w:unhideWhenUsed/>
    <w:rsid w:val="007030C8"/>
    <w:rPr>
      <w:rFonts w:cstheme="minorHAnsi"/>
      <w:sz w:val="22"/>
      <w:szCs w:val="22"/>
    </w:rPr>
  </w:style>
  <w:style w:type="paragraph" w:styleId="TOC7">
    <w:name w:val="toc 7"/>
    <w:basedOn w:val="Normal"/>
    <w:next w:val="Normal"/>
    <w:autoRedefine/>
    <w:uiPriority w:val="39"/>
    <w:semiHidden/>
    <w:unhideWhenUsed/>
    <w:rsid w:val="007030C8"/>
    <w:rPr>
      <w:rFonts w:cstheme="minorHAnsi"/>
      <w:sz w:val="22"/>
      <w:szCs w:val="22"/>
    </w:rPr>
  </w:style>
  <w:style w:type="paragraph" w:styleId="TOC8">
    <w:name w:val="toc 8"/>
    <w:basedOn w:val="Normal"/>
    <w:next w:val="Normal"/>
    <w:autoRedefine/>
    <w:uiPriority w:val="39"/>
    <w:semiHidden/>
    <w:unhideWhenUsed/>
    <w:rsid w:val="007030C8"/>
    <w:rPr>
      <w:rFonts w:cstheme="minorHAnsi"/>
      <w:sz w:val="22"/>
      <w:szCs w:val="22"/>
    </w:rPr>
  </w:style>
  <w:style w:type="paragraph" w:styleId="TOC9">
    <w:name w:val="toc 9"/>
    <w:basedOn w:val="Normal"/>
    <w:next w:val="Normal"/>
    <w:autoRedefine/>
    <w:uiPriority w:val="39"/>
    <w:semiHidden/>
    <w:unhideWhenUsed/>
    <w:rsid w:val="007030C8"/>
    <w:rPr>
      <w:rFonts w:cstheme="minorHAnsi"/>
      <w:sz w:val="22"/>
      <w:szCs w:val="22"/>
    </w:rPr>
  </w:style>
  <w:style w:type="paragraph" w:styleId="Footer">
    <w:name w:val="footer"/>
    <w:basedOn w:val="Normal"/>
    <w:link w:val="FooterChar"/>
    <w:uiPriority w:val="99"/>
    <w:unhideWhenUsed/>
    <w:rsid w:val="007030C8"/>
    <w:pPr>
      <w:tabs>
        <w:tab w:val="center" w:pos="4513"/>
        <w:tab w:val="right" w:pos="9026"/>
      </w:tabs>
    </w:pPr>
  </w:style>
  <w:style w:type="character" w:customStyle="1" w:styleId="FooterChar">
    <w:name w:val="Footer Char"/>
    <w:basedOn w:val="DefaultParagraphFont"/>
    <w:link w:val="Footer"/>
    <w:uiPriority w:val="99"/>
    <w:rsid w:val="007030C8"/>
    <w:rPr>
      <w:lang w:val="en-GB"/>
    </w:rPr>
  </w:style>
  <w:style w:type="character" w:styleId="PageNumber">
    <w:name w:val="page number"/>
    <w:basedOn w:val="DefaultParagraphFont"/>
    <w:uiPriority w:val="99"/>
    <w:semiHidden/>
    <w:unhideWhenUsed/>
    <w:rsid w:val="007030C8"/>
  </w:style>
  <w:style w:type="paragraph" w:styleId="BodyText">
    <w:name w:val="Body Text"/>
    <w:basedOn w:val="Normal"/>
    <w:link w:val="BodyTextChar"/>
    <w:uiPriority w:val="99"/>
    <w:unhideWhenUsed/>
    <w:rsid w:val="00A42F37"/>
    <w:pPr>
      <w:spacing w:line="360" w:lineRule="auto"/>
      <w:jc w:val="both"/>
    </w:pPr>
    <w:rPr>
      <w:rFonts w:ascii="Times New Roman" w:hAnsi="Times New Roman" w:cs="Times New Roman"/>
    </w:rPr>
  </w:style>
  <w:style w:type="character" w:customStyle="1" w:styleId="BodyTextChar">
    <w:name w:val="Body Text Char"/>
    <w:basedOn w:val="DefaultParagraphFont"/>
    <w:link w:val="BodyText"/>
    <w:uiPriority w:val="99"/>
    <w:rsid w:val="00A42F37"/>
    <w:rPr>
      <w:rFonts w:ascii="Times New Roman" w:hAnsi="Times New Roman" w:cs="Times New Roman"/>
      <w:lang w:val="en-GB"/>
    </w:rPr>
  </w:style>
  <w:style w:type="paragraph" w:styleId="ListParagraph">
    <w:name w:val="List Paragraph"/>
    <w:basedOn w:val="Normal"/>
    <w:uiPriority w:val="34"/>
    <w:qFormat/>
    <w:rsid w:val="003D0D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336205">
      <w:bodyDiv w:val="1"/>
      <w:marLeft w:val="0"/>
      <w:marRight w:val="0"/>
      <w:marTop w:val="0"/>
      <w:marBottom w:val="0"/>
      <w:divBdr>
        <w:top w:val="none" w:sz="0" w:space="0" w:color="auto"/>
        <w:left w:val="none" w:sz="0" w:space="0" w:color="auto"/>
        <w:bottom w:val="none" w:sz="0" w:space="0" w:color="auto"/>
        <w:right w:val="none" w:sz="0" w:space="0" w:color="auto"/>
      </w:divBdr>
    </w:div>
    <w:div w:id="142280934">
      <w:bodyDiv w:val="1"/>
      <w:marLeft w:val="0"/>
      <w:marRight w:val="0"/>
      <w:marTop w:val="0"/>
      <w:marBottom w:val="0"/>
      <w:divBdr>
        <w:top w:val="none" w:sz="0" w:space="0" w:color="auto"/>
        <w:left w:val="none" w:sz="0" w:space="0" w:color="auto"/>
        <w:bottom w:val="none" w:sz="0" w:space="0" w:color="auto"/>
        <w:right w:val="none" w:sz="0" w:space="0" w:color="auto"/>
      </w:divBdr>
    </w:div>
    <w:div w:id="306780996">
      <w:bodyDiv w:val="1"/>
      <w:marLeft w:val="0"/>
      <w:marRight w:val="0"/>
      <w:marTop w:val="0"/>
      <w:marBottom w:val="0"/>
      <w:divBdr>
        <w:top w:val="none" w:sz="0" w:space="0" w:color="auto"/>
        <w:left w:val="none" w:sz="0" w:space="0" w:color="auto"/>
        <w:bottom w:val="none" w:sz="0" w:space="0" w:color="auto"/>
        <w:right w:val="none" w:sz="0" w:space="0" w:color="auto"/>
      </w:divBdr>
    </w:div>
    <w:div w:id="515047917">
      <w:bodyDiv w:val="1"/>
      <w:marLeft w:val="0"/>
      <w:marRight w:val="0"/>
      <w:marTop w:val="0"/>
      <w:marBottom w:val="0"/>
      <w:divBdr>
        <w:top w:val="none" w:sz="0" w:space="0" w:color="auto"/>
        <w:left w:val="none" w:sz="0" w:space="0" w:color="auto"/>
        <w:bottom w:val="none" w:sz="0" w:space="0" w:color="auto"/>
        <w:right w:val="none" w:sz="0" w:space="0" w:color="auto"/>
      </w:divBdr>
    </w:div>
    <w:div w:id="806433175">
      <w:bodyDiv w:val="1"/>
      <w:marLeft w:val="0"/>
      <w:marRight w:val="0"/>
      <w:marTop w:val="0"/>
      <w:marBottom w:val="0"/>
      <w:divBdr>
        <w:top w:val="none" w:sz="0" w:space="0" w:color="auto"/>
        <w:left w:val="none" w:sz="0" w:space="0" w:color="auto"/>
        <w:bottom w:val="none" w:sz="0" w:space="0" w:color="auto"/>
        <w:right w:val="none" w:sz="0" w:space="0" w:color="auto"/>
      </w:divBdr>
    </w:div>
    <w:div w:id="1116677841">
      <w:bodyDiv w:val="1"/>
      <w:marLeft w:val="0"/>
      <w:marRight w:val="0"/>
      <w:marTop w:val="0"/>
      <w:marBottom w:val="0"/>
      <w:divBdr>
        <w:top w:val="none" w:sz="0" w:space="0" w:color="auto"/>
        <w:left w:val="none" w:sz="0" w:space="0" w:color="auto"/>
        <w:bottom w:val="none" w:sz="0" w:space="0" w:color="auto"/>
        <w:right w:val="none" w:sz="0" w:space="0" w:color="auto"/>
      </w:divBdr>
    </w:div>
    <w:div w:id="1182472421">
      <w:bodyDiv w:val="1"/>
      <w:marLeft w:val="0"/>
      <w:marRight w:val="0"/>
      <w:marTop w:val="0"/>
      <w:marBottom w:val="0"/>
      <w:divBdr>
        <w:top w:val="none" w:sz="0" w:space="0" w:color="auto"/>
        <w:left w:val="none" w:sz="0" w:space="0" w:color="auto"/>
        <w:bottom w:val="none" w:sz="0" w:space="0" w:color="auto"/>
        <w:right w:val="none" w:sz="0" w:space="0" w:color="auto"/>
      </w:divBdr>
    </w:div>
    <w:div w:id="1728216455">
      <w:bodyDiv w:val="1"/>
      <w:marLeft w:val="0"/>
      <w:marRight w:val="0"/>
      <w:marTop w:val="0"/>
      <w:marBottom w:val="0"/>
      <w:divBdr>
        <w:top w:val="none" w:sz="0" w:space="0" w:color="auto"/>
        <w:left w:val="none" w:sz="0" w:space="0" w:color="auto"/>
        <w:bottom w:val="none" w:sz="0" w:space="0" w:color="auto"/>
        <w:right w:val="none" w:sz="0" w:space="0" w:color="auto"/>
      </w:divBdr>
    </w:div>
    <w:div w:id="1823429528">
      <w:bodyDiv w:val="1"/>
      <w:marLeft w:val="0"/>
      <w:marRight w:val="0"/>
      <w:marTop w:val="0"/>
      <w:marBottom w:val="0"/>
      <w:divBdr>
        <w:top w:val="none" w:sz="0" w:space="0" w:color="auto"/>
        <w:left w:val="none" w:sz="0" w:space="0" w:color="auto"/>
        <w:bottom w:val="none" w:sz="0" w:space="0" w:color="auto"/>
        <w:right w:val="none" w:sz="0" w:space="0" w:color="auto"/>
      </w:divBdr>
    </w:div>
    <w:div w:id="1867793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D55079-5F5C-42DA-A48F-AC046EB78D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2221</Words>
  <Characters>12665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Sarthak Biswas</dc:creator>
  <cp:keywords/>
  <dc:description/>
  <cp:lastModifiedBy>Olivera Teofilovic</cp:lastModifiedBy>
  <cp:revision>2</cp:revision>
  <dcterms:created xsi:type="dcterms:W3CDTF">2021-09-02T12:38:00Z</dcterms:created>
  <dcterms:modified xsi:type="dcterms:W3CDTF">2021-09-02T12:38:00Z</dcterms:modified>
</cp:coreProperties>
</file>