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C3CF64" w14:textId="77777777" w:rsidR="00076513" w:rsidRPr="0044295F" w:rsidRDefault="00076513" w:rsidP="00076513">
      <w:pPr>
        <w:pStyle w:val="paragraph"/>
        <w:spacing w:after="0" w:afterAutospacing="0"/>
        <w:jc w:val="center"/>
        <w:textAlignment w:val="baseline"/>
        <w:rPr>
          <w:rFonts w:asciiTheme="majorHAnsi" w:eastAsiaTheme="majorEastAsia" w:hAnsiTheme="majorHAnsi" w:cs="Calibri"/>
          <w:b/>
          <w:bCs/>
          <w:sz w:val="72"/>
          <w:szCs w:val="72"/>
          <w:u w:val="single"/>
        </w:rPr>
      </w:pPr>
      <w:r w:rsidRPr="0044295F">
        <w:rPr>
          <w:rFonts w:asciiTheme="majorHAnsi" w:eastAsiaTheme="majorEastAsia" w:hAnsiTheme="majorHAnsi" w:cs="Calibri"/>
          <w:b/>
          <w:bCs/>
          <w:sz w:val="72"/>
          <w:szCs w:val="72"/>
          <w:u w:val="single"/>
        </w:rPr>
        <w:t>Network and Cybersecurity Essentials</w:t>
      </w:r>
    </w:p>
    <w:p w14:paraId="66536DB8" w14:textId="05CA7A55" w:rsidR="00076513" w:rsidRPr="0044295F" w:rsidRDefault="00076513" w:rsidP="00076513">
      <w:pPr>
        <w:pStyle w:val="paragraph"/>
        <w:spacing w:before="0" w:beforeAutospacing="0" w:after="0" w:afterAutospacing="0"/>
        <w:jc w:val="center"/>
        <w:textAlignment w:val="baseline"/>
        <w:rPr>
          <w:rFonts w:asciiTheme="majorHAnsi" w:hAnsiTheme="majorHAnsi" w:cs="Calibri"/>
          <w:sz w:val="18"/>
          <w:szCs w:val="18"/>
        </w:rPr>
      </w:pPr>
      <w:r w:rsidRPr="0044295F">
        <w:rPr>
          <w:rStyle w:val="normaltextrun"/>
          <w:rFonts w:asciiTheme="majorHAnsi" w:eastAsiaTheme="majorEastAsia" w:hAnsiTheme="majorHAnsi" w:cs="Calibri"/>
          <w:b/>
          <w:bCs/>
          <w:sz w:val="72"/>
          <w:szCs w:val="72"/>
          <w:u w:val="single"/>
        </w:rPr>
        <w:t>Assignment</w:t>
      </w:r>
    </w:p>
    <w:p w14:paraId="29A51E69" w14:textId="77777777" w:rsidR="00076513" w:rsidRPr="0044295F" w:rsidRDefault="00076513" w:rsidP="00076513">
      <w:pPr>
        <w:pStyle w:val="paragraph"/>
        <w:spacing w:before="0" w:beforeAutospacing="0" w:after="0" w:afterAutospacing="0"/>
        <w:jc w:val="center"/>
        <w:textAlignment w:val="baseline"/>
        <w:rPr>
          <w:rFonts w:asciiTheme="majorHAnsi" w:hAnsiTheme="majorHAnsi" w:cs="Calibri"/>
          <w:sz w:val="18"/>
          <w:szCs w:val="18"/>
        </w:rPr>
      </w:pPr>
      <w:r w:rsidRPr="0044295F">
        <w:rPr>
          <w:rStyle w:val="eop"/>
          <w:rFonts w:asciiTheme="majorHAnsi" w:eastAsiaTheme="majorEastAsia" w:hAnsiTheme="majorHAnsi" w:cs="Calibri"/>
          <w:sz w:val="48"/>
          <w:szCs w:val="48"/>
        </w:rPr>
        <w:t> </w:t>
      </w:r>
    </w:p>
    <w:p w14:paraId="3E8C7192" w14:textId="77777777" w:rsidR="00076513" w:rsidRPr="0044295F" w:rsidRDefault="00076513" w:rsidP="00076513">
      <w:pPr>
        <w:pStyle w:val="paragraph"/>
        <w:spacing w:before="0" w:beforeAutospacing="0" w:after="0" w:afterAutospacing="0"/>
        <w:jc w:val="center"/>
        <w:textAlignment w:val="baseline"/>
        <w:rPr>
          <w:rFonts w:asciiTheme="majorHAnsi" w:hAnsiTheme="majorHAnsi" w:cs="Calibri"/>
          <w:sz w:val="18"/>
          <w:szCs w:val="18"/>
        </w:rPr>
      </w:pPr>
      <w:r w:rsidRPr="0044295F">
        <w:rPr>
          <w:rStyle w:val="normaltextrun"/>
          <w:rFonts w:asciiTheme="majorHAnsi" w:eastAsiaTheme="majorEastAsia" w:hAnsiTheme="majorHAnsi" w:cs="Calibri"/>
          <w:sz w:val="48"/>
          <w:szCs w:val="48"/>
        </w:rPr>
        <w:t>William Baker Oliver</w:t>
      </w:r>
      <w:r w:rsidRPr="0044295F">
        <w:rPr>
          <w:rStyle w:val="eop"/>
          <w:rFonts w:asciiTheme="majorHAnsi" w:eastAsiaTheme="majorEastAsia" w:hAnsiTheme="majorHAnsi" w:cs="Calibri"/>
          <w:sz w:val="48"/>
          <w:szCs w:val="48"/>
        </w:rPr>
        <w:t> </w:t>
      </w:r>
    </w:p>
    <w:p w14:paraId="2CEDB632" w14:textId="77777777" w:rsidR="00076513" w:rsidRPr="0044295F" w:rsidRDefault="00076513" w:rsidP="00076513">
      <w:pPr>
        <w:pStyle w:val="paragraph"/>
        <w:spacing w:before="0" w:beforeAutospacing="0" w:after="0" w:afterAutospacing="0"/>
        <w:jc w:val="center"/>
        <w:textAlignment w:val="baseline"/>
        <w:rPr>
          <w:rFonts w:asciiTheme="majorHAnsi" w:hAnsiTheme="majorHAnsi" w:cs="Calibri"/>
          <w:sz w:val="18"/>
          <w:szCs w:val="18"/>
        </w:rPr>
      </w:pPr>
      <w:r w:rsidRPr="0044295F">
        <w:rPr>
          <w:rStyle w:val="normaltextrun"/>
          <w:rFonts w:asciiTheme="majorHAnsi" w:eastAsiaTheme="majorEastAsia" w:hAnsiTheme="majorHAnsi" w:cs="Calibri"/>
          <w:sz w:val="48"/>
          <w:szCs w:val="48"/>
        </w:rPr>
        <w:t>Student Number: 2314716</w:t>
      </w:r>
      <w:r w:rsidRPr="0044295F">
        <w:rPr>
          <w:rStyle w:val="eop"/>
          <w:rFonts w:asciiTheme="majorHAnsi" w:eastAsiaTheme="majorEastAsia" w:hAnsiTheme="majorHAnsi" w:cs="Calibri"/>
          <w:sz w:val="48"/>
          <w:szCs w:val="48"/>
        </w:rPr>
        <w:t> </w:t>
      </w:r>
    </w:p>
    <w:p w14:paraId="367372EF" w14:textId="77777777" w:rsidR="00076513" w:rsidRPr="0044295F" w:rsidRDefault="00076513" w:rsidP="00076513">
      <w:pPr>
        <w:pStyle w:val="paragraph"/>
        <w:spacing w:before="0" w:beforeAutospacing="0" w:after="0" w:afterAutospacing="0"/>
        <w:jc w:val="center"/>
        <w:textAlignment w:val="baseline"/>
        <w:rPr>
          <w:rFonts w:asciiTheme="majorHAnsi" w:hAnsiTheme="majorHAnsi" w:cs="Calibri"/>
          <w:sz w:val="18"/>
          <w:szCs w:val="18"/>
        </w:rPr>
      </w:pPr>
      <w:r w:rsidRPr="0044295F">
        <w:rPr>
          <w:rStyle w:val="normaltextrun"/>
          <w:rFonts w:asciiTheme="majorHAnsi" w:eastAsiaTheme="majorEastAsia" w:hAnsiTheme="majorHAnsi" w:cs="Calibri"/>
          <w:sz w:val="48"/>
          <w:szCs w:val="48"/>
        </w:rPr>
        <w:t>Computing (Games Development)</w:t>
      </w:r>
      <w:r w:rsidRPr="0044295F">
        <w:rPr>
          <w:rStyle w:val="eop"/>
          <w:rFonts w:asciiTheme="majorHAnsi" w:eastAsiaTheme="majorEastAsia" w:hAnsiTheme="majorHAnsi" w:cs="Calibri"/>
          <w:sz w:val="48"/>
          <w:szCs w:val="48"/>
        </w:rPr>
        <w:t> </w:t>
      </w:r>
    </w:p>
    <w:p w14:paraId="68FE2533" w14:textId="77777777" w:rsidR="007C3887" w:rsidRPr="00076513" w:rsidRDefault="007C3887">
      <w:pPr>
        <w:rPr>
          <w:rFonts w:ascii="Calibri" w:hAnsi="Calibri" w:cs="Calibri"/>
        </w:rPr>
      </w:pPr>
    </w:p>
    <w:p w14:paraId="2BB7714F" w14:textId="77777777" w:rsidR="007C3887" w:rsidRPr="00076513" w:rsidRDefault="007C3887">
      <w:pPr>
        <w:rPr>
          <w:rFonts w:ascii="Calibri" w:hAnsi="Calibri" w:cs="Calibri"/>
        </w:rPr>
      </w:pPr>
    </w:p>
    <w:p w14:paraId="2AD9C965" w14:textId="77777777" w:rsidR="007C3887" w:rsidRPr="00076513" w:rsidRDefault="007C3887">
      <w:pPr>
        <w:rPr>
          <w:rFonts w:ascii="Calibri" w:hAnsi="Calibri" w:cs="Calibri"/>
        </w:rPr>
      </w:pPr>
    </w:p>
    <w:p w14:paraId="016DCC34" w14:textId="77777777" w:rsidR="007C3887" w:rsidRPr="00076513" w:rsidRDefault="007C3887">
      <w:pPr>
        <w:rPr>
          <w:rFonts w:ascii="Calibri" w:hAnsi="Calibri" w:cs="Calibri"/>
        </w:rPr>
      </w:pPr>
    </w:p>
    <w:p w14:paraId="5DB8F6FE" w14:textId="77777777" w:rsidR="007C3887" w:rsidRPr="00076513" w:rsidRDefault="007C3887">
      <w:pPr>
        <w:rPr>
          <w:rFonts w:ascii="Calibri" w:hAnsi="Calibri" w:cs="Calibri"/>
        </w:rPr>
      </w:pPr>
    </w:p>
    <w:p w14:paraId="3BA1757F" w14:textId="77777777" w:rsidR="007C3887" w:rsidRPr="00076513" w:rsidRDefault="007C3887">
      <w:pPr>
        <w:rPr>
          <w:rFonts w:ascii="Calibri" w:hAnsi="Calibri" w:cs="Calibri"/>
        </w:rPr>
      </w:pPr>
    </w:p>
    <w:p w14:paraId="0221D92F" w14:textId="77777777" w:rsidR="007C3887" w:rsidRPr="00076513" w:rsidRDefault="007C3887">
      <w:pPr>
        <w:rPr>
          <w:rFonts w:ascii="Calibri" w:hAnsi="Calibri" w:cs="Calibri"/>
        </w:rPr>
      </w:pPr>
    </w:p>
    <w:p w14:paraId="71C00915" w14:textId="77777777" w:rsidR="007C3887" w:rsidRPr="00076513" w:rsidRDefault="007C3887">
      <w:pPr>
        <w:rPr>
          <w:rFonts w:ascii="Calibri" w:hAnsi="Calibri" w:cs="Calibri"/>
        </w:rPr>
      </w:pPr>
    </w:p>
    <w:p w14:paraId="20C9782A" w14:textId="77777777" w:rsidR="007C3887" w:rsidRPr="00076513" w:rsidRDefault="007C3887">
      <w:pPr>
        <w:rPr>
          <w:rFonts w:ascii="Calibri" w:hAnsi="Calibri" w:cs="Calibri"/>
        </w:rPr>
      </w:pPr>
    </w:p>
    <w:p w14:paraId="4708F647" w14:textId="77777777" w:rsidR="007C3887" w:rsidRPr="00076513" w:rsidRDefault="007C3887">
      <w:pPr>
        <w:rPr>
          <w:rFonts w:ascii="Calibri" w:hAnsi="Calibri" w:cs="Calibri"/>
        </w:rPr>
      </w:pPr>
    </w:p>
    <w:p w14:paraId="5E6995EF" w14:textId="77777777" w:rsidR="007C3887" w:rsidRPr="00076513" w:rsidRDefault="007C3887">
      <w:pPr>
        <w:rPr>
          <w:rFonts w:ascii="Calibri" w:hAnsi="Calibri" w:cs="Calibri"/>
        </w:rPr>
      </w:pPr>
    </w:p>
    <w:p w14:paraId="7624B156" w14:textId="77777777" w:rsidR="007C3887" w:rsidRPr="00076513" w:rsidRDefault="007C3887">
      <w:pPr>
        <w:rPr>
          <w:rFonts w:ascii="Calibri" w:hAnsi="Calibri" w:cs="Calibri"/>
        </w:rPr>
      </w:pPr>
    </w:p>
    <w:p w14:paraId="348DCD55" w14:textId="77777777" w:rsidR="007C3887" w:rsidRPr="00076513" w:rsidRDefault="007C3887">
      <w:pPr>
        <w:rPr>
          <w:rFonts w:ascii="Calibri" w:hAnsi="Calibri" w:cs="Calibri"/>
        </w:rPr>
      </w:pPr>
    </w:p>
    <w:p w14:paraId="26725700" w14:textId="77777777" w:rsidR="007C3887" w:rsidRPr="00076513" w:rsidRDefault="007C3887">
      <w:pPr>
        <w:rPr>
          <w:rFonts w:ascii="Calibri" w:hAnsi="Calibri" w:cs="Calibri"/>
        </w:rPr>
      </w:pPr>
    </w:p>
    <w:p w14:paraId="57858B01" w14:textId="77777777" w:rsidR="007C3887" w:rsidRPr="00076513" w:rsidRDefault="007C3887">
      <w:pPr>
        <w:rPr>
          <w:rFonts w:ascii="Calibri" w:hAnsi="Calibri" w:cs="Calibri"/>
        </w:rPr>
      </w:pPr>
    </w:p>
    <w:p w14:paraId="62CDADF9" w14:textId="77777777" w:rsidR="007C3887" w:rsidRPr="00076513" w:rsidRDefault="007C3887">
      <w:pPr>
        <w:rPr>
          <w:rFonts w:ascii="Calibri" w:hAnsi="Calibri" w:cs="Calibri"/>
        </w:rPr>
      </w:pPr>
    </w:p>
    <w:p w14:paraId="6FF0F330" w14:textId="77777777" w:rsidR="007C3887" w:rsidRPr="00076513" w:rsidRDefault="007C3887">
      <w:pPr>
        <w:rPr>
          <w:rFonts w:ascii="Calibri" w:hAnsi="Calibri" w:cs="Calibri"/>
        </w:rPr>
      </w:pPr>
    </w:p>
    <w:p w14:paraId="06317380" w14:textId="77777777" w:rsidR="007C3887" w:rsidRPr="00076513" w:rsidRDefault="007C3887">
      <w:pPr>
        <w:rPr>
          <w:rFonts w:ascii="Calibri" w:hAnsi="Calibri" w:cs="Calibri"/>
        </w:rPr>
      </w:pPr>
    </w:p>
    <w:sdt>
      <w:sdtPr>
        <w:rPr>
          <w:rFonts w:asciiTheme="minorHAnsi" w:eastAsiaTheme="minorEastAsia" w:hAnsiTheme="minorHAnsi" w:cstheme="minorBidi"/>
          <w:color w:val="auto"/>
          <w:kern w:val="2"/>
          <w:sz w:val="24"/>
          <w:szCs w:val="24"/>
          <w:lang w:val="en-GB" w:eastAsia="ja-JP"/>
          <w14:ligatures w14:val="standardContextual"/>
        </w:rPr>
        <w:id w:val="-261918312"/>
        <w:docPartObj>
          <w:docPartGallery w:val="Table of Contents"/>
          <w:docPartUnique/>
        </w:docPartObj>
      </w:sdtPr>
      <w:sdtEndPr>
        <w:rPr>
          <w:b/>
          <w:bCs/>
          <w:noProof/>
        </w:rPr>
      </w:sdtEndPr>
      <w:sdtContent>
        <w:p w14:paraId="239D4D43" w14:textId="46875F99" w:rsidR="00076513" w:rsidRPr="0044295F" w:rsidRDefault="00076513">
          <w:pPr>
            <w:pStyle w:val="TOCHeading"/>
          </w:pPr>
          <w:r w:rsidRPr="0044295F">
            <w:t>Table of Contents</w:t>
          </w:r>
        </w:p>
        <w:p w14:paraId="17BF0563" w14:textId="3D483261" w:rsidR="00B82D07" w:rsidRDefault="00076513">
          <w:pPr>
            <w:pStyle w:val="TOC1"/>
            <w:tabs>
              <w:tab w:val="right" w:leader="dot" w:pos="9016"/>
            </w:tabs>
            <w:rPr>
              <w:noProof/>
            </w:rPr>
          </w:pPr>
          <w:r w:rsidRPr="0044295F">
            <w:fldChar w:fldCharType="begin"/>
          </w:r>
          <w:r w:rsidRPr="0044295F">
            <w:instrText xml:space="preserve"> TOC \o "1-3" \h \z \u </w:instrText>
          </w:r>
          <w:r w:rsidRPr="0044295F">
            <w:fldChar w:fldCharType="separate"/>
          </w:r>
          <w:hyperlink w:anchor="_Toc165603458" w:history="1">
            <w:r w:rsidR="00B82D07" w:rsidRPr="0061562E">
              <w:rPr>
                <w:rStyle w:val="Hyperlink"/>
                <w:noProof/>
              </w:rPr>
              <w:t>Introduction</w:t>
            </w:r>
            <w:r w:rsidR="00B82D07">
              <w:rPr>
                <w:noProof/>
                <w:webHidden/>
              </w:rPr>
              <w:tab/>
            </w:r>
            <w:r w:rsidR="00B82D07">
              <w:rPr>
                <w:noProof/>
                <w:webHidden/>
              </w:rPr>
              <w:fldChar w:fldCharType="begin"/>
            </w:r>
            <w:r w:rsidR="00B82D07">
              <w:rPr>
                <w:noProof/>
                <w:webHidden/>
              </w:rPr>
              <w:instrText xml:space="preserve"> PAGEREF _Toc165603458 \h </w:instrText>
            </w:r>
            <w:r w:rsidR="00B82D07">
              <w:rPr>
                <w:noProof/>
                <w:webHidden/>
              </w:rPr>
            </w:r>
            <w:r w:rsidR="00B82D07">
              <w:rPr>
                <w:noProof/>
                <w:webHidden/>
              </w:rPr>
              <w:fldChar w:fldCharType="separate"/>
            </w:r>
            <w:r w:rsidR="00B82D07">
              <w:rPr>
                <w:noProof/>
                <w:webHidden/>
              </w:rPr>
              <w:t>3</w:t>
            </w:r>
            <w:r w:rsidR="00B82D07">
              <w:rPr>
                <w:noProof/>
                <w:webHidden/>
              </w:rPr>
              <w:fldChar w:fldCharType="end"/>
            </w:r>
          </w:hyperlink>
        </w:p>
        <w:p w14:paraId="163E5234" w14:textId="62207E4C" w:rsidR="00B82D07" w:rsidRDefault="00B82D07">
          <w:pPr>
            <w:pStyle w:val="TOC1"/>
            <w:tabs>
              <w:tab w:val="right" w:leader="dot" w:pos="9016"/>
            </w:tabs>
            <w:rPr>
              <w:noProof/>
            </w:rPr>
          </w:pPr>
          <w:hyperlink w:anchor="_Toc165603459" w:history="1">
            <w:r w:rsidRPr="0061562E">
              <w:rPr>
                <w:rStyle w:val="Hyperlink"/>
                <w:noProof/>
              </w:rPr>
              <w:t>Part 1</w:t>
            </w:r>
            <w:r>
              <w:rPr>
                <w:noProof/>
                <w:webHidden/>
              </w:rPr>
              <w:tab/>
            </w:r>
            <w:r>
              <w:rPr>
                <w:noProof/>
                <w:webHidden/>
              </w:rPr>
              <w:fldChar w:fldCharType="begin"/>
            </w:r>
            <w:r>
              <w:rPr>
                <w:noProof/>
                <w:webHidden/>
              </w:rPr>
              <w:instrText xml:space="preserve"> PAGEREF _Toc165603459 \h </w:instrText>
            </w:r>
            <w:r>
              <w:rPr>
                <w:noProof/>
                <w:webHidden/>
              </w:rPr>
            </w:r>
            <w:r>
              <w:rPr>
                <w:noProof/>
                <w:webHidden/>
              </w:rPr>
              <w:fldChar w:fldCharType="separate"/>
            </w:r>
            <w:r>
              <w:rPr>
                <w:noProof/>
                <w:webHidden/>
              </w:rPr>
              <w:t>4</w:t>
            </w:r>
            <w:r>
              <w:rPr>
                <w:noProof/>
                <w:webHidden/>
              </w:rPr>
              <w:fldChar w:fldCharType="end"/>
            </w:r>
          </w:hyperlink>
        </w:p>
        <w:p w14:paraId="6FE440F2" w14:textId="18BA17B7" w:rsidR="00B82D07" w:rsidRDefault="00B82D07">
          <w:pPr>
            <w:pStyle w:val="TOC1"/>
            <w:tabs>
              <w:tab w:val="right" w:leader="dot" w:pos="9016"/>
            </w:tabs>
            <w:rPr>
              <w:noProof/>
            </w:rPr>
          </w:pPr>
          <w:hyperlink w:anchor="_Toc165603460" w:history="1">
            <w:r w:rsidRPr="0061562E">
              <w:rPr>
                <w:rStyle w:val="Hyperlink"/>
                <w:noProof/>
              </w:rPr>
              <w:t>a): NIST Cybersecurity Framework</w:t>
            </w:r>
            <w:r>
              <w:rPr>
                <w:noProof/>
                <w:webHidden/>
              </w:rPr>
              <w:tab/>
            </w:r>
            <w:r>
              <w:rPr>
                <w:noProof/>
                <w:webHidden/>
              </w:rPr>
              <w:fldChar w:fldCharType="begin"/>
            </w:r>
            <w:r>
              <w:rPr>
                <w:noProof/>
                <w:webHidden/>
              </w:rPr>
              <w:instrText xml:space="preserve"> PAGEREF _Toc165603460 \h </w:instrText>
            </w:r>
            <w:r>
              <w:rPr>
                <w:noProof/>
                <w:webHidden/>
              </w:rPr>
            </w:r>
            <w:r>
              <w:rPr>
                <w:noProof/>
                <w:webHidden/>
              </w:rPr>
              <w:fldChar w:fldCharType="separate"/>
            </w:r>
            <w:r>
              <w:rPr>
                <w:noProof/>
                <w:webHidden/>
              </w:rPr>
              <w:t>4</w:t>
            </w:r>
            <w:r>
              <w:rPr>
                <w:noProof/>
                <w:webHidden/>
              </w:rPr>
              <w:fldChar w:fldCharType="end"/>
            </w:r>
          </w:hyperlink>
        </w:p>
        <w:p w14:paraId="229C7CA0" w14:textId="3EA44BF0" w:rsidR="00B82D07" w:rsidRDefault="00B82D07">
          <w:pPr>
            <w:pStyle w:val="TOC1"/>
            <w:tabs>
              <w:tab w:val="right" w:leader="dot" w:pos="9016"/>
            </w:tabs>
            <w:rPr>
              <w:noProof/>
            </w:rPr>
          </w:pPr>
          <w:hyperlink w:anchor="_Toc165603461" w:history="1">
            <w:r w:rsidRPr="0061562E">
              <w:rPr>
                <w:rStyle w:val="Hyperlink"/>
                <w:noProof/>
              </w:rPr>
              <w:t>b): Wireshark and Nmap: Reconnaissance</w:t>
            </w:r>
            <w:r>
              <w:rPr>
                <w:noProof/>
                <w:webHidden/>
              </w:rPr>
              <w:tab/>
            </w:r>
            <w:r>
              <w:rPr>
                <w:noProof/>
                <w:webHidden/>
              </w:rPr>
              <w:fldChar w:fldCharType="begin"/>
            </w:r>
            <w:r>
              <w:rPr>
                <w:noProof/>
                <w:webHidden/>
              </w:rPr>
              <w:instrText xml:space="preserve"> PAGEREF _Toc165603461 \h </w:instrText>
            </w:r>
            <w:r>
              <w:rPr>
                <w:noProof/>
                <w:webHidden/>
              </w:rPr>
            </w:r>
            <w:r>
              <w:rPr>
                <w:noProof/>
                <w:webHidden/>
              </w:rPr>
              <w:fldChar w:fldCharType="separate"/>
            </w:r>
            <w:r>
              <w:rPr>
                <w:noProof/>
                <w:webHidden/>
              </w:rPr>
              <w:t>7</w:t>
            </w:r>
            <w:r>
              <w:rPr>
                <w:noProof/>
                <w:webHidden/>
              </w:rPr>
              <w:fldChar w:fldCharType="end"/>
            </w:r>
          </w:hyperlink>
        </w:p>
        <w:p w14:paraId="6865D193" w14:textId="5AFA7AC2" w:rsidR="00B82D07" w:rsidRDefault="00B82D07">
          <w:pPr>
            <w:pStyle w:val="TOC1"/>
            <w:tabs>
              <w:tab w:val="right" w:leader="dot" w:pos="9016"/>
            </w:tabs>
            <w:rPr>
              <w:noProof/>
            </w:rPr>
          </w:pPr>
          <w:hyperlink w:anchor="_Toc165603462" w:history="1">
            <w:r w:rsidRPr="0061562E">
              <w:rPr>
                <w:rStyle w:val="Hyperlink"/>
                <w:noProof/>
              </w:rPr>
              <w:t>c): Cyber – Attacks and Mitigations strategies</w:t>
            </w:r>
            <w:r>
              <w:rPr>
                <w:noProof/>
                <w:webHidden/>
              </w:rPr>
              <w:tab/>
            </w:r>
            <w:r>
              <w:rPr>
                <w:noProof/>
                <w:webHidden/>
              </w:rPr>
              <w:fldChar w:fldCharType="begin"/>
            </w:r>
            <w:r>
              <w:rPr>
                <w:noProof/>
                <w:webHidden/>
              </w:rPr>
              <w:instrText xml:space="preserve"> PAGEREF _Toc165603462 \h </w:instrText>
            </w:r>
            <w:r>
              <w:rPr>
                <w:noProof/>
                <w:webHidden/>
              </w:rPr>
            </w:r>
            <w:r>
              <w:rPr>
                <w:noProof/>
                <w:webHidden/>
              </w:rPr>
              <w:fldChar w:fldCharType="separate"/>
            </w:r>
            <w:r>
              <w:rPr>
                <w:noProof/>
                <w:webHidden/>
              </w:rPr>
              <w:t>9</w:t>
            </w:r>
            <w:r>
              <w:rPr>
                <w:noProof/>
                <w:webHidden/>
              </w:rPr>
              <w:fldChar w:fldCharType="end"/>
            </w:r>
          </w:hyperlink>
        </w:p>
        <w:p w14:paraId="2525F13C" w14:textId="0A69D564" w:rsidR="00B82D07" w:rsidRDefault="00B82D07">
          <w:pPr>
            <w:pStyle w:val="TOC1"/>
            <w:tabs>
              <w:tab w:val="right" w:leader="dot" w:pos="9016"/>
            </w:tabs>
            <w:rPr>
              <w:noProof/>
            </w:rPr>
          </w:pPr>
          <w:hyperlink w:anchor="_Toc165603463" w:history="1">
            <w:r w:rsidRPr="0061562E">
              <w:rPr>
                <w:rStyle w:val="Hyperlink"/>
                <w:noProof/>
              </w:rPr>
              <w:t>i): Malware: WannaCry and TeleRAT</w:t>
            </w:r>
            <w:r>
              <w:rPr>
                <w:noProof/>
                <w:webHidden/>
              </w:rPr>
              <w:tab/>
            </w:r>
            <w:r>
              <w:rPr>
                <w:noProof/>
                <w:webHidden/>
              </w:rPr>
              <w:fldChar w:fldCharType="begin"/>
            </w:r>
            <w:r>
              <w:rPr>
                <w:noProof/>
                <w:webHidden/>
              </w:rPr>
              <w:instrText xml:space="preserve"> PAGEREF _Toc165603463 \h </w:instrText>
            </w:r>
            <w:r>
              <w:rPr>
                <w:noProof/>
                <w:webHidden/>
              </w:rPr>
            </w:r>
            <w:r>
              <w:rPr>
                <w:noProof/>
                <w:webHidden/>
              </w:rPr>
              <w:fldChar w:fldCharType="separate"/>
            </w:r>
            <w:r>
              <w:rPr>
                <w:noProof/>
                <w:webHidden/>
              </w:rPr>
              <w:t>9</w:t>
            </w:r>
            <w:r>
              <w:rPr>
                <w:noProof/>
                <w:webHidden/>
              </w:rPr>
              <w:fldChar w:fldCharType="end"/>
            </w:r>
          </w:hyperlink>
        </w:p>
        <w:p w14:paraId="3BA455CD" w14:textId="650BED18" w:rsidR="00B82D07" w:rsidRDefault="00B82D07">
          <w:pPr>
            <w:pStyle w:val="TOC1"/>
            <w:tabs>
              <w:tab w:val="right" w:leader="dot" w:pos="9016"/>
            </w:tabs>
            <w:rPr>
              <w:noProof/>
            </w:rPr>
          </w:pPr>
          <w:hyperlink w:anchor="_Toc165603464" w:history="1">
            <w:r w:rsidRPr="0061562E">
              <w:rPr>
                <w:rStyle w:val="Hyperlink"/>
                <w:noProof/>
              </w:rPr>
              <w:t>ii): Phishing Attacks: Whaling and Pharming</w:t>
            </w:r>
            <w:r>
              <w:rPr>
                <w:noProof/>
                <w:webHidden/>
              </w:rPr>
              <w:tab/>
            </w:r>
            <w:r>
              <w:rPr>
                <w:noProof/>
                <w:webHidden/>
              </w:rPr>
              <w:fldChar w:fldCharType="begin"/>
            </w:r>
            <w:r>
              <w:rPr>
                <w:noProof/>
                <w:webHidden/>
              </w:rPr>
              <w:instrText xml:space="preserve"> PAGEREF _Toc165603464 \h </w:instrText>
            </w:r>
            <w:r>
              <w:rPr>
                <w:noProof/>
                <w:webHidden/>
              </w:rPr>
            </w:r>
            <w:r>
              <w:rPr>
                <w:noProof/>
                <w:webHidden/>
              </w:rPr>
              <w:fldChar w:fldCharType="separate"/>
            </w:r>
            <w:r>
              <w:rPr>
                <w:noProof/>
                <w:webHidden/>
              </w:rPr>
              <w:t>11</w:t>
            </w:r>
            <w:r>
              <w:rPr>
                <w:noProof/>
                <w:webHidden/>
              </w:rPr>
              <w:fldChar w:fldCharType="end"/>
            </w:r>
          </w:hyperlink>
        </w:p>
        <w:p w14:paraId="2A7C6C7F" w14:textId="7600A086" w:rsidR="00B82D07" w:rsidRDefault="00B82D07">
          <w:pPr>
            <w:pStyle w:val="TOC1"/>
            <w:tabs>
              <w:tab w:val="right" w:leader="dot" w:pos="9016"/>
            </w:tabs>
            <w:rPr>
              <w:noProof/>
            </w:rPr>
          </w:pPr>
          <w:hyperlink w:anchor="_Toc165603465" w:history="1">
            <w:r w:rsidRPr="0061562E">
              <w:rPr>
                <w:rStyle w:val="Hyperlink"/>
                <w:noProof/>
              </w:rPr>
              <w:t>Part 2</w:t>
            </w:r>
            <w:r>
              <w:rPr>
                <w:noProof/>
                <w:webHidden/>
              </w:rPr>
              <w:tab/>
            </w:r>
            <w:r>
              <w:rPr>
                <w:noProof/>
                <w:webHidden/>
              </w:rPr>
              <w:fldChar w:fldCharType="begin"/>
            </w:r>
            <w:r>
              <w:rPr>
                <w:noProof/>
                <w:webHidden/>
              </w:rPr>
              <w:instrText xml:space="preserve"> PAGEREF _Toc165603465 \h </w:instrText>
            </w:r>
            <w:r>
              <w:rPr>
                <w:noProof/>
                <w:webHidden/>
              </w:rPr>
            </w:r>
            <w:r>
              <w:rPr>
                <w:noProof/>
                <w:webHidden/>
              </w:rPr>
              <w:fldChar w:fldCharType="separate"/>
            </w:r>
            <w:r>
              <w:rPr>
                <w:noProof/>
                <w:webHidden/>
              </w:rPr>
              <w:t>12</w:t>
            </w:r>
            <w:r>
              <w:rPr>
                <w:noProof/>
                <w:webHidden/>
              </w:rPr>
              <w:fldChar w:fldCharType="end"/>
            </w:r>
          </w:hyperlink>
        </w:p>
        <w:p w14:paraId="025B0182" w14:textId="25397226" w:rsidR="00B82D07" w:rsidRDefault="00B82D07">
          <w:pPr>
            <w:pStyle w:val="TOC1"/>
            <w:tabs>
              <w:tab w:val="right" w:leader="dot" w:pos="9016"/>
            </w:tabs>
            <w:rPr>
              <w:noProof/>
            </w:rPr>
          </w:pPr>
          <w:hyperlink w:anchor="_Toc165603466" w:history="1">
            <w:r w:rsidRPr="0061562E">
              <w:rPr>
                <w:rStyle w:val="Hyperlink"/>
                <w:noProof/>
              </w:rPr>
              <w:t>a): Network Design</w:t>
            </w:r>
            <w:r>
              <w:rPr>
                <w:noProof/>
                <w:webHidden/>
              </w:rPr>
              <w:tab/>
            </w:r>
            <w:r>
              <w:rPr>
                <w:noProof/>
                <w:webHidden/>
              </w:rPr>
              <w:fldChar w:fldCharType="begin"/>
            </w:r>
            <w:r>
              <w:rPr>
                <w:noProof/>
                <w:webHidden/>
              </w:rPr>
              <w:instrText xml:space="preserve"> PAGEREF _Toc165603466 \h </w:instrText>
            </w:r>
            <w:r>
              <w:rPr>
                <w:noProof/>
                <w:webHidden/>
              </w:rPr>
            </w:r>
            <w:r>
              <w:rPr>
                <w:noProof/>
                <w:webHidden/>
              </w:rPr>
              <w:fldChar w:fldCharType="separate"/>
            </w:r>
            <w:r>
              <w:rPr>
                <w:noProof/>
                <w:webHidden/>
              </w:rPr>
              <w:t>12</w:t>
            </w:r>
            <w:r>
              <w:rPr>
                <w:noProof/>
                <w:webHidden/>
              </w:rPr>
              <w:fldChar w:fldCharType="end"/>
            </w:r>
          </w:hyperlink>
        </w:p>
        <w:p w14:paraId="785582A2" w14:textId="1C02BC82" w:rsidR="00B82D07" w:rsidRDefault="00B82D07">
          <w:pPr>
            <w:pStyle w:val="TOC1"/>
            <w:tabs>
              <w:tab w:val="right" w:leader="dot" w:pos="9016"/>
            </w:tabs>
            <w:rPr>
              <w:noProof/>
            </w:rPr>
          </w:pPr>
          <w:hyperlink w:anchor="_Toc165603467" w:history="1">
            <w:r w:rsidRPr="0061562E">
              <w:rPr>
                <w:rStyle w:val="Hyperlink"/>
                <w:noProof/>
              </w:rPr>
              <w:t>b): Network Security: Hardware and Software Technologies</w:t>
            </w:r>
            <w:r>
              <w:rPr>
                <w:noProof/>
                <w:webHidden/>
              </w:rPr>
              <w:tab/>
            </w:r>
            <w:r>
              <w:rPr>
                <w:noProof/>
                <w:webHidden/>
              </w:rPr>
              <w:fldChar w:fldCharType="begin"/>
            </w:r>
            <w:r>
              <w:rPr>
                <w:noProof/>
                <w:webHidden/>
              </w:rPr>
              <w:instrText xml:space="preserve"> PAGEREF _Toc165603467 \h </w:instrText>
            </w:r>
            <w:r>
              <w:rPr>
                <w:noProof/>
                <w:webHidden/>
              </w:rPr>
            </w:r>
            <w:r>
              <w:rPr>
                <w:noProof/>
                <w:webHidden/>
              </w:rPr>
              <w:fldChar w:fldCharType="separate"/>
            </w:r>
            <w:r>
              <w:rPr>
                <w:noProof/>
                <w:webHidden/>
              </w:rPr>
              <w:t>15</w:t>
            </w:r>
            <w:r>
              <w:rPr>
                <w:noProof/>
                <w:webHidden/>
              </w:rPr>
              <w:fldChar w:fldCharType="end"/>
            </w:r>
          </w:hyperlink>
        </w:p>
        <w:p w14:paraId="038179B8" w14:textId="10A44BA3" w:rsidR="00B82D07" w:rsidRDefault="00B82D07">
          <w:pPr>
            <w:pStyle w:val="TOC1"/>
            <w:tabs>
              <w:tab w:val="right" w:leader="dot" w:pos="9016"/>
            </w:tabs>
            <w:rPr>
              <w:noProof/>
            </w:rPr>
          </w:pPr>
          <w:hyperlink w:anchor="_Toc165603468" w:history="1">
            <w:r w:rsidRPr="0061562E">
              <w:rPr>
                <w:rStyle w:val="Hyperlink"/>
                <w:noProof/>
              </w:rPr>
              <w:t>i): Introduction to Packet Tracer: Certificate</w:t>
            </w:r>
            <w:r>
              <w:rPr>
                <w:noProof/>
                <w:webHidden/>
              </w:rPr>
              <w:tab/>
            </w:r>
            <w:r>
              <w:rPr>
                <w:noProof/>
                <w:webHidden/>
              </w:rPr>
              <w:fldChar w:fldCharType="begin"/>
            </w:r>
            <w:r>
              <w:rPr>
                <w:noProof/>
                <w:webHidden/>
              </w:rPr>
              <w:instrText xml:space="preserve"> PAGEREF _Toc165603468 \h </w:instrText>
            </w:r>
            <w:r>
              <w:rPr>
                <w:noProof/>
                <w:webHidden/>
              </w:rPr>
            </w:r>
            <w:r>
              <w:rPr>
                <w:noProof/>
                <w:webHidden/>
              </w:rPr>
              <w:fldChar w:fldCharType="separate"/>
            </w:r>
            <w:r>
              <w:rPr>
                <w:noProof/>
                <w:webHidden/>
              </w:rPr>
              <w:t>18</w:t>
            </w:r>
            <w:r>
              <w:rPr>
                <w:noProof/>
                <w:webHidden/>
              </w:rPr>
              <w:fldChar w:fldCharType="end"/>
            </w:r>
          </w:hyperlink>
        </w:p>
        <w:p w14:paraId="19272B70" w14:textId="68E13FE8" w:rsidR="00B82D07" w:rsidRDefault="00B82D07">
          <w:pPr>
            <w:pStyle w:val="TOC1"/>
            <w:tabs>
              <w:tab w:val="right" w:leader="dot" w:pos="9016"/>
            </w:tabs>
            <w:rPr>
              <w:noProof/>
            </w:rPr>
          </w:pPr>
          <w:hyperlink w:anchor="_Toc165603469" w:history="1">
            <w:r w:rsidRPr="0061562E">
              <w:rPr>
                <w:rStyle w:val="Hyperlink"/>
                <w:noProof/>
              </w:rPr>
              <w:t>ii): Palo Alto: Network Security Fundamentals and Cybersecurity Foundation Certificates</w:t>
            </w:r>
            <w:r>
              <w:rPr>
                <w:noProof/>
                <w:webHidden/>
              </w:rPr>
              <w:tab/>
            </w:r>
            <w:r>
              <w:rPr>
                <w:noProof/>
                <w:webHidden/>
              </w:rPr>
              <w:fldChar w:fldCharType="begin"/>
            </w:r>
            <w:r>
              <w:rPr>
                <w:noProof/>
                <w:webHidden/>
              </w:rPr>
              <w:instrText xml:space="preserve"> PAGEREF _Toc165603469 \h </w:instrText>
            </w:r>
            <w:r>
              <w:rPr>
                <w:noProof/>
                <w:webHidden/>
              </w:rPr>
            </w:r>
            <w:r>
              <w:rPr>
                <w:noProof/>
                <w:webHidden/>
              </w:rPr>
              <w:fldChar w:fldCharType="separate"/>
            </w:r>
            <w:r>
              <w:rPr>
                <w:noProof/>
                <w:webHidden/>
              </w:rPr>
              <w:t>18</w:t>
            </w:r>
            <w:r>
              <w:rPr>
                <w:noProof/>
                <w:webHidden/>
              </w:rPr>
              <w:fldChar w:fldCharType="end"/>
            </w:r>
          </w:hyperlink>
        </w:p>
        <w:p w14:paraId="0EBA25E2" w14:textId="2E67F080" w:rsidR="00B82D07" w:rsidRDefault="00B82D07">
          <w:pPr>
            <w:pStyle w:val="TOC1"/>
            <w:tabs>
              <w:tab w:val="right" w:leader="dot" w:pos="9016"/>
            </w:tabs>
            <w:rPr>
              <w:noProof/>
            </w:rPr>
          </w:pPr>
          <w:hyperlink w:anchor="_Toc165603470" w:history="1">
            <w:r w:rsidRPr="0061562E">
              <w:rPr>
                <w:rStyle w:val="Hyperlink"/>
                <w:noProof/>
              </w:rPr>
              <w:t>Conclusion</w:t>
            </w:r>
            <w:r>
              <w:rPr>
                <w:noProof/>
                <w:webHidden/>
              </w:rPr>
              <w:tab/>
            </w:r>
            <w:r>
              <w:rPr>
                <w:noProof/>
                <w:webHidden/>
              </w:rPr>
              <w:fldChar w:fldCharType="begin"/>
            </w:r>
            <w:r>
              <w:rPr>
                <w:noProof/>
                <w:webHidden/>
              </w:rPr>
              <w:instrText xml:space="preserve"> PAGEREF _Toc165603470 \h </w:instrText>
            </w:r>
            <w:r>
              <w:rPr>
                <w:noProof/>
                <w:webHidden/>
              </w:rPr>
            </w:r>
            <w:r>
              <w:rPr>
                <w:noProof/>
                <w:webHidden/>
              </w:rPr>
              <w:fldChar w:fldCharType="separate"/>
            </w:r>
            <w:r>
              <w:rPr>
                <w:noProof/>
                <w:webHidden/>
              </w:rPr>
              <w:t>19</w:t>
            </w:r>
            <w:r>
              <w:rPr>
                <w:noProof/>
                <w:webHidden/>
              </w:rPr>
              <w:fldChar w:fldCharType="end"/>
            </w:r>
          </w:hyperlink>
        </w:p>
        <w:p w14:paraId="164BF970" w14:textId="33539B77" w:rsidR="00B82D07" w:rsidRDefault="00B82D07">
          <w:pPr>
            <w:pStyle w:val="TOC1"/>
            <w:tabs>
              <w:tab w:val="right" w:leader="dot" w:pos="9016"/>
            </w:tabs>
            <w:rPr>
              <w:noProof/>
            </w:rPr>
          </w:pPr>
          <w:hyperlink w:anchor="_Toc165603471" w:history="1">
            <w:r w:rsidRPr="0061562E">
              <w:rPr>
                <w:rStyle w:val="Hyperlink"/>
                <w:noProof/>
              </w:rPr>
              <w:t>Bibliography</w:t>
            </w:r>
            <w:r>
              <w:rPr>
                <w:noProof/>
                <w:webHidden/>
              </w:rPr>
              <w:tab/>
            </w:r>
            <w:r>
              <w:rPr>
                <w:noProof/>
                <w:webHidden/>
              </w:rPr>
              <w:fldChar w:fldCharType="begin"/>
            </w:r>
            <w:r>
              <w:rPr>
                <w:noProof/>
                <w:webHidden/>
              </w:rPr>
              <w:instrText xml:space="preserve"> PAGEREF _Toc165603471 \h </w:instrText>
            </w:r>
            <w:r>
              <w:rPr>
                <w:noProof/>
                <w:webHidden/>
              </w:rPr>
            </w:r>
            <w:r>
              <w:rPr>
                <w:noProof/>
                <w:webHidden/>
              </w:rPr>
              <w:fldChar w:fldCharType="separate"/>
            </w:r>
            <w:r>
              <w:rPr>
                <w:noProof/>
                <w:webHidden/>
              </w:rPr>
              <w:t>20</w:t>
            </w:r>
            <w:r>
              <w:rPr>
                <w:noProof/>
                <w:webHidden/>
              </w:rPr>
              <w:fldChar w:fldCharType="end"/>
            </w:r>
          </w:hyperlink>
        </w:p>
        <w:p w14:paraId="64A9BB89" w14:textId="7BAD0936" w:rsidR="00076513" w:rsidRDefault="00076513">
          <w:r w:rsidRPr="0044295F">
            <w:rPr>
              <w:b/>
              <w:bCs/>
              <w:noProof/>
            </w:rPr>
            <w:fldChar w:fldCharType="end"/>
          </w:r>
        </w:p>
      </w:sdtContent>
    </w:sdt>
    <w:p w14:paraId="5CEFF01A" w14:textId="77777777" w:rsidR="007C3887" w:rsidRPr="00076513" w:rsidRDefault="007C3887">
      <w:pPr>
        <w:rPr>
          <w:rFonts w:ascii="Calibri" w:hAnsi="Calibri" w:cs="Calibri"/>
        </w:rPr>
      </w:pPr>
    </w:p>
    <w:p w14:paraId="1CEEC918" w14:textId="77777777" w:rsidR="007C3887" w:rsidRPr="00076513" w:rsidRDefault="007C3887">
      <w:pPr>
        <w:rPr>
          <w:rFonts w:ascii="Calibri" w:hAnsi="Calibri" w:cs="Calibri"/>
        </w:rPr>
      </w:pPr>
    </w:p>
    <w:p w14:paraId="5639A50A" w14:textId="77777777" w:rsidR="007C3887" w:rsidRPr="00076513" w:rsidRDefault="007C3887">
      <w:pPr>
        <w:rPr>
          <w:rFonts w:ascii="Calibri" w:hAnsi="Calibri" w:cs="Calibri"/>
        </w:rPr>
      </w:pPr>
    </w:p>
    <w:p w14:paraId="6EE686E2" w14:textId="77777777" w:rsidR="007C3887" w:rsidRPr="00076513" w:rsidRDefault="007C3887">
      <w:pPr>
        <w:rPr>
          <w:rFonts w:ascii="Calibri" w:hAnsi="Calibri" w:cs="Calibri"/>
        </w:rPr>
      </w:pPr>
    </w:p>
    <w:p w14:paraId="2C84EF28" w14:textId="77777777" w:rsidR="007C3887" w:rsidRPr="00076513" w:rsidRDefault="007C3887">
      <w:pPr>
        <w:rPr>
          <w:rFonts w:ascii="Calibri" w:hAnsi="Calibri" w:cs="Calibri"/>
        </w:rPr>
      </w:pPr>
    </w:p>
    <w:p w14:paraId="2318F840" w14:textId="77777777" w:rsidR="007C3887" w:rsidRPr="00076513" w:rsidRDefault="007C3887">
      <w:pPr>
        <w:rPr>
          <w:rFonts w:ascii="Calibri" w:hAnsi="Calibri" w:cs="Calibri"/>
        </w:rPr>
      </w:pPr>
    </w:p>
    <w:p w14:paraId="4B4E8FF0" w14:textId="77777777" w:rsidR="007C3887" w:rsidRPr="00076513" w:rsidRDefault="007C3887">
      <w:pPr>
        <w:rPr>
          <w:rFonts w:ascii="Calibri" w:hAnsi="Calibri" w:cs="Calibri"/>
        </w:rPr>
      </w:pPr>
    </w:p>
    <w:p w14:paraId="0BDD548C" w14:textId="77777777" w:rsidR="007C3887" w:rsidRPr="00076513" w:rsidRDefault="007C3887">
      <w:pPr>
        <w:rPr>
          <w:rFonts w:ascii="Calibri" w:hAnsi="Calibri" w:cs="Calibri"/>
        </w:rPr>
      </w:pPr>
    </w:p>
    <w:p w14:paraId="5981E416" w14:textId="77777777" w:rsidR="007C3887" w:rsidRPr="00076513" w:rsidRDefault="007C3887">
      <w:pPr>
        <w:rPr>
          <w:rFonts w:ascii="Calibri" w:hAnsi="Calibri" w:cs="Calibri"/>
        </w:rPr>
      </w:pPr>
    </w:p>
    <w:p w14:paraId="1F7BDF2C" w14:textId="77777777" w:rsidR="007C3887" w:rsidRPr="00076513" w:rsidRDefault="007C3887">
      <w:pPr>
        <w:rPr>
          <w:rFonts w:ascii="Calibri" w:hAnsi="Calibri" w:cs="Calibri"/>
        </w:rPr>
      </w:pPr>
    </w:p>
    <w:p w14:paraId="3DEFDFD8" w14:textId="51EF8E62" w:rsidR="00505987" w:rsidRDefault="00505987">
      <w:pPr>
        <w:rPr>
          <w:rFonts w:ascii="Calibri" w:hAnsi="Calibri" w:cs="Calibri"/>
        </w:rPr>
      </w:pPr>
    </w:p>
    <w:p w14:paraId="79242221" w14:textId="77777777" w:rsidR="00076513" w:rsidRDefault="00076513">
      <w:pPr>
        <w:rPr>
          <w:rFonts w:ascii="Calibri" w:hAnsi="Calibri" w:cs="Calibri"/>
        </w:rPr>
      </w:pPr>
    </w:p>
    <w:p w14:paraId="7B590BB9" w14:textId="215D7937" w:rsidR="00BB5D67" w:rsidRDefault="00BB5D67" w:rsidP="00BB5D67">
      <w:pPr>
        <w:pStyle w:val="Heading1"/>
      </w:pPr>
      <w:bookmarkStart w:id="0" w:name="_Toc165603458"/>
      <w:r>
        <w:lastRenderedPageBreak/>
        <w:t>Introduction</w:t>
      </w:r>
      <w:bookmarkEnd w:id="0"/>
    </w:p>
    <w:p w14:paraId="771266DD" w14:textId="77777777" w:rsidR="00C53E75" w:rsidRPr="00C53E75" w:rsidRDefault="00C53E75" w:rsidP="00C53E75"/>
    <w:p w14:paraId="42319D7B" w14:textId="606F3946" w:rsidR="00C53E75" w:rsidRDefault="00C53E75" w:rsidP="00C53E75">
      <w:r>
        <w:t xml:space="preserve">This assignment concerns the realms of cybersecurity implementation, cyberattacks and networking infrastructure. This assignment has 2 parts, each covering different topics: </w:t>
      </w:r>
    </w:p>
    <w:p w14:paraId="04733CEC" w14:textId="77777777" w:rsidR="00C53E75" w:rsidRDefault="00C53E75" w:rsidP="00C53E75"/>
    <w:p w14:paraId="53F4D6EA" w14:textId="77777777" w:rsidR="00C53E75" w:rsidRDefault="00C53E75" w:rsidP="00C53E75">
      <w:r>
        <w:t>Part 1 consists of explaining the NIST Cybersecurity Framework and its role in securing personal information, as well as how the tools Nmap and Wireshark can be used in the Reconnaissance stage of the Attack Lifecycle. This part also delves into examples of cyberattack methods, such as the malware TeleRAT and WannaCry, as well as different phishing methods, with mitigation strategies for each being provided to counter these types of attacks.</w:t>
      </w:r>
    </w:p>
    <w:p w14:paraId="72E5BD26" w14:textId="77777777" w:rsidR="00C53E75" w:rsidRDefault="00C53E75" w:rsidP="00C53E75"/>
    <w:p w14:paraId="7D296786" w14:textId="5B097E9E" w:rsidR="00C53E75" w:rsidRDefault="00C53E75" w:rsidP="00BB5D67">
      <w:r>
        <w:t>Part 2 consists of creating a high availability network design with different elements which allow for continuous high-level operation, as well as discussing different hardware and software technologies which can be implemented into this design to ensure a secure and safe network.</w:t>
      </w:r>
    </w:p>
    <w:p w14:paraId="4828FF1B" w14:textId="77777777" w:rsidR="00A8671A" w:rsidRDefault="00A8671A" w:rsidP="00BB5D67"/>
    <w:p w14:paraId="047B99A8" w14:textId="42192709" w:rsidR="0044295F" w:rsidRDefault="0044295F" w:rsidP="00BB5D67">
      <w:r>
        <w:t xml:space="preserve">This assignment will not only answer the topics mentioned in detail, but also will involve engagement with 3 online courses: Introduction to Packet Tracer on Cisco Networking Academy, as well as </w:t>
      </w:r>
      <w:r>
        <w:t>Network Security Fundamentals and Cybersecurity Foundation</w:t>
      </w:r>
      <w:r>
        <w:t>, both on Palo Alto Learning.</w:t>
      </w:r>
    </w:p>
    <w:p w14:paraId="1D67120D" w14:textId="77777777" w:rsidR="0044295F" w:rsidRDefault="0044295F" w:rsidP="00BB5D67"/>
    <w:p w14:paraId="3640D29A" w14:textId="77777777" w:rsidR="001E6F37" w:rsidRDefault="001E6F37" w:rsidP="0016385F">
      <w:pPr>
        <w:pStyle w:val="Heading1"/>
      </w:pPr>
    </w:p>
    <w:p w14:paraId="4141CAB0" w14:textId="77777777" w:rsidR="001E6F37" w:rsidRDefault="001E6F37" w:rsidP="0016385F">
      <w:pPr>
        <w:pStyle w:val="Heading1"/>
      </w:pPr>
    </w:p>
    <w:p w14:paraId="5036E3A1" w14:textId="77777777" w:rsidR="001E6F37" w:rsidRDefault="001E6F37" w:rsidP="001E6F37"/>
    <w:p w14:paraId="552214DB" w14:textId="77777777" w:rsidR="001E6F37" w:rsidRPr="001E6F37" w:rsidRDefault="001E6F37" w:rsidP="001E6F37"/>
    <w:p w14:paraId="24D3D1F1" w14:textId="0231882D" w:rsidR="0016385F" w:rsidRDefault="0016385F" w:rsidP="0016385F">
      <w:pPr>
        <w:pStyle w:val="Heading1"/>
      </w:pPr>
      <w:bookmarkStart w:id="1" w:name="_Toc165603459"/>
      <w:r>
        <w:lastRenderedPageBreak/>
        <w:t>Part 1</w:t>
      </w:r>
      <w:bookmarkEnd w:id="1"/>
    </w:p>
    <w:p w14:paraId="209E7F96" w14:textId="68B0028D" w:rsidR="00B92932" w:rsidRDefault="0016385F" w:rsidP="00C53E75">
      <w:pPr>
        <w:pStyle w:val="Heading1"/>
      </w:pPr>
      <w:bookmarkStart w:id="2" w:name="_Toc165603460"/>
      <w:r>
        <w:t>a): NIST Cybersecurity Framework</w:t>
      </w:r>
      <w:bookmarkEnd w:id="2"/>
    </w:p>
    <w:p w14:paraId="0365AE23" w14:textId="77777777" w:rsidR="00F80AF0" w:rsidRPr="00F80AF0" w:rsidRDefault="00F80AF0" w:rsidP="00F80AF0"/>
    <w:p w14:paraId="18080E36" w14:textId="08B49769" w:rsidR="00F80AF0" w:rsidRPr="00F80AF0" w:rsidRDefault="00F80AF0" w:rsidP="00F80AF0">
      <w:r>
        <w:t xml:space="preserve">Many businesses and organizations use networking in their day-to-day operations, </w:t>
      </w:r>
      <w:r w:rsidR="00BA0662">
        <w:t xml:space="preserve">with many of them </w:t>
      </w:r>
      <w:r w:rsidR="00B764C1">
        <w:t>storing digital assets and personal sensitive info in servers and databases for example. Due to th</w:t>
      </w:r>
      <w:r w:rsidR="0069449D">
        <w:t xml:space="preserve">is important data being stored over networks, many need to be cybersecurity aware and </w:t>
      </w:r>
      <w:r w:rsidR="00550A74">
        <w:t xml:space="preserve">prepare for any potential attack. </w:t>
      </w:r>
      <w:r w:rsidR="009829FC">
        <w:t>Cyberattacks and their methods are constantly changing, so having a framework</w:t>
      </w:r>
      <w:r w:rsidR="00E2397D">
        <w:t xml:space="preserve"> or program</w:t>
      </w:r>
      <w:r w:rsidR="009829FC">
        <w:t xml:space="preserve"> in place</w:t>
      </w:r>
      <w:r w:rsidR="009A1C1E">
        <w:t xml:space="preserve"> for adapting </w:t>
      </w:r>
      <w:r w:rsidR="00E2397D">
        <w:t xml:space="preserve">and further developing </w:t>
      </w:r>
      <w:r w:rsidR="009A1C1E">
        <w:t>cybersecurity</w:t>
      </w:r>
      <w:r w:rsidR="009829FC">
        <w:t xml:space="preserve"> is vital</w:t>
      </w:r>
      <w:r w:rsidR="009A1C1E">
        <w:t xml:space="preserve">. </w:t>
      </w:r>
      <w:r w:rsidR="00704F9E">
        <w:t xml:space="preserve">Having a framework allows you to be more aware and resilient to any potential cyberattack. </w:t>
      </w:r>
    </w:p>
    <w:p w14:paraId="02259D8B" w14:textId="77777777" w:rsidR="00B92932" w:rsidRDefault="00B92932" w:rsidP="0016385F"/>
    <w:p w14:paraId="12FB2FFF" w14:textId="13213C2A" w:rsidR="00B92932" w:rsidRDefault="008D6C42" w:rsidP="00A926EF">
      <w:r>
        <w:t xml:space="preserve">According to </w:t>
      </w:r>
      <w:r w:rsidR="00A926EF">
        <w:t xml:space="preserve">the National Institute of Standards and Technology, NIST, the Cybersecurity </w:t>
      </w:r>
      <w:r w:rsidR="009829FC">
        <w:t>F</w:t>
      </w:r>
      <w:r w:rsidR="00A926EF">
        <w:t>ramework “provides guidance to industry, government agencies, and other organizations to manage cybersecurity risks”, with the framework offering “</w:t>
      </w:r>
      <w:r w:rsidR="00A926EF" w:rsidRPr="00A926EF">
        <w:t>a taxonomy of high</w:t>
      </w:r>
      <w:r w:rsidR="00A926EF">
        <w:t>-</w:t>
      </w:r>
      <w:r w:rsidR="00A926EF" w:rsidRPr="00A926EF">
        <w:t xml:space="preserve">level cybersecurity outcomes </w:t>
      </w:r>
      <w:r w:rsidR="00A926EF">
        <w:t xml:space="preserve">that can be used by any organization — regardless of its size, sector, or maturity — to better understand, assess, prioritize, and communicate its cybersecurity efforts.” </w:t>
      </w:r>
      <w:sdt>
        <w:sdtPr>
          <w:id w:val="-1588448497"/>
          <w:citation/>
        </w:sdtPr>
        <w:sdtContent>
          <w:r w:rsidR="00A926EF">
            <w:fldChar w:fldCharType="begin"/>
          </w:r>
          <w:r w:rsidR="00A926EF">
            <w:instrText xml:space="preserve"> CITATION Nat24 \l 2057 </w:instrText>
          </w:r>
          <w:r w:rsidR="00A926EF">
            <w:fldChar w:fldCharType="separate"/>
          </w:r>
          <w:r w:rsidR="001E6F37" w:rsidRPr="001E6F37">
            <w:rPr>
              <w:noProof/>
            </w:rPr>
            <w:t>[1]</w:t>
          </w:r>
          <w:r w:rsidR="00A926EF">
            <w:fldChar w:fldCharType="end"/>
          </w:r>
        </w:sdtContent>
      </w:sdt>
      <w:r w:rsidR="00A926EF">
        <w:t xml:space="preserve">. </w:t>
      </w:r>
      <w:r w:rsidR="00FA2EE4">
        <w:t xml:space="preserve">This framework essentially acts as a </w:t>
      </w:r>
      <w:r w:rsidR="00566C3C">
        <w:t xml:space="preserve">guide for different types of organizations, on how they can further strengthen their cybersecurity and minimize certain risks. </w:t>
      </w:r>
      <w:r w:rsidR="00866221">
        <w:t>It also helps businesses and organizations to be aware of the risks of cybersecurity, allowing them to take necessary steps on securing their networks and personal information, allowing them to be prepared for any potential attack.</w:t>
      </w:r>
      <w:r w:rsidR="0015078B">
        <w:t xml:space="preserve"> This framework ensures that organizations stay on top of safeguarding their assets as well as private information, as they will be able to develop an efficient strategy for their business by looking at different factors.</w:t>
      </w:r>
    </w:p>
    <w:p w14:paraId="39BC9583" w14:textId="77777777" w:rsidR="00866221" w:rsidRDefault="00866221" w:rsidP="00A926EF"/>
    <w:p w14:paraId="02A574FB" w14:textId="65F95FE3" w:rsidR="00866221" w:rsidRDefault="00B9106B" w:rsidP="00A926EF">
      <w:r>
        <w:t xml:space="preserve">The framework consists of a </w:t>
      </w:r>
      <w:r w:rsidR="00F454EE">
        <w:t xml:space="preserve">“core”, </w:t>
      </w:r>
      <w:r w:rsidR="00C1671C">
        <w:t>consisting of</w:t>
      </w:r>
      <w:r w:rsidR="00704F9E">
        <w:t xml:space="preserve"> designated</w:t>
      </w:r>
      <w:r w:rsidR="00C1671C">
        <w:t xml:space="preserve"> functions that organizations will use to strengthen their cybersecurity.</w:t>
      </w:r>
      <w:r w:rsidR="009A1C1E">
        <w:t xml:space="preserve"> Govern, where the organization establishes a cybersecurity strategy, policy and expectations,</w:t>
      </w:r>
      <w:r w:rsidR="00C1671C">
        <w:t xml:space="preserve"> </w:t>
      </w:r>
      <w:r w:rsidR="009A1C1E">
        <w:t xml:space="preserve">Identify, where an organization will identify potential cybersecurity risks, Protect, where they will </w:t>
      </w:r>
      <w:r w:rsidR="00704F9E">
        <w:t>take steps to manage the organization’s identified risks, Detect, where the organization will look for potential attacks and their effects, Respond, where action is taken regarding any and all cybersecurity incidents, and finally Recover, which restores the digital assets and operations within the organization after the cyberattack has been dealt with.</w:t>
      </w:r>
      <w:r w:rsidR="00E036EE">
        <w:t xml:space="preserve"> Each function mentioned has categories and subcategories, which are “</w:t>
      </w:r>
      <w:r w:rsidR="00E036EE" w:rsidRPr="00E036EE">
        <w:t>related cybersecurity outcomes that collectively comprise the Function</w:t>
      </w:r>
      <w:r w:rsidR="00E036EE">
        <w:t xml:space="preserve">” </w:t>
      </w:r>
      <w:sdt>
        <w:sdtPr>
          <w:id w:val="-1036504647"/>
          <w:citation/>
        </w:sdtPr>
        <w:sdtContent>
          <w:r w:rsidR="00E036EE">
            <w:fldChar w:fldCharType="begin"/>
          </w:r>
          <w:r w:rsidR="00E036EE">
            <w:instrText xml:space="preserve"> CITATION Nat24 \l 2057 </w:instrText>
          </w:r>
          <w:r w:rsidR="00E036EE">
            <w:fldChar w:fldCharType="separate"/>
          </w:r>
          <w:r w:rsidR="001E6F37" w:rsidRPr="001E6F37">
            <w:rPr>
              <w:noProof/>
            </w:rPr>
            <w:t>[1]</w:t>
          </w:r>
          <w:r w:rsidR="00E036EE">
            <w:fldChar w:fldCharType="end"/>
          </w:r>
        </w:sdtContent>
      </w:sdt>
      <w:r w:rsidR="00E036EE">
        <w:t xml:space="preserve">. This core of functions is useful for many organizations, acting as a way for them to achieve a desired </w:t>
      </w:r>
      <w:r w:rsidR="00E036EE">
        <w:lastRenderedPageBreak/>
        <w:t>outcome within their cybersecurity operations, by taking certain actions.</w:t>
      </w:r>
      <w:r w:rsidR="001E6F37">
        <w:t xml:space="preserve"> This further develops and secures their cybersecurity operations in the process, giving them insight and knowledge on what steps they should take.</w:t>
      </w:r>
    </w:p>
    <w:p w14:paraId="00603A4C" w14:textId="77777777" w:rsidR="00B92932" w:rsidRDefault="00B92932" w:rsidP="00A926EF"/>
    <w:p w14:paraId="5ABAB26C" w14:textId="00E5C9E0" w:rsidR="0063523E" w:rsidRDefault="00C1671C" w:rsidP="00A926EF">
      <w:r>
        <w:rPr>
          <w:noProof/>
        </w:rPr>
        <w:drawing>
          <wp:inline distT="0" distB="0" distL="0" distR="0" wp14:anchorId="0A7E4822" wp14:editId="10420EC6">
            <wp:extent cx="3190875" cy="3061831"/>
            <wp:effectExtent l="0" t="0" r="0" b="0"/>
            <wp:docPr id="1354644019" name="Picture 1" descr="A circular diagram of a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644019" name="Picture 1" descr="A circular diagram of a system&#10;&#10;Description automatically generated"/>
                    <pic:cNvPicPr/>
                  </pic:nvPicPr>
                  <pic:blipFill rotWithShape="1">
                    <a:blip r:embed="rId7"/>
                    <a:srcRect l="39689"/>
                    <a:stretch/>
                  </pic:blipFill>
                  <pic:spPr bwMode="auto">
                    <a:xfrm>
                      <a:off x="0" y="0"/>
                      <a:ext cx="3203538" cy="3073982"/>
                    </a:xfrm>
                    <a:prstGeom prst="rect">
                      <a:avLst/>
                    </a:prstGeom>
                    <a:ln>
                      <a:noFill/>
                    </a:ln>
                    <a:extLst>
                      <a:ext uri="{53640926-AAD7-44D8-BBD7-CCE9431645EC}">
                        <a14:shadowObscured xmlns:a14="http://schemas.microsoft.com/office/drawing/2010/main"/>
                      </a:ext>
                    </a:extLst>
                  </pic:spPr>
                </pic:pic>
              </a:graphicData>
            </a:graphic>
          </wp:inline>
        </w:drawing>
      </w:r>
    </w:p>
    <w:p w14:paraId="23B2746C" w14:textId="7BAB1AD2" w:rsidR="0063523E" w:rsidRPr="00C1671C" w:rsidRDefault="00C1671C" w:rsidP="00A926EF">
      <w:pPr>
        <w:rPr>
          <w:color w:val="808080" w:themeColor="background1" w:themeShade="80"/>
        </w:rPr>
      </w:pPr>
      <w:r w:rsidRPr="00C1671C">
        <w:rPr>
          <w:color w:val="808080" w:themeColor="background1" w:themeShade="80"/>
        </w:rPr>
        <w:t xml:space="preserve">Fig.1: A diagram showing the 6 different functions of the NIST Cybersecurity Framework core. </w:t>
      </w:r>
      <w:r w:rsidR="00704F9E">
        <w:rPr>
          <w:color w:val="808080" w:themeColor="background1" w:themeShade="80"/>
        </w:rPr>
        <w:t>This diagram shows it in a wheel because “</w:t>
      </w:r>
      <w:r w:rsidR="00704F9E" w:rsidRPr="00704F9E">
        <w:rPr>
          <w:color w:val="808080" w:themeColor="background1" w:themeShade="80"/>
        </w:rPr>
        <w:t>all of the Functions relate to one another.</w:t>
      </w:r>
      <w:r w:rsidR="00704F9E">
        <w:rPr>
          <w:color w:val="808080" w:themeColor="background1" w:themeShade="80"/>
        </w:rPr>
        <w:t>”</w:t>
      </w:r>
      <w:r w:rsidR="00AA6F36">
        <w:rPr>
          <w:color w:val="808080" w:themeColor="background1" w:themeShade="80"/>
        </w:rPr>
        <w:t>.</w:t>
      </w:r>
      <w:r w:rsidR="00704F9E">
        <w:rPr>
          <w:color w:val="808080" w:themeColor="background1" w:themeShade="80"/>
        </w:rPr>
        <w:t xml:space="preserve"> </w:t>
      </w:r>
      <w:r w:rsidRPr="00C1671C">
        <w:rPr>
          <w:color w:val="808080" w:themeColor="background1" w:themeShade="80"/>
        </w:rPr>
        <w:t xml:space="preserve">Taken from </w:t>
      </w:r>
      <w:sdt>
        <w:sdtPr>
          <w:rPr>
            <w:color w:val="808080" w:themeColor="background1" w:themeShade="80"/>
          </w:rPr>
          <w:id w:val="-921177646"/>
          <w:citation/>
        </w:sdtPr>
        <w:sdtContent>
          <w:r w:rsidRPr="00C1671C">
            <w:rPr>
              <w:color w:val="808080" w:themeColor="background1" w:themeShade="80"/>
            </w:rPr>
            <w:fldChar w:fldCharType="begin"/>
          </w:r>
          <w:r w:rsidRPr="00C1671C">
            <w:rPr>
              <w:color w:val="808080" w:themeColor="background1" w:themeShade="80"/>
            </w:rPr>
            <w:instrText xml:space="preserve"> CITATION Nat24 \l 2057 </w:instrText>
          </w:r>
          <w:r w:rsidRPr="00C1671C">
            <w:rPr>
              <w:color w:val="808080" w:themeColor="background1" w:themeShade="80"/>
            </w:rPr>
            <w:fldChar w:fldCharType="separate"/>
          </w:r>
          <w:r w:rsidR="001E6F37" w:rsidRPr="001E6F37">
            <w:rPr>
              <w:noProof/>
              <w:color w:val="808080" w:themeColor="background1" w:themeShade="80"/>
            </w:rPr>
            <w:t>[1]</w:t>
          </w:r>
          <w:r w:rsidRPr="00C1671C">
            <w:rPr>
              <w:color w:val="808080" w:themeColor="background1" w:themeShade="80"/>
            </w:rPr>
            <w:fldChar w:fldCharType="end"/>
          </w:r>
        </w:sdtContent>
      </w:sdt>
      <w:r w:rsidRPr="00C1671C">
        <w:rPr>
          <w:color w:val="808080" w:themeColor="background1" w:themeShade="80"/>
        </w:rPr>
        <w:t>.</w:t>
      </w:r>
    </w:p>
    <w:p w14:paraId="2BAADDA3" w14:textId="77777777" w:rsidR="00E2397D" w:rsidRDefault="00E2397D" w:rsidP="00A926EF"/>
    <w:p w14:paraId="2914E74F" w14:textId="2D84C3F6" w:rsidR="001E6F37" w:rsidRDefault="001E6F37" w:rsidP="001E6F37">
      <w:r>
        <w:t>The CSF also outlines a profile system relating to core outcomes. These are used to “</w:t>
      </w:r>
      <w:r>
        <w:t>understand, tailor,</w:t>
      </w:r>
      <w:r>
        <w:t xml:space="preserve"> </w:t>
      </w:r>
      <w:r>
        <w:t>assess, prioritize, and communicate the Core’s outcomes by considering an organization’s</w:t>
      </w:r>
      <w:r>
        <w:t xml:space="preserve"> </w:t>
      </w:r>
      <w:r>
        <w:t>mission objectives, stakeholder expectations, threat landscape, and requirements</w:t>
      </w:r>
      <w:r>
        <w:t>.”</w:t>
      </w:r>
      <w:sdt>
        <w:sdtPr>
          <w:id w:val="582963485"/>
          <w:citation/>
        </w:sdtPr>
        <w:sdtContent>
          <w:r>
            <w:fldChar w:fldCharType="begin"/>
          </w:r>
          <w:r>
            <w:instrText xml:space="preserve"> CITATION Nat24 \l 2057 </w:instrText>
          </w:r>
          <w:r>
            <w:fldChar w:fldCharType="separate"/>
          </w:r>
          <w:r>
            <w:rPr>
              <w:noProof/>
            </w:rPr>
            <w:t xml:space="preserve"> </w:t>
          </w:r>
          <w:r w:rsidRPr="001E6F37">
            <w:rPr>
              <w:noProof/>
            </w:rPr>
            <w:t>[1]</w:t>
          </w:r>
          <w:r>
            <w:fldChar w:fldCharType="end"/>
          </w:r>
        </w:sdtContent>
      </w:sdt>
      <w:r>
        <w:t>. This essentially defines the desired outcomes of each core function and allows them to be tailored to the needs of an organization. Having a profile is useful as it helps outline</w:t>
      </w:r>
      <w:r w:rsidR="00626392">
        <w:t xml:space="preserve"> their needs and expectations for tacking cybersecurity within their organization, as well as </w:t>
      </w:r>
      <w:r w:rsidR="0015078B">
        <w:t>complementing their outcomes on each core function.</w:t>
      </w:r>
    </w:p>
    <w:p w14:paraId="29AB13E7" w14:textId="77777777" w:rsidR="001E6F37" w:rsidRDefault="001E6F37" w:rsidP="001E6F37"/>
    <w:p w14:paraId="37097A0E" w14:textId="49F64262" w:rsidR="001E6F37" w:rsidRDefault="001E6F37" w:rsidP="001E6F37">
      <w:r>
        <w:rPr>
          <w:noProof/>
        </w:rPr>
        <w:lastRenderedPageBreak/>
        <w:drawing>
          <wp:inline distT="0" distB="0" distL="0" distR="0" wp14:anchorId="075D8757" wp14:editId="57545F5A">
            <wp:extent cx="4676775" cy="2638425"/>
            <wp:effectExtent l="0" t="0" r="9525" b="9525"/>
            <wp:docPr id="170782340" name="Picture 1" descr="A diagram of steps to creating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82340" name="Picture 1" descr="A diagram of steps to creating a project&#10;&#10;Description automatically generated"/>
                    <pic:cNvPicPr/>
                  </pic:nvPicPr>
                  <pic:blipFill>
                    <a:blip r:embed="rId8"/>
                    <a:stretch>
                      <a:fillRect/>
                    </a:stretch>
                  </pic:blipFill>
                  <pic:spPr>
                    <a:xfrm>
                      <a:off x="0" y="0"/>
                      <a:ext cx="4676775" cy="2638425"/>
                    </a:xfrm>
                    <a:prstGeom prst="rect">
                      <a:avLst/>
                    </a:prstGeom>
                  </pic:spPr>
                </pic:pic>
              </a:graphicData>
            </a:graphic>
          </wp:inline>
        </w:drawing>
      </w:r>
    </w:p>
    <w:p w14:paraId="553EAC2D" w14:textId="30D033FE" w:rsidR="001E6F37" w:rsidRPr="001E6F37" w:rsidRDefault="001E6F37" w:rsidP="001E6F37">
      <w:pPr>
        <w:rPr>
          <w:color w:val="808080" w:themeColor="background1" w:themeShade="80"/>
        </w:rPr>
      </w:pPr>
      <w:r w:rsidRPr="001E6F37">
        <w:rPr>
          <w:color w:val="808080" w:themeColor="background1" w:themeShade="80"/>
        </w:rPr>
        <w:t xml:space="preserve">Fig.3: A diagram showing the steps to create a CSF Organizational Profile. Taken from </w:t>
      </w:r>
      <w:sdt>
        <w:sdtPr>
          <w:rPr>
            <w:color w:val="808080" w:themeColor="background1" w:themeShade="80"/>
          </w:rPr>
          <w:id w:val="755944172"/>
          <w:citation/>
        </w:sdtPr>
        <w:sdtContent>
          <w:r w:rsidRPr="001E6F37">
            <w:rPr>
              <w:color w:val="808080" w:themeColor="background1" w:themeShade="80"/>
            </w:rPr>
            <w:fldChar w:fldCharType="begin"/>
          </w:r>
          <w:r w:rsidRPr="001E6F37">
            <w:rPr>
              <w:color w:val="808080" w:themeColor="background1" w:themeShade="80"/>
            </w:rPr>
            <w:instrText xml:space="preserve"> CITATION Nat24 \l 2057 </w:instrText>
          </w:r>
          <w:r w:rsidRPr="001E6F37">
            <w:rPr>
              <w:color w:val="808080" w:themeColor="background1" w:themeShade="80"/>
            </w:rPr>
            <w:fldChar w:fldCharType="separate"/>
          </w:r>
          <w:r w:rsidRPr="001E6F37">
            <w:rPr>
              <w:noProof/>
              <w:color w:val="808080" w:themeColor="background1" w:themeShade="80"/>
            </w:rPr>
            <w:t>[1]</w:t>
          </w:r>
          <w:r w:rsidRPr="001E6F37">
            <w:rPr>
              <w:color w:val="808080" w:themeColor="background1" w:themeShade="80"/>
            </w:rPr>
            <w:fldChar w:fldCharType="end"/>
          </w:r>
        </w:sdtContent>
      </w:sdt>
      <w:r w:rsidRPr="001E6F37">
        <w:rPr>
          <w:color w:val="808080" w:themeColor="background1" w:themeShade="80"/>
        </w:rPr>
        <w:t>.</w:t>
      </w:r>
    </w:p>
    <w:p w14:paraId="17C6FE4E" w14:textId="77777777" w:rsidR="00E2397D" w:rsidRDefault="00E2397D" w:rsidP="00A926EF"/>
    <w:p w14:paraId="73E6F749" w14:textId="55DC8A5B" w:rsidR="001E6F37" w:rsidRDefault="00E036EE" w:rsidP="00A926EF">
      <w:r>
        <w:t>The framework also includes a tier system for risk management. Alan Calder says that “</w:t>
      </w:r>
      <w:r>
        <w:t>The tiers are designed for describing how mature an</w:t>
      </w:r>
      <w:r>
        <w:t xml:space="preserve"> </w:t>
      </w:r>
      <w:r>
        <w:t>organization’s risk management processes are. As</w:t>
      </w:r>
      <w:r>
        <w:t xml:space="preserve"> </w:t>
      </w:r>
      <w:r>
        <w:t>the risk management processes determine how</w:t>
      </w:r>
      <w:r>
        <w:t xml:space="preserve"> </w:t>
      </w:r>
      <w:r>
        <w:t>cybersecurity risks are dealt with, the tiers naturally</w:t>
      </w:r>
      <w:r w:rsidR="00E2397D">
        <w:t xml:space="preserve"> </w:t>
      </w:r>
      <w:r>
        <w:t>extend to describing the rigor of the organization’s</w:t>
      </w:r>
      <w:r w:rsidR="00E2397D">
        <w:t xml:space="preserve"> </w:t>
      </w:r>
      <w:r>
        <w:t>cybersecurity measures.</w:t>
      </w:r>
      <w:r w:rsidR="00E2397D">
        <w:t xml:space="preserve">” </w:t>
      </w:r>
      <w:sdt>
        <w:sdtPr>
          <w:id w:val="-935973954"/>
          <w:citation/>
        </w:sdtPr>
        <w:sdtContent>
          <w:r w:rsidR="00E2397D">
            <w:fldChar w:fldCharType="begin"/>
          </w:r>
          <w:r w:rsidR="00E2397D">
            <w:instrText xml:space="preserve"> CITATION Cal18 \l 2057 </w:instrText>
          </w:r>
          <w:r w:rsidR="00E2397D">
            <w:fldChar w:fldCharType="separate"/>
          </w:r>
          <w:r w:rsidR="001E6F37" w:rsidRPr="001E6F37">
            <w:rPr>
              <w:noProof/>
            </w:rPr>
            <w:t>[2]</w:t>
          </w:r>
          <w:r w:rsidR="00E2397D">
            <w:fldChar w:fldCharType="end"/>
          </w:r>
        </w:sdtContent>
      </w:sdt>
      <w:r w:rsidR="00E2397D">
        <w:t xml:space="preserve">. Each tier is different and corresponds to an organization’s level of managing cybersecurity. An organization can choose different tiers to set their standards of </w:t>
      </w:r>
      <w:r w:rsidR="001E6F37">
        <w:t>how they approach</w:t>
      </w:r>
      <w:r w:rsidR="00E2397D">
        <w:t xml:space="preserve"> cybersecurity, potentially allowing them to develop further and go on to different tiers</w:t>
      </w:r>
      <w:r w:rsidR="001E6F37">
        <w:t xml:space="preserve"> to change their methodology, should </w:t>
      </w:r>
      <w:r w:rsidR="0015078B">
        <w:t>something change, such as a major cyberattack occurring, requiring an organization to change their strategy. This keeps organizations developing their cybersecurity even further, changing and adapting to new challenges</w:t>
      </w:r>
      <w:r w:rsidR="00E34562">
        <w:t xml:space="preserve"> with regards to cybersecurity</w:t>
      </w:r>
      <w:r w:rsidR="0015078B">
        <w:t>.</w:t>
      </w:r>
    </w:p>
    <w:p w14:paraId="2D82AE8A" w14:textId="77777777" w:rsidR="001E6F37" w:rsidRDefault="001E6F37" w:rsidP="00A926EF"/>
    <w:p w14:paraId="6A99BB8C" w14:textId="0B6A46B8" w:rsidR="00E2397D" w:rsidRDefault="00E2397D" w:rsidP="00A926EF">
      <w:r>
        <w:rPr>
          <w:noProof/>
        </w:rPr>
        <w:drawing>
          <wp:inline distT="0" distB="0" distL="0" distR="0" wp14:anchorId="5B8B46D6" wp14:editId="2613AD8A">
            <wp:extent cx="4733925" cy="1894780"/>
            <wp:effectExtent l="0" t="0" r="0" b="0"/>
            <wp:docPr id="2" name="Picture 3" descr="Operationalize the NIST Cybersecurity Framework Without Pulling All Your  Hair Out | Balb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perationalize the NIST Cybersecurity Framework Without Pulling All Your  Hair Out | Balbix"/>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44541" cy="1899029"/>
                    </a:xfrm>
                    <a:prstGeom prst="rect">
                      <a:avLst/>
                    </a:prstGeom>
                    <a:noFill/>
                    <a:ln>
                      <a:noFill/>
                    </a:ln>
                  </pic:spPr>
                </pic:pic>
              </a:graphicData>
            </a:graphic>
          </wp:inline>
        </w:drawing>
      </w:r>
    </w:p>
    <w:p w14:paraId="103A63B6" w14:textId="62CD91C5" w:rsidR="00704F9E" w:rsidRPr="001E6F37" w:rsidRDefault="00E2397D" w:rsidP="00A926EF">
      <w:pPr>
        <w:rPr>
          <w:color w:val="808080" w:themeColor="background1" w:themeShade="80"/>
        </w:rPr>
      </w:pPr>
      <w:r w:rsidRPr="001E6F37">
        <w:rPr>
          <w:color w:val="808080" w:themeColor="background1" w:themeShade="80"/>
        </w:rPr>
        <w:t>Fig.</w:t>
      </w:r>
      <w:r w:rsidR="001E6F37">
        <w:rPr>
          <w:color w:val="808080" w:themeColor="background1" w:themeShade="80"/>
        </w:rPr>
        <w:t>4</w:t>
      </w:r>
      <w:r w:rsidRPr="001E6F37">
        <w:rPr>
          <w:color w:val="808080" w:themeColor="background1" w:themeShade="80"/>
        </w:rPr>
        <w:t xml:space="preserve">: A diagram showing the 4 different tiers of the CSF. Taken from </w:t>
      </w:r>
      <w:sdt>
        <w:sdtPr>
          <w:rPr>
            <w:color w:val="808080" w:themeColor="background1" w:themeShade="80"/>
          </w:rPr>
          <w:id w:val="-873765505"/>
          <w:citation/>
        </w:sdtPr>
        <w:sdtContent>
          <w:r w:rsidRPr="001E6F37">
            <w:rPr>
              <w:color w:val="808080" w:themeColor="background1" w:themeShade="80"/>
            </w:rPr>
            <w:fldChar w:fldCharType="begin"/>
          </w:r>
          <w:r w:rsidRPr="001E6F37">
            <w:rPr>
              <w:color w:val="808080" w:themeColor="background1" w:themeShade="80"/>
            </w:rPr>
            <w:instrText xml:space="preserve"> CITATION Gau20 \l 2057 </w:instrText>
          </w:r>
          <w:r w:rsidRPr="001E6F37">
            <w:rPr>
              <w:color w:val="808080" w:themeColor="background1" w:themeShade="80"/>
            </w:rPr>
            <w:fldChar w:fldCharType="separate"/>
          </w:r>
          <w:r w:rsidR="001E6F37" w:rsidRPr="001E6F37">
            <w:rPr>
              <w:noProof/>
              <w:color w:val="808080" w:themeColor="background1" w:themeShade="80"/>
            </w:rPr>
            <w:t>[3]</w:t>
          </w:r>
          <w:r w:rsidRPr="001E6F37">
            <w:rPr>
              <w:color w:val="808080" w:themeColor="background1" w:themeShade="80"/>
            </w:rPr>
            <w:fldChar w:fldCharType="end"/>
          </w:r>
        </w:sdtContent>
      </w:sdt>
      <w:r w:rsidRPr="001E6F37">
        <w:rPr>
          <w:color w:val="808080" w:themeColor="background1" w:themeShade="80"/>
        </w:rPr>
        <w:t>.</w:t>
      </w:r>
    </w:p>
    <w:p w14:paraId="0E46462C" w14:textId="678D859A" w:rsidR="007173DA" w:rsidRDefault="006256E7" w:rsidP="006256E7">
      <w:pPr>
        <w:pStyle w:val="Heading1"/>
      </w:pPr>
      <w:bookmarkStart w:id="3" w:name="_Toc165603461"/>
      <w:r>
        <w:lastRenderedPageBreak/>
        <w:t>b): Wireshark and Nmap: Reconnaissance</w:t>
      </w:r>
      <w:bookmarkEnd w:id="3"/>
    </w:p>
    <w:p w14:paraId="2FE1754A" w14:textId="77777777" w:rsidR="00E93AA4" w:rsidRDefault="00E93AA4" w:rsidP="003D4B13"/>
    <w:p w14:paraId="58ADC7F2" w14:textId="063E3325" w:rsidR="00E93AA4" w:rsidRDefault="003D4B13" w:rsidP="003D4B13">
      <w:r>
        <w:t>The reconnaissance stage in the cyberattack life cycle involves cybercriminals observing their attack target and gathering information about them so that they can identify potential weaknesses and vulnerabilities which they can exploit for a future attack.</w:t>
      </w:r>
      <w:r w:rsidR="00866221">
        <w:t xml:space="preserve"> One way they may try to gather this information is through a tool called Nmap. Nmap is a network scanning tool which “</w:t>
      </w:r>
      <w:r w:rsidR="00866221" w:rsidRPr="00866221">
        <w:t>uses raw IP packets in novel ways to determine what hosts are available on the network, what services (application name and version) those hosts are offering, what operating systems (and OS versions) they are running, what type of packet filters/firewalls are in use, and dozens of other characteristics.</w:t>
      </w:r>
      <w:r w:rsidR="00866221">
        <w:t xml:space="preserve">” </w:t>
      </w:r>
      <w:sdt>
        <w:sdtPr>
          <w:id w:val="-1506437711"/>
          <w:citation/>
        </w:sdtPr>
        <w:sdtContent>
          <w:r w:rsidR="00866221">
            <w:fldChar w:fldCharType="begin"/>
          </w:r>
          <w:r w:rsidR="00866221">
            <w:instrText xml:space="preserve"> CITATION Gor24 \l 2057 </w:instrText>
          </w:r>
          <w:r w:rsidR="00866221">
            <w:fldChar w:fldCharType="separate"/>
          </w:r>
          <w:r w:rsidR="001E6F37" w:rsidRPr="001E6F37">
            <w:rPr>
              <w:noProof/>
            </w:rPr>
            <w:t>[4]</w:t>
          </w:r>
          <w:r w:rsidR="00866221">
            <w:fldChar w:fldCharType="end"/>
          </w:r>
        </w:sdtContent>
      </w:sdt>
      <w:r w:rsidR="00866221">
        <w:t xml:space="preserve">. </w:t>
      </w:r>
      <w:r w:rsidR="009F2500">
        <w:t xml:space="preserve">Nmap essentially </w:t>
      </w:r>
      <w:r w:rsidR="005207BD">
        <w:t>can allow you to</w:t>
      </w:r>
      <w:r w:rsidR="00EA4F49">
        <w:t xml:space="preserve"> </w:t>
      </w:r>
      <w:r w:rsidR="005207BD">
        <w:t xml:space="preserve">do a thorough scan on any network, </w:t>
      </w:r>
      <w:r w:rsidR="00EA4F49">
        <w:t>retrieving info such as open ports, MAC and IP addresses, to even what kinds of connections can go through a network’s firewall.</w:t>
      </w:r>
      <w:r w:rsidR="00E93AA4">
        <w:t xml:space="preserve"> Nmap uses a terminal to function, with many different types of commands being available for</w:t>
      </w:r>
      <w:r w:rsidR="00EA4F49">
        <w:t xml:space="preserve"> </w:t>
      </w:r>
      <w:r w:rsidR="00E93AA4">
        <w:t xml:space="preserve">different types of scans. </w:t>
      </w:r>
      <w:r w:rsidR="00EA4F49">
        <w:t xml:space="preserve">This </w:t>
      </w:r>
      <w:r w:rsidR="00E93AA4">
        <w:t>information gathered by Nmap would obviously be vital during the reconnaissance stage, as information for a network and how it operates is crucial for planning any attack, which this tool provides.</w:t>
      </w:r>
    </w:p>
    <w:p w14:paraId="4D645E93" w14:textId="6A97B2A8" w:rsidR="003D4B13" w:rsidRDefault="00E93AA4" w:rsidP="003D4B13">
      <w:r>
        <w:t xml:space="preserve"> </w:t>
      </w:r>
    </w:p>
    <w:p w14:paraId="30EC0EED" w14:textId="4CB6EDEA" w:rsidR="00046726" w:rsidRDefault="00046726" w:rsidP="003D4B13">
      <w:r>
        <w:rPr>
          <w:noProof/>
        </w:rPr>
        <w:drawing>
          <wp:inline distT="0" distB="0" distL="0" distR="0" wp14:anchorId="20D20353" wp14:editId="7EE6C145">
            <wp:extent cx="4572000" cy="3303632"/>
            <wp:effectExtent l="0" t="0" r="0" b="0"/>
            <wp:docPr id="1985603771"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603771" name="Picture 1" descr="A computer screen shot of a black screen&#10;&#10;Description automatically generated"/>
                    <pic:cNvPicPr/>
                  </pic:nvPicPr>
                  <pic:blipFill>
                    <a:blip r:embed="rId10"/>
                    <a:stretch>
                      <a:fillRect/>
                    </a:stretch>
                  </pic:blipFill>
                  <pic:spPr>
                    <a:xfrm>
                      <a:off x="0" y="0"/>
                      <a:ext cx="4576889" cy="3307164"/>
                    </a:xfrm>
                    <a:prstGeom prst="rect">
                      <a:avLst/>
                    </a:prstGeom>
                  </pic:spPr>
                </pic:pic>
              </a:graphicData>
            </a:graphic>
          </wp:inline>
        </w:drawing>
      </w:r>
    </w:p>
    <w:p w14:paraId="7C0359DC" w14:textId="5E443D86" w:rsidR="00EA4F49" w:rsidRDefault="00EA4F49" w:rsidP="003D4B13">
      <w:pPr>
        <w:rPr>
          <w:color w:val="808080" w:themeColor="background1" w:themeShade="80"/>
        </w:rPr>
      </w:pPr>
      <w:r w:rsidRPr="00EA4F49">
        <w:rPr>
          <w:color w:val="808080" w:themeColor="background1" w:themeShade="80"/>
        </w:rPr>
        <w:t>Fig.1: A screenshot showing Nmap doing a network scan on an example network, scanme.nmap.org, to show its capabilities. Screenshot taken from Cisco Lab VM.</w:t>
      </w:r>
    </w:p>
    <w:p w14:paraId="75DE6088" w14:textId="77777777" w:rsidR="00EA4F49" w:rsidRDefault="00EA4F49" w:rsidP="003D4B13">
      <w:pPr>
        <w:rPr>
          <w:color w:val="808080" w:themeColor="background1" w:themeShade="80"/>
        </w:rPr>
      </w:pPr>
    </w:p>
    <w:p w14:paraId="15F88997" w14:textId="34366393" w:rsidR="00E93AA4" w:rsidRPr="00E93AA4" w:rsidRDefault="00E93AA4" w:rsidP="00E93AA4">
      <w:r>
        <w:lastRenderedPageBreak/>
        <w:t xml:space="preserve">Another tool that can be used during this stage is Wireshark. According to </w:t>
      </w:r>
      <w:r w:rsidR="00284F30" w:rsidRPr="00284F30">
        <w:t>R</w:t>
      </w:r>
      <w:r w:rsidR="00284F30">
        <w:t>afia</w:t>
      </w:r>
      <w:r w:rsidR="00284F30" w:rsidRPr="00284F30">
        <w:t xml:space="preserve"> Afzal and R</w:t>
      </w:r>
      <w:r w:rsidR="00284F30">
        <w:t>aja</w:t>
      </w:r>
      <w:r w:rsidR="00284F30" w:rsidRPr="00284F30">
        <w:t xml:space="preserve"> K</w:t>
      </w:r>
      <w:r w:rsidR="00284F30">
        <w:t>umar</w:t>
      </w:r>
      <w:r w:rsidR="00284F30" w:rsidRPr="00284F30">
        <w:t xml:space="preserve"> Murugesan</w:t>
      </w:r>
      <w:r w:rsidR="00284F30">
        <w:t>, Wireshark “</w:t>
      </w:r>
      <w:r w:rsidR="00284F30" w:rsidRPr="00284F30">
        <w:t>captures live packet data from a network interface, or from a file of the packets already collected. It can parse and view fields and their definitions defined by various networking protocols.</w:t>
      </w:r>
      <w:r w:rsidR="00284F30">
        <w:t xml:space="preserve">” </w:t>
      </w:r>
      <w:sdt>
        <w:sdtPr>
          <w:id w:val="1655331333"/>
          <w:citation/>
        </w:sdtPr>
        <w:sdtContent>
          <w:r w:rsidR="00284F30">
            <w:fldChar w:fldCharType="begin"/>
          </w:r>
          <w:r w:rsidR="00284F30">
            <w:instrText xml:space="preserve"> CITATION Afz22 \l 2057 </w:instrText>
          </w:r>
          <w:r w:rsidR="00284F30">
            <w:fldChar w:fldCharType="separate"/>
          </w:r>
          <w:r w:rsidR="001E6F37" w:rsidRPr="001E6F37">
            <w:rPr>
              <w:noProof/>
            </w:rPr>
            <w:t>[5]</w:t>
          </w:r>
          <w:r w:rsidR="00284F30">
            <w:fldChar w:fldCharType="end"/>
          </w:r>
        </w:sdtContent>
      </w:sdt>
      <w:r w:rsidR="00284F30">
        <w:t xml:space="preserve">. Wireshark acts as a packet sniffer, with the program being able to capture </w:t>
      </w:r>
      <w:r w:rsidR="002177EE">
        <w:t>these packets from network traffic. Wireshark allows you to filter for specific packets</w:t>
      </w:r>
      <w:r w:rsidR="00550A74">
        <w:t xml:space="preserve"> and information, as well as visualising the packet’s header and payload information</w:t>
      </w:r>
      <w:r w:rsidR="00BC21AB">
        <w:t>.</w:t>
      </w:r>
      <w:r w:rsidR="001C2ED3">
        <w:t xml:space="preserve"> Certain types of data that </w:t>
      </w:r>
      <w:r w:rsidR="00BC21AB">
        <w:t>Wireshark also has features to capture VoIP calls and USB traffic.</w:t>
      </w:r>
    </w:p>
    <w:p w14:paraId="552E8B68" w14:textId="77777777" w:rsidR="00E93AA4" w:rsidRDefault="00E93AA4" w:rsidP="003D4B13">
      <w:pPr>
        <w:rPr>
          <w:color w:val="808080" w:themeColor="background1" w:themeShade="80"/>
        </w:rPr>
      </w:pPr>
    </w:p>
    <w:p w14:paraId="21538D78" w14:textId="1CD18D76" w:rsidR="00E93AA4" w:rsidRDefault="00550A74" w:rsidP="003D4B13">
      <w:pPr>
        <w:rPr>
          <w:color w:val="808080" w:themeColor="background1" w:themeShade="80"/>
        </w:rPr>
      </w:pPr>
      <w:r>
        <w:rPr>
          <w:noProof/>
        </w:rPr>
        <w:drawing>
          <wp:inline distT="0" distB="0" distL="0" distR="0" wp14:anchorId="2E2CAB9B" wp14:editId="02C01495">
            <wp:extent cx="4448175" cy="2553290"/>
            <wp:effectExtent l="0" t="0" r="0" b="0"/>
            <wp:docPr id="20405307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530746" name="Picture 1" descr="A screenshot of a computer&#10;&#10;Description automatically generated"/>
                    <pic:cNvPicPr/>
                  </pic:nvPicPr>
                  <pic:blipFill>
                    <a:blip r:embed="rId11"/>
                    <a:stretch>
                      <a:fillRect/>
                    </a:stretch>
                  </pic:blipFill>
                  <pic:spPr>
                    <a:xfrm>
                      <a:off x="0" y="0"/>
                      <a:ext cx="4455208" cy="2557327"/>
                    </a:xfrm>
                    <a:prstGeom prst="rect">
                      <a:avLst/>
                    </a:prstGeom>
                  </pic:spPr>
                </pic:pic>
              </a:graphicData>
            </a:graphic>
          </wp:inline>
        </w:drawing>
      </w:r>
    </w:p>
    <w:p w14:paraId="42212972" w14:textId="2DE9F564" w:rsidR="00EA4F49" w:rsidRDefault="00EA4F49" w:rsidP="003D4B13">
      <w:pPr>
        <w:rPr>
          <w:color w:val="808080" w:themeColor="background1" w:themeShade="80"/>
        </w:rPr>
      </w:pPr>
      <w:r w:rsidRPr="00EA4F49">
        <w:rPr>
          <w:color w:val="808080" w:themeColor="background1" w:themeShade="80"/>
        </w:rPr>
        <w:t>Fig.</w:t>
      </w:r>
      <w:r>
        <w:rPr>
          <w:color w:val="808080" w:themeColor="background1" w:themeShade="80"/>
        </w:rPr>
        <w:t>2</w:t>
      </w:r>
      <w:r w:rsidRPr="00EA4F49">
        <w:rPr>
          <w:color w:val="808080" w:themeColor="background1" w:themeShade="80"/>
        </w:rPr>
        <w:t xml:space="preserve">: A screenshot showing </w:t>
      </w:r>
      <w:r>
        <w:rPr>
          <w:color w:val="808080" w:themeColor="background1" w:themeShade="80"/>
        </w:rPr>
        <w:t>Wireshark capturing network packets, allowing the user to see network traffic information</w:t>
      </w:r>
      <w:r w:rsidRPr="00EA4F49">
        <w:rPr>
          <w:color w:val="808080" w:themeColor="background1" w:themeShade="80"/>
        </w:rPr>
        <w:t>. Screenshot taken from Cisco Lab VM.</w:t>
      </w:r>
    </w:p>
    <w:p w14:paraId="617C9EDA" w14:textId="1194E195" w:rsidR="00AB35DA" w:rsidRDefault="00AB35DA" w:rsidP="003D4B13">
      <w:pPr>
        <w:rPr>
          <w:color w:val="808080" w:themeColor="background1" w:themeShade="80"/>
        </w:rPr>
      </w:pPr>
    </w:p>
    <w:p w14:paraId="2914FABC" w14:textId="494FDDA6" w:rsidR="00550A74" w:rsidRPr="00BC21AB" w:rsidRDefault="00BC21AB" w:rsidP="003D4B13">
      <w:r>
        <w:t xml:space="preserve">An attacker can use Wireshark on unsecure networks to retrieve and look at sensitive information sent via packets. An attacker can use Wireshark </w:t>
      </w:r>
      <w:proofErr w:type="gramStart"/>
      <w:r>
        <w:t>in order to</w:t>
      </w:r>
      <w:proofErr w:type="gramEnd"/>
      <w:r>
        <w:t xml:space="preserve"> check how different systems may communicate, based on the info extracted from a packet. Packets will also contain info such a source and destination IP, as well as the protocol used to send the packet over the network and other pieces of data</w:t>
      </w:r>
      <w:r w:rsidR="001C2ED3">
        <w:t>, such as login sessions</w:t>
      </w:r>
      <w:r>
        <w:t xml:space="preserve">. This data can be </w:t>
      </w:r>
      <w:proofErr w:type="gramStart"/>
      <w:r>
        <w:t>put to use</w:t>
      </w:r>
      <w:proofErr w:type="gramEnd"/>
      <w:r>
        <w:t xml:space="preserve"> by the hackers in the next stage. This, along with Nmap, can be used to find a vulnerability or exploit within a certain network,</w:t>
      </w:r>
      <w:r w:rsidR="001C2ED3">
        <w:t xml:space="preserve"> potentially allowing for future stages of the cyberattack life cycle to be executed.</w:t>
      </w:r>
    </w:p>
    <w:p w14:paraId="511328FA" w14:textId="77777777" w:rsidR="00550A74" w:rsidRDefault="00550A74" w:rsidP="003D4B13">
      <w:pPr>
        <w:rPr>
          <w:color w:val="808080" w:themeColor="background1" w:themeShade="80"/>
        </w:rPr>
      </w:pPr>
    </w:p>
    <w:p w14:paraId="0BA10053" w14:textId="77777777" w:rsidR="00550A74" w:rsidRDefault="00550A74" w:rsidP="003D4B13">
      <w:pPr>
        <w:rPr>
          <w:color w:val="808080" w:themeColor="background1" w:themeShade="80"/>
        </w:rPr>
      </w:pPr>
    </w:p>
    <w:p w14:paraId="2EAD9478" w14:textId="77777777" w:rsidR="00550A74" w:rsidRPr="00EA4F49" w:rsidRDefault="00550A74" w:rsidP="003D4B13">
      <w:pPr>
        <w:rPr>
          <w:color w:val="808080" w:themeColor="background1" w:themeShade="80"/>
        </w:rPr>
      </w:pPr>
    </w:p>
    <w:p w14:paraId="5426EEFD" w14:textId="77777777" w:rsidR="006256E7" w:rsidRDefault="006256E7" w:rsidP="006256E7"/>
    <w:p w14:paraId="67E1ABC6" w14:textId="52120F2B" w:rsidR="006256E7" w:rsidRDefault="006256E7" w:rsidP="006256E7">
      <w:pPr>
        <w:pStyle w:val="Heading1"/>
      </w:pPr>
      <w:bookmarkStart w:id="4" w:name="_Toc165603462"/>
      <w:r>
        <w:lastRenderedPageBreak/>
        <w:t>c): Cyber – Attacks and Mitigations strategies</w:t>
      </w:r>
      <w:bookmarkEnd w:id="4"/>
    </w:p>
    <w:p w14:paraId="4882D880" w14:textId="77777777" w:rsidR="006256E7" w:rsidRDefault="006256E7" w:rsidP="006256E7"/>
    <w:p w14:paraId="65AAAC16" w14:textId="574F51CD" w:rsidR="006256E7" w:rsidRDefault="006256E7" w:rsidP="006256E7">
      <w:pPr>
        <w:pStyle w:val="Heading1"/>
      </w:pPr>
      <w:bookmarkStart w:id="5" w:name="_Toc165603463"/>
      <w:r>
        <w:t>i): Malware: WannaCry and TeleRAT</w:t>
      </w:r>
      <w:bookmarkEnd w:id="5"/>
    </w:p>
    <w:p w14:paraId="6E2C99BB" w14:textId="77777777" w:rsidR="00A8671A" w:rsidRDefault="00A8671A" w:rsidP="006256E7"/>
    <w:p w14:paraId="44A73076" w14:textId="6A34EF58" w:rsidR="00A8671A" w:rsidRDefault="00FB75E8" w:rsidP="006256E7">
      <w:r>
        <w:t xml:space="preserve">WannaCry is a </w:t>
      </w:r>
      <w:r w:rsidR="00A20885">
        <w:t xml:space="preserve">type of malware made for Windows </w:t>
      </w:r>
      <w:r w:rsidR="0093702B">
        <w:t xml:space="preserve">and is a notable example of ransomware. </w:t>
      </w:r>
      <w:r w:rsidR="0093702B" w:rsidRPr="0093702B">
        <w:t xml:space="preserve">According to </w:t>
      </w:r>
      <w:r w:rsidR="0093702B" w:rsidRPr="0093702B">
        <w:t>Ilker Kara</w:t>
      </w:r>
      <w:r w:rsidR="0093702B" w:rsidRPr="0093702B">
        <w:t xml:space="preserve"> and Murat </w:t>
      </w:r>
      <w:proofErr w:type="spellStart"/>
      <w:r w:rsidR="0093702B" w:rsidRPr="0093702B">
        <w:t>Aydos</w:t>
      </w:r>
      <w:proofErr w:type="spellEnd"/>
      <w:r w:rsidR="0093702B" w:rsidRPr="0093702B">
        <w:t>,</w:t>
      </w:r>
      <w:r w:rsidR="0093702B">
        <w:t xml:space="preserve"> ransomware is defined as malware that will “</w:t>
      </w:r>
      <w:r w:rsidR="0093702B" w:rsidRPr="0093702B">
        <w:t>infiltrate victim systems in various ways, usually encrypt files in the system, and demand a ransom to allow user access to the encrypted files again.</w:t>
      </w:r>
      <w:r w:rsidR="0093702B">
        <w:t xml:space="preserve">” </w:t>
      </w:r>
      <w:sdt>
        <w:sdtPr>
          <w:id w:val="-1907376961"/>
          <w:citation/>
        </w:sdtPr>
        <w:sdtContent>
          <w:r w:rsidR="0093702B">
            <w:fldChar w:fldCharType="begin"/>
          </w:r>
          <w:r w:rsidR="0093702B">
            <w:instrText xml:space="preserve"> CITATION Kar22 \l 2057 </w:instrText>
          </w:r>
          <w:r w:rsidR="0093702B">
            <w:fldChar w:fldCharType="separate"/>
          </w:r>
          <w:r w:rsidR="001E6F37" w:rsidRPr="001E6F37">
            <w:rPr>
              <w:noProof/>
            </w:rPr>
            <w:t>[6]</w:t>
          </w:r>
          <w:r w:rsidR="0093702B">
            <w:fldChar w:fldCharType="end"/>
          </w:r>
        </w:sdtContent>
      </w:sdt>
      <w:r w:rsidR="0093702B">
        <w:t xml:space="preserve">. </w:t>
      </w:r>
      <w:r w:rsidR="00BC47C6">
        <w:t xml:space="preserve">WannaCry works like this, encrypting the </w:t>
      </w:r>
      <w:r w:rsidR="000979D4">
        <w:t xml:space="preserve">files on the machine and </w:t>
      </w:r>
      <w:r w:rsidR="00BC47C6">
        <w:t xml:space="preserve">demanding a bitcoin payment as ransom to decrypt the user’s files. </w:t>
      </w:r>
      <w:r w:rsidR="000979D4">
        <w:t>When executed, WannaCry would</w:t>
      </w:r>
      <w:r>
        <w:t xml:space="preserve"> also spread to other computers on the device’s network, </w:t>
      </w:r>
      <w:r w:rsidR="000979D4">
        <w:t xml:space="preserve">allowing </w:t>
      </w:r>
      <w:r w:rsidR="00A20885">
        <w:t xml:space="preserve">it </w:t>
      </w:r>
      <w:r w:rsidR="000979D4">
        <w:t xml:space="preserve">to infect </w:t>
      </w:r>
      <w:r w:rsidR="00A20885">
        <w:t>many</w:t>
      </w:r>
      <w:r w:rsidR="000979D4">
        <w:t xml:space="preserve"> computers in the process.</w:t>
      </w:r>
    </w:p>
    <w:p w14:paraId="2719082D" w14:textId="77777777" w:rsidR="00EA4F49" w:rsidRDefault="00EA4F49" w:rsidP="006256E7"/>
    <w:p w14:paraId="20FABDB4" w14:textId="08BA67C9" w:rsidR="00BC47C6" w:rsidRDefault="00BC47C6" w:rsidP="006256E7">
      <w:r>
        <w:rPr>
          <w:noProof/>
        </w:rPr>
        <w:drawing>
          <wp:inline distT="0" distB="0" distL="0" distR="0" wp14:anchorId="099651D3" wp14:editId="3B061E77">
            <wp:extent cx="5695950" cy="3203972"/>
            <wp:effectExtent l="0" t="0" r="0" b="0"/>
            <wp:docPr id="141510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00297" cy="3206417"/>
                    </a:xfrm>
                    <a:prstGeom prst="rect">
                      <a:avLst/>
                    </a:prstGeom>
                    <a:noFill/>
                  </pic:spPr>
                </pic:pic>
              </a:graphicData>
            </a:graphic>
          </wp:inline>
        </w:drawing>
      </w:r>
    </w:p>
    <w:p w14:paraId="40596E44" w14:textId="5500EA57" w:rsidR="00BC47C6" w:rsidRDefault="00BC47C6" w:rsidP="006256E7">
      <w:pPr>
        <w:rPr>
          <w:color w:val="808080" w:themeColor="background1" w:themeShade="80"/>
        </w:rPr>
      </w:pPr>
      <w:r w:rsidRPr="00BC47C6">
        <w:rPr>
          <w:color w:val="808080" w:themeColor="background1" w:themeShade="80"/>
        </w:rPr>
        <w:t>Fig.</w:t>
      </w:r>
      <w:r w:rsidR="009F2500">
        <w:rPr>
          <w:color w:val="808080" w:themeColor="background1" w:themeShade="80"/>
        </w:rPr>
        <w:t>1</w:t>
      </w:r>
      <w:r w:rsidRPr="00BC47C6">
        <w:rPr>
          <w:color w:val="808080" w:themeColor="background1" w:themeShade="80"/>
        </w:rPr>
        <w:t xml:space="preserve">: A screenshot of the WannaCry virus on an infected machine. Picture taken from </w:t>
      </w:r>
      <w:sdt>
        <w:sdtPr>
          <w:rPr>
            <w:color w:val="808080" w:themeColor="background1" w:themeShade="80"/>
          </w:rPr>
          <w:id w:val="-1191147735"/>
          <w:citation/>
        </w:sdtPr>
        <w:sdtContent>
          <w:r w:rsidRPr="00BC47C6">
            <w:rPr>
              <w:color w:val="808080" w:themeColor="background1" w:themeShade="80"/>
            </w:rPr>
            <w:fldChar w:fldCharType="begin"/>
          </w:r>
          <w:r w:rsidRPr="00BC47C6">
            <w:rPr>
              <w:color w:val="808080" w:themeColor="background1" w:themeShade="80"/>
            </w:rPr>
            <w:instrText xml:space="preserve"> CITATION BBC17 \l 2057 </w:instrText>
          </w:r>
          <w:r w:rsidRPr="00BC47C6">
            <w:rPr>
              <w:color w:val="808080" w:themeColor="background1" w:themeShade="80"/>
            </w:rPr>
            <w:fldChar w:fldCharType="separate"/>
          </w:r>
          <w:r w:rsidR="001E6F37" w:rsidRPr="001E6F37">
            <w:rPr>
              <w:noProof/>
              <w:color w:val="808080" w:themeColor="background1" w:themeShade="80"/>
            </w:rPr>
            <w:t>[7]</w:t>
          </w:r>
          <w:r w:rsidRPr="00BC47C6">
            <w:rPr>
              <w:color w:val="808080" w:themeColor="background1" w:themeShade="80"/>
            </w:rPr>
            <w:fldChar w:fldCharType="end"/>
          </w:r>
        </w:sdtContent>
      </w:sdt>
      <w:r w:rsidRPr="00BC47C6">
        <w:rPr>
          <w:color w:val="808080" w:themeColor="background1" w:themeShade="80"/>
        </w:rPr>
        <w:t>.</w:t>
      </w:r>
    </w:p>
    <w:p w14:paraId="43593FA1" w14:textId="77777777" w:rsidR="00FB75E8" w:rsidRDefault="00FB75E8" w:rsidP="006256E7">
      <w:pPr>
        <w:rPr>
          <w:color w:val="808080" w:themeColor="background1" w:themeShade="80"/>
        </w:rPr>
      </w:pPr>
    </w:p>
    <w:p w14:paraId="3AD4EA34" w14:textId="5E8E422A" w:rsidR="00FB75E8" w:rsidRDefault="00FB75E8" w:rsidP="000979D4">
      <w:r w:rsidRPr="00FB75E8">
        <w:t xml:space="preserve">When this attack was launched, it affected many </w:t>
      </w:r>
      <w:r>
        <w:t>organisations and public services, most notably the NHS, with computers storing patient info all being encrypted.</w:t>
      </w:r>
      <w:r w:rsidR="003559B9">
        <w:t xml:space="preserve"> Despite this exploit already being patched out by Microsoft,</w:t>
      </w:r>
      <w:r>
        <w:t xml:space="preserve"> </w:t>
      </w:r>
      <w:r w:rsidR="003559B9">
        <w:t xml:space="preserve">the reason why it affected the NHS so badly is due to many of their computers running outdated versions of Windows, most </w:t>
      </w:r>
      <w:r w:rsidR="003559B9">
        <w:lastRenderedPageBreak/>
        <w:t>notably XP</w:t>
      </w:r>
      <w:r w:rsidR="000979D4">
        <w:t>, which allowed the virus to easily spread on the network. The NAO</w:t>
      </w:r>
      <w:r w:rsidR="005A394B">
        <w:t xml:space="preserve"> also</w:t>
      </w:r>
      <w:r w:rsidR="000979D4">
        <w:t xml:space="preserve"> found that “</w:t>
      </w:r>
      <w:r w:rsidR="000979D4">
        <w:t>Prior to the</w:t>
      </w:r>
      <w:r w:rsidR="000979D4">
        <w:t xml:space="preserve"> </w:t>
      </w:r>
      <w:r w:rsidR="000979D4">
        <w:t>attack, NHS Digital had conducted an on-site cyber-security assessment for 88 out of</w:t>
      </w:r>
      <w:r w:rsidR="000979D4">
        <w:t xml:space="preserve"> </w:t>
      </w:r>
      <w:r w:rsidR="000979D4">
        <w:t>236 trusts, and none had passed. However, NHS Digital cannot mandate a local body</w:t>
      </w:r>
      <w:r w:rsidR="000979D4">
        <w:t xml:space="preserve"> </w:t>
      </w:r>
      <w:r w:rsidR="000979D4">
        <w:t>to take remedial action even if it has concerns about the vulnerability of an organisation</w:t>
      </w:r>
      <w:r w:rsidR="000979D4">
        <w:t xml:space="preserve">.” </w:t>
      </w:r>
      <w:sdt>
        <w:sdtPr>
          <w:id w:val="12035277"/>
          <w:citation/>
        </w:sdtPr>
        <w:sdtContent>
          <w:r w:rsidR="000979D4">
            <w:fldChar w:fldCharType="begin"/>
          </w:r>
          <w:r w:rsidR="000979D4">
            <w:instrText xml:space="preserve"> CITATION Nat18 \l 2057 </w:instrText>
          </w:r>
          <w:r w:rsidR="000979D4">
            <w:fldChar w:fldCharType="separate"/>
          </w:r>
          <w:r w:rsidR="001E6F37" w:rsidRPr="001E6F37">
            <w:rPr>
              <w:noProof/>
            </w:rPr>
            <w:t>[8]</w:t>
          </w:r>
          <w:r w:rsidR="000979D4">
            <w:fldChar w:fldCharType="end"/>
          </w:r>
        </w:sdtContent>
      </w:sdt>
      <w:r w:rsidR="000979D4">
        <w:t>. The effects of this attack could have been mitigated in many ways, such as keeping their network</w:t>
      </w:r>
      <w:r w:rsidR="00A20885">
        <w:t xml:space="preserve"> security</w:t>
      </w:r>
      <w:r w:rsidR="000979D4">
        <w:t xml:space="preserve"> and computing infrastructure up to date, as many old computers and software have vulnerabilities</w:t>
      </w:r>
      <w:r w:rsidR="00A20885">
        <w:t xml:space="preserve"> that cannot be patched out. Being prepared for a cyberattack is also important, following a framework such as the NIST Cybersecurity Framework would allow for</w:t>
      </w:r>
      <w:r w:rsidR="00B764C1">
        <w:t xml:space="preserve"> them to identify </w:t>
      </w:r>
      <w:r w:rsidR="0069449D">
        <w:t xml:space="preserve">weaknesses in their system and </w:t>
      </w:r>
      <w:r w:rsidR="00021B4D">
        <w:t>see potential outcomes to further strengthen their cybersecurity.</w:t>
      </w:r>
    </w:p>
    <w:p w14:paraId="4565311D" w14:textId="77777777" w:rsidR="0069449D" w:rsidRDefault="0069449D" w:rsidP="000979D4"/>
    <w:p w14:paraId="68E3CA2A" w14:textId="0549109A" w:rsidR="004F1A25" w:rsidRDefault="0069449D" w:rsidP="000979D4">
      <w:r>
        <w:t>Another type of malware is TeleRAT, a</w:t>
      </w:r>
      <w:r w:rsidR="00021B4D">
        <w:t>n Iranian</w:t>
      </w:r>
      <w:r>
        <w:t xml:space="preserve"> Remote Access Trojan, designed to gain remote access to Android devices, allowing attackers to “</w:t>
      </w:r>
      <w:r w:rsidRPr="0069449D">
        <w:t xml:space="preserve">monitor user </w:t>
      </w:r>
      <w:proofErr w:type="spellStart"/>
      <w:r w:rsidRPr="0069449D">
        <w:t>behavior</w:t>
      </w:r>
      <w:proofErr w:type="spellEnd"/>
      <w:r w:rsidRPr="0069449D">
        <w:t>, change computer settings, browse and copy files, utilize the bandwidth (Internet connection) for possible criminal activity, access connected systems, and more.</w:t>
      </w:r>
      <w:r>
        <w:t xml:space="preserve">” </w:t>
      </w:r>
      <w:sdt>
        <w:sdtPr>
          <w:id w:val="-218058859"/>
          <w:citation/>
        </w:sdtPr>
        <w:sdtContent>
          <w:r>
            <w:fldChar w:fldCharType="begin"/>
          </w:r>
          <w:r>
            <w:instrText xml:space="preserve"> CITATION Mal24 \l 2057 </w:instrText>
          </w:r>
          <w:r>
            <w:fldChar w:fldCharType="separate"/>
          </w:r>
          <w:r w:rsidR="001E6F37" w:rsidRPr="001E6F37">
            <w:rPr>
              <w:noProof/>
            </w:rPr>
            <w:t>[9]</w:t>
          </w:r>
          <w:r>
            <w:fldChar w:fldCharType="end"/>
          </w:r>
        </w:sdtContent>
      </w:sdt>
      <w:r>
        <w:t xml:space="preserve">. </w:t>
      </w:r>
      <w:r w:rsidR="004F1A25">
        <w:t xml:space="preserve"> </w:t>
      </w:r>
      <w:r w:rsidR="004F1A25">
        <w:t>This trojan was distributed through Telegram channels and malicious Android APKs.</w:t>
      </w:r>
      <w:r w:rsidR="004F1A25">
        <w:t xml:space="preserve"> This RAT used Telegram’s Bot API to gain access to user devices, by creating files containing system information and commands, then communicating to a Telegram bot via the API, fetching updates to listen out for commands, such as taking pictures or retrieving contact info </w:t>
      </w:r>
      <w:sdt>
        <w:sdtPr>
          <w:id w:val="-1630779262"/>
          <w:citation/>
        </w:sdtPr>
        <w:sdtContent>
          <w:r w:rsidR="004F1A25">
            <w:fldChar w:fldCharType="begin"/>
          </w:r>
          <w:r w:rsidR="004F1A25">
            <w:instrText xml:space="preserve"> CITATION Ruc18 \l 2057 </w:instrText>
          </w:r>
          <w:r w:rsidR="004F1A25">
            <w:fldChar w:fldCharType="separate"/>
          </w:r>
          <w:r w:rsidR="001E6F37" w:rsidRPr="001E6F37">
            <w:rPr>
              <w:noProof/>
            </w:rPr>
            <w:t>[10]</w:t>
          </w:r>
          <w:r w:rsidR="004F1A25">
            <w:fldChar w:fldCharType="end"/>
          </w:r>
        </w:sdtContent>
      </w:sdt>
      <w:r w:rsidR="004F1A25">
        <w:t xml:space="preserve">. </w:t>
      </w:r>
      <w:r w:rsidR="00757BA8">
        <w:t xml:space="preserve"> Precautions such as avoiding APKs from unofficial sources and having least privilege</w:t>
      </w:r>
      <w:r w:rsidR="00021B4D">
        <w:t xml:space="preserve"> permissions</w:t>
      </w:r>
      <w:r w:rsidR="00757BA8">
        <w:t xml:space="preserve"> on your device can mitigate the effects of TeleRAT. Using a tool such as Wireshark to scan network activity can allow you to identify a trojan like TeleRAT operating on your </w:t>
      </w:r>
      <w:r w:rsidR="00021B4D">
        <w:t>network and</w:t>
      </w:r>
      <w:r w:rsidR="00757BA8">
        <w:t xml:space="preserve"> can allow you to </w:t>
      </w:r>
      <w:proofErr w:type="gramStart"/>
      <w:r w:rsidR="00757BA8">
        <w:t>take action</w:t>
      </w:r>
      <w:proofErr w:type="gramEnd"/>
      <w:r w:rsidR="00757BA8">
        <w:t>.</w:t>
      </w:r>
    </w:p>
    <w:p w14:paraId="501A4AB1" w14:textId="77777777" w:rsidR="00021B4D" w:rsidRPr="00FB75E8" w:rsidRDefault="00021B4D" w:rsidP="000979D4"/>
    <w:p w14:paraId="00C53B60" w14:textId="24EAF50A" w:rsidR="00BC47C6" w:rsidRDefault="00021B4D" w:rsidP="006256E7">
      <w:pPr>
        <w:rPr>
          <w:color w:val="808080" w:themeColor="background1" w:themeShade="80"/>
        </w:rPr>
      </w:pPr>
      <w:r>
        <w:rPr>
          <w:noProof/>
        </w:rPr>
        <w:drawing>
          <wp:inline distT="0" distB="0" distL="0" distR="0" wp14:anchorId="64C74950" wp14:editId="123B32FC">
            <wp:extent cx="5731510" cy="3020117"/>
            <wp:effectExtent l="0" t="0" r="0" b="0"/>
            <wp:docPr id="5" name="Picture 3" descr="Image 12 of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12 of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020117"/>
                    </a:xfrm>
                    <a:prstGeom prst="rect">
                      <a:avLst/>
                    </a:prstGeom>
                    <a:noFill/>
                    <a:ln>
                      <a:noFill/>
                    </a:ln>
                  </pic:spPr>
                </pic:pic>
              </a:graphicData>
            </a:graphic>
          </wp:inline>
        </w:drawing>
      </w:r>
    </w:p>
    <w:p w14:paraId="14A3F708" w14:textId="58601E49" w:rsidR="00BC47C6" w:rsidRPr="00021B4D" w:rsidRDefault="00021B4D" w:rsidP="006256E7">
      <w:pPr>
        <w:rPr>
          <w:color w:val="808080" w:themeColor="background1" w:themeShade="80"/>
        </w:rPr>
      </w:pPr>
      <w:r>
        <w:rPr>
          <w:color w:val="808080" w:themeColor="background1" w:themeShade="80"/>
        </w:rPr>
        <w:lastRenderedPageBreak/>
        <w:t xml:space="preserve">Fig.2: A screenshot of a third-party Iranian Appstore, which can distribute APKs with malicious code such as TeleRAT. Picture taken from </w:t>
      </w:r>
      <w:sdt>
        <w:sdtPr>
          <w:rPr>
            <w:color w:val="808080" w:themeColor="background1" w:themeShade="80"/>
          </w:rPr>
          <w:id w:val="-1243475480"/>
          <w:citation/>
        </w:sdtPr>
        <w:sdtContent>
          <w:r>
            <w:rPr>
              <w:color w:val="808080" w:themeColor="background1" w:themeShade="80"/>
            </w:rPr>
            <w:fldChar w:fldCharType="begin"/>
          </w:r>
          <w:r>
            <w:rPr>
              <w:color w:val="808080" w:themeColor="background1" w:themeShade="80"/>
            </w:rPr>
            <w:instrText xml:space="preserve"> CITATION Ruc18 \l 2057 </w:instrText>
          </w:r>
          <w:r>
            <w:rPr>
              <w:color w:val="808080" w:themeColor="background1" w:themeShade="80"/>
            </w:rPr>
            <w:fldChar w:fldCharType="separate"/>
          </w:r>
          <w:r w:rsidR="001E6F37" w:rsidRPr="001E6F37">
            <w:rPr>
              <w:noProof/>
              <w:color w:val="808080" w:themeColor="background1" w:themeShade="80"/>
            </w:rPr>
            <w:t>[10]</w:t>
          </w:r>
          <w:r>
            <w:rPr>
              <w:color w:val="808080" w:themeColor="background1" w:themeShade="80"/>
            </w:rPr>
            <w:fldChar w:fldCharType="end"/>
          </w:r>
        </w:sdtContent>
      </w:sdt>
      <w:r>
        <w:rPr>
          <w:color w:val="808080" w:themeColor="background1" w:themeShade="80"/>
        </w:rPr>
        <w:t>.</w:t>
      </w:r>
    </w:p>
    <w:p w14:paraId="1C2777B0" w14:textId="59C63CD6" w:rsidR="006256E7" w:rsidRPr="006256E7" w:rsidRDefault="006256E7" w:rsidP="006256E7">
      <w:pPr>
        <w:pStyle w:val="Heading1"/>
      </w:pPr>
      <w:bookmarkStart w:id="6" w:name="_Toc165603464"/>
      <w:r>
        <w:t>ii): Phishing Attacks: Whaling and Pharming</w:t>
      </w:r>
      <w:bookmarkEnd w:id="6"/>
    </w:p>
    <w:p w14:paraId="7FE29A61" w14:textId="77777777" w:rsidR="006256E7" w:rsidRDefault="006256E7" w:rsidP="00A926EF"/>
    <w:p w14:paraId="05F9B713" w14:textId="4B792A5E" w:rsidR="00021B4D" w:rsidRDefault="00821142" w:rsidP="00E21C1B">
      <w:r>
        <w:t>According to the NCSC, phishing is “</w:t>
      </w:r>
      <w:r w:rsidRPr="00821142">
        <w:t>when criminals use scam emails, text messages or phone calls to trick their victims. The aim is often to make you visit a website, which may download a virus onto your computer, or steal bank details or other personal information.</w:t>
      </w:r>
      <w:r>
        <w:t xml:space="preserve">” </w:t>
      </w:r>
      <w:sdt>
        <w:sdtPr>
          <w:id w:val="361177397"/>
          <w:citation/>
        </w:sdtPr>
        <w:sdtContent>
          <w:r>
            <w:fldChar w:fldCharType="begin"/>
          </w:r>
          <w:r>
            <w:instrText xml:space="preserve"> CITATION Nat22 \l 2057 </w:instrText>
          </w:r>
          <w:r>
            <w:fldChar w:fldCharType="separate"/>
          </w:r>
          <w:r w:rsidR="001E6F37" w:rsidRPr="001E6F37">
            <w:rPr>
              <w:noProof/>
            </w:rPr>
            <w:t>[11]</w:t>
          </w:r>
          <w:r>
            <w:fldChar w:fldCharType="end"/>
          </w:r>
        </w:sdtContent>
      </w:sdt>
      <w:r>
        <w:t xml:space="preserve">. </w:t>
      </w:r>
      <w:r w:rsidR="00855043">
        <w:t xml:space="preserve">Different forms of phishing </w:t>
      </w:r>
      <w:r w:rsidR="00DE2AF4">
        <w:t>exist, one of which being ‘whaling’. Whaling is targeted at high-level executives and senior staff in an organization</w:t>
      </w:r>
      <w:r w:rsidR="00E21C1B">
        <w:t>, with the attacker using social engineering. T</w:t>
      </w:r>
      <w:r w:rsidR="005A394B">
        <w:t xml:space="preserve">he attacker will send emails </w:t>
      </w:r>
      <w:r w:rsidR="00021B4D">
        <w:t>targeting these individuals, pretending to be an important person within the organization or a regular correspondent, asking the user to send sensitive information</w:t>
      </w:r>
      <w:r w:rsidR="00E21C1B">
        <w:t xml:space="preserve"> or money for example</w:t>
      </w:r>
      <w:r w:rsidR="00021B4D">
        <w:t xml:space="preserve">. </w:t>
      </w:r>
      <w:r w:rsidR="00E21C1B">
        <w:t xml:space="preserve">Since the emails will seem like they are from somebody they regularly talk to via email or someone important, they will feel more inclined to share their info as opposed to a regular phishing email. A good practice to mitigate the risk of whaling is to check the </w:t>
      </w:r>
      <w:r w:rsidR="00C86045">
        <w:t xml:space="preserve">sender’s address and cross-reference it with the real person’s email, as many times hackers will spoof the actual address with small changes made to it to make it look legitimate. There are other signs to look out for, such as </w:t>
      </w:r>
      <w:r w:rsidR="00DA0821">
        <w:t>“</w:t>
      </w:r>
      <w:r w:rsidR="00DA0821" w:rsidRPr="00DA0821">
        <w:t>A sense of urgency that encourages the recipient to act quickly, with a hint or a threat of adverse consequences if the requested action isn’t performed right away.</w:t>
      </w:r>
      <w:r w:rsidR="00DA0821">
        <w:t xml:space="preserve">” </w:t>
      </w:r>
      <w:sdt>
        <w:sdtPr>
          <w:id w:val="-1584296564"/>
          <w:citation/>
        </w:sdtPr>
        <w:sdtContent>
          <w:r w:rsidR="00DA0821">
            <w:fldChar w:fldCharType="begin"/>
          </w:r>
          <w:r w:rsidR="00DA0821">
            <w:instrText xml:space="preserve"> CITATION Mim24 \l 2057 </w:instrText>
          </w:r>
          <w:r w:rsidR="00DA0821">
            <w:fldChar w:fldCharType="separate"/>
          </w:r>
          <w:r w:rsidR="001E6F37" w:rsidRPr="001E6F37">
            <w:rPr>
              <w:noProof/>
            </w:rPr>
            <w:t>[12]</w:t>
          </w:r>
          <w:r w:rsidR="00DA0821">
            <w:fldChar w:fldCharType="end"/>
          </w:r>
        </w:sdtContent>
      </w:sdt>
      <w:r w:rsidR="00DA0821">
        <w:t xml:space="preserve">. </w:t>
      </w:r>
      <w:r w:rsidR="00C86045">
        <w:t>Checking with the person they are impersonating via another means of communication can also mitigate the risk of whaling.</w:t>
      </w:r>
    </w:p>
    <w:p w14:paraId="53FCEE30" w14:textId="77777777" w:rsidR="00021B4D" w:rsidRDefault="00021B4D" w:rsidP="00A926EF"/>
    <w:p w14:paraId="3B721D82" w14:textId="0B58CFAA" w:rsidR="00DA0821" w:rsidRDefault="00C86045" w:rsidP="00A926EF">
      <w:r>
        <w:t xml:space="preserve">Another means of phishing is known as ‘pharming’. Instead of using an email or malicious link, the attacker intercepts the </w:t>
      </w:r>
      <w:r w:rsidR="00DA0821">
        <w:t>user’s connection to a website via a DNS server, known as DNS poisoning and will redirect the user to a different, fake website, allowing them to potentially steal information out of users.</w:t>
      </w:r>
    </w:p>
    <w:p w14:paraId="5C31B336" w14:textId="77777777" w:rsidR="00DA0821" w:rsidRDefault="00DA0821" w:rsidP="00A926EF"/>
    <w:p w14:paraId="51CA5BE2" w14:textId="6FE90F5A" w:rsidR="00C86045" w:rsidRDefault="00C86045" w:rsidP="00A926EF">
      <w:r>
        <w:rPr>
          <w:noProof/>
        </w:rPr>
        <w:lastRenderedPageBreak/>
        <w:drawing>
          <wp:inline distT="0" distB="0" distL="0" distR="0" wp14:anchorId="5AFEE974" wp14:editId="1E1FA683">
            <wp:extent cx="5731510" cy="2865755"/>
            <wp:effectExtent l="0" t="0" r="0" b="0"/>
            <wp:docPr id="7" name="Picture 4" descr="What is a Pharming Attack and How can you Prevent t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is a Pharming Attack and How can you Prevent the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53F229A9" w14:textId="0B399EA1" w:rsidR="00DA0821" w:rsidRPr="00DA0821" w:rsidRDefault="00DA0821" w:rsidP="00A926EF">
      <w:pPr>
        <w:rPr>
          <w:color w:val="808080" w:themeColor="background1" w:themeShade="80"/>
        </w:rPr>
      </w:pPr>
      <w:r w:rsidRPr="00DA0821">
        <w:rPr>
          <w:color w:val="808080" w:themeColor="background1" w:themeShade="80"/>
        </w:rPr>
        <w:t xml:space="preserve">Fig.1: A diagram showing how a pharming attack works. Taken from </w:t>
      </w:r>
      <w:sdt>
        <w:sdtPr>
          <w:rPr>
            <w:color w:val="808080" w:themeColor="background1" w:themeShade="80"/>
          </w:rPr>
          <w:id w:val="-1532106618"/>
          <w:citation/>
        </w:sdtPr>
        <w:sdtContent>
          <w:r w:rsidRPr="00DA0821">
            <w:rPr>
              <w:color w:val="808080" w:themeColor="background1" w:themeShade="80"/>
            </w:rPr>
            <w:fldChar w:fldCharType="begin"/>
          </w:r>
          <w:r w:rsidRPr="00DA0821">
            <w:rPr>
              <w:color w:val="808080" w:themeColor="background1" w:themeShade="80"/>
            </w:rPr>
            <w:instrText xml:space="preserve"> CITATION Aim23 \l 2057 </w:instrText>
          </w:r>
          <w:r w:rsidRPr="00DA0821">
            <w:rPr>
              <w:color w:val="808080" w:themeColor="background1" w:themeShade="80"/>
            </w:rPr>
            <w:fldChar w:fldCharType="separate"/>
          </w:r>
          <w:r w:rsidR="001E6F37" w:rsidRPr="001E6F37">
            <w:rPr>
              <w:noProof/>
              <w:color w:val="808080" w:themeColor="background1" w:themeShade="80"/>
            </w:rPr>
            <w:t>[13]</w:t>
          </w:r>
          <w:r w:rsidRPr="00DA0821">
            <w:rPr>
              <w:color w:val="808080" w:themeColor="background1" w:themeShade="80"/>
            </w:rPr>
            <w:fldChar w:fldCharType="end"/>
          </w:r>
        </w:sdtContent>
      </w:sdt>
      <w:r w:rsidRPr="00DA0821">
        <w:rPr>
          <w:color w:val="808080" w:themeColor="background1" w:themeShade="80"/>
        </w:rPr>
        <w:t>.</w:t>
      </w:r>
    </w:p>
    <w:p w14:paraId="38184035" w14:textId="77777777" w:rsidR="00DA0821" w:rsidRDefault="00DA0821" w:rsidP="00A926EF"/>
    <w:p w14:paraId="3AE1FFB1" w14:textId="04E20E8D" w:rsidR="00DA0821" w:rsidRDefault="00DA0821" w:rsidP="00A926EF">
      <w:r>
        <w:t xml:space="preserve">If a user is redirected to a fake website, they may be able to </w:t>
      </w:r>
      <w:r w:rsidR="00CD1C3D">
        <w:t xml:space="preserve">spot inconsistencies in the URL, such as “WW2”, instead of “WWW”. Having 2FA on your online accounts can protect you if you’re a victim of pharming, if they obtain sensitive log in information for example, they’d need to bypass an extra layer of security, giving the user enough time to realise someone is trying to use their information and act accordingly. </w:t>
      </w:r>
      <w:r w:rsidR="00EA4F49">
        <w:t>Switching to a different and more secure DNS server than the default one you may use can also mitigate the risk of being part of a pharming attack.</w:t>
      </w:r>
    </w:p>
    <w:p w14:paraId="28943D00" w14:textId="77777777" w:rsidR="00EA4F49" w:rsidRDefault="00EA4F49" w:rsidP="00A926EF"/>
    <w:p w14:paraId="26EE9A55" w14:textId="34CE0E11" w:rsidR="006256E7" w:rsidRDefault="006256E7" w:rsidP="006256E7">
      <w:pPr>
        <w:pStyle w:val="Heading1"/>
      </w:pPr>
      <w:bookmarkStart w:id="7" w:name="_Toc165603465"/>
      <w:r>
        <w:t>Part 2</w:t>
      </w:r>
      <w:bookmarkEnd w:id="7"/>
    </w:p>
    <w:p w14:paraId="3EC92F91" w14:textId="77777777" w:rsidR="006256E7" w:rsidRDefault="006256E7" w:rsidP="006256E7"/>
    <w:p w14:paraId="7EFD915A" w14:textId="61483F5E" w:rsidR="006256E7" w:rsidRDefault="006256E7" w:rsidP="006256E7">
      <w:pPr>
        <w:pStyle w:val="Heading1"/>
      </w:pPr>
      <w:bookmarkStart w:id="8" w:name="_Toc165603466"/>
      <w:r>
        <w:t>a): Network Design</w:t>
      </w:r>
      <w:bookmarkEnd w:id="8"/>
    </w:p>
    <w:p w14:paraId="2CF4229C" w14:textId="75211052" w:rsidR="006256E7" w:rsidRDefault="006256E7" w:rsidP="006256E7">
      <w:pPr>
        <w:rPr>
          <w:noProof/>
        </w:rPr>
      </w:pPr>
    </w:p>
    <w:p w14:paraId="31F89541" w14:textId="42978ABB" w:rsidR="00E36529" w:rsidRDefault="009F2500" w:rsidP="006256E7">
      <w:pPr>
        <w:rPr>
          <w:noProof/>
        </w:rPr>
      </w:pPr>
      <w:r>
        <w:rPr>
          <w:noProof/>
        </w:rPr>
        <w:t xml:space="preserve">I have created a basic </w:t>
      </w:r>
      <w:r w:rsidR="00C1671C">
        <w:rPr>
          <w:noProof/>
        </w:rPr>
        <w:t xml:space="preserve">2 tier </w:t>
      </w:r>
      <w:r>
        <w:rPr>
          <w:noProof/>
        </w:rPr>
        <w:t>network design</w:t>
      </w:r>
      <w:r w:rsidR="006C516A">
        <w:rPr>
          <w:noProof/>
        </w:rPr>
        <w:t xml:space="preserve"> which i</w:t>
      </w:r>
      <w:r>
        <w:rPr>
          <w:noProof/>
        </w:rPr>
        <w:t xml:space="preserve">ncorporates 2 </w:t>
      </w:r>
      <w:r w:rsidR="008227B2">
        <w:rPr>
          <w:noProof/>
        </w:rPr>
        <w:t xml:space="preserve">design principles </w:t>
      </w:r>
      <w:r>
        <w:rPr>
          <w:noProof/>
        </w:rPr>
        <w:t>to ensure high-availability</w:t>
      </w:r>
      <w:r w:rsidR="00FD2AFD">
        <w:rPr>
          <w:noProof/>
        </w:rPr>
        <w:t>, and is configured for crossover between devices</w:t>
      </w:r>
      <w:r>
        <w:rPr>
          <w:noProof/>
        </w:rPr>
        <w:t>.</w:t>
      </w:r>
      <w:r w:rsidR="00E57E2A">
        <w:rPr>
          <w:noProof/>
        </w:rPr>
        <w:t xml:space="preserve"> Cisco says that “</w:t>
      </w:r>
      <w:r w:rsidR="00E57E2A" w:rsidRPr="00E57E2A">
        <w:rPr>
          <w:noProof/>
        </w:rPr>
        <w:t>High-availability infrastructure is configured to deliver quality performance and handle different loads and failures with minimal or zero downtime.</w:t>
      </w:r>
      <w:r w:rsidR="00E57E2A">
        <w:rPr>
          <w:noProof/>
        </w:rPr>
        <w:t xml:space="preserve">” </w:t>
      </w:r>
      <w:sdt>
        <w:sdtPr>
          <w:rPr>
            <w:noProof/>
          </w:rPr>
          <w:id w:val="-1198305969"/>
          <w:citation/>
        </w:sdtPr>
        <w:sdtContent>
          <w:r w:rsidR="00E57E2A">
            <w:rPr>
              <w:noProof/>
            </w:rPr>
            <w:fldChar w:fldCharType="begin"/>
          </w:r>
          <w:r w:rsidR="00E57E2A">
            <w:rPr>
              <w:noProof/>
            </w:rPr>
            <w:instrText xml:space="preserve"> CITATION Cis24 \l 2057 </w:instrText>
          </w:r>
          <w:r w:rsidR="00E57E2A">
            <w:rPr>
              <w:noProof/>
            </w:rPr>
            <w:fldChar w:fldCharType="separate"/>
          </w:r>
          <w:r w:rsidR="001E6F37" w:rsidRPr="001E6F37">
            <w:rPr>
              <w:noProof/>
            </w:rPr>
            <w:t>[14]</w:t>
          </w:r>
          <w:r w:rsidR="00E57E2A">
            <w:rPr>
              <w:noProof/>
            </w:rPr>
            <w:fldChar w:fldCharType="end"/>
          </w:r>
        </w:sdtContent>
      </w:sdt>
      <w:r w:rsidR="00E57E2A">
        <w:rPr>
          <w:noProof/>
        </w:rPr>
        <w:t>.</w:t>
      </w:r>
    </w:p>
    <w:p w14:paraId="3CF7BA78" w14:textId="77777777" w:rsidR="004B4AE2" w:rsidRDefault="004B4AE2" w:rsidP="006256E7">
      <w:pPr>
        <w:rPr>
          <w:noProof/>
        </w:rPr>
      </w:pPr>
    </w:p>
    <w:p w14:paraId="049087C6" w14:textId="44B0C55B" w:rsidR="00E36529" w:rsidRDefault="006A7698" w:rsidP="006256E7">
      <w:r>
        <w:rPr>
          <w:noProof/>
        </w:rPr>
        <w:lastRenderedPageBreak/>
        <w:drawing>
          <wp:inline distT="0" distB="0" distL="0" distR="0" wp14:anchorId="4C9001FC" wp14:editId="69BE2CCF">
            <wp:extent cx="5731510" cy="2341880"/>
            <wp:effectExtent l="0" t="0" r="0" b="0"/>
            <wp:docPr id="534927149" name="Picture 1"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927149" name="Picture 1" descr="A diagram of a network&#10;&#10;Description automatically generated"/>
                    <pic:cNvPicPr/>
                  </pic:nvPicPr>
                  <pic:blipFill>
                    <a:blip r:embed="rId15"/>
                    <a:stretch>
                      <a:fillRect/>
                    </a:stretch>
                  </pic:blipFill>
                  <pic:spPr>
                    <a:xfrm>
                      <a:off x="0" y="0"/>
                      <a:ext cx="5731510" cy="2341880"/>
                    </a:xfrm>
                    <a:prstGeom prst="rect">
                      <a:avLst/>
                    </a:prstGeom>
                  </pic:spPr>
                </pic:pic>
              </a:graphicData>
            </a:graphic>
          </wp:inline>
        </w:drawing>
      </w:r>
    </w:p>
    <w:p w14:paraId="495C7098" w14:textId="2BC9BFA2" w:rsidR="009F2500" w:rsidRPr="009F2500" w:rsidRDefault="009F2500" w:rsidP="006256E7">
      <w:pPr>
        <w:rPr>
          <w:color w:val="808080" w:themeColor="background1" w:themeShade="80"/>
        </w:rPr>
      </w:pPr>
      <w:r w:rsidRPr="009F2500">
        <w:rPr>
          <w:color w:val="808080" w:themeColor="background1" w:themeShade="80"/>
        </w:rPr>
        <w:t>Fig.1: A diagram of a network design incorporating high-availability features. Screenshot taken from Packet Tracer.</w:t>
      </w:r>
    </w:p>
    <w:p w14:paraId="292B0AD1" w14:textId="77777777" w:rsidR="009F2500" w:rsidRDefault="009F2500" w:rsidP="006256E7"/>
    <w:p w14:paraId="0022B3A0" w14:textId="4F44551A" w:rsidR="008227B2" w:rsidRDefault="008227B2" w:rsidP="006256E7">
      <w:r>
        <w:t xml:space="preserve">One of these principles is reducing redundancy. </w:t>
      </w:r>
      <w:r w:rsidR="00FB4ACE">
        <w:t xml:space="preserve">A </w:t>
      </w:r>
      <w:r>
        <w:t>potential single point of failure is the</w:t>
      </w:r>
      <w:r w:rsidR="00FB4ACE">
        <w:t xml:space="preserve"> physical links on the network could potentially cause a loop</w:t>
      </w:r>
      <w:r w:rsidR="0044295F">
        <w:t>.</w:t>
      </w:r>
      <w:r w:rsidR="00FB4ACE">
        <w:t xml:space="preserve"> This network uses the Spanning Tree Protocol </w:t>
      </w:r>
      <w:r w:rsidR="00CF2E1E">
        <w:t xml:space="preserve">on the cluster of switches, which blocks paths which could cause unnecessary loops. </w:t>
      </w:r>
      <w:r w:rsidR="00133B07">
        <w:t>This ensures a stable uptime and little disruption in the network.</w:t>
      </w:r>
    </w:p>
    <w:p w14:paraId="2116C022" w14:textId="2BBFDF6D" w:rsidR="00E36529" w:rsidRDefault="006A7698" w:rsidP="006256E7">
      <w:r>
        <w:rPr>
          <w:noProof/>
        </w:rPr>
        <w:drawing>
          <wp:inline distT="0" distB="0" distL="0" distR="0" wp14:anchorId="0B20ED6F" wp14:editId="66B1D388">
            <wp:extent cx="5629557" cy="1847850"/>
            <wp:effectExtent l="0" t="0" r="0" b="0"/>
            <wp:docPr id="11624843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6">
                      <a:extLst>
                        <a:ext uri="{28A0092B-C50C-407E-A947-70E740481C1C}">
                          <a14:useLocalDpi xmlns:a14="http://schemas.microsoft.com/office/drawing/2010/main" val="0"/>
                        </a:ext>
                      </a:extLst>
                    </a:blip>
                    <a:srcRect l="14958" t="44345" r="13241" b="-2034"/>
                    <a:stretch/>
                  </pic:blipFill>
                  <pic:spPr bwMode="auto">
                    <a:xfrm>
                      <a:off x="0" y="0"/>
                      <a:ext cx="5633789" cy="1849239"/>
                    </a:xfrm>
                    <a:prstGeom prst="rect">
                      <a:avLst/>
                    </a:prstGeom>
                    <a:noFill/>
                    <a:ln>
                      <a:noFill/>
                    </a:ln>
                    <a:extLst>
                      <a:ext uri="{53640926-AAD7-44D8-BBD7-CCE9431645EC}">
                        <a14:shadowObscured xmlns:a14="http://schemas.microsoft.com/office/drawing/2010/main"/>
                      </a:ext>
                    </a:extLst>
                  </pic:spPr>
                </pic:pic>
              </a:graphicData>
            </a:graphic>
          </wp:inline>
        </w:drawing>
      </w:r>
    </w:p>
    <w:p w14:paraId="30ED5E9D" w14:textId="50DA16C7" w:rsidR="00C648CE" w:rsidRPr="00E57E2A" w:rsidRDefault="00E57E2A" w:rsidP="006256E7">
      <w:pPr>
        <w:rPr>
          <w:color w:val="808080" w:themeColor="background1" w:themeShade="80"/>
        </w:rPr>
      </w:pPr>
      <w:r w:rsidRPr="00E57E2A">
        <w:rPr>
          <w:color w:val="808080" w:themeColor="background1" w:themeShade="80"/>
        </w:rPr>
        <w:t>Fig.2: A picture showing the spanning tree protocol being implemented. This picture shows certain routes being blocked with an orange circle, to avoid looping in the network. Picture taken from Packet Tracer.</w:t>
      </w:r>
    </w:p>
    <w:p w14:paraId="369F2B82" w14:textId="77777777" w:rsidR="00E57E2A" w:rsidRDefault="00E57E2A" w:rsidP="006256E7"/>
    <w:p w14:paraId="507BE9E3" w14:textId="5825AB97" w:rsidR="00DC50EC" w:rsidRDefault="00DC50EC" w:rsidP="006256E7">
      <w:r>
        <w:rPr>
          <w:noProof/>
        </w:rPr>
        <w:drawing>
          <wp:inline distT="0" distB="0" distL="0" distR="0" wp14:anchorId="3834AB74" wp14:editId="57A254AF">
            <wp:extent cx="4152900" cy="790575"/>
            <wp:effectExtent l="0" t="0" r="0" b="9525"/>
            <wp:docPr id="1171097305"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097305" name="Picture 1" descr="A black text on a white background&#10;&#10;Description automatically generated"/>
                    <pic:cNvPicPr/>
                  </pic:nvPicPr>
                  <pic:blipFill>
                    <a:blip r:embed="rId17"/>
                    <a:stretch>
                      <a:fillRect/>
                    </a:stretch>
                  </pic:blipFill>
                  <pic:spPr>
                    <a:xfrm>
                      <a:off x="0" y="0"/>
                      <a:ext cx="4152900" cy="790575"/>
                    </a:xfrm>
                    <a:prstGeom prst="rect">
                      <a:avLst/>
                    </a:prstGeom>
                  </pic:spPr>
                </pic:pic>
              </a:graphicData>
            </a:graphic>
          </wp:inline>
        </w:drawing>
      </w:r>
    </w:p>
    <w:p w14:paraId="1AA38C23" w14:textId="107CA1DC" w:rsidR="00DC50EC" w:rsidRDefault="00DC50EC" w:rsidP="006256E7">
      <w:r w:rsidRPr="00DC50EC">
        <w:rPr>
          <w:noProof/>
        </w:rPr>
        <w:lastRenderedPageBreak/>
        <w:drawing>
          <wp:inline distT="0" distB="0" distL="0" distR="0" wp14:anchorId="185A1DE9" wp14:editId="543A34D5">
            <wp:extent cx="4714875" cy="1714500"/>
            <wp:effectExtent l="0" t="0" r="9525" b="0"/>
            <wp:docPr id="487796993" name="Picture 1" descr="A computer cod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796993" name="Picture 1" descr="A computer code with black text&#10;&#10;Description automatically generated"/>
                    <pic:cNvPicPr/>
                  </pic:nvPicPr>
                  <pic:blipFill>
                    <a:blip r:embed="rId18"/>
                    <a:stretch>
                      <a:fillRect/>
                    </a:stretch>
                  </pic:blipFill>
                  <pic:spPr>
                    <a:xfrm>
                      <a:off x="0" y="0"/>
                      <a:ext cx="4714875" cy="1714500"/>
                    </a:xfrm>
                    <a:prstGeom prst="rect">
                      <a:avLst/>
                    </a:prstGeom>
                  </pic:spPr>
                </pic:pic>
              </a:graphicData>
            </a:graphic>
          </wp:inline>
        </w:drawing>
      </w:r>
    </w:p>
    <w:p w14:paraId="3A9A5F13" w14:textId="3E310721" w:rsidR="00E57E2A" w:rsidRPr="00E57E2A" w:rsidRDefault="00E57E2A" w:rsidP="006256E7">
      <w:pPr>
        <w:rPr>
          <w:color w:val="808080" w:themeColor="background1" w:themeShade="80"/>
        </w:rPr>
      </w:pPr>
      <w:r w:rsidRPr="00E57E2A">
        <w:rPr>
          <w:color w:val="808080" w:themeColor="background1" w:themeShade="80"/>
        </w:rPr>
        <w:t>Fig.3: A picture of the Packet Tracer CLI for the switch, being used to configure the STP. Screenshot taken from Packet Tracer.</w:t>
      </w:r>
    </w:p>
    <w:p w14:paraId="4B66D6F6" w14:textId="77777777" w:rsidR="00133B07" w:rsidRDefault="00133B07" w:rsidP="006256E7"/>
    <w:p w14:paraId="63397D20" w14:textId="645B70CC" w:rsidR="0044295F" w:rsidRDefault="0044295F" w:rsidP="006256E7">
      <w:r>
        <w:t xml:space="preserve">Another feature incorporated into this diagram is load balancing. </w:t>
      </w:r>
      <w:r w:rsidR="00FD2AFD">
        <w:t xml:space="preserve">A potential single point of failure is too many machines using 1 network line, causing network traffic congestion and potentially shutting down parts of the network. </w:t>
      </w:r>
      <w:r w:rsidR="00B37E48">
        <w:t>To prevent</w:t>
      </w:r>
      <w:r w:rsidR="00FD2AFD">
        <w:t xml:space="preserve"> this, there are 3 routers configured with RIP routing. This not only allows for reduced congestion, but this can also be used as failover. If one router stops working, the signal can go through the other routers, ensuring that network transfers can still occur whilst the issue is being fixed.</w:t>
      </w:r>
    </w:p>
    <w:p w14:paraId="775ACAF8" w14:textId="77777777" w:rsidR="00FD2AFD" w:rsidRDefault="00FD2AFD" w:rsidP="006256E7"/>
    <w:p w14:paraId="5EBF1665" w14:textId="159B4D40" w:rsidR="00FD2AFD" w:rsidRDefault="006A7698" w:rsidP="006256E7">
      <w:r>
        <w:rPr>
          <w:noProof/>
        </w:rPr>
        <w:drawing>
          <wp:inline distT="0" distB="0" distL="0" distR="0" wp14:anchorId="01EF3F02" wp14:editId="732F58BA">
            <wp:extent cx="4467225" cy="1954411"/>
            <wp:effectExtent l="0" t="0" r="0" b="0"/>
            <wp:docPr id="2120539988" name="Picture 1"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927149" name="Picture 1" descr="A diagram of a network&#10;&#10;Description automatically generated"/>
                    <pic:cNvPicPr/>
                  </pic:nvPicPr>
                  <pic:blipFill rotWithShape="1">
                    <a:blip r:embed="rId15"/>
                    <a:srcRect l="59828" t="2440" r="287" b="54854"/>
                    <a:stretch/>
                  </pic:blipFill>
                  <pic:spPr bwMode="auto">
                    <a:xfrm>
                      <a:off x="0" y="0"/>
                      <a:ext cx="4477218" cy="1958783"/>
                    </a:xfrm>
                    <a:prstGeom prst="rect">
                      <a:avLst/>
                    </a:prstGeom>
                    <a:ln>
                      <a:noFill/>
                    </a:ln>
                    <a:extLst>
                      <a:ext uri="{53640926-AAD7-44D8-BBD7-CCE9431645EC}">
                        <a14:shadowObscured xmlns:a14="http://schemas.microsoft.com/office/drawing/2010/main"/>
                      </a:ext>
                    </a:extLst>
                  </pic:spPr>
                </pic:pic>
              </a:graphicData>
            </a:graphic>
          </wp:inline>
        </w:drawing>
      </w:r>
    </w:p>
    <w:p w14:paraId="4D000F0C" w14:textId="116FF6BA" w:rsidR="00FD2AFD" w:rsidRPr="00283E1A" w:rsidRDefault="00FD2AFD" w:rsidP="006256E7">
      <w:pPr>
        <w:rPr>
          <w:color w:val="808080" w:themeColor="background1" w:themeShade="80"/>
        </w:rPr>
      </w:pPr>
      <w:r w:rsidRPr="00283E1A">
        <w:rPr>
          <w:color w:val="808080" w:themeColor="background1" w:themeShade="80"/>
        </w:rPr>
        <w:t xml:space="preserve">Fig.4: A picture of the diagram showing the load balancing, with different routers </w:t>
      </w:r>
      <w:r w:rsidR="00283E1A" w:rsidRPr="00283E1A">
        <w:rPr>
          <w:color w:val="808080" w:themeColor="background1" w:themeShade="80"/>
        </w:rPr>
        <w:t>being used to route traffic to the ISP. Screenshot taken from Packet Tracer.</w:t>
      </w:r>
    </w:p>
    <w:p w14:paraId="4BA57CA8" w14:textId="77777777" w:rsidR="00FD2AFD" w:rsidRDefault="00FD2AFD" w:rsidP="006256E7"/>
    <w:p w14:paraId="5A6EB996" w14:textId="219F3426" w:rsidR="004B4AE2" w:rsidRDefault="004B4AE2" w:rsidP="006256E7">
      <w:r>
        <w:rPr>
          <w:noProof/>
        </w:rPr>
        <w:lastRenderedPageBreak/>
        <w:drawing>
          <wp:inline distT="0" distB="0" distL="0" distR="0" wp14:anchorId="73A05843" wp14:editId="4BFD925B">
            <wp:extent cx="5731510" cy="2917825"/>
            <wp:effectExtent l="0" t="0" r="0" b="0"/>
            <wp:docPr id="9352381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238144" name="Picture 1" descr="A screenshot of a computer&#10;&#10;Description automatically generated"/>
                    <pic:cNvPicPr/>
                  </pic:nvPicPr>
                  <pic:blipFill>
                    <a:blip r:embed="rId19"/>
                    <a:stretch>
                      <a:fillRect/>
                    </a:stretch>
                  </pic:blipFill>
                  <pic:spPr>
                    <a:xfrm>
                      <a:off x="0" y="0"/>
                      <a:ext cx="5731510" cy="2917825"/>
                    </a:xfrm>
                    <a:prstGeom prst="rect">
                      <a:avLst/>
                    </a:prstGeom>
                  </pic:spPr>
                </pic:pic>
              </a:graphicData>
            </a:graphic>
          </wp:inline>
        </w:drawing>
      </w:r>
    </w:p>
    <w:p w14:paraId="253E589F" w14:textId="0EB16B80" w:rsidR="00133B07" w:rsidRPr="00FD2AFD" w:rsidRDefault="00FD2AFD" w:rsidP="006256E7">
      <w:pPr>
        <w:rPr>
          <w:color w:val="808080" w:themeColor="background1" w:themeShade="80"/>
        </w:rPr>
      </w:pPr>
      <w:r w:rsidRPr="00FD2AFD">
        <w:rPr>
          <w:color w:val="808080" w:themeColor="background1" w:themeShade="80"/>
        </w:rPr>
        <w:t>Fig.5: A picture of Packet Tracer’s RIP Routing tool being used to set up RIP for load balancing on the network. Screenshot taken from Packet Tracer.</w:t>
      </w:r>
    </w:p>
    <w:p w14:paraId="43979E84" w14:textId="77777777" w:rsidR="00FD2AFD" w:rsidRDefault="00FD2AFD" w:rsidP="006256E7"/>
    <w:p w14:paraId="3BE83735" w14:textId="70E52D05" w:rsidR="006256E7" w:rsidRDefault="006256E7" w:rsidP="006256E7">
      <w:pPr>
        <w:pStyle w:val="Heading1"/>
      </w:pPr>
      <w:bookmarkStart w:id="9" w:name="_Toc165603467"/>
      <w:r>
        <w:t>b): Network Security: Hardware and Software Technologies</w:t>
      </w:r>
      <w:bookmarkEnd w:id="9"/>
    </w:p>
    <w:p w14:paraId="246DABD3" w14:textId="77777777" w:rsidR="00E23E5C" w:rsidRDefault="00E23E5C" w:rsidP="00E23E5C"/>
    <w:p w14:paraId="3619207F" w14:textId="3F155863" w:rsidR="00E23E5C" w:rsidRPr="00E23E5C" w:rsidRDefault="009829FC" w:rsidP="00E23E5C">
      <w:r>
        <w:t xml:space="preserve">One kind of software security technology that can be implemented on this network </w:t>
      </w:r>
      <w:r w:rsidR="000867D8">
        <w:t>is a firewall. According to William Stallings, a firewall “</w:t>
      </w:r>
      <w:r w:rsidR="000867D8" w:rsidRPr="000867D8">
        <w:t>defines a single choke point that keeps unauthorized users out of the protected network, prohibits potentially vulnerable services from entering or leaving the network, and provides protection from various kinds of IP spoofing and routing attacks.</w:t>
      </w:r>
      <w:r w:rsidR="000867D8">
        <w:t xml:space="preserve">” </w:t>
      </w:r>
      <w:sdt>
        <w:sdtPr>
          <w:id w:val="1962684551"/>
          <w:citation/>
        </w:sdtPr>
        <w:sdtContent>
          <w:r w:rsidR="000867D8">
            <w:fldChar w:fldCharType="begin"/>
          </w:r>
          <w:r w:rsidR="000867D8">
            <w:instrText xml:space="preserve">CITATION Wil16 \l 2057 </w:instrText>
          </w:r>
          <w:r w:rsidR="000867D8">
            <w:fldChar w:fldCharType="separate"/>
          </w:r>
          <w:r w:rsidR="001E6F37" w:rsidRPr="001E6F37">
            <w:rPr>
              <w:noProof/>
            </w:rPr>
            <w:t>[15]</w:t>
          </w:r>
          <w:r w:rsidR="000867D8">
            <w:fldChar w:fldCharType="end"/>
          </w:r>
        </w:sdtContent>
      </w:sdt>
      <w:r w:rsidR="000867D8">
        <w:t xml:space="preserve">. </w:t>
      </w:r>
      <w:r w:rsidR="00D6101B">
        <w:t xml:space="preserve">Using a firewall is vital in securing any network and preventing cyberattacks. Different kinds of firewalls exist, such as Packet Firewalls or Application Layer Firewalls. Application Firewalls can be deployed on multiple machines on the network, allowing them to control and block network communication. However, many firewalls used in organizations and enterprises are hardware-based, such as the Cisco Firewall seen below. </w:t>
      </w:r>
      <w:r w:rsidR="00A60FA4">
        <w:t>Firewalls like these can be easily hooked up into the networking diagram</w:t>
      </w:r>
      <w:r w:rsidR="00650C20">
        <w:t xml:space="preserve"> and can protect the entire network from unwanted traffic as opposed to 1 singular machine.</w:t>
      </w:r>
    </w:p>
    <w:p w14:paraId="62EF23FA" w14:textId="77777777" w:rsidR="006256E7" w:rsidRDefault="006256E7" w:rsidP="006256E7"/>
    <w:p w14:paraId="0C3761AC" w14:textId="1FDD8792" w:rsidR="00D6101B" w:rsidRDefault="00D6101B" w:rsidP="006256E7">
      <w:r>
        <w:rPr>
          <w:noProof/>
        </w:rPr>
        <w:lastRenderedPageBreak/>
        <w:drawing>
          <wp:inline distT="0" distB="0" distL="0" distR="0" wp14:anchorId="1CE3BF95" wp14:editId="4398092E">
            <wp:extent cx="4324350" cy="2436051"/>
            <wp:effectExtent l="0" t="0" r="0" b="0"/>
            <wp:docPr id="153423978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25893" cy="2436920"/>
                    </a:xfrm>
                    <a:prstGeom prst="rect">
                      <a:avLst/>
                    </a:prstGeom>
                    <a:noFill/>
                  </pic:spPr>
                </pic:pic>
              </a:graphicData>
            </a:graphic>
          </wp:inline>
        </w:drawing>
      </w:r>
    </w:p>
    <w:p w14:paraId="654A03A1" w14:textId="0489987B" w:rsidR="00D6101B" w:rsidRPr="00D6101B" w:rsidRDefault="00D6101B" w:rsidP="006256E7">
      <w:pPr>
        <w:rPr>
          <w:color w:val="808080" w:themeColor="background1" w:themeShade="80"/>
        </w:rPr>
      </w:pPr>
      <w:r w:rsidRPr="00D6101B">
        <w:rPr>
          <w:color w:val="808080" w:themeColor="background1" w:themeShade="80"/>
        </w:rPr>
        <w:t xml:space="preserve">Fig.1: A picture showing a hardware firewall from Cisco. Picture taken from </w:t>
      </w:r>
      <w:sdt>
        <w:sdtPr>
          <w:rPr>
            <w:color w:val="808080" w:themeColor="background1" w:themeShade="80"/>
          </w:rPr>
          <w:id w:val="1649556584"/>
          <w:citation/>
        </w:sdtPr>
        <w:sdtContent>
          <w:r w:rsidRPr="00D6101B">
            <w:rPr>
              <w:color w:val="808080" w:themeColor="background1" w:themeShade="80"/>
            </w:rPr>
            <w:fldChar w:fldCharType="begin"/>
          </w:r>
          <w:r w:rsidRPr="00D6101B">
            <w:rPr>
              <w:color w:val="808080" w:themeColor="background1" w:themeShade="80"/>
            </w:rPr>
            <w:instrText xml:space="preserve"> CITATION Cis241 \l 2057 </w:instrText>
          </w:r>
          <w:r w:rsidRPr="00D6101B">
            <w:rPr>
              <w:color w:val="808080" w:themeColor="background1" w:themeShade="80"/>
            </w:rPr>
            <w:fldChar w:fldCharType="separate"/>
          </w:r>
          <w:r w:rsidR="001E6F37" w:rsidRPr="001E6F37">
            <w:rPr>
              <w:noProof/>
              <w:color w:val="808080" w:themeColor="background1" w:themeShade="80"/>
            </w:rPr>
            <w:t>[16]</w:t>
          </w:r>
          <w:r w:rsidRPr="00D6101B">
            <w:rPr>
              <w:color w:val="808080" w:themeColor="background1" w:themeShade="80"/>
            </w:rPr>
            <w:fldChar w:fldCharType="end"/>
          </w:r>
        </w:sdtContent>
      </w:sdt>
      <w:r w:rsidRPr="00D6101B">
        <w:rPr>
          <w:color w:val="808080" w:themeColor="background1" w:themeShade="80"/>
        </w:rPr>
        <w:t>.</w:t>
      </w:r>
    </w:p>
    <w:p w14:paraId="05E0DC90" w14:textId="77777777" w:rsidR="00D6101B" w:rsidRDefault="00D6101B" w:rsidP="006256E7"/>
    <w:p w14:paraId="3CD3A07E" w14:textId="0F1FEC62" w:rsidR="00650C20" w:rsidRDefault="00650C20" w:rsidP="006256E7">
      <w:r>
        <w:t xml:space="preserve">Another security technology that can be deployed in this network is antimalware software, such as Malwarebytes </w:t>
      </w:r>
      <w:sdt>
        <w:sdtPr>
          <w:id w:val="-788666370"/>
          <w:citation/>
        </w:sdtPr>
        <w:sdtContent>
          <w:r w:rsidR="00EB0659">
            <w:fldChar w:fldCharType="begin"/>
          </w:r>
          <w:r w:rsidR="00EB0659">
            <w:instrText xml:space="preserve"> CITATION Mal241 \l 2057 </w:instrText>
          </w:r>
          <w:r w:rsidR="00EB0659">
            <w:fldChar w:fldCharType="separate"/>
          </w:r>
          <w:r w:rsidR="001E6F37" w:rsidRPr="001E6F37">
            <w:rPr>
              <w:noProof/>
            </w:rPr>
            <w:t>[17]</w:t>
          </w:r>
          <w:r w:rsidR="00EB0659">
            <w:fldChar w:fldCharType="end"/>
          </w:r>
        </w:sdtContent>
      </w:sdt>
      <w:r>
        <w:t>. This software can easily be deployed on each computer in the network and configured to do frequent scans</w:t>
      </w:r>
      <w:r w:rsidR="00EB0659">
        <w:t xml:space="preserve"> by an administrator</w:t>
      </w:r>
      <w:r>
        <w:t xml:space="preserve">. </w:t>
      </w:r>
      <w:r w:rsidR="00EB0659">
        <w:t>Doing this ensures that, even if malicious programs or code make it through the firewall, the software will be able to scan for it by using an up-to-date database and quarantine any malware.</w:t>
      </w:r>
    </w:p>
    <w:p w14:paraId="38E494C5" w14:textId="3B3B55B3" w:rsidR="00EB0659" w:rsidRDefault="00EB0659" w:rsidP="006256E7">
      <w:r>
        <w:rPr>
          <w:noProof/>
        </w:rPr>
        <w:drawing>
          <wp:inline distT="0" distB="0" distL="0" distR="0" wp14:anchorId="6E5384B9" wp14:editId="08403834">
            <wp:extent cx="5067300" cy="3515153"/>
            <wp:effectExtent l="0" t="0" r="0" b="0"/>
            <wp:docPr id="1681799777"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799777" name="Picture 10" descr="A screenshot of a computer&#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73246" cy="3519278"/>
                    </a:xfrm>
                    <a:prstGeom prst="rect">
                      <a:avLst/>
                    </a:prstGeom>
                    <a:noFill/>
                  </pic:spPr>
                </pic:pic>
              </a:graphicData>
            </a:graphic>
          </wp:inline>
        </w:drawing>
      </w:r>
    </w:p>
    <w:p w14:paraId="270D70F2" w14:textId="04A74BB8" w:rsidR="00EB0659" w:rsidRPr="00EB0659" w:rsidRDefault="00EB0659" w:rsidP="006256E7">
      <w:pPr>
        <w:rPr>
          <w:color w:val="808080" w:themeColor="background1" w:themeShade="80"/>
        </w:rPr>
      </w:pPr>
      <w:r w:rsidRPr="00EB0659">
        <w:rPr>
          <w:color w:val="808080" w:themeColor="background1" w:themeShade="80"/>
        </w:rPr>
        <w:t>Fig.2: A screenshot of Malwarebytes</w:t>
      </w:r>
      <w:sdt>
        <w:sdtPr>
          <w:rPr>
            <w:color w:val="808080" w:themeColor="background1" w:themeShade="80"/>
          </w:rPr>
          <w:id w:val="-1224060907"/>
          <w:citation/>
        </w:sdtPr>
        <w:sdtContent>
          <w:r w:rsidRPr="00EB0659">
            <w:rPr>
              <w:color w:val="808080" w:themeColor="background1" w:themeShade="80"/>
            </w:rPr>
            <w:fldChar w:fldCharType="begin"/>
          </w:r>
          <w:r w:rsidRPr="00EB0659">
            <w:rPr>
              <w:color w:val="808080" w:themeColor="background1" w:themeShade="80"/>
            </w:rPr>
            <w:instrText xml:space="preserve"> CITATION Mal241 \l 2057 </w:instrText>
          </w:r>
          <w:r w:rsidRPr="00EB0659">
            <w:rPr>
              <w:color w:val="808080" w:themeColor="background1" w:themeShade="80"/>
            </w:rPr>
            <w:fldChar w:fldCharType="separate"/>
          </w:r>
          <w:r w:rsidR="001E6F37">
            <w:rPr>
              <w:noProof/>
              <w:color w:val="808080" w:themeColor="background1" w:themeShade="80"/>
            </w:rPr>
            <w:t xml:space="preserve"> </w:t>
          </w:r>
          <w:r w:rsidR="001E6F37" w:rsidRPr="001E6F37">
            <w:rPr>
              <w:noProof/>
              <w:color w:val="808080" w:themeColor="background1" w:themeShade="80"/>
            </w:rPr>
            <w:t>[17]</w:t>
          </w:r>
          <w:r w:rsidRPr="00EB0659">
            <w:rPr>
              <w:color w:val="808080" w:themeColor="background1" w:themeShade="80"/>
            </w:rPr>
            <w:fldChar w:fldCharType="end"/>
          </w:r>
        </w:sdtContent>
      </w:sdt>
      <w:r w:rsidRPr="00EB0659">
        <w:rPr>
          <w:color w:val="808080" w:themeColor="background1" w:themeShade="80"/>
        </w:rPr>
        <w:t xml:space="preserve"> running in a window. Taken from </w:t>
      </w:r>
      <w:sdt>
        <w:sdtPr>
          <w:rPr>
            <w:color w:val="808080" w:themeColor="background1" w:themeShade="80"/>
          </w:rPr>
          <w:id w:val="-705563352"/>
          <w:citation/>
        </w:sdtPr>
        <w:sdtContent>
          <w:r w:rsidRPr="00EB0659">
            <w:rPr>
              <w:color w:val="808080" w:themeColor="background1" w:themeShade="80"/>
            </w:rPr>
            <w:fldChar w:fldCharType="begin"/>
          </w:r>
          <w:r w:rsidRPr="00EB0659">
            <w:rPr>
              <w:color w:val="808080" w:themeColor="background1" w:themeShade="80"/>
            </w:rPr>
            <w:instrText xml:space="preserve"> CITATION Mal16 \l 2057 </w:instrText>
          </w:r>
          <w:r w:rsidRPr="00EB0659">
            <w:rPr>
              <w:color w:val="808080" w:themeColor="background1" w:themeShade="80"/>
            </w:rPr>
            <w:fldChar w:fldCharType="separate"/>
          </w:r>
          <w:r w:rsidR="001E6F37" w:rsidRPr="001E6F37">
            <w:rPr>
              <w:noProof/>
              <w:color w:val="808080" w:themeColor="background1" w:themeShade="80"/>
            </w:rPr>
            <w:t>[18]</w:t>
          </w:r>
          <w:r w:rsidRPr="00EB0659">
            <w:rPr>
              <w:color w:val="808080" w:themeColor="background1" w:themeShade="80"/>
            </w:rPr>
            <w:fldChar w:fldCharType="end"/>
          </w:r>
        </w:sdtContent>
      </w:sdt>
      <w:r w:rsidRPr="00EB0659">
        <w:rPr>
          <w:color w:val="808080" w:themeColor="background1" w:themeShade="80"/>
        </w:rPr>
        <w:t>.</w:t>
      </w:r>
    </w:p>
    <w:p w14:paraId="1C7F5CA5" w14:textId="080F3F7E" w:rsidR="00EB0659" w:rsidRDefault="00EB0659" w:rsidP="006256E7"/>
    <w:p w14:paraId="528675C8" w14:textId="2402D399" w:rsidR="00C055CB" w:rsidRDefault="00092818" w:rsidP="006256E7">
      <w:r>
        <w:lastRenderedPageBreak/>
        <w:t xml:space="preserve">One other technology which can be used on </w:t>
      </w:r>
      <w:r w:rsidR="00C63E25">
        <w:t>the network is a Wireless Intrusion Prevention System, or WIPS. If we were to add a Wireless LAN solution to this network, one potential risk is that the network would become more vulnerable to. We can counter this by using a WIPS sensor in the network.  A WIPS sensor will scan the radio spectrum for both authorised access points, such as computers on the network, as well as rogue access points. When discovered, the sensor will act and prevent intrusion from unknown and untrusted points.</w:t>
      </w:r>
    </w:p>
    <w:p w14:paraId="27A20E77" w14:textId="22F74EF5" w:rsidR="00C63E25" w:rsidRDefault="00C63E25" w:rsidP="006256E7">
      <w:r>
        <w:rPr>
          <w:noProof/>
        </w:rPr>
        <w:drawing>
          <wp:inline distT="0" distB="0" distL="0" distR="0" wp14:anchorId="32C8AE81" wp14:editId="73236EC8">
            <wp:extent cx="2470711" cy="2981325"/>
            <wp:effectExtent l="0" t="0" r="0" b="0"/>
            <wp:docPr id="26928057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71315" cy="2982054"/>
                    </a:xfrm>
                    <a:prstGeom prst="rect">
                      <a:avLst/>
                    </a:prstGeom>
                    <a:noFill/>
                  </pic:spPr>
                </pic:pic>
              </a:graphicData>
            </a:graphic>
          </wp:inline>
        </w:drawing>
      </w:r>
    </w:p>
    <w:p w14:paraId="0D48374B" w14:textId="19D4445E" w:rsidR="00C63E25" w:rsidRDefault="00C63E25" w:rsidP="006256E7">
      <w:r>
        <w:t xml:space="preserve">Fig.3: A picture of a WIPS sensor. Taken from </w:t>
      </w:r>
      <w:sdt>
        <w:sdtPr>
          <w:id w:val="150804214"/>
          <w:citation/>
        </w:sdtPr>
        <w:sdtContent>
          <w:r>
            <w:fldChar w:fldCharType="begin"/>
          </w:r>
          <w:r>
            <w:instrText xml:space="preserve"> CITATION Sec24 \l 2057 </w:instrText>
          </w:r>
          <w:r>
            <w:fldChar w:fldCharType="separate"/>
          </w:r>
          <w:r w:rsidR="001E6F37" w:rsidRPr="001E6F37">
            <w:rPr>
              <w:noProof/>
            </w:rPr>
            <w:t>[19]</w:t>
          </w:r>
          <w:r>
            <w:fldChar w:fldCharType="end"/>
          </w:r>
        </w:sdtContent>
      </w:sdt>
      <w:r>
        <w:t>.</w:t>
      </w:r>
    </w:p>
    <w:p w14:paraId="48F0FC8F" w14:textId="77777777" w:rsidR="00C63E25" w:rsidRDefault="00C63E25" w:rsidP="006256E7"/>
    <w:p w14:paraId="13BD0B26" w14:textId="566167BA" w:rsidR="00E57E2A" w:rsidRPr="00E57E2A" w:rsidRDefault="006256E7" w:rsidP="00E57E2A">
      <w:pPr>
        <w:pStyle w:val="Heading1"/>
      </w:pPr>
      <w:bookmarkStart w:id="10" w:name="_Toc165603468"/>
      <w:proofErr w:type="spellStart"/>
      <w:r>
        <w:lastRenderedPageBreak/>
        <w:t>i</w:t>
      </w:r>
      <w:proofErr w:type="spellEnd"/>
      <w:r>
        <w:t>): Introduction to Packet Tracer: Certificate</w:t>
      </w:r>
      <w:bookmarkEnd w:id="10"/>
    </w:p>
    <w:p w14:paraId="5D2088D2" w14:textId="67B073E4" w:rsidR="006256E7" w:rsidRDefault="00A20885" w:rsidP="006256E7">
      <w:r>
        <w:rPr>
          <w:noProof/>
        </w:rPr>
        <w:drawing>
          <wp:inline distT="0" distB="0" distL="0" distR="0" wp14:anchorId="3DDC5808" wp14:editId="0742CA20">
            <wp:extent cx="5181600" cy="3664193"/>
            <wp:effectExtent l="0" t="0" r="0" b="0"/>
            <wp:docPr id="2963509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183103" cy="3665256"/>
                    </a:xfrm>
                    <a:prstGeom prst="rect">
                      <a:avLst/>
                    </a:prstGeom>
                    <a:noFill/>
                    <a:ln>
                      <a:noFill/>
                    </a:ln>
                  </pic:spPr>
                </pic:pic>
              </a:graphicData>
            </a:graphic>
          </wp:inline>
        </w:drawing>
      </w:r>
    </w:p>
    <w:p w14:paraId="2DE7C082" w14:textId="6B2DA847" w:rsidR="006256E7" w:rsidRDefault="006256E7" w:rsidP="006256E7">
      <w:pPr>
        <w:pStyle w:val="Heading1"/>
      </w:pPr>
      <w:bookmarkStart w:id="11" w:name="_Toc165603469"/>
      <w:r>
        <w:t>ii): Palo Alto: Network Security Fundamentals and Cybersecurity Foundation Certificates</w:t>
      </w:r>
      <w:bookmarkEnd w:id="11"/>
    </w:p>
    <w:p w14:paraId="757A204B" w14:textId="5214A7AB" w:rsidR="00A20885" w:rsidRPr="00A20885" w:rsidRDefault="00A20885" w:rsidP="00A20885">
      <w:r>
        <w:rPr>
          <w:noProof/>
        </w:rPr>
        <w:drawing>
          <wp:inline distT="0" distB="0" distL="0" distR="0" wp14:anchorId="02557D71" wp14:editId="6BC7F4F4">
            <wp:extent cx="5280032" cy="3733800"/>
            <wp:effectExtent l="0" t="0" r="0" b="0"/>
            <wp:docPr id="11179887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289025" cy="3740159"/>
                    </a:xfrm>
                    <a:prstGeom prst="rect">
                      <a:avLst/>
                    </a:prstGeom>
                    <a:noFill/>
                    <a:ln>
                      <a:noFill/>
                    </a:ln>
                  </pic:spPr>
                </pic:pic>
              </a:graphicData>
            </a:graphic>
          </wp:inline>
        </w:drawing>
      </w:r>
    </w:p>
    <w:p w14:paraId="193DFE2D" w14:textId="12AF818A" w:rsidR="00566C3C" w:rsidRDefault="00B23EF9" w:rsidP="00A926EF">
      <w:r>
        <w:rPr>
          <w:noProof/>
        </w:rPr>
        <w:lastRenderedPageBreak/>
        <w:drawing>
          <wp:inline distT="0" distB="0" distL="0" distR="0" wp14:anchorId="0662FF1C" wp14:editId="5861481D">
            <wp:extent cx="5280032" cy="3733800"/>
            <wp:effectExtent l="0" t="0" r="0" b="0"/>
            <wp:docPr id="20232014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82004" cy="3735195"/>
                    </a:xfrm>
                    <a:prstGeom prst="rect">
                      <a:avLst/>
                    </a:prstGeom>
                    <a:noFill/>
                    <a:ln>
                      <a:noFill/>
                    </a:ln>
                  </pic:spPr>
                </pic:pic>
              </a:graphicData>
            </a:graphic>
          </wp:inline>
        </w:drawing>
      </w:r>
    </w:p>
    <w:p w14:paraId="75EF3E39" w14:textId="02CE469A" w:rsidR="006256E7" w:rsidRDefault="006256E7" w:rsidP="006256E7">
      <w:pPr>
        <w:pStyle w:val="Heading1"/>
      </w:pPr>
      <w:bookmarkStart w:id="12" w:name="_Toc165603470"/>
      <w:r>
        <w:t>Conclusion</w:t>
      </w:r>
      <w:bookmarkEnd w:id="12"/>
    </w:p>
    <w:p w14:paraId="28FCE632" w14:textId="77777777" w:rsidR="005207BD" w:rsidRDefault="005207BD" w:rsidP="005207BD"/>
    <w:p w14:paraId="5732ACDB" w14:textId="15CEC40A" w:rsidR="00E57E2A" w:rsidRDefault="00E57E2A" w:rsidP="005207BD">
      <w:r>
        <w:t xml:space="preserve">This concludes my assignment for Network and Cybersecurity Essentials. </w:t>
      </w:r>
      <w:r w:rsidRPr="00E57E2A">
        <w:t>I hope that the topic answers provided are of a sufficient standard and cover all the main points.</w:t>
      </w:r>
    </w:p>
    <w:p w14:paraId="0C13F7A4" w14:textId="77777777" w:rsidR="00E57E2A" w:rsidRDefault="00E57E2A" w:rsidP="005207BD"/>
    <w:p w14:paraId="3E868720" w14:textId="6F7713A2" w:rsidR="00251CE7" w:rsidRDefault="00E57E2A" w:rsidP="005207BD">
      <w:r>
        <w:t>Throughout this course, I have learned and researched the many intricacies of networks and their operati</w:t>
      </w:r>
      <w:r w:rsidR="00046726">
        <w:t xml:space="preserve">on, as well as how to configure and design them. I’ve also learned about </w:t>
      </w:r>
      <w:r w:rsidR="00FD2AFD">
        <w:t xml:space="preserve">cybersecurity, the risks and </w:t>
      </w:r>
      <w:r w:rsidR="00251CE7">
        <w:t>challenges that come with securing and safeguarding networks, the hardware and software technologies used to secure these networks, as well as different types of hackers and their motives, and different kinds of cyberattacks and how to counter them. This has come from both doing the research for this assignment and partaking in the online courses provided.</w:t>
      </w:r>
    </w:p>
    <w:p w14:paraId="16C04DD7" w14:textId="77777777" w:rsidR="00251CE7" w:rsidRDefault="00251CE7" w:rsidP="005207BD"/>
    <w:p w14:paraId="71597533" w14:textId="00357CA1" w:rsidR="00251CE7" w:rsidRDefault="00251CE7" w:rsidP="005207BD">
      <w:r>
        <w:t>For future work and improvement, I would like to further my understanding of high-availability networks designs, and other different features that can be used to ensure a stable and constantly running network. As well as this, I would like to learn more about other types of hardware security devices which can be deployed on a network.</w:t>
      </w:r>
    </w:p>
    <w:p w14:paraId="72502385" w14:textId="77777777" w:rsidR="005207BD" w:rsidRPr="005207BD" w:rsidRDefault="005207BD" w:rsidP="005207BD"/>
    <w:p w14:paraId="7E51E184" w14:textId="77777777" w:rsidR="006256E7" w:rsidRDefault="006256E7" w:rsidP="006256E7"/>
    <w:bookmarkStart w:id="13" w:name="_Toc165603471" w:displacedByCustomXml="next"/>
    <w:sdt>
      <w:sdtPr>
        <w:rPr>
          <w:rFonts w:asciiTheme="minorHAnsi" w:eastAsiaTheme="minorEastAsia" w:hAnsiTheme="minorHAnsi" w:cstheme="minorBidi"/>
          <w:color w:val="auto"/>
          <w:sz w:val="24"/>
          <w:szCs w:val="24"/>
        </w:rPr>
        <w:id w:val="640549541"/>
        <w:docPartObj>
          <w:docPartGallery w:val="Bibliographies"/>
          <w:docPartUnique/>
        </w:docPartObj>
      </w:sdtPr>
      <w:sdtContent>
        <w:p w14:paraId="79A20547" w14:textId="428212C8" w:rsidR="006256E7" w:rsidRDefault="006256E7">
          <w:pPr>
            <w:pStyle w:val="Heading1"/>
          </w:pPr>
          <w:r>
            <w:t>Bibliography</w:t>
          </w:r>
          <w:bookmarkEnd w:id="13"/>
        </w:p>
        <w:sdt>
          <w:sdtPr>
            <w:id w:val="111145805"/>
            <w:bibliography/>
          </w:sdtPr>
          <w:sdtContent>
            <w:p w14:paraId="6FE5663C" w14:textId="77777777" w:rsidR="001E6F37" w:rsidRDefault="006256E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643"/>
              </w:tblGrid>
              <w:tr w:rsidR="001E6F37" w14:paraId="4DD7BFD7" w14:textId="77777777" w:rsidTr="00B82D07">
                <w:trPr>
                  <w:divId w:val="1877497798"/>
                  <w:tblCellSpacing w:w="15" w:type="dxa"/>
                </w:trPr>
                <w:tc>
                  <w:tcPr>
                    <w:tcW w:w="235" w:type="pct"/>
                    <w:hideMark/>
                  </w:tcPr>
                  <w:p w14:paraId="57B00956" w14:textId="2D45F56F" w:rsidR="001E6F37" w:rsidRDefault="001E6F37">
                    <w:pPr>
                      <w:pStyle w:val="Bibliography"/>
                      <w:rPr>
                        <w:noProof/>
                        <w:kern w:val="0"/>
                        <w14:ligatures w14:val="none"/>
                      </w:rPr>
                    </w:pPr>
                    <w:r>
                      <w:rPr>
                        <w:noProof/>
                      </w:rPr>
                      <w:t xml:space="preserve">[1] </w:t>
                    </w:r>
                  </w:p>
                </w:tc>
                <w:tc>
                  <w:tcPr>
                    <w:tcW w:w="0" w:type="auto"/>
                    <w:hideMark/>
                  </w:tcPr>
                  <w:p w14:paraId="17630C33" w14:textId="77777777" w:rsidR="001E6F37" w:rsidRDefault="001E6F37">
                    <w:pPr>
                      <w:pStyle w:val="Bibliography"/>
                      <w:rPr>
                        <w:noProof/>
                      </w:rPr>
                    </w:pPr>
                    <w:r>
                      <w:rPr>
                        <w:noProof/>
                      </w:rPr>
                      <w:t>National Institute of Standards and Technology, “The NIST Cybersecurity Framework (CSF) 2.0,” 26 February 2024. [Online]. Available: https://nvlpubs.nist.gov/nistpubs/CSWP/NIST.CSWP.29.pdf. [Accessed 19 April 2024].</w:t>
                    </w:r>
                  </w:p>
                </w:tc>
              </w:tr>
              <w:tr w:rsidR="001E6F37" w14:paraId="51F107A8" w14:textId="77777777" w:rsidTr="00B82D07">
                <w:trPr>
                  <w:divId w:val="1877497798"/>
                  <w:tblCellSpacing w:w="15" w:type="dxa"/>
                </w:trPr>
                <w:tc>
                  <w:tcPr>
                    <w:tcW w:w="235" w:type="pct"/>
                    <w:hideMark/>
                  </w:tcPr>
                  <w:p w14:paraId="68E78799" w14:textId="77777777" w:rsidR="001E6F37" w:rsidRDefault="001E6F37">
                    <w:pPr>
                      <w:pStyle w:val="Bibliography"/>
                      <w:rPr>
                        <w:noProof/>
                      </w:rPr>
                    </w:pPr>
                    <w:r>
                      <w:rPr>
                        <w:noProof/>
                      </w:rPr>
                      <w:t xml:space="preserve">[2] </w:t>
                    </w:r>
                  </w:p>
                </w:tc>
                <w:tc>
                  <w:tcPr>
                    <w:tcW w:w="0" w:type="auto"/>
                    <w:hideMark/>
                  </w:tcPr>
                  <w:p w14:paraId="1549F963" w14:textId="77777777" w:rsidR="001E6F37" w:rsidRDefault="001E6F37">
                    <w:pPr>
                      <w:pStyle w:val="Bibliography"/>
                      <w:rPr>
                        <w:noProof/>
                      </w:rPr>
                    </w:pPr>
                    <w:r>
                      <w:rPr>
                        <w:noProof/>
                      </w:rPr>
                      <w:t>A. Calder, NIST Cybersecurity Framework: A pocket guide, Ely: IT Governance Publishing, 2018, pp. 49-54.</w:t>
                    </w:r>
                  </w:p>
                </w:tc>
              </w:tr>
              <w:tr w:rsidR="001E6F37" w14:paraId="4F7804BF" w14:textId="77777777" w:rsidTr="00B82D07">
                <w:trPr>
                  <w:divId w:val="1877497798"/>
                  <w:tblCellSpacing w:w="15" w:type="dxa"/>
                </w:trPr>
                <w:tc>
                  <w:tcPr>
                    <w:tcW w:w="235" w:type="pct"/>
                    <w:hideMark/>
                  </w:tcPr>
                  <w:p w14:paraId="26BF96D1" w14:textId="77777777" w:rsidR="001E6F37" w:rsidRDefault="001E6F37">
                    <w:pPr>
                      <w:pStyle w:val="Bibliography"/>
                      <w:rPr>
                        <w:noProof/>
                      </w:rPr>
                    </w:pPr>
                    <w:r>
                      <w:rPr>
                        <w:noProof/>
                      </w:rPr>
                      <w:t xml:space="preserve">[3] </w:t>
                    </w:r>
                  </w:p>
                </w:tc>
                <w:tc>
                  <w:tcPr>
                    <w:tcW w:w="0" w:type="auto"/>
                    <w:hideMark/>
                  </w:tcPr>
                  <w:p w14:paraId="1F09A126" w14:textId="77777777" w:rsidR="001E6F37" w:rsidRDefault="001E6F37">
                    <w:pPr>
                      <w:pStyle w:val="Bibliography"/>
                      <w:rPr>
                        <w:noProof/>
                      </w:rPr>
                    </w:pPr>
                    <w:r>
                      <w:rPr>
                        <w:noProof/>
                      </w:rPr>
                      <w:t>G. Banga, “Operationalize the NIST Cybersecurity Framework Without Pulling All Your Hair Out,” Balbix, 12 November 2020. [Online]. Available: https://www.balbix.com/blog/operationalize-nist-cybersecurity-framework/. [Accessed 25 April 2024].</w:t>
                    </w:r>
                  </w:p>
                </w:tc>
              </w:tr>
              <w:tr w:rsidR="001E6F37" w14:paraId="5AC50447" w14:textId="77777777" w:rsidTr="00B82D07">
                <w:trPr>
                  <w:divId w:val="1877497798"/>
                  <w:tblCellSpacing w:w="15" w:type="dxa"/>
                </w:trPr>
                <w:tc>
                  <w:tcPr>
                    <w:tcW w:w="235" w:type="pct"/>
                    <w:hideMark/>
                  </w:tcPr>
                  <w:p w14:paraId="4A5AFA56" w14:textId="77777777" w:rsidR="001E6F37" w:rsidRDefault="001E6F37">
                    <w:pPr>
                      <w:pStyle w:val="Bibliography"/>
                      <w:rPr>
                        <w:noProof/>
                      </w:rPr>
                    </w:pPr>
                    <w:r>
                      <w:rPr>
                        <w:noProof/>
                      </w:rPr>
                      <w:t xml:space="preserve">[4] </w:t>
                    </w:r>
                  </w:p>
                </w:tc>
                <w:tc>
                  <w:tcPr>
                    <w:tcW w:w="0" w:type="auto"/>
                    <w:hideMark/>
                  </w:tcPr>
                  <w:p w14:paraId="1F42A51D" w14:textId="77777777" w:rsidR="001E6F37" w:rsidRDefault="001E6F37">
                    <w:pPr>
                      <w:pStyle w:val="Bibliography"/>
                      <w:rPr>
                        <w:noProof/>
                      </w:rPr>
                    </w:pPr>
                    <w:r>
                      <w:rPr>
                        <w:noProof/>
                      </w:rPr>
                      <w:t>G. “. Lyon, “Chapter 1. Getting Started with Nmap: Introduction,” Nmap Software LLC, 20 April 2024. [Online]. Available: https://nmap.org/book/intro.html#idm45751294019584. [Accessed 20 April 2024].</w:t>
                    </w:r>
                  </w:p>
                </w:tc>
              </w:tr>
              <w:tr w:rsidR="001E6F37" w14:paraId="6F13E853" w14:textId="77777777" w:rsidTr="00B82D07">
                <w:trPr>
                  <w:divId w:val="1877497798"/>
                  <w:tblCellSpacing w:w="15" w:type="dxa"/>
                </w:trPr>
                <w:tc>
                  <w:tcPr>
                    <w:tcW w:w="235" w:type="pct"/>
                    <w:hideMark/>
                  </w:tcPr>
                  <w:p w14:paraId="53420137" w14:textId="77777777" w:rsidR="001E6F37" w:rsidRDefault="001E6F37">
                    <w:pPr>
                      <w:pStyle w:val="Bibliography"/>
                      <w:rPr>
                        <w:noProof/>
                      </w:rPr>
                    </w:pPr>
                    <w:r>
                      <w:rPr>
                        <w:noProof/>
                      </w:rPr>
                      <w:t xml:space="preserve">[5] </w:t>
                    </w:r>
                  </w:p>
                </w:tc>
                <w:tc>
                  <w:tcPr>
                    <w:tcW w:w="0" w:type="auto"/>
                    <w:hideMark/>
                  </w:tcPr>
                  <w:p w14:paraId="26358AA0" w14:textId="77777777" w:rsidR="001E6F37" w:rsidRDefault="001E6F37">
                    <w:pPr>
                      <w:pStyle w:val="Bibliography"/>
                      <w:rPr>
                        <w:noProof/>
                      </w:rPr>
                    </w:pPr>
                    <w:r>
                      <w:rPr>
                        <w:noProof/>
                      </w:rPr>
                      <w:t xml:space="preserve">R. Afzal and R. K. Murugesan, “Implementation of a Malicious Traffic Filter Using Snort and Wireshark as a Proof of Concept to Enhance Mobile Network Security,” </w:t>
                    </w:r>
                    <w:r>
                      <w:rPr>
                        <w:i/>
                        <w:iCs/>
                        <w:noProof/>
                      </w:rPr>
                      <w:t xml:space="preserve">Journal of Telecommunications and Information Technology, </w:t>
                    </w:r>
                    <w:r>
                      <w:rPr>
                        <w:noProof/>
                      </w:rPr>
                      <w:t xml:space="preserve">no. 1, pp. 64-71, 2022. </w:t>
                    </w:r>
                  </w:p>
                </w:tc>
              </w:tr>
              <w:tr w:rsidR="001E6F37" w14:paraId="100DFC86" w14:textId="77777777" w:rsidTr="00B82D07">
                <w:trPr>
                  <w:divId w:val="1877497798"/>
                  <w:tblCellSpacing w:w="15" w:type="dxa"/>
                </w:trPr>
                <w:tc>
                  <w:tcPr>
                    <w:tcW w:w="235" w:type="pct"/>
                    <w:hideMark/>
                  </w:tcPr>
                  <w:p w14:paraId="69C4ADF0" w14:textId="77777777" w:rsidR="001E6F37" w:rsidRDefault="001E6F37">
                    <w:pPr>
                      <w:pStyle w:val="Bibliography"/>
                      <w:rPr>
                        <w:noProof/>
                      </w:rPr>
                    </w:pPr>
                    <w:r>
                      <w:rPr>
                        <w:noProof/>
                      </w:rPr>
                      <w:t xml:space="preserve">[6] </w:t>
                    </w:r>
                  </w:p>
                </w:tc>
                <w:tc>
                  <w:tcPr>
                    <w:tcW w:w="0" w:type="auto"/>
                    <w:hideMark/>
                  </w:tcPr>
                  <w:p w14:paraId="3951BEB5" w14:textId="77777777" w:rsidR="001E6F37" w:rsidRDefault="001E6F37">
                    <w:pPr>
                      <w:pStyle w:val="Bibliography"/>
                      <w:rPr>
                        <w:noProof/>
                      </w:rPr>
                    </w:pPr>
                    <w:r>
                      <w:rPr>
                        <w:noProof/>
                      </w:rPr>
                      <w:t xml:space="preserve">I. Kara and M. Aydos, “The rise of ransomware: Forensic analysis for windows based ransomware attacks,” </w:t>
                    </w:r>
                    <w:r>
                      <w:rPr>
                        <w:i/>
                        <w:iCs/>
                        <w:noProof/>
                      </w:rPr>
                      <w:t xml:space="preserve">Expert systems with applications, </w:t>
                    </w:r>
                    <w:r>
                      <w:rPr>
                        <w:noProof/>
                      </w:rPr>
                      <w:t xml:space="preserve">vol. 190, p. 116198, 2022. </w:t>
                    </w:r>
                  </w:p>
                </w:tc>
              </w:tr>
              <w:tr w:rsidR="001E6F37" w14:paraId="59312141" w14:textId="77777777" w:rsidTr="00B82D07">
                <w:trPr>
                  <w:divId w:val="1877497798"/>
                  <w:tblCellSpacing w:w="15" w:type="dxa"/>
                </w:trPr>
                <w:tc>
                  <w:tcPr>
                    <w:tcW w:w="235" w:type="pct"/>
                    <w:hideMark/>
                  </w:tcPr>
                  <w:p w14:paraId="039D6132" w14:textId="77777777" w:rsidR="001E6F37" w:rsidRDefault="001E6F37">
                    <w:pPr>
                      <w:pStyle w:val="Bibliography"/>
                      <w:rPr>
                        <w:noProof/>
                      </w:rPr>
                    </w:pPr>
                    <w:r>
                      <w:rPr>
                        <w:noProof/>
                      </w:rPr>
                      <w:t xml:space="preserve">[7] </w:t>
                    </w:r>
                  </w:p>
                </w:tc>
                <w:tc>
                  <w:tcPr>
                    <w:tcW w:w="0" w:type="auto"/>
                    <w:hideMark/>
                  </w:tcPr>
                  <w:p w14:paraId="47A67DB3" w14:textId="77777777" w:rsidR="001E6F37" w:rsidRDefault="001E6F37">
                    <w:pPr>
                      <w:pStyle w:val="Bibliography"/>
                      <w:rPr>
                        <w:noProof/>
                      </w:rPr>
                    </w:pPr>
                    <w:r>
                      <w:rPr>
                        <w:noProof/>
                      </w:rPr>
                      <w:t>BBC, “Massive ransomware infection hits computers in 99 countries,” BBC, 13 May 2017. [Online]. Available: https://www.bbc.co.uk/news/technology-39901382. [Accessed 16 April 2024].</w:t>
                    </w:r>
                  </w:p>
                </w:tc>
              </w:tr>
              <w:tr w:rsidR="001E6F37" w14:paraId="5081B7C2" w14:textId="77777777" w:rsidTr="00B82D07">
                <w:trPr>
                  <w:divId w:val="1877497798"/>
                  <w:tblCellSpacing w:w="15" w:type="dxa"/>
                </w:trPr>
                <w:tc>
                  <w:tcPr>
                    <w:tcW w:w="235" w:type="pct"/>
                    <w:hideMark/>
                  </w:tcPr>
                  <w:p w14:paraId="4CD5A3AA" w14:textId="77777777" w:rsidR="001E6F37" w:rsidRDefault="001E6F37">
                    <w:pPr>
                      <w:pStyle w:val="Bibliography"/>
                      <w:rPr>
                        <w:noProof/>
                      </w:rPr>
                    </w:pPr>
                    <w:r>
                      <w:rPr>
                        <w:noProof/>
                      </w:rPr>
                      <w:t xml:space="preserve">[8] </w:t>
                    </w:r>
                  </w:p>
                </w:tc>
                <w:tc>
                  <w:tcPr>
                    <w:tcW w:w="0" w:type="auto"/>
                    <w:hideMark/>
                  </w:tcPr>
                  <w:p w14:paraId="3AF47D8F" w14:textId="77777777" w:rsidR="001E6F37" w:rsidRDefault="001E6F37">
                    <w:pPr>
                      <w:pStyle w:val="Bibliography"/>
                      <w:rPr>
                        <w:noProof/>
                      </w:rPr>
                    </w:pPr>
                    <w:r>
                      <w:rPr>
                        <w:noProof/>
                      </w:rPr>
                      <w:t>National Audit Office, “Investigation: WannaCry cyber attack and the NHS,” National Audit Office, London, 2018.</w:t>
                    </w:r>
                  </w:p>
                </w:tc>
              </w:tr>
              <w:tr w:rsidR="001E6F37" w14:paraId="1C0AA268" w14:textId="77777777" w:rsidTr="00B82D07">
                <w:trPr>
                  <w:divId w:val="1877497798"/>
                  <w:tblCellSpacing w:w="15" w:type="dxa"/>
                </w:trPr>
                <w:tc>
                  <w:tcPr>
                    <w:tcW w:w="235" w:type="pct"/>
                    <w:hideMark/>
                  </w:tcPr>
                  <w:p w14:paraId="1B735B08" w14:textId="77777777" w:rsidR="001E6F37" w:rsidRDefault="001E6F37">
                    <w:pPr>
                      <w:pStyle w:val="Bibliography"/>
                      <w:rPr>
                        <w:noProof/>
                      </w:rPr>
                    </w:pPr>
                    <w:r>
                      <w:rPr>
                        <w:noProof/>
                      </w:rPr>
                      <w:t xml:space="preserve">[9] </w:t>
                    </w:r>
                  </w:p>
                </w:tc>
                <w:tc>
                  <w:tcPr>
                    <w:tcW w:w="0" w:type="auto"/>
                    <w:hideMark/>
                  </w:tcPr>
                  <w:p w14:paraId="3377F54F" w14:textId="77777777" w:rsidR="001E6F37" w:rsidRDefault="001E6F37">
                    <w:pPr>
                      <w:pStyle w:val="Bibliography"/>
                      <w:rPr>
                        <w:noProof/>
                      </w:rPr>
                    </w:pPr>
                    <w:r>
                      <w:rPr>
                        <w:noProof/>
                      </w:rPr>
                      <w:t>Malwarebytes Labs, “Remote Access Trojan (RAT),” Malwarebytes, 20 April 2024. [Online]. Available: https://www.malwarebytes.com/blog/threats/remote-access-trojan-rat. [Accessed 20 April 2024].</w:t>
                    </w:r>
                  </w:p>
                </w:tc>
              </w:tr>
              <w:tr w:rsidR="001E6F37" w14:paraId="6F9D3A56" w14:textId="77777777" w:rsidTr="00B82D07">
                <w:trPr>
                  <w:divId w:val="1877497798"/>
                  <w:tblCellSpacing w:w="15" w:type="dxa"/>
                </w:trPr>
                <w:tc>
                  <w:tcPr>
                    <w:tcW w:w="235" w:type="pct"/>
                    <w:hideMark/>
                  </w:tcPr>
                  <w:p w14:paraId="5F0526ED" w14:textId="77777777" w:rsidR="001E6F37" w:rsidRDefault="001E6F37">
                    <w:pPr>
                      <w:pStyle w:val="Bibliography"/>
                      <w:rPr>
                        <w:noProof/>
                      </w:rPr>
                    </w:pPr>
                    <w:r>
                      <w:rPr>
                        <w:noProof/>
                      </w:rPr>
                      <w:t xml:space="preserve">[10] </w:t>
                    </w:r>
                  </w:p>
                </w:tc>
                <w:tc>
                  <w:tcPr>
                    <w:tcW w:w="0" w:type="auto"/>
                    <w:hideMark/>
                  </w:tcPr>
                  <w:p w14:paraId="63B3464F" w14:textId="77777777" w:rsidR="001E6F37" w:rsidRDefault="001E6F37">
                    <w:pPr>
                      <w:pStyle w:val="Bibliography"/>
                      <w:rPr>
                        <w:noProof/>
                      </w:rPr>
                    </w:pPr>
                    <w:r>
                      <w:rPr>
                        <w:noProof/>
                      </w:rPr>
                      <w:t>R. N. a. K. Wilhoit, “TeleRAT: Another Android Trojan Leveraging Telegram’s Bot API to Target Iranian Users,” Palo Alto Networks, 20 March 2018. [Online]. Available: https://unit42.paloaltonetworks.com/unit42-telerat-another-android-trojan-</w:t>
                    </w:r>
                    <w:r>
                      <w:rPr>
                        <w:noProof/>
                      </w:rPr>
                      <w:lastRenderedPageBreak/>
                      <w:t>leveraging-telegrams-bot-api-to-target-iranian-users/. [Accessed 20 April 2024].</w:t>
                    </w:r>
                  </w:p>
                </w:tc>
              </w:tr>
              <w:tr w:rsidR="001E6F37" w14:paraId="2F73BF78" w14:textId="77777777" w:rsidTr="00B82D07">
                <w:trPr>
                  <w:divId w:val="1877497798"/>
                  <w:tblCellSpacing w:w="15" w:type="dxa"/>
                </w:trPr>
                <w:tc>
                  <w:tcPr>
                    <w:tcW w:w="235" w:type="pct"/>
                    <w:hideMark/>
                  </w:tcPr>
                  <w:p w14:paraId="7DD3D5D2" w14:textId="77777777" w:rsidR="001E6F37" w:rsidRDefault="001E6F37">
                    <w:pPr>
                      <w:pStyle w:val="Bibliography"/>
                      <w:rPr>
                        <w:noProof/>
                      </w:rPr>
                    </w:pPr>
                    <w:r>
                      <w:rPr>
                        <w:noProof/>
                      </w:rPr>
                      <w:lastRenderedPageBreak/>
                      <w:t xml:space="preserve">[11] </w:t>
                    </w:r>
                  </w:p>
                </w:tc>
                <w:tc>
                  <w:tcPr>
                    <w:tcW w:w="0" w:type="auto"/>
                    <w:hideMark/>
                  </w:tcPr>
                  <w:p w14:paraId="42BEDEBD" w14:textId="77777777" w:rsidR="001E6F37" w:rsidRDefault="001E6F37">
                    <w:pPr>
                      <w:pStyle w:val="Bibliography"/>
                      <w:rPr>
                        <w:noProof/>
                      </w:rPr>
                    </w:pPr>
                    <w:r>
                      <w:rPr>
                        <w:noProof/>
                      </w:rPr>
                      <w:t>National Cyber Security Centre, “Phishing: Spot and report scam emails, texts, websites and calls,” National Cyber Security Centre, 5 September 2022. [Online]. Available: https://www.ncsc.gov.uk/collection/phishing-scams. [Accessed 20 April 2024].</w:t>
                    </w:r>
                  </w:p>
                </w:tc>
              </w:tr>
              <w:tr w:rsidR="001E6F37" w14:paraId="79ACC498" w14:textId="77777777" w:rsidTr="00B82D07">
                <w:trPr>
                  <w:divId w:val="1877497798"/>
                  <w:tblCellSpacing w:w="15" w:type="dxa"/>
                </w:trPr>
                <w:tc>
                  <w:tcPr>
                    <w:tcW w:w="235" w:type="pct"/>
                    <w:hideMark/>
                  </w:tcPr>
                  <w:p w14:paraId="06852B06" w14:textId="77777777" w:rsidR="001E6F37" w:rsidRDefault="001E6F37">
                    <w:pPr>
                      <w:pStyle w:val="Bibliography"/>
                      <w:rPr>
                        <w:noProof/>
                      </w:rPr>
                    </w:pPr>
                    <w:r>
                      <w:rPr>
                        <w:noProof/>
                      </w:rPr>
                      <w:t xml:space="preserve">[12] </w:t>
                    </w:r>
                  </w:p>
                </w:tc>
                <w:tc>
                  <w:tcPr>
                    <w:tcW w:w="0" w:type="auto"/>
                    <w:hideMark/>
                  </w:tcPr>
                  <w:p w14:paraId="3DD04325" w14:textId="77777777" w:rsidR="001E6F37" w:rsidRDefault="001E6F37">
                    <w:pPr>
                      <w:pStyle w:val="Bibliography"/>
                      <w:rPr>
                        <w:noProof/>
                      </w:rPr>
                    </w:pPr>
                    <w:r>
                      <w:rPr>
                        <w:noProof/>
                      </w:rPr>
                      <w:t>Mimecast, “Whaling Phishing Attack,” Mimecast, 20 April 2024. [Online]. Available: https://www.mimecast.com/content/whaling-phishing-attack. [Accessed 20 April 2024].</w:t>
                    </w:r>
                  </w:p>
                </w:tc>
              </w:tr>
              <w:tr w:rsidR="001E6F37" w14:paraId="2716CF76" w14:textId="77777777" w:rsidTr="00B82D07">
                <w:trPr>
                  <w:divId w:val="1877497798"/>
                  <w:tblCellSpacing w:w="15" w:type="dxa"/>
                </w:trPr>
                <w:tc>
                  <w:tcPr>
                    <w:tcW w:w="235" w:type="pct"/>
                    <w:hideMark/>
                  </w:tcPr>
                  <w:p w14:paraId="73FEF978" w14:textId="77777777" w:rsidR="001E6F37" w:rsidRDefault="001E6F37">
                    <w:pPr>
                      <w:pStyle w:val="Bibliography"/>
                      <w:rPr>
                        <w:noProof/>
                      </w:rPr>
                    </w:pPr>
                    <w:r>
                      <w:rPr>
                        <w:noProof/>
                      </w:rPr>
                      <w:t xml:space="preserve">[13] </w:t>
                    </w:r>
                  </w:p>
                </w:tc>
                <w:tc>
                  <w:tcPr>
                    <w:tcW w:w="0" w:type="auto"/>
                    <w:hideMark/>
                  </w:tcPr>
                  <w:p w14:paraId="17B57359" w14:textId="77777777" w:rsidR="001E6F37" w:rsidRDefault="001E6F37">
                    <w:pPr>
                      <w:pStyle w:val="Bibliography"/>
                      <w:rPr>
                        <w:noProof/>
                      </w:rPr>
                    </w:pPr>
                    <w:r>
                      <w:rPr>
                        <w:noProof/>
                      </w:rPr>
                      <w:t>A. O'Driscoll, “What is pharming and how can you prevent pharming attacks?,” Comparitech, 8 December 2023. [Online]. Available: https://www.comparitech.com/blog/information-security/pharming-attack/. [Accessed 20 April 2024].</w:t>
                    </w:r>
                  </w:p>
                </w:tc>
              </w:tr>
              <w:tr w:rsidR="001E6F37" w14:paraId="000063FF" w14:textId="77777777" w:rsidTr="00B82D07">
                <w:trPr>
                  <w:divId w:val="1877497798"/>
                  <w:tblCellSpacing w:w="15" w:type="dxa"/>
                </w:trPr>
                <w:tc>
                  <w:tcPr>
                    <w:tcW w:w="235" w:type="pct"/>
                    <w:hideMark/>
                  </w:tcPr>
                  <w:p w14:paraId="3121A933" w14:textId="77777777" w:rsidR="001E6F37" w:rsidRDefault="001E6F37">
                    <w:pPr>
                      <w:pStyle w:val="Bibliography"/>
                      <w:rPr>
                        <w:noProof/>
                      </w:rPr>
                    </w:pPr>
                    <w:r>
                      <w:rPr>
                        <w:noProof/>
                      </w:rPr>
                      <w:t xml:space="preserve">[14] </w:t>
                    </w:r>
                  </w:p>
                </w:tc>
                <w:tc>
                  <w:tcPr>
                    <w:tcW w:w="0" w:type="auto"/>
                    <w:hideMark/>
                  </w:tcPr>
                  <w:p w14:paraId="7364E05E" w14:textId="77777777" w:rsidR="001E6F37" w:rsidRDefault="001E6F37">
                    <w:pPr>
                      <w:pStyle w:val="Bibliography"/>
                      <w:rPr>
                        <w:noProof/>
                      </w:rPr>
                    </w:pPr>
                    <w:r>
                      <w:rPr>
                        <w:noProof/>
                      </w:rPr>
                      <w:t>Cisco, “What Is High Availability?,” Cisco, 25 April 2024. [Online]. Available: https://www.cisco.com/c/en/us/solutions/hybrid-work/what-is-high-availability.html. [Accessed 25 April 2024].</w:t>
                    </w:r>
                  </w:p>
                </w:tc>
              </w:tr>
              <w:tr w:rsidR="001E6F37" w14:paraId="2B57FB40" w14:textId="77777777" w:rsidTr="00B82D07">
                <w:trPr>
                  <w:divId w:val="1877497798"/>
                  <w:tblCellSpacing w:w="15" w:type="dxa"/>
                </w:trPr>
                <w:tc>
                  <w:tcPr>
                    <w:tcW w:w="235" w:type="pct"/>
                    <w:hideMark/>
                  </w:tcPr>
                  <w:p w14:paraId="2A08EC34" w14:textId="77777777" w:rsidR="001E6F37" w:rsidRDefault="001E6F37">
                    <w:pPr>
                      <w:pStyle w:val="Bibliography"/>
                      <w:rPr>
                        <w:noProof/>
                      </w:rPr>
                    </w:pPr>
                    <w:r>
                      <w:rPr>
                        <w:noProof/>
                      </w:rPr>
                      <w:t xml:space="preserve">[15] </w:t>
                    </w:r>
                  </w:p>
                </w:tc>
                <w:tc>
                  <w:tcPr>
                    <w:tcW w:w="0" w:type="auto"/>
                    <w:hideMark/>
                  </w:tcPr>
                  <w:p w14:paraId="335A5412" w14:textId="77777777" w:rsidR="001E6F37" w:rsidRDefault="001E6F37">
                    <w:pPr>
                      <w:pStyle w:val="Bibliography"/>
                      <w:rPr>
                        <w:noProof/>
                      </w:rPr>
                    </w:pPr>
                    <w:r>
                      <w:rPr>
                        <w:noProof/>
                      </w:rPr>
                      <w:t>W. Stallings, Network Security Essentials: Applications and Standards, Global Edition, London: Pearson Education, Limited, 2016, p. 414.</w:t>
                    </w:r>
                  </w:p>
                </w:tc>
              </w:tr>
              <w:tr w:rsidR="001E6F37" w14:paraId="6593FC50" w14:textId="77777777" w:rsidTr="00B82D07">
                <w:trPr>
                  <w:divId w:val="1877497798"/>
                  <w:tblCellSpacing w:w="15" w:type="dxa"/>
                </w:trPr>
                <w:tc>
                  <w:tcPr>
                    <w:tcW w:w="235" w:type="pct"/>
                    <w:hideMark/>
                  </w:tcPr>
                  <w:p w14:paraId="694E8F61" w14:textId="77777777" w:rsidR="001E6F37" w:rsidRDefault="001E6F37">
                    <w:pPr>
                      <w:pStyle w:val="Bibliography"/>
                      <w:rPr>
                        <w:noProof/>
                      </w:rPr>
                    </w:pPr>
                    <w:r>
                      <w:rPr>
                        <w:noProof/>
                      </w:rPr>
                      <w:t xml:space="preserve">[16] </w:t>
                    </w:r>
                  </w:p>
                </w:tc>
                <w:tc>
                  <w:tcPr>
                    <w:tcW w:w="0" w:type="auto"/>
                    <w:hideMark/>
                  </w:tcPr>
                  <w:p w14:paraId="05DF60DF" w14:textId="77777777" w:rsidR="001E6F37" w:rsidRDefault="001E6F37">
                    <w:pPr>
                      <w:pStyle w:val="Bibliography"/>
                      <w:rPr>
                        <w:noProof/>
                      </w:rPr>
                    </w:pPr>
                    <w:r>
                      <w:rPr>
                        <w:noProof/>
                      </w:rPr>
                      <w:t>Cisco, “Cisco Secure Firewall,” Cisco, 22 April 2024. [Online]. Available: https://www.cisco.com/c/en_uk/products/security/firewalls/index-1b.html#~future-of-firewall. [Accessed 22 April 2024].</w:t>
                    </w:r>
                  </w:p>
                </w:tc>
              </w:tr>
              <w:tr w:rsidR="001E6F37" w14:paraId="2E44C62A" w14:textId="77777777" w:rsidTr="00B82D07">
                <w:trPr>
                  <w:divId w:val="1877497798"/>
                  <w:tblCellSpacing w:w="15" w:type="dxa"/>
                </w:trPr>
                <w:tc>
                  <w:tcPr>
                    <w:tcW w:w="235" w:type="pct"/>
                    <w:hideMark/>
                  </w:tcPr>
                  <w:p w14:paraId="794376D4" w14:textId="77777777" w:rsidR="001E6F37" w:rsidRDefault="001E6F37">
                    <w:pPr>
                      <w:pStyle w:val="Bibliography"/>
                      <w:rPr>
                        <w:noProof/>
                      </w:rPr>
                    </w:pPr>
                    <w:r>
                      <w:rPr>
                        <w:noProof/>
                      </w:rPr>
                      <w:t xml:space="preserve">[17] </w:t>
                    </w:r>
                  </w:p>
                </w:tc>
                <w:tc>
                  <w:tcPr>
                    <w:tcW w:w="0" w:type="auto"/>
                    <w:hideMark/>
                  </w:tcPr>
                  <w:p w14:paraId="2C32A731" w14:textId="77777777" w:rsidR="001E6F37" w:rsidRDefault="001E6F37">
                    <w:pPr>
                      <w:pStyle w:val="Bibliography"/>
                      <w:rPr>
                        <w:noProof/>
                      </w:rPr>
                    </w:pPr>
                    <w:r>
                      <w:rPr>
                        <w:noProof/>
                      </w:rPr>
                      <w:t>Malwarebytes Inc., “Malwarebytes,” Malwarebytes Inc., Santa Clara, 2024.</w:t>
                    </w:r>
                  </w:p>
                </w:tc>
              </w:tr>
              <w:tr w:rsidR="001E6F37" w14:paraId="37A3ADF9" w14:textId="77777777" w:rsidTr="00B82D07">
                <w:trPr>
                  <w:divId w:val="1877497798"/>
                  <w:tblCellSpacing w:w="15" w:type="dxa"/>
                </w:trPr>
                <w:tc>
                  <w:tcPr>
                    <w:tcW w:w="235" w:type="pct"/>
                    <w:hideMark/>
                  </w:tcPr>
                  <w:p w14:paraId="1F72F80D" w14:textId="77777777" w:rsidR="001E6F37" w:rsidRDefault="001E6F37">
                    <w:pPr>
                      <w:pStyle w:val="Bibliography"/>
                      <w:rPr>
                        <w:noProof/>
                      </w:rPr>
                    </w:pPr>
                    <w:r>
                      <w:rPr>
                        <w:noProof/>
                      </w:rPr>
                      <w:t xml:space="preserve">[18] </w:t>
                    </w:r>
                  </w:p>
                </w:tc>
                <w:tc>
                  <w:tcPr>
                    <w:tcW w:w="0" w:type="auto"/>
                    <w:hideMark/>
                  </w:tcPr>
                  <w:p w14:paraId="18A2C671" w14:textId="77777777" w:rsidR="001E6F37" w:rsidRDefault="001E6F37">
                    <w:pPr>
                      <w:pStyle w:val="Bibliography"/>
                      <w:rPr>
                        <w:noProof/>
                      </w:rPr>
                    </w:pPr>
                    <w:r>
                      <w:rPr>
                        <w:noProof/>
                      </w:rPr>
                      <w:t>Malwarebytes Labs, “Announcing Malwarebytes 3.0, a next-generation antivirus replacement,” Malwarebytes Inc., 8 December 2016. [Online]. Available: https://www.malwarebytes.com/blog/news/2016/12/announcing-malwarebytes-3-0-a-next-generation-antivirus-replacement. [Accessed 22 April 2024].</w:t>
                    </w:r>
                  </w:p>
                </w:tc>
              </w:tr>
              <w:tr w:rsidR="001E6F37" w14:paraId="38B4A5ED" w14:textId="77777777" w:rsidTr="00B82D07">
                <w:trPr>
                  <w:divId w:val="1877497798"/>
                  <w:tblCellSpacing w:w="15" w:type="dxa"/>
                </w:trPr>
                <w:tc>
                  <w:tcPr>
                    <w:tcW w:w="235" w:type="pct"/>
                    <w:hideMark/>
                  </w:tcPr>
                  <w:p w14:paraId="1D5609E4" w14:textId="77777777" w:rsidR="001E6F37" w:rsidRDefault="001E6F37">
                    <w:pPr>
                      <w:pStyle w:val="Bibliography"/>
                      <w:rPr>
                        <w:noProof/>
                      </w:rPr>
                    </w:pPr>
                    <w:r>
                      <w:rPr>
                        <w:noProof/>
                      </w:rPr>
                      <w:t xml:space="preserve">[19] </w:t>
                    </w:r>
                  </w:p>
                </w:tc>
                <w:tc>
                  <w:tcPr>
                    <w:tcW w:w="0" w:type="auto"/>
                    <w:hideMark/>
                  </w:tcPr>
                  <w:p w14:paraId="08C640E7" w14:textId="77777777" w:rsidR="001E6F37" w:rsidRDefault="001E6F37">
                    <w:pPr>
                      <w:pStyle w:val="Bibliography"/>
                      <w:rPr>
                        <w:noProof/>
                      </w:rPr>
                    </w:pPr>
                    <w:r>
                      <w:rPr>
                        <w:noProof/>
                      </w:rPr>
                      <w:t>SecureWifiWorks, “C-10 WIPS Sensor,” SecureWifiWorks, 28 April 2024. [Online]. Available: https://www.securewifiworks.com/C-10.asp. [Accessed 28 April 2024].</w:t>
                    </w:r>
                  </w:p>
                </w:tc>
              </w:tr>
            </w:tbl>
            <w:p w14:paraId="01852844" w14:textId="77777777" w:rsidR="001E6F37" w:rsidRDefault="001E6F37">
              <w:pPr>
                <w:divId w:val="1877497798"/>
                <w:rPr>
                  <w:rFonts w:eastAsia="Times New Roman"/>
                  <w:noProof/>
                </w:rPr>
              </w:pPr>
            </w:p>
            <w:p w14:paraId="57B15FB7" w14:textId="7017220C" w:rsidR="006256E7" w:rsidRDefault="006256E7">
              <w:r>
                <w:rPr>
                  <w:b/>
                  <w:bCs/>
                  <w:noProof/>
                </w:rPr>
                <w:fldChar w:fldCharType="end"/>
              </w:r>
            </w:p>
          </w:sdtContent>
        </w:sdt>
      </w:sdtContent>
    </w:sdt>
    <w:p w14:paraId="55990FB0" w14:textId="77777777" w:rsidR="006256E7" w:rsidRPr="006256E7" w:rsidRDefault="006256E7" w:rsidP="006256E7"/>
    <w:p w14:paraId="1BB2A93C" w14:textId="77777777" w:rsidR="0016385F" w:rsidRPr="0016385F" w:rsidRDefault="0016385F" w:rsidP="0016385F"/>
    <w:p w14:paraId="48E22185" w14:textId="7B8C3703" w:rsidR="0016385F" w:rsidRDefault="0016385F" w:rsidP="0016385F">
      <w:pPr>
        <w:pStyle w:val="Heading1"/>
      </w:pPr>
      <w:r>
        <w:lastRenderedPageBreak/>
        <w:t xml:space="preserve"> </w:t>
      </w:r>
    </w:p>
    <w:p w14:paraId="569F8DDC" w14:textId="77777777" w:rsidR="0016385F" w:rsidRDefault="0016385F" w:rsidP="0016385F"/>
    <w:p w14:paraId="484DB6DC" w14:textId="77777777" w:rsidR="0016385F" w:rsidRPr="0016385F" w:rsidRDefault="0016385F" w:rsidP="0016385F"/>
    <w:p w14:paraId="06140A73" w14:textId="77777777" w:rsidR="00BB5D67" w:rsidRDefault="00BB5D67" w:rsidP="00BB5D67"/>
    <w:p w14:paraId="6E2C552B" w14:textId="77777777" w:rsidR="00BB5D67" w:rsidRPr="00BB5D67" w:rsidRDefault="00BB5D67" w:rsidP="00BB5D67"/>
    <w:p w14:paraId="1E09620B" w14:textId="77777777" w:rsidR="00BB5D67" w:rsidRDefault="00BB5D67" w:rsidP="00BB5D67"/>
    <w:p w14:paraId="31FE1DBA" w14:textId="77777777" w:rsidR="00BB5D67" w:rsidRDefault="00BB5D67" w:rsidP="00BB5D67"/>
    <w:p w14:paraId="7FC7D04B" w14:textId="77777777" w:rsidR="00BB5D67" w:rsidRPr="00BB5D67" w:rsidRDefault="00BB5D67" w:rsidP="00BB5D67"/>
    <w:p w14:paraId="7DF6888D" w14:textId="77777777" w:rsidR="00076513" w:rsidRDefault="00076513" w:rsidP="00076513"/>
    <w:p w14:paraId="65F50847" w14:textId="74231986" w:rsidR="00076513" w:rsidRPr="00076513" w:rsidRDefault="00076513" w:rsidP="00076513">
      <w:pPr>
        <w:rPr>
          <w:rFonts w:ascii="Calibri" w:hAnsi="Calibri" w:cs="Calibri"/>
        </w:rPr>
      </w:pPr>
    </w:p>
    <w:sectPr w:rsidR="00076513" w:rsidRPr="00076513">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F1BDDE" w14:textId="77777777" w:rsidR="005B5469" w:rsidRDefault="005B5469" w:rsidP="001E6F37">
      <w:pPr>
        <w:spacing w:after="0" w:line="240" w:lineRule="auto"/>
      </w:pPr>
      <w:r>
        <w:separator/>
      </w:r>
    </w:p>
  </w:endnote>
  <w:endnote w:type="continuationSeparator" w:id="0">
    <w:p w14:paraId="5F2926E1" w14:textId="77777777" w:rsidR="005B5469" w:rsidRDefault="005B5469" w:rsidP="001E6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11339425"/>
      <w:docPartObj>
        <w:docPartGallery w:val="Page Numbers (Bottom of Page)"/>
        <w:docPartUnique/>
      </w:docPartObj>
    </w:sdtPr>
    <w:sdtEndPr>
      <w:rPr>
        <w:noProof/>
      </w:rPr>
    </w:sdtEndPr>
    <w:sdtContent>
      <w:p w14:paraId="37F4E757" w14:textId="5F17BF19" w:rsidR="001E6F37" w:rsidRDefault="001E6F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EA66E1" w14:textId="6933FBF1" w:rsidR="001E6F37" w:rsidRDefault="001E6F37">
    <w:pPr>
      <w:pStyle w:val="Footer"/>
    </w:pPr>
    <w:r>
      <w:t>Network and Cybersecurity Essentials Assignment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70F1A9" w14:textId="77777777" w:rsidR="005B5469" w:rsidRDefault="005B5469" w:rsidP="001E6F37">
      <w:pPr>
        <w:spacing w:after="0" w:line="240" w:lineRule="auto"/>
      </w:pPr>
      <w:r>
        <w:separator/>
      </w:r>
    </w:p>
  </w:footnote>
  <w:footnote w:type="continuationSeparator" w:id="0">
    <w:p w14:paraId="26C17512" w14:textId="77777777" w:rsidR="005B5469" w:rsidRDefault="005B5469" w:rsidP="001E6F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C48F0F" w14:textId="02FA6FA0" w:rsidR="001E6F37" w:rsidRDefault="001E6F37">
    <w:pPr>
      <w:pStyle w:val="Header"/>
    </w:pPr>
    <w:r>
      <w:t>William Baker Oliver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C3887"/>
    <w:rsid w:val="00021B4D"/>
    <w:rsid w:val="00046726"/>
    <w:rsid w:val="00076513"/>
    <w:rsid w:val="000867D8"/>
    <w:rsid w:val="00092818"/>
    <w:rsid w:val="000979D4"/>
    <w:rsid w:val="00133B07"/>
    <w:rsid w:val="0015078B"/>
    <w:rsid w:val="0016385F"/>
    <w:rsid w:val="001B192E"/>
    <w:rsid w:val="001C2ED3"/>
    <w:rsid w:val="001E6F37"/>
    <w:rsid w:val="002177EE"/>
    <w:rsid w:val="00251CE7"/>
    <w:rsid w:val="002668AA"/>
    <w:rsid w:val="00283E1A"/>
    <w:rsid w:val="00284F30"/>
    <w:rsid w:val="002E56BA"/>
    <w:rsid w:val="003559B9"/>
    <w:rsid w:val="003D4B13"/>
    <w:rsid w:val="0044295F"/>
    <w:rsid w:val="00450D0D"/>
    <w:rsid w:val="004B4AE2"/>
    <w:rsid w:val="004F1A25"/>
    <w:rsid w:val="00505987"/>
    <w:rsid w:val="005207BD"/>
    <w:rsid w:val="00550A74"/>
    <w:rsid w:val="00566C3C"/>
    <w:rsid w:val="005A394B"/>
    <w:rsid w:val="005B5469"/>
    <w:rsid w:val="006256E7"/>
    <w:rsid w:val="00626392"/>
    <w:rsid w:val="0063523E"/>
    <w:rsid w:val="00640DF9"/>
    <w:rsid w:val="00650C20"/>
    <w:rsid w:val="0069449D"/>
    <w:rsid w:val="006A7698"/>
    <w:rsid w:val="006C516A"/>
    <w:rsid w:val="00704F9E"/>
    <w:rsid w:val="007173DA"/>
    <w:rsid w:val="00757BA8"/>
    <w:rsid w:val="007C3887"/>
    <w:rsid w:val="00821142"/>
    <w:rsid w:val="008227B2"/>
    <w:rsid w:val="00842A78"/>
    <w:rsid w:val="00855043"/>
    <w:rsid w:val="008636EC"/>
    <w:rsid w:val="00866221"/>
    <w:rsid w:val="008C46E5"/>
    <w:rsid w:val="008D6C42"/>
    <w:rsid w:val="0093702B"/>
    <w:rsid w:val="009829FC"/>
    <w:rsid w:val="009A1C1E"/>
    <w:rsid w:val="009C6289"/>
    <w:rsid w:val="009F2500"/>
    <w:rsid w:val="00A20885"/>
    <w:rsid w:val="00A31358"/>
    <w:rsid w:val="00A60FA4"/>
    <w:rsid w:val="00A8671A"/>
    <w:rsid w:val="00A926EF"/>
    <w:rsid w:val="00AA6F36"/>
    <w:rsid w:val="00AB35DA"/>
    <w:rsid w:val="00B23EF9"/>
    <w:rsid w:val="00B37E48"/>
    <w:rsid w:val="00B60E93"/>
    <w:rsid w:val="00B764C1"/>
    <w:rsid w:val="00B82D07"/>
    <w:rsid w:val="00B8399A"/>
    <w:rsid w:val="00B9106B"/>
    <w:rsid w:val="00B92932"/>
    <w:rsid w:val="00BA0662"/>
    <w:rsid w:val="00BB5D67"/>
    <w:rsid w:val="00BC21AB"/>
    <w:rsid w:val="00BC47C6"/>
    <w:rsid w:val="00C055CB"/>
    <w:rsid w:val="00C1671C"/>
    <w:rsid w:val="00C53E75"/>
    <w:rsid w:val="00C63E25"/>
    <w:rsid w:val="00C648CE"/>
    <w:rsid w:val="00C86045"/>
    <w:rsid w:val="00CD1C3D"/>
    <w:rsid w:val="00CE1C4A"/>
    <w:rsid w:val="00CF2E1E"/>
    <w:rsid w:val="00D6101B"/>
    <w:rsid w:val="00DA0821"/>
    <w:rsid w:val="00DC50EC"/>
    <w:rsid w:val="00DE2AF4"/>
    <w:rsid w:val="00E036EE"/>
    <w:rsid w:val="00E21C1B"/>
    <w:rsid w:val="00E2397D"/>
    <w:rsid w:val="00E23E5C"/>
    <w:rsid w:val="00E34562"/>
    <w:rsid w:val="00E36529"/>
    <w:rsid w:val="00E57E2A"/>
    <w:rsid w:val="00E93AA4"/>
    <w:rsid w:val="00EA4F49"/>
    <w:rsid w:val="00EB0659"/>
    <w:rsid w:val="00EF5BCE"/>
    <w:rsid w:val="00F454EE"/>
    <w:rsid w:val="00F80AF0"/>
    <w:rsid w:val="00FA2EE4"/>
    <w:rsid w:val="00FB4ACE"/>
    <w:rsid w:val="00FB75E8"/>
    <w:rsid w:val="00FD2AFD"/>
    <w:rsid w:val="00FE7F4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A5631"/>
  <w15:docId w15:val="{7016FBBF-5D58-40C4-8A38-D123A2892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38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38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38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38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38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38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38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38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38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8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38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38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38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38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38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38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38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3887"/>
    <w:rPr>
      <w:rFonts w:eastAsiaTheme="majorEastAsia" w:cstheme="majorBidi"/>
      <w:color w:val="272727" w:themeColor="text1" w:themeTint="D8"/>
    </w:rPr>
  </w:style>
  <w:style w:type="paragraph" w:styleId="Title">
    <w:name w:val="Title"/>
    <w:basedOn w:val="Normal"/>
    <w:next w:val="Normal"/>
    <w:link w:val="TitleChar"/>
    <w:uiPriority w:val="10"/>
    <w:qFormat/>
    <w:rsid w:val="007C38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38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38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38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3887"/>
    <w:pPr>
      <w:spacing w:before="160"/>
      <w:jc w:val="center"/>
    </w:pPr>
    <w:rPr>
      <w:i/>
      <w:iCs/>
      <w:color w:val="404040" w:themeColor="text1" w:themeTint="BF"/>
    </w:rPr>
  </w:style>
  <w:style w:type="character" w:customStyle="1" w:styleId="QuoteChar">
    <w:name w:val="Quote Char"/>
    <w:basedOn w:val="DefaultParagraphFont"/>
    <w:link w:val="Quote"/>
    <w:uiPriority w:val="29"/>
    <w:rsid w:val="007C3887"/>
    <w:rPr>
      <w:i/>
      <w:iCs/>
      <w:color w:val="404040" w:themeColor="text1" w:themeTint="BF"/>
    </w:rPr>
  </w:style>
  <w:style w:type="paragraph" w:styleId="ListParagraph">
    <w:name w:val="List Paragraph"/>
    <w:basedOn w:val="Normal"/>
    <w:uiPriority w:val="34"/>
    <w:qFormat/>
    <w:rsid w:val="007C3887"/>
    <w:pPr>
      <w:ind w:left="720"/>
      <w:contextualSpacing/>
    </w:pPr>
  </w:style>
  <w:style w:type="character" w:styleId="IntenseEmphasis">
    <w:name w:val="Intense Emphasis"/>
    <w:basedOn w:val="DefaultParagraphFont"/>
    <w:uiPriority w:val="21"/>
    <w:qFormat/>
    <w:rsid w:val="007C3887"/>
    <w:rPr>
      <w:i/>
      <w:iCs/>
      <w:color w:val="0F4761" w:themeColor="accent1" w:themeShade="BF"/>
    </w:rPr>
  </w:style>
  <w:style w:type="paragraph" w:styleId="IntenseQuote">
    <w:name w:val="Intense Quote"/>
    <w:basedOn w:val="Normal"/>
    <w:next w:val="Normal"/>
    <w:link w:val="IntenseQuoteChar"/>
    <w:uiPriority w:val="30"/>
    <w:qFormat/>
    <w:rsid w:val="007C38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3887"/>
    <w:rPr>
      <w:i/>
      <w:iCs/>
      <w:color w:val="0F4761" w:themeColor="accent1" w:themeShade="BF"/>
    </w:rPr>
  </w:style>
  <w:style w:type="character" w:styleId="IntenseReference">
    <w:name w:val="Intense Reference"/>
    <w:basedOn w:val="DefaultParagraphFont"/>
    <w:uiPriority w:val="32"/>
    <w:qFormat/>
    <w:rsid w:val="007C3887"/>
    <w:rPr>
      <w:b/>
      <w:bCs/>
      <w:smallCaps/>
      <w:color w:val="0F4761" w:themeColor="accent1" w:themeShade="BF"/>
      <w:spacing w:val="5"/>
    </w:rPr>
  </w:style>
  <w:style w:type="paragraph" w:customStyle="1" w:styleId="paragraph">
    <w:name w:val="paragraph"/>
    <w:basedOn w:val="Normal"/>
    <w:rsid w:val="0007651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076513"/>
  </w:style>
  <w:style w:type="character" w:customStyle="1" w:styleId="eop">
    <w:name w:val="eop"/>
    <w:basedOn w:val="DefaultParagraphFont"/>
    <w:rsid w:val="00076513"/>
  </w:style>
  <w:style w:type="paragraph" w:styleId="TOCHeading">
    <w:name w:val="TOC Heading"/>
    <w:basedOn w:val="Heading1"/>
    <w:next w:val="Normal"/>
    <w:uiPriority w:val="39"/>
    <w:unhideWhenUsed/>
    <w:qFormat/>
    <w:rsid w:val="00076513"/>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16385F"/>
    <w:pPr>
      <w:spacing w:after="100"/>
    </w:pPr>
  </w:style>
  <w:style w:type="character" w:styleId="Hyperlink">
    <w:name w:val="Hyperlink"/>
    <w:basedOn w:val="DefaultParagraphFont"/>
    <w:uiPriority w:val="99"/>
    <w:unhideWhenUsed/>
    <w:rsid w:val="0016385F"/>
    <w:rPr>
      <w:color w:val="467886" w:themeColor="hyperlink"/>
      <w:u w:val="single"/>
    </w:rPr>
  </w:style>
  <w:style w:type="paragraph" w:styleId="Bibliography">
    <w:name w:val="Bibliography"/>
    <w:basedOn w:val="Normal"/>
    <w:next w:val="Normal"/>
    <w:uiPriority w:val="37"/>
    <w:unhideWhenUsed/>
    <w:rsid w:val="006256E7"/>
  </w:style>
  <w:style w:type="character" w:styleId="UnresolvedMention">
    <w:name w:val="Unresolved Mention"/>
    <w:basedOn w:val="DefaultParagraphFont"/>
    <w:uiPriority w:val="99"/>
    <w:semiHidden/>
    <w:unhideWhenUsed/>
    <w:rsid w:val="00CD1C3D"/>
    <w:rPr>
      <w:color w:val="605E5C"/>
      <w:shd w:val="clear" w:color="auto" w:fill="E1DFDD"/>
    </w:rPr>
  </w:style>
  <w:style w:type="paragraph" w:styleId="Header">
    <w:name w:val="header"/>
    <w:basedOn w:val="Normal"/>
    <w:link w:val="HeaderChar"/>
    <w:uiPriority w:val="99"/>
    <w:unhideWhenUsed/>
    <w:rsid w:val="001E6F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6F37"/>
  </w:style>
  <w:style w:type="paragraph" w:styleId="Footer">
    <w:name w:val="footer"/>
    <w:basedOn w:val="Normal"/>
    <w:link w:val="FooterChar"/>
    <w:uiPriority w:val="99"/>
    <w:unhideWhenUsed/>
    <w:rsid w:val="001E6F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F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3343">
      <w:bodyDiv w:val="1"/>
      <w:marLeft w:val="0"/>
      <w:marRight w:val="0"/>
      <w:marTop w:val="0"/>
      <w:marBottom w:val="0"/>
      <w:divBdr>
        <w:top w:val="none" w:sz="0" w:space="0" w:color="auto"/>
        <w:left w:val="none" w:sz="0" w:space="0" w:color="auto"/>
        <w:bottom w:val="none" w:sz="0" w:space="0" w:color="auto"/>
        <w:right w:val="none" w:sz="0" w:space="0" w:color="auto"/>
      </w:divBdr>
    </w:div>
    <w:div w:id="1979824">
      <w:bodyDiv w:val="1"/>
      <w:marLeft w:val="0"/>
      <w:marRight w:val="0"/>
      <w:marTop w:val="0"/>
      <w:marBottom w:val="0"/>
      <w:divBdr>
        <w:top w:val="none" w:sz="0" w:space="0" w:color="auto"/>
        <w:left w:val="none" w:sz="0" w:space="0" w:color="auto"/>
        <w:bottom w:val="none" w:sz="0" w:space="0" w:color="auto"/>
        <w:right w:val="none" w:sz="0" w:space="0" w:color="auto"/>
      </w:divBdr>
    </w:div>
    <w:div w:id="5180026">
      <w:bodyDiv w:val="1"/>
      <w:marLeft w:val="0"/>
      <w:marRight w:val="0"/>
      <w:marTop w:val="0"/>
      <w:marBottom w:val="0"/>
      <w:divBdr>
        <w:top w:val="none" w:sz="0" w:space="0" w:color="auto"/>
        <w:left w:val="none" w:sz="0" w:space="0" w:color="auto"/>
        <w:bottom w:val="none" w:sz="0" w:space="0" w:color="auto"/>
        <w:right w:val="none" w:sz="0" w:space="0" w:color="auto"/>
      </w:divBdr>
    </w:div>
    <w:div w:id="12076960">
      <w:bodyDiv w:val="1"/>
      <w:marLeft w:val="0"/>
      <w:marRight w:val="0"/>
      <w:marTop w:val="0"/>
      <w:marBottom w:val="0"/>
      <w:divBdr>
        <w:top w:val="none" w:sz="0" w:space="0" w:color="auto"/>
        <w:left w:val="none" w:sz="0" w:space="0" w:color="auto"/>
        <w:bottom w:val="none" w:sz="0" w:space="0" w:color="auto"/>
        <w:right w:val="none" w:sz="0" w:space="0" w:color="auto"/>
      </w:divBdr>
    </w:div>
    <w:div w:id="14815368">
      <w:bodyDiv w:val="1"/>
      <w:marLeft w:val="0"/>
      <w:marRight w:val="0"/>
      <w:marTop w:val="0"/>
      <w:marBottom w:val="0"/>
      <w:divBdr>
        <w:top w:val="none" w:sz="0" w:space="0" w:color="auto"/>
        <w:left w:val="none" w:sz="0" w:space="0" w:color="auto"/>
        <w:bottom w:val="none" w:sz="0" w:space="0" w:color="auto"/>
        <w:right w:val="none" w:sz="0" w:space="0" w:color="auto"/>
      </w:divBdr>
    </w:div>
    <w:div w:id="28801309">
      <w:bodyDiv w:val="1"/>
      <w:marLeft w:val="0"/>
      <w:marRight w:val="0"/>
      <w:marTop w:val="0"/>
      <w:marBottom w:val="0"/>
      <w:divBdr>
        <w:top w:val="none" w:sz="0" w:space="0" w:color="auto"/>
        <w:left w:val="none" w:sz="0" w:space="0" w:color="auto"/>
        <w:bottom w:val="none" w:sz="0" w:space="0" w:color="auto"/>
        <w:right w:val="none" w:sz="0" w:space="0" w:color="auto"/>
      </w:divBdr>
    </w:div>
    <w:div w:id="28848381">
      <w:bodyDiv w:val="1"/>
      <w:marLeft w:val="0"/>
      <w:marRight w:val="0"/>
      <w:marTop w:val="0"/>
      <w:marBottom w:val="0"/>
      <w:divBdr>
        <w:top w:val="none" w:sz="0" w:space="0" w:color="auto"/>
        <w:left w:val="none" w:sz="0" w:space="0" w:color="auto"/>
        <w:bottom w:val="none" w:sz="0" w:space="0" w:color="auto"/>
        <w:right w:val="none" w:sz="0" w:space="0" w:color="auto"/>
      </w:divBdr>
    </w:div>
    <w:div w:id="29458157">
      <w:bodyDiv w:val="1"/>
      <w:marLeft w:val="0"/>
      <w:marRight w:val="0"/>
      <w:marTop w:val="0"/>
      <w:marBottom w:val="0"/>
      <w:divBdr>
        <w:top w:val="none" w:sz="0" w:space="0" w:color="auto"/>
        <w:left w:val="none" w:sz="0" w:space="0" w:color="auto"/>
        <w:bottom w:val="none" w:sz="0" w:space="0" w:color="auto"/>
        <w:right w:val="none" w:sz="0" w:space="0" w:color="auto"/>
      </w:divBdr>
    </w:div>
    <w:div w:id="31348040">
      <w:bodyDiv w:val="1"/>
      <w:marLeft w:val="0"/>
      <w:marRight w:val="0"/>
      <w:marTop w:val="0"/>
      <w:marBottom w:val="0"/>
      <w:divBdr>
        <w:top w:val="none" w:sz="0" w:space="0" w:color="auto"/>
        <w:left w:val="none" w:sz="0" w:space="0" w:color="auto"/>
        <w:bottom w:val="none" w:sz="0" w:space="0" w:color="auto"/>
        <w:right w:val="none" w:sz="0" w:space="0" w:color="auto"/>
      </w:divBdr>
    </w:div>
    <w:div w:id="31536851">
      <w:bodyDiv w:val="1"/>
      <w:marLeft w:val="0"/>
      <w:marRight w:val="0"/>
      <w:marTop w:val="0"/>
      <w:marBottom w:val="0"/>
      <w:divBdr>
        <w:top w:val="none" w:sz="0" w:space="0" w:color="auto"/>
        <w:left w:val="none" w:sz="0" w:space="0" w:color="auto"/>
        <w:bottom w:val="none" w:sz="0" w:space="0" w:color="auto"/>
        <w:right w:val="none" w:sz="0" w:space="0" w:color="auto"/>
      </w:divBdr>
    </w:div>
    <w:div w:id="39016594">
      <w:bodyDiv w:val="1"/>
      <w:marLeft w:val="0"/>
      <w:marRight w:val="0"/>
      <w:marTop w:val="0"/>
      <w:marBottom w:val="0"/>
      <w:divBdr>
        <w:top w:val="none" w:sz="0" w:space="0" w:color="auto"/>
        <w:left w:val="none" w:sz="0" w:space="0" w:color="auto"/>
        <w:bottom w:val="none" w:sz="0" w:space="0" w:color="auto"/>
        <w:right w:val="none" w:sz="0" w:space="0" w:color="auto"/>
      </w:divBdr>
    </w:div>
    <w:div w:id="41681417">
      <w:bodyDiv w:val="1"/>
      <w:marLeft w:val="0"/>
      <w:marRight w:val="0"/>
      <w:marTop w:val="0"/>
      <w:marBottom w:val="0"/>
      <w:divBdr>
        <w:top w:val="none" w:sz="0" w:space="0" w:color="auto"/>
        <w:left w:val="none" w:sz="0" w:space="0" w:color="auto"/>
        <w:bottom w:val="none" w:sz="0" w:space="0" w:color="auto"/>
        <w:right w:val="none" w:sz="0" w:space="0" w:color="auto"/>
      </w:divBdr>
    </w:div>
    <w:div w:id="44719183">
      <w:bodyDiv w:val="1"/>
      <w:marLeft w:val="0"/>
      <w:marRight w:val="0"/>
      <w:marTop w:val="0"/>
      <w:marBottom w:val="0"/>
      <w:divBdr>
        <w:top w:val="none" w:sz="0" w:space="0" w:color="auto"/>
        <w:left w:val="none" w:sz="0" w:space="0" w:color="auto"/>
        <w:bottom w:val="none" w:sz="0" w:space="0" w:color="auto"/>
        <w:right w:val="none" w:sz="0" w:space="0" w:color="auto"/>
      </w:divBdr>
    </w:div>
    <w:div w:id="49349308">
      <w:bodyDiv w:val="1"/>
      <w:marLeft w:val="0"/>
      <w:marRight w:val="0"/>
      <w:marTop w:val="0"/>
      <w:marBottom w:val="0"/>
      <w:divBdr>
        <w:top w:val="none" w:sz="0" w:space="0" w:color="auto"/>
        <w:left w:val="none" w:sz="0" w:space="0" w:color="auto"/>
        <w:bottom w:val="none" w:sz="0" w:space="0" w:color="auto"/>
        <w:right w:val="none" w:sz="0" w:space="0" w:color="auto"/>
      </w:divBdr>
    </w:div>
    <w:div w:id="79765389">
      <w:bodyDiv w:val="1"/>
      <w:marLeft w:val="0"/>
      <w:marRight w:val="0"/>
      <w:marTop w:val="0"/>
      <w:marBottom w:val="0"/>
      <w:divBdr>
        <w:top w:val="none" w:sz="0" w:space="0" w:color="auto"/>
        <w:left w:val="none" w:sz="0" w:space="0" w:color="auto"/>
        <w:bottom w:val="none" w:sz="0" w:space="0" w:color="auto"/>
        <w:right w:val="none" w:sz="0" w:space="0" w:color="auto"/>
      </w:divBdr>
    </w:div>
    <w:div w:id="88896840">
      <w:bodyDiv w:val="1"/>
      <w:marLeft w:val="0"/>
      <w:marRight w:val="0"/>
      <w:marTop w:val="0"/>
      <w:marBottom w:val="0"/>
      <w:divBdr>
        <w:top w:val="none" w:sz="0" w:space="0" w:color="auto"/>
        <w:left w:val="none" w:sz="0" w:space="0" w:color="auto"/>
        <w:bottom w:val="none" w:sz="0" w:space="0" w:color="auto"/>
        <w:right w:val="none" w:sz="0" w:space="0" w:color="auto"/>
      </w:divBdr>
    </w:div>
    <w:div w:id="90472125">
      <w:bodyDiv w:val="1"/>
      <w:marLeft w:val="0"/>
      <w:marRight w:val="0"/>
      <w:marTop w:val="0"/>
      <w:marBottom w:val="0"/>
      <w:divBdr>
        <w:top w:val="none" w:sz="0" w:space="0" w:color="auto"/>
        <w:left w:val="none" w:sz="0" w:space="0" w:color="auto"/>
        <w:bottom w:val="none" w:sz="0" w:space="0" w:color="auto"/>
        <w:right w:val="none" w:sz="0" w:space="0" w:color="auto"/>
      </w:divBdr>
    </w:div>
    <w:div w:id="95834154">
      <w:bodyDiv w:val="1"/>
      <w:marLeft w:val="0"/>
      <w:marRight w:val="0"/>
      <w:marTop w:val="0"/>
      <w:marBottom w:val="0"/>
      <w:divBdr>
        <w:top w:val="none" w:sz="0" w:space="0" w:color="auto"/>
        <w:left w:val="none" w:sz="0" w:space="0" w:color="auto"/>
        <w:bottom w:val="none" w:sz="0" w:space="0" w:color="auto"/>
        <w:right w:val="none" w:sz="0" w:space="0" w:color="auto"/>
      </w:divBdr>
    </w:div>
    <w:div w:id="102851094">
      <w:bodyDiv w:val="1"/>
      <w:marLeft w:val="0"/>
      <w:marRight w:val="0"/>
      <w:marTop w:val="0"/>
      <w:marBottom w:val="0"/>
      <w:divBdr>
        <w:top w:val="none" w:sz="0" w:space="0" w:color="auto"/>
        <w:left w:val="none" w:sz="0" w:space="0" w:color="auto"/>
        <w:bottom w:val="none" w:sz="0" w:space="0" w:color="auto"/>
        <w:right w:val="none" w:sz="0" w:space="0" w:color="auto"/>
      </w:divBdr>
    </w:div>
    <w:div w:id="107705258">
      <w:bodyDiv w:val="1"/>
      <w:marLeft w:val="0"/>
      <w:marRight w:val="0"/>
      <w:marTop w:val="0"/>
      <w:marBottom w:val="0"/>
      <w:divBdr>
        <w:top w:val="none" w:sz="0" w:space="0" w:color="auto"/>
        <w:left w:val="none" w:sz="0" w:space="0" w:color="auto"/>
        <w:bottom w:val="none" w:sz="0" w:space="0" w:color="auto"/>
        <w:right w:val="none" w:sz="0" w:space="0" w:color="auto"/>
      </w:divBdr>
    </w:div>
    <w:div w:id="111169818">
      <w:bodyDiv w:val="1"/>
      <w:marLeft w:val="0"/>
      <w:marRight w:val="0"/>
      <w:marTop w:val="0"/>
      <w:marBottom w:val="0"/>
      <w:divBdr>
        <w:top w:val="none" w:sz="0" w:space="0" w:color="auto"/>
        <w:left w:val="none" w:sz="0" w:space="0" w:color="auto"/>
        <w:bottom w:val="none" w:sz="0" w:space="0" w:color="auto"/>
        <w:right w:val="none" w:sz="0" w:space="0" w:color="auto"/>
      </w:divBdr>
    </w:div>
    <w:div w:id="124130508">
      <w:bodyDiv w:val="1"/>
      <w:marLeft w:val="0"/>
      <w:marRight w:val="0"/>
      <w:marTop w:val="0"/>
      <w:marBottom w:val="0"/>
      <w:divBdr>
        <w:top w:val="none" w:sz="0" w:space="0" w:color="auto"/>
        <w:left w:val="none" w:sz="0" w:space="0" w:color="auto"/>
        <w:bottom w:val="none" w:sz="0" w:space="0" w:color="auto"/>
        <w:right w:val="none" w:sz="0" w:space="0" w:color="auto"/>
      </w:divBdr>
    </w:div>
    <w:div w:id="127864024">
      <w:bodyDiv w:val="1"/>
      <w:marLeft w:val="0"/>
      <w:marRight w:val="0"/>
      <w:marTop w:val="0"/>
      <w:marBottom w:val="0"/>
      <w:divBdr>
        <w:top w:val="none" w:sz="0" w:space="0" w:color="auto"/>
        <w:left w:val="none" w:sz="0" w:space="0" w:color="auto"/>
        <w:bottom w:val="none" w:sz="0" w:space="0" w:color="auto"/>
        <w:right w:val="none" w:sz="0" w:space="0" w:color="auto"/>
      </w:divBdr>
    </w:div>
    <w:div w:id="140849041">
      <w:bodyDiv w:val="1"/>
      <w:marLeft w:val="0"/>
      <w:marRight w:val="0"/>
      <w:marTop w:val="0"/>
      <w:marBottom w:val="0"/>
      <w:divBdr>
        <w:top w:val="none" w:sz="0" w:space="0" w:color="auto"/>
        <w:left w:val="none" w:sz="0" w:space="0" w:color="auto"/>
        <w:bottom w:val="none" w:sz="0" w:space="0" w:color="auto"/>
        <w:right w:val="none" w:sz="0" w:space="0" w:color="auto"/>
      </w:divBdr>
    </w:div>
    <w:div w:id="146556516">
      <w:bodyDiv w:val="1"/>
      <w:marLeft w:val="0"/>
      <w:marRight w:val="0"/>
      <w:marTop w:val="0"/>
      <w:marBottom w:val="0"/>
      <w:divBdr>
        <w:top w:val="none" w:sz="0" w:space="0" w:color="auto"/>
        <w:left w:val="none" w:sz="0" w:space="0" w:color="auto"/>
        <w:bottom w:val="none" w:sz="0" w:space="0" w:color="auto"/>
        <w:right w:val="none" w:sz="0" w:space="0" w:color="auto"/>
      </w:divBdr>
    </w:div>
    <w:div w:id="168184485">
      <w:bodyDiv w:val="1"/>
      <w:marLeft w:val="0"/>
      <w:marRight w:val="0"/>
      <w:marTop w:val="0"/>
      <w:marBottom w:val="0"/>
      <w:divBdr>
        <w:top w:val="none" w:sz="0" w:space="0" w:color="auto"/>
        <w:left w:val="none" w:sz="0" w:space="0" w:color="auto"/>
        <w:bottom w:val="none" w:sz="0" w:space="0" w:color="auto"/>
        <w:right w:val="none" w:sz="0" w:space="0" w:color="auto"/>
      </w:divBdr>
    </w:div>
    <w:div w:id="174731124">
      <w:bodyDiv w:val="1"/>
      <w:marLeft w:val="0"/>
      <w:marRight w:val="0"/>
      <w:marTop w:val="0"/>
      <w:marBottom w:val="0"/>
      <w:divBdr>
        <w:top w:val="none" w:sz="0" w:space="0" w:color="auto"/>
        <w:left w:val="none" w:sz="0" w:space="0" w:color="auto"/>
        <w:bottom w:val="none" w:sz="0" w:space="0" w:color="auto"/>
        <w:right w:val="none" w:sz="0" w:space="0" w:color="auto"/>
      </w:divBdr>
    </w:div>
    <w:div w:id="177044665">
      <w:bodyDiv w:val="1"/>
      <w:marLeft w:val="0"/>
      <w:marRight w:val="0"/>
      <w:marTop w:val="0"/>
      <w:marBottom w:val="0"/>
      <w:divBdr>
        <w:top w:val="none" w:sz="0" w:space="0" w:color="auto"/>
        <w:left w:val="none" w:sz="0" w:space="0" w:color="auto"/>
        <w:bottom w:val="none" w:sz="0" w:space="0" w:color="auto"/>
        <w:right w:val="none" w:sz="0" w:space="0" w:color="auto"/>
      </w:divBdr>
    </w:div>
    <w:div w:id="195853711">
      <w:bodyDiv w:val="1"/>
      <w:marLeft w:val="0"/>
      <w:marRight w:val="0"/>
      <w:marTop w:val="0"/>
      <w:marBottom w:val="0"/>
      <w:divBdr>
        <w:top w:val="none" w:sz="0" w:space="0" w:color="auto"/>
        <w:left w:val="none" w:sz="0" w:space="0" w:color="auto"/>
        <w:bottom w:val="none" w:sz="0" w:space="0" w:color="auto"/>
        <w:right w:val="none" w:sz="0" w:space="0" w:color="auto"/>
      </w:divBdr>
    </w:div>
    <w:div w:id="201329707">
      <w:bodyDiv w:val="1"/>
      <w:marLeft w:val="0"/>
      <w:marRight w:val="0"/>
      <w:marTop w:val="0"/>
      <w:marBottom w:val="0"/>
      <w:divBdr>
        <w:top w:val="none" w:sz="0" w:space="0" w:color="auto"/>
        <w:left w:val="none" w:sz="0" w:space="0" w:color="auto"/>
        <w:bottom w:val="none" w:sz="0" w:space="0" w:color="auto"/>
        <w:right w:val="none" w:sz="0" w:space="0" w:color="auto"/>
      </w:divBdr>
    </w:div>
    <w:div w:id="214396169">
      <w:bodyDiv w:val="1"/>
      <w:marLeft w:val="0"/>
      <w:marRight w:val="0"/>
      <w:marTop w:val="0"/>
      <w:marBottom w:val="0"/>
      <w:divBdr>
        <w:top w:val="none" w:sz="0" w:space="0" w:color="auto"/>
        <w:left w:val="none" w:sz="0" w:space="0" w:color="auto"/>
        <w:bottom w:val="none" w:sz="0" w:space="0" w:color="auto"/>
        <w:right w:val="none" w:sz="0" w:space="0" w:color="auto"/>
      </w:divBdr>
    </w:div>
    <w:div w:id="220480567">
      <w:bodyDiv w:val="1"/>
      <w:marLeft w:val="0"/>
      <w:marRight w:val="0"/>
      <w:marTop w:val="0"/>
      <w:marBottom w:val="0"/>
      <w:divBdr>
        <w:top w:val="none" w:sz="0" w:space="0" w:color="auto"/>
        <w:left w:val="none" w:sz="0" w:space="0" w:color="auto"/>
        <w:bottom w:val="none" w:sz="0" w:space="0" w:color="auto"/>
        <w:right w:val="none" w:sz="0" w:space="0" w:color="auto"/>
      </w:divBdr>
    </w:div>
    <w:div w:id="232392650">
      <w:bodyDiv w:val="1"/>
      <w:marLeft w:val="0"/>
      <w:marRight w:val="0"/>
      <w:marTop w:val="0"/>
      <w:marBottom w:val="0"/>
      <w:divBdr>
        <w:top w:val="none" w:sz="0" w:space="0" w:color="auto"/>
        <w:left w:val="none" w:sz="0" w:space="0" w:color="auto"/>
        <w:bottom w:val="none" w:sz="0" w:space="0" w:color="auto"/>
        <w:right w:val="none" w:sz="0" w:space="0" w:color="auto"/>
      </w:divBdr>
    </w:div>
    <w:div w:id="240414514">
      <w:bodyDiv w:val="1"/>
      <w:marLeft w:val="0"/>
      <w:marRight w:val="0"/>
      <w:marTop w:val="0"/>
      <w:marBottom w:val="0"/>
      <w:divBdr>
        <w:top w:val="none" w:sz="0" w:space="0" w:color="auto"/>
        <w:left w:val="none" w:sz="0" w:space="0" w:color="auto"/>
        <w:bottom w:val="none" w:sz="0" w:space="0" w:color="auto"/>
        <w:right w:val="none" w:sz="0" w:space="0" w:color="auto"/>
      </w:divBdr>
    </w:div>
    <w:div w:id="252904598">
      <w:bodyDiv w:val="1"/>
      <w:marLeft w:val="0"/>
      <w:marRight w:val="0"/>
      <w:marTop w:val="0"/>
      <w:marBottom w:val="0"/>
      <w:divBdr>
        <w:top w:val="none" w:sz="0" w:space="0" w:color="auto"/>
        <w:left w:val="none" w:sz="0" w:space="0" w:color="auto"/>
        <w:bottom w:val="none" w:sz="0" w:space="0" w:color="auto"/>
        <w:right w:val="none" w:sz="0" w:space="0" w:color="auto"/>
      </w:divBdr>
    </w:div>
    <w:div w:id="255134750">
      <w:bodyDiv w:val="1"/>
      <w:marLeft w:val="0"/>
      <w:marRight w:val="0"/>
      <w:marTop w:val="0"/>
      <w:marBottom w:val="0"/>
      <w:divBdr>
        <w:top w:val="none" w:sz="0" w:space="0" w:color="auto"/>
        <w:left w:val="none" w:sz="0" w:space="0" w:color="auto"/>
        <w:bottom w:val="none" w:sz="0" w:space="0" w:color="auto"/>
        <w:right w:val="none" w:sz="0" w:space="0" w:color="auto"/>
      </w:divBdr>
    </w:div>
    <w:div w:id="257837979">
      <w:bodyDiv w:val="1"/>
      <w:marLeft w:val="0"/>
      <w:marRight w:val="0"/>
      <w:marTop w:val="0"/>
      <w:marBottom w:val="0"/>
      <w:divBdr>
        <w:top w:val="none" w:sz="0" w:space="0" w:color="auto"/>
        <w:left w:val="none" w:sz="0" w:space="0" w:color="auto"/>
        <w:bottom w:val="none" w:sz="0" w:space="0" w:color="auto"/>
        <w:right w:val="none" w:sz="0" w:space="0" w:color="auto"/>
      </w:divBdr>
    </w:div>
    <w:div w:id="262232277">
      <w:bodyDiv w:val="1"/>
      <w:marLeft w:val="0"/>
      <w:marRight w:val="0"/>
      <w:marTop w:val="0"/>
      <w:marBottom w:val="0"/>
      <w:divBdr>
        <w:top w:val="none" w:sz="0" w:space="0" w:color="auto"/>
        <w:left w:val="none" w:sz="0" w:space="0" w:color="auto"/>
        <w:bottom w:val="none" w:sz="0" w:space="0" w:color="auto"/>
        <w:right w:val="none" w:sz="0" w:space="0" w:color="auto"/>
      </w:divBdr>
    </w:div>
    <w:div w:id="262616620">
      <w:bodyDiv w:val="1"/>
      <w:marLeft w:val="0"/>
      <w:marRight w:val="0"/>
      <w:marTop w:val="0"/>
      <w:marBottom w:val="0"/>
      <w:divBdr>
        <w:top w:val="none" w:sz="0" w:space="0" w:color="auto"/>
        <w:left w:val="none" w:sz="0" w:space="0" w:color="auto"/>
        <w:bottom w:val="none" w:sz="0" w:space="0" w:color="auto"/>
        <w:right w:val="none" w:sz="0" w:space="0" w:color="auto"/>
      </w:divBdr>
    </w:div>
    <w:div w:id="266667126">
      <w:bodyDiv w:val="1"/>
      <w:marLeft w:val="0"/>
      <w:marRight w:val="0"/>
      <w:marTop w:val="0"/>
      <w:marBottom w:val="0"/>
      <w:divBdr>
        <w:top w:val="none" w:sz="0" w:space="0" w:color="auto"/>
        <w:left w:val="none" w:sz="0" w:space="0" w:color="auto"/>
        <w:bottom w:val="none" w:sz="0" w:space="0" w:color="auto"/>
        <w:right w:val="none" w:sz="0" w:space="0" w:color="auto"/>
      </w:divBdr>
    </w:div>
    <w:div w:id="282350718">
      <w:bodyDiv w:val="1"/>
      <w:marLeft w:val="0"/>
      <w:marRight w:val="0"/>
      <w:marTop w:val="0"/>
      <w:marBottom w:val="0"/>
      <w:divBdr>
        <w:top w:val="none" w:sz="0" w:space="0" w:color="auto"/>
        <w:left w:val="none" w:sz="0" w:space="0" w:color="auto"/>
        <w:bottom w:val="none" w:sz="0" w:space="0" w:color="auto"/>
        <w:right w:val="none" w:sz="0" w:space="0" w:color="auto"/>
      </w:divBdr>
    </w:div>
    <w:div w:id="287706198">
      <w:bodyDiv w:val="1"/>
      <w:marLeft w:val="0"/>
      <w:marRight w:val="0"/>
      <w:marTop w:val="0"/>
      <w:marBottom w:val="0"/>
      <w:divBdr>
        <w:top w:val="none" w:sz="0" w:space="0" w:color="auto"/>
        <w:left w:val="none" w:sz="0" w:space="0" w:color="auto"/>
        <w:bottom w:val="none" w:sz="0" w:space="0" w:color="auto"/>
        <w:right w:val="none" w:sz="0" w:space="0" w:color="auto"/>
      </w:divBdr>
    </w:div>
    <w:div w:id="288364574">
      <w:bodyDiv w:val="1"/>
      <w:marLeft w:val="0"/>
      <w:marRight w:val="0"/>
      <w:marTop w:val="0"/>
      <w:marBottom w:val="0"/>
      <w:divBdr>
        <w:top w:val="none" w:sz="0" w:space="0" w:color="auto"/>
        <w:left w:val="none" w:sz="0" w:space="0" w:color="auto"/>
        <w:bottom w:val="none" w:sz="0" w:space="0" w:color="auto"/>
        <w:right w:val="none" w:sz="0" w:space="0" w:color="auto"/>
      </w:divBdr>
    </w:div>
    <w:div w:id="293560363">
      <w:bodyDiv w:val="1"/>
      <w:marLeft w:val="0"/>
      <w:marRight w:val="0"/>
      <w:marTop w:val="0"/>
      <w:marBottom w:val="0"/>
      <w:divBdr>
        <w:top w:val="none" w:sz="0" w:space="0" w:color="auto"/>
        <w:left w:val="none" w:sz="0" w:space="0" w:color="auto"/>
        <w:bottom w:val="none" w:sz="0" w:space="0" w:color="auto"/>
        <w:right w:val="none" w:sz="0" w:space="0" w:color="auto"/>
      </w:divBdr>
    </w:div>
    <w:div w:id="316350492">
      <w:bodyDiv w:val="1"/>
      <w:marLeft w:val="0"/>
      <w:marRight w:val="0"/>
      <w:marTop w:val="0"/>
      <w:marBottom w:val="0"/>
      <w:divBdr>
        <w:top w:val="none" w:sz="0" w:space="0" w:color="auto"/>
        <w:left w:val="none" w:sz="0" w:space="0" w:color="auto"/>
        <w:bottom w:val="none" w:sz="0" w:space="0" w:color="auto"/>
        <w:right w:val="none" w:sz="0" w:space="0" w:color="auto"/>
      </w:divBdr>
    </w:div>
    <w:div w:id="329523164">
      <w:bodyDiv w:val="1"/>
      <w:marLeft w:val="0"/>
      <w:marRight w:val="0"/>
      <w:marTop w:val="0"/>
      <w:marBottom w:val="0"/>
      <w:divBdr>
        <w:top w:val="none" w:sz="0" w:space="0" w:color="auto"/>
        <w:left w:val="none" w:sz="0" w:space="0" w:color="auto"/>
        <w:bottom w:val="none" w:sz="0" w:space="0" w:color="auto"/>
        <w:right w:val="none" w:sz="0" w:space="0" w:color="auto"/>
      </w:divBdr>
    </w:div>
    <w:div w:id="334112309">
      <w:bodyDiv w:val="1"/>
      <w:marLeft w:val="0"/>
      <w:marRight w:val="0"/>
      <w:marTop w:val="0"/>
      <w:marBottom w:val="0"/>
      <w:divBdr>
        <w:top w:val="none" w:sz="0" w:space="0" w:color="auto"/>
        <w:left w:val="none" w:sz="0" w:space="0" w:color="auto"/>
        <w:bottom w:val="none" w:sz="0" w:space="0" w:color="auto"/>
        <w:right w:val="none" w:sz="0" w:space="0" w:color="auto"/>
      </w:divBdr>
    </w:div>
    <w:div w:id="346979677">
      <w:bodyDiv w:val="1"/>
      <w:marLeft w:val="0"/>
      <w:marRight w:val="0"/>
      <w:marTop w:val="0"/>
      <w:marBottom w:val="0"/>
      <w:divBdr>
        <w:top w:val="none" w:sz="0" w:space="0" w:color="auto"/>
        <w:left w:val="none" w:sz="0" w:space="0" w:color="auto"/>
        <w:bottom w:val="none" w:sz="0" w:space="0" w:color="auto"/>
        <w:right w:val="none" w:sz="0" w:space="0" w:color="auto"/>
      </w:divBdr>
    </w:div>
    <w:div w:id="353533723">
      <w:bodyDiv w:val="1"/>
      <w:marLeft w:val="0"/>
      <w:marRight w:val="0"/>
      <w:marTop w:val="0"/>
      <w:marBottom w:val="0"/>
      <w:divBdr>
        <w:top w:val="none" w:sz="0" w:space="0" w:color="auto"/>
        <w:left w:val="none" w:sz="0" w:space="0" w:color="auto"/>
        <w:bottom w:val="none" w:sz="0" w:space="0" w:color="auto"/>
        <w:right w:val="none" w:sz="0" w:space="0" w:color="auto"/>
      </w:divBdr>
    </w:div>
    <w:div w:id="353921955">
      <w:bodyDiv w:val="1"/>
      <w:marLeft w:val="0"/>
      <w:marRight w:val="0"/>
      <w:marTop w:val="0"/>
      <w:marBottom w:val="0"/>
      <w:divBdr>
        <w:top w:val="none" w:sz="0" w:space="0" w:color="auto"/>
        <w:left w:val="none" w:sz="0" w:space="0" w:color="auto"/>
        <w:bottom w:val="none" w:sz="0" w:space="0" w:color="auto"/>
        <w:right w:val="none" w:sz="0" w:space="0" w:color="auto"/>
      </w:divBdr>
    </w:div>
    <w:div w:id="357699370">
      <w:bodyDiv w:val="1"/>
      <w:marLeft w:val="0"/>
      <w:marRight w:val="0"/>
      <w:marTop w:val="0"/>
      <w:marBottom w:val="0"/>
      <w:divBdr>
        <w:top w:val="none" w:sz="0" w:space="0" w:color="auto"/>
        <w:left w:val="none" w:sz="0" w:space="0" w:color="auto"/>
        <w:bottom w:val="none" w:sz="0" w:space="0" w:color="auto"/>
        <w:right w:val="none" w:sz="0" w:space="0" w:color="auto"/>
      </w:divBdr>
    </w:div>
    <w:div w:id="395402484">
      <w:bodyDiv w:val="1"/>
      <w:marLeft w:val="0"/>
      <w:marRight w:val="0"/>
      <w:marTop w:val="0"/>
      <w:marBottom w:val="0"/>
      <w:divBdr>
        <w:top w:val="none" w:sz="0" w:space="0" w:color="auto"/>
        <w:left w:val="none" w:sz="0" w:space="0" w:color="auto"/>
        <w:bottom w:val="none" w:sz="0" w:space="0" w:color="auto"/>
        <w:right w:val="none" w:sz="0" w:space="0" w:color="auto"/>
      </w:divBdr>
    </w:div>
    <w:div w:id="399523673">
      <w:bodyDiv w:val="1"/>
      <w:marLeft w:val="0"/>
      <w:marRight w:val="0"/>
      <w:marTop w:val="0"/>
      <w:marBottom w:val="0"/>
      <w:divBdr>
        <w:top w:val="none" w:sz="0" w:space="0" w:color="auto"/>
        <w:left w:val="none" w:sz="0" w:space="0" w:color="auto"/>
        <w:bottom w:val="none" w:sz="0" w:space="0" w:color="auto"/>
        <w:right w:val="none" w:sz="0" w:space="0" w:color="auto"/>
      </w:divBdr>
    </w:div>
    <w:div w:id="400491438">
      <w:bodyDiv w:val="1"/>
      <w:marLeft w:val="0"/>
      <w:marRight w:val="0"/>
      <w:marTop w:val="0"/>
      <w:marBottom w:val="0"/>
      <w:divBdr>
        <w:top w:val="none" w:sz="0" w:space="0" w:color="auto"/>
        <w:left w:val="none" w:sz="0" w:space="0" w:color="auto"/>
        <w:bottom w:val="none" w:sz="0" w:space="0" w:color="auto"/>
        <w:right w:val="none" w:sz="0" w:space="0" w:color="auto"/>
      </w:divBdr>
    </w:div>
    <w:div w:id="425463468">
      <w:bodyDiv w:val="1"/>
      <w:marLeft w:val="0"/>
      <w:marRight w:val="0"/>
      <w:marTop w:val="0"/>
      <w:marBottom w:val="0"/>
      <w:divBdr>
        <w:top w:val="none" w:sz="0" w:space="0" w:color="auto"/>
        <w:left w:val="none" w:sz="0" w:space="0" w:color="auto"/>
        <w:bottom w:val="none" w:sz="0" w:space="0" w:color="auto"/>
        <w:right w:val="none" w:sz="0" w:space="0" w:color="auto"/>
      </w:divBdr>
    </w:div>
    <w:div w:id="433987158">
      <w:bodyDiv w:val="1"/>
      <w:marLeft w:val="0"/>
      <w:marRight w:val="0"/>
      <w:marTop w:val="0"/>
      <w:marBottom w:val="0"/>
      <w:divBdr>
        <w:top w:val="none" w:sz="0" w:space="0" w:color="auto"/>
        <w:left w:val="none" w:sz="0" w:space="0" w:color="auto"/>
        <w:bottom w:val="none" w:sz="0" w:space="0" w:color="auto"/>
        <w:right w:val="none" w:sz="0" w:space="0" w:color="auto"/>
      </w:divBdr>
    </w:div>
    <w:div w:id="435490152">
      <w:bodyDiv w:val="1"/>
      <w:marLeft w:val="0"/>
      <w:marRight w:val="0"/>
      <w:marTop w:val="0"/>
      <w:marBottom w:val="0"/>
      <w:divBdr>
        <w:top w:val="none" w:sz="0" w:space="0" w:color="auto"/>
        <w:left w:val="none" w:sz="0" w:space="0" w:color="auto"/>
        <w:bottom w:val="none" w:sz="0" w:space="0" w:color="auto"/>
        <w:right w:val="none" w:sz="0" w:space="0" w:color="auto"/>
      </w:divBdr>
    </w:div>
    <w:div w:id="439569893">
      <w:bodyDiv w:val="1"/>
      <w:marLeft w:val="0"/>
      <w:marRight w:val="0"/>
      <w:marTop w:val="0"/>
      <w:marBottom w:val="0"/>
      <w:divBdr>
        <w:top w:val="none" w:sz="0" w:space="0" w:color="auto"/>
        <w:left w:val="none" w:sz="0" w:space="0" w:color="auto"/>
        <w:bottom w:val="none" w:sz="0" w:space="0" w:color="auto"/>
        <w:right w:val="none" w:sz="0" w:space="0" w:color="auto"/>
      </w:divBdr>
    </w:div>
    <w:div w:id="442581618">
      <w:bodyDiv w:val="1"/>
      <w:marLeft w:val="0"/>
      <w:marRight w:val="0"/>
      <w:marTop w:val="0"/>
      <w:marBottom w:val="0"/>
      <w:divBdr>
        <w:top w:val="none" w:sz="0" w:space="0" w:color="auto"/>
        <w:left w:val="none" w:sz="0" w:space="0" w:color="auto"/>
        <w:bottom w:val="none" w:sz="0" w:space="0" w:color="auto"/>
        <w:right w:val="none" w:sz="0" w:space="0" w:color="auto"/>
      </w:divBdr>
    </w:div>
    <w:div w:id="447286687">
      <w:bodyDiv w:val="1"/>
      <w:marLeft w:val="0"/>
      <w:marRight w:val="0"/>
      <w:marTop w:val="0"/>
      <w:marBottom w:val="0"/>
      <w:divBdr>
        <w:top w:val="none" w:sz="0" w:space="0" w:color="auto"/>
        <w:left w:val="none" w:sz="0" w:space="0" w:color="auto"/>
        <w:bottom w:val="none" w:sz="0" w:space="0" w:color="auto"/>
        <w:right w:val="none" w:sz="0" w:space="0" w:color="auto"/>
      </w:divBdr>
    </w:div>
    <w:div w:id="456142645">
      <w:bodyDiv w:val="1"/>
      <w:marLeft w:val="0"/>
      <w:marRight w:val="0"/>
      <w:marTop w:val="0"/>
      <w:marBottom w:val="0"/>
      <w:divBdr>
        <w:top w:val="none" w:sz="0" w:space="0" w:color="auto"/>
        <w:left w:val="none" w:sz="0" w:space="0" w:color="auto"/>
        <w:bottom w:val="none" w:sz="0" w:space="0" w:color="auto"/>
        <w:right w:val="none" w:sz="0" w:space="0" w:color="auto"/>
      </w:divBdr>
    </w:div>
    <w:div w:id="461774195">
      <w:bodyDiv w:val="1"/>
      <w:marLeft w:val="0"/>
      <w:marRight w:val="0"/>
      <w:marTop w:val="0"/>
      <w:marBottom w:val="0"/>
      <w:divBdr>
        <w:top w:val="none" w:sz="0" w:space="0" w:color="auto"/>
        <w:left w:val="none" w:sz="0" w:space="0" w:color="auto"/>
        <w:bottom w:val="none" w:sz="0" w:space="0" w:color="auto"/>
        <w:right w:val="none" w:sz="0" w:space="0" w:color="auto"/>
      </w:divBdr>
    </w:div>
    <w:div w:id="463238132">
      <w:bodyDiv w:val="1"/>
      <w:marLeft w:val="0"/>
      <w:marRight w:val="0"/>
      <w:marTop w:val="0"/>
      <w:marBottom w:val="0"/>
      <w:divBdr>
        <w:top w:val="none" w:sz="0" w:space="0" w:color="auto"/>
        <w:left w:val="none" w:sz="0" w:space="0" w:color="auto"/>
        <w:bottom w:val="none" w:sz="0" w:space="0" w:color="auto"/>
        <w:right w:val="none" w:sz="0" w:space="0" w:color="auto"/>
      </w:divBdr>
    </w:div>
    <w:div w:id="464587945">
      <w:bodyDiv w:val="1"/>
      <w:marLeft w:val="0"/>
      <w:marRight w:val="0"/>
      <w:marTop w:val="0"/>
      <w:marBottom w:val="0"/>
      <w:divBdr>
        <w:top w:val="none" w:sz="0" w:space="0" w:color="auto"/>
        <w:left w:val="none" w:sz="0" w:space="0" w:color="auto"/>
        <w:bottom w:val="none" w:sz="0" w:space="0" w:color="auto"/>
        <w:right w:val="none" w:sz="0" w:space="0" w:color="auto"/>
      </w:divBdr>
    </w:div>
    <w:div w:id="464782517">
      <w:bodyDiv w:val="1"/>
      <w:marLeft w:val="0"/>
      <w:marRight w:val="0"/>
      <w:marTop w:val="0"/>
      <w:marBottom w:val="0"/>
      <w:divBdr>
        <w:top w:val="none" w:sz="0" w:space="0" w:color="auto"/>
        <w:left w:val="none" w:sz="0" w:space="0" w:color="auto"/>
        <w:bottom w:val="none" w:sz="0" w:space="0" w:color="auto"/>
        <w:right w:val="none" w:sz="0" w:space="0" w:color="auto"/>
      </w:divBdr>
    </w:div>
    <w:div w:id="481578558">
      <w:bodyDiv w:val="1"/>
      <w:marLeft w:val="0"/>
      <w:marRight w:val="0"/>
      <w:marTop w:val="0"/>
      <w:marBottom w:val="0"/>
      <w:divBdr>
        <w:top w:val="none" w:sz="0" w:space="0" w:color="auto"/>
        <w:left w:val="none" w:sz="0" w:space="0" w:color="auto"/>
        <w:bottom w:val="none" w:sz="0" w:space="0" w:color="auto"/>
        <w:right w:val="none" w:sz="0" w:space="0" w:color="auto"/>
      </w:divBdr>
    </w:div>
    <w:div w:id="502862120">
      <w:bodyDiv w:val="1"/>
      <w:marLeft w:val="0"/>
      <w:marRight w:val="0"/>
      <w:marTop w:val="0"/>
      <w:marBottom w:val="0"/>
      <w:divBdr>
        <w:top w:val="none" w:sz="0" w:space="0" w:color="auto"/>
        <w:left w:val="none" w:sz="0" w:space="0" w:color="auto"/>
        <w:bottom w:val="none" w:sz="0" w:space="0" w:color="auto"/>
        <w:right w:val="none" w:sz="0" w:space="0" w:color="auto"/>
      </w:divBdr>
    </w:div>
    <w:div w:id="504438800">
      <w:bodyDiv w:val="1"/>
      <w:marLeft w:val="0"/>
      <w:marRight w:val="0"/>
      <w:marTop w:val="0"/>
      <w:marBottom w:val="0"/>
      <w:divBdr>
        <w:top w:val="none" w:sz="0" w:space="0" w:color="auto"/>
        <w:left w:val="none" w:sz="0" w:space="0" w:color="auto"/>
        <w:bottom w:val="none" w:sz="0" w:space="0" w:color="auto"/>
        <w:right w:val="none" w:sz="0" w:space="0" w:color="auto"/>
      </w:divBdr>
    </w:div>
    <w:div w:id="510722545">
      <w:bodyDiv w:val="1"/>
      <w:marLeft w:val="0"/>
      <w:marRight w:val="0"/>
      <w:marTop w:val="0"/>
      <w:marBottom w:val="0"/>
      <w:divBdr>
        <w:top w:val="none" w:sz="0" w:space="0" w:color="auto"/>
        <w:left w:val="none" w:sz="0" w:space="0" w:color="auto"/>
        <w:bottom w:val="none" w:sz="0" w:space="0" w:color="auto"/>
        <w:right w:val="none" w:sz="0" w:space="0" w:color="auto"/>
      </w:divBdr>
    </w:div>
    <w:div w:id="520048064">
      <w:bodyDiv w:val="1"/>
      <w:marLeft w:val="0"/>
      <w:marRight w:val="0"/>
      <w:marTop w:val="0"/>
      <w:marBottom w:val="0"/>
      <w:divBdr>
        <w:top w:val="none" w:sz="0" w:space="0" w:color="auto"/>
        <w:left w:val="none" w:sz="0" w:space="0" w:color="auto"/>
        <w:bottom w:val="none" w:sz="0" w:space="0" w:color="auto"/>
        <w:right w:val="none" w:sz="0" w:space="0" w:color="auto"/>
      </w:divBdr>
    </w:div>
    <w:div w:id="528372022">
      <w:bodyDiv w:val="1"/>
      <w:marLeft w:val="0"/>
      <w:marRight w:val="0"/>
      <w:marTop w:val="0"/>
      <w:marBottom w:val="0"/>
      <w:divBdr>
        <w:top w:val="none" w:sz="0" w:space="0" w:color="auto"/>
        <w:left w:val="none" w:sz="0" w:space="0" w:color="auto"/>
        <w:bottom w:val="none" w:sz="0" w:space="0" w:color="auto"/>
        <w:right w:val="none" w:sz="0" w:space="0" w:color="auto"/>
      </w:divBdr>
    </w:div>
    <w:div w:id="529607588">
      <w:bodyDiv w:val="1"/>
      <w:marLeft w:val="0"/>
      <w:marRight w:val="0"/>
      <w:marTop w:val="0"/>
      <w:marBottom w:val="0"/>
      <w:divBdr>
        <w:top w:val="none" w:sz="0" w:space="0" w:color="auto"/>
        <w:left w:val="none" w:sz="0" w:space="0" w:color="auto"/>
        <w:bottom w:val="none" w:sz="0" w:space="0" w:color="auto"/>
        <w:right w:val="none" w:sz="0" w:space="0" w:color="auto"/>
      </w:divBdr>
    </w:div>
    <w:div w:id="536700710">
      <w:bodyDiv w:val="1"/>
      <w:marLeft w:val="0"/>
      <w:marRight w:val="0"/>
      <w:marTop w:val="0"/>
      <w:marBottom w:val="0"/>
      <w:divBdr>
        <w:top w:val="none" w:sz="0" w:space="0" w:color="auto"/>
        <w:left w:val="none" w:sz="0" w:space="0" w:color="auto"/>
        <w:bottom w:val="none" w:sz="0" w:space="0" w:color="auto"/>
        <w:right w:val="none" w:sz="0" w:space="0" w:color="auto"/>
      </w:divBdr>
    </w:div>
    <w:div w:id="542332634">
      <w:bodyDiv w:val="1"/>
      <w:marLeft w:val="0"/>
      <w:marRight w:val="0"/>
      <w:marTop w:val="0"/>
      <w:marBottom w:val="0"/>
      <w:divBdr>
        <w:top w:val="none" w:sz="0" w:space="0" w:color="auto"/>
        <w:left w:val="none" w:sz="0" w:space="0" w:color="auto"/>
        <w:bottom w:val="none" w:sz="0" w:space="0" w:color="auto"/>
        <w:right w:val="none" w:sz="0" w:space="0" w:color="auto"/>
      </w:divBdr>
    </w:div>
    <w:div w:id="549654112">
      <w:bodyDiv w:val="1"/>
      <w:marLeft w:val="0"/>
      <w:marRight w:val="0"/>
      <w:marTop w:val="0"/>
      <w:marBottom w:val="0"/>
      <w:divBdr>
        <w:top w:val="none" w:sz="0" w:space="0" w:color="auto"/>
        <w:left w:val="none" w:sz="0" w:space="0" w:color="auto"/>
        <w:bottom w:val="none" w:sz="0" w:space="0" w:color="auto"/>
        <w:right w:val="none" w:sz="0" w:space="0" w:color="auto"/>
      </w:divBdr>
    </w:div>
    <w:div w:id="564534827">
      <w:bodyDiv w:val="1"/>
      <w:marLeft w:val="0"/>
      <w:marRight w:val="0"/>
      <w:marTop w:val="0"/>
      <w:marBottom w:val="0"/>
      <w:divBdr>
        <w:top w:val="none" w:sz="0" w:space="0" w:color="auto"/>
        <w:left w:val="none" w:sz="0" w:space="0" w:color="auto"/>
        <w:bottom w:val="none" w:sz="0" w:space="0" w:color="auto"/>
        <w:right w:val="none" w:sz="0" w:space="0" w:color="auto"/>
      </w:divBdr>
    </w:div>
    <w:div w:id="567883017">
      <w:bodyDiv w:val="1"/>
      <w:marLeft w:val="0"/>
      <w:marRight w:val="0"/>
      <w:marTop w:val="0"/>
      <w:marBottom w:val="0"/>
      <w:divBdr>
        <w:top w:val="none" w:sz="0" w:space="0" w:color="auto"/>
        <w:left w:val="none" w:sz="0" w:space="0" w:color="auto"/>
        <w:bottom w:val="none" w:sz="0" w:space="0" w:color="auto"/>
        <w:right w:val="none" w:sz="0" w:space="0" w:color="auto"/>
      </w:divBdr>
    </w:div>
    <w:div w:id="596521220">
      <w:bodyDiv w:val="1"/>
      <w:marLeft w:val="0"/>
      <w:marRight w:val="0"/>
      <w:marTop w:val="0"/>
      <w:marBottom w:val="0"/>
      <w:divBdr>
        <w:top w:val="none" w:sz="0" w:space="0" w:color="auto"/>
        <w:left w:val="none" w:sz="0" w:space="0" w:color="auto"/>
        <w:bottom w:val="none" w:sz="0" w:space="0" w:color="auto"/>
        <w:right w:val="none" w:sz="0" w:space="0" w:color="auto"/>
      </w:divBdr>
    </w:div>
    <w:div w:id="604463843">
      <w:bodyDiv w:val="1"/>
      <w:marLeft w:val="0"/>
      <w:marRight w:val="0"/>
      <w:marTop w:val="0"/>
      <w:marBottom w:val="0"/>
      <w:divBdr>
        <w:top w:val="none" w:sz="0" w:space="0" w:color="auto"/>
        <w:left w:val="none" w:sz="0" w:space="0" w:color="auto"/>
        <w:bottom w:val="none" w:sz="0" w:space="0" w:color="auto"/>
        <w:right w:val="none" w:sz="0" w:space="0" w:color="auto"/>
      </w:divBdr>
    </w:div>
    <w:div w:id="613051056">
      <w:bodyDiv w:val="1"/>
      <w:marLeft w:val="0"/>
      <w:marRight w:val="0"/>
      <w:marTop w:val="0"/>
      <w:marBottom w:val="0"/>
      <w:divBdr>
        <w:top w:val="none" w:sz="0" w:space="0" w:color="auto"/>
        <w:left w:val="none" w:sz="0" w:space="0" w:color="auto"/>
        <w:bottom w:val="none" w:sz="0" w:space="0" w:color="auto"/>
        <w:right w:val="none" w:sz="0" w:space="0" w:color="auto"/>
      </w:divBdr>
    </w:div>
    <w:div w:id="615252440">
      <w:bodyDiv w:val="1"/>
      <w:marLeft w:val="0"/>
      <w:marRight w:val="0"/>
      <w:marTop w:val="0"/>
      <w:marBottom w:val="0"/>
      <w:divBdr>
        <w:top w:val="none" w:sz="0" w:space="0" w:color="auto"/>
        <w:left w:val="none" w:sz="0" w:space="0" w:color="auto"/>
        <w:bottom w:val="none" w:sz="0" w:space="0" w:color="auto"/>
        <w:right w:val="none" w:sz="0" w:space="0" w:color="auto"/>
      </w:divBdr>
    </w:div>
    <w:div w:id="618024273">
      <w:bodyDiv w:val="1"/>
      <w:marLeft w:val="0"/>
      <w:marRight w:val="0"/>
      <w:marTop w:val="0"/>
      <w:marBottom w:val="0"/>
      <w:divBdr>
        <w:top w:val="none" w:sz="0" w:space="0" w:color="auto"/>
        <w:left w:val="none" w:sz="0" w:space="0" w:color="auto"/>
        <w:bottom w:val="none" w:sz="0" w:space="0" w:color="auto"/>
        <w:right w:val="none" w:sz="0" w:space="0" w:color="auto"/>
      </w:divBdr>
    </w:div>
    <w:div w:id="635910859">
      <w:bodyDiv w:val="1"/>
      <w:marLeft w:val="0"/>
      <w:marRight w:val="0"/>
      <w:marTop w:val="0"/>
      <w:marBottom w:val="0"/>
      <w:divBdr>
        <w:top w:val="none" w:sz="0" w:space="0" w:color="auto"/>
        <w:left w:val="none" w:sz="0" w:space="0" w:color="auto"/>
        <w:bottom w:val="none" w:sz="0" w:space="0" w:color="auto"/>
        <w:right w:val="none" w:sz="0" w:space="0" w:color="auto"/>
      </w:divBdr>
    </w:div>
    <w:div w:id="639384922">
      <w:bodyDiv w:val="1"/>
      <w:marLeft w:val="0"/>
      <w:marRight w:val="0"/>
      <w:marTop w:val="0"/>
      <w:marBottom w:val="0"/>
      <w:divBdr>
        <w:top w:val="none" w:sz="0" w:space="0" w:color="auto"/>
        <w:left w:val="none" w:sz="0" w:space="0" w:color="auto"/>
        <w:bottom w:val="none" w:sz="0" w:space="0" w:color="auto"/>
        <w:right w:val="none" w:sz="0" w:space="0" w:color="auto"/>
      </w:divBdr>
    </w:div>
    <w:div w:id="643779736">
      <w:bodyDiv w:val="1"/>
      <w:marLeft w:val="0"/>
      <w:marRight w:val="0"/>
      <w:marTop w:val="0"/>
      <w:marBottom w:val="0"/>
      <w:divBdr>
        <w:top w:val="none" w:sz="0" w:space="0" w:color="auto"/>
        <w:left w:val="none" w:sz="0" w:space="0" w:color="auto"/>
        <w:bottom w:val="none" w:sz="0" w:space="0" w:color="auto"/>
        <w:right w:val="none" w:sz="0" w:space="0" w:color="auto"/>
      </w:divBdr>
    </w:div>
    <w:div w:id="646978657">
      <w:bodyDiv w:val="1"/>
      <w:marLeft w:val="0"/>
      <w:marRight w:val="0"/>
      <w:marTop w:val="0"/>
      <w:marBottom w:val="0"/>
      <w:divBdr>
        <w:top w:val="none" w:sz="0" w:space="0" w:color="auto"/>
        <w:left w:val="none" w:sz="0" w:space="0" w:color="auto"/>
        <w:bottom w:val="none" w:sz="0" w:space="0" w:color="auto"/>
        <w:right w:val="none" w:sz="0" w:space="0" w:color="auto"/>
      </w:divBdr>
    </w:div>
    <w:div w:id="649139292">
      <w:bodyDiv w:val="1"/>
      <w:marLeft w:val="0"/>
      <w:marRight w:val="0"/>
      <w:marTop w:val="0"/>
      <w:marBottom w:val="0"/>
      <w:divBdr>
        <w:top w:val="none" w:sz="0" w:space="0" w:color="auto"/>
        <w:left w:val="none" w:sz="0" w:space="0" w:color="auto"/>
        <w:bottom w:val="none" w:sz="0" w:space="0" w:color="auto"/>
        <w:right w:val="none" w:sz="0" w:space="0" w:color="auto"/>
      </w:divBdr>
    </w:div>
    <w:div w:id="653921063">
      <w:bodyDiv w:val="1"/>
      <w:marLeft w:val="0"/>
      <w:marRight w:val="0"/>
      <w:marTop w:val="0"/>
      <w:marBottom w:val="0"/>
      <w:divBdr>
        <w:top w:val="none" w:sz="0" w:space="0" w:color="auto"/>
        <w:left w:val="none" w:sz="0" w:space="0" w:color="auto"/>
        <w:bottom w:val="none" w:sz="0" w:space="0" w:color="auto"/>
        <w:right w:val="none" w:sz="0" w:space="0" w:color="auto"/>
      </w:divBdr>
    </w:div>
    <w:div w:id="658734681">
      <w:bodyDiv w:val="1"/>
      <w:marLeft w:val="0"/>
      <w:marRight w:val="0"/>
      <w:marTop w:val="0"/>
      <w:marBottom w:val="0"/>
      <w:divBdr>
        <w:top w:val="none" w:sz="0" w:space="0" w:color="auto"/>
        <w:left w:val="none" w:sz="0" w:space="0" w:color="auto"/>
        <w:bottom w:val="none" w:sz="0" w:space="0" w:color="auto"/>
        <w:right w:val="none" w:sz="0" w:space="0" w:color="auto"/>
      </w:divBdr>
    </w:div>
    <w:div w:id="666130737">
      <w:bodyDiv w:val="1"/>
      <w:marLeft w:val="0"/>
      <w:marRight w:val="0"/>
      <w:marTop w:val="0"/>
      <w:marBottom w:val="0"/>
      <w:divBdr>
        <w:top w:val="none" w:sz="0" w:space="0" w:color="auto"/>
        <w:left w:val="none" w:sz="0" w:space="0" w:color="auto"/>
        <w:bottom w:val="none" w:sz="0" w:space="0" w:color="auto"/>
        <w:right w:val="none" w:sz="0" w:space="0" w:color="auto"/>
      </w:divBdr>
    </w:div>
    <w:div w:id="673915417">
      <w:bodyDiv w:val="1"/>
      <w:marLeft w:val="0"/>
      <w:marRight w:val="0"/>
      <w:marTop w:val="0"/>
      <w:marBottom w:val="0"/>
      <w:divBdr>
        <w:top w:val="none" w:sz="0" w:space="0" w:color="auto"/>
        <w:left w:val="none" w:sz="0" w:space="0" w:color="auto"/>
        <w:bottom w:val="none" w:sz="0" w:space="0" w:color="auto"/>
        <w:right w:val="none" w:sz="0" w:space="0" w:color="auto"/>
      </w:divBdr>
    </w:div>
    <w:div w:id="684399570">
      <w:bodyDiv w:val="1"/>
      <w:marLeft w:val="0"/>
      <w:marRight w:val="0"/>
      <w:marTop w:val="0"/>
      <w:marBottom w:val="0"/>
      <w:divBdr>
        <w:top w:val="none" w:sz="0" w:space="0" w:color="auto"/>
        <w:left w:val="none" w:sz="0" w:space="0" w:color="auto"/>
        <w:bottom w:val="none" w:sz="0" w:space="0" w:color="auto"/>
        <w:right w:val="none" w:sz="0" w:space="0" w:color="auto"/>
      </w:divBdr>
    </w:div>
    <w:div w:id="688408582">
      <w:bodyDiv w:val="1"/>
      <w:marLeft w:val="0"/>
      <w:marRight w:val="0"/>
      <w:marTop w:val="0"/>
      <w:marBottom w:val="0"/>
      <w:divBdr>
        <w:top w:val="none" w:sz="0" w:space="0" w:color="auto"/>
        <w:left w:val="none" w:sz="0" w:space="0" w:color="auto"/>
        <w:bottom w:val="none" w:sz="0" w:space="0" w:color="auto"/>
        <w:right w:val="none" w:sz="0" w:space="0" w:color="auto"/>
      </w:divBdr>
    </w:div>
    <w:div w:id="699472867">
      <w:bodyDiv w:val="1"/>
      <w:marLeft w:val="0"/>
      <w:marRight w:val="0"/>
      <w:marTop w:val="0"/>
      <w:marBottom w:val="0"/>
      <w:divBdr>
        <w:top w:val="none" w:sz="0" w:space="0" w:color="auto"/>
        <w:left w:val="none" w:sz="0" w:space="0" w:color="auto"/>
        <w:bottom w:val="none" w:sz="0" w:space="0" w:color="auto"/>
        <w:right w:val="none" w:sz="0" w:space="0" w:color="auto"/>
      </w:divBdr>
    </w:div>
    <w:div w:id="708530166">
      <w:bodyDiv w:val="1"/>
      <w:marLeft w:val="0"/>
      <w:marRight w:val="0"/>
      <w:marTop w:val="0"/>
      <w:marBottom w:val="0"/>
      <w:divBdr>
        <w:top w:val="none" w:sz="0" w:space="0" w:color="auto"/>
        <w:left w:val="none" w:sz="0" w:space="0" w:color="auto"/>
        <w:bottom w:val="none" w:sz="0" w:space="0" w:color="auto"/>
        <w:right w:val="none" w:sz="0" w:space="0" w:color="auto"/>
      </w:divBdr>
    </w:div>
    <w:div w:id="709649103">
      <w:bodyDiv w:val="1"/>
      <w:marLeft w:val="0"/>
      <w:marRight w:val="0"/>
      <w:marTop w:val="0"/>
      <w:marBottom w:val="0"/>
      <w:divBdr>
        <w:top w:val="none" w:sz="0" w:space="0" w:color="auto"/>
        <w:left w:val="none" w:sz="0" w:space="0" w:color="auto"/>
        <w:bottom w:val="none" w:sz="0" w:space="0" w:color="auto"/>
        <w:right w:val="none" w:sz="0" w:space="0" w:color="auto"/>
      </w:divBdr>
    </w:div>
    <w:div w:id="710618385">
      <w:bodyDiv w:val="1"/>
      <w:marLeft w:val="0"/>
      <w:marRight w:val="0"/>
      <w:marTop w:val="0"/>
      <w:marBottom w:val="0"/>
      <w:divBdr>
        <w:top w:val="none" w:sz="0" w:space="0" w:color="auto"/>
        <w:left w:val="none" w:sz="0" w:space="0" w:color="auto"/>
        <w:bottom w:val="none" w:sz="0" w:space="0" w:color="auto"/>
        <w:right w:val="none" w:sz="0" w:space="0" w:color="auto"/>
      </w:divBdr>
    </w:div>
    <w:div w:id="711656552">
      <w:bodyDiv w:val="1"/>
      <w:marLeft w:val="0"/>
      <w:marRight w:val="0"/>
      <w:marTop w:val="0"/>
      <w:marBottom w:val="0"/>
      <w:divBdr>
        <w:top w:val="none" w:sz="0" w:space="0" w:color="auto"/>
        <w:left w:val="none" w:sz="0" w:space="0" w:color="auto"/>
        <w:bottom w:val="none" w:sz="0" w:space="0" w:color="auto"/>
        <w:right w:val="none" w:sz="0" w:space="0" w:color="auto"/>
      </w:divBdr>
    </w:div>
    <w:div w:id="721829536">
      <w:bodyDiv w:val="1"/>
      <w:marLeft w:val="0"/>
      <w:marRight w:val="0"/>
      <w:marTop w:val="0"/>
      <w:marBottom w:val="0"/>
      <w:divBdr>
        <w:top w:val="none" w:sz="0" w:space="0" w:color="auto"/>
        <w:left w:val="none" w:sz="0" w:space="0" w:color="auto"/>
        <w:bottom w:val="none" w:sz="0" w:space="0" w:color="auto"/>
        <w:right w:val="none" w:sz="0" w:space="0" w:color="auto"/>
      </w:divBdr>
    </w:div>
    <w:div w:id="721907428">
      <w:bodyDiv w:val="1"/>
      <w:marLeft w:val="0"/>
      <w:marRight w:val="0"/>
      <w:marTop w:val="0"/>
      <w:marBottom w:val="0"/>
      <w:divBdr>
        <w:top w:val="none" w:sz="0" w:space="0" w:color="auto"/>
        <w:left w:val="none" w:sz="0" w:space="0" w:color="auto"/>
        <w:bottom w:val="none" w:sz="0" w:space="0" w:color="auto"/>
        <w:right w:val="none" w:sz="0" w:space="0" w:color="auto"/>
      </w:divBdr>
    </w:div>
    <w:div w:id="747381429">
      <w:bodyDiv w:val="1"/>
      <w:marLeft w:val="0"/>
      <w:marRight w:val="0"/>
      <w:marTop w:val="0"/>
      <w:marBottom w:val="0"/>
      <w:divBdr>
        <w:top w:val="none" w:sz="0" w:space="0" w:color="auto"/>
        <w:left w:val="none" w:sz="0" w:space="0" w:color="auto"/>
        <w:bottom w:val="none" w:sz="0" w:space="0" w:color="auto"/>
        <w:right w:val="none" w:sz="0" w:space="0" w:color="auto"/>
      </w:divBdr>
    </w:div>
    <w:div w:id="756292799">
      <w:bodyDiv w:val="1"/>
      <w:marLeft w:val="0"/>
      <w:marRight w:val="0"/>
      <w:marTop w:val="0"/>
      <w:marBottom w:val="0"/>
      <w:divBdr>
        <w:top w:val="none" w:sz="0" w:space="0" w:color="auto"/>
        <w:left w:val="none" w:sz="0" w:space="0" w:color="auto"/>
        <w:bottom w:val="none" w:sz="0" w:space="0" w:color="auto"/>
        <w:right w:val="none" w:sz="0" w:space="0" w:color="auto"/>
      </w:divBdr>
    </w:div>
    <w:div w:id="761410946">
      <w:bodyDiv w:val="1"/>
      <w:marLeft w:val="0"/>
      <w:marRight w:val="0"/>
      <w:marTop w:val="0"/>
      <w:marBottom w:val="0"/>
      <w:divBdr>
        <w:top w:val="none" w:sz="0" w:space="0" w:color="auto"/>
        <w:left w:val="none" w:sz="0" w:space="0" w:color="auto"/>
        <w:bottom w:val="none" w:sz="0" w:space="0" w:color="auto"/>
        <w:right w:val="none" w:sz="0" w:space="0" w:color="auto"/>
      </w:divBdr>
    </w:div>
    <w:div w:id="765544151">
      <w:bodyDiv w:val="1"/>
      <w:marLeft w:val="0"/>
      <w:marRight w:val="0"/>
      <w:marTop w:val="0"/>
      <w:marBottom w:val="0"/>
      <w:divBdr>
        <w:top w:val="none" w:sz="0" w:space="0" w:color="auto"/>
        <w:left w:val="none" w:sz="0" w:space="0" w:color="auto"/>
        <w:bottom w:val="none" w:sz="0" w:space="0" w:color="auto"/>
        <w:right w:val="none" w:sz="0" w:space="0" w:color="auto"/>
      </w:divBdr>
    </w:div>
    <w:div w:id="790823963">
      <w:bodyDiv w:val="1"/>
      <w:marLeft w:val="0"/>
      <w:marRight w:val="0"/>
      <w:marTop w:val="0"/>
      <w:marBottom w:val="0"/>
      <w:divBdr>
        <w:top w:val="none" w:sz="0" w:space="0" w:color="auto"/>
        <w:left w:val="none" w:sz="0" w:space="0" w:color="auto"/>
        <w:bottom w:val="none" w:sz="0" w:space="0" w:color="auto"/>
        <w:right w:val="none" w:sz="0" w:space="0" w:color="auto"/>
      </w:divBdr>
    </w:div>
    <w:div w:id="796870716">
      <w:bodyDiv w:val="1"/>
      <w:marLeft w:val="0"/>
      <w:marRight w:val="0"/>
      <w:marTop w:val="0"/>
      <w:marBottom w:val="0"/>
      <w:divBdr>
        <w:top w:val="none" w:sz="0" w:space="0" w:color="auto"/>
        <w:left w:val="none" w:sz="0" w:space="0" w:color="auto"/>
        <w:bottom w:val="none" w:sz="0" w:space="0" w:color="auto"/>
        <w:right w:val="none" w:sz="0" w:space="0" w:color="auto"/>
      </w:divBdr>
    </w:div>
    <w:div w:id="808670337">
      <w:bodyDiv w:val="1"/>
      <w:marLeft w:val="0"/>
      <w:marRight w:val="0"/>
      <w:marTop w:val="0"/>
      <w:marBottom w:val="0"/>
      <w:divBdr>
        <w:top w:val="none" w:sz="0" w:space="0" w:color="auto"/>
        <w:left w:val="none" w:sz="0" w:space="0" w:color="auto"/>
        <w:bottom w:val="none" w:sz="0" w:space="0" w:color="auto"/>
        <w:right w:val="none" w:sz="0" w:space="0" w:color="auto"/>
      </w:divBdr>
    </w:div>
    <w:div w:id="817453967">
      <w:bodyDiv w:val="1"/>
      <w:marLeft w:val="0"/>
      <w:marRight w:val="0"/>
      <w:marTop w:val="0"/>
      <w:marBottom w:val="0"/>
      <w:divBdr>
        <w:top w:val="none" w:sz="0" w:space="0" w:color="auto"/>
        <w:left w:val="none" w:sz="0" w:space="0" w:color="auto"/>
        <w:bottom w:val="none" w:sz="0" w:space="0" w:color="auto"/>
        <w:right w:val="none" w:sz="0" w:space="0" w:color="auto"/>
      </w:divBdr>
    </w:div>
    <w:div w:id="837043787">
      <w:bodyDiv w:val="1"/>
      <w:marLeft w:val="0"/>
      <w:marRight w:val="0"/>
      <w:marTop w:val="0"/>
      <w:marBottom w:val="0"/>
      <w:divBdr>
        <w:top w:val="none" w:sz="0" w:space="0" w:color="auto"/>
        <w:left w:val="none" w:sz="0" w:space="0" w:color="auto"/>
        <w:bottom w:val="none" w:sz="0" w:space="0" w:color="auto"/>
        <w:right w:val="none" w:sz="0" w:space="0" w:color="auto"/>
      </w:divBdr>
    </w:div>
    <w:div w:id="838157594">
      <w:bodyDiv w:val="1"/>
      <w:marLeft w:val="0"/>
      <w:marRight w:val="0"/>
      <w:marTop w:val="0"/>
      <w:marBottom w:val="0"/>
      <w:divBdr>
        <w:top w:val="none" w:sz="0" w:space="0" w:color="auto"/>
        <w:left w:val="none" w:sz="0" w:space="0" w:color="auto"/>
        <w:bottom w:val="none" w:sz="0" w:space="0" w:color="auto"/>
        <w:right w:val="none" w:sz="0" w:space="0" w:color="auto"/>
      </w:divBdr>
    </w:div>
    <w:div w:id="839924479">
      <w:bodyDiv w:val="1"/>
      <w:marLeft w:val="0"/>
      <w:marRight w:val="0"/>
      <w:marTop w:val="0"/>
      <w:marBottom w:val="0"/>
      <w:divBdr>
        <w:top w:val="none" w:sz="0" w:space="0" w:color="auto"/>
        <w:left w:val="none" w:sz="0" w:space="0" w:color="auto"/>
        <w:bottom w:val="none" w:sz="0" w:space="0" w:color="auto"/>
        <w:right w:val="none" w:sz="0" w:space="0" w:color="auto"/>
      </w:divBdr>
    </w:div>
    <w:div w:id="841815226">
      <w:bodyDiv w:val="1"/>
      <w:marLeft w:val="0"/>
      <w:marRight w:val="0"/>
      <w:marTop w:val="0"/>
      <w:marBottom w:val="0"/>
      <w:divBdr>
        <w:top w:val="none" w:sz="0" w:space="0" w:color="auto"/>
        <w:left w:val="none" w:sz="0" w:space="0" w:color="auto"/>
        <w:bottom w:val="none" w:sz="0" w:space="0" w:color="auto"/>
        <w:right w:val="none" w:sz="0" w:space="0" w:color="auto"/>
      </w:divBdr>
    </w:div>
    <w:div w:id="844906766">
      <w:bodyDiv w:val="1"/>
      <w:marLeft w:val="0"/>
      <w:marRight w:val="0"/>
      <w:marTop w:val="0"/>
      <w:marBottom w:val="0"/>
      <w:divBdr>
        <w:top w:val="none" w:sz="0" w:space="0" w:color="auto"/>
        <w:left w:val="none" w:sz="0" w:space="0" w:color="auto"/>
        <w:bottom w:val="none" w:sz="0" w:space="0" w:color="auto"/>
        <w:right w:val="none" w:sz="0" w:space="0" w:color="auto"/>
      </w:divBdr>
    </w:div>
    <w:div w:id="853960195">
      <w:bodyDiv w:val="1"/>
      <w:marLeft w:val="0"/>
      <w:marRight w:val="0"/>
      <w:marTop w:val="0"/>
      <w:marBottom w:val="0"/>
      <w:divBdr>
        <w:top w:val="none" w:sz="0" w:space="0" w:color="auto"/>
        <w:left w:val="none" w:sz="0" w:space="0" w:color="auto"/>
        <w:bottom w:val="none" w:sz="0" w:space="0" w:color="auto"/>
        <w:right w:val="none" w:sz="0" w:space="0" w:color="auto"/>
      </w:divBdr>
    </w:div>
    <w:div w:id="864248190">
      <w:bodyDiv w:val="1"/>
      <w:marLeft w:val="0"/>
      <w:marRight w:val="0"/>
      <w:marTop w:val="0"/>
      <w:marBottom w:val="0"/>
      <w:divBdr>
        <w:top w:val="none" w:sz="0" w:space="0" w:color="auto"/>
        <w:left w:val="none" w:sz="0" w:space="0" w:color="auto"/>
        <w:bottom w:val="none" w:sz="0" w:space="0" w:color="auto"/>
        <w:right w:val="none" w:sz="0" w:space="0" w:color="auto"/>
      </w:divBdr>
    </w:div>
    <w:div w:id="870654914">
      <w:bodyDiv w:val="1"/>
      <w:marLeft w:val="0"/>
      <w:marRight w:val="0"/>
      <w:marTop w:val="0"/>
      <w:marBottom w:val="0"/>
      <w:divBdr>
        <w:top w:val="none" w:sz="0" w:space="0" w:color="auto"/>
        <w:left w:val="none" w:sz="0" w:space="0" w:color="auto"/>
        <w:bottom w:val="none" w:sz="0" w:space="0" w:color="auto"/>
        <w:right w:val="none" w:sz="0" w:space="0" w:color="auto"/>
      </w:divBdr>
    </w:div>
    <w:div w:id="889727159">
      <w:bodyDiv w:val="1"/>
      <w:marLeft w:val="0"/>
      <w:marRight w:val="0"/>
      <w:marTop w:val="0"/>
      <w:marBottom w:val="0"/>
      <w:divBdr>
        <w:top w:val="none" w:sz="0" w:space="0" w:color="auto"/>
        <w:left w:val="none" w:sz="0" w:space="0" w:color="auto"/>
        <w:bottom w:val="none" w:sz="0" w:space="0" w:color="auto"/>
        <w:right w:val="none" w:sz="0" w:space="0" w:color="auto"/>
      </w:divBdr>
    </w:div>
    <w:div w:id="898398418">
      <w:bodyDiv w:val="1"/>
      <w:marLeft w:val="0"/>
      <w:marRight w:val="0"/>
      <w:marTop w:val="0"/>
      <w:marBottom w:val="0"/>
      <w:divBdr>
        <w:top w:val="none" w:sz="0" w:space="0" w:color="auto"/>
        <w:left w:val="none" w:sz="0" w:space="0" w:color="auto"/>
        <w:bottom w:val="none" w:sz="0" w:space="0" w:color="auto"/>
        <w:right w:val="none" w:sz="0" w:space="0" w:color="auto"/>
      </w:divBdr>
    </w:div>
    <w:div w:id="911476071">
      <w:bodyDiv w:val="1"/>
      <w:marLeft w:val="0"/>
      <w:marRight w:val="0"/>
      <w:marTop w:val="0"/>
      <w:marBottom w:val="0"/>
      <w:divBdr>
        <w:top w:val="none" w:sz="0" w:space="0" w:color="auto"/>
        <w:left w:val="none" w:sz="0" w:space="0" w:color="auto"/>
        <w:bottom w:val="none" w:sz="0" w:space="0" w:color="auto"/>
        <w:right w:val="none" w:sz="0" w:space="0" w:color="auto"/>
      </w:divBdr>
    </w:div>
    <w:div w:id="919682218">
      <w:bodyDiv w:val="1"/>
      <w:marLeft w:val="0"/>
      <w:marRight w:val="0"/>
      <w:marTop w:val="0"/>
      <w:marBottom w:val="0"/>
      <w:divBdr>
        <w:top w:val="none" w:sz="0" w:space="0" w:color="auto"/>
        <w:left w:val="none" w:sz="0" w:space="0" w:color="auto"/>
        <w:bottom w:val="none" w:sz="0" w:space="0" w:color="auto"/>
        <w:right w:val="none" w:sz="0" w:space="0" w:color="auto"/>
      </w:divBdr>
    </w:div>
    <w:div w:id="931862745">
      <w:bodyDiv w:val="1"/>
      <w:marLeft w:val="0"/>
      <w:marRight w:val="0"/>
      <w:marTop w:val="0"/>
      <w:marBottom w:val="0"/>
      <w:divBdr>
        <w:top w:val="none" w:sz="0" w:space="0" w:color="auto"/>
        <w:left w:val="none" w:sz="0" w:space="0" w:color="auto"/>
        <w:bottom w:val="none" w:sz="0" w:space="0" w:color="auto"/>
        <w:right w:val="none" w:sz="0" w:space="0" w:color="auto"/>
      </w:divBdr>
    </w:div>
    <w:div w:id="939459463">
      <w:bodyDiv w:val="1"/>
      <w:marLeft w:val="0"/>
      <w:marRight w:val="0"/>
      <w:marTop w:val="0"/>
      <w:marBottom w:val="0"/>
      <w:divBdr>
        <w:top w:val="none" w:sz="0" w:space="0" w:color="auto"/>
        <w:left w:val="none" w:sz="0" w:space="0" w:color="auto"/>
        <w:bottom w:val="none" w:sz="0" w:space="0" w:color="auto"/>
        <w:right w:val="none" w:sz="0" w:space="0" w:color="auto"/>
      </w:divBdr>
    </w:div>
    <w:div w:id="939534302">
      <w:bodyDiv w:val="1"/>
      <w:marLeft w:val="0"/>
      <w:marRight w:val="0"/>
      <w:marTop w:val="0"/>
      <w:marBottom w:val="0"/>
      <w:divBdr>
        <w:top w:val="none" w:sz="0" w:space="0" w:color="auto"/>
        <w:left w:val="none" w:sz="0" w:space="0" w:color="auto"/>
        <w:bottom w:val="none" w:sz="0" w:space="0" w:color="auto"/>
        <w:right w:val="none" w:sz="0" w:space="0" w:color="auto"/>
      </w:divBdr>
    </w:div>
    <w:div w:id="940918311">
      <w:bodyDiv w:val="1"/>
      <w:marLeft w:val="0"/>
      <w:marRight w:val="0"/>
      <w:marTop w:val="0"/>
      <w:marBottom w:val="0"/>
      <w:divBdr>
        <w:top w:val="none" w:sz="0" w:space="0" w:color="auto"/>
        <w:left w:val="none" w:sz="0" w:space="0" w:color="auto"/>
        <w:bottom w:val="none" w:sz="0" w:space="0" w:color="auto"/>
        <w:right w:val="none" w:sz="0" w:space="0" w:color="auto"/>
      </w:divBdr>
    </w:div>
    <w:div w:id="942691357">
      <w:bodyDiv w:val="1"/>
      <w:marLeft w:val="0"/>
      <w:marRight w:val="0"/>
      <w:marTop w:val="0"/>
      <w:marBottom w:val="0"/>
      <w:divBdr>
        <w:top w:val="none" w:sz="0" w:space="0" w:color="auto"/>
        <w:left w:val="none" w:sz="0" w:space="0" w:color="auto"/>
        <w:bottom w:val="none" w:sz="0" w:space="0" w:color="auto"/>
        <w:right w:val="none" w:sz="0" w:space="0" w:color="auto"/>
      </w:divBdr>
    </w:div>
    <w:div w:id="954555279">
      <w:bodyDiv w:val="1"/>
      <w:marLeft w:val="0"/>
      <w:marRight w:val="0"/>
      <w:marTop w:val="0"/>
      <w:marBottom w:val="0"/>
      <w:divBdr>
        <w:top w:val="none" w:sz="0" w:space="0" w:color="auto"/>
        <w:left w:val="none" w:sz="0" w:space="0" w:color="auto"/>
        <w:bottom w:val="none" w:sz="0" w:space="0" w:color="auto"/>
        <w:right w:val="none" w:sz="0" w:space="0" w:color="auto"/>
      </w:divBdr>
    </w:div>
    <w:div w:id="955909812">
      <w:bodyDiv w:val="1"/>
      <w:marLeft w:val="0"/>
      <w:marRight w:val="0"/>
      <w:marTop w:val="0"/>
      <w:marBottom w:val="0"/>
      <w:divBdr>
        <w:top w:val="none" w:sz="0" w:space="0" w:color="auto"/>
        <w:left w:val="none" w:sz="0" w:space="0" w:color="auto"/>
        <w:bottom w:val="none" w:sz="0" w:space="0" w:color="auto"/>
        <w:right w:val="none" w:sz="0" w:space="0" w:color="auto"/>
      </w:divBdr>
    </w:div>
    <w:div w:id="961493637">
      <w:bodyDiv w:val="1"/>
      <w:marLeft w:val="0"/>
      <w:marRight w:val="0"/>
      <w:marTop w:val="0"/>
      <w:marBottom w:val="0"/>
      <w:divBdr>
        <w:top w:val="none" w:sz="0" w:space="0" w:color="auto"/>
        <w:left w:val="none" w:sz="0" w:space="0" w:color="auto"/>
        <w:bottom w:val="none" w:sz="0" w:space="0" w:color="auto"/>
        <w:right w:val="none" w:sz="0" w:space="0" w:color="auto"/>
      </w:divBdr>
    </w:div>
    <w:div w:id="965626997">
      <w:bodyDiv w:val="1"/>
      <w:marLeft w:val="0"/>
      <w:marRight w:val="0"/>
      <w:marTop w:val="0"/>
      <w:marBottom w:val="0"/>
      <w:divBdr>
        <w:top w:val="none" w:sz="0" w:space="0" w:color="auto"/>
        <w:left w:val="none" w:sz="0" w:space="0" w:color="auto"/>
        <w:bottom w:val="none" w:sz="0" w:space="0" w:color="auto"/>
        <w:right w:val="none" w:sz="0" w:space="0" w:color="auto"/>
      </w:divBdr>
    </w:div>
    <w:div w:id="967049482">
      <w:bodyDiv w:val="1"/>
      <w:marLeft w:val="0"/>
      <w:marRight w:val="0"/>
      <w:marTop w:val="0"/>
      <w:marBottom w:val="0"/>
      <w:divBdr>
        <w:top w:val="none" w:sz="0" w:space="0" w:color="auto"/>
        <w:left w:val="none" w:sz="0" w:space="0" w:color="auto"/>
        <w:bottom w:val="none" w:sz="0" w:space="0" w:color="auto"/>
        <w:right w:val="none" w:sz="0" w:space="0" w:color="auto"/>
      </w:divBdr>
    </w:div>
    <w:div w:id="972369463">
      <w:bodyDiv w:val="1"/>
      <w:marLeft w:val="0"/>
      <w:marRight w:val="0"/>
      <w:marTop w:val="0"/>
      <w:marBottom w:val="0"/>
      <w:divBdr>
        <w:top w:val="none" w:sz="0" w:space="0" w:color="auto"/>
        <w:left w:val="none" w:sz="0" w:space="0" w:color="auto"/>
        <w:bottom w:val="none" w:sz="0" w:space="0" w:color="auto"/>
        <w:right w:val="none" w:sz="0" w:space="0" w:color="auto"/>
      </w:divBdr>
    </w:div>
    <w:div w:id="979117647">
      <w:bodyDiv w:val="1"/>
      <w:marLeft w:val="0"/>
      <w:marRight w:val="0"/>
      <w:marTop w:val="0"/>
      <w:marBottom w:val="0"/>
      <w:divBdr>
        <w:top w:val="none" w:sz="0" w:space="0" w:color="auto"/>
        <w:left w:val="none" w:sz="0" w:space="0" w:color="auto"/>
        <w:bottom w:val="none" w:sz="0" w:space="0" w:color="auto"/>
        <w:right w:val="none" w:sz="0" w:space="0" w:color="auto"/>
      </w:divBdr>
    </w:div>
    <w:div w:id="982394223">
      <w:bodyDiv w:val="1"/>
      <w:marLeft w:val="0"/>
      <w:marRight w:val="0"/>
      <w:marTop w:val="0"/>
      <w:marBottom w:val="0"/>
      <w:divBdr>
        <w:top w:val="none" w:sz="0" w:space="0" w:color="auto"/>
        <w:left w:val="none" w:sz="0" w:space="0" w:color="auto"/>
        <w:bottom w:val="none" w:sz="0" w:space="0" w:color="auto"/>
        <w:right w:val="none" w:sz="0" w:space="0" w:color="auto"/>
      </w:divBdr>
    </w:div>
    <w:div w:id="984353529">
      <w:bodyDiv w:val="1"/>
      <w:marLeft w:val="0"/>
      <w:marRight w:val="0"/>
      <w:marTop w:val="0"/>
      <w:marBottom w:val="0"/>
      <w:divBdr>
        <w:top w:val="none" w:sz="0" w:space="0" w:color="auto"/>
        <w:left w:val="none" w:sz="0" w:space="0" w:color="auto"/>
        <w:bottom w:val="none" w:sz="0" w:space="0" w:color="auto"/>
        <w:right w:val="none" w:sz="0" w:space="0" w:color="auto"/>
      </w:divBdr>
    </w:div>
    <w:div w:id="986393768">
      <w:bodyDiv w:val="1"/>
      <w:marLeft w:val="0"/>
      <w:marRight w:val="0"/>
      <w:marTop w:val="0"/>
      <w:marBottom w:val="0"/>
      <w:divBdr>
        <w:top w:val="none" w:sz="0" w:space="0" w:color="auto"/>
        <w:left w:val="none" w:sz="0" w:space="0" w:color="auto"/>
        <w:bottom w:val="none" w:sz="0" w:space="0" w:color="auto"/>
        <w:right w:val="none" w:sz="0" w:space="0" w:color="auto"/>
      </w:divBdr>
    </w:div>
    <w:div w:id="986980932">
      <w:bodyDiv w:val="1"/>
      <w:marLeft w:val="0"/>
      <w:marRight w:val="0"/>
      <w:marTop w:val="0"/>
      <w:marBottom w:val="0"/>
      <w:divBdr>
        <w:top w:val="none" w:sz="0" w:space="0" w:color="auto"/>
        <w:left w:val="none" w:sz="0" w:space="0" w:color="auto"/>
        <w:bottom w:val="none" w:sz="0" w:space="0" w:color="auto"/>
        <w:right w:val="none" w:sz="0" w:space="0" w:color="auto"/>
      </w:divBdr>
    </w:div>
    <w:div w:id="992837543">
      <w:bodyDiv w:val="1"/>
      <w:marLeft w:val="0"/>
      <w:marRight w:val="0"/>
      <w:marTop w:val="0"/>
      <w:marBottom w:val="0"/>
      <w:divBdr>
        <w:top w:val="none" w:sz="0" w:space="0" w:color="auto"/>
        <w:left w:val="none" w:sz="0" w:space="0" w:color="auto"/>
        <w:bottom w:val="none" w:sz="0" w:space="0" w:color="auto"/>
        <w:right w:val="none" w:sz="0" w:space="0" w:color="auto"/>
      </w:divBdr>
    </w:div>
    <w:div w:id="999042116">
      <w:bodyDiv w:val="1"/>
      <w:marLeft w:val="0"/>
      <w:marRight w:val="0"/>
      <w:marTop w:val="0"/>
      <w:marBottom w:val="0"/>
      <w:divBdr>
        <w:top w:val="none" w:sz="0" w:space="0" w:color="auto"/>
        <w:left w:val="none" w:sz="0" w:space="0" w:color="auto"/>
        <w:bottom w:val="none" w:sz="0" w:space="0" w:color="auto"/>
        <w:right w:val="none" w:sz="0" w:space="0" w:color="auto"/>
      </w:divBdr>
    </w:div>
    <w:div w:id="1000155023">
      <w:bodyDiv w:val="1"/>
      <w:marLeft w:val="0"/>
      <w:marRight w:val="0"/>
      <w:marTop w:val="0"/>
      <w:marBottom w:val="0"/>
      <w:divBdr>
        <w:top w:val="none" w:sz="0" w:space="0" w:color="auto"/>
        <w:left w:val="none" w:sz="0" w:space="0" w:color="auto"/>
        <w:bottom w:val="none" w:sz="0" w:space="0" w:color="auto"/>
        <w:right w:val="none" w:sz="0" w:space="0" w:color="auto"/>
      </w:divBdr>
    </w:div>
    <w:div w:id="1010377633">
      <w:bodyDiv w:val="1"/>
      <w:marLeft w:val="0"/>
      <w:marRight w:val="0"/>
      <w:marTop w:val="0"/>
      <w:marBottom w:val="0"/>
      <w:divBdr>
        <w:top w:val="none" w:sz="0" w:space="0" w:color="auto"/>
        <w:left w:val="none" w:sz="0" w:space="0" w:color="auto"/>
        <w:bottom w:val="none" w:sz="0" w:space="0" w:color="auto"/>
        <w:right w:val="none" w:sz="0" w:space="0" w:color="auto"/>
      </w:divBdr>
    </w:div>
    <w:div w:id="1012729892">
      <w:bodyDiv w:val="1"/>
      <w:marLeft w:val="0"/>
      <w:marRight w:val="0"/>
      <w:marTop w:val="0"/>
      <w:marBottom w:val="0"/>
      <w:divBdr>
        <w:top w:val="none" w:sz="0" w:space="0" w:color="auto"/>
        <w:left w:val="none" w:sz="0" w:space="0" w:color="auto"/>
        <w:bottom w:val="none" w:sz="0" w:space="0" w:color="auto"/>
        <w:right w:val="none" w:sz="0" w:space="0" w:color="auto"/>
      </w:divBdr>
    </w:div>
    <w:div w:id="1036587463">
      <w:bodyDiv w:val="1"/>
      <w:marLeft w:val="0"/>
      <w:marRight w:val="0"/>
      <w:marTop w:val="0"/>
      <w:marBottom w:val="0"/>
      <w:divBdr>
        <w:top w:val="none" w:sz="0" w:space="0" w:color="auto"/>
        <w:left w:val="none" w:sz="0" w:space="0" w:color="auto"/>
        <w:bottom w:val="none" w:sz="0" w:space="0" w:color="auto"/>
        <w:right w:val="none" w:sz="0" w:space="0" w:color="auto"/>
      </w:divBdr>
    </w:div>
    <w:div w:id="1038970106">
      <w:bodyDiv w:val="1"/>
      <w:marLeft w:val="0"/>
      <w:marRight w:val="0"/>
      <w:marTop w:val="0"/>
      <w:marBottom w:val="0"/>
      <w:divBdr>
        <w:top w:val="none" w:sz="0" w:space="0" w:color="auto"/>
        <w:left w:val="none" w:sz="0" w:space="0" w:color="auto"/>
        <w:bottom w:val="none" w:sz="0" w:space="0" w:color="auto"/>
        <w:right w:val="none" w:sz="0" w:space="0" w:color="auto"/>
      </w:divBdr>
    </w:div>
    <w:div w:id="1042166765">
      <w:bodyDiv w:val="1"/>
      <w:marLeft w:val="0"/>
      <w:marRight w:val="0"/>
      <w:marTop w:val="0"/>
      <w:marBottom w:val="0"/>
      <w:divBdr>
        <w:top w:val="none" w:sz="0" w:space="0" w:color="auto"/>
        <w:left w:val="none" w:sz="0" w:space="0" w:color="auto"/>
        <w:bottom w:val="none" w:sz="0" w:space="0" w:color="auto"/>
        <w:right w:val="none" w:sz="0" w:space="0" w:color="auto"/>
      </w:divBdr>
    </w:div>
    <w:div w:id="1053845432">
      <w:bodyDiv w:val="1"/>
      <w:marLeft w:val="0"/>
      <w:marRight w:val="0"/>
      <w:marTop w:val="0"/>
      <w:marBottom w:val="0"/>
      <w:divBdr>
        <w:top w:val="none" w:sz="0" w:space="0" w:color="auto"/>
        <w:left w:val="none" w:sz="0" w:space="0" w:color="auto"/>
        <w:bottom w:val="none" w:sz="0" w:space="0" w:color="auto"/>
        <w:right w:val="none" w:sz="0" w:space="0" w:color="auto"/>
      </w:divBdr>
    </w:div>
    <w:div w:id="1070889637">
      <w:bodyDiv w:val="1"/>
      <w:marLeft w:val="0"/>
      <w:marRight w:val="0"/>
      <w:marTop w:val="0"/>
      <w:marBottom w:val="0"/>
      <w:divBdr>
        <w:top w:val="none" w:sz="0" w:space="0" w:color="auto"/>
        <w:left w:val="none" w:sz="0" w:space="0" w:color="auto"/>
        <w:bottom w:val="none" w:sz="0" w:space="0" w:color="auto"/>
        <w:right w:val="none" w:sz="0" w:space="0" w:color="auto"/>
      </w:divBdr>
    </w:div>
    <w:div w:id="1071460792">
      <w:bodyDiv w:val="1"/>
      <w:marLeft w:val="0"/>
      <w:marRight w:val="0"/>
      <w:marTop w:val="0"/>
      <w:marBottom w:val="0"/>
      <w:divBdr>
        <w:top w:val="none" w:sz="0" w:space="0" w:color="auto"/>
        <w:left w:val="none" w:sz="0" w:space="0" w:color="auto"/>
        <w:bottom w:val="none" w:sz="0" w:space="0" w:color="auto"/>
        <w:right w:val="none" w:sz="0" w:space="0" w:color="auto"/>
      </w:divBdr>
    </w:div>
    <w:div w:id="1072045186">
      <w:bodyDiv w:val="1"/>
      <w:marLeft w:val="0"/>
      <w:marRight w:val="0"/>
      <w:marTop w:val="0"/>
      <w:marBottom w:val="0"/>
      <w:divBdr>
        <w:top w:val="none" w:sz="0" w:space="0" w:color="auto"/>
        <w:left w:val="none" w:sz="0" w:space="0" w:color="auto"/>
        <w:bottom w:val="none" w:sz="0" w:space="0" w:color="auto"/>
        <w:right w:val="none" w:sz="0" w:space="0" w:color="auto"/>
      </w:divBdr>
    </w:div>
    <w:div w:id="1077242437">
      <w:bodyDiv w:val="1"/>
      <w:marLeft w:val="0"/>
      <w:marRight w:val="0"/>
      <w:marTop w:val="0"/>
      <w:marBottom w:val="0"/>
      <w:divBdr>
        <w:top w:val="none" w:sz="0" w:space="0" w:color="auto"/>
        <w:left w:val="none" w:sz="0" w:space="0" w:color="auto"/>
        <w:bottom w:val="none" w:sz="0" w:space="0" w:color="auto"/>
        <w:right w:val="none" w:sz="0" w:space="0" w:color="auto"/>
      </w:divBdr>
    </w:div>
    <w:div w:id="1080370198">
      <w:bodyDiv w:val="1"/>
      <w:marLeft w:val="0"/>
      <w:marRight w:val="0"/>
      <w:marTop w:val="0"/>
      <w:marBottom w:val="0"/>
      <w:divBdr>
        <w:top w:val="none" w:sz="0" w:space="0" w:color="auto"/>
        <w:left w:val="none" w:sz="0" w:space="0" w:color="auto"/>
        <w:bottom w:val="none" w:sz="0" w:space="0" w:color="auto"/>
        <w:right w:val="none" w:sz="0" w:space="0" w:color="auto"/>
      </w:divBdr>
    </w:div>
    <w:div w:id="1091244949">
      <w:bodyDiv w:val="1"/>
      <w:marLeft w:val="0"/>
      <w:marRight w:val="0"/>
      <w:marTop w:val="0"/>
      <w:marBottom w:val="0"/>
      <w:divBdr>
        <w:top w:val="none" w:sz="0" w:space="0" w:color="auto"/>
        <w:left w:val="none" w:sz="0" w:space="0" w:color="auto"/>
        <w:bottom w:val="none" w:sz="0" w:space="0" w:color="auto"/>
        <w:right w:val="none" w:sz="0" w:space="0" w:color="auto"/>
      </w:divBdr>
    </w:div>
    <w:div w:id="1093941948">
      <w:bodyDiv w:val="1"/>
      <w:marLeft w:val="0"/>
      <w:marRight w:val="0"/>
      <w:marTop w:val="0"/>
      <w:marBottom w:val="0"/>
      <w:divBdr>
        <w:top w:val="none" w:sz="0" w:space="0" w:color="auto"/>
        <w:left w:val="none" w:sz="0" w:space="0" w:color="auto"/>
        <w:bottom w:val="none" w:sz="0" w:space="0" w:color="auto"/>
        <w:right w:val="none" w:sz="0" w:space="0" w:color="auto"/>
      </w:divBdr>
    </w:div>
    <w:div w:id="1097409663">
      <w:bodyDiv w:val="1"/>
      <w:marLeft w:val="0"/>
      <w:marRight w:val="0"/>
      <w:marTop w:val="0"/>
      <w:marBottom w:val="0"/>
      <w:divBdr>
        <w:top w:val="none" w:sz="0" w:space="0" w:color="auto"/>
        <w:left w:val="none" w:sz="0" w:space="0" w:color="auto"/>
        <w:bottom w:val="none" w:sz="0" w:space="0" w:color="auto"/>
        <w:right w:val="none" w:sz="0" w:space="0" w:color="auto"/>
      </w:divBdr>
    </w:div>
    <w:div w:id="1108500788">
      <w:bodyDiv w:val="1"/>
      <w:marLeft w:val="0"/>
      <w:marRight w:val="0"/>
      <w:marTop w:val="0"/>
      <w:marBottom w:val="0"/>
      <w:divBdr>
        <w:top w:val="none" w:sz="0" w:space="0" w:color="auto"/>
        <w:left w:val="none" w:sz="0" w:space="0" w:color="auto"/>
        <w:bottom w:val="none" w:sz="0" w:space="0" w:color="auto"/>
        <w:right w:val="none" w:sz="0" w:space="0" w:color="auto"/>
      </w:divBdr>
    </w:div>
    <w:div w:id="1115750898">
      <w:bodyDiv w:val="1"/>
      <w:marLeft w:val="0"/>
      <w:marRight w:val="0"/>
      <w:marTop w:val="0"/>
      <w:marBottom w:val="0"/>
      <w:divBdr>
        <w:top w:val="none" w:sz="0" w:space="0" w:color="auto"/>
        <w:left w:val="none" w:sz="0" w:space="0" w:color="auto"/>
        <w:bottom w:val="none" w:sz="0" w:space="0" w:color="auto"/>
        <w:right w:val="none" w:sz="0" w:space="0" w:color="auto"/>
      </w:divBdr>
    </w:div>
    <w:div w:id="1137990530">
      <w:bodyDiv w:val="1"/>
      <w:marLeft w:val="0"/>
      <w:marRight w:val="0"/>
      <w:marTop w:val="0"/>
      <w:marBottom w:val="0"/>
      <w:divBdr>
        <w:top w:val="none" w:sz="0" w:space="0" w:color="auto"/>
        <w:left w:val="none" w:sz="0" w:space="0" w:color="auto"/>
        <w:bottom w:val="none" w:sz="0" w:space="0" w:color="auto"/>
        <w:right w:val="none" w:sz="0" w:space="0" w:color="auto"/>
      </w:divBdr>
    </w:div>
    <w:div w:id="1140656009">
      <w:bodyDiv w:val="1"/>
      <w:marLeft w:val="0"/>
      <w:marRight w:val="0"/>
      <w:marTop w:val="0"/>
      <w:marBottom w:val="0"/>
      <w:divBdr>
        <w:top w:val="none" w:sz="0" w:space="0" w:color="auto"/>
        <w:left w:val="none" w:sz="0" w:space="0" w:color="auto"/>
        <w:bottom w:val="none" w:sz="0" w:space="0" w:color="auto"/>
        <w:right w:val="none" w:sz="0" w:space="0" w:color="auto"/>
      </w:divBdr>
    </w:div>
    <w:div w:id="1151168503">
      <w:bodyDiv w:val="1"/>
      <w:marLeft w:val="0"/>
      <w:marRight w:val="0"/>
      <w:marTop w:val="0"/>
      <w:marBottom w:val="0"/>
      <w:divBdr>
        <w:top w:val="none" w:sz="0" w:space="0" w:color="auto"/>
        <w:left w:val="none" w:sz="0" w:space="0" w:color="auto"/>
        <w:bottom w:val="none" w:sz="0" w:space="0" w:color="auto"/>
        <w:right w:val="none" w:sz="0" w:space="0" w:color="auto"/>
      </w:divBdr>
    </w:div>
    <w:div w:id="1164203419">
      <w:bodyDiv w:val="1"/>
      <w:marLeft w:val="0"/>
      <w:marRight w:val="0"/>
      <w:marTop w:val="0"/>
      <w:marBottom w:val="0"/>
      <w:divBdr>
        <w:top w:val="none" w:sz="0" w:space="0" w:color="auto"/>
        <w:left w:val="none" w:sz="0" w:space="0" w:color="auto"/>
        <w:bottom w:val="none" w:sz="0" w:space="0" w:color="auto"/>
        <w:right w:val="none" w:sz="0" w:space="0" w:color="auto"/>
      </w:divBdr>
    </w:div>
    <w:div w:id="1170219368">
      <w:bodyDiv w:val="1"/>
      <w:marLeft w:val="0"/>
      <w:marRight w:val="0"/>
      <w:marTop w:val="0"/>
      <w:marBottom w:val="0"/>
      <w:divBdr>
        <w:top w:val="none" w:sz="0" w:space="0" w:color="auto"/>
        <w:left w:val="none" w:sz="0" w:space="0" w:color="auto"/>
        <w:bottom w:val="none" w:sz="0" w:space="0" w:color="auto"/>
        <w:right w:val="none" w:sz="0" w:space="0" w:color="auto"/>
      </w:divBdr>
    </w:div>
    <w:div w:id="1172332358">
      <w:bodyDiv w:val="1"/>
      <w:marLeft w:val="0"/>
      <w:marRight w:val="0"/>
      <w:marTop w:val="0"/>
      <w:marBottom w:val="0"/>
      <w:divBdr>
        <w:top w:val="none" w:sz="0" w:space="0" w:color="auto"/>
        <w:left w:val="none" w:sz="0" w:space="0" w:color="auto"/>
        <w:bottom w:val="none" w:sz="0" w:space="0" w:color="auto"/>
        <w:right w:val="none" w:sz="0" w:space="0" w:color="auto"/>
      </w:divBdr>
    </w:div>
    <w:div w:id="1174147203">
      <w:bodyDiv w:val="1"/>
      <w:marLeft w:val="0"/>
      <w:marRight w:val="0"/>
      <w:marTop w:val="0"/>
      <w:marBottom w:val="0"/>
      <w:divBdr>
        <w:top w:val="none" w:sz="0" w:space="0" w:color="auto"/>
        <w:left w:val="none" w:sz="0" w:space="0" w:color="auto"/>
        <w:bottom w:val="none" w:sz="0" w:space="0" w:color="auto"/>
        <w:right w:val="none" w:sz="0" w:space="0" w:color="auto"/>
      </w:divBdr>
    </w:div>
    <w:div w:id="1177961933">
      <w:bodyDiv w:val="1"/>
      <w:marLeft w:val="0"/>
      <w:marRight w:val="0"/>
      <w:marTop w:val="0"/>
      <w:marBottom w:val="0"/>
      <w:divBdr>
        <w:top w:val="none" w:sz="0" w:space="0" w:color="auto"/>
        <w:left w:val="none" w:sz="0" w:space="0" w:color="auto"/>
        <w:bottom w:val="none" w:sz="0" w:space="0" w:color="auto"/>
        <w:right w:val="none" w:sz="0" w:space="0" w:color="auto"/>
      </w:divBdr>
    </w:div>
    <w:div w:id="1186289656">
      <w:bodyDiv w:val="1"/>
      <w:marLeft w:val="0"/>
      <w:marRight w:val="0"/>
      <w:marTop w:val="0"/>
      <w:marBottom w:val="0"/>
      <w:divBdr>
        <w:top w:val="none" w:sz="0" w:space="0" w:color="auto"/>
        <w:left w:val="none" w:sz="0" w:space="0" w:color="auto"/>
        <w:bottom w:val="none" w:sz="0" w:space="0" w:color="auto"/>
        <w:right w:val="none" w:sz="0" w:space="0" w:color="auto"/>
      </w:divBdr>
    </w:div>
    <w:div w:id="1186596093">
      <w:bodyDiv w:val="1"/>
      <w:marLeft w:val="0"/>
      <w:marRight w:val="0"/>
      <w:marTop w:val="0"/>
      <w:marBottom w:val="0"/>
      <w:divBdr>
        <w:top w:val="none" w:sz="0" w:space="0" w:color="auto"/>
        <w:left w:val="none" w:sz="0" w:space="0" w:color="auto"/>
        <w:bottom w:val="none" w:sz="0" w:space="0" w:color="auto"/>
        <w:right w:val="none" w:sz="0" w:space="0" w:color="auto"/>
      </w:divBdr>
    </w:div>
    <w:div w:id="1190415481">
      <w:bodyDiv w:val="1"/>
      <w:marLeft w:val="0"/>
      <w:marRight w:val="0"/>
      <w:marTop w:val="0"/>
      <w:marBottom w:val="0"/>
      <w:divBdr>
        <w:top w:val="none" w:sz="0" w:space="0" w:color="auto"/>
        <w:left w:val="none" w:sz="0" w:space="0" w:color="auto"/>
        <w:bottom w:val="none" w:sz="0" w:space="0" w:color="auto"/>
        <w:right w:val="none" w:sz="0" w:space="0" w:color="auto"/>
      </w:divBdr>
    </w:div>
    <w:div w:id="1209606070">
      <w:bodyDiv w:val="1"/>
      <w:marLeft w:val="0"/>
      <w:marRight w:val="0"/>
      <w:marTop w:val="0"/>
      <w:marBottom w:val="0"/>
      <w:divBdr>
        <w:top w:val="none" w:sz="0" w:space="0" w:color="auto"/>
        <w:left w:val="none" w:sz="0" w:space="0" w:color="auto"/>
        <w:bottom w:val="none" w:sz="0" w:space="0" w:color="auto"/>
        <w:right w:val="none" w:sz="0" w:space="0" w:color="auto"/>
      </w:divBdr>
    </w:div>
    <w:div w:id="1222791621">
      <w:bodyDiv w:val="1"/>
      <w:marLeft w:val="0"/>
      <w:marRight w:val="0"/>
      <w:marTop w:val="0"/>
      <w:marBottom w:val="0"/>
      <w:divBdr>
        <w:top w:val="none" w:sz="0" w:space="0" w:color="auto"/>
        <w:left w:val="none" w:sz="0" w:space="0" w:color="auto"/>
        <w:bottom w:val="none" w:sz="0" w:space="0" w:color="auto"/>
        <w:right w:val="none" w:sz="0" w:space="0" w:color="auto"/>
      </w:divBdr>
    </w:div>
    <w:div w:id="1224564130">
      <w:bodyDiv w:val="1"/>
      <w:marLeft w:val="0"/>
      <w:marRight w:val="0"/>
      <w:marTop w:val="0"/>
      <w:marBottom w:val="0"/>
      <w:divBdr>
        <w:top w:val="none" w:sz="0" w:space="0" w:color="auto"/>
        <w:left w:val="none" w:sz="0" w:space="0" w:color="auto"/>
        <w:bottom w:val="none" w:sz="0" w:space="0" w:color="auto"/>
        <w:right w:val="none" w:sz="0" w:space="0" w:color="auto"/>
      </w:divBdr>
    </w:div>
    <w:div w:id="1225918864">
      <w:bodyDiv w:val="1"/>
      <w:marLeft w:val="0"/>
      <w:marRight w:val="0"/>
      <w:marTop w:val="0"/>
      <w:marBottom w:val="0"/>
      <w:divBdr>
        <w:top w:val="none" w:sz="0" w:space="0" w:color="auto"/>
        <w:left w:val="none" w:sz="0" w:space="0" w:color="auto"/>
        <w:bottom w:val="none" w:sz="0" w:space="0" w:color="auto"/>
        <w:right w:val="none" w:sz="0" w:space="0" w:color="auto"/>
      </w:divBdr>
    </w:div>
    <w:div w:id="1227489826">
      <w:bodyDiv w:val="1"/>
      <w:marLeft w:val="0"/>
      <w:marRight w:val="0"/>
      <w:marTop w:val="0"/>
      <w:marBottom w:val="0"/>
      <w:divBdr>
        <w:top w:val="none" w:sz="0" w:space="0" w:color="auto"/>
        <w:left w:val="none" w:sz="0" w:space="0" w:color="auto"/>
        <w:bottom w:val="none" w:sz="0" w:space="0" w:color="auto"/>
        <w:right w:val="none" w:sz="0" w:space="0" w:color="auto"/>
      </w:divBdr>
    </w:div>
    <w:div w:id="1232346893">
      <w:bodyDiv w:val="1"/>
      <w:marLeft w:val="0"/>
      <w:marRight w:val="0"/>
      <w:marTop w:val="0"/>
      <w:marBottom w:val="0"/>
      <w:divBdr>
        <w:top w:val="none" w:sz="0" w:space="0" w:color="auto"/>
        <w:left w:val="none" w:sz="0" w:space="0" w:color="auto"/>
        <w:bottom w:val="none" w:sz="0" w:space="0" w:color="auto"/>
        <w:right w:val="none" w:sz="0" w:space="0" w:color="auto"/>
      </w:divBdr>
    </w:div>
    <w:div w:id="1265117785">
      <w:bodyDiv w:val="1"/>
      <w:marLeft w:val="0"/>
      <w:marRight w:val="0"/>
      <w:marTop w:val="0"/>
      <w:marBottom w:val="0"/>
      <w:divBdr>
        <w:top w:val="none" w:sz="0" w:space="0" w:color="auto"/>
        <w:left w:val="none" w:sz="0" w:space="0" w:color="auto"/>
        <w:bottom w:val="none" w:sz="0" w:space="0" w:color="auto"/>
        <w:right w:val="none" w:sz="0" w:space="0" w:color="auto"/>
      </w:divBdr>
    </w:div>
    <w:div w:id="1266814558">
      <w:bodyDiv w:val="1"/>
      <w:marLeft w:val="0"/>
      <w:marRight w:val="0"/>
      <w:marTop w:val="0"/>
      <w:marBottom w:val="0"/>
      <w:divBdr>
        <w:top w:val="none" w:sz="0" w:space="0" w:color="auto"/>
        <w:left w:val="none" w:sz="0" w:space="0" w:color="auto"/>
        <w:bottom w:val="none" w:sz="0" w:space="0" w:color="auto"/>
        <w:right w:val="none" w:sz="0" w:space="0" w:color="auto"/>
      </w:divBdr>
    </w:div>
    <w:div w:id="1270770289">
      <w:bodyDiv w:val="1"/>
      <w:marLeft w:val="0"/>
      <w:marRight w:val="0"/>
      <w:marTop w:val="0"/>
      <w:marBottom w:val="0"/>
      <w:divBdr>
        <w:top w:val="none" w:sz="0" w:space="0" w:color="auto"/>
        <w:left w:val="none" w:sz="0" w:space="0" w:color="auto"/>
        <w:bottom w:val="none" w:sz="0" w:space="0" w:color="auto"/>
        <w:right w:val="none" w:sz="0" w:space="0" w:color="auto"/>
      </w:divBdr>
    </w:div>
    <w:div w:id="1275285426">
      <w:bodyDiv w:val="1"/>
      <w:marLeft w:val="0"/>
      <w:marRight w:val="0"/>
      <w:marTop w:val="0"/>
      <w:marBottom w:val="0"/>
      <w:divBdr>
        <w:top w:val="none" w:sz="0" w:space="0" w:color="auto"/>
        <w:left w:val="none" w:sz="0" w:space="0" w:color="auto"/>
        <w:bottom w:val="none" w:sz="0" w:space="0" w:color="auto"/>
        <w:right w:val="none" w:sz="0" w:space="0" w:color="auto"/>
      </w:divBdr>
    </w:div>
    <w:div w:id="1280721942">
      <w:bodyDiv w:val="1"/>
      <w:marLeft w:val="0"/>
      <w:marRight w:val="0"/>
      <w:marTop w:val="0"/>
      <w:marBottom w:val="0"/>
      <w:divBdr>
        <w:top w:val="none" w:sz="0" w:space="0" w:color="auto"/>
        <w:left w:val="none" w:sz="0" w:space="0" w:color="auto"/>
        <w:bottom w:val="none" w:sz="0" w:space="0" w:color="auto"/>
        <w:right w:val="none" w:sz="0" w:space="0" w:color="auto"/>
      </w:divBdr>
    </w:div>
    <w:div w:id="1286040620">
      <w:bodyDiv w:val="1"/>
      <w:marLeft w:val="0"/>
      <w:marRight w:val="0"/>
      <w:marTop w:val="0"/>
      <w:marBottom w:val="0"/>
      <w:divBdr>
        <w:top w:val="none" w:sz="0" w:space="0" w:color="auto"/>
        <w:left w:val="none" w:sz="0" w:space="0" w:color="auto"/>
        <w:bottom w:val="none" w:sz="0" w:space="0" w:color="auto"/>
        <w:right w:val="none" w:sz="0" w:space="0" w:color="auto"/>
      </w:divBdr>
    </w:div>
    <w:div w:id="1306740242">
      <w:bodyDiv w:val="1"/>
      <w:marLeft w:val="0"/>
      <w:marRight w:val="0"/>
      <w:marTop w:val="0"/>
      <w:marBottom w:val="0"/>
      <w:divBdr>
        <w:top w:val="none" w:sz="0" w:space="0" w:color="auto"/>
        <w:left w:val="none" w:sz="0" w:space="0" w:color="auto"/>
        <w:bottom w:val="none" w:sz="0" w:space="0" w:color="auto"/>
        <w:right w:val="none" w:sz="0" w:space="0" w:color="auto"/>
      </w:divBdr>
    </w:div>
    <w:div w:id="1313094957">
      <w:bodyDiv w:val="1"/>
      <w:marLeft w:val="0"/>
      <w:marRight w:val="0"/>
      <w:marTop w:val="0"/>
      <w:marBottom w:val="0"/>
      <w:divBdr>
        <w:top w:val="none" w:sz="0" w:space="0" w:color="auto"/>
        <w:left w:val="none" w:sz="0" w:space="0" w:color="auto"/>
        <w:bottom w:val="none" w:sz="0" w:space="0" w:color="auto"/>
        <w:right w:val="none" w:sz="0" w:space="0" w:color="auto"/>
      </w:divBdr>
    </w:div>
    <w:div w:id="1320574925">
      <w:bodyDiv w:val="1"/>
      <w:marLeft w:val="0"/>
      <w:marRight w:val="0"/>
      <w:marTop w:val="0"/>
      <w:marBottom w:val="0"/>
      <w:divBdr>
        <w:top w:val="none" w:sz="0" w:space="0" w:color="auto"/>
        <w:left w:val="none" w:sz="0" w:space="0" w:color="auto"/>
        <w:bottom w:val="none" w:sz="0" w:space="0" w:color="auto"/>
        <w:right w:val="none" w:sz="0" w:space="0" w:color="auto"/>
      </w:divBdr>
    </w:div>
    <w:div w:id="1321423929">
      <w:bodyDiv w:val="1"/>
      <w:marLeft w:val="0"/>
      <w:marRight w:val="0"/>
      <w:marTop w:val="0"/>
      <w:marBottom w:val="0"/>
      <w:divBdr>
        <w:top w:val="none" w:sz="0" w:space="0" w:color="auto"/>
        <w:left w:val="none" w:sz="0" w:space="0" w:color="auto"/>
        <w:bottom w:val="none" w:sz="0" w:space="0" w:color="auto"/>
        <w:right w:val="none" w:sz="0" w:space="0" w:color="auto"/>
      </w:divBdr>
    </w:div>
    <w:div w:id="1335299561">
      <w:bodyDiv w:val="1"/>
      <w:marLeft w:val="0"/>
      <w:marRight w:val="0"/>
      <w:marTop w:val="0"/>
      <w:marBottom w:val="0"/>
      <w:divBdr>
        <w:top w:val="none" w:sz="0" w:space="0" w:color="auto"/>
        <w:left w:val="none" w:sz="0" w:space="0" w:color="auto"/>
        <w:bottom w:val="none" w:sz="0" w:space="0" w:color="auto"/>
        <w:right w:val="none" w:sz="0" w:space="0" w:color="auto"/>
      </w:divBdr>
    </w:div>
    <w:div w:id="1335567597">
      <w:bodyDiv w:val="1"/>
      <w:marLeft w:val="0"/>
      <w:marRight w:val="0"/>
      <w:marTop w:val="0"/>
      <w:marBottom w:val="0"/>
      <w:divBdr>
        <w:top w:val="none" w:sz="0" w:space="0" w:color="auto"/>
        <w:left w:val="none" w:sz="0" w:space="0" w:color="auto"/>
        <w:bottom w:val="none" w:sz="0" w:space="0" w:color="auto"/>
        <w:right w:val="none" w:sz="0" w:space="0" w:color="auto"/>
      </w:divBdr>
    </w:div>
    <w:div w:id="1336687514">
      <w:bodyDiv w:val="1"/>
      <w:marLeft w:val="0"/>
      <w:marRight w:val="0"/>
      <w:marTop w:val="0"/>
      <w:marBottom w:val="0"/>
      <w:divBdr>
        <w:top w:val="none" w:sz="0" w:space="0" w:color="auto"/>
        <w:left w:val="none" w:sz="0" w:space="0" w:color="auto"/>
        <w:bottom w:val="none" w:sz="0" w:space="0" w:color="auto"/>
        <w:right w:val="none" w:sz="0" w:space="0" w:color="auto"/>
      </w:divBdr>
    </w:div>
    <w:div w:id="1341275361">
      <w:bodyDiv w:val="1"/>
      <w:marLeft w:val="0"/>
      <w:marRight w:val="0"/>
      <w:marTop w:val="0"/>
      <w:marBottom w:val="0"/>
      <w:divBdr>
        <w:top w:val="none" w:sz="0" w:space="0" w:color="auto"/>
        <w:left w:val="none" w:sz="0" w:space="0" w:color="auto"/>
        <w:bottom w:val="none" w:sz="0" w:space="0" w:color="auto"/>
        <w:right w:val="none" w:sz="0" w:space="0" w:color="auto"/>
      </w:divBdr>
    </w:div>
    <w:div w:id="1346859747">
      <w:bodyDiv w:val="1"/>
      <w:marLeft w:val="0"/>
      <w:marRight w:val="0"/>
      <w:marTop w:val="0"/>
      <w:marBottom w:val="0"/>
      <w:divBdr>
        <w:top w:val="none" w:sz="0" w:space="0" w:color="auto"/>
        <w:left w:val="none" w:sz="0" w:space="0" w:color="auto"/>
        <w:bottom w:val="none" w:sz="0" w:space="0" w:color="auto"/>
        <w:right w:val="none" w:sz="0" w:space="0" w:color="auto"/>
      </w:divBdr>
    </w:div>
    <w:div w:id="1356076352">
      <w:bodyDiv w:val="1"/>
      <w:marLeft w:val="0"/>
      <w:marRight w:val="0"/>
      <w:marTop w:val="0"/>
      <w:marBottom w:val="0"/>
      <w:divBdr>
        <w:top w:val="none" w:sz="0" w:space="0" w:color="auto"/>
        <w:left w:val="none" w:sz="0" w:space="0" w:color="auto"/>
        <w:bottom w:val="none" w:sz="0" w:space="0" w:color="auto"/>
        <w:right w:val="none" w:sz="0" w:space="0" w:color="auto"/>
      </w:divBdr>
    </w:div>
    <w:div w:id="1359235905">
      <w:bodyDiv w:val="1"/>
      <w:marLeft w:val="0"/>
      <w:marRight w:val="0"/>
      <w:marTop w:val="0"/>
      <w:marBottom w:val="0"/>
      <w:divBdr>
        <w:top w:val="none" w:sz="0" w:space="0" w:color="auto"/>
        <w:left w:val="none" w:sz="0" w:space="0" w:color="auto"/>
        <w:bottom w:val="none" w:sz="0" w:space="0" w:color="auto"/>
        <w:right w:val="none" w:sz="0" w:space="0" w:color="auto"/>
      </w:divBdr>
    </w:div>
    <w:div w:id="1380401512">
      <w:bodyDiv w:val="1"/>
      <w:marLeft w:val="0"/>
      <w:marRight w:val="0"/>
      <w:marTop w:val="0"/>
      <w:marBottom w:val="0"/>
      <w:divBdr>
        <w:top w:val="none" w:sz="0" w:space="0" w:color="auto"/>
        <w:left w:val="none" w:sz="0" w:space="0" w:color="auto"/>
        <w:bottom w:val="none" w:sz="0" w:space="0" w:color="auto"/>
        <w:right w:val="none" w:sz="0" w:space="0" w:color="auto"/>
      </w:divBdr>
    </w:div>
    <w:div w:id="1382749142">
      <w:bodyDiv w:val="1"/>
      <w:marLeft w:val="0"/>
      <w:marRight w:val="0"/>
      <w:marTop w:val="0"/>
      <w:marBottom w:val="0"/>
      <w:divBdr>
        <w:top w:val="none" w:sz="0" w:space="0" w:color="auto"/>
        <w:left w:val="none" w:sz="0" w:space="0" w:color="auto"/>
        <w:bottom w:val="none" w:sz="0" w:space="0" w:color="auto"/>
        <w:right w:val="none" w:sz="0" w:space="0" w:color="auto"/>
      </w:divBdr>
    </w:div>
    <w:div w:id="1405374510">
      <w:bodyDiv w:val="1"/>
      <w:marLeft w:val="0"/>
      <w:marRight w:val="0"/>
      <w:marTop w:val="0"/>
      <w:marBottom w:val="0"/>
      <w:divBdr>
        <w:top w:val="none" w:sz="0" w:space="0" w:color="auto"/>
        <w:left w:val="none" w:sz="0" w:space="0" w:color="auto"/>
        <w:bottom w:val="none" w:sz="0" w:space="0" w:color="auto"/>
        <w:right w:val="none" w:sz="0" w:space="0" w:color="auto"/>
      </w:divBdr>
    </w:div>
    <w:div w:id="1408461083">
      <w:bodyDiv w:val="1"/>
      <w:marLeft w:val="0"/>
      <w:marRight w:val="0"/>
      <w:marTop w:val="0"/>
      <w:marBottom w:val="0"/>
      <w:divBdr>
        <w:top w:val="none" w:sz="0" w:space="0" w:color="auto"/>
        <w:left w:val="none" w:sz="0" w:space="0" w:color="auto"/>
        <w:bottom w:val="none" w:sz="0" w:space="0" w:color="auto"/>
        <w:right w:val="none" w:sz="0" w:space="0" w:color="auto"/>
      </w:divBdr>
    </w:div>
    <w:div w:id="1409956776">
      <w:bodyDiv w:val="1"/>
      <w:marLeft w:val="0"/>
      <w:marRight w:val="0"/>
      <w:marTop w:val="0"/>
      <w:marBottom w:val="0"/>
      <w:divBdr>
        <w:top w:val="none" w:sz="0" w:space="0" w:color="auto"/>
        <w:left w:val="none" w:sz="0" w:space="0" w:color="auto"/>
        <w:bottom w:val="none" w:sz="0" w:space="0" w:color="auto"/>
        <w:right w:val="none" w:sz="0" w:space="0" w:color="auto"/>
      </w:divBdr>
    </w:div>
    <w:div w:id="1420637871">
      <w:bodyDiv w:val="1"/>
      <w:marLeft w:val="0"/>
      <w:marRight w:val="0"/>
      <w:marTop w:val="0"/>
      <w:marBottom w:val="0"/>
      <w:divBdr>
        <w:top w:val="none" w:sz="0" w:space="0" w:color="auto"/>
        <w:left w:val="none" w:sz="0" w:space="0" w:color="auto"/>
        <w:bottom w:val="none" w:sz="0" w:space="0" w:color="auto"/>
        <w:right w:val="none" w:sz="0" w:space="0" w:color="auto"/>
      </w:divBdr>
    </w:div>
    <w:div w:id="1425153647">
      <w:bodyDiv w:val="1"/>
      <w:marLeft w:val="0"/>
      <w:marRight w:val="0"/>
      <w:marTop w:val="0"/>
      <w:marBottom w:val="0"/>
      <w:divBdr>
        <w:top w:val="none" w:sz="0" w:space="0" w:color="auto"/>
        <w:left w:val="none" w:sz="0" w:space="0" w:color="auto"/>
        <w:bottom w:val="none" w:sz="0" w:space="0" w:color="auto"/>
        <w:right w:val="none" w:sz="0" w:space="0" w:color="auto"/>
      </w:divBdr>
    </w:div>
    <w:div w:id="1432970127">
      <w:bodyDiv w:val="1"/>
      <w:marLeft w:val="0"/>
      <w:marRight w:val="0"/>
      <w:marTop w:val="0"/>
      <w:marBottom w:val="0"/>
      <w:divBdr>
        <w:top w:val="none" w:sz="0" w:space="0" w:color="auto"/>
        <w:left w:val="none" w:sz="0" w:space="0" w:color="auto"/>
        <w:bottom w:val="none" w:sz="0" w:space="0" w:color="auto"/>
        <w:right w:val="none" w:sz="0" w:space="0" w:color="auto"/>
      </w:divBdr>
    </w:div>
    <w:div w:id="1435903341">
      <w:bodyDiv w:val="1"/>
      <w:marLeft w:val="0"/>
      <w:marRight w:val="0"/>
      <w:marTop w:val="0"/>
      <w:marBottom w:val="0"/>
      <w:divBdr>
        <w:top w:val="none" w:sz="0" w:space="0" w:color="auto"/>
        <w:left w:val="none" w:sz="0" w:space="0" w:color="auto"/>
        <w:bottom w:val="none" w:sz="0" w:space="0" w:color="auto"/>
        <w:right w:val="none" w:sz="0" w:space="0" w:color="auto"/>
      </w:divBdr>
    </w:div>
    <w:div w:id="1438019666">
      <w:bodyDiv w:val="1"/>
      <w:marLeft w:val="0"/>
      <w:marRight w:val="0"/>
      <w:marTop w:val="0"/>
      <w:marBottom w:val="0"/>
      <w:divBdr>
        <w:top w:val="none" w:sz="0" w:space="0" w:color="auto"/>
        <w:left w:val="none" w:sz="0" w:space="0" w:color="auto"/>
        <w:bottom w:val="none" w:sz="0" w:space="0" w:color="auto"/>
        <w:right w:val="none" w:sz="0" w:space="0" w:color="auto"/>
      </w:divBdr>
    </w:div>
    <w:div w:id="1443915656">
      <w:bodyDiv w:val="1"/>
      <w:marLeft w:val="0"/>
      <w:marRight w:val="0"/>
      <w:marTop w:val="0"/>
      <w:marBottom w:val="0"/>
      <w:divBdr>
        <w:top w:val="none" w:sz="0" w:space="0" w:color="auto"/>
        <w:left w:val="none" w:sz="0" w:space="0" w:color="auto"/>
        <w:bottom w:val="none" w:sz="0" w:space="0" w:color="auto"/>
        <w:right w:val="none" w:sz="0" w:space="0" w:color="auto"/>
      </w:divBdr>
    </w:div>
    <w:div w:id="1461530100">
      <w:bodyDiv w:val="1"/>
      <w:marLeft w:val="0"/>
      <w:marRight w:val="0"/>
      <w:marTop w:val="0"/>
      <w:marBottom w:val="0"/>
      <w:divBdr>
        <w:top w:val="none" w:sz="0" w:space="0" w:color="auto"/>
        <w:left w:val="none" w:sz="0" w:space="0" w:color="auto"/>
        <w:bottom w:val="none" w:sz="0" w:space="0" w:color="auto"/>
        <w:right w:val="none" w:sz="0" w:space="0" w:color="auto"/>
      </w:divBdr>
    </w:div>
    <w:div w:id="1462577196">
      <w:bodyDiv w:val="1"/>
      <w:marLeft w:val="0"/>
      <w:marRight w:val="0"/>
      <w:marTop w:val="0"/>
      <w:marBottom w:val="0"/>
      <w:divBdr>
        <w:top w:val="none" w:sz="0" w:space="0" w:color="auto"/>
        <w:left w:val="none" w:sz="0" w:space="0" w:color="auto"/>
        <w:bottom w:val="none" w:sz="0" w:space="0" w:color="auto"/>
        <w:right w:val="none" w:sz="0" w:space="0" w:color="auto"/>
      </w:divBdr>
    </w:div>
    <w:div w:id="1467043873">
      <w:bodyDiv w:val="1"/>
      <w:marLeft w:val="0"/>
      <w:marRight w:val="0"/>
      <w:marTop w:val="0"/>
      <w:marBottom w:val="0"/>
      <w:divBdr>
        <w:top w:val="none" w:sz="0" w:space="0" w:color="auto"/>
        <w:left w:val="none" w:sz="0" w:space="0" w:color="auto"/>
        <w:bottom w:val="none" w:sz="0" w:space="0" w:color="auto"/>
        <w:right w:val="none" w:sz="0" w:space="0" w:color="auto"/>
      </w:divBdr>
    </w:div>
    <w:div w:id="1473597061">
      <w:bodyDiv w:val="1"/>
      <w:marLeft w:val="0"/>
      <w:marRight w:val="0"/>
      <w:marTop w:val="0"/>
      <w:marBottom w:val="0"/>
      <w:divBdr>
        <w:top w:val="none" w:sz="0" w:space="0" w:color="auto"/>
        <w:left w:val="none" w:sz="0" w:space="0" w:color="auto"/>
        <w:bottom w:val="none" w:sz="0" w:space="0" w:color="auto"/>
        <w:right w:val="none" w:sz="0" w:space="0" w:color="auto"/>
      </w:divBdr>
    </w:div>
    <w:div w:id="1485583364">
      <w:bodyDiv w:val="1"/>
      <w:marLeft w:val="0"/>
      <w:marRight w:val="0"/>
      <w:marTop w:val="0"/>
      <w:marBottom w:val="0"/>
      <w:divBdr>
        <w:top w:val="none" w:sz="0" w:space="0" w:color="auto"/>
        <w:left w:val="none" w:sz="0" w:space="0" w:color="auto"/>
        <w:bottom w:val="none" w:sz="0" w:space="0" w:color="auto"/>
        <w:right w:val="none" w:sz="0" w:space="0" w:color="auto"/>
      </w:divBdr>
    </w:div>
    <w:div w:id="1488978808">
      <w:bodyDiv w:val="1"/>
      <w:marLeft w:val="0"/>
      <w:marRight w:val="0"/>
      <w:marTop w:val="0"/>
      <w:marBottom w:val="0"/>
      <w:divBdr>
        <w:top w:val="none" w:sz="0" w:space="0" w:color="auto"/>
        <w:left w:val="none" w:sz="0" w:space="0" w:color="auto"/>
        <w:bottom w:val="none" w:sz="0" w:space="0" w:color="auto"/>
        <w:right w:val="none" w:sz="0" w:space="0" w:color="auto"/>
      </w:divBdr>
    </w:div>
    <w:div w:id="1489707714">
      <w:bodyDiv w:val="1"/>
      <w:marLeft w:val="0"/>
      <w:marRight w:val="0"/>
      <w:marTop w:val="0"/>
      <w:marBottom w:val="0"/>
      <w:divBdr>
        <w:top w:val="none" w:sz="0" w:space="0" w:color="auto"/>
        <w:left w:val="none" w:sz="0" w:space="0" w:color="auto"/>
        <w:bottom w:val="none" w:sz="0" w:space="0" w:color="auto"/>
        <w:right w:val="none" w:sz="0" w:space="0" w:color="auto"/>
      </w:divBdr>
    </w:div>
    <w:div w:id="1503083266">
      <w:bodyDiv w:val="1"/>
      <w:marLeft w:val="0"/>
      <w:marRight w:val="0"/>
      <w:marTop w:val="0"/>
      <w:marBottom w:val="0"/>
      <w:divBdr>
        <w:top w:val="none" w:sz="0" w:space="0" w:color="auto"/>
        <w:left w:val="none" w:sz="0" w:space="0" w:color="auto"/>
        <w:bottom w:val="none" w:sz="0" w:space="0" w:color="auto"/>
        <w:right w:val="none" w:sz="0" w:space="0" w:color="auto"/>
      </w:divBdr>
    </w:div>
    <w:div w:id="1504393163">
      <w:bodyDiv w:val="1"/>
      <w:marLeft w:val="0"/>
      <w:marRight w:val="0"/>
      <w:marTop w:val="0"/>
      <w:marBottom w:val="0"/>
      <w:divBdr>
        <w:top w:val="none" w:sz="0" w:space="0" w:color="auto"/>
        <w:left w:val="none" w:sz="0" w:space="0" w:color="auto"/>
        <w:bottom w:val="none" w:sz="0" w:space="0" w:color="auto"/>
        <w:right w:val="none" w:sz="0" w:space="0" w:color="auto"/>
      </w:divBdr>
    </w:div>
    <w:div w:id="1509055402">
      <w:bodyDiv w:val="1"/>
      <w:marLeft w:val="0"/>
      <w:marRight w:val="0"/>
      <w:marTop w:val="0"/>
      <w:marBottom w:val="0"/>
      <w:divBdr>
        <w:top w:val="none" w:sz="0" w:space="0" w:color="auto"/>
        <w:left w:val="none" w:sz="0" w:space="0" w:color="auto"/>
        <w:bottom w:val="none" w:sz="0" w:space="0" w:color="auto"/>
        <w:right w:val="none" w:sz="0" w:space="0" w:color="auto"/>
      </w:divBdr>
    </w:div>
    <w:div w:id="1509707902">
      <w:bodyDiv w:val="1"/>
      <w:marLeft w:val="0"/>
      <w:marRight w:val="0"/>
      <w:marTop w:val="0"/>
      <w:marBottom w:val="0"/>
      <w:divBdr>
        <w:top w:val="none" w:sz="0" w:space="0" w:color="auto"/>
        <w:left w:val="none" w:sz="0" w:space="0" w:color="auto"/>
        <w:bottom w:val="none" w:sz="0" w:space="0" w:color="auto"/>
        <w:right w:val="none" w:sz="0" w:space="0" w:color="auto"/>
      </w:divBdr>
    </w:div>
    <w:div w:id="1512794041">
      <w:bodyDiv w:val="1"/>
      <w:marLeft w:val="0"/>
      <w:marRight w:val="0"/>
      <w:marTop w:val="0"/>
      <w:marBottom w:val="0"/>
      <w:divBdr>
        <w:top w:val="none" w:sz="0" w:space="0" w:color="auto"/>
        <w:left w:val="none" w:sz="0" w:space="0" w:color="auto"/>
        <w:bottom w:val="none" w:sz="0" w:space="0" w:color="auto"/>
        <w:right w:val="none" w:sz="0" w:space="0" w:color="auto"/>
      </w:divBdr>
    </w:div>
    <w:div w:id="1521427784">
      <w:bodyDiv w:val="1"/>
      <w:marLeft w:val="0"/>
      <w:marRight w:val="0"/>
      <w:marTop w:val="0"/>
      <w:marBottom w:val="0"/>
      <w:divBdr>
        <w:top w:val="none" w:sz="0" w:space="0" w:color="auto"/>
        <w:left w:val="none" w:sz="0" w:space="0" w:color="auto"/>
        <w:bottom w:val="none" w:sz="0" w:space="0" w:color="auto"/>
        <w:right w:val="none" w:sz="0" w:space="0" w:color="auto"/>
      </w:divBdr>
    </w:div>
    <w:div w:id="1529752134">
      <w:bodyDiv w:val="1"/>
      <w:marLeft w:val="0"/>
      <w:marRight w:val="0"/>
      <w:marTop w:val="0"/>
      <w:marBottom w:val="0"/>
      <w:divBdr>
        <w:top w:val="none" w:sz="0" w:space="0" w:color="auto"/>
        <w:left w:val="none" w:sz="0" w:space="0" w:color="auto"/>
        <w:bottom w:val="none" w:sz="0" w:space="0" w:color="auto"/>
        <w:right w:val="none" w:sz="0" w:space="0" w:color="auto"/>
      </w:divBdr>
    </w:div>
    <w:div w:id="1532259664">
      <w:bodyDiv w:val="1"/>
      <w:marLeft w:val="0"/>
      <w:marRight w:val="0"/>
      <w:marTop w:val="0"/>
      <w:marBottom w:val="0"/>
      <w:divBdr>
        <w:top w:val="none" w:sz="0" w:space="0" w:color="auto"/>
        <w:left w:val="none" w:sz="0" w:space="0" w:color="auto"/>
        <w:bottom w:val="none" w:sz="0" w:space="0" w:color="auto"/>
        <w:right w:val="none" w:sz="0" w:space="0" w:color="auto"/>
      </w:divBdr>
    </w:div>
    <w:div w:id="1545603665">
      <w:bodyDiv w:val="1"/>
      <w:marLeft w:val="0"/>
      <w:marRight w:val="0"/>
      <w:marTop w:val="0"/>
      <w:marBottom w:val="0"/>
      <w:divBdr>
        <w:top w:val="none" w:sz="0" w:space="0" w:color="auto"/>
        <w:left w:val="none" w:sz="0" w:space="0" w:color="auto"/>
        <w:bottom w:val="none" w:sz="0" w:space="0" w:color="auto"/>
        <w:right w:val="none" w:sz="0" w:space="0" w:color="auto"/>
      </w:divBdr>
    </w:div>
    <w:div w:id="1550727616">
      <w:bodyDiv w:val="1"/>
      <w:marLeft w:val="0"/>
      <w:marRight w:val="0"/>
      <w:marTop w:val="0"/>
      <w:marBottom w:val="0"/>
      <w:divBdr>
        <w:top w:val="none" w:sz="0" w:space="0" w:color="auto"/>
        <w:left w:val="none" w:sz="0" w:space="0" w:color="auto"/>
        <w:bottom w:val="none" w:sz="0" w:space="0" w:color="auto"/>
        <w:right w:val="none" w:sz="0" w:space="0" w:color="auto"/>
      </w:divBdr>
    </w:div>
    <w:div w:id="1558512605">
      <w:bodyDiv w:val="1"/>
      <w:marLeft w:val="0"/>
      <w:marRight w:val="0"/>
      <w:marTop w:val="0"/>
      <w:marBottom w:val="0"/>
      <w:divBdr>
        <w:top w:val="none" w:sz="0" w:space="0" w:color="auto"/>
        <w:left w:val="none" w:sz="0" w:space="0" w:color="auto"/>
        <w:bottom w:val="none" w:sz="0" w:space="0" w:color="auto"/>
        <w:right w:val="none" w:sz="0" w:space="0" w:color="auto"/>
      </w:divBdr>
    </w:div>
    <w:div w:id="1560551216">
      <w:bodyDiv w:val="1"/>
      <w:marLeft w:val="0"/>
      <w:marRight w:val="0"/>
      <w:marTop w:val="0"/>
      <w:marBottom w:val="0"/>
      <w:divBdr>
        <w:top w:val="none" w:sz="0" w:space="0" w:color="auto"/>
        <w:left w:val="none" w:sz="0" w:space="0" w:color="auto"/>
        <w:bottom w:val="none" w:sz="0" w:space="0" w:color="auto"/>
        <w:right w:val="none" w:sz="0" w:space="0" w:color="auto"/>
      </w:divBdr>
    </w:div>
    <w:div w:id="1565219600">
      <w:bodyDiv w:val="1"/>
      <w:marLeft w:val="0"/>
      <w:marRight w:val="0"/>
      <w:marTop w:val="0"/>
      <w:marBottom w:val="0"/>
      <w:divBdr>
        <w:top w:val="none" w:sz="0" w:space="0" w:color="auto"/>
        <w:left w:val="none" w:sz="0" w:space="0" w:color="auto"/>
        <w:bottom w:val="none" w:sz="0" w:space="0" w:color="auto"/>
        <w:right w:val="none" w:sz="0" w:space="0" w:color="auto"/>
      </w:divBdr>
    </w:div>
    <w:div w:id="1571967308">
      <w:bodyDiv w:val="1"/>
      <w:marLeft w:val="0"/>
      <w:marRight w:val="0"/>
      <w:marTop w:val="0"/>
      <w:marBottom w:val="0"/>
      <w:divBdr>
        <w:top w:val="none" w:sz="0" w:space="0" w:color="auto"/>
        <w:left w:val="none" w:sz="0" w:space="0" w:color="auto"/>
        <w:bottom w:val="none" w:sz="0" w:space="0" w:color="auto"/>
        <w:right w:val="none" w:sz="0" w:space="0" w:color="auto"/>
      </w:divBdr>
    </w:div>
    <w:div w:id="1577280674">
      <w:bodyDiv w:val="1"/>
      <w:marLeft w:val="0"/>
      <w:marRight w:val="0"/>
      <w:marTop w:val="0"/>
      <w:marBottom w:val="0"/>
      <w:divBdr>
        <w:top w:val="none" w:sz="0" w:space="0" w:color="auto"/>
        <w:left w:val="none" w:sz="0" w:space="0" w:color="auto"/>
        <w:bottom w:val="none" w:sz="0" w:space="0" w:color="auto"/>
        <w:right w:val="none" w:sz="0" w:space="0" w:color="auto"/>
      </w:divBdr>
    </w:div>
    <w:div w:id="1595746257">
      <w:bodyDiv w:val="1"/>
      <w:marLeft w:val="0"/>
      <w:marRight w:val="0"/>
      <w:marTop w:val="0"/>
      <w:marBottom w:val="0"/>
      <w:divBdr>
        <w:top w:val="none" w:sz="0" w:space="0" w:color="auto"/>
        <w:left w:val="none" w:sz="0" w:space="0" w:color="auto"/>
        <w:bottom w:val="none" w:sz="0" w:space="0" w:color="auto"/>
        <w:right w:val="none" w:sz="0" w:space="0" w:color="auto"/>
      </w:divBdr>
    </w:div>
    <w:div w:id="1597783074">
      <w:bodyDiv w:val="1"/>
      <w:marLeft w:val="0"/>
      <w:marRight w:val="0"/>
      <w:marTop w:val="0"/>
      <w:marBottom w:val="0"/>
      <w:divBdr>
        <w:top w:val="none" w:sz="0" w:space="0" w:color="auto"/>
        <w:left w:val="none" w:sz="0" w:space="0" w:color="auto"/>
        <w:bottom w:val="none" w:sz="0" w:space="0" w:color="auto"/>
        <w:right w:val="none" w:sz="0" w:space="0" w:color="auto"/>
      </w:divBdr>
    </w:div>
    <w:div w:id="1599410240">
      <w:bodyDiv w:val="1"/>
      <w:marLeft w:val="0"/>
      <w:marRight w:val="0"/>
      <w:marTop w:val="0"/>
      <w:marBottom w:val="0"/>
      <w:divBdr>
        <w:top w:val="none" w:sz="0" w:space="0" w:color="auto"/>
        <w:left w:val="none" w:sz="0" w:space="0" w:color="auto"/>
        <w:bottom w:val="none" w:sz="0" w:space="0" w:color="auto"/>
        <w:right w:val="none" w:sz="0" w:space="0" w:color="auto"/>
      </w:divBdr>
    </w:div>
    <w:div w:id="1602759945">
      <w:bodyDiv w:val="1"/>
      <w:marLeft w:val="0"/>
      <w:marRight w:val="0"/>
      <w:marTop w:val="0"/>
      <w:marBottom w:val="0"/>
      <w:divBdr>
        <w:top w:val="none" w:sz="0" w:space="0" w:color="auto"/>
        <w:left w:val="none" w:sz="0" w:space="0" w:color="auto"/>
        <w:bottom w:val="none" w:sz="0" w:space="0" w:color="auto"/>
        <w:right w:val="none" w:sz="0" w:space="0" w:color="auto"/>
      </w:divBdr>
    </w:div>
    <w:div w:id="1613122400">
      <w:bodyDiv w:val="1"/>
      <w:marLeft w:val="0"/>
      <w:marRight w:val="0"/>
      <w:marTop w:val="0"/>
      <w:marBottom w:val="0"/>
      <w:divBdr>
        <w:top w:val="none" w:sz="0" w:space="0" w:color="auto"/>
        <w:left w:val="none" w:sz="0" w:space="0" w:color="auto"/>
        <w:bottom w:val="none" w:sz="0" w:space="0" w:color="auto"/>
        <w:right w:val="none" w:sz="0" w:space="0" w:color="auto"/>
      </w:divBdr>
    </w:div>
    <w:div w:id="1618023669">
      <w:bodyDiv w:val="1"/>
      <w:marLeft w:val="0"/>
      <w:marRight w:val="0"/>
      <w:marTop w:val="0"/>
      <w:marBottom w:val="0"/>
      <w:divBdr>
        <w:top w:val="none" w:sz="0" w:space="0" w:color="auto"/>
        <w:left w:val="none" w:sz="0" w:space="0" w:color="auto"/>
        <w:bottom w:val="none" w:sz="0" w:space="0" w:color="auto"/>
        <w:right w:val="none" w:sz="0" w:space="0" w:color="auto"/>
      </w:divBdr>
    </w:div>
    <w:div w:id="1621567124">
      <w:bodyDiv w:val="1"/>
      <w:marLeft w:val="0"/>
      <w:marRight w:val="0"/>
      <w:marTop w:val="0"/>
      <w:marBottom w:val="0"/>
      <w:divBdr>
        <w:top w:val="none" w:sz="0" w:space="0" w:color="auto"/>
        <w:left w:val="none" w:sz="0" w:space="0" w:color="auto"/>
        <w:bottom w:val="none" w:sz="0" w:space="0" w:color="auto"/>
        <w:right w:val="none" w:sz="0" w:space="0" w:color="auto"/>
      </w:divBdr>
    </w:div>
    <w:div w:id="1629704846">
      <w:bodyDiv w:val="1"/>
      <w:marLeft w:val="0"/>
      <w:marRight w:val="0"/>
      <w:marTop w:val="0"/>
      <w:marBottom w:val="0"/>
      <w:divBdr>
        <w:top w:val="none" w:sz="0" w:space="0" w:color="auto"/>
        <w:left w:val="none" w:sz="0" w:space="0" w:color="auto"/>
        <w:bottom w:val="none" w:sz="0" w:space="0" w:color="auto"/>
        <w:right w:val="none" w:sz="0" w:space="0" w:color="auto"/>
      </w:divBdr>
    </w:div>
    <w:div w:id="1631007658">
      <w:bodyDiv w:val="1"/>
      <w:marLeft w:val="0"/>
      <w:marRight w:val="0"/>
      <w:marTop w:val="0"/>
      <w:marBottom w:val="0"/>
      <w:divBdr>
        <w:top w:val="none" w:sz="0" w:space="0" w:color="auto"/>
        <w:left w:val="none" w:sz="0" w:space="0" w:color="auto"/>
        <w:bottom w:val="none" w:sz="0" w:space="0" w:color="auto"/>
        <w:right w:val="none" w:sz="0" w:space="0" w:color="auto"/>
      </w:divBdr>
    </w:div>
    <w:div w:id="1647247591">
      <w:bodyDiv w:val="1"/>
      <w:marLeft w:val="0"/>
      <w:marRight w:val="0"/>
      <w:marTop w:val="0"/>
      <w:marBottom w:val="0"/>
      <w:divBdr>
        <w:top w:val="none" w:sz="0" w:space="0" w:color="auto"/>
        <w:left w:val="none" w:sz="0" w:space="0" w:color="auto"/>
        <w:bottom w:val="none" w:sz="0" w:space="0" w:color="auto"/>
        <w:right w:val="none" w:sz="0" w:space="0" w:color="auto"/>
      </w:divBdr>
    </w:div>
    <w:div w:id="1650862545">
      <w:bodyDiv w:val="1"/>
      <w:marLeft w:val="0"/>
      <w:marRight w:val="0"/>
      <w:marTop w:val="0"/>
      <w:marBottom w:val="0"/>
      <w:divBdr>
        <w:top w:val="none" w:sz="0" w:space="0" w:color="auto"/>
        <w:left w:val="none" w:sz="0" w:space="0" w:color="auto"/>
        <w:bottom w:val="none" w:sz="0" w:space="0" w:color="auto"/>
        <w:right w:val="none" w:sz="0" w:space="0" w:color="auto"/>
      </w:divBdr>
    </w:div>
    <w:div w:id="1663653713">
      <w:bodyDiv w:val="1"/>
      <w:marLeft w:val="0"/>
      <w:marRight w:val="0"/>
      <w:marTop w:val="0"/>
      <w:marBottom w:val="0"/>
      <w:divBdr>
        <w:top w:val="none" w:sz="0" w:space="0" w:color="auto"/>
        <w:left w:val="none" w:sz="0" w:space="0" w:color="auto"/>
        <w:bottom w:val="none" w:sz="0" w:space="0" w:color="auto"/>
        <w:right w:val="none" w:sz="0" w:space="0" w:color="auto"/>
      </w:divBdr>
    </w:div>
    <w:div w:id="1669559571">
      <w:bodyDiv w:val="1"/>
      <w:marLeft w:val="0"/>
      <w:marRight w:val="0"/>
      <w:marTop w:val="0"/>
      <w:marBottom w:val="0"/>
      <w:divBdr>
        <w:top w:val="none" w:sz="0" w:space="0" w:color="auto"/>
        <w:left w:val="none" w:sz="0" w:space="0" w:color="auto"/>
        <w:bottom w:val="none" w:sz="0" w:space="0" w:color="auto"/>
        <w:right w:val="none" w:sz="0" w:space="0" w:color="auto"/>
      </w:divBdr>
    </w:div>
    <w:div w:id="1669748056">
      <w:bodyDiv w:val="1"/>
      <w:marLeft w:val="0"/>
      <w:marRight w:val="0"/>
      <w:marTop w:val="0"/>
      <w:marBottom w:val="0"/>
      <w:divBdr>
        <w:top w:val="none" w:sz="0" w:space="0" w:color="auto"/>
        <w:left w:val="none" w:sz="0" w:space="0" w:color="auto"/>
        <w:bottom w:val="none" w:sz="0" w:space="0" w:color="auto"/>
        <w:right w:val="none" w:sz="0" w:space="0" w:color="auto"/>
      </w:divBdr>
    </w:div>
    <w:div w:id="1674340290">
      <w:bodyDiv w:val="1"/>
      <w:marLeft w:val="0"/>
      <w:marRight w:val="0"/>
      <w:marTop w:val="0"/>
      <w:marBottom w:val="0"/>
      <w:divBdr>
        <w:top w:val="none" w:sz="0" w:space="0" w:color="auto"/>
        <w:left w:val="none" w:sz="0" w:space="0" w:color="auto"/>
        <w:bottom w:val="none" w:sz="0" w:space="0" w:color="auto"/>
        <w:right w:val="none" w:sz="0" w:space="0" w:color="auto"/>
      </w:divBdr>
    </w:div>
    <w:div w:id="1684742521">
      <w:bodyDiv w:val="1"/>
      <w:marLeft w:val="0"/>
      <w:marRight w:val="0"/>
      <w:marTop w:val="0"/>
      <w:marBottom w:val="0"/>
      <w:divBdr>
        <w:top w:val="none" w:sz="0" w:space="0" w:color="auto"/>
        <w:left w:val="none" w:sz="0" w:space="0" w:color="auto"/>
        <w:bottom w:val="none" w:sz="0" w:space="0" w:color="auto"/>
        <w:right w:val="none" w:sz="0" w:space="0" w:color="auto"/>
      </w:divBdr>
    </w:div>
    <w:div w:id="1686983638">
      <w:bodyDiv w:val="1"/>
      <w:marLeft w:val="0"/>
      <w:marRight w:val="0"/>
      <w:marTop w:val="0"/>
      <w:marBottom w:val="0"/>
      <w:divBdr>
        <w:top w:val="none" w:sz="0" w:space="0" w:color="auto"/>
        <w:left w:val="none" w:sz="0" w:space="0" w:color="auto"/>
        <w:bottom w:val="none" w:sz="0" w:space="0" w:color="auto"/>
        <w:right w:val="none" w:sz="0" w:space="0" w:color="auto"/>
      </w:divBdr>
    </w:div>
    <w:div w:id="1698778479">
      <w:bodyDiv w:val="1"/>
      <w:marLeft w:val="0"/>
      <w:marRight w:val="0"/>
      <w:marTop w:val="0"/>
      <w:marBottom w:val="0"/>
      <w:divBdr>
        <w:top w:val="none" w:sz="0" w:space="0" w:color="auto"/>
        <w:left w:val="none" w:sz="0" w:space="0" w:color="auto"/>
        <w:bottom w:val="none" w:sz="0" w:space="0" w:color="auto"/>
        <w:right w:val="none" w:sz="0" w:space="0" w:color="auto"/>
      </w:divBdr>
    </w:div>
    <w:div w:id="1706952079">
      <w:bodyDiv w:val="1"/>
      <w:marLeft w:val="0"/>
      <w:marRight w:val="0"/>
      <w:marTop w:val="0"/>
      <w:marBottom w:val="0"/>
      <w:divBdr>
        <w:top w:val="none" w:sz="0" w:space="0" w:color="auto"/>
        <w:left w:val="none" w:sz="0" w:space="0" w:color="auto"/>
        <w:bottom w:val="none" w:sz="0" w:space="0" w:color="auto"/>
        <w:right w:val="none" w:sz="0" w:space="0" w:color="auto"/>
      </w:divBdr>
    </w:div>
    <w:div w:id="1710959167">
      <w:bodyDiv w:val="1"/>
      <w:marLeft w:val="0"/>
      <w:marRight w:val="0"/>
      <w:marTop w:val="0"/>
      <w:marBottom w:val="0"/>
      <w:divBdr>
        <w:top w:val="none" w:sz="0" w:space="0" w:color="auto"/>
        <w:left w:val="none" w:sz="0" w:space="0" w:color="auto"/>
        <w:bottom w:val="none" w:sz="0" w:space="0" w:color="auto"/>
        <w:right w:val="none" w:sz="0" w:space="0" w:color="auto"/>
      </w:divBdr>
    </w:div>
    <w:div w:id="1717464834">
      <w:bodyDiv w:val="1"/>
      <w:marLeft w:val="0"/>
      <w:marRight w:val="0"/>
      <w:marTop w:val="0"/>
      <w:marBottom w:val="0"/>
      <w:divBdr>
        <w:top w:val="none" w:sz="0" w:space="0" w:color="auto"/>
        <w:left w:val="none" w:sz="0" w:space="0" w:color="auto"/>
        <w:bottom w:val="none" w:sz="0" w:space="0" w:color="auto"/>
        <w:right w:val="none" w:sz="0" w:space="0" w:color="auto"/>
      </w:divBdr>
    </w:div>
    <w:div w:id="1727147054">
      <w:bodyDiv w:val="1"/>
      <w:marLeft w:val="0"/>
      <w:marRight w:val="0"/>
      <w:marTop w:val="0"/>
      <w:marBottom w:val="0"/>
      <w:divBdr>
        <w:top w:val="none" w:sz="0" w:space="0" w:color="auto"/>
        <w:left w:val="none" w:sz="0" w:space="0" w:color="auto"/>
        <w:bottom w:val="none" w:sz="0" w:space="0" w:color="auto"/>
        <w:right w:val="none" w:sz="0" w:space="0" w:color="auto"/>
      </w:divBdr>
    </w:div>
    <w:div w:id="1731995500">
      <w:bodyDiv w:val="1"/>
      <w:marLeft w:val="0"/>
      <w:marRight w:val="0"/>
      <w:marTop w:val="0"/>
      <w:marBottom w:val="0"/>
      <w:divBdr>
        <w:top w:val="none" w:sz="0" w:space="0" w:color="auto"/>
        <w:left w:val="none" w:sz="0" w:space="0" w:color="auto"/>
        <w:bottom w:val="none" w:sz="0" w:space="0" w:color="auto"/>
        <w:right w:val="none" w:sz="0" w:space="0" w:color="auto"/>
      </w:divBdr>
    </w:div>
    <w:div w:id="1732118435">
      <w:bodyDiv w:val="1"/>
      <w:marLeft w:val="0"/>
      <w:marRight w:val="0"/>
      <w:marTop w:val="0"/>
      <w:marBottom w:val="0"/>
      <w:divBdr>
        <w:top w:val="none" w:sz="0" w:space="0" w:color="auto"/>
        <w:left w:val="none" w:sz="0" w:space="0" w:color="auto"/>
        <w:bottom w:val="none" w:sz="0" w:space="0" w:color="auto"/>
        <w:right w:val="none" w:sz="0" w:space="0" w:color="auto"/>
      </w:divBdr>
    </w:div>
    <w:div w:id="1750035842">
      <w:bodyDiv w:val="1"/>
      <w:marLeft w:val="0"/>
      <w:marRight w:val="0"/>
      <w:marTop w:val="0"/>
      <w:marBottom w:val="0"/>
      <w:divBdr>
        <w:top w:val="none" w:sz="0" w:space="0" w:color="auto"/>
        <w:left w:val="none" w:sz="0" w:space="0" w:color="auto"/>
        <w:bottom w:val="none" w:sz="0" w:space="0" w:color="auto"/>
        <w:right w:val="none" w:sz="0" w:space="0" w:color="auto"/>
      </w:divBdr>
    </w:div>
    <w:div w:id="1757169059">
      <w:bodyDiv w:val="1"/>
      <w:marLeft w:val="0"/>
      <w:marRight w:val="0"/>
      <w:marTop w:val="0"/>
      <w:marBottom w:val="0"/>
      <w:divBdr>
        <w:top w:val="none" w:sz="0" w:space="0" w:color="auto"/>
        <w:left w:val="none" w:sz="0" w:space="0" w:color="auto"/>
        <w:bottom w:val="none" w:sz="0" w:space="0" w:color="auto"/>
        <w:right w:val="none" w:sz="0" w:space="0" w:color="auto"/>
      </w:divBdr>
    </w:div>
    <w:div w:id="1781754202">
      <w:bodyDiv w:val="1"/>
      <w:marLeft w:val="0"/>
      <w:marRight w:val="0"/>
      <w:marTop w:val="0"/>
      <w:marBottom w:val="0"/>
      <w:divBdr>
        <w:top w:val="none" w:sz="0" w:space="0" w:color="auto"/>
        <w:left w:val="none" w:sz="0" w:space="0" w:color="auto"/>
        <w:bottom w:val="none" w:sz="0" w:space="0" w:color="auto"/>
        <w:right w:val="none" w:sz="0" w:space="0" w:color="auto"/>
      </w:divBdr>
    </w:div>
    <w:div w:id="1785416165">
      <w:bodyDiv w:val="1"/>
      <w:marLeft w:val="0"/>
      <w:marRight w:val="0"/>
      <w:marTop w:val="0"/>
      <w:marBottom w:val="0"/>
      <w:divBdr>
        <w:top w:val="none" w:sz="0" w:space="0" w:color="auto"/>
        <w:left w:val="none" w:sz="0" w:space="0" w:color="auto"/>
        <w:bottom w:val="none" w:sz="0" w:space="0" w:color="auto"/>
        <w:right w:val="none" w:sz="0" w:space="0" w:color="auto"/>
      </w:divBdr>
    </w:div>
    <w:div w:id="1789811375">
      <w:bodyDiv w:val="1"/>
      <w:marLeft w:val="0"/>
      <w:marRight w:val="0"/>
      <w:marTop w:val="0"/>
      <w:marBottom w:val="0"/>
      <w:divBdr>
        <w:top w:val="none" w:sz="0" w:space="0" w:color="auto"/>
        <w:left w:val="none" w:sz="0" w:space="0" w:color="auto"/>
        <w:bottom w:val="none" w:sz="0" w:space="0" w:color="auto"/>
        <w:right w:val="none" w:sz="0" w:space="0" w:color="auto"/>
      </w:divBdr>
    </w:div>
    <w:div w:id="1792478390">
      <w:bodyDiv w:val="1"/>
      <w:marLeft w:val="0"/>
      <w:marRight w:val="0"/>
      <w:marTop w:val="0"/>
      <w:marBottom w:val="0"/>
      <w:divBdr>
        <w:top w:val="none" w:sz="0" w:space="0" w:color="auto"/>
        <w:left w:val="none" w:sz="0" w:space="0" w:color="auto"/>
        <w:bottom w:val="none" w:sz="0" w:space="0" w:color="auto"/>
        <w:right w:val="none" w:sz="0" w:space="0" w:color="auto"/>
      </w:divBdr>
    </w:div>
    <w:div w:id="1797212991">
      <w:bodyDiv w:val="1"/>
      <w:marLeft w:val="0"/>
      <w:marRight w:val="0"/>
      <w:marTop w:val="0"/>
      <w:marBottom w:val="0"/>
      <w:divBdr>
        <w:top w:val="none" w:sz="0" w:space="0" w:color="auto"/>
        <w:left w:val="none" w:sz="0" w:space="0" w:color="auto"/>
        <w:bottom w:val="none" w:sz="0" w:space="0" w:color="auto"/>
        <w:right w:val="none" w:sz="0" w:space="0" w:color="auto"/>
      </w:divBdr>
    </w:div>
    <w:div w:id="1799953355">
      <w:bodyDiv w:val="1"/>
      <w:marLeft w:val="0"/>
      <w:marRight w:val="0"/>
      <w:marTop w:val="0"/>
      <w:marBottom w:val="0"/>
      <w:divBdr>
        <w:top w:val="none" w:sz="0" w:space="0" w:color="auto"/>
        <w:left w:val="none" w:sz="0" w:space="0" w:color="auto"/>
        <w:bottom w:val="none" w:sz="0" w:space="0" w:color="auto"/>
        <w:right w:val="none" w:sz="0" w:space="0" w:color="auto"/>
      </w:divBdr>
    </w:div>
    <w:div w:id="1809783117">
      <w:bodyDiv w:val="1"/>
      <w:marLeft w:val="0"/>
      <w:marRight w:val="0"/>
      <w:marTop w:val="0"/>
      <w:marBottom w:val="0"/>
      <w:divBdr>
        <w:top w:val="none" w:sz="0" w:space="0" w:color="auto"/>
        <w:left w:val="none" w:sz="0" w:space="0" w:color="auto"/>
        <w:bottom w:val="none" w:sz="0" w:space="0" w:color="auto"/>
        <w:right w:val="none" w:sz="0" w:space="0" w:color="auto"/>
      </w:divBdr>
    </w:div>
    <w:div w:id="1813057700">
      <w:bodyDiv w:val="1"/>
      <w:marLeft w:val="0"/>
      <w:marRight w:val="0"/>
      <w:marTop w:val="0"/>
      <w:marBottom w:val="0"/>
      <w:divBdr>
        <w:top w:val="none" w:sz="0" w:space="0" w:color="auto"/>
        <w:left w:val="none" w:sz="0" w:space="0" w:color="auto"/>
        <w:bottom w:val="none" w:sz="0" w:space="0" w:color="auto"/>
        <w:right w:val="none" w:sz="0" w:space="0" w:color="auto"/>
      </w:divBdr>
    </w:div>
    <w:div w:id="1814130623">
      <w:bodyDiv w:val="1"/>
      <w:marLeft w:val="0"/>
      <w:marRight w:val="0"/>
      <w:marTop w:val="0"/>
      <w:marBottom w:val="0"/>
      <w:divBdr>
        <w:top w:val="none" w:sz="0" w:space="0" w:color="auto"/>
        <w:left w:val="none" w:sz="0" w:space="0" w:color="auto"/>
        <w:bottom w:val="none" w:sz="0" w:space="0" w:color="auto"/>
        <w:right w:val="none" w:sz="0" w:space="0" w:color="auto"/>
      </w:divBdr>
    </w:div>
    <w:div w:id="1817606273">
      <w:bodyDiv w:val="1"/>
      <w:marLeft w:val="0"/>
      <w:marRight w:val="0"/>
      <w:marTop w:val="0"/>
      <w:marBottom w:val="0"/>
      <w:divBdr>
        <w:top w:val="none" w:sz="0" w:space="0" w:color="auto"/>
        <w:left w:val="none" w:sz="0" w:space="0" w:color="auto"/>
        <w:bottom w:val="none" w:sz="0" w:space="0" w:color="auto"/>
        <w:right w:val="none" w:sz="0" w:space="0" w:color="auto"/>
      </w:divBdr>
    </w:div>
    <w:div w:id="1822767057">
      <w:bodyDiv w:val="1"/>
      <w:marLeft w:val="0"/>
      <w:marRight w:val="0"/>
      <w:marTop w:val="0"/>
      <w:marBottom w:val="0"/>
      <w:divBdr>
        <w:top w:val="none" w:sz="0" w:space="0" w:color="auto"/>
        <w:left w:val="none" w:sz="0" w:space="0" w:color="auto"/>
        <w:bottom w:val="none" w:sz="0" w:space="0" w:color="auto"/>
        <w:right w:val="none" w:sz="0" w:space="0" w:color="auto"/>
      </w:divBdr>
    </w:div>
    <w:div w:id="1824161043">
      <w:bodyDiv w:val="1"/>
      <w:marLeft w:val="0"/>
      <w:marRight w:val="0"/>
      <w:marTop w:val="0"/>
      <w:marBottom w:val="0"/>
      <w:divBdr>
        <w:top w:val="none" w:sz="0" w:space="0" w:color="auto"/>
        <w:left w:val="none" w:sz="0" w:space="0" w:color="auto"/>
        <w:bottom w:val="none" w:sz="0" w:space="0" w:color="auto"/>
        <w:right w:val="none" w:sz="0" w:space="0" w:color="auto"/>
      </w:divBdr>
    </w:div>
    <w:div w:id="1838955550">
      <w:bodyDiv w:val="1"/>
      <w:marLeft w:val="0"/>
      <w:marRight w:val="0"/>
      <w:marTop w:val="0"/>
      <w:marBottom w:val="0"/>
      <w:divBdr>
        <w:top w:val="none" w:sz="0" w:space="0" w:color="auto"/>
        <w:left w:val="none" w:sz="0" w:space="0" w:color="auto"/>
        <w:bottom w:val="none" w:sz="0" w:space="0" w:color="auto"/>
        <w:right w:val="none" w:sz="0" w:space="0" w:color="auto"/>
      </w:divBdr>
    </w:div>
    <w:div w:id="1865822090">
      <w:bodyDiv w:val="1"/>
      <w:marLeft w:val="0"/>
      <w:marRight w:val="0"/>
      <w:marTop w:val="0"/>
      <w:marBottom w:val="0"/>
      <w:divBdr>
        <w:top w:val="none" w:sz="0" w:space="0" w:color="auto"/>
        <w:left w:val="none" w:sz="0" w:space="0" w:color="auto"/>
        <w:bottom w:val="none" w:sz="0" w:space="0" w:color="auto"/>
        <w:right w:val="none" w:sz="0" w:space="0" w:color="auto"/>
      </w:divBdr>
    </w:div>
    <w:div w:id="1871408463">
      <w:bodyDiv w:val="1"/>
      <w:marLeft w:val="0"/>
      <w:marRight w:val="0"/>
      <w:marTop w:val="0"/>
      <w:marBottom w:val="0"/>
      <w:divBdr>
        <w:top w:val="none" w:sz="0" w:space="0" w:color="auto"/>
        <w:left w:val="none" w:sz="0" w:space="0" w:color="auto"/>
        <w:bottom w:val="none" w:sz="0" w:space="0" w:color="auto"/>
        <w:right w:val="none" w:sz="0" w:space="0" w:color="auto"/>
      </w:divBdr>
    </w:div>
    <w:div w:id="1872915421">
      <w:bodyDiv w:val="1"/>
      <w:marLeft w:val="0"/>
      <w:marRight w:val="0"/>
      <w:marTop w:val="0"/>
      <w:marBottom w:val="0"/>
      <w:divBdr>
        <w:top w:val="none" w:sz="0" w:space="0" w:color="auto"/>
        <w:left w:val="none" w:sz="0" w:space="0" w:color="auto"/>
        <w:bottom w:val="none" w:sz="0" w:space="0" w:color="auto"/>
        <w:right w:val="none" w:sz="0" w:space="0" w:color="auto"/>
      </w:divBdr>
    </w:div>
    <w:div w:id="1877497798">
      <w:bodyDiv w:val="1"/>
      <w:marLeft w:val="0"/>
      <w:marRight w:val="0"/>
      <w:marTop w:val="0"/>
      <w:marBottom w:val="0"/>
      <w:divBdr>
        <w:top w:val="none" w:sz="0" w:space="0" w:color="auto"/>
        <w:left w:val="none" w:sz="0" w:space="0" w:color="auto"/>
        <w:bottom w:val="none" w:sz="0" w:space="0" w:color="auto"/>
        <w:right w:val="none" w:sz="0" w:space="0" w:color="auto"/>
      </w:divBdr>
    </w:div>
    <w:div w:id="1877504459">
      <w:bodyDiv w:val="1"/>
      <w:marLeft w:val="0"/>
      <w:marRight w:val="0"/>
      <w:marTop w:val="0"/>
      <w:marBottom w:val="0"/>
      <w:divBdr>
        <w:top w:val="none" w:sz="0" w:space="0" w:color="auto"/>
        <w:left w:val="none" w:sz="0" w:space="0" w:color="auto"/>
        <w:bottom w:val="none" w:sz="0" w:space="0" w:color="auto"/>
        <w:right w:val="none" w:sz="0" w:space="0" w:color="auto"/>
      </w:divBdr>
    </w:div>
    <w:div w:id="1888686411">
      <w:bodyDiv w:val="1"/>
      <w:marLeft w:val="0"/>
      <w:marRight w:val="0"/>
      <w:marTop w:val="0"/>
      <w:marBottom w:val="0"/>
      <w:divBdr>
        <w:top w:val="none" w:sz="0" w:space="0" w:color="auto"/>
        <w:left w:val="none" w:sz="0" w:space="0" w:color="auto"/>
        <w:bottom w:val="none" w:sz="0" w:space="0" w:color="auto"/>
        <w:right w:val="none" w:sz="0" w:space="0" w:color="auto"/>
      </w:divBdr>
    </w:div>
    <w:div w:id="1895660411">
      <w:bodyDiv w:val="1"/>
      <w:marLeft w:val="0"/>
      <w:marRight w:val="0"/>
      <w:marTop w:val="0"/>
      <w:marBottom w:val="0"/>
      <w:divBdr>
        <w:top w:val="none" w:sz="0" w:space="0" w:color="auto"/>
        <w:left w:val="none" w:sz="0" w:space="0" w:color="auto"/>
        <w:bottom w:val="none" w:sz="0" w:space="0" w:color="auto"/>
        <w:right w:val="none" w:sz="0" w:space="0" w:color="auto"/>
      </w:divBdr>
    </w:div>
    <w:div w:id="1920094446">
      <w:bodyDiv w:val="1"/>
      <w:marLeft w:val="0"/>
      <w:marRight w:val="0"/>
      <w:marTop w:val="0"/>
      <w:marBottom w:val="0"/>
      <w:divBdr>
        <w:top w:val="none" w:sz="0" w:space="0" w:color="auto"/>
        <w:left w:val="none" w:sz="0" w:space="0" w:color="auto"/>
        <w:bottom w:val="none" w:sz="0" w:space="0" w:color="auto"/>
        <w:right w:val="none" w:sz="0" w:space="0" w:color="auto"/>
      </w:divBdr>
    </w:div>
    <w:div w:id="1931887802">
      <w:bodyDiv w:val="1"/>
      <w:marLeft w:val="0"/>
      <w:marRight w:val="0"/>
      <w:marTop w:val="0"/>
      <w:marBottom w:val="0"/>
      <w:divBdr>
        <w:top w:val="none" w:sz="0" w:space="0" w:color="auto"/>
        <w:left w:val="none" w:sz="0" w:space="0" w:color="auto"/>
        <w:bottom w:val="none" w:sz="0" w:space="0" w:color="auto"/>
        <w:right w:val="none" w:sz="0" w:space="0" w:color="auto"/>
      </w:divBdr>
    </w:div>
    <w:div w:id="1939756545">
      <w:bodyDiv w:val="1"/>
      <w:marLeft w:val="0"/>
      <w:marRight w:val="0"/>
      <w:marTop w:val="0"/>
      <w:marBottom w:val="0"/>
      <w:divBdr>
        <w:top w:val="none" w:sz="0" w:space="0" w:color="auto"/>
        <w:left w:val="none" w:sz="0" w:space="0" w:color="auto"/>
        <w:bottom w:val="none" w:sz="0" w:space="0" w:color="auto"/>
        <w:right w:val="none" w:sz="0" w:space="0" w:color="auto"/>
      </w:divBdr>
    </w:div>
    <w:div w:id="1941907006">
      <w:bodyDiv w:val="1"/>
      <w:marLeft w:val="0"/>
      <w:marRight w:val="0"/>
      <w:marTop w:val="0"/>
      <w:marBottom w:val="0"/>
      <w:divBdr>
        <w:top w:val="none" w:sz="0" w:space="0" w:color="auto"/>
        <w:left w:val="none" w:sz="0" w:space="0" w:color="auto"/>
        <w:bottom w:val="none" w:sz="0" w:space="0" w:color="auto"/>
        <w:right w:val="none" w:sz="0" w:space="0" w:color="auto"/>
      </w:divBdr>
    </w:div>
    <w:div w:id="1942831206">
      <w:bodyDiv w:val="1"/>
      <w:marLeft w:val="0"/>
      <w:marRight w:val="0"/>
      <w:marTop w:val="0"/>
      <w:marBottom w:val="0"/>
      <w:divBdr>
        <w:top w:val="none" w:sz="0" w:space="0" w:color="auto"/>
        <w:left w:val="none" w:sz="0" w:space="0" w:color="auto"/>
        <w:bottom w:val="none" w:sz="0" w:space="0" w:color="auto"/>
        <w:right w:val="none" w:sz="0" w:space="0" w:color="auto"/>
      </w:divBdr>
    </w:div>
    <w:div w:id="1945073064">
      <w:bodyDiv w:val="1"/>
      <w:marLeft w:val="0"/>
      <w:marRight w:val="0"/>
      <w:marTop w:val="0"/>
      <w:marBottom w:val="0"/>
      <w:divBdr>
        <w:top w:val="none" w:sz="0" w:space="0" w:color="auto"/>
        <w:left w:val="none" w:sz="0" w:space="0" w:color="auto"/>
        <w:bottom w:val="none" w:sz="0" w:space="0" w:color="auto"/>
        <w:right w:val="none" w:sz="0" w:space="0" w:color="auto"/>
      </w:divBdr>
    </w:div>
    <w:div w:id="1949197838">
      <w:bodyDiv w:val="1"/>
      <w:marLeft w:val="0"/>
      <w:marRight w:val="0"/>
      <w:marTop w:val="0"/>
      <w:marBottom w:val="0"/>
      <w:divBdr>
        <w:top w:val="none" w:sz="0" w:space="0" w:color="auto"/>
        <w:left w:val="none" w:sz="0" w:space="0" w:color="auto"/>
        <w:bottom w:val="none" w:sz="0" w:space="0" w:color="auto"/>
        <w:right w:val="none" w:sz="0" w:space="0" w:color="auto"/>
      </w:divBdr>
    </w:div>
    <w:div w:id="1951818821">
      <w:bodyDiv w:val="1"/>
      <w:marLeft w:val="0"/>
      <w:marRight w:val="0"/>
      <w:marTop w:val="0"/>
      <w:marBottom w:val="0"/>
      <w:divBdr>
        <w:top w:val="none" w:sz="0" w:space="0" w:color="auto"/>
        <w:left w:val="none" w:sz="0" w:space="0" w:color="auto"/>
        <w:bottom w:val="none" w:sz="0" w:space="0" w:color="auto"/>
        <w:right w:val="none" w:sz="0" w:space="0" w:color="auto"/>
      </w:divBdr>
    </w:div>
    <w:div w:id="1961834706">
      <w:bodyDiv w:val="1"/>
      <w:marLeft w:val="0"/>
      <w:marRight w:val="0"/>
      <w:marTop w:val="0"/>
      <w:marBottom w:val="0"/>
      <w:divBdr>
        <w:top w:val="none" w:sz="0" w:space="0" w:color="auto"/>
        <w:left w:val="none" w:sz="0" w:space="0" w:color="auto"/>
        <w:bottom w:val="none" w:sz="0" w:space="0" w:color="auto"/>
        <w:right w:val="none" w:sz="0" w:space="0" w:color="auto"/>
      </w:divBdr>
    </w:div>
    <w:div w:id="1963220166">
      <w:bodyDiv w:val="1"/>
      <w:marLeft w:val="0"/>
      <w:marRight w:val="0"/>
      <w:marTop w:val="0"/>
      <w:marBottom w:val="0"/>
      <w:divBdr>
        <w:top w:val="none" w:sz="0" w:space="0" w:color="auto"/>
        <w:left w:val="none" w:sz="0" w:space="0" w:color="auto"/>
        <w:bottom w:val="none" w:sz="0" w:space="0" w:color="auto"/>
        <w:right w:val="none" w:sz="0" w:space="0" w:color="auto"/>
      </w:divBdr>
    </w:div>
    <w:div w:id="1973633198">
      <w:bodyDiv w:val="1"/>
      <w:marLeft w:val="0"/>
      <w:marRight w:val="0"/>
      <w:marTop w:val="0"/>
      <w:marBottom w:val="0"/>
      <w:divBdr>
        <w:top w:val="none" w:sz="0" w:space="0" w:color="auto"/>
        <w:left w:val="none" w:sz="0" w:space="0" w:color="auto"/>
        <w:bottom w:val="none" w:sz="0" w:space="0" w:color="auto"/>
        <w:right w:val="none" w:sz="0" w:space="0" w:color="auto"/>
      </w:divBdr>
    </w:div>
    <w:div w:id="1977879134">
      <w:bodyDiv w:val="1"/>
      <w:marLeft w:val="0"/>
      <w:marRight w:val="0"/>
      <w:marTop w:val="0"/>
      <w:marBottom w:val="0"/>
      <w:divBdr>
        <w:top w:val="none" w:sz="0" w:space="0" w:color="auto"/>
        <w:left w:val="none" w:sz="0" w:space="0" w:color="auto"/>
        <w:bottom w:val="none" w:sz="0" w:space="0" w:color="auto"/>
        <w:right w:val="none" w:sz="0" w:space="0" w:color="auto"/>
      </w:divBdr>
    </w:div>
    <w:div w:id="1981307381">
      <w:bodyDiv w:val="1"/>
      <w:marLeft w:val="0"/>
      <w:marRight w:val="0"/>
      <w:marTop w:val="0"/>
      <w:marBottom w:val="0"/>
      <w:divBdr>
        <w:top w:val="none" w:sz="0" w:space="0" w:color="auto"/>
        <w:left w:val="none" w:sz="0" w:space="0" w:color="auto"/>
        <w:bottom w:val="none" w:sz="0" w:space="0" w:color="auto"/>
        <w:right w:val="none" w:sz="0" w:space="0" w:color="auto"/>
      </w:divBdr>
    </w:div>
    <w:div w:id="1982225613">
      <w:bodyDiv w:val="1"/>
      <w:marLeft w:val="0"/>
      <w:marRight w:val="0"/>
      <w:marTop w:val="0"/>
      <w:marBottom w:val="0"/>
      <w:divBdr>
        <w:top w:val="none" w:sz="0" w:space="0" w:color="auto"/>
        <w:left w:val="none" w:sz="0" w:space="0" w:color="auto"/>
        <w:bottom w:val="none" w:sz="0" w:space="0" w:color="auto"/>
        <w:right w:val="none" w:sz="0" w:space="0" w:color="auto"/>
      </w:divBdr>
    </w:div>
    <w:div w:id="1995067143">
      <w:bodyDiv w:val="1"/>
      <w:marLeft w:val="0"/>
      <w:marRight w:val="0"/>
      <w:marTop w:val="0"/>
      <w:marBottom w:val="0"/>
      <w:divBdr>
        <w:top w:val="none" w:sz="0" w:space="0" w:color="auto"/>
        <w:left w:val="none" w:sz="0" w:space="0" w:color="auto"/>
        <w:bottom w:val="none" w:sz="0" w:space="0" w:color="auto"/>
        <w:right w:val="none" w:sz="0" w:space="0" w:color="auto"/>
      </w:divBdr>
    </w:div>
    <w:div w:id="2010331585">
      <w:bodyDiv w:val="1"/>
      <w:marLeft w:val="0"/>
      <w:marRight w:val="0"/>
      <w:marTop w:val="0"/>
      <w:marBottom w:val="0"/>
      <w:divBdr>
        <w:top w:val="none" w:sz="0" w:space="0" w:color="auto"/>
        <w:left w:val="none" w:sz="0" w:space="0" w:color="auto"/>
        <w:bottom w:val="none" w:sz="0" w:space="0" w:color="auto"/>
        <w:right w:val="none" w:sz="0" w:space="0" w:color="auto"/>
      </w:divBdr>
    </w:div>
    <w:div w:id="2039356705">
      <w:bodyDiv w:val="1"/>
      <w:marLeft w:val="0"/>
      <w:marRight w:val="0"/>
      <w:marTop w:val="0"/>
      <w:marBottom w:val="0"/>
      <w:divBdr>
        <w:top w:val="none" w:sz="0" w:space="0" w:color="auto"/>
        <w:left w:val="none" w:sz="0" w:space="0" w:color="auto"/>
        <w:bottom w:val="none" w:sz="0" w:space="0" w:color="auto"/>
        <w:right w:val="none" w:sz="0" w:space="0" w:color="auto"/>
      </w:divBdr>
    </w:div>
    <w:div w:id="2043625444">
      <w:bodyDiv w:val="1"/>
      <w:marLeft w:val="0"/>
      <w:marRight w:val="0"/>
      <w:marTop w:val="0"/>
      <w:marBottom w:val="0"/>
      <w:divBdr>
        <w:top w:val="none" w:sz="0" w:space="0" w:color="auto"/>
        <w:left w:val="none" w:sz="0" w:space="0" w:color="auto"/>
        <w:bottom w:val="none" w:sz="0" w:space="0" w:color="auto"/>
        <w:right w:val="none" w:sz="0" w:space="0" w:color="auto"/>
      </w:divBdr>
    </w:div>
    <w:div w:id="2044860029">
      <w:bodyDiv w:val="1"/>
      <w:marLeft w:val="0"/>
      <w:marRight w:val="0"/>
      <w:marTop w:val="0"/>
      <w:marBottom w:val="0"/>
      <w:divBdr>
        <w:top w:val="none" w:sz="0" w:space="0" w:color="auto"/>
        <w:left w:val="none" w:sz="0" w:space="0" w:color="auto"/>
        <w:bottom w:val="none" w:sz="0" w:space="0" w:color="auto"/>
        <w:right w:val="none" w:sz="0" w:space="0" w:color="auto"/>
      </w:divBdr>
    </w:div>
    <w:div w:id="2045590684">
      <w:bodyDiv w:val="1"/>
      <w:marLeft w:val="0"/>
      <w:marRight w:val="0"/>
      <w:marTop w:val="0"/>
      <w:marBottom w:val="0"/>
      <w:divBdr>
        <w:top w:val="none" w:sz="0" w:space="0" w:color="auto"/>
        <w:left w:val="none" w:sz="0" w:space="0" w:color="auto"/>
        <w:bottom w:val="none" w:sz="0" w:space="0" w:color="auto"/>
        <w:right w:val="none" w:sz="0" w:space="0" w:color="auto"/>
      </w:divBdr>
    </w:div>
    <w:div w:id="2058699772">
      <w:bodyDiv w:val="1"/>
      <w:marLeft w:val="0"/>
      <w:marRight w:val="0"/>
      <w:marTop w:val="0"/>
      <w:marBottom w:val="0"/>
      <w:divBdr>
        <w:top w:val="none" w:sz="0" w:space="0" w:color="auto"/>
        <w:left w:val="none" w:sz="0" w:space="0" w:color="auto"/>
        <w:bottom w:val="none" w:sz="0" w:space="0" w:color="auto"/>
        <w:right w:val="none" w:sz="0" w:space="0" w:color="auto"/>
      </w:divBdr>
    </w:div>
    <w:div w:id="2061204813">
      <w:bodyDiv w:val="1"/>
      <w:marLeft w:val="0"/>
      <w:marRight w:val="0"/>
      <w:marTop w:val="0"/>
      <w:marBottom w:val="0"/>
      <w:divBdr>
        <w:top w:val="none" w:sz="0" w:space="0" w:color="auto"/>
        <w:left w:val="none" w:sz="0" w:space="0" w:color="auto"/>
        <w:bottom w:val="none" w:sz="0" w:space="0" w:color="auto"/>
        <w:right w:val="none" w:sz="0" w:space="0" w:color="auto"/>
      </w:divBdr>
    </w:div>
    <w:div w:id="2077512517">
      <w:bodyDiv w:val="1"/>
      <w:marLeft w:val="0"/>
      <w:marRight w:val="0"/>
      <w:marTop w:val="0"/>
      <w:marBottom w:val="0"/>
      <w:divBdr>
        <w:top w:val="none" w:sz="0" w:space="0" w:color="auto"/>
        <w:left w:val="none" w:sz="0" w:space="0" w:color="auto"/>
        <w:bottom w:val="none" w:sz="0" w:space="0" w:color="auto"/>
        <w:right w:val="none" w:sz="0" w:space="0" w:color="auto"/>
      </w:divBdr>
    </w:div>
    <w:div w:id="2086492528">
      <w:bodyDiv w:val="1"/>
      <w:marLeft w:val="0"/>
      <w:marRight w:val="0"/>
      <w:marTop w:val="0"/>
      <w:marBottom w:val="0"/>
      <w:divBdr>
        <w:top w:val="none" w:sz="0" w:space="0" w:color="auto"/>
        <w:left w:val="none" w:sz="0" w:space="0" w:color="auto"/>
        <w:bottom w:val="none" w:sz="0" w:space="0" w:color="auto"/>
        <w:right w:val="none" w:sz="0" w:space="0" w:color="auto"/>
      </w:divBdr>
    </w:div>
    <w:div w:id="2087922890">
      <w:bodyDiv w:val="1"/>
      <w:marLeft w:val="0"/>
      <w:marRight w:val="0"/>
      <w:marTop w:val="0"/>
      <w:marBottom w:val="0"/>
      <w:divBdr>
        <w:top w:val="none" w:sz="0" w:space="0" w:color="auto"/>
        <w:left w:val="none" w:sz="0" w:space="0" w:color="auto"/>
        <w:bottom w:val="none" w:sz="0" w:space="0" w:color="auto"/>
        <w:right w:val="none" w:sz="0" w:space="0" w:color="auto"/>
      </w:divBdr>
    </w:div>
    <w:div w:id="2091192855">
      <w:bodyDiv w:val="1"/>
      <w:marLeft w:val="0"/>
      <w:marRight w:val="0"/>
      <w:marTop w:val="0"/>
      <w:marBottom w:val="0"/>
      <w:divBdr>
        <w:top w:val="none" w:sz="0" w:space="0" w:color="auto"/>
        <w:left w:val="none" w:sz="0" w:space="0" w:color="auto"/>
        <w:bottom w:val="none" w:sz="0" w:space="0" w:color="auto"/>
        <w:right w:val="none" w:sz="0" w:space="0" w:color="auto"/>
      </w:divBdr>
    </w:div>
    <w:div w:id="2131362704">
      <w:bodyDiv w:val="1"/>
      <w:marLeft w:val="0"/>
      <w:marRight w:val="0"/>
      <w:marTop w:val="0"/>
      <w:marBottom w:val="0"/>
      <w:divBdr>
        <w:top w:val="none" w:sz="0" w:space="0" w:color="auto"/>
        <w:left w:val="none" w:sz="0" w:space="0" w:color="auto"/>
        <w:bottom w:val="none" w:sz="0" w:space="0" w:color="auto"/>
        <w:right w:val="none" w:sz="0" w:space="0" w:color="auto"/>
      </w:divBdr>
    </w:div>
    <w:div w:id="2131776813">
      <w:bodyDiv w:val="1"/>
      <w:marLeft w:val="0"/>
      <w:marRight w:val="0"/>
      <w:marTop w:val="0"/>
      <w:marBottom w:val="0"/>
      <w:divBdr>
        <w:top w:val="none" w:sz="0" w:space="0" w:color="auto"/>
        <w:left w:val="none" w:sz="0" w:space="0" w:color="auto"/>
        <w:bottom w:val="none" w:sz="0" w:space="0" w:color="auto"/>
        <w:right w:val="none" w:sz="0" w:space="0" w:color="auto"/>
      </w:divBdr>
    </w:div>
    <w:div w:id="21362432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Nat24</b:Tag>
    <b:SourceType>InternetSite</b:SourceType>
    <b:Guid>{5DD5F00B-6F1C-40DE-8DB4-BBF2E47FEE9F}</b:Guid>
    <b:Title>The NIST Cybersecurity Framework (CSF) 2.0</b:Title>
    <b:Year>2024</b:Year>
    <b:Month>February</b:Month>
    <b:Day>26</b:Day>
    <b:YearAccessed>2024</b:YearAccessed>
    <b:MonthAccessed>April</b:MonthAccessed>
    <b:DayAccessed>19</b:DayAccessed>
    <b:URL>https://nvlpubs.nist.gov/nistpubs/CSWP/NIST.CSWP.29.pdf</b:URL>
    <b:Publisher>U.S. Department of Commerce</b:Publisher>
    <b:Author>
      <b:Author>
        <b:Corporate>National Institute of Standards and Technology</b:Corporate>
      </b:Author>
    </b:Author>
    <b:RefOrder>1</b:RefOrder>
  </b:Source>
  <b:Source>
    <b:Tag>Kar22</b:Tag>
    <b:SourceType>JournalArticle</b:SourceType>
    <b:Guid>{6465404E-A4A4-4092-A5ED-C9ADBA8D35EE}</b:Guid>
    <b:Title>The rise of ransomware: Forensic analysis for windows based ransomware attacks</b:Title>
    <b:Year>2022</b:Year>
    <b:Author>
      <b:Author>
        <b:NameList>
          <b:Person>
            <b:Last>Kara</b:Last>
            <b:First>Ilker</b:First>
          </b:Person>
          <b:Person>
            <b:Last>Aydos</b:Last>
            <b:First>Murat</b:First>
          </b:Person>
        </b:NameList>
      </b:Author>
    </b:Author>
    <b:JournalName>Expert systems with applications</b:JournalName>
    <b:Pages>116198</b:Pages>
    <b:Volume>190</b:Volume>
    <b:RefOrder>6</b:RefOrder>
  </b:Source>
  <b:Source>
    <b:Tag>BBC17</b:Tag>
    <b:SourceType>InternetSite</b:SourceType>
    <b:Guid>{A6E43CFD-75CD-48AB-8BEE-85C348736867}</b:Guid>
    <b:Title>Massive ransomware infection hits computers in 99 countries</b:Title>
    <b:Year>2017</b:Year>
    <b:Author>
      <b:Author>
        <b:Corporate>BBC</b:Corporate>
      </b:Author>
    </b:Author>
    <b:ProductionCompany>BBC</b:ProductionCompany>
    <b:Month>May</b:Month>
    <b:Day>13</b:Day>
    <b:YearAccessed>2024</b:YearAccessed>
    <b:MonthAccessed>April</b:MonthAccessed>
    <b:DayAccessed>16</b:DayAccessed>
    <b:URL>https://www.bbc.co.uk/news/technology-39901382</b:URL>
    <b:RefOrder>7</b:RefOrder>
  </b:Source>
  <b:Source>
    <b:Tag>Nat18</b:Tag>
    <b:SourceType>Report</b:SourceType>
    <b:Guid>{94D71DF6-B896-4F95-8EA4-DCAAACEDA5B8}</b:Guid>
    <b:Title>Investigation: WannaCry cyber attack and the NHS</b:Title>
    <b:Year>2018</b:Year>
    <b:Author>
      <b:Author>
        <b:Corporate>National Audit Office</b:Corporate>
      </b:Author>
    </b:Author>
    <b:Publisher>National Audit Office</b:Publisher>
    <b:City>London</b:City>
    <b:RefOrder>8</b:RefOrder>
  </b:Source>
  <b:Source>
    <b:Tag>Gor24</b:Tag>
    <b:SourceType>InternetSite</b:SourceType>
    <b:Guid>{BDD25B3F-E4CC-454A-9BF8-A02A69C7B503}</b:Guid>
    <b:Title>Chapter 1. Getting Started with Nmap: Introduction</b:Title>
    <b:Year>2024</b:Year>
    <b:Author>
      <b:Author>
        <b:NameList>
          <b:Person>
            <b:Last>Lyon</b:Last>
            <b:First>Gordon</b:First>
            <b:Middle>“Fyodor”</b:Middle>
          </b:Person>
        </b:NameList>
      </b:Author>
    </b:Author>
    <b:ProductionCompany>Nmap Software LLC</b:ProductionCompany>
    <b:Month>April</b:Month>
    <b:Day>20</b:Day>
    <b:YearAccessed>2024</b:YearAccessed>
    <b:MonthAccessed>April</b:MonthAccessed>
    <b:DayAccessed>20</b:DayAccessed>
    <b:URL>https://nmap.org/book/intro.html#idm45751294019584</b:URL>
    <b:RefOrder>4</b:RefOrder>
  </b:Source>
  <b:Source>
    <b:Tag>Nat22</b:Tag>
    <b:SourceType>InternetSite</b:SourceType>
    <b:Guid>{3F59324D-7309-4E74-86DC-81F9E17A6779}</b:Guid>
    <b:Author>
      <b:Author>
        <b:Corporate>National Cyber Security Centre</b:Corporate>
      </b:Author>
    </b:Author>
    <b:Title>Phishing: Spot and report scam emails, texts, websites and calls</b:Title>
    <b:ProductionCompany>National Cyber Security Centre</b:ProductionCompany>
    <b:Year>2022</b:Year>
    <b:Month>September</b:Month>
    <b:Day>5</b:Day>
    <b:YearAccessed>2024</b:YearAccessed>
    <b:MonthAccessed>April</b:MonthAccessed>
    <b:DayAccessed>20</b:DayAccessed>
    <b:URL>https://www.ncsc.gov.uk/collection/phishing-scams</b:URL>
    <b:RefOrder>11</b:RefOrder>
  </b:Source>
  <b:Source>
    <b:Tag>Cis24</b:Tag>
    <b:SourceType>InternetSite</b:SourceType>
    <b:Guid>{AA0D452A-BDC1-44B2-80FE-60C33BCDA60A}</b:Guid>
    <b:Author>
      <b:Author>
        <b:Corporate>Cisco</b:Corporate>
      </b:Author>
    </b:Author>
    <b:Title>What Is High Availability?</b:Title>
    <b:ProductionCompany>Cisco</b:ProductionCompany>
    <b:Year>2024</b:Year>
    <b:Month>April</b:Month>
    <b:Day>25</b:Day>
    <b:YearAccessed>2024</b:YearAccessed>
    <b:MonthAccessed>April</b:MonthAccessed>
    <b:DayAccessed>25</b:DayAccessed>
    <b:URL>https://www.cisco.com/c/en/us/solutions/hybrid-work/what-is-high-availability.html</b:URL>
    <b:RefOrder>14</b:RefOrder>
  </b:Source>
  <b:Source>
    <b:Tag>Mal24</b:Tag>
    <b:SourceType>InternetSite</b:SourceType>
    <b:Guid>{E324A057-9BA3-4F08-B0CE-CB0516809E4D}</b:Guid>
    <b:Author>
      <b:Author>
        <b:Corporate>Malwarebytes Labs</b:Corporate>
      </b:Author>
    </b:Author>
    <b:Title>Remote Access Trojan (RAT)</b:Title>
    <b:ProductionCompany>Malwarebytes</b:ProductionCompany>
    <b:Year>2024</b:Year>
    <b:Month>April</b:Month>
    <b:Day>20</b:Day>
    <b:YearAccessed>2024</b:YearAccessed>
    <b:MonthAccessed>April</b:MonthAccessed>
    <b:DayAccessed>20</b:DayAccessed>
    <b:URL>https://www.malwarebytes.com/blog/threats/remote-access-trojan-rat</b:URL>
    <b:RefOrder>9</b:RefOrder>
  </b:Source>
  <b:Source>
    <b:Tag>Ruc18</b:Tag>
    <b:SourceType>InternetSite</b:SourceType>
    <b:Guid>{789C5CC0-1713-4BE0-8501-C4A6C8136B75}</b:Guid>
    <b:Author>
      <b:Author>
        <b:NameList>
          <b:Person>
            <b:Last>Wilhoit</b:Last>
            <b:First>Ruchna</b:First>
            <b:Middle>Nigam and Kyle</b:Middle>
          </b:Person>
        </b:NameList>
      </b:Author>
    </b:Author>
    <b:Title>TeleRAT: Another Android Trojan Leveraging Telegram’s Bot API to Target Iranian Users</b:Title>
    <b:ProductionCompany>Palo Alto Networks</b:ProductionCompany>
    <b:Year>2018</b:Year>
    <b:Month>March</b:Month>
    <b:Day>20</b:Day>
    <b:YearAccessed>2024</b:YearAccessed>
    <b:MonthAccessed>April</b:MonthAccessed>
    <b:DayAccessed>20</b:DayAccessed>
    <b:URL>https://unit42.paloaltonetworks.com/unit42-telerat-another-android-trojan-leveraging-telegrams-bot-api-to-target-iranian-users/</b:URL>
    <b:RefOrder>10</b:RefOrder>
  </b:Source>
  <b:Source>
    <b:Tag>Mim24</b:Tag>
    <b:SourceType>InternetSite</b:SourceType>
    <b:Guid>{B596429D-D8A4-4AB2-B410-C6D679C5C637}</b:Guid>
    <b:Author>
      <b:Author>
        <b:Corporate>Mimecast</b:Corporate>
      </b:Author>
    </b:Author>
    <b:Title>Whaling Phishing Attack</b:Title>
    <b:ProductionCompany>Mimecast</b:ProductionCompany>
    <b:Year>2024</b:Year>
    <b:Month>April</b:Month>
    <b:Day>20</b:Day>
    <b:YearAccessed>2024</b:YearAccessed>
    <b:MonthAccessed>April</b:MonthAccessed>
    <b:DayAccessed>20</b:DayAccessed>
    <b:URL>https://www.mimecast.com/content/whaling-phishing-attack</b:URL>
    <b:RefOrder>12</b:RefOrder>
  </b:Source>
  <b:Source>
    <b:Tag>Aim23</b:Tag>
    <b:SourceType>InternetSite</b:SourceType>
    <b:Guid>{772FE105-237E-4B8E-BE5E-57637A956F43}</b:Guid>
    <b:Author>
      <b:Author>
        <b:NameList>
          <b:Person>
            <b:Last>O'Driscoll</b:Last>
            <b:First>Aimee</b:First>
          </b:Person>
        </b:NameList>
      </b:Author>
    </b:Author>
    <b:Title>What is pharming and how can you prevent pharming attacks?</b:Title>
    <b:ProductionCompany>Comparitech</b:ProductionCompany>
    <b:Year>2023</b:Year>
    <b:Month>December</b:Month>
    <b:Day>8</b:Day>
    <b:YearAccessed>2024</b:YearAccessed>
    <b:MonthAccessed>April</b:MonthAccessed>
    <b:DayAccessed>20</b:DayAccessed>
    <b:URL>https://www.comparitech.com/blog/information-security/pharming-attack/</b:URL>
    <b:RefOrder>13</b:RefOrder>
  </b:Source>
  <b:Source>
    <b:Tag>Afz22</b:Tag>
    <b:SourceType>JournalArticle</b:SourceType>
    <b:Guid>{CA40DCA9-9E7A-4860-AD34-1D8DF4555CB9}</b:Guid>
    <b:Title>Implementation of a Malicious Traffic Filter Using Snort and Wireshark as a Proof of Concept to Enhance Mobile Network Security</b:Title>
    <b:Year>2022</b:Year>
    <b:Author>
      <b:Author>
        <b:NameList>
          <b:Person>
            <b:Last>Afzal</b:Last>
            <b:First>Rafia</b:First>
          </b:Person>
          <b:Person>
            <b:Last>Murugesan</b:Last>
            <b:First>Raja</b:First>
            <b:Middle>Kumar</b:Middle>
          </b:Person>
        </b:NameList>
      </b:Author>
    </b:Author>
    <b:JournalName>Journal of Telecommunications and Information Technology</b:JournalName>
    <b:Pages>64-71</b:Pages>
    <b:Issue>1</b:Issue>
    <b:RefOrder>5</b:RefOrder>
  </b:Source>
  <b:Source>
    <b:Tag>Wil16</b:Tag>
    <b:SourceType>Book</b:SourceType>
    <b:Guid>{E63A3DD6-BA44-4C4B-9BC3-9C2500EDDE9B}</b:Guid>
    <b:Title>Network Security Essentials: Applications and Standards, Global Edition</b:Title>
    <b:Year>2016</b:Year>
    <b:Author>
      <b:Author>
        <b:NameList>
          <b:Person>
            <b:Last>Stallings</b:Last>
            <b:First>William</b:First>
          </b:Person>
        </b:NameList>
      </b:Author>
    </b:Author>
    <b:City>London</b:City>
    <b:Publisher>Pearson Education, Limited</b:Publisher>
    <b:Pages>414</b:Pages>
    <b:RefOrder>15</b:RefOrder>
  </b:Source>
  <b:Source>
    <b:Tag>Cis241</b:Tag>
    <b:SourceType>InternetSite</b:SourceType>
    <b:Guid>{3EBAF2AD-BA04-4BBC-A50E-BEA85F58B3B7}</b:Guid>
    <b:Title>Cisco Secure Firewall</b:Title>
    <b:Year>2024</b:Year>
    <b:Author>
      <b:Author>
        <b:Corporate>Cisco</b:Corporate>
      </b:Author>
    </b:Author>
    <b:ProductionCompany>Cisco</b:ProductionCompany>
    <b:Month>April</b:Month>
    <b:Day>22</b:Day>
    <b:YearAccessed>2024</b:YearAccessed>
    <b:MonthAccessed>April</b:MonthAccessed>
    <b:DayAccessed>22</b:DayAccessed>
    <b:URL>https://www.cisco.com/c/en_uk/products/security/firewalls/index-1b.html#~future-of-firewall</b:URL>
    <b:RefOrder>16</b:RefOrder>
  </b:Source>
  <b:Source>
    <b:Tag>Mal241</b:Tag>
    <b:SourceType>ElectronicSource</b:SourceType>
    <b:Guid>{D256A246-03C2-4B6C-A6D8-12950FF4045E}</b:Guid>
    <b:Title>Malwarebytes</b:Title>
    <b:Year>2024</b:Year>
    <b:City>Santa Clara</b:City>
    <b:Publisher>Malwarebytes Inc.</b:Publisher>
    <b:Edition>5.1.3</b:Edition>
    <b:Author>
      <b:Author>
        <b:Corporate>Malwarebytes Inc.</b:Corporate>
      </b:Author>
    </b:Author>
    <b:RefOrder>17</b:RefOrder>
  </b:Source>
  <b:Source>
    <b:Tag>Mal16</b:Tag>
    <b:SourceType>InternetSite</b:SourceType>
    <b:Guid>{CCC512BA-52C1-4DA5-AAAE-180B9B52241D}</b:Guid>
    <b:Title>Announcing Malwarebytes 3.0, a next-generation antivirus replacement</b:Title>
    <b:Year>2016</b:Year>
    <b:Author>
      <b:Author>
        <b:Corporate>Malwarebytes Labs</b:Corporate>
      </b:Author>
    </b:Author>
    <b:ProductionCompany>Malwarebytes Inc.</b:ProductionCompany>
    <b:Month>December</b:Month>
    <b:Day>8</b:Day>
    <b:YearAccessed>2024</b:YearAccessed>
    <b:MonthAccessed>April</b:MonthAccessed>
    <b:DayAccessed>22</b:DayAccessed>
    <b:URL>https://www.malwarebytes.com/blog/news/2016/12/announcing-malwarebytes-3-0-a-next-generation-antivirus-replacement</b:URL>
    <b:RefOrder>18</b:RefOrder>
  </b:Source>
  <b:Source>
    <b:Tag>Ver24</b:Tag>
    <b:SourceType>InternetSite</b:SourceType>
    <b:Guid>{AA25E5A5-D665-42B8-91B2-0624312D6BFD}</b:Guid>
    <b:Author>
      <b:Author>
        <b:Corporate>Verisoft Group</b:Corporate>
      </b:Author>
    </b:Author>
    <b:Title>HSM</b:Title>
    <b:ProductionCompany>Verisoft Group</b:ProductionCompany>
    <b:Year>2024</b:Year>
    <b:Month>April</b:Month>
    <b:Day>29</b:Day>
    <b:YearAccessed>2024</b:YearAccessed>
    <b:MonthAccessed>April</b:MonthAccessed>
    <b:DayAccessed>29</b:DayAccessed>
    <b:URL>https://www.verisoftgroup.com/hsm.html</b:URL>
    <b:RefOrder>20</b:RefOrder>
  </b:Source>
  <b:Source>
    <b:Tag>Sec24</b:Tag>
    <b:SourceType>InternetSite</b:SourceType>
    <b:Guid>{61E33499-528D-40D2-9BC5-2B19243C56BA}</b:Guid>
    <b:Author>
      <b:Author>
        <b:Corporate>SecureWifiWorks</b:Corporate>
      </b:Author>
    </b:Author>
    <b:Title>C-10 WIPS Sensor</b:Title>
    <b:ProductionCompany>SecureWifiWorks</b:ProductionCompany>
    <b:Year>2024</b:Year>
    <b:Month>April</b:Month>
    <b:Day>28</b:Day>
    <b:YearAccessed>2024</b:YearAccessed>
    <b:MonthAccessed>April</b:MonthAccessed>
    <b:DayAccessed>28</b:DayAccessed>
    <b:URL>https://www.securewifiworks.com/C-10.asp</b:URL>
    <b:RefOrder>19</b:RefOrder>
  </b:Source>
  <b:Source>
    <b:Tag>Cal18</b:Tag>
    <b:SourceType>Book</b:SourceType>
    <b:Guid>{8FD634B4-D7C2-4DDE-BAC7-FF6C64515F54}</b:Guid>
    <b:Title>NIST Cybersecurity Framework: A pocket guide</b:Title>
    <b:Year>2018</b:Year>
    <b:Author>
      <b:Author>
        <b:NameList>
          <b:Person>
            <b:Last>Calder</b:Last>
            <b:First>Alan</b:First>
          </b:Person>
        </b:NameList>
      </b:Author>
    </b:Author>
    <b:City>Ely</b:City>
    <b:Publisher>IT Governance Publishing</b:Publisher>
    <b:Pages>49-54</b:Pages>
    <b:RefOrder>2</b:RefOrder>
  </b:Source>
  <b:Source>
    <b:Tag>Gau20</b:Tag>
    <b:SourceType>InternetSite</b:SourceType>
    <b:Guid>{9B06C832-2A29-4391-AC4D-3E017D3A1C0C}</b:Guid>
    <b:Title>Operationalize the NIST Cybersecurity Framework Without Pulling All Your Hair Out</b:Title>
    <b:Year>2020</b:Year>
    <b:Author>
      <b:Author>
        <b:NameList>
          <b:Person>
            <b:Last>Banga</b:Last>
            <b:First>Gaurav</b:First>
          </b:Person>
        </b:NameList>
      </b:Author>
    </b:Author>
    <b:ProductionCompany>Balbix</b:ProductionCompany>
    <b:Month>November</b:Month>
    <b:Day>12</b:Day>
    <b:YearAccessed>2024</b:YearAccessed>
    <b:MonthAccessed>April</b:MonthAccessed>
    <b:DayAccessed>25</b:DayAccessed>
    <b:URL>https://www.balbix.com/blog/operationalize-nist-cybersecurity-framework/</b:URL>
    <b:RefOrder>3</b:RefOrder>
  </b:Source>
</b:Sources>
</file>

<file path=customXml/itemProps1.xml><?xml version="1.0" encoding="utf-8"?>
<ds:datastoreItem xmlns:ds="http://schemas.openxmlformats.org/officeDocument/2006/customXml" ds:itemID="{F86F1551-A4E9-4B45-8407-FC70F2E0F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3987</TotalTime>
  <Pages>22</Pages>
  <Words>3896</Words>
  <Characters>22213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Baker Oliver (2314716)</dc:creator>
  <cp:keywords/>
  <dc:description/>
  <cp:lastModifiedBy>William Baker Oliver (2314716)</cp:lastModifiedBy>
  <cp:revision>21</cp:revision>
  <dcterms:created xsi:type="dcterms:W3CDTF">2024-04-27T05:18:00Z</dcterms:created>
  <dcterms:modified xsi:type="dcterms:W3CDTF">2024-05-03T03:37:00Z</dcterms:modified>
</cp:coreProperties>
</file>