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E35B3" w:rsidRDefault="00246BEE" w:rsidP="00D41AB8">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5.25pt;height:150pt">
            <v:imagedata r:id="rId5" o:title="image univer"/>
          </v:shape>
        </w:pict>
      </w:r>
    </w:p>
    <w:p w:rsidR="00D41AB8" w:rsidRDefault="00D41AB8" w:rsidP="00D41AB8">
      <w:pPr>
        <w:shd w:val="clear" w:color="auto" w:fill="FFFFFF"/>
        <w:spacing w:line="360" w:lineRule="auto"/>
        <w:rPr>
          <w:rFonts w:ascii="Times New Roman" w:eastAsia="Times New Roman" w:hAnsi="Times New Roman" w:cs="Times New Roman"/>
          <w:b/>
          <w:sz w:val="48"/>
          <w:szCs w:val="48"/>
        </w:rPr>
      </w:pPr>
    </w:p>
    <w:p w:rsidR="00D41AB8" w:rsidRDefault="00D41AB8" w:rsidP="00D41AB8">
      <w:pPr>
        <w:shd w:val="clear" w:color="auto" w:fill="FFFFFF"/>
        <w:spacing w:line="360" w:lineRule="auto"/>
        <w:rPr>
          <w:rFonts w:ascii="Times New Roman" w:eastAsia="Times New Roman" w:hAnsi="Times New Roman" w:cs="Times New Roman"/>
          <w:b/>
          <w:sz w:val="48"/>
          <w:szCs w:val="48"/>
        </w:rPr>
      </w:pPr>
    </w:p>
    <w:p w:rsidR="00D41AB8" w:rsidRDefault="00D41AB8" w:rsidP="00D41AB8">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Lecturer Name: </w:t>
      </w:r>
      <w:proofErr w:type="spellStart"/>
      <w:r w:rsidRPr="00D41AB8">
        <w:rPr>
          <w:rFonts w:ascii="Times New Roman" w:eastAsia="Times New Roman" w:hAnsi="Times New Roman" w:cs="Times New Roman"/>
          <w:sz w:val="48"/>
          <w:szCs w:val="48"/>
        </w:rPr>
        <w:t>Gasso</w:t>
      </w:r>
      <w:proofErr w:type="spellEnd"/>
      <w:r w:rsidRPr="00D41AB8">
        <w:rPr>
          <w:rFonts w:ascii="Times New Roman" w:eastAsia="Times New Roman" w:hAnsi="Times New Roman" w:cs="Times New Roman"/>
          <w:sz w:val="48"/>
          <w:szCs w:val="48"/>
        </w:rPr>
        <w:t xml:space="preserve"> Wilson </w:t>
      </w:r>
      <w:proofErr w:type="spellStart"/>
      <w:r w:rsidRPr="00D41AB8">
        <w:rPr>
          <w:rFonts w:ascii="Times New Roman" w:eastAsia="Times New Roman" w:hAnsi="Times New Roman" w:cs="Times New Roman"/>
          <w:sz w:val="48"/>
          <w:szCs w:val="48"/>
        </w:rPr>
        <w:t>Mwaluseke</w:t>
      </w:r>
      <w:proofErr w:type="spellEnd"/>
    </w:p>
    <w:p w:rsidR="00D41AB8" w:rsidRDefault="00D41AB8" w:rsidP="00D41AB8">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Student Name: </w:t>
      </w:r>
      <w:proofErr w:type="spellStart"/>
      <w:r w:rsidRPr="00D41AB8">
        <w:rPr>
          <w:rFonts w:ascii="Times New Roman" w:eastAsia="Times New Roman" w:hAnsi="Times New Roman" w:cs="Times New Roman"/>
          <w:sz w:val="48"/>
          <w:szCs w:val="48"/>
        </w:rPr>
        <w:t>Varzari</w:t>
      </w:r>
      <w:proofErr w:type="spellEnd"/>
      <w:r w:rsidRPr="00D41AB8">
        <w:rPr>
          <w:rFonts w:ascii="Times New Roman" w:eastAsia="Times New Roman" w:hAnsi="Times New Roman" w:cs="Times New Roman"/>
          <w:sz w:val="48"/>
          <w:szCs w:val="48"/>
        </w:rPr>
        <w:t xml:space="preserve"> Cristina</w:t>
      </w:r>
      <w:r>
        <w:rPr>
          <w:rFonts w:ascii="Times New Roman" w:eastAsia="Times New Roman" w:hAnsi="Times New Roman" w:cs="Times New Roman"/>
          <w:b/>
          <w:sz w:val="48"/>
          <w:szCs w:val="48"/>
        </w:rPr>
        <w:t xml:space="preserve"> </w:t>
      </w:r>
    </w:p>
    <w:p w:rsidR="00D41AB8" w:rsidRDefault="00D41AB8" w:rsidP="00D41AB8">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Student ID: </w:t>
      </w:r>
      <w:r w:rsidRPr="00D41AB8">
        <w:rPr>
          <w:rFonts w:ascii="Times New Roman" w:eastAsia="Times New Roman" w:hAnsi="Times New Roman" w:cs="Times New Roman"/>
          <w:sz w:val="48"/>
          <w:szCs w:val="48"/>
        </w:rPr>
        <w:t>2110951</w:t>
      </w:r>
    </w:p>
    <w:p w:rsidR="00D41AB8" w:rsidRDefault="00D41AB8" w:rsidP="00D41AB8">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Module </w:t>
      </w:r>
      <w:proofErr w:type="gramStart"/>
      <w:r>
        <w:rPr>
          <w:rFonts w:ascii="Times New Roman" w:eastAsia="Times New Roman" w:hAnsi="Times New Roman" w:cs="Times New Roman"/>
          <w:b/>
          <w:sz w:val="48"/>
          <w:szCs w:val="48"/>
        </w:rPr>
        <w:t>code :</w:t>
      </w:r>
      <w:proofErr w:type="gramEnd"/>
      <w:r>
        <w:rPr>
          <w:rFonts w:ascii="Times New Roman" w:eastAsia="Times New Roman" w:hAnsi="Times New Roman" w:cs="Times New Roman"/>
          <w:b/>
          <w:sz w:val="48"/>
          <w:szCs w:val="48"/>
        </w:rPr>
        <w:t xml:space="preserve"> </w:t>
      </w:r>
      <w:r w:rsidRPr="00D41AB8">
        <w:rPr>
          <w:rFonts w:ascii="Times New Roman" w:eastAsia="Times New Roman" w:hAnsi="Times New Roman" w:cs="Times New Roman"/>
          <w:sz w:val="48"/>
          <w:szCs w:val="48"/>
        </w:rPr>
        <w:t>LCBB5000</w:t>
      </w:r>
      <w:r>
        <w:rPr>
          <w:rFonts w:ascii="Times New Roman" w:eastAsia="Times New Roman" w:hAnsi="Times New Roman" w:cs="Times New Roman"/>
          <w:b/>
          <w:sz w:val="48"/>
          <w:szCs w:val="48"/>
        </w:rPr>
        <w:t xml:space="preserve"> </w:t>
      </w:r>
    </w:p>
    <w:p w:rsidR="00D41AB8" w:rsidRDefault="00D41AB8" w:rsidP="00D41AB8">
      <w:pPr>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Module Title: </w:t>
      </w:r>
      <w:r w:rsidRPr="00D41AB8">
        <w:rPr>
          <w:rFonts w:ascii="Times New Roman" w:eastAsia="Times New Roman" w:hAnsi="Times New Roman" w:cs="Times New Roman"/>
          <w:sz w:val="48"/>
          <w:szCs w:val="48"/>
        </w:rPr>
        <w:t xml:space="preserve">Data Handling </w:t>
      </w:r>
      <w:r w:rsidRPr="00D41AB8">
        <w:rPr>
          <w:rFonts w:ascii="Times New Roman" w:eastAsia="Times New Roman" w:hAnsi="Times New Roman" w:cs="Times New Roman"/>
          <w:sz w:val="48"/>
          <w:szCs w:val="48"/>
          <w:lang w:val="en-GB"/>
        </w:rPr>
        <w:t>&amp; Business Intelligence</w:t>
      </w:r>
      <w:r>
        <w:rPr>
          <w:rFonts w:ascii="Times New Roman" w:eastAsia="Times New Roman" w:hAnsi="Times New Roman" w:cs="Times New Roman"/>
          <w:b/>
          <w:sz w:val="48"/>
          <w:szCs w:val="48"/>
          <w:lang w:val="en-GB"/>
        </w:rPr>
        <w:t xml:space="preserve"> </w:t>
      </w:r>
      <w:r>
        <w:rPr>
          <w:rFonts w:ascii="Times New Roman" w:eastAsia="Times New Roman" w:hAnsi="Times New Roman" w:cs="Times New Roman"/>
          <w:b/>
          <w:sz w:val="48"/>
          <w:szCs w:val="48"/>
        </w:rPr>
        <w:t>(</w:t>
      </w:r>
      <w:r w:rsidRPr="00161F41">
        <w:rPr>
          <w:rFonts w:ascii="Times New Roman" w:eastAsia="Times New Roman" w:hAnsi="Times New Roman" w:cs="Times New Roman"/>
          <w:sz w:val="32"/>
          <w:szCs w:val="32"/>
        </w:rPr>
        <w:t>assessment 1</w:t>
      </w:r>
      <w:r w:rsidRPr="00161F41">
        <w:rPr>
          <w:rFonts w:ascii="Times New Roman" w:eastAsia="Times New Roman" w:hAnsi="Times New Roman" w:cs="Times New Roman"/>
          <w:b/>
          <w:sz w:val="48"/>
          <w:szCs w:val="48"/>
        </w:rPr>
        <w:t>)</w:t>
      </w:r>
    </w:p>
    <w:p w:rsidR="00D41AB8" w:rsidRDefault="00D41AB8" w:rsidP="00D41AB8">
      <w:pPr>
        <w:rPr>
          <w:rFonts w:ascii="Times New Roman" w:eastAsia="Times New Roman" w:hAnsi="Times New Roman" w:cs="Times New Roman"/>
          <w:b/>
          <w:sz w:val="48"/>
          <w:szCs w:val="48"/>
        </w:rPr>
      </w:pPr>
    </w:p>
    <w:p w:rsidR="00D41AB8" w:rsidRDefault="00D41AB8" w:rsidP="00D41AB8">
      <w:pPr>
        <w:rPr>
          <w:rFonts w:ascii="Times New Roman" w:eastAsia="Times New Roman" w:hAnsi="Times New Roman" w:cs="Times New Roman"/>
          <w:b/>
          <w:sz w:val="48"/>
          <w:szCs w:val="48"/>
        </w:rPr>
      </w:pPr>
    </w:p>
    <w:p w:rsidR="00D41AB8" w:rsidRDefault="00D41AB8" w:rsidP="00D41AB8">
      <w:pPr>
        <w:rPr>
          <w:rFonts w:ascii="Times New Roman" w:eastAsia="Times New Roman" w:hAnsi="Times New Roman" w:cs="Times New Roman"/>
          <w:b/>
          <w:sz w:val="48"/>
          <w:szCs w:val="48"/>
        </w:rPr>
      </w:pPr>
    </w:p>
    <w:sdt>
      <w:sdtPr>
        <w:rPr>
          <w:rFonts w:ascii="Times New Roman" w:eastAsia="Arial" w:hAnsi="Times New Roman" w:cs="Arial"/>
          <w:color w:val="auto"/>
          <w:sz w:val="24"/>
          <w:szCs w:val="22"/>
          <w:lang w:val="en" w:eastAsia="en-IN"/>
        </w:rPr>
        <w:id w:val="1246144381"/>
        <w:docPartObj>
          <w:docPartGallery w:val="Table of Contents"/>
          <w:docPartUnique/>
        </w:docPartObj>
      </w:sdtPr>
      <w:sdtEndPr>
        <w:rPr>
          <w:rFonts w:asciiTheme="minorHAnsi" w:eastAsiaTheme="minorHAnsi" w:hAnsiTheme="minorHAnsi" w:cstheme="minorBidi"/>
          <w:sz w:val="22"/>
          <w:lang w:val="en-US" w:eastAsia="en-US"/>
        </w:rPr>
      </w:sdtEndPr>
      <w:sdtContent>
        <w:p w:rsidR="00D41AB8" w:rsidRDefault="00D41AB8" w:rsidP="00D41AB8">
          <w:pPr>
            <w:pStyle w:val="TOCHeading"/>
            <w:jc w:val="cente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Table of Contents</w:t>
          </w:r>
        </w:p>
        <w:p w:rsidR="00D41AB8" w:rsidRPr="00246BEE" w:rsidRDefault="00D41AB8" w:rsidP="00D41AB8">
          <w:pPr>
            <w:pStyle w:val="TOC1"/>
            <w:tabs>
              <w:tab w:val="right" w:leader="dot" w:pos="9350"/>
            </w:tabs>
            <w:rPr>
              <w:rFonts w:asciiTheme="minorHAnsi" w:hAnsiTheme="minorHAnsi" w:cstheme="minorHAnsi"/>
              <w:noProof/>
              <w:szCs w:val="24"/>
            </w:rPr>
          </w:pPr>
          <w:r w:rsidRPr="00246BEE">
            <w:rPr>
              <w:rFonts w:asciiTheme="minorHAnsi" w:hAnsiTheme="minorHAnsi" w:cstheme="minorHAnsi"/>
              <w:szCs w:val="24"/>
            </w:rPr>
            <w:fldChar w:fldCharType="begin"/>
          </w:r>
          <w:r w:rsidRPr="00246BEE">
            <w:rPr>
              <w:rFonts w:asciiTheme="minorHAnsi" w:hAnsiTheme="minorHAnsi" w:cstheme="minorHAnsi"/>
              <w:szCs w:val="24"/>
            </w:rPr>
            <w:instrText xml:space="preserve"> TOC \o "1-3" \h \z \u </w:instrText>
          </w:r>
          <w:r w:rsidRPr="00246BEE">
            <w:rPr>
              <w:rFonts w:asciiTheme="minorHAnsi" w:hAnsiTheme="minorHAnsi" w:cstheme="minorHAnsi"/>
              <w:szCs w:val="24"/>
            </w:rPr>
            <w:fldChar w:fldCharType="separate"/>
          </w:r>
          <w:hyperlink r:id="rId6" w:anchor="_Toc130045454" w:history="1">
            <w:r w:rsidRPr="00246BEE">
              <w:rPr>
                <w:rStyle w:val="Hyperlink"/>
                <w:rFonts w:asciiTheme="minorHAnsi" w:hAnsiTheme="minorHAnsi" w:cstheme="minorHAnsi"/>
                <w:noProof/>
                <w:szCs w:val="24"/>
              </w:rPr>
              <w:t>“Introduction”</w:t>
            </w:r>
            <w:r w:rsidRPr="00246BEE">
              <w:rPr>
                <w:rStyle w:val="Hyperlink"/>
                <w:rFonts w:asciiTheme="minorHAnsi" w:hAnsiTheme="minorHAnsi" w:cstheme="minorHAnsi"/>
                <w:noProof/>
                <w:webHidden/>
                <w:szCs w:val="24"/>
              </w:rPr>
              <w:tab/>
            </w:r>
            <w:r w:rsidRPr="00246BEE">
              <w:rPr>
                <w:rStyle w:val="Hyperlink"/>
                <w:rFonts w:asciiTheme="minorHAnsi" w:hAnsiTheme="minorHAnsi" w:cstheme="minorHAnsi"/>
                <w:noProof/>
                <w:webHidden/>
                <w:szCs w:val="24"/>
              </w:rPr>
              <w:fldChar w:fldCharType="begin"/>
            </w:r>
            <w:r w:rsidRPr="00246BEE">
              <w:rPr>
                <w:rStyle w:val="Hyperlink"/>
                <w:rFonts w:asciiTheme="minorHAnsi" w:hAnsiTheme="minorHAnsi" w:cstheme="minorHAnsi"/>
                <w:noProof/>
                <w:webHidden/>
                <w:szCs w:val="24"/>
              </w:rPr>
              <w:instrText xml:space="preserve"> PAGEREF _Toc130045454 \h </w:instrText>
            </w:r>
            <w:r w:rsidRPr="00246BEE">
              <w:rPr>
                <w:rStyle w:val="Hyperlink"/>
                <w:rFonts w:asciiTheme="minorHAnsi" w:hAnsiTheme="minorHAnsi" w:cstheme="minorHAnsi"/>
                <w:noProof/>
                <w:webHidden/>
                <w:szCs w:val="24"/>
              </w:rPr>
            </w:r>
            <w:r w:rsidRPr="00246BEE">
              <w:rPr>
                <w:rStyle w:val="Hyperlink"/>
                <w:rFonts w:asciiTheme="minorHAnsi" w:hAnsiTheme="minorHAnsi" w:cstheme="minorHAnsi"/>
                <w:noProof/>
                <w:webHidden/>
                <w:szCs w:val="24"/>
              </w:rPr>
              <w:fldChar w:fldCharType="separate"/>
            </w:r>
            <w:r w:rsidRPr="00246BEE">
              <w:rPr>
                <w:rStyle w:val="Hyperlink"/>
                <w:rFonts w:asciiTheme="minorHAnsi" w:hAnsiTheme="minorHAnsi" w:cstheme="minorHAnsi"/>
                <w:noProof/>
                <w:webHidden/>
                <w:szCs w:val="24"/>
              </w:rPr>
              <w:t>3</w:t>
            </w:r>
            <w:r w:rsidRPr="00246BEE">
              <w:rPr>
                <w:rStyle w:val="Hyperlink"/>
                <w:rFonts w:asciiTheme="minorHAnsi" w:hAnsiTheme="minorHAnsi" w:cstheme="minorHAnsi"/>
                <w:noProof/>
                <w:webHidden/>
                <w:szCs w:val="24"/>
              </w:rPr>
              <w:fldChar w:fldCharType="end"/>
            </w:r>
          </w:hyperlink>
        </w:p>
        <w:p w:rsidR="00D41AB8" w:rsidRPr="00246BEE" w:rsidRDefault="00246BEE" w:rsidP="00D41AB8">
          <w:pPr>
            <w:pStyle w:val="TOC1"/>
            <w:tabs>
              <w:tab w:val="right" w:leader="dot" w:pos="9350"/>
            </w:tabs>
            <w:rPr>
              <w:rFonts w:asciiTheme="minorHAnsi" w:hAnsiTheme="minorHAnsi" w:cstheme="minorHAnsi"/>
              <w:noProof/>
              <w:szCs w:val="24"/>
            </w:rPr>
          </w:pPr>
          <w:hyperlink r:id="rId7" w:anchor="_Toc130045455" w:history="1">
            <w:r w:rsidR="00D41AB8" w:rsidRPr="00246BEE">
              <w:rPr>
                <w:rStyle w:val="Hyperlink"/>
                <w:rFonts w:asciiTheme="minorHAnsi" w:hAnsiTheme="minorHAnsi" w:cstheme="minorHAnsi"/>
                <w:noProof/>
                <w:szCs w:val="24"/>
              </w:rPr>
              <w:t>“Current BI trends”</w:t>
            </w:r>
            <w:r w:rsidR="00D41AB8" w:rsidRPr="00246BEE">
              <w:rPr>
                <w:rStyle w:val="Hyperlink"/>
                <w:rFonts w:asciiTheme="minorHAnsi" w:hAnsiTheme="minorHAnsi" w:cstheme="minorHAnsi"/>
                <w:noProof/>
                <w:webHidden/>
                <w:szCs w:val="24"/>
              </w:rPr>
              <w:tab/>
            </w:r>
            <w:r w:rsidR="00D41AB8" w:rsidRPr="00246BEE">
              <w:rPr>
                <w:rStyle w:val="Hyperlink"/>
                <w:rFonts w:asciiTheme="minorHAnsi" w:hAnsiTheme="minorHAnsi" w:cstheme="minorHAnsi"/>
                <w:noProof/>
                <w:webHidden/>
                <w:szCs w:val="24"/>
              </w:rPr>
              <w:fldChar w:fldCharType="begin"/>
            </w:r>
            <w:r w:rsidR="00D41AB8" w:rsidRPr="00246BEE">
              <w:rPr>
                <w:rStyle w:val="Hyperlink"/>
                <w:rFonts w:asciiTheme="minorHAnsi" w:hAnsiTheme="minorHAnsi" w:cstheme="minorHAnsi"/>
                <w:noProof/>
                <w:webHidden/>
                <w:szCs w:val="24"/>
              </w:rPr>
              <w:instrText xml:space="preserve"> PAGEREF _Toc130045455 \h </w:instrText>
            </w:r>
            <w:r w:rsidR="00D41AB8" w:rsidRPr="00246BEE">
              <w:rPr>
                <w:rStyle w:val="Hyperlink"/>
                <w:rFonts w:asciiTheme="minorHAnsi" w:hAnsiTheme="minorHAnsi" w:cstheme="minorHAnsi"/>
                <w:noProof/>
                <w:webHidden/>
                <w:szCs w:val="24"/>
              </w:rPr>
            </w:r>
            <w:r w:rsidR="00D41AB8" w:rsidRPr="00246BEE">
              <w:rPr>
                <w:rStyle w:val="Hyperlink"/>
                <w:rFonts w:asciiTheme="minorHAnsi" w:hAnsiTheme="minorHAnsi" w:cstheme="minorHAnsi"/>
                <w:noProof/>
                <w:webHidden/>
                <w:szCs w:val="24"/>
              </w:rPr>
              <w:fldChar w:fldCharType="separate"/>
            </w:r>
            <w:r w:rsidR="00D41AB8" w:rsidRPr="00246BEE">
              <w:rPr>
                <w:rStyle w:val="Hyperlink"/>
                <w:rFonts w:asciiTheme="minorHAnsi" w:hAnsiTheme="minorHAnsi" w:cstheme="minorHAnsi"/>
                <w:noProof/>
                <w:webHidden/>
                <w:szCs w:val="24"/>
              </w:rPr>
              <w:t>4</w:t>
            </w:r>
            <w:r w:rsidR="00D41AB8" w:rsidRPr="00246BEE">
              <w:rPr>
                <w:rStyle w:val="Hyperlink"/>
                <w:rFonts w:asciiTheme="minorHAnsi" w:hAnsiTheme="minorHAnsi" w:cstheme="minorHAnsi"/>
                <w:noProof/>
                <w:webHidden/>
                <w:szCs w:val="24"/>
              </w:rPr>
              <w:fldChar w:fldCharType="end"/>
            </w:r>
          </w:hyperlink>
        </w:p>
        <w:p w:rsidR="00D41AB8" w:rsidRPr="00246BEE" w:rsidRDefault="00246BEE" w:rsidP="00D41AB8">
          <w:pPr>
            <w:pStyle w:val="TOC2"/>
            <w:tabs>
              <w:tab w:val="right" w:leader="dot" w:pos="9350"/>
            </w:tabs>
            <w:rPr>
              <w:rFonts w:asciiTheme="minorHAnsi" w:hAnsiTheme="minorHAnsi" w:cstheme="minorHAnsi"/>
              <w:noProof/>
              <w:szCs w:val="24"/>
            </w:rPr>
          </w:pPr>
          <w:hyperlink r:id="rId8" w:anchor="_Toc130045456" w:history="1">
            <w:r w:rsidR="00D41AB8" w:rsidRPr="00246BEE">
              <w:rPr>
                <w:rStyle w:val="Hyperlink"/>
                <w:rFonts w:asciiTheme="minorHAnsi" w:hAnsiTheme="minorHAnsi" w:cstheme="minorHAnsi"/>
                <w:noProof/>
                <w:szCs w:val="24"/>
              </w:rPr>
              <w:t>“Augmented Analytics”</w:t>
            </w:r>
            <w:r w:rsidR="00D41AB8" w:rsidRPr="00246BEE">
              <w:rPr>
                <w:rStyle w:val="Hyperlink"/>
                <w:rFonts w:asciiTheme="minorHAnsi" w:hAnsiTheme="minorHAnsi" w:cstheme="minorHAnsi"/>
                <w:noProof/>
                <w:webHidden/>
                <w:szCs w:val="24"/>
              </w:rPr>
              <w:tab/>
            </w:r>
            <w:r w:rsidR="00D41AB8" w:rsidRPr="00246BEE">
              <w:rPr>
                <w:rStyle w:val="Hyperlink"/>
                <w:rFonts w:asciiTheme="minorHAnsi" w:hAnsiTheme="minorHAnsi" w:cstheme="minorHAnsi"/>
                <w:noProof/>
                <w:webHidden/>
                <w:szCs w:val="24"/>
              </w:rPr>
              <w:fldChar w:fldCharType="begin"/>
            </w:r>
            <w:r w:rsidR="00D41AB8" w:rsidRPr="00246BEE">
              <w:rPr>
                <w:rStyle w:val="Hyperlink"/>
                <w:rFonts w:asciiTheme="minorHAnsi" w:hAnsiTheme="minorHAnsi" w:cstheme="minorHAnsi"/>
                <w:noProof/>
                <w:webHidden/>
                <w:szCs w:val="24"/>
              </w:rPr>
              <w:instrText xml:space="preserve"> PAGEREF _Toc130045456 \h </w:instrText>
            </w:r>
            <w:r w:rsidR="00D41AB8" w:rsidRPr="00246BEE">
              <w:rPr>
                <w:rStyle w:val="Hyperlink"/>
                <w:rFonts w:asciiTheme="minorHAnsi" w:hAnsiTheme="minorHAnsi" w:cstheme="minorHAnsi"/>
                <w:noProof/>
                <w:webHidden/>
                <w:szCs w:val="24"/>
              </w:rPr>
            </w:r>
            <w:r w:rsidR="00D41AB8" w:rsidRPr="00246BEE">
              <w:rPr>
                <w:rStyle w:val="Hyperlink"/>
                <w:rFonts w:asciiTheme="minorHAnsi" w:hAnsiTheme="minorHAnsi" w:cstheme="minorHAnsi"/>
                <w:noProof/>
                <w:webHidden/>
                <w:szCs w:val="24"/>
              </w:rPr>
              <w:fldChar w:fldCharType="separate"/>
            </w:r>
            <w:r w:rsidR="00D41AB8" w:rsidRPr="00246BEE">
              <w:rPr>
                <w:rStyle w:val="Hyperlink"/>
                <w:rFonts w:asciiTheme="minorHAnsi" w:hAnsiTheme="minorHAnsi" w:cstheme="minorHAnsi"/>
                <w:noProof/>
                <w:webHidden/>
                <w:szCs w:val="24"/>
              </w:rPr>
              <w:t>4</w:t>
            </w:r>
            <w:r w:rsidR="00D41AB8" w:rsidRPr="00246BEE">
              <w:rPr>
                <w:rStyle w:val="Hyperlink"/>
                <w:rFonts w:asciiTheme="minorHAnsi" w:hAnsiTheme="minorHAnsi" w:cstheme="minorHAnsi"/>
                <w:noProof/>
                <w:webHidden/>
                <w:szCs w:val="24"/>
              </w:rPr>
              <w:fldChar w:fldCharType="end"/>
            </w:r>
          </w:hyperlink>
        </w:p>
        <w:p w:rsidR="00D41AB8" w:rsidRPr="00246BEE" w:rsidRDefault="00246BEE" w:rsidP="00D41AB8">
          <w:pPr>
            <w:pStyle w:val="TOC2"/>
            <w:tabs>
              <w:tab w:val="right" w:leader="dot" w:pos="9350"/>
            </w:tabs>
            <w:rPr>
              <w:rFonts w:asciiTheme="minorHAnsi" w:hAnsiTheme="minorHAnsi" w:cstheme="minorHAnsi"/>
              <w:noProof/>
              <w:szCs w:val="24"/>
            </w:rPr>
          </w:pPr>
          <w:hyperlink r:id="rId9" w:anchor="_Toc130045457" w:history="1">
            <w:r w:rsidR="00D41AB8" w:rsidRPr="00246BEE">
              <w:rPr>
                <w:rStyle w:val="Hyperlink"/>
                <w:rFonts w:asciiTheme="minorHAnsi" w:hAnsiTheme="minorHAnsi" w:cstheme="minorHAnsi"/>
                <w:noProof/>
                <w:szCs w:val="24"/>
              </w:rPr>
              <w:t>“Data security”</w:t>
            </w:r>
            <w:r w:rsidR="00D41AB8" w:rsidRPr="00246BEE">
              <w:rPr>
                <w:rStyle w:val="Hyperlink"/>
                <w:rFonts w:asciiTheme="minorHAnsi" w:hAnsiTheme="minorHAnsi" w:cstheme="minorHAnsi"/>
                <w:noProof/>
                <w:webHidden/>
                <w:szCs w:val="24"/>
              </w:rPr>
              <w:tab/>
            </w:r>
            <w:r w:rsidR="00D41AB8" w:rsidRPr="00246BEE">
              <w:rPr>
                <w:rStyle w:val="Hyperlink"/>
                <w:rFonts w:asciiTheme="minorHAnsi" w:hAnsiTheme="minorHAnsi" w:cstheme="minorHAnsi"/>
                <w:noProof/>
                <w:webHidden/>
                <w:szCs w:val="24"/>
              </w:rPr>
              <w:fldChar w:fldCharType="begin"/>
            </w:r>
            <w:r w:rsidR="00D41AB8" w:rsidRPr="00246BEE">
              <w:rPr>
                <w:rStyle w:val="Hyperlink"/>
                <w:rFonts w:asciiTheme="minorHAnsi" w:hAnsiTheme="minorHAnsi" w:cstheme="minorHAnsi"/>
                <w:noProof/>
                <w:webHidden/>
                <w:szCs w:val="24"/>
              </w:rPr>
              <w:instrText xml:space="preserve"> PAGEREF _Toc130045457 \h </w:instrText>
            </w:r>
            <w:r w:rsidR="00D41AB8" w:rsidRPr="00246BEE">
              <w:rPr>
                <w:rStyle w:val="Hyperlink"/>
                <w:rFonts w:asciiTheme="minorHAnsi" w:hAnsiTheme="minorHAnsi" w:cstheme="minorHAnsi"/>
                <w:noProof/>
                <w:webHidden/>
                <w:szCs w:val="24"/>
              </w:rPr>
            </w:r>
            <w:r w:rsidR="00D41AB8" w:rsidRPr="00246BEE">
              <w:rPr>
                <w:rStyle w:val="Hyperlink"/>
                <w:rFonts w:asciiTheme="minorHAnsi" w:hAnsiTheme="minorHAnsi" w:cstheme="minorHAnsi"/>
                <w:noProof/>
                <w:webHidden/>
                <w:szCs w:val="24"/>
              </w:rPr>
              <w:fldChar w:fldCharType="separate"/>
            </w:r>
            <w:r w:rsidR="00D41AB8" w:rsidRPr="00246BEE">
              <w:rPr>
                <w:rStyle w:val="Hyperlink"/>
                <w:rFonts w:asciiTheme="minorHAnsi" w:hAnsiTheme="minorHAnsi" w:cstheme="minorHAnsi"/>
                <w:noProof/>
                <w:webHidden/>
                <w:szCs w:val="24"/>
              </w:rPr>
              <w:t>4</w:t>
            </w:r>
            <w:r w:rsidR="00D41AB8" w:rsidRPr="00246BEE">
              <w:rPr>
                <w:rStyle w:val="Hyperlink"/>
                <w:rFonts w:asciiTheme="minorHAnsi" w:hAnsiTheme="minorHAnsi" w:cstheme="minorHAnsi"/>
                <w:noProof/>
                <w:webHidden/>
                <w:szCs w:val="24"/>
              </w:rPr>
              <w:fldChar w:fldCharType="end"/>
            </w:r>
          </w:hyperlink>
        </w:p>
        <w:p w:rsidR="00D41AB8" w:rsidRPr="00246BEE" w:rsidRDefault="00246BEE" w:rsidP="00D41AB8">
          <w:pPr>
            <w:pStyle w:val="TOC2"/>
            <w:tabs>
              <w:tab w:val="right" w:leader="dot" w:pos="9350"/>
            </w:tabs>
            <w:rPr>
              <w:rFonts w:asciiTheme="minorHAnsi" w:hAnsiTheme="minorHAnsi" w:cstheme="minorHAnsi"/>
              <w:noProof/>
              <w:szCs w:val="24"/>
            </w:rPr>
          </w:pPr>
          <w:hyperlink r:id="rId10" w:anchor="_Toc130045458" w:history="1">
            <w:r w:rsidR="00D41AB8" w:rsidRPr="00246BEE">
              <w:rPr>
                <w:rStyle w:val="Hyperlink"/>
                <w:rFonts w:asciiTheme="minorHAnsi" w:hAnsiTheme="minorHAnsi" w:cstheme="minorHAnsi"/>
                <w:noProof/>
                <w:szCs w:val="24"/>
              </w:rPr>
              <w:t>“BI for sales and marketing”</w:t>
            </w:r>
            <w:r w:rsidR="00D41AB8" w:rsidRPr="00246BEE">
              <w:rPr>
                <w:rStyle w:val="Hyperlink"/>
                <w:rFonts w:asciiTheme="minorHAnsi" w:hAnsiTheme="minorHAnsi" w:cstheme="minorHAnsi"/>
                <w:noProof/>
                <w:webHidden/>
                <w:szCs w:val="24"/>
              </w:rPr>
              <w:tab/>
            </w:r>
            <w:r w:rsidR="00D41AB8" w:rsidRPr="00246BEE">
              <w:rPr>
                <w:rStyle w:val="Hyperlink"/>
                <w:rFonts w:asciiTheme="minorHAnsi" w:hAnsiTheme="minorHAnsi" w:cstheme="minorHAnsi"/>
                <w:noProof/>
                <w:webHidden/>
                <w:szCs w:val="24"/>
              </w:rPr>
              <w:fldChar w:fldCharType="begin"/>
            </w:r>
            <w:r w:rsidR="00D41AB8" w:rsidRPr="00246BEE">
              <w:rPr>
                <w:rStyle w:val="Hyperlink"/>
                <w:rFonts w:asciiTheme="minorHAnsi" w:hAnsiTheme="minorHAnsi" w:cstheme="minorHAnsi"/>
                <w:noProof/>
                <w:webHidden/>
                <w:szCs w:val="24"/>
              </w:rPr>
              <w:instrText xml:space="preserve"> PAGEREF _Toc130045458 \h </w:instrText>
            </w:r>
            <w:r w:rsidR="00D41AB8" w:rsidRPr="00246BEE">
              <w:rPr>
                <w:rStyle w:val="Hyperlink"/>
                <w:rFonts w:asciiTheme="minorHAnsi" w:hAnsiTheme="minorHAnsi" w:cstheme="minorHAnsi"/>
                <w:noProof/>
                <w:webHidden/>
                <w:szCs w:val="24"/>
              </w:rPr>
            </w:r>
            <w:r w:rsidR="00D41AB8" w:rsidRPr="00246BEE">
              <w:rPr>
                <w:rStyle w:val="Hyperlink"/>
                <w:rFonts w:asciiTheme="minorHAnsi" w:hAnsiTheme="minorHAnsi" w:cstheme="minorHAnsi"/>
                <w:noProof/>
                <w:webHidden/>
                <w:szCs w:val="24"/>
              </w:rPr>
              <w:fldChar w:fldCharType="separate"/>
            </w:r>
            <w:r w:rsidR="00D41AB8" w:rsidRPr="00246BEE">
              <w:rPr>
                <w:rStyle w:val="Hyperlink"/>
                <w:rFonts w:asciiTheme="minorHAnsi" w:hAnsiTheme="minorHAnsi" w:cstheme="minorHAnsi"/>
                <w:noProof/>
                <w:webHidden/>
                <w:szCs w:val="24"/>
              </w:rPr>
              <w:t>5</w:t>
            </w:r>
            <w:r w:rsidR="00D41AB8" w:rsidRPr="00246BEE">
              <w:rPr>
                <w:rStyle w:val="Hyperlink"/>
                <w:rFonts w:asciiTheme="minorHAnsi" w:hAnsiTheme="minorHAnsi" w:cstheme="minorHAnsi"/>
                <w:noProof/>
                <w:webHidden/>
                <w:szCs w:val="24"/>
              </w:rPr>
              <w:fldChar w:fldCharType="end"/>
            </w:r>
          </w:hyperlink>
        </w:p>
        <w:p w:rsidR="00D41AB8" w:rsidRPr="00246BEE" w:rsidRDefault="00246BEE" w:rsidP="00D41AB8">
          <w:pPr>
            <w:pStyle w:val="TOC2"/>
            <w:tabs>
              <w:tab w:val="right" w:leader="dot" w:pos="9350"/>
            </w:tabs>
            <w:rPr>
              <w:rFonts w:asciiTheme="minorHAnsi" w:hAnsiTheme="minorHAnsi" w:cstheme="minorHAnsi"/>
              <w:noProof/>
              <w:szCs w:val="24"/>
            </w:rPr>
          </w:pPr>
          <w:hyperlink r:id="rId11" w:anchor="_Toc130045459" w:history="1">
            <w:r w:rsidR="00D41AB8" w:rsidRPr="00246BEE">
              <w:rPr>
                <w:rStyle w:val="Hyperlink"/>
                <w:rFonts w:asciiTheme="minorHAnsi" w:hAnsiTheme="minorHAnsi" w:cstheme="minorHAnsi"/>
                <w:noProof/>
                <w:szCs w:val="24"/>
              </w:rPr>
              <w:t>“Data quality and management”</w:t>
            </w:r>
            <w:r w:rsidR="00D41AB8" w:rsidRPr="00246BEE">
              <w:rPr>
                <w:rStyle w:val="Hyperlink"/>
                <w:rFonts w:asciiTheme="minorHAnsi" w:hAnsiTheme="minorHAnsi" w:cstheme="minorHAnsi"/>
                <w:noProof/>
                <w:webHidden/>
                <w:szCs w:val="24"/>
              </w:rPr>
              <w:tab/>
            </w:r>
            <w:r w:rsidR="00D41AB8" w:rsidRPr="00246BEE">
              <w:rPr>
                <w:rStyle w:val="Hyperlink"/>
                <w:rFonts w:asciiTheme="minorHAnsi" w:hAnsiTheme="minorHAnsi" w:cstheme="minorHAnsi"/>
                <w:noProof/>
                <w:webHidden/>
                <w:szCs w:val="24"/>
              </w:rPr>
              <w:fldChar w:fldCharType="begin"/>
            </w:r>
            <w:r w:rsidR="00D41AB8" w:rsidRPr="00246BEE">
              <w:rPr>
                <w:rStyle w:val="Hyperlink"/>
                <w:rFonts w:asciiTheme="minorHAnsi" w:hAnsiTheme="minorHAnsi" w:cstheme="minorHAnsi"/>
                <w:noProof/>
                <w:webHidden/>
                <w:szCs w:val="24"/>
              </w:rPr>
              <w:instrText xml:space="preserve"> PAGEREF _Toc130045459 \h </w:instrText>
            </w:r>
            <w:r w:rsidR="00D41AB8" w:rsidRPr="00246BEE">
              <w:rPr>
                <w:rStyle w:val="Hyperlink"/>
                <w:rFonts w:asciiTheme="minorHAnsi" w:hAnsiTheme="minorHAnsi" w:cstheme="minorHAnsi"/>
                <w:noProof/>
                <w:webHidden/>
                <w:szCs w:val="24"/>
              </w:rPr>
            </w:r>
            <w:r w:rsidR="00D41AB8" w:rsidRPr="00246BEE">
              <w:rPr>
                <w:rStyle w:val="Hyperlink"/>
                <w:rFonts w:asciiTheme="minorHAnsi" w:hAnsiTheme="minorHAnsi" w:cstheme="minorHAnsi"/>
                <w:noProof/>
                <w:webHidden/>
                <w:szCs w:val="24"/>
              </w:rPr>
              <w:fldChar w:fldCharType="separate"/>
            </w:r>
            <w:r w:rsidR="00D41AB8" w:rsidRPr="00246BEE">
              <w:rPr>
                <w:rStyle w:val="Hyperlink"/>
                <w:rFonts w:asciiTheme="minorHAnsi" w:hAnsiTheme="minorHAnsi" w:cstheme="minorHAnsi"/>
                <w:noProof/>
                <w:webHidden/>
                <w:szCs w:val="24"/>
              </w:rPr>
              <w:t>5</w:t>
            </w:r>
            <w:r w:rsidR="00D41AB8" w:rsidRPr="00246BEE">
              <w:rPr>
                <w:rStyle w:val="Hyperlink"/>
                <w:rFonts w:asciiTheme="minorHAnsi" w:hAnsiTheme="minorHAnsi" w:cstheme="minorHAnsi"/>
                <w:noProof/>
                <w:webHidden/>
                <w:szCs w:val="24"/>
              </w:rPr>
              <w:fldChar w:fldCharType="end"/>
            </w:r>
          </w:hyperlink>
        </w:p>
        <w:p w:rsidR="00D41AB8" w:rsidRPr="00246BEE" w:rsidRDefault="00246BEE" w:rsidP="00D41AB8">
          <w:pPr>
            <w:pStyle w:val="TOC2"/>
            <w:tabs>
              <w:tab w:val="right" w:leader="dot" w:pos="9350"/>
            </w:tabs>
            <w:rPr>
              <w:rFonts w:asciiTheme="minorHAnsi" w:hAnsiTheme="minorHAnsi" w:cstheme="minorHAnsi"/>
              <w:noProof/>
              <w:szCs w:val="24"/>
            </w:rPr>
          </w:pPr>
          <w:hyperlink r:id="rId12" w:anchor="_Toc130045460" w:history="1">
            <w:r w:rsidR="00D41AB8" w:rsidRPr="00246BEE">
              <w:rPr>
                <w:rStyle w:val="Hyperlink"/>
                <w:rFonts w:asciiTheme="minorHAnsi" w:hAnsiTheme="minorHAnsi" w:cstheme="minorHAnsi"/>
                <w:noProof/>
                <w:szCs w:val="24"/>
              </w:rPr>
              <w:t>“Collaborative BI”</w:t>
            </w:r>
            <w:r w:rsidR="00D41AB8" w:rsidRPr="00246BEE">
              <w:rPr>
                <w:rStyle w:val="Hyperlink"/>
                <w:rFonts w:asciiTheme="minorHAnsi" w:hAnsiTheme="minorHAnsi" w:cstheme="minorHAnsi"/>
                <w:noProof/>
                <w:webHidden/>
                <w:szCs w:val="24"/>
              </w:rPr>
              <w:tab/>
            </w:r>
            <w:r w:rsidR="00D41AB8" w:rsidRPr="00246BEE">
              <w:rPr>
                <w:rStyle w:val="Hyperlink"/>
                <w:rFonts w:asciiTheme="minorHAnsi" w:hAnsiTheme="minorHAnsi" w:cstheme="minorHAnsi"/>
                <w:noProof/>
                <w:webHidden/>
                <w:szCs w:val="24"/>
              </w:rPr>
              <w:fldChar w:fldCharType="begin"/>
            </w:r>
            <w:r w:rsidR="00D41AB8" w:rsidRPr="00246BEE">
              <w:rPr>
                <w:rStyle w:val="Hyperlink"/>
                <w:rFonts w:asciiTheme="minorHAnsi" w:hAnsiTheme="minorHAnsi" w:cstheme="minorHAnsi"/>
                <w:noProof/>
                <w:webHidden/>
                <w:szCs w:val="24"/>
              </w:rPr>
              <w:instrText xml:space="preserve"> PAGEREF _Toc130045460 \h </w:instrText>
            </w:r>
            <w:r w:rsidR="00D41AB8" w:rsidRPr="00246BEE">
              <w:rPr>
                <w:rStyle w:val="Hyperlink"/>
                <w:rFonts w:asciiTheme="minorHAnsi" w:hAnsiTheme="minorHAnsi" w:cstheme="minorHAnsi"/>
                <w:noProof/>
                <w:webHidden/>
                <w:szCs w:val="24"/>
              </w:rPr>
            </w:r>
            <w:r w:rsidR="00D41AB8" w:rsidRPr="00246BEE">
              <w:rPr>
                <w:rStyle w:val="Hyperlink"/>
                <w:rFonts w:asciiTheme="minorHAnsi" w:hAnsiTheme="minorHAnsi" w:cstheme="minorHAnsi"/>
                <w:noProof/>
                <w:webHidden/>
                <w:szCs w:val="24"/>
              </w:rPr>
              <w:fldChar w:fldCharType="separate"/>
            </w:r>
            <w:r w:rsidR="00D41AB8" w:rsidRPr="00246BEE">
              <w:rPr>
                <w:rStyle w:val="Hyperlink"/>
                <w:rFonts w:asciiTheme="minorHAnsi" w:hAnsiTheme="minorHAnsi" w:cstheme="minorHAnsi"/>
                <w:noProof/>
                <w:webHidden/>
                <w:szCs w:val="24"/>
              </w:rPr>
              <w:t>6</w:t>
            </w:r>
            <w:r w:rsidR="00D41AB8" w:rsidRPr="00246BEE">
              <w:rPr>
                <w:rStyle w:val="Hyperlink"/>
                <w:rFonts w:asciiTheme="minorHAnsi" w:hAnsiTheme="minorHAnsi" w:cstheme="minorHAnsi"/>
                <w:noProof/>
                <w:webHidden/>
                <w:szCs w:val="24"/>
              </w:rPr>
              <w:fldChar w:fldCharType="end"/>
            </w:r>
          </w:hyperlink>
        </w:p>
        <w:p w:rsidR="00D41AB8" w:rsidRPr="00246BEE" w:rsidRDefault="00246BEE" w:rsidP="00D41AB8">
          <w:pPr>
            <w:pStyle w:val="TOC1"/>
            <w:tabs>
              <w:tab w:val="right" w:leader="dot" w:pos="9350"/>
            </w:tabs>
            <w:rPr>
              <w:rFonts w:asciiTheme="minorHAnsi" w:hAnsiTheme="minorHAnsi" w:cstheme="minorHAnsi"/>
              <w:noProof/>
              <w:szCs w:val="24"/>
            </w:rPr>
          </w:pPr>
          <w:hyperlink r:id="rId13" w:anchor="_Toc130045461" w:history="1">
            <w:r w:rsidR="00D41AB8" w:rsidRPr="00246BEE">
              <w:rPr>
                <w:rStyle w:val="Hyperlink"/>
                <w:rFonts w:asciiTheme="minorHAnsi" w:hAnsiTheme="minorHAnsi" w:cstheme="minorHAnsi"/>
                <w:noProof/>
                <w:szCs w:val="24"/>
              </w:rPr>
              <w:t>“Conclusion”</w:t>
            </w:r>
            <w:r w:rsidR="00D41AB8" w:rsidRPr="00246BEE">
              <w:rPr>
                <w:rStyle w:val="Hyperlink"/>
                <w:rFonts w:asciiTheme="minorHAnsi" w:hAnsiTheme="minorHAnsi" w:cstheme="minorHAnsi"/>
                <w:noProof/>
                <w:webHidden/>
                <w:szCs w:val="24"/>
              </w:rPr>
              <w:tab/>
            </w:r>
            <w:r w:rsidR="00D41AB8" w:rsidRPr="00246BEE">
              <w:rPr>
                <w:rStyle w:val="Hyperlink"/>
                <w:rFonts w:asciiTheme="minorHAnsi" w:hAnsiTheme="minorHAnsi" w:cstheme="minorHAnsi"/>
                <w:noProof/>
                <w:webHidden/>
                <w:szCs w:val="24"/>
              </w:rPr>
              <w:fldChar w:fldCharType="begin"/>
            </w:r>
            <w:r w:rsidR="00D41AB8" w:rsidRPr="00246BEE">
              <w:rPr>
                <w:rStyle w:val="Hyperlink"/>
                <w:rFonts w:asciiTheme="minorHAnsi" w:hAnsiTheme="minorHAnsi" w:cstheme="minorHAnsi"/>
                <w:noProof/>
                <w:webHidden/>
                <w:szCs w:val="24"/>
              </w:rPr>
              <w:instrText xml:space="preserve"> PAGEREF _Toc130045461 \h </w:instrText>
            </w:r>
            <w:r w:rsidR="00D41AB8" w:rsidRPr="00246BEE">
              <w:rPr>
                <w:rStyle w:val="Hyperlink"/>
                <w:rFonts w:asciiTheme="minorHAnsi" w:hAnsiTheme="minorHAnsi" w:cstheme="minorHAnsi"/>
                <w:noProof/>
                <w:webHidden/>
                <w:szCs w:val="24"/>
              </w:rPr>
            </w:r>
            <w:r w:rsidR="00D41AB8" w:rsidRPr="00246BEE">
              <w:rPr>
                <w:rStyle w:val="Hyperlink"/>
                <w:rFonts w:asciiTheme="minorHAnsi" w:hAnsiTheme="minorHAnsi" w:cstheme="minorHAnsi"/>
                <w:noProof/>
                <w:webHidden/>
                <w:szCs w:val="24"/>
              </w:rPr>
              <w:fldChar w:fldCharType="separate"/>
            </w:r>
            <w:r w:rsidR="00D41AB8" w:rsidRPr="00246BEE">
              <w:rPr>
                <w:rStyle w:val="Hyperlink"/>
                <w:rFonts w:asciiTheme="minorHAnsi" w:hAnsiTheme="minorHAnsi" w:cstheme="minorHAnsi"/>
                <w:noProof/>
                <w:webHidden/>
                <w:szCs w:val="24"/>
              </w:rPr>
              <w:t>7</w:t>
            </w:r>
            <w:r w:rsidR="00D41AB8" w:rsidRPr="00246BEE">
              <w:rPr>
                <w:rStyle w:val="Hyperlink"/>
                <w:rFonts w:asciiTheme="minorHAnsi" w:hAnsiTheme="minorHAnsi" w:cstheme="minorHAnsi"/>
                <w:noProof/>
                <w:webHidden/>
                <w:szCs w:val="24"/>
              </w:rPr>
              <w:fldChar w:fldCharType="end"/>
            </w:r>
          </w:hyperlink>
        </w:p>
        <w:p w:rsidR="00D41AB8" w:rsidRPr="00246BEE" w:rsidRDefault="00246BEE" w:rsidP="00D41AB8">
          <w:pPr>
            <w:pStyle w:val="TOC1"/>
            <w:tabs>
              <w:tab w:val="right" w:leader="dot" w:pos="9350"/>
            </w:tabs>
            <w:rPr>
              <w:rFonts w:asciiTheme="minorHAnsi" w:hAnsiTheme="minorHAnsi" w:cstheme="minorHAnsi"/>
              <w:noProof/>
              <w:szCs w:val="24"/>
            </w:rPr>
          </w:pPr>
          <w:hyperlink r:id="rId14" w:anchor="_Toc130045462" w:history="1">
            <w:r w:rsidR="00D41AB8" w:rsidRPr="00246BEE">
              <w:rPr>
                <w:rStyle w:val="Hyperlink"/>
                <w:rFonts w:asciiTheme="minorHAnsi" w:hAnsiTheme="minorHAnsi" w:cstheme="minorHAnsi"/>
                <w:noProof/>
                <w:szCs w:val="24"/>
              </w:rPr>
              <w:t>“References”</w:t>
            </w:r>
            <w:r w:rsidR="00D41AB8" w:rsidRPr="00246BEE">
              <w:rPr>
                <w:rStyle w:val="Hyperlink"/>
                <w:rFonts w:asciiTheme="minorHAnsi" w:hAnsiTheme="minorHAnsi" w:cstheme="minorHAnsi"/>
                <w:noProof/>
                <w:webHidden/>
                <w:szCs w:val="24"/>
              </w:rPr>
              <w:tab/>
            </w:r>
            <w:r w:rsidR="00D41AB8" w:rsidRPr="00246BEE">
              <w:rPr>
                <w:rStyle w:val="Hyperlink"/>
                <w:rFonts w:asciiTheme="minorHAnsi" w:hAnsiTheme="minorHAnsi" w:cstheme="minorHAnsi"/>
                <w:noProof/>
                <w:webHidden/>
                <w:szCs w:val="24"/>
              </w:rPr>
              <w:fldChar w:fldCharType="begin"/>
            </w:r>
            <w:r w:rsidR="00D41AB8" w:rsidRPr="00246BEE">
              <w:rPr>
                <w:rStyle w:val="Hyperlink"/>
                <w:rFonts w:asciiTheme="minorHAnsi" w:hAnsiTheme="minorHAnsi" w:cstheme="minorHAnsi"/>
                <w:noProof/>
                <w:webHidden/>
                <w:szCs w:val="24"/>
              </w:rPr>
              <w:instrText xml:space="preserve"> PAGEREF _Toc130045462 \h </w:instrText>
            </w:r>
            <w:r w:rsidR="00D41AB8" w:rsidRPr="00246BEE">
              <w:rPr>
                <w:rStyle w:val="Hyperlink"/>
                <w:rFonts w:asciiTheme="minorHAnsi" w:hAnsiTheme="minorHAnsi" w:cstheme="minorHAnsi"/>
                <w:noProof/>
                <w:webHidden/>
                <w:szCs w:val="24"/>
              </w:rPr>
            </w:r>
            <w:r w:rsidR="00D41AB8" w:rsidRPr="00246BEE">
              <w:rPr>
                <w:rStyle w:val="Hyperlink"/>
                <w:rFonts w:asciiTheme="minorHAnsi" w:hAnsiTheme="minorHAnsi" w:cstheme="minorHAnsi"/>
                <w:noProof/>
                <w:webHidden/>
                <w:szCs w:val="24"/>
              </w:rPr>
              <w:fldChar w:fldCharType="separate"/>
            </w:r>
            <w:r w:rsidR="00D41AB8" w:rsidRPr="00246BEE">
              <w:rPr>
                <w:rStyle w:val="Hyperlink"/>
                <w:rFonts w:asciiTheme="minorHAnsi" w:hAnsiTheme="minorHAnsi" w:cstheme="minorHAnsi"/>
                <w:noProof/>
                <w:webHidden/>
                <w:szCs w:val="24"/>
              </w:rPr>
              <w:t>8</w:t>
            </w:r>
            <w:r w:rsidR="00D41AB8" w:rsidRPr="00246BEE">
              <w:rPr>
                <w:rStyle w:val="Hyperlink"/>
                <w:rFonts w:asciiTheme="minorHAnsi" w:hAnsiTheme="minorHAnsi" w:cstheme="minorHAnsi"/>
                <w:noProof/>
                <w:webHidden/>
                <w:szCs w:val="24"/>
              </w:rPr>
              <w:fldChar w:fldCharType="end"/>
            </w:r>
          </w:hyperlink>
        </w:p>
        <w:p w:rsidR="00D41AB8" w:rsidRDefault="00D41AB8" w:rsidP="00D41AB8">
          <w:r w:rsidRPr="00246BEE">
            <w:rPr>
              <w:rFonts w:cstheme="minorHAnsi"/>
              <w:b/>
              <w:bCs/>
              <w:noProof/>
              <w:sz w:val="24"/>
              <w:szCs w:val="24"/>
            </w:rPr>
            <w:fldChar w:fldCharType="end"/>
          </w:r>
        </w:p>
      </w:sdtContent>
    </w:sdt>
    <w:p w:rsidR="00D41AB8" w:rsidRDefault="00D41AB8" w:rsidP="00D41AB8">
      <w:pPr>
        <w:rPr>
          <w:rFonts w:eastAsia="Times New Roman" w:cs="Times New Roman"/>
          <w:b/>
          <w:szCs w:val="24"/>
        </w:rPr>
      </w:pPr>
      <w:r>
        <w:rPr>
          <w:rFonts w:eastAsia="Times New Roman" w:cs="Times New Roman"/>
          <w:b/>
          <w:szCs w:val="24"/>
        </w:rPr>
        <w:br w:type="page"/>
      </w:r>
      <w:bookmarkStart w:id="0" w:name="_GoBack"/>
      <w:bookmarkEnd w:id="0"/>
    </w:p>
    <w:p w:rsidR="00D41AB8" w:rsidRPr="003270CC" w:rsidRDefault="00D41AB8" w:rsidP="00D41AB8">
      <w:pPr>
        <w:pStyle w:val="Heading1"/>
        <w:rPr>
          <w:rFonts w:eastAsia="Arial"/>
          <w:sz w:val="28"/>
          <w:szCs w:val="28"/>
        </w:rPr>
      </w:pPr>
      <w:bookmarkStart w:id="1" w:name="_Toc130045454"/>
      <w:r w:rsidRPr="003270CC">
        <w:rPr>
          <w:rFonts w:eastAsia="Arial"/>
          <w:sz w:val="28"/>
          <w:szCs w:val="28"/>
        </w:rPr>
        <w:lastRenderedPageBreak/>
        <w:t>“Introduction”</w:t>
      </w:r>
      <w:bookmarkEnd w:id="1"/>
    </w:p>
    <w:p w:rsidR="00D41AB8" w:rsidRPr="00246BEE" w:rsidRDefault="00D41AB8" w:rsidP="00D41AB8">
      <w:pPr>
        <w:rPr>
          <w:rFonts w:eastAsia="Times New Roman" w:cstheme="minorHAnsi"/>
          <w:sz w:val="24"/>
          <w:szCs w:val="24"/>
        </w:rPr>
      </w:pPr>
      <w:r w:rsidRPr="00246BEE">
        <w:rPr>
          <w:rFonts w:eastAsia="Times New Roman" w:cstheme="minorHAnsi"/>
          <w:sz w:val="24"/>
          <w:szCs w:val="24"/>
        </w:rPr>
        <w:t xml:space="preserve">The term “Business Intelligence (BI)” refers to a technology-driven process used for </w:t>
      </w:r>
      <w:proofErr w:type="spellStart"/>
      <w:r w:rsidRPr="00246BEE">
        <w:rPr>
          <w:rFonts w:eastAsia="Times New Roman" w:cstheme="minorHAnsi"/>
          <w:sz w:val="24"/>
          <w:szCs w:val="24"/>
        </w:rPr>
        <w:t>analysing</w:t>
      </w:r>
      <w:proofErr w:type="spellEnd"/>
      <w:r w:rsidRPr="00246BEE">
        <w:rPr>
          <w:rFonts w:eastAsia="Times New Roman" w:cstheme="minorHAnsi"/>
          <w:sz w:val="24"/>
          <w:szCs w:val="24"/>
        </w:rPr>
        <w:t xml:space="preserve"> larger sets of data and delivering valuable information that facilitates managers, executives and workers to make business decisions faster. Over the past few decades, BI has become popular among data-driven </w:t>
      </w:r>
      <w:proofErr w:type="spellStart"/>
      <w:r w:rsidRPr="00246BEE">
        <w:rPr>
          <w:rFonts w:eastAsia="Times New Roman" w:cstheme="minorHAnsi"/>
          <w:sz w:val="24"/>
          <w:szCs w:val="24"/>
        </w:rPr>
        <w:t>organisation</w:t>
      </w:r>
      <w:proofErr w:type="spellEnd"/>
      <w:r w:rsidRPr="00246BEE">
        <w:rPr>
          <w:rFonts w:eastAsia="Times New Roman" w:cstheme="minorHAnsi"/>
          <w:sz w:val="24"/>
          <w:szCs w:val="24"/>
        </w:rPr>
        <w:t xml:space="preserve"> and BI tools and software has been in development consequently. Business organizations are no longer relying on traditional and manual processes of data analytics. Therefore, the BI system has become significant for such </w:t>
      </w:r>
      <w:proofErr w:type="spellStart"/>
      <w:r w:rsidRPr="00246BEE">
        <w:rPr>
          <w:rFonts w:eastAsia="Times New Roman" w:cstheme="minorHAnsi"/>
          <w:sz w:val="24"/>
          <w:szCs w:val="24"/>
        </w:rPr>
        <w:t>organisations</w:t>
      </w:r>
      <w:proofErr w:type="spellEnd"/>
      <w:r w:rsidRPr="00246BEE">
        <w:rPr>
          <w:rFonts w:eastAsia="Times New Roman" w:cstheme="minorHAnsi"/>
          <w:sz w:val="24"/>
          <w:szCs w:val="24"/>
        </w:rPr>
        <w:t xml:space="preserve"> aiming at improving their data-driven approaches (Ain </w:t>
      </w:r>
      <w:r w:rsidRPr="00246BEE">
        <w:rPr>
          <w:rFonts w:eastAsia="Times New Roman" w:cstheme="minorHAnsi"/>
          <w:i/>
          <w:iCs/>
          <w:sz w:val="24"/>
          <w:szCs w:val="24"/>
        </w:rPr>
        <w:t>et al.</w:t>
      </w:r>
      <w:proofErr w:type="gramStart"/>
      <w:r w:rsidRPr="00246BEE">
        <w:rPr>
          <w:rFonts w:eastAsia="Times New Roman" w:cstheme="minorHAnsi"/>
          <w:i/>
          <w:iCs/>
          <w:sz w:val="24"/>
          <w:szCs w:val="24"/>
        </w:rPr>
        <w:t>,</w:t>
      </w:r>
      <w:r w:rsidRPr="00246BEE">
        <w:rPr>
          <w:rFonts w:eastAsia="Times New Roman" w:cstheme="minorHAnsi"/>
          <w:sz w:val="24"/>
          <w:szCs w:val="24"/>
        </w:rPr>
        <w:t>2019</w:t>
      </w:r>
      <w:proofErr w:type="gramEnd"/>
      <w:r w:rsidRPr="00246BEE">
        <w:rPr>
          <w:rFonts w:eastAsia="Times New Roman" w:cstheme="minorHAnsi"/>
          <w:sz w:val="24"/>
          <w:szCs w:val="24"/>
        </w:rPr>
        <w:t xml:space="preserve">). The report is going to highlight major BI trends and their importance in every type of business </w:t>
      </w:r>
      <w:proofErr w:type="spellStart"/>
      <w:r w:rsidRPr="00246BEE">
        <w:rPr>
          <w:rFonts w:eastAsia="Times New Roman" w:cstheme="minorHAnsi"/>
          <w:sz w:val="24"/>
          <w:szCs w:val="24"/>
        </w:rPr>
        <w:t>organisation</w:t>
      </w:r>
      <w:proofErr w:type="spellEnd"/>
      <w:r w:rsidRPr="00246BEE">
        <w:rPr>
          <w:rFonts w:eastAsia="Times New Roman" w:cstheme="minorHAnsi"/>
          <w:sz w:val="24"/>
          <w:szCs w:val="24"/>
        </w:rPr>
        <w:t>.</w:t>
      </w:r>
    </w:p>
    <w:p w:rsidR="00D41AB8" w:rsidRDefault="00D41AB8" w:rsidP="00D41AB8">
      <w:pPr>
        <w:rPr>
          <w:rFonts w:eastAsia="Times New Roman" w:cs="Times New Roman"/>
          <w:szCs w:val="24"/>
        </w:rPr>
      </w:pPr>
      <w:r>
        <w:rPr>
          <w:rFonts w:eastAsia="Times New Roman" w:cs="Times New Roman"/>
          <w:szCs w:val="24"/>
        </w:rPr>
        <w:br w:type="page"/>
      </w:r>
    </w:p>
    <w:p w:rsidR="00D41AB8" w:rsidRPr="003270CC" w:rsidRDefault="00D41AB8" w:rsidP="00D41AB8">
      <w:pPr>
        <w:pStyle w:val="Heading1"/>
        <w:rPr>
          <w:rFonts w:eastAsia="Arial"/>
          <w:sz w:val="28"/>
          <w:szCs w:val="28"/>
        </w:rPr>
      </w:pPr>
      <w:bookmarkStart w:id="2" w:name="_Toc130045455"/>
      <w:r w:rsidRPr="003270CC">
        <w:rPr>
          <w:rFonts w:eastAsia="Arial"/>
          <w:sz w:val="28"/>
          <w:szCs w:val="28"/>
        </w:rPr>
        <w:lastRenderedPageBreak/>
        <w:t>“Current BI trends”</w:t>
      </w:r>
      <w:bookmarkEnd w:id="2"/>
      <w:r w:rsidRPr="003270CC">
        <w:rPr>
          <w:rFonts w:eastAsia="Arial"/>
          <w:sz w:val="28"/>
          <w:szCs w:val="28"/>
        </w:rPr>
        <w:t xml:space="preserve"> </w:t>
      </w:r>
    </w:p>
    <w:p w:rsidR="00D41AB8" w:rsidRPr="003270CC" w:rsidRDefault="00D41AB8" w:rsidP="00D41AB8">
      <w:pPr>
        <w:pStyle w:val="Heading2"/>
        <w:rPr>
          <w:rFonts w:eastAsia="Arial"/>
          <w:i/>
          <w:sz w:val="28"/>
          <w:szCs w:val="28"/>
        </w:rPr>
      </w:pPr>
      <w:bookmarkStart w:id="3" w:name="_Toc130045456"/>
      <w:r w:rsidRPr="003270CC">
        <w:rPr>
          <w:rFonts w:eastAsia="Arial"/>
          <w:i/>
          <w:sz w:val="28"/>
          <w:szCs w:val="28"/>
        </w:rPr>
        <w:t>“Augmented Analytics”</w:t>
      </w:r>
      <w:bookmarkEnd w:id="3"/>
    </w:p>
    <w:p w:rsidR="00D41AB8" w:rsidRPr="00246BEE" w:rsidRDefault="00D41AB8" w:rsidP="00D41AB8">
      <w:pPr>
        <w:rPr>
          <w:rFonts w:eastAsia="Times New Roman" w:cstheme="minorHAnsi"/>
          <w:sz w:val="24"/>
          <w:szCs w:val="24"/>
        </w:rPr>
      </w:pPr>
      <w:r w:rsidRPr="00246BEE">
        <w:rPr>
          <w:rFonts w:eastAsia="Times New Roman" w:cstheme="minorHAnsi"/>
          <w:sz w:val="24"/>
          <w:szCs w:val="24"/>
        </w:rPr>
        <w:t xml:space="preserve">Augmented Analytics is powered by “Machine Learning (ML)” and “Artificial Intelligence (AI), </w:t>
      </w:r>
      <w:proofErr w:type="gramStart"/>
      <w:r w:rsidRPr="00246BEE">
        <w:rPr>
          <w:rFonts w:eastAsia="Times New Roman" w:cstheme="minorHAnsi"/>
          <w:sz w:val="24"/>
          <w:szCs w:val="24"/>
        </w:rPr>
        <w:t>Augmented</w:t>
      </w:r>
      <w:proofErr w:type="gramEnd"/>
      <w:r w:rsidRPr="00246BEE">
        <w:rPr>
          <w:rFonts w:eastAsia="Times New Roman" w:cstheme="minorHAnsi"/>
          <w:sz w:val="24"/>
          <w:szCs w:val="24"/>
        </w:rPr>
        <w:t xml:space="preserve"> analytics enables non-technical people to develop advanced “data analytics” models and derive valuable insights from them faster than traditional methods. It helps the </w:t>
      </w:r>
      <w:proofErr w:type="spellStart"/>
      <w:r w:rsidRPr="00246BEE">
        <w:rPr>
          <w:rFonts w:eastAsia="Times New Roman" w:cstheme="minorHAnsi"/>
          <w:sz w:val="24"/>
          <w:szCs w:val="24"/>
        </w:rPr>
        <w:t>organisation</w:t>
      </w:r>
      <w:proofErr w:type="spellEnd"/>
      <w:r w:rsidRPr="00246BEE">
        <w:rPr>
          <w:rFonts w:eastAsia="Times New Roman" w:cstheme="minorHAnsi"/>
          <w:sz w:val="24"/>
          <w:szCs w:val="24"/>
        </w:rPr>
        <w:t xml:space="preserve"> handle complex and extensive data sets by facilitating data cleaning, collection and insight generation. Augmented analytics can be highly essential as data interpretation has become significant with the enhancement of digital capabilities. It provides intelligent tools for data analysis, user intuition and </w:t>
      </w:r>
      <w:proofErr w:type="spellStart"/>
      <w:r w:rsidRPr="00246BEE">
        <w:rPr>
          <w:rFonts w:eastAsia="Times New Roman" w:cstheme="minorHAnsi"/>
          <w:sz w:val="24"/>
          <w:szCs w:val="24"/>
        </w:rPr>
        <w:t>visualisation</w:t>
      </w:r>
      <w:proofErr w:type="spellEnd"/>
      <w:r w:rsidRPr="00246BEE">
        <w:rPr>
          <w:rFonts w:eastAsia="Times New Roman" w:cstheme="minorHAnsi"/>
          <w:sz w:val="24"/>
          <w:szCs w:val="24"/>
        </w:rPr>
        <w:t xml:space="preserve">, ultimately improving data-driven decision-making. This approach is highly cost and time effective. With few manual processes, the users can contribute to productivity growth and commit more resources to advance analytics initiatives (Prat, 2019).  </w:t>
      </w:r>
    </w:p>
    <w:p w:rsidR="00D41AB8" w:rsidRPr="00246BEE" w:rsidRDefault="00D41AB8" w:rsidP="00D41AB8">
      <w:pPr>
        <w:rPr>
          <w:rFonts w:eastAsia="Times New Roman" w:cstheme="minorHAnsi"/>
          <w:sz w:val="24"/>
          <w:szCs w:val="24"/>
        </w:rPr>
      </w:pPr>
      <w:r w:rsidRPr="00246BEE">
        <w:rPr>
          <w:rFonts w:eastAsia="Times New Roman" w:cstheme="minorHAnsi"/>
          <w:sz w:val="24"/>
          <w:szCs w:val="24"/>
        </w:rPr>
        <w:t xml:space="preserve">Generally, the intricacies of “data analytics” belonged to data scientists and similar professionals. They were required to have expertise in software used to execute key procedures in the analytics lifecycle which includes data preparation and exploration, design and development, insight dissemination and generation, etc. These processes often consume more time and cost which can delay the decision-making processes. However, with the help of AI solutions such as </w:t>
      </w:r>
      <w:proofErr w:type="gramStart"/>
      <w:r w:rsidRPr="00246BEE">
        <w:rPr>
          <w:rFonts w:eastAsia="Times New Roman" w:cstheme="minorHAnsi"/>
          <w:sz w:val="24"/>
          <w:szCs w:val="24"/>
        </w:rPr>
        <w:t>Augmented</w:t>
      </w:r>
      <w:proofErr w:type="gramEnd"/>
      <w:r w:rsidRPr="00246BEE">
        <w:rPr>
          <w:rFonts w:eastAsia="Times New Roman" w:cstheme="minorHAnsi"/>
          <w:sz w:val="24"/>
          <w:szCs w:val="24"/>
        </w:rPr>
        <w:t xml:space="preserve"> analytics, data collection, analysis and insight generation have become more time and cost-effective. Therefore, business </w:t>
      </w:r>
      <w:proofErr w:type="spellStart"/>
      <w:r w:rsidRPr="00246BEE">
        <w:rPr>
          <w:rFonts w:eastAsia="Times New Roman" w:cstheme="minorHAnsi"/>
          <w:sz w:val="24"/>
          <w:szCs w:val="24"/>
        </w:rPr>
        <w:t>organisations</w:t>
      </w:r>
      <w:proofErr w:type="spellEnd"/>
      <w:r w:rsidRPr="00246BEE">
        <w:rPr>
          <w:rFonts w:eastAsia="Times New Roman" w:cstheme="minorHAnsi"/>
          <w:sz w:val="24"/>
          <w:szCs w:val="24"/>
        </w:rPr>
        <w:t xml:space="preserve"> must consider such tools to improve their overall efficiency and thrive in a competitive digital environment (</w:t>
      </w:r>
      <w:proofErr w:type="spellStart"/>
      <w:r w:rsidRPr="00246BEE">
        <w:rPr>
          <w:rFonts w:eastAsia="Times New Roman" w:cstheme="minorHAnsi"/>
          <w:sz w:val="24"/>
          <w:szCs w:val="24"/>
        </w:rPr>
        <w:t>Francia</w:t>
      </w:r>
      <w:proofErr w:type="spellEnd"/>
      <w:r w:rsidRPr="00246BEE">
        <w:rPr>
          <w:rFonts w:eastAsia="Times New Roman" w:cstheme="minorHAnsi"/>
          <w:sz w:val="24"/>
          <w:szCs w:val="24"/>
        </w:rPr>
        <w:t xml:space="preserve"> </w:t>
      </w:r>
      <w:r w:rsidRPr="00246BEE">
        <w:rPr>
          <w:rFonts w:eastAsia="Times New Roman" w:cstheme="minorHAnsi"/>
          <w:i/>
          <w:iCs/>
          <w:sz w:val="24"/>
          <w:szCs w:val="24"/>
        </w:rPr>
        <w:t>et al.,</w:t>
      </w:r>
      <w:r w:rsidRPr="00246BEE">
        <w:rPr>
          <w:rFonts w:eastAsia="Times New Roman" w:cstheme="minorHAnsi"/>
          <w:sz w:val="24"/>
          <w:szCs w:val="24"/>
        </w:rPr>
        <w:t xml:space="preserve"> 2020).</w:t>
      </w:r>
    </w:p>
    <w:p w:rsidR="00D41AB8" w:rsidRPr="003270CC" w:rsidRDefault="00D41AB8" w:rsidP="00D41AB8">
      <w:pPr>
        <w:pStyle w:val="Heading2"/>
        <w:rPr>
          <w:rFonts w:eastAsia="Arial"/>
          <w:i/>
          <w:sz w:val="28"/>
          <w:szCs w:val="28"/>
        </w:rPr>
      </w:pPr>
      <w:bookmarkStart w:id="4" w:name="_Toc130045457"/>
      <w:r w:rsidRPr="003270CC">
        <w:rPr>
          <w:rFonts w:eastAsia="Arial"/>
          <w:i/>
          <w:sz w:val="28"/>
          <w:szCs w:val="28"/>
        </w:rPr>
        <w:t>“Data security”</w:t>
      </w:r>
      <w:bookmarkEnd w:id="4"/>
    </w:p>
    <w:p w:rsidR="00D41AB8" w:rsidRPr="00246BEE" w:rsidRDefault="00D41AB8" w:rsidP="00D41AB8">
      <w:pPr>
        <w:rPr>
          <w:rFonts w:eastAsia="Times New Roman" w:cstheme="minorHAnsi"/>
          <w:sz w:val="24"/>
          <w:szCs w:val="24"/>
        </w:rPr>
      </w:pPr>
      <w:r w:rsidRPr="00246BEE">
        <w:rPr>
          <w:rFonts w:eastAsia="Times New Roman" w:cstheme="minorHAnsi"/>
          <w:sz w:val="24"/>
          <w:szCs w:val="24"/>
        </w:rPr>
        <w:t xml:space="preserve">Having updated and accurate data is highly essential towards business success. Data is the key element of business </w:t>
      </w:r>
      <w:proofErr w:type="spellStart"/>
      <w:r w:rsidRPr="00246BEE">
        <w:rPr>
          <w:rFonts w:eastAsia="Times New Roman" w:cstheme="minorHAnsi"/>
          <w:sz w:val="24"/>
          <w:szCs w:val="24"/>
        </w:rPr>
        <w:t>organisation</w:t>
      </w:r>
      <w:proofErr w:type="spellEnd"/>
      <w:r w:rsidRPr="00246BEE">
        <w:rPr>
          <w:rFonts w:eastAsia="Times New Roman" w:cstheme="minorHAnsi"/>
          <w:sz w:val="24"/>
          <w:szCs w:val="24"/>
        </w:rPr>
        <w:t xml:space="preserve"> which can be used to establish benchmarks, baselines and goals to achieve expected outcomes. Consumers communicate with the </w:t>
      </w:r>
      <w:proofErr w:type="spellStart"/>
      <w:r w:rsidRPr="00246BEE">
        <w:rPr>
          <w:rFonts w:eastAsia="Times New Roman" w:cstheme="minorHAnsi"/>
          <w:sz w:val="24"/>
          <w:szCs w:val="24"/>
        </w:rPr>
        <w:t>organisation</w:t>
      </w:r>
      <w:proofErr w:type="spellEnd"/>
      <w:r w:rsidRPr="00246BEE">
        <w:rPr>
          <w:rFonts w:eastAsia="Times New Roman" w:cstheme="minorHAnsi"/>
          <w:sz w:val="24"/>
          <w:szCs w:val="24"/>
        </w:rPr>
        <w:t xml:space="preserve"> through data and the protection of data is significant. According to reports, there have been several data breaches and data theft in larger business </w:t>
      </w:r>
      <w:proofErr w:type="spellStart"/>
      <w:r w:rsidRPr="00246BEE">
        <w:rPr>
          <w:rFonts w:eastAsia="Times New Roman" w:cstheme="minorHAnsi"/>
          <w:sz w:val="24"/>
          <w:szCs w:val="24"/>
        </w:rPr>
        <w:t>organisations</w:t>
      </w:r>
      <w:proofErr w:type="spellEnd"/>
      <w:r w:rsidRPr="00246BEE">
        <w:rPr>
          <w:rFonts w:eastAsia="Times New Roman" w:cstheme="minorHAnsi"/>
          <w:sz w:val="24"/>
          <w:szCs w:val="24"/>
        </w:rPr>
        <w:t xml:space="preserve">. Such cybercrimes result in the loss of consumer data and leave them exposed to critical threats such as credit card theft, data misuse and many more.  Regardless of size and scope, every data-driven business </w:t>
      </w:r>
      <w:proofErr w:type="spellStart"/>
      <w:r w:rsidRPr="00246BEE">
        <w:rPr>
          <w:rFonts w:eastAsia="Times New Roman" w:cstheme="minorHAnsi"/>
          <w:sz w:val="24"/>
          <w:szCs w:val="24"/>
        </w:rPr>
        <w:t>organisation</w:t>
      </w:r>
      <w:proofErr w:type="spellEnd"/>
      <w:r w:rsidRPr="00246BEE">
        <w:rPr>
          <w:rFonts w:eastAsia="Times New Roman" w:cstheme="minorHAnsi"/>
          <w:sz w:val="24"/>
          <w:szCs w:val="24"/>
        </w:rPr>
        <w:t xml:space="preserve"> is exposed to cyberattacks. Cybercrimes not only hamper the internal environment of the </w:t>
      </w:r>
      <w:proofErr w:type="spellStart"/>
      <w:r w:rsidRPr="00246BEE">
        <w:rPr>
          <w:rFonts w:eastAsia="Times New Roman" w:cstheme="minorHAnsi"/>
          <w:sz w:val="24"/>
          <w:szCs w:val="24"/>
        </w:rPr>
        <w:t>organisation</w:t>
      </w:r>
      <w:proofErr w:type="spellEnd"/>
      <w:r w:rsidRPr="00246BEE">
        <w:rPr>
          <w:rFonts w:eastAsia="Times New Roman" w:cstheme="minorHAnsi"/>
          <w:sz w:val="24"/>
          <w:szCs w:val="24"/>
        </w:rPr>
        <w:t xml:space="preserve"> but also affects customers’ experience and reputational aspects (Li </w:t>
      </w:r>
      <w:r w:rsidRPr="00246BEE">
        <w:rPr>
          <w:rFonts w:eastAsia="Times New Roman" w:cstheme="minorHAnsi"/>
          <w:i/>
          <w:iCs/>
          <w:sz w:val="24"/>
          <w:szCs w:val="24"/>
        </w:rPr>
        <w:t xml:space="preserve">et al., </w:t>
      </w:r>
      <w:r w:rsidRPr="00246BEE">
        <w:rPr>
          <w:rFonts w:eastAsia="Times New Roman" w:cstheme="minorHAnsi"/>
          <w:sz w:val="24"/>
          <w:szCs w:val="24"/>
        </w:rPr>
        <w:t xml:space="preserve">2021). </w:t>
      </w:r>
    </w:p>
    <w:p w:rsidR="00D41AB8" w:rsidRPr="00246BEE" w:rsidRDefault="00D41AB8" w:rsidP="00D41AB8">
      <w:pPr>
        <w:rPr>
          <w:rFonts w:eastAsia="Times New Roman" w:cstheme="minorHAnsi"/>
          <w:sz w:val="24"/>
          <w:szCs w:val="24"/>
        </w:rPr>
      </w:pPr>
      <w:r w:rsidRPr="00246BEE">
        <w:rPr>
          <w:rFonts w:eastAsia="Times New Roman" w:cstheme="minorHAnsi"/>
          <w:sz w:val="24"/>
          <w:szCs w:val="24"/>
        </w:rPr>
        <w:t xml:space="preserve">Therefore, data security has been the top trend in business intelligence. The only effective way to safeguard sensitive data and information is to implement data security measures capable of eliminating risks associated with data security. There are some effective security measures to protect sensitive data against cybercrimes such as using firewalls that can prevent the spread of malware and viruses, and acting as a gatekeeper between the internet and the computer. Using security software such as anti-malware and anti-spyware can also contribute greatly to data security (Hoofnagle </w:t>
      </w:r>
      <w:r w:rsidRPr="00246BEE">
        <w:rPr>
          <w:rFonts w:eastAsia="Times New Roman" w:cstheme="minorHAnsi"/>
          <w:i/>
          <w:iCs/>
          <w:sz w:val="24"/>
          <w:szCs w:val="24"/>
        </w:rPr>
        <w:t xml:space="preserve">et al., </w:t>
      </w:r>
      <w:r w:rsidRPr="00246BEE">
        <w:rPr>
          <w:rFonts w:eastAsia="Times New Roman" w:cstheme="minorHAnsi"/>
          <w:sz w:val="24"/>
          <w:szCs w:val="24"/>
        </w:rPr>
        <w:t>2019).</w:t>
      </w:r>
    </w:p>
    <w:p w:rsidR="00D41AB8" w:rsidRPr="003270CC" w:rsidRDefault="00D41AB8" w:rsidP="00D41AB8">
      <w:pPr>
        <w:pStyle w:val="Heading2"/>
        <w:rPr>
          <w:rFonts w:eastAsia="Arial"/>
          <w:i/>
        </w:rPr>
      </w:pPr>
      <w:bookmarkStart w:id="5" w:name="_Toc130045458"/>
      <w:r w:rsidRPr="003270CC">
        <w:rPr>
          <w:rFonts w:eastAsia="Arial"/>
          <w:i/>
        </w:rPr>
        <w:lastRenderedPageBreak/>
        <w:t>“BI for sales and marketing”</w:t>
      </w:r>
      <w:bookmarkEnd w:id="5"/>
    </w:p>
    <w:p w:rsidR="00D41AB8" w:rsidRPr="00246BEE" w:rsidRDefault="00D41AB8" w:rsidP="00D41AB8">
      <w:pPr>
        <w:rPr>
          <w:rFonts w:eastAsia="Times New Roman" w:cstheme="minorHAnsi"/>
          <w:sz w:val="24"/>
          <w:szCs w:val="24"/>
        </w:rPr>
      </w:pPr>
      <w:r w:rsidRPr="00246BEE">
        <w:rPr>
          <w:rFonts w:eastAsia="Times New Roman" w:cstheme="minorHAnsi"/>
          <w:sz w:val="24"/>
          <w:szCs w:val="24"/>
        </w:rPr>
        <w:t xml:space="preserve">It has been identified that marketing teams are increasingly </w:t>
      </w:r>
      <w:proofErr w:type="spellStart"/>
      <w:r w:rsidRPr="00246BEE">
        <w:rPr>
          <w:rFonts w:eastAsia="Times New Roman" w:cstheme="minorHAnsi"/>
          <w:sz w:val="24"/>
          <w:szCs w:val="24"/>
        </w:rPr>
        <w:t>realising</w:t>
      </w:r>
      <w:proofErr w:type="spellEnd"/>
      <w:r w:rsidRPr="00246BEE">
        <w:rPr>
          <w:rFonts w:eastAsia="Times New Roman" w:cstheme="minorHAnsi"/>
          <w:sz w:val="24"/>
          <w:szCs w:val="24"/>
        </w:rPr>
        <w:t xml:space="preserve"> the significance of leveraging consumer data. By using solutions such </w:t>
      </w:r>
      <w:proofErr w:type="gramStart"/>
      <w:r w:rsidRPr="00246BEE">
        <w:rPr>
          <w:rFonts w:eastAsia="Times New Roman" w:cstheme="minorHAnsi"/>
          <w:sz w:val="24"/>
          <w:szCs w:val="24"/>
        </w:rPr>
        <w:t>as  “</w:t>
      </w:r>
      <w:proofErr w:type="gramEnd"/>
      <w:r w:rsidRPr="00246BEE">
        <w:rPr>
          <w:rFonts w:eastAsia="Times New Roman" w:cstheme="minorHAnsi"/>
          <w:sz w:val="24"/>
          <w:szCs w:val="24"/>
        </w:rPr>
        <w:t xml:space="preserve">BI dashboards” to </w:t>
      </w:r>
      <w:proofErr w:type="spellStart"/>
      <w:r w:rsidRPr="00246BEE">
        <w:rPr>
          <w:rFonts w:eastAsia="Times New Roman" w:cstheme="minorHAnsi"/>
          <w:sz w:val="24"/>
          <w:szCs w:val="24"/>
        </w:rPr>
        <w:t>analyse</w:t>
      </w:r>
      <w:proofErr w:type="spellEnd"/>
      <w:r w:rsidRPr="00246BEE">
        <w:rPr>
          <w:rFonts w:eastAsia="Times New Roman" w:cstheme="minorHAnsi"/>
          <w:sz w:val="24"/>
          <w:szCs w:val="24"/>
        </w:rPr>
        <w:t xml:space="preserve"> user </w:t>
      </w:r>
      <w:proofErr w:type="spellStart"/>
      <w:r w:rsidRPr="00246BEE">
        <w:rPr>
          <w:rFonts w:eastAsia="Times New Roman" w:cstheme="minorHAnsi"/>
          <w:sz w:val="24"/>
          <w:szCs w:val="24"/>
        </w:rPr>
        <w:t>behaviour</w:t>
      </w:r>
      <w:proofErr w:type="spellEnd"/>
      <w:r w:rsidRPr="00246BEE">
        <w:rPr>
          <w:rFonts w:eastAsia="Times New Roman" w:cstheme="minorHAnsi"/>
          <w:sz w:val="24"/>
          <w:szCs w:val="24"/>
        </w:rPr>
        <w:t xml:space="preserve"> and patterns, it has facilitated data-driven decision-making. With the help of BI tools, the marketing teams can identify the objectives of customers and develop content that targets different segments of consumers specifically. The sales department can leverage recent data to understand consumer </w:t>
      </w:r>
      <w:proofErr w:type="spellStart"/>
      <w:r w:rsidRPr="00246BEE">
        <w:rPr>
          <w:rFonts w:eastAsia="Times New Roman" w:cstheme="minorHAnsi"/>
          <w:sz w:val="24"/>
          <w:szCs w:val="24"/>
        </w:rPr>
        <w:t>behaviour</w:t>
      </w:r>
      <w:proofErr w:type="spellEnd"/>
      <w:proofErr w:type="gramStart"/>
      <w:r w:rsidRPr="00246BEE">
        <w:rPr>
          <w:rFonts w:eastAsia="Times New Roman" w:cstheme="minorHAnsi"/>
          <w:sz w:val="24"/>
          <w:szCs w:val="24"/>
        </w:rPr>
        <w:t>,  motivation</w:t>
      </w:r>
      <w:proofErr w:type="gramEnd"/>
      <w:r w:rsidRPr="00246BEE">
        <w:rPr>
          <w:rFonts w:eastAsia="Times New Roman" w:cstheme="minorHAnsi"/>
          <w:sz w:val="24"/>
          <w:szCs w:val="24"/>
        </w:rPr>
        <w:t xml:space="preserve">, spending patterns and requirements of the customers. Business </w:t>
      </w:r>
      <w:proofErr w:type="spellStart"/>
      <w:r w:rsidRPr="00246BEE">
        <w:rPr>
          <w:rFonts w:eastAsia="Times New Roman" w:cstheme="minorHAnsi"/>
          <w:sz w:val="24"/>
          <w:szCs w:val="24"/>
        </w:rPr>
        <w:t>organisations</w:t>
      </w:r>
      <w:proofErr w:type="spellEnd"/>
      <w:r w:rsidRPr="00246BEE">
        <w:rPr>
          <w:rFonts w:eastAsia="Times New Roman" w:cstheme="minorHAnsi"/>
          <w:sz w:val="24"/>
          <w:szCs w:val="24"/>
        </w:rPr>
        <w:t xml:space="preserve"> deal with extensive data sets on a daily basis where shifting through the data and determining actionable insights has become a major challenge. BI tools can aid in posing the correct questions to larger data sets and define the KPIs and BI metrics that are relevant to the business objectives (</w:t>
      </w:r>
      <w:proofErr w:type="spellStart"/>
      <w:r w:rsidRPr="00246BEE">
        <w:rPr>
          <w:rFonts w:eastAsia="Times New Roman" w:cstheme="minorHAnsi"/>
          <w:sz w:val="24"/>
          <w:szCs w:val="24"/>
        </w:rPr>
        <w:t>Leiva</w:t>
      </w:r>
      <w:proofErr w:type="spellEnd"/>
      <w:r w:rsidRPr="00246BEE">
        <w:rPr>
          <w:rFonts w:eastAsia="Times New Roman" w:cstheme="minorHAnsi"/>
          <w:sz w:val="24"/>
          <w:szCs w:val="24"/>
        </w:rPr>
        <w:t xml:space="preserve"> </w:t>
      </w:r>
      <w:r w:rsidRPr="00246BEE">
        <w:rPr>
          <w:rFonts w:eastAsia="Times New Roman" w:cstheme="minorHAnsi"/>
          <w:i/>
          <w:iCs/>
          <w:sz w:val="24"/>
          <w:szCs w:val="24"/>
        </w:rPr>
        <w:t xml:space="preserve">et al., </w:t>
      </w:r>
      <w:r w:rsidRPr="00246BEE">
        <w:rPr>
          <w:rFonts w:eastAsia="Times New Roman" w:cstheme="minorHAnsi"/>
          <w:sz w:val="24"/>
          <w:szCs w:val="24"/>
        </w:rPr>
        <w:t>2021).</w:t>
      </w:r>
    </w:p>
    <w:p w:rsidR="00D41AB8" w:rsidRPr="00246BEE" w:rsidRDefault="00D41AB8" w:rsidP="00D41AB8">
      <w:pPr>
        <w:rPr>
          <w:rFonts w:eastAsia="Times New Roman" w:cstheme="minorHAnsi"/>
          <w:sz w:val="24"/>
          <w:szCs w:val="24"/>
        </w:rPr>
      </w:pPr>
      <w:r w:rsidRPr="00246BEE">
        <w:rPr>
          <w:rFonts w:eastAsia="Times New Roman" w:cstheme="minorHAnsi"/>
          <w:sz w:val="24"/>
          <w:szCs w:val="24"/>
        </w:rPr>
        <w:t xml:space="preserve">The success of any "marketing campaign" highly relies on the capability to send an effective message at the right time to potential customers. Among the vast benefits of "business intelligence", effective BI solutions can accumulate demographic information of the target customers from varieties of platforms and produce unified insights on their group, age, consuming patterns and many more. It can be said that BI tools can effectively facilitate marketing operations and therefore business </w:t>
      </w:r>
      <w:proofErr w:type="spellStart"/>
      <w:r w:rsidRPr="00246BEE">
        <w:rPr>
          <w:rFonts w:eastAsia="Times New Roman" w:cstheme="minorHAnsi"/>
          <w:sz w:val="24"/>
          <w:szCs w:val="24"/>
        </w:rPr>
        <w:t>organisations</w:t>
      </w:r>
      <w:proofErr w:type="spellEnd"/>
      <w:r w:rsidRPr="00246BEE">
        <w:rPr>
          <w:rFonts w:eastAsia="Times New Roman" w:cstheme="minorHAnsi"/>
          <w:sz w:val="24"/>
          <w:szCs w:val="24"/>
        </w:rPr>
        <w:t xml:space="preserve"> must consider implementing the right tool to benefit from the solution (</w:t>
      </w:r>
      <w:proofErr w:type="spellStart"/>
      <w:r w:rsidRPr="00246BEE">
        <w:rPr>
          <w:rFonts w:eastAsia="Times New Roman" w:cstheme="minorHAnsi"/>
          <w:sz w:val="24"/>
          <w:szCs w:val="24"/>
        </w:rPr>
        <w:t>Neeli</w:t>
      </w:r>
      <w:proofErr w:type="spellEnd"/>
      <w:r w:rsidRPr="00246BEE">
        <w:rPr>
          <w:rFonts w:eastAsia="Times New Roman" w:cstheme="minorHAnsi"/>
          <w:sz w:val="24"/>
          <w:szCs w:val="24"/>
        </w:rPr>
        <w:t>, 2020).</w:t>
      </w:r>
    </w:p>
    <w:p w:rsidR="00D41AB8" w:rsidRPr="003270CC" w:rsidRDefault="00D41AB8" w:rsidP="00D41AB8">
      <w:pPr>
        <w:pStyle w:val="Heading2"/>
        <w:rPr>
          <w:rFonts w:eastAsia="Arial"/>
          <w:i/>
        </w:rPr>
      </w:pPr>
      <w:bookmarkStart w:id="6" w:name="_Toc130045459"/>
      <w:r w:rsidRPr="003270CC">
        <w:rPr>
          <w:rFonts w:eastAsia="Arial"/>
          <w:i/>
        </w:rPr>
        <w:t>“Data quality and management”</w:t>
      </w:r>
      <w:bookmarkEnd w:id="6"/>
      <w:r w:rsidRPr="003270CC">
        <w:rPr>
          <w:rFonts w:eastAsia="Arial"/>
          <w:i/>
        </w:rPr>
        <w:t xml:space="preserve"> </w:t>
      </w:r>
    </w:p>
    <w:p w:rsidR="00D41AB8" w:rsidRPr="00246BEE" w:rsidRDefault="00D41AB8" w:rsidP="00D41AB8">
      <w:pPr>
        <w:rPr>
          <w:rFonts w:eastAsia="Times New Roman" w:cstheme="minorHAnsi"/>
          <w:sz w:val="24"/>
          <w:szCs w:val="24"/>
        </w:rPr>
      </w:pPr>
      <w:r w:rsidRPr="00246BEE">
        <w:rPr>
          <w:rFonts w:eastAsia="Times New Roman" w:cstheme="minorHAnsi"/>
          <w:sz w:val="24"/>
          <w:szCs w:val="24"/>
        </w:rPr>
        <w:t xml:space="preserve">Extracting new insights and values from business data is highly critical, especially in order to become a successful “data-driven” </w:t>
      </w:r>
      <w:proofErr w:type="spellStart"/>
      <w:r w:rsidRPr="00246BEE">
        <w:rPr>
          <w:rFonts w:eastAsia="Times New Roman" w:cstheme="minorHAnsi"/>
          <w:sz w:val="24"/>
          <w:szCs w:val="24"/>
        </w:rPr>
        <w:t>organisation</w:t>
      </w:r>
      <w:proofErr w:type="spellEnd"/>
      <w:r w:rsidRPr="00246BEE">
        <w:rPr>
          <w:rFonts w:eastAsia="Times New Roman" w:cstheme="minorHAnsi"/>
          <w:sz w:val="24"/>
          <w:szCs w:val="24"/>
        </w:rPr>
        <w:t xml:space="preserve">. Data can be of many types and sizes depending upon the purpose and source of extraction. In the case of larger data sets, the probability of inaccurate and inconsistent data is much higher.  Therefore, data quality is one of the most significant challenges for data professionals. Good-quality data is essential when attempting to obtain accurate insights from available sources to further improve the decision-making process. Business professionals are </w:t>
      </w:r>
      <w:proofErr w:type="spellStart"/>
      <w:r w:rsidRPr="00246BEE">
        <w:rPr>
          <w:rFonts w:eastAsia="Times New Roman" w:cstheme="minorHAnsi"/>
          <w:sz w:val="24"/>
          <w:szCs w:val="24"/>
        </w:rPr>
        <w:t>realising</w:t>
      </w:r>
      <w:proofErr w:type="spellEnd"/>
      <w:r w:rsidRPr="00246BEE">
        <w:rPr>
          <w:rFonts w:eastAsia="Times New Roman" w:cstheme="minorHAnsi"/>
          <w:sz w:val="24"/>
          <w:szCs w:val="24"/>
        </w:rPr>
        <w:t xml:space="preserve"> the implications of making decisions based on poor quality data and as a result, they are considering the implementation of a “Data Quality Management (DQM)” policy to ensure efficiency in data analysis (</w:t>
      </w:r>
      <w:proofErr w:type="spellStart"/>
      <w:r w:rsidRPr="00246BEE">
        <w:rPr>
          <w:rFonts w:eastAsia="Times New Roman" w:cstheme="minorHAnsi"/>
          <w:sz w:val="24"/>
          <w:szCs w:val="24"/>
        </w:rPr>
        <w:t>Ghasemaghaei</w:t>
      </w:r>
      <w:proofErr w:type="spellEnd"/>
      <w:r w:rsidRPr="00246BEE">
        <w:rPr>
          <w:rFonts w:eastAsia="Times New Roman" w:cstheme="minorHAnsi"/>
          <w:sz w:val="24"/>
          <w:szCs w:val="24"/>
        </w:rPr>
        <w:t xml:space="preserve"> and </w:t>
      </w:r>
      <w:proofErr w:type="spellStart"/>
      <w:r w:rsidRPr="00246BEE">
        <w:rPr>
          <w:rFonts w:eastAsia="Times New Roman" w:cstheme="minorHAnsi"/>
          <w:sz w:val="24"/>
          <w:szCs w:val="24"/>
        </w:rPr>
        <w:t>Calic</w:t>
      </w:r>
      <w:proofErr w:type="spellEnd"/>
      <w:r w:rsidRPr="00246BEE">
        <w:rPr>
          <w:rFonts w:eastAsia="Times New Roman" w:cstheme="minorHAnsi"/>
          <w:sz w:val="24"/>
          <w:szCs w:val="24"/>
        </w:rPr>
        <w:t>, 2019).</w:t>
      </w:r>
    </w:p>
    <w:p w:rsidR="00D41AB8" w:rsidRPr="00246BEE" w:rsidRDefault="00D41AB8" w:rsidP="00D41AB8">
      <w:pPr>
        <w:rPr>
          <w:rFonts w:eastAsia="Times New Roman" w:cstheme="minorHAnsi"/>
          <w:sz w:val="24"/>
          <w:szCs w:val="24"/>
        </w:rPr>
      </w:pPr>
      <w:r w:rsidRPr="00246BEE">
        <w:rPr>
          <w:rFonts w:eastAsia="Times New Roman" w:cstheme="minorHAnsi"/>
          <w:sz w:val="24"/>
          <w:szCs w:val="24"/>
        </w:rPr>
        <w:t xml:space="preserve">"Data quality management" consists of practices and processes of constantly improving and maintaining higher quality data and information. The process includes the identification of "poor-quality data", it's cleaning, and making it appropriate to use with BI platforms. With the proper DQM system, </w:t>
      </w:r>
      <w:proofErr w:type="spellStart"/>
      <w:r w:rsidRPr="00246BEE">
        <w:rPr>
          <w:rFonts w:eastAsia="Times New Roman" w:cstheme="minorHAnsi"/>
          <w:sz w:val="24"/>
          <w:szCs w:val="24"/>
        </w:rPr>
        <w:t>organisations</w:t>
      </w:r>
      <w:proofErr w:type="spellEnd"/>
      <w:r w:rsidRPr="00246BEE">
        <w:rPr>
          <w:rFonts w:eastAsia="Times New Roman" w:cstheme="minorHAnsi"/>
          <w:sz w:val="24"/>
          <w:szCs w:val="24"/>
        </w:rPr>
        <w:t xml:space="preserve"> can produce accurate insights on the target audience and leverage the insights to improve the overall business operation. BI solutions such as augmented analytics highly depend on the accuracy of data to produce meaningful outcomes. Therefore, data quality management must be </w:t>
      </w:r>
      <w:proofErr w:type="spellStart"/>
      <w:r w:rsidRPr="00246BEE">
        <w:rPr>
          <w:rFonts w:eastAsia="Times New Roman" w:cstheme="minorHAnsi"/>
          <w:sz w:val="24"/>
          <w:szCs w:val="24"/>
        </w:rPr>
        <w:t>prioritised</w:t>
      </w:r>
      <w:proofErr w:type="spellEnd"/>
      <w:r w:rsidRPr="00246BEE">
        <w:rPr>
          <w:rFonts w:eastAsia="Times New Roman" w:cstheme="minorHAnsi"/>
          <w:sz w:val="24"/>
          <w:szCs w:val="24"/>
        </w:rPr>
        <w:t xml:space="preserve"> to ensure the running efficiency of other BI solutions (</w:t>
      </w:r>
      <w:proofErr w:type="spellStart"/>
      <w:r w:rsidRPr="00246BEE">
        <w:rPr>
          <w:rFonts w:eastAsia="Times New Roman" w:cstheme="minorHAnsi"/>
          <w:sz w:val="24"/>
          <w:szCs w:val="24"/>
        </w:rPr>
        <w:t>Verma</w:t>
      </w:r>
      <w:proofErr w:type="spellEnd"/>
      <w:r w:rsidRPr="00246BEE">
        <w:rPr>
          <w:rFonts w:eastAsia="Times New Roman" w:cstheme="minorHAnsi"/>
          <w:sz w:val="24"/>
          <w:szCs w:val="24"/>
        </w:rPr>
        <w:t xml:space="preserve"> </w:t>
      </w:r>
      <w:r w:rsidRPr="00246BEE">
        <w:rPr>
          <w:rFonts w:eastAsia="Times New Roman" w:cstheme="minorHAnsi"/>
          <w:i/>
          <w:iCs/>
          <w:sz w:val="24"/>
          <w:szCs w:val="24"/>
        </w:rPr>
        <w:t xml:space="preserve">et al., </w:t>
      </w:r>
      <w:r w:rsidRPr="00246BEE">
        <w:rPr>
          <w:rFonts w:eastAsia="Times New Roman" w:cstheme="minorHAnsi"/>
          <w:sz w:val="24"/>
          <w:szCs w:val="24"/>
        </w:rPr>
        <w:t xml:space="preserve">2023). </w:t>
      </w:r>
    </w:p>
    <w:p w:rsidR="003270CC" w:rsidRPr="003270CC" w:rsidRDefault="003270CC" w:rsidP="00D41AB8">
      <w:pPr>
        <w:rPr>
          <w:rFonts w:ascii="Times New Roman" w:eastAsia="Times New Roman" w:hAnsi="Times New Roman" w:cs="Times New Roman"/>
          <w:sz w:val="24"/>
          <w:szCs w:val="24"/>
        </w:rPr>
      </w:pPr>
    </w:p>
    <w:p w:rsidR="00D41AB8" w:rsidRPr="003270CC" w:rsidRDefault="00D41AB8" w:rsidP="00D41AB8">
      <w:pPr>
        <w:pStyle w:val="Heading2"/>
        <w:rPr>
          <w:rFonts w:eastAsia="Arial"/>
          <w:i/>
        </w:rPr>
      </w:pPr>
      <w:bookmarkStart w:id="7" w:name="_Toc130045460"/>
      <w:r w:rsidRPr="003270CC">
        <w:rPr>
          <w:rFonts w:eastAsia="Arial"/>
          <w:i/>
        </w:rPr>
        <w:lastRenderedPageBreak/>
        <w:t>“Collaborative BI”</w:t>
      </w:r>
      <w:bookmarkEnd w:id="7"/>
    </w:p>
    <w:p w:rsidR="00D41AB8" w:rsidRPr="003270CC" w:rsidRDefault="00D41AB8" w:rsidP="00D41AB8">
      <w:pPr>
        <w:rPr>
          <w:rFonts w:ascii="Times New Roman" w:eastAsia="Times New Roman" w:hAnsi="Times New Roman" w:cs="Times New Roman"/>
          <w:sz w:val="24"/>
          <w:szCs w:val="24"/>
        </w:rPr>
      </w:pPr>
      <w:r w:rsidRPr="00246BEE">
        <w:rPr>
          <w:rFonts w:eastAsia="Times New Roman" w:cstheme="minorHAnsi"/>
          <w:sz w:val="24"/>
          <w:szCs w:val="24"/>
        </w:rPr>
        <w:t>Collaborative BI can be described as the merging of “traditional business intelligence” with collaboration tools such as web technologies and social media. It provides the ability to easily share business reports as well as enhances the engagement between subject matter experts and stakeholders to make an informed decision. Collaborative BI allows the exchange of “corporate ideas” and solutions to problems using “Web 2.0” platforms such as blogging and Wiki. It enables access to the data from outside, offering greater accessibility and visibility for every individual involved in the “decision-making process”. Collaborative BI is a significant tool providing every individual with the ability to interpret real-time data and make an informed decision faster (</w:t>
      </w:r>
      <w:proofErr w:type="spellStart"/>
      <w:r w:rsidRPr="00246BEE">
        <w:rPr>
          <w:rFonts w:eastAsia="Times New Roman" w:cstheme="minorHAnsi"/>
          <w:sz w:val="24"/>
          <w:szCs w:val="24"/>
        </w:rPr>
        <w:t>Trakadas</w:t>
      </w:r>
      <w:proofErr w:type="spellEnd"/>
      <w:r w:rsidRPr="00246BEE">
        <w:rPr>
          <w:rFonts w:eastAsia="Times New Roman" w:cstheme="minorHAnsi"/>
          <w:sz w:val="24"/>
          <w:szCs w:val="24"/>
        </w:rPr>
        <w:t xml:space="preserve"> </w:t>
      </w:r>
      <w:r w:rsidRPr="00246BEE">
        <w:rPr>
          <w:rFonts w:eastAsia="Times New Roman" w:cstheme="minorHAnsi"/>
          <w:i/>
          <w:iCs/>
          <w:sz w:val="24"/>
          <w:szCs w:val="24"/>
        </w:rPr>
        <w:t xml:space="preserve">et al., </w:t>
      </w:r>
      <w:r w:rsidRPr="00246BEE">
        <w:rPr>
          <w:rFonts w:eastAsia="Times New Roman" w:cstheme="minorHAnsi"/>
          <w:sz w:val="24"/>
          <w:szCs w:val="24"/>
        </w:rPr>
        <w:t>2020</w:t>
      </w:r>
      <w:r w:rsidRPr="003270CC">
        <w:rPr>
          <w:rFonts w:ascii="Times New Roman" w:eastAsia="Times New Roman" w:hAnsi="Times New Roman" w:cs="Times New Roman"/>
          <w:sz w:val="24"/>
          <w:szCs w:val="24"/>
        </w:rPr>
        <w:t xml:space="preserve">). </w:t>
      </w:r>
    </w:p>
    <w:p w:rsidR="00D41AB8" w:rsidRDefault="00D41AB8" w:rsidP="00D41AB8">
      <w:pPr>
        <w:rPr>
          <w:rFonts w:eastAsia="Times New Roman" w:cs="Times New Roman"/>
          <w:b/>
          <w:szCs w:val="24"/>
        </w:rPr>
      </w:pPr>
      <w:r>
        <w:rPr>
          <w:rFonts w:eastAsia="Times New Roman" w:cs="Times New Roman"/>
          <w:b/>
          <w:szCs w:val="24"/>
        </w:rPr>
        <w:br w:type="page"/>
      </w:r>
    </w:p>
    <w:p w:rsidR="00D41AB8" w:rsidRPr="003270CC" w:rsidRDefault="00D41AB8" w:rsidP="00D41AB8">
      <w:pPr>
        <w:pStyle w:val="Heading1"/>
        <w:rPr>
          <w:rFonts w:eastAsia="Arial"/>
          <w:sz w:val="28"/>
          <w:szCs w:val="28"/>
        </w:rPr>
      </w:pPr>
      <w:bookmarkStart w:id="8" w:name="_Toc130045461"/>
      <w:r w:rsidRPr="003270CC">
        <w:rPr>
          <w:rFonts w:eastAsia="Arial"/>
          <w:sz w:val="28"/>
          <w:szCs w:val="28"/>
        </w:rPr>
        <w:lastRenderedPageBreak/>
        <w:t>“Conclusion”</w:t>
      </w:r>
      <w:bookmarkEnd w:id="8"/>
    </w:p>
    <w:p w:rsidR="00D41AB8" w:rsidRPr="00246BEE" w:rsidRDefault="00D41AB8" w:rsidP="00D41AB8">
      <w:pPr>
        <w:rPr>
          <w:rFonts w:eastAsia="Times New Roman" w:cstheme="minorHAnsi"/>
          <w:sz w:val="24"/>
          <w:szCs w:val="24"/>
        </w:rPr>
      </w:pPr>
      <w:r w:rsidRPr="00246BEE">
        <w:rPr>
          <w:rFonts w:eastAsia="Times New Roman" w:cstheme="minorHAnsi"/>
          <w:sz w:val="24"/>
          <w:szCs w:val="24"/>
        </w:rPr>
        <w:t xml:space="preserve">Technical capabilities have been increasing constantly throughout the last few decades. Business </w:t>
      </w:r>
      <w:proofErr w:type="spellStart"/>
      <w:r w:rsidRPr="00246BEE">
        <w:rPr>
          <w:rFonts w:eastAsia="Times New Roman" w:cstheme="minorHAnsi"/>
          <w:sz w:val="24"/>
          <w:szCs w:val="24"/>
        </w:rPr>
        <w:t>organisations</w:t>
      </w:r>
      <w:proofErr w:type="spellEnd"/>
      <w:r w:rsidRPr="00246BEE">
        <w:rPr>
          <w:rFonts w:eastAsia="Times New Roman" w:cstheme="minorHAnsi"/>
          <w:sz w:val="24"/>
          <w:szCs w:val="24"/>
        </w:rPr>
        <w:t xml:space="preserve"> are constantly upgrading their approaches to meet the extensive needs of consumers. Business Intelligence is a combination of data mining, </w:t>
      </w:r>
      <w:proofErr w:type="spellStart"/>
      <w:r w:rsidRPr="00246BEE">
        <w:rPr>
          <w:rFonts w:eastAsia="Times New Roman" w:cstheme="minorHAnsi"/>
          <w:sz w:val="24"/>
          <w:szCs w:val="24"/>
        </w:rPr>
        <w:t>visualisation</w:t>
      </w:r>
      <w:proofErr w:type="spellEnd"/>
      <w:r w:rsidRPr="00246BEE">
        <w:rPr>
          <w:rFonts w:eastAsia="Times New Roman" w:cstheme="minorHAnsi"/>
          <w:sz w:val="24"/>
          <w:szCs w:val="24"/>
        </w:rPr>
        <w:t xml:space="preserve"> and data tools to help data-driven </w:t>
      </w:r>
      <w:proofErr w:type="spellStart"/>
      <w:r w:rsidRPr="00246BEE">
        <w:rPr>
          <w:rFonts w:eastAsia="Times New Roman" w:cstheme="minorHAnsi"/>
          <w:sz w:val="24"/>
          <w:szCs w:val="24"/>
        </w:rPr>
        <w:t>organisations</w:t>
      </w:r>
      <w:proofErr w:type="spellEnd"/>
      <w:r w:rsidRPr="00246BEE">
        <w:rPr>
          <w:rFonts w:eastAsia="Times New Roman" w:cstheme="minorHAnsi"/>
          <w:sz w:val="24"/>
          <w:szCs w:val="24"/>
        </w:rPr>
        <w:t xml:space="preserve"> to make informed decisions. Augmented analytics enables non-technical people to develop advanced “data analytics” models and derive valuable insights from them faster than traditional approaches. BI can also facilitate marketing operations by enabling faster and more accurate ways to generate customer patterns and trends. All these operations highly depend on the accuracy and reliability of data.  Approaches such as DQM can ensure the accuracy of data. Additionally, data security is also essential to safeguard sensitive information shared between organizations and customers. Data is the key element of Business Intelligence hence protection of data can be of high priority.  </w:t>
      </w:r>
    </w:p>
    <w:p w:rsidR="00D41AB8" w:rsidRDefault="00D41AB8" w:rsidP="00D41AB8">
      <w:pPr>
        <w:rPr>
          <w:rFonts w:eastAsia="Times New Roman" w:cs="Times New Roman"/>
          <w:szCs w:val="24"/>
        </w:rPr>
      </w:pPr>
      <w:r>
        <w:rPr>
          <w:rFonts w:eastAsia="Times New Roman" w:cs="Times New Roman"/>
          <w:szCs w:val="24"/>
        </w:rPr>
        <w:br w:type="page"/>
      </w:r>
    </w:p>
    <w:p w:rsidR="00D41AB8" w:rsidRPr="003270CC" w:rsidRDefault="00D41AB8" w:rsidP="00D41AB8">
      <w:pPr>
        <w:pStyle w:val="Heading1"/>
        <w:rPr>
          <w:rFonts w:eastAsia="Arial"/>
          <w:sz w:val="28"/>
          <w:szCs w:val="28"/>
        </w:rPr>
      </w:pPr>
      <w:bookmarkStart w:id="9" w:name="_Toc130045462"/>
      <w:r w:rsidRPr="003270CC">
        <w:rPr>
          <w:rFonts w:eastAsia="Arial"/>
          <w:sz w:val="28"/>
          <w:szCs w:val="28"/>
        </w:rPr>
        <w:lastRenderedPageBreak/>
        <w:t>“References”</w:t>
      </w:r>
      <w:bookmarkEnd w:id="9"/>
      <w:r w:rsidRPr="003270CC">
        <w:rPr>
          <w:rFonts w:eastAsia="Arial"/>
          <w:sz w:val="28"/>
          <w:szCs w:val="28"/>
        </w:rPr>
        <w:t xml:space="preserve"> </w:t>
      </w:r>
    </w:p>
    <w:p w:rsidR="00D41AB8" w:rsidRPr="00246BEE" w:rsidRDefault="00D41AB8" w:rsidP="00D41AB8">
      <w:pPr>
        <w:rPr>
          <w:rFonts w:eastAsia="Times New Roman" w:cstheme="minorHAnsi"/>
          <w:sz w:val="24"/>
          <w:szCs w:val="24"/>
        </w:rPr>
      </w:pPr>
      <w:proofErr w:type="gramStart"/>
      <w:r w:rsidRPr="00246BEE">
        <w:rPr>
          <w:rFonts w:eastAsia="Times New Roman" w:cstheme="minorHAnsi"/>
          <w:sz w:val="24"/>
          <w:szCs w:val="24"/>
        </w:rPr>
        <w:t xml:space="preserve">Ain, N., </w:t>
      </w:r>
      <w:proofErr w:type="spellStart"/>
      <w:r w:rsidRPr="00246BEE">
        <w:rPr>
          <w:rFonts w:eastAsia="Times New Roman" w:cstheme="minorHAnsi"/>
          <w:sz w:val="24"/>
          <w:szCs w:val="24"/>
        </w:rPr>
        <w:t>Vaia</w:t>
      </w:r>
      <w:proofErr w:type="spellEnd"/>
      <w:r w:rsidRPr="00246BEE">
        <w:rPr>
          <w:rFonts w:eastAsia="Times New Roman" w:cstheme="minorHAnsi"/>
          <w:sz w:val="24"/>
          <w:szCs w:val="24"/>
        </w:rPr>
        <w:t xml:space="preserve">, G., </w:t>
      </w:r>
      <w:proofErr w:type="spellStart"/>
      <w:r w:rsidRPr="00246BEE">
        <w:rPr>
          <w:rFonts w:eastAsia="Times New Roman" w:cstheme="minorHAnsi"/>
          <w:sz w:val="24"/>
          <w:szCs w:val="24"/>
        </w:rPr>
        <w:t>DeLone</w:t>
      </w:r>
      <w:proofErr w:type="spellEnd"/>
      <w:r w:rsidRPr="00246BEE">
        <w:rPr>
          <w:rFonts w:eastAsia="Times New Roman" w:cstheme="minorHAnsi"/>
          <w:sz w:val="24"/>
          <w:szCs w:val="24"/>
        </w:rPr>
        <w:t xml:space="preserve">, W.H. and </w:t>
      </w:r>
      <w:proofErr w:type="spellStart"/>
      <w:r w:rsidRPr="00246BEE">
        <w:rPr>
          <w:rFonts w:eastAsia="Times New Roman" w:cstheme="minorHAnsi"/>
          <w:sz w:val="24"/>
          <w:szCs w:val="24"/>
        </w:rPr>
        <w:t>Waheed</w:t>
      </w:r>
      <w:proofErr w:type="spellEnd"/>
      <w:r w:rsidRPr="00246BEE">
        <w:rPr>
          <w:rFonts w:eastAsia="Times New Roman" w:cstheme="minorHAnsi"/>
          <w:sz w:val="24"/>
          <w:szCs w:val="24"/>
        </w:rPr>
        <w:t>, M., 2019.</w:t>
      </w:r>
      <w:proofErr w:type="gramEnd"/>
      <w:r w:rsidRPr="00246BEE">
        <w:rPr>
          <w:rFonts w:eastAsia="Times New Roman" w:cstheme="minorHAnsi"/>
          <w:sz w:val="24"/>
          <w:szCs w:val="24"/>
        </w:rPr>
        <w:t xml:space="preserve"> Two decades of research on business intelligence system adoption, utilization and success–A systematic literature review. Decision Support Systems, 125, p.113113.</w:t>
      </w:r>
    </w:p>
    <w:p w:rsidR="00D41AB8" w:rsidRPr="00246BEE" w:rsidRDefault="00D41AB8" w:rsidP="00D41AB8">
      <w:pPr>
        <w:rPr>
          <w:rFonts w:eastAsia="Times New Roman" w:cstheme="minorHAnsi"/>
          <w:sz w:val="24"/>
          <w:szCs w:val="24"/>
        </w:rPr>
      </w:pPr>
      <w:proofErr w:type="gramStart"/>
      <w:r w:rsidRPr="00246BEE">
        <w:rPr>
          <w:rFonts w:eastAsia="Times New Roman" w:cstheme="minorHAnsi"/>
          <w:sz w:val="24"/>
          <w:szCs w:val="24"/>
        </w:rPr>
        <w:t>Prat, N., 2019.</w:t>
      </w:r>
      <w:proofErr w:type="gramEnd"/>
      <w:r w:rsidRPr="00246BEE">
        <w:rPr>
          <w:rFonts w:eastAsia="Times New Roman" w:cstheme="minorHAnsi"/>
          <w:sz w:val="24"/>
          <w:szCs w:val="24"/>
        </w:rPr>
        <w:t xml:space="preserve"> </w:t>
      </w:r>
      <w:proofErr w:type="gramStart"/>
      <w:r w:rsidRPr="00246BEE">
        <w:rPr>
          <w:rFonts w:eastAsia="Times New Roman" w:cstheme="minorHAnsi"/>
          <w:sz w:val="24"/>
          <w:szCs w:val="24"/>
        </w:rPr>
        <w:t>Augmented analytics.</w:t>
      </w:r>
      <w:proofErr w:type="gramEnd"/>
      <w:r w:rsidRPr="00246BEE">
        <w:rPr>
          <w:rFonts w:eastAsia="Times New Roman" w:cstheme="minorHAnsi"/>
          <w:sz w:val="24"/>
          <w:szCs w:val="24"/>
        </w:rPr>
        <w:t xml:space="preserve"> </w:t>
      </w:r>
      <w:proofErr w:type="gramStart"/>
      <w:r w:rsidRPr="00246BEE">
        <w:rPr>
          <w:rFonts w:eastAsia="Times New Roman" w:cstheme="minorHAnsi"/>
          <w:sz w:val="24"/>
          <w:szCs w:val="24"/>
        </w:rPr>
        <w:t>Business &amp; Information Systems Engineering, 61, pp.375-380.</w:t>
      </w:r>
      <w:proofErr w:type="gramEnd"/>
    </w:p>
    <w:p w:rsidR="00D41AB8" w:rsidRPr="00246BEE" w:rsidRDefault="00D41AB8" w:rsidP="00D41AB8">
      <w:pPr>
        <w:rPr>
          <w:rFonts w:eastAsia="Times New Roman" w:cstheme="minorHAnsi"/>
          <w:sz w:val="24"/>
          <w:szCs w:val="24"/>
        </w:rPr>
      </w:pPr>
      <w:proofErr w:type="spellStart"/>
      <w:proofErr w:type="gramStart"/>
      <w:r w:rsidRPr="00246BEE">
        <w:rPr>
          <w:rFonts w:eastAsia="Times New Roman" w:cstheme="minorHAnsi"/>
          <w:sz w:val="24"/>
          <w:szCs w:val="24"/>
        </w:rPr>
        <w:t>Francia</w:t>
      </w:r>
      <w:proofErr w:type="spellEnd"/>
      <w:r w:rsidRPr="00246BEE">
        <w:rPr>
          <w:rFonts w:eastAsia="Times New Roman" w:cstheme="minorHAnsi"/>
          <w:sz w:val="24"/>
          <w:szCs w:val="24"/>
        </w:rPr>
        <w:t xml:space="preserve">, M., </w:t>
      </w:r>
      <w:proofErr w:type="spellStart"/>
      <w:r w:rsidRPr="00246BEE">
        <w:rPr>
          <w:rFonts w:eastAsia="Times New Roman" w:cstheme="minorHAnsi"/>
          <w:sz w:val="24"/>
          <w:szCs w:val="24"/>
        </w:rPr>
        <w:t>Golfarelli</w:t>
      </w:r>
      <w:proofErr w:type="spellEnd"/>
      <w:r w:rsidRPr="00246BEE">
        <w:rPr>
          <w:rFonts w:eastAsia="Times New Roman" w:cstheme="minorHAnsi"/>
          <w:sz w:val="24"/>
          <w:szCs w:val="24"/>
        </w:rPr>
        <w:t xml:space="preserve">, M. and </w:t>
      </w:r>
      <w:proofErr w:type="spellStart"/>
      <w:r w:rsidRPr="00246BEE">
        <w:rPr>
          <w:rFonts w:eastAsia="Times New Roman" w:cstheme="minorHAnsi"/>
          <w:sz w:val="24"/>
          <w:szCs w:val="24"/>
        </w:rPr>
        <w:t>Rizzi</w:t>
      </w:r>
      <w:proofErr w:type="spellEnd"/>
      <w:r w:rsidRPr="00246BEE">
        <w:rPr>
          <w:rFonts w:eastAsia="Times New Roman" w:cstheme="minorHAnsi"/>
          <w:sz w:val="24"/>
          <w:szCs w:val="24"/>
        </w:rPr>
        <w:t>, S., 2020.</w:t>
      </w:r>
      <w:proofErr w:type="gramEnd"/>
      <w:r w:rsidRPr="00246BEE">
        <w:rPr>
          <w:rFonts w:eastAsia="Times New Roman" w:cstheme="minorHAnsi"/>
          <w:sz w:val="24"/>
          <w:szCs w:val="24"/>
        </w:rPr>
        <w:t xml:space="preserve"> A-BI+: a framework for Augmented Business Intelligence. </w:t>
      </w:r>
      <w:proofErr w:type="gramStart"/>
      <w:r w:rsidRPr="00246BEE">
        <w:rPr>
          <w:rFonts w:eastAsia="Times New Roman" w:cstheme="minorHAnsi"/>
          <w:sz w:val="24"/>
          <w:szCs w:val="24"/>
        </w:rPr>
        <w:t>Information Systems, 92, p.101520.</w:t>
      </w:r>
      <w:proofErr w:type="gramEnd"/>
    </w:p>
    <w:p w:rsidR="00D41AB8" w:rsidRPr="00246BEE" w:rsidRDefault="00D41AB8" w:rsidP="00D41AB8">
      <w:pPr>
        <w:rPr>
          <w:rFonts w:eastAsia="Times New Roman" w:cstheme="minorHAnsi"/>
          <w:sz w:val="24"/>
          <w:szCs w:val="24"/>
        </w:rPr>
      </w:pPr>
      <w:proofErr w:type="gramStart"/>
      <w:r w:rsidRPr="00246BEE">
        <w:rPr>
          <w:rFonts w:eastAsia="Times New Roman" w:cstheme="minorHAnsi"/>
          <w:sz w:val="24"/>
          <w:szCs w:val="24"/>
        </w:rPr>
        <w:t>Li, Q., Wen, Z., Wu, Z., Hu, S., Wang, N., Li, Y., Liu, X. and He, B., 2021.</w:t>
      </w:r>
      <w:proofErr w:type="gramEnd"/>
      <w:r w:rsidRPr="00246BEE">
        <w:rPr>
          <w:rFonts w:eastAsia="Times New Roman" w:cstheme="minorHAnsi"/>
          <w:sz w:val="24"/>
          <w:szCs w:val="24"/>
        </w:rPr>
        <w:t xml:space="preserve"> A survey on federated learning systems: vision, hype and reality for data privacy and protection. </w:t>
      </w:r>
      <w:proofErr w:type="gramStart"/>
      <w:r w:rsidRPr="00246BEE">
        <w:rPr>
          <w:rFonts w:eastAsia="Times New Roman" w:cstheme="minorHAnsi"/>
          <w:sz w:val="24"/>
          <w:szCs w:val="24"/>
        </w:rPr>
        <w:t>IEEE Transactions on Knowledge and Data Engineering.</w:t>
      </w:r>
      <w:proofErr w:type="gramEnd"/>
    </w:p>
    <w:p w:rsidR="00D41AB8" w:rsidRPr="00246BEE" w:rsidRDefault="00D41AB8" w:rsidP="00D41AB8">
      <w:pPr>
        <w:rPr>
          <w:rFonts w:eastAsia="Times New Roman" w:cstheme="minorHAnsi"/>
          <w:sz w:val="24"/>
          <w:szCs w:val="24"/>
        </w:rPr>
      </w:pPr>
      <w:r w:rsidRPr="00246BEE">
        <w:rPr>
          <w:rFonts w:eastAsia="Times New Roman" w:cstheme="minorHAnsi"/>
          <w:sz w:val="24"/>
          <w:szCs w:val="24"/>
        </w:rPr>
        <w:t>V</w:t>
      </w:r>
    </w:p>
    <w:p w:rsidR="00D41AB8" w:rsidRPr="00246BEE" w:rsidRDefault="00D41AB8" w:rsidP="00D41AB8">
      <w:pPr>
        <w:rPr>
          <w:rFonts w:eastAsia="Times New Roman" w:cstheme="minorHAnsi"/>
          <w:sz w:val="24"/>
          <w:szCs w:val="24"/>
        </w:rPr>
      </w:pPr>
      <w:proofErr w:type="spellStart"/>
      <w:proofErr w:type="gramStart"/>
      <w:r w:rsidRPr="00246BEE">
        <w:rPr>
          <w:rFonts w:eastAsia="Times New Roman" w:cstheme="minorHAnsi"/>
          <w:sz w:val="24"/>
          <w:szCs w:val="24"/>
        </w:rPr>
        <w:t>Ilieva</w:t>
      </w:r>
      <w:proofErr w:type="spellEnd"/>
      <w:r w:rsidRPr="00246BEE">
        <w:rPr>
          <w:rFonts w:eastAsia="Times New Roman" w:cstheme="minorHAnsi"/>
          <w:sz w:val="24"/>
          <w:szCs w:val="24"/>
        </w:rPr>
        <w:t xml:space="preserve">, R., </w:t>
      </w:r>
      <w:proofErr w:type="spellStart"/>
      <w:r w:rsidRPr="00246BEE">
        <w:rPr>
          <w:rFonts w:eastAsia="Times New Roman" w:cstheme="minorHAnsi"/>
          <w:sz w:val="24"/>
          <w:szCs w:val="24"/>
        </w:rPr>
        <w:t>Ivanova</w:t>
      </w:r>
      <w:proofErr w:type="spellEnd"/>
      <w:r w:rsidRPr="00246BEE">
        <w:rPr>
          <w:rFonts w:eastAsia="Times New Roman" w:cstheme="minorHAnsi"/>
          <w:sz w:val="24"/>
          <w:szCs w:val="24"/>
        </w:rPr>
        <w:t xml:space="preserve">, M., </w:t>
      </w:r>
      <w:proofErr w:type="spellStart"/>
      <w:r w:rsidRPr="00246BEE">
        <w:rPr>
          <w:rFonts w:eastAsia="Times New Roman" w:cstheme="minorHAnsi"/>
          <w:sz w:val="24"/>
          <w:szCs w:val="24"/>
        </w:rPr>
        <w:t>Peycheva</w:t>
      </w:r>
      <w:proofErr w:type="spellEnd"/>
      <w:r w:rsidRPr="00246BEE">
        <w:rPr>
          <w:rFonts w:eastAsia="Times New Roman" w:cstheme="minorHAnsi"/>
          <w:sz w:val="24"/>
          <w:szCs w:val="24"/>
        </w:rPr>
        <w:t xml:space="preserve">, T. and </w:t>
      </w:r>
      <w:proofErr w:type="spellStart"/>
      <w:r w:rsidRPr="00246BEE">
        <w:rPr>
          <w:rFonts w:eastAsia="Times New Roman" w:cstheme="minorHAnsi"/>
          <w:sz w:val="24"/>
          <w:szCs w:val="24"/>
        </w:rPr>
        <w:t>Nikolov</w:t>
      </w:r>
      <w:proofErr w:type="spellEnd"/>
      <w:r w:rsidRPr="00246BEE">
        <w:rPr>
          <w:rFonts w:eastAsia="Times New Roman" w:cstheme="minorHAnsi"/>
          <w:sz w:val="24"/>
          <w:szCs w:val="24"/>
        </w:rPr>
        <w:t>, Y., 2021.</w:t>
      </w:r>
      <w:proofErr w:type="gramEnd"/>
      <w:r w:rsidRPr="00246BEE">
        <w:rPr>
          <w:rFonts w:eastAsia="Times New Roman" w:cstheme="minorHAnsi"/>
          <w:sz w:val="24"/>
          <w:szCs w:val="24"/>
        </w:rPr>
        <w:t xml:space="preserve"> </w:t>
      </w:r>
      <w:proofErr w:type="gramStart"/>
      <w:r w:rsidRPr="00246BEE">
        <w:rPr>
          <w:rFonts w:eastAsia="Times New Roman" w:cstheme="minorHAnsi"/>
          <w:sz w:val="24"/>
          <w:szCs w:val="24"/>
        </w:rPr>
        <w:t>Modelling in support of decision-making in business intelligence.</w:t>
      </w:r>
      <w:proofErr w:type="gramEnd"/>
      <w:r w:rsidRPr="00246BEE">
        <w:rPr>
          <w:rFonts w:eastAsia="Times New Roman" w:cstheme="minorHAnsi"/>
          <w:sz w:val="24"/>
          <w:szCs w:val="24"/>
        </w:rPr>
        <w:t xml:space="preserve"> </w:t>
      </w:r>
      <w:proofErr w:type="gramStart"/>
      <w:r w:rsidRPr="00246BEE">
        <w:rPr>
          <w:rFonts w:eastAsia="Times New Roman" w:cstheme="minorHAnsi"/>
          <w:sz w:val="24"/>
          <w:szCs w:val="24"/>
        </w:rPr>
        <w:t>In Integration Challenges for Analytics, Business Intelligence, and Data Mining (pp. 115-144).</w:t>
      </w:r>
      <w:proofErr w:type="gramEnd"/>
      <w:r w:rsidRPr="00246BEE">
        <w:rPr>
          <w:rFonts w:eastAsia="Times New Roman" w:cstheme="minorHAnsi"/>
          <w:sz w:val="24"/>
          <w:szCs w:val="24"/>
        </w:rPr>
        <w:t xml:space="preserve"> </w:t>
      </w:r>
      <w:proofErr w:type="gramStart"/>
      <w:r w:rsidRPr="00246BEE">
        <w:rPr>
          <w:rFonts w:eastAsia="Times New Roman" w:cstheme="minorHAnsi"/>
          <w:sz w:val="24"/>
          <w:szCs w:val="24"/>
        </w:rPr>
        <w:t>IGI Global.</w:t>
      </w:r>
      <w:proofErr w:type="gramEnd"/>
    </w:p>
    <w:p w:rsidR="00D41AB8" w:rsidRPr="00246BEE" w:rsidRDefault="00D41AB8" w:rsidP="00D41AB8">
      <w:pPr>
        <w:rPr>
          <w:rFonts w:eastAsia="Times New Roman" w:cstheme="minorHAnsi"/>
          <w:sz w:val="24"/>
          <w:szCs w:val="24"/>
        </w:rPr>
      </w:pPr>
      <w:proofErr w:type="spellStart"/>
      <w:r w:rsidRPr="00246BEE">
        <w:rPr>
          <w:rFonts w:eastAsia="Times New Roman" w:cstheme="minorHAnsi"/>
          <w:sz w:val="24"/>
          <w:szCs w:val="24"/>
        </w:rPr>
        <w:t>Neeli</w:t>
      </w:r>
      <w:proofErr w:type="spellEnd"/>
      <w:r w:rsidRPr="00246BEE">
        <w:rPr>
          <w:rFonts w:eastAsia="Times New Roman" w:cstheme="minorHAnsi"/>
          <w:sz w:val="24"/>
          <w:szCs w:val="24"/>
        </w:rPr>
        <w:t xml:space="preserve">, A.K., 2020. </w:t>
      </w:r>
      <w:proofErr w:type="gramStart"/>
      <w:r w:rsidRPr="00246BEE">
        <w:rPr>
          <w:rFonts w:eastAsia="Times New Roman" w:cstheme="minorHAnsi"/>
          <w:sz w:val="24"/>
          <w:szCs w:val="24"/>
        </w:rPr>
        <w:t>Impact and Role of Artificial Intelligence in Sales and Marketing.</w:t>
      </w:r>
      <w:proofErr w:type="gramEnd"/>
      <w:r w:rsidRPr="00246BEE">
        <w:rPr>
          <w:rFonts w:eastAsia="Times New Roman" w:cstheme="minorHAnsi"/>
          <w:sz w:val="24"/>
          <w:szCs w:val="24"/>
        </w:rPr>
        <w:t xml:space="preserve"> </w:t>
      </w:r>
      <w:proofErr w:type="spellStart"/>
      <w:proofErr w:type="gramStart"/>
      <w:r w:rsidRPr="00246BEE">
        <w:rPr>
          <w:rFonts w:eastAsia="Times New Roman" w:cstheme="minorHAnsi"/>
          <w:sz w:val="24"/>
          <w:szCs w:val="24"/>
        </w:rPr>
        <w:t>i</w:t>
      </w:r>
      <w:proofErr w:type="spellEnd"/>
      <w:r w:rsidRPr="00246BEE">
        <w:rPr>
          <w:rFonts w:eastAsia="Times New Roman" w:cstheme="minorHAnsi"/>
          <w:sz w:val="24"/>
          <w:szCs w:val="24"/>
        </w:rPr>
        <w:t>-Manager's</w:t>
      </w:r>
      <w:proofErr w:type="gramEnd"/>
      <w:r w:rsidRPr="00246BEE">
        <w:rPr>
          <w:rFonts w:eastAsia="Times New Roman" w:cstheme="minorHAnsi"/>
          <w:sz w:val="24"/>
          <w:szCs w:val="24"/>
        </w:rPr>
        <w:t xml:space="preserve"> Journal on Management, 15(1), p.1.</w:t>
      </w:r>
    </w:p>
    <w:p w:rsidR="00D41AB8" w:rsidRPr="00246BEE" w:rsidRDefault="00D41AB8" w:rsidP="00D41AB8">
      <w:pPr>
        <w:rPr>
          <w:rFonts w:eastAsia="Times New Roman" w:cstheme="minorHAnsi"/>
          <w:sz w:val="24"/>
          <w:szCs w:val="24"/>
        </w:rPr>
      </w:pPr>
      <w:proofErr w:type="spellStart"/>
      <w:proofErr w:type="gramStart"/>
      <w:r w:rsidRPr="00246BEE">
        <w:rPr>
          <w:rFonts w:eastAsia="Times New Roman" w:cstheme="minorHAnsi"/>
          <w:sz w:val="24"/>
          <w:szCs w:val="24"/>
        </w:rPr>
        <w:t>Ghasemaghaei</w:t>
      </w:r>
      <w:proofErr w:type="spellEnd"/>
      <w:r w:rsidRPr="00246BEE">
        <w:rPr>
          <w:rFonts w:eastAsia="Times New Roman" w:cstheme="minorHAnsi"/>
          <w:sz w:val="24"/>
          <w:szCs w:val="24"/>
        </w:rPr>
        <w:t xml:space="preserve">, M. and </w:t>
      </w:r>
      <w:proofErr w:type="spellStart"/>
      <w:r w:rsidRPr="00246BEE">
        <w:rPr>
          <w:rFonts w:eastAsia="Times New Roman" w:cstheme="minorHAnsi"/>
          <w:sz w:val="24"/>
          <w:szCs w:val="24"/>
        </w:rPr>
        <w:t>Calic</w:t>
      </w:r>
      <w:proofErr w:type="spellEnd"/>
      <w:r w:rsidRPr="00246BEE">
        <w:rPr>
          <w:rFonts w:eastAsia="Times New Roman" w:cstheme="minorHAnsi"/>
          <w:sz w:val="24"/>
          <w:szCs w:val="24"/>
        </w:rPr>
        <w:t>, G., 2019.</w:t>
      </w:r>
      <w:proofErr w:type="gramEnd"/>
      <w:r w:rsidRPr="00246BEE">
        <w:rPr>
          <w:rFonts w:eastAsia="Times New Roman" w:cstheme="minorHAnsi"/>
          <w:sz w:val="24"/>
          <w:szCs w:val="24"/>
        </w:rPr>
        <w:t xml:space="preserve"> Can big data improve firm decision quality? </w:t>
      </w:r>
      <w:proofErr w:type="gramStart"/>
      <w:r w:rsidRPr="00246BEE">
        <w:rPr>
          <w:rFonts w:eastAsia="Times New Roman" w:cstheme="minorHAnsi"/>
          <w:sz w:val="24"/>
          <w:szCs w:val="24"/>
        </w:rPr>
        <w:t xml:space="preserve">The role of data quality and data </w:t>
      </w:r>
      <w:proofErr w:type="spellStart"/>
      <w:r w:rsidRPr="00246BEE">
        <w:rPr>
          <w:rFonts w:eastAsia="Times New Roman" w:cstheme="minorHAnsi"/>
          <w:sz w:val="24"/>
          <w:szCs w:val="24"/>
        </w:rPr>
        <w:t>diagnosticity</w:t>
      </w:r>
      <w:proofErr w:type="spellEnd"/>
      <w:r w:rsidRPr="00246BEE">
        <w:rPr>
          <w:rFonts w:eastAsia="Times New Roman" w:cstheme="minorHAnsi"/>
          <w:sz w:val="24"/>
          <w:szCs w:val="24"/>
        </w:rPr>
        <w:t>.</w:t>
      </w:r>
      <w:proofErr w:type="gramEnd"/>
      <w:r w:rsidRPr="00246BEE">
        <w:rPr>
          <w:rFonts w:eastAsia="Times New Roman" w:cstheme="minorHAnsi"/>
          <w:sz w:val="24"/>
          <w:szCs w:val="24"/>
        </w:rPr>
        <w:t xml:space="preserve"> </w:t>
      </w:r>
      <w:proofErr w:type="gramStart"/>
      <w:r w:rsidRPr="00246BEE">
        <w:rPr>
          <w:rFonts w:eastAsia="Times New Roman" w:cstheme="minorHAnsi"/>
          <w:sz w:val="24"/>
          <w:szCs w:val="24"/>
        </w:rPr>
        <w:t>Decision Support Systems, 120, pp.38-49.</w:t>
      </w:r>
      <w:proofErr w:type="gramEnd"/>
    </w:p>
    <w:p w:rsidR="00D41AB8" w:rsidRPr="00246BEE" w:rsidRDefault="00D41AB8" w:rsidP="00D41AB8">
      <w:pPr>
        <w:rPr>
          <w:rFonts w:eastAsia="Times New Roman" w:cstheme="minorHAnsi"/>
          <w:sz w:val="24"/>
          <w:szCs w:val="24"/>
        </w:rPr>
      </w:pPr>
      <w:proofErr w:type="spellStart"/>
      <w:r w:rsidRPr="00246BEE">
        <w:rPr>
          <w:rFonts w:eastAsia="Times New Roman" w:cstheme="minorHAnsi"/>
          <w:sz w:val="24"/>
          <w:szCs w:val="24"/>
        </w:rPr>
        <w:t>Verma</w:t>
      </w:r>
      <w:proofErr w:type="spellEnd"/>
      <w:r w:rsidRPr="00246BEE">
        <w:rPr>
          <w:rFonts w:eastAsia="Times New Roman" w:cstheme="minorHAnsi"/>
          <w:sz w:val="24"/>
          <w:szCs w:val="24"/>
        </w:rPr>
        <w:t xml:space="preserve">, P., Kumar, V., Mittal, A., </w:t>
      </w:r>
      <w:proofErr w:type="spellStart"/>
      <w:r w:rsidRPr="00246BEE">
        <w:rPr>
          <w:rFonts w:eastAsia="Times New Roman" w:cstheme="minorHAnsi"/>
          <w:sz w:val="24"/>
          <w:szCs w:val="24"/>
        </w:rPr>
        <w:t>Rathore</w:t>
      </w:r>
      <w:proofErr w:type="spellEnd"/>
      <w:r w:rsidRPr="00246BEE">
        <w:rPr>
          <w:rFonts w:eastAsia="Times New Roman" w:cstheme="minorHAnsi"/>
          <w:sz w:val="24"/>
          <w:szCs w:val="24"/>
        </w:rPr>
        <w:t xml:space="preserve">, B., </w:t>
      </w:r>
      <w:proofErr w:type="spellStart"/>
      <w:r w:rsidRPr="00246BEE">
        <w:rPr>
          <w:rFonts w:eastAsia="Times New Roman" w:cstheme="minorHAnsi"/>
          <w:sz w:val="24"/>
          <w:szCs w:val="24"/>
        </w:rPr>
        <w:t>Jha</w:t>
      </w:r>
      <w:proofErr w:type="spellEnd"/>
      <w:r w:rsidRPr="00246BEE">
        <w:rPr>
          <w:rFonts w:eastAsia="Times New Roman" w:cstheme="minorHAnsi"/>
          <w:sz w:val="24"/>
          <w:szCs w:val="24"/>
        </w:rPr>
        <w:t xml:space="preserve">, A. and Rahman, M.S., 2023. The role of 3S in big data quality: a perspective on operational performance indicators using an integrated approach. </w:t>
      </w:r>
      <w:proofErr w:type="gramStart"/>
      <w:r w:rsidRPr="00246BEE">
        <w:rPr>
          <w:rFonts w:eastAsia="Times New Roman" w:cstheme="minorHAnsi"/>
          <w:sz w:val="24"/>
          <w:szCs w:val="24"/>
        </w:rPr>
        <w:t>The TQM Journal, 35(1), pp.153-182.</w:t>
      </w:r>
      <w:proofErr w:type="gramEnd"/>
    </w:p>
    <w:p w:rsidR="00D41AB8" w:rsidRPr="00246BEE" w:rsidRDefault="00D41AB8" w:rsidP="00D41AB8">
      <w:pPr>
        <w:rPr>
          <w:rFonts w:eastAsia="Times New Roman" w:cstheme="minorHAnsi"/>
          <w:sz w:val="24"/>
          <w:szCs w:val="24"/>
        </w:rPr>
      </w:pPr>
      <w:proofErr w:type="spellStart"/>
      <w:proofErr w:type="gramStart"/>
      <w:r w:rsidRPr="00246BEE">
        <w:rPr>
          <w:rFonts w:eastAsia="Times New Roman" w:cstheme="minorHAnsi"/>
          <w:sz w:val="24"/>
          <w:szCs w:val="24"/>
        </w:rPr>
        <w:t>Trakadas</w:t>
      </w:r>
      <w:proofErr w:type="spellEnd"/>
      <w:r w:rsidRPr="00246BEE">
        <w:rPr>
          <w:rFonts w:eastAsia="Times New Roman" w:cstheme="minorHAnsi"/>
          <w:sz w:val="24"/>
          <w:szCs w:val="24"/>
        </w:rPr>
        <w:t xml:space="preserve">, P., </w:t>
      </w:r>
      <w:proofErr w:type="spellStart"/>
      <w:r w:rsidRPr="00246BEE">
        <w:rPr>
          <w:rFonts w:eastAsia="Times New Roman" w:cstheme="minorHAnsi"/>
          <w:sz w:val="24"/>
          <w:szCs w:val="24"/>
        </w:rPr>
        <w:t>Simoens</w:t>
      </w:r>
      <w:proofErr w:type="spellEnd"/>
      <w:r w:rsidRPr="00246BEE">
        <w:rPr>
          <w:rFonts w:eastAsia="Times New Roman" w:cstheme="minorHAnsi"/>
          <w:sz w:val="24"/>
          <w:szCs w:val="24"/>
        </w:rPr>
        <w:t xml:space="preserve">, P., </w:t>
      </w:r>
      <w:proofErr w:type="spellStart"/>
      <w:r w:rsidRPr="00246BEE">
        <w:rPr>
          <w:rFonts w:eastAsia="Times New Roman" w:cstheme="minorHAnsi"/>
          <w:sz w:val="24"/>
          <w:szCs w:val="24"/>
        </w:rPr>
        <w:t>Gkonis</w:t>
      </w:r>
      <w:proofErr w:type="spellEnd"/>
      <w:r w:rsidRPr="00246BEE">
        <w:rPr>
          <w:rFonts w:eastAsia="Times New Roman" w:cstheme="minorHAnsi"/>
          <w:sz w:val="24"/>
          <w:szCs w:val="24"/>
        </w:rPr>
        <w:t xml:space="preserve">, P., </w:t>
      </w:r>
      <w:proofErr w:type="spellStart"/>
      <w:r w:rsidRPr="00246BEE">
        <w:rPr>
          <w:rFonts w:eastAsia="Times New Roman" w:cstheme="minorHAnsi"/>
          <w:sz w:val="24"/>
          <w:szCs w:val="24"/>
        </w:rPr>
        <w:t>Sarakis</w:t>
      </w:r>
      <w:proofErr w:type="spellEnd"/>
      <w:r w:rsidRPr="00246BEE">
        <w:rPr>
          <w:rFonts w:eastAsia="Times New Roman" w:cstheme="minorHAnsi"/>
          <w:sz w:val="24"/>
          <w:szCs w:val="24"/>
        </w:rPr>
        <w:t xml:space="preserve">, L., Angelopoulos, A., </w:t>
      </w:r>
      <w:proofErr w:type="spellStart"/>
      <w:r w:rsidRPr="00246BEE">
        <w:rPr>
          <w:rFonts w:eastAsia="Times New Roman" w:cstheme="minorHAnsi"/>
          <w:sz w:val="24"/>
          <w:szCs w:val="24"/>
        </w:rPr>
        <w:t>Ramallo</w:t>
      </w:r>
      <w:proofErr w:type="spellEnd"/>
      <w:r w:rsidRPr="00246BEE">
        <w:rPr>
          <w:rFonts w:eastAsia="Times New Roman" w:cstheme="minorHAnsi"/>
          <w:sz w:val="24"/>
          <w:szCs w:val="24"/>
        </w:rPr>
        <w:t xml:space="preserve">-González, A.P., </w:t>
      </w:r>
      <w:proofErr w:type="spellStart"/>
      <w:r w:rsidRPr="00246BEE">
        <w:rPr>
          <w:rFonts w:eastAsia="Times New Roman" w:cstheme="minorHAnsi"/>
          <w:sz w:val="24"/>
          <w:szCs w:val="24"/>
        </w:rPr>
        <w:t>Skarmeta</w:t>
      </w:r>
      <w:proofErr w:type="spellEnd"/>
      <w:r w:rsidRPr="00246BEE">
        <w:rPr>
          <w:rFonts w:eastAsia="Times New Roman" w:cstheme="minorHAnsi"/>
          <w:sz w:val="24"/>
          <w:szCs w:val="24"/>
        </w:rPr>
        <w:t xml:space="preserve">, A., </w:t>
      </w:r>
      <w:proofErr w:type="spellStart"/>
      <w:r w:rsidRPr="00246BEE">
        <w:rPr>
          <w:rFonts w:eastAsia="Times New Roman" w:cstheme="minorHAnsi"/>
          <w:sz w:val="24"/>
          <w:szCs w:val="24"/>
        </w:rPr>
        <w:t>Trochoutsos</w:t>
      </w:r>
      <w:proofErr w:type="spellEnd"/>
      <w:r w:rsidRPr="00246BEE">
        <w:rPr>
          <w:rFonts w:eastAsia="Times New Roman" w:cstheme="minorHAnsi"/>
          <w:sz w:val="24"/>
          <w:szCs w:val="24"/>
        </w:rPr>
        <w:t xml:space="preserve">, C., </w:t>
      </w:r>
      <w:proofErr w:type="spellStart"/>
      <w:r w:rsidRPr="00246BEE">
        <w:rPr>
          <w:rFonts w:eastAsia="Times New Roman" w:cstheme="minorHAnsi"/>
          <w:sz w:val="24"/>
          <w:szCs w:val="24"/>
        </w:rPr>
        <w:t>Calvο</w:t>
      </w:r>
      <w:proofErr w:type="spellEnd"/>
      <w:r w:rsidRPr="00246BEE">
        <w:rPr>
          <w:rFonts w:eastAsia="Times New Roman" w:cstheme="minorHAnsi"/>
          <w:sz w:val="24"/>
          <w:szCs w:val="24"/>
        </w:rPr>
        <w:t xml:space="preserve">, D., </w:t>
      </w:r>
      <w:proofErr w:type="spellStart"/>
      <w:r w:rsidRPr="00246BEE">
        <w:rPr>
          <w:rFonts w:eastAsia="Times New Roman" w:cstheme="minorHAnsi"/>
          <w:sz w:val="24"/>
          <w:szCs w:val="24"/>
        </w:rPr>
        <w:t>Pariente</w:t>
      </w:r>
      <w:proofErr w:type="spellEnd"/>
      <w:r w:rsidRPr="00246BEE">
        <w:rPr>
          <w:rFonts w:eastAsia="Times New Roman" w:cstheme="minorHAnsi"/>
          <w:sz w:val="24"/>
          <w:szCs w:val="24"/>
        </w:rPr>
        <w:t xml:space="preserve">, T. and </w:t>
      </w:r>
      <w:proofErr w:type="spellStart"/>
      <w:r w:rsidRPr="00246BEE">
        <w:rPr>
          <w:rFonts w:eastAsia="Times New Roman" w:cstheme="minorHAnsi"/>
          <w:sz w:val="24"/>
          <w:szCs w:val="24"/>
        </w:rPr>
        <w:t>Chintamani</w:t>
      </w:r>
      <w:proofErr w:type="spellEnd"/>
      <w:r w:rsidRPr="00246BEE">
        <w:rPr>
          <w:rFonts w:eastAsia="Times New Roman" w:cstheme="minorHAnsi"/>
          <w:sz w:val="24"/>
          <w:szCs w:val="24"/>
        </w:rPr>
        <w:t>, K., 2020.</w:t>
      </w:r>
      <w:proofErr w:type="gramEnd"/>
      <w:r w:rsidRPr="00246BEE">
        <w:rPr>
          <w:rFonts w:eastAsia="Times New Roman" w:cstheme="minorHAnsi"/>
          <w:sz w:val="24"/>
          <w:szCs w:val="24"/>
        </w:rPr>
        <w:t xml:space="preserve"> An artificial intelligence-based collaboration approach in industrial manufacturing: Key concepts, architectural extensions and potential applications. </w:t>
      </w:r>
      <w:proofErr w:type="gramStart"/>
      <w:r w:rsidRPr="00246BEE">
        <w:rPr>
          <w:rFonts w:eastAsia="Times New Roman" w:cstheme="minorHAnsi"/>
          <w:sz w:val="24"/>
          <w:szCs w:val="24"/>
        </w:rPr>
        <w:t>Sensors, 20(19), p.5480.</w:t>
      </w:r>
      <w:proofErr w:type="gramEnd"/>
    </w:p>
    <w:p w:rsidR="00D41AB8" w:rsidRPr="003270CC" w:rsidRDefault="00D41AB8" w:rsidP="00D41AB8">
      <w:pPr>
        <w:rPr>
          <w:rFonts w:ascii="Times New Roman" w:hAnsi="Times New Roman" w:cs="Times New Roman"/>
          <w:sz w:val="24"/>
          <w:szCs w:val="24"/>
        </w:rPr>
      </w:pPr>
    </w:p>
    <w:sectPr w:rsidR="00D41AB8" w:rsidRPr="003270CC" w:rsidSect="00D41AB8">
      <w:pgSz w:w="12240" w:h="15840"/>
      <w:pgMar w:top="993" w:right="758" w:bottom="1440" w:left="56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2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0D77"/>
    <w:rsid w:val="001E35B3"/>
    <w:rsid w:val="00246BEE"/>
    <w:rsid w:val="00320D77"/>
    <w:rsid w:val="003270CC"/>
    <w:rsid w:val="009B3FC3"/>
    <w:rsid w:val="00D41A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41AB8"/>
    <w:pPr>
      <w:keepNext/>
      <w:keepLines/>
      <w:spacing w:before="400" w:after="120" w:line="360" w:lineRule="auto"/>
      <w:jc w:val="both"/>
      <w:outlineLvl w:val="0"/>
    </w:pPr>
    <w:rPr>
      <w:rFonts w:ascii="Times New Roman" w:eastAsia="Times New Roman" w:hAnsi="Times New Roman" w:cs="Arial"/>
      <w:b/>
      <w:sz w:val="24"/>
      <w:szCs w:val="40"/>
      <w:lang w:val="en" w:eastAsia="en-IN"/>
    </w:rPr>
  </w:style>
  <w:style w:type="paragraph" w:styleId="Heading2">
    <w:name w:val="heading 2"/>
    <w:basedOn w:val="Normal"/>
    <w:next w:val="Normal"/>
    <w:link w:val="Heading2Char"/>
    <w:uiPriority w:val="9"/>
    <w:semiHidden/>
    <w:unhideWhenUsed/>
    <w:qFormat/>
    <w:rsid w:val="00D41AB8"/>
    <w:pPr>
      <w:keepNext/>
      <w:keepLines/>
      <w:spacing w:before="360" w:after="120" w:line="360" w:lineRule="auto"/>
      <w:jc w:val="both"/>
      <w:outlineLvl w:val="1"/>
    </w:pPr>
    <w:rPr>
      <w:rFonts w:ascii="Times New Roman" w:eastAsia="Times New Roman" w:hAnsi="Times New Roman" w:cs="Arial"/>
      <w:b/>
      <w:sz w:val="24"/>
      <w:szCs w:val="32"/>
      <w:lang w:val="e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AB8"/>
    <w:rPr>
      <w:rFonts w:ascii="Times New Roman" w:eastAsia="Times New Roman" w:hAnsi="Times New Roman" w:cs="Arial"/>
      <w:b/>
      <w:sz w:val="24"/>
      <w:szCs w:val="40"/>
      <w:lang w:val="en" w:eastAsia="en-IN"/>
    </w:rPr>
  </w:style>
  <w:style w:type="character" w:customStyle="1" w:styleId="Heading2Char">
    <w:name w:val="Heading 2 Char"/>
    <w:basedOn w:val="DefaultParagraphFont"/>
    <w:link w:val="Heading2"/>
    <w:uiPriority w:val="9"/>
    <w:semiHidden/>
    <w:rsid w:val="00D41AB8"/>
    <w:rPr>
      <w:rFonts w:ascii="Times New Roman" w:eastAsia="Times New Roman" w:hAnsi="Times New Roman" w:cs="Arial"/>
      <w:b/>
      <w:sz w:val="24"/>
      <w:szCs w:val="32"/>
      <w:lang w:val="en" w:eastAsia="en-IN"/>
    </w:rPr>
  </w:style>
  <w:style w:type="character" w:styleId="Hyperlink">
    <w:name w:val="Hyperlink"/>
    <w:basedOn w:val="DefaultParagraphFont"/>
    <w:uiPriority w:val="99"/>
    <w:semiHidden/>
    <w:unhideWhenUsed/>
    <w:rsid w:val="00D41AB8"/>
    <w:rPr>
      <w:color w:val="0000FF" w:themeColor="hyperlink"/>
      <w:u w:val="single"/>
    </w:rPr>
  </w:style>
  <w:style w:type="paragraph" w:styleId="TOC1">
    <w:name w:val="toc 1"/>
    <w:basedOn w:val="Normal"/>
    <w:next w:val="Normal"/>
    <w:autoRedefine/>
    <w:uiPriority w:val="39"/>
    <w:semiHidden/>
    <w:unhideWhenUsed/>
    <w:rsid w:val="00D41AB8"/>
    <w:pPr>
      <w:spacing w:after="100" w:line="360" w:lineRule="auto"/>
      <w:jc w:val="both"/>
    </w:pPr>
    <w:rPr>
      <w:rFonts w:ascii="Times New Roman" w:eastAsia="Arial" w:hAnsi="Times New Roman" w:cs="Arial"/>
      <w:sz w:val="24"/>
      <w:lang w:val="en" w:eastAsia="en-IN"/>
    </w:rPr>
  </w:style>
  <w:style w:type="paragraph" w:styleId="TOC2">
    <w:name w:val="toc 2"/>
    <w:basedOn w:val="Normal"/>
    <w:next w:val="Normal"/>
    <w:autoRedefine/>
    <w:uiPriority w:val="39"/>
    <w:semiHidden/>
    <w:unhideWhenUsed/>
    <w:rsid w:val="00D41AB8"/>
    <w:pPr>
      <w:spacing w:after="100" w:line="360" w:lineRule="auto"/>
      <w:ind w:left="240"/>
      <w:jc w:val="both"/>
    </w:pPr>
    <w:rPr>
      <w:rFonts w:ascii="Times New Roman" w:eastAsia="Arial" w:hAnsi="Times New Roman" w:cs="Arial"/>
      <w:sz w:val="24"/>
      <w:lang w:val="en" w:eastAsia="en-IN"/>
    </w:rPr>
  </w:style>
  <w:style w:type="paragraph" w:styleId="TOCHeading">
    <w:name w:val="TOC Heading"/>
    <w:basedOn w:val="Heading1"/>
    <w:next w:val="Normal"/>
    <w:uiPriority w:val="39"/>
    <w:semiHidden/>
    <w:unhideWhenUsed/>
    <w:qFormat/>
    <w:rsid w:val="00D41AB8"/>
    <w:pPr>
      <w:spacing w:before="240" w:after="0" w:line="256"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BalloonText">
    <w:name w:val="Balloon Text"/>
    <w:basedOn w:val="Normal"/>
    <w:link w:val="BalloonTextChar"/>
    <w:uiPriority w:val="99"/>
    <w:semiHidden/>
    <w:unhideWhenUsed/>
    <w:rsid w:val="00D41A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1AB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41AB8"/>
    <w:pPr>
      <w:keepNext/>
      <w:keepLines/>
      <w:spacing w:before="400" w:after="120" w:line="360" w:lineRule="auto"/>
      <w:jc w:val="both"/>
      <w:outlineLvl w:val="0"/>
    </w:pPr>
    <w:rPr>
      <w:rFonts w:ascii="Times New Roman" w:eastAsia="Times New Roman" w:hAnsi="Times New Roman" w:cs="Arial"/>
      <w:b/>
      <w:sz w:val="24"/>
      <w:szCs w:val="40"/>
      <w:lang w:val="en" w:eastAsia="en-IN"/>
    </w:rPr>
  </w:style>
  <w:style w:type="paragraph" w:styleId="Heading2">
    <w:name w:val="heading 2"/>
    <w:basedOn w:val="Normal"/>
    <w:next w:val="Normal"/>
    <w:link w:val="Heading2Char"/>
    <w:uiPriority w:val="9"/>
    <w:semiHidden/>
    <w:unhideWhenUsed/>
    <w:qFormat/>
    <w:rsid w:val="00D41AB8"/>
    <w:pPr>
      <w:keepNext/>
      <w:keepLines/>
      <w:spacing w:before="360" w:after="120" w:line="360" w:lineRule="auto"/>
      <w:jc w:val="both"/>
      <w:outlineLvl w:val="1"/>
    </w:pPr>
    <w:rPr>
      <w:rFonts w:ascii="Times New Roman" w:eastAsia="Times New Roman" w:hAnsi="Times New Roman" w:cs="Arial"/>
      <w:b/>
      <w:sz w:val="24"/>
      <w:szCs w:val="32"/>
      <w:lang w:val="e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AB8"/>
    <w:rPr>
      <w:rFonts w:ascii="Times New Roman" w:eastAsia="Times New Roman" w:hAnsi="Times New Roman" w:cs="Arial"/>
      <w:b/>
      <w:sz w:val="24"/>
      <w:szCs w:val="40"/>
      <w:lang w:val="en" w:eastAsia="en-IN"/>
    </w:rPr>
  </w:style>
  <w:style w:type="character" w:customStyle="1" w:styleId="Heading2Char">
    <w:name w:val="Heading 2 Char"/>
    <w:basedOn w:val="DefaultParagraphFont"/>
    <w:link w:val="Heading2"/>
    <w:uiPriority w:val="9"/>
    <w:semiHidden/>
    <w:rsid w:val="00D41AB8"/>
    <w:rPr>
      <w:rFonts w:ascii="Times New Roman" w:eastAsia="Times New Roman" w:hAnsi="Times New Roman" w:cs="Arial"/>
      <w:b/>
      <w:sz w:val="24"/>
      <w:szCs w:val="32"/>
      <w:lang w:val="en" w:eastAsia="en-IN"/>
    </w:rPr>
  </w:style>
  <w:style w:type="character" w:styleId="Hyperlink">
    <w:name w:val="Hyperlink"/>
    <w:basedOn w:val="DefaultParagraphFont"/>
    <w:uiPriority w:val="99"/>
    <w:semiHidden/>
    <w:unhideWhenUsed/>
    <w:rsid w:val="00D41AB8"/>
    <w:rPr>
      <w:color w:val="0000FF" w:themeColor="hyperlink"/>
      <w:u w:val="single"/>
    </w:rPr>
  </w:style>
  <w:style w:type="paragraph" w:styleId="TOC1">
    <w:name w:val="toc 1"/>
    <w:basedOn w:val="Normal"/>
    <w:next w:val="Normal"/>
    <w:autoRedefine/>
    <w:uiPriority w:val="39"/>
    <w:semiHidden/>
    <w:unhideWhenUsed/>
    <w:rsid w:val="00D41AB8"/>
    <w:pPr>
      <w:spacing w:after="100" w:line="360" w:lineRule="auto"/>
      <w:jc w:val="both"/>
    </w:pPr>
    <w:rPr>
      <w:rFonts w:ascii="Times New Roman" w:eastAsia="Arial" w:hAnsi="Times New Roman" w:cs="Arial"/>
      <w:sz w:val="24"/>
      <w:lang w:val="en" w:eastAsia="en-IN"/>
    </w:rPr>
  </w:style>
  <w:style w:type="paragraph" w:styleId="TOC2">
    <w:name w:val="toc 2"/>
    <w:basedOn w:val="Normal"/>
    <w:next w:val="Normal"/>
    <w:autoRedefine/>
    <w:uiPriority w:val="39"/>
    <w:semiHidden/>
    <w:unhideWhenUsed/>
    <w:rsid w:val="00D41AB8"/>
    <w:pPr>
      <w:spacing w:after="100" w:line="360" w:lineRule="auto"/>
      <w:ind w:left="240"/>
      <w:jc w:val="both"/>
    </w:pPr>
    <w:rPr>
      <w:rFonts w:ascii="Times New Roman" w:eastAsia="Arial" w:hAnsi="Times New Roman" w:cs="Arial"/>
      <w:sz w:val="24"/>
      <w:lang w:val="en" w:eastAsia="en-IN"/>
    </w:rPr>
  </w:style>
  <w:style w:type="paragraph" w:styleId="TOCHeading">
    <w:name w:val="TOC Heading"/>
    <w:basedOn w:val="Heading1"/>
    <w:next w:val="Normal"/>
    <w:uiPriority w:val="39"/>
    <w:semiHidden/>
    <w:unhideWhenUsed/>
    <w:qFormat/>
    <w:rsid w:val="00D41AB8"/>
    <w:pPr>
      <w:spacing w:before="240" w:after="0" w:line="256"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BalloonText">
    <w:name w:val="Balloon Text"/>
    <w:basedOn w:val="Normal"/>
    <w:link w:val="BalloonTextChar"/>
    <w:uiPriority w:val="99"/>
    <w:semiHidden/>
    <w:unhideWhenUsed/>
    <w:rsid w:val="00D41A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1AB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66753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varza\Downloads\Data%20Handling%20and%20Business%20Intelligence%20Ass%201.docx" TargetMode="External"/><Relationship Id="rId13" Type="http://schemas.openxmlformats.org/officeDocument/2006/relationships/hyperlink" Target="file:///C:\Users\varza\Downloads\Data%20Handling%20and%20Business%20Intelligence%20Ass%201.docx" TargetMode="External"/><Relationship Id="rId3" Type="http://schemas.openxmlformats.org/officeDocument/2006/relationships/settings" Target="settings.xml"/><Relationship Id="rId7" Type="http://schemas.openxmlformats.org/officeDocument/2006/relationships/hyperlink" Target="file:///C:\Users\varza\Downloads\Data%20Handling%20and%20Business%20Intelligence%20Ass%201.docx" TargetMode="External"/><Relationship Id="rId12" Type="http://schemas.openxmlformats.org/officeDocument/2006/relationships/hyperlink" Target="file:///C:\Users\varza\Downloads\Data%20Handling%20and%20Business%20Intelligence%20Ass%201.docx" TargetMode="External"/><Relationship Id="rId2" Type="http://schemas.microsoft.com/office/2007/relationships/stylesWithEffects" Target="stylesWithEffect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file:///C:\Users\varza\Downloads\Data%20Handling%20and%20Business%20Intelligence%20Ass%201.docx" TargetMode="External"/><Relationship Id="rId11" Type="http://schemas.openxmlformats.org/officeDocument/2006/relationships/hyperlink" Target="file:///C:\Users\varza\Downloads\Data%20Handling%20and%20Business%20Intelligence%20Ass%201.docx"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file:///C:\Users\varza\Downloads\Data%20Handling%20and%20Business%20Intelligence%20Ass%201.docx" TargetMode="External"/><Relationship Id="rId4" Type="http://schemas.openxmlformats.org/officeDocument/2006/relationships/webSettings" Target="webSettings.xml"/><Relationship Id="rId9" Type="http://schemas.openxmlformats.org/officeDocument/2006/relationships/hyperlink" Target="file:///C:\Users\varza\Downloads\Data%20Handling%20and%20Business%20Intelligence%20Ass%201.docx" TargetMode="External"/><Relationship Id="rId14" Type="http://schemas.openxmlformats.org/officeDocument/2006/relationships/hyperlink" Target="file:///C:\Users\varza\Downloads\Data%20Handling%20and%20Business%20Intelligence%20Ass%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TotalTime>
  <Pages>1</Pages>
  <Words>1864</Words>
  <Characters>10625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v</dc:creator>
  <cp:keywords/>
  <dc:description/>
  <cp:lastModifiedBy>a v</cp:lastModifiedBy>
  <cp:revision>7</cp:revision>
  <dcterms:created xsi:type="dcterms:W3CDTF">2023-03-29T22:36:00Z</dcterms:created>
  <dcterms:modified xsi:type="dcterms:W3CDTF">2023-04-03T22:15:00Z</dcterms:modified>
</cp:coreProperties>
</file>