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2A1E22" w14:textId="566C63D7" w:rsidR="00A204D1" w:rsidRDefault="00CF4D3F" w:rsidP="002317DA">
      <w:pPr>
        <w:spacing w:after="0" w:line="240" w:lineRule="auto"/>
        <w:jc w:val="center"/>
        <w:rPr>
          <w:rFonts w:ascii="Arial" w:hAnsi="Arial" w:cs="Arial"/>
          <w:b/>
          <w:sz w:val="32"/>
        </w:rPr>
      </w:pPr>
      <w:r w:rsidRPr="003064E8">
        <w:rPr>
          <w:rFonts w:ascii="Arial" w:hAnsi="Arial" w:cs="Arial"/>
          <w:b/>
          <w:sz w:val="32"/>
        </w:rPr>
        <w:t>Technology Acceptance Theories and Models</w:t>
      </w:r>
    </w:p>
    <w:p w14:paraId="3BF1C6ED" w14:textId="1F1A2BAC" w:rsidR="00C41122" w:rsidRPr="002F4536" w:rsidRDefault="00CA7097" w:rsidP="002317DA">
      <w:pPr>
        <w:pStyle w:val="ListParagraph"/>
        <w:numPr>
          <w:ilvl w:val="0"/>
          <w:numId w:val="5"/>
        </w:numPr>
        <w:spacing w:after="0" w:line="240" w:lineRule="auto"/>
        <w:jc w:val="center"/>
        <w:rPr>
          <w:rFonts w:ascii="Arial" w:hAnsi="Arial" w:cs="Arial"/>
          <w:b/>
          <w:sz w:val="32"/>
        </w:rPr>
      </w:pPr>
      <w:r w:rsidRPr="002F4536">
        <w:rPr>
          <w:rFonts w:ascii="Arial" w:hAnsi="Arial" w:cs="Arial"/>
          <w:b/>
          <w:sz w:val="32"/>
        </w:rPr>
        <w:t>Review</w:t>
      </w:r>
      <w:r>
        <w:rPr>
          <w:rFonts w:ascii="Arial" w:hAnsi="Arial" w:cs="Arial"/>
          <w:b/>
          <w:sz w:val="32"/>
        </w:rPr>
        <w:t xml:space="preserve">, </w:t>
      </w:r>
      <w:r w:rsidRPr="002F4536">
        <w:rPr>
          <w:rFonts w:ascii="Arial" w:hAnsi="Arial" w:cs="Arial"/>
          <w:b/>
          <w:sz w:val="32"/>
        </w:rPr>
        <w:t>Research</w:t>
      </w:r>
      <w:r w:rsidR="00D661D1">
        <w:rPr>
          <w:rFonts w:ascii="Arial" w:hAnsi="Arial" w:cs="Arial"/>
          <w:b/>
          <w:sz w:val="32"/>
        </w:rPr>
        <w:t xml:space="preserve"> Issues</w:t>
      </w:r>
      <w:r w:rsidR="00A204D1" w:rsidRPr="002F4536">
        <w:rPr>
          <w:rFonts w:ascii="Arial" w:hAnsi="Arial" w:cs="Arial"/>
          <w:b/>
          <w:sz w:val="32"/>
        </w:rPr>
        <w:t xml:space="preserve"> -</w:t>
      </w:r>
    </w:p>
    <w:p w14:paraId="0EA8D9EE" w14:textId="20F9EC47" w:rsidR="00CF4D3F" w:rsidRPr="002317DA" w:rsidRDefault="00CF4D3F" w:rsidP="002317DA">
      <w:pPr>
        <w:spacing w:after="0" w:line="240" w:lineRule="auto"/>
        <w:jc w:val="center"/>
        <w:rPr>
          <w:rFonts w:ascii="Calibri" w:hAnsi="Calibri" w:cs="Calibri"/>
          <w:b/>
          <w:bCs/>
          <w:color w:val="44546A"/>
          <w:sz w:val="20"/>
          <w:szCs w:val="20"/>
        </w:rPr>
      </w:pPr>
      <w:r w:rsidRPr="002317DA">
        <w:rPr>
          <w:rFonts w:ascii="Calibri" w:hAnsi="Calibri" w:cs="Calibri"/>
          <w:b/>
          <w:bCs/>
          <w:color w:val="44546A"/>
          <w:sz w:val="20"/>
          <w:szCs w:val="20"/>
        </w:rPr>
        <w:t>Pathik Shah, Ebad Banissi</w:t>
      </w:r>
    </w:p>
    <w:p w14:paraId="2EEA1884" w14:textId="32B1B7A3" w:rsidR="002317DA" w:rsidRDefault="002317DA" w:rsidP="002317DA">
      <w:pPr>
        <w:spacing w:after="0" w:line="240" w:lineRule="auto"/>
        <w:jc w:val="center"/>
        <w:rPr>
          <w:rFonts w:ascii="Calibri" w:hAnsi="Calibri" w:cs="Calibri"/>
          <w:color w:val="44546A"/>
          <w:sz w:val="20"/>
          <w:szCs w:val="20"/>
          <w:lang w:val="en"/>
        </w:rPr>
      </w:pPr>
      <w:r>
        <w:rPr>
          <w:rFonts w:ascii="Calibri" w:hAnsi="Calibri" w:cs="Calibri"/>
          <w:color w:val="44546A"/>
          <w:sz w:val="20"/>
          <w:szCs w:val="20"/>
        </w:rPr>
        <w:t>Computer Science and Informatics Dep. - School of Engineering</w:t>
      </w:r>
      <w:r>
        <w:rPr>
          <w:rFonts w:ascii="Calibri" w:hAnsi="Calibri" w:cs="Calibri"/>
          <w:color w:val="44546A"/>
          <w:sz w:val="20"/>
          <w:szCs w:val="20"/>
          <w:lang w:val="en"/>
        </w:rPr>
        <w:t xml:space="preserve"> | London South Bank University, UK</w:t>
      </w:r>
    </w:p>
    <w:p w14:paraId="66DEAA60" w14:textId="0D515B48" w:rsidR="002317DA" w:rsidRDefault="002317DA" w:rsidP="002317DA">
      <w:pPr>
        <w:spacing w:after="0" w:line="240" w:lineRule="auto"/>
        <w:jc w:val="center"/>
        <w:rPr>
          <w:rFonts w:ascii="Calibri" w:hAnsi="Calibri" w:cs="Calibri"/>
          <w:color w:val="44546A"/>
          <w:sz w:val="20"/>
          <w:szCs w:val="20"/>
          <w:lang w:val="en"/>
        </w:rPr>
      </w:pPr>
      <w:r w:rsidRPr="002317DA">
        <w:rPr>
          <w:rFonts w:ascii="Calibri" w:hAnsi="Calibri" w:cs="Calibri"/>
          <w:color w:val="44546A"/>
          <w:sz w:val="20"/>
          <w:szCs w:val="20"/>
          <w:lang w:val="en"/>
        </w:rPr>
        <w:t>shahp5</w:t>
      </w:r>
      <w:r>
        <w:rPr>
          <w:rFonts w:ascii="Calibri" w:hAnsi="Calibri" w:cs="Calibri"/>
          <w:color w:val="44546A"/>
          <w:sz w:val="20"/>
          <w:szCs w:val="20"/>
          <w:lang w:val="en"/>
        </w:rPr>
        <w:t>|banisse</w:t>
      </w:r>
      <w:r w:rsidRPr="002317DA">
        <w:rPr>
          <w:rFonts w:ascii="Calibri" w:hAnsi="Calibri" w:cs="Calibri"/>
          <w:color w:val="44546A"/>
          <w:sz w:val="20"/>
          <w:szCs w:val="20"/>
          <w:lang w:val="en"/>
        </w:rPr>
        <w:t>@lsbu.ac.uk</w:t>
      </w:r>
    </w:p>
    <w:p w14:paraId="50390932" w14:textId="77777777" w:rsidR="002317DA" w:rsidRPr="003064E8" w:rsidRDefault="002317DA" w:rsidP="002317DA">
      <w:pPr>
        <w:spacing w:after="0" w:line="240" w:lineRule="auto"/>
        <w:jc w:val="center"/>
        <w:rPr>
          <w:rFonts w:ascii="Arial" w:hAnsi="Arial" w:cs="Arial"/>
        </w:rPr>
      </w:pPr>
    </w:p>
    <w:p w14:paraId="4FEDAE5B" w14:textId="4FE93675" w:rsidR="00CF4D3F" w:rsidRPr="003064E8" w:rsidRDefault="00CF4D3F">
      <w:pPr>
        <w:rPr>
          <w:rFonts w:ascii="Arial" w:hAnsi="Arial" w:cs="Arial"/>
        </w:rPr>
      </w:pPr>
      <w:r w:rsidRPr="003064E8">
        <w:rPr>
          <w:rFonts w:ascii="Arial" w:hAnsi="Arial" w:cs="Arial"/>
          <w:noProof/>
        </w:rPr>
        <w:t>Abstr</w:t>
      </w:r>
      <w:r w:rsidR="0066296C" w:rsidRPr="003064E8">
        <w:rPr>
          <w:rFonts w:ascii="Arial" w:hAnsi="Arial" w:cs="Arial"/>
          <w:noProof/>
        </w:rPr>
        <w:t>a</w:t>
      </w:r>
      <w:r w:rsidRPr="003064E8">
        <w:rPr>
          <w:rFonts w:ascii="Arial" w:hAnsi="Arial" w:cs="Arial"/>
          <w:noProof/>
        </w:rPr>
        <w:t>ct</w:t>
      </w:r>
    </w:p>
    <w:p w14:paraId="07B7566F" w14:textId="4A7224CD" w:rsidR="007214ED" w:rsidRDefault="002317DA">
      <w:pPr>
        <w:rPr>
          <w:rFonts w:ascii="Arial" w:hAnsi="Arial" w:cs="Arial"/>
        </w:rPr>
      </w:pPr>
      <w:r>
        <w:rPr>
          <w:rFonts w:ascii="Arial" w:hAnsi="Arial" w:cs="Arial"/>
        </w:rPr>
        <w:t>T</w:t>
      </w:r>
      <w:r w:rsidR="009D093F">
        <w:rPr>
          <w:rFonts w:ascii="Arial" w:hAnsi="Arial" w:cs="Arial"/>
        </w:rPr>
        <w:t xml:space="preserve">echnologies </w:t>
      </w:r>
      <w:r w:rsidR="00D82339">
        <w:rPr>
          <w:rFonts w:ascii="Arial" w:hAnsi="Arial" w:cs="Arial"/>
        </w:rPr>
        <w:t>are almost indivisible from peopl</w:t>
      </w:r>
      <w:r w:rsidR="00E8200D">
        <w:rPr>
          <w:rFonts w:ascii="Arial" w:hAnsi="Arial" w:cs="Arial"/>
        </w:rPr>
        <w:t>e’s personal and professional lives</w:t>
      </w:r>
      <w:r w:rsidR="003F78A7">
        <w:rPr>
          <w:rFonts w:ascii="Arial" w:hAnsi="Arial" w:cs="Arial"/>
        </w:rPr>
        <w:t>.</w:t>
      </w:r>
      <w:r w:rsidR="00835BDE">
        <w:rPr>
          <w:rFonts w:ascii="Arial" w:hAnsi="Arial" w:cs="Arial"/>
        </w:rPr>
        <w:t xml:space="preserve"> </w:t>
      </w:r>
      <w:r w:rsidR="00A204D1">
        <w:rPr>
          <w:rFonts w:ascii="Arial" w:hAnsi="Arial" w:cs="Arial"/>
        </w:rPr>
        <w:t>A</w:t>
      </w:r>
      <w:r w:rsidR="00835BDE">
        <w:rPr>
          <w:rFonts w:ascii="Arial" w:hAnsi="Arial" w:cs="Arial"/>
        </w:rPr>
        <w:t>ny technology prevails when its intended users accept it.</w:t>
      </w:r>
      <w:r w:rsidR="0035001A">
        <w:rPr>
          <w:rFonts w:ascii="Arial" w:hAnsi="Arial" w:cs="Arial"/>
        </w:rPr>
        <w:t xml:space="preserve"> Technology acceptance is a prominent research area </w:t>
      </w:r>
      <w:r w:rsidR="00756DB0">
        <w:rPr>
          <w:rFonts w:ascii="Arial" w:hAnsi="Arial" w:cs="Arial"/>
        </w:rPr>
        <w:t xml:space="preserve">to </w:t>
      </w:r>
      <w:r w:rsidR="0035001A">
        <w:rPr>
          <w:rFonts w:ascii="Arial" w:hAnsi="Arial" w:cs="Arial"/>
        </w:rPr>
        <w:t>brid</w:t>
      </w:r>
      <w:r w:rsidR="00756DB0">
        <w:rPr>
          <w:rFonts w:ascii="Arial" w:hAnsi="Arial" w:cs="Arial"/>
        </w:rPr>
        <w:t>ge</w:t>
      </w:r>
      <w:r w:rsidR="0035001A">
        <w:rPr>
          <w:rFonts w:ascii="Arial" w:hAnsi="Arial" w:cs="Arial"/>
        </w:rPr>
        <w:t xml:space="preserve"> the </w:t>
      </w:r>
      <w:r w:rsidR="00756DB0">
        <w:rPr>
          <w:rFonts w:ascii="Arial" w:hAnsi="Arial" w:cs="Arial"/>
        </w:rPr>
        <w:t>divide</w:t>
      </w:r>
      <w:r w:rsidR="0035001A">
        <w:rPr>
          <w:rFonts w:ascii="Arial" w:hAnsi="Arial" w:cs="Arial"/>
        </w:rPr>
        <w:t xml:space="preserve"> between human </w:t>
      </w:r>
      <w:r w:rsidR="00A204D1">
        <w:rPr>
          <w:rFonts w:ascii="Arial" w:hAnsi="Arial" w:cs="Arial"/>
        </w:rPr>
        <w:t xml:space="preserve">expectation </w:t>
      </w:r>
      <w:r w:rsidR="0035001A">
        <w:rPr>
          <w:rFonts w:ascii="Arial" w:hAnsi="Arial" w:cs="Arial"/>
        </w:rPr>
        <w:t xml:space="preserve">and </w:t>
      </w:r>
      <w:r w:rsidR="00A204D1">
        <w:rPr>
          <w:rFonts w:ascii="Arial" w:hAnsi="Arial" w:cs="Arial"/>
        </w:rPr>
        <w:t xml:space="preserve">technological offering </w:t>
      </w:r>
      <w:r w:rsidR="0035001A">
        <w:rPr>
          <w:rFonts w:ascii="Arial" w:hAnsi="Arial" w:cs="Arial"/>
        </w:rPr>
        <w:t xml:space="preserve">by understanding the </w:t>
      </w:r>
      <w:r w:rsidR="00756DB0">
        <w:rPr>
          <w:rFonts w:ascii="Arial" w:hAnsi="Arial" w:cs="Arial"/>
        </w:rPr>
        <w:t xml:space="preserve">relevant factors. </w:t>
      </w:r>
      <w:r w:rsidR="00930A79" w:rsidRPr="003064E8">
        <w:rPr>
          <w:rFonts w:ascii="Arial" w:hAnsi="Arial" w:cs="Arial"/>
        </w:rPr>
        <w:t>Many theories and models have been developed over time</w:t>
      </w:r>
      <w:r w:rsidR="000F73A2">
        <w:rPr>
          <w:rFonts w:ascii="Arial" w:hAnsi="Arial" w:cs="Arial"/>
        </w:rPr>
        <w:t>,</w:t>
      </w:r>
      <w:r w:rsidR="003317F6" w:rsidRPr="003064E8">
        <w:rPr>
          <w:rFonts w:ascii="Arial" w:hAnsi="Arial" w:cs="Arial"/>
        </w:rPr>
        <w:t xml:space="preserve"> originally </w:t>
      </w:r>
      <w:r w:rsidR="00930A79" w:rsidRPr="003064E8">
        <w:rPr>
          <w:rFonts w:ascii="Arial" w:hAnsi="Arial" w:cs="Arial"/>
        </w:rPr>
        <w:t xml:space="preserve">inherited from </w:t>
      </w:r>
      <w:r w:rsidR="003317F6" w:rsidRPr="003064E8">
        <w:rPr>
          <w:rFonts w:ascii="Arial" w:hAnsi="Arial" w:cs="Arial"/>
        </w:rPr>
        <w:t xml:space="preserve">the discipline of </w:t>
      </w:r>
      <w:r w:rsidR="00930A79" w:rsidRPr="003064E8">
        <w:rPr>
          <w:rFonts w:ascii="Arial" w:hAnsi="Arial" w:cs="Arial"/>
        </w:rPr>
        <w:t>psychology and sociology to understand factors influencing peoples’ behaviour</w:t>
      </w:r>
      <w:r w:rsidR="00AC1C6F" w:rsidRPr="003064E8">
        <w:rPr>
          <w:rFonts w:ascii="Arial" w:hAnsi="Arial" w:cs="Arial"/>
        </w:rPr>
        <w:t>al intention</w:t>
      </w:r>
      <w:r w:rsidR="00930A79" w:rsidRPr="003064E8">
        <w:rPr>
          <w:rFonts w:ascii="Arial" w:hAnsi="Arial" w:cs="Arial"/>
        </w:rPr>
        <w:t xml:space="preserve"> for technology acceptance.</w:t>
      </w:r>
      <w:r w:rsidR="00BB2AC8" w:rsidRPr="003064E8">
        <w:rPr>
          <w:rFonts w:ascii="Arial" w:hAnsi="Arial" w:cs="Arial"/>
        </w:rPr>
        <w:t xml:space="preserve"> </w:t>
      </w:r>
      <w:r w:rsidR="00C0220E">
        <w:rPr>
          <w:rFonts w:ascii="Arial" w:hAnsi="Arial" w:cs="Arial"/>
        </w:rPr>
        <w:t xml:space="preserve">This paper </w:t>
      </w:r>
      <w:r w:rsidR="00947AB7">
        <w:rPr>
          <w:rFonts w:ascii="Arial" w:hAnsi="Arial" w:cs="Arial"/>
        </w:rPr>
        <w:t xml:space="preserve">mainly </w:t>
      </w:r>
      <w:r w:rsidR="00C0220E">
        <w:rPr>
          <w:rFonts w:ascii="Arial" w:hAnsi="Arial" w:cs="Arial"/>
        </w:rPr>
        <w:t xml:space="preserve">delineates two </w:t>
      </w:r>
      <w:r w:rsidR="00A204D1">
        <w:rPr>
          <w:rFonts w:ascii="Arial" w:hAnsi="Arial" w:cs="Arial"/>
        </w:rPr>
        <w:t>aspects:</w:t>
      </w:r>
      <w:r w:rsidR="00947AB7">
        <w:rPr>
          <w:rFonts w:ascii="Arial" w:hAnsi="Arial" w:cs="Arial"/>
        </w:rPr>
        <w:t xml:space="preserve"> First</w:t>
      </w:r>
      <w:r w:rsidR="007214ED">
        <w:rPr>
          <w:rFonts w:ascii="Arial" w:hAnsi="Arial" w:cs="Arial"/>
        </w:rPr>
        <w:t xml:space="preserve">, it </w:t>
      </w:r>
      <w:r w:rsidR="00A204D1">
        <w:rPr>
          <w:rFonts w:ascii="Arial" w:hAnsi="Arial" w:cs="Arial"/>
        </w:rPr>
        <w:t xml:space="preserve">provides a comprehensive </w:t>
      </w:r>
      <w:r w:rsidR="001B103E" w:rsidRPr="003064E8">
        <w:rPr>
          <w:rFonts w:ascii="Arial" w:hAnsi="Arial" w:cs="Arial"/>
        </w:rPr>
        <w:t>overview</w:t>
      </w:r>
      <w:r w:rsidR="00E42FF9">
        <w:rPr>
          <w:rFonts w:ascii="Arial" w:hAnsi="Arial" w:cs="Arial"/>
        </w:rPr>
        <w:t xml:space="preserve"> </w:t>
      </w:r>
      <w:r w:rsidR="00A204D1">
        <w:rPr>
          <w:rFonts w:ascii="Arial" w:hAnsi="Arial" w:cs="Arial"/>
        </w:rPr>
        <w:t>of the most</w:t>
      </w:r>
      <w:r w:rsidR="004F73F9">
        <w:rPr>
          <w:rFonts w:ascii="Arial" w:hAnsi="Arial" w:cs="Arial"/>
        </w:rPr>
        <w:t xml:space="preserve"> </w:t>
      </w:r>
      <w:r w:rsidR="00B60CC4">
        <w:rPr>
          <w:rFonts w:ascii="Arial" w:hAnsi="Arial" w:cs="Arial"/>
        </w:rPr>
        <w:t xml:space="preserve">cited </w:t>
      </w:r>
      <w:r w:rsidR="00AC1C6F" w:rsidRPr="003064E8">
        <w:rPr>
          <w:rFonts w:ascii="Arial" w:hAnsi="Arial" w:cs="Arial"/>
        </w:rPr>
        <w:t>technology adoption theories</w:t>
      </w:r>
      <w:r w:rsidR="00B91CB2" w:rsidRPr="003064E8">
        <w:rPr>
          <w:rFonts w:ascii="Arial" w:hAnsi="Arial" w:cs="Arial"/>
        </w:rPr>
        <w:t xml:space="preserve"> and models</w:t>
      </w:r>
      <w:r w:rsidR="00E42FF9">
        <w:rPr>
          <w:rFonts w:ascii="Arial" w:hAnsi="Arial" w:cs="Arial"/>
        </w:rPr>
        <w:t xml:space="preserve"> and their evolution</w:t>
      </w:r>
      <w:r w:rsidR="002B2B55">
        <w:rPr>
          <w:rFonts w:ascii="Arial" w:hAnsi="Arial" w:cs="Arial"/>
        </w:rPr>
        <w:t xml:space="preserve"> </w:t>
      </w:r>
      <w:r w:rsidR="004F73F9">
        <w:rPr>
          <w:rFonts w:ascii="Arial" w:hAnsi="Arial" w:cs="Arial"/>
        </w:rPr>
        <w:t xml:space="preserve">as provoked </w:t>
      </w:r>
      <w:r w:rsidR="002B2B55">
        <w:rPr>
          <w:rFonts w:ascii="Arial" w:hAnsi="Arial" w:cs="Arial"/>
        </w:rPr>
        <w:t xml:space="preserve">by constant technological </w:t>
      </w:r>
      <w:r w:rsidR="00C0220E">
        <w:rPr>
          <w:rFonts w:ascii="Arial" w:hAnsi="Arial" w:cs="Arial"/>
        </w:rPr>
        <w:t>development</w:t>
      </w:r>
      <w:r w:rsidR="004F73F9">
        <w:rPr>
          <w:rFonts w:ascii="Arial" w:hAnsi="Arial" w:cs="Arial"/>
        </w:rPr>
        <w:t xml:space="preserve"> drives consumers expectation and needs</w:t>
      </w:r>
      <w:r w:rsidR="00B91CB2" w:rsidRPr="003064E8">
        <w:rPr>
          <w:rFonts w:ascii="Arial" w:hAnsi="Arial" w:cs="Arial"/>
        </w:rPr>
        <w:t xml:space="preserve">. </w:t>
      </w:r>
      <w:r w:rsidR="007214ED">
        <w:rPr>
          <w:rFonts w:ascii="Arial" w:hAnsi="Arial" w:cs="Arial"/>
        </w:rPr>
        <w:t xml:space="preserve">Second, </w:t>
      </w:r>
      <w:r w:rsidR="00996D60">
        <w:rPr>
          <w:rFonts w:ascii="Arial" w:hAnsi="Arial" w:cs="Arial"/>
        </w:rPr>
        <w:t>its</w:t>
      </w:r>
      <w:r w:rsidR="007214ED">
        <w:rPr>
          <w:rFonts w:ascii="Arial" w:hAnsi="Arial" w:cs="Arial"/>
        </w:rPr>
        <w:t xml:space="preserve"> synopsis the limitations of these existing theories and models and attempts to underline </w:t>
      </w:r>
      <w:r w:rsidR="00033990">
        <w:rPr>
          <w:rFonts w:ascii="Arial" w:hAnsi="Arial" w:cs="Arial"/>
        </w:rPr>
        <w:t xml:space="preserve">other limitations and suggestions from </w:t>
      </w:r>
      <w:r w:rsidR="004F5EA8">
        <w:rPr>
          <w:rFonts w:ascii="Arial" w:hAnsi="Arial" w:cs="Arial"/>
        </w:rPr>
        <w:t xml:space="preserve">a </w:t>
      </w:r>
      <w:r w:rsidR="00033990">
        <w:rPr>
          <w:rFonts w:ascii="Arial" w:hAnsi="Arial" w:cs="Arial"/>
        </w:rPr>
        <w:t xml:space="preserve">different perspective. </w:t>
      </w:r>
      <w:r w:rsidR="004F73F9">
        <w:rPr>
          <w:rFonts w:ascii="Arial" w:hAnsi="Arial" w:cs="Arial"/>
        </w:rPr>
        <w:t>T</w:t>
      </w:r>
      <w:r w:rsidR="00033990">
        <w:rPr>
          <w:rFonts w:ascii="Arial" w:hAnsi="Arial" w:cs="Arial"/>
        </w:rPr>
        <w:t>his paper provide</w:t>
      </w:r>
      <w:r w:rsidR="004F73F9">
        <w:rPr>
          <w:rFonts w:ascii="Arial" w:hAnsi="Arial" w:cs="Arial"/>
        </w:rPr>
        <w:t>s</w:t>
      </w:r>
      <w:r w:rsidR="00033990">
        <w:rPr>
          <w:rFonts w:ascii="Arial" w:hAnsi="Arial" w:cs="Arial"/>
        </w:rPr>
        <w:t xml:space="preserve"> an insight of </w:t>
      </w:r>
      <w:r w:rsidR="004F73F9">
        <w:rPr>
          <w:rFonts w:ascii="Arial" w:hAnsi="Arial" w:cs="Arial"/>
        </w:rPr>
        <w:t xml:space="preserve">this interdisciplinary </w:t>
      </w:r>
      <w:r w:rsidR="00033990">
        <w:rPr>
          <w:rFonts w:ascii="Arial" w:hAnsi="Arial" w:cs="Arial"/>
        </w:rPr>
        <w:t>research field</w:t>
      </w:r>
      <w:r w:rsidR="004F73F9">
        <w:rPr>
          <w:rFonts w:ascii="Arial" w:hAnsi="Arial" w:cs="Arial"/>
        </w:rPr>
        <w:t>, highlighting</w:t>
      </w:r>
      <w:r w:rsidR="00033990">
        <w:rPr>
          <w:rFonts w:ascii="Arial" w:hAnsi="Arial" w:cs="Arial"/>
        </w:rPr>
        <w:t xml:space="preserve"> </w:t>
      </w:r>
      <w:r w:rsidR="004F73F9">
        <w:rPr>
          <w:rFonts w:ascii="Arial" w:hAnsi="Arial" w:cs="Arial"/>
        </w:rPr>
        <w:t xml:space="preserve">the </w:t>
      </w:r>
      <w:r w:rsidR="00033990">
        <w:rPr>
          <w:rFonts w:ascii="Arial" w:hAnsi="Arial" w:cs="Arial"/>
        </w:rPr>
        <w:t>limitations</w:t>
      </w:r>
      <w:r w:rsidR="004F73F9">
        <w:rPr>
          <w:rFonts w:ascii="Arial" w:hAnsi="Arial" w:cs="Arial"/>
        </w:rPr>
        <w:t xml:space="preserve">, providing a pointer </w:t>
      </w:r>
      <w:r w:rsidR="001E4F25">
        <w:rPr>
          <w:rFonts w:ascii="Arial" w:hAnsi="Arial" w:cs="Arial"/>
        </w:rPr>
        <w:t>for</w:t>
      </w:r>
      <w:r w:rsidR="00033990">
        <w:rPr>
          <w:rFonts w:ascii="Arial" w:hAnsi="Arial" w:cs="Arial"/>
        </w:rPr>
        <w:t xml:space="preserve"> </w:t>
      </w:r>
      <w:r w:rsidR="002977C0">
        <w:rPr>
          <w:rFonts w:ascii="Arial" w:hAnsi="Arial" w:cs="Arial"/>
        </w:rPr>
        <w:t xml:space="preserve">suitable model </w:t>
      </w:r>
      <w:r w:rsidR="000349B6">
        <w:rPr>
          <w:rFonts w:ascii="Arial" w:hAnsi="Arial" w:cs="Arial"/>
        </w:rPr>
        <w:t>selection based on service or technology cat</w:t>
      </w:r>
      <w:r w:rsidR="00F55DD5">
        <w:rPr>
          <w:rFonts w:ascii="Arial" w:hAnsi="Arial" w:cs="Arial"/>
        </w:rPr>
        <w:t>e</w:t>
      </w:r>
      <w:r w:rsidR="000349B6">
        <w:rPr>
          <w:rFonts w:ascii="Arial" w:hAnsi="Arial" w:cs="Arial"/>
        </w:rPr>
        <w:t>gories</w:t>
      </w:r>
      <w:r w:rsidR="002977C0">
        <w:rPr>
          <w:rFonts w:ascii="Arial" w:hAnsi="Arial" w:cs="Arial"/>
        </w:rPr>
        <w:t xml:space="preserve"> </w:t>
      </w:r>
      <w:r w:rsidR="000349B6">
        <w:rPr>
          <w:rFonts w:ascii="Arial" w:hAnsi="Arial" w:cs="Arial"/>
        </w:rPr>
        <w:t xml:space="preserve">as well as </w:t>
      </w:r>
      <w:r w:rsidR="004F5EA8">
        <w:rPr>
          <w:rFonts w:ascii="Arial" w:hAnsi="Arial" w:cs="Arial"/>
        </w:rPr>
        <w:t xml:space="preserve">an </w:t>
      </w:r>
      <w:r w:rsidR="000349B6">
        <w:rPr>
          <w:rFonts w:ascii="Arial" w:hAnsi="Arial" w:cs="Arial"/>
        </w:rPr>
        <w:t xml:space="preserve">indication of such limitation can </w:t>
      </w:r>
      <w:r w:rsidR="00F55DD5">
        <w:rPr>
          <w:rFonts w:ascii="Arial" w:hAnsi="Arial" w:cs="Arial"/>
        </w:rPr>
        <w:t xml:space="preserve">be </w:t>
      </w:r>
      <w:r w:rsidR="000349B6">
        <w:rPr>
          <w:rFonts w:ascii="Arial" w:hAnsi="Arial" w:cs="Arial"/>
        </w:rPr>
        <w:t>optimised using state of art data collection, visualisation, and pushing their application to technology refinement the way user comments or feedback. It also points to the fact that these models can be made dynamic with smarter data collection and gathering from online.</w:t>
      </w:r>
    </w:p>
    <w:p w14:paraId="5440E075" w14:textId="7AF7B555" w:rsidR="00CF4D3F" w:rsidRPr="003064E8" w:rsidRDefault="00CF4D3F">
      <w:pPr>
        <w:rPr>
          <w:rFonts w:ascii="Arial" w:hAnsi="Arial" w:cs="Arial"/>
        </w:rPr>
      </w:pPr>
      <w:r w:rsidRPr="003064E8">
        <w:rPr>
          <w:rFonts w:ascii="Arial" w:hAnsi="Arial" w:cs="Arial"/>
          <w:b/>
          <w:i/>
        </w:rPr>
        <w:t>Keywords</w:t>
      </w:r>
      <w:r w:rsidR="003D4ACC" w:rsidRPr="003064E8">
        <w:rPr>
          <w:rFonts w:ascii="Arial" w:hAnsi="Arial" w:cs="Arial"/>
          <w:b/>
          <w:i/>
        </w:rPr>
        <w:t>:</w:t>
      </w:r>
      <w:r w:rsidR="003D4ACC" w:rsidRPr="003064E8">
        <w:rPr>
          <w:rFonts w:ascii="Arial" w:hAnsi="Arial" w:cs="Arial"/>
        </w:rPr>
        <w:t xml:space="preserve"> Technology Acceptance, Unified Theory, Adoption Model, Technology Adoption Theory, User Adoption, Technology Acceptance Review</w:t>
      </w:r>
      <w:r w:rsidR="006507DA" w:rsidRPr="003064E8">
        <w:rPr>
          <w:rFonts w:ascii="Arial" w:hAnsi="Arial" w:cs="Arial"/>
        </w:rPr>
        <w:t xml:space="preserve">, </w:t>
      </w:r>
      <w:r w:rsidR="002977C0">
        <w:rPr>
          <w:rFonts w:ascii="Arial" w:hAnsi="Arial" w:cs="Arial"/>
        </w:rPr>
        <w:t xml:space="preserve">UTAUT, </w:t>
      </w:r>
      <w:r w:rsidR="001238BD">
        <w:rPr>
          <w:rFonts w:ascii="Arial" w:hAnsi="Arial" w:cs="Arial"/>
        </w:rPr>
        <w:t>Limitations of technology acceptance</w:t>
      </w:r>
    </w:p>
    <w:p w14:paraId="21C2E5FE" w14:textId="1CF771FD" w:rsidR="00CF4D3F" w:rsidRPr="003064E8" w:rsidRDefault="00CF4D3F" w:rsidP="00151998">
      <w:pPr>
        <w:pStyle w:val="Heading1"/>
        <w:numPr>
          <w:ilvl w:val="0"/>
          <w:numId w:val="3"/>
        </w:numPr>
      </w:pPr>
      <w:r w:rsidRPr="003064E8">
        <w:t>Introduction</w:t>
      </w:r>
    </w:p>
    <w:p w14:paraId="31765BFF" w14:textId="08DBD96F" w:rsidR="009F30E8" w:rsidRDefault="00156B91" w:rsidP="0012672E">
      <w:pPr>
        <w:rPr>
          <w:rFonts w:ascii="Arial" w:hAnsi="Arial" w:cs="Arial"/>
        </w:rPr>
      </w:pPr>
      <w:r w:rsidRPr="00241021">
        <w:rPr>
          <w:rFonts w:ascii="Arial" w:hAnsi="Arial" w:cs="Arial"/>
        </w:rPr>
        <w:t>In data</w:t>
      </w:r>
      <w:r w:rsidR="00F55DD5">
        <w:rPr>
          <w:rFonts w:ascii="Arial" w:hAnsi="Arial" w:cs="Arial"/>
        </w:rPr>
        <w:t>-</w:t>
      </w:r>
      <w:r w:rsidRPr="00241021">
        <w:rPr>
          <w:rFonts w:ascii="Arial" w:hAnsi="Arial" w:cs="Arial"/>
        </w:rPr>
        <w:t>driven technology, human life is influenced by technological changes</w:t>
      </w:r>
      <w:r w:rsidR="002E3F20" w:rsidRPr="00156B91">
        <w:rPr>
          <w:rFonts w:ascii="Arial" w:hAnsi="Arial" w:cs="Arial"/>
        </w:rPr>
        <w:t xml:space="preserve">. </w:t>
      </w:r>
      <w:r w:rsidRPr="009F30E8">
        <w:rPr>
          <w:rFonts w:ascii="Arial" w:hAnsi="Arial" w:cs="Arial"/>
        </w:rPr>
        <w:t>Any</w:t>
      </w:r>
      <w:r>
        <w:rPr>
          <w:rFonts w:ascii="Arial" w:hAnsi="Arial" w:cs="Arial"/>
        </w:rPr>
        <w:t xml:space="preserve"> changes to current technology or introduction of the new one</w:t>
      </w:r>
      <w:r w:rsidR="00AD44A3" w:rsidRPr="003064E8">
        <w:rPr>
          <w:rFonts w:ascii="Arial" w:hAnsi="Arial" w:cs="Arial"/>
        </w:rPr>
        <w:t xml:space="preserve"> </w:t>
      </w:r>
      <w:r>
        <w:rPr>
          <w:rFonts w:ascii="Arial" w:hAnsi="Arial" w:cs="Arial"/>
        </w:rPr>
        <w:t>should involve user as part of the process right from start.</w:t>
      </w:r>
      <w:r w:rsidR="00AD44A3" w:rsidRPr="003064E8">
        <w:rPr>
          <w:rFonts w:ascii="Arial" w:hAnsi="Arial" w:cs="Arial"/>
        </w:rPr>
        <w:t xml:space="preserve"> </w:t>
      </w:r>
      <w:r>
        <w:rPr>
          <w:rFonts w:ascii="Arial" w:hAnsi="Arial" w:cs="Arial"/>
        </w:rPr>
        <w:t xml:space="preserve">It </w:t>
      </w:r>
      <w:r w:rsidR="00AD44A3" w:rsidRPr="003064E8">
        <w:rPr>
          <w:rFonts w:ascii="Arial" w:hAnsi="Arial" w:cs="Arial"/>
        </w:rPr>
        <w:t xml:space="preserve">is </w:t>
      </w:r>
      <w:r w:rsidR="001E7E5B" w:rsidRPr="003064E8">
        <w:rPr>
          <w:rFonts w:ascii="Arial" w:hAnsi="Arial" w:cs="Arial"/>
        </w:rPr>
        <w:t xml:space="preserve">crucial to </w:t>
      </w:r>
      <w:r w:rsidR="00AE3420" w:rsidRPr="003064E8">
        <w:rPr>
          <w:rFonts w:ascii="Arial" w:hAnsi="Arial" w:cs="Arial"/>
        </w:rPr>
        <w:t xml:space="preserve">identify and </w:t>
      </w:r>
      <w:r w:rsidR="001E7E5B" w:rsidRPr="003064E8">
        <w:rPr>
          <w:rFonts w:ascii="Arial" w:hAnsi="Arial" w:cs="Arial"/>
        </w:rPr>
        <w:t>understand</w:t>
      </w:r>
      <w:r w:rsidR="005358EC" w:rsidRPr="003064E8">
        <w:rPr>
          <w:rFonts w:ascii="Arial" w:hAnsi="Arial" w:cs="Arial"/>
        </w:rPr>
        <w:t xml:space="preserve"> </w:t>
      </w:r>
      <w:r w:rsidR="001E7E5B" w:rsidRPr="003064E8">
        <w:rPr>
          <w:rFonts w:ascii="Arial" w:hAnsi="Arial" w:cs="Arial"/>
        </w:rPr>
        <w:t>factors</w:t>
      </w:r>
      <w:r w:rsidR="00AD44A3" w:rsidRPr="003064E8">
        <w:rPr>
          <w:rFonts w:ascii="Arial" w:hAnsi="Arial" w:cs="Arial"/>
        </w:rPr>
        <w:t xml:space="preserve"> </w:t>
      </w:r>
      <w:r w:rsidR="0055516A" w:rsidRPr="003064E8">
        <w:rPr>
          <w:rFonts w:ascii="Arial" w:hAnsi="Arial" w:cs="Arial"/>
        </w:rPr>
        <w:t>affect</w:t>
      </w:r>
      <w:r w:rsidR="005358EC" w:rsidRPr="003064E8">
        <w:rPr>
          <w:rFonts w:ascii="Arial" w:hAnsi="Arial" w:cs="Arial"/>
        </w:rPr>
        <w:t xml:space="preserve">ing their </w:t>
      </w:r>
      <w:r w:rsidR="00720E44" w:rsidRPr="003064E8">
        <w:rPr>
          <w:rFonts w:ascii="Arial" w:hAnsi="Arial" w:cs="Arial"/>
        </w:rPr>
        <w:t xml:space="preserve">behaviour </w:t>
      </w:r>
      <w:r w:rsidR="004872F3" w:rsidRPr="003064E8">
        <w:rPr>
          <w:rFonts w:ascii="Arial" w:hAnsi="Arial" w:cs="Arial"/>
        </w:rPr>
        <w:t xml:space="preserve">to acknowledge </w:t>
      </w:r>
      <w:r w:rsidR="00720E44" w:rsidRPr="003064E8">
        <w:rPr>
          <w:rFonts w:ascii="Arial" w:hAnsi="Arial" w:cs="Arial"/>
        </w:rPr>
        <w:t>the technology</w:t>
      </w:r>
      <w:r w:rsidR="005358EC" w:rsidRPr="003064E8">
        <w:rPr>
          <w:rFonts w:ascii="Arial" w:hAnsi="Arial" w:cs="Arial"/>
        </w:rPr>
        <w:t>.</w:t>
      </w:r>
      <w:r w:rsidR="00720E44" w:rsidRPr="003064E8">
        <w:rPr>
          <w:rFonts w:ascii="Arial" w:hAnsi="Arial" w:cs="Arial"/>
        </w:rPr>
        <w:t xml:space="preserve"> </w:t>
      </w:r>
      <w:r w:rsidR="004872F3" w:rsidRPr="003064E8">
        <w:rPr>
          <w:rFonts w:ascii="Arial" w:hAnsi="Arial" w:cs="Arial"/>
        </w:rPr>
        <w:t xml:space="preserve">According to Carr (1999), technology adoption is the </w:t>
      </w:r>
      <w:r w:rsidR="00E96117" w:rsidRPr="003064E8">
        <w:rPr>
          <w:rFonts w:ascii="Arial" w:hAnsi="Arial" w:cs="Arial"/>
        </w:rPr>
        <w:t>“</w:t>
      </w:r>
      <w:r w:rsidR="00E96117" w:rsidRPr="00960712">
        <w:rPr>
          <w:rFonts w:ascii="Arial" w:hAnsi="Arial" w:cs="Arial"/>
          <w:i/>
          <w:iCs/>
        </w:rPr>
        <w:t>stage of selecting a technology for use by an individual or an organisation”.</w:t>
      </w:r>
      <w:r w:rsidR="00634016" w:rsidRPr="003064E8">
        <w:rPr>
          <w:rFonts w:ascii="Arial" w:hAnsi="Arial" w:cs="Arial"/>
        </w:rPr>
        <w:t xml:space="preserve"> </w:t>
      </w:r>
      <w:r w:rsidR="005358EC" w:rsidRPr="003064E8">
        <w:rPr>
          <w:rFonts w:ascii="Arial" w:hAnsi="Arial" w:cs="Arial"/>
        </w:rPr>
        <w:t xml:space="preserve">Technology Acceptance is </w:t>
      </w:r>
      <w:r w:rsidR="00C6399B" w:rsidRPr="003064E8">
        <w:rPr>
          <w:rFonts w:ascii="Arial" w:hAnsi="Arial" w:cs="Arial"/>
        </w:rPr>
        <w:t>one of the mature areas of research in Information Systems (IS)</w:t>
      </w:r>
      <w:r w:rsidR="005358EC" w:rsidRPr="003064E8">
        <w:rPr>
          <w:rFonts w:ascii="Arial" w:hAnsi="Arial" w:cs="Arial"/>
        </w:rPr>
        <w:t xml:space="preserve"> that stud</w:t>
      </w:r>
      <w:r w:rsidR="00C6399B" w:rsidRPr="003064E8">
        <w:rPr>
          <w:rFonts w:ascii="Arial" w:hAnsi="Arial" w:cs="Arial"/>
        </w:rPr>
        <w:t>ies</w:t>
      </w:r>
      <w:r w:rsidR="005358EC" w:rsidRPr="003064E8">
        <w:rPr>
          <w:rFonts w:ascii="Arial" w:hAnsi="Arial" w:cs="Arial"/>
        </w:rPr>
        <w:t xml:space="preserve"> and analyse</w:t>
      </w:r>
      <w:r w:rsidR="00C6399B" w:rsidRPr="003064E8">
        <w:rPr>
          <w:rFonts w:ascii="Arial" w:hAnsi="Arial" w:cs="Arial"/>
        </w:rPr>
        <w:t>s</w:t>
      </w:r>
      <w:r w:rsidR="005358EC" w:rsidRPr="003064E8">
        <w:rPr>
          <w:rFonts w:ascii="Arial" w:hAnsi="Arial" w:cs="Arial"/>
        </w:rPr>
        <w:t xml:space="preserve"> factors </w:t>
      </w:r>
      <w:r>
        <w:rPr>
          <w:rFonts w:ascii="Arial" w:hAnsi="Arial" w:cs="Arial"/>
        </w:rPr>
        <w:t>viewed from</w:t>
      </w:r>
      <w:r w:rsidR="0066296C" w:rsidRPr="003064E8">
        <w:rPr>
          <w:rFonts w:ascii="Arial" w:hAnsi="Arial" w:cs="Arial"/>
          <w:noProof/>
        </w:rPr>
        <w:t xml:space="preserve"> </w:t>
      </w:r>
      <w:r w:rsidR="005358EC" w:rsidRPr="003064E8">
        <w:rPr>
          <w:rFonts w:ascii="Arial" w:hAnsi="Arial" w:cs="Arial"/>
          <w:noProof/>
        </w:rPr>
        <w:t>different</w:t>
      </w:r>
      <w:r w:rsidR="005358EC" w:rsidRPr="003064E8">
        <w:rPr>
          <w:rFonts w:ascii="Arial" w:hAnsi="Arial" w:cs="Arial"/>
        </w:rPr>
        <w:t xml:space="preserve"> </w:t>
      </w:r>
      <w:r>
        <w:rPr>
          <w:rFonts w:ascii="Arial" w:hAnsi="Arial" w:cs="Arial"/>
        </w:rPr>
        <w:t>perspectives</w:t>
      </w:r>
      <w:r w:rsidRPr="003064E8">
        <w:rPr>
          <w:rFonts w:ascii="Arial" w:hAnsi="Arial" w:cs="Arial"/>
        </w:rPr>
        <w:t xml:space="preserve"> </w:t>
      </w:r>
      <w:r w:rsidR="00C6399B" w:rsidRPr="003064E8">
        <w:rPr>
          <w:rFonts w:ascii="Arial" w:hAnsi="Arial" w:cs="Arial"/>
        </w:rPr>
        <w:t>(Sharma and Mishra, 2014)</w:t>
      </w:r>
      <w:r w:rsidR="005358EC" w:rsidRPr="003064E8">
        <w:rPr>
          <w:rFonts w:ascii="Arial" w:hAnsi="Arial" w:cs="Arial"/>
        </w:rPr>
        <w:t>.</w:t>
      </w:r>
      <w:r w:rsidR="00C6399B" w:rsidRPr="003064E8">
        <w:rPr>
          <w:rFonts w:ascii="Arial" w:hAnsi="Arial" w:cs="Arial"/>
        </w:rPr>
        <w:t xml:space="preserve"> </w:t>
      </w:r>
      <w:r>
        <w:rPr>
          <w:rFonts w:ascii="Arial" w:hAnsi="Arial" w:cs="Arial"/>
        </w:rPr>
        <w:t>L</w:t>
      </w:r>
      <w:r w:rsidR="003811C7" w:rsidRPr="003064E8">
        <w:rPr>
          <w:rFonts w:ascii="Arial" w:hAnsi="Arial" w:cs="Arial"/>
        </w:rPr>
        <w:t xml:space="preserve">iterature </w:t>
      </w:r>
      <w:r w:rsidR="0092072E">
        <w:rPr>
          <w:rFonts w:ascii="Arial" w:hAnsi="Arial" w:cs="Arial"/>
        </w:rPr>
        <w:t>analysis points to the fact that</w:t>
      </w:r>
      <w:r w:rsidR="003811C7" w:rsidRPr="003064E8">
        <w:rPr>
          <w:rFonts w:ascii="Arial" w:hAnsi="Arial" w:cs="Arial"/>
        </w:rPr>
        <w:t xml:space="preserve"> an appropriate model or theory is always been a critical task for the </w:t>
      </w:r>
      <w:r w:rsidR="00C6399B" w:rsidRPr="003064E8">
        <w:rPr>
          <w:rFonts w:ascii="Arial" w:hAnsi="Arial" w:cs="Arial"/>
        </w:rPr>
        <w:t>IS</w:t>
      </w:r>
      <w:r w:rsidR="003811C7" w:rsidRPr="003064E8">
        <w:rPr>
          <w:rFonts w:ascii="Arial" w:hAnsi="Arial" w:cs="Arial"/>
        </w:rPr>
        <w:t xml:space="preserve"> researchers. Thus, the new researchers in the field of technology acceptance </w:t>
      </w:r>
      <w:r w:rsidR="00C6399B" w:rsidRPr="003064E8">
        <w:rPr>
          <w:rFonts w:ascii="Arial" w:hAnsi="Arial" w:cs="Arial"/>
        </w:rPr>
        <w:t xml:space="preserve">are advocated </w:t>
      </w:r>
      <w:r w:rsidR="00D17C57" w:rsidRPr="003064E8">
        <w:rPr>
          <w:rFonts w:ascii="Arial" w:hAnsi="Arial" w:cs="Arial"/>
        </w:rPr>
        <w:t>to learn</w:t>
      </w:r>
      <w:r w:rsidR="003811C7" w:rsidRPr="003064E8">
        <w:rPr>
          <w:rFonts w:ascii="Arial" w:hAnsi="Arial" w:cs="Arial"/>
        </w:rPr>
        <w:t xml:space="preserve"> the history of the </w:t>
      </w:r>
      <w:r w:rsidR="0092072E">
        <w:rPr>
          <w:rFonts w:ascii="Arial" w:hAnsi="Arial" w:cs="Arial"/>
        </w:rPr>
        <w:t>specific subject domain in addition to the</w:t>
      </w:r>
      <w:r w:rsidR="0092072E" w:rsidRPr="003064E8">
        <w:rPr>
          <w:rFonts w:ascii="Arial" w:hAnsi="Arial" w:cs="Arial"/>
        </w:rPr>
        <w:t xml:space="preserve"> </w:t>
      </w:r>
      <w:r w:rsidR="003811C7" w:rsidRPr="003064E8">
        <w:rPr>
          <w:rFonts w:ascii="Arial" w:hAnsi="Arial" w:cs="Arial"/>
        </w:rPr>
        <w:t>available theories and models.</w:t>
      </w:r>
      <w:r w:rsidR="006032CF" w:rsidRPr="003064E8">
        <w:rPr>
          <w:rFonts w:ascii="Arial" w:hAnsi="Arial" w:cs="Arial"/>
        </w:rPr>
        <w:t xml:space="preserve"> </w:t>
      </w:r>
      <w:r w:rsidR="0092072E">
        <w:rPr>
          <w:rFonts w:ascii="Arial" w:hAnsi="Arial" w:cs="Arial"/>
        </w:rPr>
        <w:t xml:space="preserve">With a </w:t>
      </w:r>
      <w:proofErr w:type="gramStart"/>
      <w:r w:rsidR="0092072E">
        <w:rPr>
          <w:rFonts w:ascii="Arial" w:hAnsi="Arial" w:cs="Arial"/>
        </w:rPr>
        <w:t xml:space="preserve">state of </w:t>
      </w:r>
      <w:r w:rsidR="004F5EA8">
        <w:rPr>
          <w:rFonts w:ascii="Arial" w:hAnsi="Arial" w:cs="Arial"/>
        </w:rPr>
        <w:t xml:space="preserve">the </w:t>
      </w:r>
      <w:r w:rsidR="0092072E">
        <w:rPr>
          <w:rFonts w:ascii="Arial" w:hAnsi="Arial" w:cs="Arial"/>
        </w:rPr>
        <w:t>art</w:t>
      </w:r>
      <w:proofErr w:type="gramEnd"/>
      <w:r w:rsidR="0092072E">
        <w:rPr>
          <w:rFonts w:ascii="Arial" w:hAnsi="Arial" w:cs="Arial"/>
        </w:rPr>
        <w:t xml:space="preserve"> review of </w:t>
      </w:r>
      <w:r w:rsidR="003811C7" w:rsidRPr="003064E8">
        <w:rPr>
          <w:rFonts w:ascii="Arial" w:hAnsi="Arial" w:cs="Arial"/>
        </w:rPr>
        <w:t>major acceptance theories and models</w:t>
      </w:r>
      <w:r w:rsidR="0092072E">
        <w:rPr>
          <w:rFonts w:ascii="Arial" w:hAnsi="Arial" w:cs="Arial"/>
        </w:rPr>
        <w:t>,</w:t>
      </w:r>
      <w:r w:rsidR="00AD7363">
        <w:rPr>
          <w:rFonts w:ascii="Arial" w:hAnsi="Arial" w:cs="Arial"/>
        </w:rPr>
        <w:t xml:space="preserve"> </w:t>
      </w:r>
      <w:r w:rsidR="004F5EA8">
        <w:rPr>
          <w:rFonts w:ascii="Arial" w:hAnsi="Arial" w:cs="Arial"/>
        </w:rPr>
        <w:t xml:space="preserve">the </w:t>
      </w:r>
      <w:r w:rsidR="0092072E">
        <w:rPr>
          <w:rFonts w:ascii="Arial" w:hAnsi="Arial" w:cs="Arial"/>
        </w:rPr>
        <w:t>research community</w:t>
      </w:r>
      <w:r w:rsidR="003811C7" w:rsidRPr="003064E8">
        <w:rPr>
          <w:rFonts w:ascii="Arial" w:hAnsi="Arial" w:cs="Arial"/>
        </w:rPr>
        <w:t xml:space="preserve"> </w:t>
      </w:r>
      <w:r w:rsidR="0092072E">
        <w:rPr>
          <w:rFonts w:ascii="Arial" w:hAnsi="Arial" w:cs="Arial"/>
        </w:rPr>
        <w:t>will appreciate</w:t>
      </w:r>
      <w:r w:rsidR="00D17C57" w:rsidRPr="003064E8">
        <w:rPr>
          <w:rFonts w:ascii="Arial" w:hAnsi="Arial" w:cs="Arial"/>
        </w:rPr>
        <w:t xml:space="preserve"> the pros and cons of different models </w:t>
      </w:r>
      <w:r w:rsidR="0092072E">
        <w:rPr>
          <w:rFonts w:ascii="Arial" w:hAnsi="Arial" w:cs="Arial"/>
        </w:rPr>
        <w:t>and provide a reference point for selecting</w:t>
      </w:r>
      <w:r w:rsidR="003811C7" w:rsidRPr="003064E8">
        <w:rPr>
          <w:rFonts w:ascii="Arial" w:hAnsi="Arial" w:cs="Arial"/>
        </w:rPr>
        <w:t xml:space="preserve"> </w:t>
      </w:r>
      <w:r w:rsidR="003F35D0" w:rsidRPr="003064E8">
        <w:rPr>
          <w:rFonts w:ascii="Arial" w:hAnsi="Arial" w:cs="Arial"/>
        </w:rPr>
        <w:t xml:space="preserve">the </w:t>
      </w:r>
      <w:r w:rsidR="00D3534D" w:rsidRPr="003064E8">
        <w:rPr>
          <w:rFonts w:ascii="Arial" w:hAnsi="Arial" w:cs="Arial"/>
          <w:noProof/>
        </w:rPr>
        <w:t>appropriate</w:t>
      </w:r>
      <w:r w:rsidR="003811C7" w:rsidRPr="003064E8">
        <w:rPr>
          <w:rFonts w:ascii="Arial" w:hAnsi="Arial" w:cs="Arial"/>
        </w:rPr>
        <w:t xml:space="preserve"> theory or model.</w:t>
      </w:r>
      <w:r w:rsidR="00634016" w:rsidRPr="003064E8">
        <w:rPr>
          <w:rFonts w:ascii="Arial" w:hAnsi="Arial" w:cs="Arial"/>
        </w:rPr>
        <w:t xml:space="preserve"> </w:t>
      </w:r>
    </w:p>
    <w:p w14:paraId="0727BA9D" w14:textId="78528284" w:rsidR="00C919C9" w:rsidRDefault="0092072E" w:rsidP="0012672E">
      <w:pPr>
        <w:rPr>
          <w:rFonts w:ascii="Arial" w:hAnsi="Arial" w:cs="Arial"/>
        </w:rPr>
      </w:pPr>
      <w:r>
        <w:rPr>
          <w:rFonts w:ascii="Arial" w:hAnsi="Arial" w:cs="Arial"/>
        </w:rPr>
        <w:t xml:space="preserve">According to </w:t>
      </w:r>
      <w:r w:rsidRPr="003064E8">
        <w:rPr>
          <w:rFonts w:ascii="Arial" w:hAnsi="Arial" w:cs="Arial"/>
        </w:rPr>
        <w:t>Sharma and Mishra</w:t>
      </w:r>
      <w:r>
        <w:rPr>
          <w:rFonts w:ascii="Arial" w:hAnsi="Arial" w:cs="Arial"/>
        </w:rPr>
        <w:t xml:space="preserve"> (</w:t>
      </w:r>
      <w:r w:rsidRPr="003064E8">
        <w:rPr>
          <w:rFonts w:ascii="Arial" w:hAnsi="Arial" w:cs="Arial"/>
        </w:rPr>
        <w:t>2014)</w:t>
      </w:r>
      <w:r>
        <w:rPr>
          <w:rFonts w:ascii="Arial" w:hAnsi="Arial" w:cs="Arial"/>
        </w:rPr>
        <w:t xml:space="preserve">, </w:t>
      </w:r>
      <w:r w:rsidR="00777BE3" w:rsidRPr="003064E8">
        <w:rPr>
          <w:rFonts w:ascii="Arial" w:hAnsi="Arial" w:cs="Arial"/>
        </w:rPr>
        <w:t xml:space="preserve">research in </w:t>
      </w:r>
      <w:r w:rsidR="00D3534D" w:rsidRPr="003064E8">
        <w:rPr>
          <w:rFonts w:ascii="Arial" w:hAnsi="Arial" w:cs="Arial"/>
        </w:rPr>
        <w:t xml:space="preserve">technology </w:t>
      </w:r>
      <w:r w:rsidR="001626A0">
        <w:rPr>
          <w:rFonts w:ascii="Arial" w:hAnsi="Arial" w:cs="Arial"/>
        </w:rPr>
        <w:t>acceptance occurs at</w:t>
      </w:r>
      <w:r w:rsidR="009F30E8">
        <w:rPr>
          <w:rFonts w:ascii="Arial" w:hAnsi="Arial" w:cs="Arial"/>
        </w:rPr>
        <w:t xml:space="preserve"> </w:t>
      </w:r>
      <w:r w:rsidR="00777BE3" w:rsidRPr="003064E8">
        <w:rPr>
          <w:rFonts w:ascii="Arial" w:hAnsi="Arial" w:cs="Arial"/>
          <w:noProof/>
        </w:rPr>
        <w:t>individual</w:t>
      </w:r>
      <w:r w:rsidR="009F30E8">
        <w:rPr>
          <w:rFonts w:ascii="Arial" w:hAnsi="Arial" w:cs="Arial"/>
        </w:rPr>
        <w:t xml:space="preserve"> </w:t>
      </w:r>
      <w:r w:rsidR="00777BE3" w:rsidRPr="003064E8">
        <w:rPr>
          <w:rFonts w:ascii="Arial" w:hAnsi="Arial" w:cs="Arial"/>
        </w:rPr>
        <w:t xml:space="preserve">and </w:t>
      </w:r>
      <w:r w:rsidR="00D15335" w:rsidRPr="003064E8">
        <w:rPr>
          <w:rFonts w:ascii="Arial" w:hAnsi="Arial" w:cs="Arial"/>
          <w:noProof/>
        </w:rPr>
        <w:t>organisational</w:t>
      </w:r>
      <w:r w:rsidR="00D15335" w:rsidRPr="003064E8">
        <w:rPr>
          <w:rFonts w:ascii="Arial" w:hAnsi="Arial" w:cs="Arial"/>
        </w:rPr>
        <w:t xml:space="preserve"> level</w:t>
      </w:r>
      <w:r w:rsidR="009F30E8">
        <w:rPr>
          <w:rFonts w:ascii="Arial" w:hAnsi="Arial" w:cs="Arial"/>
        </w:rPr>
        <w:t>s</w:t>
      </w:r>
      <w:r w:rsidR="00D15335" w:rsidRPr="003064E8">
        <w:rPr>
          <w:rFonts w:ascii="Arial" w:hAnsi="Arial" w:cs="Arial"/>
        </w:rPr>
        <w:t xml:space="preserve">. </w:t>
      </w:r>
      <w:r w:rsidR="004438FB" w:rsidRPr="003064E8">
        <w:rPr>
          <w:rFonts w:ascii="Arial" w:hAnsi="Arial" w:cs="Arial"/>
        </w:rPr>
        <w:t>In early days, the technology was mainly used at workplace</w:t>
      </w:r>
      <w:r w:rsidR="009F30E8">
        <w:rPr>
          <w:rFonts w:ascii="Arial" w:hAnsi="Arial" w:cs="Arial"/>
        </w:rPr>
        <w:t>s that lead to models develop</w:t>
      </w:r>
      <w:r w:rsidR="001A5A14">
        <w:rPr>
          <w:rFonts w:ascii="Arial" w:hAnsi="Arial" w:cs="Arial"/>
        </w:rPr>
        <w:t>ed</w:t>
      </w:r>
      <w:r w:rsidR="009F30E8">
        <w:rPr>
          <w:rFonts w:ascii="Arial" w:hAnsi="Arial" w:cs="Arial"/>
        </w:rPr>
        <w:t xml:space="preserve"> for the organisational levels</w:t>
      </w:r>
      <w:r w:rsidR="004438FB" w:rsidRPr="003064E8">
        <w:rPr>
          <w:rFonts w:ascii="Arial" w:hAnsi="Arial" w:cs="Arial"/>
        </w:rPr>
        <w:t>.</w:t>
      </w:r>
      <w:r w:rsidR="00634016" w:rsidRPr="003064E8">
        <w:rPr>
          <w:rFonts w:ascii="Arial" w:hAnsi="Arial" w:cs="Arial"/>
        </w:rPr>
        <w:t xml:space="preserve"> </w:t>
      </w:r>
      <w:r w:rsidR="00454CE1" w:rsidRPr="003064E8">
        <w:rPr>
          <w:rFonts w:ascii="Arial" w:hAnsi="Arial" w:cs="Arial"/>
        </w:rPr>
        <w:t>However,</w:t>
      </w:r>
      <w:r w:rsidR="00521F8A" w:rsidRPr="003064E8">
        <w:rPr>
          <w:rFonts w:ascii="Arial" w:hAnsi="Arial" w:cs="Arial"/>
        </w:rPr>
        <w:t xml:space="preserve"> due to the advancement in technologies and </w:t>
      </w:r>
      <w:r w:rsidR="001978AA">
        <w:rPr>
          <w:rFonts w:ascii="Arial" w:hAnsi="Arial" w:cs="Arial"/>
        </w:rPr>
        <w:t>expectation shift in</w:t>
      </w:r>
      <w:r w:rsidR="00521F8A" w:rsidRPr="003064E8">
        <w:rPr>
          <w:rFonts w:ascii="Arial" w:hAnsi="Arial" w:cs="Arial"/>
        </w:rPr>
        <w:t xml:space="preserve"> users</w:t>
      </w:r>
      <w:r w:rsidR="001978AA">
        <w:rPr>
          <w:rFonts w:ascii="Arial" w:hAnsi="Arial" w:cs="Arial"/>
        </w:rPr>
        <w:t xml:space="preserve"> demands</w:t>
      </w:r>
      <w:r w:rsidR="00521F8A" w:rsidRPr="003064E8">
        <w:rPr>
          <w:rFonts w:ascii="Arial" w:hAnsi="Arial" w:cs="Arial"/>
        </w:rPr>
        <w:t>, several studies</w:t>
      </w:r>
      <w:r w:rsidR="008742AB" w:rsidRPr="003064E8">
        <w:rPr>
          <w:rFonts w:ascii="Arial" w:hAnsi="Arial" w:cs="Arial"/>
        </w:rPr>
        <w:t xml:space="preserve"> (Röcker, 2010)</w:t>
      </w:r>
      <w:r w:rsidR="004F06A5" w:rsidRPr="003064E8">
        <w:rPr>
          <w:rFonts w:ascii="Arial" w:hAnsi="Arial" w:cs="Arial"/>
        </w:rPr>
        <w:t xml:space="preserve"> </w:t>
      </w:r>
      <w:r w:rsidR="00521F8A" w:rsidRPr="003064E8">
        <w:rPr>
          <w:rFonts w:ascii="Arial" w:hAnsi="Arial" w:cs="Arial"/>
        </w:rPr>
        <w:t xml:space="preserve">have </w:t>
      </w:r>
      <w:r w:rsidR="004F06A5" w:rsidRPr="003064E8">
        <w:rPr>
          <w:rFonts w:ascii="Arial" w:hAnsi="Arial" w:cs="Arial"/>
        </w:rPr>
        <w:t>stated that technology adoption</w:t>
      </w:r>
      <w:r w:rsidR="00A55554" w:rsidRPr="003064E8">
        <w:rPr>
          <w:rFonts w:ascii="Arial" w:hAnsi="Arial" w:cs="Arial"/>
        </w:rPr>
        <w:t xml:space="preserve"> is not </w:t>
      </w:r>
      <w:r w:rsidR="001978AA">
        <w:rPr>
          <w:rFonts w:ascii="Arial" w:hAnsi="Arial" w:cs="Arial"/>
        </w:rPr>
        <w:t xml:space="preserve">only </w:t>
      </w:r>
      <w:r w:rsidR="00A55554" w:rsidRPr="003064E8">
        <w:rPr>
          <w:rFonts w:ascii="Arial" w:hAnsi="Arial" w:cs="Arial"/>
        </w:rPr>
        <w:t xml:space="preserve">limited to the </w:t>
      </w:r>
      <w:r w:rsidR="001978AA">
        <w:rPr>
          <w:rFonts w:ascii="Arial" w:hAnsi="Arial" w:cs="Arial"/>
        </w:rPr>
        <w:t xml:space="preserve">attributes of </w:t>
      </w:r>
      <w:r w:rsidR="00A55554" w:rsidRPr="003064E8">
        <w:rPr>
          <w:rFonts w:ascii="Arial" w:hAnsi="Arial" w:cs="Arial"/>
        </w:rPr>
        <w:t>technology</w:t>
      </w:r>
      <w:r w:rsidR="001978AA">
        <w:rPr>
          <w:rFonts w:ascii="Arial" w:hAnsi="Arial" w:cs="Arial"/>
        </w:rPr>
        <w:t xml:space="preserve"> </w:t>
      </w:r>
      <w:r w:rsidR="00A55554" w:rsidRPr="003064E8">
        <w:rPr>
          <w:rFonts w:ascii="Arial" w:hAnsi="Arial" w:cs="Arial"/>
        </w:rPr>
        <w:t>but</w:t>
      </w:r>
      <w:r w:rsidR="002F380B" w:rsidRPr="003064E8">
        <w:rPr>
          <w:rFonts w:ascii="Arial" w:hAnsi="Arial" w:cs="Arial"/>
        </w:rPr>
        <w:t xml:space="preserve"> also </w:t>
      </w:r>
      <w:r w:rsidR="00A55554" w:rsidRPr="003064E8">
        <w:rPr>
          <w:rFonts w:ascii="Arial" w:hAnsi="Arial" w:cs="Arial"/>
        </w:rPr>
        <w:t xml:space="preserve">involves </w:t>
      </w:r>
      <w:r w:rsidR="001978AA">
        <w:rPr>
          <w:rFonts w:ascii="Arial" w:hAnsi="Arial" w:cs="Arial"/>
        </w:rPr>
        <w:t>attributes of</w:t>
      </w:r>
      <w:r w:rsidR="00CE15EA" w:rsidRPr="003064E8">
        <w:rPr>
          <w:rFonts w:ascii="Arial" w:hAnsi="Arial" w:cs="Arial"/>
        </w:rPr>
        <w:t xml:space="preserve"> users’ attitude and personality (Fishbein and Ajzen, </w:t>
      </w:r>
      <w:r w:rsidR="00CE15EA" w:rsidRPr="003064E8">
        <w:rPr>
          <w:rFonts w:ascii="Arial" w:hAnsi="Arial" w:cs="Arial"/>
        </w:rPr>
        <w:lastRenderedPageBreak/>
        <w:t>1975</w:t>
      </w:r>
      <w:r w:rsidR="0068365C">
        <w:rPr>
          <w:rFonts w:ascii="Arial" w:hAnsi="Arial" w:cs="Arial"/>
        </w:rPr>
        <w:t>)</w:t>
      </w:r>
      <w:r w:rsidR="001978AA">
        <w:rPr>
          <w:rFonts w:ascii="Arial" w:hAnsi="Arial" w:cs="Arial"/>
        </w:rPr>
        <w:t xml:space="preserve">  </w:t>
      </w:r>
      <w:r w:rsidR="001A5A14">
        <w:rPr>
          <w:rFonts w:ascii="Arial" w:hAnsi="Arial" w:cs="Arial"/>
        </w:rPr>
        <w:t>t</w:t>
      </w:r>
      <w:r w:rsidR="001978AA">
        <w:rPr>
          <w:rFonts w:ascii="Arial" w:hAnsi="Arial" w:cs="Arial"/>
        </w:rPr>
        <w:t>o the exten</w:t>
      </w:r>
      <w:r w:rsidR="001A5A14">
        <w:rPr>
          <w:rFonts w:ascii="Arial" w:hAnsi="Arial" w:cs="Arial"/>
        </w:rPr>
        <w:t>t</w:t>
      </w:r>
      <w:r w:rsidR="001978AA">
        <w:rPr>
          <w:rFonts w:ascii="Arial" w:hAnsi="Arial" w:cs="Arial"/>
        </w:rPr>
        <w:t xml:space="preserve"> that </w:t>
      </w:r>
      <w:r w:rsidR="001978AA" w:rsidRPr="003064E8">
        <w:rPr>
          <w:rFonts w:ascii="Arial" w:hAnsi="Arial" w:cs="Arial"/>
        </w:rPr>
        <w:t>Thompson et al.</w:t>
      </w:r>
      <w:r w:rsidR="004F5EA8">
        <w:rPr>
          <w:rFonts w:ascii="Arial" w:hAnsi="Arial" w:cs="Arial"/>
        </w:rPr>
        <w:t xml:space="preserve"> </w:t>
      </w:r>
      <w:r w:rsidR="001978AA">
        <w:rPr>
          <w:rFonts w:ascii="Arial" w:hAnsi="Arial" w:cs="Arial"/>
        </w:rPr>
        <w:t>(</w:t>
      </w:r>
      <w:r w:rsidR="001978AA" w:rsidRPr="003064E8">
        <w:rPr>
          <w:rFonts w:ascii="Arial" w:hAnsi="Arial" w:cs="Arial"/>
        </w:rPr>
        <w:t>1991),</w:t>
      </w:r>
      <w:r w:rsidR="001978AA">
        <w:rPr>
          <w:rFonts w:ascii="Arial" w:hAnsi="Arial" w:cs="Arial"/>
        </w:rPr>
        <w:t xml:space="preserve"> introduced the </w:t>
      </w:r>
      <w:r w:rsidR="002F380B" w:rsidRPr="003064E8">
        <w:rPr>
          <w:rFonts w:ascii="Arial" w:hAnsi="Arial" w:cs="Arial"/>
        </w:rPr>
        <w:t>facilitating condition</w:t>
      </w:r>
      <w:r w:rsidR="001978AA">
        <w:rPr>
          <w:rFonts w:ascii="Arial" w:hAnsi="Arial" w:cs="Arial"/>
        </w:rPr>
        <w:t xml:space="preserve">s and </w:t>
      </w:r>
      <w:r w:rsidR="001978AA" w:rsidRPr="003064E8">
        <w:rPr>
          <w:rFonts w:ascii="Arial" w:hAnsi="Arial" w:cs="Arial"/>
        </w:rPr>
        <w:t xml:space="preserve">Venkatesh et al. </w:t>
      </w:r>
      <w:r w:rsidR="001978AA">
        <w:rPr>
          <w:rFonts w:ascii="Arial" w:hAnsi="Arial" w:cs="Arial"/>
        </w:rPr>
        <w:t>(</w:t>
      </w:r>
      <w:r w:rsidR="001978AA" w:rsidRPr="003064E8">
        <w:rPr>
          <w:rFonts w:ascii="Arial" w:hAnsi="Arial" w:cs="Arial"/>
        </w:rPr>
        <w:t>2003)</w:t>
      </w:r>
      <w:r w:rsidR="001978AA">
        <w:rPr>
          <w:rFonts w:ascii="Arial" w:hAnsi="Arial" w:cs="Arial"/>
        </w:rPr>
        <w:t xml:space="preserve"> incorporated </w:t>
      </w:r>
      <w:r w:rsidR="00CE15EA" w:rsidRPr="003064E8">
        <w:rPr>
          <w:rFonts w:ascii="Arial" w:hAnsi="Arial" w:cs="Arial"/>
        </w:rPr>
        <w:t>social influence</w:t>
      </w:r>
      <w:r w:rsidR="001978AA">
        <w:rPr>
          <w:rFonts w:ascii="Arial" w:hAnsi="Arial" w:cs="Arial"/>
        </w:rPr>
        <w:t xml:space="preserve">s. </w:t>
      </w:r>
    </w:p>
    <w:p w14:paraId="2DA6FE59" w14:textId="7B2BD44D" w:rsidR="009F41B0" w:rsidRPr="003064E8" w:rsidRDefault="00C919C9" w:rsidP="00C919C9">
      <w:pPr>
        <w:rPr>
          <w:rFonts w:ascii="Arial" w:hAnsi="Arial" w:cs="Arial"/>
        </w:rPr>
      </w:pPr>
      <w:r>
        <w:rPr>
          <w:rFonts w:ascii="Arial" w:hAnsi="Arial" w:cs="Arial"/>
        </w:rPr>
        <w:t xml:space="preserve">Data and information dependency of modern lifestyle enabled by technology and services do lend itself to revise </w:t>
      </w:r>
      <w:r w:rsidR="00996D60">
        <w:rPr>
          <w:rFonts w:ascii="Arial" w:hAnsi="Arial" w:cs="Arial"/>
        </w:rPr>
        <w:t>new</w:t>
      </w:r>
      <w:r w:rsidR="00996D60" w:rsidRPr="003064E8">
        <w:rPr>
          <w:rFonts w:ascii="Arial" w:hAnsi="Arial" w:cs="Arial"/>
        </w:rPr>
        <w:t xml:space="preserve"> (</w:t>
      </w:r>
      <w:r w:rsidRPr="003064E8">
        <w:rPr>
          <w:rFonts w:ascii="Arial" w:hAnsi="Arial" w:cs="Arial"/>
        </w:rPr>
        <w:t>Venkatesh et al. 2003),</w:t>
      </w:r>
      <w:r>
        <w:rPr>
          <w:rFonts w:ascii="Arial" w:hAnsi="Arial" w:cs="Arial"/>
        </w:rPr>
        <w:t xml:space="preserve"> of looking how these models designed, how they can be used as design tools for more proper alignment between technology and user. </w:t>
      </w:r>
      <w:r w:rsidR="009F41B0" w:rsidRPr="003064E8">
        <w:rPr>
          <w:rFonts w:ascii="Arial" w:hAnsi="Arial" w:cs="Arial"/>
        </w:rPr>
        <w:t xml:space="preserve">This study </w:t>
      </w:r>
      <w:r w:rsidR="00283911" w:rsidRPr="003064E8">
        <w:rPr>
          <w:rFonts w:ascii="Arial" w:hAnsi="Arial" w:cs="Arial"/>
        </w:rPr>
        <w:t xml:space="preserve">focuses on </w:t>
      </w:r>
      <w:r w:rsidR="009F41B0" w:rsidRPr="003064E8">
        <w:rPr>
          <w:rFonts w:ascii="Arial" w:hAnsi="Arial" w:cs="Arial"/>
        </w:rPr>
        <w:t>review</w:t>
      </w:r>
      <w:r w:rsidR="00283911" w:rsidRPr="003064E8">
        <w:rPr>
          <w:rFonts w:ascii="Arial" w:hAnsi="Arial" w:cs="Arial"/>
        </w:rPr>
        <w:t>ing</w:t>
      </w:r>
      <w:r w:rsidR="004127E6" w:rsidRPr="003064E8">
        <w:rPr>
          <w:rFonts w:ascii="Arial" w:hAnsi="Arial" w:cs="Arial"/>
        </w:rPr>
        <w:t xml:space="preserve"> the </w:t>
      </w:r>
      <w:r w:rsidR="009F41B0" w:rsidRPr="003064E8">
        <w:rPr>
          <w:rFonts w:ascii="Arial" w:hAnsi="Arial" w:cs="Arial"/>
        </w:rPr>
        <w:t xml:space="preserve">theories and models </w:t>
      </w:r>
      <w:r w:rsidR="004127E6" w:rsidRPr="003064E8">
        <w:rPr>
          <w:rFonts w:ascii="Arial" w:hAnsi="Arial" w:cs="Arial"/>
        </w:rPr>
        <w:t>and discusses the need</w:t>
      </w:r>
      <w:r w:rsidR="00826376" w:rsidRPr="003064E8">
        <w:rPr>
          <w:rFonts w:ascii="Arial" w:hAnsi="Arial" w:cs="Arial"/>
        </w:rPr>
        <w:t xml:space="preserve"> </w:t>
      </w:r>
      <w:r w:rsidR="003F35D0" w:rsidRPr="003064E8">
        <w:rPr>
          <w:rFonts w:ascii="Arial" w:hAnsi="Arial" w:cs="Arial"/>
          <w:noProof/>
        </w:rPr>
        <w:t>for</w:t>
      </w:r>
      <w:r w:rsidR="00826376" w:rsidRPr="003064E8">
        <w:rPr>
          <w:rFonts w:ascii="Arial" w:hAnsi="Arial" w:cs="Arial"/>
        </w:rPr>
        <w:t xml:space="preserve"> new constructs and models for emerging </w:t>
      </w:r>
      <w:r w:rsidR="001D23AE">
        <w:rPr>
          <w:rFonts w:ascii="Arial" w:hAnsi="Arial" w:cs="Arial"/>
        </w:rPr>
        <w:t xml:space="preserve">and dynamic </w:t>
      </w:r>
      <w:r w:rsidR="00826376" w:rsidRPr="003064E8">
        <w:rPr>
          <w:rFonts w:ascii="Arial" w:hAnsi="Arial" w:cs="Arial"/>
        </w:rPr>
        <w:t>technologie</w:t>
      </w:r>
      <w:r w:rsidR="001D23AE">
        <w:rPr>
          <w:rFonts w:ascii="Arial" w:hAnsi="Arial" w:cs="Arial"/>
        </w:rPr>
        <w:t>s and services.</w:t>
      </w:r>
    </w:p>
    <w:p w14:paraId="6E43A347" w14:textId="3D71543E" w:rsidR="00826376" w:rsidRDefault="00826376" w:rsidP="00151998">
      <w:pPr>
        <w:pStyle w:val="Heading1"/>
        <w:numPr>
          <w:ilvl w:val="0"/>
          <w:numId w:val="3"/>
        </w:numPr>
      </w:pPr>
      <w:r w:rsidRPr="003064E8">
        <w:t>Technology Adoption Theories and Models</w:t>
      </w:r>
    </w:p>
    <w:p w14:paraId="750A1E1B" w14:textId="679DE1E4" w:rsidR="001D23AE" w:rsidRPr="00DC1AB9" w:rsidRDefault="001D23AE" w:rsidP="00E37533">
      <w:pPr>
        <w:rPr>
          <w:rFonts w:ascii="Arial" w:hAnsi="Arial" w:cs="Arial"/>
        </w:rPr>
      </w:pPr>
      <w:r w:rsidRPr="00DC1AB9">
        <w:rPr>
          <w:rFonts w:ascii="Arial" w:hAnsi="Arial" w:cs="Arial"/>
        </w:rPr>
        <w:t xml:space="preserve">The purpose of Technology adoption theories and models is to learn and understand the users or potential users’ behaviour </w:t>
      </w:r>
      <w:r w:rsidR="00996D60" w:rsidRPr="00DC1AB9">
        <w:rPr>
          <w:rFonts w:ascii="Arial" w:hAnsi="Arial" w:cs="Arial"/>
        </w:rPr>
        <w:t>about</w:t>
      </w:r>
      <w:r w:rsidRPr="00DC1AB9">
        <w:rPr>
          <w:rFonts w:ascii="Arial" w:hAnsi="Arial" w:cs="Arial"/>
        </w:rPr>
        <w:t xml:space="preserve"> the acceptance and usage of </w:t>
      </w:r>
      <w:r w:rsidRPr="00DC1AB9">
        <w:rPr>
          <w:rFonts w:ascii="Arial" w:hAnsi="Arial" w:cs="Arial"/>
          <w:noProof/>
        </w:rPr>
        <w:t>technology</w:t>
      </w:r>
      <w:r w:rsidRPr="00DC1AB9">
        <w:rPr>
          <w:rFonts w:ascii="Arial" w:hAnsi="Arial" w:cs="Arial"/>
        </w:rPr>
        <w:t xml:space="preserve">. When it comes to </w:t>
      </w:r>
      <w:r w:rsidRPr="00DC1AB9">
        <w:rPr>
          <w:rFonts w:ascii="Arial" w:hAnsi="Arial" w:cs="Arial"/>
          <w:noProof/>
        </w:rPr>
        <w:t>adopting</w:t>
      </w:r>
      <w:r w:rsidRPr="00DC1AB9">
        <w:rPr>
          <w:rFonts w:ascii="Arial" w:hAnsi="Arial" w:cs="Arial"/>
        </w:rPr>
        <w:t xml:space="preserve"> any new technology, different variables play an important role in an individual’s decision-making process (Fishbein and Ajzen, 1975). Many theories and models have been developed over the years with distinct factors to study technology adoption. These theories are originated from human behavioural studies that further expanded to psychological studies and social studies until the term technology got evolved into them (Momani and Jamous, 2017). </w:t>
      </w:r>
    </w:p>
    <w:p w14:paraId="1C5022D2" w14:textId="3DA9574D" w:rsidR="00CB2755" w:rsidRPr="003064E8" w:rsidRDefault="005E18C5" w:rsidP="00CB2755">
      <w:pPr>
        <w:keepNext/>
        <w:rPr>
          <w:rFonts w:ascii="Arial" w:hAnsi="Arial" w:cs="Arial"/>
        </w:rPr>
      </w:pPr>
      <w:r w:rsidRPr="003064E8">
        <w:rPr>
          <w:rFonts w:ascii="Arial" w:hAnsi="Arial" w:cs="Arial"/>
          <w:noProof/>
        </w:rPr>
        <w:lastRenderedPageBreak/>
        <w:drawing>
          <wp:inline distT="0" distB="0" distL="0" distR="0" wp14:anchorId="24870362" wp14:editId="36430D69">
            <wp:extent cx="5456778" cy="7841137"/>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imeline of Theories.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56778" cy="7841137"/>
                    </a:xfrm>
                    <a:prstGeom prst="rect">
                      <a:avLst/>
                    </a:prstGeom>
                  </pic:spPr>
                </pic:pic>
              </a:graphicData>
            </a:graphic>
          </wp:inline>
        </w:drawing>
      </w:r>
    </w:p>
    <w:p w14:paraId="435341FF" w14:textId="691C3FDD" w:rsidR="00632298" w:rsidRPr="003064E8" w:rsidRDefault="00CB2755" w:rsidP="00CB2755">
      <w:pPr>
        <w:pStyle w:val="Caption"/>
        <w:jc w:val="center"/>
        <w:rPr>
          <w:rFonts w:ascii="Arial" w:hAnsi="Arial" w:cs="Arial"/>
        </w:rPr>
      </w:pPr>
      <w:r w:rsidRPr="003064E8">
        <w:rPr>
          <w:rFonts w:ascii="Arial" w:hAnsi="Arial" w:cs="Arial"/>
        </w:rPr>
        <w:t xml:space="preserve">Figure </w:t>
      </w:r>
      <w:r w:rsidR="00DE01FB" w:rsidRPr="003064E8">
        <w:rPr>
          <w:rFonts w:ascii="Arial" w:hAnsi="Arial" w:cs="Arial"/>
          <w:noProof/>
        </w:rPr>
        <w:fldChar w:fldCharType="begin"/>
      </w:r>
      <w:r w:rsidR="00DE01FB" w:rsidRPr="003064E8">
        <w:rPr>
          <w:rFonts w:ascii="Arial" w:hAnsi="Arial" w:cs="Arial"/>
          <w:noProof/>
        </w:rPr>
        <w:instrText xml:space="preserve"> SEQ Figure \* ARABIC </w:instrText>
      </w:r>
      <w:r w:rsidR="00DE01FB" w:rsidRPr="003064E8">
        <w:rPr>
          <w:rFonts w:ascii="Arial" w:hAnsi="Arial" w:cs="Arial"/>
          <w:noProof/>
        </w:rPr>
        <w:fldChar w:fldCharType="separate"/>
      </w:r>
      <w:r w:rsidR="00FB6F3D">
        <w:rPr>
          <w:rFonts w:ascii="Arial" w:hAnsi="Arial" w:cs="Arial"/>
          <w:noProof/>
        </w:rPr>
        <w:t>1</w:t>
      </w:r>
      <w:r w:rsidR="00DE01FB" w:rsidRPr="003064E8">
        <w:rPr>
          <w:rFonts w:ascii="Arial" w:hAnsi="Arial" w:cs="Arial"/>
          <w:noProof/>
        </w:rPr>
        <w:fldChar w:fldCharType="end"/>
      </w:r>
      <w:r w:rsidRPr="003064E8">
        <w:rPr>
          <w:rFonts w:ascii="Arial" w:hAnsi="Arial" w:cs="Arial"/>
        </w:rPr>
        <w:t xml:space="preserve"> </w:t>
      </w:r>
      <w:r w:rsidR="005E18C5" w:rsidRPr="003064E8">
        <w:rPr>
          <w:rFonts w:ascii="Arial" w:hAnsi="Arial" w:cs="Arial"/>
        </w:rPr>
        <w:t>Timeline –</w:t>
      </w:r>
      <w:r w:rsidR="00E07AFB">
        <w:rPr>
          <w:rFonts w:ascii="Arial" w:hAnsi="Arial" w:cs="Arial"/>
        </w:rPr>
        <w:t xml:space="preserve"> </w:t>
      </w:r>
      <w:r w:rsidR="005E18C5" w:rsidRPr="003064E8">
        <w:rPr>
          <w:rFonts w:ascii="Arial" w:hAnsi="Arial" w:cs="Arial"/>
        </w:rPr>
        <w:t xml:space="preserve">technology adoption </w:t>
      </w:r>
      <w:r w:rsidR="005E18C5" w:rsidRPr="003064E8">
        <w:rPr>
          <w:rFonts w:ascii="Arial" w:hAnsi="Arial" w:cs="Arial"/>
          <w:noProof/>
        </w:rPr>
        <w:t>theories</w:t>
      </w:r>
      <w:r w:rsidR="003F35D0" w:rsidRPr="003064E8">
        <w:rPr>
          <w:rFonts w:ascii="Arial" w:hAnsi="Arial" w:cs="Arial"/>
          <w:noProof/>
        </w:rPr>
        <w:t>/</w:t>
      </w:r>
      <w:r w:rsidR="005E18C5" w:rsidRPr="003064E8">
        <w:rPr>
          <w:rFonts w:ascii="Arial" w:hAnsi="Arial" w:cs="Arial"/>
          <w:noProof/>
        </w:rPr>
        <w:t>models</w:t>
      </w:r>
    </w:p>
    <w:p w14:paraId="6D605BCE" w14:textId="740E57AD" w:rsidR="00D20AC0" w:rsidRPr="003064E8" w:rsidRDefault="000E0C3E" w:rsidP="004B66B7">
      <w:pPr>
        <w:rPr>
          <w:rFonts w:ascii="Arial" w:hAnsi="Arial" w:cs="Arial"/>
        </w:rPr>
      </w:pPr>
      <w:r w:rsidRPr="003064E8">
        <w:rPr>
          <w:rFonts w:ascii="Arial" w:hAnsi="Arial" w:cs="Arial"/>
        </w:rPr>
        <w:t xml:space="preserve">This </w:t>
      </w:r>
      <w:r w:rsidR="00E07AFB">
        <w:rPr>
          <w:rFonts w:ascii="Arial" w:hAnsi="Arial" w:cs="Arial"/>
        </w:rPr>
        <w:t>review focuses on the</w:t>
      </w:r>
      <w:r w:rsidRPr="003064E8">
        <w:rPr>
          <w:rFonts w:ascii="Arial" w:hAnsi="Arial" w:cs="Arial"/>
        </w:rPr>
        <w:t xml:space="preserve"> technology acceptance theories and models including those eight that have </w:t>
      </w:r>
      <w:r w:rsidR="00AD44B8" w:rsidRPr="003064E8">
        <w:rPr>
          <w:rFonts w:ascii="Arial" w:hAnsi="Arial" w:cs="Arial"/>
        </w:rPr>
        <w:t xml:space="preserve">later </w:t>
      </w:r>
      <w:r w:rsidR="007A15F2" w:rsidRPr="003064E8">
        <w:rPr>
          <w:rFonts w:ascii="Arial" w:hAnsi="Arial" w:cs="Arial"/>
        </w:rPr>
        <w:t xml:space="preserve">synthesised </w:t>
      </w:r>
      <w:r w:rsidRPr="003064E8">
        <w:rPr>
          <w:rFonts w:ascii="Arial" w:hAnsi="Arial" w:cs="Arial"/>
        </w:rPr>
        <w:t>Unified Theory of Acceptance and</w:t>
      </w:r>
      <w:r w:rsidR="00A51D5F" w:rsidRPr="003064E8">
        <w:rPr>
          <w:rFonts w:ascii="Arial" w:hAnsi="Arial" w:cs="Arial"/>
        </w:rPr>
        <w:t xml:space="preserve"> Use of</w:t>
      </w:r>
      <w:r w:rsidRPr="003064E8">
        <w:rPr>
          <w:rFonts w:ascii="Arial" w:hAnsi="Arial" w:cs="Arial"/>
        </w:rPr>
        <w:t xml:space="preserve"> Technology (UTAUT)</w:t>
      </w:r>
      <w:r w:rsidR="00330076" w:rsidRPr="003064E8">
        <w:rPr>
          <w:rFonts w:ascii="Arial" w:hAnsi="Arial" w:cs="Arial"/>
        </w:rPr>
        <w:t>.</w:t>
      </w:r>
      <w:r w:rsidR="004669A3" w:rsidRPr="003064E8">
        <w:rPr>
          <w:rFonts w:ascii="Arial" w:hAnsi="Arial" w:cs="Arial"/>
        </w:rPr>
        <w:t xml:space="preserve"> </w:t>
      </w:r>
      <w:r w:rsidR="004669A3" w:rsidRPr="008F0F94">
        <w:rPr>
          <w:rFonts w:ascii="Arial" w:hAnsi="Arial" w:cs="Arial"/>
        </w:rPr>
        <w:t>F</w:t>
      </w:r>
      <w:r w:rsidR="00330076" w:rsidRPr="008F0F94">
        <w:rPr>
          <w:rFonts w:ascii="Arial" w:hAnsi="Arial" w:cs="Arial"/>
        </w:rPr>
        <w:t>igure 1</w:t>
      </w:r>
      <w:r w:rsidR="004669A3" w:rsidRPr="003064E8">
        <w:rPr>
          <w:rFonts w:ascii="Arial" w:hAnsi="Arial" w:cs="Arial"/>
        </w:rPr>
        <w:t xml:space="preserve"> </w:t>
      </w:r>
      <w:r w:rsidR="008F0F94">
        <w:rPr>
          <w:rFonts w:ascii="Arial" w:hAnsi="Arial" w:cs="Arial"/>
        </w:rPr>
        <w:t>illustrates</w:t>
      </w:r>
      <w:r w:rsidR="00EF2D3C" w:rsidRPr="003064E8">
        <w:rPr>
          <w:rFonts w:ascii="Arial" w:hAnsi="Arial" w:cs="Arial"/>
        </w:rPr>
        <w:t xml:space="preserve"> the timeline </w:t>
      </w:r>
      <w:r w:rsidR="00E07AFB">
        <w:rPr>
          <w:rFonts w:ascii="Arial" w:hAnsi="Arial" w:cs="Arial"/>
        </w:rPr>
        <w:t>of the developments of models and related</w:t>
      </w:r>
      <w:r w:rsidR="00070E6D" w:rsidRPr="003064E8">
        <w:rPr>
          <w:rFonts w:ascii="Arial" w:hAnsi="Arial" w:cs="Arial"/>
        </w:rPr>
        <w:t xml:space="preserve"> theories</w:t>
      </w:r>
      <w:r w:rsidR="00AD44B8" w:rsidRPr="003064E8">
        <w:rPr>
          <w:rFonts w:ascii="Arial" w:hAnsi="Arial" w:cs="Arial"/>
        </w:rPr>
        <w:t xml:space="preserve">. </w:t>
      </w:r>
      <w:r w:rsidR="0003406B" w:rsidRPr="003064E8">
        <w:rPr>
          <w:rFonts w:ascii="Arial" w:hAnsi="Arial" w:cs="Arial"/>
        </w:rPr>
        <w:t xml:space="preserve">A </w:t>
      </w:r>
      <w:r w:rsidR="0003406B" w:rsidRPr="003064E8">
        <w:rPr>
          <w:rFonts w:ascii="Arial" w:hAnsi="Arial" w:cs="Arial"/>
        </w:rPr>
        <w:lastRenderedPageBreak/>
        <w:t xml:space="preserve">methodological approach </w:t>
      </w:r>
      <w:r w:rsidR="00E07AFB">
        <w:rPr>
          <w:rFonts w:ascii="Arial" w:hAnsi="Arial" w:cs="Arial"/>
        </w:rPr>
        <w:t>is based on published literature available from</w:t>
      </w:r>
      <w:r w:rsidR="0003406B" w:rsidRPr="003064E8">
        <w:rPr>
          <w:rFonts w:ascii="Arial" w:hAnsi="Arial" w:cs="Arial"/>
        </w:rPr>
        <w:t xml:space="preserve"> </w:t>
      </w:r>
      <w:r w:rsidR="00E07AFB">
        <w:rPr>
          <w:rFonts w:ascii="Arial" w:hAnsi="Arial" w:cs="Arial"/>
        </w:rPr>
        <w:t xml:space="preserve">the </w:t>
      </w:r>
      <w:r w:rsidR="004B7D21" w:rsidRPr="003064E8">
        <w:rPr>
          <w:rFonts w:ascii="Arial" w:hAnsi="Arial" w:cs="Arial"/>
        </w:rPr>
        <w:t>academic</w:t>
      </w:r>
      <w:r w:rsidR="0003406B" w:rsidRPr="003064E8">
        <w:rPr>
          <w:rFonts w:ascii="Arial" w:hAnsi="Arial" w:cs="Arial"/>
        </w:rPr>
        <w:t xml:space="preserve"> database</w:t>
      </w:r>
      <w:r w:rsidR="004B7D21" w:rsidRPr="003064E8">
        <w:rPr>
          <w:rFonts w:ascii="Arial" w:hAnsi="Arial" w:cs="Arial"/>
        </w:rPr>
        <w:t>s</w:t>
      </w:r>
      <w:r w:rsidR="0003406B" w:rsidRPr="003064E8">
        <w:rPr>
          <w:rFonts w:ascii="Arial" w:hAnsi="Arial" w:cs="Arial"/>
        </w:rPr>
        <w:t xml:space="preserve"> </w:t>
      </w:r>
      <w:r w:rsidR="00996D60">
        <w:rPr>
          <w:rFonts w:ascii="Arial" w:hAnsi="Arial" w:cs="Arial"/>
        </w:rPr>
        <w:t>(</w:t>
      </w:r>
      <w:r w:rsidR="00996D60" w:rsidRPr="003064E8">
        <w:rPr>
          <w:rFonts w:ascii="Arial" w:hAnsi="Arial" w:cs="Arial"/>
        </w:rPr>
        <w:t>EBSCOhost</w:t>
      </w:r>
      <w:r w:rsidR="004B7D21" w:rsidRPr="003064E8">
        <w:rPr>
          <w:rFonts w:ascii="Arial" w:hAnsi="Arial" w:cs="Arial"/>
        </w:rPr>
        <w:t>, ScienceDirect, Google Scholar</w:t>
      </w:r>
      <w:r w:rsidR="00E07AFB">
        <w:rPr>
          <w:rFonts w:ascii="Arial" w:hAnsi="Arial" w:cs="Arial"/>
        </w:rPr>
        <w:t>)</w:t>
      </w:r>
      <w:r w:rsidR="004B7D21" w:rsidRPr="003064E8">
        <w:rPr>
          <w:rFonts w:ascii="Arial" w:hAnsi="Arial" w:cs="Arial"/>
        </w:rPr>
        <w:t xml:space="preserve"> </w:t>
      </w:r>
      <w:r w:rsidR="0003406B" w:rsidRPr="003064E8">
        <w:rPr>
          <w:rFonts w:ascii="Arial" w:hAnsi="Arial" w:cs="Arial"/>
        </w:rPr>
        <w:t>with keywords such as</w:t>
      </w:r>
      <w:r w:rsidR="009334F4">
        <w:rPr>
          <w:rFonts w:ascii="Arial" w:hAnsi="Arial" w:cs="Arial"/>
        </w:rPr>
        <w:t xml:space="preserve"> </w:t>
      </w:r>
      <w:r w:rsidR="004B7D21" w:rsidRPr="003064E8">
        <w:rPr>
          <w:rFonts w:ascii="Arial" w:hAnsi="Arial" w:cs="Arial"/>
        </w:rPr>
        <w:t xml:space="preserve">technology acceptance theories, </w:t>
      </w:r>
      <w:r w:rsidR="0003406B" w:rsidRPr="003064E8">
        <w:rPr>
          <w:rFonts w:ascii="Arial" w:hAnsi="Arial" w:cs="Arial"/>
        </w:rPr>
        <w:t>technology acceptance review, consumer technology adoption models</w:t>
      </w:r>
      <w:r w:rsidR="00E07AFB">
        <w:rPr>
          <w:rFonts w:ascii="Arial" w:hAnsi="Arial" w:cs="Arial"/>
        </w:rPr>
        <w:t>.</w:t>
      </w:r>
      <w:r w:rsidR="00EA37EA" w:rsidRPr="003064E8">
        <w:rPr>
          <w:rFonts w:ascii="Arial" w:hAnsi="Arial" w:cs="Arial"/>
        </w:rPr>
        <w:t xml:space="preserve"> </w:t>
      </w:r>
      <w:r w:rsidR="00E07AFB">
        <w:rPr>
          <w:rFonts w:ascii="Arial" w:hAnsi="Arial" w:cs="Arial"/>
        </w:rPr>
        <w:t>In addition to provid</w:t>
      </w:r>
      <w:r w:rsidR="001A5A14">
        <w:rPr>
          <w:rFonts w:ascii="Arial" w:hAnsi="Arial" w:cs="Arial"/>
        </w:rPr>
        <w:t>ing</w:t>
      </w:r>
      <w:r w:rsidR="00E07AFB">
        <w:rPr>
          <w:rFonts w:ascii="Arial" w:hAnsi="Arial" w:cs="Arial"/>
        </w:rPr>
        <w:t xml:space="preserve"> a complete timeline</w:t>
      </w:r>
      <w:r w:rsidR="006C5FBE">
        <w:rPr>
          <w:rFonts w:ascii="Arial" w:hAnsi="Arial" w:cs="Arial"/>
        </w:rPr>
        <w:t xml:space="preserve"> of related work</w:t>
      </w:r>
      <w:r w:rsidR="009334F4">
        <w:rPr>
          <w:rFonts w:ascii="Arial" w:hAnsi="Arial" w:cs="Arial"/>
        </w:rPr>
        <w:t>,</w:t>
      </w:r>
      <w:r w:rsidR="006C5FBE">
        <w:rPr>
          <w:rFonts w:ascii="Arial" w:hAnsi="Arial" w:cs="Arial"/>
        </w:rPr>
        <w:t xml:space="preserve"> following reviews are provided bases for this literature analysis: </w:t>
      </w:r>
      <w:r w:rsidR="0036137D" w:rsidRPr="003064E8">
        <w:rPr>
          <w:rFonts w:ascii="Arial" w:hAnsi="Arial" w:cs="Arial"/>
        </w:rPr>
        <w:t>Sharma and Mishra (2014), Momani and Jamous (2017), Lai (2017)</w:t>
      </w:r>
      <w:r w:rsidR="00EA37EA" w:rsidRPr="003064E8">
        <w:rPr>
          <w:rFonts w:ascii="Arial" w:hAnsi="Arial" w:cs="Arial"/>
        </w:rPr>
        <w:t xml:space="preserve"> and</w:t>
      </w:r>
      <w:r w:rsidR="0036137D" w:rsidRPr="003064E8">
        <w:rPr>
          <w:rFonts w:ascii="Arial" w:hAnsi="Arial" w:cs="Arial"/>
        </w:rPr>
        <w:t xml:space="preserve"> </w:t>
      </w:r>
      <w:r w:rsidR="00542F0B" w:rsidRPr="003064E8">
        <w:rPr>
          <w:rFonts w:ascii="Arial" w:hAnsi="Arial" w:cs="Arial"/>
        </w:rPr>
        <w:t>Alkhwaldi and Kamala (2017)</w:t>
      </w:r>
      <w:r w:rsidR="009334F4">
        <w:rPr>
          <w:rFonts w:ascii="Arial" w:hAnsi="Arial" w:cs="Arial"/>
        </w:rPr>
        <w:t>.</w:t>
      </w:r>
    </w:p>
    <w:p w14:paraId="2E970931" w14:textId="2DD46057" w:rsidR="003D4ACC" w:rsidRPr="003064E8" w:rsidRDefault="003D4ACC" w:rsidP="00E37533">
      <w:pPr>
        <w:pStyle w:val="Heading2"/>
        <w:numPr>
          <w:ilvl w:val="1"/>
          <w:numId w:val="3"/>
        </w:numPr>
      </w:pPr>
      <w:bookmarkStart w:id="0" w:name="_Toc523577336"/>
      <w:r w:rsidRPr="003064E8">
        <w:t xml:space="preserve">Cognitive </w:t>
      </w:r>
      <w:r w:rsidRPr="00322FFD">
        <w:t>Dissonance</w:t>
      </w:r>
      <w:r w:rsidRPr="003064E8">
        <w:t xml:space="preserve"> Theory (CDT) and Expectation – Disconfirmation Theory (EDT) / Expectation – Confirmation Theory (ECT)</w:t>
      </w:r>
      <w:bookmarkEnd w:id="0"/>
    </w:p>
    <w:p w14:paraId="73487271" w14:textId="741D3D4D" w:rsidR="003D4ACC" w:rsidRPr="003064E8" w:rsidRDefault="003D4ACC" w:rsidP="003D4ACC">
      <w:pPr>
        <w:rPr>
          <w:rFonts w:ascii="Arial" w:hAnsi="Arial" w:cs="Arial"/>
        </w:rPr>
      </w:pPr>
      <w:r w:rsidRPr="003064E8">
        <w:rPr>
          <w:rFonts w:ascii="Arial" w:hAnsi="Arial" w:cs="Arial"/>
        </w:rPr>
        <w:t>Cognitive Dissonance Theory</w:t>
      </w:r>
      <w:r w:rsidR="006C5FBE">
        <w:rPr>
          <w:rFonts w:ascii="Arial" w:hAnsi="Arial" w:cs="Arial"/>
        </w:rPr>
        <w:t xml:space="preserve">, </w:t>
      </w:r>
      <w:r w:rsidRPr="003064E8">
        <w:rPr>
          <w:rFonts w:ascii="Arial" w:hAnsi="Arial" w:cs="Arial"/>
        </w:rPr>
        <w:t>developed by a psychologist named Leon Festinger in 1957</w:t>
      </w:r>
      <w:r w:rsidR="006C5FBE">
        <w:rPr>
          <w:rFonts w:ascii="Arial" w:hAnsi="Arial" w:cs="Arial"/>
        </w:rPr>
        <w:t>,</w:t>
      </w:r>
      <w:r w:rsidR="001A5A14">
        <w:rPr>
          <w:rFonts w:ascii="Arial" w:hAnsi="Arial" w:cs="Arial"/>
        </w:rPr>
        <w:t xml:space="preserve"> </w:t>
      </w:r>
      <w:r w:rsidRPr="003064E8">
        <w:rPr>
          <w:rFonts w:ascii="Arial" w:hAnsi="Arial" w:cs="Arial"/>
        </w:rPr>
        <w:t xml:space="preserve">refers to the conflicts between one’s current and previously held beliefs or </w:t>
      </w:r>
      <w:r w:rsidRPr="003064E8">
        <w:rPr>
          <w:rFonts w:ascii="Arial" w:hAnsi="Arial" w:cs="Arial"/>
          <w:noProof/>
        </w:rPr>
        <w:t>engages</w:t>
      </w:r>
      <w:r w:rsidRPr="003064E8">
        <w:rPr>
          <w:rFonts w:ascii="Arial" w:hAnsi="Arial" w:cs="Arial"/>
        </w:rPr>
        <w:t xml:space="preserve"> in behaviour which conflicts with the belief. The cognitive dissonance theory was not </w:t>
      </w:r>
      <w:r w:rsidR="006C5FBE">
        <w:rPr>
          <w:rFonts w:ascii="Arial" w:hAnsi="Arial" w:cs="Arial"/>
        </w:rPr>
        <w:t>intended</w:t>
      </w:r>
      <w:r w:rsidRPr="003064E8">
        <w:rPr>
          <w:rFonts w:ascii="Arial" w:hAnsi="Arial" w:cs="Arial"/>
        </w:rPr>
        <w:t xml:space="preserve"> for technology </w:t>
      </w:r>
      <w:r w:rsidR="00996D60" w:rsidRPr="003064E8">
        <w:rPr>
          <w:rFonts w:ascii="Arial" w:hAnsi="Arial" w:cs="Arial"/>
        </w:rPr>
        <w:t>adoption;</w:t>
      </w:r>
      <w:r w:rsidRPr="003064E8">
        <w:rPr>
          <w:rFonts w:ascii="Arial" w:hAnsi="Arial" w:cs="Arial"/>
        </w:rPr>
        <w:t xml:space="preserve"> </w:t>
      </w:r>
      <w:r w:rsidR="006C5FBE">
        <w:rPr>
          <w:rFonts w:ascii="Arial" w:hAnsi="Arial" w:cs="Arial"/>
        </w:rPr>
        <w:t>however,</w:t>
      </w:r>
      <w:r w:rsidR="006C5FBE" w:rsidRPr="003064E8">
        <w:rPr>
          <w:rFonts w:ascii="Arial" w:hAnsi="Arial" w:cs="Arial"/>
        </w:rPr>
        <w:t xml:space="preserve"> </w:t>
      </w:r>
      <w:r w:rsidRPr="003064E8">
        <w:rPr>
          <w:rFonts w:ascii="Arial" w:hAnsi="Arial" w:cs="Arial"/>
        </w:rPr>
        <w:t xml:space="preserve">its </w:t>
      </w:r>
      <w:r w:rsidR="006C5FBE">
        <w:rPr>
          <w:rFonts w:ascii="Arial" w:hAnsi="Arial" w:cs="Arial"/>
        </w:rPr>
        <w:t>concept</w:t>
      </w:r>
      <w:r w:rsidR="006C5FBE" w:rsidRPr="003064E8">
        <w:rPr>
          <w:rFonts w:ascii="Arial" w:hAnsi="Arial" w:cs="Arial"/>
        </w:rPr>
        <w:t xml:space="preserve"> </w:t>
      </w:r>
      <w:r w:rsidR="004F5EA8">
        <w:rPr>
          <w:rFonts w:ascii="Arial" w:hAnsi="Arial" w:cs="Arial"/>
        </w:rPr>
        <w:t>applies</w:t>
      </w:r>
      <w:r w:rsidR="006C5FBE">
        <w:rPr>
          <w:rFonts w:ascii="Arial" w:hAnsi="Arial" w:cs="Arial"/>
        </w:rPr>
        <w:t xml:space="preserve"> to consumer behaviour</w:t>
      </w:r>
      <w:r w:rsidRPr="003064E8">
        <w:rPr>
          <w:rFonts w:ascii="Arial" w:hAnsi="Arial" w:cs="Arial"/>
        </w:rPr>
        <w:t xml:space="preserve">. </w:t>
      </w:r>
      <w:r w:rsidR="006C5FBE">
        <w:rPr>
          <w:rFonts w:ascii="Arial" w:hAnsi="Arial" w:cs="Arial"/>
        </w:rPr>
        <w:t xml:space="preserve">Based on this, </w:t>
      </w:r>
      <w:r w:rsidRPr="003064E8">
        <w:rPr>
          <w:rFonts w:ascii="Arial" w:hAnsi="Arial" w:cs="Arial"/>
        </w:rPr>
        <w:t xml:space="preserve">Oliver </w:t>
      </w:r>
      <w:r w:rsidR="006C5FBE">
        <w:rPr>
          <w:rFonts w:ascii="Arial" w:hAnsi="Arial" w:cs="Arial"/>
        </w:rPr>
        <w:t>(Oliver,</w:t>
      </w:r>
      <w:r w:rsidR="006C5FBE" w:rsidRPr="003064E8">
        <w:rPr>
          <w:rFonts w:ascii="Arial" w:hAnsi="Arial" w:cs="Arial"/>
        </w:rPr>
        <w:t>1980</w:t>
      </w:r>
      <w:r w:rsidR="006C5FBE">
        <w:rPr>
          <w:rFonts w:ascii="Arial" w:hAnsi="Arial" w:cs="Arial"/>
        </w:rPr>
        <w:t>) proposed the</w:t>
      </w:r>
      <w:r w:rsidRPr="003064E8">
        <w:rPr>
          <w:rFonts w:ascii="Arial" w:hAnsi="Arial" w:cs="Arial"/>
        </w:rPr>
        <w:t xml:space="preserve"> Expectation – Disconfirmation Theory (EDT) or Expectation – Confirmation Theory (ECT) </w:t>
      </w:r>
      <w:r w:rsidR="006C5FBE">
        <w:rPr>
          <w:rFonts w:ascii="Arial" w:hAnsi="Arial" w:cs="Arial"/>
        </w:rPr>
        <w:t>that has</w:t>
      </w:r>
      <w:r w:rsidR="006C5FBE" w:rsidRPr="003064E8">
        <w:rPr>
          <w:rFonts w:ascii="Arial" w:hAnsi="Arial" w:cs="Arial"/>
        </w:rPr>
        <w:t xml:space="preserve"> </w:t>
      </w:r>
      <w:r w:rsidRPr="003064E8">
        <w:rPr>
          <w:rFonts w:ascii="Arial" w:hAnsi="Arial" w:cs="Arial"/>
        </w:rPr>
        <w:t xml:space="preserve">four main determinants </w:t>
      </w:r>
      <w:r w:rsidR="00996D60">
        <w:rPr>
          <w:rFonts w:ascii="Arial" w:hAnsi="Arial" w:cs="Arial"/>
        </w:rPr>
        <w:t>(</w:t>
      </w:r>
      <w:r w:rsidR="00996D60" w:rsidRPr="00AD368C">
        <w:rPr>
          <w:rFonts w:ascii="Arial" w:hAnsi="Arial" w:cs="Arial"/>
        </w:rPr>
        <w:t>shown</w:t>
      </w:r>
      <w:r w:rsidR="00AD368C" w:rsidRPr="00AD368C">
        <w:rPr>
          <w:rFonts w:ascii="Arial" w:hAnsi="Arial" w:cs="Arial"/>
        </w:rPr>
        <w:t xml:space="preserve"> in </w:t>
      </w:r>
      <w:r w:rsidRPr="00AD368C">
        <w:rPr>
          <w:rFonts w:ascii="Arial" w:hAnsi="Arial" w:cs="Arial"/>
        </w:rPr>
        <w:t xml:space="preserve">figure </w:t>
      </w:r>
      <w:r w:rsidR="00826376" w:rsidRPr="00AD368C">
        <w:rPr>
          <w:rFonts w:ascii="Arial" w:hAnsi="Arial" w:cs="Arial"/>
        </w:rPr>
        <w:t>2</w:t>
      </w:r>
      <w:r w:rsidR="006C5FBE">
        <w:rPr>
          <w:rFonts w:ascii="Arial" w:hAnsi="Arial" w:cs="Arial"/>
        </w:rPr>
        <w:t>)</w:t>
      </w:r>
      <w:r w:rsidR="00547A55">
        <w:rPr>
          <w:rFonts w:ascii="Arial" w:hAnsi="Arial" w:cs="Arial"/>
        </w:rPr>
        <w:t xml:space="preserve">: </w:t>
      </w:r>
      <w:r w:rsidRPr="003064E8">
        <w:rPr>
          <w:rFonts w:ascii="Arial" w:hAnsi="Arial" w:cs="Arial"/>
        </w:rPr>
        <w:t xml:space="preserve">expectations, performance, disconfirmation and satisfaction (Samaradiwakara and Chandra, 2014). </w:t>
      </w:r>
      <w:r w:rsidR="00547A55">
        <w:rPr>
          <w:rFonts w:ascii="Arial" w:hAnsi="Arial" w:cs="Arial"/>
        </w:rPr>
        <w:t>Within the</w:t>
      </w:r>
      <w:r w:rsidRPr="003064E8">
        <w:rPr>
          <w:rFonts w:ascii="Arial" w:hAnsi="Arial" w:cs="Arial"/>
        </w:rPr>
        <w:t xml:space="preserve"> </w:t>
      </w:r>
      <w:r w:rsidRPr="003064E8">
        <w:rPr>
          <w:rFonts w:ascii="Arial" w:hAnsi="Arial" w:cs="Arial"/>
          <w:noProof/>
        </w:rPr>
        <w:t>context</w:t>
      </w:r>
      <w:r w:rsidRPr="003064E8">
        <w:rPr>
          <w:rFonts w:ascii="Arial" w:hAnsi="Arial" w:cs="Arial"/>
        </w:rPr>
        <w:t xml:space="preserve"> </w:t>
      </w:r>
      <w:r w:rsidRPr="003064E8">
        <w:rPr>
          <w:rFonts w:ascii="Arial" w:hAnsi="Arial" w:cs="Arial"/>
          <w:noProof/>
        </w:rPr>
        <w:t>of</w:t>
      </w:r>
      <w:r w:rsidRPr="003064E8">
        <w:rPr>
          <w:rFonts w:ascii="Arial" w:hAnsi="Arial" w:cs="Arial"/>
        </w:rPr>
        <w:t xml:space="preserve"> the technology adoption, the theory explains the feelings of discomfort ensued to a user when his/her initial pre-usage expectation (belief) from the technology conflicts with the actual </w:t>
      </w:r>
      <w:r w:rsidRPr="003064E8">
        <w:rPr>
          <w:rFonts w:ascii="Arial" w:hAnsi="Arial" w:cs="Arial"/>
          <w:noProof/>
        </w:rPr>
        <w:t>us</w:t>
      </w:r>
      <w:r w:rsidR="004F5EA8">
        <w:rPr>
          <w:rFonts w:ascii="Arial" w:hAnsi="Arial" w:cs="Arial"/>
          <w:noProof/>
        </w:rPr>
        <w:t>er</w:t>
      </w:r>
      <w:r w:rsidRPr="003064E8">
        <w:rPr>
          <w:rFonts w:ascii="Arial" w:hAnsi="Arial" w:cs="Arial"/>
        </w:rPr>
        <w:t xml:space="preserve"> experience. Such discrepancies (</w:t>
      </w:r>
      <w:r w:rsidR="00547A55">
        <w:rPr>
          <w:rFonts w:ascii="Arial" w:hAnsi="Arial" w:cs="Arial"/>
        </w:rPr>
        <w:t xml:space="preserve">i.e. </w:t>
      </w:r>
      <w:r w:rsidRPr="003064E8">
        <w:rPr>
          <w:rFonts w:ascii="Arial" w:hAnsi="Arial" w:cs="Arial"/>
        </w:rPr>
        <w:t xml:space="preserve">dissonance) that developed </w:t>
      </w:r>
      <w:r w:rsidRPr="003064E8">
        <w:rPr>
          <w:rFonts w:ascii="Arial" w:hAnsi="Arial" w:cs="Arial"/>
          <w:noProof/>
        </w:rPr>
        <w:t>over time</w:t>
      </w:r>
      <w:r w:rsidRPr="003064E8">
        <w:rPr>
          <w:rFonts w:ascii="Arial" w:hAnsi="Arial" w:cs="Arial"/>
        </w:rPr>
        <w:t xml:space="preserve"> between original anticipation and observed performance is captured in the disconfirmation determinant (Bhattacherjee, 2001). </w:t>
      </w:r>
    </w:p>
    <w:p w14:paraId="3D5B4A7E"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0DAEDEF6" wp14:editId="04E19C71">
            <wp:extent cx="4112218" cy="1376818"/>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t.JP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112218" cy="1376818"/>
                    </a:xfrm>
                    <a:prstGeom prst="rect">
                      <a:avLst/>
                    </a:prstGeom>
                    <a:noFill/>
                    <a:ln>
                      <a:noFill/>
                    </a:ln>
                  </pic:spPr>
                </pic:pic>
              </a:graphicData>
            </a:graphic>
          </wp:inline>
        </w:drawing>
      </w:r>
    </w:p>
    <w:p w14:paraId="72459DE9" w14:textId="3F0A5089" w:rsidR="003D4ACC" w:rsidRPr="003064E8" w:rsidRDefault="003D4ACC" w:rsidP="003D4ACC">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2</w:t>
      </w:r>
      <w:r w:rsidRPr="003064E8">
        <w:rPr>
          <w:rFonts w:ascii="Arial" w:hAnsi="Arial" w:cs="Arial"/>
          <w:noProof/>
        </w:rPr>
        <w:fldChar w:fldCharType="end"/>
      </w:r>
      <w:r w:rsidRPr="003064E8">
        <w:rPr>
          <w:rFonts w:ascii="Arial" w:hAnsi="Arial" w:cs="Arial"/>
        </w:rPr>
        <w:t xml:space="preserve"> Expectation - Disconfirmation Model (EDT) (Bhattacherjee, 2001)</w:t>
      </w:r>
    </w:p>
    <w:p w14:paraId="73C7E130" w14:textId="77777777" w:rsidR="003D4ACC" w:rsidRPr="003064E8" w:rsidRDefault="003D4ACC" w:rsidP="003D4ACC">
      <w:pPr>
        <w:pStyle w:val="Heading3"/>
        <w:rPr>
          <w:rFonts w:ascii="Arial" w:hAnsi="Arial" w:cs="Arial"/>
        </w:rPr>
      </w:pPr>
    </w:p>
    <w:p w14:paraId="5616DDDB" w14:textId="5FB96659" w:rsidR="003D4ACC" w:rsidRPr="00322FFD" w:rsidRDefault="003D4ACC" w:rsidP="00322FFD">
      <w:pPr>
        <w:pStyle w:val="Heading2"/>
        <w:numPr>
          <w:ilvl w:val="1"/>
          <w:numId w:val="3"/>
        </w:numPr>
      </w:pPr>
      <w:bookmarkStart w:id="1" w:name="_Toc523577337"/>
      <w:r w:rsidRPr="00322FFD">
        <w:t>Innovation Diffusion Theory (IDT) / Diffusion of Innovation (DOI)</w:t>
      </w:r>
      <w:bookmarkEnd w:id="1"/>
    </w:p>
    <w:p w14:paraId="7767B691" w14:textId="5D6C20E1" w:rsidR="003D4ACC" w:rsidRPr="003064E8" w:rsidRDefault="003D4ACC" w:rsidP="00980FFD">
      <w:pPr>
        <w:rPr>
          <w:rFonts w:ascii="Arial" w:hAnsi="Arial" w:cs="Arial"/>
        </w:rPr>
      </w:pPr>
      <w:r w:rsidRPr="003064E8">
        <w:rPr>
          <w:rFonts w:ascii="Arial" w:hAnsi="Arial" w:cs="Arial"/>
        </w:rPr>
        <w:t xml:space="preserve">In the </w:t>
      </w:r>
      <w:r w:rsidRPr="003064E8">
        <w:rPr>
          <w:rFonts w:ascii="Arial" w:hAnsi="Arial" w:cs="Arial"/>
          <w:noProof/>
        </w:rPr>
        <w:t>1950s</w:t>
      </w:r>
      <w:r w:rsidRPr="003064E8">
        <w:rPr>
          <w:rFonts w:ascii="Arial" w:hAnsi="Arial" w:cs="Arial"/>
        </w:rPr>
        <w:t xml:space="preserve">, </w:t>
      </w:r>
      <w:r w:rsidRPr="00241021">
        <w:rPr>
          <w:rFonts w:ascii="Arial" w:hAnsi="Arial" w:cs="Arial"/>
        </w:rPr>
        <w:t>diffusion studies</w:t>
      </w:r>
      <w:r w:rsidRPr="003064E8">
        <w:rPr>
          <w:rFonts w:ascii="Arial" w:hAnsi="Arial" w:cs="Arial"/>
        </w:rPr>
        <w:t xml:space="preserve"> </w:t>
      </w:r>
      <w:r w:rsidR="00241021">
        <w:rPr>
          <w:rFonts w:ascii="Arial" w:hAnsi="Arial" w:cs="Arial"/>
        </w:rPr>
        <w:t>are</w:t>
      </w:r>
      <w:r w:rsidRPr="003064E8">
        <w:rPr>
          <w:rFonts w:ascii="Arial" w:hAnsi="Arial" w:cs="Arial"/>
        </w:rPr>
        <w:t xml:space="preserve"> to understand individuals</w:t>
      </w:r>
      <w:r w:rsidR="000F73A2">
        <w:rPr>
          <w:rFonts w:ascii="Arial" w:hAnsi="Arial" w:cs="Arial"/>
        </w:rPr>
        <w:t>’</w:t>
      </w:r>
      <w:r w:rsidRPr="003064E8">
        <w:rPr>
          <w:rFonts w:ascii="Arial" w:hAnsi="Arial" w:cs="Arial"/>
        </w:rPr>
        <w:t xml:space="preserve"> differences in innovativeness. </w:t>
      </w:r>
      <w:r w:rsidR="00547A55">
        <w:rPr>
          <w:rFonts w:ascii="Arial" w:hAnsi="Arial" w:cs="Arial"/>
        </w:rPr>
        <w:t>These lead Roger (</w:t>
      </w:r>
      <w:r w:rsidRPr="003064E8">
        <w:rPr>
          <w:rFonts w:ascii="Arial" w:hAnsi="Arial" w:cs="Arial"/>
        </w:rPr>
        <w:t>1962</w:t>
      </w:r>
      <w:r w:rsidR="00547A55">
        <w:rPr>
          <w:rFonts w:ascii="Arial" w:hAnsi="Arial" w:cs="Arial"/>
        </w:rPr>
        <w:t>)</w:t>
      </w:r>
      <w:r w:rsidRPr="003064E8">
        <w:rPr>
          <w:rFonts w:ascii="Arial" w:hAnsi="Arial" w:cs="Arial"/>
        </w:rPr>
        <w:t xml:space="preserve"> </w:t>
      </w:r>
      <w:r w:rsidR="00CF15C3">
        <w:rPr>
          <w:rFonts w:ascii="Arial" w:hAnsi="Arial" w:cs="Arial"/>
        </w:rPr>
        <w:t xml:space="preserve">to </w:t>
      </w:r>
      <w:r w:rsidR="00547A55">
        <w:rPr>
          <w:rFonts w:ascii="Arial" w:hAnsi="Arial" w:cs="Arial"/>
        </w:rPr>
        <w:t>propos</w:t>
      </w:r>
      <w:r w:rsidR="00CF15C3">
        <w:rPr>
          <w:rFonts w:ascii="Arial" w:hAnsi="Arial" w:cs="Arial"/>
        </w:rPr>
        <w:t>e</w:t>
      </w:r>
      <w:r w:rsidRPr="003064E8">
        <w:rPr>
          <w:rFonts w:ascii="Arial" w:hAnsi="Arial" w:cs="Arial"/>
        </w:rPr>
        <w:t xml:space="preserve"> </w:t>
      </w:r>
      <w:r w:rsidRPr="003064E8">
        <w:rPr>
          <w:rFonts w:ascii="Arial" w:hAnsi="Arial" w:cs="Arial"/>
          <w:noProof/>
        </w:rPr>
        <w:t>Innovation</w:t>
      </w:r>
      <w:r w:rsidRPr="003064E8">
        <w:rPr>
          <w:rFonts w:ascii="Arial" w:hAnsi="Arial" w:cs="Arial"/>
        </w:rPr>
        <w:t xml:space="preserve"> Diffusion Theory (</w:t>
      </w:r>
      <w:r w:rsidR="00996D60" w:rsidRPr="003064E8">
        <w:rPr>
          <w:rFonts w:ascii="Arial" w:hAnsi="Arial" w:cs="Arial"/>
        </w:rPr>
        <w:t>IDT) to</w:t>
      </w:r>
      <w:r w:rsidRPr="003064E8">
        <w:rPr>
          <w:rFonts w:ascii="Arial" w:hAnsi="Arial" w:cs="Arial"/>
        </w:rPr>
        <w:t xml:space="preserve"> study </w:t>
      </w:r>
      <w:r w:rsidR="001A5A14">
        <w:rPr>
          <w:rFonts w:ascii="Arial" w:hAnsi="Arial" w:cs="Arial"/>
        </w:rPr>
        <w:t xml:space="preserve">the </w:t>
      </w:r>
      <w:r w:rsidR="00547A55">
        <w:rPr>
          <w:rFonts w:ascii="Arial" w:hAnsi="Arial" w:cs="Arial"/>
        </w:rPr>
        <w:t>domain-independent</w:t>
      </w:r>
      <w:r w:rsidRPr="003064E8">
        <w:rPr>
          <w:rFonts w:ascii="Arial" w:hAnsi="Arial" w:cs="Arial"/>
        </w:rPr>
        <w:t xml:space="preserve"> innovation-decision process </w:t>
      </w:r>
      <w:r w:rsidR="00FC369C">
        <w:rPr>
          <w:rFonts w:ascii="Arial" w:hAnsi="Arial" w:cs="Arial"/>
        </w:rPr>
        <w:t>(</w:t>
      </w:r>
      <w:r w:rsidRPr="003064E8">
        <w:rPr>
          <w:rFonts w:ascii="Arial" w:hAnsi="Arial" w:cs="Arial"/>
        </w:rPr>
        <w:t xml:space="preserve">Momani and Jamous, 2017). </w:t>
      </w:r>
      <w:r w:rsidR="00547A55">
        <w:rPr>
          <w:rFonts w:ascii="Arial" w:hAnsi="Arial" w:cs="Arial"/>
        </w:rPr>
        <w:t>IDT</w:t>
      </w:r>
      <w:r w:rsidR="00547A55" w:rsidRPr="003064E8">
        <w:rPr>
          <w:rFonts w:ascii="Arial" w:hAnsi="Arial" w:cs="Arial"/>
        </w:rPr>
        <w:t xml:space="preserve"> </w:t>
      </w:r>
      <w:r w:rsidRPr="003064E8">
        <w:rPr>
          <w:rFonts w:ascii="Arial" w:hAnsi="Arial" w:cs="Arial"/>
        </w:rPr>
        <w:t xml:space="preserve">is one of the oldest theories grounded in the </w:t>
      </w:r>
      <w:r w:rsidRPr="003064E8">
        <w:rPr>
          <w:rFonts w:ascii="Arial" w:hAnsi="Arial" w:cs="Arial"/>
          <w:noProof/>
        </w:rPr>
        <w:t>social</w:t>
      </w:r>
      <w:r w:rsidRPr="003064E8">
        <w:rPr>
          <w:rFonts w:ascii="Arial" w:hAnsi="Arial" w:cs="Arial"/>
        </w:rPr>
        <w:t xml:space="preserve"> science field to study various innovat</w:t>
      </w:r>
      <w:r w:rsidR="002E1D27" w:rsidRPr="003064E8">
        <w:rPr>
          <w:rFonts w:ascii="Arial" w:hAnsi="Arial" w:cs="Arial"/>
        </w:rPr>
        <w:t>i</w:t>
      </w:r>
      <w:r w:rsidR="00352BFC" w:rsidRPr="003064E8">
        <w:rPr>
          <w:rFonts w:ascii="Arial" w:hAnsi="Arial" w:cs="Arial"/>
        </w:rPr>
        <w:t xml:space="preserve">ve tools ranging from </w:t>
      </w:r>
      <w:r w:rsidRPr="003064E8">
        <w:rPr>
          <w:rFonts w:ascii="Arial" w:hAnsi="Arial" w:cs="Arial"/>
        </w:rPr>
        <w:t xml:space="preserve">agricultural </w:t>
      </w:r>
      <w:r w:rsidR="00352BFC" w:rsidRPr="003064E8">
        <w:rPr>
          <w:rFonts w:ascii="Arial" w:hAnsi="Arial" w:cs="Arial"/>
        </w:rPr>
        <w:t xml:space="preserve">invention to </w:t>
      </w:r>
      <w:r w:rsidRPr="003064E8">
        <w:rPr>
          <w:rFonts w:ascii="Arial" w:hAnsi="Arial" w:cs="Arial"/>
        </w:rPr>
        <w:t xml:space="preserve">organisational </w:t>
      </w:r>
      <w:r w:rsidR="00352BFC" w:rsidRPr="003064E8">
        <w:rPr>
          <w:rFonts w:ascii="Arial" w:hAnsi="Arial" w:cs="Arial"/>
        </w:rPr>
        <w:t>developments</w:t>
      </w:r>
      <w:r w:rsidRPr="003064E8">
        <w:rPr>
          <w:rFonts w:ascii="Arial" w:hAnsi="Arial" w:cs="Arial"/>
        </w:rPr>
        <w:t xml:space="preserve"> (Tornatzky and Klein, 1982). The theory explicates the diffusion as the process of the members of the </w:t>
      </w:r>
      <w:r w:rsidRPr="003064E8">
        <w:rPr>
          <w:rFonts w:ascii="Arial" w:hAnsi="Arial" w:cs="Arial"/>
          <w:noProof/>
        </w:rPr>
        <w:t>social</w:t>
      </w:r>
      <w:r w:rsidRPr="003064E8">
        <w:rPr>
          <w:rFonts w:ascii="Arial" w:hAnsi="Arial" w:cs="Arial"/>
        </w:rPr>
        <w:t xml:space="preserve"> system communicated an innovation through certain channels over</w:t>
      </w:r>
      <w:r w:rsidR="008678E9" w:rsidRPr="003064E8">
        <w:rPr>
          <w:rFonts w:ascii="Arial" w:hAnsi="Arial" w:cs="Arial"/>
        </w:rPr>
        <w:t xml:space="preserve"> </w:t>
      </w:r>
      <w:r w:rsidRPr="003064E8">
        <w:rPr>
          <w:rFonts w:ascii="Arial" w:hAnsi="Arial" w:cs="Arial"/>
          <w:noProof/>
        </w:rPr>
        <w:t>time</w:t>
      </w:r>
      <w:r w:rsidR="008775E1">
        <w:rPr>
          <w:rFonts w:ascii="Arial" w:hAnsi="Arial" w:cs="Arial"/>
        </w:rPr>
        <w:t xml:space="preserve">. </w:t>
      </w:r>
      <w:r w:rsidRPr="003064E8">
        <w:rPr>
          <w:rFonts w:ascii="Arial" w:hAnsi="Arial" w:cs="Arial"/>
        </w:rPr>
        <w:t>Roger</w:t>
      </w:r>
      <w:r w:rsidR="00323B14" w:rsidRPr="003064E8">
        <w:rPr>
          <w:rFonts w:ascii="Arial" w:hAnsi="Arial" w:cs="Arial"/>
        </w:rPr>
        <w:t>s</w:t>
      </w:r>
      <w:r w:rsidRPr="003064E8">
        <w:rPr>
          <w:rFonts w:ascii="Arial" w:hAnsi="Arial" w:cs="Arial"/>
        </w:rPr>
        <w:t xml:space="preserve"> (1995) observed the innovation and diffusion over nearly three decades and identified that relative advantage, complexity, compatibility, trialability and observability are the five determinants influencing the </w:t>
      </w:r>
      <w:r w:rsidRPr="003064E8">
        <w:rPr>
          <w:rFonts w:ascii="Arial" w:hAnsi="Arial" w:cs="Arial"/>
          <w:noProof/>
        </w:rPr>
        <w:t>rate</w:t>
      </w:r>
      <w:r w:rsidRPr="003064E8">
        <w:rPr>
          <w:rFonts w:ascii="Arial" w:hAnsi="Arial" w:cs="Arial"/>
        </w:rPr>
        <w:t xml:space="preserve"> of diffusion</w:t>
      </w:r>
      <w:r w:rsidR="002D6B8A" w:rsidRPr="003064E8">
        <w:rPr>
          <w:rFonts w:ascii="Arial" w:hAnsi="Arial" w:cs="Arial"/>
        </w:rPr>
        <w:t xml:space="preserve"> as shown</w:t>
      </w:r>
      <w:r w:rsidR="00732976">
        <w:rPr>
          <w:rFonts w:ascii="Arial" w:hAnsi="Arial" w:cs="Arial"/>
        </w:rPr>
        <w:t xml:space="preserve"> and explained</w:t>
      </w:r>
      <w:r w:rsidR="002D6B8A" w:rsidRPr="003064E8">
        <w:rPr>
          <w:rFonts w:ascii="Arial" w:hAnsi="Arial" w:cs="Arial"/>
        </w:rPr>
        <w:t xml:space="preserve"> in </w:t>
      </w:r>
      <w:r w:rsidR="002D6B8A" w:rsidRPr="00AD368C">
        <w:rPr>
          <w:rFonts w:ascii="Arial" w:hAnsi="Arial" w:cs="Arial"/>
        </w:rPr>
        <w:t>figure 3</w:t>
      </w:r>
      <w:r w:rsidRPr="003064E8">
        <w:rPr>
          <w:rFonts w:ascii="Arial" w:hAnsi="Arial" w:cs="Arial"/>
        </w:rPr>
        <w:t>.</w:t>
      </w:r>
    </w:p>
    <w:p w14:paraId="722010AA" w14:textId="1C3BD058" w:rsidR="00832263" w:rsidRPr="003064E8" w:rsidRDefault="003D4ACC" w:rsidP="00BB7455">
      <w:pPr>
        <w:keepNext/>
        <w:ind w:left="360"/>
        <w:jc w:val="center"/>
        <w:rPr>
          <w:rFonts w:ascii="Arial" w:hAnsi="Arial" w:cs="Arial"/>
        </w:rPr>
      </w:pPr>
      <w:r w:rsidRPr="003064E8">
        <w:rPr>
          <w:rFonts w:ascii="Arial" w:hAnsi="Arial" w:cs="Arial"/>
        </w:rPr>
        <w:lastRenderedPageBreak/>
        <w:t xml:space="preserve"> </w:t>
      </w:r>
      <w:r w:rsidR="00832263" w:rsidRPr="003064E8">
        <w:rPr>
          <w:rFonts w:ascii="Arial" w:hAnsi="Arial" w:cs="Arial"/>
          <w:noProof/>
        </w:rPr>
        <w:drawing>
          <wp:inline distT="0" distB="0" distL="0" distR="0" wp14:anchorId="79C78012" wp14:editId="5AB3FFE6">
            <wp:extent cx="4555704" cy="2396635"/>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nnovation-Diffusion_model_Rogers_199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55704" cy="2396635"/>
                    </a:xfrm>
                    <a:prstGeom prst="rect">
                      <a:avLst/>
                    </a:prstGeom>
                  </pic:spPr>
                </pic:pic>
              </a:graphicData>
            </a:graphic>
          </wp:inline>
        </w:drawing>
      </w:r>
    </w:p>
    <w:tbl>
      <w:tblPr>
        <w:tblStyle w:val="TableGrid"/>
        <w:tblW w:w="7752" w:type="dxa"/>
        <w:tblInd w:w="607" w:type="dxa"/>
        <w:tblLook w:val="04A0" w:firstRow="1" w:lastRow="0" w:firstColumn="1" w:lastColumn="0" w:noHBand="0" w:noVBand="1"/>
      </w:tblPr>
      <w:tblGrid>
        <w:gridCol w:w="1940"/>
        <w:gridCol w:w="5812"/>
      </w:tblGrid>
      <w:tr w:rsidR="00D83D6A" w:rsidRPr="003064E8" w14:paraId="418CCF5E" w14:textId="77777777" w:rsidTr="00F47319">
        <w:tc>
          <w:tcPr>
            <w:tcW w:w="7752" w:type="dxa"/>
            <w:gridSpan w:val="2"/>
          </w:tcPr>
          <w:p w14:paraId="2E8864B9" w14:textId="77777777" w:rsidR="00D83D6A" w:rsidRPr="003064E8" w:rsidRDefault="00D83D6A" w:rsidP="00F47319">
            <w:pPr>
              <w:jc w:val="center"/>
              <w:rPr>
                <w:rFonts w:ascii="Arial" w:hAnsi="Arial" w:cs="Arial"/>
              </w:rPr>
            </w:pPr>
            <w:r>
              <w:rPr>
                <w:rFonts w:ascii="Arial" w:hAnsi="Arial" w:cs="Arial"/>
              </w:rPr>
              <w:t>Constructs</w:t>
            </w:r>
            <w:r w:rsidRPr="003064E8">
              <w:rPr>
                <w:rFonts w:ascii="Arial" w:hAnsi="Arial" w:cs="Arial"/>
              </w:rPr>
              <w:t xml:space="preserve"> of IDT explained by Barnes and Huff (2003)</w:t>
            </w:r>
          </w:p>
        </w:tc>
      </w:tr>
      <w:tr w:rsidR="00D83D6A" w:rsidRPr="003064E8" w14:paraId="1F201EC3" w14:textId="77777777" w:rsidTr="00F47319">
        <w:tc>
          <w:tcPr>
            <w:tcW w:w="1940" w:type="dxa"/>
          </w:tcPr>
          <w:p w14:paraId="51FC31E6" w14:textId="77777777" w:rsidR="00D83D6A" w:rsidRPr="006B65D1" w:rsidRDefault="00D83D6A" w:rsidP="00AB7043">
            <w:pPr>
              <w:jc w:val="center"/>
              <w:rPr>
                <w:rFonts w:ascii="Arial" w:hAnsi="Arial" w:cs="Arial"/>
                <w:b/>
                <w:bCs/>
              </w:rPr>
            </w:pPr>
            <w:r w:rsidRPr="006B65D1">
              <w:rPr>
                <w:rFonts w:ascii="Arial" w:hAnsi="Arial" w:cs="Arial"/>
                <w:b/>
                <w:bCs/>
              </w:rPr>
              <w:t>Construct</w:t>
            </w:r>
          </w:p>
        </w:tc>
        <w:tc>
          <w:tcPr>
            <w:tcW w:w="5812" w:type="dxa"/>
          </w:tcPr>
          <w:p w14:paraId="53131BD8" w14:textId="77777777" w:rsidR="00D83D6A" w:rsidRPr="006B65D1" w:rsidRDefault="00D83D6A" w:rsidP="00AB7043">
            <w:pPr>
              <w:jc w:val="center"/>
              <w:rPr>
                <w:rFonts w:ascii="Arial" w:hAnsi="Arial" w:cs="Arial"/>
                <w:b/>
                <w:bCs/>
              </w:rPr>
            </w:pPr>
            <w:r w:rsidRPr="006B65D1">
              <w:rPr>
                <w:rFonts w:ascii="Arial" w:hAnsi="Arial" w:cs="Arial"/>
                <w:b/>
                <w:bCs/>
              </w:rPr>
              <w:t>Definition</w:t>
            </w:r>
          </w:p>
        </w:tc>
      </w:tr>
      <w:tr w:rsidR="00D83D6A" w:rsidRPr="003064E8" w14:paraId="39EE279C" w14:textId="77777777" w:rsidTr="00F47319">
        <w:tc>
          <w:tcPr>
            <w:tcW w:w="1940" w:type="dxa"/>
          </w:tcPr>
          <w:p w14:paraId="2E48EAE5" w14:textId="77777777" w:rsidR="00D83D6A" w:rsidRPr="006B65D1" w:rsidRDefault="00D83D6A" w:rsidP="00F47319">
            <w:pPr>
              <w:rPr>
                <w:rFonts w:ascii="Arial" w:hAnsi="Arial" w:cs="Arial"/>
                <w:sz w:val="18"/>
                <w:szCs w:val="18"/>
              </w:rPr>
            </w:pPr>
            <w:r w:rsidRPr="006B65D1">
              <w:rPr>
                <w:rFonts w:ascii="Arial" w:hAnsi="Arial" w:cs="Arial"/>
                <w:sz w:val="18"/>
                <w:szCs w:val="18"/>
              </w:rPr>
              <w:t>Relative Advantage</w:t>
            </w:r>
          </w:p>
        </w:tc>
        <w:tc>
          <w:tcPr>
            <w:tcW w:w="5812" w:type="dxa"/>
          </w:tcPr>
          <w:p w14:paraId="3E6814AE" w14:textId="77777777" w:rsidR="00D83D6A" w:rsidRPr="006B65D1" w:rsidRDefault="00D83D6A" w:rsidP="00F47319">
            <w:pPr>
              <w:rPr>
                <w:rFonts w:ascii="Arial" w:hAnsi="Arial" w:cs="Arial"/>
                <w:sz w:val="18"/>
                <w:szCs w:val="18"/>
              </w:rPr>
            </w:pPr>
            <w:r w:rsidRPr="006B65D1">
              <w:rPr>
                <w:rFonts w:ascii="Arial" w:hAnsi="Arial" w:cs="Arial"/>
                <w:sz w:val="18"/>
                <w:szCs w:val="18"/>
              </w:rPr>
              <w:t>Relative advantage is the degree, to which the innovation is perceived as being better than the practice it supersedes.</w:t>
            </w:r>
          </w:p>
        </w:tc>
      </w:tr>
      <w:tr w:rsidR="00D83D6A" w:rsidRPr="003064E8" w14:paraId="784DDF4E" w14:textId="77777777" w:rsidTr="00F47319">
        <w:tc>
          <w:tcPr>
            <w:tcW w:w="1940" w:type="dxa"/>
          </w:tcPr>
          <w:p w14:paraId="007261B2" w14:textId="77777777" w:rsidR="00D83D6A" w:rsidRPr="006B65D1" w:rsidRDefault="00D83D6A" w:rsidP="00F47319">
            <w:pPr>
              <w:rPr>
                <w:rFonts w:ascii="Arial" w:hAnsi="Arial" w:cs="Arial"/>
                <w:sz w:val="18"/>
                <w:szCs w:val="18"/>
              </w:rPr>
            </w:pPr>
            <w:r w:rsidRPr="006B65D1">
              <w:rPr>
                <w:rFonts w:ascii="Arial" w:hAnsi="Arial" w:cs="Arial"/>
                <w:sz w:val="18"/>
                <w:szCs w:val="18"/>
              </w:rPr>
              <w:t>Compatibility</w:t>
            </w:r>
          </w:p>
        </w:tc>
        <w:tc>
          <w:tcPr>
            <w:tcW w:w="5812" w:type="dxa"/>
          </w:tcPr>
          <w:p w14:paraId="3F1A8ADC" w14:textId="77777777" w:rsidR="00D83D6A" w:rsidRPr="006B65D1" w:rsidRDefault="00D83D6A" w:rsidP="00F47319">
            <w:pPr>
              <w:rPr>
                <w:rFonts w:ascii="Arial" w:hAnsi="Arial" w:cs="Arial"/>
                <w:sz w:val="18"/>
                <w:szCs w:val="18"/>
              </w:rPr>
            </w:pPr>
            <w:r w:rsidRPr="006B65D1">
              <w:rPr>
                <w:rFonts w:ascii="Arial" w:hAnsi="Arial" w:cs="Arial"/>
                <w:sz w:val="18"/>
                <w:szCs w:val="18"/>
              </w:rPr>
              <w:t>Compatibility is the extent, to which adopting the innovation is compatible with what people do.</w:t>
            </w:r>
          </w:p>
        </w:tc>
      </w:tr>
      <w:tr w:rsidR="00D83D6A" w:rsidRPr="003064E8" w14:paraId="0795D812" w14:textId="77777777" w:rsidTr="00F47319">
        <w:tc>
          <w:tcPr>
            <w:tcW w:w="1940" w:type="dxa"/>
          </w:tcPr>
          <w:p w14:paraId="5E7CA048" w14:textId="77777777" w:rsidR="00D83D6A" w:rsidRPr="006B65D1" w:rsidRDefault="00D83D6A" w:rsidP="00F47319">
            <w:pPr>
              <w:rPr>
                <w:rFonts w:ascii="Arial" w:hAnsi="Arial" w:cs="Arial"/>
                <w:sz w:val="18"/>
                <w:szCs w:val="18"/>
              </w:rPr>
            </w:pPr>
            <w:r w:rsidRPr="006B65D1">
              <w:rPr>
                <w:rFonts w:ascii="Arial" w:hAnsi="Arial" w:cs="Arial"/>
                <w:sz w:val="18"/>
                <w:szCs w:val="18"/>
              </w:rPr>
              <w:t>Complexity</w:t>
            </w:r>
          </w:p>
        </w:tc>
        <w:tc>
          <w:tcPr>
            <w:tcW w:w="5812" w:type="dxa"/>
          </w:tcPr>
          <w:p w14:paraId="6E1DC830" w14:textId="77777777" w:rsidR="00D83D6A" w:rsidRPr="006B65D1" w:rsidRDefault="00D83D6A" w:rsidP="00F47319">
            <w:pPr>
              <w:rPr>
                <w:rFonts w:ascii="Arial" w:hAnsi="Arial" w:cs="Arial"/>
                <w:sz w:val="18"/>
                <w:szCs w:val="18"/>
              </w:rPr>
            </w:pPr>
            <w:r w:rsidRPr="006B65D1">
              <w:rPr>
                <w:rFonts w:ascii="Arial" w:hAnsi="Arial" w:cs="Arial"/>
                <w:sz w:val="18"/>
                <w:szCs w:val="18"/>
              </w:rPr>
              <w:t>Complexity is the degree, to which an innovation is perceived as relatively difficult to understand and use.</w:t>
            </w:r>
          </w:p>
        </w:tc>
      </w:tr>
      <w:tr w:rsidR="00D83D6A" w:rsidRPr="003064E8" w14:paraId="3798DB54" w14:textId="77777777" w:rsidTr="00F47319">
        <w:tc>
          <w:tcPr>
            <w:tcW w:w="1940" w:type="dxa"/>
          </w:tcPr>
          <w:p w14:paraId="1A8EDD1E" w14:textId="77777777" w:rsidR="00D83D6A" w:rsidRPr="006B65D1" w:rsidRDefault="00D83D6A" w:rsidP="00F47319">
            <w:pPr>
              <w:rPr>
                <w:rFonts w:ascii="Arial" w:hAnsi="Arial" w:cs="Arial"/>
                <w:sz w:val="18"/>
                <w:szCs w:val="18"/>
              </w:rPr>
            </w:pPr>
            <w:r w:rsidRPr="006B65D1">
              <w:rPr>
                <w:rFonts w:ascii="Arial" w:hAnsi="Arial" w:cs="Arial"/>
                <w:sz w:val="18"/>
                <w:szCs w:val="18"/>
              </w:rPr>
              <w:t>Trialability</w:t>
            </w:r>
          </w:p>
        </w:tc>
        <w:tc>
          <w:tcPr>
            <w:tcW w:w="5812" w:type="dxa"/>
          </w:tcPr>
          <w:p w14:paraId="75C592AD" w14:textId="77777777" w:rsidR="00D83D6A" w:rsidRPr="006B65D1" w:rsidRDefault="00D83D6A" w:rsidP="00F47319">
            <w:pPr>
              <w:rPr>
                <w:rFonts w:ascii="Arial" w:hAnsi="Arial" w:cs="Arial"/>
                <w:sz w:val="18"/>
                <w:szCs w:val="18"/>
              </w:rPr>
            </w:pPr>
            <w:r w:rsidRPr="006B65D1">
              <w:rPr>
                <w:rFonts w:ascii="Arial" w:hAnsi="Arial" w:cs="Arial"/>
                <w:sz w:val="18"/>
                <w:szCs w:val="18"/>
              </w:rPr>
              <w:t>Trialability is the degree, to which an innovation may be experimented with on a limited basis, before making an adoption decision.</w:t>
            </w:r>
          </w:p>
        </w:tc>
      </w:tr>
      <w:tr w:rsidR="00D83D6A" w:rsidRPr="003064E8" w14:paraId="52DDB5B8" w14:textId="77777777" w:rsidTr="00F47319">
        <w:tc>
          <w:tcPr>
            <w:tcW w:w="1940" w:type="dxa"/>
          </w:tcPr>
          <w:p w14:paraId="7E22EF51" w14:textId="77777777" w:rsidR="00D83D6A" w:rsidRPr="006B65D1" w:rsidRDefault="00D83D6A" w:rsidP="00F47319">
            <w:pPr>
              <w:rPr>
                <w:rFonts w:ascii="Arial" w:hAnsi="Arial" w:cs="Arial"/>
                <w:sz w:val="18"/>
                <w:szCs w:val="18"/>
              </w:rPr>
            </w:pPr>
            <w:r w:rsidRPr="006B65D1">
              <w:rPr>
                <w:rFonts w:ascii="Arial" w:hAnsi="Arial" w:cs="Arial"/>
                <w:sz w:val="18"/>
                <w:szCs w:val="18"/>
              </w:rPr>
              <w:t>Observability</w:t>
            </w:r>
          </w:p>
        </w:tc>
        <w:tc>
          <w:tcPr>
            <w:tcW w:w="5812" w:type="dxa"/>
          </w:tcPr>
          <w:p w14:paraId="1D43F369" w14:textId="77777777" w:rsidR="00D83D6A" w:rsidRPr="006B65D1" w:rsidRDefault="00D83D6A" w:rsidP="00F47319">
            <w:pPr>
              <w:keepNext/>
              <w:rPr>
                <w:rFonts w:ascii="Arial" w:hAnsi="Arial" w:cs="Arial"/>
                <w:sz w:val="18"/>
                <w:szCs w:val="18"/>
              </w:rPr>
            </w:pPr>
            <w:r w:rsidRPr="006B65D1">
              <w:rPr>
                <w:rFonts w:ascii="Arial" w:hAnsi="Arial" w:cs="Arial"/>
                <w:sz w:val="18"/>
                <w:szCs w:val="18"/>
              </w:rPr>
              <w:t>Observability is the degree, to which the results of an innovation are visible to others.</w:t>
            </w:r>
          </w:p>
        </w:tc>
      </w:tr>
    </w:tbl>
    <w:p w14:paraId="02CB82AD" w14:textId="6B26F5A3" w:rsidR="00D83D6A" w:rsidRPr="006B65D1" w:rsidRDefault="00832263" w:rsidP="00AB7043">
      <w:pPr>
        <w:pStyle w:val="Caption"/>
        <w:spacing w:before="120"/>
        <w:jc w:val="center"/>
        <w:rPr>
          <w:rFonts w:ascii="Arial" w:hAnsi="Arial" w:cs="Arial"/>
        </w:rPr>
      </w:pPr>
      <w:r w:rsidRPr="003064E8">
        <w:rPr>
          <w:rFonts w:ascii="Arial" w:hAnsi="Arial" w:cs="Arial"/>
        </w:rPr>
        <w:t xml:space="preserve">Figure </w:t>
      </w:r>
      <w:r w:rsidR="00DA6E79" w:rsidRPr="003064E8">
        <w:rPr>
          <w:rFonts w:ascii="Arial" w:hAnsi="Arial" w:cs="Arial"/>
          <w:noProof/>
        </w:rPr>
        <w:fldChar w:fldCharType="begin"/>
      </w:r>
      <w:r w:rsidR="00DA6E79" w:rsidRPr="003064E8">
        <w:rPr>
          <w:rFonts w:ascii="Arial" w:hAnsi="Arial" w:cs="Arial"/>
          <w:noProof/>
        </w:rPr>
        <w:instrText xml:space="preserve"> SEQ Figure \* ARABIC </w:instrText>
      </w:r>
      <w:r w:rsidR="00DA6E79" w:rsidRPr="003064E8">
        <w:rPr>
          <w:rFonts w:ascii="Arial" w:hAnsi="Arial" w:cs="Arial"/>
          <w:noProof/>
        </w:rPr>
        <w:fldChar w:fldCharType="separate"/>
      </w:r>
      <w:r w:rsidR="00FB6F3D">
        <w:rPr>
          <w:rFonts w:ascii="Arial" w:hAnsi="Arial" w:cs="Arial"/>
          <w:noProof/>
        </w:rPr>
        <w:t>3</w:t>
      </w:r>
      <w:r w:rsidR="00DA6E79" w:rsidRPr="003064E8">
        <w:rPr>
          <w:rFonts w:ascii="Arial" w:hAnsi="Arial" w:cs="Arial"/>
          <w:noProof/>
        </w:rPr>
        <w:fldChar w:fldCharType="end"/>
      </w:r>
      <w:r w:rsidRPr="003064E8">
        <w:rPr>
          <w:rFonts w:ascii="Arial" w:hAnsi="Arial" w:cs="Arial"/>
        </w:rPr>
        <w:t xml:space="preserve"> Innovation-</w:t>
      </w:r>
      <w:r w:rsidR="008775E1">
        <w:rPr>
          <w:rFonts w:ascii="Arial" w:hAnsi="Arial" w:cs="Arial"/>
        </w:rPr>
        <w:t>D</w:t>
      </w:r>
      <w:r w:rsidRPr="003064E8">
        <w:rPr>
          <w:rFonts w:ascii="Arial" w:hAnsi="Arial" w:cs="Arial"/>
        </w:rPr>
        <w:t xml:space="preserve">ecision </w:t>
      </w:r>
      <w:r w:rsidR="008775E1">
        <w:rPr>
          <w:rFonts w:ascii="Arial" w:hAnsi="Arial" w:cs="Arial"/>
        </w:rPr>
        <w:t>P</w:t>
      </w:r>
      <w:r w:rsidRPr="003064E8">
        <w:rPr>
          <w:rFonts w:ascii="Arial" w:hAnsi="Arial" w:cs="Arial"/>
        </w:rPr>
        <w:t>rocess (Rogers, 1995)</w:t>
      </w:r>
      <w:r w:rsidR="00D83D6A">
        <w:rPr>
          <w:rFonts w:ascii="Arial" w:hAnsi="Arial" w:cs="Arial"/>
        </w:rPr>
        <w:t xml:space="preserve"> and </w:t>
      </w:r>
      <w:r w:rsidR="00D83D6A" w:rsidRPr="006B65D1">
        <w:rPr>
          <w:rFonts w:ascii="Arial" w:hAnsi="Arial" w:cs="Arial"/>
        </w:rPr>
        <w:t>Constructs of IDT</w:t>
      </w:r>
    </w:p>
    <w:p w14:paraId="38A19397" w14:textId="375F6C9F" w:rsidR="003D4ACC" w:rsidRPr="003064E8" w:rsidRDefault="003D4ACC" w:rsidP="003D4ACC">
      <w:pPr>
        <w:rPr>
          <w:rFonts w:ascii="Arial" w:hAnsi="Arial" w:cs="Arial"/>
        </w:rPr>
      </w:pPr>
      <w:r w:rsidRPr="003064E8">
        <w:rPr>
          <w:rFonts w:ascii="Arial" w:hAnsi="Arial" w:cs="Arial"/>
        </w:rPr>
        <w:t xml:space="preserve">The Innovation Diffusion Theory (IDT) is </w:t>
      </w:r>
      <w:r w:rsidR="008775E1">
        <w:rPr>
          <w:rFonts w:ascii="Arial" w:hAnsi="Arial" w:cs="Arial"/>
        </w:rPr>
        <w:t>the base</w:t>
      </w:r>
      <w:r w:rsidR="008775E1" w:rsidRPr="003064E8">
        <w:rPr>
          <w:rFonts w:ascii="Arial" w:hAnsi="Arial" w:cs="Arial"/>
        </w:rPr>
        <w:t xml:space="preserve"> </w:t>
      </w:r>
      <w:r w:rsidRPr="003064E8">
        <w:rPr>
          <w:rFonts w:ascii="Arial" w:hAnsi="Arial" w:cs="Arial"/>
        </w:rPr>
        <w:t xml:space="preserve">for various technology adoption models. The version of IDT developed by Moore and Benbasat (1991) has redefined Roger’s original work and added new determinants that could be useful to study an </w:t>
      </w:r>
      <w:r w:rsidRPr="003064E8">
        <w:rPr>
          <w:rFonts w:ascii="Arial" w:hAnsi="Arial" w:cs="Arial"/>
          <w:noProof/>
        </w:rPr>
        <w:t>individuals’</w:t>
      </w:r>
      <w:r w:rsidRPr="003064E8">
        <w:rPr>
          <w:rFonts w:ascii="Arial" w:hAnsi="Arial" w:cs="Arial"/>
        </w:rPr>
        <w:t xml:space="preserve"> technology acceptance behaviour. Their model introduced voluntariness of use, image, ease of use </w:t>
      </w:r>
      <w:r w:rsidR="00826D63">
        <w:rPr>
          <w:rFonts w:ascii="Arial" w:hAnsi="Arial" w:cs="Arial"/>
        </w:rPr>
        <w:t>(</w:t>
      </w:r>
      <w:r w:rsidRPr="003064E8">
        <w:rPr>
          <w:rFonts w:ascii="Arial" w:hAnsi="Arial" w:cs="Arial"/>
        </w:rPr>
        <w:t xml:space="preserve">complexity in Roger’s model), result demonstrability and visibility </w:t>
      </w:r>
      <w:r w:rsidR="008775E1">
        <w:rPr>
          <w:rFonts w:ascii="Arial" w:hAnsi="Arial" w:cs="Arial"/>
        </w:rPr>
        <w:t xml:space="preserve">as well as </w:t>
      </w:r>
      <w:r w:rsidRPr="003064E8">
        <w:rPr>
          <w:rFonts w:ascii="Arial" w:hAnsi="Arial" w:cs="Arial"/>
        </w:rPr>
        <w:t xml:space="preserve">Roger’s original determinants relative advantage, compatibility and trialability. However, their </w:t>
      </w:r>
      <w:r w:rsidR="008775E1">
        <w:rPr>
          <w:rFonts w:ascii="Arial" w:hAnsi="Arial" w:cs="Arial"/>
        </w:rPr>
        <w:t>analysis</w:t>
      </w:r>
      <w:r w:rsidR="008775E1" w:rsidRPr="003064E8">
        <w:rPr>
          <w:rFonts w:ascii="Arial" w:hAnsi="Arial" w:cs="Arial"/>
        </w:rPr>
        <w:t xml:space="preserve"> </w:t>
      </w:r>
      <w:r w:rsidR="008775E1">
        <w:rPr>
          <w:rFonts w:ascii="Arial" w:hAnsi="Arial" w:cs="Arial"/>
        </w:rPr>
        <w:t xml:space="preserve">shows </w:t>
      </w:r>
      <w:r w:rsidRPr="003064E8">
        <w:rPr>
          <w:rFonts w:ascii="Arial" w:hAnsi="Arial" w:cs="Arial"/>
        </w:rPr>
        <w:t>that compatibility, ease of use</w:t>
      </w:r>
      <w:r w:rsidR="00171F44" w:rsidRPr="003064E8">
        <w:rPr>
          <w:rFonts w:ascii="Arial" w:hAnsi="Arial" w:cs="Arial"/>
        </w:rPr>
        <w:t xml:space="preserve"> and relative advantage </w:t>
      </w:r>
      <w:r w:rsidRPr="003064E8">
        <w:rPr>
          <w:rFonts w:ascii="Arial" w:hAnsi="Arial" w:cs="Arial"/>
        </w:rPr>
        <w:t xml:space="preserve">were the most significant determinants on </w:t>
      </w:r>
      <w:r w:rsidR="008775E1">
        <w:rPr>
          <w:rFonts w:ascii="Arial" w:hAnsi="Arial" w:cs="Arial"/>
        </w:rPr>
        <w:t>user’s</w:t>
      </w:r>
      <w:r w:rsidR="008775E1" w:rsidRPr="003064E8">
        <w:rPr>
          <w:rFonts w:ascii="Arial" w:hAnsi="Arial" w:cs="Arial"/>
        </w:rPr>
        <w:t xml:space="preserve"> </w:t>
      </w:r>
      <w:r w:rsidRPr="003064E8">
        <w:rPr>
          <w:rFonts w:ascii="Arial" w:hAnsi="Arial" w:cs="Arial"/>
        </w:rPr>
        <w:t xml:space="preserve">decision compare to </w:t>
      </w:r>
      <w:r w:rsidRPr="003064E8">
        <w:rPr>
          <w:rFonts w:ascii="Arial" w:hAnsi="Arial" w:cs="Arial"/>
          <w:noProof/>
        </w:rPr>
        <w:t>result</w:t>
      </w:r>
      <w:r w:rsidR="004F5EA8">
        <w:rPr>
          <w:rFonts w:ascii="Arial" w:hAnsi="Arial" w:cs="Arial"/>
          <w:noProof/>
        </w:rPr>
        <w:t xml:space="preserve"> for</w:t>
      </w:r>
      <w:r w:rsidRPr="003064E8">
        <w:rPr>
          <w:rFonts w:ascii="Arial" w:hAnsi="Arial" w:cs="Arial"/>
        </w:rPr>
        <w:t xml:space="preserve"> demonstrability, image, visibility and trialability</w:t>
      </w:r>
      <w:r w:rsidR="006445CE">
        <w:rPr>
          <w:rFonts w:ascii="Arial" w:hAnsi="Arial" w:cs="Arial"/>
        </w:rPr>
        <w:t xml:space="preserve"> constructs</w:t>
      </w:r>
      <w:r w:rsidRPr="003064E8">
        <w:rPr>
          <w:rFonts w:ascii="Arial" w:hAnsi="Arial" w:cs="Arial"/>
        </w:rPr>
        <w:t>.</w:t>
      </w:r>
    </w:p>
    <w:p w14:paraId="29A7E9B7" w14:textId="4B67C276" w:rsidR="003D4ACC" w:rsidRPr="00322FFD" w:rsidRDefault="003D4ACC" w:rsidP="00322FFD">
      <w:pPr>
        <w:pStyle w:val="Heading2"/>
        <w:numPr>
          <w:ilvl w:val="1"/>
          <w:numId w:val="3"/>
        </w:numPr>
      </w:pPr>
      <w:bookmarkStart w:id="2" w:name="_Toc523577338"/>
      <w:r w:rsidRPr="00322FFD">
        <w:t>Theory of Reasoned Action (TRA)</w:t>
      </w:r>
      <w:bookmarkEnd w:id="2"/>
    </w:p>
    <w:p w14:paraId="29BDCD80" w14:textId="659434D4" w:rsidR="003D4ACC" w:rsidRPr="003064E8" w:rsidRDefault="006445CE" w:rsidP="003D4ACC">
      <w:pPr>
        <w:rPr>
          <w:rFonts w:ascii="Arial" w:hAnsi="Arial" w:cs="Arial"/>
        </w:rPr>
      </w:pPr>
      <w:r w:rsidRPr="003064E8">
        <w:rPr>
          <w:rFonts w:ascii="Arial" w:hAnsi="Arial" w:cs="Arial"/>
        </w:rPr>
        <w:t>Theory of Reasoned Action (TRA)</w:t>
      </w:r>
      <w:r w:rsidR="00826D63">
        <w:rPr>
          <w:rFonts w:ascii="Arial" w:hAnsi="Arial" w:cs="Arial"/>
        </w:rPr>
        <w:t xml:space="preserve"> by </w:t>
      </w:r>
      <w:r w:rsidR="00826D63" w:rsidRPr="003064E8">
        <w:rPr>
          <w:rFonts w:ascii="Arial" w:hAnsi="Arial" w:cs="Arial"/>
        </w:rPr>
        <w:t>Fishbein and Ajzen</w:t>
      </w:r>
      <w:r>
        <w:rPr>
          <w:rFonts w:ascii="Arial" w:hAnsi="Arial" w:cs="Arial"/>
        </w:rPr>
        <w:t xml:space="preserve"> </w:t>
      </w:r>
      <w:r w:rsidRPr="003064E8">
        <w:rPr>
          <w:rFonts w:ascii="Arial" w:hAnsi="Arial" w:cs="Arial"/>
        </w:rPr>
        <w:t>(1975)</w:t>
      </w:r>
      <w:r w:rsidR="009A148D" w:rsidRPr="003064E8">
        <w:rPr>
          <w:rFonts w:ascii="Arial" w:hAnsi="Arial" w:cs="Arial"/>
        </w:rPr>
        <w:t xml:space="preserve"> </w:t>
      </w:r>
      <w:r w:rsidR="003D4ACC" w:rsidRPr="003064E8">
        <w:rPr>
          <w:rFonts w:ascii="Arial" w:hAnsi="Arial" w:cs="Arial"/>
        </w:rPr>
        <w:t xml:space="preserve">is </w:t>
      </w:r>
      <w:r w:rsidR="00CD373A" w:rsidRPr="003064E8">
        <w:rPr>
          <w:rFonts w:ascii="Arial" w:hAnsi="Arial" w:cs="Arial"/>
          <w:noProof/>
        </w:rPr>
        <w:t>one</w:t>
      </w:r>
      <w:r w:rsidR="00CD373A" w:rsidRPr="003064E8">
        <w:rPr>
          <w:rFonts w:ascii="Arial" w:hAnsi="Arial" w:cs="Arial"/>
        </w:rPr>
        <w:t xml:space="preserve"> of the most primary and </w:t>
      </w:r>
      <w:r w:rsidR="007D5B7F" w:rsidRPr="003064E8">
        <w:rPr>
          <w:rFonts w:ascii="Arial" w:hAnsi="Arial" w:cs="Arial"/>
        </w:rPr>
        <w:t xml:space="preserve">influential </w:t>
      </w:r>
      <w:r w:rsidR="003D4ACC" w:rsidRPr="003064E8">
        <w:rPr>
          <w:rFonts w:ascii="Arial" w:hAnsi="Arial" w:cs="Arial"/>
        </w:rPr>
        <w:t xml:space="preserve">theories </w:t>
      </w:r>
      <w:r>
        <w:rPr>
          <w:rFonts w:ascii="Arial" w:hAnsi="Arial" w:cs="Arial"/>
        </w:rPr>
        <w:t xml:space="preserve">on </w:t>
      </w:r>
      <w:r w:rsidR="003D4ACC" w:rsidRPr="003064E8">
        <w:rPr>
          <w:rFonts w:ascii="Arial" w:hAnsi="Arial" w:cs="Arial"/>
        </w:rPr>
        <w:t>human behaviour</w:t>
      </w:r>
      <w:r>
        <w:rPr>
          <w:rFonts w:ascii="Arial" w:hAnsi="Arial" w:cs="Arial"/>
        </w:rPr>
        <w:t xml:space="preserve"> modelling</w:t>
      </w:r>
      <w:r w:rsidR="003D4ACC" w:rsidRPr="003064E8">
        <w:rPr>
          <w:rFonts w:ascii="Arial" w:hAnsi="Arial" w:cs="Arial"/>
        </w:rPr>
        <w:t>.</w:t>
      </w:r>
      <w:r w:rsidR="007B2E7D" w:rsidRPr="003064E8">
        <w:rPr>
          <w:rFonts w:ascii="Arial" w:hAnsi="Arial" w:cs="Arial"/>
        </w:rPr>
        <w:t xml:space="preserve"> Though,</w:t>
      </w:r>
      <w:r w:rsidR="003D4ACC" w:rsidRPr="003064E8">
        <w:rPr>
          <w:rFonts w:ascii="Arial" w:hAnsi="Arial" w:cs="Arial"/>
        </w:rPr>
        <w:t xml:space="preserve"> </w:t>
      </w:r>
      <w:r w:rsidR="007B2E7D" w:rsidRPr="003064E8">
        <w:rPr>
          <w:rFonts w:ascii="Arial" w:hAnsi="Arial" w:cs="Arial"/>
        </w:rPr>
        <w:t>i</w:t>
      </w:r>
      <w:r w:rsidR="00D91F2F" w:rsidRPr="003064E8">
        <w:rPr>
          <w:rFonts w:ascii="Arial" w:hAnsi="Arial" w:cs="Arial"/>
        </w:rPr>
        <w:t xml:space="preserve">t was </w:t>
      </w:r>
      <w:r w:rsidR="005662CE" w:rsidRPr="003064E8">
        <w:rPr>
          <w:rFonts w:ascii="Arial" w:hAnsi="Arial" w:cs="Arial"/>
        </w:rPr>
        <w:t>largely</w:t>
      </w:r>
      <w:r w:rsidR="00D91F2F" w:rsidRPr="003064E8">
        <w:rPr>
          <w:rFonts w:ascii="Arial" w:hAnsi="Arial" w:cs="Arial"/>
        </w:rPr>
        <w:t xml:space="preserve"> </w:t>
      </w:r>
      <w:r w:rsidR="005662CE" w:rsidRPr="003064E8">
        <w:rPr>
          <w:rFonts w:ascii="Arial" w:hAnsi="Arial" w:cs="Arial"/>
        </w:rPr>
        <w:t>utilised to predict and explain human behaviour</w:t>
      </w:r>
      <w:r w:rsidR="0009777A" w:rsidRPr="003064E8">
        <w:rPr>
          <w:rFonts w:ascii="Arial" w:hAnsi="Arial" w:cs="Arial"/>
        </w:rPr>
        <w:t xml:space="preserve"> in </w:t>
      </w:r>
      <w:r>
        <w:rPr>
          <w:rFonts w:ascii="Arial" w:hAnsi="Arial" w:cs="Arial"/>
        </w:rPr>
        <w:t>any generic domain</w:t>
      </w:r>
      <w:r w:rsidR="0009777A" w:rsidRPr="003064E8">
        <w:rPr>
          <w:rFonts w:ascii="Arial" w:hAnsi="Arial" w:cs="Arial"/>
        </w:rPr>
        <w:t xml:space="preserve">, </w:t>
      </w:r>
      <w:r w:rsidR="007B2E7D" w:rsidRPr="003064E8">
        <w:rPr>
          <w:rFonts w:ascii="Arial" w:hAnsi="Arial" w:cs="Arial"/>
        </w:rPr>
        <w:t>Davis et al. (1989)</w:t>
      </w:r>
      <w:r w:rsidR="00F70C82" w:rsidRPr="003064E8">
        <w:rPr>
          <w:rFonts w:ascii="Arial" w:hAnsi="Arial" w:cs="Arial"/>
        </w:rPr>
        <w:t xml:space="preserve"> has successfully applied it </w:t>
      </w:r>
      <w:r>
        <w:rPr>
          <w:rFonts w:ascii="Arial" w:hAnsi="Arial" w:cs="Arial"/>
        </w:rPr>
        <w:t xml:space="preserve">to </w:t>
      </w:r>
      <w:r w:rsidR="00F70C82" w:rsidRPr="003064E8">
        <w:rPr>
          <w:rFonts w:ascii="Arial" w:hAnsi="Arial" w:cs="Arial"/>
        </w:rPr>
        <w:t xml:space="preserve">the technology acceptance </w:t>
      </w:r>
      <w:r>
        <w:rPr>
          <w:rFonts w:ascii="Arial" w:hAnsi="Arial" w:cs="Arial"/>
        </w:rPr>
        <w:t>modelling</w:t>
      </w:r>
      <w:r w:rsidR="00F70C82" w:rsidRPr="003064E8">
        <w:rPr>
          <w:rFonts w:ascii="Arial" w:hAnsi="Arial" w:cs="Arial"/>
        </w:rPr>
        <w:t>.</w:t>
      </w:r>
      <w:r w:rsidR="00ED67C8" w:rsidRPr="003064E8">
        <w:rPr>
          <w:rFonts w:ascii="Arial" w:hAnsi="Arial" w:cs="Arial"/>
        </w:rPr>
        <w:t xml:space="preserve"> </w:t>
      </w:r>
      <w:r w:rsidR="003D4ACC" w:rsidRPr="003064E8">
        <w:rPr>
          <w:rFonts w:ascii="Arial" w:hAnsi="Arial" w:cs="Arial"/>
        </w:rPr>
        <w:t xml:space="preserve">In 1967, Fishbein and Ajzen have originally developed it in the field of social psychology but its history goes back to the period from 1910 to 1960s when studying an individual’s behaviour through attitude was at </w:t>
      </w:r>
      <w:r w:rsidR="001309A8">
        <w:rPr>
          <w:rFonts w:ascii="Arial" w:hAnsi="Arial" w:cs="Arial"/>
        </w:rPr>
        <w:t>an early</w:t>
      </w:r>
      <w:r w:rsidR="003D4ACC" w:rsidRPr="003064E8">
        <w:rPr>
          <w:rFonts w:ascii="Arial" w:hAnsi="Arial" w:cs="Arial"/>
        </w:rPr>
        <w:t xml:space="preserve"> stage. It was not designed for any specific technology or behaviour, rather considered as a general model.</w:t>
      </w:r>
      <w:r w:rsidR="00B973DA" w:rsidRPr="003064E8">
        <w:rPr>
          <w:rFonts w:ascii="Arial" w:hAnsi="Arial" w:cs="Arial"/>
        </w:rPr>
        <w:t xml:space="preserve"> </w:t>
      </w:r>
      <w:r w:rsidR="00EF0DE6" w:rsidRPr="003064E8">
        <w:rPr>
          <w:rFonts w:ascii="Arial" w:hAnsi="Arial" w:cs="Arial"/>
        </w:rPr>
        <w:t xml:space="preserve">According to </w:t>
      </w:r>
      <w:r w:rsidR="001309A8">
        <w:rPr>
          <w:rFonts w:ascii="Arial" w:hAnsi="Arial" w:cs="Arial"/>
        </w:rPr>
        <w:t>the</w:t>
      </w:r>
      <w:r w:rsidR="001309A8" w:rsidRPr="003064E8">
        <w:rPr>
          <w:rFonts w:ascii="Arial" w:hAnsi="Arial" w:cs="Arial"/>
        </w:rPr>
        <w:t xml:space="preserve"> </w:t>
      </w:r>
      <w:r w:rsidR="00EF0DE6" w:rsidRPr="003064E8">
        <w:rPr>
          <w:rFonts w:ascii="Arial" w:hAnsi="Arial" w:cs="Arial"/>
        </w:rPr>
        <w:t xml:space="preserve">authors, it was resulted from the Persuasion Models of psychology to predict and explain human behaviour. As shown in </w:t>
      </w:r>
      <w:r w:rsidR="00EF0DE6" w:rsidRPr="00AD368C">
        <w:rPr>
          <w:rFonts w:ascii="Arial" w:hAnsi="Arial" w:cs="Arial"/>
        </w:rPr>
        <w:t xml:space="preserve">figure </w:t>
      </w:r>
      <w:r w:rsidR="002D6B8A" w:rsidRPr="00AD368C">
        <w:rPr>
          <w:rFonts w:ascii="Arial" w:hAnsi="Arial" w:cs="Arial"/>
        </w:rPr>
        <w:t>4</w:t>
      </w:r>
      <w:r w:rsidR="00DD3C25" w:rsidRPr="003064E8">
        <w:rPr>
          <w:rFonts w:ascii="Arial" w:hAnsi="Arial" w:cs="Arial"/>
        </w:rPr>
        <w:t xml:space="preserve">, attitude and subjective norms are the main two determinants of behaviour intention </w:t>
      </w:r>
      <w:r w:rsidR="007B13D7" w:rsidRPr="003064E8">
        <w:rPr>
          <w:rFonts w:ascii="Arial" w:hAnsi="Arial" w:cs="Arial"/>
        </w:rPr>
        <w:t>which is an immediate antecedent of behaviour (Fishbein and Ajzen, 1975).</w:t>
      </w:r>
    </w:p>
    <w:p w14:paraId="0138232F" w14:textId="45847C8E" w:rsidR="00680ED3" w:rsidRPr="003064E8" w:rsidRDefault="000F33A9" w:rsidP="003D4ACC">
      <w:pPr>
        <w:rPr>
          <w:rFonts w:ascii="Arial" w:hAnsi="Arial" w:cs="Arial"/>
        </w:rPr>
      </w:pPr>
      <w:r w:rsidRPr="003064E8">
        <w:rPr>
          <w:rFonts w:ascii="Arial" w:hAnsi="Arial" w:cs="Arial"/>
        </w:rPr>
        <w:t xml:space="preserve">According to Dwivedi et al. (2017), behavioural intention </w:t>
      </w:r>
      <w:r w:rsidR="00D66C3C" w:rsidRPr="003064E8">
        <w:rPr>
          <w:rFonts w:ascii="Arial" w:hAnsi="Arial" w:cs="Arial"/>
        </w:rPr>
        <w:t>is</w:t>
      </w:r>
      <w:r w:rsidR="003D4ACC" w:rsidRPr="003064E8">
        <w:rPr>
          <w:rFonts w:ascii="Arial" w:hAnsi="Arial" w:cs="Arial"/>
        </w:rPr>
        <w:t xml:space="preserve"> a function of salient information or belief about the </w:t>
      </w:r>
      <w:r w:rsidR="003D4ACC" w:rsidRPr="003064E8">
        <w:rPr>
          <w:rFonts w:ascii="Arial" w:hAnsi="Arial" w:cs="Arial"/>
          <w:noProof/>
        </w:rPr>
        <w:t>likelihood</w:t>
      </w:r>
      <w:r w:rsidR="003D4ACC" w:rsidRPr="003064E8">
        <w:rPr>
          <w:rFonts w:ascii="Arial" w:hAnsi="Arial" w:cs="Arial"/>
        </w:rPr>
        <w:t xml:space="preserve"> that performing a behaviour </w:t>
      </w:r>
      <w:r w:rsidR="001309A8">
        <w:rPr>
          <w:rFonts w:ascii="Arial" w:hAnsi="Arial" w:cs="Arial"/>
        </w:rPr>
        <w:t>lead</w:t>
      </w:r>
      <w:r w:rsidR="00F47319">
        <w:rPr>
          <w:rFonts w:ascii="Arial" w:hAnsi="Arial" w:cs="Arial"/>
        </w:rPr>
        <w:t>s</w:t>
      </w:r>
      <w:r w:rsidR="003D4ACC" w:rsidRPr="003064E8">
        <w:rPr>
          <w:rFonts w:ascii="Arial" w:hAnsi="Arial" w:cs="Arial"/>
        </w:rPr>
        <w:t xml:space="preserve"> to a specific outcome</w:t>
      </w:r>
      <w:r w:rsidR="00D66C3C" w:rsidRPr="003064E8">
        <w:rPr>
          <w:rFonts w:ascii="Arial" w:hAnsi="Arial" w:cs="Arial"/>
        </w:rPr>
        <w:t xml:space="preserve">. </w:t>
      </w:r>
      <w:r w:rsidR="00D66C3C" w:rsidRPr="003064E8">
        <w:rPr>
          <w:rFonts w:ascii="Arial" w:hAnsi="Arial" w:cs="Arial"/>
        </w:rPr>
        <w:lastRenderedPageBreak/>
        <w:t>Further</w:t>
      </w:r>
      <w:r w:rsidR="00F47319">
        <w:rPr>
          <w:rFonts w:ascii="Arial" w:hAnsi="Arial" w:cs="Arial"/>
        </w:rPr>
        <w:t>more,</w:t>
      </w:r>
      <w:r w:rsidR="00D66C3C" w:rsidRPr="003064E8">
        <w:rPr>
          <w:rFonts w:ascii="Arial" w:hAnsi="Arial" w:cs="Arial"/>
        </w:rPr>
        <w:t xml:space="preserve"> the concept belief divided </w:t>
      </w:r>
      <w:r w:rsidR="007C2E5A" w:rsidRPr="003064E8">
        <w:rPr>
          <w:rFonts w:ascii="Arial" w:hAnsi="Arial" w:cs="Arial"/>
        </w:rPr>
        <w:t>into behavioural beliefs and normative beliefs.</w:t>
      </w:r>
      <w:r w:rsidR="00D66C3C" w:rsidRPr="003064E8">
        <w:rPr>
          <w:rFonts w:ascii="Arial" w:hAnsi="Arial" w:cs="Arial"/>
        </w:rPr>
        <w:t xml:space="preserve"> </w:t>
      </w:r>
      <w:r w:rsidR="00A22D71" w:rsidRPr="003064E8">
        <w:rPr>
          <w:rFonts w:ascii="Arial" w:hAnsi="Arial" w:cs="Arial"/>
        </w:rPr>
        <w:t xml:space="preserve">The behaviour beliefs </w:t>
      </w:r>
      <w:r w:rsidR="00B83090" w:rsidRPr="003064E8">
        <w:rPr>
          <w:rFonts w:ascii="Arial" w:hAnsi="Arial" w:cs="Arial"/>
        </w:rPr>
        <w:t>affect an individual’s attitude</w:t>
      </w:r>
      <w:r w:rsidR="00180979" w:rsidRPr="003064E8">
        <w:rPr>
          <w:rFonts w:ascii="Arial" w:hAnsi="Arial" w:cs="Arial"/>
        </w:rPr>
        <w:t xml:space="preserve"> and normative beliefs affect an individual’s subjective norms while perform</w:t>
      </w:r>
      <w:r w:rsidR="004F5EA8">
        <w:rPr>
          <w:rFonts w:ascii="Arial" w:hAnsi="Arial" w:cs="Arial"/>
        </w:rPr>
        <w:t>ance</w:t>
      </w:r>
      <w:r w:rsidR="00180979" w:rsidRPr="003064E8">
        <w:rPr>
          <w:rFonts w:ascii="Arial" w:hAnsi="Arial" w:cs="Arial"/>
        </w:rPr>
        <w:t xml:space="preserve"> behaviour. In which, the attitude is described as positive or negative feelings of an individual whereas subjective norms </w:t>
      </w:r>
      <w:r w:rsidR="00995745" w:rsidRPr="003064E8">
        <w:rPr>
          <w:rFonts w:ascii="Arial" w:hAnsi="Arial" w:cs="Arial"/>
        </w:rPr>
        <w:t>are</w:t>
      </w:r>
      <w:r w:rsidR="00180979" w:rsidRPr="003064E8">
        <w:rPr>
          <w:rFonts w:ascii="Arial" w:hAnsi="Arial" w:cs="Arial"/>
        </w:rPr>
        <w:t xml:space="preserve"> </w:t>
      </w:r>
      <w:r w:rsidR="00995745" w:rsidRPr="003064E8">
        <w:rPr>
          <w:rFonts w:ascii="Arial" w:hAnsi="Arial" w:cs="Arial"/>
        </w:rPr>
        <w:t>related to human behaviours in question</w:t>
      </w:r>
      <w:r w:rsidR="00180979" w:rsidRPr="003064E8">
        <w:rPr>
          <w:rFonts w:ascii="Arial" w:hAnsi="Arial" w:cs="Arial"/>
        </w:rPr>
        <w:t xml:space="preserve"> (Fishbein and Ajzen, 1975).</w:t>
      </w:r>
    </w:p>
    <w:p w14:paraId="0D6339C7"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52EBC0B1" wp14:editId="14C30261">
            <wp:extent cx="3884720" cy="2036578"/>
            <wp:effectExtent l="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84720" cy="2036578"/>
                    </a:xfrm>
                    <a:prstGeom prst="rect">
                      <a:avLst/>
                    </a:prstGeom>
                  </pic:spPr>
                </pic:pic>
              </a:graphicData>
            </a:graphic>
          </wp:inline>
        </w:drawing>
      </w:r>
    </w:p>
    <w:p w14:paraId="134375A8" w14:textId="5CFF1479" w:rsidR="003D4ACC" w:rsidRPr="003064E8" w:rsidRDefault="003D4ACC" w:rsidP="006042EF">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4</w:t>
      </w:r>
      <w:r w:rsidRPr="003064E8">
        <w:rPr>
          <w:rFonts w:ascii="Arial" w:hAnsi="Arial" w:cs="Arial"/>
          <w:noProof/>
        </w:rPr>
        <w:fldChar w:fldCharType="end"/>
      </w:r>
      <w:r w:rsidRPr="003064E8">
        <w:rPr>
          <w:rFonts w:ascii="Arial" w:hAnsi="Arial" w:cs="Arial"/>
        </w:rPr>
        <w:t xml:space="preserve"> The Theory of Reason</w:t>
      </w:r>
      <w:r w:rsidR="00AA04E0" w:rsidRPr="003064E8">
        <w:rPr>
          <w:rFonts w:ascii="Arial" w:hAnsi="Arial" w:cs="Arial"/>
        </w:rPr>
        <w:t>ed</w:t>
      </w:r>
      <w:r w:rsidRPr="003064E8">
        <w:rPr>
          <w:rFonts w:ascii="Arial" w:hAnsi="Arial" w:cs="Arial"/>
        </w:rPr>
        <w:t xml:space="preserve"> Action (Fishbein and Ajzen, 1975).</w:t>
      </w:r>
    </w:p>
    <w:p w14:paraId="1E056D0C" w14:textId="044BE8DB" w:rsidR="003D4ACC" w:rsidRPr="00322FFD" w:rsidRDefault="003D4ACC" w:rsidP="00322FFD">
      <w:pPr>
        <w:pStyle w:val="Heading2"/>
        <w:numPr>
          <w:ilvl w:val="1"/>
          <w:numId w:val="3"/>
        </w:numPr>
      </w:pPr>
      <w:bookmarkStart w:id="3" w:name="_Toc523577339"/>
      <w:r w:rsidRPr="00322FFD">
        <w:t>Theory of Planned Behaviour (TPB)</w:t>
      </w:r>
      <w:bookmarkEnd w:id="3"/>
    </w:p>
    <w:p w14:paraId="00EB5DB9" w14:textId="3D8A1D2E" w:rsidR="00F1796F" w:rsidRPr="003064E8" w:rsidRDefault="00F47319" w:rsidP="00F1796F">
      <w:pPr>
        <w:rPr>
          <w:rFonts w:ascii="Arial" w:hAnsi="Arial" w:cs="Arial"/>
        </w:rPr>
      </w:pPr>
      <w:r w:rsidRPr="003064E8">
        <w:rPr>
          <w:rFonts w:ascii="Arial" w:hAnsi="Arial" w:cs="Arial"/>
        </w:rPr>
        <w:t xml:space="preserve">Ajzen (1985) </w:t>
      </w:r>
      <w:r>
        <w:rPr>
          <w:rFonts w:ascii="Arial" w:hAnsi="Arial" w:cs="Arial"/>
        </w:rPr>
        <w:t>proposed t</w:t>
      </w:r>
      <w:r w:rsidR="00A169C3" w:rsidRPr="003064E8">
        <w:rPr>
          <w:rFonts w:ascii="Arial" w:hAnsi="Arial" w:cs="Arial"/>
        </w:rPr>
        <w:t xml:space="preserve">he Theory of Planned Behaviour (TPB) </w:t>
      </w:r>
      <w:r>
        <w:rPr>
          <w:rFonts w:ascii="Arial" w:hAnsi="Arial" w:cs="Arial"/>
        </w:rPr>
        <w:t>based on</w:t>
      </w:r>
      <w:r w:rsidR="00A169C3" w:rsidRPr="003064E8">
        <w:rPr>
          <w:rFonts w:ascii="Arial" w:hAnsi="Arial" w:cs="Arial"/>
        </w:rPr>
        <w:t xml:space="preserve"> TRA. </w:t>
      </w:r>
      <w:r w:rsidR="000A51BF" w:rsidRPr="003064E8">
        <w:rPr>
          <w:rFonts w:ascii="Arial" w:hAnsi="Arial" w:cs="Arial"/>
        </w:rPr>
        <w:t xml:space="preserve">Along with TRA’s original constructs attitude and subjective norms, this model adds a new determinant </w:t>
      </w:r>
      <w:r w:rsidR="00814395" w:rsidRPr="003064E8">
        <w:rPr>
          <w:rFonts w:ascii="Arial" w:hAnsi="Arial" w:cs="Arial"/>
        </w:rPr>
        <w:t>P</w:t>
      </w:r>
      <w:r w:rsidR="000A51BF" w:rsidRPr="003064E8">
        <w:rPr>
          <w:rFonts w:ascii="Arial" w:hAnsi="Arial" w:cs="Arial"/>
        </w:rPr>
        <w:t xml:space="preserve">erceived </w:t>
      </w:r>
      <w:r w:rsidR="00814395" w:rsidRPr="003064E8">
        <w:rPr>
          <w:rFonts w:ascii="Arial" w:hAnsi="Arial" w:cs="Arial"/>
        </w:rPr>
        <w:t>B</w:t>
      </w:r>
      <w:r w:rsidR="000A51BF" w:rsidRPr="003064E8">
        <w:rPr>
          <w:rFonts w:ascii="Arial" w:hAnsi="Arial" w:cs="Arial"/>
        </w:rPr>
        <w:t xml:space="preserve">ehavioural </w:t>
      </w:r>
      <w:r w:rsidR="002035C7" w:rsidRPr="003064E8">
        <w:rPr>
          <w:rFonts w:ascii="Arial" w:hAnsi="Arial" w:cs="Arial"/>
        </w:rPr>
        <w:t>C</w:t>
      </w:r>
      <w:r w:rsidR="000A51BF" w:rsidRPr="003064E8">
        <w:rPr>
          <w:rFonts w:ascii="Arial" w:hAnsi="Arial" w:cs="Arial"/>
        </w:rPr>
        <w:t>ontrol</w:t>
      </w:r>
      <w:r w:rsidR="002D6B8A" w:rsidRPr="003064E8">
        <w:rPr>
          <w:rFonts w:ascii="Arial" w:hAnsi="Arial" w:cs="Arial"/>
        </w:rPr>
        <w:t xml:space="preserve"> (as shown in </w:t>
      </w:r>
      <w:r w:rsidR="002D6B8A" w:rsidRPr="00AD368C">
        <w:rPr>
          <w:rFonts w:ascii="Arial" w:hAnsi="Arial" w:cs="Arial"/>
        </w:rPr>
        <w:t>figure 5</w:t>
      </w:r>
      <w:r w:rsidR="002D6B8A" w:rsidRPr="003064E8">
        <w:rPr>
          <w:rFonts w:ascii="Arial" w:hAnsi="Arial" w:cs="Arial"/>
        </w:rPr>
        <w:t>)</w:t>
      </w:r>
      <w:r w:rsidR="00814395" w:rsidRPr="003064E8">
        <w:rPr>
          <w:rFonts w:ascii="Arial" w:hAnsi="Arial" w:cs="Arial"/>
        </w:rPr>
        <w:t xml:space="preserve"> which refers to people’s perception regarding the ease or difficulty associated while </w:t>
      </w:r>
      <w:r w:rsidR="00AD58A2" w:rsidRPr="003064E8">
        <w:rPr>
          <w:rFonts w:ascii="Arial" w:hAnsi="Arial" w:cs="Arial"/>
        </w:rPr>
        <w:t>performing a behaviour of interest</w:t>
      </w:r>
      <w:r w:rsidR="00336B16" w:rsidRPr="003064E8">
        <w:rPr>
          <w:rFonts w:ascii="Arial" w:hAnsi="Arial" w:cs="Arial"/>
        </w:rPr>
        <w:t xml:space="preserve"> (Ajzen, 1991)</w:t>
      </w:r>
      <w:r w:rsidR="00AD58A2" w:rsidRPr="003064E8">
        <w:rPr>
          <w:rFonts w:ascii="Arial" w:hAnsi="Arial" w:cs="Arial"/>
        </w:rPr>
        <w:t>.</w:t>
      </w:r>
      <w:r w:rsidR="00814395" w:rsidRPr="003064E8">
        <w:rPr>
          <w:rFonts w:ascii="Arial" w:hAnsi="Arial" w:cs="Arial"/>
        </w:rPr>
        <w:t xml:space="preserve"> </w:t>
      </w:r>
      <w:r w:rsidR="002035C7" w:rsidRPr="003064E8">
        <w:rPr>
          <w:rFonts w:ascii="Arial" w:hAnsi="Arial" w:cs="Arial"/>
        </w:rPr>
        <w:t xml:space="preserve">The concept of Perceived Behavioural Control is brought from the Self-Efficacy Theory which in turn derived from Social Cognitive Theory. </w:t>
      </w:r>
      <w:r w:rsidR="00BD74F4" w:rsidRPr="003064E8">
        <w:rPr>
          <w:rFonts w:ascii="Arial" w:hAnsi="Arial" w:cs="Arial"/>
        </w:rPr>
        <w:t xml:space="preserve">According to Rawstorne et al., (2000), it deals with </w:t>
      </w:r>
      <w:r w:rsidR="000A51BF" w:rsidRPr="003064E8">
        <w:rPr>
          <w:rFonts w:ascii="Arial" w:hAnsi="Arial" w:cs="Arial"/>
        </w:rPr>
        <w:t>the original model’s limitation about measuring an individual</w:t>
      </w:r>
      <w:r w:rsidR="002035C7" w:rsidRPr="003064E8">
        <w:rPr>
          <w:rFonts w:ascii="Arial" w:hAnsi="Arial" w:cs="Arial"/>
        </w:rPr>
        <w:t xml:space="preserve">’s perception of control over performing </w:t>
      </w:r>
      <w:r w:rsidR="00F1796F" w:rsidRPr="003064E8">
        <w:rPr>
          <w:rFonts w:ascii="Arial" w:hAnsi="Arial" w:cs="Arial"/>
        </w:rPr>
        <w:t xml:space="preserve">an intended behaviour. TPB has been successfully used in </w:t>
      </w:r>
      <w:r w:rsidR="003F35D0" w:rsidRPr="003064E8">
        <w:rPr>
          <w:rFonts w:ascii="Arial" w:hAnsi="Arial" w:cs="Arial"/>
        </w:rPr>
        <w:t xml:space="preserve">a </w:t>
      </w:r>
      <w:r w:rsidR="00F1796F" w:rsidRPr="003064E8">
        <w:rPr>
          <w:rFonts w:ascii="Arial" w:hAnsi="Arial" w:cs="Arial"/>
          <w:noProof/>
        </w:rPr>
        <w:t>variety</w:t>
      </w:r>
      <w:r w:rsidR="00F1796F" w:rsidRPr="003064E8">
        <w:rPr>
          <w:rFonts w:ascii="Arial" w:hAnsi="Arial" w:cs="Arial"/>
        </w:rPr>
        <w:t xml:space="preserve"> of technology-based innovations to understand and predict </w:t>
      </w:r>
      <w:r w:rsidR="003F35D0" w:rsidRPr="003064E8">
        <w:rPr>
          <w:rFonts w:ascii="Arial" w:hAnsi="Arial" w:cs="Arial"/>
        </w:rPr>
        <w:t xml:space="preserve">an </w:t>
      </w:r>
      <w:r w:rsidR="00F1796F" w:rsidRPr="003064E8">
        <w:rPr>
          <w:rFonts w:ascii="Arial" w:hAnsi="Arial" w:cs="Arial"/>
          <w:noProof/>
        </w:rPr>
        <w:t>individual’s</w:t>
      </w:r>
      <w:r w:rsidR="00F1796F" w:rsidRPr="003064E8">
        <w:rPr>
          <w:rFonts w:ascii="Arial" w:hAnsi="Arial" w:cs="Arial"/>
        </w:rPr>
        <w:t xml:space="preserve"> acceptance and usage (Mathieson, 1991; Harrison et al., 1997; Taylor and Todd, 1995b).</w:t>
      </w:r>
    </w:p>
    <w:p w14:paraId="06378CE3" w14:textId="10B184E0" w:rsidR="00A169C3" w:rsidRPr="003064E8" w:rsidRDefault="00A169C3" w:rsidP="003D4ACC">
      <w:pPr>
        <w:rPr>
          <w:rFonts w:ascii="Arial" w:hAnsi="Arial" w:cs="Arial"/>
        </w:rPr>
      </w:pPr>
    </w:p>
    <w:p w14:paraId="0164C91C"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376BA2E8" wp14:editId="3DB25C78">
            <wp:extent cx="3419629" cy="1502796"/>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7895" cy="1510823"/>
                    </a:xfrm>
                    <a:prstGeom prst="rect">
                      <a:avLst/>
                    </a:prstGeom>
                  </pic:spPr>
                </pic:pic>
              </a:graphicData>
            </a:graphic>
          </wp:inline>
        </w:drawing>
      </w:r>
    </w:p>
    <w:p w14:paraId="6AF5C6A8" w14:textId="1B14D019" w:rsidR="003D4ACC" w:rsidRPr="006042EF" w:rsidRDefault="003D4ACC" w:rsidP="006042EF">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5</w:t>
      </w:r>
      <w:r w:rsidRPr="003064E8">
        <w:rPr>
          <w:rFonts w:ascii="Arial" w:hAnsi="Arial" w:cs="Arial"/>
          <w:noProof/>
        </w:rPr>
        <w:fldChar w:fldCharType="end"/>
      </w:r>
      <w:r w:rsidRPr="003064E8">
        <w:rPr>
          <w:rFonts w:ascii="Arial" w:hAnsi="Arial" w:cs="Arial"/>
        </w:rPr>
        <w:t xml:space="preserve"> The Theory of Planned Behavior (Ajzen, 1991).</w:t>
      </w:r>
    </w:p>
    <w:p w14:paraId="6B034B23" w14:textId="0FE931CA" w:rsidR="003D4ACC" w:rsidRPr="00322FFD" w:rsidRDefault="003D4ACC" w:rsidP="00322FFD">
      <w:pPr>
        <w:pStyle w:val="Heading2"/>
        <w:numPr>
          <w:ilvl w:val="1"/>
          <w:numId w:val="3"/>
        </w:numPr>
      </w:pPr>
      <w:bookmarkStart w:id="4" w:name="_Toc523577341"/>
      <w:r w:rsidRPr="00322FFD">
        <w:t>Decomposed Theory of Planned Behaviour (DTPB)</w:t>
      </w:r>
      <w:bookmarkEnd w:id="4"/>
    </w:p>
    <w:p w14:paraId="12E65259" w14:textId="5BC11859" w:rsidR="004867A3" w:rsidRPr="003064E8" w:rsidRDefault="00504C1D" w:rsidP="003D4ACC">
      <w:pPr>
        <w:rPr>
          <w:rFonts w:ascii="Arial" w:hAnsi="Arial" w:cs="Arial"/>
        </w:rPr>
      </w:pPr>
      <w:r w:rsidRPr="003064E8">
        <w:rPr>
          <w:rFonts w:ascii="Arial" w:hAnsi="Arial" w:cs="Arial"/>
        </w:rPr>
        <w:t>Taylor and To</w:t>
      </w:r>
      <w:r w:rsidR="002F76CC" w:rsidRPr="003064E8">
        <w:rPr>
          <w:rFonts w:ascii="Arial" w:hAnsi="Arial" w:cs="Arial"/>
        </w:rPr>
        <w:t xml:space="preserve">dd </w:t>
      </w:r>
      <w:r w:rsidR="00F47319">
        <w:rPr>
          <w:rFonts w:ascii="Arial" w:hAnsi="Arial" w:cs="Arial"/>
        </w:rPr>
        <w:t>(</w:t>
      </w:r>
      <w:r w:rsidR="00F47319" w:rsidRPr="003064E8">
        <w:rPr>
          <w:rFonts w:ascii="Arial" w:hAnsi="Arial" w:cs="Arial"/>
        </w:rPr>
        <w:t>1995</w:t>
      </w:r>
      <w:r w:rsidR="00F47319">
        <w:rPr>
          <w:rFonts w:ascii="Arial" w:hAnsi="Arial" w:cs="Arial"/>
        </w:rPr>
        <w:t xml:space="preserve">) </w:t>
      </w:r>
      <w:r w:rsidR="002F76CC" w:rsidRPr="003064E8">
        <w:rPr>
          <w:rFonts w:ascii="Arial" w:hAnsi="Arial" w:cs="Arial"/>
        </w:rPr>
        <w:t>developed Decomposed Theory (DTPB) of Planned Behaviour</w:t>
      </w:r>
      <w:r w:rsidRPr="003064E8">
        <w:rPr>
          <w:rFonts w:ascii="Arial" w:hAnsi="Arial" w:cs="Arial"/>
        </w:rPr>
        <w:t xml:space="preserve"> by decomposing</w:t>
      </w:r>
      <w:r w:rsidR="002F76CC" w:rsidRPr="003064E8">
        <w:rPr>
          <w:rFonts w:ascii="Arial" w:hAnsi="Arial" w:cs="Arial"/>
        </w:rPr>
        <w:t xml:space="preserve"> TPB’s</w:t>
      </w:r>
      <w:r w:rsidRPr="003064E8">
        <w:rPr>
          <w:rFonts w:ascii="Arial" w:hAnsi="Arial" w:cs="Arial"/>
        </w:rPr>
        <w:t xml:space="preserve"> determinants attitude, subjective norm (social influence), and perceived behavioural</w:t>
      </w:r>
      <w:r w:rsidR="00C953A7" w:rsidRPr="003064E8">
        <w:rPr>
          <w:rFonts w:ascii="Arial" w:hAnsi="Arial" w:cs="Arial"/>
        </w:rPr>
        <w:t xml:space="preserve"> </w:t>
      </w:r>
      <w:r w:rsidR="002F76CC" w:rsidRPr="003064E8">
        <w:rPr>
          <w:rFonts w:ascii="Arial" w:hAnsi="Arial" w:cs="Arial"/>
        </w:rPr>
        <w:t xml:space="preserve">control </w:t>
      </w:r>
      <w:r w:rsidR="00C953A7" w:rsidRPr="003064E8">
        <w:rPr>
          <w:rFonts w:ascii="Arial" w:hAnsi="Arial" w:cs="Arial"/>
        </w:rPr>
        <w:t>further</w:t>
      </w:r>
      <w:r w:rsidRPr="003064E8">
        <w:rPr>
          <w:rFonts w:ascii="Arial" w:hAnsi="Arial" w:cs="Arial"/>
        </w:rPr>
        <w:t xml:space="preserve"> into more specific </w:t>
      </w:r>
      <w:r w:rsidR="00C953A7" w:rsidRPr="003064E8">
        <w:rPr>
          <w:rFonts w:ascii="Arial" w:hAnsi="Arial" w:cs="Arial"/>
        </w:rPr>
        <w:t>constructs that c</w:t>
      </w:r>
      <w:r w:rsidR="009503E6" w:rsidRPr="003064E8">
        <w:rPr>
          <w:rFonts w:ascii="Arial" w:hAnsi="Arial" w:cs="Arial"/>
        </w:rPr>
        <w:t>ould</w:t>
      </w:r>
      <w:r w:rsidR="00C953A7" w:rsidRPr="003064E8">
        <w:rPr>
          <w:rFonts w:ascii="Arial" w:hAnsi="Arial" w:cs="Arial"/>
        </w:rPr>
        <w:t xml:space="preserve"> provide </w:t>
      </w:r>
      <w:r w:rsidR="003F35D0" w:rsidRPr="003064E8">
        <w:rPr>
          <w:rFonts w:ascii="Arial" w:hAnsi="Arial" w:cs="Arial"/>
        </w:rPr>
        <w:t xml:space="preserve">a </w:t>
      </w:r>
      <w:r w:rsidR="00C953A7" w:rsidRPr="003064E8">
        <w:rPr>
          <w:rFonts w:ascii="Arial" w:hAnsi="Arial" w:cs="Arial"/>
          <w:noProof/>
        </w:rPr>
        <w:t>more</w:t>
      </w:r>
      <w:r w:rsidR="00C953A7" w:rsidRPr="003064E8">
        <w:rPr>
          <w:rFonts w:ascii="Arial" w:hAnsi="Arial" w:cs="Arial"/>
        </w:rPr>
        <w:t xml:space="preserve"> comprehensive explanation of adoption behaviour (Taylor and Todd, 1995b). </w:t>
      </w:r>
      <w:r w:rsidR="008F478F" w:rsidRPr="003064E8">
        <w:rPr>
          <w:rFonts w:ascii="Arial" w:hAnsi="Arial" w:cs="Arial"/>
        </w:rPr>
        <w:t>This subject</w:t>
      </w:r>
      <w:r w:rsidR="00C953A7" w:rsidRPr="003064E8">
        <w:rPr>
          <w:rFonts w:ascii="Arial" w:hAnsi="Arial" w:cs="Arial"/>
        </w:rPr>
        <w:t xml:space="preserve"> has been studied twice in two separate studies by the same authors </w:t>
      </w:r>
      <w:r w:rsidR="00235BC3">
        <w:rPr>
          <w:rFonts w:ascii="Arial" w:hAnsi="Arial" w:cs="Arial"/>
        </w:rPr>
        <w:t>(</w:t>
      </w:r>
      <w:r w:rsidR="00C953A7" w:rsidRPr="003064E8">
        <w:rPr>
          <w:rFonts w:ascii="Arial" w:hAnsi="Arial" w:cs="Arial"/>
        </w:rPr>
        <w:t xml:space="preserve">Taylor and Todd </w:t>
      </w:r>
      <w:r w:rsidR="00DC461D" w:rsidRPr="003064E8">
        <w:rPr>
          <w:rFonts w:ascii="Arial" w:hAnsi="Arial" w:cs="Arial"/>
        </w:rPr>
        <w:t>1995a</w:t>
      </w:r>
      <w:r w:rsidR="00282FED">
        <w:rPr>
          <w:rFonts w:ascii="Arial" w:hAnsi="Arial" w:cs="Arial"/>
        </w:rPr>
        <w:t>;</w:t>
      </w:r>
      <w:r w:rsidR="00DC461D" w:rsidRPr="003064E8">
        <w:rPr>
          <w:rFonts w:ascii="Arial" w:hAnsi="Arial" w:cs="Arial"/>
        </w:rPr>
        <w:t xml:space="preserve"> 1995b</w:t>
      </w:r>
      <w:r w:rsidR="00C953A7" w:rsidRPr="003064E8">
        <w:rPr>
          <w:rFonts w:ascii="Arial" w:hAnsi="Arial" w:cs="Arial"/>
        </w:rPr>
        <w:t xml:space="preserve">) </w:t>
      </w:r>
      <w:r w:rsidR="00035BD9" w:rsidRPr="003064E8">
        <w:rPr>
          <w:rFonts w:ascii="Arial" w:hAnsi="Arial" w:cs="Arial"/>
        </w:rPr>
        <w:t xml:space="preserve">to </w:t>
      </w:r>
      <w:r w:rsidR="00FB41EB" w:rsidRPr="003064E8">
        <w:rPr>
          <w:rFonts w:ascii="Arial" w:hAnsi="Arial" w:cs="Arial"/>
        </w:rPr>
        <w:t xml:space="preserve">explore the dimensions of </w:t>
      </w:r>
      <w:r w:rsidR="003F35D0" w:rsidRPr="003064E8">
        <w:rPr>
          <w:rFonts w:ascii="Arial" w:hAnsi="Arial" w:cs="Arial"/>
        </w:rPr>
        <w:t xml:space="preserve">the </w:t>
      </w:r>
      <w:r w:rsidR="00FB41EB" w:rsidRPr="003064E8">
        <w:rPr>
          <w:rFonts w:ascii="Arial" w:hAnsi="Arial" w:cs="Arial"/>
          <w:noProof/>
        </w:rPr>
        <w:t>above</w:t>
      </w:r>
      <w:r w:rsidR="00FB41EB" w:rsidRPr="003064E8">
        <w:rPr>
          <w:rFonts w:ascii="Arial" w:hAnsi="Arial" w:cs="Arial"/>
        </w:rPr>
        <w:t xml:space="preserve"> mentioned three determinants</w:t>
      </w:r>
      <w:r w:rsidR="00C953A7" w:rsidRPr="003064E8">
        <w:rPr>
          <w:rFonts w:ascii="Arial" w:hAnsi="Arial" w:cs="Arial"/>
        </w:rPr>
        <w:t>.</w:t>
      </w:r>
      <w:r w:rsidR="00FC3B7C" w:rsidRPr="003064E8">
        <w:rPr>
          <w:rFonts w:ascii="Arial" w:hAnsi="Arial" w:cs="Arial"/>
        </w:rPr>
        <w:t xml:space="preserve"> As </w:t>
      </w:r>
      <w:r w:rsidR="00FC3B7C" w:rsidRPr="003064E8">
        <w:rPr>
          <w:rFonts w:ascii="Arial" w:hAnsi="Arial" w:cs="Arial"/>
        </w:rPr>
        <w:lastRenderedPageBreak/>
        <w:t xml:space="preserve">shown in </w:t>
      </w:r>
      <w:r w:rsidR="00FC3B7C" w:rsidRPr="00AD368C">
        <w:rPr>
          <w:rFonts w:ascii="Arial" w:hAnsi="Arial" w:cs="Arial"/>
        </w:rPr>
        <w:t xml:space="preserve">figure </w:t>
      </w:r>
      <w:r w:rsidR="002D6B8A" w:rsidRPr="00AD368C">
        <w:rPr>
          <w:rFonts w:ascii="Arial" w:hAnsi="Arial" w:cs="Arial"/>
        </w:rPr>
        <w:t>6</w:t>
      </w:r>
      <w:r w:rsidR="00FC3B7C" w:rsidRPr="003064E8">
        <w:rPr>
          <w:rFonts w:ascii="Arial" w:hAnsi="Arial" w:cs="Arial"/>
        </w:rPr>
        <w:t>, the attitudinal belief decomposed with Perceived Ease of Use</w:t>
      </w:r>
      <w:r w:rsidR="0058013E" w:rsidRPr="003064E8">
        <w:rPr>
          <w:rFonts w:ascii="Arial" w:hAnsi="Arial" w:cs="Arial"/>
        </w:rPr>
        <w:t xml:space="preserve"> and</w:t>
      </w:r>
      <w:r w:rsidR="00FC3B7C" w:rsidRPr="003064E8">
        <w:rPr>
          <w:rFonts w:ascii="Arial" w:hAnsi="Arial" w:cs="Arial"/>
        </w:rPr>
        <w:t xml:space="preserve"> Perceived Usefulness</w:t>
      </w:r>
      <w:r w:rsidR="0058013E" w:rsidRPr="003064E8">
        <w:rPr>
          <w:rFonts w:ascii="Arial" w:hAnsi="Arial" w:cs="Arial"/>
        </w:rPr>
        <w:t xml:space="preserve"> from TAM</w:t>
      </w:r>
      <w:r w:rsidR="00FC3B7C" w:rsidRPr="003064E8">
        <w:rPr>
          <w:rFonts w:ascii="Arial" w:hAnsi="Arial" w:cs="Arial"/>
        </w:rPr>
        <w:t xml:space="preserve"> and compatibility</w:t>
      </w:r>
      <w:r w:rsidR="00691114" w:rsidRPr="003064E8">
        <w:rPr>
          <w:rFonts w:ascii="Arial" w:hAnsi="Arial" w:cs="Arial"/>
        </w:rPr>
        <w:t>.</w:t>
      </w:r>
      <w:r w:rsidR="005E727F" w:rsidRPr="003064E8">
        <w:rPr>
          <w:rFonts w:ascii="Arial" w:hAnsi="Arial" w:cs="Arial"/>
        </w:rPr>
        <w:t xml:space="preserve"> </w:t>
      </w:r>
      <w:r w:rsidR="00F015A8" w:rsidRPr="003064E8">
        <w:rPr>
          <w:rFonts w:ascii="Arial" w:hAnsi="Arial" w:cs="Arial"/>
        </w:rPr>
        <w:t>This Decomposed TPB model</w:t>
      </w:r>
      <w:r w:rsidR="00B649FC" w:rsidRPr="003064E8">
        <w:rPr>
          <w:rFonts w:ascii="Arial" w:hAnsi="Arial" w:cs="Arial"/>
        </w:rPr>
        <w:t xml:space="preserve"> </w:t>
      </w:r>
      <w:r w:rsidR="00F015A8" w:rsidRPr="003064E8">
        <w:rPr>
          <w:rFonts w:ascii="Arial" w:hAnsi="Arial" w:cs="Arial"/>
        </w:rPr>
        <w:t xml:space="preserve">is complex </w:t>
      </w:r>
      <w:r w:rsidR="00B649FC" w:rsidRPr="003064E8">
        <w:rPr>
          <w:rFonts w:ascii="Arial" w:hAnsi="Arial" w:cs="Arial"/>
        </w:rPr>
        <w:t xml:space="preserve">as it has more determinants like subjective norms decomposed with peer influence and supervisor influence, and perceived behaviour control decomposed with </w:t>
      </w:r>
      <w:r w:rsidR="009E7092" w:rsidRPr="003064E8">
        <w:rPr>
          <w:rFonts w:ascii="Arial" w:hAnsi="Arial" w:cs="Arial"/>
        </w:rPr>
        <w:t>self-efficacy, resource facilitating condition and technology facilitating condition</w:t>
      </w:r>
      <w:r w:rsidR="004806BA" w:rsidRPr="003064E8">
        <w:rPr>
          <w:rFonts w:ascii="Arial" w:hAnsi="Arial" w:cs="Arial"/>
        </w:rPr>
        <w:t xml:space="preserve"> (Momani and Jamous, 2017)</w:t>
      </w:r>
      <w:r w:rsidR="009E7092" w:rsidRPr="003064E8">
        <w:rPr>
          <w:rFonts w:ascii="Arial" w:hAnsi="Arial" w:cs="Arial"/>
        </w:rPr>
        <w:t>.</w:t>
      </w:r>
      <w:r w:rsidR="005A7624" w:rsidRPr="003064E8">
        <w:rPr>
          <w:rFonts w:ascii="Arial" w:hAnsi="Arial" w:cs="Arial"/>
        </w:rPr>
        <w:t xml:space="preserve"> According to</w:t>
      </w:r>
      <w:r w:rsidR="004806BA" w:rsidRPr="003064E8">
        <w:rPr>
          <w:rFonts w:ascii="Arial" w:hAnsi="Arial" w:cs="Arial"/>
        </w:rPr>
        <w:t xml:space="preserve"> Taylor and Todd </w:t>
      </w:r>
      <w:r w:rsidR="005A7624" w:rsidRPr="003064E8">
        <w:rPr>
          <w:rFonts w:ascii="Arial" w:hAnsi="Arial" w:cs="Arial"/>
        </w:rPr>
        <w:t>(</w:t>
      </w:r>
      <w:r w:rsidR="005A7624" w:rsidRPr="003064E8">
        <w:rPr>
          <w:rFonts w:ascii="Arial" w:hAnsi="Arial" w:cs="Arial"/>
          <w:noProof/>
        </w:rPr>
        <w:t>1995a)</w:t>
      </w:r>
      <w:r w:rsidR="000F73A2">
        <w:rPr>
          <w:rFonts w:ascii="Arial" w:hAnsi="Arial" w:cs="Arial"/>
          <w:noProof/>
        </w:rPr>
        <w:t>,</w:t>
      </w:r>
      <w:r w:rsidR="0067758A" w:rsidRPr="003064E8">
        <w:rPr>
          <w:rFonts w:ascii="Arial" w:hAnsi="Arial" w:cs="Arial"/>
        </w:rPr>
        <w:t xml:space="preserve"> </w:t>
      </w:r>
      <w:r w:rsidR="004806BA" w:rsidRPr="003064E8">
        <w:rPr>
          <w:rFonts w:ascii="Arial" w:hAnsi="Arial" w:cs="Arial"/>
        </w:rPr>
        <w:t xml:space="preserve">TRA and TPB are good in predicting behaviour but </w:t>
      </w:r>
      <w:r w:rsidR="005A7624" w:rsidRPr="003064E8">
        <w:rPr>
          <w:rFonts w:ascii="Arial" w:hAnsi="Arial" w:cs="Arial"/>
        </w:rPr>
        <w:t>DTPB is more effective to predict IT usage</w:t>
      </w:r>
      <w:r w:rsidR="0067758A" w:rsidRPr="003064E8">
        <w:rPr>
          <w:rFonts w:ascii="Arial" w:hAnsi="Arial" w:cs="Arial"/>
        </w:rPr>
        <w:t>.</w:t>
      </w:r>
    </w:p>
    <w:p w14:paraId="0973CC77" w14:textId="06C8F2A6"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51586D96" wp14:editId="01DA748A">
            <wp:extent cx="3364992" cy="2386201"/>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openi.nlm.nih.gov/imgs/512/162/3222197/PMC3222197_jmir_v13i4e92_fig4.png"/>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364992" cy="2386201"/>
                    </a:xfrm>
                    <a:prstGeom prst="rect">
                      <a:avLst/>
                    </a:prstGeom>
                    <a:noFill/>
                    <a:ln>
                      <a:noFill/>
                    </a:ln>
                  </pic:spPr>
                </pic:pic>
              </a:graphicData>
            </a:graphic>
          </wp:inline>
        </w:drawing>
      </w:r>
    </w:p>
    <w:p w14:paraId="60650192" w14:textId="1CCE53EB" w:rsidR="004151C3" w:rsidRPr="003064E8" w:rsidRDefault="003D4ACC" w:rsidP="006042EF">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6</w:t>
      </w:r>
      <w:r w:rsidRPr="003064E8">
        <w:rPr>
          <w:rFonts w:ascii="Arial" w:hAnsi="Arial" w:cs="Arial"/>
          <w:noProof/>
        </w:rPr>
        <w:fldChar w:fldCharType="end"/>
      </w:r>
      <w:r w:rsidRPr="003064E8">
        <w:rPr>
          <w:rFonts w:ascii="Arial" w:hAnsi="Arial" w:cs="Arial"/>
        </w:rPr>
        <w:t xml:space="preserve"> Decomposed Theory of Planned Behaviour (Taylor and Todd, 1995a)</w:t>
      </w:r>
    </w:p>
    <w:p w14:paraId="1FB4D5EE" w14:textId="1BC19F80" w:rsidR="004151C3" w:rsidRPr="00322FFD" w:rsidRDefault="004151C3" w:rsidP="00322FFD">
      <w:pPr>
        <w:pStyle w:val="Heading2"/>
        <w:numPr>
          <w:ilvl w:val="1"/>
          <w:numId w:val="3"/>
        </w:numPr>
      </w:pPr>
      <w:r w:rsidRPr="00322FFD">
        <w:t>Combined TAM and TPB (C-TAM-TPB)</w:t>
      </w:r>
    </w:p>
    <w:p w14:paraId="46D20674" w14:textId="51A7ACC3" w:rsidR="004151C3" w:rsidRPr="003064E8" w:rsidRDefault="004151C3" w:rsidP="004151C3">
      <w:pPr>
        <w:rPr>
          <w:rFonts w:ascii="Arial" w:hAnsi="Arial" w:cs="Arial"/>
          <w:color w:val="333333"/>
          <w:sz w:val="21"/>
          <w:szCs w:val="21"/>
          <w:shd w:val="clear" w:color="auto" w:fill="FFFFFF"/>
        </w:rPr>
      </w:pPr>
      <w:r w:rsidRPr="003064E8">
        <w:rPr>
          <w:rFonts w:ascii="Arial" w:hAnsi="Arial" w:cs="Arial"/>
        </w:rPr>
        <w:t xml:space="preserve">With </w:t>
      </w:r>
      <w:r w:rsidR="003F35D0" w:rsidRPr="003064E8">
        <w:rPr>
          <w:rFonts w:ascii="Arial" w:hAnsi="Arial" w:cs="Arial"/>
          <w:noProof/>
        </w:rPr>
        <w:t>a</w:t>
      </w:r>
      <w:r w:rsidRPr="003064E8">
        <w:rPr>
          <w:rFonts w:ascii="Arial" w:hAnsi="Arial" w:cs="Arial"/>
          <w:noProof/>
        </w:rPr>
        <w:t xml:space="preserve"> similar</w:t>
      </w:r>
      <w:r w:rsidRPr="003064E8">
        <w:rPr>
          <w:rFonts w:ascii="Arial" w:hAnsi="Arial" w:cs="Arial"/>
        </w:rPr>
        <w:t xml:space="preserve"> approach to </w:t>
      </w:r>
      <w:r w:rsidR="002315D9" w:rsidRPr="003064E8">
        <w:rPr>
          <w:rFonts w:ascii="Arial" w:hAnsi="Arial" w:cs="Arial"/>
        </w:rPr>
        <w:t xml:space="preserve">DTPB, Taylor and Todd </w:t>
      </w:r>
      <w:r w:rsidR="00AD41B1" w:rsidRPr="003064E8">
        <w:rPr>
          <w:rFonts w:ascii="Arial" w:hAnsi="Arial" w:cs="Arial"/>
        </w:rPr>
        <w:t>(1995c)</w:t>
      </w:r>
      <w:r w:rsidR="00B7623A" w:rsidRPr="003064E8">
        <w:rPr>
          <w:rFonts w:ascii="Arial" w:hAnsi="Arial" w:cs="Arial"/>
        </w:rPr>
        <w:t xml:space="preserve"> compounded the determinants of TPB and TAM models to develop Combined TAM and TPB (C-TAM-TPB). </w:t>
      </w:r>
      <w:r w:rsidR="00DE2FA9" w:rsidRPr="003064E8">
        <w:rPr>
          <w:rFonts w:ascii="Arial" w:hAnsi="Arial" w:cs="Arial"/>
        </w:rPr>
        <w:t>In this hybrid model subjective norm (e.g. social influence) and perceived behavioural control are integrated with TAM</w:t>
      </w:r>
      <w:r w:rsidR="00A86295" w:rsidRPr="003064E8">
        <w:rPr>
          <w:rFonts w:ascii="Arial" w:hAnsi="Arial" w:cs="Arial"/>
        </w:rPr>
        <w:t xml:space="preserve"> as shown in </w:t>
      </w:r>
      <w:r w:rsidR="00A86295" w:rsidRPr="00AD368C">
        <w:rPr>
          <w:rFonts w:ascii="Arial" w:hAnsi="Arial" w:cs="Arial"/>
        </w:rPr>
        <w:t>figure</w:t>
      </w:r>
      <w:r w:rsidR="002D6B8A" w:rsidRPr="00AD368C">
        <w:rPr>
          <w:rFonts w:ascii="Arial" w:hAnsi="Arial" w:cs="Arial"/>
        </w:rPr>
        <w:t xml:space="preserve"> 7</w:t>
      </w:r>
      <w:r w:rsidR="00DE2FA9" w:rsidRPr="003064E8">
        <w:rPr>
          <w:rFonts w:ascii="Arial" w:hAnsi="Arial" w:cs="Arial"/>
        </w:rPr>
        <w:t>, which could be valuable</w:t>
      </w:r>
      <w:r w:rsidR="00322F94" w:rsidRPr="003064E8">
        <w:rPr>
          <w:rFonts w:ascii="Arial" w:hAnsi="Arial" w:cs="Arial"/>
        </w:rPr>
        <w:t xml:space="preserve"> determinants</w:t>
      </w:r>
      <w:r w:rsidR="00DE2FA9" w:rsidRPr="003064E8">
        <w:rPr>
          <w:rFonts w:ascii="Arial" w:hAnsi="Arial" w:cs="Arial"/>
        </w:rPr>
        <w:t xml:space="preserve"> to understand technology acceptance and </w:t>
      </w:r>
      <w:r w:rsidR="00322F94" w:rsidRPr="003064E8">
        <w:rPr>
          <w:rFonts w:ascii="Arial" w:hAnsi="Arial" w:cs="Arial"/>
        </w:rPr>
        <w:t xml:space="preserve">are not included in </w:t>
      </w:r>
      <w:r w:rsidR="004A7B7E" w:rsidRPr="003064E8">
        <w:rPr>
          <w:rFonts w:ascii="Arial" w:hAnsi="Arial" w:cs="Arial"/>
        </w:rPr>
        <w:t xml:space="preserve">the </w:t>
      </w:r>
      <w:r w:rsidR="00322F94" w:rsidRPr="003064E8">
        <w:rPr>
          <w:rFonts w:ascii="Arial" w:hAnsi="Arial" w:cs="Arial"/>
        </w:rPr>
        <w:t xml:space="preserve">original TAM </w:t>
      </w:r>
      <w:r w:rsidR="00235BC3">
        <w:rPr>
          <w:rFonts w:ascii="Arial" w:hAnsi="Arial" w:cs="Arial"/>
        </w:rPr>
        <w:t xml:space="preserve">model by </w:t>
      </w:r>
      <w:r w:rsidR="00322F94" w:rsidRPr="003064E8">
        <w:rPr>
          <w:rFonts w:ascii="Arial" w:hAnsi="Arial" w:cs="Arial"/>
        </w:rPr>
        <w:t>Davis et al.</w:t>
      </w:r>
      <w:r w:rsidR="00282FED">
        <w:rPr>
          <w:rFonts w:ascii="Arial" w:hAnsi="Arial" w:cs="Arial"/>
        </w:rPr>
        <w:t xml:space="preserve"> </w:t>
      </w:r>
      <w:r w:rsidR="00235BC3">
        <w:rPr>
          <w:rFonts w:ascii="Arial" w:hAnsi="Arial" w:cs="Arial"/>
        </w:rPr>
        <w:t>(</w:t>
      </w:r>
      <w:r w:rsidR="00282FED">
        <w:rPr>
          <w:rFonts w:ascii="Arial" w:hAnsi="Arial" w:cs="Arial"/>
        </w:rPr>
        <w:t>1</w:t>
      </w:r>
      <w:r w:rsidR="00322F94" w:rsidRPr="003064E8">
        <w:rPr>
          <w:rFonts w:ascii="Arial" w:hAnsi="Arial" w:cs="Arial"/>
        </w:rPr>
        <w:t>989).</w:t>
      </w:r>
      <w:r w:rsidR="00C75F79" w:rsidRPr="003064E8">
        <w:rPr>
          <w:rFonts w:ascii="Arial" w:hAnsi="Arial" w:cs="Arial"/>
        </w:rPr>
        <w:t xml:space="preserve"> </w:t>
      </w:r>
      <w:r w:rsidR="000B783D" w:rsidRPr="003064E8">
        <w:rPr>
          <w:rFonts w:ascii="Arial" w:hAnsi="Arial" w:cs="Arial"/>
        </w:rPr>
        <w:t xml:space="preserve">This study included </w:t>
      </w:r>
      <w:r w:rsidR="003C7F60" w:rsidRPr="003064E8">
        <w:rPr>
          <w:rFonts w:ascii="Arial" w:hAnsi="Arial" w:cs="Arial"/>
        </w:rPr>
        <w:t xml:space="preserve">prior experience as </w:t>
      </w:r>
      <w:r w:rsidR="003F35D0" w:rsidRPr="003064E8">
        <w:rPr>
          <w:rFonts w:ascii="Arial" w:hAnsi="Arial" w:cs="Arial"/>
        </w:rPr>
        <w:t xml:space="preserve">a </w:t>
      </w:r>
      <w:r w:rsidR="003C7F60" w:rsidRPr="003064E8">
        <w:rPr>
          <w:rFonts w:ascii="Arial" w:hAnsi="Arial" w:cs="Arial"/>
          <w:noProof/>
        </w:rPr>
        <w:t>moderator</w:t>
      </w:r>
      <w:r w:rsidR="003C7F60" w:rsidRPr="003064E8">
        <w:rPr>
          <w:rFonts w:ascii="Arial" w:hAnsi="Arial" w:cs="Arial"/>
        </w:rPr>
        <w:t xml:space="preserve"> and </w:t>
      </w:r>
      <w:r w:rsidR="00B11160" w:rsidRPr="003064E8">
        <w:rPr>
          <w:rFonts w:ascii="Arial" w:hAnsi="Arial" w:cs="Arial"/>
        </w:rPr>
        <w:t xml:space="preserve">conducted </w:t>
      </w:r>
      <w:r w:rsidR="003C7F60" w:rsidRPr="003064E8">
        <w:rPr>
          <w:rFonts w:ascii="Arial" w:hAnsi="Arial" w:cs="Arial"/>
        </w:rPr>
        <w:t>between inexperienced and experienced users</w:t>
      </w:r>
      <w:r w:rsidR="001C62A3" w:rsidRPr="003064E8">
        <w:rPr>
          <w:rFonts w:ascii="Arial" w:hAnsi="Arial" w:cs="Arial"/>
        </w:rPr>
        <w:t>.</w:t>
      </w:r>
      <w:r w:rsidR="0037329F" w:rsidRPr="003064E8">
        <w:rPr>
          <w:rFonts w:ascii="Arial" w:hAnsi="Arial" w:cs="Arial"/>
        </w:rPr>
        <w:t xml:space="preserve"> </w:t>
      </w:r>
      <w:r w:rsidR="00B11160" w:rsidRPr="003064E8">
        <w:rPr>
          <w:rFonts w:ascii="Arial" w:hAnsi="Arial" w:cs="Arial"/>
          <w:noProof/>
        </w:rPr>
        <w:t>Consequently</w:t>
      </w:r>
      <w:r w:rsidR="003F35D0" w:rsidRPr="003064E8">
        <w:rPr>
          <w:rFonts w:ascii="Arial" w:hAnsi="Arial" w:cs="Arial"/>
          <w:noProof/>
        </w:rPr>
        <w:t>,</w:t>
      </w:r>
      <w:r w:rsidR="00B11160" w:rsidRPr="003064E8">
        <w:rPr>
          <w:rFonts w:ascii="Arial" w:hAnsi="Arial" w:cs="Arial"/>
        </w:rPr>
        <w:t xml:space="preserve"> C-TAM-TPB </w:t>
      </w:r>
      <w:r w:rsidR="00070947" w:rsidRPr="003064E8">
        <w:rPr>
          <w:rFonts w:ascii="Arial" w:hAnsi="Arial" w:cs="Arial"/>
        </w:rPr>
        <w:t>stated</w:t>
      </w:r>
      <w:r w:rsidR="0019286D" w:rsidRPr="003064E8">
        <w:rPr>
          <w:rFonts w:ascii="Arial" w:hAnsi="Arial" w:cs="Arial"/>
        </w:rPr>
        <w:t xml:space="preserve"> as an adequate model to predict </w:t>
      </w:r>
      <w:r w:rsidR="003C5304" w:rsidRPr="003064E8">
        <w:rPr>
          <w:rFonts w:ascii="Arial" w:hAnsi="Arial" w:cs="Arial"/>
        </w:rPr>
        <w:t xml:space="preserve">information </w:t>
      </w:r>
      <w:r w:rsidR="0019286D" w:rsidRPr="003064E8">
        <w:rPr>
          <w:rFonts w:ascii="Arial" w:hAnsi="Arial" w:cs="Arial"/>
        </w:rPr>
        <w:t xml:space="preserve">technology usage </w:t>
      </w:r>
      <w:r w:rsidR="003C5304" w:rsidRPr="003064E8">
        <w:rPr>
          <w:rFonts w:ascii="Arial" w:hAnsi="Arial" w:cs="Arial"/>
        </w:rPr>
        <w:t xml:space="preserve">at </w:t>
      </w:r>
      <w:r w:rsidR="003F35D0" w:rsidRPr="003064E8">
        <w:rPr>
          <w:rFonts w:ascii="Arial" w:hAnsi="Arial" w:cs="Arial"/>
        </w:rPr>
        <w:t xml:space="preserve">a </w:t>
      </w:r>
      <w:r w:rsidR="003C5304" w:rsidRPr="003064E8">
        <w:rPr>
          <w:rFonts w:ascii="Arial" w:hAnsi="Arial" w:cs="Arial"/>
          <w:noProof/>
        </w:rPr>
        <w:t>different</w:t>
      </w:r>
      <w:r w:rsidR="003C5304" w:rsidRPr="003064E8">
        <w:rPr>
          <w:rFonts w:ascii="Arial" w:hAnsi="Arial" w:cs="Arial"/>
        </w:rPr>
        <w:t xml:space="preserve"> level of user’s experience</w:t>
      </w:r>
      <w:r w:rsidR="00070947" w:rsidRPr="003064E8">
        <w:rPr>
          <w:rFonts w:ascii="Arial" w:hAnsi="Arial" w:cs="Arial"/>
        </w:rPr>
        <w:t xml:space="preserve"> </w:t>
      </w:r>
      <w:r w:rsidR="00B11160" w:rsidRPr="003064E8">
        <w:rPr>
          <w:rFonts w:ascii="Arial" w:hAnsi="Arial" w:cs="Arial"/>
        </w:rPr>
        <w:t>(</w:t>
      </w:r>
      <w:r w:rsidR="00B11160" w:rsidRPr="003064E8">
        <w:rPr>
          <w:rFonts w:ascii="Arial" w:hAnsi="Arial" w:cs="Arial"/>
          <w:color w:val="333333"/>
          <w:sz w:val="21"/>
          <w:szCs w:val="21"/>
          <w:shd w:val="clear" w:color="auto" w:fill="FFFFFF"/>
        </w:rPr>
        <w:t>Alkhwaldi and Kamala,</w:t>
      </w:r>
      <w:r w:rsidR="004D6A49" w:rsidRPr="003064E8">
        <w:rPr>
          <w:rFonts w:ascii="Arial" w:hAnsi="Arial" w:cs="Arial"/>
          <w:color w:val="333333"/>
          <w:sz w:val="21"/>
          <w:szCs w:val="21"/>
          <w:shd w:val="clear" w:color="auto" w:fill="FFFFFF"/>
        </w:rPr>
        <w:t xml:space="preserve"> </w:t>
      </w:r>
      <w:r w:rsidR="00B11160" w:rsidRPr="003064E8">
        <w:rPr>
          <w:rFonts w:ascii="Arial" w:hAnsi="Arial" w:cs="Arial"/>
          <w:color w:val="333333"/>
          <w:sz w:val="21"/>
          <w:szCs w:val="21"/>
          <w:shd w:val="clear" w:color="auto" w:fill="FFFFFF"/>
        </w:rPr>
        <w:t>2017)</w:t>
      </w:r>
      <w:r w:rsidR="003C5304" w:rsidRPr="003064E8">
        <w:rPr>
          <w:rFonts w:ascii="Arial" w:hAnsi="Arial" w:cs="Arial"/>
          <w:color w:val="333333"/>
          <w:sz w:val="21"/>
          <w:szCs w:val="21"/>
          <w:shd w:val="clear" w:color="auto" w:fill="FFFFFF"/>
        </w:rPr>
        <w:t>.</w:t>
      </w:r>
    </w:p>
    <w:p w14:paraId="29715AD0" w14:textId="77777777" w:rsidR="00A86295" w:rsidRPr="003064E8" w:rsidRDefault="00A86295" w:rsidP="00A86295">
      <w:pPr>
        <w:keepNext/>
        <w:jc w:val="center"/>
        <w:rPr>
          <w:rFonts w:ascii="Arial" w:hAnsi="Arial" w:cs="Arial"/>
        </w:rPr>
      </w:pPr>
      <w:r w:rsidRPr="003064E8">
        <w:rPr>
          <w:rFonts w:ascii="Arial" w:hAnsi="Arial" w:cs="Arial"/>
          <w:noProof/>
        </w:rPr>
        <w:drawing>
          <wp:inline distT="0" distB="0" distL="0" distR="0" wp14:anchorId="6B18D4A3" wp14:editId="38711FC9">
            <wp:extent cx="3732266" cy="158231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43445" cy="1587050"/>
                    </a:xfrm>
                    <a:prstGeom prst="rect">
                      <a:avLst/>
                    </a:prstGeom>
                  </pic:spPr>
                </pic:pic>
              </a:graphicData>
            </a:graphic>
          </wp:inline>
        </w:drawing>
      </w:r>
    </w:p>
    <w:p w14:paraId="157D790C" w14:textId="5F1E73AE" w:rsidR="00A86295" w:rsidRPr="003064E8" w:rsidRDefault="00A86295" w:rsidP="00A86295">
      <w:pPr>
        <w:pStyle w:val="Caption"/>
        <w:jc w:val="center"/>
        <w:rPr>
          <w:rFonts w:ascii="Arial" w:hAnsi="Arial" w:cs="Arial"/>
        </w:rPr>
      </w:pPr>
      <w:r w:rsidRPr="003064E8">
        <w:rPr>
          <w:rFonts w:ascii="Arial" w:hAnsi="Arial" w:cs="Arial"/>
        </w:rPr>
        <w:t xml:space="preserve">Figure </w:t>
      </w:r>
      <w:r w:rsidR="00DA6E79" w:rsidRPr="003064E8">
        <w:rPr>
          <w:rFonts w:ascii="Arial" w:hAnsi="Arial" w:cs="Arial"/>
          <w:noProof/>
        </w:rPr>
        <w:fldChar w:fldCharType="begin"/>
      </w:r>
      <w:r w:rsidR="00DA6E79" w:rsidRPr="003064E8">
        <w:rPr>
          <w:rFonts w:ascii="Arial" w:hAnsi="Arial" w:cs="Arial"/>
          <w:noProof/>
        </w:rPr>
        <w:instrText xml:space="preserve"> SEQ Figure \* ARABIC </w:instrText>
      </w:r>
      <w:r w:rsidR="00DA6E79" w:rsidRPr="003064E8">
        <w:rPr>
          <w:rFonts w:ascii="Arial" w:hAnsi="Arial" w:cs="Arial"/>
          <w:noProof/>
        </w:rPr>
        <w:fldChar w:fldCharType="separate"/>
      </w:r>
      <w:r w:rsidR="00FB6F3D">
        <w:rPr>
          <w:rFonts w:ascii="Arial" w:hAnsi="Arial" w:cs="Arial"/>
          <w:noProof/>
        </w:rPr>
        <w:t>7</w:t>
      </w:r>
      <w:r w:rsidR="00DA6E79" w:rsidRPr="003064E8">
        <w:rPr>
          <w:rFonts w:ascii="Arial" w:hAnsi="Arial" w:cs="Arial"/>
          <w:noProof/>
        </w:rPr>
        <w:fldChar w:fldCharType="end"/>
      </w:r>
      <w:r w:rsidRPr="003064E8">
        <w:rPr>
          <w:rFonts w:ascii="Arial" w:hAnsi="Arial" w:cs="Arial"/>
        </w:rPr>
        <w:t xml:space="preserve"> C-TAM-TPB (Taylor and Todd, 1995c)</w:t>
      </w:r>
    </w:p>
    <w:p w14:paraId="1C359713" w14:textId="4009F47B" w:rsidR="003D4ACC" w:rsidRPr="00322FFD" w:rsidRDefault="003D4ACC" w:rsidP="00322FFD">
      <w:pPr>
        <w:pStyle w:val="Heading2"/>
        <w:numPr>
          <w:ilvl w:val="1"/>
          <w:numId w:val="3"/>
        </w:numPr>
      </w:pPr>
      <w:bookmarkStart w:id="5" w:name="_Toc523577342"/>
      <w:r w:rsidRPr="00322FFD">
        <w:t>Model of PC Utilization (MPCU)</w:t>
      </w:r>
      <w:bookmarkEnd w:id="5"/>
    </w:p>
    <w:p w14:paraId="4EF169DA" w14:textId="70FD34A1" w:rsidR="003D4ACC" w:rsidRPr="003064E8" w:rsidRDefault="00713529" w:rsidP="003D4ACC">
      <w:pPr>
        <w:rPr>
          <w:rFonts w:ascii="Arial" w:hAnsi="Arial" w:cs="Arial"/>
        </w:rPr>
      </w:pPr>
      <w:r w:rsidRPr="003064E8">
        <w:rPr>
          <w:rFonts w:ascii="Arial" w:hAnsi="Arial" w:cs="Arial"/>
        </w:rPr>
        <w:t xml:space="preserve">Thompson et al. (1991) developed the Model of PC Utilization (MPCU) which is inspired </w:t>
      </w:r>
      <w:r w:rsidR="003F35D0" w:rsidRPr="003064E8">
        <w:rPr>
          <w:rFonts w:ascii="Arial" w:hAnsi="Arial" w:cs="Arial"/>
          <w:noProof/>
        </w:rPr>
        <w:t>by</w:t>
      </w:r>
      <w:r w:rsidRPr="003064E8">
        <w:rPr>
          <w:rFonts w:ascii="Arial" w:hAnsi="Arial" w:cs="Arial"/>
        </w:rPr>
        <w:t xml:space="preserve"> the theory of interpersonal behaviour by Triandis (1977). </w:t>
      </w:r>
      <w:r w:rsidR="002D0AF6" w:rsidRPr="003064E8">
        <w:rPr>
          <w:rFonts w:ascii="Arial" w:hAnsi="Arial" w:cs="Arial"/>
        </w:rPr>
        <w:t>The</w:t>
      </w:r>
      <w:r w:rsidR="003D4ACC" w:rsidRPr="003064E8">
        <w:rPr>
          <w:rFonts w:ascii="Arial" w:hAnsi="Arial" w:cs="Arial"/>
        </w:rPr>
        <w:t xml:space="preserve"> research work </w:t>
      </w:r>
      <w:r w:rsidR="002D0AF6" w:rsidRPr="003064E8">
        <w:rPr>
          <w:rFonts w:ascii="Arial" w:hAnsi="Arial" w:cs="Arial"/>
        </w:rPr>
        <w:t xml:space="preserve">from Triandis (1977) </w:t>
      </w:r>
      <w:r w:rsidR="003D4ACC" w:rsidRPr="003064E8">
        <w:rPr>
          <w:rFonts w:ascii="Arial" w:hAnsi="Arial" w:cs="Arial"/>
        </w:rPr>
        <w:t>differs from other human behaviour theories like TRA and TPB by explaining the difference between cognitive and affective components of attitude.</w:t>
      </w:r>
      <w:r w:rsidR="001A4FAF" w:rsidRPr="003064E8">
        <w:rPr>
          <w:rFonts w:ascii="Arial" w:hAnsi="Arial" w:cs="Arial"/>
        </w:rPr>
        <w:t xml:space="preserve"> </w:t>
      </w:r>
      <w:r w:rsidR="004D6A49" w:rsidRPr="003064E8">
        <w:rPr>
          <w:rFonts w:ascii="Arial" w:hAnsi="Arial" w:cs="Arial"/>
        </w:rPr>
        <w:t xml:space="preserve">According to his theory </w:t>
      </w:r>
      <w:r w:rsidR="001A4FAF" w:rsidRPr="003064E8">
        <w:rPr>
          <w:rFonts w:ascii="Arial" w:hAnsi="Arial" w:cs="Arial"/>
        </w:rPr>
        <w:lastRenderedPageBreak/>
        <w:t xml:space="preserve">belief are </w:t>
      </w:r>
      <w:r w:rsidR="004F5EA8">
        <w:rPr>
          <w:rFonts w:ascii="Arial" w:hAnsi="Arial" w:cs="Arial"/>
        </w:rPr>
        <w:t xml:space="preserve">a </w:t>
      </w:r>
      <w:r w:rsidR="001A4FAF" w:rsidRPr="003064E8">
        <w:rPr>
          <w:rFonts w:ascii="Arial" w:hAnsi="Arial" w:cs="Arial"/>
        </w:rPr>
        <w:t>cognitive component of attitude</w:t>
      </w:r>
      <w:r w:rsidR="00C972D1" w:rsidRPr="003064E8">
        <w:rPr>
          <w:rFonts w:ascii="Arial" w:hAnsi="Arial" w:cs="Arial"/>
        </w:rPr>
        <w:t xml:space="preserve"> and </w:t>
      </w:r>
      <w:r w:rsidR="004D6A49" w:rsidRPr="003064E8">
        <w:rPr>
          <w:rFonts w:ascii="Arial" w:hAnsi="Arial" w:cs="Arial"/>
        </w:rPr>
        <w:t xml:space="preserve">as he illustrated in his framework </w:t>
      </w:r>
      <w:r w:rsidR="003D4ACC" w:rsidRPr="003064E8">
        <w:rPr>
          <w:rFonts w:ascii="Arial" w:hAnsi="Arial" w:cs="Arial"/>
        </w:rPr>
        <w:t>"</w:t>
      </w:r>
      <w:r w:rsidR="003D4ACC" w:rsidRPr="003B757E">
        <w:rPr>
          <w:rFonts w:ascii="Arial" w:hAnsi="Arial" w:cs="Arial"/>
          <w:i/>
          <w:iCs/>
        </w:rPr>
        <w:t>Behaviour is determined by what people would like to do (attitudes), what they think they should do (social norms), what they have usually done (habits), and by the expected consequences of their behaviour</w:t>
      </w:r>
      <w:r w:rsidR="003D4ACC" w:rsidRPr="003064E8">
        <w:rPr>
          <w:rFonts w:ascii="Arial" w:hAnsi="Arial" w:cs="Arial"/>
        </w:rPr>
        <w:t xml:space="preserve">” (Sharma and Mishra, 2014). </w:t>
      </w:r>
    </w:p>
    <w:p w14:paraId="6A1EBC46" w14:textId="6209D6C4" w:rsidR="00273825" w:rsidRPr="003064E8" w:rsidRDefault="00682C92" w:rsidP="003D4ACC">
      <w:pPr>
        <w:rPr>
          <w:rFonts w:ascii="Arial" w:hAnsi="Arial" w:cs="Arial"/>
        </w:rPr>
      </w:pPr>
      <w:r w:rsidRPr="003064E8">
        <w:rPr>
          <w:rFonts w:ascii="Arial" w:hAnsi="Arial" w:cs="Arial"/>
        </w:rPr>
        <w:t xml:space="preserve">Later in 1991, </w:t>
      </w:r>
      <w:r w:rsidR="0015332C" w:rsidRPr="003064E8">
        <w:rPr>
          <w:rFonts w:ascii="Arial" w:hAnsi="Arial" w:cs="Arial"/>
        </w:rPr>
        <w:t xml:space="preserve">Thompson et al. </w:t>
      </w:r>
      <w:r w:rsidR="00504C16" w:rsidRPr="003064E8">
        <w:rPr>
          <w:rFonts w:ascii="Arial" w:hAnsi="Arial" w:cs="Arial"/>
        </w:rPr>
        <w:t>refined</w:t>
      </w:r>
      <w:r w:rsidR="0015332C" w:rsidRPr="003064E8">
        <w:rPr>
          <w:rFonts w:ascii="Arial" w:hAnsi="Arial" w:cs="Arial"/>
        </w:rPr>
        <w:t xml:space="preserve"> Triandis’ theoretical model </w:t>
      </w:r>
      <w:r w:rsidR="00504C16" w:rsidRPr="003064E8">
        <w:rPr>
          <w:rFonts w:ascii="Arial" w:hAnsi="Arial" w:cs="Arial"/>
        </w:rPr>
        <w:t>in the con</w:t>
      </w:r>
      <w:r w:rsidR="00A82FC3" w:rsidRPr="003064E8">
        <w:rPr>
          <w:rFonts w:ascii="Arial" w:hAnsi="Arial" w:cs="Arial"/>
        </w:rPr>
        <w:t>t</w:t>
      </w:r>
      <w:r w:rsidR="00504C16" w:rsidRPr="003064E8">
        <w:rPr>
          <w:rFonts w:ascii="Arial" w:hAnsi="Arial" w:cs="Arial"/>
        </w:rPr>
        <w:t xml:space="preserve">ext of information technology </w:t>
      </w:r>
      <w:r w:rsidR="008D4E96" w:rsidRPr="003064E8">
        <w:rPr>
          <w:rFonts w:ascii="Arial" w:hAnsi="Arial" w:cs="Arial"/>
        </w:rPr>
        <w:t>and</w:t>
      </w:r>
      <w:r w:rsidR="0015332C" w:rsidRPr="003064E8">
        <w:rPr>
          <w:rFonts w:ascii="Arial" w:hAnsi="Arial" w:cs="Arial"/>
        </w:rPr>
        <w:t xml:space="preserve"> </w:t>
      </w:r>
      <w:r w:rsidR="003D4ACC" w:rsidRPr="003064E8">
        <w:rPr>
          <w:rFonts w:ascii="Arial" w:hAnsi="Arial" w:cs="Arial"/>
        </w:rPr>
        <w:t>formulate</w:t>
      </w:r>
      <w:r w:rsidR="008D4E96" w:rsidRPr="003064E8">
        <w:rPr>
          <w:rFonts w:ascii="Arial" w:hAnsi="Arial" w:cs="Arial"/>
        </w:rPr>
        <w:t>d</w:t>
      </w:r>
      <w:r w:rsidR="003D4ACC" w:rsidRPr="003064E8">
        <w:rPr>
          <w:rFonts w:ascii="Arial" w:hAnsi="Arial" w:cs="Arial"/>
        </w:rPr>
        <w:t xml:space="preserve"> MPCU</w:t>
      </w:r>
      <w:r w:rsidR="00504C16" w:rsidRPr="003064E8">
        <w:rPr>
          <w:rFonts w:ascii="Arial" w:hAnsi="Arial" w:cs="Arial"/>
        </w:rPr>
        <w:t>. They employed this model to predict PC utilisation, however, the nature of the model</w:t>
      </w:r>
      <w:r w:rsidR="004C1913" w:rsidRPr="003064E8">
        <w:rPr>
          <w:rFonts w:ascii="Arial" w:hAnsi="Arial" w:cs="Arial"/>
        </w:rPr>
        <w:t xml:space="preserve"> allows </w:t>
      </w:r>
      <w:r w:rsidR="004C1913" w:rsidRPr="003064E8">
        <w:rPr>
          <w:rFonts w:ascii="Arial" w:hAnsi="Arial" w:cs="Arial"/>
          <w:noProof/>
        </w:rPr>
        <w:t>it</w:t>
      </w:r>
      <w:r w:rsidR="003F35D0" w:rsidRPr="003064E8">
        <w:rPr>
          <w:rFonts w:ascii="Arial" w:hAnsi="Arial" w:cs="Arial"/>
          <w:noProof/>
        </w:rPr>
        <w:t xml:space="preserve"> to</w:t>
      </w:r>
      <w:r w:rsidR="004C1913" w:rsidRPr="003064E8">
        <w:rPr>
          <w:rFonts w:ascii="Arial" w:hAnsi="Arial" w:cs="Arial"/>
        </w:rPr>
        <w:t xml:space="preserve"> </w:t>
      </w:r>
      <w:r w:rsidR="004C1913" w:rsidRPr="003064E8">
        <w:rPr>
          <w:rFonts w:ascii="Arial" w:hAnsi="Arial" w:cs="Arial"/>
          <w:noProof/>
        </w:rPr>
        <w:t>predict</w:t>
      </w:r>
      <w:r w:rsidR="004C1913" w:rsidRPr="003064E8">
        <w:rPr>
          <w:rFonts w:ascii="Arial" w:hAnsi="Arial" w:cs="Arial"/>
        </w:rPr>
        <w:t xml:space="preserve"> </w:t>
      </w:r>
      <w:r w:rsidR="003F35D0" w:rsidRPr="003064E8">
        <w:rPr>
          <w:rFonts w:ascii="Arial" w:hAnsi="Arial" w:cs="Arial"/>
        </w:rPr>
        <w:t xml:space="preserve">an </w:t>
      </w:r>
      <w:r w:rsidR="00A82FC3" w:rsidRPr="003064E8">
        <w:rPr>
          <w:rFonts w:ascii="Arial" w:hAnsi="Arial" w:cs="Arial"/>
          <w:noProof/>
        </w:rPr>
        <w:t>individual’s</w:t>
      </w:r>
      <w:r w:rsidR="00A82FC3" w:rsidRPr="003064E8">
        <w:rPr>
          <w:rFonts w:ascii="Arial" w:hAnsi="Arial" w:cs="Arial"/>
        </w:rPr>
        <w:t xml:space="preserve"> acceptance and use of diverse technologies</w:t>
      </w:r>
      <w:r w:rsidR="00F26C06" w:rsidRPr="003064E8">
        <w:rPr>
          <w:rFonts w:ascii="Arial" w:hAnsi="Arial" w:cs="Arial"/>
        </w:rPr>
        <w:t xml:space="preserve"> (</w:t>
      </w:r>
      <w:r w:rsidR="00F26C06" w:rsidRPr="00146E08">
        <w:rPr>
          <w:rFonts w:ascii="Arial" w:hAnsi="Arial" w:cs="Arial"/>
        </w:rPr>
        <w:t>Venkatesh et al., 2003</w:t>
      </w:r>
      <w:r w:rsidR="00F26C06" w:rsidRPr="003064E8">
        <w:rPr>
          <w:rFonts w:ascii="Arial" w:hAnsi="Arial" w:cs="Arial"/>
        </w:rPr>
        <w:t>)</w:t>
      </w:r>
      <w:r w:rsidR="00A82FC3" w:rsidRPr="003064E8">
        <w:rPr>
          <w:rFonts w:ascii="Arial" w:hAnsi="Arial" w:cs="Arial"/>
        </w:rPr>
        <w:t>.</w:t>
      </w:r>
      <w:r w:rsidR="007A6DCF" w:rsidRPr="003064E8">
        <w:rPr>
          <w:rFonts w:ascii="Arial" w:hAnsi="Arial" w:cs="Arial"/>
        </w:rPr>
        <w:t xml:space="preserve"> MPCU primarily </w:t>
      </w:r>
      <w:r w:rsidR="006B7E47" w:rsidRPr="003064E8">
        <w:rPr>
          <w:rFonts w:ascii="Arial" w:hAnsi="Arial" w:cs="Arial"/>
        </w:rPr>
        <w:t xml:space="preserve">works for a situation where </w:t>
      </w:r>
      <w:r w:rsidR="003F35D0" w:rsidRPr="003064E8">
        <w:rPr>
          <w:rFonts w:ascii="Arial" w:hAnsi="Arial" w:cs="Arial"/>
        </w:rPr>
        <w:t xml:space="preserve">the </w:t>
      </w:r>
      <w:r w:rsidR="006B7E47" w:rsidRPr="003064E8">
        <w:rPr>
          <w:rFonts w:ascii="Arial" w:hAnsi="Arial" w:cs="Arial"/>
          <w:noProof/>
        </w:rPr>
        <w:t>use</w:t>
      </w:r>
      <w:r w:rsidR="006B7E47" w:rsidRPr="003064E8">
        <w:rPr>
          <w:rFonts w:ascii="Arial" w:hAnsi="Arial" w:cs="Arial"/>
        </w:rPr>
        <w:t xml:space="preserve"> of a PC is not mandated </w:t>
      </w:r>
      <w:r w:rsidR="006B7E47" w:rsidRPr="003064E8">
        <w:rPr>
          <w:rFonts w:ascii="Arial" w:hAnsi="Arial" w:cs="Arial"/>
          <w:noProof/>
        </w:rPr>
        <w:t xml:space="preserve">by </w:t>
      </w:r>
      <w:r w:rsidR="003F35D0" w:rsidRPr="003064E8">
        <w:rPr>
          <w:rFonts w:ascii="Arial" w:hAnsi="Arial" w:cs="Arial"/>
          <w:noProof/>
        </w:rPr>
        <w:t>the workers’</w:t>
      </w:r>
      <w:r w:rsidR="006B7E47" w:rsidRPr="003064E8">
        <w:rPr>
          <w:rFonts w:ascii="Arial" w:hAnsi="Arial" w:cs="Arial"/>
          <w:noProof/>
        </w:rPr>
        <w:t xml:space="preserve"> organisation</w:t>
      </w:r>
      <w:r w:rsidR="006B7E47" w:rsidRPr="003064E8">
        <w:rPr>
          <w:rFonts w:ascii="Arial" w:hAnsi="Arial" w:cs="Arial"/>
        </w:rPr>
        <w:t xml:space="preserve"> but contingent on their choice.</w:t>
      </w:r>
      <w:r w:rsidR="00E37DE0" w:rsidRPr="003064E8">
        <w:rPr>
          <w:rFonts w:ascii="Arial" w:hAnsi="Arial" w:cs="Arial"/>
        </w:rPr>
        <w:t xml:space="preserve"> </w:t>
      </w:r>
      <w:r w:rsidR="003D4ACC" w:rsidRPr="003064E8">
        <w:rPr>
          <w:rFonts w:ascii="Arial" w:hAnsi="Arial" w:cs="Arial"/>
        </w:rPr>
        <w:t xml:space="preserve">The theory postulates that in such </w:t>
      </w:r>
      <w:r w:rsidR="00E37DE0" w:rsidRPr="003064E8">
        <w:rPr>
          <w:rFonts w:ascii="Arial" w:hAnsi="Arial" w:cs="Arial"/>
        </w:rPr>
        <w:t>situation</w:t>
      </w:r>
      <w:r w:rsidR="003D4ACC" w:rsidRPr="003064E8">
        <w:rPr>
          <w:rFonts w:ascii="Arial" w:hAnsi="Arial" w:cs="Arial"/>
        </w:rPr>
        <w:t xml:space="preserve"> the </w:t>
      </w:r>
      <w:r w:rsidR="00371E89" w:rsidRPr="003064E8">
        <w:rPr>
          <w:rFonts w:ascii="Arial" w:hAnsi="Arial" w:cs="Arial"/>
        </w:rPr>
        <w:t xml:space="preserve">use of </w:t>
      </w:r>
      <w:r w:rsidR="003D4ACC" w:rsidRPr="003064E8">
        <w:rPr>
          <w:rFonts w:ascii="Arial" w:hAnsi="Arial" w:cs="Arial"/>
        </w:rPr>
        <w:t xml:space="preserve">a </w:t>
      </w:r>
      <w:r w:rsidR="00371E89" w:rsidRPr="003064E8">
        <w:rPr>
          <w:rFonts w:ascii="Arial" w:hAnsi="Arial" w:cs="Arial"/>
        </w:rPr>
        <w:t xml:space="preserve">PC by a </w:t>
      </w:r>
      <w:r w:rsidR="003D4ACC" w:rsidRPr="003064E8">
        <w:rPr>
          <w:rFonts w:ascii="Arial" w:hAnsi="Arial" w:cs="Arial"/>
        </w:rPr>
        <w:t>worker</w:t>
      </w:r>
      <w:r w:rsidR="00371E89" w:rsidRPr="003064E8">
        <w:rPr>
          <w:rFonts w:ascii="Arial" w:hAnsi="Arial" w:cs="Arial"/>
        </w:rPr>
        <w:t xml:space="preserve"> </w:t>
      </w:r>
      <w:r w:rsidR="00300156" w:rsidRPr="003064E8">
        <w:rPr>
          <w:rFonts w:ascii="Arial" w:hAnsi="Arial" w:cs="Arial"/>
        </w:rPr>
        <w:t xml:space="preserve">can </w:t>
      </w:r>
      <w:r w:rsidR="003D4ACC" w:rsidRPr="003064E8">
        <w:rPr>
          <w:rFonts w:ascii="Arial" w:hAnsi="Arial" w:cs="Arial"/>
        </w:rPr>
        <w:t xml:space="preserve">be influenced by </w:t>
      </w:r>
      <w:r w:rsidR="00300156" w:rsidRPr="003064E8">
        <w:rPr>
          <w:rFonts w:ascii="Arial" w:hAnsi="Arial" w:cs="Arial"/>
        </w:rPr>
        <w:t>various</w:t>
      </w:r>
      <w:r w:rsidR="003D4ACC" w:rsidRPr="003064E8">
        <w:rPr>
          <w:rFonts w:ascii="Arial" w:hAnsi="Arial" w:cs="Arial"/>
        </w:rPr>
        <w:t xml:space="preserve"> determinants such as facilitating conditions at </w:t>
      </w:r>
      <w:r w:rsidR="001A5A14">
        <w:rPr>
          <w:rFonts w:ascii="Arial" w:hAnsi="Arial" w:cs="Arial"/>
        </w:rPr>
        <w:t xml:space="preserve">the </w:t>
      </w:r>
      <w:r w:rsidR="003D4ACC" w:rsidRPr="003064E8">
        <w:rPr>
          <w:rFonts w:ascii="Arial" w:hAnsi="Arial" w:cs="Arial"/>
        </w:rPr>
        <w:t xml:space="preserve">workplace, prevalent social norms regarding computer usage at </w:t>
      </w:r>
      <w:r w:rsidR="004F5EA8">
        <w:rPr>
          <w:rFonts w:ascii="Arial" w:hAnsi="Arial" w:cs="Arial"/>
        </w:rPr>
        <w:t xml:space="preserve">the </w:t>
      </w:r>
      <w:r w:rsidR="003D4ACC" w:rsidRPr="003064E8">
        <w:rPr>
          <w:rFonts w:ascii="Arial" w:hAnsi="Arial" w:cs="Arial"/>
        </w:rPr>
        <w:t>workplace</w:t>
      </w:r>
      <w:r w:rsidR="00557122" w:rsidRPr="003064E8">
        <w:rPr>
          <w:rFonts w:ascii="Arial" w:hAnsi="Arial" w:cs="Arial"/>
        </w:rPr>
        <w:t xml:space="preserve">, expected consequences to </w:t>
      </w:r>
      <w:r w:rsidR="00933794">
        <w:rPr>
          <w:rFonts w:ascii="Arial" w:hAnsi="Arial" w:cs="Arial"/>
        </w:rPr>
        <w:t>PC</w:t>
      </w:r>
      <w:r w:rsidR="00933794" w:rsidRPr="003064E8">
        <w:rPr>
          <w:rFonts w:ascii="Arial" w:hAnsi="Arial" w:cs="Arial"/>
        </w:rPr>
        <w:t xml:space="preserve"> </w:t>
      </w:r>
      <w:r w:rsidR="00557122" w:rsidRPr="003064E8">
        <w:rPr>
          <w:rFonts w:ascii="Arial" w:hAnsi="Arial" w:cs="Arial"/>
        </w:rPr>
        <w:t>utilisation by individual</w:t>
      </w:r>
      <w:r w:rsidR="003D4ACC" w:rsidRPr="003064E8">
        <w:rPr>
          <w:rFonts w:ascii="Arial" w:hAnsi="Arial" w:cs="Arial"/>
        </w:rPr>
        <w:t xml:space="preserve"> and their feelings (affect) towards computer usage</w:t>
      </w:r>
      <w:r w:rsidR="005269A1">
        <w:rPr>
          <w:rFonts w:ascii="Arial" w:hAnsi="Arial" w:cs="Arial"/>
        </w:rPr>
        <w:t>.</w:t>
      </w:r>
      <w:r w:rsidR="004F76A7">
        <w:rPr>
          <w:rFonts w:ascii="Arial" w:hAnsi="Arial" w:cs="Arial"/>
        </w:rPr>
        <w:t xml:space="preserve"> C</w:t>
      </w:r>
      <w:r w:rsidR="003D4ACC" w:rsidRPr="003064E8">
        <w:rPr>
          <w:rFonts w:ascii="Arial" w:hAnsi="Arial" w:cs="Arial"/>
        </w:rPr>
        <w:t>omplexity and job</w:t>
      </w:r>
      <w:r w:rsidR="00933794">
        <w:rPr>
          <w:rFonts w:ascii="Arial" w:hAnsi="Arial" w:cs="Arial"/>
        </w:rPr>
        <w:t>-</w:t>
      </w:r>
      <w:r w:rsidR="003D4ACC" w:rsidRPr="003064E8">
        <w:rPr>
          <w:rFonts w:ascii="Arial" w:hAnsi="Arial" w:cs="Arial"/>
        </w:rPr>
        <w:t>fit are added to the model to explain the perceived consequences aspect</w:t>
      </w:r>
      <w:r w:rsidR="00165B0D" w:rsidRPr="003064E8">
        <w:rPr>
          <w:rFonts w:ascii="Arial" w:hAnsi="Arial" w:cs="Arial"/>
        </w:rPr>
        <w:t xml:space="preserve"> (Sharma and Mishra, 2014)</w:t>
      </w:r>
      <w:r w:rsidR="007B03E5">
        <w:rPr>
          <w:rFonts w:ascii="Arial" w:hAnsi="Arial" w:cs="Arial"/>
        </w:rPr>
        <w:t>. F</w:t>
      </w:r>
      <w:r w:rsidR="00165B0D" w:rsidRPr="00AD368C">
        <w:rPr>
          <w:rFonts w:ascii="Arial" w:hAnsi="Arial" w:cs="Arial"/>
        </w:rPr>
        <w:t xml:space="preserve">igure </w:t>
      </w:r>
      <w:r w:rsidR="002D6B8A" w:rsidRPr="00AD368C">
        <w:rPr>
          <w:rFonts w:ascii="Arial" w:hAnsi="Arial" w:cs="Arial"/>
        </w:rPr>
        <w:t>8</w:t>
      </w:r>
      <w:r w:rsidR="004F76A7">
        <w:rPr>
          <w:rFonts w:ascii="Arial" w:hAnsi="Arial" w:cs="Arial"/>
        </w:rPr>
        <w:t xml:space="preserve"> depicts and explains </w:t>
      </w:r>
      <w:r w:rsidR="004F5EA8">
        <w:rPr>
          <w:rFonts w:ascii="Arial" w:hAnsi="Arial" w:cs="Arial"/>
        </w:rPr>
        <w:t xml:space="preserve">the </w:t>
      </w:r>
      <w:r w:rsidR="004F76A7">
        <w:rPr>
          <w:rFonts w:ascii="Arial" w:hAnsi="Arial" w:cs="Arial"/>
        </w:rPr>
        <w:t>constructs of MPCU</w:t>
      </w:r>
      <w:r w:rsidR="003D4ACC" w:rsidRPr="003064E8">
        <w:rPr>
          <w:rFonts w:ascii="Arial" w:hAnsi="Arial" w:cs="Arial"/>
        </w:rPr>
        <w:t>.</w:t>
      </w:r>
      <w:r w:rsidR="00165B0D" w:rsidRPr="003064E8">
        <w:rPr>
          <w:rFonts w:ascii="Arial" w:hAnsi="Arial" w:cs="Arial"/>
        </w:rPr>
        <w:t xml:space="preserve"> </w:t>
      </w:r>
      <w:r w:rsidR="00273825" w:rsidRPr="003064E8">
        <w:rPr>
          <w:rFonts w:ascii="Arial" w:hAnsi="Arial" w:cs="Arial"/>
        </w:rPr>
        <w:t>This model excludes habit variable due to measurement issues and investigates usage behaviour (actual) rather than intention (predictive).</w:t>
      </w:r>
    </w:p>
    <w:p w14:paraId="4823FB6D"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31365191" wp14:editId="79491F58">
            <wp:extent cx="2400375" cy="186855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12309" cy="1877846"/>
                    </a:xfrm>
                    <a:prstGeom prst="rect">
                      <a:avLst/>
                    </a:prstGeom>
                  </pic:spPr>
                </pic:pic>
              </a:graphicData>
            </a:graphic>
          </wp:inline>
        </w:drawing>
      </w:r>
    </w:p>
    <w:tbl>
      <w:tblPr>
        <w:tblStyle w:val="TableGrid"/>
        <w:tblW w:w="8460" w:type="dxa"/>
        <w:tblInd w:w="607" w:type="dxa"/>
        <w:tblLook w:val="04A0" w:firstRow="1" w:lastRow="0" w:firstColumn="1" w:lastColumn="0" w:noHBand="0" w:noVBand="1"/>
      </w:tblPr>
      <w:tblGrid>
        <w:gridCol w:w="2365"/>
        <w:gridCol w:w="6095"/>
      </w:tblGrid>
      <w:tr w:rsidR="00933794" w:rsidRPr="003064E8" w14:paraId="7BEF1B71" w14:textId="77777777" w:rsidTr="00CF1E96">
        <w:tc>
          <w:tcPr>
            <w:tcW w:w="8460" w:type="dxa"/>
            <w:gridSpan w:val="2"/>
          </w:tcPr>
          <w:p w14:paraId="56AB126F" w14:textId="77777777" w:rsidR="00933794" w:rsidRPr="003064E8" w:rsidRDefault="00933794" w:rsidP="00CF1E96">
            <w:pPr>
              <w:jc w:val="center"/>
              <w:rPr>
                <w:rFonts w:ascii="Arial" w:hAnsi="Arial" w:cs="Arial"/>
              </w:rPr>
            </w:pPr>
            <w:r w:rsidRPr="003064E8">
              <w:rPr>
                <w:rFonts w:ascii="Arial" w:hAnsi="Arial" w:cs="Arial"/>
              </w:rPr>
              <w:t>Constructs used in the Model of PC Utilization (Thompson et al. 1991)</w:t>
            </w:r>
          </w:p>
        </w:tc>
      </w:tr>
      <w:tr w:rsidR="00933794" w:rsidRPr="003064E8" w14:paraId="33F5E3C0" w14:textId="77777777" w:rsidTr="003B757E">
        <w:tc>
          <w:tcPr>
            <w:tcW w:w="2365" w:type="dxa"/>
          </w:tcPr>
          <w:p w14:paraId="1EFCA634" w14:textId="77777777" w:rsidR="00933794" w:rsidRPr="009368D0" w:rsidRDefault="00933794" w:rsidP="00CF1E96">
            <w:pPr>
              <w:jc w:val="center"/>
              <w:rPr>
                <w:rFonts w:ascii="Arial" w:hAnsi="Arial" w:cs="Arial"/>
                <w:b/>
                <w:bCs/>
              </w:rPr>
            </w:pPr>
            <w:r w:rsidRPr="009368D0">
              <w:rPr>
                <w:rFonts w:ascii="Arial" w:hAnsi="Arial" w:cs="Arial"/>
                <w:b/>
                <w:bCs/>
              </w:rPr>
              <w:t>Construct</w:t>
            </w:r>
          </w:p>
        </w:tc>
        <w:tc>
          <w:tcPr>
            <w:tcW w:w="6095" w:type="dxa"/>
          </w:tcPr>
          <w:p w14:paraId="5D80DEF2" w14:textId="77777777" w:rsidR="00933794" w:rsidRPr="009368D0" w:rsidRDefault="00933794" w:rsidP="00CF1E96">
            <w:pPr>
              <w:jc w:val="center"/>
              <w:rPr>
                <w:rFonts w:ascii="Arial" w:hAnsi="Arial" w:cs="Arial"/>
                <w:b/>
                <w:bCs/>
              </w:rPr>
            </w:pPr>
            <w:r w:rsidRPr="009368D0">
              <w:rPr>
                <w:rFonts w:ascii="Arial" w:hAnsi="Arial" w:cs="Arial"/>
                <w:b/>
                <w:bCs/>
              </w:rPr>
              <w:t>Definition</w:t>
            </w:r>
          </w:p>
        </w:tc>
      </w:tr>
      <w:tr w:rsidR="00933794" w:rsidRPr="003064E8" w14:paraId="3F459CF4" w14:textId="77777777" w:rsidTr="00CF1E96">
        <w:tc>
          <w:tcPr>
            <w:tcW w:w="2365" w:type="dxa"/>
          </w:tcPr>
          <w:p w14:paraId="7B2EFD8F" w14:textId="77777777" w:rsidR="00933794" w:rsidRPr="009368D0" w:rsidRDefault="00933794" w:rsidP="00CF1E96">
            <w:pPr>
              <w:rPr>
                <w:rFonts w:ascii="Arial" w:hAnsi="Arial" w:cs="Arial"/>
                <w:sz w:val="18"/>
                <w:szCs w:val="18"/>
              </w:rPr>
            </w:pPr>
            <w:r w:rsidRPr="009368D0">
              <w:rPr>
                <w:rFonts w:ascii="Arial" w:hAnsi="Arial" w:cs="Arial"/>
                <w:sz w:val="18"/>
                <w:szCs w:val="18"/>
              </w:rPr>
              <w:t>Job-fit</w:t>
            </w:r>
          </w:p>
        </w:tc>
        <w:tc>
          <w:tcPr>
            <w:tcW w:w="6095" w:type="dxa"/>
          </w:tcPr>
          <w:p w14:paraId="54C25BB9" w14:textId="2E80FE63" w:rsidR="00933794" w:rsidRPr="009368D0" w:rsidRDefault="00933794" w:rsidP="00CF1E96">
            <w:pPr>
              <w:rPr>
                <w:rFonts w:ascii="Arial" w:hAnsi="Arial" w:cs="Arial"/>
                <w:sz w:val="18"/>
                <w:szCs w:val="18"/>
              </w:rPr>
            </w:pPr>
            <w:r w:rsidRPr="009368D0">
              <w:rPr>
                <w:rFonts w:ascii="Arial" w:hAnsi="Arial" w:cs="Arial"/>
                <w:sz w:val="18"/>
                <w:szCs w:val="18"/>
              </w:rPr>
              <w:t>"The extent to which an individual believes that using</w:t>
            </w:r>
            <w:r w:rsidRPr="009368D0">
              <w:rPr>
                <w:rFonts w:ascii="Arial" w:hAnsi="Arial" w:cs="Arial"/>
                <w:noProof/>
                <w:sz w:val="18"/>
                <w:szCs w:val="18"/>
              </w:rPr>
              <w:t xml:space="preserve"> technology</w:t>
            </w:r>
            <w:r w:rsidRPr="009368D0">
              <w:rPr>
                <w:rFonts w:ascii="Arial" w:hAnsi="Arial" w:cs="Arial"/>
                <w:sz w:val="18"/>
                <w:szCs w:val="18"/>
              </w:rPr>
              <w:t xml:space="preserve"> can enhance the performance of his or her job."</w:t>
            </w:r>
          </w:p>
        </w:tc>
      </w:tr>
      <w:tr w:rsidR="00933794" w:rsidRPr="003064E8" w14:paraId="38C1781F" w14:textId="77777777" w:rsidTr="00CF1E96">
        <w:tc>
          <w:tcPr>
            <w:tcW w:w="2365" w:type="dxa"/>
          </w:tcPr>
          <w:p w14:paraId="6CA300D3" w14:textId="77777777" w:rsidR="00933794" w:rsidRPr="009368D0" w:rsidRDefault="00933794" w:rsidP="00CF1E96">
            <w:pPr>
              <w:rPr>
                <w:rFonts w:ascii="Arial" w:hAnsi="Arial" w:cs="Arial"/>
                <w:sz w:val="18"/>
                <w:szCs w:val="18"/>
              </w:rPr>
            </w:pPr>
            <w:r w:rsidRPr="009368D0">
              <w:rPr>
                <w:rFonts w:ascii="Arial" w:hAnsi="Arial" w:cs="Arial"/>
                <w:sz w:val="18"/>
                <w:szCs w:val="18"/>
              </w:rPr>
              <w:t>Complexity</w:t>
            </w:r>
          </w:p>
        </w:tc>
        <w:tc>
          <w:tcPr>
            <w:tcW w:w="6095" w:type="dxa"/>
          </w:tcPr>
          <w:p w14:paraId="446383BB" w14:textId="77777777" w:rsidR="00933794" w:rsidRPr="009368D0" w:rsidRDefault="00933794" w:rsidP="00CF1E96">
            <w:pPr>
              <w:rPr>
                <w:rFonts w:ascii="Arial" w:hAnsi="Arial" w:cs="Arial"/>
                <w:sz w:val="18"/>
                <w:szCs w:val="18"/>
              </w:rPr>
            </w:pPr>
            <w:r w:rsidRPr="009368D0">
              <w:rPr>
                <w:rFonts w:ascii="Arial" w:hAnsi="Arial" w:cs="Arial"/>
                <w:sz w:val="18"/>
                <w:szCs w:val="18"/>
              </w:rPr>
              <w:t>"The degree to which an innovation is perceived as relatively difficult to understand and use."</w:t>
            </w:r>
          </w:p>
        </w:tc>
      </w:tr>
      <w:tr w:rsidR="00933794" w:rsidRPr="003064E8" w14:paraId="7F4EE130" w14:textId="77777777" w:rsidTr="00CF1E96">
        <w:tc>
          <w:tcPr>
            <w:tcW w:w="2365" w:type="dxa"/>
          </w:tcPr>
          <w:p w14:paraId="712A1945" w14:textId="77777777" w:rsidR="00933794" w:rsidRPr="009368D0" w:rsidRDefault="00933794" w:rsidP="00CF1E96">
            <w:pPr>
              <w:rPr>
                <w:rFonts w:ascii="Arial" w:hAnsi="Arial" w:cs="Arial"/>
                <w:sz w:val="18"/>
                <w:szCs w:val="18"/>
              </w:rPr>
            </w:pPr>
            <w:r w:rsidRPr="009368D0">
              <w:rPr>
                <w:rFonts w:ascii="Arial" w:hAnsi="Arial" w:cs="Arial"/>
                <w:sz w:val="18"/>
                <w:szCs w:val="18"/>
              </w:rPr>
              <w:t>Long-term consequences</w:t>
            </w:r>
          </w:p>
        </w:tc>
        <w:tc>
          <w:tcPr>
            <w:tcW w:w="6095" w:type="dxa"/>
          </w:tcPr>
          <w:p w14:paraId="77186E5D" w14:textId="77777777" w:rsidR="00933794" w:rsidRPr="009368D0" w:rsidRDefault="00933794" w:rsidP="00CF1E96">
            <w:pPr>
              <w:rPr>
                <w:rFonts w:ascii="Arial" w:hAnsi="Arial" w:cs="Arial"/>
                <w:sz w:val="18"/>
                <w:szCs w:val="18"/>
              </w:rPr>
            </w:pPr>
            <w:r w:rsidRPr="009368D0">
              <w:rPr>
                <w:rFonts w:ascii="Arial" w:hAnsi="Arial" w:cs="Arial"/>
                <w:sz w:val="18"/>
                <w:szCs w:val="18"/>
              </w:rPr>
              <w:t>"Outcomes that have a pay-off in the future."</w:t>
            </w:r>
          </w:p>
        </w:tc>
      </w:tr>
      <w:tr w:rsidR="00933794" w:rsidRPr="003064E8" w14:paraId="7D219E53" w14:textId="77777777" w:rsidTr="00CF1E96">
        <w:tc>
          <w:tcPr>
            <w:tcW w:w="2365" w:type="dxa"/>
          </w:tcPr>
          <w:p w14:paraId="1021F4F0" w14:textId="77777777" w:rsidR="00933794" w:rsidRPr="009368D0" w:rsidRDefault="00933794" w:rsidP="00CF1E96">
            <w:pPr>
              <w:rPr>
                <w:rFonts w:ascii="Arial" w:hAnsi="Arial" w:cs="Arial"/>
                <w:sz w:val="18"/>
                <w:szCs w:val="18"/>
              </w:rPr>
            </w:pPr>
            <w:r w:rsidRPr="009368D0">
              <w:rPr>
                <w:rFonts w:ascii="Arial" w:hAnsi="Arial" w:cs="Arial"/>
                <w:sz w:val="18"/>
                <w:szCs w:val="18"/>
              </w:rPr>
              <w:t>Affect Towards Use</w:t>
            </w:r>
          </w:p>
        </w:tc>
        <w:tc>
          <w:tcPr>
            <w:tcW w:w="6095" w:type="dxa"/>
          </w:tcPr>
          <w:p w14:paraId="01BE5077" w14:textId="4EA32CCC" w:rsidR="00933794" w:rsidRPr="009368D0" w:rsidRDefault="00933794" w:rsidP="00CF1E96">
            <w:pPr>
              <w:rPr>
                <w:rFonts w:ascii="Arial" w:hAnsi="Arial" w:cs="Arial"/>
                <w:sz w:val="18"/>
                <w:szCs w:val="18"/>
              </w:rPr>
            </w:pPr>
            <w:r w:rsidRPr="009368D0">
              <w:rPr>
                <w:rFonts w:ascii="Arial" w:hAnsi="Arial" w:cs="Arial"/>
                <w:sz w:val="18"/>
                <w:szCs w:val="18"/>
              </w:rPr>
              <w:t xml:space="preserve">"Feelings of joy, elation, or pleasure, or depression, disgust, displeasure, or hate associated </w:t>
            </w:r>
            <w:r w:rsidR="004F5EA8">
              <w:rPr>
                <w:rFonts w:ascii="Arial" w:hAnsi="Arial" w:cs="Arial"/>
                <w:sz w:val="18"/>
                <w:szCs w:val="18"/>
              </w:rPr>
              <w:t>with</w:t>
            </w:r>
            <w:r w:rsidRPr="009368D0">
              <w:rPr>
                <w:rFonts w:ascii="Arial" w:hAnsi="Arial" w:cs="Arial"/>
                <w:sz w:val="18"/>
                <w:szCs w:val="18"/>
              </w:rPr>
              <w:t xml:space="preserve"> an individual with a particular act."</w:t>
            </w:r>
          </w:p>
        </w:tc>
      </w:tr>
      <w:tr w:rsidR="00933794" w:rsidRPr="003064E8" w14:paraId="4C1B08CE" w14:textId="77777777" w:rsidTr="00CF1E96">
        <w:tc>
          <w:tcPr>
            <w:tcW w:w="2365" w:type="dxa"/>
          </w:tcPr>
          <w:p w14:paraId="0DC3BFBB" w14:textId="77777777" w:rsidR="00933794" w:rsidRPr="009368D0" w:rsidRDefault="00933794" w:rsidP="00CF1E96">
            <w:pPr>
              <w:rPr>
                <w:rFonts w:ascii="Arial" w:hAnsi="Arial" w:cs="Arial"/>
                <w:sz w:val="18"/>
                <w:szCs w:val="18"/>
              </w:rPr>
            </w:pPr>
            <w:r w:rsidRPr="009368D0">
              <w:rPr>
                <w:rFonts w:ascii="Arial" w:hAnsi="Arial" w:cs="Arial"/>
                <w:sz w:val="18"/>
                <w:szCs w:val="18"/>
              </w:rPr>
              <w:t>Social Factors</w:t>
            </w:r>
          </w:p>
        </w:tc>
        <w:tc>
          <w:tcPr>
            <w:tcW w:w="6095" w:type="dxa"/>
          </w:tcPr>
          <w:p w14:paraId="5B1F96A3" w14:textId="7CA6EAC9" w:rsidR="00933794" w:rsidRPr="009368D0" w:rsidRDefault="00933794" w:rsidP="00CF1E96">
            <w:pPr>
              <w:rPr>
                <w:rFonts w:ascii="Arial" w:hAnsi="Arial" w:cs="Arial"/>
                <w:sz w:val="18"/>
                <w:szCs w:val="18"/>
              </w:rPr>
            </w:pPr>
            <w:r w:rsidRPr="009368D0">
              <w:rPr>
                <w:rFonts w:ascii="Arial" w:hAnsi="Arial" w:cs="Arial"/>
                <w:sz w:val="18"/>
                <w:szCs w:val="18"/>
              </w:rPr>
              <w:t>"Individual's internalization of the reference group's subjective culture, and specific</w:t>
            </w:r>
            <w:r w:rsidR="007328CE">
              <w:rPr>
                <w:rFonts w:ascii="Arial" w:hAnsi="Arial" w:cs="Arial"/>
                <w:sz w:val="18"/>
                <w:szCs w:val="18"/>
              </w:rPr>
              <w:t xml:space="preserve"> </w:t>
            </w:r>
            <w:r w:rsidRPr="009368D0">
              <w:rPr>
                <w:rFonts w:ascii="Arial" w:hAnsi="Arial" w:cs="Arial"/>
                <w:sz w:val="18"/>
                <w:szCs w:val="18"/>
              </w:rPr>
              <w:t>interpersonal agreements that the individual has made with others, in specific social</w:t>
            </w:r>
          </w:p>
          <w:p w14:paraId="65E2E293" w14:textId="77777777" w:rsidR="00933794" w:rsidRPr="009368D0" w:rsidRDefault="00933794" w:rsidP="00CF1E96">
            <w:pPr>
              <w:rPr>
                <w:rFonts w:ascii="Arial" w:hAnsi="Arial" w:cs="Arial"/>
                <w:sz w:val="18"/>
                <w:szCs w:val="18"/>
              </w:rPr>
            </w:pPr>
            <w:r w:rsidRPr="009368D0">
              <w:rPr>
                <w:rFonts w:ascii="Arial" w:hAnsi="Arial" w:cs="Arial"/>
                <w:sz w:val="18"/>
                <w:szCs w:val="18"/>
              </w:rPr>
              <w:t>situations."</w:t>
            </w:r>
          </w:p>
        </w:tc>
      </w:tr>
      <w:tr w:rsidR="00933794" w:rsidRPr="003064E8" w14:paraId="380B4883" w14:textId="77777777" w:rsidTr="00CF1E96">
        <w:tc>
          <w:tcPr>
            <w:tcW w:w="2365" w:type="dxa"/>
          </w:tcPr>
          <w:p w14:paraId="442D93CA" w14:textId="77777777" w:rsidR="00933794" w:rsidRPr="009368D0" w:rsidRDefault="00933794" w:rsidP="00CF1E96">
            <w:pPr>
              <w:rPr>
                <w:rFonts w:ascii="Arial" w:hAnsi="Arial" w:cs="Arial"/>
                <w:sz w:val="18"/>
                <w:szCs w:val="18"/>
              </w:rPr>
            </w:pPr>
            <w:r w:rsidRPr="009368D0">
              <w:rPr>
                <w:rFonts w:ascii="Arial" w:hAnsi="Arial" w:cs="Arial"/>
                <w:sz w:val="18"/>
                <w:szCs w:val="18"/>
              </w:rPr>
              <w:t>Facilitating Conditions</w:t>
            </w:r>
          </w:p>
        </w:tc>
        <w:tc>
          <w:tcPr>
            <w:tcW w:w="6095" w:type="dxa"/>
          </w:tcPr>
          <w:p w14:paraId="238B74C4" w14:textId="77777777" w:rsidR="00933794" w:rsidRPr="009368D0" w:rsidRDefault="00933794" w:rsidP="00CF1E96">
            <w:pPr>
              <w:keepNext/>
              <w:rPr>
                <w:rFonts w:ascii="Arial" w:hAnsi="Arial" w:cs="Arial"/>
                <w:sz w:val="18"/>
                <w:szCs w:val="18"/>
              </w:rPr>
            </w:pPr>
            <w:r w:rsidRPr="009368D0">
              <w:rPr>
                <w:rFonts w:ascii="Arial" w:hAnsi="Arial" w:cs="Arial"/>
                <w:sz w:val="18"/>
                <w:szCs w:val="18"/>
              </w:rPr>
              <w:t>"Provision of support for users of PCs may be one type of facilitating condition that can influence system utilization."</w:t>
            </w:r>
          </w:p>
        </w:tc>
      </w:tr>
    </w:tbl>
    <w:p w14:paraId="265B44C9" w14:textId="54E89468" w:rsidR="003B757E" w:rsidRDefault="003D4ACC" w:rsidP="00AB7043">
      <w:pPr>
        <w:pStyle w:val="Caption"/>
        <w:spacing w:before="120" w:after="0"/>
        <w:jc w:val="center"/>
        <w:rPr>
          <w:rFonts w:ascii="Arial" w:hAnsi="Arial" w:cs="Arial"/>
        </w:rPr>
      </w:pPr>
      <w:r w:rsidRPr="003064E8">
        <w:rPr>
          <w:rFonts w:ascii="Arial" w:hAnsi="Arial" w:cs="Arial"/>
        </w:rPr>
        <w:t xml:space="preserve">Figure </w:t>
      </w:r>
      <w:r w:rsidRPr="003064E8">
        <w:rPr>
          <w:rFonts w:ascii="Arial" w:hAnsi="Arial" w:cs="Arial"/>
        </w:rPr>
        <w:fldChar w:fldCharType="begin"/>
      </w:r>
      <w:r w:rsidRPr="003064E8">
        <w:rPr>
          <w:rFonts w:ascii="Arial" w:hAnsi="Arial" w:cs="Arial"/>
        </w:rPr>
        <w:instrText xml:space="preserve"> SEQ Figure \* ARABIC </w:instrText>
      </w:r>
      <w:r w:rsidRPr="003064E8">
        <w:rPr>
          <w:rFonts w:ascii="Arial" w:hAnsi="Arial" w:cs="Arial"/>
        </w:rPr>
        <w:fldChar w:fldCharType="separate"/>
      </w:r>
      <w:r w:rsidR="00FB6F3D">
        <w:rPr>
          <w:rFonts w:ascii="Arial" w:hAnsi="Arial" w:cs="Arial"/>
          <w:noProof/>
        </w:rPr>
        <w:t>8</w:t>
      </w:r>
      <w:r w:rsidRPr="003064E8">
        <w:rPr>
          <w:rFonts w:ascii="Arial" w:hAnsi="Arial" w:cs="Arial"/>
        </w:rPr>
        <w:fldChar w:fldCharType="end"/>
      </w:r>
      <w:r w:rsidRPr="003064E8">
        <w:rPr>
          <w:rFonts w:ascii="Arial" w:hAnsi="Arial" w:cs="Arial"/>
        </w:rPr>
        <w:t xml:space="preserve"> The Model of PC Utilization (Thompson et al., 1991)</w:t>
      </w:r>
      <w:r w:rsidR="007328CE">
        <w:rPr>
          <w:rFonts w:ascii="Arial" w:hAnsi="Arial" w:cs="Arial"/>
        </w:rPr>
        <w:t xml:space="preserve"> </w:t>
      </w:r>
      <w:bookmarkStart w:id="6" w:name="_Toc523577343"/>
      <w:r w:rsidR="007328CE">
        <w:rPr>
          <w:rFonts w:ascii="Arial" w:hAnsi="Arial" w:cs="Arial"/>
        </w:rPr>
        <w:t>and constructs</w:t>
      </w:r>
      <w:r w:rsidR="00116710">
        <w:rPr>
          <w:rFonts w:ascii="Arial" w:hAnsi="Arial" w:cs="Arial"/>
        </w:rPr>
        <w:t xml:space="preserve"> of MPCU</w:t>
      </w:r>
    </w:p>
    <w:p w14:paraId="7C96179F" w14:textId="77777777" w:rsidR="003B757E" w:rsidRPr="003B757E" w:rsidRDefault="003B757E" w:rsidP="003B757E"/>
    <w:p w14:paraId="435D7F11" w14:textId="26D377C8" w:rsidR="003D4ACC" w:rsidRPr="00322FFD" w:rsidRDefault="003D4ACC" w:rsidP="00322FFD">
      <w:pPr>
        <w:pStyle w:val="Heading2"/>
        <w:numPr>
          <w:ilvl w:val="1"/>
          <w:numId w:val="3"/>
        </w:numPr>
      </w:pPr>
      <w:r w:rsidRPr="00322FFD">
        <w:t>Motivational Model (MM)</w:t>
      </w:r>
      <w:bookmarkEnd w:id="6"/>
    </w:p>
    <w:p w14:paraId="1F43B4BB" w14:textId="64FA5AAF" w:rsidR="0071026C" w:rsidRPr="003064E8" w:rsidRDefault="0010140A" w:rsidP="003D4ACC">
      <w:pPr>
        <w:rPr>
          <w:rFonts w:ascii="Arial" w:hAnsi="Arial" w:cs="Arial"/>
        </w:rPr>
      </w:pPr>
      <w:r w:rsidRPr="003064E8">
        <w:rPr>
          <w:rFonts w:ascii="Arial" w:hAnsi="Arial" w:cs="Arial"/>
        </w:rPr>
        <w:t xml:space="preserve">Several </w:t>
      </w:r>
      <w:r w:rsidR="00256A66" w:rsidRPr="003064E8">
        <w:rPr>
          <w:rFonts w:ascii="Arial" w:hAnsi="Arial" w:cs="Arial"/>
        </w:rPr>
        <w:t>motivation</w:t>
      </w:r>
      <w:r w:rsidR="00256A66">
        <w:rPr>
          <w:rFonts w:ascii="Arial" w:hAnsi="Arial" w:cs="Arial"/>
        </w:rPr>
        <w:t xml:space="preserve">al </w:t>
      </w:r>
      <w:r w:rsidRPr="003064E8">
        <w:rPr>
          <w:rFonts w:ascii="Arial" w:hAnsi="Arial" w:cs="Arial"/>
        </w:rPr>
        <w:t xml:space="preserve">theories have been developed in </w:t>
      </w:r>
      <w:r w:rsidR="003F35D0" w:rsidRPr="003064E8">
        <w:rPr>
          <w:rFonts w:ascii="Arial" w:hAnsi="Arial" w:cs="Arial"/>
        </w:rPr>
        <w:t xml:space="preserve">the </w:t>
      </w:r>
      <w:r w:rsidR="00256A66">
        <w:rPr>
          <w:rFonts w:ascii="Arial" w:hAnsi="Arial" w:cs="Arial"/>
        </w:rPr>
        <w:t xml:space="preserve">field of </w:t>
      </w:r>
      <w:r w:rsidRPr="003064E8">
        <w:rPr>
          <w:rFonts w:ascii="Arial" w:hAnsi="Arial" w:cs="Arial"/>
          <w:noProof/>
        </w:rPr>
        <w:t>psychology</w:t>
      </w:r>
      <w:r w:rsidRPr="003064E8">
        <w:rPr>
          <w:rFonts w:ascii="Arial" w:hAnsi="Arial" w:cs="Arial"/>
        </w:rPr>
        <w:t xml:space="preserve"> since </w:t>
      </w:r>
      <w:r w:rsidR="00996D60" w:rsidRPr="003064E8">
        <w:rPr>
          <w:rFonts w:ascii="Arial" w:hAnsi="Arial" w:cs="Arial"/>
        </w:rPr>
        <w:t>1940</w:t>
      </w:r>
      <w:r w:rsidR="00996D60">
        <w:rPr>
          <w:rFonts w:ascii="Arial" w:hAnsi="Arial" w:cs="Arial"/>
        </w:rPr>
        <w:t xml:space="preserve">; </w:t>
      </w:r>
      <w:r w:rsidR="00996D60" w:rsidRPr="003064E8">
        <w:rPr>
          <w:rFonts w:ascii="Arial" w:hAnsi="Arial" w:cs="Arial"/>
        </w:rPr>
        <w:t>Self</w:t>
      </w:r>
      <w:r w:rsidR="003D4ACC" w:rsidRPr="003064E8">
        <w:rPr>
          <w:rFonts w:ascii="Arial" w:hAnsi="Arial" w:cs="Arial"/>
        </w:rPr>
        <w:t xml:space="preserve">-Determination Theory (SDT) </w:t>
      </w:r>
      <w:r w:rsidR="00256A66">
        <w:rPr>
          <w:rFonts w:ascii="Arial" w:hAnsi="Arial" w:cs="Arial"/>
        </w:rPr>
        <w:t>(</w:t>
      </w:r>
      <w:r w:rsidR="003D4ACC" w:rsidRPr="003064E8">
        <w:rPr>
          <w:rFonts w:ascii="Arial" w:hAnsi="Arial" w:cs="Arial"/>
        </w:rPr>
        <w:t>Deci and Ryan</w:t>
      </w:r>
      <w:r w:rsidR="00256A66">
        <w:rPr>
          <w:rFonts w:ascii="Arial" w:hAnsi="Arial" w:cs="Arial"/>
        </w:rPr>
        <w:t>,</w:t>
      </w:r>
      <w:r w:rsidR="003B757E">
        <w:rPr>
          <w:rFonts w:ascii="Arial" w:hAnsi="Arial" w:cs="Arial"/>
        </w:rPr>
        <w:t xml:space="preserve"> </w:t>
      </w:r>
      <w:r w:rsidR="003D4ACC" w:rsidRPr="003064E8">
        <w:rPr>
          <w:rFonts w:ascii="Arial" w:hAnsi="Arial" w:cs="Arial"/>
        </w:rPr>
        <w:t>1985)</w:t>
      </w:r>
      <w:r w:rsidR="00F56AE5" w:rsidRPr="003064E8">
        <w:rPr>
          <w:rFonts w:ascii="Arial" w:hAnsi="Arial" w:cs="Arial"/>
        </w:rPr>
        <w:t xml:space="preserve"> </w:t>
      </w:r>
      <w:r w:rsidR="00933794">
        <w:rPr>
          <w:rFonts w:ascii="Arial" w:hAnsi="Arial" w:cs="Arial"/>
        </w:rPr>
        <w:t>is</w:t>
      </w:r>
      <w:r w:rsidR="00933794" w:rsidRPr="003064E8">
        <w:rPr>
          <w:rFonts w:ascii="Arial" w:hAnsi="Arial" w:cs="Arial"/>
        </w:rPr>
        <w:t xml:space="preserve"> </w:t>
      </w:r>
      <w:r w:rsidR="00F56AE5" w:rsidRPr="003064E8">
        <w:rPr>
          <w:rFonts w:ascii="Arial" w:hAnsi="Arial" w:cs="Arial"/>
        </w:rPr>
        <w:t xml:space="preserve">one </w:t>
      </w:r>
      <w:r w:rsidR="00191084" w:rsidRPr="003064E8">
        <w:rPr>
          <w:rFonts w:ascii="Arial" w:hAnsi="Arial" w:cs="Arial"/>
        </w:rPr>
        <w:t>which explain</w:t>
      </w:r>
      <w:r w:rsidR="00B912C8" w:rsidRPr="003064E8">
        <w:rPr>
          <w:rFonts w:ascii="Arial" w:hAnsi="Arial" w:cs="Arial"/>
        </w:rPr>
        <w:t xml:space="preserve">s </w:t>
      </w:r>
      <w:r w:rsidR="00925ECA" w:rsidRPr="003064E8">
        <w:rPr>
          <w:rFonts w:ascii="Arial" w:hAnsi="Arial" w:cs="Arial"/>
        </w:rPr>
        <w:t>that having</w:t>
      </w:r>
      <w:r w:rsidR="007D3429">
        <w:rPr>
          <w:rFonts w:ascii="Arial" w:hAnsi="Arial" w:cs="Arial"/>
        </w:rPr>
        <w:t xml:space="preserve"> choices</w:t>
      </w:r>
      <w:r w:rsidR="00256A66">
        <w:rPr>
          <w:rFonts w:ascii="Arial" w:hAnsi="Arial" w:cs="Arial"/>
        </w:rPr>
        <w:t>,</w:t>
      </w:r>
      <w:r w:rsidR="00925ECA" w:rsidRPr="003064E8">
        <w:rPr>
          <w:rFonts w:ascii="Arial" w:hAnsi="Arial" w:cs="Arial"/>
        </w:rPr>
        <w:t xml:space="preserve"> making choices and experienc</w:t>
      </w:r>
      <w:r w:rsidR="00256A66">
        <w:rPr>
          <w:rFonts w:ascii="Arial" w:hAnsi="Arial" w:cs="Arial"/>
        </w:rPr>
        <w:t>ing</w:t>
      </w:r>
      <w:r w:rsidR="007D3429">
        <w:rPr>
          <w:rFonts w:ascii="Arial" w:hAnsi="Arial" w:cs="Arial"/>
        </w:rPr>
        <w:t xml:space="preserve"> the</w:t>
      </w:r>
      <w:r w:rsidR="00256A66" w:rsidRPr="003064E8">
        <w:rPr>
          <w:rFonts w:ascii="Arial" w:hAnsi="Arial" w:cs="Arial"/>
        </w:rPr>
        <w:t xml:space="preserve"> </w:t>
      </w:r>
      <w:r w:rsidR="00925ECA" w:rsidRPr="003064E8">
        <w:rPr>
          <w:rFonts w:ascii="Arial" w:hAnsi="Arial" w:cs="Arial"/>
        </w:rPr>
        <w:t>choices are</w:t>
      </w:r>
      <w:r w:rsidR="00150798" w:rsidRPr="003064E8">
        <w:rPr>
          <w:rFonts w:ascii="Arial" w:hAnsi="Arial" w:cs="Arial"/>
        </w:rPr>
        <w:t xml:space="preserve"> </w:t>
      </w:r>
      <w:r w:rsidR="00925ECA" w:rsidRPr="003064E8">
        <w:rPr>
          <w:rFonts w:ascii="Arial" w:hAnsi="Arial" w:cs="Arial"/>
        </w:rPr>
        <w:t xml:space="preserve">qualities </w:t>
      </w:r>
      <w:r w:rsidR="00150798" w:rsidRPr="003064E8">
        <w:rPr>
          <w:rFonts w:ascii="Arial" w:hAnsi="Arial" w:cs="Arial"/>
        </w:rPr>
        <w:t xml:space="preserve">of </w:t>
      </w:r>
      <w:r w:rsidR="00996D60" w:rsidRPr="003064E8">
        <w:rPr>
          <w:rFonts w:ascii="Arial" w:hAnsi="Arial" w:cs="Arial"/>
        </w:rPr>
        <w:t>human functioning</w:t>
      </w:r>
      <w:r w:rsidR="00150798" w:rsidRPr="003064E8">
        <w:rPr>
          <w:rFonts w:ascii="Arial" w:hAnsi="Arial" w:cs="Arial"/>
        </w:rPr>
        <w:t xml:space="preserve"> </w:t>
      </w:r>
      <w:proofErr w:type="gramStart"/>
      <w:r w:rsidR="00925ECA" w:rsidRPr="003064E8">
        <w:rPr>
          <w:rFonts w:ascii="Arial" w:hAnsi="Arial" w:cs="Arial"/>
        </w:rPr>
        <w:t>in the course of</w:t>
      </w:r>
      <w:proofErr w:type="gramEnd"/>
      <w:r w:rsidR="00925ECA" w:rsidRPr="003064E8">
        <w:rPr>
          <w:rFonts w:ascii="Arial" w:hAnsi="Arial" w:cs="Arial"/>
        </w:rPr>
        <w:t xml:space="preserve"> self-determination. </w:t>
      </w:r>
      <w:r w:rsidR="003F35D0" w:rsidRPr="003064E8">
        <w:rPr>
          <w:rFonts w:ascii="Arial" w:hAnsi="Arial" w:cs="Arial"/>
          <w:noProof/>
        </w:rPr>
        <w:t>The m</w:t>
      </w:r>
      <w:r w:rsidR="00150798" w:rsidRPr="003064E8">
        <w:rPr>
          <w:rFonts w:ascii="Arial" w:hAnsi="Arial" w:cs="Arial"/>
          <w:noProof/>
        </w:rPr>
        <w:t>otivational</w:t>
      </w:r>
      <w:r w:rsidR="00150798" w:rsidRPr="003064E8">
        <w:rPr>
          <w:rFonts w:ascii="Arial" w:hAnsi="Arial" w:cs="Arial"/>
        </w:rPr>
        <w:t xml:space="preserve"> theory has been applied to numerous studies in diverse context</w:t>
      </w:r>
      <w:r w:rsidR="00933794">
        <w:rPr>
          <w:rFonts w:ascii="Arial" w:hAnsi="Arial" w:cs="Arial"/>
        </w:rPr>
        <w:t xml:space="preserve">; </w:t>
      </w:r>
      <w:r w:rsidR="00150798" w:rsidRPr="003064E8">
        <w:rPr>
          <w:rFonts w:ascii="Arial" w:hAnsi="Arial" w:cs="Arial"/>
        </w:rPr>
        <w:t xml:space="preserve">for </w:t>
      </w:r>
      <w:r w:rsidR="00150798" w:rsidRPr="003064E8">
        <w:rPr>
          <w:rFonts w:ascii="Arial" w:hAnsi="Arial" w:cs="Arial"/>
          <w:noProof/>
        </w:rPr>
        <w:t>example</w:t>
      </w:r>
      <w:r w:rsidR="003F35D0" w:rsidRPr="003064E8">
        <w:rPr>
          <w:rFonts w:ascii="Arial" w:hAnsi="Arial" w:cs="Arial"/>
          <w:noProof/>
        </w:rPr>
        <w:t>,</w:t>
      </w:r>
      <w:r w:rsidR="00150798" w:rsidRPr="003064E8">
        <w:rPr>
          <w:rFonts w:ascii="Arial" w:hAnsi="Arial" w:cs="Arial"/>
        </w:rPr>
        <w:t xml:space="preserve"> Davis et al. (1992)</w:t>
      </w:r>
      <w:r w:rsidR="004E2D29" w:rsidRPr="003064E8">
        <w:rPr>
          <w:rFonts w:ascii="Arial" w:hAnsi="Arial" w:cs="Arial"/>
        </w:rPr>
        <w:t xml:space="preserve"> formed Motivational Model (MM) </w:t>
      </w:r>
      <w:r w:rsidR="004E2D29" w:rsidRPr="003064E8">
        <w:rPr>
          <w:rFonts w:ascii="Arial" w:hAnsi="Arial" w:cs="Arial"/>
        </w:rPr>
        <w:lastRenderedPageBreak/>
        <w:t xml:space="preserve">to study </w:t>
      </w:r>
      <w:r w:rsidR="003F35D0" w:rsidRPr="003064E8">
        <w:rPr>
          <w:rFonts w:ascii="Arial" w:hAnsi="Arial" w:cs="Arial"/>
        </w:rPr>
        <w:t xml:space="preserve">the </w:t>
      </w:r>
      <w:r w:rsidR="004E2D29" w:rsidRPr="003064E8">
        <w:rPr>
          <w:rFonts w:ascii="Arial" w:hAnsi="Arial" w:cs="Arial"/>
          <w:noProof/>
        </w:rPr>
        <w:t>acceptance</w:t>
      </w:r>
      <w:r w:rsidR="004E2D29" w:rsidRPr="003064E8">
        <w:rPr>
          <w:rFonts w:ascii="Arial" w:hAnsi="Arial" w:cs="Arial"/>
        </w:rPr>
        <w:t xml:space="preserve"> and use of information technology.</w:t>
      </w:r>
      <w:r w:rsidR="00B36D3D" w:rsidRPr="003064E8">
        <w:rPr>
          <w:rFonts w:ascii="Arial" w:hAnsi="Arial" w:cs="Arial"/>
        </w:rPr>
        <w:t xml:space="preserve"> According to this model</w:t>
      </w:r>
      <w:r w:rsidR="00290670" w:rsidRPr="003064E8">
        <w:rPr>
          <w:rFonts w:ascii="Arial" w:hAnsi="Arial" w:cs="Arial"/>
        </w:rPr>
        <w:t>,</w:t>
      </w:r>
      <w:r w:rsidR="00B36D3D" w:rsidRPr="003064E8">
        <w:rPr>
          <w:rFonts w:ascii="Arial" w:hAnsi="Arial" w:cs="Arial"/>
        </w:rPr>
        <w:t xml:space="preserve"> </w:t>
      </w:r>
      <w:r w:rsidR="00290670" w:rsidRPr="003064E8">
        <w:rPr>
          <w:rFonts w:ascii="Arial" w:hAnsi="Arial" w:cs="Arial"/>
        </w:rPr>
        <w:t>extrinsic and intrinsic motivations</w:t>
      </w:r>
      <w:r w:rsidR="00AB7043">
        <w:rPr>
          <w:rFonts w:ascii="Arial" w:hAnsi="Arial" w:cs="Arial"/>
        </w:rPr>
        <w:t xml:space="preserve"> as described in </w:t>
      </w:r>
      <w:r w:rsidR="008D21D5">
        <w:rPr>
          <w:rFonts w:ascii="Arial" w:hAnsi="Arial" w:cs="Arial"/>
        </w:rPr>
        <w:t>table 1</w:t>
      </w:r>
      <w:r w:rsidR="00290670" w:rsidRPr="003064E8">
        <w:rPr>
          <w:rFonts w:ascii="Arial" w:hAnsi="Arial" w:cs="Arial"/>
        </w:rPr>
        <w:t xml:space="preserve"> are the two key dete</w:t>
      </w:r>
      <w:r w:rsidR="00701AF5" w:rsidRPr="003064E8">
        <w:rPr>
          <w:rFonts w:ascii="Arial" w:hAnsi="Arial" w:cs="Arial"/>
        </w:rPr>
        <w:t>rminants shaping an individual’s intention to perform the behaviour of technology usage</w:t>
      </w:r>
      <w:r w:rsidR="00544F11" w:rsidRPr="003064E8">
        <w:rPr>
          <w:rFonts w:ascii="Arial" w:hAnsi="Arial" w:cs="Arial"/>
        </w:rPr>
        <w:t xml:space="preserve"> (Momani and Jamous, 2017)</w:t>
      </w:r>
      <w:r w:rsidR="00701AF5" w:rsidRPr="003064E8">
        <w:rPr>
          <w:rFonts w:ascii="Arial" w:hAnsi="Arial" w:cs="Arial"/>
        </w:rPr>
        <w:t>.</w:t>
      </w:r>
      <w:r w:rsidR="00556611" w:rsidRPr="003064E8">
        <w:rPr>
          <w:rFonts w:ascii="Arial" w:hAnsi="Arial" w:cs="Arial"/>
        </w:rPr>
        <w:t xml:space="preserve"> </w:t>
      </w:r>
      <w:r w:rsidR="00D51FEA" w:rsidRPr="003064E8">
        <w:rPr>
          <w:rFonts w:ascii="Arial" w:hAnsi="Arial" w:cs="Arial"/>
        </w:rPr>
        <w:t>Extrinsic motivation</w:t>
      </w:r>
      <w:r w:rsidR="00D95A51" w:rsidRPr="003064E8">
        <w:rPr>
          <w:rFonts w:ascii="Arial" w:hAnsi="Arial" w:cs="Arial"/>
        </w:rPr>
        <w:t xml:space="preserve"> refers to a behaviour where </w:t>
      </w:r>
      <w:r w:rsidR="00116710">
        <w:rPr>
          <w:rFonts w:ascii="Arial" w:hAnsi="Arial" w:cs="Arial"/>
        </w:rPr>
        <w:t>a user performs activities to achieve external rewards.</w:t>
      </w:r>
      <w:r w:rsidR="00B6207F" w:rsidRPr="003064E8">
        <w:rPr>
          <w:rFonts w:ascii="Arial" w:hAnsi="Arial" w:cs="Arial"/>
        </w:rPr>
        <w:t xml:space="preserve"> </w:t>
      </w:r>
      <w:r w:rsidR="003D4ACC" w:rsidRPr="003064E8">
        <w:rPr>
          <w:rFonts w:ascii="Arial" w:hAnsi="Arial" w:cs="Arial"/>
        </w:rPr>
        <w:t xml:space="preserve">Perceived usefulness, perceived ease of use, and subjective norm are </w:t>
      </w:r>
      <w:r w:rsidR="003D4ACC" w:rsidRPr="003064E8">
        <w:rPr>
          <w:rFonts w:ascii="Arial" w:hAnsi="Arial" w:cs="Arial"/>
          <w:noProof/>
        </w:rPr>
        <w:t>examples</w:t>
      </w:r>
      <w:r w:rsidR="003D4ACC" w:rsidRPr="003064E8">
        <w:rPr>
          <w:rFonts w:ascii="Arial" w:hAnsi="Arial" w:cs="Arial"/>
        </w:rPr>
        <w:t xml:space="preserve"> of extrinsic motivation. </w:t>
      </w:r>
      <w:r w:rsidR="00D51FEA" w:rsidRPr="003064E8">
        <w:rPr>
          <w:rFonts w:ascii="Arial" w:hAnsi="Arial" w:cs="Arial"/>
        </w:rPr>
        <w:t xml:space="preserve">In contrast, intrinsic motivation </w:t>
      </w:r>
      <w:r w:rsidR="00304B24" w:rsidRPr="003064E8">
        <w:rPr>
          <w:rFonts w:ascii="Arial" w:hAnsi="Arial" w:cs="Arial"/>
        </w:rPr>
        <w:t xml:space="preserve">is about feeling an inner joy while performing an activity that leads to self-satisfaction (Vallerand, 1997). </w:t>
      </w:r>
      <w:r w:rsidR="003D4ACC" w:rsidRPr="003064E8">
        <w:rPr>
          <w:rFonts w:ascii="Arial" w:hAnsi="Arial" w:cs="Arial"/>
        </w:rPr>
        <w:t>An example of intrinsic motivation is the degree of perceived enjoyment that an individual gets from playing with a computer</w:t>
      </w:r>
      <w:r w:rsidR="00775D10">
        <w:rPr>
          <w:rFonts w:ascii="Arial" w:hAnsi="Arial" w:cs="Arial"/>
        </w:rPr>
        <w:t>.</w:t>
      </w:r>
      <w:r w:rsidR="00DE2575">
        <w:rPr>
          <w:rFonts w:ascii="Arial" w:hAnsi="Arial" w:cs="Arial"/>
        </w:rPr>
        <w:t xml:space="preserve"> </w:t>
      </w:r>
      <w:r w:rsidR="0071026C">
        <w:rPr>
          <w:rFonts w:ascii="Arial" w:hAnsi="Arial" w:cs="Arial"/>
        </w:rPr>
        <w:t>Following are the Motivational Model constructs explained by Davis et al. (1992)</w:t>
      </w:r>
    </w:p>
    <w:tbl>
      <w:tblPr>
        <w:tblStyle w:val="TableGrid"/>
        <w:tblW w:w="8177" w:type="dxa"/>
        <w:tblInd w:w="607" w:type="dxa"/>
        <w:tblLook w:val="04A0" w:firstRow="1" w:lastRow="0" w:firstColumn="1" w:lastColumn="0" w:noHBand="0" w:noVBand="1"/>
      </w:tblPr>
      <w:tblGrid>
        <w:gridCol w:w="1255"/>
        <w:gridCol w:w="6922"/>
      </w:tblGrid>
      <w:tr w:rsidR="00304B24" w:rsidRPr="003064E8" w14:paraId="631D1689" w14:textId="7A24BF7B" w:rsidTr="0064108F">
        <w:tc>
          <w:tcPr>
            <w:tcW w:w="8177" w:type="dxa"/>
            <w:gridSpan w:val="2"/>
          </w:tcPr>
          <w:p w14:paraId="453A27FE" w14:textId="079855EB" w:rsidR="00304B24" w:rsidRPr="003064E8" w:rsidRDefault="00D26478" w:rsidP="00233996">
            <w:pPr>
              <w:jc w:val="center"/>
              <w:rPr>
                <w:rFonts w:ascii="Arial" w:hAnsi="Arial" w:cs="Arial"/>
              </w:rPr>
            </w:pPr>
            <w:r>
              <w:rPr>
                <w:rFonts w:ascii="Arial" w:hAnsi="Arial" w:cs="Arial"/>
              </w:rPr>
              <w:t xml:space="preserve">Constructs of </w:t>
            </w:r>
            <w:r w:rsidR="00304B24" w:rsidRPr="003064E8">
              <w:rPr>
                <w:rFonts w:ascii="Arial" w:hAnsi="Arial" w:cs="Arial"/>
              </w:rPr>
              <w:t>Motivational Model by Davis et al.</w:t>
            </w:r>
            <w:r w:rsidR="00233996" w:rsidRPr="003064E8">
              <w:rPr>
                <w:rFonts w:ascii="Arial" w:hAnsi="Arial" w:cs="Arial"/>
              </w:rPr>
              <w:t xml:space="preserve"> (1992)</w:t>
            </w:r>
          </w:p>
        </w:tc>
      </w:tr>
      <w:tr w:rsidR="00304B24" w:rsidRPr="003064E8" w14:paraId="0622AEFC" w14:textId="6547A36E" w:rsidTr="0064108F">
        <w:tc>
          <w:tcPr>
            <w:tcW w:w="1254" w:type="dxa"/>
          </w:tcPr>
          <w:p w14:paraId="24E4546F" w14:textId="27BC8F5F" w:rsidR="00304B24" w:rsidRPr="0064108F" w:rsidRDefault="00304B24" w:rsidP="003D4ACC">
            <w:pPr>
              <w:rPr>
                <w:rFonts w:ascii="Arial" w:hAnsi="Arial" w:cs="Arial"/>
                <w:b/>
                <w:bCs/>
              </w:rPr>
            </w:pPr>
            <w:r w:rsidRPr="0064108F">
              <w:rPr>
                <w:rFonts w:ascii="Arial" w:hAnsi="Arial" w:cs="Arial"/>
                <w:b/>
                <w:bCs/>
              </w:rPr>
              <w:t>Construct</w:t>
            </w:r>
          </w:p>
        </w:tc>
        <w:tc>
          <w:tcPr>
            <w:tcW w:w="6923" w:type="dxa"/>
          </w:tcPr>
          <w:p w14:paraId="6687E32A" w14:textId="0EA183BD" w:rsidR="00304B24" w:rsidRPr="0064108F" w:rsidRDefault="00304B24" w:rsidP="003D4ACC">
            <w:pPr>
              <w:rPr>
                <w:rFonts w:ascii="Arial" w:hAnsi="Arial" w:cs="Arial"/>
                <w:b/>
                <w:bCs/>
              </w:rPr>
            </w:pPr>
            <w:r w:rsidRPr="0064108F">
              <w:rPr>
                <w:rFonts w:ascii="Arial" w:hAnsi="Arial" w:cs="Arial"/>
                <w:b/>
                <w:bCs/>
              </w:rPr>
              <w:t>Definition</w:t>
            </w:r>
          </w:p>
        </w:tc>
      </w:tr>
      <w:tr w:rsidR="00304B24" w:rsidRPr="003064E8" w14:paraId="1287C343" w14:textId="4A7F15A2" w:rsidTr="0064108F">
        <w:tc>
          <w:tcPr>
            <w:tcW w:w="1254" w:type="dxa"/>
          </w:tcPr>
          <w:p w14:paraId="7B9F9C29" w14:textId="5549832B" w:rsidR="00304B24" w:rsidRPr="0064108F" w:rsidRDefault="00E130DA" w:rsidP="003D4ACC">
            <w:pPr>
              <w:rPr>
                <w:rFonts w:ascii="Arial" w:hAnsi="Arial" w:cs="Arial"/>
                <w:sz w:val="18"/>
                <w:szCs w:val="18"/>
              </w:rPr>
            </w:pPr>
            <w:r w:rsidRPr="0064108F">
              <w:rPr>
                <w:rFonts w:ascii="Arial" w:hAnsi="Arial" w:cs="Arial"/>
                <w:sz w:val="18"/>
                <w:szCs w:val="18"/>
              </w:rPr>
              <w:t>Extrinsic Motivation</w:t>
            </w:r>
          </w:p>
        </w:tc>
        <w:tc>
          <w:tcPr>
            <w:tcW w:w="6923" w:type="dxa"/>
          </w:tcPr>
          <w:p w14:paraId="3536CDF3" w14:textId="1E1FF177" w:rsidR="00304B24" w:rsidRPr="0064108F" w:rsidRDefault="00E130DA" w:rsidP="003D4ACC">
            <w:pPr>
              <w:rPr>
                <w:rFonts w:ascii="Arial" w:hAnsi="Arial" w:cs="Arial"/>
                <w:sz w:val="18"/>
                <w:szCs w:val="18"/>
              </w:rPr>
            </w:pPr>
            <w:r w:rsidRPr="0064108F">
              <w:rPr>
                <w:rFonts w:ascii="Arial" w:hAnsi="Arial" w:cs="Arial"/>
                <w:sz w:val="18"/>
                <w:szCs w:val="18"/>
              </w:rPr>
              <w:t>It is described as the perception where the user wants to perform an activity "because it is perceived to be instrumental in achieving valued outcomes that are distinct from the activity itself, such as improved job performance, pay, or promotions."</w:t>
            </w:r>
          </w:p>
        </w:tc>
      </w:tr>
      <w:tr w:rsidR="00233996" w:rsidRPr="003064E8" w14:paraId="2C71B1AF" w14:textId="1696969D" w:rsidTr="0064108F">
        <w:tc>
          <w:tcPr>
            <w:tcW w:w="1254" w:type="dxa"/>
          </w:tcPr>
          <w:p w14:paraId="2C65670C" w14:textId="7367CF18" w:rsidR="00233996" w:rsidRPr="0064108F" w:rsidRDefault="00E130DA" w:rsidP="003D4ACC">
            <w:pPr>
              <w:rPr>
                <w:rFonts w:ascii="Arial" w:hAnsi="Arial" w:cs="Arial"/>
                <w:sz w:val="18"/>
                <w:szCs w:val="18"/>
              </w:rPr>
            </w:pPr>
            <w:r w:rsidRPr="0064108F">
              <w:rPr>
                <w:rFonts w:ascii="Arial" w:hAnsi="Arial" w:cs="Arial"/>
                <w:sz w:val="18"/>
                <w:szCs w:val="18"/>
              </w:rPr>
              <w:t>Intrinsic Motivation</w:t>
            </w:r>
          </w:p>
        </w:tc>
        <w:tc>
          <w:tcPr>
            <w:tcW w:w="6923" w:type="dxa"/>
          </w:tcPr>
          <w:p w14:paraId="492F08CE" w14:textId="1650032D" w:rsidR="00233996" w:rsidRPr="0064108F" w:rsidRDefault="00E130DA" w:rsidP="00AB7043">
            <w:pPr>
              <w:keepNext/>
              <w:spacing w:after="160" w:line="259" w:lineRule="auto"/>
              <w:rPr>
                <w:rFonts w:ascii="Arial" w:hAnsi="Arial" w:cs="Arial"/>
                <w:sz w:val="18"/>
                <w:szCs w:val="18"/>
              </w:rPr>
            </w:pPr>
            <w:r w:rsidRPr="0064108F">
              <w:rPr>
                <w:rFonts w:ascii="Arial" w:hAnsi="Arial" w:cs="Arial"/>
                <w:sz w:val="18"/>
                <w:szCs w:val="18"/>
              </w:rPr>
              <w:t>It is described as the perception where the user wants to perform an activity "for no apparent reinforcement other than the process of performing the activity per se."</w:t>
            </w:r>
          </w:p>
        </w:tc>
      </w:tr>
    </w:tbl>
    <w:p w14:paraId="2CF4E7B1" w14:textId="03C669C3" w:rsidR="00304B24" w:rsidRPr="003064E8" w:rsidRDefault="00AB7043" w:rsidP="00AB7043">
      <w:pPr>
        <w:pStyle w:val="Caption"/>
        <w:spacing w:before="120"/>
        <w:jc w:val="center"/>
        <w:rPr>
          <w:rFonts w:ascii="Arial" w:hAnsi="Arial" w:cs="Arial"/>
        </w:rPr>
      </w:pPr>
      <w:r>
        <w:t xml:space="preserve">Table </w:t>
      </w:r>
      <w:r w:rsidR="00D33696">
        <w:fldChar w:fldCharType="begin"/>
      </w:r>
      <w:r w:rsidR="00D33696">
        <w:instrText xml:space="preserve"> SEQ Table \* ARABIC </w:instrText>
      </w:r>
      <w:r w:rsidR="00D33696">
        <w:fldChar w:fldCharType="separate"/>
      </w:r>
      <w:r>
        <w:rPr>
          <w:noProof/>
        </w:rPr>
        <w:t>1</w:t>
      </w:r>
      <w:r w:rsidR="00D33696">
        <w:rPr>
          <w:noProof/>
        </w:rPr>
        <w:fldChar w:fldCharType="end"/>
      </w:r>
      <w:r>
        <w:rPr>
          <w:noProof/>
        </w:rPr>
        <w:t xml:space="preserve"> Constructs of MM</w:t>
      </w:r>
    </w:p>
    <w:p w14:paraId="6476B5D0" w14:textId="547418C0" w:rsidR="003D4ACC" w:rsidRPr="00322FFD" w:rsidRDefault="003D4ACC" w:rsidP="00322FFD">
      <w:pPr>
        <w:pStyle w:val="Heading2"/>
        <w:numPr>
          <w:ilvl w:val="1"/>
          <w:numId w:val="3"/>
        </w:numPr>
      </w:pPr>
      <w:bookmarkStart w:id="7" w:name="_Toc523577344"/>
      <w:r w:rsidRPr="00322FFD">
        <w:t>Social Cognitive Theory (SCT)</w:t>
      </w:r>
      <w:bookmarkEnd w:id="7"/>
    </w:p>
    <w:p w14:paraId="3390DA18" w14:textId="44040911" w:rsidR="00214DAE" w:rsidRPr="003064E8" w:rsidRDefault="0003011C" w:rsidP="00FE798C">
      <w:pPr>
        <w:rPr>
          <w:rFonts w:ascii="Arial" w:hAnsi="Arial" w:cs="Arial"/>
        </w:rPr>
      </w:pPr>
      <w:r w:rsidRPr="003064E8">
        <w:rPr>
          <w:rFonts w:ascii="Arial" w:hAnsi="Arial" w:cs="Arial"/>
        </w:rPr>
        <w:t>The idea of Social Cognitive Theory (SCT)</w:t>
      </w:r>
      <w:r w:rsidR="00256A66">
        <w:rPr>
          <w:rFonts w:ascii="Arial" w:hAnsi="Arial" w:cs="Arial"/>
        </w:rPr>
        <w:t>,</w:t>
      </w:r>
      <w:r w:rsidRPr="003064E8">
        <w:rPr>
          <w:rFonts w:ascii="Arial" w:hAnsi="Arial" w:cs="Arial"/>
        </w:rPr>
        <w:t xml:space="preserve"> </w:t>
      </w:r>
      <w:r w:rsidR="00256A66">
        <w:rPr>
          <w:rFonts w:ascii="Arial" w:hAnsi="Arial" w:cs="Arial"/>
        </w:rPr>
        <w:t>also known as</w:t>
      </w:r>
      <w:r w:rsidRPr="003064E8">
        <w:rPr>
          <w:rFonts w:ascii="Arial" w:hAnsi="Arial" w:cs="Arial"/>
        </w:rPr>
        <w:t xml:space="preserve"> Social Learning Theory (SLT)</w:t>
      </w:r>
      <w:r w:rsidR="00256A66">
        <w:rPr>
          <w:rFonts w:ascii="Arial" w:hAnsi="Arial" w:cs="Arial"/>
        </w:rPr>
        <w:t>, proposed</w:t>
      </w:r>
      <w:r w:rsidRPr="003064E8">
        <w:rPr>
          <w:rFonts w:ascii="Arial" w:hAnsi="Arial" w:cs="Arial"/>
        </w:rPr>
        <w:t xml:space="preserve"> by Miller and Dollard </w:t>
      </w:r>
      <w:r w:rsidR="00256A66">
        <w:rPr>
          <w:rFonts w:ascii="Arial" w:hAnsi="Arial" w:cs="Arial"/>
        </w:rPr>
        <w:t>(</w:t>
      </w:r>
      <w:r w:rsidRPr="003064E8">
        <w:rPr>
          <w:rFonts w:ascii="Arial" w:hAnsi="Arial" w:cs="Arial"/>
        </w:rPr>
        <w:t>1941</w:t>
      </w:r>
      <w:r w:rsidR="00256A66">
        <w:rPr>
          <w:rFonts w:ascii="Arial" w:hAnsi="Arial" w:cs="Arial"/>
        </w:rPr>
        <w:t>)</w:t>
      </w:r>
      <w:r w:rsidR="00FE798C">
        <w:rPr>
          <w:rFonts w:ascii="Arial" w:hAnsi="Arial" w:cs="Arial"/>
        </w:rPr>
        <w:t xml:space="preserve"> ad</w:t>
      </w:r>
      <w:r w:rsidR="001A5A14">
        <w:rPr>
          <w:rFonts w:ascii="Arial" w:hAnsi="Arial" w:cs="Arial"/>
        </w:rPr>
        <w:t>a</w:t>
      </w:r>
      <w:r w:rsidR="00FE798C">
        <w:rPr>
          <w:rFonts w:ascii="Arial" w:hAnsi="Arial" w:cs="Arial"/>
        </w:rPr>
        <w:t xml:space="preserve">pted to </w:t>
      </w:r>
      <w:r w:rsidRPr="003064E8">
        <w:rPr>
          <w:rFonts w:ascii="Arial" w:hAnsi="Arial" w:cs="Arial"/>
        </w:rPr>
        <w:t>model</w:t>
      </w:r>
      <w:r w:rsidR="00AB7043">
        <w:rPr>
          <w:rFonts w:ascii="Arial" w:hAnsi="Arial" w:cs="Arial"/>
        </w:rPr>
        <w:t xml:space="preserve"> </w:t>
      </w:r>
      <w:r w:rsidR="000B56B2">
        <w:rPr>
          <w:rFonts w:ascii="Arial" w:hAnsi="Arial" w:cs="Arial"/>
        </w:rPr>
        <w:t xml:space="preserve">the </w:t>
      </w:r>
      <w:r w:rsidRPr="003064E8">
        <w:rPr>
          <w:rFonts w:ascii="Arial" w:hAnsi="Arial" w:cs="Arial"/>
        </w:rPr>
        <w:t>principle of learning (Momani and Jamous, 2017).</w:t>
      </w:r>
      <w:r w:rsidR="00346BAE" w:rsidRPr="003064E8">
        <w:rPr>
          <w:rFonts w:ascii="Arial" w:hAnsi="Arial" w:cs="Arial"/>
        </w:rPr>
        <w:t xml:space="preserve"> </w:t>
      </w:r>
      <w:r w:rsidR="00214DAE" w:rsidRPr="003064E8">
        <w:rPr>
          <w:rFonts w:ascii="Arial" w:hAnsi="Arial" w:cs="Arial"/>
        </w:rPr>
        <w:t>Compeau and Higgins (1995a) extended SCT to evaluate the acceptance of various</w:t>
      </w:r>
      <w:r w:rsidR="00AD2933" w:rsidRPr="003064E8">
        <w:rPr>
          <w:rFonts w:ascii="Arial" w:hAnsi="Arial" w:cs="Arial"/>
        </w:rPr>
        <w:t xml:space="preserve"> information systems and</w:t>
      </w:r>
      <w:r w:rsidR="00214DAE" w:rsidRPr="003064E8">
        <w:rPr>
          <w:rFonts w:ascii="Arial" w:hAnsi="Arial" w:cs="Arial"/>
        </w:rPr>
        <w:t xml:space="preserve"> technologies</w:t>
      </w:r>
      <w:r w:rsidR="005416DA" w:rsidRPr="003064E8">
        <w:rPr>
          <w:rFonts w:ascii="Arial" w:hAnsi="Arial" w:cs="Arial"/>
        </w:rPr>
        <w:t xml:space="preserve"> in general</w:t>
      </w:r>
      <w:r w:rsidR="00214DAE" w:rsidRPr="003064E8">
        <w:rPr>
          <w:rFonts w:ascii="Arial" w:hAnsi="Arial" w:cs="Arial"/>
        </w:rPr>
        <w:t xml:space="preserve">. </w:t>
      </w:r>
      <w:r w:rsidR="00AD2933" w:rsidRPr="003064E8">
        <w:rPr>
          <w:rFonts w:ascii="Arial" w:hAnsi="Arial" w:cs="Arial"/>
        </w:rPr>
        <w:t xml:space="preserve">The authors have experimented this extended version by applying it to two studies, one in the context of computer utilization </w:t>
      </w:r>
      <w:r w:rsidR="0088118B" w:rsidRPr="003064E8">
        <w:rPr>
          <w:rFonts w:ascii="Arial" w:hAnsi="Arial" w:cs="Arial"/>
        </w:rPr>
        <w:t>(</w:t>
      </w:r>
      <w:r w:rsidR="00AD2933" w:rsidRPr="003064E8">
        <w:rPr>
          <w:rFonts w:ascii="Arial" w:hAnsi="Arial" w:cs="Arial"/>
        </w:rPr>
        <w:t>Compeau and Higgins</w:t>
      </w:r>
      <w:r w:rsidR="0088118B" w:rsidRPr="003064E8">
        <w:rPr>
          <w:rFonts w:ascii="Arial" w:hAnsi="Arial" w:cs="Arial"/>
        </w:rPr>
        <w:t>,</w:t>
      </w:r>
      <w:r w:rsidR="00AD2933" w:rsidRPr="003064E8">
        <w:rPr>
          <w:rFonts w:ascii="Arial" w:hAnsi="Arial" w:cs="Arial"/>
        </w:rPr>
        <w:t xml:space="preserve"> 1995a) and other one examine</w:t>
      </w:r>
      <w:r w:rsidR="0088118B" w:rsidRPr="003064E8">
        <w:rPr>
          <w:rFonts w:ascii="Arial" w:hAnsi="Arial" w:cs="Arial"/>
        </w:rPr>
        <w:t>d</w:t>
      </w:r>
      <w:r w:rsidR="00AD2933" w:rsidRPr="003064E8">
        <w:rPr>
          <w:rFonts w:ascii="Arial" w:hAnsi="Arial" w:cs="Arial"/>
        </w:rPr>
        <w:t xml:space="preserve"> performance </w:t>
      </w:r>
      <w:r w:rsidR="0088118B" w:rsidRPr="003064E8">
        <w:rPr>
          <w:rFonts w:ascii="Arial" w:hAnsi="Arial" w:cs="Arial"/>
        </w:rPr>
        <w:t>(</w:t>
      </w:r>
      <w:r w:rsidR="00AD2933" w:rsidRPr="003064E8">
        <w:rPr>
          <w:rFonts w:ascii="Arial" w:hAnsi="Arial" w:cs="Arial"/>
        </w:rPr>
        <w:t>Compeau and Higgins</w:t>
      </w:r>
      <w:r w:rsidR="0088118B" w:rsidRPr="003064E8">
        <w:rPr>
          <w:rFonts w:ascii="Arial" w:hAnsi="Arial" w:cs="Arial"/>
        </w:rPr>
        <w:t>,</w:t>
      </w:r>
      <w:r w:rsidR="00AD2933" w:rsidRPr="003064E8">
        <w:rPr>
          <w:rFonts w:ascii="Arial" w:hAnsi="Arial" w:cs="Arial"/>
        </w:rPr>
        <w:t xml:space="preserve"> 1995b).</w:t>
      </w:r>
      <w:r w:rsidR="005416DA" w:rsidRPr="003064E8">
        <w:rPr>
          <w:rFonts w:ascii="Arial" w:hAnsi="Arial" w:cs="Arial"/>
        </w:rPr>
        <w:t xml:space="preserve"> </w:t>
      </w:r>
      <w:r w:rsidR="0073414B" w:rsidRPr="003064E8">
        <w:rPr>
          <w:rFonts w:ascii="Arial" w:hAnsi="Arial" w:cs="Arial"/>
        </w:rPr>
        <w:t xml:space="preserve">In the original study, authors kept utilization (usage) as the dependent variable, however, to provide a fair comparison with other models, Venkatesh et al. (2003) studied the predictive ability of this model from the Behavioural </w:t>
      </w:r>
      <w:r w:rsidR="0085607A">
        <w:rPr>
          <w:rFonts w:ascii="Arial" w:hAnsi="Arial" w:cs="Arial"/>
        </w:rPr>
        <w:t>I</w:t>
      </w:r>
      <w:r w:rsidR="0073414B" w:rsidRPr="003064E8">
        <w:rPr>
          <w:rFonts w:ascii="Arial" w:hAnsi="Arial" w:cs="Arial"/>
        </w:rPr>
        <w:t>ntention</w:t>
      </w:r>
      <w:r w:rsidR="0085607A">
        <w:rPr>
          <w:rFonts w:ascii="Arial" w:hAnsi="Arial" w:cs="Arial"/>
        </w:rPr>
        <w:t xml:space="preserve"> p</w:t>
      </w:r>
      <w:r w:rsidR="001A5A14">
        <w:rPr>
          <w:rFonts w:ascii="Arial" w:hAnsi="Arial" w:cs="Arial"/>
        </w:rPr>
        <w:t>er</w:t>
      </w:r>
      <w:r w:rsidR="0085607A">
        <w:rPr>
          <w:rFonts w:ascii="Arial" w:hAnsi="Arial" w:cs="Arial"/>
        </w:rPr>
        <w:t>spective</w:t>
      </w:r>
      <w:r w:rsidR="0073414B" w:rsidRPr="003064E8">
        <w:rPr>
          <w:rFonts w:ascii="Arial" w:hAnsi="Arial" w:cs="Arial"/>
        </w:rPr>
        <w:t xml:space="preserve">. </w:t>
      </w:r>
      <w:r w:rsidR="00E26EC2" w:rsidRPr="003064E8">
        <w:rPr>
          <w:rFonts w:ascii="Arial" w:hAnsi="Arial" w:cs="Arial"/>
        </w:rPr>
        <w:t xml:space="preserve">As shown </w:t>
      </w:r>
      <w:r w:rsidR="00A57A52">
        <w:rPr>
          <w:rFonts w:ascii="Arial" w:hAnsi="Arial" w:cs="Arial"/>
        </w:rPr>
        <w:t xml:space="preserve">and explained </w:t>
      </w:r>
      <w:r w:rsidR="00E26EC2" w:rsidRPr="003064E8">
        <w:rPr>
          <w:rFonts w:ascii="Arial" w:hAnsi="Arial" w:cs="Arial"/>
        </w:rPr>
        <w:t>in</w:t>
      </w:r>
      <w:r w:rsidR="00D26478">
        <w:rPr>
          <w:rFonts w:ascii="Arial" w:hAnsi="Arial" w:cs="Arial"/>
        </w:rPr>
        <w:t xml:space="preserve"> figure 9</w:t>
      </w:r>
      <w:r w:rsidR="00BF173F" w:rsidRPr="003064E8">
        <w:rPr>
          <w:rFonts w:ascii="Arial" w:hAnsi="Arial" w:cs="Arial"/>
        </w:rPr>
        <w:t>, t</w:t>
      </w:r>
      <w:r w:rsidR="0073414B" w:rsidRPr="003064E8">
        <w:rPr>
          <w:rFonts w:ascii="Arial" w:hAnsi="Arial" w:cs="Arial"/>
        </w:rPr>
        <w:t>he key determinants of this model are self-efficacy, anxiety, affect, outcome expectations – performance and outcome expectations – personal.</w:t>
      </w:r>
    </w:p>
    <w:p w14:paraId="6160699B" w14:textId="77777777" w:rsidR="00126ECD" w:rsidRPr="003064E8" w:rsidRDefault="00126ECD" w:rsidP="00126ECD">
      <w:pPr>
        <w:keepNext/>
        <w:jc w:val="center"/>
        <w:rPr>
          <w:rFonts w:ascii="Arial" w:hAnsi="Arial" w:cs="Arial"/>
        </w:rPr>
      </w:pPr>
      <w:r w:rsidRPr="003064E8">
        <w:rPr>
          <w:rFonts w:ascii="Arial" w:hAnsi="Arial" w:cs="Arial"/>
          <w:noProof/>
        </w:rPr>
        <w:drawing>
          <wp:inline distT="0" distB="0" distL="0" distR="0" wp14:anchorId="61C20DE8" wp14:editId="26714D54">
            <wp:extent cx="2558321" cy="14630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athik\AppData\Local\Microsoft\Windows\INetCache\Content.MSO\B4674063.tmp"/>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2558321" cy="1463040"/>
                    </a:xfrm>
                    <a:prstGeom prst="rect">
                      <a:avLst/>
                    </a:prstGeom>
                    <a:noFill/>
                    <a:ln>
                      <a:noFill/>
                    </a:ln>
                  </pic:spPr>
                </pic:pic>
              </a:graphicData>
            </a:graphic>
          </wp:inline>
        </w:drawing>
      </w:r>
    </w:p>
    <w:tbl>
      <w:tblPr>
        <w:tblStyle w:val="TableGrid"/>
        <w:tblW w:w="7371" w:type="dxa"/>
        <w:tblInd w:w="1129" w:type="dxa"/>
        <w:tblLook w:val="04A0" w:firstRow="1" w:lastRow="0" w:firstColumn="1" w:lastColumn="0" w:noHBand="0" w:noVBand="1"/>
      </w:tblPr>
      <w:tblGrid>
        <w:gridCol w:w="2268"/>
        <w:gridCol w:w="5103"/>
      </w:tblGrid>
      <w:tr w:rsidR="0011466D" w:rsidRPr="003064E8" w14:paraId="69FFD0AE" w14:textId="77777777" w:rsidTr="003D2E37">
        <w:tc>
          <w:tcPr>
            <w:tcW w:w="7371" w:type="dxa"/>
            <w:gridSpan w:val="2"/>
          </w:tcPr>
          <w:p w14:paraId="19BC5B1B" w14:textId="69DCA71E" w:rsidR="0011466D" w:rsidRPr="00782CA2" w:rsidRDefault="0011466D" w:rsidP="00F47319">
            <w:pPr>
              <w:jc w:val="center"/>
              <w:rPr>
                <w:rFonts w:ascii="Arial" w:hAnsi="Arial" w:cs="Arial"/>
              </w:rPr>
            </w:pPr>
            <w:r w:rsidRPr="00782CA2">
              <w:rPr>
                <w:rFonts w:ascii="Arial" w:hAnsi="Arial" w:cs="Arial"/>
              </w:rPr>
              <w:t>C</w:t>
            </w:r>
            <w:r w:rsidR="001A5A14">
              <w:rPr>
                <w:rFonts w:ascii="Arial" w:hAnsi="Arial" w:cs="Arial"/>
              </w:rPr>
              <w:t>o</w:t>
            </w:r>
            <w:r w:rsidRPr="00782CA2">
              <w:rPr>
                <w:rFonts w:ascii="Arial" w:hAnsi="Arial" w:cs="Arial"/>
              </w:rPr>
              <w:t>nstructs of Social Cognitive Theory (Compeau and Higgins, 1995b)</w:t>
            </w:r>
          </w:p>
        </w:tc>
      </w:tr>
      <w:tr w:rsidR="0011466D" w:rsidRPr="003064E8" w14:paraId="1D0A5184" w14:textId="77777777" w:rsidTr="00782CA2">
        <w:tc>
          <w:tcPr>
            <w:tcW w:w="2268" w:type="dxa"/>
          </w:tcPr>
          <w:p w14:paraId="15F5940E" w14:textId="77777777" w:rsidR="0011466D" w:rsidRPr="006B65D1" w:rsidRDefault="0011466D" w:rsidP="00782CA2">
            <w:pPr>
              <w:jc w:val="center"/>
              <w:rPr>
                <w:rFonts w:ascii="Arial" w:hAnsi="Arial" w:cs="Arial"/>
                <w:b/>
                <w:bCs/>
              </w:rPr>
            </w:pPr>
            <w:r w:rsidRPr="006B65D1">
              <w:rPr>
                <w:rFonts w:ascii="Arial" w:hAnsi="Arial" w:cs="Arial"/>
                <w:b/>
                <w:bCs/>
              </w:rPr>
              <w:t>Constructs</w:t>
            </w:r>
          </w:p>
        </w:tc>
        <w:tc>
          <w:tcPr>
            <w:tcW w:w="5103" w:type="dxa"/>
          </w:tcPr>
          <w:p w14:paraId="093DA5B2" w14:textId="77777777" w:rsidR="0011466D" w:rsidRPr="006B65D1" w:rsidRDefault="0011466D" w:rsidP="00782CA2">
            <w:pPr>
              <w:jc w:val="center"/>
              <w:rPr>
                <w:rFonts w:ascii="Arial" w:hAnsi="Arial" w:cs="Arial"/>
                <w:b/>
                <w:bCs/>
              </w:rPr>
            </w:pPr>
            <w:r w:rsidRPr="006B65D1">
              <w:rPr>
                <w:rFonts w:ascii="Arial" w:hAnsi="Arial" w:cs="Arial"/>
                <w:b/>
                <w:bCs/>
              </w:rPr>
              <w:t>Description</w:t>
            </w:r>
          </w:p>
        </w:tc>
      </w:tr>
      <w:tr w:rsidR="0011466D" w:rsidRPr="003064E8" w14:paraId="17EE8252" w14:textId="77777777" w:rsidTr="00782CA2">
        <w:tc>
          <w:tcPr>
            <w:tcW w:w="2268" w:type="dxa"/>
          </w:tcPr>
          <w:p w14:paraId="2FE6031B" w14:textId="77777777" w:rsidR="0011466D" w:rsidRPr="006B65D1" w:rsidRDefault="0011466D" w:rsidP="00F47319">
            <w:pPr>
              <w:rPr>
                <w:rFonts w:ascii="Arial" w:hAnsi="Arial" w:cs="Arial"/>
                <w:sz w:val="18"/>
                <w:szCs w:val="18"/>
              </w:rPr>
            </w:pPr>
            <w:r w:rsidRPr="006B65D1">
              <w:rPr>
                <w:rFonts w:ascii="Arial" w:hAnsi="Arial" w:cs="Arial"/>
                <w:sz w:val="18"/>
                <w:szCs w:val="18"/>
              </w:rPr>
              <w:t>Outcome expectations – performance</w:t>
            </w:r>
          </w:p>
        </w:tc>
        <w:tc>
          <w:tcPr>
            <w:tcW w:w="5103" w:type="dxa"/>
          </w:tcPr>
          <w:p w14:paraId="2611E798" w14:textId="77777777" w:rsidR="0011466D" w:rsidRPr="006B65D1" w:rsidRDefault="0011466D" w:rsidP="00F47319">
            <w:pPr>
              <w:rPr>
                <w:rFonts w:ascii="Arial" w:hAnsi="Arial" w:cs="Arial"/>
                <w:sz w:val="18"/>
                <w:szCs w:val="18"/>
              </w:rPr>
            </w:pPr>
            <w:r w:rsidRPr="006B65D1">
              <w:rPr>
                <w:rFonts w:ascii="Arial" w:hAnsi="Arial" w:cs="Arial"/>
                <w:sz w:val="18"/>
                <w:szCs w:val="18"/>
              </w:rPr>
              <w:t>It is the behavioural consequence related to performance, which mainly deals with job-related performance.</w:t>
            </w:r>
          </w:p>
        </w:tc>
      </w:tr>
      <w:tr w:rsidR="0011466D" w:rsidRPr="003064E8" w14:paraId="22DDF589" w14:textId="77777777" w:rsidTr="00782CA2">
        <w:tc>
          <w:tcPr>
            <w:tcW w:w="2268" w:type="dxa"/>
          </w:tcPr>
          <w:p w14:paraId="340A3DEF" w14:textId="77777777" w:rsidR="0011466D" w:rsidRPr="006B65D1" w:rsidRDefault="0011466D" w:rsidP="00F47319">
            <w:pPr>
              <w:rPr>
                <w:rFonts w:ascii="Arial" w:hAnsi="Arial" w:cs="Arial"/>
                <w:sz w:val="18"/>
                <w:szCs w:val="18"/>
              </w:rPr>
            </w:pPr>
            <w:r w:rsidRPr="006B65D1">
              <w:rPr>
                <w:rFonts w:ascii="Arial" w:hAnsi="Arial" w:cs="Arial"/>
                <w:sz w:val="18"/>
                <w:szCs w:val="18"/>
              </w:rPr>
              <w:t>Outcome expectations – personal</w:t>
            </w:r>
          </w:p>
        </w:tc>
        <w:tc>
          <w:tcPr>
            <w:tcW w:w="5103" w:type="dxa"/>
          </w:tcPr>
          <w:p w14:paraId="07F6D1DE" w14:textId="77777777" w:rsidR="0011466D" w:rsidRPr="006B65D1" w:rsidRDefault="0011466D" w:rsidP="00F47319">
            <w:pPr>
              <w:rPr>
                <w:rFonts w:ascii="Arial" w:hAnsi="Arial" w:cs="Arial"/>
                <w:sz w:val="18"/>
                <w:szCs w:val="18"/>
              </w:rPr>
            </w:pPr>
            <w:r w:rsidRPr="006B65D1">
              <w:rPr>
                <w:rFonts w:ascii="Arial" w:hAnsi="Arial" w:cs="Arial"/>
                <w:sz w:val="18"/>
                <w:szCs w:val="18"/>
              </w:rPr>
              <w:t>It is the personal behavioural consequence, which deals with individual esteem and sense of accomplishment.</w:t>
            </w:r>
          </w:p>
        </w:tc>
      </w:tr>
      <w:tr w:rsidR="0011466D" w:rsidRPr="003064E8" w14:paraId="0B2C51A2" w14:textId="77777777" w:rsidTr="00782CA2">
        <w:tc>
          <w:tcPr>
            <w:tcW w:w="2268" w:type="dxa"/>
          </w:tcPr>
          <w:p w14:paraId="382151FA" w14:textId="77777777" w:rsidR="0011466D" w:rsidRPr="006B65D1" w:rsidRDefault="0011466D" w:rsidP="00F47319">
            <w:pPr>
              <w:rPr>
                <w:rFonts w:ascii="Arial" w:hAnsi="Arial" w:cs="Arial"/>
                <w:sz w:val="18"/>
                <w:szCs w:val="18"/>
              </w:rPr>
            </w:pPr>
            <w:r w:rsidRPr="006B65D1">
              <w:rPr>
                <w:rFonts w:ascii="Arial" w:hAnsi="Arial" w:cs="Arial"/>
                <w:sz w:val="18"/>
                <w:szCs w:val="18"/>
              </w:rPr>
              <w:t>Self-efficacy</w:t>
            </w:r>
          </w:p>
        </w:tc>
        <w:tc>
          <w:tcPr>
            <w:tcW w:w="5103" w:type="dxa"/>
          </w:tcPr>
          <w:p w14:paraId="7152A90D" w14:textId="7375DDD6" w:rsidR="0011466D" w:rsidRPr="006B65D1" w:rsidRDefault="0011466D" w:rsidP="00F47319">
            <w:pPr>
              <w:rPr>
                <w:rFonts w:ascii="Arial" w:hAnsi="Arial" w:cs="Arial"/>
                <w:sz w:val="18"/>
                <w:szCs w:val="18"/>
              </w:rPr>
            </w:pPr>
            <w:r w:rsidRPr="006B65D1">
              <w:rPr>
                <w:rFonts w:ascii="Arial" w:hAnsi="Arial" w:cs="Arial"/>
                <w:sz w:val="18"/>
                <w:szCs w:val="18"/>
              </w:rPr>
              <w:t>It is defined as the judgment of an individual's capability to use technology (e.g. computer) to accomplish a specific job or task.</w:t>
            </w:r>
          </w:p>
        </w:tc>
      </w:tr>
      <w:tr w:rsidR="0011466D" w:rsidRPr="003064E8" w14:paraId="204F3417" w14:textId="77777777" w:rsidTr="00782CA2">
        <w:tc>
          <w:tcPr>
            <w:tcW w:w="2268" w:type="dxa"/>
          </w:tcPr>
          <w:p w14:paraId="3E447BB5" w14:textId="77777777" w:rsidR="0011466D" w:rsidRPr="006B65D1" w:rsidRDefault="0011466D" w:rsidP="00F47319">
            <w:pPr>
              <w:rPr>
                <w:rFonts w:ascii="Arial" w:hAnsi="Arial" w:cs="Arial"/>
                <w:sz w:val="18"/>
                <w:szCs w:val="18"/>
              </w:rPr>
            </w:pPr>
            <w:r w:rsidRPr="006B65D1">
              <w:rPr>
                <w:rFonts w:ascii="Arial" w:hAnsi="Arial" w:cs="Arial"/>
                <w:sz w:val="18"/>
                <w:szCs w:val="18"/>
              </w:rPr>
              <w:lastRenderedPageBreak/>
              <w:t>Affect</w:t>
            </w:r>
          </w:p>
        </w:tc>
        <w:tc>
          <w:tcPr>
            <w:tcW w:w="5103" w:type="dxa"/>
          </w:tcPr>
          <w:p w14:paraId="644AB002" w14:textId="77777777" w:rsidR="0011466D" w:rsidRPr="006B65D1" w:rsidRDefault="0011466D" w:rsidP="00F47319">
            <w:pPr>
              <w:rPr>
                <w:rFonts w:ascii="Arial" w:hAnsi="Arial" w:cs="Arial"/>
                <w:sz w:val="18"/>
                <w:szCs w:val="18"/>
              </w:rPr>
            </w:pPr>
            <w:r w:rsidRPr="006B65D1">
              <w:rPr>
                <w:rFonts w:ascii="Arial" w:hAnsi="Arial" w:cs="Arial"/>
                <w:noProof/>
                <w:sz w:val="18"/>
                <w:szCs w:val="18"/>
              </w:rPr>
              <w:t>Affect</w:t>
            </w:r>
            <w:r w:rsidRPr="006B65D1">
              <w:rPr>
                <w:rFonts w:ascii="Arial" w:hAnsi="Arial" w:cs="Arial"/>
                <w:sz w:val="18"/>
                <w:szCs w:val="18"/>
              </w:rPr>
              <w:t xml:space="preserve"> is the extent to which an individual likes a specific behaviour (e.g. computer use).</w:t>
            </w:r>
          </w:p>
        </w:tc>
      </w:tr>
      <w:tr w:rsidR="0011466D" w:rsidRPr="003064E8" w14:paraId="3A506453" w14:textId="77777777" w:rsidTr="00782CA2">
        <w:tc>
          <w:tcPr>
            <w:tcW w:w="2268" w:type="dxa"/>
          </w:tcPr>
          <w:p w14:paraId="198E1765" w14:textId="77777777" w:rsidR="0011466D" w:rsidRPr="006B65D1" w:rsidRDefault="0011466D" w:rsidP="00F47319">
            <w:pPr>
              <w:rPr>
                <w:rFonts w:ascii="Arial" w:hAnsi="Arial" w:cs="Arial"/>
                <w:sz w:val="18"/>
                <w:szCs w:val="18"/>
              </w:rPr>
            </w:pPr>
            <w:r w:rsidRPr="006B65D1">
              <w:rPr>
                <w:rFonts w:ascii="Arial" w:hAnsi="Arial" w:cs="Arial"/>
                <w:sz w:val="18"/>
                <w:szCs w:val="18"/>
              </w:rPr>
              <w:t>Anxiety</w:t>
            </w:r>
          </w:p>
        </w:tc>
        <w:tc>
          <w:tcPr>
            <w:tcW w:w="5103" w:type="dxa"/>
          </w:tcPr>
          <w:p w14:paraId="7B244AA4" w14:textId="77777777" w:rsidR="0011466D" w:rsidRPr="006B65D1" w:rsidRDefault="0011466D" w:rsidP="00F47319">
            <w:pPr>
              <w:keepNext/>
              <w:rPr>
                <w:rFonts w:ascii="Arial" w:hAnsi="Arial" w:cs="Arial"/>
                <w:noProof/>
                <w:sz w:val="18"/>
                <w:szCs w:val="18"/>
              </w:rPr>
            </w:pPr>
            <w:r w:rsidRPr="006B65D1">
              <w:rPr>
                <w:rFonts w:ascii="Arial" w:hAnsi="Arial" w:cs="Arial"/>
                <w:sz w:val="18"/>
                <w:szCs w:val="18"/>
              </w:rPr>
              <w:t>Anxiety is defined as evoking anxious or emotional reactions when it comes to performing a behaviour (e.g. using a computer).</w:t>
            </w:r>
          </w:p>
        </w:tc>
      </w:tr>
    </w:tbl>
    <w:p w14:paraId="21EEA9F2" w14:textId="315A5620" w:rsidR="00E1152F" w:rsidRPr="00782CA2" w:rsidRDefault="00126ECD" w:rsidP="00227F83">
      <w:pPr>
        <w:pStyle w:val="Caption"/>
        <w:spacing w:before="120"/>
        <w:jc w:val="center"/>
        <w:rPr>
          <w:rFonts w:ascii="Arial" w:hAnsi="Arial" w:cs="Arial"/>
        </w:rPr>
      </w:pPr>
      <w:r w:rsidRPr="003064E8">
        <w:rPr>
          <w:rFonts w:ascii="Arial" w:hAnsi="Arial" w:cs="Arial"/>
        </w:rPr>
        <w:t xml:space="preserve">Figure </w:t>
      </w:r>
      <w:r w:rsidR="008978CB" w:rsidRPr="003064E8">
        <w:rPr>
          <w:rFonts w:ascii="Arial" w:hAnsi="Arial" w:cs="Arial"/>
          <w:noProof/>
        </w:rPr>
        <w:fldChar w:fldCharType="begin"/>
      </w:r>
      <w:r w:rsidR="008978CB" w:rsidRPr="003064E8">
        <w:rPr>
          <w:rFonts w:ascii="Arial" w:hAnsi="Arial" w:cs="Arial"/>
          <w:noProof/>
        </w:rPr>
        <w:instrText xml:space="preserve"> SEQ Figure \* ARABIC </w:instrText>
      </w:r>
      <w:r w:rsidR="008978CB" w:rsidRPr="003064E8">
        <w:rPr>
          <w:rFonts w:ascii="Arial" w:hAnsi="Arial" w:cs="Arial"/>
          <w:noProof/>
        </w:rPr>
        <w:fldChar w:fldCharType="separate"/>
      </w:r>
      <w:r w:rsidR="00FB6F3D">
        <w:rPr>
          <w:rFonts w:ascii="Arial" w:hAnsi="Arial" w:cs="Arial"/>
          <w:noProof/>
        </w:rPr>
        <w:t>9</w:t>
      </w:r>
      <w:r w:rsidR="008978CB" w:rsidRPr="003064E8">
        <w:rPr>
          <w:rFonts w:ascii="Arial" w:hAnsi="Arial" w:cs="Arial"/>
          <w:noProof/>
        </w:rPr>
        <w:fldChar w:fldCharType="end"/>
      </w:r>
      <w:r w:rsidRPr="003064E8">
        <w:rPr>
          <w:rFonts w:ascii="Arial" w:hAnsi="Arial" w:cs="Arial"/>
        </w:rPr>
        <w:t xml:space="preserve"> Social Cognitive Theory (Compeau and Higgins, 1995b)</w:t>
      </w:r>
      <w:r w:rsidR="0011466D">
        <w:rPr>
          <w:rFonts w:ascii="Arial" w:hAnsi="Arial" w:cs="Arial"/>
        </w:rPr>
        <w:t xml:space="preserve"> and </w:t>
      </w:r>
      <w:r w:rsidR="0011466D" w:rsidRPr="00890DCB">
        <w:t xml:space="preserve">Constructs of </w:t>
      </w:r>
      <w:r w:rsidR="0011466D">
        <w:t>SCT</w:t>
      </w:r>
    </w:p>
    <w:p w14:paraId="46672AF1" w14:textId="0BC3BBD5" w:rsidR="00184EB1" w:rsidRPr="00322FFD" w:rsidRDefault="00184EB1" w:rsidP="00322FFD">
      <w:pPr>
        <w:pStyle w:val="Heading2"/>
        <w:numPr>
          <w:ilvl w:val="1"/>
          <w:numId w:val="3"/>
        </w:numPr>
      </w:pPr>
      <w:bookmarkStart w:id="8" w:name="_Toc523577340"/>
      <w:r w:rsidRPr="00322FFD">
        <w:t>Technology Acceptance Model (TAM)</w:t>
      </w:r>
      <w:bookmarkEnd w:id="8"/>
      <w:r w:rsidR="009C5AF5" w:rsidRPr="00322FFD">
        <w:t xml:space="preserve"> and its extensions - TAM2 and TAM3</w:t>
      </w:r>
    </w:p>
    <w:p w14:paraId="0989FC58" w14:textId="0BCC5B06" w:rsidR="00184EB1" w:rsidRPr="003064E8" w:rsidRDefault="00184EB1" w:rsidP="00184EB1">
      <w:pPr>
        <w:rPr>
          <w:rFonts w:ascii="Arial" w:hAnsi="Arial" w:cs="Arial"/>
        </w:rPr>
      </w:pPr>
      <w:r w:rsidRPr="003064E8">
        <w:rPr>
          <w:rFonts w:ascii="Arial" w:hAnsi="Arial" w:cs="Arial"/>
        </w:rPr>
        <w:t xml:space="preserve">Davis et al. </w:t>
      </w:r>
      <w:r w:rsidR="00FE798C">
        <w:rPr>
          <w:rFonts w:ascii="Arial" w:hAnsi="Arial" w:cs="Arial"/>
        </w:rPr>
        <w:t xml:space="preserve">(1989), inspired by </w:t>
      </w:r>
      <w:r w:rsidR="00FE798C" w:rsidRPr="003064E8">
        <w:rPr>
          <w:rFonts w:ascii="Arial" w:hAnsi="Arial" w:cs="Arial"/>
        </w:rPr>
        <w:t>TRA</w:t>
      </w:r>
      <w:r w:rsidR="00FE798C">
        <w:rPr>
          <w:rFonts w:ascii="Arial" w:hAnsi="Arial" w:cs="Arial"/>
        </w:rPr>
        <w:t xml:space="preserve">, </w:t>
      </w:r>
      <w:r w:rsidRPr="003064E8">
        <w:rPr>
          <w:rFonts w:ascii="Arial" w:hAnsi="Arial" w:cs="Arial"/>
        </w:rPr>
        <w:t>introduced the Technology Acceptance Model (TAM).</w:t>
      </w:r>
      <w:r w:rsidR="003D304C">
        <w:rPr>
          <w:rFonts w:ascii="Arial" w:hAnsi="Arial" w:cs="Arial"/>
        </w:rPr>
        <w:t xml:space="preserve"> </w:t>
      </w:r>
      <w:r w:rsidRPr="003064E8">
        <w:rPr>
          <w:rFonts w:ascii="Arial" w:hAnsi="Arial" w:cs="Arial"/>
        </w:rPr>
        <w:t xml:space="preserve">Unlike TRA </w:t>
      </w:r>
      <w:r w:rsidR="003D304C">
        <w:rPr>
          <w:rFonts w:ascii="Arial" w:hAnsi="Arial" w:cs="Arial"/>
        </w:rPr>
        <w:t xml:space="preserve">that </w:t>
      </w:r>
      <w:r w:rsidRPr="003064E8">
        <w:rPr>
          <w:rFonts w:ascii="Arial" w:hAnsi="Arial" w:cs="Arial"/>
        </w:rPr>
        <w:t xml:space="preserve">was developed as a general model for human behaviour in </w:t>
      </w:r>
      <w:r w:rsidRPr="003064E8">
        <w:rPr>
          <w:rFonts w:ascii="Arial" w:hAnsi="Arial" w:cs="Arial"/>
          <w:noProof/>
        </w:rPr>
        <w:t>psycholog</w:t>
      </w:r>
      <w:r w:rsidR="003D304C">
        <w:rPr>
          <w:rFonts w:ascii="Arial" w:hAnsi="Arial" w:cs="Arial"/>
          <w:noProof/>
        </w:rPr>
        <w:t xml:space="preserve">y. </w:t>
      </w:r>
      <w:r w:rsidRPr="003064E8">
        <w:rPr>
          <w:rFonts w:ascii="Arial" w:hAnsi="Arial" w:cs="Arial"/>
        </w:rPr>
        <w:t xml:space="preserve">TAM was mainly developed for the </w:t>
      </w:r>
      <w:r w:rsidRPr="003064E8">
        <w:rPr>
          <w:rFonts w:ascii="Arial" w:hAnsi="Arial" w:cs="Arial"/>
          <w:noProof/>
        </w:rPr>
        <w:t>technological</w:t>
      </w:r>
      <w:r w:rsidRPr="003064E8">
        <w:rPr>
          <w:rFonts w:ascii="Arial" w:hAnsi="Arial" w:cs="Arial"/>
        </w:rPr>
        <w:t xml:space="preserve"> field to measure user acceptance for </w:t>
      </w:r>
      <w:r w:rsidR="003D304C">
        <w:rPr>
          <w:rFonts w:ascii="Arial" w:hAnsi="Arial" w:cs="Arial"/>
        </w:rPr>
        <w:t>I</w:t>
      </w:r>
      <w:r w:rsidRPr="003064E8">
        <w:rPr>
          <w:rFonts w:ascii="Arial" w:hAnsi="Arial" w:cs="Arial"/>
        </w:rPr>
        <w:t xml:space="preserve">nformation </w:t>
      </w:r>
      <w:r w:rsidR="003D304C">
        <w:rPr>
          <w:rFonts w:ascii="Arial" w:hAnsi="Arial" w:cs="Arial"/>
        </w:rPr>
        <w:t>S</w:t>
      </w:r>
      <w:r w:rsidRPr="003064E8">
        <w:rPr>
          <w:rFonts w:ascii="Arial" w:hAnsi="Arial" w:cs="Arial"/>
        </w:rPr>
        <w:t xml:space="preserve">ystems within the organisational context (Mathieson et al., 2001). </w:t>
      </w:r>
      <w:r w:rsidR="00FE798C">
        <w:rPr>
          <w:rFonts w:ascii="Arial" w:hAnsi="Arial" w:cs="Arial"/>
        </w:rPr>
        <w:t>TAM is the</w:t>
      </w:r>
      <w:r w:rsidRPr="003064E8">
        <w:rPr>
          <w:rFonts w:ascii="Arial" w:hAnsi="Arial" w:cs="Arial"/>
        </w:rPr>
        <w:t xml:space="preserve"> first model</w:t>
      </w:r>
      <w:r w:rsidR="00FE798C">
        <w:rPr>
          <w:rFonts w:ascii="Arial" w:hAnsi="Arial" w:cs="Arial"/>
        </w:rPr>
        <w:t xml:space="preserve"> to introduce </w:t>
      </w:r>
      <w:r w:rsidRPr="003064E8">
        <w:rPr>
          <w:rFonts w:ascii="Arial" w:hAnsi="Arial" w:cs="Arial"/>
        </w:rPr>
        <w:t xml:space="preserve">and validate such common factors that explain </w:t>
      </w:r>
      <w:r w:rsidR="001A5A14">
        <w:rPr>
          <w:rFonts w:ascii="Arial" w:hAnsi="Arial" w:cs="Arial"/>
        </w:rPr>
        <w:t xml:space="preserve">the </w:t>
      </w:r>
      <w:r w:rsidRPr="003064E8">
        <w:rPr>
          <w:rFonts w:ascii="Arial" w:hAnsi="Arial" w:cs="Arial"/>
        </w:rPr>
        <w:t>user</w:t>
      </w:r>
      <w:r w:rsidR="003D304C">
        <w:rPr>
          <w:rFonts w:ascii="Arial" w:hAnsi="Arial" w:cs="Arial"/>
        </w:rPr>
        <w:t xml:space="preserve">’s </w:t>
      </w:r>
      <w:r w:rsidRPr="003064E8">
        <w:rPr>
          <w:rFonts w:ascii="Arial" w:hAnsi="Arial" w:cs="Arial"/>
        </w:rPr>
        <w:t xml:space="preserve">behaviour across different technologies while maintaining parsimoniousness and theoretical justification (Dwivedi et al., 2017). </w:t>
      </w:r>
      <w:r w:rsidRPr="003064E8">
        <w:rPr>
          <w:rFonts w:ascii="Arial" w:hAnsi="Arial" w:cs="Arial"/>
          <w:noProof/>
        </w:rPr>
        <w:t>TAM</w:t>
      </w:r>
      <w:r w:rsidRPr="003064E8">
        <w:rPr>
          <w:rFonts w:ascii="Arial" w:hAnsi="Arial" w:cs="Arial"/>
        </w:rPr>
        <w:t xml:space="preserve"> </w:t>
      </w:r>
      <w:r w:rsidR="004B07BC">
        <w:rPr>
          <w:rFonts w:ascii="Arial" w:hAnsi="Arial" w:cs="Arial"/>
        </w:rPr>
        <w:t>(shown in figure 10) replaces</w:t>
      </w:r>
      <w:r w:rsidRPr="003064E8">
        <w:rPr>
          <w:rFonts w:ascii="Arial" w:hAnsi="Arial" w:cs="Arial"/>
        </w:rPr>
        <w:t xml:space="preserve"> TRA’s attitude determinant toward behavioural intention and propose two specific constructs</w:t>
      </w:r>
      <w:r w:rsidR="004B07BC">
        <w:rPr>
          <w:rFonts w:ascii="Arial" w:hAnsi="Arial" w:cs="Arial"/>
        </w:rPr>
        <w:t>:</w:t>
      </w:r>
      <w:r w:rsidRPr="003064E8">
        <w:rPr>
          <w:rFonts w:ascii="Arial" w:hAnsi="Arial" w:cs="Arial"/>
        </w:rPr>
        <w:t xml:space="preserve"> Perceived Usefulness (PU) and Perceived Ease of Use (PEOU). Davis et al. (1989) have also mentioned External Variables (e.g. situational constraints or individual abilities) in the model that indirectly could influence technology usage through PU and PEOU. As shown in</w:t>
      </w:r>
      <w:r w:rsidR="00D26478">
        <w:rPr>
          <w:rFonts w:ascii="Arial" w:hAnsi="Arial" w:cs="Arial"/>
        </w:rPr>
        <w:t xml:space="preserve"> figure 10</w:t>
      </w:r>
      <w:r w:rsidRPr="003064E8">
        <w:rPr>
          <w:rFonts w:ascii="Arial" w:hAnsi="Arial" w:cs="Arial"/>
        </w:rPr>
        <w:t xml:space="preserve">, PU and PEOU affect users’ attitude that eventually </w:t>
      </w:r>
      <w:r w:rsidRPr="003064E8">
        <w:rPr>
          <w:rFonts w:ascii="Arial" w:hAnsi="Arial" w:cs="Arial"/>
          <w:noProof/>
        </w:rPr>
        <w:t>influence</w:t>
      </w:r>
      <w:r w:rsidR="00D44C40" w:rsidRPr="003064E8">
        <w:rPr>
          <w:rFonts w:ascii="Arial" w:hAnsi="Arial" w:cs="Arial"/>
          <w:noProof/>
        </w:rPr>
        <w:t>s</w:t>
      </w:r>
      <w:r w:rsidRPr="003064E8">
        <w:rPr>
          <w:rFonts w:ascii="Arial" w:hAnsi="Arial" w:cs="Arial"/>
        </w:rPr>
        <w:t xml:space="preserve"> their intention to use the technology, but PU also has </w:t>
      </w:r>
      <w:r w:rsidR="00D44C40" w:rsidRPr="003064E8">
        <w:rPr>
          <w:rFonts w:ascii="Arial" w:hAnsi="Arial" w:cs="Arial"/>
        </w:rPr>
        <w:t xml:space="preserve">a </w:t>
      </w:r>
      <w:r w:rsidRPr="003064E8">
        <w:rPr>
          <w:rFonts w:ascii="Arial" w:hAnsi="Arial" w:cs="Arial"/>
          <w:noProof/>
        </w:rPr>
        <w:t>direct</w:t>
      </w:r>
      <w:r w:rsidRPr="003064E8">
        <w:rPr>
          <w:rFonts w:ascii="Arial" w:hAnsi="Arial" w:cs="Arial"/>
        </w:rPr>
        <w:t xml:space="preserve"> impact on intention which explains that the use of </w:t>
      </w:r>
      <w:r w:rsidRPr="003064E8">
        <w:rPr>
          <w:rFonts w:ascii="Arial" w:hAnsi="Arial" w:cs="Arial"/>
          <w:noProof/>
        </w:rPr>
        <w:t>technology</w:t>
      </w:r>
      <w:r w:rsidRPr="003064E8">
        <w:rPr>
          <w:rFonts w:ascii="Arial" w:hAnsi="Arial" w:cs="Arial"/>
        </w:rPr>
        <w:t xml:space="preserve"> could poise the negative attitude with a positive belief (Mao and Palvia, 2006). </w:t>
      </w:r>
    </w:p>
    <w:p w14:paraId="0DA27824" w14:textId="77777777" w:rsidR="00184EB1" w:rsidRPr="003064E8" w:rsidRDefault="00184EB1" w:rsidP="00184EB1">
      <w:pPr>
        <w:keepNext/>
        <w:jc w:val="center"/>
        <w:rPr>
          <w:rFonts w:ascii="Arial" w:hAnsi="Arial" w:cs="Arial"/>
        </w:rPr>
      </w:pPr>
      <w:r w:rsidRPr="003064E8">
        <w:rPr>
          <w:rFonts w:ascii="Arial" w:hAnsi="Arial" w:cs="Arial"/>
          <w:noProof/>
        </w:rPr>
        <w:drawing>
          <wp:inline distT="0" distB="0" distL="0" distR="0" wp14:anchorId="224BAD17" wp14:editId="47CAF7B4">
            <wp:extent cx="4848275" cy="14730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48275" cy="1473098"/>
                    </a:xfrm>
                    <a:prstGeom prst="rect">
                      <a:avLst/>
                    </a:prstGeom>
                  </pic:spPr>
                </pic:pic>
              </a:graphicData>
            </a:graphic>
          </wp:inline>
        </w:drawing>
      </w:r>
    </w:p>
    <w:p w14:paraId="2CE7AB16" w14:textId="10BFC451" w:rsidR="00184EB1" w:rsidRPr="003064E8" w:rsidRDefault="00184EB1" w:rsidP="00184EB1">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10</w:t>
      </w:r>
      <w:r w:rsidRPr="003064E8">
        <w:rPr>
          <w:rFonts w:ascii="Arial" w:hAnsi="Arial" w:cs="Arial"/>
          <w:noProof/>
        </w:rPr>
        <w:fldChar w:fldCharType="end"/>
      </w:r>
      <w:r w:rsidRPr="003064E8">
        <w:rPr>
          <w:rFonts w:ascii="Arial" w:hAnsi="Arial" w:cs="Arial"/>
        </w:rPr>
        <w:t xml:space="preserve"> Technology Acceptance Model (TAM) (Davis et al., 1989).</w:t>
      </w:r>
    </w:p>
    <w:p w14:paraId="4E9B32B3" w14:textId="45E36822" w:rsidR="00184EB1" w:rsidRPr="003064E8" w:rsidRDefault="00184EB1" w:rsidP="00184EB1">
      <w:pPr>
        <w:rPr>
          <w:rFonts w:ascii="Arial" w:hAnsi="Arial" w:cs="Arial"/>
        </w:rPr>
      </w:pPr>
      <w:r w:rsidRPr="003064E8">
        <w:rPr>
          <w:rFonts w:ascii="Arial" w:hAnsi="Arial" w:cs="Arial"/>
        </w:rPr>
        <w:t xml:space="preserve">Over </w:t>
      </w:r>
      <w:r w:rsidRPr="003064E8">
        <w:rPr>
          <w:rFonts w:ascii="Arial" w:hAnsi="Arial" w:cs="Arial"/>
          <w:noProof/>
        </w:rPr>
        <w:t>time</w:t>
      </w:r>
      <w:r w:rsidR="003D304C">
        <w:rPr>
          <w:rFonts w:ascii="Arial" w:hAnsi="Arial" w:cs="Arial"/>
          <w:noProof/>
        </w:rPr>
        <w:t>s</w:t>
      </w:r>
      <w:r w:rsidRPr="003064E8">
        <w:rPr>
          <w:rFonts w:ascii="Arial" w:hAnsi="Arial" w:cs="Arial"/>
        </w:rPr>
        <w:t>, Venkatesh and Davis (1996) discovered in their study that PU and PEOU have</w:t>
      </w:r>
      <w:r w:rsidR="00D44C40" w:rsidRPr="003064E8">
        <w:rPr>
          <w:rFonts w:ascii="Arial" w:hAnsi="Arial" w:cs="Arial"/>
        </w:rPr>
        <w:t xml:space="preserve"> </w:t>
      </w:r>
      <w:r w:rsidR="001A5A14">
        <w:rPr>
          <w:rFonts w:ascii="Arial" w:hAnsi="Arial" w:cs="Arial"/>
        </w:rPr>
        <w:t xml:space="preserve">a </w:t>
      </w:r>
      <w:r w:rsidR="003D304C">
        <w:rPr>
          <w:rFonts w:ascii="Arial" w:hAnsi="Arial" w:cs="Arial"/>
          <w:noProof/>
        </w:rPr>
        <w:t>more</w:t>
      </w:r>
      <w:r w:rsidR="003D304C" w:rsidRPr="003064E8">
        <w:rPr>
          <w:rFonts w:ascii="Arial" w:hAnsi="Arial" w:cs="Arial"/>
        </w:rPr>
        <w:t xml:space="preserve"> </w:t>
      </w:r>
      <w:r w:rsidRPr="003064E8">
        <w:rPr>
          <w:rFonts w:ascii="Arial" w:hAnsi="Arial" w:cs="Arial"/>
        </w:rPr>
        <w:t xml:space="preserve">direct impact on behavioural intention. Consequently, the attitude determinant got eliminated from the final version of TAM as shown </w:t>
      </w:r>
      <w:r w:rsidR="00E1194B">
        <w:rPr>
          <w:rFonts w:ascii="Arial" w:hAnsi="Arial" w:cs="Arial"/>
        </w:rPr>
        <w:t xml:space="preserve">and constructs explained </w:t>
      </w:r>
      <w:r w:rsidRPr="003064E8">
        <w:rPr>
          <w:rFonts w:ascii="Arial" w:hAnsi="Arial" w:cs="Arial"/>
        </w:rPr>
        <w:t>in</w:t>
      </w:r>
      <w:r w:rsidR="00C25A4C">
        <w:rPr>
          <w:rFonts w:ascii="Arial" w:hAnsi="Arial" w:cs="Arial"/>
        </w:rPr>
        <w:t xml:space="preserve"> figure 11</w:t>
      </w:r>
      <w:r w:rsidRPr="003064E8">
        <w:rPr>
          <w:rFonts w:ascii="Arial" w:hAnsi="Arial" w:cs="Arial"/>
        </w:rPr>
        <w:t>.</w:t>
      </w:r>
    </w:p>
    <w:p w14:paraId="32F4D059" w14:textId="77777777" w:rsidR="00184EB1" w:rsidRPr="003064E8" w:rsidRDefault="00184EB1" w:rsidP="00184EB1">
      <w:pPr>
        <w:keepNext/>
        <w:jc w:val="center"/>
        <w:rPr>
          <w:rFonts w:ascii="Arial" w:hAnsi="Arial" w:cs="Arial"/>
        </w:rPr>
      </w:pPr>
      <w:r w:rsidRPr="003064E8">
        <w:rPr>
          <w:rFonts w:ascii="Arial" w:hAnsi="Arial" w:cs="Arial"/>
          <w:noProof/>
        </w:rPr>
        <w:drawing>
          <wp:inline distT="0" distB="0" distL="0" distR="0" wp14:anchorId="34C02225" wp14:editId="0E86ED60">
            <wp:extent cx="3349869" cy="120015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49869" cy="1200150"/>
                    </a:xfrm>
                    <a:prstGeom prst="rect">
                      <a:avLst/>
                    </a:prstGeom>
                  </pic:spPr>
                </pic:pic>
              </a:graphicData>
            </a:graphic>
          </wp:inline>
        </w:drawing>
      </w:r>
    </w:p>
    <w:tbl>
      <w:tblPr>
        <w:tblStyle w:val="TableGrid"/>
        <w:tblW w:w="7752" w:type="dxa"/>
        <w:tblInd w:w="607" w:type="dxa"/>
        <w:tblLook w:val="04A0" w:firstRow="1" w:lastRow="0" w:firstColumn="1" w:lastColumn="0" w:noHBand="0" w:noVBand="1"/>
      </w:tblPr>
      <w:tblGrid>
        <w:gridCol w:w="2507"/>
        <w:gridCol w:w="5245"/>
      </w:tblGrid>
      <w:tr w:rsidR="004B07BC" w:rsidRPr="003064E8" w14:paraId="50C78572" w14:textId="77777777" w:rsidTr="00F47319">
        <w:tc>
          <w:tcPr>
            <w:tcW w:w="7752" w:type="dxa"/>
            <w:gridSpan w:val="2"/>
          </w:tcPr>
          <w:p w14:paraId="7D2A09D1" w14:textId="77777777" w:rsidR="004B07BC" w:rsidRPr="006B65D1" w:rsidRDefault="004B07BC" w:rsidP="00F47319">
            <w:pPr>
              <w:jc w:val="center"/>
              <w:rPr>
                <w:rFonts w:ascii="Arial" w:hAnsi="Arial" w:cs="Arial"/>
                <w:b/>
                <w:bCs/>
              </w:rPr>
            </w:pPr>
            <w:r w:rsidRPr="006B65D1">
              <w:rPr>
                <w:rFonts w:ascii="Arial" w:hAnsi="Arial" w:cs="Arial"/>
                <w:b/>
                <w:bCs/>
              </w:rPr>
              <w:t>Constructs of TAM by Davis (1989)</w:t>
            </w:r>
          </w:p>
        </w:tc>
      </w:tr>
      <w:tr w:rsidR="004B07BC" w:rsidRPr="003064E8" w14:paraId="58447148" w14:textId="77777777" w:rsidTr="00F47319">
        <w:tc>
          <w:tcPr>
            <w:tcW w:w="2507" w:type="dxa"/>
          </w:tcPr>
          <w:p w14:paraId="11573D42" w14:textId="77777777" w:rsidR="004B07BC" w:rsidRPr="006B65D1" w:rsidRDefault="004B07BC" w:rsidP="00F47319">
            <w:pPr>
              <w:jc w:val="center"/>
              <w:rPr>
                <w:rFonts w:ascii="Arial" w:hAnsi="Arial" w:cs="Arial"/>
                <w:b/>
                <w:bCs/>
              </w:rPr>
            </w:pPr>
            <w:r w:rsidRPr="006B65D1">
              <w:rPr>
                <w:rFonts w:ascii="Arial" w:hAnsi="Arial" w:cs="Arial"/>
                <w:b/>
                <w:bCs/>
              </w:rPr>
              <w:t>Construct(s)</w:t>
            </w:r>
          </w:p>
        </w:tc>
        <w:tc>
          <w:tcPr>
            <w:tcW w:w="5245" w:type="dxa"/>
          </w:tcPr>
          <w:p w14:paraId="5AD5D475" w14:textId="77777777" w:rsidR="004B07BC" w:rsidRPr="006B65D1" w:rsidRDefault="004B07BC" w:rsidP="00F47319">
            <w:pPr>
              <w:jc w:val="center"/>
              <w:rPr>
                <w:rFonts w:ascii="Arial" w:hAnsi="Arial" w:cs="Arial"/>
                <w:b/>
                <w:bCs/>
              </w:rPr>
            </w:pPr>
            <w:r w:rsidRPr="006B65D1">
              <w:rPr>
                <w:rFonts w:ascii="Arial" w:hAnsi="Arial" w:cs="Arial"/>
                <w:b/>
                <w:bCs/>
              </w:rPr>
              <w:t>Definition</w:t>
            </w:r>
          </w:p>
        </w:tc>
      </w:tr>
      <w:tr w:rsidR="004B07BC" w:rsidRPr="003064E8" w14:paraId="5B85B8EC" w14:textId="77777777" w:rsidTr="00F47319">
        <w:tc>
          <w:tcPr>
            <w:tcW w:w="2507" w:type="dxa"/>
          </w:tcPr>
          <w:p w14:paraId="54BABCC2" w14:textId="77777777" w:rsidR="004B07BC" w:rsidRPr="00555917" w:rsidRDefault="004B07BC" w:rsidP="00F47319">
            <w:pPr>
              <w:jc w:val="both"/>
              <w:rPr>
                <w:rFonts w:ascii="Arial" w:hAnsi="Arial" w:cs="Arial"/>
                <w:sz w:val="18"/>
                <w:szCs w:val="18"/>
              </w:rPr>
            </w:pPr>
            <w:r w:rsidRPr="00555917">
              <w:rPr>
                <w:rFonts w:ascii="Arial" w:hAnsi="Arial" w:cs="Arial"/>
                <w:sz w:val="18"/>
                <w:szCs w:val="18"/>
              </w:rPr>
              <w:t>Perceived Usefulness (PU)</w:t>
            </w:r>
          </w:p>
        </w:tc>
        <w:tc>
          <w:tcPr>
            <w:tcW w:w="5245" w:type="dxa"/>
          </w:tcPr>
          <w:p w14:paraId="1AE84402" w14:textId="40EDD763" w:rsidR="004B07BC" w:rsidRPr="00555917" w:rsidRDefault="004B07BC" w:rsidP="00F47319">
            <w:pPr>
              <w:jc w:val="both"/>
              <w:rPr>
                <w:rFonts w:ascii="Arial" w:hAnsi="Arial" w:cs="Arial"/>
                <w:sz w:val="18"/>
                <w:szCs w:val="18"/>
              </w:rPr>
            </w:pPr>
            <w:r w:rsidRPr="00555917">
              <w:rPr>
                <w:rFonts w:ascii="Arial" w:hAnsi="Arial" w:cs="Arial"/>
                <w:sz w:val="18"/>
                <w:szCs w:val="18"/>
              </w:rPr>
              <w:t xml:space="preserve">The degree to which a person believes that using a </w:t>
            </w:r>
            <w:r w:rsidR="00996D60" w:rsidRPr="00555917">
              <w:rPr>
                <w:rFonts w:ascii="Arial" w:hAnsi="Arial" w:cs="Arial"/>
                <w:sz w:val="18"/>
                <w:szCs w:val="18"/>
              </w:rPr>
              <w:t>system</w:t>
            </w:r>
            <w:r w:rsidRPr="00555917">
              <w:rPr>
                <w:rFonts w:ascii="Arial" w:hAnsi="Arial" w:cs="Arial"/>
                <w:sz w:val="18"/>
                <w:szCs w:val="18"/>
              </w:rPr>
              <w:t xml:space="preserve"> would enhance his or her job performance</w:t>
            </w:r>
          </w:p>
        </w:tc>
      </w:tr>
      <w:tr w:rsidR="004B07BC" w:rsidRPr="003064E8" w14:paraId="5B361D64" w14:textId="77777777" w:rsidTr="00F47319">
        <w:tc>
          <w:tcPr>
            <w:tcW w:w="2507" w:type="dxa"/>
          </w:tcPr>
          <w:p w14:paraId="3414186A" w14:textId="77777777" w:rsidR="004B07BC" w:rsidRPr="00555917" w:rsidRDefault="004B07BC" w:rsidP="00F47319">
            <w:pPr>
              <w:jc w:val="both"/>
              <w:rPr>
                <w:rFonts w:ascii="Arial" w:hAnsi="Arial" w:cs="Arial"/>
                <w:sz w:val="18"/>
                <w:szCs w:val="18"/>
              </w:rPr>
            </w:pPr>
            <w:r w:rsidRPr="00555917">
              <w:rPr>
                <w:rFonts w:ascii="Arial" w:hAnsi="Arial" w:cs="Arial"/>
                <w:sz w:val="18"/>
                <w:szCs w:val="18"/>
              </w:rPr>
              <w:t>Perceived Ease of Use (PEOU)</w:t>
            </w:r>
          </w:p>
        </w:tc>
        <w:tc>
          <w:tcPr>
            <w:tcW w:w="5245" w:type="dxa"/>
          </w:tcPr>
          <w:p w14:paraId="01F97CD1" w14:textId="090F50A5" w:rsidR="004B07BC" w:rsidRPr="00555917" w:rsidRDefault="004B07BC" w:rsidP="00F47319">
            <w:pPr>
              <w:keepNext/>
              <w:jc w:val="both"/>
              <w:rPr>
                <w:rFonts w:ascii="Arial" w:hAnsi="Arial" w:cs="Arial"/>
                <w:sz w:val="18"/>
                <w:szCs w:val="18"/>
              </w:rPr>
            </w:pPr>
            <w:r w:rsidRPr="00555917">
              <w:rPr>
                <w:rFonts w:ascii="Arial" w:hAnsi="Arial" w:cs="Arial"/>
                <w:sz w:val="18"/>
                <w:szCs w:val="18"/>
              </w:rPr>
              <w:t xml:space="preserve">The degree to which a person believes that using a </w:t>
            </w:r>
            <w:r w:rsidR="00996D60" w:rsidRPr="00555917">
              <w:rPr>
                <w:rFonts w:ascii="Arial" w:hAnsi="Arial" w:cs="Arial"/>
                <w:sz w:val="18"/>
                <w:szCs w:val="18"/>
              </w:rPr>
              <w:t>system</w:t>
            </w:r>
            <w:r w:rsidRPr="00555917">
              <w:rPr>
                <w:rFonts w:ascii="Arial" w:hAnsi="Arial" w:cs="Arial"/>
                <w:sz w:val="18"/>
                <w:szCs w:val="18"/>
              </w:rPr>
              <w:t xml:space="preserve"> would be free of effort</w:t>
            </w:r>
          </w:p>
        </w:tc>
      </w:tr>
    </w:tbl>
    <w:p w14:paraId="293991AC" w14:textId="7E555857" w:rsidR="00E1152F" w:rsidRPr="003064E8" w:rsidRDefault="00184EB1" w:rsidP="00AB7043">
      <w:pPr>
        <w:pStyle w:val="Caption"/>
        <w:spacing w:before="120"/>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11</w:t>
      </w:r>
      <w:r w:rsidRPr="003064E8">
        <w:rPr>
          <w:rFonts w:ascii="Arial" w:hAnsi="Arial" w:cs="Arial"/>
          <w:noProof/>
        </w:rPr>
        <w:fldChar w:fldCharType="end"/>
      </w:r>
      <w:r w:rsidRPr="003064E8">
        <w:rPr>
          <w:rFonts w:ascii="Arial" w:hAnsi="Arial" w:cs="Arial"/>
        </w:rPr>
        <w:t xml:space="preserve"> Final version of TAM</w:t>
      </w:r>
      <w:r w:rsidR="00F343A4">
        <w:rPr>
          <w:rFonts w:ascii="Arial" w:hAnsi="Arial" w:cs="Arial"/>
        </w:rPr>
        <w:t xml:space="preserve"> </w:t>
      </w:r>
      <w:r w:rsidRPr="003064E8">
        <w:rPr>
          <w:rFonts w:ascii="Arial" w:hAnsi="Arial" w:cs="Arial"/>
        </w:rPr>
        <w:t>(Venkatesh and Davis, 1996</w:t>
      </w:r>
      <w:r w:rsidR="00E1194B">
        <w:rPr>
          <w:rFonts w:ascii="Arial" w:hAnsi="Arial" w:cs="Arial"/>
        </w:rPr>
        <w:t>)</w:t>
      </w:r>
      <w:r w:rsidR="004B07BC">
        <w:rPr>
          <w:rFonts w:ascii="Arial" w:hAnsi="Arial" w:cs="Arial"/>
        </w:rPr>
        <w:t xml:space="preserve"> and definition of the constructs</w:t>
      </w:r>
    </w:p>
    <w:p w14:paraId="2F96DE3B" w14:textId="2F7EE8E6" w:rsidR="003D4ACC" w:rsidRPr="00322FFD" w:rsidRDefault="009C5AF5" w:rsidP="00322FFD">
      <w:pPr>
        <w:pStyle w:val="Heading2"/>
        <w:numPr>
          <w:ilvl w:val="2"/>
          <w:numId w:val="3"/>
        </w:numPr>
      </w:pPr>
      <w:r w:rsidRPr="00322FFD">
        <w:lastRenderedPageBreak/>
        <w:t>TAM2</w:t>
      </w:r>
    </w:p>
    <w:p w14:paraId="19DD79D2" w14:textId="3057F831" w:rsidR="003330CC" w:rsidRPr="003064E8" w:rsidRDefault="00131CCF" w:rsidP="00D3559D">
      <w:pPr>
        <w:rPr>
          <w:rFonts w:ascii="Arial" w:hAnsi="Arial" w:cs="Arial"/>
        </w:rPr>
      </w:pPr>
      <w:r w:rsidRPr="003064E8">
        <w:rPr>
          <w:rFonts w:ascii="Arial" w:hAnsi="Arial" w:cs="Arial"/>
        </w:rPr>
        <w:t>Venkatesh and Davis (2000) developed TAM2 for two reasons</w:t>
      </w:r>
      <w:r w:rsidR="0011466D">
        <w:rPr>
          <w:rFonts w:ascii="Arial" w:hAnsi="Arial" w:cs="Arial"/>
        </w:rPr>
        <w:t>:</w:t>
      </w:r>
      <w:r w:rsidRPr="003064E8">
        <w:rPr>
          <w:rFonts w:ascii="Arial" w:hAnsi="Arial" w:cs="Arial"/>
        </w:rPr>
        <w:t xml:space="preserve"> </w:t>
      </w:r>
      <w:r w:rsidR="0011466D">
        <w:rPr>
          <w:rFonts w:ascii="Arial" w:hAnsi="Arial" w:cs="Arial"/>
        </w:rPr>
        <w:t>(a)</w:t>
      </w:r>
      <w:r w:rsidRPr="003064E8">
        <w:rPr>
          <w:rFonts w:ascii="Arial" w:hAnsi="Arial" w:cs="Arial"/>
        </w:rPr>
        <w:t xml:space="preserve"> to explain TAM’</w:t>
      </w:r>
      <w:r w:rsidR="00F94F4F" w:rsidRPr="003064E8">
        <w:rPr>
          <w:rFonts w:ascii="Arial" w:hAnsi="Arial" w:cs="Arial"/>
        </w:rPr>
        <w:t xml:space="preserve">s perceived ease of use and perceived usefulness from the </w:t>
      </w:r>
      <w:r w:rsidR="00F94F4F" w:rsidRPr="003064E8">
        <w:rPr>
          <w:rFonts w:ascii="Arial" w:hAnsi="Arial" w:cs="Arial"/>
          <w:noProof/>
        </w:rPr>
        <w:t>social</w:t>
      </w:r>
      <w:r w:rsidR="00F94F4F" w:rsidRPr="003064E8">
        <w:rPr>
          <w:rFonts w:ascii="Arial" w:hAnsi="Arial" w:cs="Arial"/>
        </w:rPr>
        <w:t xml:space="preserve"> influence </w:t>
      </w:r>
      <w:r w:rsidR="003D304C" w:rsidRPr="003064E8">
        <w:rPr>
          <w:rFonts w:ascii="Arial" w:hAnsi="Arial" w:cs="Arial"/>
        </w:rPr>
        <w:t xml:space="preserve">perspective </w:t>
      </w:r>
      <w:r w:rsidR="00D3559D" w:rsidRPr="003064E8">
        <w:rPr>
          <w:rFonts w:ascii="Arial" w:hAnsi="Arial" w:cs="Arial"/>
        </w:rPr>
        <w:t xml:space="preserve">process </w:t>
      </w:r>
      <w:r w:rsidR="00F94F4F" w:rsidRPr="003064E8">
        <w:rPr>
          <w:rFonts w:ascii="Arial" w:hAnsi="Arial" w:cs="Arial"/>
        </w:rPr>
        <w:t>and cognitive instrumental</w:t>
      </w:r>
      <w:r w:rsidR="00521A08" w:rsidRPr="003064E8">
        <w:rPr>
          <w:rFonts w:ascii="Arial" w:hAnsi="Arial" w:cs="Arial"/>
        </w:rPr>
        <w:t xml:space="preserve"> process</w:t>
      </w:r>
      <w:r w:rsidR="00D3559D" w:rsidRPr="003064E8">
        <w:rPr>
          <w:rFonts w:ascii="Arial" w:hAnsi="Arial" w:cs="Arial"/>
        </w:rPr>
        <w:t xml:space="preserve"> (Momani and Jamous, 2017)</w:t>
      </w:r>
      <w:r w:rsidR="0011466D">
        <w:rPr>
          <w:rFonts w:ascii="Arial" w:hAnsi="Arial" w:cs="Arial"/>
        </w:rPr>
        <w:t xml:space="preserve">; (b) </w:t>
      </w:r>
      <w:r w:rsidR="00521A08" w:rsidRPr="003064E8">
        <w:rPr>
          <w:rFonts w:ascii="Arial" w:hAnsi="Arial" w:cs="Arial"/>
        </w:rPr>
        <w:t>to</w:t>
      </w:r>
      <w:r w:rsidR="00D3559D" w:rsidRPr="003064E8">
        <w:rPr>
          <w:rFonts w:ascii="Arial" w:hAnsi="Arial" w:cs="Arial"/>
        </w:rPr>
        <w:t xml:space="preserve"> examine the changes in determinants’ effects by user behaviour over </w:t>
      </w:r>
      <w:r w:rsidR="00DC4B8B">
        <w:rPr>
          <w:rFonts w:ascii="Arial" w:hAnsi="Arial" w:cs="Arial"/>
        </w:rPr>
        <w:t>longitudinal studies</w:t>
      </w:r>
      <w:r w:rsidR="00D3559D" w:rsidRPr="003064E8">
        <w:rPr>
          <w:rFonts w:ascii="Arial" w:hAnsi="Arial" w:cs="Arial"/>
        </w:rPr>
        <w:t>: pre-implementation, one and three-month post-implementation (Lai, 2017). As shown</w:t>
      </w:r>
      <w:r w:rsidR="00C53CFE">
        <w:rPr>
          <w:rFonts w:ascii="Arial" w:hAnsi="Arial" w:cs="Arial"/>
        </w:rPr>
        <w:t xml:space="preserve"> and constructs explained</w:t>
      </w:r>
      <w:r w:rsidR="00D3559D" w:rsidRPr="003064E8">
        <w:rPr>
          <w:rFonts w:ascii="Arial" w:hAnsi="Arial" w:cs="Arial"/>
        </w:rPr>
        <w:t xml:space="preserve"> in</w:t>
      </w:r>
      <w:r w:rsidR="002A6C97">
        <w:rPr>
          <w:rFonts w:ascii="Arial" w:hAnsi="Arial" w:cs="Arial"/>
        </w:rPr>
        <w:t xml:space="preserve"> figure 12</w:t>
      </w:r>
      <w:r w:rsidR="00D3559D" w:rsidRPr="003064E8">
        <w:rPr>
          <w:rFonts w:ascii="Arial" w:hAnsi="Arial" w:cs="Arial"/>
        </w:rPr>
        <w:t>, determinants subjective norm</w:t>
      </w:r>
      <w:r w:rsidR="00DC4B8B">
        <w:rPr>
          <w:rFonts w:ascii="Arial" w:hAnsi="Arial" w:cs="Arial"/>
        </w:rPr>
        <w:t xml:space="preserve">, </w:t>
      </w:r>
      <w:r w:rsidR="00D3559D" w:rsidRPr="003064E8">
        <w:rPr>
          <w:rFonts w:ascii="Arial" w:hAnsi="Arial" w:cs="Arial"/>
        </w:rPr>
        <w:t xml:space="preserve">image, and moderator voluntariness refer to social influence process, whereas job relevance, output quality, result demonstrability and perceived ease of use refer to </w:t>
      </w:r>
      <w:r w:rsidR="00D44C40" w:rsidRPr="003064E8">
        <w:rPr>
          <w:rFonts w:ascii="Arial" w:hAnsi="Arial" w:cs="Arial"/>
        </w:rPr>
        <w:t xml:space="preserve">the </w:t>
      </w:r>
      <w:r w:rsidR="00D3559D" w:rsidRPr="003064E8">
        <w:rPr>
          <w:rFonts w:ascii="Arial" w:hAnsi="Arial" w:cs="Arial"/>
          <w:noProof/>
        </w:rPr>
        <w:t>cognitive</w:t>
      </w:r>
      <w:r w:rsidR="00D3559D" w:rsidRPr="003064E8">
        <w:rPr>
          <w:rFonts w:ascii="Arial" w:hAnsi="Arial" w:cs="Arial"/>
        </w:rPr>
        <w:t xml:space="preserve"> instrumental process. TAM2 </w:t>
      </w:r>
      <w:r w:rsidR="007F18EC">
        <w:rPr>
          <w:rFonts w:ascii="Arial" w:hAnsi="Arial" w:cs="Arial"/>
        </w:rPr>
        <w:t>model is based on</w:t>
      </w:r>
      <w:r w:rsidR="00D3559D" w:rsidRPr="003064E8">
        <w:rPr>
          <w:rFonts w:ascii="Arial" w:hAnsi="Arial" w:cs="Arial"/>
        </w:rPr>
        <w:t xml:space="preserve"> users’ mental assessment of the match between important goals at work and the consequences of performing job tasks using the system </w:t>
      </w:r>
      <w:r w:rsidR="007F18EC">
        <w:rPr>
          <w:rFonts w:ascii="Arial" w:hAnsi="Arial" w:cs="Arial"/>
        </w:rPr>
        <w:t xml:space="preserve">it </w:t>
      </w:r>
      <w:r w:rsidR="00D3559D" w:rsidRPr="003064E8">
        <w:rPr>
          <w:rFonts w:ascii="Arial" w:hAnsi="Arial" w:cs="Arial"/>
        </w:rPr>
        <w:t>serves as a basis for forming perceptions regarding the usefulness of the system (Venkatesh and Davis, 2000). The results revealed that extending TAM2 with new constructs have improve</w:t>
      </w:r>
      <w:r w:rsidR="006C081C" w:rsidRPr="003064E8">
        <w:rPr>
          <w:rFonts w:ascii="Arial" w:hAnsi="Arial" w:cs="Arial"/>
        </w:rPr>
        <w:t>d</w:t>
      </w:r>
      <w:r w:rsidR="00D3559D" w:rsidRPr="003064E8">
        <w:rPr>
          <w:rFonts w:ascii="Arial" w:hAnsi="Arial" w:cs="Arial"/>
        </w:rPr>
        <w:t xml:space="preserve"> its performance in both mandatory and voluntary environment (Momani and Jamous, 2017).</w:t>
      </w:r>
    </w:p>
    <w:p w14:paraId="0ABE73EF"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438888BB" wp14:editId="50F726E1">
            <wp:extent cx="3337733" cy="242463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37733" cy="2424638"/>
                    </a:xfrm>
                    <a:prstGeom prst="rect">
                      <a:avLst/>
                    </a:prstGeom>
                  </pic:spPr>
                </pic:pic>
              </a:graphicData>
            </a:graphic>
          </wp:inline>
        </w:drawing>
      </w:r>
    </w:p>
    <w:tbl>
      <w:tblPr>
        <w:tblStyle w:val="TableGrid"/>
        <w:tblW w:w="8602" w:type="dxa"/>
        <w:tblInd w:w="607" w:type="dxa"/>
        <w:tblLook w:val="04A0" w:firstRow="1" w:lastRow="0" w:firstColumn="1" w:lastColumn="0" w:noHBand="0" w:noVBand="1"/>
      </w:tblPr>
      <w:tblGrid>
        <w:gridCol w:w="1838"/>
        <w:gridCol w:w="6764"/>
      </w:tblGrid>
      <w:tr w:rsidR="004B07BC" w:rsidRPr="003064E8" w14:paraId="18608379" w14:textId="77777777" w:rsidTr="00E94400">
        <w:tc>
          <w:tcPr>
            <w:tcW w:w="8602" w:type="dxa"/>
            <w:gridSpan w:val="2"/>
          </w:tcPr>
          <w:p w14:paraId="7F09070D" w14:textId="1A990A89" w:rsidR="004B07BC" w:rsidRPr="006B65D1" w:rsidRDefault="004B07BC" w:rsidP="00F47319">
            <w:pPr>
              <w:jc w:val="center"/>
              <w:rPr>
                <w:rFonts w:ascii="Arial" w:hAnsi="Arial" w:cs="Arial"/>
                <w:b/>
                <w:bCs/>
              </w:rPr>
            </w:pPr>
            <w:r w:rsidRPr="006B65D1">
              <w:rPr>
                <w:rFonts w:ascii="Arial" w:hAnsi="Arial" w:cs="Arial"/>
                <w:b/>
                <w:bCs/>
              </w:rPr>
              <w:t xml:space="preserve">Constructs </w:t>
            </w:r>
            <w:r w:rsidR="00996D60" w:rsidRPr="006B65D1">
              <w:rPr>
                <w:rFonts w:ascii="Arial" w:hAnsi="Arial" w:cs="Arial"/>
                <w:b/>
                <w:bCs/>
              </w:rPr>
              <w:t>of TAM</w:t>
            </w:r>
            <w:r w:rsidRPr="006B65D1">
              <w:rPr>
                <w:rFonts w:ascii="Arial" w:hAnsi="Arial" w:cs="Arial"/>
                <w:b/>
                <w:bCs/>
              </w:rPr>
              <w:t>2 (Venkatesh and Davis, 2000)</w:t>
            </w:r>
          </w:p>
        </w:tc>
      </w:tr>
      <w:tr w:rsidR="004B07BC" w:rsidRPr="003064E8" w14:paraId="7B1D721F" w14:textId="77777777" w:rsidTr="00E94400">
        <w:tc>
          <w:tcPr>
            <w:tcW w:w="1838" w:type="dxa"/>
          </w:tcPr>
          <w:p w14:paraId="49A07546" w14:textId="77777777" w:rsidR="004B07BC" w:rsidRPr="006B65D1" w:rsidRDefault="004B07BC" w:rsidP="00F47319">
            <w:pPr>
              <w:rPr>
                <w:rFonts w:ascii="Arial" w:hAnsi="Arial" w:cs="Arial"/>
                <w:b/>
                <w:bCs/>
              </w:rPr>
            </w:pPr>
            <w:r w:rsidRPr="006B65D1">
              <w:rPr>
                <w:rFonts w:ascii="Arial" w:hAnsi="Arial" w:cs="Arial"/>
                <w:b/>
                <w:bCs/>
              </w:rPr>
              <w:t>Construct</w:t>
            </w:r>
          </w:p>
        </w:tc>
        <w:tc>
          <w:tcPr>
            <w:tcW w:w="6764" w:type="dxa"/>
          </w:tcPr>
          <w:p w14:paraId="2BBFE0BD" w14:textId="77777777" w:rsidR="004B07BC" w:rsidRPr="006B65D1" w:rsidRDefault="004B07BC" w:rsidP="00F47319">
            <w:pPr>
              <w:rPr>
                <w:rFonts w:ascii="Arial" w:hAnsi="Arial" w:cs="Arial"/>
                <w:b/>
                <w:bCs/>
              </w:rPr>
            </w:pPr>
            <w:r w:rsidRPr="006B65D1">
              <w:rPr>
                <w:rFonts w:ascii="Arial" w:hAnsi="Arial" w:cs="Arial"/>
                <w:b/>
                <w:bCs/>
              </w:rPr>
              <w:t>Definition</w:t>
            </w:r>
          </w:p>
        </w:tc>
      </w:tr>
      <w:tr w:rsidR="004B07BC" w:rsidRPr="003064E8" w14:paraId="181C7278" w14:textId="77777777" w:rsidTr="00E94400">
        <w:tc>
          <w:tcPr>
            <w:tcW w:w="1838" w:type="dxa"/>
          </w:tcPr>
          <w:p w14:paraId="33B009B2" w14:textId="77777777" w:rsidR="004B07BC" w:rsidRPr="006B65D1" w:rsidRDefault="004B07BC" w:rsidP="00F47319">
            <w:pPr>
              <w:rPr>
                <w:rFonts w:ascii="Arial" w:hAnsi="Arial" w:cs="Arial"/>
                <w:sz w:val="18"/>
                <w:szCs w:val="18"/>
              </w:rPr>
            </w:pPr>
            <w:r w:rsidRPr="006B65D1">
              <w:rPr>
                <w:rFonts w:ascii="Arial" w:hAnsi="Arial" w:cs="Arial"/>
                <w:sz w:val="18"/>
                <w:szCs w:val="18"/>
              </w:rPr>
              <w:t>Subjective Norm</w:t>
            </w:r>
          </w:p>
        </w:tc>
        <w:tc>
          <w:tcPr>
            <w:tcW w:w="6764" w:type="dxa"/>
          </w:tcPr>
          <w:p w14:paraId="0370C404" w14:textId="77777777" w:rsidR="004B07BC" w:rsidRPr="006B65D1" w:rsidRDefault="004B07BC" w:rsidP="00F47319">
            <w:pPr>
              <w:rPr>
                <w:rFonts w:ascii="Arial" w:hAnsi="Arial" w:cs="Arial"/>
                <w:sz w:val="18"/>
                <w:szCs w:val="18"/>
              </w:rPr>
            </w:pPr>
            <w:r w:rsidRPr="006B65D1">
              <w:rPr>
                <w:rFonts w:ascii="Arial" w:hAnsi="Arial" w:cs="Arial"/>
                <w:sz w:val="18"/>
                <w:szCs w:val="18"/>
              </w:rPr>
              <w:t>Person's perception that most people who are important to him think he should or should not perform the behaviour in question.</w:t>
            </w:r>
          </w:p>
        </w:tc>
      </w:tr>
      <w:tr w:rsidR="004B07BC" w:rsidRPr="003064E8" w14:paraId="0317391E" w14:textId="77777777" w:rsidTr="00E94400">
        <w:tc>
          <w:tcPr>
            <w:tcW w:w="1838" w:type="dxa"/>
          </w:tcPr>
          <w:p w14:paraId="16603518" w14:textId="77777777" w:rsidR="004B07BC" w:rsidRPr="006B65D1" w:rsidRDefault="004B07BC" w:rsidP="00F47319">
            <w:pPr>
              <w:rPr>
                <w:rFonts w:ascii="Arial" w:hAnsi="Arial" w:cs="Arial"/>
                <w:sz w:val="18"/>
                <w:szCs w:val="18"/>
              </w:rPr>
            </w:pPr>
            <w:r w:rsidRPr="006B65D1">
              <w:rPr>
                <w:rFonts w:ascii="Arial" w:hAnsi="Arial" w:cs="Arial"/>
                <w:sz w:val="18"/>
                <w:szCs w:val="18"/>
              </w:rPr>
              <w:t>Image</w:t>
            </w:r>
          </w:p>
        </w:tc>
        <w:tc>
          <w:tcPr>
            <w:tcW w:w="6764" w:type="dxa"/>
          </w:tcPr>
          <w:p w14:paraId="03E1A8D9" w14:textId="77777777" w:rsidR="004B07BC" w:rsidRPr="006B65D1" w:rsidRDefault="004B07BC" w:rsidP="00F47319">
            <w:pPr>
              <w:rPr>
                <w:rFonts w:ascii="Arial" w:hAnsi="Arial" w:cs="Arial"/>
                <w:sz w:val="18"/>
                <w:szCs w:val="18"/>
              </w:rPr>
            </w:pPr>
            <w:r w:rsidRPr="006B65D1">
              <w:rPr>
                <w:rFonts w:ascii="Arial" w:hAnsi="Arial" w:cs="Arial"/>
                <w:noProof/>
                <w:sz w:val="18"/>
                <w:szCs w:val="18"/>
              </w:rPr>
              <w:t>Image</w:t>
            </w:r>
            <w:r w:rsidRPr="006B65D1">
              <w:rPr>
                <w:rFonts w:ascii="Arial" w:hAnsi="Arial" w:cs="Arial"/>
                <w:sz w:val="18"/>
                <w:szCs w:val="18"/>
              </w:rPr>
              <w:t xml:space="preserve"> is "the degree to which </w:t>
            </w:r>
            <w:r w:rsidRPr="006B65D1">
              <w:rPr>
                <w:rFonts w:ascii="Arial" w:hAnsi="Arial" w:cs="Arial"/>
                <w:noProof/>
                <w:sz w:val="18"/>
                <w:szCs w:val="18"/>
              </w:rPr>
              <w:t>use</w:t>
            </w:r>
            <w:r w:rsidRPr="006B65D1">
              <w:rPr>
                <w:rFonts w:ascii="Arial" w:hAnsi="Arial" w:cs="Arial"/>
                <w:sz w:val="18"/>
                <w:szCs w:val="18"/>
              </w:rPr>
              <w:t xml:space="preserve"> of an innovation is perceived to enhance one's status in one's social system" (Moore and Benbasat, 1991).</w:t>
            </w:r>
          </w:p>
        </w:tc>
      </w:tr>
      <w:tr w:rsidR="004B07BC" w:rsidRPr="003064E8" w14:paraId="29E6678F" w14:textId="77777777" w:rsidTr="00E94400">
        <w:tc>
          <w:tcPr>
            <w:tcW w:w="1838" w:type="dxa"/>
          </w:tcPr>
          <w:p w14:paraId="2CF6F4CA" w14:textId="77777777" w:rsidR="004B07BC" w:rsidRPr="006B65D1" w:rsidRDefault="004B07BC" w:rsidP="00F47319">
            <w:pPr>
              <w:rPr>
                <w:rFonts w:ascii="Arial" w:hAnsi="Arial" w:cs="Arial"/>
                <w:sz w:val="18"/>
                <w:szCs w:val="18"/>
              </w:rPr>
            </w:pPr>
            <w:r w:rsidRPr="006B65D1">
              <w:rPr>
                <w:rFonts w:ascii="Arial" w:hAnsi="Arial" w:cs="Arial"/>
                <w:sz w:val="18"/>
                <w:szCs w:val="18"/>
              </w:rPr>
              <w:t>Job relevance</w:t>
            </w:r>
          </w:p>
        </w:tc>
        <w:tc>
          <w:tcPr>
            <w:tcW w:w="6764" w:type="dxa"/>
          </w:tcPr>
          <w:p w14:paraId="1919A867" w14:textId="77777777" w:rsidR="004B07BC" w:rsidRPr="006B65D1" w:rsidRDefault="004B07BC" w:rsidP="00F47319">
            <w:pPr>
              <w:rPr>
                <w:rFonts w:ascii="Arial" w:hAnsi="Arial" w:cs="Arial"/>
                <w:sz w:val="18"/>
                <w:szCs w:val="18"/>
              </w:rPr>
            </w:pPr>
            <w:r w:rsidRPr="006B65D1">
              <w:rPr>
                <w:rFonts w:ascii="Arial" w:hAnsi="Arial" w:cs="Arial"/>
                <w:sz w:val="18"/>
                <w:szCs w:val="18"/>
              </w:rPr>
              <w:t>Defined as an individual's perception</w:t>
            </w:r>
          </w:p>
          <w:p w14:paraId="085E38AF" w14:textId="77777777" w:rsidR="004B07BC" w:rsidRPr="006B65D1" w:rsidRDefault="004B07BC" w:rsidP="00F47319">
            <w:pPr>
              <w:rPr>
                <w:rFonts w:ascii="Arial" w:hAnsi="Arial" w:cs="Arial"/>
                <w:sz w:val="18"/>
                <w:szCs w:val="18"/>
              </w:rPr>
            </w:pPr>
            <w:r w:rsidRPr="006B65D1">
              <w:rPr>
                <w:rFonts w:ascii="Arial" w:hAnsi="Arial" w:cs="Arial"/>
                <w:sz w:val="18"/>
                <w:szCs w:val="18"/>
              </w:rPr>
              <w:t>regarding the degree to which the target</w:t>
            </w:r>
          </w:p>
          <w:p w14:paraId="21B14D12" w14:textId="08FA6288" w:rsidR="004B07BC" w:rsidRPr="006B65D1" w:rsidRDefault="004B07BC" w:rsidP="00F47319">
            <w:pPr>
              <w:rPr>
                <w:rFonts w:ascii="Arial" w:hAnsi="Arial" w:cs="Arial"/>
                <w:sz w:val="18"/>
                <w:szCs w:val="18"/>
              </w:rPr>
            </w:pPr>
            <w:r w:rsidRPr="006B65D1">
              <w:rPr>
                <w:rFonts w:ascii="Arial" w:hAnsi="Arial" w:cs="Arial"/>
                <w:noProof/>
                <w:sz w:val="18"/>
                <w:szCs w:val="18"/>
              </w:rPr>
              <w:t>system</w:t>
            </w:r>
            <w:r w:rsidRPr="006B65D1">
              <w:rPr>
                <w:rFonts w:ascii="Arial" w:hAnsi="Arial" w:cs="Arial"/>
                <w:sz w:val="18"/>
                <w:szCs w:val="18"/>
              </w:rPr>
              <w:t xml:space="preserve"> </w:t>
            </w:r>
            <w:r w:rsidR="004F5EA8">
              <w:rPr>
                <w:rFonts w:ascii="Arial" w:hAnsi="Arial" w:cs="Arial"/>
                <w:sz w:val="18"/>
                <w:szCs w:val="18"/>
              </w:rPr>
              <w:t>applies</w:t>
            </w:r>
            <w:r w:rsidRPr="006B65D1">
              <w:rPr>
                <w:rFonts w:ascii="Arial" w:hAnsi="Arial" w:cs="Arial"/>
                <w:sz w:val="18"/>
                <w:szCs w:val="18"/>
              </w:rPr>
              <w:t xml:space="preserve"> to his or her job. Regarded as </w:t>
            </w:r>
            <w:r w:rsidR="004F5EA8">
              <w:rPr>
                <w:rFonts w:ascii="Arial" w:hAnsi="Arial" w:cs="Arial"/>
                <w:sz w:val="18"/>
                <w:szCs w:val="18"/>
              </w:rPr>
              <w:t xml:space="preserve">a </w:t>
            </w:r>
            <w:r w:rsidRPr="006B65D1">
              <w:rPr>
                <w:rFonts w:ascii="Arial" w:hAnsi="Arial" w:cs="Arial"/>
                <w:noProof/>
                <w:sz w:val="18"/>
                <w:szCs w:val="18"/>
              </w:rPr>
              <w:t>cognitive</w:t>
            </w:r>
            <w:r w:rsidRPr="006B65D1">
              <w:rPr>
                <w:rFonts w:ascii="Arial" w:hAnsi="Arial" w:cs="Arial"/>
                <w:sz w:val="18"/>
                <w:szCs w:val="18"/>
              </w:rPr>
              <w:t xml:space="preserve"> judgment that exerts a direct effect on perceived usefulness, distinct from social influence processes.</w:t>
            </w:r>
          </w:p>
        </w:tc>
      </w:tr>
      <w:tr w:rsidR="004B07BC" w:rsidRPr="003064E8" w14:paraId="3BC26508" w14:textId="77777777" w:rsidTr="00E94400">
        <w:tc>
          <w:tcPr>
            <w:tcW w:w="1838" w:type="dxa"/>
          </w:tcPr>
          <w:p w14:paraId="071F9F63" w14:textId="77777777" w:rsidR="004B07BC" w:rsidRPr="006B65D1" w:rsidRDefault="004B07BC" w:rsidP="00F47319">
            <w:pPr>
              <w:rPr>
                <w:rFonts w:ascii="Arial" w:hAnsi="Arial" w:cs="Arial"/>
                <w:sz w:val="18"/>
                <w:szCs w:val="18"/>
              </w:rPr>
            </w:pPr>
            <w:r w:rsidRPr="006B65D1">
              <w:rPr>
                <w:rFonts w:ascii="Arial" w:hAnsi="Arial" w:cs="Arial"/>
                <w:sz w:val="18"/>
                <w:szCs w:val="18"/>
              </w:rPr>
              <w:t>Output quality</w:t>
            </w:r>
          </w:p>
        </w:tc>
        <w:tc>
          <w:tcPr>
            <w:tcW w:w="6764" w:type="dxa"/>
          </w:tcPr>
          <w:p w14:paraId="1A2FEDCC" w14:textId="1B629E29" w:rsidR="004B07BC" w:rsidRPr="006B65D1" w:rsidRDefault="004B07BC" w:rsidP="004B07BC">
            <w:pPr>
              <w:rPr>
                <w:rFonts w:ascii="Arial" w:hAnsi="Arial" w:cs="Arial"/>
                <w:sz w:val="18"/>
                <w:szCs w:val="18"/>
              </w:rPr>
            </w:pPr>
            <w:r w:rsidRPr="006B65D1">
              <w:rPr>
                <w:rFonts w:ascii="Arial" w:hAnsi="Arial" w:cs="Arial"/>
                <w:sz w:val="18"/>
                <w:szCs w:val="18"/>
              </w:rPr>
              <w:t>Output quality measures perception of how</w:t>
            </w:r>
            <w:r w:rsidR="00E94400">
              <w:rPr>
                <w:rFonts w:ascii="Arial" w:hAnsi="Arial" w:cs="Arial"/>
                <w:sz w:val="18"/>
                <w:szCs w:val="18"/>
              </w:rPr>
              <w:t xml:space="preserve"> </w:t>
            </w:r>
            <w:r w:rsidRPr="006B65D1">
              <w:rPr>
                <w:rFonts w:ascii="Arial" w:hAnsi="Arial" w:cs="Arial"/>
                <w:noProof/>
                <w:sz w:val="18"/>
                <w:szCs w:val="18"/>
              </w:rPr>
              <w:t>well</w:t>
            </w:r>
            <w:r w:rsidRPr="006B65D1">
              <w:rPr>
                <w:rFonts w:ascii="Arial" w:hAnsi="Arial" w:cs="Arial"/>
                <w:sz w:val="18"/>
                <w:szCs w:val="18"/>
              </w:rPr>
              <w:t xml:space="preserve"> the system performs the job-related tasks.</w:t>
            </w:r>
          </w:p>
        </w:tc>
      </w:tr>
      <w:tr w:rsidR="004B07BC" w:rsidRPr="003064E8" w14:paraId="742335F7" w14:textId="77777777" w:rsidTr="00E94400">
        <w:tc>
          <w:tcPr>
            <w:tcW w:w="1838" w:type="dxa"/>
          </w:tcPr>
          <w:p w14:paraId="2BAAA70B" w14:textId="77777777" w:rsidR="004B07BC" w:rsidRPr="006B65D1" w:rsidRDefault="004B07BC" w:rsidP="00F47319">
            <w:pPr>
              <w:rPr>
                <w:rFonts w:ascii="Arial" w:hAnsi="Arial" w:cs="Arial"/>
                <w:sz w:val="18"/>
                <w:szCs w:val="18"/>
              </w:rPr>
            </w:pPr>
            <w:r w:rsidRPr="006B65D1">
              <w:rPr>
                <w:rFonts w:ascii="Arial" w:hAnsi="Arial" w:cs="Arial"/>
                <w:sz w:val="18"/>
                <w:szCs w:val="18"/>
              </w:rPr>
              <w:t>Result Demonstrability</w:t>
            </w:r>
          </w:p>
        </w:tc>
        <w:tc>
          <w:tcPr>
            <w:tcW w:w="6764" w:type="dxa"/>
          </w:tcPr>
          <w:p w14:paraId="4CD7213E" w14:textId="77777777" w:rsidR="004B07BC" w:rsidRPr="006B65D1" w:rsidRDefault="004B07BC" w:rsidP="00F47319">
            <w:pPr>
              <w:rPr>
                <w:rFonts w:ascii="Arial" w:hAnsi="Arial" w:cs="Arial"/>
                <w:sz w:val="18"/>
                <w:szCs w:val="18"/>
              </w:rPr>
            </w:pPr>
            <w:r w:rsidRPr="006B65D1">
              <w:rPr>
                <w:rFonts w:ascii="Arial" w:hAnsi="Arial" w:cs="Arial"/>
                <w:sz w:val="18"/>
                <w:szCs w:val="18"/>
              </w:rPr>
              <w:t>Defined as the "tangibility of the results of using the innovation". This implies that individuals can be expected to form more positive perceptions of the usefulness of a system if the co-variation between usage and positive results is readily discernible (Moore and Benbasat, 1991).</w:t>
            </w:r>
          </w:p>
        </w:tc>
      </w:tr>
      <w:tr w:rsidR="004B07BC" w:rsidRPr="003064E8" w14:paraId="7391920C" w14:textId="77777777" w:rsidTr="00E94400">
        <w:tc>
          <w:tcPr>
            <w:tcW w:w="1838" w:type="dxa"/>
          </w:tcPr>
          <w:p w14:paraId="05DA3AE5" w14:textId="77777777" w:rsidR="004B07BC" w:rsidRPr="006B65D1" w:rsidRDefault="004B07BC" w:rsidP="00F47319">
            <w:pPr>
              <w:rPr>
                <w:rFonts w:ascii="Arial" w:hAnsi="Arial" w:cs="Arial"/>
                <w:sz w:val="18"/>
                <w:szCs w:val="18"/>
              </w:rPr>
            </w:pPr>
            <w:r w:rsidRPr="006B65D1">
              <w:rPr>
                <w:rFonts w:ascii="Arial" w:hAnsi="Arial" w:cs="Arial"/>
                <w:sz w:val="18"/>
                <w:szCs w:val="18"/>
              </w:rPr>
              <w:t>Voluntariness</w:t>
            </w:r>
          </w:p>
        </w:tc>
        <w:tc>
          <w:tcPr>
            <w:tcW w:w="6764" w:type="dxa"/>
          </w:tcPr>
          <w:p w14:paraId="201227E7" w14:textId="77777777" w:rsidR="004B07BC" w:rsidRPr="006B65D1" w:rsidRDefault="004B07BC" w:rsidP="00F47319">
            <w:pPr>
              <w:keepNext/>
              <w:rPr>
                <w:rFonts w:ascii="Arial" w:hAnsi="Arial" w:cs="Arial"/>
                <w:sz w:val="18"/>
                <w:szCs w:val="18"/>
              </w:rPr>
            </w:pPr>
            <w:r w:rsidRPr="006B65D1">
              <w:rPr>
                <w:rFonts w:ascii="Arial" w:hAnsi="Arial" w:cs="Arial"/>
                <w:sz w:val="18"/>
                <w:szCs w:val="18"/>
              </w:rPr>
              <w:t>Voluntariness is the extent to which potential adopters perceive the adoption decision to be non-mandatory.</w:t>
            </w:r>
          </w:p>
        </w:tc>
      </w:tr>
    </w:tbl>
    <w:p w14:paraId="47725125" w14:textId="1F231463" w:rsidR="003D4ACC" w:rsidRDefault="003D4ACC" w:rsidP="00AB7043">
      <w:pPr>
        <w:pStyle w:val="Caption"/>
        <w:spacing w:before="120"/>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12</w:t>
      </w:r>
      <w:r w:rsidRPr="003064E8">
        <w:rPr>
          <w:rFonts w:ascii="Arial" w:hAnsi="Arial" w:cs="Arial"/>
          <w:noProof/>
        </w:rPr>
        <w:fldChar w:fldCharType="end"/>
      </w:r>
      <w:r w:rsidRPr="003064E8">
        <w:rPr>
          <w:rFonts w:ascii="Arial" w:hAnsi="Arial" w:cs="Arial"/>
        </w:rPr>
        <w:t xml:space="preserve"> TAM2 (Venkatesh and Davis, 2000)</w:t>
      </w:r>
      <w:r w:rsidR="004B07BC">
        <w:rPr>
          <w:rFonts w:ascii="Arial" w:hAnsi="Arial" w:cs="Arial"/>
        </w:rPr>
        <w:t xml:space="preserve"> with extended Constructs definitions</w:t>
      </w:r>
    </w:p>
    <w:p w14:paraId="079FD090" w14:textId="2B4315BE" w:rsidR="003D4ACC" w:rsidRPr="00322FFD" w:rsidRDefault="003D4ACC" w:rsidP="00322FFD">
      <w:pPr>
        <w:pStyle w:val="Heading2"/>
        <w:numPr>
          <w:ilvl w:val="2"/>
          <w:numId w:val="3"/>
        </w:numPr>
      </w:pPr>
      <w:bookmarkStart w:id="9" w:name="_Toc523577346"/>
      <w:r w:rsidRPr="00322FFD">
        <w:t>TAM3</w:t>
      </w:r>
      <w:bookmarkEnd w:id="9"/>
    </w:p>
    <w:p w14:paraId="7CE34611" w14:textId="692D89EE" w:rsidR="00D3559D" w:rsidRPr="003064E8" w:rsidRDefault="003D4ACC" w:rsidP="003D4ACC">
      <w:pPr>
        <w:rPr>
          <w:rFonts w:ascii="Arial" w:hAnsi="Arial" w:cs="Arial"/>
        </w:rPr>
      </w:pPr>
      <w:r w:rsidRPr="003064E8">
        <w:rPr>
          <w:rFonts w:ascii="Arial" w:hAnsi="Arial" w:cs="Arial"/>
        </w:rPr>
        <w:t xml:space="preserve">Venkatesh and Bala (2008) </w:t>
      </w:r>
      <w:r w:rsidR="006F4BAC">
        <w:rPr>
          <w:rFonts w:ascii="Arial" w:hAnsi="Arial" w:cs="Arial"/>
        </w:rPr>
        <w:t>proposed</w:t>
      </w:r>
      <w:r w:rsidR="006F4BAC" w:rsidRPr="003064E8">
        <w:rPr>
          <w:rFonts w:ascii="Arial" w:hAnsi="Arial" w:cs="Arial"/>
        </w:rPr>
        <w:t xml:space="preserve"> </w:t>
      </w:r>
      <w:r w:rsidRPr="003064E8">
        <w:rPr>
          <w:rFonts w:ascii="Arial" w:hAnsi="Arial" w:cs="Arial"/>
        </w:rPr>
        <w:t xml:space="preserve">TAM 3 </w:t>
      </w:r>
      <w:r w:rsidR="0011466D">
        <w:rPr>
          <w:rFonts w:ascii="Arial" w:hAnsi="Arial" w:cs="Arial"/>
        </w:rPr>
        <w:t>(</w:t>
      </w:r>
      <w:r w:rsidR="0011466D" w:rsidRPr="003064E8">
        <w:rPr>
          <w:rFonts w:ascii="Arial" w:hAnsi="Arial" w:cs="Arial"/>
        </w:rPr>
        <w:t>shown in</w:t>
      </w:r>
      <w:r w:rsidR="0011466D">
        <w:rPr>
          <w:rFonts w:ascii="Arial" w:hAnsi="Arial" w:cs="Arial"/>
        </w:rPr>
        <w:t xml:space="preserve"> figure 13)</w:t>
      </w:r>
      <w:r w:rsidR="006F4BAC">
        <w:rPr>
          <w:rFonts w:ascii="Arial" w:hAnsi="Arial" w:cs="Arial"/>
        </w:rPr>
        <w:t>,</w:t>
      </w:r>
      <w:r w:rsidRPr="003064E8">
        <w:rPr>
          <w:rFonts w:ascii="Arial" w:hAnsi="Arial" w:cs="Arial"/>
        </w:rPr>
        <w:t xml:space="preserve"> integrating TAM2 and the model of the determinants of </w:t>
      </w:r>
      <w:r w:rsidR="006F4BAC">
        <w:rPr>
          <w:rFonts w:ascii="Arial" w:hAnsi="Arial" w:cs="Arial"/>
        </w:rPr>
        <w:t>P</w:t>
      </w:r>
      <w:r w:rsidRPr="003064E8">
        <w:rPr>
          <w:rFonts w:ascii="Arial" w:hAnsi="Arial" w:cs="Arial"/>
        </w:rPr>
        <w:t xml:space="preserve">erceived </w:t>
      </w:r>
      <w:r w:rsidR="006F4BAC">
        <w:rPr>
          <w:rFonts w:ascii="Arial" w:hAnsi="Arial" w:cs="Arial"/>
        </w:rPr>
        <w:t>E</w:t>
      </w:r>
      <w:r w:rsidRPr="003064E8">
        <w:rPr>
          <w:rFonts w:ascii="Arial" w:hAnsi="Arial" w:cs="Arial"/>
        </w:rPr>
        <w:t xml:space="preserve">ase </w:t>
      </w:r>
      <w:r w:rsidR="00996D60">
        <w:rPr>
          <w:rFonts w:ascii="Arial" w:hAnsi="Arial" w:cs="Arial"/>
        </w:rPr>
        <w:t>of</w:t>
      </w:r>
      <w:r w:rsidRPr="003064E8">
        <w:rPr>
          <w:rFonts w:ascii="Arial" w:hAnsi="Arial" w:cs="Arial"/>
        </w:rPr>
        <w:t xml:space="preserve"> </w:t>
      </w:r>
      <w:r w:rsidR="006F4BAC">
        <w:rPr>
          <w:rFonts w:ascii="Arial" w:hAnsi="Arial" w:cs="Arial"/>
        </w:rPr>
        <w:t>U</w:t>
      </w:r>
      <w:r w:rsidRPr="003064E8">
        <w:rPr>
          <w:rFonts w:ascii="Arial" w:hAnsi="Arial" w:cs="Arial"/>
        </w:rPr>
        <w:t xml:space="preserve">se by Venkatesh (2000). </w:t>
      </w:r>
      <w:r w:rsidR="00D3559D" w:rsidRPr="003064E8">
        <w:rPr>
          <w:rFonts w:ascii="Arial" w:hAnsi="Arial" w:cs="Arial"/>
        </w:rPr>
        <w:t xml:space="preserve">This model developed TAM’s original determinants PEOU and PU further to four types which </w:t>
      </w:r>
      <w:r w:rsidR="00D3559D" w:rsidRPr="003064E8">
        <w:rPr>
          <w:rFonts w:ascii="Arial" w:hAnsi="Arial" w:cs="Arial"/>
          <w:noProof/>
        </w:rPr>
        <w:t>include</w:t>
      </w:r>
      <w:r w:rsidR="00D3559D" w:rsidRPr="003064E8">
        <w:rPr>
          <w:rFonts w:ascii="Arial" w:hAnsi="Arial" w:cs="Arial"/>
        </w:rPr>
        <w:t xml:space="preserve"> </w:t>
      </w:r>
      <w:r w:rsidR="00D3559D" w:rsidRPr="003064E8">
        <w:rPr>
          <w:rFonts w:ascii="Arial" w:hAnsi="Arial" w:cs="Arial"/>
        </w:rPr>
        <w:lastRenderedPageBreak/>
        <w:t>system characteristics, facilitating conditions, individual differences and social influence (Lai, 2017).</w:t>
      </w:r>
    </w:p>
    <w:p w14:paraId="33F44BEC"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54E086CA" wp14:editId="519091BA">
            <wp:extent cx="5236425" cy="4931462"/>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36425" cy="4931462"/>
                    </a:xfrm>
                    <a:prstGeom prst="rect">
                      <a:avLst/>
                    </a:prstGeom>
                  </pic:spPr>
                </pic:pic>
              </a:graphicData>
            </a:graphic>
          </wp:inline>
        </w:drawing>
      </w:r>
    </w:p>
    <w:p w14:paraId="3E116258" w14:textId="224C483B" w:rsidR="003D4ACC" w:rsidRPr="003064E8" w:rsidRDefault="003D4ACC" w:rsidP="00AB7043">
      <w:pPr>
        <w:pStyle w:val="Caption"/>
        <w:spacing w:before="120"/>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13</w:t>
      </w:r>
      <w:r w:rsidRPr="003064E8">
        <w:rPr>
          <w:rFonts w:ascii="Arial" w:hAnsi="Arial" w:cs="Arial"/>
          <w:noProof/>
        </w:rPr>
        <w:fldChar w:fldCharType="end"/>
      </w:r>
      <w:r w:rsidRPr="003064E8">
        <w:rPr>
          <w:rFonts w:ascii="Arial" w:hAnsi="Arial" w:cs="Arial"/>
        </w:rPr>
        <w:t xml:space="preserve"> TAM 3</w:t>
      </w:r>
      <w:r w:rsidR="00D15A33">
        <w:rPr>
          <w:rFonts w:ascii="Arial" w:hAnsi="Arial" w:cs="Arial"/>
        </w:rPr>
        <w:t xml:space="preserve"> </w:t>
      </w:r>
      <w:r w:rsidRPr="003064E8">
        <w:rPr>
          <w:rFonts w:ascii="Arial" w:hAnsi="Arial" w:cs="Arial"/>
        </w:rPr>
        <w:t>(Venkatesh and Bala, 2008).</w:t>
      </w:r>
    </w:p>
    <w:p w14:paraId="3BF699FE" w14:textId="77777777" w:rsidR="003D4ACC" w:rsidRPr="003064E8" w:rsidRDefault="003D4ACC" w:rsidP="003D4ACC">
      <w:pPr>
        <w:rPr>
          <w:rFonts w:ascii="Arial" w:hAnsi="Arial" w:cs="Arial"/>
        </w:rPr>
      </w:pPr>
    </w:p>
    <w:p w14:paraId="7E7E7ECF" w14:textId="5C05E81C" w:rsidR="003D4ACC" w:rsidRPr="00322FFD" w:rsidRDefault="003D4ACC" w:rsidP="00322FFD">
      <w:pPr>
        <w:pStyle w:val="Heading2"/>
        <w:numPr>
          <w:ilvl w:val="1"/>
          <w:numId w:val="3"/>
        </w:numPr>
      </w:pPr>
      <w:bookmarkStart w:id="10" w:name="_Toc523577347"/>
      <w:r w:rsidRPr="00322FFD">
        <w:t>Task-Technology Fit (TTF) model</w:t>
      </w:r>
      <w:bookmarkEnd w:id="10"/>
    </w:p>
    <w:p w14:paraId="2AD350CD" w14:textId="516BE3C9" w:rsidR="007C30DF" w:rsidRPr="003064E8" w:rsidRDefault="003D4ACC" w:rsidP="003D4ACC">
      <w:pPr>
        <w:rPr>
          <w:rFonts w:ascii="Arial" w:hAnsi="Arial" w:cs="Arial"/>
        </w:rPr>
      </w:pPr>
      <w:r w:rsidRPr="003064E8">
        <w:rPr>
          <w:rFonts w:ascii="Arial" w:hAnsi="Arial" w:cs="Arial"/>
        </w:rPr>
        <w:t xml:space="preserve">Task-Technology Fit (TTF) model by Goodhue and Thompson (1995) </w:t>
      </w:r>
      <w:r w:rsidR="002D1598">
        <w:rPr>
          <w:rFonts w:ascii="Arial" w:hAnsi="Arial" w:cs="Arial"/>
        </w:rPr>
        <w:t>is</w:t>
      </w:r>
      <w:r w:rsidR="002D1598" w:rsidRPr="003064E8">
        <w:rPr>
          <w:rFonts w:ascii="Arial" w:hAnsi="Arial" w:cs="Arial"/>
        </w:rPr>
        <w:t xml:space="preserve"> </w:t>
      </w:r>
      <w:r w:rsidRPr="003064E8">
        <w:rPr>
          <w:rFonts w:ascii="Arial" w:hAnsi="Arial" w:cs="Arial"/>
        </w:rPr>
        <w:t xml:space="preserve">different </w:t>
      </w:r>
      <w:r w:rsidR="002D1598">
        <w:rPr>
          <w:rFonts w:ascii="Arial" w:hAnsi="Arial" w:cs="Arial"/>
        </w:rPr>
        <w:t>from</w:t>
      </w:r>
      <w:r w:rsidR="002D1598" w:rsidRPr="003064E8">
        <w:rPr>
          <w:rFonts w:ascii="Arial" w:hAnsi="Arial" w:cs="Arial"/>
        </w:rPr>
        <w:t xml:space="preserve"> </w:t>
      </w:r>
      <w:r w:rsidRPr="003064E8">
        <w:rPr>
          <w:rFonts w:ascii="Arial" w:hAnsi="Arial" w:cs="Arial"/>
        </w:rPr>
        <w:t>other technology adoption models</w:t>
      </w:r>
      <w:r w:rsidR="00CF1E96">
        <w:rPr>
          <w:rFonts w:ascii="Arial" w:hAnsi="Arial" w:cs="Arial"/>
        </w:rPr>
        <w:t xml:space="preserve"> </w:t>
      </w:r>
      <w:r w:rsidR="002D1598">
        <w:rPr>
          <w:rFonts w:ascii="Arial" w:hAnsi="Arial" w:cs="Arial"/>
        </w:rPr>
        <w:t>in a way that</w:t>
      </w:r>
      <w:r w:rsidRPr="003064E8">
        <w:rPr>
          <w:rFonts w:ascii="Arial" w:hAnsi="Arial" w:cs="Arial"/>
        </w:rPr>
        <w:t xml:space="preserve"> </w:t>
      </w:r>
      <w:r w:rsidR="001A5A14">
        <w:rPr>
          <w:rFonts w:ascii="Arial" w:hAnsi="Arial" w:cs="Arial"/>
        </w:rPr>
        <w:t xml:space="preserve">the </w:t>
      </w:r>
      <w:r w:rsidRPr="003064E8">
        <w:rPr>
          <w:rFonts w:ascii="Arial" w:hAnsi="Arial" w:cs="Arial"/>
        </w:rPr>
        <w:t>user</w:t>
      </w:r>
      <w:r w:rsidR="002D1598">
        <w:rPr>
          <w:rFonts w:ascii="Arial" w:hAnsi="Arial" w:cs="Arial"/>
        </w:rPr>
        <w:t xml:space="preserve"> </w:t>
      </w:r>
      <w:r w:rsidRPr="003064E8">
        <w:rPr>
          <w:rFonts w:ascii="Arial" w:hAnsi="Arial" w:cs="Arial"/>
        </w:rPr>
        <w:t>choose</w:t>
      </w:r>
      <w:r w:rsidR="002D1598">
        <w:rPr>
          <w:rFonts w:ascii="Arial" w:hAnsi="Arial" w:cs="Arial"/>
        </w:rPr>
        <w:t>s</w:t>
      </w:r>
      <w:r w:rsidRPr="003064E8">
        <w:rPr>
          <w:rFonts w:ascii="Arial" w:hAnsi="Arial" w:cs="Arial"/>
        </w:rPr>
        <w:t xml:space="preserve"> the most suitable technology </w:t>
      </w:r>
      <w:r w:rsidR="002D1598">
        <w:rPr>
          <w:rFonts w:ascii="Arial" w:hAnsi="Arial" w:cs="Arial"/>
        </w:rPr>
        <w:t xml:space="preserve">for </w:t>
      </w:r>
      <w:r w:rsidR="00CF1E96">
        <w:rPr>
          <w:rFonts w:ascii="Arial" w:hAnsi="Arial" w:cs="Arial"/>
        </w:rPr>
        <w:t xml:space="preserve">its suitability for the </w:t>
      </w:r>
      <w:r w:rsidR="002D1598">
        <w:rPr>
          <w:rFonts w:ascii="Arial" w:hAnsi="Arial" w:cs="Arial"/>
        </w:rPr>
        <w:t>task</w:t>
      </w:r>
      <w:r w:rsidR="00CF1E96">
        <w:rPr>
          <w:rFonts w:ascii="Arial" w:hAnsi="Arial" w:cs="Arial"/>
        </w:rPr>
        <w:t xml:space="preserve"> in hand</w:t>
      </w:r>
      <w:r w:rsidR="002D1598">
        <w:rPr>
          <w:rFonts w:ascii="Arial" w:hAnsi="Arial" w:cs="Arial"/>
        </w:rPr>
        <w:t>.</w:t>
      </w:r>
      <w:r w:rsidRPr="003064E8">
        <w:rPr>
          <w:rFonts w:ascii="Arial" w:hAnsi="Arial" w:cs="Arial"/>
        </w:rPr>
        <w:t xml:space="preserve"> </w:t>
      </w:r>
      <w:r w:rsidR="002D1598">
        <w:rPr>
          <w:rFonts w:ascii="Arial" w:hAnsi="Arial" w:cs="Arial"/>
        </w:rPr>
        <w:t>It implies that</w:t>
      </w:r>
      <w:r w:rsidR="00336718" w:rsidRPr="003064E8">
        <w:rPr>
          <w:rFonts w:ascii="Arial" w:hAnsi="Arial" w:cs="Arial"/>
        </w:rPr>
        <w:t xml:space="preserve"> technology will only be used when its f</w:t>
      </w:r>
      <w:r w:rsidR="00702513" w:rsidRPr="003064E8">
        <w:rPr>
          <w:rFonts w:ascii="Arial" w:hAnsi="Arial" w:cs="Arial"/>
        </w:rPr>
        <w:t>unctionality</w:t>
      </w:r>
      <w:r w:rsidR="00336718" w:rsidRPr="003064E8">
        <w:rPr>
          <w:rFonts w:ascii="Arial" w:hAnsi="Arial" w:cs="Arial"/>
        </w:rPr>
        <w:t xml:space="preserve"> </w:t>
      </w:r>
      <w:r w:rsidR="00702513" w:rsidRPr="003064E8">
        <w:rPr>
          <w:rFonts w:ascii="Arial" w:hAnsi="Arial" w:cs="Arial"/>
        </w:rPr>
        <w:t xml:space="preserve">fulfils </w:t>
      </w:r>
      <w:r w:rsidR="004F5EA8">
        <w:rPr>
          <w:rFonts w:ascii="Arial" w:hAnsi="Arial" w:cs="Arial"/>
        </w:rPr>
        <w:t xml:space="preserve">a </w:t>
      </w:r>
      <w:r w:rsidR="00702513" w:rsidRPr="003064E8">
        <w:rPr>
          <w:rFonts w:ascii="Arial" w:hAnsi="Arial" w:cs="Arial"/>
        </w:rPr>
        <w:t xml:space="preserve">user’s </w:t>
      </w:r>
      <w:r w:rsidR="002D1598">
        <w:rPr>
          <w:rFonts w:ascii="Arial" w:hAnsi="Arial" w:cs="Arial"/>
        </w:rPr>
        <w:t>task</w:t>
      </w:r>
      <w:r w:rsidR="00336718" w:rsidRPr="003064E8">
        <w:rPr>
          <w:rFonts w:ascii="Arial" w:hAnsi="Arial" w:cs="Arial"/>
        </w:rPr>
        <w:t xml:space="preserve"> </w:t>
      </w:r>
      <w:r w:rsidR="00702513" w:rsidRPr="003064E8">
        <w:rPr>
          <w:rFonts w:ascii="Arial" w:hAnsi="Arial" w:cs="Arial"/>
        </w:rPr>
        <w:t xml:space="preserve">(Dishaw and Strong, 1999). </w:t>
      </w:r>
      <w:r w:rsidRPr="003064E8">
        <w:rPr>
          <w:rFonts w:ascii="Arial" w:hAnsi="Arial" w:cs="Arial"/>
        </w:rPr>
        <w:t>According to Goodhue and Thompson (1995), th</w:t>
      </w:r>
      <w:r w:rsidR="00CF1E96">
        <w:rPr>
          <w:rFonts w:ascii="Arial" w:hAnsi="Arial" w:cs="Arial"/>
        </w:rPr>
        <w:t>is</w:t>
      </w:r>
      <w:r w:rsidRPr="003064E8">
        <w:rPr>
          <w:rFonts w:ascii="Arial" w:hAnsi="Arial" w:cs="Arial"/>
        </w:rPr>
        <w:t xml:space="preserve"> model emphasi</w:t>
      </w:r>
      <w:r w:rsidR="00CF1E96">
        <w:rPr>
          <w:rFonts w:ascii="Arial" w:hAnsi="Arial" w:cs="Arial"/>
        </w:rPr>
        <w:t>s</w:t>
      </w:r>
      <w:r w:rsidRPr="003064E8">
        <w:rPr>
          <w:rFonts w:ascii="Arial" w:hAnsi="Arial" w:cs="Arial"/>
        </w:rPr>
        <w:t xml:space="preserve">es the </w:t>
      </w:r>
      <w:r w:rsidRPr="003064E8">
        <w:rPr>
          <w:rFonts w:ascii="Arial" w:hAnsi="Arial" w:cs="Arial"/>
          <w:noProof/>
        </w:rPr>
        <w:t>individual</w:t>
      </w:r>
      <w:r w:rsidRPr="003064E8">
        <w:rPr>
          <w:rFonts w:ascii="Arial" w:hAnsi="Arial" w:cs="Arial"/>
        </w:rPr>
        <w:t xml:space="preserve"> impact that refers to</w:t>
      </w:r>
      <w:r w:rsidR="00CF1E96">
        <w:rPr>
          <w:rFonts w:ascii="Arial" w:hAnsi="Arial" w:cs="Arial"/>
        </w:rPr>
        <w:t xml:space="preserve"> </w:t>
      </w:r>
      <w:r w:rsidRPr="003064E8">
        <w:rPr>
          <w:rFonts w:ascii="Arial" w:hAnsi="Arial" w:cs="Arial"/>
          <w:noProof/>
        </w:rPr>
        <w:t>improved</w:t>
      </w:r>
      <w:r w:rsidRPr="003064E8">
        <w:rPr>
          <w:rFonts w:ascii="Arial" w:hAnsi="Arial" w:cs="Arial"/>
        </w:rPr>
        <w:t xml:space="preserve"> efficiency, effectiveness, and </w:t>
      </w:r>
      <w:r w:rsidR="00CF1E96">
        <w:rPr>
          <w:rFonts w:ascii="Arial" w:hAnsi="Arial" w:cs="Arial"/>
        </w:rPr>
        <w:t xml:space="preserve">functional </w:t>
      </w:r>
      <w:r w:rsidRPr="003064E8">
        <w:rPr>
          <w:rFonts w:ascii="Arial" w:hAnsi="Arial" w:cs="Arial"/>
        </w:rPr>
        <w:t>quality. As shown in</w:t>
      </w:r>
      <w:r w:rsidR="00F91357">
        <w:rPr>
          <w:rFonts w:ascii="Arial" w:hAnsi="Arial" w:cs="Arial"/>
        </w:rPr>
        <w:t xml:space="preserve"> figure 14</w:t>
      </w:r>
      <w:r w:rsidRPr="003064E8">
        <w:rPr>
          <w:rFonts w:ascii="Arial" w:hAnsi="Arial" w:cs="Arial"/>
        </w:rPr>
        <w:t xml:space="preserve">, the author assumed that good fit between task and technology would increase its </w:t>
      </w:r>
      <w:r w:rsidR="00CF1E96">
        <w:rPr>
          <w:rFonts w:ascii="Arial" w:hAnsi="Arial" w:cs="Arial"/>
        </w:rPr>
        <w:t xml:space="preserve">use </w:t>
      </w:r>
      <w:r w:rsidRPr="003064E8">
        <w:rPr>
          <w:rFonts w:ascii="Arial" w:hAnsi="Arial" w:cs="Arial"/>
        </w:rPr>
        <w:t xml:space="preserve">and performance impact as the technology meets </w:t>
      </w:r>
      <w:r w:rsidR="000F73A2">
        <w:rPr>
          <w:rFonts w:ascii="Arial" w:hAnsi="Arial" w:cs="Arial"/>
        </w:rPr>
        <w:t xml:space="preserve">the </w:t>
      </w:r>
      <w:r w:rsidRPr="003064E8">
        <w:rPr>
          <w:rFonts w:ascii="Arial" w:hAnsi="Arial" w:cs="Arial"/>
        </w:rPr>
        <w:t xml:space="preserve">user’s task </w:t>
      </w:r>
      <w:r w:rsidR="00CF1E96">
        <w:rPr>
          <w:rFonts w:ascii="Arial" w:hAnsi="Arial" w:cs="Arial"/>
        </w:rPr>
        <w:t>requirements</w:t>
      </w:r>
      <w:r w:rsidRPr="003064E8">
        <w:rPr>
          <w:rFonts w:ascii="Arial" w:hAnsi="Arial" w:cs="Arial"/>
        </w:rPr>
        <w:t xml:space="preserve">. Lai (2017) </w:t>
      </w:r>
      <w:r w:rsidR="002D1598">
        <w:rPr>
          <w:rFonts w:ascii="Arial" w:hAnsi="Arial" w:cs="Arial"/>
        </w:rPr>
        <w:t>highlights</w:t>
      </w:r>
      <w:r w:rsidRPr="003064E8">
        <w:rPr>
          <w:rFonts w:ascii="Arial" w:hAnsi="Arial" w:cs="Arial"/>
        </w:rPr>
        <w:t xml:space="preserve"> that </w:t>
      </w:r>
      <w:r w:rsidR="00D44C40" w:rsidRPr="003064E8">
        <w:rPr>
          <w:rFonts w:ascii="Arial" w:hAnsi="Arial" w:cs="Arial"/>
        </w:rPr>
        <w:t xml:space="preserve">the </w:t>
      </w:r>
      <w:r w:rsidR="00750395" w:rsidRPr="003064E8">
        <w:rPr>
          <w:rFonts w:ascii="Arial" w:hAnsi="Arial" w:cs="Arial"/>
          <w:noProof/>
        </w:rPr>
        <w:t>TTF</w:t>
      </w:r>
      <w:r w:rsidRPr="003064E8">
        <w:rPr>
          <w:rFonts w:ascii="Arial" w:hAnsi="Arial" w:cs="Arial"/>
        </w:rPr>
        <w:t xml:space="preserve"> model is </w:t>
      </w:r>
      <w:r w:rsidR="00750395" w:rsidRPr="003064E8">
        <w:rPr>
          <w:rFonts w:ascii="Arial" w:hAnsi="Arial" w:cs="Arial"/>
        </w:rPr>
        <w:t xml:space="preserve">more </w:t>
      </w:r>
      <w:r w:rsidR="00E9734B" w:rsidRPr="003064E8">
        <w:rPr>
          <w:rFonts w:ascii="Arial" w:hAnsi="Arial" w:cs="Arial"/>
        </w:rPr>
        <w:t>appropriate</w:t>
      </w:r>
      <w:r w:rsidRPr="003064E8">
        <w:rPr>
          <w:rFonts w:ascii="Arial" w:hAnsi="Arial" w:cs="Arial"/>
        </w:rPr>
        <w:t xml:space="preserve"> to the actual </w:t>
      </w:r>
      <w:r w:rsidR="002D1598">
        <w:rPr>
          <w:rFonts w:ascii="Arial" w:hAnsi="Arial" w:cs="Arial"/>
          <w:noProof/>
        </w:rPr>
        <w:t>use</w:t>
      </w:r>
      <w:r w:rsidR="002D1598" w:rsidRPr="003064E8">
        <w:rPr>
          <w:rFonts w:ascii="Arial" w:hAnsi="Arial" w:cs="Arial"/>
        </w:rPr>
        <w:t xml:space="preserve"> </w:t>
      </w:r>
      <w:r w:rsidR="00750395" w:rsidRPr="003064E8">
        <w:rPr>
          <w:rFonts w:ascii="Arial" w:hAnsi="Arial" w:cs="Arial"/>
        </w:rPr>
        <w:t>of</w:t>
      </w:r>
      <w:r w:rsidR="00750395" w:rsidRPr="003064E8">
        <w:rPr>
          <w:rFonts w:ascii="Arial" w:hAnsi="Arial" w:cs="Arial"/>
          <w:noProof/>
        </w:rPr>
        <w:t xml:space="preserve"> technology</w:t>
      </w:r>
      <w:r w:rsidR="00750395" w:rsidRPr="003064E8">
        <w:rPr>
          <w:rFonts w:ascii="Arial" w:hAnsi="Arial" w:cs="Arial"/>
        </w:rPr>
        <w:t xml:space="preserve"> </w:t>
      </w:r>
      <w:r w:rsidRPr="003064E8">
        <w:rPr>
          <w:rFonts w:ascii="Arial" w:hAnsi="Arial" w:cs="Arial"/>
        </w:rPr>
        <w:t xml:space="preserve">than </w:t>
      </w:r>
      <w:r w:rsidR="00CF1E96">
        <w:rPr>
          <w:rFonts w:ascii="Arial" w:hAnsi="Arial" w:cs="Arial"/>
        </w:rPr>
        <w:t>the measurement of</w:t>
      </w:r>
      <w:r w:rsidR="00CF1E96" w:rsidRPr="003064E8">
        <w:rPr>
          <w:rFonts w:ascii="Arial" w:hAnsi="Arial" w:cs="Arial"/>
        </w:rPr>
        <w:t xml:space="preserve"> </w:t>
      </w:r>
      <w:r w:rsidRPr="003064E8">
        <w:rPr>
          <w:rFonts w:ascii="Arial" w:hAnsi="Arial" w:cs="Arial"/>
        </w:rPr>
        <w:t>behavioural intention</w:t>
      </w:r>
      <w:r w:rsidR="000A2C84" w:rsidRPr="003064E8">
        <w:rPr>
          <w:rFonts w:ascii="Arial" w:hAnsi="Arial" w:cs="Arial"/>
        </w:rPr>
        <w:t>.</w:t>
      </w:r>
    </w:p>
    <w:p w14:paraId="39881C3B" w14:textId="77777777" w:rsidR="003D4ACC" w:rsidRPr="003064E8" w:rsidRDefault="003D4ACC" w:rsidP="003D4ACC">
      <w:pPr>
        <w:keepNext/>
        <w:jc w:val="center"/>
        <w:rPr>
          <w:rFonts w:ascii="Arial" w:hAnsi="Arial" w:cs="Arial"/>
        </w:rPr>
      </w:pPr>
      <w:r w:rsidRPr="003064E8">
        <w:rPr>
          <w:rFonts w:ascii="Arial" w:hAnsi="Arial" w:cs="Arial"/>
          <w:noProof/>
        </w:rPr>
        <w:lastRenderedPageBreak/>
        <w:drawing>
          <wp:inline distT="0" distB="0" distL="0" distR="0" wp14:anchorId="4459B54E" wp14:editId="4B12680B">
            <wp:extent cx="3648916" cy="1302568"/>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48916" cy="1302568"/>
                    </a:xfrm>
                    <a:prstGeom prst="rect">
                      <a:avLst/>
                    </a:prstGeom>
                  </pic:spPr>
                </pic:pic>
              </a:graphicData>
            </a:graphic>
          </wp:inline>
        </w:drawing>
      </w:r>
    </w:p>
    <w:p w14:paraId="36E836AE" w14:textId="0096E442" w:rsidR="003D4ACC" w:rsidRPr="003064E8" w:rsidRDefault="003D4ACC" w:rsidP="00A015C2">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14</w:t>
      </w:r>
      <w:r w:rsidRPr="003064E8">
        <w:rPr>
          <w:rFonts w:ascii="Arial" w:hAnsi="Arial" w:cs="Arial"/>
          <w:noProof/>
        </w:rPr>
        <w:fldChar w:fldCharType="end"/>
      </w:r>
      <w:r w:rsidRPr="003064E8">
        <w:rPr>
          <w:rFonts w:ascii="Arial" w:hAnsi="Arial" w:cs="Arial"/>
        </w:rPr>
        <w:t xml:space="preserve"> Task-technology fit (Goodhue and Thompson, 1995)</w:t>
      </w:r>
    </w:p>
    <w:p w14:paraId="058683A3" w14:textId="460D8941" w:rsidR="003D4ACC" w:rsidRPr="007F2051" w:rsidRDefault="003D4ACC" w:rsidP="007F2051">
      <w:pPr>
        <w:pStyle w:val="Heading2"/>
        <w:numPr>
          <w:ilvl w:val="1"/>
          <w:numId w:val="3"/>
        </w:numPr>
      </w:pPr>
      <w:bookmarkStart w:id="11" w:name="_Toc523577348"/>
      <w:r w:rsidRPr="007F2051">
        <w:t>Unified Theory of Acceptance and Use of Technology (UTAUT)</w:t>
      </w:r>
      <w:bookmarkEnd w:id="11"/>
    </w:p>
    <w:p w14:paraId="33644109" w14:textId="28D9FE3C" w:rsidR="00D3559D" w:rsidRPr="003064E8" w:rsidRDefault="003D5685" w:rsidP="003D4ACC">
      <w:pPr>
        <w:rPr>
          <w:rFonts w:ascii="Arial" w:hAnsi="Arial" w:cs="Arial"/>
        </w:rPr>
      </w:pPr>
      <w:r w:rsidRPr="003064E8">
        <w:rPr>
          <w:rFonts w:ascii="Arial" w:hAnsi="Arial" w:cs="Arial"/>
        </w:rPr>
        <w:t xml:space="preserve">The </w:t>
      </w:r>
      <w:r w:rsidR="003D4ACC" w:rsidRPr="003064E8">
        <w:rPr>
          <w:rFonts w:ascii="Arial" w:hAnsi="Arial" w:cs="Arial"/>
        </w:rPr>
        <w:t>Unified Theory of Acceptance and Use of Technology, better known as UTAUT was found by Venkatesh et al. (2003)</w:t>
      </w:r>
      <w:r w:rsidR="00CF1E96">
        <w:rPr>
          <w:rFonts w:ascii="Arial" w:hAnsi="Arial" w:cs="Arial"/>
        </w:rPr>
        <w:t xml:space="preserve"> is based on the </w:t>
      </w:r>
      <w:r w:rsidR="003D4ACC" w:rsidRPr="003064E8">
        <w:rPr>
          <w:rFonts w:ascii="Arial" w:hAnsi="Arial" w:cs="Arial"/>
        </w:rPr>
        <w:t xml:space="preserve">eight </w:t>
      </w:r>
      <w:r w:rsidR="00845169" w:rsidRPr="003064E8">
        <w:rPr>
          <w:rFonts w:ascii="Arial" w:hAnsi="Arial" w:cs="Arial"/>
        </w:rPr>
        <w:t>previous</w:t>
      </w:r>
      <w:r w:rsidR="003D4ACC" w:rsidRPr="003064E8">
        <w:rPr>
          <w:rFonts w:ascii="Arial" w:hAnsi="Arial" w:cs="Arial"/>
        </w:rPr>
        <w:t xml:space="preserve"> theories (TRA, TAM, MM, TPB, </w:t>
      </w:r>
      <w:r w:rsidR="00D3559D" w:rsidRPr="003064E8">
        <w:rPr>
          <w:rFonts w:ascii="Arial" w:hAnsi="Arial" w:cs="Arial"/>
        </w:rPr>
        <w:t>C-TAM-TPB</w:t>
      </w:r>
      <w:r w:rsidR="003D4ACC" w:rsidRPr="003064E8">
        <w:rPr>
          <w:rFonts w:ascii="Arial" w:hAnsi="Arial" w:cs="Arial"/>
        </w:rPr>
        <w:t xml:space="preserve">, DOI, SCT and </w:t>
      </w:r>
      <w:r w:rsidR="00D3559D" w:rsidRPr="003064E8">
        <w:rPr>
          <w:rFonts w:ascii="Arial" w:hAnsi="Arial" w:cs="Arial"/>
        </w:rPr>
        <w:t>MPCU</w:t>
      </w:r>
      <w:r w:rsidR="003D4ACC" w:rsidRPr="003064E8">
        <w:rPr>
          <w:rFonts w:ascii="Arial" w:hAnsi="Arial" w:cs="Arial"/>
        </w:rPr>
        <w:t xml:space="preserve">) </w:t>
      </w:r>
      <w:r w:rsidR="00B232C3">
        <w:rPr>
          <w:rFonts w:ascii="Arial" w:hAnsi="Arial" w:cs="Arial"/>
        </w:rPr>
        <w:t>with</w:t>
      </w:r>
      <w:r w:rsidR="00B232C3" w:rsidRPr="003064E8">
        <w:rPr>
          <w:rFonts w:ascii="Arial" w:hAnsi="Arial" w:cs="Arial"/>
        </w:rPr>
        <w:t xml:space="preserve"> consolidat</w:t>
      </w:r>
      <w:r w:rsidR="00B232C3">
        <w:rPr>
          <w:rFonts w:ascii="Arial" w:hAnsi="Arial" w:cs="Arial"/>
        </w:rPr>
        <w:t>ing</w:t>
      </w:r>
      <w:r w:rsidR="00B232C3" w:rsidRPr="003064E8">
        <w:rPr>
          <w:rFonts w:ascii="Arial" w:hAnsi="Arial" w:cs="Arial"/>
        </w:rPr>
        <w:t xml:space="preserve"> </w:t>
      </w:r>
      <w:r w:rsidR="003D4ACC" w:rsidRPr="003064E8">
        <w:rPr>
          <w:rFonts w:ascii="Arial" w:hAnsi="Arial" w:cs="Arial"/>
        </w:rPr>
        <w:t xml:space="preserve">constructs from them. </w:t>
      </w:r>
      <w:r w:rsidR="00D3559D" w:rsidRPr="003064E8">
        <w:rPr>
          <w:rFonts w:ascii="Arial" w:hAnsi="Arial" w:cs="Arial"/>
        </w:rPr>
        <w:t xml:space="preserve">The authors intended to provide a comprehensive model which can be utilised across diverse information systems and technologies (Sharma and Mishra, 2014).   </w:t>
      </w:r>
      <w:r w:rsidR="003D4ACC" w:rsidRPr="003064E8">
        <w:rPr>
          <w:rFonts w:ascii="Arial" w:hAnsi="Arial" w:cs="Arial"/>
        </w:rPr>
        <w:t>As shown in</w:t>
      </w:r>
      <w:r w:rsidR="00F91357">
        <w:rPr>
          <w:rFonts w:ascii="Arial" w:hAnsi="Arial" w:cs="Arial"/>
        </w:rPr>
        <w:t xml:space="preserve"> figure 15</w:t>
      </w:r>
      <w:r w:rsidR="003D4ACC" w:rsidRPr="003064E8">
        <w:rPr>
          <w:rFonts w:ascii="Arial" w:hAnsi="Arial" w:cs="Arial"/>
        </w:rPr>
        <w:t>, performance expectancy, effort expectancy, social influence and facilitating conditions</w:t>
      </w:r>
      <w:r w:rsidR="00D3559D" w:rsidRPr="003064E8">
        <w:rPr>
          <w:rFonts w:ascii="Arial" w:hAnsi="Arial" w:cs="Arial"/>
        </w:rPr>
        <w:t xml:space="preserve"> are four key constructs of this model with</w:t>
      </w:r>
      <w:r w:rsidR="003D4ACC" w:rsidRPr="003064E8">
        <w:rPr>
          <w:rFonts w:ascii="Arial" w:hAnsi="Arial" w:cs="Arial"/>
        </w:rPr>
        <w:t xml:space="preserve"> four</w:t>
      </w:r>
      <w:r w:rsidR="00D3559D" w:rsidRPr="003064E8">
        <w:rPr>
          <w:rFonts w:ascii="Arial" w:hAnsi="Arial" w:cs="Arial"/>
        </w:rPr>
        <w:t xml:space="preserve"> </w:t>
      </w:r>
      <w:r w:rsidR="003D4ACC" w:rsidRPr="003064E8">
        <w:rPr>
          <w:rFonts w:ascii="Arial" w:hAnsi="Arial" w:cs="Arial"/>
        </w:rPr>
        <w:t>moderators called gender, age,</w:t>
      </w:r>
      <w:r w:rsidR="00D3559D" w:rsidRPr="003064E8">
        <w:rPr>
          <w:rFonts w:ascii="Arial" w:hAnsi="Arial" w:cs="Arial"/>
        </w:rPr>
        <w:t xml:space="preserve"> </w:t>
      </w:r>
      <w:r w:rsidR="003D4ACC" w:rsidRPr="003064E8">
        <w:rPr>
          <w:rFonts w:ascii="Arial" w:hAnsi="Arial" w:cs="Arial"/>
        </w:rPr>
        <w:t>experience</w:t>
      </w:r>
      <w:r w:rsidR="00D3559D" w:rsidRPr="003064E8">
        <w:rPr>
          <w:rFonts w:ascii="Arial" w:hAnsi="Arial" w:cs="Arial"/>
        </w:rPr>
        <w:t xml:space="preserve"> and voluntariness</w:t>
      </w:r>
      <w:r w:rsidR="003D4ACC" w:rsidRPr="003064E8">
        <w:rPr>
          <w:rFonts w:ascii="Arial" w:hAnsi="Arial" w:cs="Arial"/>
        </w:rPr>
        <w:t>.</w:t>
      </w:r>
      <w:r w:rsidR="00D3559D" w:rsidRPr="003064E8">
        <w:rPr>
          <w:rFonts w:ascii="Arial" w:hAnsi="Arial" w:cs="Arial"/>
        </w:rPr>
        <w:t xml:space="preserve"> While developing this model, authors have</w:t>
      </w:r>
      <w:r w:rsidR="003D4ACC" w:rsidRPr="003064E8">
        <w:rPr>
          <w:rFonts w:ascii="Arial" w:hAnsi="Arial" w:cs="Arial"/>
        </w:rPr>
        <w:t xml:space="preserve"> </w:t>
      </w:r>
      <w:r w:rsidR="00D3559D" w:rsidRPr="003064E8">
        <w:rPr>
          <w:rFonts w:ascii="Arial" w:hAnsi="Arial" w:cs="Arial"/>
        </w:rPr>
        <w:t xml:space="preserve">compiled and tested constructs </w:t>
      </w:r>
      <w:r w:rsidR="000D63A3" w:rsidRPr="003064E8">
        <w:rPr>
          <w:rFonts w:ascii="Arial" w:hAnsi="Arial" w:cs="Arial"/>
        </w:rPr>
        <w:t>of</w:t>
      </w:r>
      <w:r w:rsidR="00D3559D" w:rsidRPr="003064E8">
        <w:rPr>
          <w:rFonts w:ascii="Arial" w:hAnsi="Arial" w:cs="Arial"/>
        </w:rPr>
        <w:t xml:space="preserve"> </w:t>
      </w:r>
      <w:r w:rsidR="000D63A3" w:rsidRPr="003064E8">
        <w:rPr>
          <w:rFonts w:ascii="Arial" w:hAnsi="Arial" w:cs="Arial"/>
        </w:rPr>
        <w:t>eight</w:t>
      </w:r>
      <w:r w:rsidR="00D3559D" w:rsidRPr="003064E8">
        <w:rPr>
          <w:rFonts w:ascii="Arial" w:hAnsi="Arial" w:cs="Arial"/>
        </w:rPr>
        <w:t xml:space="preserve"> theories and </w:t>
      </w:r>
      <w:r w:rsidR="00360919" w:rsidRPr="003064E8">
        <w:rPr>
          <w:rFonts w:ascii="Arial" w:hAnsi="Arial" w:cs="Arial"/>
        </w:rPr>
        <w:t xml:space="preserve">obtained seven constructs to focus </w:t>
      </w:r>
      <w:r w:rsidR="000F73A2">
        <w:rPr>
          <w:rFonts w:ascii="Arial" w:hAnsi="Arial" w:cs="Arial"/>
        </w:rPr>
        <w:t>on</w:t>
      </w:r>
      <w:r w:rsidR="00360919" w:rsidRPr="003064E8">
        <w:rPr>
          <w:rFonts w:ascii="Arial" w:hAnsi="Arial" w:cs="Arial"/>
        </w:rPr>
        <w:t xml:space="preserve"> their stud</w:t>
      </w:r>
      <w:r w:rsidR="00B232C3">
        <w:rPr>
          <w:rFonts w:ascii="Arial" w:hAnsi="Arial" w:cs="Arial"/>
        </w:rPr>
        <w:t>ies</w:t>
      </w:r>
      <w:r w:rsidR="00360919" w:rsidRPr="003064E8">
        <w:rPr>
          <w:rFonts w:ascii="Arial" w:hAnsi="Arial" w:cs="Arial"/>
        </w:rPr>
        <w:t>.</w:t>
      </w:r>
      <w:r w:rsidR="00063DC6" w:rsidRPr="003064E8">
        <w:rPr>
          <w:rFonts w:ascii="Arial" w:hAnsi="Arial" w:cs="Arial"/>
        </w:rPr>
        <w:t xml:space="preserve"> The </w:t>
      </w:r>
      <w:r w:rsidR="00D3559D" w:rsidRPr="003064E8">
        <w:rPr>
          <w:rFonts w:ascii="Arial" w:hAnsi="Arial" w:cs="Arial"/>
        </w:rPr>
        <w:t>out</w:t>
      </w:r>
      <w:r w:rsidR="00063DC6" w:rsidRPr="003064E8">
        <w:rPr>
          <w:rFonts w:ascii="Arial" w:hAnsi="Arial" w:cs="Arial"/>
        </w:rPr>
        <w:t>come of their research reveal</w:t>
      </w:r>
      <w:r w:rsidR="00B232C3">
        <w:rPr>
          <w:rFonts w:ascii="Arial" w:hAnsi="Arial" w:cs="Arial"/>
        </w:rPr>
        <w:t>s</w:t>
      </w:r>
      <w:r w:rsidR="00063DC6" w:rsidRPr="003064E8">
        <w:rPr>
          <w:rFonts w:ascii="Arial" w:hAnsi="Arial" w:cs="Arial"/>
        </w:rPr>
        <w:t xml:space="preserve"> that out</w:t>
      </w:r>
      <w:r w:rsidR="00D3559D" w:rsidRPr="003064E8">
        <w:rPr>
          <w:rFonts w:ascii="Arial" w:hAnsi="Arial" w:cs="Arial"/>
        </w:rPr>
        <w:t xml:space="preserve"> of seven, above mentioned four key constructs are significant determinants of intention to use the technology. The remaining three constructs named anxiety, attitude and self-efficacy were not direct determinants of intention, rather mediated through </w:t>
      </w:r>
      <w:r w:rsidR="0075529D">
        <w:rPr>
          <w:rFonts w:ascii="Arial" w:hAnsi="Arial" w:cs="Arial"/>
        </w:rPr>
        <w:t xml:space="preserve">the </w:t>
      </w:r>
      <w:r w:rsidR="00D3559D" w:rsidRPr="003064E8">
        <w:rPr>
          <w:rFonts w:ascii="Arial" w:hAnsi="Arial" w:cs="Arial"/>
        </w:rPr>
        <w:t xml:space="preserve">ease of use which is known as performance expectancy in UTAUT (Venkatesh et al., 2003). Hence, these three constructs were removed from the model. </w:t>
      </w:r>
    </w:p>
    <w:p w14:paraId="5B985FE7" w14:textId="77777777" w:rsidR="003D4ACC" w:rsidRPr="003064E8" w:rsidRDefault="003D4ACC" w:rsidP="003D4ACC">
      <w:pPr>
        <w:keepNext/>
        <w:jc w:val="center"/>
        <w:rPr>
          <w:rFonts w:ascii="Arial" w:hAnsi="Arial" w:cs="Arial"/>
        </w:rPr>
      </w:pPr>
      <w:r w:rsidRPr="003064E8">
        <w:rPr>
          <w:rFonts w:ascii="Arial" w:hAnsi="Arial" w:cs="Arial"/>
          <w:noProof/>
        </w:rPr>
        <w:drawing>
          <wp:inline distT="0" distB="0" distL="0" distR="0" wp14:anchorId="09897801" wp14:editId="06108BA0">
            <wp:extent cx="3714409" cy="1935678"/>
            <wp:effectExtent l="0" t="0" r="63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83662" cy="1971768"/>
                    </a:xfrm>
                    <a:prstGeom prst="rect">
                      <a:avLst/>
                    </a:prstGeom>
                  </pic:spPr>
                </pic:pic>
              </a:graphicData>
            </a:graphic>
          </wp:inline>
        </w:drawing>
      </w:r>
    </w:p>
    <w:p w14:paraId="4ADE3E55" w14:textId="0C79C2AB" w:rsidR="00D3559D" w:rsidRPr="003064E8" w:rsidRDefault="003D4ACC" w:rsidP="00E1152F">
      <w:pPr>
        <w:pStyle w:val="Caption"/>
        <w:jc w:val="center"/>
        <w:rPr>
          <w:rFonts w:ascii="Arial" w:hAnsi="Arial" w:cs="Arial"/>
        </w:rPr>
      </w:pPr>
      <w:r w:rsidRPr="003064E8">
        <w:rPr>
          <w:rFonts w:ascii="Arial" w:hAnsi="Arial" w:cs="Arial"/>
        </w:rPr>
        <w:t xml:space="preserve">Figure </w:t>
      </w:r>
      <w:r w:rsidRPr="003064E8">
        <w:rPr>
          <w:rFonts w:ascii="Arial" w:hAnsi="Arial" w:cs="Arial"/>
          <w:noProof/>
        </w:rPr>
        <w:fldChar w:fldCharType="begin"/>
      </w:r>
      <w:r w:rsidRPr="003064E8">
        <w:rPr>
          <w:rFonts w:ascii="Arial" w:hAnsi="Arial" w:cs="Arial"/>
          <w:noProof/>
        </w:rPr>
        <w:instrText xml:space="preserve"> SEQ Figure \* ARABIC </w:instrText>
      </w:r>
      <w:r w:rsidRPr="003064E8">
        <w:rPr>
          <w:rFonts w:ascii="Arial" w:hAnsi="Arial" w:cs="Arial"/>
          <w:noProof/>
        </w:rPr>
        <w:fldChar w:fldCharType="separate"/>
      </w:r>
      <w:r w:rsidR="00FB6F3D">
        <w:rPr>
          <w:rFonts w:ascii="Arial" w:hAnsi="Arial" w:cs="Arial"/>
          <w:noProof/>
        </w:rPr>
        <w:t>15</w:t>
      </w:r>
      <w:r w:rsidRPr="003064E8">
        <w:rPr>
          <w:rFonts w:ascii="Arial" w:hAnsi="Arial" w:cs="Arial"/>
          <w:noProof/>
        </w:rPr>
        <w:fldChar w:fldCharType="end"/>
      </w:r>
      <w:r w:rsidRPr="003064E8">
        <w:rPr>
          <w:rFonts w:ascii="Arial" w:hAnsi="Arial" w:cs="Arial"/>
        </w:rPr>
        <w:t xml:space="preserve"> UTAUT Model (Venkatesh et. al. 2003)</w:t>
      </w:r>
    </w:p>
    <w:p w14:paraId="63116EA1" w14:textId="32C5D58A" w:rsidR="00812CEF" w:rsidRPr="007F2051" w:rsidRDefault="007F77B6" w:rsidP="007F2051">
      <w:pPr>
        <w:pStyle w:val="Heading2"/>
        <w:numPr>
          <w:ilvl w:val="2"/>
          <w:numId w:val="3"/>
        </w:numPr>
      </w:pPr>
      <w:r w:rsidRPr="007F2051">
        <w:t>UTA</w:t>
      </w:r>
      <w:r w:rsidR="00223F0F" w:rsidRPr="007F2051">
        <w:t>U</w:t>
      </w:r>
      <w:r w:rsidRPr="007F2051">
        <w:t>T2</w:t>
      </w:r>
      <w:r w:rsidR="007F2051">
        <w:t xml:space="preserve"> – Extension of UTAUT</w:t>
      </w:r>
    </w:p>
    <w:p w14:paraId="2C932AEB" w14:textId="578C7675" w:rsidR="00096718" w:rsidRPr="00336308" w:rsidRDefault="003D5685" w:rsidP="00FD0820">
      <w:pPr>
        <w:rPr>
          <w:rFonts w:ascii="Arial" w:hAnsi="Arial" w:cs="Arial"/>
          <w:color w:val="FF0000"/>
        </w:rPr>
      </w:pPr>
      <w:r w:rsidRPr="003064E8">
        <w:rPr>
          <w:rFonts w:ascii="Arial" w:hAnsi="Arial" w:cs="Arial"/>
        </w:rPr>
        <w:t>The UTAUT2</w:t>
      </w:r>
      <w:r w:rsidR="00805B46" w:rsidRPr="003064E8">
        <w:rPr>
          <w:rFonts w:ascii="Arial" w:hAnsi="Arial" w:cs="Arial"/>
        </w:rPr>
        <w:t xml:space="preserve"> </w:t>
      </w:r>
      <w:r w:rsidR="0039172E" w:rsidRPr="003064E8">
        <w:rPr>
          <w:rFonts w:ascii="Arial" w:hAnsi="Arial" w:cs="Arial"/>
        </w:rPr>
        <w:t>is</w:t>
      </w:r>
      <w:r w:rsidR="003D146B" w:rsidRPr="003064E8">
        <w:rPr>
          <w:rFonts w:ascii="Arial" w:hAnsi="Arial" w:cs="Arial"/>
        </w:rPr>
        <w:t xml:space="preserve"> an</w:t>
      </w:r>
      <w:r w:rsidR="0039172E" w:rsidRPr="003064E8">
        <w:rPr>
          <w:rFonts w:ascii="Arial" w:hAnsi="Arial" w:cs="Arial"/>
        </w:rPr>
        <w:t xml:space="preserve"> extended version of UTAUT</w:t>
      </w:r>
      <w:r w:rsidR="003D146B" w:rsidRPr="003064E8">
        <w:rPr>
          <w:rFonts w:ascii="Arial" w:hAnsi="Arial" w:cs="Arial"/>
        </w:rPr>
        <w:t xml:space="preserve"> developed by Venkatesh et al. </w:t>
      </w:r>
      <w:r w:rsidR="00520B18" w:rsidRPr="003064E8">
        <w:rPr>
          <w:rFonts w:ascii="Arial" w:hAnsi="Arial" w:cs="Arial"/>
        </w:rPr>
        <w:t>(2012). UTAUT2 is latest model compare to others in the field of IS/IT.</w:t>
      </w:r>
      <w:r w:rsidR="00DB51B4" w:rsidRPr="003064E8">
        <w:rPr>
          <w:rFonts w:ascii="Arial" w:hAnsi="Arial" w:cs="Arial"/>
        </w:rPr>
        <w:t xml:space="preserve"> While</w:t>
      </w:r>
      <w:r w:rsidR="00520B18" w:rsidRPr="003064E8">
        <w:rPr>
          <w:rFonts w:ascii="Arial" w:hAnsi="Arial" w:cs="Arial"/>
        </w:rPr>
        <w:t xml:space="preserve"> </w:t>
      </w:r>
      <w:r w:rsidR="00996D60" w:rsidRPr="003064E8">
        <w:rPr>
          <w:rFonts w:ascii="Arial" w:hAnsi="Arial" w:cs="Arial"/>
        </w:rPr>
        <w:t>most of</w:t>
      </w:r>
      <w:r w:rsidR="001D41B7" w:rsidRPr="003064E8">
        <w:rPr>
          <w:rFonts w:ascii="Arial" w:hAnsi="Arial" w:cs="Arial"/>
        </w:rPr>
        <w:t xml:space="preserve"> </w:t>
      </w:r>
      <w:r w:rsidR="005142C8" w:rsidRPr="003064E8">
        <w:rPr>
          <w:rFonts w:ascii="Arial" w:hAnsi="Arial" w:cs="Arial"/>
        </w:rPr>
        <w:t xml:space="preserve">the </w:t>
      </w:r>
      <w:r w:rsidR="00CB10F3" w:rsidRPr="003064E8">
        <w:rPr>
          <w:rFonts w:ascii="Arial" w:hAnsi="Arial" w:cs="Arial"/>
        </w:rPr>
        <w:t>previous</w:t>
      </w:r>
      <w:r w:rsidR="00EE509B" w:rsidRPr="003064E8">
        <w:rPr>
          <w:rFonts w:ascii="Arial" w:hAnsi="Arial" w:cs="Arial"/>
        </w:rPr>
        <w:t xml:space="preserve"> </w:t>
      </w:r>
      <w:r w:rsidR="006057FE" w:rsidRPr="003064E8">
        <w:rPr>
          <w:rFonts w:ascii="Arial" w:hAnsi="Arial" w:cs="Arial"/>
        </w:rPr>
        <w:t>theories</w:t>
      </w:r>
      <w:r w:rsidR="00EE509B" w:rsidRPr="003064E8">
        <w:rPr>
          <w:rFonts w:ascii="Arial" w:hAnsi="Arial" w:cs="Arial"/>
        </w:rPr>
        <w:t xml:space="preserve"> </w:t>
      </w:r>
      <w:r w:rsidR="001D41B7" w:rsidRPr="003064E8">
        <w:rPr>
          <w:rFonts w:ascii="Arial" w:hAnsi="Arial" w:cs="Arial"/>
        </w:rPr>
        <w:t xml:space="preserve">and models including </w:t>
      </w:r>
      <w:r w:rsidR="006057FE" w:rsidRPr="003064E8">
        <w:rPr>
          <w:rFonts w:ascii="Arial" w:hAnsi="Arial" w:cs="Arial"/>
        </w:rPr>
        <w:t>the UTAUT</w:t>
      </w:r>
      <w:r w:rsidR="00DB51B4" w:rsidRPr="003064E8">
        <w:rPr>
          <w:rFonts w:ascii="Arial" w:hAnsi="Arial" w:cs="Arial"/>
        </w:rPr>
        <w:t xml:space="preserve"> have </w:t>
      </w:r>
      <w:r w:rsidR="00CB10F3" w:rsidRPr="003064E8">
        <w:rPr>
          <w:rFonts w:ascii="Arial" w:hAnsi="Arial" w:cs="Arial"/>
        </w:rPr>
        <w:t xml:space="preserve">targeted technology adoption in the organisational context, </w:t>
      </w:r>
      <w:r w:rsidR="003668DE" w:rsidRPr="003064E8">
        <w:rPr>
          <w:rFonts w:ascii="Arial" w:hAnsi="Arial" w:cs="Arial"/>
        </w:rPr>
        <w:t xml:space="preserve">the </w:t>
      </w:r>
      <w:r w:rsidR="00497CF9" w:rsidRPr="003064E8">
        <w:rPr>
          <w:rFonts w:ascii="Arial" w:hAnsi="Arial" w:cs="Arial"/>
        </w:rPr>
        <w:t>authors of UTAUT2</w:t>
      </w:r>
      <w:r w:rsidR="003668DE" w:rsidRPr="003064E8">
        <w:rPr>
          <w:rFonts w:ascii="Arial" w:hAnsi="Arial" w:cs="Arial"/>
        </w:rPr>
        <w:t xml:space="preserve"> (Venkatesh et al., 2012)</w:t>
      </w:r>
      <w:r w:rsidR="00497CF9" w:rsidRPr="003064E8">
        <w:rPr>
          <w:rFonts w:ascii="Arial" w:hAnsi="Arial" w:cs="Arial"/>
        </w:rPr>
        <w:t xml:space="preserve"> </w:t>
      </w:r>
      <w:r w:rsidR="00DB51B4" w:rsidRPr="003064E8">
        <w:rPr>
          <w:rFonts w:ascii="Arial" w:hAnsi="Arial" w:cs="Arial"/>
        </w:rPr>
        <w:t>a</w:t>
      </w:r>
      <w:r w:rsidR="00E82F39" w:rsidRPr="003064E8">
        <w:rPr>
          <w:rFonts w:ascii="Arial" w:hAnsi="Arial" w:cs="Arial"/>
        </w:rPr>
        <w:t>dvocated the requirement of</w:t>
      </w:r>
      <w:r w:rsidR="001A4540" w:rsidRPr="003064E8">
        <w:rPr>
          <w:rFonts w:ascii="Arial" w:hAnsi="Arial" w:cs="Arial"/>
        </w:rPr>
        <w:t xml:space="preserve"> </w:t>
      </w:r>
      <w:r w:rsidR="00EC51DE" w:rsidRPr="003064E8">
        <w:rPr>
          <w:rFonts w:ascii="Arial" w:hAnsi="Arial" w:cs="Arial"/>
        </w:rPr>
        <w:t xml:space="preserve">theorising </w:t>
      </w:r>
      <w:r w:rsidR="00E82F39" w:rsidRPr="003064E8">
        <w:rPr>
          <w:rFonts w:ascii="Arial" w:hAnsi="Arial" w:cs="Arial"/>
        </w:rPr>
        <w:t xml:space="preserve">salient factors </w:t>
      </w:r>
      <w:r w:rsidR="003668DE" w:rsidRPr="003064E8">
        <w:rPr>
          <w:rFonts w:ascii="Arial" w:hAnsi="Arial" w:cs="Arial"/>
        </w:rPr>
        <w:t xml:space="preserve">that </w:t>
      </w:r>
      <w:r w:rsidR="00EC51DE" w:rsidRPr="003064E8">
        <w:rPr>
          <w:rFonts w:ascii="Arial" w:hAnsi="Arial" w:cs="Arial"/>
        </w:rPr>
        <w:t>could</w:t>
      </w:r>
      <w:r w:rsidR="001A4540" w:rsidRPr="003064E8">
        <w:rPr>
          <w:rFonts w:ascii="Arial" w:hAnsi="Arial" w:cs="Arial"/>
        </w:rPr>
        <w:t xml:space="preserve"> </w:t>
      </w:r>
      <w:r w:rsidR="00B232C3">
        <w:rPr>
          <w:rFonts w:ascii="Arial" w:hAnsi="Arial" w:cs="Arial"/>
        </w:rPr>
        <w:t>help</w:t>
      </w:r>
      <w:r w:rsidR="001A4540" w:rsidRPr="003064E8">
        <w:rPr>
          <w:rFonts w:ascii="Arial" w:hAnsi="Arial" w:cs="Arial"/>
        </w:rPr>
        <w:t xml:space="preserve"> to examine consumer technologies. </w:t>
      </w:r>
      <w:r w:rsidR="004F5EA8">
        <w:rPr>
          <w:rFonts w:ascii="Arial" w:hAnsi="Arial" w:cs="Arial"/>
        </w:rPr>
        <w:t>T</w:t>
      </w:r>
      <w:r w:rsidR="006225C6" w:rsidRPr="003064E8">
        <w:rPr>
          <w:rFonts w:ascii="Arial" w:hAnsi="Arial" w:cs="Arial"/>
        </w:rPr>
        <w:t>o meet this requirement, UTAUT2 integrates three important factors</w:t>
      </w:r>
      <w:r w:rsidR="00B26FF5" w:rsidRPr="003064E8">
        <w:rPr>
          <w:rFonts w:ascii="Arial" w:hAnsi="Arial" w:cs="Arial"/>
        </w:rPr>
        <w:t xml:space="preserve"> (i.e. price value, </w:t>
      </w:r>
      <w:r w:rsidR="00B0147C" w:rsidRPr="003064E8">
        <w:rPr>
          <w:rFonts w:ascii="Arial" w:hAnsi="Arial" w:cs="Arial"/>
        </w:rPr>
        <w:t>habit and hedonic motivation</w:t>
      </w:r>
      <w:r w:rsidR="00B26FF5" w:rsidRPr="003064E8">
        <w:rPr>
          <w:rFonts w:ascii="Arial" w:hAnsi="Arial" w:cs="Arial"/>
        </w:rPr>
        <w:t>)</w:t>
      </w:r>
      <w:r w:rsidR="006225C6" w:rsidRPr="003064E8">
        <w:rPr>
          <w:rFonts w:ascii="Arial" w:hAnsi="Arial" w:cs="Arial"/>
        </w:rPr>
        <w:t xml:space="preserve"> with four </w:t>
      </w:r>
      <w:r w:rsidR="00096718" w:rsidRPr="003064E8">
        <w:rPr>
          <w:rFonts w:ascii="Arial" w:hAnsi="Arial" w:cs="Arial"/>
        </w:rPr>
        <w:t xml:space="preserve">independent </w:t>
      </w:r>
      <w:r w:rsidR="006225C6" w:rsidRPr="003064E8">
        <w:rPr>
          <w:rFonts w:ascii="Arial" w:hAnsi="Arial" w:cs="Arial"/>
        </w:rPr>
        <w:t>factors of</w:t>
      </w:r>
      <w:r w:rsidR="00096718" w:rsidRPr="003064E8">
        <w:rPr>
          <w:rFonts w:ascii="Arial" w:hAnsi="Arial" w:cs="Arial"/>
        </w:rPr>
        <w:t xml:space="preserve"> the</w:t>
      </w:r>
      <w:r w:rsidR="006225C6" w:rsidRPr="003064E8">
        <w:rPr>
          <w:rFonts w:ascii="Arial" w:hAnsi="Arial" w:cs="Arial"/>
        </w:rPr>
        <w:t xml:space="preserve"> original UTAUT.</w:t>
      </w:r>
      <w:r w:rsidR="00FD0820" w:rsidRPr="003064E8">
        <w:rPr>
          <w:rFonts w:ascii="Arial" w:hAnsi="Arial" w:cs="Arial"/>
        </w:rPr>
        <w:t xml:space="preserve"> </w:t>
      </w:r>
      <w:r w:rsidR="00C6676C">
        <w:rPr>
          <w:rFonts w:ascii="Arial" w:hAnsi="Arial" w:cs="Arial"/>
        </w:rPr>
        <w:t>V</w:t>
      </w:r>
      <w:r w:rsidR="00422C73" w:rsidRPr="003064E8">
        <w:rPr>
          <w:rFonts w:ascii="Arial" w:hAnsi="Arial" w:cs="Arial"/>
        </w:rPr>
        <w:t>oluntariness moderator is omitted from UTAUT2 and the remaining moderators have different hypothetical impacts on constructs.</w:t>
      </w:r>
      <w:r w:rsidR="00FD0F94" w:rsidRPr="00FD0F94" w:rsidDel="00750405">
        <w:rPr>
          <w:rFonts w:ascii="Arial" w:hAnsi="Arial" w:cs="Arial"/>
        </w:rPr>
        <w:t xml:space="preserve"> </w:t>
      </w:r>
      <w:r w:rsidR="00C6676C">
        <w:rPr>
          <w:rFonts w:ascii="Arial" w:hAnsi="Arial" w:cs="Arial"/>
        </w:rPr>
        <w:t>Figure 16 depicts and</w:t>
      </w:r>
      <w:r w:rsidR="00FD0F94">
        <w:rPr>
          <w:rFonts w:ascii="Arial" w:hAnsi="Arial" w:cs="Arial"/>
        </w:rPr>
        <w:t xml:space="preserve"> explains UTAUT2</w:t>
      </w:r>
      <w:r w:rsidR="00C6676C">
        <w:rPr>
          <w:rFonts w:ascii="Arial" w:hAnsi="Arial" w:cs="Arial"/>
        </w:rPr>
        <w:t xml:space="preserve"> constructs</w:t>
      </w:r>
      <w:r w:rsidR="00FD0F94">
        <w:rPr>
          <w:rFonts w:ascii="Arial" w:hAnsi="Arial" w:cs="Arial"/>
        </w:rPr>
        <w:t>.</w:t>
      </w:r>
    </w:p>
    <w:p w14:paraId="0D961E37" w14:textId="250ADB7E" w:rsidR="00096718" w:rsidRPr="003064E8" w:rsidRDefault="00422C73" w:rsidP="00096718">
      <w:pPr>
        <w:keepNext/>
        <w:jc w:val="center"/>
        <w:rPr>
          <w:rFonts w:ascii="Arial" w:hAnsi="Arial" w:cs="Arial"/>
        </w:rPr>
      </w:pPr>
      <w:r w:rsidRPr="003064E8">
        <w:rPr>
          <w:rFonts w:ascii="Arial" w:hAnsi="Arial" w:cs="Arial"/>
          <w:noProof/>
        </w:rPr>
        <w:lastRenderedPageBreak/>
        <w:drawing>
          <wp:inline distT="0" distB="0" distL="0" distR="0" wp14:anchorId="5046136E" wp14:editId="20DE8291">
            <wp:extent cx="3497364" cy="269488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taut2"/>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3497364" cy="2694887"/>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8035" w:type="dxa"/>
        <w:tblInd w:w="607" w:type="dxa"/>
        <w:tblLook w:val="04A0" w:firstRow="1" w:lastRow="0" w:firstColumn="1" w:lastColumn="0" w:noHBand="0" w:noVBand="1"/>
      </w:tblPr>
      <w:tblGrid>
        <w:gridCol w:w="1272"/>
        <w:gridCol w:w="6763"/>
      </w:tblGrid>
      <w:tr w:rsidR="00B232C3" w:rsidRPr="003064E8" w14:paraId="5C46A371" w14:textId="77777777" w:rsidTr="005C6B42">
        <w:tc>
          <w:tcPr>
            <w:tcW w:w="8035" w:type="dxa"/>
            <w:gridSpan w:val="2"/>
          </w:tcPr>
          <w:p w14:paraId="365E5744" w14:textId="77777777" w:rsidR="00B232C3" w:rsidRPr="0045511E" w:rsidRDefault="00B232C3" w:rsidP="005C6B42">
            <w:pPr>
              <w:jc w:val="center"/>
              <w:rPr>
                <w:rFonts w:ascii="Arial" w:hAnsi="Arial" w:cs="Arial"/>
                <w:b/>
                <w:bCs/>
                <w:sz w:val="20"/>
                <w:szCs w:val="20"/>
              </w:rPr>
            </w:pPr>
            <w:r w:rsidRPr="0045511E">
              <w:rPr>
                <w:rFonts w:ascii="Arial" w:hAnsi="Arial" w:cs="Arial"/>
                <w:b/>
                <w:bCs/>
                <w:sz w:val="20"/>
                <w:szCs w:val="20"/>
              </w:rPr>
              <w:t>UTAUT (Venkatesh et al., 2003) and UTAUT2 (Venkatesh et al., 2012)</w:t>
            </w:r>
          </w:p>
        </w:tc>
      </w:tr>
      <w:tr w:rsidR="00B232C3" w:rsidRPr="003064E8" w14:paraId="6E1B49A3" w14:textId="77777777" w:rsidTr="00E94400">
        <w:tc>
          <w:tcPr>
            <w:tcW w:w="1231" w:type="dxa"/>
          </w:tcPr>
          <w:p w14:paraId="1CF91ACB" w14:textId="77777777" w:rsidR="00B232C3" w:rsidRPr="0045511E" w:rsidRDefault="00B232C3" w:rsidP="005C6B42">
            <w:pPr>
              <w:rPr>
                <w:rFonts w:ascii="Arial" w:hAnsi="Arial" w:cs="Arial"/>
                <w:b/>
                <w:bCs/>
                <w:sz w:val="20"/>
                <w:szCs w:val="20"/>
              </w:rPr>
            </w:pPr>
            <w:r w:rsidRPr="0045511E">
              <w:rPr>
                <w:rFonts w:ascii="Arial" w:hAnsi="Arial" w:cs="Arial"/>
                <w:b/>
                <w:bCs/>
                <w:sz w:val="20"/>
                <w:szCs w:val="20"/>
              </w:rPr>
              <w:t>Constructs</w:t>
            </w:r>
          </w:p>
        </w:tc>
        <w:tc>
          <w:tcPr>
            <w:tcW w:w="6804" w:type="dxa"/>
          </w:tcPr>
          <w:p w14:paraId="1B859113" w14:textId="77777777" w:rsidR="00B232C3" w:rsidRPr="0045511E" w:rsidRDefault="00B232C3" w:rsidP="005C6B42">
            <w:pPr>
              <w:rPr>
                <w:rFonts w:ascii="Arial" w:hAnsi="Arial" w:cs="Arial"/>
                <w:b/>
                <w:bCs/>
                <w:sz w:val="20"/>
                <w:szCs w:val="20"/>
              </w:rPr>
            </w:pPr>
            <w:r w:rsidRPr="0045511E">
              <w:rPr>
                <w:rFonts w:ascii="Arial" w:hAnsi="Arial" w:cs="Arial"/>
                <w:b/>
                <w:bCs/>
                <w:sz w:val="20"/>
                <w:szCs w:val="20"/>
              </w:rPr>
              <w:t>Definition</w:t>
            </w:r>
          </w:p>
        </w:tc>
      </w:tr>
      <w:tr w:rsidR="00B232C3" w:rsidRPr="003064E8" w14:paraId="642EFE5D" w14:textId="77777777" w:rsidTr="00E94400">
        <w:tc>
          <w:tcPr>
            <w:tcW w:w="1231" w:type="dxa"/>
          </w:tcPr>
          <w:p w14:paraId="27E4D3D9" w14:textId="77777777" w:rsidR="00B232C3" w:rsidRPr="0045511E" w:rsidRDefault="00B232C3" w:rsidP="005C6B42">
            <w:pPr>
              <w:rPr>
                <w:rFonts w:ascii="Arial" w:hAnsi="Arial" w:cs="Arial"/>
                <w:sz w:val="18"/>
                <w:szCs w:val="18"/>
              </w:rPr>
            </w:pPr>
            <w:r w:rsidRPr="0045511E">
              <w:rPr>
                <w:rFonts w:ascii="Arial" w:hAnsi="Arial" w:cs="Arial"/>
                <w:sz w:val="18"/>
                <w:szCs w:val="18"/>
              </w:rPr>
              <w:t>Performance expectancy</w:t>
            </w:r>
          </w:p>
        </w:tc>
        <w:tc>
          <w:tcPr>
            <w:tcW w:w="6804" w:type="dxa"/>
          </w:tcPr>
          <w:p w14:paraId="109FF963" w14:textId="77777777" w:rsidR="00B232C3" w:rsidRPr="0045511E" w:rsidRDefault="00B232C3" w:rsidP="005C6B42">
            <w:pPr>
              <w:rPr>
                <w:rFonts w:ascii="Arial" w:hAnsi="Arial" w:cs="Arial"/>
                <w:sz w:val="18"/>
                <w:szCs w:val="18"/>
              </w:rPr>
            </w:pPr>
            <w:r w:rsidRPr="0045511E">
              <w:rPr>
                <w:rFonts w:ascii="Arial" w:hAnsi="Arial" w:cs="Arial"/>
                <w:sz w:val="18"/>
                <w:szCs w:val="18"/>
              </w:rPr>
              <w:t>“Performance expectancy is defined as the degree to which an individual believes that using the system will help him or her to attain gains in job performance.”</w:t>
            </w:r>
          </w:p>
        </w:tc>
      </w:tr>
      <w:tr w:rsidR="00B232C3" w:rsidRPr="003064E8" w14:paraId="01B72B9C" w14:textId="77777777" w:rsidTr="00E94400">
        <w:tc>
          <w:tcPr>
            <w:tcW w:w="1231" w:type="dxa"/>
          </w:tcPr>
          <w:p w14:paraId="79E126D9" w14:textId="77777777" w:rsidR="00B232C3" w:rsidRPr="0045511E" w:rsidRDefault="00B232C3" w:rsidP="005C6B42">
            <w:pPr>
              <w:rPr>
                <w:rFonts w:ascii="Arial" w:hAnsi="Arial" w:cs="Arial"/>
                <w:sz w:val="18"/>
                <w:szCs w:val="18"/>
              </w:rPr>
            </w:pPr>
            <w:r w:rsidRPr="0045511E">
              <w:rPr>
                <w:rFonts w:ascii="Arial" w:hAnsi="Arial" w:cs="Arial"/>
                <w:sz w:val="18"/>
                <w:szCs w:val="18"/>
              </w:rPr>
              <w:t>Effort expectancy</w:t>
            </w:r>
          </w:p>
        </w:tc>
        <w:tc>
          <w:tcPr>
            <w:tcW w:w="6804" w:type="dxa"/>
          </w:tcPr>
          <w:p w14:paraId="4D9C56B5" w14:textId="77777777" w:rsidR="00B232C3" w:rsidRPr="0045511E" w:rsidRDefault="00B232C3" w:rsidP="005C6B42">
            <w:pPr>
              <w:rPr>
                <w:rFonts w:ascii="Arial" w:hAnsi="Arial" w:cs="Arial"/>
                <w:sz w:val="18"/>
                <w:szCs w:val="18"/>
              </w:rPr>
            </w:pPr>
            <w:r w:rsidRPr="0045511E">
              <w:rPr>
                <w:rFonts w:ascii="Arial" w:hAnsi="Arial" w:cs="Arial"/>
                <w:sz w:val="18"/>
                <w:szCs w:val="18"/>
              </w:rPr>
              <w:t>“Effort expectancy is defined as the degree of ease associated with the use of the system.”</w:t>
            </w:r>
          </w:p>
        </w:tc>
      </w:tr>
      <w:tr w:rsidR="00B232C3" w:rsidRPr="003064E8" w14:paraId="64C60821" w14:textId="77777777" w:rsidTr="00E94400">
        <w:tc>
          <w:tcPr>
            <w:tcW w:w="1231" w:type="dxa"/>
          </w:tcPr>
          <w:p w14:paraId="6B10A895" w14:textId="77777777" w:rsidR="00B232C3" w:rsidRPr="0045511E" w:rsidRDefault="00B232C3" w:rsidP="005C6B42">
            <w:pPr>
              <w:rPr>
                <w:rFonts w:ascii="Arial" w:hAnsi="Arial" w:cs="Arial"/>
                <w:sz w:val="18"/>
                <w:szCs w:val="18"/>
              </w:rPr>
            </w:pPr>
            <w:r w:rsidRPr="0045511E">
              <w:rPr>
                <w:rFonts w:ascii="Arial" w:hAnsi="Arial" w:cs="Arial"/>
                <w:sz w:val="18"/>
                <w:szCs w:val="18"/>
              </w:rPr>
              <w:t>Social influence</w:t>
            </w:r>
          </w:p>
        </w:tc>
        <w:tc>
          <w:tcPr>
            <w:tcW w:w="6804" w:type="dxa"/>
          </w:tcPr>
          <w:p w14:paraId="79203CB6" w14:textId="77777777" w:rsidR="00B232C3" w:rsidRPr="0045511E" w:rsidRDefault="00B232C3" w:rsidP="005C6B42">
            <w:pPr>
              <w:rPr>
                <w:rFonts w:ascii="Arial" w:hAnsi="Arial" w:cs="Arial"/>
                <w:sz w:val="18"/>
                <w:szCs w:val="18"/>
              </w:rPr>
            </w:pPr>
            <w:r w:rsidRPr="0045511E">
              <w:rPr>
                <w:rFonts w:ascii="Arial" w:hAnsi="Arial" w:cs="Arial"/>
                <w:sz w:val="18"/>
                <w:szCs w:val="18"/>
              </w:rPr>
              <w:t>“Social influence is defined as the degree to which an individual perceives that important others believe he or she should use the new system.”</w:t>
            </w:r>
          </w:p>
        </w:tc>
      </w:tr>
      <w:tr w:rsidR="00B232C3" w:rsidRPr="003064E8" w14:paraId="2BAD7585" w14:textId="77777777" w:rsidTr="00E94400">
        <w:tc>
          <w:tcPr>
            <w:tcW w:w="1231" w:type="dxa"/>
          </w:tcPr>
          <w:p w14:paraId="1C32B720" w14:textId="77777777" w:rsidR="00B232C3" w:rsidRPr="0045511E" w:rsidRDefault="00B232C3" w:rsidP="005C6B42">
            <w:pPr>
              <w:rPr>
                <w:rFonts w:ascii="Arial" w:hAnsi="Arial" w:cs="Arial"/>
                <w:sz w:val="18"/>
                <w:szCs w:val="18"/>
              </w:rPr>
            </w:pPr>
            <w:r w:rsidRPr="0045511E">
              <w:rPr>
                <w:rFonts w:ascii="Arial" w:hAnsi="Arial" w:cs="Arial"/>
                <w:sz w:val="18"/>
                <w:szCs w:val="18"/>
              </w:rPr>
              <w:t>Facilitating conditions</w:t>
            </w:r>
          </w:p>
        </w:tc>
        <w:tc>
          <w:tcPr>
            <w:tcW w:w="6804" w:type="dxa"/>
          </w:tcPr>
          <w:p w14:paraId="60A817FF" w14:textId="42A94C8E" w:rsidR="00B232C3" w:rsidRPr="0045511E" w:rsidRDefault="00B232C3" w:rsidP="005C6B42">
            <w:pPr>
              <w:rPr>
                <w:rFonts w:ascii="Arial" w:hAnsi="Arial" w:cs="Arial"/>
                <w:sz w:val="18"/>
                <w:szCs w:val="18"/>
              </w:rPr>
            </w:pPr>
            <w:r w:rsidRPr="0045511E">
              <w:rPr>
                <w:rFonts w:ascii="Arial" w:hAnsi="Arial" w:cs="Arial"/>
                <w:sz w:val="18"/>
                <w:szCs w:val="18"/>
              </w:rPr>
              <w:t xml:space="preserve">“Facilitating conditions are defined as the degree to which an individual believes that an organizational and technical infrastructure exists to support </w:t>
            </w:r>
            <w:r w:rsidR="004F5EA8">
              <w:rPr>
                <w:rFonts w:ascii="Arial" w:hAnsi="Arial" w:cs="Arial"/>
                <w:sz w:val="18"/>
                <w:szCs w:val="18"/>
              </w:rPr>
              <w:t xml:space="preserve">the </w:t>
            </w:r>
            <w:r w:rsidRPr="0045511E">
              <w:rPr>
                <w:rFonts w:ascii="Arial" w:hAnsi="Arial" w:cs="Arial"/>
                <w:noProof/>
                <w:sz w:val="18"/>
                <w:szCs w:val="18"/>
              </w:rPr>
              <w:t>use</w:t>
            </w:r>
            <w:r w:rsidRPr="0045511E">
              <w:rPr>
                <w:rFonts w:ascii="Arial" w:hAnsi="Arial" w:cs="Arial"/>
                <w:sz w:val="18"/>
                <w:szCs w:val="18"/>
              </w:rPr>
              <w:t xml:space="preserve"> of the system.”</w:t>
            </w:r>
          </w:p>
        </w:tc>
      </w:tr>
      <w:tr w:rsidR="00B232C3" w:rsidRPr="003064E8" w14:paraId="3407A028" w14:textId="77777777" w:rsidTr="00E94400">
        <w:tc>
          <w:tcPr>
            <w:tcW w:w="1231" w:type="dxa"/>
          </w:tcPr>
          <w:p w14:paraId="388227AA" w14:textId="77777777" w:rsidR="00B232C3" w:rsidRPr="0045511E" w:rsidRDefault="00B232C3" w:rsidP="005C6B42">
            <w:pPr>
              <w:rPr>
                <w:rFonts w:ascii="Arial" w:hAnsi="Arial" w:cs="Arial"/>
                <w:sz w:val="18"/>
                <w:szCs w:val="18"/>
              </w:rPr>
            </w:pPr>
            <w:r w:rsidRPr="0045511E">
              <w:rPr>
                <w:rFonts w:ascii="Arial" w:hAnsi="Arial" w:cs="Arial"/>
                <w:sz w:val="18"/>
                <w:szCs w:val="18"/>
              </w:rPr>
              <w:t>Price Value</w:t>
            </w:r>
          </w:p>
        </w:tc>
        <w:tc>
          <w:tcPr>
            <w:tcW w:w="6804" w:type="dxa"/>
          </w:tcPr>
          <w:p w14:paraId="74386F02" w14:textId="77777777" w:rsidR="00B232C3" w:rsidRPr="0045511E" w:rsidRDefault="00B232C3" w:rsidP="005C6B42">
            <w:pPr>
              <w:rPr>
                <w:rFonts w:ascii="Arial" w:hAnsi="Arial" w:cs="Arial"/>
                <w:sz w:val="18"/>
                <w:szCs w:val="18"/>
              </w:rPr>
            </w:pPr>
            <w:r w:rsidRPr="0045511E">
              <w:rPr>
                <w:rFonts w:ascii="Arial" w:hAnsi="Arial" w:cs="Arial"/>
                <w:sz w:val="18"/>
                <w:szCs w:val="18"/>
              </w:rPr>
              <w:t>“consumers’ cognitive trade-off between the perceived benefits of the applications and the monetary cost for using them”.</w:t>
            </w:r>
          </w:p>
        </w:tc>
      </w:tr>
      <w:tr w:rsidR="00B232C3" w:rsidRPr="003064E8" w14:paraId="2EE10FA4" w14:textId="77777777" w:rsidTr="00E94400">
        <w:tc>
          <w:tcPr>
            <w:tcW w:w="1231" w:type="dxa"/>
          </w:tcPr>
          <w:p w14:paraId="2397DEE6" w14:textId="77777777" w:rsidR="00B232C3" w:rsidRPr="0045511E" w:rsidRDefault="00B232C3" w:rsidP="005C6B42">
            <w:pPr>
              <w:rPr>
                <w:rFonts w:ascii="Arial" w:hAnsi="Arial" w:cs="Arial"/>
                <w:sz w:val="18"/>
                <w:szCs w:val="18"/>
              </w:rPr>
            </w:pPr>
            <w:r w:rsidRPr="0045511E">
              <w:rPr>
                <w:rFonts w:ascii="Arial" w:hAnsi="Arial" w:cs="Arial"/>
                <w:sz w:val="18"/>
                <w:szCs w:val="18"/>
              </w:rPr>
              <w:t>Habit</w:t>
            </w:r>
          </w:p>
        </w:tc>
        <w:tc>
          <w:tcPr>
            <w:tcW w:w="6804" w:type="dxa"/>
          </w:tcPr>
          <w:p w14:paraId="144ED228" w14:textId="77777777" w:rsidR="00B232C3" w:rsidRPr="0045511E" w:rsidRDefault="00B232C3" w:rsidP="005C6B42">
            <w:pPr>
              <w:rPr>
                <w:rFonts w:ascii="Arial" w:hAnsi="Arial" w:cs="Arial"/>
                <w:sz w:val="18"/>
                <w:szCs w:val="18"/>
              </w:rPr>
            </w:pPr>
            <w:r w:rsidRPr="0045511E">
              <w:rPr>
                <w:rFonts w:ascii="Arial" w:hAnsi="Arial" w:cs="Arial"/>
                <w:sz w:val="18"/>
                <w:szCs w:val="18"/>
              </w:rPr>
              <w:t>“the extent to which people tend to perform behaviours automatically because of learning”.</w:t>
            </w:r>
          </w:p>
        </w:tc>
      </w:tr>
      <w:tr w:rsidR="00B232C3" w:rsidRPr="003064E8" w14:paraId="3333CCC4" w14:textId="77777777" w:rsidTr="00E94400">
        <w:tc>
          <w:tcPr>
            <w:tcW w:w="1231" w:type="dxa"/>
          </w:tcPr>
          <w:p w14:paraId="0B21C885" w14:textId="77777777" w:rsidR="00B232C3" w:rsidRPr="0045511E" w:rsidRDefault="00B232C3" w:rsidP="005C6B42">
            <w:pPr>
              <w:rPr>
                <w:rFonts w:ascii="Arial" w:hAnsi="Arial" w:cs="Arial"/>
                <w:sz w:val="18"/>
                <w:szCs w:val="18"/>
              </w:rPr>
            </w:pPr>
            <w:r w:rsidRPr="0045511E">
              <w:rPr>
                <w:rFonts w:ascii="Arial" w:hAnsi="Arial" w:cs="Arial"/>
                <w:sz w:val="18"/>
                <w:szCs w:val="18"/>
              </w:rPr>
              <w:t>Hedonic Motivation</w:t>
            </w:r>
          </w:p>
        </w:tc>
        <w:tc>
          <w:tcPr>
            <w:tcW w:w="6804" w:type="dxa"/>
          </w:tcPr>
          <w:p w14:paraId="2A1643CD" w14:textId="73EACC8F" w:rsidR="00B232C3" w:rsidRPr="0045511E" w:rsidRDefault="00B232C3" w:rsidP="005C6B42">
            <w:pPr>
              <w:keepNext/>
              <w:rPr>
                <w:rFonts w:ascii="Arial" w:hAnsi="Arial" w:cs="Arial"/>
                <w:sz w:val="18"/>
                <w:szCs w:val="18"/>
              </w:rPr>
            </w:pPr>
            <w:r w:rsidRPr="0045511E">
              <w:rPr>
                <w:rFonts w:ascii="Arial" w:hAnsi="Arial" w:cs="Arial"/>
                <w:sz w:val="18"/>
                <w:szCs w:val="18"/>
              </w:rPr>
              <w:t>“the fun or pleasure derived from using</w:t>
            </w:r>
            <w:r w:rsidRPr="0045511E">
              <w:rPr>
                <w:rFonts w:ascii="Arial" w:hAnsi="Arial" w:cs="Arial"/>
                <w:noProof/>
                <w:sz w:val="18"/>
                <w:szCs w:val="18"/>
              </w:rPr>
              <w:t xml:space="preserve"> technology</w:t>
            </w:r>
            <w:r w:rsidRPr="0045511E">
              <w:rPr>
                <w:rFonts w:ascii="Arial" w:hAnsi="Arial" w:cs="Arial"/>
                <w:sz w:val="18"/>
                <w:szCs w:val="18"/>
              </w:rPr>
              <w:t>, and it has been shown to play an important role in determining technology acceptance and use”.</w:t>
            </w:r>
          </w:p>
        </w:tc>
      </w:tr>
    </w:tbl>
    <w:p w14:paraId="696F94DC" w14:textId="3BE08903" w:rsidR="00E1152F" w:rsidRPr="003064E8" w:rsidRDefault="00096718" w:rsidP="00AB7043">
      <w:pPr>
        <w:pStyle w:val="Caption"/>
        <w:spacing w:before="120"/>
        <w:jc w:val="center"/>
        <w:rPr>
          <w:rFonts w:ascii="Arial" w:hAnsi="Arial" w:cs="Arial"/>
        </w:rPr>
      </w:pPr>
      <w:r w:rsidRPr="003064E8">
        <w:rPr>
          <w:rFonts w:ascii="Arial" w:hAnsi="Arial" w:cs="Arial"/>
        </w:rPr>
        <w:t xml:space="preserve">Figure </w:t>
      </w:r>
      <w:r w:rsidR="008978CB" w:rsidRPr="003064E8">
        <w:rPr>
          <w:rFonts w:ascii="Arial" w:hAnsi="Arial" w:cs="Arial"/>
          <w:noProof/>
        </w:rPr>
        <w:fldChar w:fldCharType="begin"/>
      </w:r>
      <w:r w:rsidR="008978CB" w:rsidRPr="003064E8">
        <w:rPr>
          <w:rFonts w:ascii="Arial" w:hAnsi="Arial" w:cs="Arial"/>
          <w:noProof/>
        </w:rPr>
        <w:instrText xml:space="preserve"> SEQ Figure \* ARABIC </w:instrText>
      </w:r>
      <w:r w:rsidR="008978CB" w:rsidRPr="003064E8">
        <w:rPr>
          <w:rFonts w:ascii="Arial" w:hAnsi="Arial" w:cs="Arial"/>
          <w:noProof/>
        </w:rPr>
        <w:fldChar w:fldCharType="separate"/>
      </w:r>
      <w:r w:rsidR="00FB6F3D">
        <w:rPr>
          <w:rFonts w:ascii="Arial" w:hAnsi="Arial" w:cs="Arial"/>
          <w:noProof/>
        </w:rPr>
        <w:t>16</w:t>
      </w:r>
      <w:r w:rsidR="008978CB" w:rsidRPr="003064E8">
        <w:rPr>
          <w:rFonts w:ascii="Arial" w:hAnsi="Arial" w:cs="Arial"/>
          <w:noProof/>
        </w:rPr>
        <w:fldChar w:fldCharType="end"/>
      </w:r>
      <w:r w:rsidRPr="003064E8">
        <w:rPr>
          <w:rFonts w:ascii="Arial" w:hAnsi="Arial" w:cs="Arial"/>
        </w:rPr>
        <w:t xml:space="preserve"> UTAUT2 (Venkatesh et al., 2012)</w:t>
      </w:r>
      <w:r w:rsidR="00C6676C">
        <w:rPr>
          <w:rFonts w:ascii="Arial" w:hAnsi="Arial" w:cs="Arial"/>
        </w:rPr>
        <w:t xml:space="preserve"> and constructs</w:t>
      </w:r>
    </w:p>
    <w:p w14:paraId="5557A548" w14:textId="551FFDC3" w:rsidR="004F0785" w:rsidRPr="007F2051" w:rsidRDefault="004F0785" w:rsidP="007F2051">
      <w:pPr>
        <w:pStyle w:val="Heading1"/>
        <w:numPr>
          <w:ilvl w:val="0"/>
          <w:numId w:val="3"/>
        </w:numPr>
      </w:pPr>
      <w:bookmarkStart w:id="12" w:name="_Hlk2960220"/>
      <w:r w:rsidRPr="007F2051">
        <w:t>Limitations of reviewed theories</w:t>
      </w:r>
    </w:p>
    <w:p w14:paraId="04B31923" w14:textId="11B67626" w:rsidR="00D310EF" w:rsidRDefault="00B232C3" w:rsidP="004F0785">
      <w:pPr>
        <w:rPr>
          <w:rFonts w:ascii="Arial" w:hAnsi="Arial" w:cs="Arial"/>
        </w:rPr>
      </w:pPr>
      <w:r>
        <w:rPr>
          <w:rFonts w:ascii="Arial" w:hAnsi="Arial" w:cs="Arial"/>
        </w:rPr>
        <w:t xml:space="preserve">Most of the </w:t>
      </w:r>
      <w:r w:rsidR="000F73A2">
        <w:rPr>
          <w:rFonts w:ascii="Arial" w:hAnsi="Arial" w:cs="Arial"/>
        </w:rPr>
        <w:t xml:space="preserve">technology adoption theories and models reviewed in the previous section are </w:t>
      </w:r>
      <w:r>
        <w:rPr>
          <w:rFonts w:ascii="Arial" w:hAnsi="Arial" w:cs="Arial"/>
        </w:rPr>
        <w:t>originated from the</w:t>
      </w:r>
      <w:r w:rsidR="000F73A2">
        <w:rPr>
          <w:rFonts w:ascii="Arial" w:hAnsi="Arial" w:cs="Arial"/>
        </w:rPr>
        <w:t xml:space="preserve"> psycholog</w:t>
      </w:r>
      <w:r>
        <w:rPr>
          <w:rFonts w:ascii="Arial" w:hAnsi="Arial" w:cs="Arial"/>
        </w:rPr>
        <w:t>y</w:t>
      </w:r>
      <w:r w:rsidR="000F73A2">
        <w:rPr>
          <w:rFonts w:ascii="Arial" w:hAnsi="Arial" w:cs="Arial"/>
        </w:rPr>
        <w:t xml:space="preserve"> and behavioural theories. All these theories and models share one common goal </w:t>
      </w:r>
      <w:r w:rsidR="00163371">
        <w:rPr>
          <w:rFonts w:ascii="Arial" w:hAnsi="Arial" w:cs="Arial"/>
        </w:rPr>
        <w:t>that</w:t>
      </w:r>
      <w:r w:rsidR="000F73A2">
        <w:rPr>
          <w:rFonts w:ascii="Arial" w:hAnsi="Arial" w:cs="Arial"/>
        </w:rPr>
        <w:t xml:space="preserve"> learning factors influence </w:t>
      </w:r>
      <w:r w:rsidR="001A5A14">
        <w:rPr>
          <w:rFonts w:ascii="Arial" w:hAnsi="Arial" w:cs="Arial"/>
        </w:rPr>
        <w:t xml:space="preserve">an </w:t>
      </w:r>
      <w:r w:rsidR="000F73A2">
        <w:rPr>
          <w:rFonts w:ascii="Arial" w:hAnsi="Arial" w:cs="Arial"/>
        </w:rPr>
        <w:t xml:space="preserve">individual's behavioural intention to accept </w:t>
      </w:r>
      <w:r w:rsidR="00163371">
        <w:rPr>
          <w:rFonts w:ascii="Arial" w:hAnsi="Arial" w:cs="Arial"/>
        </w:rPr>
        <w:t>and use t</w:t>
      </w:r>
      <w:r w:rsidR="000F73A2">
        <w:rPr>
          <w:rFonts w:ascii="Arial" w:hAnsi="Arial" w:cs="Arial"/>
        </w:rPr>
        <w:t xml:space="preserve">echnology and </w:t>
      </w:r>
      <w:r w:rsidR="00163371">
        <w:rPr>
          <w:rFonts w:ascii="Arial" w:hAnsi="Arial" w:cs="Arial"/>
        </w:rPr>
        <w:t xml:space="preserve">indicate </w:t>
      </w:r>
      <w:r w:rsidR="001A5A14">
        <w:rPr>
          <w:rFonts w:ascii="Arial" w:hAnsi="Arial" w:cs="Arial"/>
        </w:rPr>
        <w:t>their</w:t>
      </w:r>
      <w:r w:rsidR="00163371">
        <w:rPr>
          <w:rFonts w:ascii="Arial" w:hAnsi="Arial" w:cs="Arial"/>
        </w:rPr>
        <w:t xml:space="preserve"> shortfalls</w:t>
      </w:r>
      <w:r w:rsidR="000F73A2">
        <w:rPr>
          <w:rFonts w:ascii="Arial" w:hAnsi="Arial" w:cs="Arial"/>
        </w:rPr>
        <w:t xml:space="preserve">. Momani and Jamous (2017) </w:t>
      </w:r>
      <w:r w:rsidR="00163371">
        <w:rPr>
          <w:rFonts w:ascii="Arial" w:hAnsi="Arial" w:cs="Arial"/>
        </w:rPr>
        <w:t xml:space="preserve">study of </w:t>
      </w:r>
      <w:r w:rsidR="000F73A2">
        <w:rPr>
          <w:rFonts w:ascii="Arial" w:hAnsi="Arial" w:cs="Arial"/>
        </w:rPr>
        <w:t>th</w:t>
      </w:r>
      <w:r w:rsidR="00163371">
        <w:rPr>
          <w:rFonts w:ascii="Arial" w:hAnsi="Arial" w:cs="Arial"/>
        </w:rPr>
        <w:t xml:space="preserve">eir </w:t>
      </w:r>
      <w:r w:rsidR="000F73A2">
        <w:rPr>
          <w:rFonts w:ascii="Arial" w:hAnsi="Arial" w:cs="Arial"/>
        </w:rPr>
        <w:t xml:space="preserve">limitations implies the development of new models </w:t>
      </w:r>
      <w:r w:rsidR="00163371">
        <w:rPr>
          <w:rFonts w:ascii="Arial" w:hAnsi="Arial" w:cs="Arial"/>
        </w:rPr>
        <w:t xml:space="preserve">is linked to the identification of </w:t>
      </w:r>
      <w:r w:rsidR="000F73A2">
        <w:rPr>
          <w:rFonts w:ascii="Arial" w:hAnsi="Arial" w:cs="Arial"/>
        </w:rPr>
        <w:t xml:space="preserve">new factors </w:t>
      </w:r>
      <w:r w:rsidR="00163371">
        <w:rPr>
          <w:rFonts w:ascii="Arial" w:hAnsi="Arial" w:cs="Arial"/>
        </w:rPr>
        <w:t xml:space="preserve">and </w:t>
      </w:r>
      <w:r w:rsidR="000F73A2">
        <w:rPr>
          <w:rFonts w:ascii="Arial" w:hAnsi="Arial" w:cs="Arial"/>
        </w:rPr>
        <w:t>integrati</w:t>
      </w:r>
      <w:r w:rsidR="00163371">
        <w:rPr>
          <w:rFonts w:ascii="Arial" w:hAnsi="Arial" w:cs="Arial"/>
        </w:rPr>
        <w:t xml:space="preserve">on to the </w:t>
      </w:r>
      <w:r w:rsidR="000F73A2">
        <w:rPr>
          <w:rFonts w:ascii="Arial" w:hAnsi="Arial" w:cs="Arial"/>
        </w:rPr>
        <w:t>models.</w:t>
      </w:r>
      <w:r w:rsidR="00B72FAC" w:rsidRPr="003064E8">
        <w:rPr>
          <w:rFonts w:ascii="Arial" w:hAnsi="Arial" w:cs="Arial"/>
        </w:rPr>
        <w:t xml:space="preserve"> </w:t>
      </w:r>
      <w:r w:rsidR="00DC4823" w:rsidRPr="003064E8">
        <w:rPr>
          <w:rFonts w:ascii="Arial" w:hAnsi="Arial" w:cs="Arial"/>
        </w:rPr>
        <w:t xml:space="preserve">According to Min et al. (2008), </w:t>
      </w:r>
      <w:r w:rsidR="000F73A2">
        <w:rPr>
          <w:rFonts w:ascii="Arial" w:hAnsi="Arial" w:cs="Arial"/>
        </w:rPr>
        <w:t xml:space="preserve">technology </w:t>
      </w:r>
      <w:r w:rsidR="00DC4823" w:rsidRPr="003064E8">
        <w:rPr>
          <w:rFonts w:ascii="Arial" w:hAnsi="Arial" w:cs="Arial"/>
        </w:rPr>
        <w:t xml:space="preserve">adoption </w:t>
      </w:r>
      <w:r w:rsidR="000F73A2">
        <w:rPr>
          <w:rFonts w:ascii="Arial" w:hAnsi="Arial" w:cs="Arial"/>
        </w:rPr>
        <w:t>models</w:t>
      </w:r>
      <w:r w:rsidR="00DC4823" w:rsidRPr="003064E8">
        <w:rPr>
          <w:rFonts w:ascii="Arial" w:hAnsi="Arial" w:cs="Arial"/>
        </w:rPr>
        <w:t xml:space="preserve"> have two major concerns</w:t>
      </w:r>
      <w:r w:rsidR="00163371">
        <w:rPr>
          <w:rFonts w:ascii="Arial" w:hAnsi="Arial" w:cs="Arial"/>
        </w:rPr>
        <w:t>:</w:t>
      </w:r>
      <w:r w:rsidR="00DC4823" w:rsidRPr="003064E8">
        <w:rPr>
          <w:rFonts w:ascii="Arial" w:hAnsi="Arial" w:cs="Arial"/>
        </w:rPr>
        <w:t xml:space="preserve"> </w:t>
      </w:r>
      <w:r w:rsidR="00163371">
        <w:rPr>
          <w:rFonts w:ascii="Arial" w:hAnsi="Arial" w:cs="Arial"/>
        </w:rPr>
        <w:t>(a)</w:t>
      </w:r>
      <w:r w:rsidR="001D4E52" w:rsidRPr="003064E8">
        <w:rPr>
          <w:rFonts w:ascii="Arial" w:hAnsi="Arial" w:cs="Arial"/>
        </w:rPr>
        <w:t xml:space="preserve"> </w:t>
      </w:r>
      <w:r w:rsidR="00E572B4" w:rsidRPr="003064E8">
        <w:rPr>
          <w:rFonts w:ascii="Arial" w:hAnsi="Arial" w:cs="Arial"/>
        </w:rPr>
        <w:t xml:space="preserve">conceptually similar </w:t>
      </w:r>
      <w:r w:rsidR="00D76642" w:rsidRPr="003064E8">
        <w:rPr>
          <w:rFonts w:ascii="Arial" w:hAnsi="Arial" w:cs="Arial"/>
        </w:rPr>
        <w:t xml:space="preserve">constructs have many different terminologies </w:t>
      </w:r>
      <w:r w:rsidR="001D4E52" w:rsidRPr="003064E8">
        <w:rPr>
          <w:rFonts w:ascii="Arial" w:hAnsi="Arial" w:cs="Arial"/>
        </w:rPr>
        <w:t>(e.g. Perceived Usefulness = Relative advantage = Performance Expectancy)</w:t>
      </w:r>
      <w:r w:rsidR="00163371">
        <w:rPr>
          <w:rFonts w:ascii="Arial" w:hAnsi="Arial" w:cs="Arial"/>
        </w:rPr>
        <w:t>;</w:t>
      </w:r>
      <w:r w:rsidR="001D4E52" w:rsidRPr="003064E8">
        <w:rPr>
          <w:rFonts w:ascii="Arial" w:hAnsi="Arial" w:cs="Arial"/>
        </w:rPr>
        <w:t xml:space="preserve"> </w:t>
      </w:r>
      <w:r w:rsidR="00163371">
        <w:rPr>
          <w:rFonts w:ascii="Arial" w:hAnsi="Arial" w:cs="Arial"/>
        </w:rPr>
        <w:t>(b)</w:t>
      </w:r>
      <w:r w:rsidR="001D4E52" w:rsidRPr="003064E8">
        <w:rPr>
          <w:rFonts w:ascii="Arial" w:hAnsi="Arial" w:cs="Arial"/>
        </w:rPr>
        <w:t xml:space="preserve"> no single theory encompasses all factors </w:t>
      </w:r>
      <w:r w:rsidR="005D3D61" w:rsidRPr="003064E8">
        <w:rPr>
          <w:rFonts w:ascii="Arial" w:hAnsi="Arial" w:cs="Arial"/>
        </w:rPr>
        <w:t xml:space="preserve">due to the </w:t>
      </w:r>
      <w:r w:rsidR="001D4E52" w:rsidRPr="003064E8">
        <w:rPr>
          <w:rFonts w:ascii="Arial" w:hAnsi="Arial" w:cs="Arial"/>
        </w:rPr>
        <w:t>complex nature of behaviour</w:t>
      </w:r>
      <w:r w:rsidR="005D3D61" w:rsidRPr="003064E8">
        <w:rPr>
          <w:rFonts w:ascii="Arial" w:hAnsi="Arial" w:cs="Arial"/>
        </w:rPr>
        <w:t>al</w:t>
      </w:r>
      <w:r w:rsidR="001D4E52" w:rsidRPr="003064E8">
        <w:rPr>
          <w:rFonts w:ascii="Arial" w:hAnsi="Arial" w:cs="Arial"/>
        </w:rPr>
        <w:t xml:space="preserve"> studies and </w:t>
      </w:r>
      <w:r w:rsidR="00BB4EF0">
        <w:rPr>
          <w:rFonts w:ascii="Arial" w:hAnsi="Arial" w:cs="Arial"/>
        </w:rPr>
        <w:t>research limitations</w:t>
      </w:r>
      <w:r w:rsidR="00163371">
        <w:rPr>
          <w:rFonts w:ascii="Arial" w:hAnsi="Arial" w:cs="Arial"/>
        </w:rPr>
        <w:t>, in short</w:t>
      </w:r>
      <w:r w:rsidR="004F5EA8">
        <w:rPr>
          <w:rFonts w:ascii="Arial" w:hAnsi="Arial" w:cs="Arial"/>
        </w:rPr>
        <w:t>,</w:t>
      </w:r>
      <w:r w:rsidR="00163371">
        <w:rPr>
          <w:rFonts w:ascii="Arial" w:hAnsi="Arial" w:cs="Arial"/>
        </w:rPr>
        <w:t xml:space="preserve"> it lacks generality and domain independenc</w:t>
      </w:r>
      <w:r w:rsidR="001A5A14">
        <w:rPr>
          <w:rFonts w:ascii="Arial" w:hAnsi="Arial" w:cs="Arial"/>
        </w:rPr>
        <w:t>e</w:t>
      </w:r>
      <w:r w:rsidR="00163371">
        <w:rPr>
          <w:rFonts w:ascii="Arial" w:hAnsi="Arial" w:cs="Arial"/>
        </w:rPr>
        <w:t xml:space="preserve">. </w:t>
      </w:r>
    </w:p>
    <w:p w14:paraId="56486FA4" w14:textId="28922718" w:rsidR="00C03F89" w:rsidRPr="003064E8" w:rsidRDefault="001A5A14" w:rsidP="004F0785">
      <w:pPr>
        <w:rPr>
          <w:rFonts w:ascii="Arial" w:hAnsi="Arial" w:cs="Arial"/>
        </w:rPr>
      </w:pPr>
      <w:r>
        <w:rPr>
          <w:rFonts w:ascii="Arial" w:hAnsi="Arial" w:cs="Arial"/>
        </w:rPr>
        <w:t>The f</w:t>
      </w:r>
      <w:r w:rsidR="00364F3A">
        <w:rPr>
          <w:rFonts w:ascii="Arial" w:hAnsi="Arial" w:cs="Arial"/>
        </w:rPr>
        <w:t xml:space="preserve">ollowing </w:t>
      </w:r>
      <w:r>
        <w:rPr>
          <w:rFonts w:ascii="Arial" w:hAnsi="Arial" w:cs="Arial"/>
        </w:rPr>
        <w:t>s</w:t>
      </w:r>
      <w:r w:rsidR="00D310EF">
        <w:rPr>
          <w:rFonts w:ascii="Arial" w:hAnsi="Arial" w:cs="Arial"/>
        </w:rPr>
        <w:t>ection summar</w:t>
      </w:r>
      <w:r w:rsidR="00364F3A">
        <w:rPr>
          <w:rFonts w:ascii="Arial" w:hAnsi="Arial" w:cs="Arial"/>
        </w:rPr>
        <w:t>ises</w:t>
      </w:r>
      <w:r w:rsidR="005D3D61" w:rsidRPr="003064E8">
        <w:rPr>
          <w:rFonts w:ascii="Arial" w:hAnsi="Arial" w:cs="Arial"/>
        </w:rPr>
        <w:t xml:space="preserve"> the limitations of each theory </w:t>
      </w:r>
      <w:r w:rsidR="00D310EF">
        <w:rPr>
          <w:rFonts w:ascii="Arial" w:hAnsi="Arial" w:cs="Arial"/>
        </w:rPr>
        <w:t xml:space="preserve">and model </w:t>
      </w:r>
      <w:r w:rsidR="005D3D61" w:rsidRPr="003064E8">
        <w:rPr>
          <w:rFonts w:ascii="Arial" w:hAnsi="Arial" w:cs="Arial"/>
        </w:rPr>
        <w:t>reviewed in this paper.</w:t>
      </w:r>
    </w:p>
    <w:p w14:paraId="23E38663" w14:textId="7F4E9994" w:rsidR="00FA36DD" w:rsidRPr="003064E8" w:rsidRDefault="00FA36DD" w:rsidP="005D3D61">
      <w:pPr>
        <w:rPr>
          <w:rFonts w:ascii="Arial" w:hAnsi="Arial" w:cs="Arial"/>
        </w:rPr>
      </w:pPr>
      <w:r w:rsidRPr="003064E8">
        <w:rPr>
          <w:rFonts w:ascii="Arial" w:hAnsi="Arial" w:cs="Arial"/>
          <w:b/>
        </w:rPr>
        <w:t>EDT/ECT</w:t>
      </w:r>
      <w:r w:rsidR="00B73D1B" w:rsidRPr="003064E8">
        <w:rPr>
          <w:rFonts w:ascii="Arial" w:hAnsi="Arial" w:cs="Arial"/>
          <w:b/>
        </w:rPr>
        <w:t>:</w:t>
      </w:r>
      <w:r w:rsidRPr="003064E8">
        <w:rPr>
          <w:rFonts w:ascii="Arial" w:hAnsi="Arial" w:cs="Arial"/>
        </w:rPr>
        <w:t xml:space="preserve"> </w:t>
      </w:r>
      <w:r w:rsidR="00EF5C0B" w:rsidRPr="003064E8">
        <w:rPr>
          <w:rFonts w:ascii="Arial" w:hAnsi="Arial" w:cs="Arial"/>
        </w:rPr>
        <w:t xml:space="preserve">This psychological theory measuring the dissonance between an individual’s current feelings and previous beliefs was not mainly designed for technology acceptance. </w:t>
      </w:r>
      <w:r w:rsidR="00E77C9F" w:rsidRPr="003064E8">
        <w:rPr>
          <w:rFonts w:ascii="Arial" w:hAnsi="Arial" w:cs="Arial"/>
        </w:rPr>
        <w:t>Hence, the</w:t>
      </w:r>
      <w:r w:rsidR="00EF5C0B" w:rsidRPr="003064E8">
        <w:rPr>
          <w:rFonts w:ascii="Arial" w:hAnsi="Arial" w:cs="Arial"/>
        </w:rPr>
        <w:t xml:space="preserve"> variables may not be effective</w:t>
      </w:r>
      <w:r w:rsidR="00E77C9F" w:rsidRPr="003064E8">
        <w:rPr>
          <w:rFonts w:ascii="Arial" w:hAnsi="Arial" w:cs="Arial"/>
        </w:rPr>
        <w:t xml:space="preserve"> to assess the behavioural intention.</w:t>
      </w:r>
    </w:p>
    <w:p w14:paraId="7AE64139" w14:textId="40BF740A" w:rsidR="001A5B36" w:rsidRPr="003064E8" w:rsidRDefault="00E77C9F" w:rsidP="005D3D61">
      <w:pPr>
        <w:rPr>
          <w:rFonts w:ascii="Arial" w:hAnsi="Arial" w:cs="Arial"/>
        </w:rPr>
      </w:pPr>
      <w:r w:rsidRPr="003064E8">
        <w:rPr>
          <w:rFonts w:ascii="Arial" w:hAnsi="Arial" w:cs="Arial"/>
          <w:b/>
        </w:rPr>
        <w:lastRenderedPageBreak/>
        <w:t>DOI/IDT</w:t>
      </w:r>
      <w:r w:rsidR="00B73D1B" w:rsidRPr="003064E8">
        <w:rPr>
          <w:rFonts w:ascii="Arial" w:hAnsi="Arial" w:cs="Arial"/>
          <w:b/>
        </w:rPr>
        <w:t>:</w:t>
      </w:r>
      <w:r w:rsidRPr="003064E8">
        <w:rPr>
          <w:rFonts w:ascii="Arial" w:hAnsi="Arial" w:cs="Arial"/>
        </w:rPr>
        <w:t xml:space="preserve"> </w:t>
      </w:r>
      <w:r w:rsidR="001A5B36" w:rsidRPr="003064E8">
        <w:rPr>
          <w:rFonts w:ascii="Arial" w:hAnsi="Arial" w:cs="Arial"/>
        </w:rPr>
        <w:t xml:space="preserve"> It is originally employed to understand individuals</w:t>
      </w:r>
      <w:r w:rsidR="005663E1">
        <w:rPr>
          <w:rFonts w:ascii="Arial" w:hAnsi="Arial" w:cs="Arial"/>
        </w:rPr>
        <w:t>’</w:t>
      </w:r>
      <w:r w:rsidR="001A5B36" w:rsidRPr="003064E8">
        <w:rPr>
          <w:rFonts w:ascii="Arial" w:hAnsi="Arial" w:cs="Arial"/>
        </w:rPr>
        <w:t xml:space="preserve"> differences in innovativeness regardless</w:t>
      </w:r>
      <w:r w:rsidR="0075529D">
        <w:rPr>
          <w:rFonts w:ascii="Arial" w:hAnsi="Arial" w:cs="Arial"/>
        </w:rPr>
        <w:t xml:space="preserve"> of</w:t>
      </w:r>
      <w:r w:rsidR="001A5B36" w:rsidRPr="003064E8">
        <w:rPr>
          <w:rFonts w:ascii="Arial" w:hAnsi="Arial" w:cs="Arial"/>
        </w:rPr>
        <w:t xml:space="preserve"> any specific area of study. However, </w:t>
      </w:r>
      <w:r w:rsidR="00B73D1B" w:rsidRPr="003064E8">
        <w:rPr>
          <w:rFonts w:ascii="Arial" w:hAnsi="Arial" w:cs="Arial"/>
        </w:rPr>
        <w:t>it’s</w:t>
      </w:r>
      <w:r w:rsidR="001A5B36" w:rsidRPr="003064E8">
        <w:rPr>
          <w:rFonts w:ascii="Arial" w:hAnsi="Arial" w:cs="Arial"/>
        </w:rPr>
        <w:t xml:space="preserve"> been criticised </w:t>
      </w:r>
      <w:r w:rsidR="007D4F0D" w:rsidRPr="003064E8">
        <w:rPr>
          <w:rFonts w:ascii="Arial" w:hAnsi="Arial" w:cs="Arial"/>
        </w:rPr>
        <w:t xml:space="preserve">for its low explanatory power, ineffective in predicting outcomes and </w:t>
      </w:r>
      <w:r w:rsidR="00A04C97" w:rsidRPr="003064E8">
        <w:rPr>
          <w:rFonts w:ascii="Arial" w:hAnsi="Arial" w:cs="Arial"/>
        </w:rPr>
        <w:t>solutions to accelerate the rate of adoption. Further</w:t>
      </w:r>
      <w:r w:rsidR="00D310EF">
        <w:rPr>
          <w:rFonts w:ascii="Arial" w:hAnsi="Arial" w:cs="Arial"/>
        </w:rPr>
        <w:t>more</w:t>
      </w:r>
      <w:r w:rsidR="00A04C97" w:rsidRPr="003064E8">
        <w:rPr>
          <w:rFonts w:ascii="Arial" w:hAnsi="Arial" w:cs="Arial"/>
        </w:rPr>
        <w:t>, it has been unclear on how attitude</w:t>
      </w:r>
      <w:r w:rsidR="003F64E5" w:rsidRPr="003064E8">
        <w:rPr>
          <w:rFonts w:ascii="Arial" w:hAnsi="Arial" w:cs="Arial"/>
        </w:rPr>
        <w:t xml:space="preserve"> or features of innovations affect </w:t>
      </w:r>
      <w:r w:rsidR="00A04C97" w:rsidRPr="003064E8">
        <w:rPr>
          <w:rFonts w:ascii="Arial" w:hAnsi="Arial" w:cs="Arial"/>
        </w:rPr>
        <w:t xml:space="preserve">acceptance or rejection </w:t>
      </w:r>
      <w:r w:rsidR="003F64E5" w:rsidRPr="003064E8">
        <w:rPr>
          <w:rFonts w:ascii="Arial" w:hAnsi="Arial" w:cs="Arial"/>
        </w:rPr>
        <w:t>decision. Th</w:t>
      </w:r>
      <w:r w:rsidR="00FC15E0">
        <w:rPr>
          <w:rFonts w:ascii="Arial" w:hAnsi="Arial" w:cs="Arial"/>
        </w:rPr>
        <w:t>e</w:t>
      </w:r>
      <w:r w:rsidR="003F64E5" w:rsidRPr="003064E8">
        <w:rPr>
          <w:rFonts w:ascii="Arial" w:hAnsi="Arial" w:cs="Arial"/>
        </w:rPr>
        <w:t xml:space="preserve"> theory ha</w:t>
      </w:r>
      <w:r w:rsidR="004E11CB">
        <w:rPr>
          <w:rFonts w:ascii="Arial" w:hAnsi="Arial" w:cs="Arial"/>
        </w:rPr>
        <w:t>s limited</w:t>
      </w:r>
      <w:r w:rsidR="00A25D67">
        <w:rPr>
          <w:rFonts w:ascii="Arial" w:hAnsi="Arial" w:cs="Arial"/>
        </w:rPr>
        <w:t xml:space="preserve"> emphases on cultural aspect</w:t>
      </w:r>
      <w:r w:rsidR="003F64E5" w:rsidRPr="003064E8">
        <w:rPr>
          <w:rFonts w:ascii="Arial" w:hAnsi="Arial" w:cs="Arial"/>
        </w:rPr>
        <w:t>.</w:t>
      </w:r>
    </w:p>
    <w:p w14:paraId="485E3681" w14:textId="0C39C03A" w:rsidR="001D63D7" w:rsidRPr="003064E8" w:rsidRDefault="005D3D61" w:rsidP="005D3D61">
      <w:pPr>
        <w:rPr>
          <w:rFonts w:ascii="Arial" w:hAnsi="Arial" w:cs="Arial"/>
        </w:rPr>
      </w:pPr>
      <w:r w:rsidRPr="003064E8">
        <w:rPr>
          <w:rFonts w:ascii="Arial" w:hAnsi="Arial" w:cs="Arial"/>
          <w:b/>
        </w:rPr>
        <w:t>TRA</w:t>
      </w:r>
      <w:r w:rsidR="00B73D1B" w:rsidRPr="003064E8">
        <w:rPr>
          <w:rFonts w:ascii="Arial" w:hAnsi="Arial" w:cs="Arial"/>
          <w:b/>
        </w:rPr>
        <w:t>:</w:t>
      </w:r>
      <w:r w:rsidRPr="003064E8">
        <w:rPr>
          <w:rFonts w:ascii="Arial" w:hAnsi="Arial" w:cs="Arial"/>
        </w:rPr>
        <w:t xml:space="preserve"> </w:t>
      </w:r>
      <w:r w:rsidR="001D63D7" w:rsidRPr="003064E8">
        <w:rPr>
          <w:rFonts w:ascii="Arial" w:hAnsi="Arial" w:cs="Arial"/>
        </w:rPr>
        <w:t>T</w:t>
      </w:r>
      <w:r w:rsidR="008A25B3" w:rsidRPr="003064E8">
        <w:rPr>
          <w:rFonts w:ascii="Arial" w:hAnsi="Arial" w:cs="Arial"/>
        </w:rPr>
        <w:t>hough</w:t>
      </w:r>
      <w:r w:rsidR="001D63D7" w:rsidRPr="003064E8">
        <w:rPr>
          <w:rFonts w:ascii="Arial" w:hAnsi="Arial" w:cs="Arial"/>
        </w:rPr>
        <w:t xml:space="preserve"> </w:t>
      </w:r>
      <w:r w:rsidR="008A25B3" w:rsidRPr="003064E8">
        <w:rPr>
          <w:rFonts w:ascii="Arial" w:hAnsi="Arial" w:cs="Arial"/>
        </w:rPr>
        <w:t>many researchers have</w:t>
      </w:r>
      <w:r w:rsidR="007C62E3" w:rsidRPr="003064E8">
        <w:rPr>
          <w:rFonts w:ascii="Arial" w:hAnsi="Arial" w:cs="Arial"/>
        </w:rPr>
        <w:t xml:space="preserve"> </w:t>
      </w:r>
      <w:r w:rsidR="004F5EA8">
        <w:rPr>
          <w:rFonts w:ascii="Arial" w:hAnsi="Arial" w:cs="Arial"/>
        </w:rPr>
        <w:t>considered TRA</w:t>
      </w:r>
      <w:r w:rsidR="007C62E3" w:rsidRPr="003064E8">
        <w:rPr>
          <w:rFonts w:ascii="Arial" w:hAnsi="Arial" w:cs="Arial"/>
        </w:rPr>
        <w:t xml:space="preserve"> while </w:t>
      </w:r>
      <w:r w:rsidR="001D63D7" w:rsidRPr="003064E8">
        <w:rPr>
          <w:rFonts w:ascii="Arial" w:hAnsi="Arial" w:cs="Arial"/>
        </w:rPr>
        <w:t>evaluat</w:t>
      </w:r>
      <w:r w:rsidR="007C62E3" w:rsidRPr="003064E8">
        <w:rPr>
          <w:rFonts w:ascii="Arial" w:hAnsi="Arial" w:cs="Arial"/>
        </w:rPr>
        <w:t>ing</w:t>
      </w:r>
      <w:r w:rsidR="001D63D7" w:rsidRPr="003064E8">
        <w:rPr>
          <w:rFonts w:ascii="Arial" w:hAnsi="Arial" w:cs="Arial"/>
        </w:rPr>
        <w:t xml:space="preserve"> </w:t>
      </w:r>
      <w:r w:rsidR="008A25B3" w:rsidRPr="003064E8">
        <w:rPr>
          <w:rFonts w:ascii="Arial" w:hAnsi="Arial" w:cs="Arial"/>
        </w:rPr>
        <w:t>the behaviour of IT usage, its been criticised for being a model</w:t>
      </w:r>
      <w:r w:rsidR="007C62E3" w:rsidRPr="003064E8">
        <w:rPr>
          <w:rFonts w:ascii="Arial" w:hAnsi="Arial" w:cs="Arial"/>
        </w:rPr>
        <w:t xml:space="preserve"> </w:t>
      </w:r>
      <w:r w:rsidR="00002E4B" w:rsidRPr="003064E8">
        <w:rPr>
          <w:rFonts w:ascii="Arial" w:hAnsi="Arial" w:cs="Arial"/>
        </w:rPr>
        <w:t xml:space="preserve">designed to </w:t>
      </w:r>
      <w:r w:rsidR="007C62E3" w:rsidRPr="003064E8">
        <w:rPr>
          <w:rFonts w:ascii="Arial" w:hAnsi="Arial" w:cs="Arial"/>
        </w:rPr>
        <w:t>evaluat</w:t>
      </w:r>
      <w:r w:rsidR="00002E4B" w:rsidRPr="003064E8">
        <w:rPr>
          <w:rFonts w:ascii="Arial" w:hAnsi="Arial" w:cs="Arial"/>
        </w:rPr>
        <w:t>e</w:t>
      </w:r>
      <w:r w:rsidR="007C62E3" w:rsidRPr="003064E8">
        <w:rPr>
          <w:rFonts w:ascii="Arial" w:hAnsi="Arial" w:cs="Arial"/>
        </w:rPr>
        <w:t xml:space="preserve"> any behaviour</w:t>
      </w:r>
      <w:r w:rsidR="00002E4B" w:rsidRPr="003064E8">
        <w:rPr>
          <w:rFonts w:ascii="Arial" w:hAnsi="Arial" w:cs="Arial"/>
        </w:rPr>
        <w:t xml:space="preserve"> in general, but not specifically for information technology.</w:t>
      </w:r>
      <w:r w:rsidR="00822BFA" w:rsidRPr="003064E8">
        <w:rPr>
          <w:rFonts w:ascii="Arial" w:hAnsi="Arial" w:cs="Arial"/>
        </w:rPr>
        <w:t xml:space="preserve"> </w:t>
      </w:r>
      <w:r w:rsidR="002B41AE" w:rsidRPr="003064E8">
        <w:rPr>
          <w:rFonts w:ascii="Arial" w:hAnsi="Arial" w:cs="Arial"/>
        </w:rPr>
        <w:t xml:space="preserve">It is also limited by not considering constructs broadly which could influence </w:t>
      </w:r>
      <w:r w:rsidR="005663E1">
        <w:rPr>
          <w:rFonts w:ascii="Arial" w:hAnsi="Arial" w:cs="Arial"/>
        </w:rPr>
        <w:t xml:space="preserve">an </w:t>
      </w:r>
      <w:r w:rsidR="002B41AE" w:rsidRPr="003064E8">
        <w:rPr>
          <w:rFonts w:ascii="Arial" w:hAnsi="Arial" w:cs="Arial"/>
        </w:rPr>
        <w:t>individual’s intention.</w:t>
      </w:r>
      <w:r w:rsidR="009B355D" w:rsidRPr="003064E8">
        <w:rPr>
          <w:rFonts w:ascii="Arial" w:hAnsi="Arial" w:cs="Arial"/>
        </w:rPr>
        <w:t xml:space="preserve"> A</w:t>
      </w:r>
      <w:r w:rsidR="00471F44" w:rsidRPr="003064E8">
        <w:rPr>
          <w:rFonts w:ascii="Arial" w:hAnsi="Arial" w:cs="Arial"/>
        </w:rPr>
        <w:t>nother main limitation of TRA</w:t>
      </w:r>
      <w:r w:rsidR="009B355D" w:rsidRPr="003064E8">
        <w:rPr>
          <w:rFonts w:ascii="Arial" w:hAnsi="Arial" w:cs="Arial"/>
        </w:rPr>
        <w:t xml:space="preserve"> observed by Ajzen (1985)</w:t>
      </w:r>
      <w:r w:rsidR="00471F44" w:rsidRPr="003064E8">
        <w:rPr>
          <w:rFonts w:ascii="Arial" w:hAnsi="Arial" w:cs="Arial"/>
        </w:rPr>
        <w:t xml:space="preserve"> was the correspondence</w:t>
      </w:r>
      <w:r w:rsidR="00837885" w:rsidRPr="003064E8">
        <w:rPr>
          <w:rFonts w:ascii="Arial" w:hAnsi="Arial" w:cs="Arial"/>
        </w:rPr>
        <w:t>,</w:t>
      </w:r>
      <w:r w:rsidR="009B355D" w:rsidRPr="003064E8">
        <w:rPr>
          <w:rFonts w:ascii="Arial" w:hAnsi="Arial" w:cs="Arial"/>
        </w:rPr>
        <w:t xml:space="preserve"> </w:t>
      </w:r>
      <w:r w:rsidR="00837885" w:rsidRPr="003064E8">
        <w:rPr>
          <w:rFonts w:ascii="Arial" w:hAnsi="Arial" w:cs="Arial"/>
        </w:rPr>
        <w:t>where</w:t>
      </w:r>
      <w:r w:rsidR="00ED0257" w:rsidRPr="003064E8">
        <w:rPr>
          <w:rFonts w:ascii="Arial" w:hAnsi="Arial" w:cs="Arial"/>
        </w:rPr>
        <w:t xml:space="preserve"> approval of targets, actions, timeframes, and contexts required </w:t>
      </w:r>
      <w:r w:rsidR="00837885" w:rsidRPr="003064E8">
        <w:rPr>
          <w:rFonts w:ascii="Arial" w:hAnsi="Arial" w:cs="Arial"/>
        </w:rPr>
        <w:t>to predict and explain certain intention, behaviour and attitude</w:t>
      </w:r>
      <w:r w:rsidR="009B355D" w:rsidRPr="003064E8">
        <w:rPr>
          <w:rFonts w:ascii="Arial" w:hAnsi="Arial" w:cs="Arial"/>
        </w:rPr>
        <w:t xml:space="preserve"> (Alkhwaldi and Kamala, 2017)</w:t>
      </w:r>
      <w:r w:rsidR="00ED0257" w:rsidRPr="003064E8">
        <w:rPr>
          <w:rFonts w:ascii="Arial" w:hAnsi="Arial" w:cs="Arial"/>
        </w:rPr>
        <w:t>.</w:t>
      </w:r>
      <w:r w:rsidR="00837885" w:rsidRPr="003064E8">
        <w:rPr>
          <w:rFonts w:ascii="Arial" w:hAnsi="Arial" w:cs="Arial"/>
        </w:rPr>
        <w:t xml:space="preserve"> </w:t>
      </w:r>
      <w:r w:rsidR="00ED0257" w:rsidRPr="003064E8">
        <w:rPr>
          <w:rFonts w:ascii="Arial" w:hAnsi="Arial" w:cs="Arial"/>
        </w:rPr>
        <w:t xml:space="preserve"> </w:t>
      </w:r>
    </w:p>
    <w:p w14:paraId="1FEAE95D" w14:textId="1BA8B718" w:rsidR="00471F44" w:rsidRPr="003064E8" w:rsidRDefault="002107ED" w:rsidP="005D3D61">
      <w:pPr>
        <w:rPr>
          <w:rFonts w:ascii="Arial" w:hAnsi="Arial" w:cs="Arial"/>
        </w:rPr>
      </w:pPr>
      <w:r w:rsidRPr="003064E8">
        <w:rPr>
          <w:rFonts w:ascii="Arial" w:hAnsi="Arial" w:cs="Arial"/>
          <w:b/>
        </w:rPr>
        <w:t>TPB</w:t>
      </w:r>
      <w:r w:rsidR="00B73D1B" w:rsidRPr="003064E8">
        <w:rPr>
          <w:rFonts w:ascii="Arial" w:hAnsi="Arial" w:cs="Arial"/>
          <w:b/>
        </w:rPr>
        <w:t>:</w:t>
      </w:r>
      <w:r w:rsidRPr="003064E8">
        <w:rPr>
          <w:rFonts w:ascii="Arial" w:hAnsi="Arial" w:cs="Arial"/>
        </w:rPr>
        <w:t xml:space="preserve"> </w:t>
      </w:r>
      <w:r w:rsidR="00AB4E2B" w:rsidRPr="003064E8">
        <w:rPr>
          <w:rFonts w:ascii="Arial" w:hAnsi="Arial" w:cs="Arial"/>
        </w:rPr>
        <w:t xml:space="preserve">TPB </w:t>
      </w:r>
      <w:r w:rsidR="00D310EF">
        <w:rPr>
          <w:rFonts w:ascii="Arial" w:hAnsi="Arial" w:cs="Arial"/>
        </w:rPr>
        <w:t>has been</w:t>
      </w:r>
      <w:r w:rsidR="00741B91">
        <w:rPr>
          <w:rFonts w:ascii="Arial" w:hAnsi="Arial" w:cs="Arial"/>
        </w:rPr>
        <w:t xml:space="preserve"> </w:t>
      </w:r>
      <w:r w:rsidR="00AB4E2B" w:rsidRPr="003064E8">
        <w:rPr>
          <w:rFonts w:ascii="Arial" w:hAnsi="Arial" w:cs="Arial"/>
        </w:rPr>
        <w:t xml:space="preserve">criticised </w:t>
      </w:r>
      <w:r w:rsidR="00D310EF">
        <w:rPr>
          <w:rFonts w:ascii="Arial" w:hAnsi="Arial" w:cs="Arial"/>
        </w:rPr>
        <w:t xml:space="preserve">in </w:t>
      </w:r>
      <w:r w:rsidR="004F5EA8">
        <w:rPr>
          <w:rFonts w:ascii="Arial" w:hAnsi="Arial" w:cs="Arial"/>
        </w:rPr>
        <w:t xml:space="preserve">a </w:t>
      </w:r>
      <w:r w:rsidR="00D310EF">
        <w:rPr>
          <w:rFonts w:ascii="Arial" w:hAnsi="Arial" w:cs="Arial"/>
        </w:rPr>
        <w:t>similar manner to</w:t>
      </w:r>
      <w:r w:rsidR="00FC15E0">
        <w:rPr>
          <w:rFonts w:ascii="Arial" w:hAnsi="Arial" w:cs="Arial"/>
        </w:rPr>
        <w:t xml:space="preserve"> </w:t>
      </w:r>
      <w:r w:rsidR="00AB4E2B" w:rsidRPr="003064E8">
        <w:rPr>
          <w:rFonts w:ascii="Arial" w:hAnsi="Arial" w:cs="Arial"/>
        </w:rPr>
        <w:t>TRA</w:t>
      </w:r>
      <w:r w:rsidR="008836FE" w:rsidRPr="003064E8">
        <w:rPr>
          <w:rFonts w:ascii="Arial" w:hAnsi="Arial" w:cs="Arial"/>
        </w:rPr>
        <w:t xml:space="preserve"> as the constructs</w:t>
      </w:r>
      <w:r w:rsidR="005663E1">
        <w:rPr>
          <w:rFonts w:ascii="Arial" w:hAnsi="Arial" w:cs="Arial"/>
        </w:rPr>
        <w:t xml:space="preserve"> </w:t>
      </w:r>
      <w:r w:rsidR="00741B91">
        <w:rPr>
          <w:rFonts w:ascii="Arial" w:hAnsi="Arial" w:cs="Arial"/>
        </w:rPr>
        <w:t xml:space="preserve">of the model </w:t>
      </w:r>
      <w:r w:rsidR="005663E1">
        <w:rPr>
          <w:rFonts w:ascii="Arial" w:hAnsi="Arial" w:cs="Arial"/>
        </w:rPr>
        <w:t>are</w:t>
      </w:r>
      <w:r w:rsidR="008836FE" w:rsidRPr="003064E8">
        <w:rPr>
          <w:rFonts w:ascii="Arial" w:hAnsi="Arial" w:cs="Arial"/>
        </w:rPr>
        <w:t xml:space="preserve"> not </w:t>
      </w:r>
      <w:r w:rsidR="001E7D9D" w:rsidRPr="003064E8">
        <w:rPr>
          <w:rFonts w:ascii="Arial" w:hAnsi="Arial" w:cs="Arial"/>
        </w:rPr>
        <w:t xml:space="preserve">considered </w:t>
      </w:r>
      <w:r w:rsidR="006375B8">
        <w:rPr>
          <w:rFonts w:ascii="Arial" w:hAnsi="Arial" w:cs="Arial"/>
        </w:rPr>
        <w:t>in a</w:t>
      </w:r>
      <w:r w:rsidR="006375B8" w:rsidRPr="003064E8">
        <w:rPr>
          <w:rFonts w:ascii="Arial" w:hAnsi="Arial" w:cs="Arial"/>
        </w:rPr>
        <w:t xml:space="preserve"> </w:t>
      </w:r>
      <w:r w:rsidR="001E7D9D" w:rsidRPr="003064E8">
        <w:rPr>
          <w:rFonts w:ascii="Arial" w:hAnsi="Arial" w:cs="Arial"/>
        </w:rPr>
        <w:t>broader context</w:t>
      </w:r>
      <w:r w:rsidR="00041488" w:rsidRPr="003064E8">
        <w:rPr>
          <w:rFonts w:ascii="Arial" w:hAnsi="Arial" w:cs="Arial"/>
        </w:rPr>
        <w:t xml:space="preserve"> (e.g. economical or environmental factors)</w:t>
      </w:r>
      <w:r w:rsidR="00AB4E2B" w:rsidRPr="003064E8">
        <w:rPr>
          <w:rFonts w:ascii="Arial" w:hAnsi="Arial" w:cs="Arial"/>
        </w:rPr>
        <w:t>.</w:t>
      </w:r>
      <w:r w:rsidR="008836FE" w:rsidRPr="003064E8">
        <w:rPr>
          <w:rFonts w:ascii="Arial" w:hAnsi="Arial" w:cs="Arial"/>
        </w:rPr>
        <w:t xml:space="preserve"> </w:t>
      </w:r>
      <w:r w:rsidR="001E7D9D" w:rsidRPr="003064E8">
        <w:rPr>
          <w:rFonts w:ascii="Arial" w:hAnsi="Arial" w:cs="Arial"/>
        </w:rPr>
        <w:t>it</w:t>
      </w:r>
      <w:r w:rsidR="008836FE" w:rsidRPr="003064E8">
        <w:rPr>
          <w:rFonts w:ascii="Arial" w:hAnsi="Arial" w:cs="Arial"/>
        </w:rPr>
        <w:t xml:space="preserve"> was extended with a new construct Perceived Behavioural Control (PBC)</w:t>
      </w:r>
      <w:r w:rsidR="00AB4E2B" w:rsidRPr="003064E8">
        <w:rPr>
          <w:rFonts w:ascii="Arial" w:hAnsi="Arial" w:cs="Arial"/>
        </w:rPr>
        <w:t xml:space="preserve"> </w:t>
      </w:r>
      <w:r w:rsidR="001E7D9D" w:rsidRPr="003064E8">
        <w:rPr>
          <w:rFonts w:ascii="Arial" w:hAnsi="Arial" w:cs="Arial"/>
        </w:rPr>
        <w:t>suggesting that behaviours are already planned. But it lacks the explanation of individuals</w:t>
      </w:r>
      <w:r w:rsidR="00741B91">
        <w:rPr>
          <w:rFonts w:ascii="Arial" w:hAnsi="Arial" w:cs="Arial"/>
        </w:rPr>
        <w:t>’</w:t>
      </w:r>
      <w:r w:rsidR="001E7D9D" w:rsidRPr="003064E8">
        <w:rPr>
          <w:rFonts w:ascii="Arial" w:hAnsi="Arial" w:cs="Arial"/>
        </w:rPr>
        <w:t xml:space="preserve"> planning mechanism </w:t>
      </w:r>
      <w:r w:rsidR="00041488" w:rsidRPr="003064E8">
        <w:rPr>
          <w:rFonts w:ascii="Arial" w:hAnsi="Arial" w:cs="Arial"/>
        </w:rPr>
        <w:t xml:space="preserve">and how its related to TPB without mentioning any other constructs such as fear, motivation, </w:t>
      </w:r>
      <w:r w:rsidR="00996D60" w:rsidRPr="003064E8">
        <w:rPr>
          <w:rFonts w:ascii="Arial" w:hAnsi="Arial" w:cs="Arial"/>
        </w:rPr>
        <w:t>experience</w:t>
      </w:r>
      <w:r w:rsidR="00041488" w:rsidRPr="003064E8">
        <w:rPr>
          <w:rFonts w:ascii="Arial" w:hAnsi="Arial" w:cs="Arial"/>
        </w:rPr>
        <w:t xml:space="preserve">, etc </w:t>
      </w:r>
      <w:r w:rsidR="00CD3F36" w:rsidRPr="003064E8">
        <w:rPr>
          <w:rFonts w:ascii="Arial" w:hAnsi="Arial" w:cs="Arial"/>
        </w:rPr>
        <w:t>(Momani and Jamous, 2017)</w:t>
      </w:r>
      <w:r w:rsidR="00041488" w:rsidRPr="003064E8">
        <w:rPr>
          <w:rFonts w:ascii="Arial" w:hAnsi="Arial" w:cs="Arial"/>
        </w:rPr>
        <w:t>.</w:t>
      </w:r>
    </w:p>
    <w:p w14:paraId="6E7DA34B" w14:textId="63848FD0" w:rsidR="00CD3F36" w:rsidRPr="003064E8" w:rsidRDefault="00CD3F36" w:rsidP="00CD3F36">
      <w:pPr>
        <w:rPr>
          <w:rFonts w:ascii="Arial" w:hAnsi="Arial" w:cs="Arial"/>
        </w:rPr>
      </w:pPr>
      <w:r w:rsidRPr="003064E8">
        <w:rPr>
          <w:rFonts w:ascii="Arial" w:hAnsi="Arial" w:cs="Arial"/>
          <w:b/>
        </w:rPr>
        <w:t>DTPB</w:t>
      </w:r>
      <w:r w:rsidR="00B73D1B" w:rsidRPr="003064E8">
        <w:rPr>
          <w:rFonts w:ascii="Arial" w:hAnsi="Arial" w:cs="Arial"/>
          <w:b/>
        </w:rPr>
        <w:t>:</w:t>
      </w:r>
      <w:r w:rsidRPr="003064E8">
        <w:rPr>
          <w:rFonts w:ascii="Arial" w:hAnsi="Arial" w:cs="Arial"/>
        </w:rPr>
        <w:t xml:space="preserve"> </w:t>
      </w:r>
      <w:r w:rsidR="00490414" w:rsidRPr="003064E8">
        <w:rPr>
          <w:rFonts w:ascii="Arial" w:hAnsi="Arial" w:cs="Arial"/>
        </w:rPr>
        <w:t xml:space="preserve">This advanced version of TPB decomposes the constructs of TPB further in detail with all their characteristics (Momani and Jamous, 2017). It has </w:t>
      </w:r>
      <w:r w:rsidR="005663E1">
        <w:rPr>
          <w:rFonts w:ascii="Arial" w:hAnsi="Arial" w:cs="Arial"/>
        </w:rPr>
        <w:t xml:space="preserve">the </w:t>
      </w:r>
      <w:r w:rsidR="00490414" w:rsidRPr="003064E8">
        <w:rPr>
          <w:rFonts w:ascii="Arial" w:hAnsi="Arial" w:cs="Arial"/>
        </w:rPr>
        <w:t xml:space="preserve">same limitation </w:t>
      </w:r>
      <w:r w:rsidR="0033130F" w:rsidRPr="003064E8">
        <w:rPr>
          <w:rFonts w:ascii="Arial" w:hAnsi="Arial" w:cs="Arial"/>
        </w:rPr>
        <w:t>as TPB saying that behaviours are already planned.</w:t>
      </w:r>
    </w:p>
    <w:p w14:paraId="1DB25835" w14:textId="1E7AF36E" w:rsidR="004140F1" w:rsidRPr="003064E8" w:rsidRDefault="0033130F" w:rsidP="00CD3F36">
      <w:pPr>
        <w:rPr>
          <w:rFonts w:ascii="Arial" w:hAnsi="Arial" w:cs="Arial"/>
        </w:rPr>
      </w:pPr>
      <w:r w:rsidRPr="003064E8">
        <w:rPr>
          <w:rFonts w:ascii="Arial" w:hAnsi="Arial" w:cs="Arial"/>
          <w:b/>
        </w:rPr>
        <w:t>C-TAM-TPB</w:t>
      </w:r>
      <w:r w:rsidR="00B73D1B" w:rsidRPr="003064E8">
        <w:rPr>
          <w:rFonts w:ascii="Arial" w:hAnsi="Arial" w:cs="Arial"/>
          <w:b/>
        </w:rPr>
        <w:t>:</w:t>
      </w:r>
      <w:r w:rsidRPr="003064E8">
        <w:rPr>
          <w:rFonts w:ascii="Arial" w:hAnsi="Arial" w:cs="Arial"/>
        </w:rPr>
        <w:t xml:space="preserve"> This model proposed </w:t>
      </w:r>
      <w:r w:rsidR="00024291" w:rsidRPr="003064E8">
        <w:rPr>
          <w:rFonts w:ascii="Arial" w:hAnsi="Arial" w:cs="Arial"/>
        </w:rPr>
        <w:t xml:space="preserve">to </w:t>
      </w:r>
      <w:r w:rsidRPr="003064E8">
        <w:rPr>
          <w:rFonts w:ascii="Arial" w:hAnsi="Arial" w:cs="Arial"/>
        </w:rPr>
        <w:t>benefit from the duo TAM and TPB</w:t>
      </w:r>
      <w:r w:rsidR="00024291" w:rsidRPr="003064E8">
        <w:rPr>
          <w:rFonts w:ascii="Arial" w:hAnsi="Arial" w:cs="Arial"/>
        </w:rPr>
        <w:t>, but the PBC factor</w:t>
      </w:r>
      <w:r w:rsidR="006375B8">
        <w:rPr>
          <w:rFonts w:ascii="Arial" w:hAnsi="Arial" w:cs="Arial"/>
        </w:rPr>
        <w:t>s</w:t>
      </w:r>
      <w:r w:rsidR="00024291" w:rsidRPr="003064E8">
        <w:rPr>
          <w:rFonts w:ascii="Arial" w:hAnsi="Arial" w:cs="Arial"/>
        </w:rPr>
        <w:t xml:space="preserve"> </w:t>
      </w:r>
      <w:r w:rsidR="006375B8">
        <w:rPr>
          <w:rFonts w:ascii="Arial" w:hAnsi="Arial" w:cs="Arial"/>
        </w:rPr>
        <w:t xml:space="preserve">were </w:t>
      </w:r>
      <w:r w:rsidR="00024291" w:rsidRPr="003064E8">
        <w:rPr>
          <w:rFonts w:ascii="Arial" w:hAnsi="Arial" w:cs="Arial"/>
        </w:rPr>
        <w:t xml:space="preserve">not </w:t>
      </w:r>
      <w:r w:rsidR="006375B8">
        <w:rPr>
          <w:rFonts w:ascii="Arial" w:hAnsi="Arial" w:cs="Arial"/>
        </w:rPr>
        <w:t>fully integrated</w:t>
      </w:r>
      <w:r w:rsidR="00024291" w:rsidRPr="003064E8">
        <w:rPr>
          <w:rFonts w:ascii="Arial" w:hAnsi="Arial" w:cs="Arial"/>
        </w:rPr>
        <w:t xml:space="preserve">. The integration of TAM and TPB factors is useful but does not solve </w:t>
      </w:r>
      <w:r w:rsidR="001A5A14">
        <w:rPr>
          <w:rFonts w:ascii="Arial" w:hAnsi="Arial" w:cs="Arial"/>
        </w:rPr>
        <w:t xml:space="preserve">the </w:t>
      </w:r>
      <w:r w:rsidR="006375B8">
        <w:rPr>
          <w:rFonts w:ascii="Arial" w:hAnsi="Arial" w:cs="Arial"/>
        </w:rPr>
        <w:t>generality issue</w:t>
      </w:r>
      <w:r w:rsidR="00024291" w:rsidRPr="003064E8">
        <w:rPr>
          <w:rFonts w:ascii="Arial" w:hAnsi="Arial" w:cs="Arial"/>
        </w:rPr>
        <w:t xml:space="preserve">, </w:t>
      </w:r>
      <w:r w:rsidR="006375B8">
        <w:rPr>
          <w:rFonts w:ascii="Arial" w:hAnsi="Arial" w:cs="Arial"/>
        </w:rPr>
        <w:t>such as how</w:t>
      </w:r>
      <w:r w:rsidR="006375B8" w:rsidRPr="003064E8">
        <w:rPr>
          <w:rFonts w:ascii="Arial" w:hAnsi="Arial" w:cs="Arial"/>
        </w:rPr>
        <w:t xml:space="preserve"> </w:t>
      </w:r>
      <w:r w:rsidR="006375B8">
        <w:rPr>
          <w:rFonts w:ascii="Arial" w:hAnsi="Arial" w:cs="Arial"/>
        </w:rPr>
        <w:t xml:space="preserve">to identify the </w:t>
      </w:r>
      <w:r w:rsidR="00024291" w:rsidRPr="003064E8">
        <w:rPr>
          <w:rFonts w:ascii="Arial" w:hAnsi="Arial" w:cs="Arial"/>
        </w:rPr>
        <w:t>new factors</w:t>
      </w:r>
      <w:r w:rsidR="006375B8">
        <w:rPr>
          <w:rFonts w:ascii="Arial" w:hAnsi="Arial" w:cs="Arial"/>
        </w:rPr>
        <w:t>.</w:t>
      </w:r>
    </w:p>
    <w:p w14:paraId="39808293" w14:textId="578CB33F" w:rsidR="0033130F" w:rsidRPr="003064E8" w:rsidRDefault="004140F1" w:rsidP="00CD3F36">
      <w:pPr>
        <w:rPr>
          <w:rFonts w:ascii="Arial" w:hAnsi="Arial" w:cs="Arial"/>
        </w:rPr>
      </w:pPr>
      <w:r w:rsidRPr="003064E8">
        <w:rPr>
          <w:rFonts w:ascii="Arial" w:hAnsi="Arial" w:cs="Arial"/>
          <w:b/>
        </w:rPr>
        <w:t>MPCU</w:t>
      </w:r>
      <w:r w:rsidR="00B73D1B" w:rsidRPr="003064E8">
        <w:rPr>
          <w:rFonts w:ascii="Arial" w:hAnsi="Arial" w:cs="Arial"/>
          <w:b/>
        </w:rPr>
        <w:t>:</w:t>
      </w:r>
      <w:r w:rsidR="0045635F" w:rsidRPr="003064E8">
        <w:rPr>
          <w:rFonts w:ascii="Arial" w:hAnsi="Arial" w:cs="Arial"/>
        </w:rPr>
        <w:t xml:space="preserve"> </w:t>
      </w:r>
      <w:r w:rsidR="008C7013" w:rsidRPr="003064E8">
        <w:rPr>
          <w:rFonts w:ascii="Arial" w:hAnsi="Arial" w:cs="Arial"/>
        </w:rPr>
        <w:t>T</w:t>
      </w:r>
      <w:r w:rsidR="00443998" w:rsidRPr="003064E8">
        <w:rPr>
          <w:rFonts w:ascii="Arial" w:hAnsi="Arial" w:cs="Arial"/>
        </w:rPr>
        <w:t>his model</w:t>
      </w:r>
      <w:r w:rsidR="001A5A14">
        <w:rPr>
          <w:rFonts w:ascii="Arial" w:hAnsi="Arial" w:cs="Arial"/>
        </w:rPr>
        <w:t xml:space="preserve"> is </w:t>
      </w:r>
      <w:r w:rsidR="00E8272C" w:rsidRPr="003064E8">
        <w:rPr>
          <w:rFonts w:ascii="Arial" w:hAnsi="Arial" w:cs="Arial"/>
        </w:rPr>
        <w:t>successful</w:t>
      </w:r>
      <w:r w:rsidR="006375B8">
        <w:rPr>
          <w:rFonts w:ascii="Arial" w:hAnsi="Arial" w:cs="Arial"/>
        </w:rPr>
        <w:t xml:space="preserve"> </w:t>
      </w:r>
      <w:r w:rsidR="00443998" w:rsidRPr="003064E8">
        <w:rPr>
          <w:rFonts w:ascii="Arial" w:hAnsi="Arial" w:cs="Arial"/>
        </w:rPr>
        <w:t>to understand and ex</w:t>
      </w:r>
      <w:r w:rsidR="00E8272C" w:rsidRPr="003064E8">
        <w:rPr>
          <w:rFonts w:ascii="Arial" w:hAnsi="Arial" w:cs="Arial"/>
        </w:rPr>
        <w:t>plain PC utilisation but</w:t>
      </w:r>
      <w:r w:rsidR="008C7013" w:rsidRPr="003064E8">
        <w:rPr>
          <w:rFonts w:ascii="Arial" w:hAnsi="Arial" w:cs="Arial"/>
        </w:rPr>
        <w:t xml:space="preserve"> </w:t>
      </w:r>
      <w:r w:rsidR="00E64029">
        <w:rPr>
          <w:rFonts w:ascii="Arial" w:hAnsi="Arial" w:cs="Arial"/>
        </w:rPr>
        <w:t>has</w:t>
      </w:r>
      <w:r w:rsidR="00E8272C" w:rsidRPr="003064E8">
        <w:rPr>
          <w:rFonts w:ascii="Arial" w:hAnsi="Arial" w:cs="Arial"/>
        </w:rPr>
        <w:t xml:space="preserve"> </w:t>
      </w:r>
      <w:r w:rsidR="004F5EA8">
        <w:rPr>
          <w:rFonts w:ascii="Arial" w:hAnsi="Arial" w:cs="Arial"/>
        </w:rPr>
        <w:t xml:space="preserve">several </w:t>
      </w:r>
      <w:r w:rsidR="00E8272C" w:rsidRPr="003064E8">
        <w:rPr>
          <w:rFonts w:ascii="Arial" w:hAnsi="Arial" w:cs="Arial"/>
        </w:rPr>
        <w:t>limit</w:t>
      </w:r>
      <w:r w:rsidR="008C7013" w:rsidRPr="003064E8">
        <w:rPr>
          <w:rFonts w:ascii="Arial" w:hAnsi="Arial" w:cs="Arial"/>
        </w:rPr>
        <w:t>ation</w:t>
      </w:r>
      <w:r w:rsidR="004F5EA8">
        <w:rPr>
          <w:rFonts w:ascii="Arial" w:hAnsi="Arial" w:cs="Arial"/>
        </w:rPr>
        <w:t>s</w:t>
      </w:r>
      <w:r w:rsidR="00E8272C" w:rsidRPr="003064E8">
        <w:rPr>
          <w:rFonts w:ascii="Arial" w:hAnsi="Arial" w:cs="Arial"/>
        </w:rPr>
        <w:t xml:space="preserve"> </w:t>
      </w:r>
      <w:r w:rsidR="00E64029">
        <w:rPr>
          <w:rFonts w:ascii="Arial" w:hAnsi="Arial" w:cs="Arial"/>
        </w:rPr>
        <w:t xml:space="preserve">to adopt it for </w:t>
      </w:r>
      <w:r w:rsidR="00E8272C" w:rsidRPr="003064E8">
        <w:rPr>
          <w:rFonts w:ascii="Arial" w:hAnsi="Arial" w:cs="Arial"/>
        </w:rPr>
        <w:t>voluntary settings</w:t>
      </w:r>
      <w:r w:rsidR="008C7013" w:rsidRPr="003064E8">
        <w:rPr>
          <w:rFonts w:ascii="Arial" w:hAnsi="Arial" w:cs="Arial"/>
        </w:rPr>
        <w:t xml:space="preserve"> where the usage of computer is not mandatory</w:t>
      </w:r>
      <w:r w:rsidR="00E8272C" w:rsidRPr="003064E8">
        <w:rPr>
          <w:rFonts w:ascii="Arial" w:hAnsi="Arial" w:cs="Arial"/>
        </w:rPr>
        <w:t xml:space="preserve">. </w:t>
      </w:r>
      <w:r w:rsidR="00E64029">
        <w:rPr>
          <w:rFonts w:ascii="Arial" w:hAnsi="Arial" w:cs="Arial"/>
        </w:rPr>
        <w:t>It also lacks</w:t>
      </w:r>
      <w:r w:rsidR="008C7013" w:rsidRPr="003064E8">
        <w:rPr>
          <w:rFonts w:ascii="Arial" w:hAnsi="Arial" w:cs="Arial"/>
        </w:rPr>
        <w:t xml:space="preserve"> </w:t>
      </w:r>
      <w:r w:rsidR="00E64029">
        <w:rPr>
          <w:rFonts w:ascii="Arial" w:hAnsi="Arial" w:cs="Arial"/>
        </w:rPr>
        <w:t xml:space="preserve">the </w:t>
      </w:r>
      <w:r w:rsidR="008C7013" w:rsidRPr="003064E8">
        <w:rPr>
          <w:rFonts w:ascii="Arial" w:hAnsi="Arial" w:cs="Arial"/>
        </w:rPr>
        <w:t xml:space="preserve">explanatory </w:t>
      </w:r>
      <w:r w:rsidR="00E64029">
        <w:rPr>
          <w:rFonts w:ascii="Arial" w:hAnsi="Arial" w:cs="Arial"/>
        </w:rPr>
        <w:t xml:space="preserve">attributes that </w:t>
      </w:r>
      <w:r w:rsidR="001A5A14">
        <w:rPr>
          <w:rFonts w:ascii="Arial" w:hAnsi="Arial" w:cs="Arial"/>
        </w:rPr>
        <w:t>are</w:t>
      </w:r>
      <w:r w:rsidR="00E64029">
        <w:rPr>
          <w:rFonts w:ascii="Arial" w:hAnsi="Arial" w:cs="Arial"/>
        </w:rPr>
        <w:t xml:space="preserve"> required to be useful in adaptation.</w:t>
      </w:r>
    </w:p>
    <w:p w14:paraId="54192AD8" w14:textId="1B73B283" w:rsidR="008F1F30" w:rsidRPr="003064E8" w:rsidRDefault="00B4494E" w:rsidP="00CD3F36">
      <w:pPr>
        <w:rPr>
          <w:rFonts w:ascii="Arial" w:hAnsi="Arial" w:cs="Arial"/>
        </w:rPr>
      </w:pPr>
      <w:r w:rsidRPr="003064E8">
        <w:rPr>
          <w:rFonts w:ascii="Arial" w:hAnsi="Arial" w:cs="Arial"/>
          <w:b/>
        </w:rPr>
        <w:t>MM</w:t>
      </w:r>
      <w:r w:rsidR="00B73D1B" w:rsidRPr="003064E8">
        <w:rPr>
          <w:rFonts w:ascii="Arial" w:hAnsi="Arial" w:cs="Arial"/>
          <w:b/>
        </w:rPr>
        <w:t>:</w:t>
      </w:r>
      <w:r w:rsidRPr="003064E8">
        <w:rPr>
          <w:rFonts w:ascii="Arial" w:hAnsi="Arial" w:cs="Arial"/>
        </w:rPr>
        <w:t xml:space="preserve"> This model has been</w:t>
      </w:r>
      <w:r w:rsidR="0089151E">
        <w:rPr>
          <w:rFonts w:ascii="Arial" w:hAnsi="Arial" w:cs="Arial"/>
        </w:rPr>
        <w:t xml:space="preserve"> successfully</w:t>
      </w:r>
      <w:r w:rsidRPr="003064E8">
        <w:rPr>
          <w:rFonts w:ascii="Arial" w:hAnsi="Arial" w:cs="Arial"/>
        </w:rPr>
        <w:t xml:space="preserve"> </w:t>
      </w:r>
      <w:r w:rsidR="0089151E">
        <w:rPr>
          <w:rFonts w:ascii="Arial" w:hAnsi="Arial" w:cs="Arial"/>
        </w:rPr>
        <w:t>applied</w:t>
      </w:r>
      <w:r w:rsidRPr="003064E8">
        <w:rPr>
          <w:rFonts w:ascii="Arial" w:hAnsi="Arial" w:cs="Arial"/>
        </w:rPr>
        <w:t xml:space="preserve"> to</w:t>
      </w:r>
      <w:r w:rsidR="008F327B" w:rsidRPr="003064E8">
        <w:rPr>
          <w:rFonts w:ascii="Arial" w:hAnsi="Arial" w:cs="Arial"/>
        </w:rPr>
        <w:t xml:space="preserve"> healthcare</w:t>
      </w:r>
      <w:r w:rsidR="0089151E">
        <w:rPr>
          <w:rFonts w:ascii="Arial" w:hAnsi="Arial" w:cs="Arial"/>
        </w:rPr>
        <w:t xml:space="preserve"> and </w:t>
      </w:r>
      <w:r w:rsidR="008F327B" w:rsidRPr="003064E8">
        <w:rPr>
          <w:rFonts w:ascii="Arial" w:hAnsi="Arial" w:cs="Arial"/>
        </w:rPr>
        <w:t>education</w:t>
      </w:r>
      <w:r w:rsidR="0089151E">
        <w:rPr>
          <w:rFonts w:ascii="Arial" w:hAnsi="Arial" w:cs="Arial"/>
        </w:rPr>
        <w:t>al domain</w:t>
      </w:r>
      <w:r w:rsidRPr="003064E8">
        <w:rPr>
          <w:rFonts w:ascii="Arial" w:hAnsi="Arial" w:cs="Arial"/>
        </w:rPr>
        <w:t xml:space="preserve"> but</w:t>
      </w:r>
      <w:r w:rsidR="00A4161E">
        <w:rPr>
          <w:rFonts w:ascii="Arial" w:hAnsi="Arial" w:cs="Arial"/>
        </w:rPr>
        <w:t xml:space="preserve"> is </w:t>
      </w:r>
      <w:r w:rsidRPr="003064E8">
        <w:rPr>
          <w:rFonts w:ascii="Arial" w:hAnsi="Arial" w:cs="Arial"/>
        </w:rPr>
        <w:t xml:space="preserve">less effective </w:t>
      </w:r>
      <w:r w:rsidR="00E64029">
        <w:rPr>
          <w:rFonts w:ascii="Arial" w:hAnsi="Arial" w:cs="Arial"/>
        </w:rPr>
        <w:t>for technology</w:t>
      </w:r>
      <w:r w:rsidR="008F327B" w:rsidRPr="003064E8">
        <w:rPr>
          <w:rFonts w:ascii="Arial" w:hAnsi="Arial" w:cs="Arial"/>
        </w:rPr>
        <w:t xml:space="preserve"> acceptance</w:t>
      </w:r>
      <w:r w:rsidR="00DA04E5" w:rsidRPr="003064E8">
        <w:rPr>
          <w:rFonts w:ascii="Arial" w:hAnsi="Arial" w:cs="Arial"/>
        </w:rPr>
        <w:t xml:space="preserve"> </w:t>
      </w:r>
      <w:r w:rsidR="00E64029">
        <w:rPr>
          <w:rFonts w:ascii="Arial" w:hAnsi="Arial" w:cs="Arial"/>
        </w:rPr>
        <w:t>application</w:t>
      </w:r>
      <w:r w:rsidR="00AC76B2">
        <w:rPr>
          <w:rFonts w:ascii="Arial" w:hAnsi="Arial" w:cs="Arial"/>
        </w:rPr>
        <w:t>s</w:t>
      </w:r>
      <w:r w:rsidR="00A4161E">
        <w:rPr>
          <w:rFonts w:ascii="Arial" w:hAnsi="Arial" w:cs="Arial"/>
        </w:rPr>
        <w:t xml:space="preserve"> </w:t>
      </w:r>
      <w:r w:rsidR="00A35915">
        <w:rPr>
          <w:rFonts w:ascii="Arial" w:hAnsi="Arial" w:cs="Arial"/>
        </w:rPr>
        <w:t>due to</w:t>
      </w:r>
      <w:r w:rsidR="00A4161E">
        <w:rPr>
          <w:rFonts w:ascii="Arial" w:hAnsi="Arial" w:cs="Arial"/>
        </w:rPr>
        <w:t xml:space="preserve"> its small number of constructs</w:t>
      </w:r>
      <w:r w:rsidR="008F327B" w:rsidRPr="003064E8">
        <w:rPr>
          <w:rFonts w:ascii="Arial" w:hAnsi="Arial" w:cs="Arial"/>
        </w:rPr>
        <w:t>.</w:t>
      </w:r>
      <w:r w:rsidR="00A35915">
        <w:rPr>
          <w:rFonts w:ascii="Arial" w:hAnsi="Arial" w:cs="Arial"/>
        </w:rPr>
        <w:t xml:space="preserve"> </w:t>
      </w:r>
      <w:r w:rsidR="00A4161E" w:rsidRPr="003064E8">
        <w:rPr>
          <w:rFonts w:ascii="Arial" w:hAnsi="Arial" w:cs="Arial"/>
        </w:rPr>
        <w:t>(Parijat and Bagga, 2014)</w:t>
      </w:r>
    </w:p>
    <w:p w14:paraId="7957666D" w14:textId="14BC8273" w:rsidR="009C174C" w:rsidRPr="003064E8" w:rsidRDefault="00DA04E5" w:rsidP="00CD3F36">
      <w:pPr>
        <w:rPr>
          <w:rFonts w:ascii="Arial" w:hAnsi="Arial" w:cs="Arial"/>
        </w:rPr>
      </w:pPr>
      <w:r w:rsidRPr="003064E8">
        <w:rPr>
          <w:rFonts w:ascii="Arial" w:hAnsi="Arial" w:cs="Arial"/>
          <w:b/>
        </w:rPr>
        <w:t>SCT</w:t>
      </w:r>
      <w:r w:rsidR="00B73D1B" w:rsidRPr="003064E8">
        <w:rPr>
          <w:rFonts w:ascii="Arial" w:hAnsi="Arial" w:cs="Arial"/>
          <w:b/>
        </w:rPr>
        <w:t>:</w:t>
      </w:r>
      <w:r w:rsidRPr="003064E8">
        <w:rPr>
          <w:rFonts w:ascii="Arial" w:hAnsi="Arial" w:cs="Arial"/>
        </w:rPr>
        <w:t xml:space="preserve"> </w:t>
      </w:r>
      <w:r w:rsidR="008319B6" w:rsidRPr="003064E8">
        <w:rPr>
          <w:rFonts w:ascii="Arial" w:hAnsi="Arial" w:cs="Arial"/>
        </w:rPr>
        <w:t>Initially, t</w:t>
      </w:r>
      <w:r w:rsidRPr="003064E8">
        <w:rPr>
          <w:rFonts w:ascii="Arial" w:hAnsi="Arial" w:cs="Arial"/>
        </w:rPr>
        <w:t>his theory focuse</w:t>
      </w:r>
      <w:r w:rsidR="00C0460B" w:rsidRPr="003064E8">
        <w:rPr>
          <w:rFonts w:ascii="Arial" w:hAnsi="Arial" w:cs="Arial"/>
        </w:rPr>
        <w:t xml:space="preserve">d on </w:t>
      </w:r>
      <w:r w:rsidR="005663E1">
        <w:rPr>
          <w:rFonts w:ascii="Arial" w:hAnsi="Arial" w:cs="Arial"/>
        </w:rPr>
        <w:t xml:space="preserve">the </w:t>
      </w:r>
      <w:r w:rsidR="00C0460B" w:rsidRPr="003064E8">
        <w:rPr>
          <w:rFonts w:ascii="Arial" w:hAnsi="Arial" w:cs="Arial"/>
        </w:rPr>
        <w:t>learning process rather than motivation or behaviour.</w:t>
      </w:r>
      <w:r w:rsidR="008319B6" w:rsidRPr="003064E8">
        <w:rPr>
          <w:rFonts w:ascii="Arial" w:hAnsi="Arial" w:cs="Arial"/>
        </w:rPr>
        <w:t xml:space="preserve"> </w:t>
      </w:r>
      <w:r w:rsidR="00465ECD" w:rsidRPr="003064E8">
        <w:rPr>
          <w:rFonts w:ascii="Arial" w:hAnsi="Arial" w:cs="Arial"/>
        </w:rPr>
        <w:t>H</w:t>
      </w:r>
      <w:r w:rsidR="008319B6" w:rsidRPr="003064E8">
        <w:rPr>
          <w:rFonts w:ascii="Arial" w:hAnsi="Arial" w:cs="Arial"/>
        </w:rPr>
        <w:t>owever</w:t>
      </w:r>
      <w:r w:rsidR="00465ECD" w:rsidRPr="003064E8">
        <w:rPr>
          <w:rFonts w:ascii="Arial" w:hAnsi="Arial" w:cs="Arial"/>
        </w:rPr>
        <w:t>,</w:t>
      </w:r>
      <w:r w:rsidR="008319B6" w:rsidRPr="003064E8">
        <w:rPr>
          <w:rFonts w:ascii="Arial" w:hAnsi="Arial" w:cs="Arial"/>
        </w:rPr>
        <w:t xml:space="preserve"> </w:t>
      </w:r>
      <w:r w:rsidR="00F4415C" w:rsidRPr="003064E8">
        <w:rPr>
          <w:rFonts w:ascii="Arial" w:hAnsi="Arial" w:cs="Arial"/>
        </w:rPr>
        <w:t xml:space="preserve">it has been </w:t>
      </w:r>
      <w:r w:rsidR="00465ECD" w:rsidRPr="003064E8">
        <w:rPr>
          <w:rFonts w:ascii="Arial" w:hAnsi="Arial" w:cs="Arial"/>
        </w:rPr>
        <w:t>applied to various research fields including information technology.</w:t>
      </w:r>
      <w:r w:rsidR="00735C99" w:rsidRPr="003064E8">
        <w:rPr>
          <w:rFonts w:ascii="Arial" w:hAnsi="Arial" w:cs="Arial"/>
        </w:rPr>
        <w:t xml:space="preserve"> </w:t>
      </w:r>
      <w:r w:rsidR="00814069" w:rsidRPr="003064E8">
        <w:rPr>
          <w:rFonts w:ascii="Arial" w:hAnsi="Arial" w:cs="Arial"/>
        </w:rPr>
        <w:t>Momani and Jamous (2017)</w:t>
      </w:r>
      <w:r w:rsidR="002B020A" w:rsidRPr="003064E8">
        <w:rPr>
          <w:rFonts w:ascii="Arial" w:hAnsi="Arial" w:cs="Arial"/>
        </w:rPr>
        <w:t xml:space="preserve"> </w:t>
      </w:r>
      <w:r w:rsidR="00685CC7" w:rsidRPr="003064E8">
        <w:rPr>
          <w:rFonts w:ascii="Arial" w:hAnsi="Arial" w:cs="Arial"/>
        </w:rPr>
        <w:t xml:space="preserve">have </w:t>
      </w:r>
      <w:r w:rsidR="002B020A" w:rsidRPr="003064E8">
        <w:rPr>
          <w:rFonts w:ascii="Arial" w:hAnsi="Arial" w:cs="Arial"/>
        </w:rPr>
        <w:t>cited</w:t>
      </w:r>
      <w:r w:rsidR="00B4330E" w:rsidRPr="003064E8">
        <w:rPr>
          <w:rFonts w:ascii="Arial" w:hAnsi="Arial" w:cs="Arial"/>
        </w:rPr>
        <w:t xml:space="preserve">, </w:t>
      </w:r>
      <w:r w:rsidR="008A3C1F" w:rsidRPr="003064E8">
        <w:rPr>
          <w:rFonts w:ascii="Arial" w:hAnsi="Arial" w:cs="Arial"/>
        </w:rPr>
        <w:t>the relationship between environment, individual and behaviour</w:t>
      </w:r>
      <w:r w:rsidR="00B4330E" w:rsidRPr="003064E8">
        <w:rPr>
          <w:rFonts w:ascii="Arial" w:hAnsi="Arial" w:cs="Arial"/>
        </w:rPr>
        <w:t xml:space="preserve"> </w:t>
      </w:r>
      <w:r w:rsidR="001F2E7F" w:rsidRPr="003064E8">
        <w:rPr>
          <w:rFonts w:ascii="Arial" w:hAnsi="Arial" w:cs="Arial"/>
        </w:rPr>
        <w:t xml:space="preserve">in </w:t>
      </w:r>
      <w:r w:rsidR="006D1874" w:rsidRPr="003064E8">
        <w:rPr>
          <w:rFonts w:ascii="Arial" w:hAnsi="Arial" w:cs="Arial"/>
        </w:rPr>
        <w:t xml:space="preserve">Bandura (1986) </w:t>
      </w:r>
      <w:r w:rsidR="00B4330E" w:rsidRPr="003064E8">
        <w:rPr>
          <w:rFonts w:ascii="Arial" w:hAnsi="Arial" w:cs="Arial"/>
        </w:rPr>
        <w:t>is not very clear, especially in respect t</w:t>
      </w:r>
      <w:r w:rsidR="005663E1">
        <w:rPr>
          <w:rFonts w:ascii="Arial" w:hAnsi="Arial" w:cs="Arial"/>
        </w:rPr>
        <w:t>o</w:t>
      </w:r>
      <w:r w:rsidR="00B4330E" w:rsidRPr="003064E8">
        <w:rPr>
          <w:rFonts w:ascii="Arial" w:hAnsi="Arial" w:cs="Arial"/>
        </w:rPr>
        <w:t xml:space="preserve"> understand</w:t>
      </w:r>
      <w:r w:rsidR="005663E1">
        <w:rPr>
          <w:rFonts w:ascii="Arial" w:hAnsi="Arial" w:cs="Arial"/>
        </w:rPr>
        <w:t>ing</w:t>
      </w:r>
      <w:r w:rsidR="00B4330E" w:rsidRPr="003064E8">
        <w:rPr>
          <w:rFonts w:ascii="Arial" w:hAnsi="Arial" w:cs="Arial"/>
        </w:rPr>
        <w:t xml:space="preserve"> which one of them is more influential than other.</w:t>
      </w:r>
      <w:r w:rsidR="00593EF1" w:rsidRPr="003064E8">
        <w:rPr>
          <w:rFonts w:ascii="Arial" w:hAnsi="Arial" w:cs="Arial"/>
        </w:rPr>
        <w:t xml:space="preserve"> </w:t>
      </w:r>
      <w:r w:rsidR="001279BC" w:rsidRPr="003064E8">
        <w:rPr>
          <w:rFonts w:ascii="Arial" w:hAnsi="Arial" w:cs="Arial"/>
        </w:rPr>
        <w:t>Though t</w:t>
      </w:r>
      <w:r w:rsidR="00593EF1" w:rsidRPr="003064E8">
        <w:rPr>
          <w:rFonts w:ascii="Arial" w:hAnsi="Arial" w:cs="Arial"/>
        </w:rPr>
        <w:t xml:space="preserve">his model </w:t>
      </w:r>
      <w:r w:rsidR="000530C7" w:rsidRPr="003064E8">
        <w:rPr>
          <w:rFonts w:ascii="Arial" w:hAnsi="Arial" w:cs="Arial"/>
        </w:rPr>
        <w:t>has provided seminal constructs such as Self-</w:t>
      </w:r>
      <w:r w:rsidR="001279BC" w:rsidRPr="003064E8">
        <w:rPr>
          <w:rFonts w:ascii="Arial" w:hAnsi="Arial" w:cs="Arial"/>
        </w:rPr>
        <w:t>Efficacy, Alkhwaldi</w:t>
      </w:r>
      <w:r w:rsidR="00593EF1" w:rsidRPr="003064E8">
        <w:rPr>
          <w:rFonts w:ascii="Arial" w:hAnsi="Arial" w:cs="Arial"/>
        </w:rPr>
        <w:t xml:space="preserve"> and Kamala (2017) </w:t>
      </w:r>
      <w:r w:rsidR="000530C7" w:rsidRPr="003064E8">
        <w:rPr>
          <w:rFonts w:ascii="Arial" w:hAnsi="Arial" w:cs="Arial"/>
        </w:rPr>
        <w:t>cited t</w:t>
      </w:r>
      <w:r w:rsidR="001279BC" w:rsidRPr="003064E8">
        <w:rPr>
          <w:rFonts w:ascii="Arial" w:hAnsi="Arial" w:cs="Arial"/>
        </w:rPr>
        <w:t xml:space="preserve">he generalisation of the theory as </w:t>
      </w:r>
      <w:r w:rsidR="00741B91">
        <w:rPr>
          <w:rFonts w:ascii="Arial" w:hAnsi="Arial" w:cs="Arial"/>
        </w:rPr>
        <w:t xml:space="preserve">a </w:t>
      </w:r>
      <w:r w:rsidR="006068C3" w:rsidRPr="003064E8">
        <w:rPr>
          <w:rFonts w:ascii="Arial" w:hAnsi="Arial" w:cs="Arial"/>
        </w:rPr>
        <w:t>limitation</w:t>
      </w:r>
      <w:r w:rsidR="001279BC" w:rsidRPr="003064E8">
        <w:rPr>
          <w:rFonts w:ascii="Arial" w:hAnsi="Arial" w:cs="Arial"/>
        </w:rPr>
        <w:t xml:space="preserve"> and </w:t>
      </w:r>
      <w:r w:rsidR="009C174C" w:rsidRPr="003064E8">
        <w:rPr>
          <w:rFonts w:ascii="Arial" w:hAnsi="Arial" w:cs="Arial"/>
        </w:rPr>
        <w:t xml:space="preserve">suggest applying it </w:t>
      </w:r>
      <w:r w:rsidR="005663E1">
        <w:rPr>
          <w:rFonts w:ascii="Arial" w:hAnsi="Arial" w:cs="Arial"/>
        </w:rPr>
        <w:t>like</w:t>
      </w:r>
      <w:r w:rsidR="001279BC" w:rsidRPr="003064E8">
        <w:rPr>
          <w:rFonts w:ascii="Arial" w:hAnsi="Arial" w:cs="Arial"/>
        </w:rPr>
        <w:t xml:space="preserve"> a</w:t>
      </w:r>
      <w:r w:rsidR="009C174C" w:rsidRPr="003064E8">
        <w:rPr>
          <w:rFonts w:ascii="Arial" w:hAnsi="Arial" w:cs="Arial"/>
        </w:rPr>
        <w:t>n</w:t>
      </w:r>
      <w:r w:rsidR="001279BC" w:rsidRPr="003064E8">
        <w:rPr>
          <w:rFonts w:ascii="Arial" w:hAnsi="Arial" w:cs="Arial"/>
        </w:rPr>
        <w:t xml:space="preserve"> </w:t>
      </w:r>
      <w:r w:rsidR="009C174C" w:rsidRPr="003064E8">
        <w:rPr>
          <w:rFonts w:ascii="Arial" w:hAnsi="Arial" w:cs="Arial"/>
        </w:rPr>
        <w:t xml:space="preserve">umbrella </w:t>
      </w:r>
      <w:r w:rsidR="001279BC" w:rsidRPr="003064E8">
        <w:rPr>
          <w:rFonts w:ascii="Arial" w:hAnsi="Arial" w:cs="Arial"/>
        </w:rPr>
        <w:t xml:space="preserve">and </w:t>
      </w:r>
      <w:r w:rsidR="009C174C" w:rsidRPr="003064E8">
        <w:rPr>
          <w:rFonts w:ascii="Arial" w:hAnsi="Arial" w:cs="Arial"/>
        </w:rPr>
        <w:t xml:space="preserve">can be </w:t>
      </w:r>
      <w:r w:rsidR="001279BC" w:rsidRPr="003064E8">
        <w:rPr>
          <w:rFonts w:ascii="Arial" w:hAnsi="Arial" w:cs="Arial"/>
        </w:rPr>
        <w:t>extend</w:t>
      </w:r>
      <w:r w:rsidR="009C174C" w:rsidRPr="003064E8">
        <w:rPr>
          <w:rFonts w:ascii="Arial" w:hAnsi="Arial" w:cs="Arial"/>
        </w:rPr>
        <w:t>ed</w:t>
      </w:r>
      <w:r w:rsidR="001279BC" w:rsidRPr="003064E8">
        <w:rPr>
          <w:rFonts w:ascii="Arial" w:hAnsi="Arial" w:cs="Arial"/>
        </w:rPr>
        <w:t xml:space="preserve"> with constructs </w:t>
      </w:r>
      <w:r w:rsidR="009C174C" w:rsidRPr="003064E8">
        <w:rPr>
          <w:rFonts w:ascii="Arial" w:hAnsi="Arial" w:cs="Arial"/>
        </w:rPr>
        <w:t>for a certain model.</w:t>
      </w:r>
      <w:r w:rsidR="00D065D6" w:rsidRPr="003064E8">
        <w:rPr>
          <w:rFonts w:ascii="Arial" w:hAnsi="Arial" w:cs="Arial"/>
        </w:rPr>
        <w:t xml:space="preserve"> Its Low explanatory power </w:t>
      </w:r>
      <w:r w:rsidR="00F35B78" w:rsidRPr="003064E8">
        <w:rPr>
          <w:rFonts w:ascii="Arial" w:hAnsi="Arial" w:cs="Arial"/>
        </w:rPr>
        <w:t>asserts more studies to be conducted along with new constructs.</w:t>
      </w:r>
    </w:p>
    <w:p w14:paraId="0FED996D" w14:textId="0C8EEC7A" w:rsidR="00CD3F36" w:rsidRPr="003064E8" w:rsidRDefault="009C174C" w:rsidP="005D3D61">
      <w:pPr>
        <w:rPr>
          <w:rFonts w:ascii="Arial" w:hAnsi="Arial" w:cs="Arial"/>
        </w:rPr>
      </w:pPr>
      <w:r w:rsidRPr="003064E8">
        <w:rPr>
          <w:rFonts w:ascii="Arial" w:hAnsi="Arial" w:cs="Arial"/>
          <w:b/>
        </w:rPr>
        <w:t>TAM</w:t>
      </w:r>
      <w:r w:rsidR="00BC2E85" w:rsidRPr="003064E8">
        <w:rPr>
          <w:rFonts w:ascii="Arial" w:hAnsi="Arial" w:cs="Arial"/>
          <w:b/>
        </w:rPr>
        <w:t xml:space="preserve"> and extensions</w:t>
      </w:r>
      <w:r w:rsidR="00B73D1B" w:rsidRPr="003064E8">
        <w:rPr>
          <w:rFonts w:ascii="Arial" w:hAnsi="Arial" w:cs="Arial"/>
          <w:b/>
        </w:rPr>
        <w:t>:</w:t>
      </w:r>
      <w:r w:rsidRPr="003064E8">
        <w:rPr>
          <w:rFonts w:ascii="Arial" w:hAnsi="Arial" w:cs="Arial"/>
        </w:rPr>
        <w:t xml:space="preserve"> </w:t>
      </w:r>
      <w:r w:rsidR="00F46281" w:rsidRPr="003064E8">
        <w:rPr>
          <w:rFonts w:ascii="Arial" w:hAnsi="Arial" w:cs="Arial"/>
        </w:rPr>
        <w:t>The TAM</w:t>
      </w:r>
      <w:r w:rsidR="00AA46AD" w:rsidRPr="003064E8">
        <w:rPr>
          <w:rFonts w:ascii="Arial" w:hAnsi="Arial" w:cs="Arial"/>
        </w:rPr>
        <w:t xml:space="preserve"> model </w:t>
      </w:r>
      <w:r w:rsidR="00996D60" w:rsidRPr="003064E8">
        <w:rPr>
          <w:rFonts w:ascii="Arial" w:hAnsi="Arial" w:cs="Arial"/>
        </w:rPr>
        <w:t>ha</w:t>
      </w:r>
      <w:r w:rsidR="004F5EA8">
        <w:rPr>
          <w:rFonts w:ascii="Arial" w:hAnsi="Arial" w:cs="Arial"/>
        </w:rPr>
        <w:t>s</w:t>
      </w:r>
      <w:r w:rsidR="00AA46AD" w:rsidRPr="003064E8">
        <w:rPr>
          <w:rFonts w:ascii="Arial" w:hAnsi="Arial" w:cs="Arial"/>
        </w:rPr>
        <w:t xml:space="preserve"> been successfully applied </w:t>
      </w:r>
      <w:r w:rsidR="00BC2E85" w:rsidRPr="003064E8">
        <w:rPr>
          <w:rFonts w:ascii="Arial" w:hAnsi="Arial" w:cs="Arial"/>
        </w:rPr>
        <w:t>and validated by many</w:t>
      </w:r>
      <w:r w:rsidR="00AA46AD" w:rsidRPr="003064E8">
        <w:rPr>
          <w:rFonts w:ascii="Arial" w:hAnsi="Arial" w:cs="Arial"/>
        </w:rPr>
        <w:t xml:space="preserve"> researche</w:t>
      </w:r>
      <w:r w:rsidR="00BC2E85" w:rsidRPr="003064E8">
        <w:rPr>
          <w:rFonts w:ascii="Arial" w:hAnsi="Arial" w:cs="Arial"/>
        </w:rPr>
        <w:t>rs</w:t>
      </w:r>
      <w:r w:rsidR="00AA46AD" w:rsidRPr="003064E8">
        <w:rPr>
          <w:rFonts w:ascii="Arial" w:hAnsi="Arial" w:cs="Arial"/>
        </w:rPr>
        <w:t xml:space="preserve"> with its two </w:t>
      </w:r>
      <w:r w:rsidR="00BC2E85" w:rsidRPr="003064E8">
        <w:rPr>
          <w:rFonts w:ascii="Arial" w:hAnsi="Arial" w:cs="Arial"/>
        </w:rPr>
        <w:t xml:space="preserve">pioneering constructs </w:t>
      </w:r>
      <w:r w:rsidR="00E64029">
        <w:rPr>
          <w:rFonts w:ascii="Arial" w:hAnsi="Arial" w:cs="Arial"/>
        </w:rPr>
        <w:t>U</w:t>
      </w:r>
      <w:r w:rsidR="00BC2E85" w:rsidRPr="003064E8">
        <w:rPr>
          <w:rFonts w:ascii="Arial" w:hAnsi="Arial" w:cs="Arial"/>
        </w:rPr>
        <w:t xml:space="preserve">sefulness and </w:t>
      </w:r>
      <w:r w:rsidR="00E64029">
        <w:rPr>
          <w:rFonts w:ascii="Arial" w:hAnsi="Arial" w:cs="Arial"/>
        </w:rPr>
        <w:t>E</w:t>
      </w:r>
      <w:r w:rsidR="00BC2E85" w:rsidRPr="003064E8">
        <w:rPr>
          <w:rFonts w:ascii="Arial" w:hAnsi="Arial" w:cs="Arial"/>
        </w:rPr>
        <w:t xml:space="preserve">ase </w:t>
      </w:r>
      <w:proofErr w:type="gramStart"/>
      <w:r w:rsidR="00E64029">
        <w:rPr>
          <w:rFonts w:ascii="Arial" w:hAnsi="Arial" w:cs="Arial"/>
        </w:rPr>
        <w:t>O</w:t>
      </w:r>
      <w:r w:rsidR="00BC2E85" w:rsidRPr="003064E8">
        <w:rPr>
          <w:rFonts w:ascii="Arial" w:hAnsi="Arial" w:cs="Arial"/>
        </w:rPr>
        <w:t>f</w:t>
      </w:r>
      <w:proofErr w:type="gramEnd"/>
      <w:r w:rsidR="00BC2E85" w:rsidRPr="003064E8">
        <w:rPr>
          <w:rFonts w:ascii="Arial" w:hAnsi="Arial" w:cs="Arial"/>
        </w:rPr>
        <w:t xml:space="preserve"> </w:t>
      </w:r>
      <w:r w:rsidR="00E64029">
        <w:rPr>
          <w:rFonts w:ascii="Arial" w:hAnsi="Arial" w:cs="Arial"/>
        </w:rPr>
        <w:t>U</w:t>
      </w:r>
      <w:r w:rsidR="00BC2E85" w:rsidRPr="003064E8">
        <w:rPr>
          <w:rFonts w:ascii="Arial" w:hAnsi="Arial" w:cs="Arial"/>
        </w:rPr>
        <w:t xml:space="preserve">se. However, it’s been criticised for neglecting subjective norms and other potential factors which could enhance the adoption </w:t>
      </w:r>
      <w:r w:rsidR="00AA46AD" w:rsidRPr="003064E8">
        <w:rPr>
          <w:rFonts w:ascii="Arial" w:hAnsi="Arial" w:cs="Arial"/>
        </w:rPr>
        <w:t>(Legris et al., 2003)</w:t>
      </w:r>
      <w:r w:rsidR="00BC2E85" w:rsidRPr="003064E8">
        <w:rPr>
          <w:rFonts w:ascii="Arial" w:hAnsi="Arial" w:cs="Arial"/>
        </w:rPr>
        <w:t xml:space="preserve">. </w:t>
      </w:r>
      <w:r w:rsidR="000F4CB4" w:rsidRPr="003064E8">
        <w:rPr>
          <w:rFonts w:ascii="Arial" w:hAnsi="Arial" w:cs="Arial"/>
        </w:rPr>
        <w:t>S</w:t>
      </w:r>
      <w:r w:rsidR="00B560BE" w:rsidRPr="003064E8">
        <w:rPr>
          <w:rFonts w:ascii="Arial" w:hAnsi="Arial" w:cs="Arial"/>
        </w:rPr>
        <w:t>elf-reported use and assessing an information system with</w:t>
      </w:r>
      <w:r w:rsidR="00F46281" w:rsidRPr="003064E8">
        <w:rPr>
          <w:rFonts w:ascii="Arial" w:hAnsi="Arial" w:cs="Arial"/>
        </w:rPr>
        <w:t xml:space="preserve"> </w:t>
      </w:r>
      <w:r w:rsidR="00B560BE" w:rsidRPr="003064E8">
        <w:rPr>
          <w:rFonts w:ascii="Arial" w:hAnsi="Arial" w:cs="Arial"/>
        </w:rPr>
        <w:t xml:space="preserve">homogeneous respondents in research questioned comprehensiveness and suitability of this model by some researchers </w:t>
      </w:r>
      <w:r w:rsidR="000F4CB4" w:rsidRPr="003064E8">
        <w:rPr>
          <w:rFonts w:ascii="Arial" w:hAnsi="Arial" w:cs="Arial"/>
        </w:rPr>
        <w:t>(Lee et al., 2003; Legris et al., 2003)</w:t>
      </w:r>
      <w:r w:rsidR="00B560BE" w:rsidRPr="003064E8">
        <w:rPr>
          <w:rFonts w:ascii="Arial" w:hAnsi="Arial" w:cs="Arial"/>
        </w:rPr>
        <w:t>.</w:t>
      </w:r>
      <w:r w:rsidR="000F4CB4" w:rsidRPr="003064E8">
        <w:rPr>
          <w:rFonts w:ascii="Arial" w:hAnsi="Arial" w:cs="Arial"/>
        </w:rPr>
        <w:t xml:space="preserve"> </w:t>
      </w:r>
      <w:r w:rsidR="004F5EA8">
        <w:rPr>
          <w:rFonts w:ascii="Arial" w:hAnsi="Arial" w:cs="Arial"/>
        </w:rPr>
        <w:t>Also</w:t>
      </w:r>
      <w:r w:rsidR="000F4CB4" w:rsidRPr="003064E8">
        <w:rPr>
          <w:rFonts w:ascii="Arial" w:hAnsi="Arial" w:cs="Arial"/>
        </w:rPr>
        <w:t>,</w:t>
      </w:r>
      <w:r w:rsidR="00624CEF" w:rsidRPr="003064E8">
        <w:rPr>
          <w:rFonts w:ascii="Arial" w:hAnsi="Arial" w:cs="Arial"/>
        </w:rPr>
        <w:t xml:space="preserve"> </w:t>
      </w:r>
      <w:r w:rsidR="00741B91">
        <w:rPr>
          <w:rFonts w:ascii="Arial" w:hAnsi="Arial" w:cs="Arial"/>
        </w:rPr>
        <w:t xml:space="preserve">the </w:t>
      </w:r>
      <w:r w:rsidR="007E241C" w:rsidRPr="003064E8">
        <w:rPr>
          <w:rFonts w:ascii="Arial" w:hAnsi="Arial" w:cs="Arial"/>
        </w:rPr>
        <w:t xml:space="preserve">influence of expectancies on behaviour is unspecified by TAM and TAM2 (Chuttur, 2009). </w:t>
      </w:r>
      <w:r w:rsidR="00721FD2" w:rsidRPr="003064E8">
        <w:rPr>
          <w:rFonts w:ascii="Arial" w:hAnsi="Arial" w:cs="Arial"/>
        </w:rPr>
        <w:lastRenderedPageBreak/>
        <w:t xml:space="preserve">TAM and its extensions </w:t>
      </w:r>
      <w:r w:rsidR="005663E1">
        <w:rPr>
          <w:rFonts w:ascii="Arial" w:hAnsi="Arial" w:cs="Arial"/>
        </w:rPr>
        <w:t xml:space="preserve">are </w:t>
      </w:r>
      <w:r w:rsidR="00721FD2" w:rsidRPr="003064E8">
        <w:rPr>
          <w:rFonts w:ascii="Arial" w:hAnsi="Arial" w:cs="Arial"/>
        </w:rPr>
        <w:t>also criti</w:t>
      </w:r>
      <w:r w:rsidR="005663E1">
        <w:rPr>
          <w:rFonts w:ascii="Arial" w:hAnsi="Arial" w:cs="Arial"/>
        </w:rPr>
        <w:t xml:space="preserve">cised </w:t>
      </w:r>
      <w:r w:rsidR="00721FD2" w:rsidRPr="003064E8">
        <w:rPr>
          <w:rFonts w:ascii="Arial" w:hAnsi="Arial" w:cs="Arial"/>
        </w:rPr>
        <w:t>for l</w:t>
      </w:r>
      <w:r w:rsidR="007E241C" w:rsidRPr="003064E8">
        <w:rPr>
          <w:rFonts w:ascii="Arial" w:hAnsi="Arial" w:cs="Arial"/>
        </w:rPr>
        <w:t xml:space="preserve">ow explanatory power and </w:t>
      </w:r>
      <w:r w:rsidR="005663E1">
        <w:rPr>
          <w:rFonts w:ascii="Arial" w:hAnsi="Arial" w:cs="Arial"/>
        </w:rPr>
        <w:t xml:space="preserve">the </w:t>
      </w:r>
      <w:r w:rsidR="007E241C" w:rsidRPr="003064E8">
        <w:rPr>
          <w:rFonts w:ascii="Arial" w:hAnsi="Arial" w:cs="Arial"/>
        </w:rPr>
        <w:t>number of constructs</w:t>
      </w:r>
      <w:r w:rsidR="00721FD2" w:rsidRPr="003064E8">
        <w:rPr>
          <w:rFonts w:ascii="Arial" w:hAnsi="Arial" w:cs="Arial"/>
        </w:rPr>
        <w:t xml:space="preserve"> they have</w:t>
      </w:r>
      <w:r w:rsidR="005663E1">
        <w:rPr>
          <w:rFonts w:ascii="Arial" w:hAnsi="Arial" w:cs="Arial"/>
        </w:rPr>
        <w:t>.</w:t>
      </w:r>
      <w:r w:rsidR="00721FD2" w:rsidRPr="003064E8">
        <w:rPr>
          <w:rFonts w:ascii="Arial" w:hAnsi="Arial" w:cs="Arial"/>
        </w:rPr>
        <w:t xml:space="preserve"> TAM</w:t>
      </w:r>
      <w:r w:rsidR="005663E1">
        <w:rPr>
          <w:rFonts w:ascii="Arial" w:hAnsi="Arial" w:cs="Arial"/>
        </w:rPr>
        <w:t xml:space="preserve"> is critiqued for</w:t>
      </w:r>
      <w:r w:rsidR="00721FD2" w:rsidRPr="003064E8">
        <w:rPr>
          <w:rFonts w:ascii="Arial" w:hAnsi="Arial" w:cs="Arial"/>
        </w:rPr>
        <w:t xml:space="preserve"> </w:t>
      </w:r>
      <w:r w:rsidR="005663E1">
        <w:rPr>
          <w:rFonts w:ascii="Arial" w:hAnsi="Arial" w:cs="Arial"/>
        </w:rPr>
        <w:t>having a small number of constructs</w:t>
      </w:r>
      <w:r w:rsidR="00721FD2" w:rsidRPr="003064E8">
        <w:rPr>
          <w:rFonts w:ascii="Arial" w:hAnsi="Arial" w:cs="Arial"/>
        </w:rPr>
        <w:t xml:space="preserve"> whereas TAM3 </w:t>
      </w:r>
      <w:r w:rsidR="005663E1">
        <w:rPr>
          <w:rFonts w:ascii="Arial" w:hAnsi="Arial" w:cs="Arial"/>
        </w:rPr>
        <w:t xml:space="preserve">for having </w:t>
      </w:r>
      <w:r w:rsidR="00996D60">
        <w:rPr>
          <w:rFonts w:ascii="Arial" w:hAnsi="Arial" w:cs="Arial"/>
        </w:rPr>
        <w:t>many</w:t>
      </w:r>
      <w:r w:rsidR="00721FD2" w:rsidRPr="003064E8">
        <w:rPr>
          <w:rFonts w:ascii="Arial" w:hAnsi="Arial" w:cs="Arial"/>
        </w:rPr>
        <w:t>.</w:t>
      </w:r>
    </w:p>
    <w:p w14:paraId="123FFC0C" w14:textId="6CA3EE0B" w:rsidR="005D3D61" w:rsidRPr="003064E8" w:rsidRDefault="00721FD2" w:rsidP="004F0785">
      <w:pPr>
        <w:rPr>
          <w:rFonts w:ascii="Arial" w:hAnsi="Arial" w:cs="Arial"/>
        </w:rPr>
      </w:pPr>
      <w:r w:rsidRPr="003064E8">
        <w:rPr>
          <w:rFonts w:ascii="Arial" w:hAnsi="Arial" w:cs="Arial"/>
          <w:b/>
        </w:rPr>
        <w:t>UTAUT</w:t>
      </w:r>
      <w:r w:rsidR="001B3FD3" w:rsidRPr="003064E8">
        <w:rPr>
          <w:rFonts w:ascii="Arial" w:hAnsi="Arial" w:cs="Arial"/>
          <w:b/>
        </w:rPr>
        <w:t xml:space="preserve"> and extension</w:t>
      </w:r>
      <w:r w:rsidR="00B73D1B" w:rsidRPr="003064E8">
        <w:rPr>
          <w:rFonts w:ascii="Arial" w:hAnsi="Arial" w:cs="Arial"/>
          <w:b/>
        </w:rPr>
        <w:t>:</w:t>
      </w:r>
      <w:r w:rsidR="001B3FD3" w:rsidRPr="003064E8">
        <w:rPr>
          <w:rFonts w:ascii="Arial" w:hAnsi="Arial" w:cs="Arial"/>
        </w:rPr>
        <w:t xml:space="preserve"> Although UTAUT was </w:t>
      </w:r>
      <w:r w:rsidR="00F46281" w:rsidRPr="003064E8">
        <w:rPr>
          <w:rFonts w:ascii="Arial" w:hAnsi="Arial" w:cs="Arial"/>
        </w:rPr>
        <w:t>synthesised from eight other theories</w:t>
      </w:r>
      <w:r w:rsidR="0031203E" w:rsidRPr="003064E8">
        <w:rPr>
          <w:rFonts w:ascii="Arial" w:hAnsi="Arial" w:cs="Arial"/>
        </w:rPr>
        <w:t>/models</w:t>
      </w:r>
      <w:r w:rsidR="00F46281" w:rsidRPr="003064E8">
        <w:rPr>
          <w:rFonts w:ascii="Arial" w:hAnsi="Arial" w:cs="Arial"/>
        </w:rPr>
        <w:t xml:space="preserve"> an</w:t>
      </w:r>
      <w:r w:rsidR="0031203E" w:rsidRPr="003064E8">
        <w:rPr>
          <w:rFonts w:ascii="Arial" w:hAnsi="Arial" w:cs="Arial"/>
        </w:rPr>
        <w:t xml:space="preserve">d </w:t>
      </w:r>
      <w:r w:rsidR="00A61997" w:rsidRPr="003064E8">
        <w:rPr>
          <w:rFonts w:ascii="Arial" w:hAnsi="Arial" w:cs="Arial"/>
        </w:rPr>
        <w:t>ha</w:t>
      </w:r>
      <w:r w:rsidR="00FC6192" w:rsidRPr="003064E8">
        <w:rPr>
          <w:rFonts w:ascii="Arial" w:hAnsi="Arial" w:cs="Arial"/>
        </w:rPr>
        <w:t>s achieved</w:t>
      </w:r>
      <w:r w:rsidR="0031203E" w:rsidRPr="003064E8">
        <w:rPr>
          <w:rFonts w:ascii="Arial" w:hAnsi="Arial" w:cs="Arial"/>
        </w:rPr>
        <w:t xml:space="preserve"> better explanatory power</w:t>
      </w:r>
      <w:r w:rsidR="009B562C" w:rsidRPr="003064E8">
        <w:rPr>
          <w:rFonts w:ascii="Arial" w:hAnsi="Arial" w:cs="Arial"/>
        </w:rPr>
        <w:t>,</w:t>
      </w:r>
      <w:r w:rsidR="0031203E" w:rsidRPr="003064E8">
        <w:rPr>
          <w:rFonts w:ascii="Arial" w:hAnsi="Arial" w:cs="Arial"/>
        </w:rPr>
        <w:t xml:space="preserve"> </w:t>
      </w:r>
      <w:r w:rsidR="009B562C" w:rsidRPr="003064E8">
        <w:rPr>
          <w:rFonts w:ascii="Arial" w:hAnsi="Arial" w:cs="Arial"/>
        </w:rPr>
        <w:t xml:space="preserve">it </w:t>
      </w:r>
      <w:r w:rsidR="00A61997" w:rsidRPr="003064E8">
        <w:rPr>
          <w:rFonts w:ascii="Arial" w:hAnsi="Arial" w:cs="Arial"/>
        </w:rPr>
        <w:t xml:space="preserve">was criticised for using </w:t>
      </w:r>
      <w:r w:rsidR="00996D60">
        <w:rPr>
          <w:rFonts w:ascii="Arial" w:hAnsi="Arial" w:cs="Arial"/>
        </w:rPr>
        <w:t>many</w:t>
      </w:r>
      <w:r w:rsidR="00A61997" w:rsidRPr="003064E8">
        <w:rPr>
          <w:rFonts w:ascii="Arial" w:hAnsi="Arial" w:cs="Arial"/>
        </w:rPr>
        <w:t xml:space="preserve"> independent factors</w:t>
      </w:r>
      <w:r w:rsidR="009B562C" w:rsidRPr="003064E8">
        <w:rPr>
          <w:rFonts w:ascii="Arial" w:hAnsi="Arial" w:cs="Arial"/>
        </w:rPr>
        <w:t xml:space="preserve"> (Bagozzi, 2007)</w:t>
      </w:r>
      <w:r w:rsidR="00A61997" w:rsidRPr="003064E8">
        <w:rPr>
          <w:rFonts w:ascii="Arial" w:hAnsi="Arial" w:cs="Arial"/>
        </w:rPr>
        <w:t>.</w:t>
      </w:r>
      <w:r w:rsidR="005737BD" w:rsidRPr="003064E8">
        <w:rPr>
          <w:rFonts w:ascii="Arial" w:hAnsi="Arial" w:cs="Arial"/>
        </w:rPr>
        <w:t xml:space="preserve"> </w:t>
      </w:r>
      <w:r w:rsidR="000C3D2C" w:rsidRPr="003064E8">
        <w:rPr>
          <w:rFonts w:ascii="Arial" w:hAnsi="Arial" w:cs="Arial"/>
        </w:rPr>
        <w:t xml:space="preserve">Considering TTF as a </w:t>
      </w:r>
      <w:r w:rsidR="003375AE" w:rsidRPr="003064E8">
        <w:rPr>
          <w:rFonts w:ascii="Arial" w:hAnsi="Arial" w:cs="Arial"/>
        </w:rPr>
        <w:t>suitable</w:t>
      </w:r>
      <w:r w:rsidR="000C3D2C" w:rsidRPr="003064E8">
        <w:rPr>
          <w:rFonts w:ascii="Arial" w:hAnsi="Arial" w:cs="Arial"/>
        </w:rPr>
        <w:t xml:space="preserve"> model </w:t>
      </w:r>
      <w:r w:rsidR="003375AE" w:rsidRPr="003064E8">
        <w:rPr>
          <w:rFonts w:ascii="Arial" w:hAnsi="Arial" w:cs="Arial"/>
        </w:rPr>
        <w:t>for understanding technology acceptance and usage,</w:t>
      </w:r>
      <w:r w:rsidR="00793648" w:rsidRPr="003064E8">
        <w:rPr>
          <w:rFonts w:ascii="Arial" w:hAnsi="Arial" w:cs="Arial"/>
        </w:rPr>
        <w:t xml:space="preserve"> </w:t>
      </w:r>
      <w:r w:rsidR="003375AE" w:rsidRPr="003064E8">
        <w:rPr>
          <w:rFonts w:ascii="Arial" w:hAnsi="Arial" w:cs="Arial"/>
        </w:rPr>
        <w:t xml:space="preserve">its absence in </w:t>
      </w:r>
      <w:r w:rsidR="005737BD" w:rsidRPr="003064E8">
        <w:rPr>
          <w:rFonts w:ascii="Arial" w:hAnsi="Arial" w:cs="Arial"/>
        </w:rPr>
        <w:t>formulating</w:t>
      </w:r>
      <w:r w:rsidR="003375AE" w:rsidRPr="003064E8">
        <w:rPr>
          <w:rFonts w:ascii="Arial" w:hAnsi="Arial" w:cs="Arial"/>
        </w:rPr>
        <w:t xml:space="preserve"> the UTAUT was considered as a limitation by Dishaw et al. (2004).</w:t>
      </w:r>
      <w:r w:rsidR="005737BD" w:rsidRPr="003064E8">
        <w:rPr>
          <w:rFonts w:ascii="Arial" w:hAnsi="Arial" w:cs="Arial"/>
        </w:rPr>
        <w:t xml:space="preserve"> They have also mentioned that UTAUT includes constructs from existing models and theories only and </w:t>
      </w:r>
      <w:r w:rsidR="006A152B" w:rsidRPr="003064E8">
        <w:rPr>
          <w:rFonts w:ascii="Arial" w:hAnsi="Arial" w:cs="Arial"/>
        </w:rPr>
        <w:t>does not enhance the model with any new factors influencing intention or usage.</w:t>
      </w:r>
      <w:r w:rsidR="00B73D1B" w:rsidRPr="003064E8">
        <w:rPr>
          <w:rFonts w:ascii="Arial" w:hAnsi="Arial" w:cs="Arial"/>
        </w:rPr>
        <w:t xml:space="preserve"> </w:t>
      </w:r>
      <w:r w:rsidR="006A152B" w:rsidRPr="003064E8">
        <w:rPr>
          <w:rFonts w:ascii="Arial" w:hAnsi="Arial" w:cs="Arial"/>
        </w:rPr>
        <w:t xml:space="preserve">As UTUAUT2 is latest compared to all other mentioned theories and models, it </w:t>
      </w:r>
      <w:r w:rsidR="00B73D1B" w:rsidRPr="003064E8">
        <w:rPr>
          <w:rFonts w:ascii="Arial" w:hAnsi="Arial" w:cs="Arial"/>
        </w:rPr>
        <w:t>should be</w:t>
      </w:r>
      <w:r w:rsidR="006A152B" w:rsidRPr="003064E8">
        <w:rPr>
          <w:rFonts w:ascii="Arial" w:hAnsi="Arial" w:cs="Arial"/>
        </w:rPr>
        <w:t xml:space="preserve"> test</w:t>
      </w:r>
      <w:r w:rsidR="00B73D1B" w:rsidRPr="003064E8">
        <w:rPr>
          <w:rFonts w:ascii="Arial" w:hAnsi="Arial" w:cs="Arial"/>
        </w:rPr>
        <w:t>ed</w:t>
      </w:r>
      <w:r w:rsidR="006A152B" w:rsidRPr="003064E8">
        <w:rPr>
          <w:rFonts w:ascii="Arial" w:hAnsi="Arial" w:cs="Arial"/>
        </w:rPr>
        <w:t xml:space="preserve"> and validated </w:t>
      </w:r>
      <w:r w:rsidR="00B73D1B" w:rsidRPr="003064E8">
        <w:rPr>
          <w:rFonts w:ascii="Arial" w:hAnsi="Arial" w:cs="Arial"/>
        </w:rPr>
        <w:t>by more studies in different contexts and environments with new factors.</w:t>
      </w:r>
    </w:p>
    <w:p w14:paraId="63F76BF8" w14:textId="240DD986" w:rsidR="00884A9A" w:rsidRPr="00F92512" w:rsidRDefault="00025460" w:rsidP="00FC18B6">
      <w:pPr>
        <w:pStyle w:val="Heading1"/>
        <w:numPr>
          <w:ilvl w:val="0"/>
          <w:numId w:val="3"/>
        </w:numPr>
      </w:pPr>
      <w:r w:rsidRPr="00F92512">
        <w:t>Discussi</w:t>
      </w:r>
      <w:r w:rsidR="00670645" w:rsidRPr="00F92512">
        <w:t>on</w:t>
      </w:r>
      <w:r w:rsidR="0010627F" w:rsidRPr="00F92512">
        <w:t xml:space="preserve"> and </w:t>
      </w:r>
      <w:r w:rsidR="00BC5424">
        <w:t>Research Issues</w:t>
      </w:r>
    </w:p>
    <w:p w14:paraId="1E428D69" w14:textId="133B45F4" w:rsidR="00884A9A" w:rsidRPr="00884A9A" w:rsidRDefault="00884A9A" w:rsidP="00F92512">
      <w:pPr>
        <w:pStyle w:val="Heading2"/>
        <w:numPr>
          <w:ilvl w:val="1"/>
          <w:numId w:val="3"/>
        </w:numPr>
      </w:pPr>
      <w:r w:rsidRPr="00884A9A">
        <w:t>Evolution of UTAUT and UTAUT2</w:t>
      </w:r>
    </w:p>
    <w:p w14:paraId="1A65ADFC" w14:textId="3FF54623" w:rsidR="00FC18B6" w:rsidRPr="003064E8" w:rsidRDefault="00B63E04" w:rsidP="00FC18B6">
      <w:pPr>
        <w:rPr>
          <w:rFonts w:ascii="Arial" w:hAnsi="Arial" w:cs="Arial"/>
        </w:rPr>
      </w:pPr>
      <w:r w:rsidRPr="003064E8">
        <w:rPr>
          <w:rFonts w:ascii="Arial" w:hAnsi="Arial" w:cs="Arial"/>
        </w:rPr>
        <w:t>A</w:t>
      </w:r>
      <w:r w:rsidR="00FC18B6" w:rsidRPr="003064E8">
        <w:rPr>
          <w:rFonts w:ascii="Arial" w:hAnsi="Arial" w:cs="Arial"/>
        </w:rPr>
        <w:t xml:space="preserve">mongst </w:t>
      </w:r>
      <w:r w:rsidR="00E73098" w:rsidRPr="003064E8">
        <w:rPr>
          <w:rFonts w:ascii="Arial" w:hAnsi="Arial" w:cs="Arial"/>
        </w:rPr>
        <w:t xml:space="preserve">other fundamental theories and models, UTAUT and its extension UTAUT2 </w:t>
      </w:r>
      <w:r w:rsidR="00FC18B6" w:rsidRPr="003064E8">
        <w:rPr>
          <w:rFonts w:ascii="Arial" w:hAnsi="Arial" w:cs="Arial"/>
        </w:rPr>
        <w:t>are widely acknowledged.</w:t>
      </w:r>
      <w:r w:rsidR="000D27FE">
        <w:rPr>
          <w:rFonts w:ascii="Arial" w:hAnsi="Arial" w:cs="Arial"/>
        </w:rPr>
        <w:t xml:space="preserve"> Figure 17</w:t>
      </w:r>
      <w:r w:rsidR="00FC18B6" w:rsidRPr="003064E8">
        <w:rPr>
          <w:rFonts w:ascii="Arial" w:hAnsi="Arial" w:cs="Arial"/>
        </w:rPr>
        <w:t xml:space="preserve"> demonstrates the evolution of theories and models over the decades that have </w:t>
      </w:r>
      <w:r w:rsidR="002A3F53" w:rsidRPr="003064E8">
        <w:rPr>
          <w:rFonts w:ascii="Arial" w:hAnsi="Arial" w:cs="Arial"/>
        </w:rPr>
        <w:t xml:space="preserve">contributed to </w:t>
      </w:r>
      <w:r w:rsidR="009F12F1" w:rsidRPr="003064E8">
        <w:rPr>
          <w:rFonts w:ascii="Arial" w:hAnsi="Arial" w:cs="Arial"/>
          <w:noProof/>
        </w:rPr>
        <w:t>synthesis</w:t>
      </w:r>
      <w:r w:rsidR="00D44C40" w:rsidRPr="003064E8">
        <w:rPr>
          <w:rFonts w:ascii="Arial" w:hAnsi="Arial" w:cs="Arial"/>
          <w:noProof/>
        </w:rPr>
        <w:t>ing</w:t>
      </w:r>
      <w:r w:rsidR="009F12F1" w:rsidRPr="003064E8">
        <w:rPr>
          <w:rFonts w:ascii="Arial" w:hAnsi="Arial" w:cs="Arial"/>
        </w:rPr>
        <w:t xml:space="preserve"> the</w:t>
      </w:r>
      <w:r w:rsidR="00FC18B6" w:rsidRPr="003064E8">
        <w:rPr>
          <w:rFonts w:ascii="Arial" w:hAnsi="Arial" w:cs="Arial"/>
        </w:rPr>
        <w:t xml:space="preserve"> UTAUT</w:t>
      </w:r>
      <w:r w:rsidR="009F12F1" w:rsidRPr="003064E8">
        <w:rPr>
          <w:rFonts w:ascii="Arial" w:hAnsi="Arial" w:cs="Arial"/>
        </w:rPr>
        <w:t xml:space="preserve"> model</w:t>
      </w:r>
      <w:r w:rsidR="002A3F53" w:rsidRPr="003064E8">
        <w:rPr>
          <w:rFonts w:ascii="Arial" w:hAnsi="Arial" w:cs="Arial"/>
        </w:rPr>
        <w:t>.</w:t>
      </w:r>
      <w:r w:rsidR="009F12F1" w:rsidRPr="003064E8">
        <w:rPr>
          <w:rFonts w:ascii="Arial" w:hAnsi="Arial" w:cs="Arial"/>
        </w:rPr>
        <w:t xml:space="preserve"> It also includes the constructs </w:t>
      </w:r>
      <w:r w:rsidR="00573489" w:rsidRPr="003064E8">
        <w:rPr>
          <w:rFonts w:ascii="Arial" w:hAnsi="Arial" w:cs="Arial"/>
        </w:rPr>
        <w:t xml:space="preserve">of </w:t>
      </w:r>
      <w:r w:rsidR="00D44C40" w:rsidRPr="003064E8">
        <w:rPr>
          <w:rFonts w:ascii="Arial" w:hAnsi="Arial" w:cs="Arial"/>
        </w:rPr>
        <w:t xml:space="preserve">the </w:t>
      </w:r>
      <w:r w:rsidR="00573489" w:rsidRPr="003064E8">
        <w:rPr>
          <w:rFonts w:ascii="Arial" w:hAnsi="Arial" w:cs="Arial"/>
          <w:noProof/>
        </w:rPr>
        <w:t>original</w:t>
      </w:r>
      <w:r w:rsidR="00573489" w:rsidRPr="003064E8">
        <w:rPr>
          <w:rFonts w:ascii="Arial" w:hAnsi="Arial" w:cs="Arial"/>
        </w:rPr>
        <w:t xml:space="preserve"> study </w:t>
      </w:r>
      <w:r w:rsidR="009F12F1" w:rsidRPr="003064E8">
        <w:rPr>
          <w:rFonts w:ascii="Arial" w:hAnsi="Arial" w:cs="Arial"/>
        </w:rPr>
        <w:t xml:space="preserve">and </w:t>
      </w:r>
      <w:r w:rsidR="00573489" w:rsidRPr="003064E8">
        <w:rPr>
          <w:rFonts w:ascii="Arial" w:hAnsi="Arial" w:cs="Arial"/>
        </w:rPr>
        <w:t>its</w:t>
      </w:r>
      <w:r w:rsidR="009F12F1" w:rsidRPr="003064E8">
        <w:rPr>
          <w:rFonts w:ascii="Arial" w:hAnsi="Arial" w:cs="Arial"/>
        </w:rPr>
        <w:t xml:space="preserve"> </w:t>
      </w:r>
      <w:r w:rsidR="007F56A6" w:rsidRPr="003064E8">
        <w:rPr>
          <w:rFonts w:ascii="Arial" w:hAnsi="Arial" w:cs="Arial"/>
        </w:rPr>
        <w:t>explained variance (R</w:t>
      </w:r>
      <w:r w:rsidR="007F56A6" w:rsidRPr="003064E8">
        <w:rPr>
          <w:rFonts w:ascii="Arial" w:hAnsi="Arial" w:cs="Arial"/>
          <w:vertAlign w:val="superscript"/>
        </w:rPr>
        <w:t>2</w:t>
      </w:r>
      <w:r w:rsidR="007F56A6" w:rsidRPr="003064E8">
        <w:rPr>
          <w:rFonts w:ascii="Arial" w:hAnsi="Arial" w:cs="Arial"/>
        </w:rPr>
        <w:t>) of intention to use.</w:t>
      </w:r>
    </w:p>
    <w:p w14:paraId="41E72672" w14:textId="21C5F614" w:rsidR="00670645" w:rsidRPr="003064E8" w:rsidRDefault="00670645" w:rsidP="00670645">
      <w:pPr>
        <w:rPr>
          <w:rFonts w:ascii="Arial" w:hAnsi="Arial" w:cs="Arial"/>
        </w:rPr>
      </w:pPr>
    </w:p>
    <w:p w14:paraId="471091F5" w14:textId="77777777" w:rsidR="00EC1BD7" w:rsidRPr="003064E8" w:rsidRDefault="005E18C5" w:rsidP="00EC1BD7">
      <w:pPr>
        <w:keepNext/>
        <w:rPr>
          <w:rFonts w:ascii="Arial" w:hAnsi="Arial" w:cs="Arial"/>
        </w:rPr>
      </w:pPr>
      <w:r w:rsidRPr="003064E8">
        <w:rPr>
          <w:rFonts w:ascii="Arial" w:hAnsi="Arial" w:cs="Arial"/>
          <w:noProof/>
        </w:rPr>
        <w:drawing>
          <wp:inline distT="0" distB="0" distL="0" distR="0" wp14:anchorId="0EA5736E" wp14:editId="1580A90A">
            <wp:extent cx="5700064" cy="3955147"/>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TAUT_evolution_PNG.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00064" cy="3955147"/>
                    </a:xfrm>
                    <a:prstGeom prst="rect">
                      <a:avLst/>
                    </a:prstGeom>
                  </pic:spPr>
                </pic:pic>
              </a:graphicData>
            </a:graphic>
          </wp:inline>
        </w:drawing>
      </w:r>
    </w:p>
    <w:p w14:paraId="427E1BD5" w14:textId="3F99C644" w:rsidR="00C635FE" w:rsidRPr="003064E8" w:rsidRDefault="00EC1BD7" w:rsidP="00AB7043">
      <w:pPr>
        <w:pStyle w:val="Caption"/>
        <w:spacing w:before="120"/>
        <w:jc w:val="center"/>
        <w:rPr>
          <w:rFonts w:ascii="Arial" w:hAnsi="Arial" w:cs="Arial"/>
        </w:rPr>
      </w:pPr>
      <w:r w:rsidRPr="003064E8">
        <w:rPr>
          <w:rFonts w:ascii="Arial" w:hAnsi="Arial" w:cs="Arial"/>
        </w:rPr>
        <w:t xml:space="preserve">Figure </w:t>
      </w:r>
      <w:r w:rsidR="00420B49" w:rsidRPr="003064E8">
        <w:rPr>
          <w:rFonts w:ascii="Arial" w:hAnsi="Arial" w:cs="Arial"/>
          <w:noProof/>
        </w:rPr>
        <w:fldChar w:fldCharType="begin"/>
      </w:r>
      <w:r w:rsidR="00420B49" w:rsidRPr="003064E8">
        <w:rPr>
          <w:rFonts w:ascii="Arial" w:hAnsi="Arial" w:cs="Arial"/>
          <w:noProof/>
        </w:rPr>
        <w:instrText xml:space="preserve"> SEQ Figure \* ARABIC </w:instrText>
      </w:r>
      <w:r w:rsidR="00420B49" w:rsidRPr="003064E8">
        <w:rPr>
          <w:rFonts w:ascii="Arial" w:hAnsi="Arial" w:cs="Arial"/>
          <w:noProof/>
        </w:rPr>
        <w:fldChar w:fldCharType="separate"/>
      </w:r>
      <w:r w:rsidR="00FB6F3D">
        <w:rPr>
          <w:rFonts w:ascii="Arial" w:hAnsi="Arial" w:cs="Arial"/>
          <w:noProof/>
        </w:rPr>
        <w:t>17</w:t>
      </w:r>
      <w:r w:rsidR="00420B49" w:rsidRPr="003064E8">
        <w:rPr>
          <w:rFonts w:ascii="Arial" w:hAnsi="Arial" w:cs="Arial"/>
          <w:noProof/>
        </w:rPr>
        <w:fldChar w:fldCharType="end"/>
      </w:r>
      <w:r w:rsidRPr="003064E8">
        <w:rPr>
          <w:rFonts w:ascii="Arial" w:hAnsi="Arial" w:cs="Arial"/>
        </w:rPr>
        <w:t xml:space="preserve"> </w:t>
      </w:r>
      <w:r w:rsidR="00797CAD" w:rsidRPr="003064E8">
        <w:rPr>
          <w:rFonts w:ascii="Arial" w:hAnsi="Arial" w:cs="Arial"/>
        </w:rPr>
        <w:t>Development of UTAUT</w:t>
      </w:r>
    </w:p>
    <w:p w14:paraId="6F799144" w14:textId="6212CDE6" w:rsidR="00B94E72" w:rsidRPr="003064E8" w:rsidRDefault="00F21298" w:rsidP="00A745CB">
      <w:pPr>
        <w:rPr>
          <w:rFonts w:ascii="Arial" w:hAnsi="Arial" w:cs="Arial"/>
        </w:rPr>
      </w:pPr>
      <w:r w:rsidRPr="003064E8">
        <w:rPr>
          <w:rFonts w:ascii="Arial" w:hAnsi="Arial" w:cs="Arial"/>
        </w:rPr>
        <w:t xml:space="preserve">UTAUT by Venkatesh et al. (2003) </w:t>
      </w:r>
      <w:r w:rsidRPr="003064E8">
        <w:rPr>
          <w:rFonts w:ascii="Arial" w:hAnsi="Arial" w:cs="Arial"/>
          <w:noProof/>
        </w:rPr>
        <w:t>ha</w:t>
      </w:r>
      <w:r w:rsidR="00D44C40" w:rsidRPr="003064E8">
        <w:rPr>
          <w:rFonts w:ascii="Arial" w:hAnsi="Arial" w:cs="Arial"/>
          <w:noProof/>
        </w:rPr>
        <w:t>s</w:t>
      </w:r>
      <w:r w:rsidR="000B0195" w:rsidRPr="003064E8">
        <w:rPr>
          <w:rFonts w:ascii="Arial" w:hAnsi="Arial" w:cs="Arial"/>
        </w:rPr>
        <w:t xml:space="preserve"> extracted dominant factors from </w:t>
      </w:r>
      <w:r w:rsidR="00EC41D4" w:rsidRPr="003064E8">
        <w:rPr>
          <w:rFonts w:ascii="Arial" w:hAnsi="Arial" w:cs="Arial"/>
        </w:rPr>
        <w:t xml:space="preserve">eight </w:t>
      </w:r>
      <w:r w:rsidR="000B0195" w:rsidRPr="003064E8">
        <w:rPr>
          <w:rFonts w:ascii="Arial" w:hAnsi="Arial" w:cs="Arial"/>
        </w:rPr>
        <w:t>prior</w:t>
      </w:r>
      <w:r w:rsidR="00EC41D4" w:rsidRPr="003064E8">
        <w:rPr>
          <w:rFonts w:ascii="Arial" w:hAnsi="Arial" w:cs="Arial"/>
        </w:rPr>
        <w:t xml:space="preserve"> prevailing models </w:t>
      </w:r>
      <w:r w:rsidRPr="003064E8">
        <w:rPr>
          <w:rFonts w:ascii="Arial" w:hAnsi="Arial" w:cs="Arial"/>
        </w:rPr>
        <w:t>ranging from psychology to computer science field</w:t>
      </w:r>
      <w:r w:rsidR="008C5C5A" w:rsidRPr="003064E8">
        <w:rPr>
          <w:rFonts w:ascii="Arial" w:hAnsi="Arial" w:cs="Arial"/>
        </w:rPr>
        <w:t xml:space="preserve">. </w:t>
      </w:r>
      <w:r w:rsidR="00402AD4" w:rsidRPr="003064E8">
        <w:rPr>
          <w:rFonts w:ascii="Arial" w:hAnsi="Arial" w:cs="Arial"/>
        </w:rPr>
        <w:t>Consequently, it outperformed all</w:t>
      </w:r>
      <w:r w:rsidR="0098477A" w:rsidRPr="003064E8">
        <w:rPr>
          <w:rFonts w:ascii="Arial" w:hAnsi="Arial" w:cs="Arial"/>
        </w:rPr>
        <w:t xml:space="preserve"> </w:t>
      </w:r>
      <w:r w:rsidR="00402AD4" w:rsidRPr="003064E8">
        <w:rPr>
          <w:rFonts w:ascii="Arial" w:hAnsi="Arial" w:cs="Arial"/>
        </w:rPr>
        <w:t xml:space="preserve">the eight models by explaining about 70% of </w:t>
      </w:r>
      <w:r w:rsidR="00D44C40" w:rsidRPr="003064E8">
        <w:rPr>
          <w:rFonts w:ascii="Arial" w:hAnsi="Arial" w:cs="Arial"/>
        </w:rPr>
        <w:t xml:space="preserve">the </w:t>
      </w:r>
      <w:r w:rsidR="00402AD4" w:rsidRPr="003064E8">
        <w:rPr>
          <w:rFonts w:ascii="Arial" w:hAnsi="Arial" w:cs="Arial"/>
          <w:noProof/>
        </w:rPr>
        <w:t>variance</w:t>
      </w:r>
      <w:r w:rsidR="00402AD4" w:rsidRPr="003064E8">
        <w:rPr>
          <w:rFonts w:ascii="Arial" w:hAnsi="Arial" w:cs="Arial"/>
        </w:rPr>
        <w:t xml:space="preserve"> in behavioural intention and 50% </w:t>
      </w:r>
      <w:r w:rsidR="00402AD4" w:rsidRPr="003064E8">
        <w:rPr>
          <w:rFonts w:ascii="Arial" w:hAnsi="Arial" w:cs="Arial"/>
        </w:rPr>
        <w:lastRenderedPageBreak/>
        <w:t>in technology use compared to other models</w:t>
      </w:r>
      <w:r w:rsidR="009F12F1" w:rsidRPr="003064E8">
        <w:rPr>
          <w:rFonts w:ascii="Arial" w:hAnsi="Arial" w:cs="Arial"/>
        </w:rPr>
        <w:t xml:space="preserve"> that have</w:t>
      </w:r>
      <w:r w:rsidR="00402AD4" w:rsidRPr="003064E8">
        <w:rPr>
          <w:rFonts w:ascii="Arial" w:hAnsi="Arial" w:cs="Arial"/>
        </w:rPr>
        <w:t xml:space="preserve"> explained </w:t>
      </w:r>
      <w:r w:rsidR="00D44C40" w:rsidRPr="003064E8">
        <w:rPr>
          <w:rFonts w:ascii="Arial" w:hAnsi="Arial" w:cs="Arial"/>
        </w:rPr>
        <w:t xml:space="preserve">the </w:t>
      </w:r>
      <w:r w:rsidR="00402AD4" w:rsidRPr="003064E8">
        <w:rPr>
          <w:rFonts w:ascii="Arial" w:hAnsi="Arial" w:cs="Arial"/>
          <w:noProof/>
        </w:rPr>
        <w:t>variance</w:t>
      </w:r>
      <w:r w:rsidR="00402AD4" w:rsidRPr="003064E8">
        <w:rPr>
          <w:rFonts w:ascii="Arial" w:hAnsi="Arial" w:cs="Arial"/>
        </w:rPr>
        <w:t xml:space="preserve"> between 17 and 53% </w:t>
      </w:r>
      <w:r w:rsidR="006F0C57" w:rsidRPr="003064E8">
        <w:rPr>
          <w:rFonts w:ascii="Arial" w:hAnsi="Arial" w:cs="Arial"/>
        </w:rPr>
        <w:t>i</w:t>
      </w:r>
      <w:r w:rsidR="00402AD4" w:rsidRPr="003064E8">
        <w:rPr>
          <w:rFonts w:ascii="Arial" w:hAnsi="Arial" w:cs="Arial"/>
        </w:rPr>
        <w:t xml:space="preserve">n users’ intention to use technology </w:t>
      </w:r>
      <w:r w:rsidR="009F12F1" w:rsidRPr="003064E8">
        <w:rPr>
          <w:rFonts w:ascii="Arial" w:hAnsi="Arial" w:cs="Arial"/>
        </w:rPr>
        <w:t xml:space="preserve">using same data </w:t>
      </w:r>
      <w:r w:rsidR="00DD18F8" w:rsidRPr="003064E8">
        <w:rPr>
          <w:rFonts w:ascii="Arial" w:hAnsi="Arial" w:cs="Arial"/>
        </w:rPr>
        <w:t>(Dwivedi et al., 2017)</w:t>
      </w:r>
      <w:r w:rsidR="00402AD4" w:rsidRPr="003064E8">
        <w:rPr>
          <w:rFonts w:ascii="Arial" w:hAnsi="Arial" w:cs="Arial"/>
        </w:rPr>
        <w:t>.</w:t>
      </w:r>
      <w:r w:rsidR="00DD18F8" w:rsidRPr="003064E8">
        <w:rPr>
          <w:rFonts w:ascii="Arial" w:hAnsi="Arial" w:cs="Arial"/>
        </w:rPr>
        <w:t xml:space="preserve"> </w:t>
      </w:r>
      <w:r w:rsidR="007F56A6" w:rsidRPr="003064E8">
        <w:rPr>
          <w:rFonts w:ascii="Arial" w:hAnsi="Arial" w:cs="Arial"/>
        </w:rPr>
        <w:t xml:space="preserve">It means the UTAUT </w:t>
      </w:r>
      <w:r w:rsidR="00463F54" w:rsidRPr="003064E8">
        <w:rPr>
          <w:rFonts w:ascii="Arial" w:hAnsi="Arial" w:cs="Arial"/>
        </w:rPr>
        <w:t>has not only performed better compared to the explained variances</w:t>
      </w:r>
      <w:r w:rsidR="00EC6845" w:rsidRPr="003064E8">
        <w:rPr>
          <w:rFonts w:ascii="Arial" w:hAnsi="Arial" w:cs="Arial"/>
        </w:rPr>
        <w:t xml:space="preserve"> of</w:t>
      </w:r>
      <w:r w:rsidR="00463F54" w:rsidRPr="003064E8">
        <w:rPr>
          <w:rFonts w:ascii="Arial" w:hAnsi="Arial" w:cs="Arial"/>
        </w:rPr>
        <w:t xml:space="preserve"> original studies as shown in figure 17 but also </w:t>
      </w:r>
      <w:r w:rsidR="00EC6845" w:rsidRPr="003064E8">
        <w:rPr>
          <w:rFonts w:ascii="Arial" w:hAnsi="Arial" w:cs="Arial"/>
        </w:rPr>
        <w:t xml:space="preserve">with the newly collected data while developing the UTAUT. </w:t>
      </w:r>
      <w:r w:rsidR="00BA2C8F" w:rsidRPr="003064E8">
        <w:rPr>
          <w:rFonts w:ascii="Arial" w:hAnsi="Arial" w:cs="Arial"/>
        </w:rPr>
        <w:t xml:space="preserve">Since its inception, </w:t>
      </w:r>
      <w:r w:rsidR="009F12F1" w:rsidRPr="003064E8">
        <w:rPr>
          <w:rFonts w:ascii="Arial" w:hAnsi="Arial" w:cs="Arial"/>
        </w:rPr>
        <w:t>UTAUT</w:t>
      </w:r>
      <w:r w:rsidR="00BA2C8F" w:rsidRPr="003064E8">
        <w:rPr>
          <w:rFonts w:ascii="Arial" w:hAnsi="Arial" w:cs="Arial"/>
        </w:rPr>
        <w:t xml:space="preserve"> has been turned out as a robust model and extensively used to examine various IS/IT. </w:t>
      </w:r>
      <w:r w:rsidR="004860BF" w:rsidRPr="003064E8">
        <w:rPr>
          <w:rFonts w:ascii="Arial" w:hAnsi="Arial" w:cs="Arial"/>
        </w:rPr>
        <w:t xml:space="preserve">However, William et al. (2011) found that out of 450 articles </w:t>
      </w:r>
      <w:r w:rsidR="00CE1003" w:rsidRPr="003064E8">
        <w:rPr>
          <w:rFonts w:ascii="Arial" w:hAnsi="Arial" w:cs="Arial"/>
        </w:rPr>
        <w:t xml:space="preserve">cited with UTAUT, a limited number of studies have </w:t>
      </w:r>
      <w:r w:rsidR="00996D60" w:rsidRPr="003064E8">
        <w:rPr>
          <w:rFonts w:ascii="Arial" w:hAnsi="Arial" w:cs="Arial"/>
        </w:rPr>
        <w:t>used</w:t>
      </w:r>
      <w:r w:rsidR="00CE1003" w:rsidRPr="003064E8">
        <w:rPr>
          <w:rFonts w:ascii="Arial" w:hAnsi="Arial" w:cs="Arial"/>
        </w:rPr>
        <w:t xml:space="preserve"> UTAUT constructs in their studies</w:t>
      </w:r>
      <w:r w:rsidR="00A119B9" w:rsidRPr="003064E8">
        <w:rPr>
          <w:rFonts w:ascii="Arial" w:hAnsi="Arial" w:cs="Arial"/>
        </w:rPr>
        <w:t>,</w:t>
      </w:r>
      <w:r w:rsidR="00CE1003" w:rsidRPr="003064E8">
        <w:rPr>
          <w:rFonts w:ascii="Arial" w:hAnsi="Arial" w:cs="Arial"/>
        </w:rPr>
        <w:t xml:space="preserve"> </w:t>
      </w:r>
      <w:r w:rsidR="00A119B9" w:rsidRPr="003064E8">
        <w:rPr>
          <w:rFonts w:ascii="Arial" w:hAnsi="Arial" w:cs="Arial"/>
        </w:rPr>
        <w:t>that means</w:t>
      </w:r>
      <w:r w:rsidR="00E74E27" w:rsidRPr="003064E8">
        <w:rPr>
          <w:rFonts w:ascii="Arial" w:hAnsi="Arial" w:cs="Arial"/>
        </w:rPr>
        <w:t xml:space="preserve"> it mainly used as </w:t>
      </w:r>
      <w:r w:rsidR="00D44C40" w:rsidRPr="003064E8">
        <w:rPr>
          <w:rFonts w:ascii="Arial" w:hAnsi="Arial" w:cs="Arial"/>
        </w:rPr>
        <w:t xml:space="preserve">a </w:t>
      </w:r>
      <w:r w:rsidR="00E74E27" w:rsidRPr="003064E8">
        <w:rPr>
          <w:rFonts w:ascii="Arial" w:hAnsi="Arial" w:cs="Arial"/>
          <w:noProof/>
        </w:rPr>
        <w:t>theoretical</w:t>
      </w:r>
      <w:r w:rsidR="00E74E27" w:rsidRPr="003064E8">
        <w:rPr>
          <w:rFonts w:ascii="Arial" w:hAnsi="Arial" w:cs="Arial"/>
        </w:rPr>
        <w:t xml:space="preserve"> foundation</w:t>
      </w:r>
      <w:r w:rsidR="00B76E97" w:rsidRPr="003064E8">
        <w:rPr>
          <w:rFonts w:ascii="Arial" w:hAnsi="Arial" w:cs="Arial"/>
        </w:rPr>
        <w:t>.</w:t>
      </w:r>
      <w:r w:rsidR="00A119B9" w:rsidRPr="003064E8">
        <w:rPr>
          <w:rFonts w:ascii="Arial" w:hAnsi="Arial" w:cs="Arial"/>
        </w:rPr>
        <w:t xml:space="preserve"> </w:t>
      </w:r>
      <w:r w:rsidR="00340790" w:rsidRPr="003064E8">
        <w:rPr>
          <w:rFonts w:ascii="Arial" w:hAnsi="Arial" w:cs="Arial"/>
        </w:rPr>
        <w:t>Review s</w:t>
      </w:r>
      <w:r w:rsidR="00A119B9" w:rsidRPr="003064E8">
        <w:rPr>
          <w:rFonts w:ascii="Arial" w:hAnsi="Arial" w:cs="Arial"/>
        </w:rPr>
        <w:t xml:space="preserve">tudies such as Attuquayefio </w:t>
      </w:r>
      <w:r w:rsidR="00D726C2">
        <w:rPr>
          <w:rFonts w:ascii="Arial" w:hAnsi="Arial" w:cs="Arial"/>
        </w:rPr>
        <w:t>and</w:t>
      </w:r>
      <w:r w:rsidR="00A119B9" w:rsidRPr="003064E8">
        <w:rPr>
          <w:rFonts w:ascii="Arial" w:hAnsi="Arial" w:cs="Arial"/>
        </w:rPr>
        <w:t xml:space="preserve"> Addo (2014) and William et al. (2011) show tha</w:t>
      </w:r>
      <w:r w:rsidR="00340790" w:rsidRPr="003064E8">
        <w:rPr>
          <w:rFonts w:ascii="Arial" w:hAnsi="Arial" w:cs="Arial"/>
        </w:rPr>
        <w:t xml:space="preserve">t </w:t>
      </w:r>
      <w:r w:rsidR="00A119B9" w:rsidRPr="003064E8">
        <w:rPr>
          <w:rFonts w:ascii="Arial" w:hAnsi="Arial" w:cs="Arial"/>
        </w:rPr>
        <w:t xml:space="preserve">researchers are </w:t>
      </w:r>
      <w:r w:rsidR="00155269" w:rsidRPr="003064E8">
        <w:rPr>
          <w:rFonts w:ascii="Arial" w:hAnsi="Arial" w:cs="Arial"/>
        </w:rPr>
        <w:t xml:space="preserve">constantly experimenting </w:t>
      </w:r>
      <w:r w:rsidR="00340790" w:rsidRPr="003064E8">
        <w:rPr>
          <w:rFonts w:ascii="Arial" w:hAnsi="Arial" w:cs="Arial"/>
        </w:rPr>
        <w:t xml:space="preserve">with new factors </w:t>
      </w:r>
      <w:r w:rsidR="000E0FF2" w:rsidRPr="003064E8">
        <w:rPr>
          <w:rFonts w:ascii="Arial" w:hAnsi="Arial" w:cs="Arial"/>
        </w:rPr>
        <w:t>either by merging different models or by adding/removing constructs to/from the original model.</w:t>
      </w:r>
      <w:r w:rsidR="00792A65" w:rsidRPr="003064E8">
        <w:rPr>
          <w:rFonts w:ascii="Arial" w:hAnsi="Arial" w:cs="Arial"/>
        </w:rPr>
        <w:t xml:space="preserve"> </w:t>
      </w:r>
      <w:r w:rsidR="004E0C86" w:rsidRPr="003064E8">
        <w:rPr>
          <w:rFonts w:ascii="Arial" w:hAnsi="Arial" w:cs="Arial"/>
        </w:rPr>
        <w:t>Venkatesh et al. (2012)</w:t>
      </w:r>
      <w:r w:rsidR="00684A5B" w:rsidRPr="003064E8">
        <w:rPr>
          <w:rFonts w:ascii="Arial" w:hAnsi="Arial" w:cs="Arial"/>
        </w:rPr>
        <w:t xml:space="preserve"> asserted that</w:t>
      </w:r>
      <w:r w:rsidR="004E0C86" w:rsidRPr="003064E8">
        <w:rPr>
          <w:rFonts w:ascii="Arial" w:hAnsi="Arial" w:cs="Arial"/>
        </w:rPr>
        <w:t xml:space="preserve"> n</w:t>
      </w:r>
      <w:r w:rsidR="00835F6A" w:rsidRPr="003064E8">
        <w:rPr>
          <w:rFonts w:ascii="Arial" w:hAnsi="Arial" w:cs="Arial"/>
        </w:rPr>
        <w:t xml:space="preserve">ew type of </w:t>
      </w:r>
      <w:r w:rsidR="00D63A17" w:rsidRPr="003064E8">
        <w:rPr>
          <w:rFonts w:ascii="Arial" w:hAnsi="Arial" w:cs="Arial"/>
        </w:rPr>
        <w:t>technologies</w:t>
      </w:r>
      <w:r w:rsidR="00835F6A" w:rsidRPr="003064E8">
        <w:rPr>
          <w:rFonts w:ascii="Arial" w:hAnsi="Arial" w:cs="Arial"/>
        </w:rPr>
        <w:t xml:space="preserve"> (e.g. mobile technology, </w:t>
      </w:r>
      <w:r w:rsidR="001457D5">
        <w:rPr>
          <w:rFonts w:ascii="Arial" w:hAnsi="Arial" w:cs="Arial"/>
        </w:rPr>
        <w:t>I</w:t>
      </w:r>
      <w:r w:rsidR="00835F6A" w:rsidRPr="003064E8">
        <w:rPr>
          <w:rFonts w:ascii="Arial" w:hAnsi="Arial" w:cs="Arial"/>
        </w:rPr>
        <w:t xml:space="preserve">nternet </w:t>
      </w:r>
      <w:r w:rsidR="00996D60">
        <w:rPr>
          <w:rFonts w:ascii="Arial" w:hAnsi="Arial" w:cs="Arial"/>
        </w:rPr>
        <w:t>of</w:t>
      </w:r>
      <w:r w:rsidR="00835F6A" w:rsidRPr="003064E8">
        <w:rPr>
          <w:rFonts w:ascii="Arial" w:hAnsi="Arial" w:cs="Arial"/>
        </w:rPr>
        <w:t xml:space="preserve"> </w:t>
      </w:r>
      <w:r w:rsidR="001457D5">
        <w:rPr>
          <w:rFonts w:ascii="Arial" w:hAnsi="Arial" w:cs="Arial"/>
        </w:rPr>
        <w:t>T</w:t>
      </w:r>
      <w:r w:rsidR="00835F6A" w:rsidRPr="003064E8">
        <w:rPr>
          <w:rFonts w:ascii="Arial" w:hAnsi="Arial" w:cs="Arial"/>
        </w:rPr>
        <w:t>hings)</w:t>
      </w:r>
      <w:r w:rsidR="007D13D8" w:rsidRPr="003064E8">
        <w:rPr>
          <w:rFonts w:ascii="Arial" w:hAnsi="Arial" w:cs="Arial"/>
        </w:rPr>
        <w:t xml:space="preserve"> and </w:t>
      </w:r>
      <w:r w:rsidR="00D44C40" w:rsidRPr="003064E8">
        <w:rPr>
          <w:rFonts w:ascii="Arial" w:hAnsi="Arial" w:cs="Arial"/>
        </w:rPr>
        <w:t xml:space="preserve">a </w:t>
      </w:r>
      <w:r w:rsidR="00835F6A" w:rsidRPr="003064E8">
        <w:rPr>
          <w:rFonts w:ascii="Arial" w:hAnsi="Arial" w:cs="Arial"/>
          <w:noProof/>
        </w:rPr>
        <w:t>new</w:t>
      </w:r>
      <w:r w:rsidR="00835F6A" w:rsidRPr="003064E8">
        <w:rPr>
          <w:rFonts w:ascii="Arial" w:hAnsi="Arial" w:cs="Arial"/>
        </w:rPr>
        <w:t xml:space="preserve"> type of user population </w:t>
      </w:r>
      <w:r w:rsidR="00FD6925" w:rsidRPr="003064E8">
        <w:rPr>
          <w:rFonts w:ascii="Arial" w:hAnsi="Arial" w:cs="Arial"/>
        </w:rPr>
        <w:t>(e.g. consumers, healthcare professionals)</w:t>
      </w:r>
      <w:r w:rsidR="004E0C86" w:rsidRPr="003064E8">
        <w:rPr>
          <w:rFonts w:ascii="Arial" w:hAnsi="Arial" w:cs="Arial"/>
        </w:rPr>
        <w:t xml:space="preserve"> are</w:t>
      </w:r>
      <w:r w:rsidR="008F0D43" w:rsidRPr="003064E8">
        <w:rPr>
          <w:rFonts w:ascii="Arial" w:hAnsi="Arial" w:cs="Arial"/>
        </w:rPr>
        <w:t xml:space="preserve"> amongst other</w:t>
      </w:r>
      <w:r w:rsidR="004E0C86" w:rsidRPr="003064E8">
        <w:rPr>
          <w:rFonts w:ascii="Arial" w:hAnsi="Arial" w:cs="Arial"/>
        </w:rPr>
        <w:t xml:space="preserve"> motives for</w:t>
      </w:r>
      <w:r w:rsidR="008F0D43" w:rsidRPr="003064E8">
        <w:rPr>
          <w:rFonts w:ascii="Arial" w:hAnsi="Arial" w:cs="Arial"/>
        </w:rPr>
        <w:t xml:space="preserve"> </w:t>
      </w:r>
      <w:r w:rsidR="00D44C40" w:rsidRPr="003064E8">
        <w:rPr>
          <w:rFonts w:ascii="Arial" w:hAnsi="Arial" w:cs="Arial"/>
        </w:rPr>
        <w:t xml:space="preserve">a </w:t>
      </w:r>
      <w:r w:rsidR="004E0C86" w:rsidRPr="003064E8">
        <w:rPr>
          <w:rFonts w:ascii="Arial" w:hAnsi="Arial" w:cs="Arial"/>
          <w:noProof/>
        </w:rPr>
        <w:t>model</w:t>
      </w:r>
      <w:r w:rsidR="004E0C86" w:rsidRPr="003064E8">
        <w:rPr>
          <w:rFonts w:ascii="Arial" w:hAnsi="Arial" w:cs="Arial"/>
        </w:rPr>
        <w:t xml:space="preserve"> extension</w:t>
      </w:r>
      <w:r w:rsidR="00D63A17" w:rsidRPr="003064E8">
        <w:rPr>
          <w:rFonts w:ascii="Arial" w:hAnsi="Arial" w:cs="Arial"/>
        </w:rPr>
        <w:t>.</w:t>
      </w:r>
      <w:r w:rsidR="003F2189" w:rsidRPr="003064E8">
        <w:rPr>
          <w:rFonts w:ascii="Arial" w:hAnsi="Arial" w:cs="Arial"/>
        </w:rPr>
        <w:t xml:space="preserve"> Consequently, </w:t>
      </w:r>
      <w:r w:rsidR="008475DC" w:rsidRPr="003064E8">
        <w:rPr>
          <w:rFonts w:ascii="Arial" w:hAnsi="Arial" w:cs="Arial"/>
        </w:rPr>
        <w:t>UTAUT2</w:t>
      </w:r>
      <w:r w:rsidR="007919B0" w:rsidRPr="003064E8">
        <w:rPr>
          <w:rFonts w:ascii="Arial" w:hAnsi="Arial" w:cs="Arial"/>
        </w:rPr>
        <w:t xml:space="preserve"> has been developed by keeping consumer context in mind. It </w:t>
      </w:r>
      <w:r w:rsidR="00B64535" w:rsidRPr="003064E8">
        <w:rPr>
          <w:rFonts w:ascii="Arial" w:hAnsi="Arial" w:cs="Arial"/>
        </w:rPr>
        <w:t xml:space="preserve">performed better than its predecessor UTAUT </w:t>
      </w:r>
      <w:r w:rsidR="000E0585" w:rsidRPr="003064E8">
        <w:rPr>
          <w:rFonts w:ascii="Arial" w:hAnsi="Arial" w:cs="Arial"/>
        </w:rPr>
        <w:t>in terms of explained variance from 70 to 74% for intention and from 52 to 56% for usage behaviour (Venkatesh et al., 2012)</w:t>
      </w:r>
      <w:r w:rsidR="00E21BEB" w:rsidRPr="003064E8">
        <w:rPr>
          <w:rFonts w:ascii="Arial" w:hAnsi="Arial" w:cs="Arial"/>
        </w:rPr>
        <w:t>.</w:t>
      </w:r>
      <w:r w:rsidR="007B072C" w:rsidRPr="003064E8">
        <w:rPr>
          <w:rFonts w:ascii="Arial" w:hAnsi="Arial" w:cs="Arial"/>
        </w:rPr>
        <w:t xml:space="preserve"> </w:t>
      </w:r>
    </w:p>
    <w:p w14:paraId="5980DBEC" w14:textId="2F4EA768" w:rsidR="00B94E72" w:rsidRPr="00F92512" w:rsidRDefault="00FE3FA4" w:rsidP="00F92512">
      <w:pPr>
        <w:pStyle w:val="Heading2"/>
        <w:numPr>
          <w:ilvl w:val="1"/>
          <w:numId w:val="3"/>
        </w:numPr>
      </w:pPr>
      <w:r>
        <w:t>The r</w:t>
      </w:r>
      <w:r w:rsidR="00257619" w:rsidRPr="00F92512">
        <w:t>equirement of new factors</w:t>
      </w:r>
    </w:p>
    <w:p w14:paraId="769EDE91" w14:textId="77777777" w:rsidR="00650C81" w:rsidRDefault="00F27F5F" w:rsidP="00A745CB">
      <w:pPr>
        <w:rPr>
          <w:rFonts w:ascii="Arial" w:hAnsi="Arial" w:cs="Arial"/>
        </w:rPr>
      </w:pPr>
      <w:r w:rsidRPr="003064E8">
        <w:rPr>
          <w:rFonts w:ascii="Arial" w:hAnsi="Arial" w:cs="Arial"/>
        </w:rPr>
        <w:t>The limitations of technology adoption theories</w:t>
      </w:r>
      <w:r w:rsidR="00EE3807" w:rsidRPr="003064E8">
        <w:rPr>
          <w:rFonts w:ascii="Arial" w:hAnsi="Arial" w:cs="Arial"/>
        </w:rPr>
        <w:t xml:space="preserve"> and models discussed</w:t>
      </w:r>
      <w:r w:rsidRPr="003064E8">
        <w:rPr>
          <w:rFonts w:ascii="Arial" w:hAnsi="Arial" w:cs="Arial"/>
        </w:rPr>
        <w:t xml:space="preserve"> in the previous section have identified three main issues</w:t>
      </w:r>
      <w:r w:rsidR="001457D5">
        <w:rPr>
          <w:rFonts w:ascii="Arial" w:hAnsi="Arial" w:cs="Arial"/>
        </w:rPr>
        <w:t>: (a)</w:t>
      </w:r>
      <w:r w:rsidRPr="003064E8">
        <w:rPr>
          <w:rFonts w:ascii="Arial" w:hAnsi="Arial" w:cs="Arial"/>
        </w:rPr>
        <w:t xml:space="preserve"> </w:t>
      </w:r>
      <w:r w:rsidR="009F1B43" w:rsidRPr="003064E8">
        <w:rPr>
          <w:rFonts w:ascii="Arial" w:hAnsi="Arial" w:cs="Arial"/>
        </w:rPr>
        <w:t>Identifying new factors</w:t>
      </w:r>
      <w:r w:rsidR="001457D5">
        <w:rPr>
          <w:rFonts w:ascii="Arial" w:hAnsi="Arial" w:cs="Arial"/>
        </w:rPr>
        <w:t>; (b)</w:t>
      </w:r>
      <w:r w:rsidR="009F1B43" w:rsidRPr="003064E8">
        <w:rPr>
          <w:rFonts w:ascii="Arial" w:hAnsi="Arial" w:cs="Arial"/>
        </w:rPr>
        <w:t xml:space="preserve"> low explained variance and </w:t>
      </w:r>
      <w:r w:rsidR="001457D5">
        <w:rPr>
          <w:rFonts w:ascii="Arial" w:hAnsi="Arial" w:cs="Arial"/>
        </w:rPr>
        <w:t xml:space="preserve">(c) </w:t>
      </w:r>
      <w:r w:rsidR="009F1B43" w:rsidRPr="003064E8">
        <w:rPr>
          <w:rFonts w:ascii="Arial" w:hAnsi="Arial" w:cs="Arial"/>
        </w:rPr>
        <w:t>general</w:t>
      </w:r>
      <w:r w:rsidR="00AC7C35">
        <w:rPr>
          <w:rFonts w:ascii="Arial" w:hAnsi="Arial" w:cs="Arial"/>
        </w:rPr>
        <w:t>ity</w:t>
      </w:r>
      <w:r w:rsidR="009F1B43" w:rsidRPr="003064E8">
        <w:rPr>
          <w:rFonts w:ascii="Arial" w:hAnsi="Arial" w:cs="Arial"/>
        </w:rPr>
        <w:t xml:space="preserve">. </w:t>
      </w:r>
    </w:p>
    <w:p w14:paraId="4AC346B6" w14:textId="5C679E19" w:rsidR="00E17A21" w:rsidRPr="003064E8" w:rsidRDefault="00DB0739" w:rsidP="00A745CB">
      <w:pPr>
        <w:rPr>
          <w:rFonts w:ascii="Arial" w:hAnsi="Arial" w:cs="Arial"/>
        </w:rPr>
      </w:pPr>
      <w:r w:rsidRPr="003064E8">
        <w:rPr>
          <w:rFonts w:ascii="Arial" w:hAnsi="Arial" w:cs="Arial"/>
        </w:rPr>
        <w:t>Identifying new factors and low explained variance are somehow interconnected as researchers have mentioned that s</w:t>
      </w:r>
      <w:r w:rsidR="00F27F5F" w:rsidRPr="003064E8">
        <w:rPr>
          <w:rFonts w:ascii="Arial" w:hAnsi="Arial" w:cs="Arial"/>
        </w:rPr>
        <w:t xml:space="preserve">tudying new factors from different aspects </w:t>
      </w:r>
      <w:r w:rsidRPr="003064E8">
        <w:rPr>
          <w:rFonts w:ascii="Arial" w:hAnsi="Arial" w:cs="Arial"/>
        </w:rPr>
        <w:t xml:space="preserve">can improve the explained variance. </w:t>
      </w:r>
      <w:r w:rsidR="00F767FE" w:rsidRPr="003064E8">
        <w:rPr>
          <w:rFonts w:ascii="Arial" w:hAnsi="Arial" w:cs="Arial"/>
        </w:rPr>
        <w:t xml:space="preserve">According to </w:t>
      </w:r>
      <w:bookmarkStart w:id="13" w:name="_Hlk512619415"/>
      <w:r w:rsidR="00F767FE" w:rsidRPr="003064E8">
        <w:rPr>
          <w:rFonts w:ascii="Arial" w:hAnsi="Arial" w:cs="Arial"/>
        </w:rPr>
        <w:t>Röcker</w:t>
      </w:r>
      <w:bookmarkEnd w:id="13"/>
      <w:r w:rsidR="00F767FE" w:rsidRPr="003064E8">
        <w:rPr>
          <w:rFonts w:ascii="Arial" w:hAnsi="Arial" w:cs="Arial"/>
        </w:rPr>
        <w:t xml:space="preserve"> (2010), i</w:t>
      </w:r>
      <w:r w:rsidR="00594F98" w:rsidRPr="003064E8">
        <w:rPr>
          <w:rFonts w:ascii="Arial" w:hAnsi="Arial" w:cs="Arial"/>
        </w:rPr>
        <w:t xml:space="preserve">nformation and communication technology </w:t>
      </w:r>
      <w:r w:rsidR="00180A18" w:rsidRPr="003064E8">
        <w:rPr>
          <w:rFonts w:ascii="Arial" w:hAnsi="Arial" w:cs="Arial"/>
        </w:rPr>
        <w:t xml:space="preserve">field is growing </w:t>
      </w:r>
      <w:r w:rsidR="0010068C" w:rsidRPr="003064E8">
        <w:rPr>
          <w:rFonts w:ascii="Arial" w:hAnsi="Arial" w:cs="Arial"/>
        </w:rPr>
        <w:t>rapidly</w:t>
      </w:r>
      <w:r w:rsidR="00180A18" w:rsidRPr="003064E8">
        <w:rPr>
          <w:rFonts w:ascii="Arial" w:hAnsi="Arial" w:cs="Arial"/>
        </w:rPr>
        <w:t xml:space="preserve"> and </w:t>
      </w:r>
      <w:r w:rsidR="0010068C" w:rsidRPr="003064E8">
        <w:rPr>
          <w:rFonts w:ascii="Arial" w:hAnsi="Arial" w:cs="Arial"/>
        </w:rPr>
        <w:t>extensively</w:t>
      </w:r>
      <w:r w:rsidR="001A5A14">
        <w:rPr>
          <w:rFonts w:ascii="Arial" w:hAnsi="Arial" w:cs="Arial"/>
        </w:rPr>
        <w:t xml:space="preserve">. </w:t>
      </w:r>
      <w:r w:rsidR="00180A18" w:rsidRPr="003064E8">
        <w:rPr>
          <w:rFonts w:ascii="Arial" w:hAnsi="Arial" w:cs="Arial"/>
        </w:rPr>
        <w:t xml:space="preserve">The </w:t>
      </w:r>
      <w:r w:rsidR="00563A81" w:rsidRPr="003064E8">
        <w:rPr>
          <w:rFonts w:ascii="Arial" w:hAnsi="Arial" w:cs="Arial"/>
        </w:rPr>
        <w:t xml:space="preserve">modern </w:t>
      </w:r>
      <w:r w:rsidR="00587131" w:rsidRPr="003064E8">
        <w:rPr>
          <w:rFonts w:ascii="Arial" w:hAnsi="Arial" w:cs="Arial"/>
        </w:rPr>
        <w:t>devices</w:t>
      </w:r>
      <w:r w:rsidR="00A713D4" w:rsidRPr="003064E8">
        <w:rPr>
          <w:rFonts w:ascii="Arial" w:hAnsi="Arial" w:cs="Arial"/>
        </w:rPr>
        <w:t xml:space="preserve"> are </w:t>
      </w:r>
      <w:r w:rsidR="005563E4" w:rsidRPr="003064E8">
        <w:rPr>
          <w:rFonts w:ascii="Arial" w:hAnsi="Arial" w:cs="Arial"/>
        </w:rPr>
        <w:t xml:space="preserve">getting </w:t>
      </w:r>
      <w:r w:rsidR="00A713D4" w:rsidRPr="003064E8">
        <w:rPr>
          <w:rFonts w:ascii="Arial" w:hAnsi="Arial" w:cs="Arial"/>
        </w:rPr>
        <w:t>smaller</w:t>
      </w:r>
      <w:r w:rsidR="00563A81" w:rsidRPr="003064E8">
        <w:rPr>
          <w:rFonts w:ascii="Arial" w:hAnsi="Arial" w:cs="Arial"/>
        </w:rPr>
        <w:t>, smarter,</w:t>
      </w:r>
      <w:r w:rsidR="00A713D4" w:rsidRPr="003064E8">
        <w:rPr>
          <w:rFonts w:ascii="Arial" w:hAnsi="Arial" w:cs="Arial"/>
        </w:rPr>
        <w:t xml:space="preserve"> and ubiquitously connected </w:t>
      </w:r>
      <w:r w:rsidR="004F5EA8">
        <w:rPr>
          <w:rFonts w:ascii="Arial" w:hAnsi="Arial" w:cs="Arial"/>
        </w:rPr>
        <w:t>to</w:t>
      </w:r>
      <w:r w:rsidR="00A713D4" w:rsidRPr="003064E8">
        <w:rPr>
          <w:rFonts w:ascii="Arial" w:hAnsi="Arial" w:cs="Arial"/>
        </w:rPr>
        <w:t xml:space="preserve"> each other</w:t>
      </w:r>
      <w:r w:rsidR="004629BF" w:rsidRPr="003064E8">
        <w:rPr>
          <w:rFonts w:ascii="Arial" w:hAnsi="Arial" w:cs="Arial"/>
        </w:rPr>
        <w:t>.</w:t>
      </w:r>
      <w:r w:rsidR="00EB5D24" w:rsidRPr="003064E8">
        <w:rPr>
          <w:rFonts w:ascii="Arial" w:hAnsi="Arial" w:cs="Arial"/>
        </w:rPr>
        <w:t xml:space="preserve"> </w:t>
      </w:r>
      <w:r w:rsidR="006972FB" w:rsidRPr="003064E8">
        <w:rPr>
          <w:rFonts w:ascii="Arial" w:hAnsi="Arial" w:cs="Arial"/>
        </w:rPr>
        <w:t>S</w:t>
      </w:r>
      <w:r w:rsidR="00E13B64" w:rsidRPr="003064E8">
        <w:rPr>
          <w:rFonts w:ascii="Arial" w:hAnsi="Arial" w:cs="Arial"/>
        </w:rPr>
        <w:t>uch</w:t>
      </w:r>
      <w:r w:rsidR="00493CB4" w:rsidRPr="003064E8">
        <w:rPr>
          <w:rFonts w:ascii="Arial" w:hAnsi="Arial" w:cs="Arial"/>
        </w:rPr>
        <w:t xml:space="preserve"> </w:t>
      </w:r>
      <w:r w:rsidR="00ED31C1" w:rsidRPr="003064E8">
        <w:rPr>
          <w:rFonts w:ascii="Arial" w:hAnsi="Arial" w:cs="Arial"/>
        </w:rPr>
        <w:t>technological advancement</w:t>
      </w:r>
      <w:r w:rsidR="002A1EEC" w:rsidRPr="003064E8">
        <w:rPr>
          <w:rFonts w:ascii="Arial" w:hAnsi="Arial" w:cs="Arial"/>
        </w:rPr>
        <w:t xml:space="preserve"> </w:t>
      </w:r>
      <w:r w:rsidR="004E0D3A" w:rsidRPr="003064E8">
        <w:rPr>
          <w:rFonts w:ascii="Arial" w:hAnsi="Arial" w:cs="Arial"/>
        </w:rPr>
        <w:t xml:space="preserve">boosted </w:t>
      </w:r>
      <w:r w:rsidR="004629BF" w:rsidRPr="003064E8">
        <w:rPr>
          <w:rFonts w:ascii="Arial" w:hAnsi="Arial" w:cs="Arial"/>
        </w:rPr>
        <w:t xml:space="preserve">the </w:t>
      </w:r>
      <w:r w:rsidR="004E0D3A" w:rsidRPr="003064E8">
        <w:rPr>
          <w:rFonts w:ascii="Arial" w:hAnsi="Arial" w:cs="Arial"/>
        </w:rPr>
        <w:t xml:space="preserve">trend for </w:t>
      </w:r>
      <w:r w:rsidR="00ED31C1" w:rsidRPr="003064E8">
        <w:rPr>
          <w:rFonts w:ascii="Arial" w:hAnsi="Arial" w:cs="Arial"/>
        </w:rPr>
        <w:t>consumer technologies</w:t>
      </w:r>
      <w:r w:rsidR="003C79F1" w:rsidRPr="003064E8">
        <w:rPr>
          <w:rFonts w:ascii="Arial" w:hAnsi="Arial" w:cs="Arial"/>
        </w:rPr>
        <w:t xml:space="preserve"> and made them mainstream products</w:t>
      </w:r>
      <w:r w:rsidR="00372F18" w:rsidRPr="003064E8">
        <w:rPr>
          <w:rFonts w:ascii="Arial" w:hAnsi="Arial" w:cs="Arial"/>
        </w:rPr>
        <w:t xml:space="preserve"> (e.g. mobile phones, smartwatch</w:t>
      </w:r>
      <w:r w:rsidR="006E78F1" w:rsidRPr="003064E8">
        <w:rPr>
          <w:rFonts w:ascii="Arial" w:hAnsi="Arial" w:cs="Arial"/>
        </w:rPr>
        <w:t xml:space="preserve">, </w:t>
      </w:r>
      <w:r w:rsidR="00AC7C35">
        <w:rPr>
          <w:rFonts w:ascii="Arial" w:hAnsi="Arial" w:cs="Arial"/>
        </w:rPr>
        <w:t>perso</w:t>
      </w:r>
      <w:r w:rsidR="00A871E9">
        <w:rPr>
          <w:rFonts w:ascii="Arial" w:hAnsi="Arial" w:cs="Arial"/>
        </w:rPr>
        <w:t>n</w:t>
      </w:r>
      <w:r w:rsidR="00AC7C35">
        <w:rPr>
          <w:rFonts w:ascii="Arial" w:hAnsi="Arial" w:cs="Arial"/>
        </w:rPr>
        <w:t>alised health as well as AI-enabled devices and services</w:t>
      </w:r>
      <w:r w:rsidR="00372F18" w:rsidRPr="003064E8">
        <w:rPr>
          <w:rFonts w:ascii="Arial" w:hAnsi="Arial" w:cs="Arial"/>
        </w:rPr>
        <w:t>)</w:t>
      </w:r>
      <w:r w:rsidR="004629BF" w:rsidRPr="003064E8">
        <w:rPr>
          <w:rFonts w:ascii="Arial" w:hAnsi="Arial" w:cs="Arial"/>
        </w:rPr>
        <w:t>.</w:t>
      </w:r>
      <w:r w:rsidR="00DA39DC" w:rsidRPr="003064E8">
        <w:rPr>
          <w:rFonts w:ascii="Arial" w:hAnsi="Arial" w:cs="Arial"/>
        </w:rPr>
        <w:t xml:space="preserve"> </w:t>
      </w:r>
      <w:r w:rsidR="00875E45" w:rsidRPr="003064E8">
        <w:rPr>
          <w:rFonts w:ascii="Arial" w:hAnsi="Arial" w:cs="Arial"/>
        </w:rPr>
        <w:t>F</w:t>
      </w:r>
      <w:r w:rsidR="006C1BA5" w:rsidRPr="003064E8">
        <w:rPr>
          <w:rFonts w:ascii="Arial" w:hAnsi="Arial" w:cs="Arial"/>
        </w:rPr>
        <w:t xml:space="preserve">ollowing the rise in consumer technologies and </w:t>
      </w:r>
      <w:r w:rsidR="009D6749" w:rsidRPr="003064E8">
        <w:rPr>
          <w:rFonts w:ascii="Arial" w:hAnsi="Arial" w:cs="Arial"/>
        </w:rPr>
        <w:t xml:space="preserve">the </w:t>
      </w:r>
      <w:r w:rsidR="006C1BA5" w:rsidRPr="003064E8">
        <w:rPr>
          <w:rFonts w:ascii="Arial" w:hAnsi="Arial" w:cs="Arial"/>
        </w:rPr>
        <w:t xml:space="preserve">evolution </w:t>
      </w:r>
      <w:r w:rsidR="000216C7" w:rsidRPr="003064E8">
        <w:rPr>
          <w:rFonts w:ascii="Arial" w:hAnsi="Arial" w:cs="Arial"/>
        </w:rPr>
        <w:t>of UTAUT2, many studies</w:t>
      </w:r>
      <w:r w:rsidR="000D1DEA" w:rsidRPr="003064E8">
        <w:rPr>
          <w:rFonts w:ascii="Arial" w:hAnsi="Arial" w:cs="Arial"/>
        </w:rPr>
        <w:t xml:space="preserve"> </w:t>
      </w:r>
      <w:r w:rsidR="00324AD5" w:rsidRPr="003064E8">
        <w:rPr>
          <w:rFonts w:ascii="Arial" w:hAnsi="Arial" w:cs="Arial"/>
        </w:rPr>
        <w:t xml:space="preserve">have </w:t>
      </w:r>
      <w:r w:rsidR="000D1DEA" w:rsidRPr="003064E8">
        <w:rPr>
          <w:rFonts w:ascii="Arial" w:hAnsi="Arial" w:cs="Arial"/>
        </w:rPr>
        <w:t>suggest</w:t>
      </w:r>
      <w:r w:rsidR="00324AD5" w:rsidRPr="003064E8">
        <w:rPr>
          <w:rFonts w:ascii="Arial" w:hAnsi="Arial" w:cs="Arial"/>
        </w:rPr>
        <w:t>ed</w:t>
      </w:r>
      <w:r w:rsidR="00367132" w:rsidRPr="003064E8">
        <w:rPr>
          <w:rFonts w:ascii="Arial" w:hAnsi="Arial" w:cs="Arial"/>
        </w:rPr>
        <w:t xml:space="preserve"> </w:t>
      </w:r>
      <w:r w:rsidR="000216C7" w:rsidRPr="003064E8">
        <w:rPr>
          <w:rFonts w:ascii="Arial" w:hAnsi="Arial" w:cs="Arial"/>
        </w:rPr>
        <w:t>that</w:t>
      </w:r>
      <w:r w:rsidR="00324AD5" w:rsidRPr="003064E8">
        <w:rPr>
          <w:rFonts w:ascii="Arial" w:hAnsi="Arial" w:cs="Arial"/>
        </w:rPr>
        <w:t xml:space="preserve"> traditional factors</w:t>
      </w:r>
      <w:r w:rsidR="009D6749" w:rsidRPr="003064E8">
        <w:rPr>
          <w:rFonts w:ascii="Arial" w:hAnsi="Arial" w:cs="Arial"/>
        </w:rPr>
        <w:t xml:space="preserve"> such as </w:t>
      </w:r>
      <w:r w:rsidR="00324AD5" w:rsidRPr="003064E8">
        <w:rPr>
          <w:rFonts w:ascii="Arial" w:hAnsi="Arial" w:cs="Arial"/>
        </w:rPr>
        <w:t>ease of use and usefulness</w:t>
      </w:r>
      <w:r w:rsidR="009D6749" w:rsidRPr="003064E8">
        <w:rPr>
          <w:rFonts w:ascii="Arial" w:hAnsi="Arial" w:cs="Arial"/>
        </w:rPr>
        <w:t xml:space="preserve"> </w:t>
      </w:r>
      <w:r w:rsidR="000216C7" w:rsidRPr="003064E8">
        <w:rPr>
          <w:rFonts w:ascii="Arial" w:hAnsi="Arial" w:cs="Arial"/>
        </w:rPr>
        <w:t xml:space="preserve">are not enough to </w:t>
      </w:r>
      <w:r w:rsidR="00324AD5" w:rsidRPr="003064E8">
        <w:rPr>
          <w:rFonts w:ascii="Arial" w:hAnsi="Arial" w:cs="Arial"/>
        </w:rPr>
        <w:t>study the acceptance of</w:t>
      </w:r>
      <w:r w:rsidR="000216C7" w:rsidRPr="003064E8">
        <w:rPr>
          <w:rFonts w:ascii="Arial" w:hAnsi="Arial" w:cs="Arial"/>
        </w:rPr>
        <w:t xml:space="preserve"> novel technologies and more contribution is required</w:t>
      </w:r>
      <w:r w:rsidR="004629BF" w:rsidRPr="003064E8">
        <w:rPr>
          <w:rFonts w:ascii="Arial" w:hAnsi="Arial" w:cs="Arial"/>
        </w:rPr>
        <w:t xml:space="preserve"> </w:t>
      </w:r>
      <w:r w:rsidR="00324AD5" w:rsidRPr="003064E8">
        <w:rPr>
          <w:rFonts w:ascii="Arial" w:hAnsi="Arial" w:cs="Arial"/>
        </w:rPr>
        <w:t xml:space="preserve">by integrating new factors that might play </w:t>
      </w:r>
      <w:r w:rsidR="000D31B6" w:rsidRPr="003064E8">
        <w:rPr>
          <w:rFonts w:ascii="Arial" w:hAnsi="Arial" w:cs="Arial"/>
        </w:rPr>
        <w:t xml:space="preserve">important role in </w:t>
      </w:r>
      <w:r w:rsidR="00FE3FA4">
        <w:rPr>
          <w:rFonts w:ascii="Arial" w:hAnsi="Arial" w:cs="Arial"/>
        </w:rPr>
        <w:t xml:space="preserve">the </w:t>
      </w:r>
      <w:r w:rsidR="000D31B6" w:rsidRPr="003064E8">
        <w:rPr>
          <w:rFonts w:ascii="Arial" w:hAnsi="Arial" w:cs="Arial"/>
        </w:rPr>
        <w:t>adoption decision.</w:t>
      </w:r>
      <w:r w:rsidR="004A7383" w:rsidRPr="003064E8">
        <w:rPr>
          <w:rFonts w:ascii="Arial" w:hAnsi="Arial" w:cs="Arial"/>
        </w:rPr>
        <w:t xml:space="preserve"> </w:t>
      </w:r>
      <w:r w:rsidR="00913913" w:rsidRPr="003064E8">
        <w:rPr>
          <w:rFonts w:ascii="Arial" w:hAnsi="Arial" w:cs="Arial"/>
        </w:rPr>
        <w:t>Subsequently</w:t>
      </w:r>
      <w:r w:rsidR="00875E45" w:rsidRPr="003064E8">
        <w:rPr>
          <w:rFonts w:ascii="Arial" w:hAnsi="Arial" w:cs="Arial"/>
        </w:rPr>
        <w:t>,</w:t>
      </w:r>
      <w:r w:rsidR="00913913" w:rsidRPr="003064E8">
        <w:rPr>
          <w:rFonts w:ascii="Arial" w:hAnsi="Arial" w:cs="Arial"/>
        </w:rPr>
        <w:t xml:space="preserve"> </w:t>
      </w:r>
      <w:r w:rsidR="00C828DA" w:rsidRPr="003064E8">
        <w:rPr>
          <w:rFonts w:ascii="Arial" w:hAnsi="Arial" w:cs="Arial"/>
        </w:rPr>
        <w:t>researchers</w:t>
      </w:r>
      <w:r w:rsidR="00913913" w:rsidRPr="003064E8">
        <w:rPr>
          <w:rFonts w:ascii="Arial" w:hAnsi="Arial" w:cs="Arial"/>
        </w:rPr>
        <w:t xml:space="preserve"> develo</w:t>
      </w:r>
      <w:r w:rsidR="002364E2" w:rsidRPr="003064E8">
        <w:rPr>
          <w:rFonts w:ascii="Arial" w:hAnsi="Arial" w:cs="Arial"/>
        </w:rPr>
        <w:t xml:space="preserve">p </w:t>
      </w:r>
      <w:r w:rsidR="00C828DA" w:rsidRPr="003064E8">
        <w:rPr>
          <w:rFonts w:ascii="Arial" w:hAnsi="Arial" w:cs="Arial"/>
        </w:rPr>
        <w:t>their</w:t>
      </w:r>
      <w:r w:rsidR="002364E2" w:rsidRPr="003064E8">
        <w:rPr>
          <w:rFonts w:ascii="Arial" w:hAnsi="Arial" w:cs="Arial"/>
        </w:rPr>
        <w:t xml:space="preserve"> model with a collection of constructs </w:t>
      </w:r>
      <w:r w:rsidR="00C828DA" w:rsidRPr="003064E8">
        <w:rPr>
          <w:rFonts w:ascii="Arial" w:hAnsi="Arial" w:cs="Arial"/>
        </w:rPr>
        <w:t>appropriate</w:t>
      </w:r>
      <w:r w:rsidR="002364E2" w:rsidRPr="003064E8">
        <w:rPr>
          <w:rFonts w:ascii="Arial" w:hAnsi="Arial" w:cs="Arial"/>
        </w:rPr>
        <w:t xml:space="preserve"> to the </w:t>
      </w:r>
      <w:r w:rsidR="00C828DA" w:rsidRPr="003064E8">
        <w:rPr>
          <w:rFonts w:ascii="Arial" w:hAnsi="Arial" w:cs="Arial"/>
        </w:rPr>
        <w:t>assessing</w:t>
      </w:r>
      <w:r w:rsidR="002364E2" w:rsidRPr="003064E8">
        <w:rPr>
          <w:rFonts w:ascii="Arial" w:hAnsi="Arial" w:cs="Arial"/>
        </w:rPr>
        <w:t xml:space="preserve"> IS/IT.</w:t>
      </w:r>
      <w:r w:rsidR="00792A65" w:rsidRPr="003064E8">
        <w:rPr>
          <w:rFonts w:ascii="Arial" w:hAnsi="Arial" w:cs="Arial"/>
        </w:rPr>
        <w:t xml:space="preserve"> </w:t>
      </w:r>
      <w:r w:rsidR="00C369D6" w:rsidRPr="003064E8">
        <w:rPr>
          <w:rFonts w:ascii="Arial" w:hAnsi="Arial" w:cs="Arial"/>
        </w:rPr>
        <w:t xml:space="preserve">For example, </w:t>
      </w:r>
      <w:r w:rsidR="004A7383" w:rsidRPr="003064E8">
        <w:rPr>
          <w:rFonts w:ascii="Arial" w:hAnsi="Arial" w:cs="Arial"/>
        </w:rPr>
        <w:t xml:space="preserve">Guest et al. (2018) developed </w:t>
      </w:r>
      <w:r w:rsidR="00D44C40" w:rsidRPr="003064E8">
        <w:rPr>
          <w:rFonts w:ascii="Arial" w:hAnsi="Arial" w:cs="Arial"/>
        </w:rPr>
        <w:t xml:space="preserve">a </w:t>
      </w:r>
      <w:r w:rsidR="004A7383" w:rsidRPr="003064E8">
        <w:rPr>
          <w:rFonts w:ascii="Arial" w:hAnsi="Arial" w:cs="Arial"/>
          <w:noProof/>
        </w:rPr>
        <w:t>model</w:t>
      </w:r>
      <w:r w:rsidR="004A7383" w:rsidRPr="003064E8">
        <w:rPr>
          <w:rFonts w:ascii="Arial" w:hAnsi="Arial" w:cs="Arial"/>
        </w:rPr>
        <w:t xml:space="preserve"> to study the </w:t>
      </w:r>
      <w:r w:rsidR="004A7383" w:rsidRPr="003064E8">
        <w:rPr>
          <w:rFonts w:ascii="Arial" w:hAnsi="Arial" w:cs="Arial"/>
          <w:noProof/>
        </w:rPr>
        <w:t>acceptance</w:t>
      </w:r>
      <w:r w:rsidR="00D44C40" w:rsidRPr="003064E8">
        <w:rPr>
          <w:rFonts w:ascii="Arial" w:hAnsi="Arial" w:cs="Arial"/>
          <w:noProof/>
        </w:rPr>
        <w:t xml:space="preserve"> of</w:t>
      </w:r>
      <w:r w:rsidR="004A7383" w:rsidRPr="003064E8">
        <w:rPr>
          <w:rFonts w:ascii="Arial" w:hAnsi="Arial" w:cs="Arial"/>
        </w:rPr>
        <w:t xml:space="preserve"> Augmented Reality and Wearable technology using UTAUT2 as a base model. </w:t>
      </w:r>
      <w:r w:rsidR="004B0A87" w:rsidRPr="003064E8">
        <w:rPr>
          <w:rFonts w:ascii="Arial" w:hAnsi="Arial" w:cs="Arial"/>
        </w:rPr>
        <w:t xml:space="preserve">Aboobucker &amp; Bao (2018) gathered all new factors such as security &amp; privacy, perceived trust, perceived risk and website usability to study </w:t>
      </w:r>
      <w:r w:rsidR="00D44C40" w:rsidRPr="003064E8">
        <w:rPr>
          <w:rFonts w:ascii="Arial" w:hAnsi="Arial" w:cs="Arial"/>
        </w:rPr>
        <w:t xml:space="preserve">the </w:t>
      </w:r>
      <w:r w:rsidR="004B0A87" w:rsidRPr="003064E8">
        <w:rPr>
          <w:rFonts w:ascii="Arial" w:hAnsi="Arial" w:cs="Arial"/>
          <w:noProof/>
        </w:rPr>
        <w:t>acceptance</w:t>
      </w:r>
      <w:r w:rsidR="004B0A87" w:rsidRPr="003064E8">
        <w:rPr>
          <w:rFonts w:ascii="Arial" w:hAnsi="Arial" w:cs="Arial"/>
        </w:rPr>
        <w:t xml:space="preserve"> of internet banking.</w:t>
      </w:r>
      <w:r w:rsidR="00140EE7" w:rsidRPr="003064E8">
        <w:rPr>
          <w:rFonts w:ascii="Arial" w:hAnsi="Arial" w:cs="Arial"/>
        </w:rPr>
        <w:t xml:space="preserve"> Choi &amp; Kim (2016) conducted </w:t>
      </w:r>
      <w:r w:rsidR="00D44C40" w:rsidRPr="003064E8">
        <w:rPr>
          <w:rFonts w:ascii="Arial" w:hAnsi="Arial" w:cs="Arial"/>
        </w:rPr>
        <w:t xml:space="preserve">a </w:t>
      </w:r>
      <w:r w:rsidR="00140EE7" w:rsidRPr="003064E8">
        <w:rPr>
          <w:rFonts w:ascii="Arial" w:hAnsi="Arial" w:cs="Arial"/>
          <w:noProof/>
        </w:rPr>
        <w:t>study</w:t>
      </w:r>
      <w:r w:rsidR="00140EE7" w:rsidRPr="003064E8">
        <w:rPr>
          <w:rFonts w:ascii="Arial" w:hAnsi="Arial" w:cs="Arial"/>
        </w:rPr>
        <w:t xml:space="preserve"> to evaluate</w:t>
      </w:r>
      <w:r w:rsidR="00F9639D" w:rsidRPr="003064E8">
        <w:rPr>
          <w:rFonts w:ascii="Arial" w:hAnsi="Arial" w:cs="Arial"/>
        </w:rPr>
        <w:t xml:space="preserve"> </w:t>
      </w:r>
      <w:r w:rsidR="00140EE7" w:rsidRPr="003064E8">
        <w:rPr>
          <w:rFonts w:ascii="Arial" w:hAnsi="Arial" w:cs="Arial"/>
        </w:rPr>
        <w:t xml:space="preserve">smartwatch as </w:t>
      </w:r>
      <w:r w:rsidR="00741B91">
        <w:rPr>
          <w:rFonts w:ascii="Arial" w:hAnsi="Arial" w:cs="Arial"/>
        </w:rPr>
        <w:t xml:space="preserve">an </w:t>
      </w:r>
      <w:r w:rsidR="00140EE7" w:rsidRPr="003064E8">
        <w:rPr>
          <w:rFonts w:ascii="Arial" w:hAnsi="Arial" w:cs="Arial"/>
        </w:rPr>
        <w:t xml:space="preserve">IT product or </w:t>
      </w:r>
      <w:r w:rsidR="001E70ED" w:rsidRPr="003064E8">
        <w:rPr>
          <w:rFonts w:ascii="Arial" w:hAnsi="Arial" w:cs="Arial"/>
        </w:rPr>
        <w:t xml:space="preserve">a </w:t>
      </w:r>
      <w:r w:rsidR="00140EE7" w:rsidRPr="003064E8">
        <w:rPr>
          <w:rFonts w:ascii="Arial" w:hAnsi="Arial" w:cs="Arial"/>
        </w:rPr>
        <w:t>fashion</w:t>
      </w:r>
      <w:r w:rsidR="001E70ED" w:rsidRPr="003064E8">
        <w:rPr>
          <w:rFonts w:ascii="Arial" w:hAnsi="Arial" w:cs="Arial"/>
        </w:rPr>
        <w:t xml:space="preserve"> product</w:t>
      </w:r>
      <w:r w:rsidR="00140EE7" w:rsidRPr="003064E8">
        <w:rPr>
          <w:rFonts w:ascii="Arial" w:hAnsi="Arial" w:cs="Arial"/>
        </w:rPr>
        <w:t>.</w:t>
      </w:r>
      <w:r w:rsidR="000F0A4C" w:rsidRPr="003064E8">
        <w:rPr>
          <w:rFonts w:ascii="Arial" w:hAnsi="Arial" w:cs="Arial"/>
        </w:rPr>
        <w:t xml:space="preserve"> The diversity of novel technologies reveals the dynamic nature of the field that eventually</w:t>
      </w:r>
      <w:r w:rsidR="00C43BBC" w:rsidRPr="003064E8">
        <w:rPr>
          <w:rFonts w:ascii="Arial" w:hAnsi="Arial" w:cs="Arial"/>
        </w:rPr>
        <w:t xml:space="preserve"> suggest</w:t>
      </w:r>
      <w:r w:rsidR="00FE3FA4">
        <w:rPr>
          <w:rFonts w:ascii="Arial" w:hAnsi="Arial" w:cs="Arial"/>
        </w:rPr>
        <w:t>s</w:t>
      </w:r>
      <w:r w:rsidR="00C43BBC" w:rsidRPr="003064E8">
        <w:rPr>
          <w:rFonts w:ascii="Arial" w:hAnsi="Arial" w:cs="Arial"/>
        </w:rPr>
        <w:t xml:space="preserve"> integrating new constructs along with the original models’ (e.g. UTAUT, TAM) constructs.</w:t>
      </w:r>
    </w:p>
    <w:p w14:paraId="1FA2B4FE" w14:textId="1FEF68F0" w:rsidR="00257619" w:rsidRPr="00F92512" w:rsidRDefault="00257619" w:rsidP="00F92512">
      <w:pPr>
        <w:pStyle w:val="Heading2"/>
        <w:numPr>
          <w:ilvl w:val="1"/>
          <w:numId w:val="3"/>
        </w:numPr>
      </w:pPr>
      <w:r w:rsidRPr="00F92512">
        <w:t>Domain-oriented models</w:t>
      </w:r>
    </w:p>
    <w:p w14:paraId="48D7FA55" w14:textId="522FC957" w:rsidR="00367132" w:rsidRPr="003064E8" w:rsidRDefault="0064593E" w:rsidP="00A745CB">
      <w:pPr>
        <w:rPr>
          <w:rFonts w:ascii="Arial" w:hAnsi="Arial" w:cs="Arial"/>
        </w:rPr>
      </w:pPr>
      <w:r w:rsidRPr="003064E8">
        <w:rPr>
          <w:rFonts w:ascii="Arial" w:hAnsi="Arial" w:cs="Arial"/>
        </w:rPr>
        <w:t>A</w:t>
      </w:r>
      <w:r w:rsidR="00EB5D24" w:rsidRPr="003064E8">
        <w:rPr>
          <w:rFonts w:ascii="Arial" w:hAnsi="Arial" w:cs="Arial"/>
        </w:rPr>
        <w:t xml:space="preserve">nother </w:t>
      </w:r>
      <w:r w:rsidRPr="003064E8">
        <w:rPr>
          <w:rFonts w:ascii="Arial" w:hAnsi="Arial" w:cs="Arial"/>
        </w:rPr>
        <w:t xml:space="preserve">most discussed </w:t>
      </w:r>
      <w:r w:rsidR="00EB5D24" w:rsidRPr="003064E8">
        <w:rPr>
          <w:rFonts w:ascii="Arial" w:hAnsi="Arial" w:cs="Arial"/>
        </w:rPr>
        <w:t>issue</w:t>
      </w:r>
      <w:r w:rsidR="002F5673" w:rsidRPr="003064E8">
        <w:rPr>
          <w:rFonts w:ascii="Arial" w:hAnsi="Arial" w:cs="Arial"/>
        </w:rPr>
        <w:t xml:space="preserve"> is </w:t>
      </w:r>
      <w:r w:rsidR="004F5EA8">
        <w:rPr>
          <w:rFonts w:ascii="Arial" w:hAnsi="Arial" w:cs="Arial"/>
        </w:rPr>
        <w:t xml:space="preserve">the </w:t>
      </w:r>
      <w:r w:rsidR="00AC7C35">
        <w:rPr>
          <w:rFonts w:ascii="Arial" w:hAnsi="Arial" w:cs="Arial"/>
        </w:rPr>
        <w:t>general applicabil</w:t>
      </w:r>
      <w:r w:rsidR="00A871E9">
        <w:rPr>
          <w:rFonts w:ascii="Arial" w:hAnsi="Arial" w:cs="Arial"/>
        </w:rPr>
        <w:t>i</w:t>
      </w:r>
      <w:r w:rsidR="00AC7C35">
        <w:rPr>
          <w:rFonts w:ascii="Arial" w:hAnsi="Arial" w:cs="Arial"/>
        </w:rPr>
        <w:t>ty</w:t>
      </w:r>
      <w:r w:rsidR="00FA21EB">
        <w:rPr>
          <w:rFonts w:ascii="Arial" w:hAnsi="Arial" w:cs="Arial"/>
        </w:rPr>
        <w:t xml:space="preserve"> of </w:t>
      </w:r>
      <w:r w:rsidR="004F5EA8">
        <w:rPr>
          <w:rFonts w:ascii="Arial" w:hAnsi="Arial" w:cs="Arial"/>
        </w:rPr>
        <w:t xml:space="preserve">the </w:t>
      </w:r>
      <w:r w:rsidR="00FA21EB">
        <w:rPr>
          <w:rFonts w:ascii="Arial" w:hAnsi="Arial" w:cs="Arial"/>
        </w:rPr>
        <w:t>model</w:t>
      </w:r>
      <w:r w:rsidRPr="003064E8">
        <w:rPr>
          <w:rFonts w:ascii="Arial" w:hAnsi="Arial" w:cs="Arial"/>
        </w:rPr>
        <w:t>.</w:t>
      </w:r>
      <w:r w:rsidR="00E17A21" w:rsidRPr="003064E8">
        <w:rPr>
          <w:rFonts w:ascii="Arial" w:hAnsi="Arial" w:cs="Arial"/>
        </w:rPr>
        <w:t xml:space="preserve"> </w:t>
      </w:r>
      <w:r w:rsidR="00FA21EB">
        <w:rPr>
          <w:rFonts w:ascii="Arial" w:hAnsi="Arial" w:cs="Arial"/>
        </w:rPr>
        <w:t xml:space="preserve">Generalisation </w:t>
      </w:r>
      <w:r w:rsidR="00AC7C35">
        <w:rPr>
          <w:rFonts w:ascii="Arial" w:hAnsi="Arial" w:cs="Arial"/>
        </w:rPr>
        <w:t xml:space="preserve">underpins the robustness of the model as it encompasses the broader aspects of acceptance </w:t>
      </w:r>
      <w:r w:rsidR="00456A24">
        <w:rPr>
          <w:rFonts w:ascii="Arial" w:hAnsi="Arial" w:cs="Arial"/>
        </w:rPr>
        <w:t xml:space="preserve">variables </w:t>
      </w:r>
      <w:r w:rsidR="00AC7C35">
        <w:rPr>
          <w:rFonts w:ascii="Arial" w:hAnsi="Arial" w:cs="Arial"/>
        </w:rPr>
        <w:t xml:space="preserve">both in terms of dynamic nature of user (individual or group user), as well as </w:t>
      </w:r>
      <w:r w:rsidR="00A871E9">
        <w:rPr>
          <w:rFonts w:ascii="Arial" w:hAnsi="Arial" w:cs="Arial"/>
        </w:rPr>
        <w:t xml:space="preserve">an </w:t>
      </w:r>
      <w:r w:rsidR="00456A24">
        <w:rPr>
          <w:rFonts w:ascii="Arial" w:hAnsi="Arial" w:cs="Arial"/>
        </w:rPr>
        <w:t>ev</w:t>
      </w:r>
      <w:r w:rsidR="00A871E9">
        <w:rPr>
          <w:rFonts w:ascii="Arial" w:hAnsi="Arial" w:cs="Arial"/>
        </w:rPr>
        <w:t>ol</w:t>
      </w:r>
      <w:r w:rsidR="00456A24">
        <w:rPr>
          <w:rFonts w:ascii="Arial" w:hAnsi="Arial" w:cs="Arial"/>
        </w:rPr>
        <w:t xml:space="preserve">ving </w:t>
      </w:r>
      <w:r w:rsidR="00AC7C35">
        <w:rPr>
          <w:rFonts w:ascii="Arial" w:hAnsi="Arial" w:cs="Arial"/>
        </w:rPr>
        <w:t>domain (IS or IT</w:t>
      </w:r>
      <w:r w:rsidR="00456A24">
        <w:rPr>
          <w:rFonts w:ascii="Arial" w:hAnsi="Arial" w:cs="Arial"/>
        </w:rPr>
        <w:t xml:space="preserve">, static or dynamic). </w:t>
      </w:r>
      <w:r w:rsidR="00E17A21" w:rsidRPr="003064E8">
        <w:rPr>
          <w:rFonts w:ascii="Arial" w:hAnsi="Arial" w:cs="Arial"/>
        </w:rPr>
        <w:t xml:space="preserve">Unlike before the technology is not limited to organisational </w:t>
      </w:r>
      <w:r w:rsidR="004F0A6B" w:rsidRPr="003064E8">
        <w:rPr>
          <w:rFonts w:ascii="Arial" w:hAnsi="Arial" w:cs="Arial"/>
        </w:rPr>
        <w:t>tasks</w:t>
      </w:r>
      <w:r w:rsidR="00DA5433" w:rsidRPr="003064E8">
        <w:rPr>
          <w:rFonts w:ascii="Arial" w:hAnsi="Arial" w:cs="Arial"/>
        </w:rPr>
        <w:t>,</w:t>
      </w:r>
      <w:r w:rsidR="004F0A6B" w:rsidRPr="003064E8">
        <w:rPr>
          <w:rFonts w:ascii="Arial" w:hAnsi="Arial" w:cs="Arial"/>
        </w:rPr>
        <w:t xml:space="preserve"> it </w:t>
      </w:r>
      <w:r w:rsidR="00AF4B3C" w:rsidRPr="003064E8">
        <w:rPr>
          <w:rFonts w:ascii="Arial" w:hAnsi="Arial" w:cs="Arial"/>
        </w:rPr>
        <w:t>is</w:t>
      </w:r>
      <w:r w:rsidR="004F0A6B" w:rsidRPr="003064E8">
        <w:rPr>
          <w:rFonts w:ascii="Arial" w:hAnsi="Arial" w:cs="Arial"/>
        </w:rPr>
        <w:t xml:space="preserve"> </w:t>
      </w:r>
      <w:r w:rsidR="00AF4B3C" w:rsidRPr="003064E8">
        <w:rPr>
          <w:rFonts w:ascii="Arial" w:hAnsi="Arial" w:cs="Arial"/>
        </w:rPr>
        <w:t>cohesive</w:t>
      </w:r>
      <w:r w:rsidR="004F0A6B" w:rsidRPr="003064E8">
        <w:rPr>
          <w:rFonts w:ascii="Arial" w:hAnsi="Arial" w:cs="Arial"/>
        </w:rPr>
        <w:t xml:space="preserve"> </w:t>
      </w:r>
      <w:r w:rsidR="00AF4B3C" w:rsidRPr="003064E8">
        <w:rPr>
          <w:rFonts w:ascii="Arial" w:hAnsi="Arial" w:cs="Arial"/>
        </w:rPr>
        <w:t xml:space="preserve">to </w:t>
      </w:r>
      <w:r w:rsidR="004F0A6B" w:rsidRPr="003064E8">
        <w:rPr>
          <w:rFonts w:ascii="Arial" w:hAnsi="Arial" w:cs="Arial"/>
        </w:rPr>
        <w:t>almost every aspect of human</w:t>
      </w:r>
      <w:r w:rsidR="00AF4B3C" w:rsidRPr="003064E8">
        <w:rPr>
          <w:rFonts w:ascii="Arial" w:hAnsi="Arial" w:cs="Arial"/>
        </w:rPr>
        <w:t xml:space="preserve"> </w:t>
      </w:r>
      <w:r w:rsidR="004F0A6B" w:rsidRPr="003064E8">
        <w:rPr>
          <w:rFonts w:ascii="Arial" w:hAnsi="Arial" w:cs="Arial"/>
        </w:rPr>
        <w:t>life</w:t>
      </w:r>
      <w:r w:rsidR="001A54FB" w:rsidRPr="003064E8">
        <w:rPr>
          <w:rFonts w:ascii="Arial" w:hAnsi="Arial" w:cs="Arial"/>
        </w:rPr>
        <w:t xml:space="preserve"> in modern times</w:t>
      </w:r>
      <w:r w:rsidR="004F0A6B" w:rsidRPr="003064E8">
        <w:rPr>
          <w:rFonts w:ascii="Arial" w:hAnsi="Arial" w:cs="Arial"/>
        </w:rPr>
        <w:t>.</w:t>
      </w:r>
      <w:r w:rsidR="00AB4E45" w:rsidRPr="003064E8">
        <w:rPr>
          <w:rFonts w:ascii="Arial" w:hAnsi="Arial" w:cs="Arial"/>
        </w:rPr>
        <w:t xml:space="preserve"> </w:t>
      </w:r>
      <w:r w:rsidR="003A4E75" w:rsidRPr="003064E8">
        <w:rPr>
          <w:rFonts w:ascii="Arial" w:hAnsi="Arial" w:cs="Arial"/>
        </w:rPr>
        <w:t xml:space="preserve">With </w:t>
      </w:r>
      <w:r w:rsidR="001A54FB" w:rsidRPr="003064E8">
        <w:rPr>
          <w:rFonts w:ascii="Arial" w:hAnsi="Arial" w:cs="Arial"/>
        </w:rPr>
        <w:t xml:space="preserve">such </w:t>
      </w:r>
      <w:r w:rsidR="003A4E75" w:rsidRPr="003064E8">
        <w:rPr>
          <w:rFonts w:ascii="Arial" w:hAnsi="Arial" w:cs="Arial"/>
        </w:rPr>
        <w:t>great variety</w:t>
      </w:r>
      <w:r w:rsidR="001A54FB" w:rsidRPr="003064E8">
        <w:rPr>
          <w:rFonts w:ascii="Arial" w:hAnsi="Arial" w:cs="Arial"/>
        </w:rPr>
        <w:t xml:space="preserve"> in technology and its </w:t>
      </w:r>
      <w:r w:rsidR="00456A24">
        <w:rPr>
          <w:rFonts w:ascii="Arial" w:hAnsi="Arial" w:cs="Arial"/>
        </w:rPr>
        <w:t>use</w:t>
      </w:r>
      <w:r w:rsidR="001A54FB" w:rsidRPr="003064E8">
        <w:rPr>
          <w:rFonts w:ascii="Arial" w:hAnsi="Arial" w:cs="Arial"/>
        </w:rPr>
        <w:t xml:space="preserve">, </w:t>
      </w:r>
      <w:r w:rsidR="003A4E75" w:rsidRPr="003064E8">
        <w:rPr>
          <w:rFonts w:ascii="Arial" w:hAnsi="Arial" w:cs="Arial"/>
        </w:rPr>
        <w:t xml:space="preserve">it is </w:t>
      </w:r>
      <w:r w:rsidR="00ED6700" w:rsidRPr="003064E8">
        <w:rPr>
          <w:rFonts w:ascii="Arial" w:hAnsi="Arial" w:cs="Arial"/>
        </w:rPr>
        <w:t>likely</w:t>
      </w:r>
      <w:r w:rsidR="003A4E75" w:rsidRPr="003064E8">
        <w:rPr>
          <w:rFonts w:ascii="Arial" w:hAnsi="Arial" w:cs="Arial"/>
        </w:rPr>
        <w:t xml:space="preserve"> </w:t>
      </w:r>
      <w:r w:rsidR="00ED6700" w:rsidRPr="003064E8">
        <w:rPr>
          <w:rFonts w:ascii="Arial" w:hAnsi="Arial" w:cs="Arial"/>
        </w:rPr>
        <w:t xml:space="preserve">to have </w:t>
      </w:r>
      <w:r w:rsidR="00D63745" w:rsidRPr="003064E8">
        <w:rPr>
          <w:rFonts w:ascii="Arial" w:hAnsi="Arial" w:cs="Arial"/>
        </w:rPr>
        <w:t xml:space="preserve">some </w:t>
      </w:r>
      <w:r w:rsidR="00ED6700" w:rsidRPr="003064E8">
        <w:rPr>
          <w:rFonts w:ascii="Arial" w:hAnsi="Arial" w:cs="Arial"/>
        </w:rPr>
        <w:t xml:space="preserve">factors </w:t>
      </w:r>
      <w:r w:rsidR="00D63745" w:rsidRPr="003064E8">
        <w:rPr>
          <w:rFonts w:ascii="Arial" w:hAnsi="Arial" w:cs="Arial"/>
        </w:rPr>
        <w:t>that a</w:t>
      </w:r>
      <w:r w:rsidR="004F5EA8">
        <w:rPr>
          <w:rFonts w:ascii="Arial" w:hAnsi="Arial" w:cs="Arial"/>
        </w:rPr>
        <w:t>pply</w:t>
      </w:r>
      <w:r w:rsidR="00ED6700" w:rsidRPr="003064E8">
        <w:rPr>
          <w:rFonts w:ascii="Arial" w:hAnsi="Arial" w:cs="Arial"/>
        </w:rPr>
        <w:t xml:space="preserve"> to one technology but not to </w:t>
      </w:r>
      <w:r w:rsidR="00FA21EB">
        <w:rPr>
          <w:rFonts w:ascii="Arial" w:hAnsi="Arial" w:cs="Arial"/>
        </w:rPr>
        <w:t>another</w:t>
      </w:r>
      <w:r w:rsidR="00370189" w:rsidRPr="003064E8">
        <w:rPr>
          <w:rFonts w:ascii="Arial" w:hAnsi="Arial" w:cs="Arial"/>
        </w:rPr>
        <w:t>.</w:t>
      </w:r>
      <w:r w:rsidR="00E44BDC" w:rsidRPr="003064E8">
        <w:rPr>
          <w:rFonts w:ascii="Arial" w:hAnsi="Arial" w:cs="Arial"/>
        </w:rPr>
        <w:t xml:space="preserve"> For example</w:t>
      </w:r>
      <w:r w:rsidR="00BF67DE" w:rsidRPr="003064E8">
        <w:rPr>
          <w:rFonts w:ascii="Arial" w:hAnsi="Arial" w:cs="Arial"/>
        </w:rPr>
        <w:t>,</w:t>
      </w:r>
      <w:r w:rsidR="00E44BDC" w:rsidRPr="003064E8">
        <w:rPr>
          <w:rFonts w:ascii="Arial" w:hAnsi="Arial" w:cs="Arial"/>
        </w:rPr>
        <w:t xml:space="preserve"> </w:t>
      </w:r>
      <w:r w:rsidR="0035352C" w:rsidRPr="003064E8">
        <w:rPr>
          <w:rFonts w:ascii="Arial" w:hAnsi="Arial" w:cs="Arial"/>
        </w:rPr>
        <w:t xml:space="preserve">factors like </w:t>
      </w:r>
      <w:r w:rsidR="00E44BDC" w:rsidRPr="003064E8">
        <w:rPr>
          <w:rFonts w:ascii="Arial" w:hAnsi="Arial" w:cs="Arial"/>
        </w:rPr>
        <w:t>aesthetic appeal</w:t>
      </w:r>
      <w:r w:rsidR="0035352C" w:rsidRPr="003064E8">
        <w:rPr>
          <w:rFonts w:ascii="Arial" w:hAnsi="Arial" w:cs="Arial"/>
        </w:rPr>
        <w:t xml:space="preserve"> and </w:t>
      </w:r>
      <w:r w:rsidR="0035352C" w:rsidRPr="003064E8">
        <w:rPr>
          <w:rFonts w:ascii="Arial" w:hAnsi="Arial" w:cs="Arial"/>
        </w:rPr>
        <w:lastRenderedPageBreak/>
        <w:t>healthology</w:t>
      </w:r>
      <w:r w:rsidR="007727BE">
        <w:rPr>
          <w:rFonts w:ascii="Arial" w:hAnsi="Arial" w:cs="Arial"/>
        </w:rPr>
        <w:t xml:space="preserve"> to study smartwatch technology</w:t>
      </w:r>
      <w:r w:rsidR="0035352C" w:rsidRPr="003064E8">
        <w:rPr>
          <w:rFonts w:ascii="Arial" w:hAnsi="Arial" w:cs="Arial"/>
        </w:rPr>
        <w:t xml:space="preserve"> (Dehghani et al., 2018) are not applicable to study internet banking.</w:t>
      </w:r>
      <w:r w:rsidR="00D63745" w:rsidRPr="003064E8">
        <w:rPr>
          <w:rFonts w:ascii="Arial" w:hAnsi="Arial" w:cs="Arial"/>
        </w:rPr>
        <w:t xml:space="preserve"> Thus, it is challenging for researchers to develop absolute general models.</w:t>
      </w:r>
      <w:r w:rsidRPr="003064E8">
        <w:rPr>
          <w:rFonts w:ascii="Arial" w:hAnsi="Arial" w:cs="Arial"/>
        </w:rPr>
        <w:t xml:space="preserve"> </w:t>
      </w:r>
      <w:r w:rsidR="004F5EA8">
        <w:rPr>
          <w:rFonts w:ascii="Arial" w:hAnsi="Arial" w:cs="Arial"/>
        </w:rPr>
        <w:t>T</w:t>
      </w:r>
      <w:r w:rsidR="00E17A21" w:rsidRPr="003064E8">
        <w:rPr>
          <w:rFonts w:ascii="Arial" w:hAnsi="Arial" w:cs="Arial"/>
        </w:rPr>
        <w:t>o</w:t>
      </w:r>
      <w:r w:rsidR="00D63745" w:rsidRPr="003064E8">
        <w:rPr>
          <w:rFonts w:ascii="Arial" w:hAnsi="Arial" w:cs="Arial"/>
        </w:rPr>
        <w:t xml:space="preserve"> minimise </w:t>
      </w:r>
      <w:r w:rsidR="00E17A21" w:rsidRPr="003064E8">
        <w:rPr>
          <w:rFonts w:ascii="Arial" w:hAnsi="Arial" w:cs="Arial"/>
        </w:rPr>
        <w:t xml:space="preserve">this </w:t>
      </w:r>
      <w:r w:rsidR="00FA21EB">
        <w:rPr>
          <w:rFonts w:ascii="Arial" w:hAnsi="Arial" w:cs="Arial"/>
        </w:rPr>
        <w:t>domain dependency</w:t>
      </w:r>
      <w:r w:rsidR="00A71879" w:rsidRPr="003064E8">
        <w:rPr>
          <w:rFonts w:ascii="Arial" w:hAnsi="Arial" w:cs="Arial"/>
        </w:rPr>
        <w:t xml:space="preserve">, </w:t>
      </w:r>
      <w:r w:rsidR="00FA21EB">
        <w:rPr>
          <w:rFonts w:ascii="Arial" w:hAnsi="Arial" w:cs="Arial"/>
        </w:rPr>
        <w:t xml:space="preserve">the development of </w:t>
      </w:r>
      <w:r w:rsidR="004F5EA8">
        <w:rPr>
          <w:rFonts w:ascii="Arial" w:hAnsi="Arial" w:cs="Arial"/>
        </w:rPr>
        <w:t xml:space="preserve">a </w:t>
      </w:r>
      <w:r w:rsidR="00FA21EB">
        <w:rPr>
          <w:rFonts w:ascii="Arial" w:hAnsi="Arial" w:cs="Arial"/>
        </w:rPr>
        <w:t xml:space="preserve">model with a </w:t>
      </w:r>
      <w:r w:rsidR="00996D60">
        <w:rPr>
          <w:rFonts w:ascii="Arial" w:hAnsi="Arial" w:cs="Arial"/>
        </w:rPr>
        <w:t>staggered</w:t>
      </w:r>
      <w:r w:rsidR="004F5EA8">
        <w:rPr>
          <w:rFonts w:ascii="Arial" w:hAnsi="Arial" w:cs="Arial"/>
        </w:rPr>
        <w:t>-</w:t>
      </w:r>
      <w:r w:rsidR="00996D60">
        <w:rPr>
          <w:rFonts w:ascii="Arial" w:hAnsi="Arial" w:cs="Arial"/>
        </w:rPr>
        <w:t>stage</w:t>
      </w:r>
      <w:r w:rsidR="00FA21EB">
        <w:rPr>
          <w:rFonts w:ascii="Arial" w:hAnsi="Arial" w:cs="Arial"/>
        </w:rPr>
        <w:t xml:space="preserve"> that can be</w:t>
      </w:r>
      <w:r w:rsidR="00E63901">
        <w:rPr>
          <w:rFonts w:ascii="Arial" w:hAnsi="Arial" w:cs="Arial"/>
        </w:rPr>
        <w:t xml:space="preserve"> </w:t>
      </w:r>
      <w:r w:rsidR="00FA21EB">
        <w:rPr>
          <w:rFonts w:ascii="Arial" w:hAnsi="Arial" w:cs="Arial"/>
        </w:rPr>
        <w:t>easily refine</w:t>
      </w:r>
      <w:r w:rsidR="004F5EA8">
        <w:rPr>
          <w:rFonts w:ascii="Arial" w:hAnsi="Arial" w:cs="Arial"/>
        </w:rPr>
        <w:t>d</w:t>
      </w:r>
      <w:r w:rsidR="00FA21EB">
        <w:rPr>
          <w:rFonts w:ascii="Arial" w:hAnsi="Arial" w:cs="Arial"/>
        </w:rPr>
        <w:t xml:space="preserve"> from </w:t>
      </w:r>
      <w:r w:rsidR="00E63901">
        <w:rPr>
          <w:rFonts w:ascii="Arial" w:hAnsi="Arial" w:cs="Arial"/>
        </w:rPr>
        <w:t>vary</w:t>
      </w:r>
      <w:r w:rsidR="004F5EA8">
        <w:rPr>
          <w:rFonts w:ascii="Arial" w:hAnsi="Arial" w:cs="Arial"/>
        </w:rPr>
        <w:t>ing</w:t>
      </w:r>
      <w:r w:rsidR="00E63901">
        <w:rPr>
          <w:rFonts w:ascii="Arial" w:hAnsi="Arial" w:cs="Arial"/>
        </w:rPr>
        <w:t xml:space="preserve"> a</w:t>
      </w:r>
      <w:r w:rsidR="00FA21EB">
        <w:rPr>
          <w:rFonts w:ascii="Arial" w:hAnsi="Arial" w:cs="Arial"/>
        </w:rPr>
        <w:t xml:space="preserve"> generic </w:t>
      </w:r>
      <w:r w:rsidR="00E63901">
        <w:rPr>
          <w:rFonts w:ascii="Arial" w:hAnsi="Arial" w:cs="Arial"/>
        </w:rPr>
        <w:t xml:space="preserve">form </w:t>
      </w:r>
      <w:r w:rsidR="00FA21EB">
        <w:rPr>
          <w:rFonts w:ascii="Arial" w:hAnsi="Arial" w:cs="Arial"/>
        </w:rPr>
        <w:t xml:space="preserve">to </w:t>
      </w:r>
      <w:r w:rsidR="00E63901">
        <w:rPr>
          <w:rFonts w:ascii="Arial" w:hAnsi="Arial" w:cs="Arial"/>
        </w:rPr>
        <w:t xml:space="preserve">a </w:t>
      </w:r>
      <w:r w:rsidR="00FA21EB">
        <w:rPr>
          <w:rFonts w:ascii="Arial" w:hAnsi="Arial" w:cs="Arial"/>
        </w:rPr>
        <w:t>domain</w:t>
      </w:r>
      <w:r w:rsidR="00E63901">
        <w:rPr>
          <w:rFonts w:ascii="Arial" w:hAnsi="Arial" w:cs="Arial"/>
        </w:rPr>
        <w:t>-refined and further to a product</w:t>
      </w:r>
      <w:r w:rsidR="004F5EA8">
        <w:rPr>
          <w:rFonts w:ascii="Arial" w:hAnsi="Arial" w:cs="Arial"/>
        </w:rPr>
        <w:t>-</w:t>
      </w:r>
      <w:r w:rsidR="00E63901">
        <w:rPr>
          <w:rFonts w:ascii="Arial" w:hAnsi="Arial" w:cs="Arial"/>
        </w:rPr>
        <w:t xml:space="preserve">specific model will be desirable. </w:t>
      </w:r>
      <w:r w:rsidRPr="003064E8">
        <w:rPr>
          <w:rFonts w:ascii="Arial" w:hAnsi="Arial" w:cs="Arial"/>
          <w:noProof/>
        </w:rPr>
        <w:t xml:space="preserve">Though </w:t>
      </w:r>
      <w:r w:rsidR="005B7085" w:rsidRPr="003064E8">
        <w:rPr>
          <w:rFonts w:ascii="Arial" w:hAnsi="Arial" w:cs="Arial"/>
        </w:rPr>
        <w:t>novel technologies are</w:t>
      </w:r>
      <w:r w:rsidR="00FB0356" w:rsidRPr="003064E8">
        <w:rPr>
          <w:rFonts w:ascii="Arial" w:hAnsi="Arial" w:cs="Arial"/>
        </w:rPr>
        <w:t xml:space="preserve"> </w:t>
      </w:r>
      <w:r w:rsidR="00F37E78" w:rsidRPr="003064E8">
        <w:rPr>
          <w:rFonts w:ascii="Arial" w:hAnsi="Arial" w:cs="Arial"/>
        </w:rPr>
        <w:t>diverse</w:t>
      </w:r>
      <w:r w:rsidR="00E63901">
        <w:rPr>
          <w:rFonts w:ascii="Arial" w:hAnsi="Arial" w:cs="Arial"/>
        </w:rPr>
        <w:t>; however, in general</w:t>
      </w:r>
      <w:r w:rsidR="004F5EA8">
        <w:rPr>
          <w:rFonts w:ascii="Arial" w:hAnsi="Arial" w:cs="Arial"/>
        </w:rPr>
        <w:t>,</w:t>
      </w:r>
      <w:r w:rsidR="00E63901">
        <w:rPr>
          <w:rFonts w:ascii="Arial" w:hAnsi="Arial" w:cs="Arial"/>
        </w:rPr>
        <w:t xml:space="preserve"> they</w:t>
      </w:r>
      <w:r w:rsidR="005B7085" w:rsidRPr="003064E8">
        <w:rPr>
          <w:rFonts w:ascii="Arial" w:hAnsi="Arial" w:cs="Arial"/>
        </w:rPr>
        <w:t xml:space="preserve"> </w:t>
      </w:r>
      <w:r w:rsidR="00996D60" w:rsidRPr="003064E8">
        <w:rPr>
          <w:rFonts w:ascii="Arial" w:hAnsi="Arial" w:cs="Arial"/>
        </w:rPr>
        <w:t>can be</w:t>
      </w:r>
      <w:r w:rsidR="00E63901">
        <w:rPr>
          <w:rFonts w:ascii="Arial" w:hAnsi="Arial" w:cs="Arial"/>
        </w:rPr>
        <w:t xml:space="preserve"> subject classified</w:t>
      </w:r>
      <w:r w:rsidR="00A71879" w:rsidRPr="003064E8">
        <w:rPr>
          <w:rFonts w:ascii="Arial" w:hAnsi="Arial" w:cs="Arial"/>
        </w:rPr>
        <w:t xml:space="preserve">. </w:t>
      </w:r>
      <w:r w:rsidR="00C761D7" w:rsidRPr="003064E8">
        <w:rPr>
          <w:rFonts w:ascii="Arial" w:hAnsi="Arial" w:cs="Arial"/>
        </w:rPr>
        <w:t>This</w:t>
      </w:r>
      <w:r w:rsidR="00A71879" w:rsidRPr="003064E8">
        <w:rPr>
          <w:rFonts w:ascii="Arial" w:hAnsi="Arial" w:cs="Arial"/>
        </w:rPr>
        <w:t xml:space="preserve"> domain </w:t>
      </w:r>
      <w:r w:rsidR="007F309F" w:rsidRPr="003064E8">
        <w:rPr>
          <w:rFonts w:ascii="Arial" w:hAnsi="Arial" w:cs="Arial"/>
        </w:rPr>
        <w:t>may</w:t>
      </w:r>
      <w:r w:rsidR="00A71879" w:rsidRPr="003064E8">
        <w:rPr>
          <w:rFonts w:ascii="Arial" w:hAnsi="Arial" w:cs="Arial"/>
        </w:rPr>
        <w:t xml:space="preserve"> have </w:t>
      </w:r>
      <w:r w:rsidR="007F4F98" w:rsidRPr="003064E8">
        <w:rPr>
          <w:rFonts w:ascii="Arial" w:hAnsi="Arial" w:cs="Arial"/>
        </w:rPr>
        <w:t>some</w:t>
      </w:r>
      <w:r w:rsidR="00CE5FC6" w:rsidRPr="003064E8">
        <w:rPr>
          <w:rFonts w:ascii="Arial" w:hAnsi="Arial" w:cs="Arial"/>
        </w:rPr>
        <w:t xml:space="preserve"> </w:t>
      </w:r>
      <w:r w:rsidR="007F309F" w:rsidRPr="003064E8">
        <w:rPr>
          <w:rFonts w:ascii="Arial" w:hAnsi="Arial" w:cs="Arial"/>
        </w:rPr>
        <w:t xml:space="preserve">common </w:t>
      </w:r>
      <w:r w:rsidR="00A71879" w:rsidRPr="003064E8">
        <w:rPr>
          <w:rFonts w:ascii="Arial" w:hAnsi="Arial" w:cs="Arial"/>
        </w:rPr>
        <w:t xml:space="preserve">traits </w:t>
      </w:r>
      <w:r w:rsidR="00C761D7" w:rsidRPr="003064E8">
        <w:rPr>
          <w:rFonts w:ascii="Arial" w:hAnsi="Arial" w:cs="Arial"/>
        </w:rPr>
        <w:t xml:space="preserve">which can </w:t>
      </w:r>
      <w:r w:rsidR="00BF67DE" w:rsidRPr="003064E8">
        <w:rPr>
          <w:rFonts w:ascii="Arial" w:hAnsi="Arial" w:cs="Arial"/>
        </w:rPr>
        <w:t>turn into</w:t>
      </w:r>
      <w:r w:rsidR="00C761D7" w:rsidRPr="003064E8">
        <w:rPr>
          <w:rFonts w:ascii="Arial" w:hAnsi="Arial" w:cs="Arial"/>
        </w:rPr>
        <w:t xml:space="preserve"> factors and are mutual amongst </w:t>
      </w:r>
      <w:r w:rsidR="007F4F98" w:rsidRPr="003064E8">
        <w:rPr>
          <w:rFonts w:ascii="Arial" w:hAnsi="Arial" w:cs="Arial"/>
        </w:rPr>
        <w:t xml:space="preserve">all its </w:t>
      </w:r>
      <w:r w:rsidR="00E85C01" w:rsidRPr="003064E8">
        <w:rPr>
          <w:rFonts w:ascii="Arial" w:hAnsi="Arial" w:cs="Arial"/>
        </w:rPr>
        <w:t>development</w:t>
      </w:r>
      <w:r w:rsidR="00C761D7" w:rsidRPr="003064E8">
        <w:rPr>
          <w:rFonts w:ascii="Arial" w:hAnsi="Arial" w:cs="Arial"/>
        </w:rPr>
        <w:t>.</w:t>
      </w:r>
      <w:r w:rsidR="00BF67DE" w:rsidRPr="003064E8">
        <w:rPr>
          <w:rFonts w:ascii="Arial" w:hAnsi="Arial" w:cs="Arial"/>
        </w:rPr>
        <w:t xml:space="preserve"> This approach can be known as domain-oriented models. Factors identified for a domain</w:t>
      </w:r>
      <w:r w:rsidR="007F4F98" w:rsidRPr="003064E8">
        <w:rPr>
          <w:rFonts w:ascii="Arial" w:hAnsi="Arial" w:cs="Arial"/>
        </w:rPr>
        <w:t xml:space="preserve">-oriented model </w:t>
      </w:r>
      <w:r w:rsidR="00BF67DE" w:rsidRPr="003064E8">
        <w:rPr>
          <w:rFonts w:ascii="Arial" w:hAnsi="Arial" w:cs="Arial"/>
        </w:rPr>
        <w:t xml:space="preserve">can be integrated with </w:t>
      </w:r>
      <w:r w:rsidR="00FC06E1" w:rsidRPr="003064E8">
        <w:rPr>
          <w:rFonts w:ascii="Arial" w:hAnsi="Arial" w:cs="Arial"/>
        </w:rPr>
        <w:t>traditional</w:t>
      </w:r>
      <w:r w:rsidR="004D5500" w:rsidRPr="003064E8">
        <w:rPr>
          <w:rFonts w:ascii="Arial" w:hAnsi="Arial" w:cs="Arial"/>
        </w:rPr>
        <w:t xml:space="preserve"> model</w:t>
      </w:r>
      <w:r w:rsidR="00BF67DE" w:rsidRPr="003064E8">
        <w:rPr>
          <w:rFonts w:ascii="Arial" w:hAnsi="Arial" w:cs="Arial"/>
        </w:rPr>
        <w:t>s,</w:t>
      </w:r>
      <w:r w:rsidR="00F37E78" w:rsidRPr="003064E8">
        <w:rPr>
          <w:rFonts w:ascii="Arial" w:hAnsi="Arial" w:cs="Arial"/>
        </w:rPr>
        <w:t xml:space="preserve"> such as UTAUT2.</w:t>
      </w:r>
      <w:r w:rsidR="00792A65" w:rsidRPr="003064E8">
        <w:rPr>
          <w:rFonts w:ascii="Arial" w:hAnsi="Arial" w:cs="Arial"/>
        </w:rPr>
        <w:t xml:space="preserve"> </w:t>
      </w:r>
      <w:r w:rsidR="004D5500" w:rsidRPr="003064E8">
        <w:rPr>
          <w:rFonts w:ascii="Arial" w:hAnsi="Arial" w:cs="Arial"/>
        </w:rPr>
        <w:t xml:space="preserve">For example, </w:t>
      </w:r>
      <w:r w:rsidR="004F5EA8">
        <w:rPr>
          <w:rFonts w:ascii="Arial" w:hAnsi="Arial" w:cs="Arial"/>
        </w:rPr>
        <w:t xml:space="preserve"> </w:t>
      </w:r>
      <w:r w:rsidR="004D7D3F" w:rsidRPr="003064E8">
        <w:rPr>
          <w:rFonts w:ascii="Arial" w:hAnsi="Arial" w:cs="Arial"/>
        </w:rPr>
        <w:t>smartwatch</w:t>
      </w:r>
      <w:r w:rsidR="004F5EA8">
        <w:rPr>
          <w:rFonts w:ascii="Arial" w:hAnsi="Arial" w:cs="Arial"/>
        </w:rPr>
        <w:t>es</w:t>
      </w:r>
      <w:r w:rsidR="004D7D3F" w:rsidRPr="003064E8">
        <w:rPr>
          <w:rFonts w:ascii="Arial" w:hAnsi="Arial" w:cs="Arial"/>
        </w:rPr>
        <w:t xml:space="preserve"> </w:t>
      </w:r>
      <w:r w:rsidR="004F5EA8">
        <w:rPr>
          <w:rFonts w:ascii="Arial" w:hAnsi="Arial" w:cs="Arial"/>
        </w:rPr>
        <w:t>are</w:t>
      </w:r>
      <w:r w:rsidR="006D04A2" w:rsidRPr="003064E8">
        <w:rPr>
          <w:rFonts w:ascii="Arial" w:hAnsi="Arial" w:cs="Arial"/>
        </w:rPr>
        <w:t xml:space="preserve"> a consumer technology </w:t>
      </w:r>
      <w:r w:rsidR="00E63901">
        <w:rPr>
          <w:rFonts w:ascii="Arial" w:hAnsi="Arial" w:cs="Arial"/>
        </w:rPr>
        <w:t xml:space="preserve">that can </w:t>
      </w:r>
      <w:r w:rsidR="004F5EA8">
        <w:rPr>
          <w:rFonts w:ascii="Arial" w:hAnsi="Arial" w:cs="Arial"/>
        </w:rPr>
        <w:t xml:space="preserve">be </w:t>
      </w:r>
      <w:r w:rsidR="00E63901">
        <w:rPr>
          <w:rFonts w:ascii="Arial" w:hAnsi="Arial" w:cs="Arial"/>
        </w:rPr>
        <w:t>classified</w:t>
      </w:r>
      <w:r w:rsidR="006D04A2" w:rsidRPr="003064E8">
        <w:rPr>
          <w:rFonts w:ascii="Arial" w:hAnsi="Arial" w:cs="Arial"/>
        </w:rPr>
        <w:t xml:space="preserve"> under wearable technology domain</w:t>
      </w:r>
      <w:r w:rsidR="004D5500" w:rsidRPr="003064E8">
        <w:rPr>
          <w:rFonts w:ascii="Arial" w:hAnsi="Arial" w:cs="Arial"/>
        </w:rPr>
        <w:t>.</w:t>
      </w:r>
      <w:r w:rsidR="002B6E7D" w:rsidRPr="003064E8">
        <w:rPr>
          <w:rFonts w:ascii="Arial" w:hAnsi="Arial" w:cs="Arial"/>
        </w:rPr>
        <w:t xml:space="preserve"> A domain-oriented model </w:t>
      </w:r>
      <w:r w:rsidR="00DB6A87" w:rsidRPr="003064E8">
        <w:rPr>
          <w:rFonts w:ascii="Arial" w:hAnsi="Arial" w:cs="Arial"/>
        </w:rPr>
        <w:t xml:space="preserve">to study smartwatch could have common </w:t>
      </w:r>
      <w:r w:rsidR="002B6E7D" w:rsidRPr="003064E8">
        <w:rPr>
          <w:rFonts w:ascii="Arial" w:hAnsi="Arial" w:cs="Arial"/>
        </w:rPr>
        <w:t>factors</w:t>
      </w:r>
      <w:r w:rsidR="00DB6A87" w:rsidRPr="003064E8">
        <w:rPr>
          <w:rFonts w:ascii="Arial" w:hAnsi="Arial" w:cs="Arial"/>
        </w:rPr>
        <w:t xml:space="preserve"> </w:t>
      </w:r>
      <w:r w:rsidR="00E63901">
        <w:rPr>
          <w:rFonts w:ascii="Arial" w:hAnsi="Arial" w:cs="Arial"/>
        </w:rPr>
        <w:t>with</w:t>
      </w:r>
      <w:r w:rsidR="00DB6A87" w:rsidRPr="003064E8">
        <w:rPr>
          <w:rFonts w:ascii="Arial" w:hAnsi="Arial" w:cs="Arial"/>
        </w:rPr>
        <w:t xml:space="preserve"> </w:t>
      </w:r>
      <w:r w:rsidR="002B6E7D" w:rsidRPr="003064E8">
        <w:rPr>
          <w:rFonts w:ascii="Arial" w:hAnsi="Arial" w:cs="Arial"/>
        </w:rPr>
        <w:t>wearable technologies</w:t>
      </w:r>
      <w:r w:rsidR="00DB6A87" w:rsidRPr="003064E8">
        <w:rPr>
          <w:rFonts w:ascii="Arial" w:hAnsi="Arial" w:cs="Arial"/>
        </w:rPr>
        <w:t xml:space="preserve"> </w:t>
      </w:r>
      <w:r w:rsidR="00996D60" w:rsidRPr="003064E8">
        <w:rPr>
          <w:rFonts w:ascii="Arial" w:hAnsi="Arial" w:cs="Arial"/>
        </w:rPr>
        <w:t>context</w:t>
      </w:r>
      <w:r w:rsidR="00996D60">
        <w:rPr>
          <w:rFonts w:ascii="Arial" w:hAnsi="Arial" w:cs="Arial"/>
        </w:rPr>
        <w:t>.</w:t>
      </w:r>
    </w:p>
    <w:p w14:paraId="3A1722A2" w14:textId="38C28B61" w:rsidR="00E80BA6" w:rsidRPr="003064E8" w:rsidRDefault="00A10E80" w:rsidP="00E80BA6">
      <w:pPr>
        <w:rPr>
          <w:rFonts w:ascii="Arial" w:hAnsi="Arial" w:cs="Arial"/>
        </w:rPr>
      </w:pPr>
      <w:r w:rsidRPr="003064E8">
        <w:rPr>
          <w:rFonts w:ascii="Arial" w:hAnsi="Arial" w:cs="Arial"/>
        </w:rPr>
        <w:t xml:space="preserve">Over time and with </w:t>
      </w:r>
      <w:r w:rsidR="00BE2E52" w:rsidRPr="003064E8">
        <w:rPr>
          <w:rFonts w:ascii="Arial" w:hAnsi="Arial" w:cs="Arial"/>
        </w:rPr>
        <w:t xml:space="preserve">the </w:t>
      </w:r>
      <w:r w:rsidRPr="003064E8">
        <w:rPr>
          <w:rFonts w:ascii="Arial" w:hAnsi="Arial" w:cs="Arial"/>
        </w:rPr>
        <w:t>improvement of technolog</w:t>
      </w:r>
      <w:r w:rsidR="00BE2E52" w:rsidRPr="003064E8">
        <w:rPr>
          <w:rFonts w:ascii="Arial" w:hAnsi="Arial" w:cs="Arial"/>
        </w:rPr>
        <w:t>ies</w:t>
      </w:r>
      <w:r w:rsidRPr="003064E8">
        <w:rPr>
          <w:rFonts w:ascii="Arial" w:hAnsi="Arial" w:cs="Arial"/>
        </w:rPr>
        <w:t xml:space="preserve"> </w:t>
      </w:r>
      <w:r w:rsidR="00BE2E52" w:rsidRPr="003064E8">
        <w:rPr>
          <w:rFonts w:ascii="Arial" w:hAnsi="Arial" w:cs="Arial"/>
        </w:rPr>
        <w:t xml:space="preserve">and methods, </w:t>
      </w:r>
      <w:r w:rsidRPr="003064E8">
        <w:rPr>
          <w:rFonts w:ascii="Arial" w:hAnsi="Arial" w:cs="Arial"/>
        </w:rPr>
        <w:t>the limitations also sho</w:t>
      </w:r>
      <w:r w:rsidR="00DB0739" w:rsidRPr="003064E8">
        <w:rPr>
          <w:rFonts w:ascii="Arial" w:hAnsi="Arial" w:cs="Arial"/>
        </w:rPr>
        <w:t>ul</w:t>
      </w:r>
      <w:r w:rsidRPr="003064E8">
        <w:rPr>
          <w:rFonts w:ascii="Arial" w:hAnsi="Arial" w:cs="Arial"/>
        </w:rPr>
        <w:t xml:space="preserve">d be </w:t>
      </w:r>
      <w:r w:rsidR="00BE2E52" w:rsidRPr="003064E8">
        <w:rPr>
          <w:rFonts w:ascii="Arial" w:hAnsi="Arial" w:cs="Arial"/>
        </w:rPr>
        <w:t>reviewed</w:t>
      </w:r>
      <w:r w:rsidRPr="003064E8">
        <w:rPr>
          <w:rFonts w:ascii="Arial" w:hAnsi="Arial" w:cs="Arial"/>
        </w:rPr>
        <w:t>.</w:t>
      </w:r>
      <w:r w:rsidR="00BE2E52" w:rsidRPr="003064E8">
        <w:rPr>
          <w:rFonts w:ascii="Arial" w:hAnsi="Arial" w:cs="Arial"/>
        </w:rPr>
        <w:t xml:space="preserve"> So far, most of the limitations are discussed from the theoretical standpoint and very less </w:t>
      </w:r>
      <w:r w:rsidR="00E80BA6" w:rsidRPr="003064E8">
        <w:rPr>
          <w:rFonts w:ascii="Arial" w:hAnsi="Arial" w:cs="Arial"/>
        </w:rPr>
        <w:t xml:space="preserve">from </w:t>
      </w:r>
      <w:r w:rsidR="00FE3FA4">
        <w:rPr>
          <w:rFonts w:ascii="Arial" w:hAnsi="Arial" w:cs="Arial"/>
        </w:rPr>
        <w:t>a</w:t>
      </w:r>
      <w:r w:rsidR="00E80BA6" w:rsidRPr="003064E8">
        <w:rPr>
          <w:rFonts w:ascii="Arial" w:hAnsi="Arial" w:cs="Arial"/>
        </w:rPr>
        <w:t xml:space="preserve"> practical standpoint. As Einstein </w:t>
      </w:r>
      <w:r w:rsidR="005C28B8" w:rsidRPr="003064E8">
        <w:rPr>
          <w:rFonts w:ascii="Arial" w:hAnsi="Arial" w:cs="Arial"/>
        </w:rPr>
        <w:t>famously quoted</w:t>
      </w:r>
      <w:r w:rsidR="00E80BA6" w:rsidRPr="003064E8">
        <w:rPr>
          <w:rFonts w:ascii="Arial" w:hAnsi="Arial" w:cs="Arial"/>
        </w:rPr>
        <w:t xml:space="preserve"> that “</w:t>
      </w:r>
      <w:r w:rsidR="00E80BA6" w:rsidRPr="00EB1C6E">
        <w:rPr>
          <w:rFonts w:ascii="Arial" w:hAnsi="Arial" w:cs="Arial"/>
          <w:i/>
          <w:iCs/>
        </w:rPr>
        <w:t>we can’t solve problems by using the same kind of thinking we used when we created them</w:t>
      </w:r>
      <w:r w:rsidR="00E80BA6" w:rsidRPr="003064E8">
        <w:rPr>
          <w:rFonts w:ascii="Arial" w:hAnsi="Arial" w:cs="Arial"/>
        </w:rPr>
        <w:t xml:space="preserve">”. Along with the traditional limitations as described above, this paper </w:t>
      </w:r>
      <w:r w:rsidR="00633E8E" w:rsidRPr="003064E8">
        <w:rPr>
          <w:rFonts w:ascii="Arial" w:hAnsi="Arial" w:cs="Arial"/>
        </w:rPr>
        <w:t xml:space="preserve">attempts </w:t>
      </w:r>
      <w:r w:rsidR="00E80BA6" w:rsidRPr="003064E8">
        <w:rPr>
          <w:rFonts w:ascii="Arial" w:hAnsi="Arial" w:cs="Arial"/>
        </w:rPr>
        <w:t>identif</w:t>
      </w:r>
      <w:r w:rsidR="00633E8E" w:rsidRPr="003064E8">
        <w:rPr>
          <w:rFonts w:ascii="Arial" w:hAnsi="Arial" w:cs="Arial"/>
        </w:rPr>
        <w:t>ying</w:t>
      </w:r>
      <w:r w:rsidR="00E80BA6" w:rsidRPr="003064E8">
        <w:rPr>
          <w:rFonts w:ascii="Arial" w:hAnsi="Arial" w:cs="Arial"/>
        </w:rPr>
        <w:t xml:space="preserve"> other limitations as well. </w:t>
      </w:r>
    </w:p>
    <w:p w14:paraId="69EDDF26" w14:textId="68BFE5B5" w:rsidR="00E20E40" w:rsidRPr="00F92512" w:rsidRDefault="00E20E40" w:rsidP="00F92512">
      <w:pPr>
        <w:pStyle w:val="Heading2"/>
        <w:numPr>
          <w:ilvl w:val="1"/>
          <w:numId w:val="3"/>
        </w:numPr>
      </w:pPr>
      <w:r w:rsidRPr="00F92512">
        <w:t>Identify factor(s) from an open</w:t>
      </w:r>
      <w:r w:rsidR="00FE3FA4">
        <w:t>-</w:t>
      </w:r>
      <w:r w:rsidRPr="00F92512">
        <w:t>source data:</w:t>
      </w:r>
    </w:p>
    <w:p w14:paraId="0B58C703" w14:textId="25174C63" w:rsidR="008001CF" w:rsidRPr="003064E8" w:rsidRDefault="00E80BA6" w:rsidP="003C3B24">
      <w:pPr>
        <w:rPr>
          <w:rFonts w:ascii="Arial" w:hAnsi="Arial" w:cs="Arial"/>
        </w:rPr>
      </w:pPr>
      <w:r w:rsidRPr="003064E8">
        <w:rPr>
          <w:rFonts w:ascii="Arial" w:hAnsi="Arial" w:cs="Arial"/>
        </w:rPr>
        <w:t>This are</w:t>
      </w:r>
      <w:r w:rsidR="00AF6ED6" w:rsidRPr="003064E8">
        <w:rPr>
          <w:rFonts w:ascii="Arial" w:hAnsi="Arial" w:cs="Arial"/>
        </w:rPr>
        <w:t xml:space="preserve">a of </w:t>
      </w:r>
      <w:r w:rsidRPr="003064E8">
        <w:rPr>
          <w:rFonts w:ascii="Arial" w:hAnsi="Arial" w:cs="Arial"/>
        </w:rPr>
        <w:t xml:space="preserve">research </w:t>
      </w:r>
      <w:r w:rsidR="00AF6ED6" w:rsidRPr="003064E8">
        <w:rPr>
          <w:rFonts w:ascii="Arial" w:hAnsi="Arial" w:cs="Arial"/>
        </w:rPr>
        <w:t xml:space="preserve">is heavily dominated by quantitative analysis and most of the factors are identified through literature </w:t>
      </w:r>
      <w:r w:rsidR="009E54F0">
        <w:rPr>
          <w:rFonts w:ascii="Arial" w:hAnsi="Arial" w:cs="Arial"/>
        </w:rPr>
        <w:t>analysis of published work of published models</w:t>
      </w:r>
      <w:r w:rsidR="00AF6ED6" w:rsidRPr="003064E8">
        <w:rPr>
          <w:rFonts w:ascii="Arial" w:hAnsi="Arial" w:cs="Arial"/>
        </w:rPr>
        <w:t xml:space="preserve">. </w:t>
      </w:r>
      <w:r w:rsidR="00FE3FA4">
        <w:rPr>
          <w:rFonts w:ascii="Arial" w:hAnsi="Arial" w:cs="Arial"/>
        </w:rPr>
        <w:t>V</w:t>
      </w:r>
      <w:r w:rsidR="00AF6ED6" w:rsidRPr="003064E8">
        <w:rPr>
          <w:rFonts w:ascii="Arial" w:hAnsi="Arial" w:cs="Arial"/>
        </w:rPr>
        <w:t>ery few studies have used qualitative methods such as interviews and focus groups to consider audience opinion</w:t>
      </w:r>
      <w:r w:rsidR="008001CF" w:rsidRPr="003064E8">
        <w:rPr>
          <w:rFonts w:ascii="Arial" w:hAnsi="Arial" w:cs="Arial"/>
        </w:rPr>
        <w:t>s</w:t>
      </w:r>
      <w:r w:rsidR="00AF6ED6" w:rsidRPr="003064E8">
        <w:rPr>
          <w:rFonts w:ascii="Arial" w:hAnsi="Arial" w:cs="Arial"/>
        </w:rPr>
        <w:t xml:space="preserve">. </w:t>
      </w:r>
      <w:r w:rsidR="009E54F0">
        <w:rPr>
          <w:rFonts w:ascii="Arial" w:hAnsi="Arial" w:cs="Arial"/>
        </w:rPr>
        <w:t xml:space="preserve"> With</w:t>
      </w:r>
      <w:r w:rsidR="004F5EA8">
        <w:rPr>
          <w:rFonts w:ascii="Arial" w:hAnsi="Arial" w:cs="Arial"/>
        </w:rPr>
        <w:t xml:space="preserve"> the </w:t>
      </w:r>
      <w:r w:rsidR="009E54F0">
        <w:rPr>
          <w:rFonts w:ascii="Arial" w:hAnsi="Arial" w:cs="Arial"/>
        </w:rPr>
        <w:t>increasing availability of</w:t>
      </w:r>
      <w:r w:rsidR="008001CF" w:rsidRPr="003064E8">
        <w:rPr>
          <w:rFonts w:ascii="Arial" w:hAnsi="Arial" w:cs="Arial"/>
        </w:rPr>
        <w:t xml:space="preserve"> </w:t>
      </w:r>
      <w:r w:rsidR="00EB0C38" w:rsidRPr="003064E8">
        <w:rPr>
          <w:rFonts w:ascii="Arial" w:hAnsi="Arial" w:cs="Arial"/>
        </w:rPr>
        <w:t>open</w:t>
      </w:r>
      <w:r w:rsidR="004F5EA8">
        <w:rPr>
          <w:rFonts w:ascii="Arial" w:hAnsi="Arial" w:cs="Arial"/>
        </w:rPr>
        <w:t>-</w:t>
      </w:r>
      <w:r w:rsidR="00EB0C38" w:rsidRPr="003064E8">
        <w:rPr>
          <w:rFonts w:ascii="Arial" w:hAnsi="Arial" w:cs="Arial"/>
        </w:rPr>
        <w:t xml:space="preserve">source </w:t>
      </w:r>
      <w:r w:rsidR="00596662">
        <w:rPr>
          <w:rFonts w:ascii="Arial" w:hAnsi="Arial" w:cs="Arial"/>
        </w:rPr>
        <w:t>comme</w:t>
      </w:r>
      <w:r w:rsidR="004F5EA8">
        <w:rPr>
          <w:rFonts w:ascii="Arial" w:hAnsi="Arial" w:cs="Arial"/>
        </w:rPr>
        <w:t>nt</w:t>
      </w:r>
      <w:r w:rsidR="00596662">
        <w:rPr>
          <w:rFonts w:ascii="Arial" w:hAnsi="Arial" w:cs="Arial"/>
        </w:rPr>
        <w:t xml:space="preserve">s and reviews on almost any product and issues, this bag data source is </w:t>
      </w:r>
      <w:r w:rsidR="004F5EA8">
        <w:rPr>
          <w:rFonts w:ascii="Arial" w:hAnsi="Arial" w:cs="Arial"/>
        </w:rPr>
        <w:t xml:space="preserve">a </w:t>
      </w:r>
      <w:r w:rsidR="00596662">
        <w:rPr>
          <w:rFonts w:ascii="Arial" w:hAnsi="Arial" w:cs="Arial"/>
        </w:rPr>
        <w:t xml:space="preserve">valuable untapped resource for extracting key factors for the model. </w:t>
      </w:r>
      <w:r w:rsidR="007203B6" w:rsidRPr="003064E8">
        <w:rPr>
          <w:rFonts w:ascii="Arial" w:hAnsi="Arial" w:cs="Arial"/>
        </w:rPr>
        <w:t>For example, a potential consumer reads online reviews and blogs before purchasing any product or service.</w:t>
      </w:r>
      <w:r w:rsidR="008001CF" w:rsidRPr="003064E8">
        <w:rPr>
          <w:rFonts w:ascii="Arial" w:hAnsi="Arial" w:cs="Arial"/>
        </w:rPr>
        <w:t xml:space="preserve"> </w:t>
      </w:r>
      <w:r w:rsidR="00596662">
        <w:rPr>
          <w:rFonts w:ascii="Arial" w:hAnsi="Arial" w:cs="Arial"/>
        </w:rPr>
        <w:t xml:space="preserve">Using </w:t>
      </w:r>
      <w:r w:rsidR="004F5EA8">
        <w:rPr>
          <w:rFonts w:ascii="Arial" w:hAnsi="Arial" w:cs="Arial"/>
        </w:rPr>
        <w:t xml:space="preserve">the </w:t>
      </w:r>
      <w:proofErr w:type="gramStart"/>
      <w:r w:rsidR="00596662">
        <w:rPr>
          <w:rFonts w:ascii="Arial" w:hAnsi="Arial" w:cs="Arial"/>
        </w:rPr>
        <w:t xml:space="preserve">state of </w:t>
      </w:r>
      <w:r w:rsidR="004F5EA8">
        <w:rPr>
          <w:rFonts w:ascii="Arial" w:hAnsi="Arial" w:cs="Arial"/>
        </w:rPr>
        <w:t xml:space="preserve">the </w:t>
      </w:r>
      <w:r w:rsidR="00596662">
        <w:rPr>
          <w:rFonts w:ascii="Arial" w:hAnsi="Arial" w:cs="Arial"/>
        </w:rPr>
        <w:t>art</w:t>
      </w:r>
      <w:proofErr w:type="gramEnd"/>
      <w:r w:rsidR="00596662">
        <w:rPr>
          <w:rFonts w:ascii="Arial" w:hAnsi="Arial" w:cs="Arial"/>
        </w:rPr>
        <w:t xml:space="preserve"> technology such</w:t>
      </w:r>
      <w:r w:rsidR="004F5EA8">
        <w:rPr>
          <w:rFonts w:ascii="Arial" w:hAnsi="Arial" w:cs="Arial"/>
        </w:rPr>
        <w:t xml:space="preserve"> as</w:t>
      </w:r>
      <w:r w:rsidR="008001CF" w:rsidRPr="003064E8">
        <w:rPr>
          <w:rFonts w:ascii="Arial" w:hAnsi="Arial" w:cs="Arial"/>
        </w:rPr>
        <w:t xml:space="preserve"> </w:t>
      </w:r>
      <w:r w:rsidR="009C295F">
        <w:rPr>
          <w:rFonts w:ascii="Arial" w:hAnsi="Arial" w:cs="Arial"/>
        </w:rPr>
        <w:t xml:space="preserve">machine learning </w:t>
      </w:r>
      <w:r w:rsidR="008001CF" w:rsidRPr="003064E8">
        <w:rPr>
          <w:rFonts w:ascii="Arial" w:hAnsi="Arial" w:cs="Arial"/>
        </w:rPr>
        <w:t xml:space="preserve">techniques </w:t>
      </w:r>
      <w:r w:rsidR="00596662">
        <w:rPr>
          <w:rFonts w:ascii="Arial" w:hAnsi="Arial" w:cs="Arial"/>
        </w:rPr>
        <w:t>for</w:t>
      </w:r>
      <w:r w:rsidR="008001CF" w:rsidRPr="003064E8">
        <w:rPr>
          <w:rFonts w:ascii="Arial" w:hAnsi="Arial" w:cs="Arial"/>
        </w:rPr>
        <w:t xml:space="preserve"> text mining to </w:t>
      </w:r>
      <w:r w:rsidR="00596662">
        <w:rPr>
          <w:rFonts w:ascii="Arial" w:hAnsi="Arial" w:cs="Arial"/>
        </w:rPr>
        <w:t>exploit</w:t>
      </w:r>
      <w:r w:rsidR="005F6ABC" w:rsidRPr="003064E8">
        <w:rPr>
          <w:rFonts w:ascii="Arial" w:hAnsi="Arial" w:cs="Arial"/>
        </w:rPr>
        <w:t xml:space="preserve"> such valuable </w:t>
      </w:r>
      <w:r w:rsidR="00596662">
        <w:rPr>
          <w:rFonts w:ascii="Arial" w:hAnsi="Arial" w:cs="Arial"/>
        </w:rPr>
        <w:t>resource</w:t>
      </w:r>
      <w:r w:rsidR="005F6ABC" w:rsidRPr="003064E8">
        <w:rPr>
          <w:rFonts w:ascii="Arial" w:hAnsi="Arial" w:cs="Arial"/>
        </w:rPr>
        <w:t xml:space="preserve"> to understand people</w:t>
      </w:r>
      <w:r w:rsidR="00E8200D">
        <w:rPr>
          <w:rFonts w:ascii="Arial" w:hAnsi="Arial" w:cs="Arial"/>
        </w:rPr>
        <w:t>’</w:t>
      </w:r>
      <w:r w:rsidR="005F6ABC" w:rsidRPr="003064E8">
        <w:rPr>
          <w:rFonts w:ascii="Arial" w:hAnsi="Arial" w:cs="Arial"/>
        </w:rPr>
        <w:t xml:space="preserve">s opinions and experience which further can be developed as a </w:t>
      </w:r>
      <w:r w:rsidR="009C1B05" w:rsidRPr="003064E8">
        <w:rPr>
          <w:rFonts w:ascii="Arial" w:hAnsi="Arial" w:cs="Arial"/>
        </w:rPr>
        <w:t xml:space="preserve">potential </w:t>
      </w:r>
      <w:r w:rsidR="005F6ABC" w:rsidRPr="003064E8">
        <w:rPr>
          <w:rFonts w:ascii="Arial" w:hAnsi="Arial" w:cs="Arial"/>
        </w:rPr>
        <w:t xml:space="preserve">factor </w:t>
      </w:r>
      <w:r w:rsidR="009C1B05" w:rsidRPr="003064E8">
        <w:rPr>
          <w:rFonts w:ascii="Arial" w:hAnsi="Arial" w:cs="Arial"/>
        </w:rPr>
        <w:t>influencing behavioural intention.</w:t>
      </w:r>
    </w:p>
    <w:p w14:paraId="79153F38" w14:textId="68E97131" w:rsidR="00785760" w:rsidRPr="00F92512" w:rsidRDefault="003C3B24" w:rsidP="00F92512">
      <w:pPr>
        <w:pStyle w:val="Heading2"/>
        <w:numPr>
          <w:ilvl w:val="1"/>
          <w:numId w:val="3"/>
        </w:numPr>
      </w:pPr>
      <w:r w:rsidRPr="00F92512">
        <w:t xml:space="preserve">Weighing or </w:t>
      </w:r>
      <w:r w:rsidR="00456A24">
        <w:t>R</w:t>
      </w:r>
      <w:r w:rsidRPr="00F92512">
        <w:t xml:space="preserve">anking </w:t>
      </w:r>
      <w:r w:rsidR="00456A24">
        <w:t>F</w:t>
      </w:r>
      <w:r w:rsidRPr="00F92512">
        <w:t>actors:</w:t>
      </w:r>
    </w:p>
    <w:p w14:paraId="17F81BFF" w14:textId="43B6F7C9" w:rsidR="00E15D61" w:rsidRPr="003064E8" w:rsidRDefault="00596662" w:rsidP="003C3B24">
      <w:pPr>
        <w:rPr>
          <w:rFonts w:ascii="Arial" w:hAnsi="Arial" w:cs="Arial"/>
        </w:rPr>
      </w:pPr>
      <w:r>
        <w:rPr>
          <w:rFonts w:ascii="Arial" w:hAnsi="Arial" w:cs="Arial"/>
        </w:rPr>
        <w:t>By in large, most</w:t>
      </w:r>
      <w:r w:rsidR="003C3B24" w:rsidRPr="003064E8">
        <w:rPr>
          <w:rFonts w:ascii="Arial" w:hAnsi="Arial" w:cs="Arial"/>
        </w:rPr>
        <w:t xml:space="preserve"> empirical</w:t>
      </w:r>
      <w:r w:rsidR="0036194B" w:rsidRPr="003064E8">
        <w:rPr>
          <w:rFonts w:ascii="Arial" w:hAnsi="Arial" w:cs="Arial"/>
        </w:rPr>
        <w:t xml:space="preserve"> studies discuss</w:t>
      </w:r>
      <w:r w:rsidR="003C3B24" w:rsidRPr="003064E8">
        <w:rPr>
          <w:rFonts w:ascii="Arial" w:hAnsi="Arial" w:cs="Arial"/>
        </w:rPr>
        <w:t xml:space="preserve"> the significance of the factors </w:t>
      </w:r>
      <w:r>
        <w:rPr>
          <w:rFonts w:ascii="Arial" w:hAnsi="Arial" w:cs="Arial"/>
        </w:rPr>
        <w:t>with hypothesis design</w:t>
      </w:r>
      <w:r w:rsidR="000009A4">
        <w:rPr>
          <w:rFonts w:ascii="Arial" w:hAnsi="Arial" w:cs="Arial"/>
        </w:rPr>
        <w:t xml:space="preserve"> and treat all factors with the same weight and no ranking is considered</w:t>
      </w:r>
      <w:r w:rsidR="003C3B24" w:rsidRPr="003064E8">
        <w:rPr>
          <w:rFonts w:ascii="Arial" w:hAnsi="Arial" w:cs="Arial"/>
        </w:rPr>
        <w:t>.</w:t>
      </w:r>
      <w:r w:rsidR="00D545A1" w:rsidRPr="003064E8">
        <w:rPr>
          <w:rFonts w:ascii="Arial" w:hAnsi="Arial" w:cs="Arial"/>
        </w:rPr>
        <w:t xml:space="preserve"> </w:t>
      </w:r>
      <w:r w:rsidR="000009A4">
        <w:rPr>
          <w:rFonts w:ascii="Arial" w:hAnsi="Arial" w:cs="Arial"/>
        </w:rPr>
        <w:t xml:space="preserve">In </w:t>
      </w:r>
      <w:r w:rsidR="00996D60">
        <w:rPr>
          <w:rFonts w:ascii="Arial" w:hAnsi="Arial" w:cs="Arial"/>
        </w:rPr>
        <w:t>everyday</w:t>
      </w:r>
      <w:r w:rsidR="000009A4">
        <w:rPr>
          <w:rFonts w:ascii="Arial" w:hAnsi="Arial" w:cs="Arial"/>
        </w:rPr>
        <w:t xml:space="preserve"> activities, in addition to the factors, the importance of factors in tandem with </w:t>
      </w:r>
      <w:r w:rsidR="004F5EA8">
        <w:rPr>
          <w:rFonts w:ascii="Arial" w:hAnsi="Arial" w:cs="Arial"/>
        </w:rPr>
        <w:t xml:space="preserve">a </w:t>
      </w:r>
      <w:r w:rsidR="000009A4">
        <w:rPr>
          <w:rFonts w:ascii="Arial" w:hAnsi="Arial" w:cs="Arial"/>
        </w:rPr>
        <w:t>weigh</w:t>
      </w:r>
      <w:r w:rsidR="004F5EA8">
        <w:rPr>
          <w:rFonts w:ascii="Arial" w:hAnsi="Arial" w:cs="Arial"/>
        </w:rPr>
        <w:t xml:space="preserve">ing </w:t>
      </w:r>
      <w:r w:rsidR="000009A4">
        <w:rPr>
          <w:rFonts w:ascii="Arial" w:hAnsi="Arial" w:cs="Arial"/>
        </w:rPr>
        <w:t xml:space="preserve">of that factors are important in </w:t>
      </w:r>
      <w:r w:rsidR="004F5EA8">
        <w:rPr>
          <w:rFonts w:ascii="Arial" w:hAnsi="Arial" w:cs="Arial"/>
        </w:rPr>
        <w:t xml:space="preserve">the </w:t>
      </w:r>
      <w:r w:rsidR="000009A4">
        <w:rPr>
          <w:rFonts w:ascii="Arial" w:hAnsi="Arial" w:cs="Arial"/>
        </w:rPr>
        <w:t xml:space="preserve">formation of intension and or development of an attitude. </w:t>
      </w:r>
      <w:r w:rsidR="00D545A1" w:rsidRPr="003064E8">
        <w:rPr>
          <w:rFonts w:ascii="Arial" w:hAnsi="Arial" w:cs="Arial"/>
        </w:rPr>
        <w:t xml:space="preserve">But </w:t>
      </w:r>
      <w:r w:rsidR="000009A4">
        <w:rPr>
          <w:rFonts w:ascii="Arial" w:hAnsi="Arial" w:cs="Arial"/>
        </w:rPr>
        <w:t>no study</w:t>
      </w:r>
      <w:r>
        <w:rPr>
          <w:rFonts w:ascii="Arial" w:hAnsi="Arial" w:cs="Arial"/>
        </w:rPr>
        <w:t xml:space="preserve"> </w:t>
      </w:r>
      <w:r w:rsidR="000009A4">
        <w:rPr>
          <w:rFonts w:ascii="Arial" w:hAnsi="Arial" w:cs="Arial"/>
        </w:rPr>
        <w:t>highlights</w:t>
      </w:r>
      <w:r w:rsidR="0036194B" w:rsidRPr="003064E8">
        <w:rPr>
          <w:rFonts w:ascii="Arial" w:hAnsi="Arial" w:cs="Arial"/>
        </w:rPr>
        <w:t xml:space="preserve"> </w:t>
      </w:r>
      <w:r w:rsidR="000009A4">
        <w:rPr>
          <w:rFonts w:ascii="Arial" w:hAnsi="Arial" w:cs="Arial"/>
        </w:rPr>
        <w:t>the</w:t>
      </w:r>
      <w:r w:rsidR="006E256F" w:rsidRPr="003064E8">
        <w:rPr>
          <w:rFonts w:ascii="Arial" w:hAnsi="Arial" w:cs="Arial"/>
        </w:rPr>
        <w:t xml:space="preserve"> </w:t>
      </w:r>
      <w:r w:rsidR="00D545A1" w:rsidRPr="003064E8">
        <w:rPr>
          <w:rFonts w:ascii="Arial" w:hAnsi="Arial" w:cs="Arial"/>
        </w:rPr>
        <w:t>weighing or ranking</w:t>
      </w:r>
      <w:r w:rsidR="0036194B" w:rsidRPr="003064E8">
        <w:rPr>
          <w:rFonts w:ascii="Arial" w:hAnsi="Arial" w:cs="Arial"/>
        </w:rPr>
        <w:t xml:space="preserve"> </w:t>
      </w:r>
      <w:r w:rsidR="000009A4">
        <w:rPr>
          <w:rFonts w:ascii="Arial" w:hAnsi="Arial" w:cs="Arial"/>
        </w:rPr>
        <w:t>of factors</w:t>
      </w:r>
      <w:r w:rsidR="0036194B" w:rsidRPr="003064E8">
        <w:rPr>
          <w:rFonts w:ascii="Arial" w:hAnsi="Arial" w:cs="Arial"/>
        </w:rPr>
        <w:t xml:space="preserve">. Such </w:t>
      </w:r>
      <w:r w:rsidR="000009A4">
        <w:rPr>
          <w:rFonts w:ascii="Arial" w:hAnsi="Arial" w:cs="Arial"/>
        </w:rPr>
        <w:t xml:space="preserve">consideration with elevate the rigidness of </w:t>
      </w:r>
      <w:r w:rsidR="004F5EA8">
        <w:rPr>
          <w:rFonts w:ascii="Arial" w:hAnsi="Arial" w:cs="Arial"/>
        </w:rPr>
        <w:t xml:space="preserve">the </w:t>
      </w:r>
      <w:r w:rsidR="000009A4">
        <w:rPr>
          <w:rFonts w:ascii="Arial" w:hAnsi="Arial" w:cs="Arial"/>
        </w:rPr>
        <w:t xml:space="preserve">model and will provide </w:t>
      </w:r>
      <w:r w:rsidR="004F5EA8">
        <w:rPr>
          <w:rFonts w:ascii="Arial" w:hAnsi="Arial" w:cs="Arial"/>
        </w:rPr>
        <w:t xml:space="preserve">a </w:t>
      </w:r>
      <w:r w:rsidR="000009A4">
        <w:rPr>
          <w:rFonts w:ascii="Arial" w:hAnsi="Arial" w:cs="Arial"/>
        </w:rPr>
        <w:t>more realistic acceptance profile</w:t>
      </w:r>
      <w:r w:rsidR="0002510E" w:rsidRPr="003064E8">
        <w:rPr>
          <w:rFonts w:ascii="Arial" w:hAnsi="Arial" w:cs="Arial"/>
        </w:rPr>
        <w:t>.</w:t>
      </w:r>
    </w:p>
    <w:p w14:paraId="09453139" w14:textId="5330AE42" w:rsidR="0075038F" w:rsidRPr="00F92512" w:rsidRDefault="00D545A1" w:rsidP="00F92512">
      <w:pPr>
        <w:pStyle w:val="Heading2"/>
        <w:numPr>
          <w:ilvl w:val="1"/>
          <w:numId w:val="3"/>
        </w:numPr>
      </w:pPr>
      <w:r w:rsidRPr="00F92512">
        <w:t>Extending the process</w:t>
      </w:r>
      <w:r w:rsidR="00741B91">
        <w:t>ing</w:t>
      </w:r>
      <w:r w:rsidRPr="00F92512">
        <w:t xml:space="preserve"> pipeline:</w:t>
      </w:r>
    </w:p>
    <w:p w14:paraId="16407558" w14:textId="5D4CBDD3" w:rsidR="002A1E9F" w:rsidRDefault="00456A24" w:rsidP="002A1E9F">
      <w:pPr>
        <w:rPr>
          <w:rFonts w:ascii="Arial" w:hAnsi="Arial" w:cs="Arial"/>
        </w:rPr>
      </w:pPr>
      <w:r>
        <w:rPr>
          <w:rFonts w:ascii="Arial" w:hAnsi="Arial" w:cs="Arial"/>
        </w:rPr>
        <w:t>The pipeline for developing</w:t>
      </w:r>
      <w:r w:rsidR="00A871E9">
        <w:rPr>
          <w:rFonts w:ascii="Arial" w:hAnsi="Arial" w:cs="Arial"/>
        </w:rPr>
        <w:t xml:space="preserve"> a </w:t>
      </w:r>
      <w:r>
        <w:rPr>
          <w:rFonts w:ascii="Arial" w:hAnsi="Arial" w:cs="Arial"/>
        </w:rPr>
        <w:t xml:space="preserve">model </w:t>
      </w:r>
      <w:r w:rsidR="00E33A4C">
        <w:rPr>
          <w:rFonts w:ascii="Arial" w:hAnsi="Arial" w:cs="Arial"/>
        </w:rPr>
        <w:t xml:space="preserve">based on extensive study of </w:t>
      </w:r>
      <w:r w:rsidR="004F5EA8">
        <w:rPr>
          <w:rFonts w:ascii="Arial" w:hAnsi="Arial" w:cs="Arial"/>
        </w:rPr>
        <w:t xml:space="preserve">the </w:t>
      </w:r>
      <w:r w:rsidR="00E33A4C">
        <w:rPr>
          <w:rFonts w:ascii="Arial" w:hAnsi="Arial" w:cs="Arial"/>
        </w:rPr>
        <w:t xml:space="preserve">current approach is shown below in figure </w:t>
      </w:r>
      <w:r w:rsidR="00FB6F3D">
        <w:rPr>
          <w:rFonts w:ascii="Arial" w:hAnsi="Arial" w:cs="Arial"/>
        </w:rPr>
        <w:t xml:space="preserve">18 </w:t>
      </w:r>
      <w:r w:rsidR="002A1E9F">
        <w:rPr>
          <w:rFonts w:ascii="Arial" w:hAnsi="Arial" w:cs="Arial"/>
        </w:rPr>
        <w:t xml:space="preserve">where </w:t>
      </w:r>
      <w:r w:rsidR="002A1E9F" w:rsidRPr="002A1E9F">
        <w:rPr>
          <w:rFonts w:ascii="Arial" w:hAnsi="Arial" w:cs="Arial"/>
          <w:i/>
          <w:iCs/>
        </w:rPr>
        <w:t>open-s</w:t>
      </w:r>
      <w:r w:rsidR="00012EA4">
        <w:rPr>
          <w:rFonts w:ascii="Arial" w:hAnsi="Arial" w:cs="Arial"/>
          <w:i/>
          <w:iCs/>
        </w:rPr>
        <w:t>o</w:t>
      </w:r>
      <w:r w:rsidR="002A1E9F" w:rsidRPr="002A1E9F">
        <w:rPr>
          <w:rFonts w:ascii="Arial" w:hAnsi="Arial" w:cs="Arial"/>
          <w:i/>
          <w:iCs/>
        </w:rPr>
        <w:t>urce data</w:t>
      </w:r>
      <w:r w:rsidR="002A1E9F">
        <w:rPr>
          <w:rFonts w:ascii="Arial" w:hAnsi="Arial" w:cs="Arial"/>
        </w:rPr>
        <w:t xml:space="preserve"> and </w:t>
      </w:r>
      <w:r w:rsidR="002A1E9F" w:rsidRPr="002A1E9F">
        <w:rPr>
          <w:rFonts w:ascii="Arial" w:hAnsi="Arial" w:cs="Arial"/>
          <w:i/>
          <w:iCs/>
        </w:rPr>
        <w:t>Visualisation</w:t>
      </w:r>
      <w:r w:rsidR="002A1E9F">
        <w:rPr>
          <w:rFonts w:ascii="Arial" w:hAnsi="Arial" w:cs="Arial"/>
        </w:rPr>
        <w:t xml:space="preserve"> are proposed new components </w:t>
      </w:r>
      <w:r w:rsidR="00366CB6">
        <w:rPr>
          <w:rFonts w:ascii="Arial" w:hAnsi="Arial" w:cs="Arial"/>
        </w:rPr>
        <w:t>extend</w:t>
      </w:r>
      <w:r w:rsidR="000B63BB">
        <w:rPr>
          <w:rFonts w:ascii="Arial" w:hAnsi="Arial" w:cs="Arial"/>
        </w:rPr>
        <w:t>ing the</w:t>
      </w:r>
      <w:r w:rsidR="00366CB6">
        <w:rPr>
          <w:rFonts w:ascii="Arial" w:hAnsi="Arial" w:cs="Arial"/>
        </w:rPr>
        <w:t xml:space="preserve"> processing pipeline.</w:t>
      </w:r>
    </w:p>
    <w:p w14:paraId="7969C6DF" w14:textId="77777777" w:rsidR="00FB6F3D" w:rsidRDefault="00366CB6" w:rsidP="00FB6F3D">
      <w:pPr>
        <w:keepNext/>
        <w:jc w:val="center"/>
      </w:pPr>
      <w:r>
        <w:rPr>
          <w:rFonts w:ascii="Arial" w:hAnsi="Arial" w:cs="Arial"/>
          <w:noProof/>
        </w:rPr>
        <w:lastRenderedPageBreak/>
        <w:drawing>
          <wp:inline distT="0" distB="0" distL="0" distR="0" wp14:anchorId="21E5A246" wp14:editId="63903F19">
            <wp:extent cx="5249622" cy="1765190"/>
            <wp:effectExtent l="0" t="0" r="0" b="698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ntitled Diagram_v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20816" cy="1789129"/>
                    </a:xfrm>
                    <a:prstGeom prst="rect">
                      <a:avLst/>
                    </a:prstGeom>
                  </pic:spPr>
                </pic:pic>
              </a:graphicData>
            </a:graphic>
          </wp:inline>
        </w:drawing>
      </w:r>
    </w:p>
    <w:p w14:paraId="48C9ED85" w14:textId="1EC356C7" w:rsidR="003E70E2" w:rsidRPr="003064E8" w:rsidRDefault="00FB6F3D" w:rsidP="00AD6515">
      <w:pPr>
        <w:pStyle w:val="Caption"/>
        <w:jc w:val="center"/>
        <w:rPr>
          <w:rFonts w:ascii="Arial" w:hAnsi="Arial" w:cs="Arial"/>
        </w:rPr>
      </w:pPr>
      <w:r>
        <w:t xml:space="preserve">Figure </w:t>
      </w:r>
      <w:r w:rsidR="00D33696">
        <w:fldChar w:fldCharType="begin"/>
      </w:r>
      <w:r w:rsidR="00D33696">
        <w:instrText xml:space="preserve"> SEQ Figure \* ARABIC </w:instrText>
      </w:r>
      <w:r w:rsidR="00D33696">
        <w:fldChar w:fldCharType="separate"/>
      </w:r>
      <w:r>
        <w:rPr>
          <w:noProof/>
        </w:rPr>
        <w:t>18</w:t>
      </w:r>
      <w:r w:rsidR="00D33696">
        <w:rPr>
          <w:noProof/>
        </w:rPr>
        <w:fldChar w:fldCharType="end"/>
      </w:r>
      <w:r>
        <w:t xml:space="preserve"> Extended processing pipeline</w:t>
      </w:r>
    </w:p>
    <w:p w14:paraId="221823FA" w14:textId="15819997" w:rsidR="005C6B42" w:rsidRDefault="005C6B42" w:rsidP="00D545A1">
      <w:pPr>
        <w:rPr>
          <w:rFonts w:ascii="Arial" w:hAnsi="Arial" w:cs="Arial"/>
        </w:rPr>
      </w:pPr>
      <w:r>
        <w:rPr>
          <w:rFonts w:ascii="Arial" w:hAnsi="Arial" w:cs="Arial"/>
        </w:rPr>
        <w:t xml:space="preserve">The drawbacks with </w:t>
      </w:r>
      <w:r w:rsidR="00A871E9">
        <w:rPr>
          <w:rFonts w:ascii="Arial" w:hAnsi="Arial" w:cs="Arial"/>
        </w:rPr>
        <w:t xml:space="preserve">the </w:t>
      </w:r>
      <w:r w:rsidR="00B15A27">
        <w:rPr>
          <w:rFonts w:ascii="Arial" w:hAnsi="Arial" w:cs="Arial"/>
        </w:rPr>
        <w:t>existing</w:t>
      </w:r>
      <w:r>
        <w:rPr>
          <w:rFonts w:ascii="Arial" w:hAnsi="Arial" w:cs="Arial"/>
        </w:rPr>
        <w:t xml:space="preserve"> pipeline are:</w:t>
      </w:r>
    </w:p>
    <w:p w14:paraId="27FC2DC7" w14:textId="641B1F64" w:rsidR="005C6B42" w:rsidRDefault="000009A4" w:rsidP="005C6B42">
      <w:pPr>
        <w:pStyle w:val="ListParagraph"/>
        <w:numPr>
          <w:ilvl w:val="0"/>
          <w:numId w:val="6"/>
        </w:numPr>
        <w:rPr>
          <w:rFonts w:ascii="Arial" w:hAnsi="Arial" w:cs="Arial"/>
        </w:rPr>
      </w:pPr>
      <w:r>
        <w:rPr>
          <w:rFonts w:ascii="Arial" w:hAnsi="Arial" w:cs="Arial"/>
        </w:rPr>
        <w:t>Identifying</w:t>
      </w:r>
      <w:r w:rsidR="005C6B42">
        <w:rPr>
          <w:rFonts w:ascii="Arial" w:hAnsi="Arial" w:cs="Arial"/>
        </w:rPr>
        <w:t xml:space="preserve"> construction</w:t>
      </w:r>
      <w:r w:rsidR="00E55C60">
        <w:rPr>
          <w:rFonts w:ascii="Arial" w:hAnsi="Arial" w:cs="Arial"/>
        </w:rPr>
        <w:t xml:space="preserve"> </w:t>
      </w:r>
      <w:r w:rsidR="00A871E9">
        <w:rPr>
          <w:rFonts w:ascii="Arial" w:hAnsi="Arial" w:cs="Arial"/>
        </w:rPr>
        <w:t>is</w:t>
      </w:r>
      <w:r w:rsidR="00E55C60">
        <w:rPr>
          <w:rFonts w:ascii="Arial" w:hAnsi="Arial" w:cs="Arial"/>
        </w:rPr>
        <w:t xml:space="preserve"> rigid </w:t>
      </w:r>
      <w:r>
        <w:rPr>
          <w:rFonts w:ascii="Arial" w:hAnsi="Arial" w:cs="Arial"/>
        </w:rPr>
        <w:t xml:space="preserve">and </w:t>
      </w:r>
      <w:r w:rsidR="00E55C60">
        <w:rPr>
          <w:rFonts w:ascii="Arial" w:hAnsi="Arial" w:cs="Arial"/>
        </w:rPr>
        <w:t xml:space="preserve">only based on what </w:t>
      </w:r>
      <w:r w:rsidR="00A871E9">
        <w:rPr>
          <w:rFonts w:ascii="Arial" w:hAnsi="Arial" w:cs="Arial"/>
        </w:rPr>
        <w:t>ha</w:t>
      </w:r>
      <w:r w:rsidR="00E55C60">
        <w:rPr>
          <w:rFonts w:ascii="Arial" w:hAnsi="Arial" w:cs="Arial"/>
        </w:rPr>
        <w:t xml:space="preserve">s been </w:t>
      </w:r>
      <w:r w:rsidR="004F5EA8">
        <w:rPr>
          <w:rFonts w:ascii="Arial" w:hAnsi="Arial" w:cs="Arial"/>
        </w:rPr>
        <w:t xml:space="preserve">a </w:t>
      </w:r>
      <w:r w:rsidR="00E55C60">
        <w:rPr>
          <w:rFonts w:ascii="Arial" w:hAnsi="Arial" w:cs="Arial"/>
        </w:rPr>
        <w:t>precedence of what is used within existing</w:t>
      </w:r>
      <w:r w:rsidR="000E661A">
        <w:rPr>
          <w:rFonts w:ascii="Arial" w:hAnsi="Arial" w:cs="Arial"/>
        </w:rPr>
        <w:t xml:space="preserve"> studies</w:t>
      </w:r>
      <w:r w:rsidR="00E55C60">
        <w:rPr>
          <w:rFonts w:ascii="Arial" w:hAnsi="Arial" w:cs="Arial"/>
        </w:rPr>
        <w:t xml:space="preserve">. </w:t>
      </w:r>
    </w:p>
    <w:p w14:paraId="15758A89" w14:textId="58DFF89B" w:rsidR="00E55C60" w:rsidRDefault="006B4DB2" w:rsidP="005C6B42">
      <w:pPr>
        <w:pStyle w:val="ListParagraph"/>
        <w:numPr>
          <w:ilvl w:val="0"/>
          <w:numId w:val="6"/>
        </w:numPr>
        <w:rPr>
          <w:rFonts w:ascii="Arial" w:hAnsi="Arial" w:cs="Arial"/>
        </w:rPr>
      </w:pPr>
      <w:r>
        <w:rPr>
          <w:rFonts w:ascii="Arial" w:hAnsi="Arial" w:cs="Arial"/>
        </w:rPr>
        <w:t>Static nature of</w:t>
      </w:r>
      <w:r w:rsidR="002D1B81">
        <w:rPr>
          <w:rFonts w:ascii="Arial" w:hAnsi="Arial" w:cs="Arial"/>
        </w:rPr>
        <w:t xml:space="preserve"> a</w:t>
      </w:r>
      <w:r w:rsidR="0014077F">
        <w:rPr>
          <w:rFonts w:ascii="Arial" w:hAnsi="Arial" w:cs="Arial"/>
        </w:rPr>
        <w:t xml:space="preserve"> </w:t>
      </w:r>
      <w:r w:rsidR="002D1B81">
        <w:rPr>
          <w:rFonts w:ascii="Arial" w:hAnsi="Arial" w:cs="Arial"/>
        </w:rPr>
        <w:t>model</w:t>
      </w:r>
      <w:r>
        <w:rPr>
          <w:rFonts w:ascii="Arial" w:hAnsi="Arial" w:cs="Arial"/>
        </w:rPr>
        <w:t xml:space="preserve"> does not </w:t>
      </w:r>
      <w:r w:rsidR="00996D60">
        <w:rPr>
          <w:rFonts w:ascii="Arial" w:hAnsi="Arial" w:cs="Arial"/>
        </w:rPr>
        <w:t>consider</w:t>
      </w:r>
      <w:r>
        <w:rPr>
          <w:rFonts w:ascii="Arial" w:hAnsi="Arial" w:cs="Arial"/>
        </w:rPr>
        <w:t xml:space="preserve"> of dynamic nature of the technology and </w:t>
      </w:r>
      <w:r w:rsidR="00FF596E">
        <w:rPr>
          <w:rFonts w:ascii="Arial" w:hAnsi="Arial" w:cs="Arial"/>
        </w:rPr>
        <w:t>consumer</w:t>
      </w:r>
    </w:p>
    <w:p w14:paraId="75CDD84E" w14:textId="03789483" w:rsidR="006B4DB2" w:rsidRDefault="006B4DB2" w:rsidP="005C6B42">
      <w:pPr>
        <w:pStyle w:val="ListParagraph"/>
        <w:numPr>
          <w:ilvl w:val="0"/>
          <w:numId w:val="6"/>
        </w:numPr>
        <w:rPr>
          <w:rFonts w:ascii="Arial" w:hAnsi="Arial" w:cs="Arial"/>
        </w:rPr>
      </w:pPr>
      <w:r>
        <w:rPr>
          <w:rFonts w:ascii="Arial" w:hAnsi="Arial" w:cs="Arial"/>
        </w:rPr>
        <w:t xml:space="preserve">The model results in </w:t>
      </w:r>
      <w:r w:rsidR="00A871E9">
        <w:rPr>
          <w:rFonts w:ascii="Arial" w:hAnsi="Arial" w:cs="Arial"/>
        </w:rPr>
        <w:t xml:space="preserve">a </w:t>
      </w:r>
      <w:r>
        <w:rPr>
          <w:rFonts w:ascii="Arial" w:hAnsi="Arial" w:cs="Arial"/>
        </w:rPr>
        <w:t xml:space="preserve">raw indicator of importance construct but it is difficult to convey to design </w:t>
      </w:r>
      <w:r w:rsidR="00FF596E">
        <w:rPr>
          <w:rFonts w:ascii="Arial" w:hAnsi="Arial" w:cs="Arial"/>
        </w:rPr>
        <w:t>and functional limitation of the technology/product</w:t>
      </w:r>
    </w:p>
    <w:p w14:paraId="12FD9CD1" w14:textId="765D43A6" w:rsidR="00E757B6" w:rsidRPr="00B15A27" w:rsidRDefault="00FF596E" w:rsidP="00B15A27">
      <w:pPr>
        <w:pStyle w:val="ListParagraph"/>
        <w:numPr>
          <w:ilvl w:val="0"/>
          <w:numId w:val="6"/>
        </w:numPr>
        <w:rPr>
          <w:rFonts w:ascii="Arial" w:hAnsi="Arial" w:cs="Arial"/>
        </w:rPr>
      </w:pPr>
      <w:r>
        <w:rPr>
          <w:rFonts w:ascii="Arial" w:hAnsi="Arial" w:cs="Arial"/>
        </w:rPr>
        <w:t>No</w:t>
      </w:r>
      <w:r w:rsidR="00E757B6">
        <w:rPr>
          <w:rFonts w:ascii="Arial" w:hAnsi="Arial" w:cs="Arial"/>
        </w:rPr>
        <w:t xml:space="preserve"> optimisation </w:t>
      </w:r>
      <w:r>
        <w:rPr>
          <w:rFonts w:ascii="Arial" w:hAnsi="Arial" w:cs="Arial"/>
        </w:rPr>
        <w:t>used in the refining the factors range</w:t>
      </w:r>
    </w:p>
    <w:p w14:paraId="20A2F2E1" w14:textId="77777777" w:rsidR="00FF596E" w:rsidRDefault="00E757B6" w:rsidP="00A63CB4">
      <w:pPr>
        <w:rPr>
          <w:rFonts w:ascii="Arial" w:hAnsi="Arial" w:cs="Arial"/>
        </w:rPr>
      </w:pPr>
      <w:r>
        <w:rPr>
          <w:rFonts w:ascii="Arial" w:hAnsi="Arial" w:cs="Arial"/>
        </w:rPr>
        <w:t xml:space="preserve">To address </w:t>
      </w:r>
      <w:r w:rsidR="00FF596E">
        <w:rPr>
          <w:rFonts w:ascii="Arial" w:hAnsi="Arial" w:cs="Arial"/>
        </w:rPr>
        <w:t>some of these limitations, the following research issues need to be addressed in developing such models:</w:t>
      </w:r>
    </w:p>
    <w:p w14:paraId="251F2ABB" w14:textId="77777777" w:rsidR="00FF596E" w:rsidRDefault="00FF596E" w:rsidP="00FF596E">
      <w:pPr>
        <w:pStyle w:val="ListParagraph"/>
        <w:numPr>
          <w:ilvl w:val="0"/>
          <w:numId w:val="8"/>
        </w:numPr>
        <w:rPr>
          <w:rFonts w:ascii="Arial" w:hAnsi="Arial" w:cs="Arial"/>
        </w:rPr>
      </w:pPr>
      <w:r w:rsidRPr="00FF596E">
        <w:rPr>
          <w:rFonts w:ascii="Arial" w:hAnsi="Arial" w:cs="Arial"/>
          <w:b/>
          <w:bCs/>
        </w:rPr>
        <w:t>Construct</w:t>
      </w:r>
      <w:r w:rsidR="00E757B6" w:rsidRPr="00FF596E">
        <w:rPr>
          <w:rFonts w:ascii="Arial" w:hAnsi="Arial" w:cs="Arial"/>
          <w:b/>
          <w:bCs/>
        </w:rPr>
        <w:t xml:space="preserve"> </w:t>
      </w:r>
      <w:r w:rsidRPr="00FF596E">
        <w:rPr>
          <w:rFonts w:ascii="Arial" w:hAnsi="Arial" w:cs="Arial"/>
          <w:b/>
          <w:bCs/>
        </w:rPr>
        <w:t>Identification</w:t>
      </w:r>
      <w:r>
        <w:rPr>
          <w:rFonts w:ascii="Arial" w:hAnsi="Arial" w:cs="Arial"/>
        </w:rPr>
        <w:t xml:space="preserve"> of </w:t>
      </w:r>
      <w:r w:rsidR="00A871E9" w:rsidRPr="00FF596E">
        <w:rPr>
          <w:rFonts w:ascii="Arial" w:hAnsi="Arial" w:cs="Arial"/>
        </w:rPr>
        <w:t xml:space="preserve">the </w:t>
      </w:r>
      <w:r w:rsidR="00E757B6" w:rsidRPr="00FF596E">
        <w:rPr>
          <w:rFonts w:ascii="Arial" w:hAnsi="Arial" w:cs="Arial"/>
        </w:rPr>
        <w:t>model need</w:t>
      </w:r>
      <w:r w:rsidR="00A871E9" w:rsidRPr="00FF596E">
        <w:rPr>
          <w:rFonts w:ascii="Arial" w:hAnsi="Arial" w:cs="Arial"/>
        </w:rPr>
        <w:t>s</w:t>
      </w:r>
      <w:r w:rsidR="00E757B6" w:rsidRPr="00FF596E">
        <w:rPr>
          <w:rFonts w:ascii="Arial" w:hAnsi="Arial" w:cs="Arial"/>
        </w:rPr>
        <w:t xml:space="preserve"> </w:t>
      </w:r>
      <w:r w:rsidR="009B5CB1" w:rsidRPr="00FF596E">
        <w:rPr>
          <w:rFonts w:ascii="Arial" w:hAnsi="Arial" w:cs="Arial"/>
        </w:rPr>
        <w:t xml:space="preserve">to </w:t>
      </w:r>
      <w:r w:rsidR="00E757B6" w:rsidRPr="00FF596E">
        <w:rPr>
          <w:rFonts w:ascii="Arial" w:hAnsi="Arial" w:cs="Arial"/>
        </w:rPr>
        <w:t>be refined and optimised</w:t>
      </w:r>
      <w:r w:rsidR="00B15A27" w:rsidRPr="00FF596E">
        <w:rPr>
          <w:rFonts w:ascii="Arial" w:hAnsi="Arial" w:cs="Arial"/>
        </w:rPr>
        <w:t xml:space="preserve">. </w:t>
      </w:r>
      <w:r w:rsidR="003B0B58" w:rsidRPr="00FF596E">
        <w:rPr>
          <w:rFonts w:ascii="Arial" w:hAnsi="Arial" w:cs="Arial"/>
        </w:rPr>
        <w:t>Instead of relying mainly on literature to assemble factors, online available</w:t>
      </w:r>
      <w:r w:rsidR="00B15A27" w:rsidRPr="00FF596E">
        <w:rPr>
          <w:rFonts w:ascii="Arial" w:hAnsi="Arial" w:cs="Arial"/>
        </w:rPr>
        <w:t xml:space="preserve"> </w:t>
      </w:r>
      <w:r w:rsidR="00B15A27" w:rsidRPr="00FF596E">
        <w:rPr>
          <w:rFonts w:ascii="Arial" w:hAnsi="Arial" w:cs="Arial"/>
          <w:i/>
          <w:iCs/>
        </w:rPr>
        <w:t>open-source</w:t>
      </w:r>
      <w:r w:rsidR="003B0B58" w:rsidRPr="00FF596E">
        <w:rPr>
          <w:rFonts w:ascii="Arial" w:hAnsi="Arial" w:cs="Arial"/>
          <w:i/>
          <w:iCs/>
        </w:rPr>
        <w:t xml:space="preserve"> data</w:t>
      </w:r>
      <w:r w:rsidR="003B0B58" w:rsidRPr="00FF596E">
        <w:rPr>
          <w:rFonts w:ascii="Arial" w:hAnsi="Arial" w:cs="Arial"/>
        </w:rPr>
        <w:t xml:space="preserve"> can be utilised using machine learning techniques to identify new factors as well as </w:t>
      </w:r>
      <w:r w:rsidR="00D47866" w:rsidRPr="00FF596E">
        <w:rPr>
          <w:rFonts w:ascii="Arial" w:hAnsi="Arial" w:cs="Arial"/>
        </w:rPr>
        <w:t>backing</w:t>
      </w:r>
      <w:r w:rsidR="003B0B58" w:rsidRPr="00FF596E">
        <w:rPr>
          <w:rFonts w:ascii="Arial" w:hAnsi="Arial" w:cs="Arial"/>
        </w:rPr>
        <w:t xml:space="preserve"> established factors.</w:t>
      </w:r>
      <w:r w:rsidR="009C295F" w:rsidRPr="00FF596E">
        <w:rPr>
          <w:rFonts w:ascii="Arial" w:hAnsi="Arial" w:cs="Arial"/>
        </w:rPr>
        <w:t xml:space="preserve"> </w:t>
      </w:r>
    </w:p>
    <w:p w14:paraId="63C9B59D" w14:textId="592CF96D" w:rsidR="003B78F2" w:rsidRDefault="00DA7D3C" w:rsidP="00FF596E">
      <w:pPr>
        <w:pStyle w:val="ListParagraph"/>
        <w:numPr>
          <w:ilvl w:val="0"/>
          <w:numId w:val="8"/>
        </w:numPr>
        <w:rPr>
          <w:rFonts w:ascii="Arial" w:hAnsi="Arial" w:cs="Arial"/>
        </w:rPr>
      </w:pPr>
      <w:r>
        <w:rPr>
          <w:rFonts w:ascii="Arial" w:hAnsi="Arial" w:cs="Arial"/>
          <w:b/>
          <w:bCs/>
        </w:rPr>
        <w:t xml:space="preserve">Dynamic </w:t>
      </w:r>
      <w:r w:rsidR="00FF596E">
        <w:rPr>
          <w:rFonts w:ascii="Arial" w:hAnsi="Arial" w:cs="Arial"/>
          <w:b/>
          <w:bCs/>
        </w:rPr>
        <w:t xml:space="preserve">Model </w:t>
      </w:r>
      <w:r w:rsidR="00FF596E" w:rsidRPr="00DA7D3C">
        <w:rPr>
          <w:rFonts w:ascii="Arial" w:hAnsi="Arial" w:cs="Arial"/>
        </w:rPr>
        <w:t xml:space="preserve">should incorporate the </w:t>
      </w:r>
      <w:r w:rsidRPr="00DA7D3C">
        <w:rPr>
          <w:rFonts w:ascii="Arial" w:hAnsi="Arial" w:cs="Arial"/>
        </w:rPr>
        <w:t>changing nature of</w:t>
      </w:r>
      <w:r w:rsidR="00FF596E" w:rsidRPr="00DA7D3C">
        <w:rPr>
          <w:rFonts w:ascii="Arial" w:hAnsi="Arial" w:cs="Arial"/>
        </w:rPr>
        <w:t xml:space="preserve"> </w:t>
      </w:r>
      <w:r w:rsidRPr="00DA7D3C">
        <w:rPr>
          <w:rFonts w:ascii="Arial" w:hAnsi="Arial" w:cs="Arial"/>
        </w:rPr>
        <w:t xml:space="preserve">technology and hence product and well as </w:t>
      </w:r>
      <w:r w:rsidR="004F5EA8">
        <w:rPr>
          <w:rFonts w:ascii="Arial" w:hAnsi="Arial" w:cs="Arial"/>
        </w:rPr>
        <w:t xml:space="preserve">the </w:t>
      </w:r>
      <w:r w:rsidRPr="00DA7D3C">
        <w:rPr>
          <w:rFonts w:ascii="Arial" w:hAnsi="Arial" w:cs="Arial"/>
        </w:rPr>
        <w:t>vibrant nature of consumer attitude influenced not just by technology but by s</w:t>
      </w:r>
      <w:r w:rsidR="004F5EA8">
        <w:rPr>
          <w:rFonts w:ascii="Arial" w:hAnsi="Arial" w:cs="Arial"/>
        </w:rPr>
        <w:t>ocie</w:t>
      </w:r>
      <w:r w:rsidRPr="00DA7D3C">
        <w:rPr>
          <w:rFonts w:ascii="Arial" w:hAnsi="Arial" w:cs="Arial"/>
        </w:rPr>
        <w:t>tal variations</w:t>
      </w:r>
      <w:r w:rsidR="00155556" w:rsidRPr="00FF596E">
        <w:rPr>
          <w:rFonts w:ascii="Arial" w:hAnsi="Arial" w:cs="Arial"/>
        </w:rPr>
        <w:t>.</w:t>
      </w:r>
      <w:r w:rsidR="00FB6F3D" w:rsidRPr="00FF596E">
        <w:rPr>
          <w:rFonts w:ascii="Arial" w:hAnsi="Arial" w:cs="Arial"/>
        </w:rPr>
        <w:t xml:space="preserve"> </w:t>
      </w:r>
      <w:r w:rsidR="00155556" w:rsidRPr="00FF596E">
        <w:rPr>
          <w:rFonts w:ascii="Arial" w:hAnsi="Arial" w:cs="Arial"/>
        </w:rPr>
        <w:t>Personal characteristics</w:t>
      </w:r>
      <w:r w:rsidR="005D2BF0" w:rsidRPr="00FF596E">
        <w:rPr>
          <w:rFonts w:ascii="Arial" w:hAnsi="Arial" w:cs="Arial"/>
        </w:rPr>
        <w:t xml:space="preserve"> like age, gender and experience</w:t>
      </w:r>
      <w:r w:rsidR="00155556" w:rsidRPr="00FF596E">
        <w:rPr>
          <w:rFonts w:ascii="Arial" w:hAnsi="Arial" w:cs="Arial"/>
        </w:rPr>
        <w:t xml:space="preserve"> known as moderators</w:t>
      </w:r>
      <w:r w:rsidR="00E91C31" w:rsidRPr="00FF596E">
        <w:rPr>
          <w:rFonts w:ascii="Arial" w:hAnsi="Arial" w:cs="Arial"/>
        </w:rPr>
        <w:t xml:space="preserve"> represent the variety </w:t>
      </w:r>
      <w:r w:rsidR="005D2BF0" w:rsidRPr="00FF596E">
        <w:rPr>
          <w:rFonts w:ascii="Arial" w:hAnsi="Arial" w:cs="Arial"/>
        </w:rPr>
        <w:t>of</w:t>
      </w:r>
      <w:r w:rsidR="0074617E" w:rsidRPr="00FF596E">
        <w:rPr>
          <w:rFonts w:ascii="Arial" w:hAnsi="Arial" w:cs="Arial"/>
        </w:rPr>
        <w:t xml:space="preserve"> demographics</w:t>
      </w:r>
      <w:r w:rsidR="00D16D06" w:rsidRPr="00FF596E">
        <w:rPr>
          <w:rFonts w:ascii="Arial" w:hAnsi="Arial" w:cs="Arial"/>
        </w:rPr>
        <w:t xml:space="preserve"> during </w:t>
      </w:r>
      <w:r w:rsidR="00155556" w:rsidRPr="00FF596E">
        <w:rPr>
          <w:rFonts w:ascii="Arial" w:hAnsi="Arial" w:cs="Arial"/>
        </w:rPr>
        <w:t xml:space="preserve">the </w:t>
      </w:r>
      <w:r w:rsidR="00D16D06" w:rsidRPr="00FF596E">
        <w:rPr>
          <w:rFonts w:ascii="Arial" w:hAnsi="Arial" w:cs="Arial"/>
        </w:rPr>
        <w:t>data collection process</w:t>
      </w:r>
      <w:r w:rsidR="00E91C31" w:rsidRPr="00FF596E">
        <w:rPr>
          <w:rFonts w:ascii="Arial" w:hAnsi="Arial" w:cs="Arial"/>
        </w:rPr>
        <w:t>.</w:t>
      </w:r>
      <w:r w:rsidR="00761513" w:rsidRPr="00FF596E">
        <w:rPr>
          <w:rFonts w:ascii="Arial" w:hAnsi="Arial" w:cs="Arial"/>
        </w:rPr>
        <w:t xml:space="preserve"> </w:t>
      </w:r>
      <w:r w:rsidR="005426A5" w:rsidRPr="00FF596E">
        <w:rPr>
          <w:rFonts w:ascii="Arial" w:hAnsi="Arial" w:cs="Arial"/>
        </w:rPr>
        <w:t>According to</w:t>
      </w:r>
      <w:r w:rsidR="006F2386" w:rsidRPr="00FF596E">
        <w:rPr>
          <w:rFonts w:ascii="Arial" w:hAnsi="Arial" w:cs="Arial"/>
        </w:rPr>
        <w:t xml:space="preserve"> </w:t>
      </w:r>
      <w:r w:rsidR="005426A5" w:rsidRPr="00FF596E">
        <w:rPr>
          <w:rFonts w:ascii="Arial" w:hAnsi="Arial" w:cs="Arial"/>
        </w:rPr>
        <w:t xml:space="preserve">Venkatesh et al., (2003) and Chin et al., (2003), </w:t>
      </w:r>
      <w:r w:rsidR="003B78F2" w:rsidRPr="00FF596E">
        <w:rPr>
          <w:rFonts w:ascii="Arial" w:hAnsi="Arial" w:cs="Arial"/>
        </w:rPr>
        <w:t xml:space="preserve">technology acceptance </w:t>
      </w:r>
      <w:r w:rsidR="005426A5" w:rsidRPr="00FF596E">
        <w:rPr>
          <w:rFonts w:ascii="Arial" w:hAnsi="Arial" w:cs="Arial"/>
        </w:rPr>
        <w:t>models</w:t>
      </w:r>
      <w:r w:rsidR="00325229" w:rsidRPr="00FF596E">
        <w:rPr>
          <w:rFonts w:ascii="Arial" w:hAnsi="Arial" w:cs="Arial"/>
        </w:rPr>
        <w:t xml:space="preserve"> with</w:t>
      </w:r>
      <w:r w:rsidR="006F2386" w:rsidRPr="00FF596E">
        <w:rPr>
          <w:rFonts w:ascii="Arial" w:hAnsi="Arial" w:cs="Arial"/>
        </w:rPr>
        <w:t xml:space="preserve"> moderating factors </w:t>
      </w:r>
      <w:r w:rsidR="00325229" w:rsidRPr="00FF596E">
        <w:rPr>
          <w:rFonts w:ascii="Arial" w:hAnsi="Arial" w:cs="Arial"/>
        </w:rPr>
        <w:t xml:space="preserve">perform better and </w:t>
      </w:r>
      <w:r w:rsidR="006F2386" w:rsidRPr="00FF596E">
        <w:rPr>
          <w:rFonts w:ascii="Arial" w:hAnsi="Arial" w:cs="Arial"/>
        </w:rPr>
        <w:t>enhance</w:t>
      </w:r>
      <w:r w:rsidR="00325229" w:rsidRPr="00FF596E">
        <w:rPr>
          <w:rFonts w:ascii="Arial" w:hAnsi="Arial" w:cs="Arial"/>
        </w:rPr>
        <w:t xml:space="preserve"> the predictive validity of the model.</w:t>
      </w:r>
      <w:r w:rsidR="003B78F2" w:rsidRPr="00FF596E">
        <w:rPr>
          <w:rFonts w:ascii="Arial" w:hAnsi="Arial" w:cs="Arial"/>
        </w:rPr>
        <w:t xml:space="preserve"> Many studies including TAM have been criticized for not including moderating factors. Sun and Zhang (2006) have explained the Importance of moderating factors to address issues such as low explanatory power and inconsistencies between studies. </w:t>
      </w:r>
      <w:r w:rsidR="00153668" w:rsidRPr="00FF596E">
        <w:rPr>
          <w:rFonts w:ascii="Arial" w:hAnsi="Arial" w:cs="Arial"/>
        </w:rPr>
        <w:t xml:space="preserve">Along with this theoretical benefit, </w:t>
      </w:r>
      <w:r w:rsidR="003B78F2" w:rsidRPr="00FF596E">
        <w:rPr>
          <w:rFonts w:ascii="Arial" w:hAnsi="Arial" w:cs="Arial"/>
        </w:rPr>
        <w:t>moderating factors are useful</w:t>
      </w:r>
      <w:r w:rsidR="00741B91" w:rsidRPr="00FF596E">
        <w:rPr>
          <w:rFonts w:ascii="Arial" w:hAnsi="Arial" w:cs="Arial"/>
        </w:rPr>
        <w:t xml:space="preserve"> to</w:t>
      </w:r>
      <w:r w:rsidR="003B78F2" w:rsidRPr="00FF596E">
        <w:rPr>
          <w:rFonts w:ascii="Arial" w:hAnsi="Arial" w:cs="Arial"/>
        </w:rPr>
        <w:t xml:space="preserve"> understand</w:t>
      </w:r>
      <w:r w:rsidR="00925DD9" w:rsidRPr="00FF596E">
        <w:rPr>
          <w:rFonts w:ascii="Arial" w:hAnsi="Arial" w:cs="Arial"/>
        </w:rPr>
        <w:t xml:space="preserve"> </w:t>
      </w:r>
      <w:r w:rsidR="00741B91" w:rsidRPr="00FF596E">
        <w:rPr>
          <w:rFonts w:ascii="Arial" w:hAnsi="Arial" w:cs="Arial"/>
        </w:rPr>
        <w:t xml:space="preserve">the </w:t>
      </w:r>
      <w:r w:rsidR="00052D03" w:rsidRPr="00FF596E">
        <w:rPr>
          <w:rFonts w:ascii="Arial" w:hAnsi="Arial" w:cs="Arial"/>
        </w:rPr>
        <w:t xml:space="preserve">relationship between </w:t>
      </w:r>
      <w:r w:rsidR="00925DD9" w:rsidRPr="00FF596E">
        <w:rPr>
          <w:rFonts w:ascii="Arial" w:hAnsi="Arial" w:cs="Arial"/>
        </w:rPr>
        <w:t>factors and each demographic group.</w:t>
      </w:r>
      <w:r w:rsidR="00052D03" w:rsidRPr="00FF596E">
        <w:rPr>
          <w:rFonts w:ascii="Arial" w:hAnsi="Arial" w:cs="Arial"/>
        </w:rPr>
        <w:t xml:space="preserve"> For example,</w:t>
      </w:r>
      <w:r w:rsidR="004910CC" w:rsidRPr="00FF596E">
        <w:rPr>
          <w:rFonts w:ascii="Arial" w:hAnsi="Arial" w:cs="Arial"/>
        </w:rPr>
        <w:t xml:space="preserve"> Venkatesh et al. (2003) found </w:t>
      </w:r>
      <w:r w:rsidR="002F481A" w:rsidRPr="00FF596E">
        <w:rPr>
          <w:rFonts w:ascii="Arial" w:hAnsi="Arial" w:cs="Arial"/>
        </w:rPr>
        <w:t xml:space="preserve">in their study </w:t>
      </w:r>
      <w:r w:rsidR="004910CC" w:rsidRPr="00FF596E">
        <w:rPr>
          <w:rFonts w:ascii="Arial" w:hAnsi="Arial" w:cs="Arial"/>
        </w:rPr>
        <w:t xml:space="preserve">that </w:t>
      </w:r>
      <w:r w:rsidR="00944A6F" w:rsidRPr="00FF596E">
        <w:rPr>
          <w:rFonts w:ascii="Arial" w:hAnsi="Arial" w:cs="Arial"/>
        </w:rPr>
        <w:t xml:space="preserve">Perceived ease of use (PEOU) is </w:t>
      </w:r>
      <w:r w:rsidR="004F5EA8">
        <w:rPr>
          <w:rFonts w:ascii="Arial" w:hAnsi="Arial" w:cs="Arial"/>
        </w:rPr>
        <w:t xml:space="preserve">a </w:t>
      </w:r>
      <w:r w:rsidR="00944A6F" w:rsidRPr="00FF596E">
        <w:rPr>
          <w:rFonts w:ascii="Arial" w:hAnsi="Arial" w:cs="Arial"/>
        </w:rPr>
        <w:t xml:space="preserve">significant determinant of Behavioural Intention (BI) </w:t>
      </w:r>
      <w:r w:rsidR="002F481A" w:rsidRPr="00FF596E">
        <w:rPr>
          <w:rFonts w:ascii="Arial" w:hAnsi="Arial" w:cs="Arial"/>
        </w:rPr>
        <w:t>for older people compare</w:t>
      </w:r>
      <w:r w:rsidR="00741B91" w:rsidRPr="00FF596E">
        <w:rPr>
          <w:rFonts w:ascii="Arial" w:hAnsi="Arial" w:cs="Arial"/>
        </w:rPr>
        <w:t>d</w:t>
      </w:r>
      <w:r w:rsidR="002F481A" w:rsidRPr="00FF596E">
        <w:rPr>
          <w:rFonts w:ascii="Arial" w:hAnsi="Arial" w:cs="Arial"/>
        </w:rPr>
        <w:t xml:space="preserve"> to younger people. </w:t>
      </w:r>
      <w:r w:rsidR="00155556" w:rsidRPr="00FF596E">
        <w:rPr>
          <w:rFonts w:ascii="Arial" w:hAnsi="Arial" w:cs="Arial"/>
        </w:rPr>
        <w:t xml:space="preserve">Hence, </w:t>
      </w:r>
      <w:r w:rsidR="000B63BB" w:rsidRPr="00FF596E">
        <w:rPr>
          <w:rFonts w:ascii="Arial" w:hAnsi="Arial" w:cs="Arial"/>
        </w:rPr>
        <w:t>proposing a</w:t>
      </w:r>
      <w:r w:rsidR="00E548A1" w:rsidRPr="00FF596E">
        <w:rPr>
          <w:rFonts w:ascii="Arial" w:hAnsi="Arial" w:cs="Arial"/>
        </w:rPr>
        <w:t xml:space="preserve"> visualisation technique </w:t>
      </w:r>
      <w:r w:rsidR="000B63BB" w:rsidRPr="00FF596E">
        <w:rPr>
          <w:rFonts w:ascii="Arial" w:hAnsi="Arial" w:cs="Arial"/>
        </w:rPr>
        <w:t xml:space="preserve">in the pipeline </w:t>
      </w:r>
      <w:r w:rsidR="00E548A1" w:rsidRPr="00FF596E">
        <w:rPr>
          <w:rFonts w:ascii="Arial" w:hAnsi="Arial" w:cs="Arial"/>
        </w:rPr>
        <w:t>would be a compliment in this research field</w:t>
      </w:r>
      <w:r w:rsidR="004524F5" w:rsidRPr="00FF596E">
        <w:rPr>
          <w:rFonts w:ascii="Arial" w:hAnsi="Arial" w:cs="Arial"/>
        </w:rPr>
        <w:t xml:space="preserve"> </w:t>
      </w:r>
      <w:r w:rsidR="00E548A1" w:rsidRPr="00FF596E">
        <w:rPr>
          <w:rFonts w:ascii="Arial" w:hAnsi="Arial" w:cs="Arial"/>
        </w:rPr>
        <w:t>t</w:t>
      </w:r>
      <w:r w:rsidR="002F481A" w:rsidRPr="00FF596E">
        <w:rPr>
          <w:rFonts w:ascii="Arial" w:hAnsi="Arial" w:cs="Arial"/>
        </w:rPr>
        <w:t xml:space="preserve">o exemplify </w:t>
      </w:r>
      <w:r w:rsidR="004F5EA8">
        <w:rPr>
          <w:rFonts w:ascii="Arial" w:hAnsi="Arial" w:cs="Arial"/>
        </w:rPr>
        <w:t xml:space="preserve">the </w:t>
      </w:r>
      <w:r w:rsidR="002F481A" w:rsidRPr="00FF596E">
        <w:rPr>
          <w:rFonts w:ascii="Arial" w:hAnsi="Arial" w:cs="Arial"/>
        </w:rPr>
        <w:t>modera</w:t>
      </w:r>
      <w:r w:rsidR="00E548A1" w:rsidRPr="00FF596E">
        <w:rPr>
          <w:rFonts w:ascii="Arial" w:hAnsi="Arial" w:cs="Arial"/>
        </w:rPr>
        <w:t>t</w:t>
      </w:r>
      <w:r w:rsidR="00301DDA" w:rsidRPr="00FF596E">
        <w:rPr>
          <w:rFonts w:ascii="Arial" w:hAnsi="Arial" w:cs="Arial"/>
        </w:rPr>
        <w:t>ing effect</w:t>
      </w:r>
      <w:r w:rsidR="00E548A1" w:rsidRPr="00FF596E">
        <w:rPr>
          <w:rFonts w:ascii="Arial" w:hAnsi="Arial" w:cs="Arial"/>
        </w:rPr>
        <w:t xml:space="preserve"> on </w:t>
      </w:r>
      <w:r w:rsidR="00301DDA" w:rsidRPr="00FF596E">
        <w:rPr>
          <w:rFonts w:ascii="Arial" w:hAnsi="Arial" w:cs="Arial"/>
        </w:rPr>
        <w:t>factors.</w:t>
      </w:r>
    </w:p>
    <w:p w14:paraId="293456B9" w14:textId="5734E20B" w:rsidR="00DA7D3C" w:rsidRPr="00FF596E" w:rsidRDefault="00DA7D3C" w:rsidP="00FF596E">
      <w:pPr>
        <w:pStyle w:val="ListParagraph"/>
        <w:numPr>
          <w:ilvl w:val="0"/>
          <w:numId w:val="8"/>
        </w:numPr>
        <w:rPr>
          <w:rFonts w:ascii="Arial" w:hAnsi="Arial" w:cs="Arial"/>
        </w:rPr>
      </w:pPr>
      <w:r>
        <w:rPr>
          <w:rFonts w:ascii="Arial" w:hAnsi="Arial" w:cs="Arial"/>
          <w:b/>
          <w:bCs/>
        </w:rPr>
        <w:t xml:space="preserve">Model Effectiveness </w:t>
      </w:r>
      <w:r w:rsidR="00CA7097" w:rsidRPr="00CA7097">
        <w:rPr>
          <w:rFonts w:ascii="Arial" w:hAnsi="Arial" w:cs="Arial"/>
        </w:rPr>
        <w:t xml:space="preserve">– Ultimately the model </w:t>
      </w:r>
      <w:r w:rsidR="00996D60" w:rsidRPr="00CA7097">
        <w:rPr>
          <w:rFonts w:ascii="Arial" w:hAnsi="Arial" w:cs="Arial"/>
        </w:rPr>
        <w:t>needs</w:t>
      </w:r>
      <w:r w:rsidR="00CA7097" w:rsidRPr="00CA7097">
        <w:rPr>
          <w:rFonts w:ascii="Arial" w:hAnsi="Arial" w:cs="Arial"/>
        </w:rPr>
        <w:t xml:space="preserve"> to serve a </w:t>
      </w:r>
      <w:r w:rsidR="00996D60" w:rsidRPr="00CA7097">
        <w:rPr>
          <w:rFonts w:ascii="Arial" w:hAnsi="Arial" w:cs="Arial"/>
        </w:rPr>
        <w:t>purpose</w:t>
      </w:r>
      <w:r w:rsidR="00CA7097" w:rsidRPr="00CA7097">
        <w:rPr>
          <w:rFonts w:ascii="Arial" w:hAnsi="Arial" w:cs="Arial"/>
        </w:rPr>
        <w:t xml:space="preserve"> for better cohesion between technologist, designers and users.  The storytelling element can be enhanced if the outcome from the model is visualised for better understanding and communication that leads </w:t>
      </w:r>
      <w:r w:rsidR="004F5EA8">
        <w:rPr>
          <w:rFonts w:ascii="Arial" w:hAnsi="Arial" w:cs="Arial"/>
        </w:rPr>
        <w:t>to</w:t>
      </w:r>
      <w:r w:rsidR="00CA7097" w:rsidRPr="00CA7097">
        <w:rPr>
          <w:rFonts w:ascii="Arial" w:hAnsi="Arial" w:cs="Arial"/>
        </w:rPr>
        <w:t xml:space="preserve"> consumer-influenced technology and design.</w:t>
      </w:r>
    </w:p>
    <w:p w14:paraId="73CA4B22" w14:textId="42C06F97" w:rsidR="00A745CB" w:rsidRPr="00F92512" w:rsidRDefault="008974F4" w:rsidP="00F92512">
      <w:pPr>
        <w:pStyle w:val="Heading1"/>
        <w:numPr>
          <w:ilvl w:val="0"/>
          <w:numId w:val="3"/>
        </w:numPr>
      </w:pPr>
      <w:bookmarkStart w:id="14" w:name="_Hlk4330070"/>
      <w:bookmarkEnd w:id="12"/>
      <w:r w:rsidRPr="00F92512">
        <w:lastRenderedPageBreak/>
        <w:t>C</w:t>
      </w:r>
      <w:r w:rsidR="00A745CB" w:rsidRPr="00F92512">
        <w:t>onclusion</w:t>
      </w:r>
    </w:p>
    <w:p w14:paraId="28ED6F46" w14:textId="3688257A" w:rsidR="008F1C7E" w:rsidRPr="003064E8" w:rsidRDefault="00696BE5" w:rsidP="00C81FE0">
      <w:pPr>
        <w:rPr>
          <w:rFonts w:ascii="Arial" w:hAnsi="Arial" w:cs="Arial"/>
        </w:rPr>
      </w:pPr>
      <w:r w:rsidRPr="003064E8">
        <w:rPr>
          <w:rFonts w:ascii="Arial" w:hAnsi="Arial" w:cs="Arial"/>
        </w:rPr>
        <w:t xml:space="preserve">This paper </w:t>
      </w:r>
      <w:r w:rsidR="00CA7097">
        <w:rPr>
          <w:rFonts w:ascii="Arial" w:hAnsi="Arial" w:cs="Arial"/>
        </w:rPr>
        <w:t>summarizes</w:t>
      </w:r>
      <w:r w:rsidRPr="003064E8">
        <w:rPr>
          <w:rFonts w:ascii="Arial" w:hAnsi="Arial" w:cs="Arial"/>
        </w:rPr>
        <w:t xml:space="preserve"> fifteen significant theories</w:t>
      </w:r>
      <w:r w:rsidR="002E6184" w:rsidRPr="003064E8">
        <w:rPr>
          <w:rFonts w:ascii="Arial" w:hAnsi="Arial" w:cs="Arial"/>
        </w:rPr>
        <w:t xml:space="preserve"> and </w:t>
      </w:r>
      <w:r w:rsidR="00F73448" w:rsidRPr="003064E8">
        <w:rPr>
          <w:rFonts w:ascii="Arial" w:hAnsi="Arial" w:cs="Arial"/>
        </w:rPr>
        <w:t>models</w:t>
      </w:r>
      <w:r w:rsidRPr="003064E8">
        <w:rPr>
          <w:rFonts w:ascii="Arial" w:hAnsi="Arial" w:cs="Arial"/>
        </w:rPr>
        <w:t xml:space="preserve"> of</w:t>
      </w:r>
      <w:r w:rsidR="00F73448" w:rsidRPr="003064E8">
        <w:rPr>
          <w:rFonts w:ascii="Arial" w:hAnsi="Arial" w:cs="Arial"/>
        </w:rPr>
        <w:t xml:space="preserve"> technology adoption research area in the field of</w:t>
      </w:r>
      <w:r w:rsidRPr="003064E8">
        <w:rPr>
          <w:rFonts w:ascii="Arial" w:hAnsi="Arial" w:cs="Arial"/>
        </w:rPr>
        <w:t xml:space="preserve"> information systems</w:t>
      </w:r>
      <w:r w:rsidR="00F73448" w:rsidRPr="003064E8">
        <w:rPr>
          <w:rFonts w:ascii="Arial" w:hAnsi="Arial" w:cs="Arial"/>
        </w:rPr>
        <w:t xml:space="preserve"> including eight that have formulated UTAUT. </w:t>
      </w:r>
      <w:r w:rsidR="00551293" w:rsidRPr="003064E8">
        <w:rPr>
          <w:rFonts w:ascii="Arial" w:hAnsi="Arial" w:cs="Arial"/>
        </w:rPr>
        <w:t xml:space="preserve">The literature </w:t>
      </w:r>
      <w:r w:rsidR="000462A1" w:rsidRPr="003064E8">
        <w:rPr>
          <w:rFonts w:ascii="Arial" w:hAnsi="Arial" w:cs="Arial"/>
        </w:rPr>
        <w:t>explicates</w:t>
      </w:r>
      <w:r w:rsidR="00551293" w:rsidRPr="003064E8">
        <w:rPr>
          <w:rFonts w:ascii="Arial" w:hAnsi="Arial" w:cs="Arial"/>
        </w:rPr>
        <w:t xml:space="preserve"> </w:t>
      </w:r>
      <w:r w:rsidR="00EC554F" w:rsidRPr="003064E8">
        <w:rPr>
          <w:rFonts w:ascii="Arial" w:hAnsi="Arial" w:cs="Arial"/>
        </w:rPr>
        <w:t>how these</w:t>
      </w:r>
      <w:r w:rsidR="00872ACB" w:rsidRPr="003064E8">
        <w:rPr>
          <w:rFonts w:ascii="Arial" w:hAnsi="Arial" w:cs="Arial"/>
        </w:rPr>
        <w:t xml:space="preserve"> traditional</w:t>
      </w:r>
      <w:r w:rsidR="00EC554F" w:rsidRPr="003064E8">
        <w:rPr>
          <w:rFonts w:ascii="Arial" w:hAnsi="Arial" w:cs="Arial"/>
        </w:rPr>
        <w:t xml:space="preserve"> </w:t>
      </w:r>
      <w:r w:rsidR="000462A1" w:rsidRPr="003064E8">
        <w:rPr>
          <w:rFonts w:ascii="Arial" w:hAnsi="Arial" w:cs="Arial"/>
        </w:rPr>
        <w:t>the</w:t>
      </w:r>
      <w:r w:rsidR="00EC554F" w:rsidRPr="003064E8">
        <w:rPr>
          <w:rFonts w:ascii="Arial" w:hAnsi="Arial" w:cs="Arial"/>
        </w:rPr>
        <w:t xml:space="preserve">ories and models </w:t>
      </w:r>
      <w:r w:rsidR="00270E1A" w:rsidRPr="003064E8">
        <w:rPr>
          <w:rFonts w:ascii="Arial" w:hAnsi="Arial" w:cs="Arial"/>
        </w:rPr>
        <w:t xml:space="preserve">have been evolved over the years and </w:t>
      </w:r>
      <w:r w:rsidR="00EC554F" w:rsidRPr="003064E8">
        <w:rPr>
          <w:rFonts w:ascii="Arial" w:hAnsi="Arial" w:cs="Arial"/>
        </w:rPr>
        <w:t xml:space="preserve">had different theoretical </w:t>
      </w:r>
      <w:r w:rsidR="00872ACB" w:rsidRPr="003064E8">
        <w:rPr>
          <w:rFonts w:ascii="Arial" w:hAnsi="Arial" w:cs="Arial"/>
        </w:rPr>
        <w:t>pe</w:t>
      </w:r>
      <w:r w:rsidR="00270E1A" w:rsidRPr="003064E8">
        <w:rPr>
          <w:rFonts w:ascii="Arial" w:hAnsi="Arial" w:cs="Arial"/>
        </w:rPr>
        <w:t>rspective</w:t>
      </w:r>
      <w:r w:rsidR="00EC554F" w:rsidRPr="003064E8">
        <w:rPr>
          <w:rFonts w:ascii="Arial" w:hAnsi="Arial" w:cs="Arial"/>
        </w:rPr>
        <w:t xml:space="preserve">, </w:t>
      </w:r>
      <w:r w:rsidR="00872ACB" w:rsidRPr="003064E8">
        <w:rPr>
          <w:rFonts w:ascii="Arial" w:hAnsi="Arial" w:cs="Arial"/>
        </w:rPr>
        <w:t>related factors and measurements</w:t>
      </w:r>
      <w:r w:rsidR="00270E1A" w:rsidRPr="003064E8">
        <w:rPr>
          <w:rFonts w:ascii="Arial" w:hAnsi="Arial" w:cs="Arial"/>
        </w:rPr>
        <w:t xml:space="preserve"> to understand the adoption of technologies by individuals and organisations</w:t>
      </w:r>
      <w:r w:rsidR="00872ACB" w:rsidRPr="003064E8">
        <w:rPr>
          <w:rFonts w:ascii="Arial" w:hAnsi="Arial" w:cs="Arial"/>
        </w:rPr>
        <w:t>.</w:t>
      </w:r>
      <w:r w:rsidR="00BC5424">
        <w:rPr>
          <w:rFonts w:ascii="Arial" w:hAnsi="Arial" w:cs="Arial"/>
        </w:rPr>
        <w:t xml:space="preserve"> For better c</w:t>
      </w:r>
      <w:r w:rsidR="00015F6E">
        <w:rPr>
          <w:rFonts w:ascii="Arial" w:hAnsi="Arial" w:cs="Arial"/>
        </w:rPr>
        <w:t>o</w:t>
      </w:r>
      <w:r w:rsidR="00BC5424">
        <w:rPr>
          <w:rFonts w:ascii="Arial" w:hAnsi="Arial" w:cs="Arial"/>
        </w:rPr>
        <w:t xml:space="preserve">mprehension of </w:t>
      </w:r>
      <w:r w:rsidR="00872ACB" w:rsidRPr="003064E8">
        <w:rPr>
          <w:rFonts w:ascii="Arial" w:hAnsi="Arial" w:cs="Arial"/>
        </w:rPr>
        <w:t xml:space="preserve">the evolution of these theories and models </w:t>
      </w:r>
      <w:r w:rsidR="00BC5424">
        <w:rPr>
          <w:rFonts w:ascii="Arial" w:hAnsi="Arial" w:cs="Arial"/>
        </w:rPr>
        <w:t>is best to compare the</w:t>
      </w:r>
      <w:r w:rsidR="00872ACB" w:rsidRPr="003064E8">
        <w:rPr>
          <w:rFonts w:ascii="Arial" w:hAnsi="Arial" w:cs="Arial"/>
        </w:rPr>
        <w:t xml:space="preserve"> illustrated in </w:t>
      </w:r>
      <w:r w:rsidR="00872ACB" w:rsidRPr="001B6D6E">
        <w:rPr>
          <w:rFonts w:ascii="Arial" w:hAnsi="Arial" w:cs="Arial"/>
        </w:rPr>
        <w:t>figure</w:t>
      </w:r>
      <w:r w:rsidR="00BC5424">
        <w:rPr>
          <w:rFonts w:ascii="Arial" w:hAnsi="Arial" w:cs="Arial"/>
        </w:rPr>
        <w:t>s</w:t>
      </w:r>
      <w:r w:rsidR="00872ACB" w:rsidRPr="001B6D6E">
        <w:rPr>
          <w:rFonts w:ascii="Arial" w:hAnsi="Arial" w:cs="Arial"/>
        </w:rPr>
        <w:t xml:space="preserve"> 1 </w:t>
      </w:r>
      <w:r w:rsidR="00BC5424">
        <w:rPr>
          <w:rFonts w:ascii="Arial" w:hAnsi="Arial" w:cs="Arial"/>
        </w:rPr>
        <w:t>to</w:t>
      </w:r>
      <w:r w:rsidR="002E6184" w:rsidRPr="001B6D6E">
        <w:rPr>
          <w:rFonts w:ascii="Arial" w:hAnsi="Arial" w:cs="Arial"/>
        </w:rPr>
        <w:t xml:space="preserve"> 17</w:t>
      </w:r>
      <w:r w:rsidR="002E6184" w:rsidRPr="003064E8">
        <w:rPr>
          <w:rFonts w:ascii="Arial" w:hAnsi="Arial" w:cs="Arial"/>
        </w:rPr>
        <w:t>.</w:t>
      </w:r>
      <w:r w:rsidR="00392FB2" w:rsidRPr="003064E8">
        <w:rPr>
          <w:rFonts w:ascii="Arial" w:hAnsi="Arial" w:cs="Arial"/>
        </w:rPr>
        <w:t xml:space="preserve"> </w:t>
      </w:r>
      <w:r w:rsidR="007B5A7D" w:rsidRPr="003064E8">
        <w:rPr>
          <w:rFonts w:ascii="Arial" w:hAnsi="Arial" w:cs="Arial"/>
        </w:rPr>
        <w:t>The review discusses</w:t>
      </w:r>
      <w:r w:rsidR="004107FA" w:rsidRPr="003064E8">
        <w:rPr>
          <w:rFonts w:ascii="Arial" w:hAnsi="Arial" w:cs="Arial"/>
        </w:rPr>
        <w:t xml:space="preserve"> the necessity of new constructs over technological advancement</w:t>
      </w:r>
      <w:r w:rsidR="00DF2F60" w:rsidRPr="003064E8">
        <w:rPr>
          <w:rFonts w:ascii="Arial" w:hAnsi="Arial" w:cs="Arial"/>
        </w:rPr>
        <w:t xml:space="preserve"> especially in </w:t>
      </w:r>
      <w:r w:rsidR="00741B91">
        <w:rPr>
          <w:rFonts w:ascii="Arial" w:hAnsi="Arial" w:cs="Arial"/>
        </w:rPr>
        <w:t xml:space="preserve">the </w:t>
      </w:r>
      <w:r w:rsidR="00DF2F60" w:rsidRPr="003064E8">
        <w:rPr>
          <w:rFonts w:ascii="Arial" w:hAnsi="Arial" w:cs="Arial"/>
        </w:rPr>
        <w:t>consumer context</w:t>
      </w:r>
      <w:r w:rsidR="004107FA" w:rsidRPr="003064E8">
        <w:rPr>
          <w:rFonts w:ascii="Arial" w:hAnsi="Arial" w:cs="Arial"/>
        </w:rPr>
        <w:t xml:space="preserve"> and</w:t>
      </w:r>
      <w:r w:rsidR="005B0296" w:rsidRPr="003064E8">
        <w:rPr>
          <w:rFonts w:ascii="Arial" w:hAnsi="Arial" w:cs="Arial"/>
        </w:rPr>
        <w:t xml:space="preserve"> how the</w:t>
      </w:r>
      <w:r w:rsidR="004107FA" w:rsidRPr="003064E8">
        <w:rPr>
          <w:rFonts w:ascii="Arial" w:hAnsi="Arial" w:cs="Arial"/>
        </w:rPr>
        <w:t>ir</w:t>
      </w:r>
      <w:r w:rsidR="005B0296" w:rsidRPr="003064E8">
        <w:rPr>
          <w:rFonts w:ascii="Arial" w:hAnsi="Arial" w:cs="Arial"/>
        </w:rPr>
        <w:t xml:space="preserve"> implementation</w:t>
      </w:r>
      <w:r w:rsidR="004107FA" w:rsidRPr="003064E8">
        <w:rPr>
          <w:rFonts w:ascii="Arial" w:hAnsi="Arial" w:cs="Arial"/>
        </w:rPr>
        <w:t xml:space="preserve"> could</w:t>
      </w:r>
      <w:r w:rsidR="005B0296" w:rsidRPr="003064E8">
        <w:rPr>
          <w:rFonts w:ascii="Arial" w:hAnsi="Arial" w:cs="Arial"/>
        </w:rPr>
        <w:t xml:space="preserve"> </w:t>
      </w:r>
      <w:r w:rsidR="004107FA" w:rsidRPr="003064E8">
        <w:rPr>
          <w:rFonts w:ascii="Arial" w:hAnsi="Arial" w:cs="Arial"/>
        </w:rPr>
        <w:t xml:space="preserve">improve </w:t>
      </w:r>
      <w:r w:rsidR="000A2564" w:rsidRPr="003064E8">
        <w:rPr>
          <w:rFonts w:ascii="Arial" w:hAnsi="Arial" w:cs="Arial"/>
        </w:rPr>
        <w:t>explained variance for intent</w:t>
      </w:r>
      <w:r w:rsidR="00392FB2" w:rsidRPr="003064E8">
        <w:rPr>
          <w:rFonts w:ascii="Arial" w:hAnsi="Arial" w:cs="Arial"/>
        </w:rPr>
        <w:t>ion to</w:t>
      </w:r>
      <w:r w:rsidR="000A2564" w:rsidRPr="003064E8">
        <w:rPr>
          <w:rFonts w:ascii="Arial" w:hAnsi="Arial" w:cs="Arial"/>
        </w:rPr>
        <w:t xml:space="preserve"> use, for </w:t>
      </w:r>
      <w:r w:rsidR="000A2564" w:rsidRPr="003064E8">
        <w:rPr>
          <w:rFonts w:ascii="Arial" w:hAnsi="Arial" w:cs="Arial"/>
          <w:noProof/>
        </w:rPr>
        <w:t>example</w:t>
      </w:r>
      <w:r w:rsidR="00D44C40" w:rsidRPr="003064E8">
        <w:rPr>
          <w:rFonts w:ascii="Arial" w:hAnsi="Arial" w:cs="Arial"/>
          <w:noProof/>
        </w:rPr>
        <w:t>,</w:t>
      </w:r>
      <w:r w:rsidR="000A2564" w:rsidRPr="003064E8">
        <w:rPr>
          <w:rFonts w:ascii="Arial" w:hAnsi="Arial" w:cs="Arial"/>
        </w:rPr>
        <w:t xml:space="preserve"> UTAUT and UTAUT2.</w:t>
      </w:r>
      <w:r w:rsidR="00392FB2" w:rsidRPr="003064E8">
        <w:rPr>
          <w:rFonts w:ascii="Arial" w:hAnsi="Arial" w:cs="Arial"/>
        </w:rPr>
        <w:t xml:space="preserve"> </w:t>
      </w:r>
      <w:r w:rsidR="001B6D6E">
        <w:rPr>
          <w:rFonts w:ascii="Arial" w:hAnsi="Arial" w:cs="Arial"/>
        </w:rPr>
        <w:t xml:space="preserve">This study </w:t>
      </w:r>
      <w:r w:rsidR="00BF134C">
        <w:rPr>
          <w:rFonts w:ascii="Arial" w:hAnsi="Arial" w:cs="Arial"/>
        </w:rPr>
        <w:t xml:space="preserve">explains </w:t>
      </w:r>
      <w:r w:rsidR="004F5EA8">
        <w:rPr>
          <w:rFonts w:ascii="Arial" w:hAnsi="Arial" w:cs="Arial"/>
        </w:rPr>
        <w:t xml:space="preserve">the </w:t>
      </w:r>
      <w:r w:rsidR="00BF134C">
        <w:rPr>
          <w:rFonts w:ascii="Arial" w:hAnsi="Arial" w:cs="Arial"/>
        </w:rPr>
        <w:t>conventional limitations of existing theories and models and tr</w:t>
      </w:r>
      <w:r w:rsidR="00A871E9">
        <w:rPr>
          <w:rFonts w:ascii="Arial" w:hAnsi="Arial" w:cs="Arial"/>
        </w:rPr>
        <w:t>ies</w:t>
      </w:r>
      <w:r w:rsidR="00BF134C">
        <w:rPr>
          <w:rFonts w:ascii="Arial" w:hAnsi="Arial" w:cs="Arial"/>
        </w:rPr>
        <w:t xml:space="preserve"> to sum that up for better understanding.</w:t>
      </w:r>
      <w:r w:rsidR="00FA0FB0">
        <w:rPr>
          <w:rFonts w:ascii="Arial" w:hAnsi="Arial" w:cs="Arial"/>
        </w:rPr>
        <w:t xml:space="preserve"> As other studies focusing more on developing and validating models, this study </w:t>
      </w:r>
      <w:r w:rsidR="008C568B">
        <w:rPr>
          <w:rFonts w:ascii="Arial" w:hAnsi="Arial" w:cs="Arial"/>
        </w:rPr>
        <w:t>attempts</w:t>
      </w:r>
      <w:r w:rsidR="00FA0FB0">
        <w:rPr>
          <w:rFonts w:ascii="Arial" w:hAnsi="Arial" w:cs="Arial"/>
        </w:rPr>
        <w:t xml:space="preserve"> to overview the limitations</w:t>
      </w:r>
      <w:r w:rsidR="008C568B">
        <w:rPr>
          <w:rFonts w:ascii="Arial" w:hAnsi="Arial" w:cs="Arial"/>
        </w:rPr>
        <w:t xml:space="preserve"> and provides some suggestions from </w:t>
      </w:r>
      <w:r w:rsidR="004F5EA8">
        <w:rPr>
          <w:rFonts w:ascii="Arial" w:hAnsi="Arial" w:cs="Arial"/>
        </w:rPr>
        <w:t xml:space="preserve">a </w:t>
      </w:r>
      <w:r w:rsidR="008C568B">
        <w:rPr>
          <w:rFonts w:ascii="Arial" w:hAnsi="Arial" w:cs="Arial"/>
        </w:rPr>
        <w:t>different perspective such as identify new factors using mach</w:t>
      </w:r>
      <w:r w:rsidR="00A871E9">
        <w:rPr>
          <w:rFonts w:ascii="Arial" w:hAnsi="Arial" w:cs="Arial"/>
        </w:rPr>
        <w:t>i</w:t>
      </w:r>
      <w:r w:rsidR="008C568B">
        <w:rPr>
          <w:rFonts w:ascii="Arial" w:hAnsi="Arial" w:cs="Arial"/>
        </w:rPr>
        <w:t>ne learning and text mining techniques, developing domain-oriented models, extending the process</w:t>
      </w:r>
      <w:r w:rsidR="00A871E9">
        <w:rPr>
          <w:rFonts w:ascii="Arial" w:hAnsi="Arial" w:cs="Arial"/>
        </w:rPr>
        <w:t>ing</w:t>
      </w:r>
      <w:r w:rsidR="008C568B">
        <w:rPr>
          <w:rFonts w:ascii="Arial" w:hAnsi="Arial" w:cs="Arial"/>
        </w:rPr>
        <w:t xml:space="preserve"> pipeline and understanding the importance of moderating factors through visualisation.</w:t>
      </w:r>
      <w:r w:rsidR="00213395">
        <w:rPr>
          <w:rFonts w:ascii="Arial" w:hAnsi="Arial" w:cs="Arial"/>
        </w:rPr>
        <w:t xml:space="preserve"> </w:t>
      </w:r>
      <w:r w:rsidR="0008067F" w:rsidRPr="003064E8">
        <w:rPr>
          <w:rFonts w:ascii="Arial" w:hAnsi="Arial" w:cs="Arial"/>
        </w:rPr>
        <w:t xml:space="preserve">Overall, this study provides </w:t>
      </w:r>
      <w:r w:rsidR="00D44C40" w:rsidRPr="003064E8">
        <w:rPr>
          <w:rFonts w:ascii="Arial" w:hAnsi="Arial" w:cs="Arial"/>
        </w:rPr>
        <w:t xml:space="preserve">a </w:t>
      </w:r>
      <w:r w:rsidR="0008067F" w:rsidRPr="003064E8">
        <w:rPr>
          <w:rFonts w:ascii="Arial" w:hAnsi="Arial" w:cs="Arial"/>
          <w:noProof/>
        </w:rPr>
        <w:t>robust</w:t>
      </w:r>
      <w:r w:rsidR="0008067F" w:rsidRPr="003064E8">
        <w:rPr>
          <w:rFonts w:ascii="Arial" w:hAnsi="Arial" w:cs="Arial"/>
        </w:rPr>
        <w:t xml:space="preserve"> opportunity for future researchers to select appropriate models </w:t>
      </w:r>
      <w:r w:rsidR="007B5A7D" w:rsidRPr="003064E8">
        <w:rPr>
          <w:rFonts w:ascii="Arial" w:hAnsi="Arial" w:cs="Arial"/>
        </w:rPr>
        <w:t>according to their technology settings to carry out empirical studies</w:t>
      </w:r>
      <w:r w:rsidR="00A12928">
        <w:rPr>
          <w:rFonts w:ascii="Arial" w:hAnsi="Arial" w:cs="Arial"/>
        </w:rPr>
        <w:t xml:space="preserve"> </w:t>
      </w:r>
      <w:r w:rsidR="00996D60">
        <w:rPr>
          <w:rFonts w:ascii="Arial" w:hAnsi="Arial" w:cs="Arial"/>
        </w:rPr>
        <w:t>and</w:t>
      </w:r>
      <w:r w:rsidR="00A12928">
        <w:rPr>
          <w:rFonts w:ascii="Arial" w:hAnsi="Arial" w:cs="Arial"/>
        </w:rPr>
        <w:t xml:space="preserve"> directs to possibly </w:t>
      </w:r>
      <w:r w:rsidR="00213395">
        <w:rPr>
          <w:rFonts w:ascii="Arial" w:hAnsi="Arial" w:cs="Arial"/>
        </w:rPr>
        <w:t xml:space="preserve">develop and </w:t>
      </w:r>
      <w:r w:rsidR="00A12928">
        <w:rPr>
          <w:rFonts w:ascii="Arial" w:hAnsi="Arial" w:cs="Arial"/>
        </w:rPr>
        <w:t>apply new methodology</w:t>
      </w:r>
      <w:r w:rsidR="00213395">
        <w:rPr>
          <w:rFonts w:ascii="Arial" w:hAnsi="Arial" w:cs="Arial"/>
        </w:rPr>
        <w:t xml:space="preserve"> through provided suggestions.</w:t>
      </w:r>
    </w:p>
    <w:bookmarkEnd w:id="14"/>
    <w:p w14:paraId="63A59E33" w14:textId="7F2794A4" w:rsidR="00374B11" w:rsidRDefault="00374B11" w:rsidP="00C81FE0">
      <w:pPr>
        <w:rPr>
          <w:rFonts w:ascii="Arial" w:hAnsi="Arial" w:cs="Arial"/>
        </w:rPr>
      </w:pPr>
    </w:p>
    <w:p w14:paraId="06594110" w14:textId="77777777" w:rsidR="00305777" w:rsidRPr="00D0640B" w:rsidRDefault="00305777" w:rsidP="00305777">
      <w:pPr>
        <w:spacing w:line="240" w:lineRule="auto"/>
        <w:rPr>
          <w:rFonts w:ascii="Arial" w:hAnsi="Arial" w:cs="Arial"/>
        </w:rPr>
      </w:pPr>
      <w:r w:rsidRPr="00D0640B">
        <w:rPr>
          <w:rFonts w:ascii="Arial" w:hAnsi="Arial" w:cs="Arial"/>
        </w:rPr>
        <w:t>References:</w:t>
      </w:r>
    </w:p>
    <w:p w14:paraId="2921C74C"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Aboobucker, I., and Bao, Y. (2018). What obstruct customer acceptance of internet banking? Security and privacy, risk, trust and website usability and the role of moderators. The Journal of High Technology Management Research.</w:t>
      </w:r>
    </w:p>
    <w:p w14:paraId="0FE78933" w14:textId="77777777" w:rsidR="00305777" w:rsidRPr="00D0640B" w:rsidRDefault="00305777" w:rsidP="00305777">
      <w:pPr>
        <w:spacing w:line="240" w:lineRule="auto"/>
        <w:rPr>
          <w:rFonts w:ascii="Arial" w:hAnsi="Arial" w:cs="Arial"/>
        </w:rPr>
      </w:pPr>
      <w:r w:rsidRPr="00D0640B">
        <w:rPr>
          <w:rFonts w:ascii="Arial" w:hAnsi="Arial" w:cs="Arial"/>
        </w:rPr>
        <w:t xml:space="preserve">Ajzen, I. (1985). From intentions to actions: A theory of planned </w:t>
      </w:r>
      <w:r w:rsidRPr="00D0640B">
        <w:rPr>
          <w:rFonts w:ascii="Arial" w:hAnsi="Arial" w:cs="Arial"/>
          <w:noProof/>
        </w:rPr>
        <w:t>behavior</w:t>
      </w:r>
      <w:r w:rsidRPr="00D0640B">
        <w:rPr>
          <w:rFonts w:ascii="Arial" w:hAnsi="Arial" w:cs="Arial"/>
        </w:rPr>
        <w:t xml:space="preserve">. In J. Kuhl &amp; J. Beckmann (Eds.), Action control: From cognition to </w:t>
      </w:r>
      <w:r w:rsidRPr="00D0640B">
        <w:rPr>
          <w:rFonts w:ascii="Arial" w:hAnsi="Arial" w:cs="Arial"/>
          <w:noProof/>
        </w:rPr>
        <w:t>behavior</w:t>
      </w:r>
      <w:r w:rsidRPr="00D0640B">
        <w:rPr>
          <w:rFonts w:ascii="Arial" w:hAnsi="Arial" w:cs="Arial"/>
        </w:rPr>
        <w:t xml:space="preserve">. Berlin, </w:t>
      </w:r>
      <w:r w:rsidRPr="00D0640B">
        <w:rPr>
          <w:rFonts w:ascii="Arial" w:hAnsi="Arial" w:cs="Arial"/>
          <w:noProof/>
        </w:rPr>
        <w:t>Heidelber</w:t>
      </w:r>
      <w:r w:rsidRPr="00D0640B">
        <w:rPr>
          <w:rFonts w:ascii="Arial" w:hAnsi="Arial" w:cs="Arial"/>
        </w:rPr>
        <w:t>, New York: Springer-Verlag. (pp. 11-39).</w:t>
      </w:r>
    </w:p>
    <w:p w14:paraId="40873428" w14:textId="77777777" w:rsidR="00305777" w:rsidRPr="00D0640B" w:rsidRDefault="00305777" w:rsidP="00305777">
      <w:pPr>
        <w:spacing w:line="240" w:lineRule="auto"/>
        <w:rPr>
          <w:rFonts w:ascii="Arial" w:hAnsi="Arial" w:cs="Arial"/>
        </w:rPr>
      </w:pPr>
      <w:r w:rsidRPr="00D0640B">
        <w:rPr>
          <w:rFonts w:ascii="Arial" w:hAnsi="Arial" w:cs="Arial"/>
        </w:rPr>
        <w:t>Ajzen, I. (1991). The Theory of Planned Behaviour. Organisational Behaviour and Human Decision Processes, 50(2), pp. 179-211.</w:t>
      </w:r>
    </w:p>
    <w:p w14:paraId="1DE8B913"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Alkhwaldi AFA and Kamala MA. (2017). Why Do Users Accept Innovative Technologies? A Critical Review of Models and Theories of Technology Acceptance in The Information System Literature. 4(8): 7962-7971.</w:t>
      </w:r>
    </w:p>
    <w:p w14:paraId="0410DFE1"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Attuquayefio, S., and Addo, H. (2014). Review of studies with UTAUT as conceptual framework. European Scientific Journal, ESJ, 10(8).</w:t>
      </w:r>
    </w:p>
    <w:p w14:paraId="16696347" w14:textId="77777777" w:rsidR="00305777" w:rsidRPr="00D0640B" w:rsidRDefault="00305777" w:rsidP="00305777">
      <w:pPr>
        <w:spacing w:line="240" w:lineRule="auto"/>
        <w:rPr>
          <w:rFonts w:ascii="Arial" w:hAnsi="Arial" w:cs="Arial"/>
        </w:rPr>
      </w:pPr>
      <w:r w:rsidRPr="00D0640B">
        <w:rPr>
          <w:rFonts w:ascii="Arial" w:hAnsi="Arial" w:cs="Arial"/>
        </w:rPr>
        <w:t>Bagozzi, R. P. (2007) The legacy of the technology acceptance model and a proposal for a paradigm shift., Journal of the Association for Information Systems, 8 (4), pp. 3.</w:t>
      </w:r>
    </w:p>
    <w:p w14:paraId="64125888" w14:textId="77777777" w:rsidR="00305777" w:rsidRPr="00D0640B" w:rsidRDefault="00305777" w:rsidP="00305777">
      <w:pPr>
        <w:spacing w:line="240" w:lineRule="auto"/>
        <w:rPr>
          <w:rFonts w:ascii="Arial" w:hAnsi="Arial" w:cs="Arial"/>
        </w:rPr>
      </w:pPr>
      <w:r w:rsidRPr="00D0640B">
        <w:rPr>
          <w:rFonts w:ascii="Arial" w:hAnsi="Arial" w:cs="Arial"/>
        </w:rPr>
        <w:t>Bandura, A. (1986) The explanatory and predictive scope of self-efficacy theory, Journal of Social and Clinical Psychology, 4 (3), pp. 359–373.</w:t>
      </w:r>
    </w:p>
    <w:p w14:paraId="2EDB4D06" w14:textId="77777777" w:rsidR="00305777" w:rsidRPr="00D0640B" w:rsidRDefault="00305777" w:rsidP="00305777">
      <w:pPr>
        <w:spacing w:line="240" w:lineRule="auto"/>
        <w:rPr>
          <w:rFonts w:ascii="Arial" w:hAnsi="Arial" w:cs="Arial"/>
        </w:rPr>
      </w:pPr>
      <w:r w:rsidRPr="00D0640B">
        <w:rPr>
          <w:rFonts w:ascii="Arial" w:hAnsi="Arial" w:cs="Arial"/>
        </w:rPr>
        <w:t>Barnes, S. J., Huff, S. L. (2003). Rising Sun: iMode and The Wireless Internet. In: Communications of the ACM, Vol. 46, No. 11, pp. 78 – 84.</w:t>
      </w:r>
    </w:p>
    <w:p w14:paraId="2E269D12" w14:textId="530867EA" w:rsidR="00305777" w:rsidRPr="00D0640B" w:rsidRDefault="00305777" w:rsidP="00305777">
      <w:pPr>
        <w:spacing w:line="240" w:lineRule="auto"/>
        <w:rPr>
          <w:rFonts w:ascii="Arial" w:hAnsi="Arial" w:cs="Arial"/>
        </w:rPr>
      </w:pPr>
      <w:r w:rsidRPr="00D0640B">
        <w:rPr>
          <w:rFonts w:ascii="Arial" w:hAnsi="Arial" w:cs="Arial"/>
        </w:rPr>
        <w:t xml:space="preserve">Bhattacherjee, A. (2001). Understanding information systems continuance: </w:t>
      </w:r>
      <w:r w:rsidR="00CA7097" w:rsidRPr="00D0640B">
        <w:rPr>
          <w:rFonts w:ascii="Arial" w:hAnsi="Arial" w:cs="Arial"/>
        </w:rPr>
        <w:t>An</w:t>
      </w:r>
      <w:r w:rsidRPr="00D0640B">
        <w:rPr>
          <w:rFonts w:ascii="Arial" w:hAnsi="Arial" w:cs="Arial"/>
        </w:rPr>
        <w:t xml:space="preserve"> Expectation-Confirmation model. MIS Quarterly, 25(3), pp.351-370.</w:t>
      </w:r>
    </w:p>
    <w:p w14:paraId="1A6496BB" w14:textId="77777777" w:rsidR="00305777" w:rsidRPr="00D0640B" w:rsidRDefault="00305777" w:rsidP="00305777">
      <w:pPr>
        <w:spacing w:line="240" w:lineRule="auto"/>
        <w:rPr>
          <w:rFonts w:ascii="Arial" w:hAnsi="Arial" w:cs="Arial"/>
        </w:rPr>
      </w:pPr>
      <w:r w:rsidRPr="00D0640B">
        <w:rPr>
          <w:rFonts w:ascii="Arial" w:hAnsi="Arial" w:cs="Arial"/>
        </w:rPr>
        <w:t>Carr Jr, V. H. (1999). Technology adoption and diffusion. The Learning Center for Interactive Technology.</w:t>
      </w:r>
    </w:p>
    <w:p w14:paraId="1FF73996" w14:textId="77777777" w:rsidR="00305777" w:rsidRPr="00D0640B" w:rsidRDefault="00305777" w:rsidP="00305777">
      <w:pPr>
        <w:spacing w:line="240" w:lineRule="auto"/>
        <w:rPr>
          <w:rFonts w:ascii="Arial" w:hAnsi="Arial" w:cs="Arial"/>
        </w:rPr>
      </w:pPr>
      <w:r w:rsidRPr="00D0640B">
        <w:rPr>
          <w:rFonts w:ascii="Arial" w:hAnsi="Arial" w:cs="Arial"/>
          <w:shd w:val="clear" w:color="auto" w:fill="FFFFFF"/>
        </w:rPr>
        <w:lastRenderedPageBreak/>
        <w:t>Chin, W., Marcolin, B. and Newsted, P. (2003). A Partial Least Squares Latent Variable Modeling Approach for Measuring Interaction Effects: Results from a Monte Carlo Simulation Study and an Electronic-Mail Emotion/Adoption Study. </w:t>
      </w:r>
      <w:r w:rsidRPr="00D0640B">
        <w:rPr>
          <w:rFonts w:ascii="Arial" w:hAnsi="Arial" w:cs="Arial"/>
          <w:i/>
          <w:iCs/>
          <w:shd w:val="clear" w:color="auto" w:fill="FFFFFF"/>
        </w:rPr>
        <w:t>Information Systems Research</w:t>
      </w:r>
      <w:r w:rsidRPr="00D0640B">
        <w:rPr>
          <w:rFonts w:ascii="Arial" w:hAnsi="Arial" w:cs="Arial"/>
          <w:shd w:val="clear" w:color="auto" w:fill="FFFFFF"/>
        </w:rPr>
        <w:t>, 14(2), pp.189-217.</w:t>
      </w:r>
    </w:p>
    <w:p w14:paraId="6A68E510" w14:textId="77777777" w:rsidR="00305777" w:rsidRPr="00D0640B" w:rsidRDefault="00305777" w:rsidP="00305777">
      <w:pPr>
        <w:spacing w:line="240" w:lineRule="auto"/>
        <w:rPr>
          <w:rFonts w:ascii="Arial" w:hAnsi="Arial" w:cs="Arial"/>
        </w:rPr>
      </w:pPr>
      <w:r w:rsidRPr="00D0640B">
        <w:rPr>
          <w:rFonts w:ascii="Arial" w:hAnsi="Arial" w:cs="Arial"/>
        </w:rPr>
        <w:t>Choi, J., and Kim, S. (2016). Is the smartwatch an IT product or a fashion product? A study on factors affecting the intention to use smartwatches. Computers in Human Behavior, 63, 777-786.</w:t>
      </w:r>
    </w:p>
    <w:p w14:paraId="55289225" w14:textId="77777777" w:rsidR="00305777" w:rsidRPr="00D0640B" w:rsidRDefault="00305777" w:rsidP="00305777">
      <w:pPr>
        <w:spacing w:line="240" w:lineRule="auto"/>
        <w:rPr>
          <w:rFonts w:ascii="Arial" w:hAnsi="Arial" w:cs="Arial"/>
        </w:rPr>
      </w:pPr>
      <w:r w:rsidRPr="00D0640B">
        <w:rPr>
          <w:rFonts w:ascii="Arial" w:hAnsi="Arial" w:cs="Arial"/>
        </w:rPr>
        <w:t>Chuttur, M. Y. (2009) Overview of the technology acceptance model: Origins, developments and future directions, Working Papers on Information Systems, 9 (37), pp. 9–37.</w:t>
      </w:r>
    </w:p>
    <w:p w14:paraId="107B6E89" w14:textId="77777777" w:rsidR="00305777" w:rsidRPr="00D0640B" w:rsidRDefault="00305777" w:rsidP="00305777">
      <w:pPr>
        <w:spacing w:line="240" w:lineRule="auto"/>
        <w:rPr>
          <w:rFonts w:ascii="Arial" w:hAnsi="Arial" w:cs="Arial"/>
        </w:rPr>
      </w:pPr>
      <w:r w:rsidRPr="00D0640B">
        <w:rPr>
          <w:rFonts w:ascii="Arial" w:hAnsi="Arial" w:cs="Arial"/>
        </w:rPr>
        <w:t>Compeau, D. R., and Higgins, C. A. (1995a). Application of social cognitive theory to training for computer skills. Information Systems Research, 6(2), 118–143.</w:t>
      </w:r>
    </w:p>
    <w:p w14:paraId="6A4C301E" w14:textId="77777777" w:rsidR="00305777" w:rsidRPr="00D0640B" w:rsidRDefault="00305777" w:rsidP="00305777">
      <w:pPr>
        <w:spacing w:line="240" w:lineRule="auto"/>
        <w:rPr>
          <w:rFonts w:ascii="Arial" w:hAnsi="Arial" w:cs="Arial"/>
        </w:rPr>
      </w:pPr>
      <w:r w:rsidRPr="00D0640B">
        <w:rPr>
          <w:rFonts w:ascii="Arial" w:hAnsi="Arial" w:cs="Arial"/>
        </w:rPr>
        <w:t>Compeau, D. R., and Higgins, C. A. (1995b). Computer self-efficacy: Development of a measure and initial test. MIS Quarterly, 19(2), 189–211.</w:t>
      </w:r>
    </w:p>
    <w:p w14:paraId="07DEF181" w14:textId="77777777" w:rsidR="00305777" w:rsidRPr="00D0640B" w:rsidRDefault="00305777" w:rsidP="00305777">
      <w:pPr>
        <w:spacing w:line="240" w:lineRule="auto"/>
        <w:rPr>
          <w:rFonts w:ascii="Arial" w:hAnsi="Arial" w:cs="Arial"/>
        </w:rPr>
      </w:pPr>
      <w:r w:rsidRPr="00D0640B">
        <w:rPr>
          <w:rFonts w:ascii="Arial" w:hAnsi="Arial" w:cs="Arial"/>
        </w:rPr>
        <w:t>Davis, F. D., Bagozzi, R. P., &amp; Warshaw, P. R. (1992). Extrinsic and intrinsic motivation to use computers in the workplace1. Journal of Applied Social Psychology, 22(14), 1111-1132.</w:t>
      </w:r>
    </w:p>
    <w:p w14:paraId="0EE385FB" w14:textId="77777777" w:rsidR="00305777" w:rsidRPr="00D0640B" w:rsidRDefault="00305777" w:rsidP="00305777">
      <w:pPr>
        <w:spacing w:line="240" w:lineRule="auto"/>
        <w:rPr>
          <w:rFonts w:ascii="Arial" w:hAnsi="Arial" w:cs="Arial"/>
        </w:rPr>
      </w:pPr>
      <w:r w:rsidRPr="00D0640B">
        <w:rPr>
          <w:rFonts w:ascii="Arial" w:hAnsi="Arial" w:cs="Arial"/>
        </w:rPr>
        <w:t>Davis, R. D., Bagozzi, R. R., Warshaw, P. R. (1989). User Acceptance of Computer Technology: Comparison of Two Theoretical Models. In: Management Science, Vol. 35, No. 8, pp. 982 – 1003.</w:t>
      </w:r>
    </w:p>
    <w:p w14:paraId="4997B6CA"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Deci, E. and Ryan, R. M. (1985) Intrinsic Motivation and Self-Determination in Human Behavior. Springer US. Available from: https://www.springer.com/gb/book/9780306420221</w:t>
      </w:r>
    </w:p>
    <w:p w14:paraId="5C4C3D98"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Dehghani, M., Kim, K. J. and Dangelico, R. M. (2018) Will smartwatches last? factors contributing to intention to keep using smart wearable technology, Telematics and Informatics, 35 (2), pp. 480–490. DOI:</w:t>
      </w:r>
      <w:hyperlink r:id="rId26" w:history="1">
        <w:r w:rsidRPr="00D0640B">
          <w:rPr>
            <w:rFonts w:ascii="Arial" w:hAnsi="Arial" w:cs="Arial"/>
            <w:shd w:val="clear" w:color="auto" w:fill="FFFFFF"/>
          </w:rPr>
          <w:t>10.1016/j.tele.2018.01.007</w:t>
        </w:r>
      </w:hyperlink>
      <w:r w:rsidRPr="00D0640B">
        <w:rPr>
          <w:rFonts w:ascii="Arial" w:hAnsi="Arial" w:cs="Arial"/>
          <w:shd w:val="clear" w:color="auto" w:fill="FFFFFF"/>
        </w:rPr>
        <w:t>.</w:t>
      </w:r>
    </w:p>
    <w:p w14:paraId="73E3E4BB" w14:textId="77777777" w:rsidR="00305777" w:rsidRPr="00D0640B" w:rsidRDefault="00305777" w:rsidP="00305777">
      <w:pPr>
        <w:spacing w:line="240" w:lineRule="auto"/>
        <w:rPr>
          <w:rFonts w:ascii="Arial" w:hAnsi="Arial" w:cs="Arial"/>
        </w:rPr>
      </w:pPr>
      <w:r w:rsidRPr="00D0640B">
        <w:rPr>
          <w:rFonts w:ascii="Arial" w:hAnsi="Arial" w:cs="Arial"/>
        </w:rPr>
        <w:t>Dishaw, M. T. and Strong, D. M. (1999). Extending the Technology Acceptance Model with Task-Technology Fit Constructs. In: Information and Management, Vol. 36, No. 1, pp. 9 – 21.</w:t>
      </w:r>
    </w:p>
    <w:p w14:paraId="08CAC516" w14:textId="77777777" w:rsidR="00305777" w:rsidRPr="00D0640B" w:rsidRDefault="00305777" w:rsidP="00305777">
      <w:pPr>
        <w:spacing w:line="240" w:lineRule="auto"/>
        <w:rPr>
          <w:rFonts w:ascii="Arial" w:hAnsi="Arial" w:cs="Arial"/>
        </w:rPr>
      </w:pPr>
      <w:r w:rsidRPr="00D0640B">
        <w:rPr>
          <w:rFonts w:ascii="Arial" w:hAnsi="Arial" w:cs="Arial"/>
        </w:rPr>
        <w:t>Dishaw, M., Strong, D. and Bandy, D. B. (2004) The impact of task-technology fit in technology acceptance and utilization models, AMCIS 2004 Proceedings, pp. 416.</w:t>
      </w:r>
    </w:p>
    <w:p w14:paraId="65F786E0"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Dwivedi, Y. K., Rana, N. P., Jeyaraj, A., Clement, M., &amp; Williams, M. D. (2017). Re-examining the unified theory of acceptance and use of technology (UTAUT): Towards a revised theoretical model. </w:t>
      </w:r>
      <w:r w:rsidRPr="00D0640B">
        <w:rPr>
          <w:rFonts w:ascii="Arial" w:hAnsi="Arial" w:cs="Arial"/>
          <w:i/>
          <w:iCs/>
          <w:shd w:val="clear" w:color="auto" w:fill="FFFFFF"/>
        </w:rPr>
        <w:t>Information Systems Frontiers</w:t>
      </w:r>
      <w:r w:rsidRPr="00D0640B">
        <w:rPr>
          <w:rFonts w:ascii="Arial" w:hAnsi="Arial" w:cs="Arial"/>
          <w:shd w:val="clear" w:color="auto" w:fill="FFFFFF"/>
        </w:rPr>
        <w:t>, 1-16.</w:t>
      </w:r>
    </w:p>
    <w:p w14:paraId="63FE2DD1"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Festinger, L. (1957). A theory of cognitive dissonance.: Stanford University Press.</w:t>
      </w:r>
    </w:p>
    <w:p w14:paraId="2930A117" w14:textId="77777777" w:rsidR="00305777" w:rsidRPr="00D0640B" w:rsidRDefault="00305777" w:rsidP="00305777">
      <w:pPr>
        <w:spacing w:line="240" w:lineRule="auto"/>
        <w:rPr>
          <w:rFonts w:ascii="Arial" w:hAnsi="Arial" w:cs="Arial"/>
        </w:rPr>
      </w:pPr>
      <w:r w:rsidRPr="00D0640B">
        <w:rPr>
          <w:rFonts w:ascii="Arial" w:hAnsi="Arial" w:cs="Arial"/>
        </w:rPr>
        <w:t>Fishbein, M. and Ajzen, I. (1975). Belief, attitude, intention and behaviour: an introduction to theory and research, Addison-Wesley, Reading, MA.</w:t>
      </w:r>
    </w:p>
    <w:p w14:paraId="49A0B3FD" w14:textId="77777777" w:rsidR="00305777" w:rsidRPr="00D0640B" w:rsidRDefault="00305777" w:rsidP="00305777">
      <w:pPr>
        <w:spacing w:line="240" w:lineRule="auto"/>
        <w:rPr>
          <w:rFonts w:ascii="Arial" w:hAnsi="Arial" w:cs="Arial"/>
        </w:rPr>
      </w:pPr>
      <w:r w:rsidRPr="00D0640B">
        <w:rPr>
          <w:rFonts w:ascii="Arial" w:hAnsi="Arial" w:cs="Arial"/>
        </w:rPr>
        <w:t xml:space="preserve">Goodhue, D. L., and Thompson, R. L. (1995). </w:t>
      </w:r>
      <w:r w:rsidRPr="00D0640B">
        <w:rPr>
          <w:rFonts w:ascii="Arial" w:hAnsi="Arial" w:cs="Arial"/>
          <w:noProof/>
        </w:rPr>
        <w:t>Task technology</w:t>
      </w:r>
      <w:r w:rsidRPr="00D0640B">
        <w:rPr>
          <w:rFonts w:ascii="Arial" w:hAnsi="Arial" w:cs="Arial"/>
        </w:rPr>
        <w:t xml:space="preserve"> fit and individual performance. MIS Quarterly, 19, 213-236.</w:t>
      </w:r>
    </w:p>
    <w:p w14:paraId="3525D970" w14:textId="77777777" w:rsidR="00305777" w:rsidRPr="00D0640B" w:rsidRDefault="00305777" w:rsidP="00305777">
      <w:pPr>
        <w:spacing w:line="240" w:lineRule="auto"/>
        <w:rPr>
          <w:rFonts w:ascii="Arial" w:hAnsi="Arial" w:cs="Arial"/>
        </w:rPr>
      </w:pPr>
      <w:r w:rsidRPr="00D0640B">
        <w:rPr>
          <w:rFonts w:ascii="Arial" w:hAnsi="Arial" w:cs="Arial"/>
        </w:rPr>
        <w:t>Guest, W., Wild, F., Vovk, A., Lefrere, P., Klemke, R., Fominykh, M., &amp; Kuula, T. (2018). A Technology Acceptance Model for Augmented Reality and Wearable Technologies. Journal of Universal Computer Science, 24(2), 192-219.</w:t>
      </w:r>
    </w:p>
    <w:p w14:paraId="08136014" w14:textId="77777777" w:rsidR="00305777" w:rsidRPr="00D0640B" w:rsidRDefault="00305777" w:rsidP="00305777">
      <w:pPr>
        <w:spacing w:line="240" w:lineRule="auto"/>
        <w:rPr>
          <w:rFonts w:ascii="Arial" w:hAnsi="Arial" w:cs="Arial"/>
        </w:rPr>
      </w:pPr>
      <w:r w:rsidRPr="00D0640B">
        <w:rPr>
          <w:rFonts w:ascii="Arial" w:hAnsi="Arial" w:cs="Arial"/>
        </w:rPr>
        <w:t>Harrison, D. A., Mykytyn, P. P., Jr., &amp; Riemenschneider, C. K. (1997). Executive decisions about adoption of information technology in small business: Theory and empirical tests. Information Systems Research, 8(2), 171–195.</w:t>
      </w:r>
    </w:p>
    <w:p w14:paraId="6A599031" w14:textId="77777777" w:rsidR="00305777" w:rsidRPr="00D0640B" w:rsidRDefault="00305777" w:rsidP="00305777">
      <w:pPr>
        <w:spacing w:line="240" w:lineRule="auto"/>
        <w:rPr>
          <w:rFonts w:ascii="Arial" w:hAnsi="Arial" w:cs="Arial"/>
        </w:rPr>
      </w:pPr>
      <w:r w:rsidRPr="00D0640B">
        <w:rPr>
          <w:rFonts w:ascii="Arial" w:hAnsi="Arial" w:cs="Arial"/>
        </w:rPr>
        <w:t>Lai, P. (2017). THE LITERATURE REVIEW OF TECHNOLOGY ADOPTION MODELS AND THEORIES FOR THE NOVELTY TECHNOLOGY. Journal of Information Systems and Technology Management, 14(1), pp.21-38.</w:t>
      </w:r>
    </w:p>
    <w:p w14:paraId="08FD9919" w14:textId="77777777" w:rsidR="00305777" w:rsidRPr="00D0640B" w:rsidRDefault="00305777" w:rsidP="00305777">
      <w:pPr>
        <w:spacing w:line="240" w:lineRule="auto"/>
        <w:rPr>
          <w:rFonts w:ascii="Arial" w:hAnsi="Arial" w:cs="Arial"/>
        </w:rPr>
      </w:pPr>
      <w:r w:rsidRPr="00D0640B">
        <w:rPr>
          <w:rFonts w:ascii="Arial" w:hAnsi="Arial" w:cs="Arial"/>
        </w:rPr>
        <w:lastRenderedPageBreak/>
        <w:t>Lee, Y., Kozar, K. A. and Larsen, K. R. (2003) The technology acceptance model: Past, present, and future, Communications of the Association for Information Systems, 12 (1), pp. 50.</w:t>
      </w:r>
    </w:p>
    <w:p w14:paraId="03E6F9C6" w14:textId="77777777" w:rsidR="00305777" w:rsidRPr="00D0640B" w:rsidRDefault="00305777" w:rsidP="00305777">
      <w:pPr>
        <w:spacing w:line="240" w:lineRule="auto"/>
        <w:rPr>
          <w:rFonts w:ascii="Arial" w:hAnsi="Arial" w:cs="Arial"/>
        </w:rPr>
      </w:pPr>
      <w:r w:rsidRPr="00D0640B">
        <w:rPr>
          <w:rFonts w:ascii="Arial" w:hAnsi="Arial" w:cs="Arial"/>
        </w:rPr>
        <w:t>Legris, P., Ingham, J. and Collerette, P. (2003) Why do people use information technology? A critical review of the technology acceptance model, Information &amp; Management, 40 (3), pp. 191–204.</w:t>
      </w:r>
    </w:p>
    <w:p w14:paraId="4F08E26B" w14:textId="77777777" w:rsidR="00305777" w:rsidRPr="00D0640B" w:rsidRDefault="00305777" w:rsidP="00305777">
      <w:pPr>
        <w:spacing w:line="240" w:lineRule="auto"/>
        <w:rPr>
          <w:rFonts w:ascii="Arial" w:hAnsi="Arial" w:cs="Arial"/>
        </w:rPr>
      </w:pPr>
      <w:r w:rsidRPr="00D0640B">
        <w:rPr>
          <w:rFonts w:ascii="Arial" w:hAnsi="Arial" w:cs="Arial"/>
        </w:rPr>
        <w:t>Mao, E., and Palvia, P. (2006). Testing an Extended Model of IT Acceptance in the Chinese Cultural Context. In: ACM SIGMIS Database, Vol. 37, No. 2-3, pp. 20 – 32.</w:t>
      </w:r>
    </w:p>
    <w:p w14:paraId="22E2F345" w14:textId="77777777" w:rsidR="00305777" w:rsidRPr="00D0640B" w:rsidRDefault="00305777" w:rsidP="00305777">
      <w:pPr>
        <w:spacing w:line="240" w:lineRule="auto"/>
        <w:rPr>
          <w:rFonts w:ascii="Arial" w:hAnsi="Arial" w:cs="Arial"/>
        </w:rPr>
      </w:pPr>
      <w:r w:rsidRPr="00D0640B">
        <w:rPr>
          <w:rFonts w:ascii="Arial" w:hAnsi="Arial" w:cs="Arial"/>
        </w:rPr>
        <w:t xml:space="preserve">Mathieson, K. (1991). Predicting user intentions: Comparing the technology acceptance model with the theory of planned </w:t>
      </w:r>
      <w:r w:rsidRPr="00D0640B">
        <w:rPr>
          <w:rFonts w:ascii="Arial" w:hAnsi="Arial" w:cs="Arial"/>
          <w:noProof/>
        </w:rPr>
        <w:t>behavior</w:t>
      </w:r>
      <w:r w:rsidRPr="00D0640B">
        <w:rPr>
          <w:rFonts w:ascii="Arial" w:hAnsi="Arial" w:cs="Arial"/>
        </w:rPr>
        <w:t>. Information Systems Research, 2(3), 173–191.</w:t>
      </w:r>
    </w:p>
    <w:p w14:paraId="779B7415" w14:textId="77777777" w:rsidR="00305777" w:rsidRPr="00D0640B" w:rsidRDefault="00305777" w:rsidP="00305777">
      <w:pPr>
        <w:spacing w:line="240" w:lineRule="auto"/>
        <w:rPr>
          <w:rFonts w:ascii="Arial" w:hAnsi="Arial" w:cs="Arial"/>
        </w:rPr>
      </w:pPr>
      <w:r w:rsidRPr="00D0640B">
        <w:rPr>
          <w:rFonts w:ascii="Arial" w:hAnsi="Arial" w:cs="Arial"/>
        </w:rPr>
        <w:t>Mathieson, K., Peacock, E. and Chin, W.W. (2001). Extending the technology acceptance model: the influence of perceived user resources. ACM SIGMIS Database: the DATABASE for Advances in Information Systems, 32(3), pp.86-112.</w:t>
      </w:r>
    </w:p>
    <w:p w14:paraId="21C1378D"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Miller, N. E., and Dollard, J. (1941). Social Learning and Imitation. New Haven: Yale University Press.</w:t>
      </w:r>
    </w:p>
    <w:p w14:paraId="0C7CE1AF" w14:textId="77777777" w:rsidR="00305777" w:rsidRPr="00D0640B" w:rsidRDefault="00305777" w:rsidP="00305777">
      <w:pPr>
        <w:spacing w:line="240" w:lineRule="auto"/>
        <w:rPr>
          <w:rFonts w:ascii="Arial" w:hAnsi="Arial" w:cs="Arial"/>
        </w:rPr>
      </w:pPr>
      <w:r w:rsidRPr="00D0640B">
        <w:rPr>
          <w:rFonts w:ascii="Arial" w:hAnsi="Arial" w:cs="Arial"/>
        </w:rPr>
        <w:t>Min, Q., Ji, S., and Qu, G. (2008). Mobile commerce user acceptance study in China: a revised UTAUT model. Tsinghua Science and Technology, 13(3), 257-264.</w:t>
      </w:r>
    </w:p>
    <w:p w14:paraId="2DEAB8AA" w14:textId="77777777" w:rsidR="00305777" w:rsidRPr="00D0640B" w:rsidRDefault="00305777" w:rsidP="00305777">
      <w:pPr>
        <w:spacing w:line="240" w:lineRule="auto"/>
        <w:rPr>
          <w:rFonts w:ascii="Arial" w:hAnsi="Arial" w:cs="Arial"/>
        </w:rPr>
      </w:pPr>
      <w:r w:rsidRPr="00D0640B">
        <w:rPr>
          <w:rFonts w:ascii="Arial" w:hAnsi="Arial" w:cs="Arial"/>
        </w:rPr>
        <w:t>Momani, A. and Jamous, M. (2017). The Evolution of Technology Acceptance Theories. International Journal of Contemporary Computer Research (IJCCR), Vol.1(Issue.1), pp.51-58.</w:t>
      </w:r>
    </w:p>
    <w:p w14:paraId="20BB0D2E" w14:textId="783D50BB" w:rsidR="00305777" w:rsidRPr="00D0640B" w:rsidRDefault="00305777" w:rsidP="00305777">
      <w:pPr>
        <w:spacing w:line="240" w:lineRule="auto"/>
        <w:rPr>
          <w:rFonts w:ascii="Arial" w:hAnsi="Arial" w:cs="Arial"/>
        </w:rPr>
      </w:pPr>
      <w:r w:rsidRPr="00D0640B">
        <w:rPr>
          <w:rFonts w:ascii="Arial" w:hAnsi="Arial" w:cs="Arial"/>
        </w:rPr>
        <w:t xml:space="preserve">Moore, G., and Benbasat, </w:t>
      </w:r>
      <w:r w:rsidR="00CA7097" w:rsidRPr="00D0640B">
        <w:rPr>
          <w:rFonts w:ascii="Arial" w:hAnsi="Arial" w:cs="Arial"/>
        </w:rPr>
        <w:t>I. (</w:t>
      </w:r>
      <w:r w:rsidRPr="00D0640B">
        <w:rPr>
          <w:rFonts w:ascii="Arial" w:hAnsi="Arial" w:cs="Arial"/>
        </w:rPr>
        <w:t>1991). Development of an instrument to measure the perceptions of adopting an information technology innovation. Information Systems Research, 2(3) 192-222.</w:t>
      </w:r>
    </w:p>
    <w:p w14:paraId="42F552C3" w14:textId="77777777" w:rsidR="00305777" w:rsidRPr="00D0640B" w:rsidRDefault="00305777" w:rsidP="00305777">
      <w:pPr>
        <w:spacing w:line="240" w:lineRule="auto"/>
        <w:rPr>
          <w:rFonts w:ascii="Arial" w:hAnsi="Arial" w:cs="Arial"/>
        </w:rPr>
      </w:pPr>
      <w:r w:rsidRPr="00D0640B">
        <w:rPr>
          <w:rFonts w:ascii="Arial" w:hAnsi="Arial" w:cs="Arial"/>
        </w:rPr>
        <w:t>Oliver, R.L., 1980. A cognitive model of the antecedents and consequences of satisfaction decisions. Journal of marketing research, 17(4), pp.460-469.</w:t>
      </w:r>
    </w:p>
    <w:p w14:paraId="5874CD64" w14:textId="77777777" w:rsidR="00305777" w:rsidRPr="00D0640B" w:rsidRDefault="00305777" w:rsidP="00305777">
      <w:pPr>
        <w:spacing w:line="240" w:lineRule="auto"/>
        <w:rPr>
          <w:rFonts w:ascii="Arial" w:hAnsi="Arial" w:cs="Arial"/>
        </w:rPr>
      </w:pPr>
      <w:r w:rsidRPr="00D0640B">
        <w:rPr>
          <w:rFonts w:ascii="Arial" w:hAnsi="Arial" w:cs="Arial"/>
        </w:rPr>
        <w:t>Parijat, P. and Bagga, S. (2014) Victor Vroom’s expectancy theory of motivation–An evaluation, International Research Journal of Business and Management, 7 (9), pp. 1–8.</w:t>
      </w:r>
    </w:p>
    <w:p w14:paraId="13F86B45" w14:textId="77777777" w:rsidR="00305777" w:rsidRPr="00D0640B" w:rsidRDefault="00305777" w:rsidP="00305777">
      <w:pPr>
        <w:spacing w:line="240" w:lineRule="auto"/>
        <w:rPr>
          <w:rFonts w:ascii="Arial" w:hAnsi="Arial" w:cs="Arial"/>
        </w:rPr>
      </w:pPr>
      <w:r w:rsidRPr="00D0640B">
        <w:rPr>
          <w:rFonts w:ascii="Arial" w:hAnsi="Arial" w:cs="Arial"/>
        </w:rPr>
        <w:t>Rawstorne, Patrick and Jayasuriya, Rohan and Caputi, Peter. (2000). Issues in predicting and explaining usage behaviors with the technology acceptance model and the theory of planned behavior when usage is mandatory. 35-44.</w:t>
      </w:r>
    </w:p>
    <w:p w14:paraId="3C37E5CC" w14:textId="77777777" w:rsidR="00305777" w:rsidRPr="00D0640B" w:rsidRDefault="00305777" w:rsidP="00305777">
      <w:pPr>
        <w:spacing w:line="240" w:lineRule="auto"/>
        <w:rPr>
          <w:rFonts w:ascii="Arial" w:hAnsi="Arial" w:cs="Arial"/>
        </w:rPr>
      </w:pPr>
      <w:r w:rsidRPr="00D0640B">
        <w:rPr>
          <w:rFonts w:ascii="Arial" w:hAnsi="Arial" w:cs="Arial"/>
        </w:rPr>
        <w:t>Röcker, C., (2010). Why Traditional Technology Acceptance Models Won't Work with Future Information Technologies. World Academy of Science, Engineering and Technology. 65.</w:t>
      </w:r>
    </w:p>
    <w:p w14:paraId="477791A2" w14:textId="77777777" w:rsidR="00305777" w:rsidRDefault="00305777" w:rsidP="00305777">
      <w:pPr>
        <w:spacing w:line="240" w:lineRule="auto"/>
        <w:rPr>
          <w:rFonts w:ascii="Arial" w:hAnsi="Arial" w:cs="Arial"/>
        </w:rPr>
      </w:pPr>
      <w:r w:rsidRPr="00D0640B">
        <w:rPr>
          <w:rFonts w:ascii="Arial" w:hAnsi="Arial" w:cs="Arial"/>
        </w:rPr>
        <w:t xml:space="preserve">Rogers, E. M. (1962) </w:t>
      </w:r>
      <w:r w:rsidRPr="00D0640B">
        <w:rPr>
          <w:rFonts w:ascii="Arial" w:hAnsi="Arial" w:cs="Arial"/>
          <w:i/>
          <w:iCs/>
        </w:rPr>
        <w:t>Diffusion of Innovations</w:t>
      </w:r>
      <w:r w:rsidRPr="00D0640B">
        <w:rPr>
          <w:rFonts w:ascii="Arial" w:hAnsi="Arial" w:cs="Arial"/>
        </w:rPr>
        <w:t>. Free Press of Glencoe.</w:t>
      </w:r>
    </w:p>
    <w:p w14:paraId="511ADB7A" w14:textId="77777777" w:rsidR="00305777" w:rsidRPr="00D0640B" w:rsidRDefault="00305777" w:rsidP="00305777">
      <w:pPr>
        <w:spacing w:line="240" w:lineRule="auto"/>
        <w:rPr>
          <w:rFonts w:ascii="Arial" w:hAnsi="Arial" w:cs="Arial"/>
        </w:rPr>
      </w:pPr>
      <w:r w:rsidRPr="00D0640B">
        <w:rPr>
          <w:rFonts w:ascii="Arial" w:hAnsi="Arial" w:cs="Arial"/>
        </w:rPr>
        <w:t>Rogers, E.M. (1995). Diffusion of Innovations. 4th ed., New York: The Free Press</w:t>
      </w:r>
    </w:p>
    <w:p w14:paraId="0E62B92E" w14:textId="77777777" w:rsidR="00305777" w:rsidRPr="00D0640B" w:rsidRDefault="00305777" w:rsidP="00305777">
      <w:pPr>
        <w:spacing w:line="240" w:lineRule="auto"/>
        <w:rPr>
          <w:rFonts w:ascii="Arial" w:hAnsi="Arial" w:cs="Arial"/>
        </w:rPr>
      </w:pPr>
      <w:r w:rsidRPr="00D0640B">
        <w:rPr>
          <w:rFonts w:ascii="Arial" w:hAnsi="Arial" w:cs="Arial"/>
        </w:rPr>
        <w:t xml:space="preserve">Samaradiwakara, G D Manoja and Chandra, Gunawardene. (2014). Comparison of existing technology acceptance theories and models to suggest a </w:t>
      </w:r>
      <w:r w:rsidRPr="00D0640B">
        <w:rPr>
          <w:rFonts w:ascii="Arial" w:hAnsi="Arial" w:cs="Arial"/>
          <w:noProof/>
        </w:rPr>
        <w:t>well improved</w:t>
      </w:r>
      <w:r w:rsidRPr="00D0640B">
        <w:rPr>
          <w:rFonts w:ascii="Arial" w:hAnsi="Arial" w:cs="Arial"/>
        </w:rPr>
        <w:t xml:space="preserve"> theory/model. International Technical Sciences Journal. 1. 21-36.</w:t>
      </w:r>
    </w:p>
    <w:p w14:paraId="7C66D5BA" w14:textId="77777777" w:rsidR="00305777" w:rsidRPr="00D0640B" w:rsidRDefault="00305777" w:rsidP="00305777">
      <w:pPr>
        <w:spacing w:line="240" w:lineRule="auto"/>
        <w:rPr>
          <w:rFonts w:ascii="Arial" w:hAnsi="Arial" w:cs="Arial"/>
        </w:rPr>
      </w:pPr>
      <w:r w:rsidRPr="00D0640B">
        <w:rPr>
          <w:rFonts w:ascii="Arial" w:hAnsi="Arial" w:cs="Arial"/>
        </w:rPr>
        <w:t>Sharma, R. and Mishra, R. (2014). A Review of Evolution of Theories and Models of Technology Adoption. Indore Management Journal (IMJ), [online] 6(2), pp.17-29.</w:t>
      </w:r>
    </w:p>
    <w:p w14:paraId="10222D5F" w14:textId="77777777" w:rsidR="00305777" w:rsidRPr="00D0640B" w:rsidRDefault="00305777" w:rsidP="00305777">
      <w:pPr>
        <w:spacing w:line="240" w:lineRule="auto"/>
        <w:rPr>
          <w:rFonts w:ascii="Arial" w:hAnsi="Arial" w:cs="Arial"/>
          <w:shd w:val="clear" w:color="auto" w:fill="FFFFFF"/>
        </w:rPr>
      </w:pPr>
      <w:r w:rsidRPr="00D0640B">
        <w:rPr>
          <w:rFonts w:ascii="Arial" w:hAnsi="Arial" w:cs="Arial"/>
          <w:shd w:val="clear" w:color="auto" w:fill="FFFFFF"/>
        </w:rPr>
        <w:t>Sun, H. and Zhang, P. (2006). The role of moderating factors in user technology acceptance. </w:t>
      </w:r>
      <w:r w:rsidRPr="00D0640B">
        <w:rPr>
          <w:rFonts w:ascii="Arial" w:hAnsi="Arial" w:cs="Arial"/>
          <w:i/>
          <w:iCs/>
          <w:shd w:val="clear" w:color="auto" w:fill="FFFFFF"/>
        </w:rPr>
        <w:t>International Journal of Human-Computer Studies</w:t>
      </w:r>
      <w:r w:rsidRPr="00D0640B">
        <w:rPr>
          <w:rFonts w:ascii="Arial" w:hAnsi="Arial" w:cs="Arial"/>
          <w:shd w:val="clear" w:color="auto" w:fill="FFFFFF"/>
        </w:rPr>
        <w:t>, 64(2), pp.53-78.</w:t>
      </w:r>
    </w:p>
    <w:p w14:paraId="0A333F1A" w14:textId="77777777" w:rsidR="00305777" w:rsidRPr="00D0640B" w:rsidRDefault="00305777" w:rsidP="00305777">
      <w:pPr>
        <w:spacing w:line="240" w:lineRule="auto"/>
        <w:rPr>
          <w:rFonts w:ascii="Arial" w:hAnsi="Arial" w:cs="Arial"/>
        </w:rPr>
      </w:pPr>
      <w:r w:rsidRPr="00D0640B">
        <w:rPr>
          <w:rFonts w:ascii="Arial" w:hAnsi="Arial" w:cs="Arial"/>
        </w:rPr>
        <w:t>Taylor, S., and Todd, P. (1995c). Assessing IT Usage: The Role of Prior Experience. MIS Quarterly, 19(4), 561-570. doi:10.2307/249633</w:t>
      </w:r>
    </w:p>
    <w:p w14:paraId="6B0874A7" w14:textId="77777777" w:rsidR="00305777" w:rsidRPr="00D0640B" w:rsidRDefault="00305777" w:rsidP="00305777">
      <w:pPr>
        <w:spacing w:line="240" w:lineRule="auto"/>
        <w:rPr>
          <w:rFonts w:ascii="Arial" w:hAnsi="Arial" w:cs="Arial"/>
        </w:rPr>
      </w:pPr>
      <w:r w:rsidRPr="00D0640B">
        <w:rPr>
          <w:rFonts w:ascii="Arial" w:hAnsi="Arial" w:cs="Arial"/>
        </w:rPr>
        <w:lastRenderedPageBreak/>
        <w:t>Taylor, S., and Todd, P. A. (1995a). Understanding information technology usage: A test of competing models. Information Systems Research, 6(2), 144–176.</w:t>
      </w:r>
    </w:p>
    <w:p w14:paraId="3E700AF4" w14:textId="77777777" w:rsidR="00305777" w:rsidRPr="00D0640B" w:rsidRDefault="00305777" w:rsidP="00305777">
      <w:pPr>
        <w:spacing w:line="240" w:lineRule="auto"/>
        <w:rPr>
          <w:rFonts w:ascii="Arial" w:hAnsi="Arial" w:cs="Arial"/>
        </w:rPr>
      </w:pPr>
      <w:r w:rsidRPr="00D0640B">
        <w:rPr>
          <w:rFonts w:ascii="Arial" w:hAnsi="Arial" w:cs="Arial"/>
        </w:rPr>
        <w:t>Taylor, S., and Todd, P. A. (1995b). Decomposition and crossover effects in the theory of planned behaviour: A study of consumer adoption. International Journal of Research in Marketing, 12(2), 137–155.</w:t>
      </w:r>
    </w:p>
    <w:p w14:paraId="6B60F5D9" w14:textId="77777777" w:rsidR="00305777" w:rsidRPr="00D0640B" w:rsidRDefault="00305777" w:rsidP="00305777">
      <w:pPr>
        <w:spacing w:line="240" w:lineRule="auto"/>
        <w:rPr>
          <w:rFonts w:ascii="Arial" w:hAnsi="Arial" w:cs="Arial"/>
        </w:rPr>
      </w:pPr>
      <w:r w:rsidRPr="00D0640B">
        <w:rPr>
          <w:rFonts w:ascii="Arial" w:hAnsi="Arial" w:cs="Arial"/>
        </w:rPr>
        <w:t>Thompson, R. L., and Higgins, C. A. (1991). Personal Computing: Toward a Conceptual Model of Utilization. MIS Quarterly, 15(1), 125.</w:t>
      </w:r>
    </w:p>
    <w:p w14:paraId="01C4836A" w14:textId="77777777" w:rsidR="00305777" w:rsidRPr="00D0640B" w:rsidRDefault="00305777" w:rsidP="00305777">
      <w:pPr>
        <w:spacing w:line="240" w:lineRule="auto"/>
        <w:rPr>
          <w:rFonts w:ascii="Arial" w:hAnsi="Arial" w:cs="Arial"/>
        </w:rPr>
      </w:pPr>
      <w:r w:rsidRPr="00D0640B">
        <w:rPr>
          <w:rFonts w:ascii="Arial" w:hAnsi="Arial" w:cs="Arial"/>
        </w:rPr>
        <w:t>Tornatzky, L. G. and Klein, K. J. (1982). “Innovation Characteristics and Innovation Adoption-Implementation: A Meta-Analysis of Findings,” IEEE Trans. Eng. Manag. EM, vol. 29, no. 1, pp. 28–45.</w:t>
      </w:r>
    </w:p>
    <w:p w14:paraId="6AF23D77" w14:textId="77777777" w:rsidR="00305777" w:rsidRPr="00D0640B" w:rsidRDefault="00305777" w:rsidP="00305777">
      <w:pPr>
        <w:spacing w:line="240" w:lineRule="auto"/>
        <w:rPr>
          <w:rFonts w:ascii="Arial" w:hAnsi="Arial" w:cs="Arial"/>
        </w:rPr>
      </w:pPr>
      <w:r w:rsidRPr="00D0640B">
        <w:rPr>
          <w:rFonts w:ascii="Arial" w:hAnsi="Arial" w:cs="Arial"/>
        </w:rPr>
        <w:t xml:space="preserve">Triandis, H. C. (1977). Interpersonal </w:t>
      </w:r>
      <w:r w:rsidRPr="00D0640B">
        <w:rPr>
          <w:rFonts w:ascii="Arial" w:hAnsi="Arial" w:cs="Arial"/>
          <w:noProof/>
        </w:rPr>
        <w:t>behavior</w:t>
      </w:r>
      <w:r w:rsidRPr="00D0640B">
        <w:rPr>
          <w:rFonts w:ascii="Arial" w:hAnsi="Arial" w:cs="Arial"/>
        </w:rPr>
        <w:t>. Monterey: Brooke Cole.</w:t>
      </w:r>
    </w:p>
    <w:p w14:paraId="6A2CF4C4" w14:textId="77777777" w:rsidR="00305777" w:rsidRPr="00D0640B" w:rsidRDefault="00305777" w:rsidP="00305777">
      <w:pPr>
        <w:spacing w:line="240" w:lineRule="auto"/>
        <w:rPr>
          <w:rFonts w:ascii="Arial" w:hAnsi="Arial" w:cs="Arial"/>
        </w:rPr>
      </w:pPr>
      <w:r w:rsidRPr="00D0640B">
        <w:rPr>
          <w:rFonts w:ascii="Arial" w:hAnsi="Arial" w:cs="Arial"/>
        </w:rPr>
        <w:t>Vallerand, R. J. (1997). Toward a hierarchical model of intrinsic and extrinsic motivation in Advances in Social Psychology (29), M. Zanna (ed.), Academic Press, New York, pp 271-360.</w:t>
      </w:r>
    </w:p>
    <w:p w14:paraId="59B701C1" w14:textId="77777777" w:rsidR="00305777" w:rsidRPr="00D0640B" w:rsidRDefault="00305777" w:rsidP="00305777">
      <w:pPr>
        <w:spacing w:line="240" w:lineRule="auto"/>
        <w:rPr>
          <w:rFonts w:ascii="Arial" w:hAnsi="Arial" w:cs="Arial"/>
        </w:rPr>
      </w:pPr>
      <w:r w:rsidRPr="00D0640B">
        <w:rPr>
          <w:rFonts w:ascii="Arial" w:hAnsi="Arial" w:cs="Arial"/>
        </w:rPr>
        <w:t>Venkatesh, V. (2000). Determinants of perceived ease of use: integrating control, intrinsic motivation, and emotion into the technology acceptance model. Information Systems Research, 11(4), 342-365.</w:t>
      </w:r>
    </w:p>
    <w:p w14:paraId="5CCB414C" w14:textId="77777777" w:rsidR="00305777" w:rsidRPr="00D0640B" w:rsidRDefault="00305777" w:rsidP="00305777">
      <w:pPr>
        <w:spacing w:line="240" w:lineRule="auto"/>
        <w:rPr>
          <w:rFonts w:ascii="Arial" w:hAnsi="Arial" w:cs="Arial"/>
        </w:rPr>
      </w:pPr>
      <w:r w:rsidRPr="00D0640B">
        <w:rPr>
          <w:rFonts w:ascii="Arial" w:hAnsi="Arial" w:cs="Arial"/>
        </w:rPr>
        <w:t>Venkatesh, V., and Bala, H. (2008). Technology acceptance model 3 and a research agenda on interventions. Decision sciences, 39(2), 273-315.</w:t>
      </w:r>
    </w:p>
    <w:p w14:paraId="7C94E7EF" w14:textId="77777777" w:rsidR="00305777" w:rsidRPr="00D0640B" w:rsidRDefault="00305777" w:rsidP="00305777">
      <w:pPr>
        <w:spacing w:line="240" w:lineRule="auto"/>
        <w:rPr>
          <w:rFonts w:ascii="Arial" w:hAnsi="Arial" w:cs="Arial"/>
        </w:rPr>
      </w:pPr>
      <w:r w:rsidRPr="00D0640B">
        <w:rPr>
          <w:rFonts w:ascii="Arial" w:hAnsi="Arial" w:cs="Arial"/>
        </w:rPr>
        <w:t>Venkatesh, V., and Davis, F. (2000). A theoretical extension of the technology acceptance model: four longitudinal field studies. Management Science, 46(2), 186-204.</w:t>
      </w:r>
    </w:p>
    <w:p w14:paraId="7792A82B" w14:textId="77777777" w:rsidR="00305777" w:rsidRPr="00D0640B" w:rsidRDefault="00305777" w:rsidP="00305777">
      <w:pPr>
        <w:spacing w:line="240" w:lineRule="auto"/>
        <w:rPr>
          <w:rFonts w:ascii="Arial" w:hAnsi="Arial" w:cs="Arial"/>
        </w:rPr>
      </w:pPr>
      <w:r w:rsidRPr="00D0640B">
        <w:rPr>
          <w:rFonts w:ascii="Arial" w:hAnsi="Arial" w:cs="Arial"/>
        </w:rPr>
        <w:t>Venkatesh, V., and Davis, F. D. (1996). A model of the antecedents of perceived ease of use: Development and test. Decision Sciences, 27(3), 451-481.</w:t>
      </w:r>
    </w:p>
    <w:p w14:paraId="504A6CA3" w14:textId="77777777" w:rsidR="00305777" w:rsidRPr="00D0640B" w:rsidRDefault="00305777" w:rsidP="00305777">
      <w:pPr>
        <w:spacing w:line="240" w:lineRule="auto"/>
        <w:rPr>
          <w:rFonts w:ascii="Arial" w:hAnsi="Arial" w:cs="Arial"/>
        </w:rPr>
      </w:pPr>
      <w:r w:rsidRPr="00D0640B">
        <w:rPr>
          <w:rFonts w:ascii="Arial" w:hAnsi="Arial" w:cs="Arial"/>
        </w:rPr>
        <w:t>Venkatesh, V., Morris, M. G., Davis, G. B., &amp; Davis, F. D. (2003). User acceptance of information technology: Toward a unified view. MIS Quarterly, 27(3), 425–478.</w:t>
      </w:r>
    </w:p>
    <w:p w14:paraId="52367C29" w14:textId="77777777" w:rsidR="00305777" w:rsidRPr="00D0640B" w:rsidRDefault="00305777" w:rsidP="00305777">
      <w:pPr>
        <w:spacing w:line="240" w:lineRule="auto"/>
        <w:rPr>
          <w:rFonts w:ascii="Arial" w:hAnsi="Arial" w:cs="Arial"/>
        </w:rPr>
      </w:pPr>
      <w:r w:rsidRPr="00D0640B">
        <w:rPr>
          <w:rFonts w:ascii="Arial" w:hAnsi="Arial" w:cs="Arial"/>
        </w:rPr>
        <w:t>Venkatesh, V., Thong, J. Y., &amp; Xu, X. (2012). Consumer acceptance and use of information technology: extending the unified theory of acceptance and use of technology. MIS quarterly, 36(1), 157-178.</w:t>
      </w:r>
    </w:p>
    <w:p w14:paraId="0F460DA9" w14:textId="77777777" w:rsidR="00305777" w:rsidRPr="00D0640B" w:rsidRDefault="00305777" w:rsidP="00305777">
      <w:pPr>
        <w:spacing w:line="240" w:lineRule="auto"/>
        <w:rPr>
          <w:rFonts w:ascii="Arial" w:hAnsi="Arial" w:cs="Arial"/>
        </w:rPr>
      </w:pPr>
      <w:r w:rsidRPr="00D0640B">
        <w:rPr>
          <w:rFonts w:ascii="Arial" w:hAnsi="Arial" w:cs="Arial"/>
        </w:rPr>
        <w:t>Williams, M. D., Rana, N. P., Dwivedi, Y. K., &amp; Lal, B. (2011). Is UTAUT really used or just cited for the sake of it? a systematic review of citations of UTAUT's originating article. In ECIS (p.231).</w:t>
      </w:r>
    </w:p>
    <w:sectPr w:rsidR="00305777" w:rsidRPr="00D0640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C3FDAA" w14:textId="77777777" w:rsidR="00070991" w:rsidRDefault="00070991" w:rsidP="00AA4458">
      <w:pPr>
        <w:spacing w:after="0" w:line="240" w:lineRule="auto"/>
      </w:pPr>
      <w:r>
        <w:separator/>
      </w:r>
    </w:p>
  </w:endnote>
  <w:endnote w:type="continuationSeparator" w:id="0">
    <w:p w14:paraId="5283ED8A" w14:textId="77777777" w:rsidR="00070991" w:rsidRDefault="00070991" w:rsidP="00AA4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2421040"/>
      <w:docPartObj>
        <w:docPartGallery w:val="Page Numbers (Bottom of Page)"/>
        <w:docPartUnique/>
      </w:docPartObj>
    </w:sdtPr>
    <w:sdtEndPr>
      <w:rPr>
        <w:noProof/>
      </w:rPr>
    </w:sdtEndPr>
    <w:sdtContent>
      <w:p w14:paraId="3ADD41DD" w14:textId="5A3BE179" w:rsidR="002D1B81" w:rsidRDefault="002D1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CFD28" w14:textId="77777777" w:rsidR="002D1B81" w:rsidRDefault="002D1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E2ED69" w14:textId="77777777" w:rsidR="00070991" w:rsidRDefault="00070991" w:rsidP="00AA4458">
      <w:pPr>
        <w:spacing w:after="0" w:line="240" w:lineRule="auto"/>
      </w:pPr>
      <w:r>
        <w:separator/>
      </w:r>
    </w:p>
  </w:footnote>
  <w:footnote w:type="continuationSeparator" w:id="0">
    <w:p w14:paraId="03029243" w14:textId="77777777" w:rsidR="00070991" w:rsidRDefault="00070991" w:rsidP="00AA4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4C5AEE"/>
    <w:multiLevelType w:val="hybridMultilevel"/>
    <w:tmpl w:val="45228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BD6B8A"/>
    <w:multiLevelType w:val="hybridMultilevel"/>
    <w:tmpl w:val="D7D6ABC4"/>
    <w:lvl w:ilvl="0" w:tplc="16B0B9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B60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48B5D6F"/>
    <w:multiLevelType w:val="multilevel"/>
    <w:tmpl w:val="8F005BE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E2C01ED"/>
    <w:multiLevelType w:val="hybridMultilevel"/>
    <w:tmpl w:val="C4E625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876F45"/>
    <w:multiLevelType w:val="hybridMultilevel"/>
    <w:tmpl w:val="FBE2D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A956EE"/>
    <w:multiLevelType w:val="hybridMultilevel"/>
    <w:tmpl w:val="F23ECF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3538C1"/>
    <w:multiLevelType w:val="hybridMultilevel"/>
    <w:tmpl w:val="3C808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4038177">
    <w:abstractNumId w:val="7"/>
  </w:num>
  <w:num w:numId="2" w16cid:durableId="1049113210">
    <w:abstractNumId w:val="4"/>
  </w:num>
  <w:num w:numId="3" w16cid:durableId="2141259266">
    <w:abstractNumId w:val="3"/>
  </w:num>
  <w:num w:numId="4" w16cid:durableId="839125675">
    <w:abstractNumId w:val="2"/>
  </w:num>
  <w:num w:numId="5" w16cid:durableId="123742899">
    <w:abstractNumId w:val="1"/>
  </w:num>
  <w:num w:numId="6" w16cid:durableId="1546138897">
    <w:abstractNumId w:val="6"/>
  </w:num>
  <w:num w:numId="7" w16cid:durableId="1636787052">
    <w:abstractNumId w:val="5"/>
  </w:num>
  <w:num w:numId="8" w16cid:durableId="1157498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cwMrA0MTG2NDY2MDNS0lEKTi0uzszPAykwNqoFAJOJgw0tAAAA"/>
  </w:docVars>
  <w:rsids>
    <w:rsidRoot w:val="006874E2"/>
    <w:rsid w:val="000009A4"/>
    <w:rsid w:val="00002E4B"/>
    <w:rsid w:val="000034AF"/>
    <w:rsid w:val="0001212C"/>
    <w:rsid w:val="00012EA4"/>
    <w:rsid w:val="000138E9"/>
    <w:rsid w:val="00015F6E"/>
    <w:rsid w:val="0002053C"/>
    <w:rsid w:val="000216C7"/>
    <w:rsid w:val="00021778"/>
    <w:rsid w:val="00024291"/>
    <w:rsid w:val="0002510E"/>
    <w:rsid w:val="00025460"/>
    <w:rsid w:val="00025758"/>
    <w:rsid w:val="0003011C"/>
    <w:rsid w:val="00032C66"/>
    <w:rsid w:val="00033990"/>
    <w:rsid w:val="0003406B"/>
    <w:rsid w:val="000349B6"/>
    <w:rsid w:val="00035BD9"/>
    <w:rsid w:val="000412D9"/>
    <w:rsid w:val="00041488"/>
    <w:rsid w:val="00045CC0"/>
    <w:rsid w:val="000462A1"/>
    <w:rsid w:val="00052D03"/>
    <w:rsid w:val="000530C7"/>
    <w:rsid w:val="0005645D"/>
    <w:rsid w:val="000629DA"/>
    <w:rsid w:val="00063DC6"/>
    <w:rsid w:val="00070947"/>
    <w:rsid w:val="00070991"/>
    <w:rsid w:val="00070E6D"/>
    <w:rsid w:val="00073110"/>
    <w:rsid w:val="000763DD"/>
    <w:rsid w:val="0008067F"/>
    <w:rsid w:val="00080933"/>
    <w:rsid w:val="00081D48"/>
    <w:rsid w:val="00092B95"/>
    <w:rsid w:val="00094496"/>
    <w:rsid w:val="0009540B"/>
    <w:rsid w:val="00096718"/>
    <w:rsid w:val="0009777A"/>
    <w:rsid w:val="000A011B"/>
    <w:rsid w:val="000A2564"/>
    <w:rsid w:val="000A2C84"/>
    <w:rsid w:val="000A51BF"/>
    <w:rsid w:val="000B0195"/>
    <w:rsid w:val="000B56B2"/>
    <w:rsid w:val="000B63BB"/>
    <w:rsid w:val="000B6BCB"/>
    <w:rsid w:val="000B783D"/>
    <w:rsid w:val="000C00B5"/>
    <w:rsid w:val="000C3D2C"/>
    <w:rsid w:val="000C682A"/>
    <w:rsid w:val="000D131C"/>
    <w:rsid w:val="000D1674"/>
    <w:rsid w:val="000D1DEA"/>
    <w:rsid w:val="000D27FE"/>
    <w:rsid w:val="000D31B6"/>
    <w:rsid w:val="000D63A3"/>
    <w:rsid w:val="000E019D"/>
    <w:rsid w:val="000E0585"/>
    <w:rsid w:val="000E0C3E"/>
    <w:rsid w:val="000E0FF2"/>
    <w:rsid w:val="000E4093"/>
    <w:rsid w:val="000E661A"/>
    <w:rsid w:val="000E6ED4"/>
    <w:rsid w:val="000E746A"/>
    <w:rsid w:val="000F0A4C"/>
    <w:rsid w:val="000F163C"/>
    <w:rsid w:val="000F23ED"/>
    <w:rsid w:val="000F33A9"/>
    <w:rsid w:val="000F47B7"/>
    <w:rsid w:val="000F4CB4"/>
    <w:rsid w:val="000F73A2"/>
    <w:rsid w:val="0010068C"/>
    <w:rsid w:val="0010140A"/>
    <w:rsid w:val="0010481D"/>
    <w:rsid w:val="001054F1"/>
    <w:rsid w:val="0010627F"/>
    <w:rsid w:val="0011466D"/>
    <w:rsid w:val="00114E3C"/>
    <w:rsid w:val="001164A0"/>
    <w:rsid w:val="00116710"/>
    <w:rsid w:val="00121127"/>
    <w:rsid w:val="00121843"/>
    <w:rsid w:val="001238BD"/>
    <w:rsid w:val="0012672E"/>
    <w:rsid w:val="00126ECD"/>
    <w:rsid w:val="001279BC"/>
    <w:rsid w:val="001309A8"/>
    <w:rsid w:val="00131CCF"/>
    <w:rsid w:val="00134B6B"/>
    <w:rsid w:val="00135478"/>
    <w:rsid w:val="00137D6C"/>
    <w:rsid w:val="0014077F"/>
    <w:rsid w:val="00140EE7"/>
    <w:rsid w:val="00140F7A"/>
    <w:rsid w:val="0014178B"/>
    <w:rsid w:val="00145180"/>
    <w:rsid w:val="001457D5"/>
    <w:rsid w:val="00146E08"/>
    <w:rsid w:val="00150798"/>
    <w:rsid w:val="00151998"/>
    <w:rsid w:val="0015332C"/>
    <w:rsid w:val="00153668"/>
    <w:rsid w:val="00155269"/>
    <w:rsid w:val="00155556"/>
    <w:rsid w:val="00156771"/>
    <w:rsid w:val="00156B91"/>
    <w:rsid w:val="001621A9"/>
    <w:rsid w:val="001626A0"/>
    <w:rsid w:val="00163371"/>
    <w:rsid w:val="00163EAA"/>
    <w:rsid w:val="00165B0D"/>
    <w:rsid w:val="001702EB"/>
    <w:rsid w:val="00170460"/>
    <w:rsid w:val="00171F44"/>
    <w:rsid w:val="00173BD4"/>
    <w:rsid w:val="00175BA5"/>
    <w:rsid w:val="00180979"/>
    <w:rsid w:val="00180A18"/>
    <w:rsid w:val="001814EF"/>
    <w:rsid w:val="00184EB1"/>
    <w:rsid w:val="00191084"/>
    <w:rsid w:val="001911A6"/>
    <w:rsid w:val="00191283"/>
    <w:rsid w:val="0019286D"/>
    <w:rsid w:val="00196E06"/>
    <w:rsid w:val="001978AA"/>
    <w:rsid w:val="001A4540"/>
    <w:rsid w:val="001A4FAF"/>
    <w:rsid w:val="001A54FB"/>
    <w:rsid w:val="001A5A14"/>
    <w:rsid w:val="001A5B36"/>
    <w:rsid w:val="001B103E"/>
    <w:rsid w:val="001B3FD3"/>
    <w:rsid w:val="001B5400"/>
    <w:rsid w:val="001B6D6E"/>
    <w:rsid w:val="001B7AFC"/>
    <w:rsid w:val="001C0B62"/>
    <w:rsid w:val="001C60DA"/>
    <w:rsid w:val="001C62A3"/>
    <w:rsid w:val="001D23AE"/>
    <w:rsid w:val="001D41B7"/>
    <w:rsid w:val="001D4E52"/>
    <w:rsid w:val="001D63D7"/>
    <w:rsid w:val="001E14F5"/>
    <w:rsid w:val="001E3978"/>
    <w:rsid w:val="001E4F25"/>
    <w:rsid w:val="001E70ED"/>
    <w:rsid w:val="001E7D9D"/>
    <w:rsid w:val="001E7E5B"/>
    <w:rsid w:val="001F2E7F"/>
    <w:rsid w:val="00202B01"/>
    <w:rsid w:val="002035C7"/>
    <w:rsid w:val="002107ED"/>
    <w:rsid w:val="002130D0"/>
    <w:rsid w:val="00213395"/>
    <w:rsid w:val="00214DAE"/>
    <w:rsid w:val="00215131"/>
    <w:rsid w:val="00223F0F"/>
    <w:rsid w:val="00226DAB"/>
    <w:rsid w:val="00226E8B"/>
    <w:rsid w:val="00227F83"/>
    <w:rsid w:val="002315D9"/>
    <w:rsid w:val="002317DA"/>
    <w:rsid w:val="00233996"/>
    <w:rsid w:val="00235435"/>
    <w:rsid w:val="00235BC3"/>
    <w:rsid w:val="002364E2"/>
    <w:rsid w:val="00236C58"/>
    <w:rsid w:val="0024066F"/>
    <w:rsid w:val="00241021"/>
    <w:rsid w:val="00244010"/>
    <w:rsid w:val="00244711"/>
    <w:rsid w:val="0025135B"/>
    <w:rsid w:val="002522A4"/>
    <w:rsid w:val="00252DB0"/>
    <w:rsid w:val="00255854"/>
    <w:rsid w:val="00256A66"/>
    <w:rsid w:val="00257619"/>
    <w:rsid w:val="00260A11"/>
    <w:rsid w:val="0026388A"/>
    <w:rsid w:val="00263D8E"/>
    <w:rsid w:val="0026491B"/>
    <w:rsid w:val="0026760A"/>
    <w:rsid w:val="00270E1A"/>
    <w:rsid w:val="00272E76"/>
    <w:rsid w:val="00273825"/>
    <w:rsid w:val="00282FED"/>
    <w:rsid w:val="00283911"/>
    <w:rsid w:val="002841AC"/>
    <w:rsid w:val="00290670"/>
    <w:rsid w:val="00291FD4"/>
    <w:rsid w:val="0029304C"/>
    <w:rsid w:val="002977C0"/>
    <w:rsid w:val="002A1E9F"/>
    <w:rsid w:val="002A1EEC"/>
    <w:rsid w:val="002A3D74"/>
    <w:rsid w:val="002A3F53"/>
    <w:rsid w:val="002A4C3B"/>
    <w:rsid w:val="002A6C97"/>
    <w:rsid w:val="002B020A"/>
    <w:rsid w:val="002B0D2E"/>
    <w:rsid w:val="002B2B55"/>
    <w:rsid w:val="002B41AE"/>
    <w:rsid w:val="002B6E7D"/>
    <w:rsid w:val="002C2146"/>
    <w:rsid w:val="002C3B7A"/>
    <w:rsid w:val="002C45FE"/>
    <w:rsid w:val="002C52F4"/>
    <w:rsid w:val="002C5D87"/>
    <w:rsid w:val="002C7231"/>
    <w:rsid w:val="002C7752"/>
    <w:rsid w:val="002D0AF6"/>
    <w:rsid w:val="002D1598"/>
    <w:rsid w:val="002D1B81"/>
    <w:rsid w:val="002D2BC8"/>
    <w:rsid w:val="002D4486"/>
    <w:rsid w:val="002D5B0B"/>
    <w:rsid w:val="002D6B8A"/>
    <w:rsid w:val="002E0BF6"/>
    <w:rsid w:val="002E1D27"/>
    <w:rsid w:val="002E1D74"/>
    <w:rsid w:val="002E3F20"/>
    <w:rsid w:val="002E6184"/>
    <w:rsid w:val="002F2047"/>
    <w:rsid w:val="002F380B"/>
    <w:rsid w:val="002F4536"/>
    <w:rsid w:val="002F481A"/>
    <w:rsid w:val="002F4828"/>
    <w:rsid w:val="002F5673"/>
    <w:rsid w:val="002F76CC"/>
    <w:rsid w:val="00300156"/>
    <w:rsid w:val="00300208"/>
    <w:rsid w:val="00301632"/>
    <w:rsid w:val="00301DDA"/>
    <w:rsid w:val="00304B24"/>
    <w:rsid w:val="00305777"/>
    <w:rsid w:val="0030626B"/>
    <w:rsid w:val="003064E8"/>
    <w:rsid w:val="0031129D"/>
    <w:rsid w:val="00311CF5"/>
    <w:rsid w:val="0031203E"/>
    <w:rsid w:val="0032182E"/>
    <w:rsid w:val="00322F94"/>
    <w:rsid w:val="00322FFD"/>
    <w:rsid w:val="00323B14"/>
    <w:rsid w:val="00324AD5"/>
    <w:rsid w:val="00325229"/>
    <w:rsid w:val="00325C31"/>
    <w:rsid w:val="0032767E"/>
    <w:rsid w:val="00330076"/>
    <w:rsid w:val="0033130F"/>
    <w:rsid w:val="003317F6"/>
    <w:rsid w:val="00332530"/>
    <w:rsid w:val="003330CC"/>
    <w:rsid w:val="00334C97"/>
    <w:rsid w:val="00336308"/>
    <w:rsid w:val="00336718"/>
    <w:rsid w:val="00336B16"/>
    <w:rsid w:val="00336B77"/>
    <w:rsid w:val="00336F93"/>
    <w:rsid w:val="00337354"/>
    <w:rsid w:val="003375AE"/>
    <w:rsid w:val="00340790"/>
    <w:rsid w:val="0034250E"/>
    <w:rsid w:val="00346BAE"/>
    <w:rsid w:val="0035001A"/>
    <w:rsid w:val="00352BFC"/>
    <w:rsid w:val="0035352C"/>
    <w:rsid w:val="00353572"/>
    <w:rsid w:val="0035763E"/>
    <w:rsid w:val="00360919"/>
    <w:rsid w:val="0036137D"/>
    <w:rsid w:val="0036194B"/>
    <w:rsid w:val="00362BFF"/>
    <w:rsid w:val="0036429E"/>
    <w:rsid w:val="00364F3A"/>
    <w:rsid w:val="003668DE"/>
    <w:rsid w:val="00366CB6"/>
    <w:rsid w:val="00367132"/>
    <w:rsid w:val="0036716A"/>
    <w:rsid w:val="00370189"/>
    <w:rsid w:val="00370BAB"/>
    <w:rsid w:val="00371E89"/>
    <w:rsid w:val="00372F18"/>
    <w:rsid w:val="0037329F"/>
    <w:rsid w:val="00373B70"/>
    <w:rsid w:val="00374B11"/>
    <w:rsid w:val="003811C7"/>
    <w:rsid w:val="003835FF"/>
    <w:rsid w:val="0039172E"/>
    <w:rsid w:val="00392FB2"/>
    <w:rsid w:val="00395042"/>
    <w:rsid w:val="00397535"/>
    <w:rsid w:val="003A4E75"/>
    <w:rsid w:val="003A5C5D"/>
    <w:rsid w:val="003B0B58"/>
    <w:rsid w:val="003B57AF"/>
    <w:rsid w:val="003B7107"/>
    <w:rsid w:val="003B757E"/>
    <w:rsid w:val="003B78F2"/>
    <w:rsid w:val="003C0722"/>
    <w:rsid w:val="003C25CD"/>
    <w:rsid w:val="003C3B24"/>
    <w:rsid w:val="003C5304"/>
    <w:rsid w:val="003C5B91"/>
    <w:rsid w:val="003C753B"/>
    <w:rsid w:val="003C76A7"/>
    <w:rsid w:val="003C79F1"/>
    <w:rsid w:val="003C7F60"/>
    <w:rsid w:val="003D10A0"/>
    <w:rsid w:val="003D146B"/>
    <w:rsid w:val="003D2E37"/>
    <w:rsid w:val="003D304C"/>
    <w:rsid w:val="003D4ACC"/>
    <w:rsid w:val="003D5685"/>
    <w:rsid w:val="003D7F5C"/>
    <w:rsid w:val="003E395E"/>
    <w:rsid w:val="003E4496"/>
    <w:rsid w:val="003E70E2"/>
    <w:rsid w:val="003F0D59"/>
    <w:rsid w:val="003F1F93"/>
    <w:rsid w:val="003F2189"/>
    <w:rsid w:val="003F2DA9"/>
    <w:rsid w:val="003F35D0"/>
    <w:rsid w:val="003F64E5"/>
    <w:rsid w:val="003F78A7"/>
    <w:rsid w:val="00402AD4"/>
    <w:rsid w:val="00404E40"/>
    <w:rsid w:val="00407251"/>
    <w:rsid w:val="0041008B"/>
    <w:rsid w:val="004107FA"/>
    <w:rsid w:val="004127E6"/>
    <w:rsid w:val="0041322A"/>
    <w:rsid w:val="004140F1"/>
    <w:rsid w:val="00414526"/>
    <w:rsid w:val="004151C3"/>
    <w:rsid w:val="00416968"/>
    <w:rsid w:val="00420B49"/>
    <w:rsid w:val="00421EEB"/>
    <w:rsid w:val="004226FA"/>
    <w:rsid w:val="00422C73"/>
    <w:rsid w:val="00422D9C"/>
    <w:rsid w:val="00423A6F"/>
    <w:rsid w:val="004252F2"/>
    <w:rsid w:val="004344D2"/>
    <w:rsid w:val="00441A84"/>
    <w:rsid w:val="004438FB"/>
    <w:rsid w:val="00443998"/>
    <w:rsid w:val="00444A8C"/>
    <w:rsid w:val="0044512C"/>
    <w:rsid w:val="004505B8"/>
    <w:rsid w:val="00451024"/>
    <w:rsid w:val="004524F5"/>
    <w:rsid w:val="00453958"/>
    <w:rsid w:val="00454CE1"/>
    <w:rsid w:val="0045635F"/>
    <w:rsid w:val="00456A24"/>
    <w:rsid w:val="00460F41"/>
    <w:rsid w:val="00462644"/>
    <w:rsid w:val="004629BF"/>
    <w:rsid w:val="00462C1E"/>
    <w:rsid w:val="00463F54"/>
    <w:rsid w:val="00465ECD"/>
    <w:rsid w:val="004669A3"/>
    <w:rsid w:val="00471F44"/>
    <w:rsid w:val="004725F6"/>
    <w:rsid w:val="004774FA"/>
    <w:rsid w:val="004806BA"/>
    <w:rsid w:val="00480B88"/>
    <w:rsid w:val="00483474"/>
    <w:rsid w:val="004860BF"/>
    <w:rsid w:val="004867A3"/>
    <w:rsid w:val="004872F3"/>
    <w:rsid w:val="00490414"/>
    <w:rsid w:val="00490FD3"/>
    <w:rsid w:val="004910CC"/>
    <w:rsid w:val="00491726"/>
    <w:rsid w:val="00491F9F"/>
    <w:rsid w:val="00492033"/>
    <w:rsid w:val="00493961"/>
    <w:rsid w:val="00493CB4"/>
    <w:rsid w:val="0049588D"/>
    <w:rsid w:val="00497CF9"/>
    <w:rsid w:val="004A4EAF"/>
    <w:rsid w:val="004A51DA"/>
    <w:rsid w:val="004A7383"/>
    <w:rsid w:val="004A7B7E"/>
    <w:rsid w:val="004B07BC"/>
    <w:rsid w:val="004B0A87"/>
    <w:rsid w:val="004B4819"/>
    <w:rsid w:val="004B48E1"/>
    <w:rsid w:val="004B5BF4"/>
    <w:rsid w:val="004B608D"/>
    <w:rsid w:val="004B6221"/>
    <w:rsid w:val="004B66B7"/>
    <w:rsid w:val="004B7D21"/>
    <w:rsid w:val="004C1913"/>
    <w:rsid w:val="004C710C"/>
    <w:rsid w:val="004C7168"/>
    <w:rsid w:val="004D15D6"/>
    <w:rsid w:val="004D4C44"/>
    <w:rsid w:val="004D5500"/>
    <w:rsid w:val="004D6A49"/>
    <w:rsid w:val="004D6F9A"/>
    <w:rsid w:val="004D7D3F"/>
    <w:rsid w:val="004E0C86"/>
    <w:rsid w:val="004E0D3A"/>
    <w:rsid w:val="004E11CB"/>
    <w:rsid w:val="004E2D29"/>
    <w:rsid w:val="004E4F46"/>
    <w:rsid w:val="004E597B"/>
    <w:rsid w:val="004E718C"/>
    <w:rsid w:val="004E7F0D"/>
    <w:rsid w:val="004F06A5"/>
    <w:rsid w:val="004F0785"/>
    <w:rsid w:val="004F0A6B"/>
    <w:rsid w:val="004F2E39"/>
    <w:rsid w:val="004F5EA8"/>
    <w:rsid w:val="004F73F9"/>
    <w:rsid w:val="004F76A7"/>
    <w:rsid w:val="00502E4A"/>
    <w:rsid w:val="00504C16"/>
    <w:rsid w:val="00504C1D"/>
    <w:rsid w:val="00510FDD"/>
    <w:rsid w:val="00511CFD"/>
    <w:rsid w:val="005128FD"/>
    <w:rsid w:val="005142C8"/>
    <w:rsid w:val="005172CA"/>
    <w:rsid w:val="00520B18"/>
    <w:rsid w:val="00521A08"/>
    <w:rsid w:val="00521F8A"/>
    <w:rsid w:val="00523A08"/>
    <w:rsid w:val="00524F62"/>
    <w:rsid w:val="005264BF"/>
    <w:rsid w:val="005269A1"/>
    <w:rsid w:val="00527611"/>
    <w:rsid w:val="005358EC"/>
    <w:rsid w:val="00537C2C"/>
    <w:rsid w:val="0054024A"/>
    <w:rsid w:val="005416DA"/>
    <w:rsid w:val="005426A5"/>
    <w:rsid w:val="00542F0B"/>
    <w:rsid w:val="00544F11"/>
    <w:rsid w:val="00546064"/>
    <w:rsid w:val="00546616"/>
    <w:rsid w:val="00547A55"/>
    <w:rsid w:val="005506EC"/>
    <w:rsid w:val="00551293"/>
    <w:rsid w:val="00552EBF"/>
    <w:rsid w:val="0055516A"/>
    <w:rsid w:val="00555917"/>
    <w:rsid w:val="005563E4"/>
    <w:rsid w:val="00556611"/>
    <w:rsid w:val="00557122"/>
    <w:rsid w:val="005615BC"/>
    <w:rsid w:val="00562D6E"/>
    <w:rsid w:val="00563A81"/>
    <w:rsid w:val="005662CE"/>
    <w:rsid w:val="005663E1"/>
    <w:rsid w:val="005713B0"/>
    <w:rsid w:val="00571618"/>
    <w:rsid w:val="00571ECB"/>
    <w:rsid w:val="00573489"/>
    <w:rsid w:val="005737BD"/>
    <w:rsid w:val="005744D0"/>
    <w:rsid w:val="0057705E"/>
    <w:rsid w:val="0058013E"/>
    <w:rsid w:val="00581570"/>
    <w:rsid w:val="00581A04"/>
    <w:rsid w:val="00584DDE"/>
    <w:rsid w:val="00586369"/>
    <w:rsid w:val="00587131"/>
    <w:rsid w:val="00587B4F"/>
    <w:rsid w:val="00593EF1"/>
    <w:rsid w:val="00594F98"/>
    <w:rsid w:val="00595689"/>
    <w:rsid w:val="00595F85"/>
    <w:rsid w:val="00596662"/>
    <w:rsid w:val="005A191B"/>
    <w:rsid w:val="005A1CC1"/>
    <w:rsid w:val="005A46ED"/>
    <w:rsid w:val="005A4CF0"/>
    <w:rsid w:val="005A7624"/>
    <w:rsid w:val="005B0296"/>
    <w:rsid w:val="005B7085"/>
    <w:rsid w:val="005C27CB"/>
    <w:rsid w:val="005C28B8"/>
    <w:rsid w:val="005C6B42"/>
    <w:rsid w:val="005D194C"/>
    <w:rsid w:val="005D2877"/>
    <w:rsid w:val="005D2A0A"/>
    <w:rsid w:val="005D2BF0"/>
    <w:rsid w:val="005D30AB"/>
    <w:rsid w:val="005D3D61"/>
    <w:rsid w:val="005D58B2"/>
    <w:rsid w:val="005D6150"/>
    <w:rsid w:val="005D7C30"/>
    <w:rsid w:val="005E18C5"/>
    <w:rsid w:val="005E727F"/>
    <w:rsid w:val="005F2C5B"/>
    <w:rsid w:val="005F4CF4"/>
    <w:rsid w:val="005F587B"/>
    <w:rsid w:val="005F6ABC"/>
    <w:rsid w:val="0060190B"/>
    <w:rsid w:val="006032CF"/>
    <w:rsid w:val="00603797"/>
    <w:rsid w:val="0060407B"/>
    <w:rsid w:val="006042EF"/>
    <w:rsid w:val="006057FE"/>
    <w:rsid w:val="006068C3"/>
    <w:rsid w:val="00610627"/>
    <w:rsid w:val="00613948"/>
    <w:rsid w:val="00620DD4"/>
    <w:rsid w:val="006225C6"/>
    <w:rsid w:val="0062311C"/>
    <w:rsid w:val="00624CEF"/>
    <w:rsid w:val="00632298"/>
    <w:rsid w:val="00633E8E"/>
    <w:rsid w:val="00634016"/>
    <w:rsid w:val="006375B8"/>
    <w:rsid w:val="00640580"/>
    <w:rsid w:val="0064108F"/>
    <w:rsid w:val="006445CE"/>
    <w:rsid w:val="0064593E"/>
    <w:rsid w:val="00646DCA"/>
    <w:rsid w:val="00647CB2"/>
    <w:rsid w:val="006507DA"/>
    <w:rsid w:val="00650C81"/>
    <w:rsid w:val="00653EDC"/>
    <w:rsid w:val="0065527C"/>
    <w:rsid w:val="00660AEE"/>
    <w:rsid w:val="00661419"/>
    <w:rsid w:val="006622DF"/>
    <w:rsid w:val="0066296C"/>
    <w:rsid w:val="00663A0F"/>
    <w:rsid w:val="00667A88"/>
    <w:rsid w:val="00670645"/>
    <w:rsid w:val="006726EE"/>
    <w:rsid w:val="006758A8"/>
    <w:rsid w:val="00675CBE"/>
    <w:rsid w:val="0067758A"/>
    <w:rsid w:val="006804E1"/>
    <w:rsid w:val="00680ED3"/>
    <w:rsid w:val="00682C92"/>
    <w:rsid w:val="0068365C"/>
    <w:rsid w:val="00684A5B"/>
    <w:rsid w:val="00685CC7"/>
    <w:rsid w:val="006874E2"/>
    <w:rsid w:val="0068788A"/>
    <w:rsid w:val="00691114"/>
    <w:rsid w:val="00691137"/>
    <w:rsid w:val="006940D2"/>
    <w:rsid w:val="0069466D"/>
    <w:rsid w:val="006952DE"/>
    <w:rsid w:val="00696BE5"/>
    <w:rsid w:val="006972FB"/>
    <w:rsid w:val="006A1090"/>
    <w:rsid w:val="006A152B"/>
    <w:rsid w:val="006A7C67"/>
    <w:rsid w:val="006B1ADB"/>
    <w:rsid w:val="006B3269"/>
    <w:rsid w:val="006B4DB2"/>
    <w:rsid w:val="006B7E47"/>
    <w:rsid w:val="006C081C"/>
    <w:rsid w:val="006C1BA5"/>
    <w:rsid w:val="006C4483"/>
    <w:rsid w:val="006C5FBE"/>
    <w:rsid w:val="006C7124"/>
    <w:rsid w:val="006D04A2"/>
    <w:rsid w:val="006D1874"/>
    <w:rsid w:val="006D5AB5"/>
    <w:rsid w:val="006D7419"/>
    <w:rsid w:val="006E256F"/>
    <w:rsid w:val="006E78F1"/>
    <w:rsid w:val="006F0C57"/>
    <w:rsid w:val="006F211E"/>
    <w:rsid w:val="006F2386"/>
    <w:rsid w:val="006F2D99"/>
    <w:rsid w:val="006F3533"/>
    <w:rsid w:val="006F4BAC"/>
    <w:rsid w:val="00700048"/>
    <w:rsid w:val="0070032F"/>
    <w:rsid w:val="00701AF5"/>
    <w:rsid w:val="00702513"/>
    <w:rsid w:val="0070458A"/>
    <w:rsid w:val="00706C45"/>
    <w:rsid w:val="0071026C"/>
    <w:rsid w:val="0071168D"/>
    <w:rsid w:val="00713262"/>
    <w:rsid w:val="00713529"/>
    <w:rsid w:val="007203B6"/>
    <w:rsid w:val="00720E44"/>
    <w:rsid w:val="007214ED"/>
    <w:rsid w:val="00721FD2"/>
    <w:rsid w:val="00724F3E"/>
    <w:rsid w:val="00726359"/>
    <w:rsid w:val="007317B4"/>
    <w:rsid w:val="0073195B"/>
    <w:rsid w:val="00731EC3"/>
    <w:rsid w:val="007328CE"/>
    <w:rsid w:val="00732976"/>
    <w:rsid w:val="00732AFA"/>
    <w:rsid w:val="0073414B"/>
    <w:rsid w:val="00735904"/>
    <w:rsid w:val="00735C99"/>
    <w:rsid w:val="007360C1"/>
    <w:rsid w:val="00741B91"/>
    <w:rsid w:val="00743EA7"/>
    <w:rsid w:val="00744391"/>
    <w:rsid w:val="0074526C"/>
    <w:rsid w:val="0074617E"/>
    <w:rsid w:val="00746A0A"/>
    <w:rsid w:val="00747542"/>
    <w:rsid w:val="00747B07"/>
    <w:rsid w:val="0075038F"/>
    <w:rsid w:val="00750395"/>
    <w:rsid w:val="00750405"/>
    <w:rsid w:val="00753D12"/>
    <w:rsid w:val="0075529D"/>
    <w:rsid w:val="00756DB0"/>
    <w:rsid w:val="00757EBE"/>
    <w:rsid w:val="0076148E"/>
    <w:rsid w:val="00761513"/>
    <w:rsid w:val="007727BE"/>
    <w:rsid w:val="00772C06"/>
    <w:rsid w:val="007755B6"/>
    <w:rsid w:val="00775D10"/>
    <w:rsid w:val="007771A6"/>
    <w:rsid w:val="00777BE3"/>
    <w:rsid w:val="0078121E"/>
    <w:rsid w:val="00782147"/>
    <w:rsid w:val="00782CA2"/>
    <w:rsid w:val="00785532"/>
    <w:rsid w:val="00785689"/>
    <w:rsid w:val="00785760"/>
    <w:rsid w:val="0078779F"/>
    <w:rsid w:val="007919B0"/>
    <w:rsid w:val="0079277E"/>
    <w:rsid w:val="00792A65"/>
    <w:rsid w:val="00792BA2"/>
    <w:rsid w:val="00793648"/>
    <w:rsid w:val="00797CAD"/>
    <w:rsid w:val="007A15F2"/>
    <w:rsid w:val="007A6DCF"/>
    <w:rsid w:val="007B03E5"/>
    <w:rsid w:val="007B072C"/>
    <w:rsid w:val="007B13D7"/>
    <w:rsid w:val="007B2E7D"/>
    <w:rsid w:val="007B5A4A"/>
    <w:rsid w:val="007B5A7D"/>
    <w:rsid w:val="007C102A"/>
    <w:rsid w:val="007C1963"/>
    <w:rsid w:val="007C1DC7"/>
    <w:rsid w:val="007C2E5A"/>
    <w:rsid w:val="007C30DF"/>
    <w:rsid w:val="007C62E3"/>
    <w:rsid w:val="007C7020"/>
    <w:rsid w:val="007C738F"/>
    <w:rsid w:val="007D13D8"/>
    <w:rsid w:val="007D2353"/>
    <w:rsid w:val="007D2D1D"/>
    <w:rsid w:val="007D3429"/>
    <w:rsid w:val="007D4F0D"/>
    <w:rsid w:val="007D5B7F"/>
    <w:rsid w:val="007D790A"/>
    <w:rsid w:val="007E0FF6"/>
    <w:rsid w:val="007E241C"/>
    <w:rsid w:val="007E2F91"/>
    <w:rsid w:val="007E476A"/>
    <w:rsid w:val="007E5D6F"/>
    <w:rsid w:val="007F18EC"/>
    <w:rsid w:val="007F2051"/>
    <w:rsid w:val="007F2F2C"/>
    <w:rsid w:val="007F309F"/>
    <w:rsid w:val="007F3DC0"/>
    <w:rsid w:val="007F4F98"/>
    <w:rsid w:val="007F56A6"/>
    <w:rsid w:val="007F6647"/>
    <w:rsid w:val="007F77B6"/>
    <w:rsid w:val="008001CF"/>
    <w:rsid w:val="00800D33"/>
    <w:rsid w:val="0080124D"/>
    <w:rsid w:val="00801444"/>
    <w:rsid w:val="008016EE"/>
    <w:rsid w:val="008039DF"/>
    <w:rsid w:val="00804BA9"/>
    <w:rsid w:val="00805B46"/>
    <w:rsid w:val="00806748"/>
    <w:rsid w:val="00807B35"/>
    <w:rsid w:val="00812012"/>
    <w:rsid w:val="00812CEF"/>
    <w:rsid w:val="008136B7"/>
    <w:rsid w:val="00814069"/>
    <w:rsid w:val="00814395"/>
    <w:rsid w:val="008216F3"/>
    <w:rsid w:val="00822BFA"/>
    <w:rsid w:val="00826376"/>
    <w:rsid w:val="00826D63"/>
    <w:rsid w:val="00827B31"/>
    <w:rsid w:val="008319B6"/>
    <w:rsid w:val="00832263"/>
    <w:rsid w:val="00835BDE"/>
    <w:rsid w:val="00835F6A"/>
    <w:rsid w:val="008370D0"/>
    <w:rsid w:val="00837885"/>
    <w:rsid w:val="008400EA"/>
    <w:rsid w:val="00841946"/>
    <w:rsid w:val="00842880"/>
    <w:rsid w:val="00845169"/>
    <w:rsid w:val="00845BBC"/>
    <w:rsid w:val="008475DC"/>
    <w:rsid w:val="008534B1"/>
    <w:rsid w:val="00855656"/>
    <w:rsid w:val="00855F93"/>
    <w:rsid w:val="0085607A"/>
    <w:rsid w:val="008678E9"/>
    <w:rsid w:val="00872ACB"/>
    <w:rsid w:val="008742AB"/>
    <w:rsid w:val="00875E45"/>
    <w:rsid w:val="008775E1"/>
    <w:rsid w:val="00877E19"/>
    <w:rsid w:val="0088118B"/>
    <w:rsid w:val="008836FE"/>
    <w:rsid w:val="00884A9A"/>
    <w:rsid w:val="0088691E"/>
    <w:rsid w:val="0089151E"/>
    <w:rsid w:val="00892B09"/>
    <w:rsid w:val="00895BF7"/>
    <w:rsid w:val="008974F4"/>
    <w:rsid w:val="008977A8"/>
    <w:rsid w:val="008978BB"/>
    <w:rsid w:val="008978CB"/>
    <w:rsid w:val="008A0FBF"/>
    <w:rsid w:val="008A25B3"/>
    <w:rsid w:val="008A2E31"/>
    <w:rsid w:val="008A349F"/>
    <w:rsid w:val="008A3C1F"/>
    <w:rsid w:val="008A449B"/>
    <w:rsid w:val="008A561C"/>
    <w:rsid w:val="008A564F"/>
    <w:rsid w:val="008A5E8A"/>
    <w:rsid w:val="008B69E9"/>
    <w:rsid w:val="008C141C"/>
    <w:rsid w:val="008C23A9"/>
    <w:rsid w:val="008C568B"/>
    <w:rsid w:val="008C5C5A"/>
    <w:rsid w:val="008C7013"/>
    <w:rsid w:val="008C78E9"/>
    <w:rsid w:val="008D21D5"/>
    <w:rsid w:val="008D37E0"/>
    <w:rsid w:val="008D4E96"/>
    <w:rsid w:val="008E0756"/>
    <w:rsid w:val="008E5CDD"/>
    <w:rsid w:val="008E64B7"/>
    <w:rsid w:val="008F0592"/>
    <w:rsid w:val="008F0D43"/>
    <w:rsid w:val="008F0F94"/>
    <w:rsid w:val="008F11BD"/>
    <w:rsid w:val="008F1C7E"/>
    <w:rsid w:val="008F1F30"/>
    <w:rsid w:val="008F327B"/>
    <w:rsid w:val="008F478F"/>
    <w:rsid w:val="008F6F66"/>
    <w:rsid w:val="008F7FDA"/>
    <w:rsid w:val="00901614"/>
    <w:rsid w:val="00903670"/>
    <w:rsid w:val="0091148D"/>
    <w:rsid w:val="00913773"/>
    <w:rsid w:val="00913913"/>
    <w:rsid w:val="0092072E"/>
    <w:rsid w:val="009212CD"/>
    <w:rsid w:val="00922BD9"/>
    <w:rsid w:val="00924935"/>
    <w:rsid w:val="00925DD9"/>
    <w:rsid w:val="00925ECA"/>
    <w:rsid w:val="00930A79"/>
    <w:rsid w:val="00932A6D"/>
    <w:rsid w:val="009334F4"/>
    <w:rsid w:val="00933794"/>
    <w:rsid w:val="0093687E"/>
    <w:rsid w:val="0093743C"/>
    <w:rsid w:val="009402C7"/>
    <w:rsid w:val="009428DF"/>
    <w:rsid w:val="00944A6F"/>
    <w:rsid w:val="00945F68"/>
    <w:rsid w:val="0094726A"/>
    <w:rsid w:val="00947AB7"/>
    <w:rsid w:val="0095013B"/>
    <w:rsid w:val="009503E6"/>
    <w:rsid w:val="009511AD"/>
    <w:rsid w:val="0095126F"/>
    <w:rsid w:val="009516F4"/>
    <w:rsid w:val="00954A3E"/>
    <w:rsid w:val="00960712"/>
    <w:rsid w:val="00961075"/>
    <w:rsid w:val="0096203D"/>
    <w:rsid w:val="0096237A"/>
    <w:rsid w:val="0096574C"/>
    <w:rsid w:val="00965B80"/>
    <w:rsid w:val="00966CC2"/>
    <w:rsid w:val="0097047D"/>
    <w:rsid w:val="00972632"/>
    <w:rsid w:val="009726FC"/>
    <w:rsid w:val="00973904"/>
    <w:rsid w:val="00980FFD"/>
    <w:rsid w:val="00983090"/>
    <w:rsid w:val="0098477A"/>
    <w:rsid w:val="00987AAD"/>
    <w:rsid w:val="00990A47"/>
    <w:rsid w:val="00992D8D"/>
    <w:rsid w:val="0099468E"/>
    <w:rsid w:val="00995745"/>
    <w:rsid w:val="00996D60"/>
    <w:rsid w:val="009A148D"/>
    <w:rsid w:val="009A41B8"/>
    <w:rsid w:val="009A5489"/>
    <w:rsid w:val="009A69BD"/>
    <w:rsid w:val="009B08DA"/>
    <w:rsid w:val="009B355D"/>
    <w:rsid w:val="009B4C04"/>
    <w:rsid w:val="009B562C"/>
    <w:rsid w:val="009B5CB1"/>
    <w:rsid w:val="009B7016"/>
    <w:rsid w:val="009C174C"/>
    <w:rsid w:val="009C1B05"/>
    <w:rsid w:val="009C1B82"/>
    <w:rsid w:val="009C1CCC"/>
    <w:rsid w:val="009C24A5"/>
    <w:rsid w:val="009C2927"/>
    <w:rsid w:val="009C295F"/>
    <w:rsid w:val="009C5111"/>
    <w:rsid w:val="009C5AF5"/>
    <w:rsid w:val="009C5CAE"/>
    <w:rsid w:val="009D0639"/>
    <w:rsid w:val="009D093F"/>
    <w:rsid w:val="009D478B"/>
    <w:rsid w:val="009D4F2D"/>
    <w:rsid w:val="009D6077"/>
    <w:rsid w:val="009D6749"/>
    <w:rsid w:val="009E1B44"/>
    <w:rsid w:val="009E54F0"/>
    <w:rsid w:val="009E7092"/>
    <w:rsid w:val="009F12F1"/>
    <w:rsid w:val="009F1B43"/>
    <w:rsid w:val="009F30E8"/>
    <w:rsid w:val="009F41B0"/>
    <w:rsid w:val="009F5A4E"/>
    <w:rsid w:val="009F5B3B"/>
    <w:rsid w:val="009F5E8C"/>
    <w:rsid w:val="009F7040"/>
    <w:rsid w:val="00A015C2"/>
    <w:rsid w:val="00A015F2"/>
    <w:rsid w:val="00A04C97"/>
    <w:rsid w:val="00A05634"/>
    <w:rsid w:val="00A10192"/>
    <w:rsid w:val="00A10E80"/>
    <w:rsid w:val="00A119B9"/>
    <w:rsid w:val="00A12928"/>
    <w:rsid w:val="00A155D8"/>
    <w:rsid w:val="00A169C3"/>
    <w:rsid w:val="00A204D1"/>
    <w:rsid w:val="00A21E95"/>
    <w:rsid w:val="00A22D71"/>
    <w:rsid w:val="00A247F7"/>
    <w:rsid w:val="00A25D67"/>
    <w:rsid w:val="00A34E9E"/>
    <w:rsid w:val="00A35915"/>
    <w:rsid w:val="00A4161E"/>
    <w:rsid w:val="00A439BB"/>
    <w:rsid w:val="00A45F4C"/>
    <w:rsid w:val="00A51C88"/>
    <w:rsid w:val="00A51D5F"/>
    <w:rsid w:val="00A55554"/>
    <w:rsid w:val="00A575FD"/>
    <w:rsid w:val="00A57A52"/>
    <w:rsid w:val="00A61997"/>
    <w:rsid w:val="00A61E5F"/>
    <w:rsid w:val="00A63CB4"/>
    <w:rsid w:val="00A713D4"/>
    <w:rsid w:val="00A71879"/>
    <w:rsid w:val="00A7216D"/>
    <w:rsid w:val="00A72540"/>
    <w:rsid w:val="00A72FD5"/>
    <w:rsid w:val="00A745CB"/>
    <w:rsid w:val="00A821AC"/>
    <w:rsid w:val="00A82FC3"/>
    <w:rsid w:val="00A86295"/>
    <w:rsid w:val="00A871E9"/>
    <w:rsid w:val="00A92173"/>
    <w:rsid w:val="00AA04E0"/>
    <w:rsid w:val="00AA16F0"/>
    <w:rsid w:val="00AA4458"/>
    <w:rsid w:val="00AA46AD"/>
    <w:rsid w:val="00AB0EBB"/>
    <w:rsid w:val="00AB4BF2"/>
    <w:rsid w:val="00AB4E2B"/>
    <w:rsid w:val="00AB4E45"/>
    <w:rsid w:val="00AB7043"/>
    <w:rsid w:val="00AB70B0"/>
    <w:rsid w:val="00AC1C6F"/>
    <w:rsid w:val="00AC7593"/>
    <w:rsid w:val="00AC76B2"/>
    <w:rsid w:val="00AC7A43"/>
    <w:rsid w:val="00AC7C35"/>
    <w:rsid w:val="00AD2933"/>
    <w:rsid w:val="00AD368C"/>
    <w:rsid w:val="00AD41B1"/>
    <w:rsid w:val="00AD44A3"/>
    <w:rsid w:val="00AD44B8"/>
    <w:rsid w:val="00AD4C3D"/>
    <w:rsid w:val="00AD58A2"/>
    <w:rsid w:val="00AD6515"/>
    <w:rsid w:val="00AD7363"/>
    <w:rsid w:val="00AD74A1"/>
    <w:rsid w:val="00AE068B"/>
    <w:rsid w:val="00AE33BC"/>
    <w:rsid w:val="00AE3420"/>
    <w:rsid w:val="00AE5D69"/>
    <w:rsid w:val="00AE7CDF"/>
    <w:rsid w:val="00AF0E83"/>
    <w:rsid w:val="00AF455B"/>
    <w:rsid w:val="00AF4B3C"/>
    <w:rsid w:val="00AF5BEB"/>
    <w:rsid w:val="00AF6855"/>
    <w:rsid w:val="00AF6ED6"/>
    <w:rsid w:val="00B0093F"/>
    <w:rsid w:val="00B0147C"/>
    <w:rsid w:val="00B031B2"/>
    <w:rsid w:val="00B07CC2"/>
    <w:rsid w:val="00B11160"/>
    <w:rsid w:val="00B11F06"/>
    <w:rsid w:val="00B15A27"/>
    <w:rsid w:val="00B15EDB"/>
    <w:rsid w:val="00B232C3"/>
    <w:rsid w:val="00B24A0D"/>
    <w:rsid w:val="00B26FF5"/>
    <w:rsid w:val="00B33B9F"/>
    <w:rsid w:val="00B34626"/>
    <w:rsid w:val="00B36D3D"/>
    <w:rsid w:val="00B375A0"/>
    <w:rsid w:val="00B42DA2"/>
    <w:rsid w:val="00B4330E"/>
    <w:rsid w:val="00B4494E"/>
    <w:rsid w:val="00B4678D"/>
    <w:rsid w:val="00B475DC"/>
    <w:rsid w:val="00B5050B"/>
    <w:rsid w:val="00B5466C"/>
    <w:rsid w:val="00B5505B"/>
    <w:rsid w:val="00B560BE"/>
    <w:rsid w:val="00B60CC4"/>
    <w:rsid w:val="00B60E44"/>
    <w:rsid w:val="00B6207F"/>
    <w:rsid w:val="00B63E04"/>
    <w:rsid w:val="00B64535"/>
    <w:rsid w:val="00B649FC"/>
    <w:rsid w:val="00B72FAC"/>
    <w:rsid w:val="00B73A2B"/>
    <w:rsid w:val="00B73D1B"/>
    <w:rsid w:val="00B7623A"/>
    <w:rsid w:val="00B76E97"/>
    <w:rsid w:val="00B83090"/>
    <w:rsid w:val="00B85D2A"/>
    <w:rsid w:val="00B912C8"/>
    <w:rsid w:val="00B91CB2"/>
    <w:rsid w:val="00B93663"/>
    <w:rsid w:val="00B93C90"/>
    <w:rsid w:val="00B94E72"/>
    <w:rsid w:val="00B957DC"/>
    <w:rsid w:val="00B96E2C"/>
    <w:rsid w:val="00B973DA"/>
    <w:rsid w:val="00B97A45"/>
    <w:rsid w:val="00BA02B9"/>
    <w:rsid w:val="00BA1C92"/>
    <w:rsid w:val="00BA2971"/>
    <w:rsid w:val="00BA2C8F"/>
    <w:rsid w:val="00BA33A3"/>
    <w:rsid w:val="00BA3C87"/>
    <w:rsid w:val="00BB2AC8"/>
    <w:rsid w:val="00BB34BC"/>
    <w:rsid w:val="00BB4EF0"/>
    <w:rsid w:val="00BB723E"/>
    <w:rsid w:val="00BB7455"/>
    <w:rsid w:val="00BC11C6"/>
    <w:rsid w:val="00BC1354"/>
    <w:rsid w:val="00BC2891"/>
    <w:rsid w:val="00BC2E85"/>
    <w:rsid w:val="00BC5424"/>
    <w:rsid w:val="00BD062C"/>
    <w:rsid w:val="00BD2627"/>
    <w:rsid w:val="00BD2A12"/>
    <w:rsid w:val="00BD2D4F"/>
    <w:rsid w:val="00BD3B3D"/>
    <w:rsid w:val="00BD6337"/>
    <w:rsid w:val="00BD6BDB"/>
    <w:rsid w:val="00BD74F4"/>
    <w:rsid w:val="00BE0728"/>
    <w:rsid w:val="00BE0B09"/>
    <w:rsid w:val="00BE2E52"/>
    <w:rsid w:val="00BE36E6"/>
    <w:rsid w:val="00BE76B9"/>
    <w:rsid w:val="00BF1123"/>
    <w:rsid w:val="00BF134C"/>
    <w:rsid w:val="00BF173F"/>
    <w:rsid w:val="00BF1840"/>
    <w:rsid w:val="00BF4412"/>
    <w:rsid w:val="00BF5667"/>
    <w:rsid w:val="00BF67DE"/>
    <w:rsid w:val="00BF6DE1"/>
    <w:rsid w:val="00C0220E"/>
    <w:rsid w:val="00C03F89"/>
    <w:rsid w:val="00C0460B"/>
    <w:rsid w:val="00C0606E"/>
    <w:rsid w:val="00C1181B"/>
    <w:rsid w:val="00C12A77"/>
    <w:rsid w:val="00C16080"/>
    <w:rsid w:val="00C1652C"/>
    <w:rsid w:val="00C20655"/>
    <w:rsid w:val="00C23BDD"/>
    <w:rsid w:val="00C25A4C"/>
    <w:rsid w:val="00C369D6"/>
    <w:rsid w:val="00C4014E"/>
    <w:rsid w:val="00C403BD"/>
    <w:rsid w:val="00C41122"/>
    <w:rsid w:val="00C43BBC"/>
    <w:rsid w:val="00C46461"/>
    <w:rsid w:val="00C50B9F"/>
    <w:rsid w:val="00C52631"/>
    <w:rsid w:val="00C53CFE"/>
    <w:rsid w:val="00C6061C"/>
    <w:rsid w:val="00C635FE"/>
    <w:rsid w:val="00C6399B"/>
    <w:rsid w:val="00C6676C"/>
    <w:rsid w:val="00C668CD"/>
    <w:rsid w:val="00C75F79"/>
    <w:rsid w:val="00C761D7"/>
    <w:rsid w:val="00C779F6"/>
    <w:rsid w:val="00C81FE0"/>
    <w:rsid w:val="00C828DA"/>
    <w:rsid w:val="00C82F26"/>
    <w:rsid w:val="00C85D88"/>
    <w:rsid w:val="00C919C9"/>
    <w:rsid w:val="00C953A7"/>
    <w:rsid w:val="00C95BD9"/>
    <w:rsid w:val="00C972D1"/>
    <w:rsid w:val="00CA7097"/>
    <w:rsid w:val="00CB10F3"/>
    <w:rsid w:val="00CB23C1"/>
    <w:rsid w:val="00CB2755"/>
    <w:rsid w:val="00CB645A"/>
    <w:rsid w:val="00CB74B8"/>
    <w:rsid w:val="00CC3D6E"/>
    <w:rsid w:val="00CC60EF"/>
    <w:rsid w:val="00CD011D"/>
    <w:rsid w:val="00CD373A"/>
    <w:rsid w:val="00CD3F36"/>
    <w:rsid w:val="00CD61F3"/>
    <w:rsid w:val="00CD70A3"/>
    <w:rsid w:val="00CE0D73"/>
    <w:rsid w:val="00CE1003"/>
    <w:rsid w:val="00CE15EA"/>
    <w:rsid w:val="00CE5FC6"/>
    <w:rsid w:val="00CE7100"/>
    <w:rsid w:val="00CF15C3"/>
    <w:rsid w:val="00CF1E96"/>
    <w:rsid w:val="00CF274C"/>
    <w:rsid w:val="00CF3A24"/>
    <w:rsid w:val="00CF3DBF"/>
    <w:rsid w:val="00CF4D3F"/>
    <w:rsid w:val="00CF5A94"/>
    <w:rsid w:val="00D0122C"/>
    <w:rsid w:val="00D04E2A"/>
    <w:rsid w:val="00D065D6"/>
    <w:rsid w:val="00D11304"/>
    <w:rsid w:val="00D1199D"/>
    <w:rsid w:val="00D15335"/>
    <w:rsid w:val="00D15A33"/>
    <w:rsid w:val="00D16D06"/>
    <w:rsid w:val="00D17C57"/>
    <w:rsid w:val="00D20AC0"/>
    <w:rsid w:val="00D22F98"/>
    <w:rsid w:val="00D24BA1"/>
    <w:rsid w:val="00D26478"/>
    <w:rsid w:val="00D268BA"/>
    <w:rsid w:val="00D30EF4"/>
    <w:rsid w:val="00D310EF"/>
    <w:rsid w:val="00D319F9"/>
    <w:rsid w:val="00D33696"/>
    <w:rsid w:val="00D34A7E"/>
    <w:rsid w:val="00D34F9E"/>
    <w:rsid w:val="00D3534D"/>
    <w:rsid w:val="00D3559D"/>
    <w:rsid w:val="00D3663B"/>
    <w:rsid w:val="00D40A47"/>
    <w:rsid w:val="00D42F7F"/>
    <w:rsid w:val="00D4333C"/>
    <w:rsid w:val="00D444A7"/>
    <w:rsid w:val="00D44C40"/>
    <w:rsid w:val="00D45300"/>
    <w:rsid w:val="00D47866"/>
    <w:rsid w:val="00D51FEA"/>
    <w:rsid w:val="00D522C0"/>
    <w:rsid w:val="00D545A1"/>
    <w:rsid w:val="00D56909"/>
    <w:rsid w:val="00D61F49"/>
    <w:rsid w:val="00D63745"/>
    <w:rsid w:val="00D63A17"/>
    <w:rsid w:val="00D661D1"/>
    <w:rsid w:val="00D66C3C"/>
    <w:rsid w:val="00D67080"/>
    <w:rsid w:val="00D704F2"/>
    <w:rsid w:val="00D726C2"/>
    <w:rsid w:val="00D72D36"/>
    <w:rsid w:val="00D76642"/>
    <w:rsid w:val="00D82339"/>
    <w:rsid w:val="00D83D6A"/>
    <w:rsid w:val="00D91446"/>
    <w:rsid w:val="00D9191C"/>
    <w:rsid w:val="00D91F2F"/>
    <w:rsid w:val="00D92A9B"/>
    <w:rsid w:val="00D94200"/>
    <w:rsid w:val="00D95A51"/>
    <w:rsid w:val="00D96F1F"/>
    <w:rsid w:val="00DA04E5"/>
    <w:rsid w:val="00DA1ED5"/>
    <w:rsid w:val="00DA20EF"/>
    <w:rsid w:val="00DA305C"/>
    <w:rsid w:val="00DA34AB"/>
    <w:rsid w:val="00DA39DC"/>
    <w:rsid w:val="00DA5433"/>
    <w:rsid w:val="00DA6E79"/>
    <w:rsid w:val="00DA7D3C"/>
    <w:rsid w:val="00DB0739"/>
    <w:rsid w:val="00DB4E13"/>
    <w:rsid w:val="00DB51B4"/>
    <w:rsid w:val="00DB6A87"/>
    <w:rsid w:val="00DB6AA7"/>
    <w:rsid w:val="00DB6AFF"/>
    <w:rsid w:val="00DC1065"/>
    <w:rsid w:val="00DC1AB9"/>
    <w:rsid w:val="00DC20C5"/>
    <w:rsid w:val="00DC2421"/>
    <w:rsid w:val="00DC3996"/>
    <w:rsid w:val="00DC461D"/>
    <w:rsid w:val="00DC4823"/>
    <w:rsid w:val="00DC492C"/>
    <w:rsid w:val="00DC4B8B"/>
    <w:rsid w:val="00DD18F8"/>
    <w:rsid w:val="00DD3C25"/>
    <w:rsid w:val="00DD521E"/>
    <w:rsid w:val="00DD5C2C"/>
    <w:rsid w:val="00DD65B4"/>
    <w:rsid w:val="00DE01FB"/>
    <w:rsid w:val="00DE2575"/>
    <w:rsid w:val="00DE2FA9"/>
    <w:rsid w:val="00DE37FC"/>
    <w:rsid w:val="00DE44D2"/>
    <w:rsid w:val="00DE4A77"/>
    <w:rsid w:val="00DE4D87"/>
    <w:rsid w:val="00DF0905"/>
    <w:rsid w:val="00DF2C4A"/>
    <w:rsid w:val="00DF2F60"/>
    <w:rsid w:val="00DF57F6"/>
    <w:rsid w:val="00DF7373"/>
    <w:rsid w:val="00E002F0"/>
    <w:rsid w:val="00E010F2"/>
    <w:rsid w:val="00E0291E"/>
    <w:rsid w:val="00E06364"/>
    <w:rsid w:val="00E07AFB"/>
    <w:rsid w:val="00E11511"/>
    <w:rsid w:val="00E1152F"/>
    <w:rsid w:val="00E1194B"/>
    <w:rsid w:val="00E130DA"/>
    <w:rsid w:val="00E13B64"/>
    <w:rsid w:val="00E157F3"/>
    <w:rsid w:val="00E15D61"/>
    <w:rsid w:val="00E16215"/>
    <w:rsid w:val="00E17A21"/>
    <w:rsid w:val="00E20E40"/>
    <w:rsid w:val="00E21BEB"/>
    <w:rsid w:val="00E224A1"/>
    <w:rsid w:val="00E23207"/>
    <w:rsid w:val="00E23476"/>
    <w:rsid w:val="00E26EC2"/>
    <w:rsid w:val="00E31CE0"/>
    <w:rsid w:val="00E33A4C"/>
    <w:rsid w:val="00E34B47"/>
    <w:rsid w:val="00E37533"/>
    <w:rsid w:val="00E3798A"/>
    <w:rsid w:val="00E37DE0"/>
    <w:rsid w:val="00E42FF9"/>
    <w:rsid w:val="00E43C22"/>
    <w:rsid w:val="00E44BDC"/>
    <w:rsid w:val="00E53117"/>
    <w:rsid w:val="00E54031"/>
    <w:rsid w:val="00E548A1"/>
    <w:rsid w:val="00E5557F"/>
    <w:rsid w:val="00E55C60"/>
    <w:rsid w:val="00E56E4E"/>
    <w:rsid w:val="00E572B4"/>
    <w:rsid w:val="00E6118F"/>
    <w:rsid w:val="00E63031"/>
    <w:rsid w:val="00E63901"/>
    <w:rsid w:val="00E64029"/>
    <w:rsid w:val="00E73098"/>
    <w:rsid w:val="00E749BA"/>
    <w:rsid w:val="00E74E27"/>
    <w:rsid w:val="00E757B6"/>
    <w:rsid w:val="00E77C9F"/>
    <w:rsid w:val="00E80BA6"/>
    <w:rsid w:val="00E8200D"/>
    <w:rsid w:val="00E8272C"/>
    <w:rsid w:val="00E82D4B"/>
    <w:rsid w:val="00E82F39"/>
    <w:rsid w:val="00E85C01"/>
    <w:rsid w:val="00E91C31"/>
    <w:rsid w:val="00E94400"/>
    <w:rsid w:val="00E94718"/>
    <w:rsid w:val="00E96117"/>
    <w:rsid w:val="00E96E2A"/>
    <w:rsid w:val="00E9734B"/>
    <w:rsid w:val="00EA01F2"/>
    <w:rsid w:val="00EA35FF"/>
    <w:rsid w:val="00EA37EA"/>
    <w:rsid w:val="00EA49A6"/>
    <w:rsid w:val="00EB0C38"/>
    <w:rsid w:val="00EB1C6E"/>
    <w:rsid w:val="00EB1D81"/>
    <w:rsid w:val="00EB2505"/>
    <w:rsid w:val="00EB5D24"/>
    <w:rsid w:val="00EB639D"/>
    <w:rsid w:val="00EB6D3C"/>
    <w:rsid w:val="00EC0041"/>
    <w:rsid w:val="00EC1BD7"/>
    <w:rsid w:val="00EC41D4"/>
    <w:rsid w:val="00EC51DE"/>
    <w:rsid w:val="00EC554F"/>
    <w:rsid w:val="00EC6845"/>
    <w:rsid w:val="00ED0257"/>
    <w:rsid w:val="00ED2558"/>
    <w:rsid w:val="00ED26EC"/>
    <w:rsid w:val="00ED28B1"/>
    <w:rsid w:val="00ED31C1"/>
    <w:rsid w:val="00ED53EF"/>
    <w:rsid w:val="00ED5DBC"/>
    <w:rsid w:val="00ED6645"/>
    <w:rsid w:val="00ED6700"/>
    <w:rsid w:val="00ED67C8"/>
    <w:rsid w:val="00ED7B60"/>
    <w:rsid w:val="00EE3768"/>
    <w:rsid w:val="00EE3807"/>
    <w:rsid w:val="00EE4D9D"/>
    <w:rsid w:val="00EE509B"/>
    <w:rsid w:val="00EE574E"/>
    <w:rsid w:val="00EE5974"/>
    <w:rsid w:val="00EF08A8"/>
    <w:rsid w:val="00EF0DE6"/>
    <w:rsid w:val="00EF168A"/>
    <w:rsid w:val="00EF2D3C"/>
    <w:rsid w:val="00EF3137"/>
    <w:rsid w:val="00EF4669"/>
    <w:rsid w:val="00EF571E"/>
    <w:rsid w:val="00EF5C0B"/>
    <w:rsid w:val="00F015A8"/>
    <w:rsid w:val="00F01B28"/>
    <w:rsid w:val="00F02B39"/>
    <w:rsid w:val="00F1796F"/>
    <w:rsid w:val="00F21298"/>
    <w:rsid w:val="00F24993"/>
    <w:rsid w:val="00F26C06"/>
    <w:rsid w:val="00F26D3E"/>
    <w:rsid w:val="00F27F5F"/>
    <w:rsid w:val="00F343A4"/>
    <w:rsid w:val="00F34C8B"/>
    <w:rsid w:val="00F357EA"/>
    <w:rsid w:val="00F35B78"/>
    <w:rsid w:val="00F37E78"/>
    <w:rsid w:val="00F42517"/>
    <w:rsid w:val="00F4415C"/>
    <w:rsid w:val="00F460B1"/>
    <w:rsid w:val="00F46281"/>
    <w:rsid w:val="00F472B3"/>
    <w:rsid w:val="00F47319"/>
    <w:rsid w:val="00F548AA"/>
    <w:rsid w:val="00F550DD"/>
    <w:rsid w:val="00F55CD8"/>
    <w:rsid w:val="00F55DD5"/>
    <w:rsid w:val="00F55E28"/>
    <w:rsid w:val="00F56AE5"/>
    <w:rsid w:val="00F63AE8"/>
    <w:rsid w:val="00F66CF8"/>
    <w:rsid w:val="00F70171"/>
    <w:rsid w:val="00F70C82"/>
    <w:rsid w:val="00F72A6A"/>
    <w:rsid w:val="00F73448"/>
    <w:rsid w:val="00F73606"/>
    <w:rsid w:val="00F7559D"/>
    <w:rsid w:val="00F767FE"/>
    <w:rsid w:val="00F76CDF"/>
    <w:rsid w:val="00F76E07"/>
    <w:rsid w:val="00F811F3"/>
    <w:rsid w:val="00F87CBA"/>
    <w:rsid w:val="00F90996"/>
    <w:rsid w:val="00F91357"/>
    <w:rsid w:val="00F919C7"/>
    <w:rsid w:val="00F92512"/>
    <w:rsid w:val="00F94F4F"/>
    <w:rsid w:val="00F9639D"/>
    <w:rsid w:val="00F976D7"/>
    <w:rsid w:val="00FA0FB0"/>
    <w:rsid w:val="00FA21EB"/>
    <w:rsid w:val="00FA36DD"/>
    <w:rsid w:val="00FA4A0D"/>
    <w:rsid w:val="00FA742C"/>
    <w:rsid w:val="00FB0356"/>
    <w:rsid w:val="00FB0D0C"/>
    <w:rsid w:val="00FB41EB"/>
    <w:rsid w:val="00FB6F3D"/>
    <w:rsid w:val="00FB7EE8"/>
    <w:rsid w:val="00FB7F16"/>
    <w:rsid w:val="00FC06E1"/>
    <w:rsid w:val="00FC15E0"/>
    <w:rsid w:val="00FC18B6"/>
    <w:rsid w:val="00FC369C"/>
    <w:rsid w:val="00FC3B7C"/>
    <w:rsid w:val="00FC407D"/>
    <w:rsid w:val="00FC6192"/>
    <w:rsid w:val="00FC6EDE"/>
    <w:rsid w:val="00FC7985"/>
    <w:rsid w:val="00FD0820"/>
    <w:rsid w:val="00FD0F94"/>
    <w:rsid w:val="00FD55BF"/>
    <w:rsid w:val="00FD6925"/>
    <w:rsid w:val="00FD6CA6"/>
    <w:rsid w:val="00FD7D3A"/>
    <w:rsid w:val="00FE2EE9"/>
    <w:rsid w:val="00FE3FA4"/>
    <w:rsid w:val="00FE798C"/>
    <w:rsid w:val="00FF0D23"/>
    <w:rsid w:val="00FF1535"/>
    <w:rsid w:val="00FF2732"/>
    <w:rsid w:val="00FF59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610B8D"/>
  <w15:chartTrackingRefBased/>
  <w15:docId w15:val="{17207869-3545-4FCF-963C-2F1BA2A4D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9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3F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A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D4AC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3D4ACC"/>
    <w:pPr>
      <w:spacing w:after="200" w:line="240" w:lineRule="auto"/>
    </w:pPr>
    <w:rPr>
      <w:i/>
      <w:iCs/>
      <w:color w:val="44546A" w:themeColor="text2"/>
      <w:sz w:val="18"/>
      <w:szCs w:val="18"/>
    </w:rPr>
  </w:style>
  <w:style w:type="paragraph" w:styleId="ListParagraph">
    <w:name w:val="List Paragraph"/>
    <w:basedOn w:val="Normal"/>
    <w:uiPriority w:val="34"/>
    <w:qFormat/>
    <w:rsid w:val="003D4ACC"/>
    <w:pPr>
      <w:ind w:left="720"/>
      <w:contextualSpacing/>
    </w:pPr>
  </w:style>
  <w:style w:type="table" w:styleId="TableGrid">
    <w:name w:val="Table Grid"/>
    <w:basedOn w:val="TableNormal"/>
    <w:uiPriority w:val="39"/>
    <w:rsid w:val="009472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23F0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A4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458"/>
  </w:style>
  <w:style w:type="paragraph" w:styleId="Footer">
    <w:name w:val="footer"/>
    <w:basedOn w:val="Normal"/>
    <w:link w:val="FooterChar"/>
    <w:uiPriority w:val="99"/>
    <w:unhideWhenUsed/>
    <w:rsid w:val="00AA4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458"/>
  </w:style>
  <w:style w:type="paragraph" w:styleId="BalloonText">
    <w:name w:val="Balloon Text"/>
    <w:basedOn w:val="Normal"/>
    <w:link w:val="BalloonTextChar"/>
    <w:uiPriority w:val="99"/>
    <w:semiHidden/>
    <w:unhideWhenUsed/>
    <w:rsid w:val="004F07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0785"/>
    <w:rPr>
      <w:rFonts w:ascii="Segoe UI" w:hAnsi="Segoe UI" w:cs="Segoe UI"/>
      <w:sz w:val="18"/>
      <w:szCs w:val="18"/>
    </w:rPr>
  </w:style>
  <w:style w:type="character" w:styleId="Hyperlink">
    <w:name w:val="Hyperlink"/>
    <w:basedOn w:val="DefaultParagraphFont"/>
    <w:uiPriority w:val="99"/>
    <w:unhideWhenUsed/>
    <w:rsid w:val="00EF168A"/>
    <w:rPr>
      <w:color w:val="0000FF"/>
      <w:u w:val="single"/>
    </w:rPr>
  </w:style>
  <w:style w:type="character" w:styleId="UnresolvedMention">
    <w:name w:val="Unresolved Mention"/>
    <w:basedOn w:val="DefaultParagraphFont"/>
    <w:uiPriority w:val="99"/>
    <w:semiHidden/>
    <w:unhideWhenUsed/>
    <w:rsid w:val="00EF168A"/>
    <w:rPr>
      <w:color w:val="605E5C"/>
      <w:shd w:val="clear" w:color="auto" w:fill="E1DFDD"/>
    </w:rPr>
  </w:style>
  <w:style w:type="character" w:customStyle="1" w:styleId="Heading1Char">
    <w:name w:val="Heading 1 Char"/>
    <w:basedOn w:val="DefaultParagraphFont"/>
    <w:link w:val="Heading1"/>
    <w:uiPriority w:val="9"/>
    <w:rsid w:val="0015199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E07AFB"/>
    <w:rPr>
      <w:sz w:val="16"/>
      <w:szCs w:val="16"/>
    </w:rPr>
  </w:style>
  <w:style w:type="paragraph" w:styleId="CommentText">
    <w:name w:val="annotation text"/>
    <w:basedOn w:val="Normal"/>
    <w:link w:val="CommentTextChar"/>
    <w:uiPriority w:val="99"/>
    <w:semiHidden/>
    <w:unhideWhenUsed/>
    <w:rsid w:val="00E07AFB"/>
    <w:pPr>
      <w:spacing w:line="240" w:lineRule="auto"/>
    </w:pPr>
    <w:rPr>
      <w:sz w:val="20"/>
      <w:szCs w:val="20"/>
    </w:rPr>
  </w:style>
  <w:style w:type="character" w:customStyle="1" w:styleId="CommentTextChar">
    <w:name w:val="Comment Text Char"/>
    <w:basedOn w:val="DefaultParagraphFont"/>
    <w:link w:val="CommentText"/>
    <w:uiPriority w:val="99"/>
    <w:semiHidden/>
    <w:rsid w:val="00E07AFB"/>
    <w:rPr>
      <w:sz w:val="20"/>
      <w:szCs w:val="20"/>
    </w:rPr>
  </w:style>
  <w:style w:type="paragraph" w:styleId="CommentSubject">
    <w:name w:val="annotation subject"/>
    <w:basedOn w:val="CommentText"/>
    <w:next w:val="CommentText"/>
    <w:link w:val="CommentSubjectChar"/>
    <w:uiPriority w:val="99"/>
    <w:semiHidden/>
    <w:unhideWhenUsed/>
    <w:rsid w:val="00E07AFB"/>
    <w:rPr>
      <w:b/>
      <w:bCs/>
    </w:rPr>
  </w:style>
  <w:style w:type="character" w:customStyle="1" w:styleId="CommentSubjectChar">
    <w:name w:val="Comment Subject Char"/>
    <w:basedOn w:val="CommentTextChar"/>
    <w:link w:val="CommentSubject"/>
    <w:uiPriority w:val="99"/>
    <w:semiHidden/>
    <w:rsid w:val="00E07AFB"/>
    <w:rPr>
      <w:b/>
      <w:bCs/>
      <w:sz w:val="20"/>
      <w:szCs w:val="20"/>
    </w:rPr>
  </w:style>
  <w:style w:type="paragraph" w:styleId="Revision">
    <w:name w:val="Revision"/>
    <w:hidden/>
    <w:uiPriority w:val="99"/>
    <w:semiHidden/>
    <w:rsid w:val="004B07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296219">
      <w:bodyDiv w:val="1"/>
      <w:marLeft w:val="0"/>
      <w:marRight w:val="0"/>
      <w:marTop w:val="0"/>
      <w:marBottom w:val="0"/>
      <w:divBdr>
        <w:top w:val="none" w:sz="0" w:space="0" w:color="auto"/>
        <w:left w:val="none" w:sz="0" w:space="0" w:color="auto"/>
        <w:bottom w:val="none" w:sz="0" w:space="0" w:color="auto"/>
        <w:right w:val="none" w:sz="0" w:space="0" w:color="auto"/>
      </w:divBdr>
      <w:divsChild>
        <w:div w:id="1853257296">
          <w:marLeft w:val="0"/>
          <w:marRight w:val="0"/>
          <w:marTop w:val="0"/>
          <w:marBottom w:val="0"/>
          <w:divBdr>
            <w:top w:val="none" w:sz="0" w:space="0" w:color="auto"/>
            <w:left w:val="none" w:sz="0" w:space="0" w:color="auto"/>
            <w:bottom w:val="none" w:sz="0" w:space="0" w:color="auto"/>
            <w:right w:val="none" w:sz="0" w:space="0" w:color="auto"/>
          </w:divBdr>
          <w:divsChild>
            <w:div w:id="190324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471510">
      <w:bodyDiv w:val="1"/>
      <w:marLeft w:val="0"/>
      <w:marRight w:val="0"/>
      <w:marTop w:val="0"/>
      <w:marBottom w:val="0"/>
      <w:divBdr>
        <w:top w:val="none" w:sz="0" w:space="0" w:color="auto"/>
        <w:left w:val="none" w:sz="0" w:space="0" w:color="auto"/>
        <w:bottom w:val="none" w:sz="0" w:space="0" w:color="auto"/>
        <w:right w:val="none" w:sz="0" w:space="0" w:color="auto"/>
      </w:divBdr>
      <w:divsChild>
        <w:div w:id="936447318">
          <w:marLeft w:val="0"/>
          <w:marRight w:val="0"/>
          <w:marTop w:val="0"/>
          <w:marBottom w:val="0"/>
          <w:divBdr>
            <w:top w:val="none" w:sz="0" w:space="0" w:color="auto"/>
            <w:left w:val="none" w:sz="0" w:space="0" w:color="auto"/>
            <w:bottom w:val="none" w:sz="0" w:space="0" w:color="auto"/>
            <w:right w:val="none" w:sz="0" w:space="0" w:color="auto"/>
          </w:divBdr>
          <w:divsChild>
            <w:div w:id="30455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073521">
      <w:bodyDiv w:val="1"/>
      <w:marLeft w:val="0"/>
      <w:marRight w:val="0"/>
      <w:marTop w:val="0"/>
      <w:marBottom w:val="0"/>
      <w:divBdr>
        <w:top w:val="none" w:sz="0" w:space="0" w:color="auto"/>
        <w:left w:val="none" w:sz="0" w:space="0" w:color="auto"/>
        <w:bottom w:val="none" w:sz="0" w:space="0" w:color="auto"/>
        <w:right w:val="none" w:sz="0" w:space="0" w:color="auto"/>
      </w:divBdr>
    </w:div>
    <w:div w:id="951210029">
      <w:bodyDiv w:val="1"/>
      <w:marLeft w:val="0"/>
      <w:marRight w:val="0"/>
      <w:marTop w:val="0"/>
      <w:marBottom w:val="0"/>
      <w:divBdr>
        <w:top w:val="none" w:sz="0" w:space="0" w:color="auto"/>
        <w:left w:val="none" w:sz="0" w:space="0" w:color="auto"/>
        <w:bottom w:val="none" w:sz="0" w:space="0" w:color="auto"/>
        <w:right w:val="none" w:sz="0" w:space="0" w:color="auto"/>
      </w:divBdr>
      <w:divsChild>
        <w:div w:id="753891635">
          <w:marLeft w:val="0"/>
          <w:marRight w:val="0"/>
          <w:marTop w:val="0"/>
          <w:marBottom w:val="0"/>
          <w:divBdr>
            <w:top w:val="none" w:sz="0" w:space="0" w:color="auto"/>
            <w:left w:val="none" w:sz="0" w:space="0" w:color="auto"/>
            <w:bottom w:val="none" w:sz="0" w:space="0" w:color="auto"/>
            <w:right w:val="none" w:sz="0" w:space="0" w:color="auto"/>
          </w:divBdr>
          <w:divsChild>
            <w:div w:id="158933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060469">
      <w:bodyDiv w:val="1"/>
      <w:marLeft w:val="0"/>
      <w:marRight w:val="0"/>
      <w:marTop w:val="0"/>
      <w:marBottom w:val="0"/>
      <w:divBdr>
        <w:top w:val="none" w:sz="0" w:space="0" w:color="auto"/>
        <w:left w:val="none" w:sz="0" w:space="0" w:color="auto"/>
        <w:bottom w:val="none" w:sz="0" w:space="0" w:color="auto"/>
        <w:right w:val="none" w:sz="0" w:space="0" w:color="auto"/>
      </w:divBdr>
      <w:divsChild>
        <w:div w:id="1194533595">
          <w:marLeft w:val="0"/>
          <w:marRight w:val="0"/>
          <w:marTop w:val="0"/>
          <w:marBottom w:val="0"/>
          <w:divBdr>
            <w:top w:val="none" w:sz="0" w:space="0" w:color="auto"/>
            <w:left w:val="none" w:sz="0" w:space="0" w:color="auto"/>
            <w:bottom w:val="none" w:sz="0" w:space="0" w:color="auto"/>
            <w:right w:val="none" w:sz="0" w:space="0" w:color="auto"/>
          </w:divBdr>
          <w:divsChild>
            <w:div w:id="198989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723314">
      <w:bodyDiv w:val="1"/>
      <w:marLeft w:val="0"/>
      <w:marRight w:val="0"/>
      <w:marTop w:val="0"/>
      <w:marBottom w:val="0"/>
      <w:divBdr>
        <w:top w:val="none" w:sz="0" w:space="0" w:color="auto"/>
        <w:left w:val="none" w:sz="0" w:space="0" w:color="auto"/>
        <w:bottom w:val="none" w:sz="0" w:space="0" w:color="auto"/>
        <w:right w:val="none" w:sz="0" w:space="0" w:color="auto"/>
      </w:divBdr>
      <w:divsChild>
        <w:div w:id="1977102538">
          <w:marLeft w:val="0"/>
          <w:marRight w:val="0"/>
          <w:marTop w:val="0"/>
          <w:marBottom w:val="0"/>
          <w:divBdr>
            <w:top w:val="none" w:sz="0" w:space="0" w:color="auto"/>
            <w:left w:val="none" w:sz="0" w:space="0" w:color="auto"/>
            <w:bottom w:val="none" w:sz="0" w:space="0" w:color="auto"/>
            <w:right w:val="none" w:sz="0" w:space="0" w:color="auto"/>
          </w:divBdr>
          <w:divsChild>
            <w:div w:id="70039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282311">
      <w:bodyDiv w:val="1"/>
      <w:marLeft w:val="0"/>
      <w:marRight w:val="0"/>
      <w:marTop w:val="0"/>
      <w:marBottom w:val="0"/>
      <w:divBdr>
        <w:top w:val="none" w:sz="0" w:space="0" w:color="auto"/>
        <w:left w:val="none" w:sz="0" w:space="0" w:color="auto"/>
        <w:bottom w:val="none" w:sz="0" w:space="0" w:color="auto"/>
        <w:right w:val="none" w:sz="0" w:space="0" w:color="auto"/>
      </w:divBdr>
      <w:divsChild>
        <w:div w:id="408890143">
          <w:marLeft w:val="0"/>
          <w:marRight w:val="0"/>
          <w:marTop w:val="0"/>
          <w:marBottom w:val="0"/>
          <w:divBdr>
            <w:top w:val="none" w:sz="0" w:space="0" w:color="auto"/>
            <w:left w:val="none" w:sz="0" w:space="0" w:color="auto"/>
            <w:bottom w:val="none" w:sz="0" w:space="0" w:color="auto"/>
            <w:right w:val="none" w:sz="0" w:space="0" w:color="auto"/>
          </w:divBdr>
          <w:divsChild>
            <w:div w:id="102898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924128">
      <w:bodyDiv w:val="1"/>
      <w:marLeft w:val="0"/>
      <w:marRight w:val="0"/>
      <w:marTop w:val="0"/>
      <w:marBottom w:val="0"/>
      <w:divBdr>
        <w:top w:val="none" w:sz="0" w:space="0" w:color="auto"/>
        <w:left w:val="none" w:sz="0" w:space="0" w:color="auto"/>
        <w:bottom w:val="none" w:sz="0" w:space="0" w:color="auto"/>
        <w:right w:val="none" w:sz="0" w:space="0" w:color="auto"/>
      </w:divBdr>
      <w:divsChild>
        <w:div w:id="1412116198">
          <w:marLeft w:val="0"/>
          <w:marRight w:val="0"/>
          <w:marTop w:val="0"/>
          <w:marBottom w:val="0"/>
          <w:divBdr>
            <w:top w:val="none" w:sz="0" w:space="0" w:color="auto"/>
            <w:left w:val="none" w:sz="0" w:space="0" w:color="auto"/>
            <w:bottom w:val="none" w:sz="0" w:space="0" w:color="auto"/>
            <w:right w:val="none" w:sz="0" w:space="0" w:color="auto"/>
          </w:divBdr>
          <w:divsChild>
            <w:div w:id="119839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210193">
      <w:bodyDiv w:val="1"/>
      <w:marLeft w:val="0"/>
      <w:marRight w:val="0"/>
      <w:marTop w:val="0"/>
      <w:marBottom w:val="0"/>
      <w:divBdr>
        <w:top w:val="none" w:sz="0" w:space="0" w:color="auto"/>
        <w:left w:val="none" w:sz="0" w:space="0" w:color="auto"/>
        <w:bottom w:val="none" w:sz="0" w:space="0" w:color="auto"/>
        <w:right w:val="none" w:sz="0" w:space="0" w:color="auto"/>
      </w:divBdr>
      <w:divsChild>
        <w:div w:id="1034042992">
          <w:marLeft w:val="0"/>
          <w:marRight w:val="0"/>
          <w:marTop w:val="0"/>
          <w:marBottom w:val="0"/>
          <w:divBdr>
            <w:top w:val="none" w:sz="0" w:space="0" w:color="auto"/>
            <w:left w:val="none" w:sz="0" w:space="0" w:color="auto"/>
            <w:bottom w:val="none" w:sz="0" w:space="0" w:color="auto"/>
            <w:right w:val="none" w:sz="0" w:space="0" w:color="auto"/>
          </w:divBdr>
          <w:divsChild>
            <w:div w:id="10277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316514">
      <w:bodyDiv w:val="1"/>
      <w:marLeft w:val="0"/>
      <w:marRight w:val="0"/>
      <w:marTop w:val="0"/>
      <w:marBottom w:val="0"/>
      <w:divBdr>
        <w:top w:val="none" w:sz="0" w:space="0" w:color="auto"/>
        <w:left w:val="none" w:sz="0" w:space="0" w:color="auto"/>
        <w:bottom w:val="none" w:sz="0" w:space="0" w:color="auto"/>
        <w:right w:val="none" w:sz="0" w:space="0" w:color="auto"/>
      </w:divBdr>
      <w:divsChild>
        <w:div w:id="1079327337">
          <w:marLeft w:val="0"/>
          <w:marRight w:val="0"/>
          <w:marTop w:val="0"/>
          <w:marBottom w:val="0"/>
          <w:divBdr>
            <w:top w:val="none" w:sz="0" w:space="0" w:color="auto"/>
            <w:left w:val="none" w:sz="0" w:space="0" w:color="auto"/>
            <w:bottom w:val="none" w:sz="0" w:space="0" w:color="auto"/>
            <w:right w:val="none" w:sz="0" w:space="0" w:color="auto"/>
          </w:divBdr>
          <w:divsChild>
            <w:div w:id="113803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673710">
      <w:bodyDiv w:val="1"/>
      <w:marLeft w:val="0"/>
      <w:marRight w:val="0"/>
      <w:marTop w:val="0"/>
      <w:marBottom w:val="0"/>
      <w:divBdr>
        <w:top w:val="none" w:sz="0" w:space="0" w:color="auto"/>
        <w:left w:val="none" w:sz="0" w:space="0" w:color="auto"/>
        <w:bottom w:val="none" w:sz="0" w:space="0" w:color="auto"/>
        <w:right w:val="none" w:sz="0" w:space="0" w:color="auto"/>
      </w:divBdr>
      <w:divsChild>
        <w:div w:id="534390206">
          <w:marLeft w:val="0"/>
          <w:marRight w:val="0"/>
          <w:marTop w:val="0"/>
          <w:marBottom w:val="0"/>
          <w:divBdr>
            <w:top w:val="none" w:sz="0" w:space="0" w:color="auto"/>
            <w:left w:val="none" w:sz="0" w:space="0" w:color="auto"/>
            <w:bottom w:val="none" w:sz="0" w:space="0" w:color="auto"/>
            <w:right w:val="none" w:sz="0" w:space="0" w:color="auto"/>
          </w:divBdr>
          <w:divsChild>
            <w:div w:id="9470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410166">
      <w:bodyDiv w:val="1"/>
      <w:marLeft w:val="0"/>
      <w:marRight w:val="0"/>
      <w:marTop w:val="0"/>
      <w:marBottom w:val="0"/>
      <w:divBdr>
        <w:top w:val="none" w:sz="0" w:space="0" w:color="auto"/>
        <w:left w:val="none" w:sz="0" w:space="0" w:color="auto"/>
        <w:bottom w:val="none" w:sz="0" w:space="0" w:color="auto"/>
        <w:right w:val="none" w:sz="0" w:space="0" w:color="auto"/>
      </w:divBdr>
      <w:divsChild>
        <w:div w:id="1347635959">
          <w:marLeft w:val="0"/>
          <w:marRight w:val="0"/>
          <w:marTop w:val="0"/>
          <w:marBottom w:val="0"/>
          <w:divBdr>
            <w:top w:val="none" w:sz="0" w:space="0" w:color="auto"/>
            <w:left w:val="none" w:sz="0" w:space="0" w:color="auto"/>
            <w:bottom w:val="none" w:sz="0" w:space="0" w:color="auto"/>
            <w:right w:val="none" w:sz="0" w:space="0" w:color="auto"/>
          </w:divBdr>
          <w:divsChild>
            <w:div w:id="50266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tele.2018.01.007"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375655-52D6-48BE-BF62-87D1BD576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8559</Words>
  <Characters>49194</Characters>
  <Application>Microsoft Office Word</Application>
  <DocSecurity>0</DocSecurity>
  <Lines>836</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Pathik</dc:creator>
  <cp:keywords/>
  <dc:description/>
  <cp:lastModifiedBy>Ebad Banissi</cp:lastModifiedBy>
  <cp:revision>2</cp:revision>
  <dcterms:created xsi:type="dcterms:W3CDTF">2024-10-22T13:18:00Z</dcterms:created>
  <dcterms:modified xsi:type="dcterms:W3CDTF">2024-10-22T13:18:00Z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zotero-version="5.0.62"&gt;&lt;session id="EtpDibBi"/&gt;&lt;style id="http://www.zotero.org/styles/harvard-london-south-bank-university" hasBibliography="1" bibliographyStyleHasBeenSet="0"/&gt;&lt;prefs&gt;&lt;pref name="fieldType" value="Field"/&gt;&lt;/prefs&gt;</vt:lpwstr>
  </property>
  <property fmtid="{D5CDD505-2E9C-101B-9397-08002B2CF9AE}" pid="3" name="ZOTERO_PREF_2">
    <vt:lpwstr>&lt;/data&gt;</vt:lpwstr>
  </property>
  <property fmtid="{D5CDD505-2E9C-101B-9397-08002B2CF9AE}" pid="4" name="GrammarlyDocumentId">
    <vt:lpwstr>7f61015f960322124df9e44d1f434ea9f7cd4a3b77135778cba1539da14542c9</vt:lpwstr>
  </property>
</Properties>
</file>