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1003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656"/>
        <w:gridCol w:w="2268"/>
        <w:gridCol w:w="2268"/>
      </w:tblGrid>
      <w:tr w:rsidRPr="00A406E5" w:rsidR="00DB116D" w:rsidTr="78509770" w14:paraId="51C04FAB" w14:textId="77777777">
        <w:tc>
          <w:tcPr>
            <w:tcW w:w="1843" w:type="dxa"/>
            <w:shd w:val="clear" w:color="auto" w:fill="D9D9D9" w:themeFill="background1" w:themeFillShade="D9"/>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192"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78509770" w14:paraId="1E16D525" w14:textId="77777777">
        <w:tc>
          <w:tcPr>
            <w:tcW w:w="1843" w:type="dxa"/>
            <w:shd w:val="clear" w:color="auto" w:fill="D9D9D9" w:themeFill="background1" w:themeFillShade="D9"/>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192" w:type="dxa"/>
            <w:gridSpan w:val="3"/>
            <w:tcMar/>
          </w:tcPr>
          <w:p w:rsidRPr="00A406E5" w:rsidR="008F1308" w:rsidP="003462A9" w:rsidRDefault="003462A9" w14:paraId="4819BA8F" w14:textId="1950A54F">
            <w:pPr>
              <w:spacing w:before="120" w:after="120"/>
              <w:jc w:val="both"/>
              <w:rPr>
                <w:rFonts w:ascii="Arial" w:hAnsi="Arial" w:cs="Arial"/>
                <w:b/>
                <w:sz w:val="22"/>
                <w:szCs w:val="22"/>
              </w:rPr>
            </w:pPr>
            <w:r w:rsidRPr="003462A9">
              <w:rPr>
                <w:rFonts w:ascii="Arial" w:hAnsi="Arial" w:cs="Arial"/>
                <w:b/>
                <w:bCs/>
                <w:sz w:val="22"/>
                <w:szCs w:val="22"/>
              </w:rPr>
              <w:t>Health, Wellbeing and Sustainable Development</w:t>
            </w:r>
          </w:p>
        </w:tc>
      </w:tr>
      <w:tr w:rsidRPr="00A406E5" w:rsidR="00B84B5B" w:rsidTr="78509770" w14:paraId="374222DB" w14:textId="77777777">
        <w:tc>
          <w:tcPr>
            <w:tcW w:w="1843" w:type="dxa"/>
            <w:shd w:val="clear" w:color="auto" w:fill="D9D9D9" w:themeFill="background1" w:themeFillShade="D9"/>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656" w:type="dxa"/>
            <w:tcMar/>
          </w:tcPr>
          <w:p w:rsidRPr="00A406E5" w:rsidR="00B84B5B" w:rsidP="00152E9D" w:rsidRDefault="00345319" w14:paraId="0F380942" w14:textId="6609133D">
            <w:pPr>
              <w:spacing w:before="120" w:after="120"/>
              <w:jc w:val="both"/>
              <w:rPr>
                <w:rFonts w:ascii="Arial" w:hAnsi="Arial" w:cs="Arial"/>
                <w:b/>
                <w:sz w:val="22"/>
                <w:szCs w:val="22"/>
              </w:rPr>
            </w:pPr>
            <w:r>
              <w:rPr>
                <w:rFonts w:ascii="Arial" w:hAnsi="Arial" w:cs="Arial"/>
                <w:b/>
                <w:sz w:val="22"/>
                <w:szCs w:val="22"/>
              </w:rPr>
              <w:t>BMHP60</w:t>
            </w:r>
            <w:r w:rsidR="003462A9">
              <w:rPr>
                <w:rFonts w:ascii="Arial" w:hAnsi="Arial" w:cs="Arial"/>
                <w:b/>
                <w:sz w:val="22"/>
                <w:szCs w:val="22"/>
              </w:rPr>
              <w:t>30</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45319" w14:paraId="55EB199B" w14:textId="4DF4CE80">
            <w:pPr>
              <w:spacing w:before="120" w:after="120"/>
              <w:jc w:val="both"/>
              <w:rPr>
                <w:rFonts w:ascii="Arial" w:hAnsi="Arial" w:cs="Arial"/>
                <w:b/>
                <w:sz w:val="22"/>
                <w:szCs w:val="22"/>
              </w:rPr>
            </w:pPr>
            <w:r>
              <w:rPr>
                <w:rFonts w:ascii="Arial" w:hAnsi="Arial" w:cs="Arial"/>
                <w:b/>
                <w:sz w:val="22"/>
                <w:szCs w:val="22"/>
              </w:rPr>
              <w:t>50%</w:t>
            </w:r>
          </w:p>
        </w:tc>
      </w:tr>
      <w:tr w:rsidRPr="00A406E5" w:rsidR="00DB116D" w:rsidTr="78509770" w14:paraId="66606AEF" w14:textId="77777777">
        <w:trPr>
          <w:trHeight w:val="1252"/>
        </w:trPr>
        <w:tc>
          <w:tcPr>
            <w:tcW w:w="1843" w:type="dxa"/>
            <w:shd w:val="clear" w:color="auto" w:fill="D9D9D9" w:themeFill="background1" w:themeFillShade="D9"/>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656" w:type="dxa"/>
            <w:tcMar/>
          </w:tcPr>
          <w:p w:rsidRPr="00A406E5" w:rsidR="00DB116D" w:rsidP="0F65ABF6" w:rsidRDefault="00DB116D" w14:paraId="53672AE5" w14:textId="4225703A">
            <w:pPr>
              <w:spacing w:before="120" w:after="120" w:line="360" w:lineRule="auto"/>
              <w:jc w:val="left"/>
            </w:pPr>
            <w:r w:rsidRPr="78509770" w:rsidR="3C57E80D">
              <w:rPr>
                <w:rFonts w:ascii="Arial" w:hAnsi="Arial" w:eastAsia="Arial" w:cs="Arial"/>
                <w:b w:val="1"/>
                <w:bCs w:val="1"/>
                <w:i w:val="0"/>
                <w:iCs w:val="0"/>
                <w:caps w:val="0"/>
                <w:smallCaps w:val="0"/>
                <w:noProof w:val="0"/>
                <w:color w:val="000000" w:themeColor="text1" w:themeTint="FF" w:themeShade="FF"/>
                <w:sz w:val="22"/>
                <w:szCs w:val="22"/>
                <w:lang w:val="en-GB"/>
              </w:rPr>
              <w:t xml:space="preserve">Parese Ahmed, </w:t>
            </w:r>
            <w:r w:rsidRPr="78509770" w:rsidR="0E59C19B">
              <w:rPr>
                <w:rFonts w:ascii="Arial" w:hAnsi="Arial" w:eastAsia="Arial" w:cs="Arial"/>
                <w:b w:val="1"/>
                <w:bCs w:val="1"/>
                <w:i w:val="0"/>
                <w:iCs w:val="0"/>
                <w:caps w:val="0"/>
                <w:smallCaps w:val="0"/>
                <w:noProof w:val="0"/>
                <w:color w:val="000000" w:themeColor="text1" w:themeTint="FF" w:themeShade="FF"/>
                <w:sz w:val="22"/>
                <w:szCs w:val="22"/>
                <w:lang w:val="en-GB"/>
              </w:rPr>
              <w:t xml:space="preserve">Olufemi Oluranti and Zakiyyah Ahmed </w:t>
            </w:r>
            <w:r w:rsidRPr="78509770" w:rsidR="3C57E80D">
              <w:rPr>
                <w:rFonts w:ascii="Arial" w:hAnsi="Arial" w:eastAsia="Arial" w:cs="Arial"/>
                <w:noProof w:val="0"/>
                <w:sz w:val="22"/>
                <w:szCs w:val="22"/>
                <w:lang w:val="en-GB"/>
              </w:rPr>
              <w:t xml:space="preserve"> </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00680A" w:rsidRDefault="003462A9" w14:paraId="76E26598" w14:textId="5EBFFAE8">
            <w:pPr>
              <w:spacing w:before="120" w:after="120" w:line="360" w:lineRule="auto"/>
              <w:rPr>
                <w:rFonts w:ascii="Arial" w:hAnsi="Arial" w:cs="Arial"/>
                <w:b/>
                <w:sz w:val="22"/>
                <w:szCs w:val="22"/>
              </w:rPr>
            </w:pPr>
            <w:r>
              <w:rPr>
                <w:rFonts w:ascii="Arial" w:hAnsi="Arial" w:cs="Arial"/>
                <w:b/>
                <w:bCs/>
                <w:sz w:val="22"/>
                <w:szCs w:val="22"/>
              </w:rPr>
              <w:t>Bianca Sanfilippo</w:t>
            </w:r>
          </w:p>
        </w:tc>
      </w:tr>
      <w:tr w:rsidRPr="00A406E5" w:rsidR="00DB116D" w:rsidTr="78509770" w14:paraId="613C8D32" w14:textId="77777777">
        <w:tc>
          <w:tcPr>
            <w:tcW w:w="1843" w:type="dxa"/>
            <w:shd w:val="clear" w:color="auto" w:fill="D9D9D9" w:themeFill="background1" w:themeFillShade="D9"/>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56" w:type="dxa"/>
            <w:tcMar/>
          </w:tcPr>
          <w:p w:rsidRPr="00A406E5" w:rsidR="00DB116D" w:rsidP="004123C0" w:rsidRDefault="004123C0" w14:paraId="5B8F4138" w14:textId="5DC06A8B">
            <w:pPr>
              <w:spacing w:before="120" w:after="120" w:line="360" w:lineRule="auto"/>
              <w:rPr>
                <w:rFonts w:ascii="Arial" w:hAnsi="Arial" w:cs="Arial"/>
                <w:b/>
                <w:sz w:val="22"/>
                <w:szCs w:val="22"/>
              </w:rPr>
            </w:pPr>
            <w:r w:rsidRPr="004123C0">
              <w:rPr>
                <w:rFonts w:ascii="Arial" w:hAnsi="Arial" w:cs="Arial"/>
                <w:b/>
                <w:bCs/>
                <w:sz w:val="22"/>
                <w:szCs w:val="22"/>
              </w:rPr>
              <w:t xml:space="preserve">Component </w:t>
            </w:r>
            <w:r w:rsidR="008A3795">
              <w:rPr>
                <w:rFonts w:ascii="Arial" w:hAnsi="Arial" w:cs="Arial"/>
                <w:b/>
                <w:bCs/>
                <w:sz w:val="22"/>
                <w:szCs w:val="22"/>
              </w:rPr>
              <w:t>2</w:t>
            </w:r>
            <w:r w:rsidRPr="004123C0">
              <w:rPr>
                <w:rFonts w:ascii="Arial" w:hAnsi="Arial" w:cs="Arial"/>
                <w:b/>
                <w:bCs/>
                <w:sz w:val="22"/>
                <w:szCs w:val="22"/>
              </w:rPr>
              <w:t xml:space="preserve">: </w:t>
            </w:r>
            <w:r w:rsidR="008A3795">
              <w:rPr>
                <w:rFonts w:ascii="Arial" w:hAnsi="Arial" w:cs="Arial"/>
                <w:b/>
                <w:bCs/>
                <w:sz w:val="22"/>
                <w:szCs w:val="22"/>
              </w:rPr>
              <w:t>Written Assignment (Report)</w:t>
            </w:r>
            <w:r w:rsidR="003462A9">
              <w:rPr>
                <w:rFonts w:ascii="Arial" w:hAnsi="Arial" w:cs="Arial"/>
                <w:b/>
                <w:bCs/>
                <w:sz w:val="22"/>
                <w:szCs w:val="22"/>
              </w:rPr>
              <w:t xml:space="preserve"> </w:t>
            </w:r>
          </w:p>
        </w:tc>
        <w:tc>
          <w:tcPr>
            <w:tcW w:w="2268" w:type="dxa"/>
            <w:shd w:val="clear" w:color="auto" w:fill="D9D9D9" w:themeFill="background1" w:themeFillShade="D9"/>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345319" w:rsidRDefault="008A3795" w14:paraId="433EF4A7" w14:textId="3C6C32E6">
            <w:pPr>
              <w:spacing w:before="120" w:after="120" w:line="360" w:lineRule="auto"/>
              <w:jc w:val="both"/>
              <w:rPr>
                <w:rFonts w:ascii="Arial" w:hAnsi="Arial" w:cs="Arial"/>
                <w:b/>
                <w:sz w:val="22"/>
                <w:szCs w:val="22"/>
              </w:rPr>
            </w:pPr>
            <w:r>
              <w:rPr>
                <w:rFonts w:ascii="Arial" w:hAnsi="Arial" w:cs="Arial"/>
                <w:b/>
                <w:sz w:val="22"/>
                <w:szCs w:val="22"/>
              </w:rPr>
              <w:t>2,000 words (+/- 10%)</w:t>
            </w:r>
          </w:p>
        </w:tc>
      </w:tr>
      <w:tr w:rsidRPr="00A406E5" w:rsidR="00B84B5B" w:rsidTr="78509770" w14:paraId="22AAD465" w14:textId="77777777">
        <w:tc>
          <w:tcPr>
            <w:tcW w:w="1843" w:type="dxa"/>
            <w:shd w:val="clear" w:color="auto" w:fill="D9D9D9" w:themeFill="background1" w:themeFillShade="D9"/>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56" w:type="dxa"/>
            <w:tcMar/>
          </w:tcPr>
          <w:p w:rsidRPr="00602736" w:rsidR="007A59CB" w:rsidP="2EFD9B9A" w:rsidRDefault="003462A9" w14:paraId="0984C880" w14:textId="4BF6979B">
            <w:pPr>
              <w:spacing w:before="120" w:after="120" w:line="360" w:lineRule="auto"/>
              <w:jc w:val="both"/>
            </w:pPr>
            <w:r w:rsidRPr="5EE85D4F" w:rsidR="45EE55A9">
              <w:rPr>
                <w:rFonts w:ascii="Arial" w:hAnsi="Arial" w:cs="Arial"/>
                <w:b w:val="1"/>
                <w:bCs w:val="1"/>
                <w:sz w:val="22"/>
                <w:szCs w:val="22"/>
              </w:rPr>
              <w:t>Thursday 1</w:t>
            </w:r>
            <w:r w:rsidRPr="5EE85D4F" w:rsidR="38DA6F93">
              <w:rPr>
                <w:rFonts w:ascii="Arial" w:hAnsi="Arial" w:cs="Arial"/>
                <w:b w:val="1"/>
                <w:bCs w:val="1"/>
                <w:sz w:val="22"/>
                <w:szCs w:val="22"/>
              </w:rPr>
              <w:t>9</w:t>
            </w:r>
            <w:r w:rsidRPr="5EE85D4F" w:rsidR="45EE55A9">
              <w:rPr>
                <w:rFonts w:ascii="Arial" w:hAnsi="Arial" w:cs="Arial"/>
                <w:b w:val="1"/>
                <w:bCs w:val="1"/>
                <w:sz w:val="22"/>
                <w:szCs w:val="22"/>
                <w:vertAlign w:val="superscript"/>
              </w:rPr>
              <w:t>th</w:t>
            </w:r>
            <w:r w:rsidRPr="5EE85D4F" w:rsidR="45EE55A9">
              <w:rPr>
                <w:rFonts w:ascii="Arial" w:hAnsi="Arial" w:cs="Arial"/>
                <w:b w:val="1"/>
                <w:bCs w:val="1"/>
                <w:sz w:val="22"/>
                <w:szCs w:val="22"/>
              </w:rPr>
              <w:t xml:space="preserve"> November 2026</w:t>
            </w:r>
          </w:p>
          <w:p w:rsidRPr="00602736" w:rsidR="007A59CB" w:rsidP="008A3795" w:rsidRDefault="003462A9" w14:paraId="3B128C43" w14:textId="50D3F046">
            <w:pPr>
              <w:spacing w:before="120" w:after="120" w:line="360" w:lineRule="auto"/>
              <w:jc w:val="both"/>
              <w:rPr>
                <w:rFonts w:ascii="Arial" w:hAnsi="Arial" w:cs="Arial"/>
                <w:b w:val="1"/>
                <w:bCs w:val="1"/>
                <w:sz w:val="22"/>
                <w:szCs w:val="22"/>
              </w:rPr>
            </w:pPr>
            <w:r w:rsidRPr="5EE85D4F" w:rsidR="004123C0">
              <w:rPr>
                <w:rFonts w:ascii="Arial" w:hAnsi="Arial" w:cs="Arial"/>
                <w:b w:val="1"/>
                <w:bCs w:val="1"/>
                <w:sz w:val="22"/>
                <w:szCs w:val="22"/>
              </w:rPr>
              <w:t>1</w:t>
            </w:r>
            <w:r w:rsidRPr="5EE85D4F" w:rsidR="46586D3B">
              <w:rPr>
                <w:rFonts w:ascii="Arial" w:hAnsi="Arial" w:cs="Arial"/>
                <w:b w:val="1"/>
                <w:bCs w:val="1"/>
                <w:sz w:val="22"/>
                <w:szCs w:val="22"/>
              </w:rPr>
              <w:t>7</w:t>
            </w:r>
            <w:r w:rsidRPr="5EE85D4F" w:rsidR="004123C0">
              <w:rPr>
                <w:rFonts w:ascii="Arial" w:hAnsi="Arial" w:cs="Arial"/>
                <w:b w:val="1"/>
                <w:bCs w:val="1"/>
                <w:sz w:val="22"/>
                <w:szCs w:val="22"/>
              </w:rPr>
              <w:t>:00 (</w:t>
            </w:r>
            <w:r w:rsidRPr="5EE85D4F" w:rsidR="23E3A996">
              <w:rPr>
                <w:rFonts w:ascii="Arial" w:hAnsi="Arial" w:cs="Arial"/>
                <w:b w:val="1"/>
                <w:bCs w:val="1"/>
                <w:sz w:val="22"/>
                <w:szCs w:val="22"/>
              </w:rPr>
              <w:t>5</w:t>
            </w:r>
            <w:r w:rsidRPr="5EE85D4F" w:rsidR="004123C0">
              <w:rPr>
                <w:rFonts w:ascii="Arial" w:hAnsi="Arial" w:cs="Arial"/>
                <w:b w:val="1"/>
                <w:bCs w:val="1"/>
                <w:sz w:val="22"/>
                <w:szCs w:val="22"/>
              </w:rPr>
              <w:t>PM)</w:t>
            </w:r>
            <w:r w:rsidRPr="5EE85D4F" w:rsidR="5878F196">
              <w:rPr>
                <w:rFonts w:ascii="Arial" w:hAnsi="Arial" w:cs="Arial"/>
                <w:b w:val="1"/>
                <w:bCs w:val="1"/>
                <w:sz w:val="22"/>
                <w:szCs w:val="22"/>
              </w:rPr>
              <w:t xml:space="preserve"> - (Week 1</w:t>
            </w:r>
            <w:r w:rsidRPr="5EE85D4F" w:rsidR="20FE1754">
              <w:rPr>
                <w:rFonts w:ascii="Arial" w:hAnsi="Arial" w:cs="Arial"/>
                <w:b w:val="1"/>
                <w:bCs w:val="1"/>
                <w:sz w:val="22"/>
                <w:szCs w:val="22"/>
              </w:rPr>
              <w:t>1</w:t>
            </w:r>
            <w:r w:rsidRPr="5EE85D4F" w:rsidR="5878F196">
              <w:rPr>
                <w:rFonts w:ascii="Arial" w:hAnsi="Arial" w:cs="Arial"/>
                <w:b w:val="1"/>
                <w:bCs w:val="1"/>
                <w:sz w:val="22"/>
                <w:szCs w:val="22"/>
              </w:rPr>
              <w:t>)</w:t>
            </w:r>
          </w:p>
        </w:tc>
        <w:tc>
          <w:tcPr>
            <w:tcW w:w="2268" w:type="dxa"/>
            <w:shd w:val="clear" w:color="auto" w:fill="D9D9D9" w:themeFill="background1" w:themeFillShade="D9"/>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5EE85D4F" w:rsidRDefault="008A3795" w14:paraId="5E314181" w14:textId="2FB616C9">
            <w:pPr>
              <w:spacing w:before="120" w:after="120" w:line="360" w:lineRule="auto"/>
              <w:jc w:val="both"/>
            </w:pPr>
            <w:r w:rsidRPr="5EE85D4F" w:rsidR="71243758">
              <w:rPr>
                <w:rFonts w:ascii="Arial" w:hAnsi="Arial" w:cs="Arial"/>
                <w:b w:val="1"/>
                <w:bCs w:val="1"/>
                <w:sz w:val="22"/>
                <w:szCs w:val="22"/>
              </w:rPr>
              <w:t>Thursday 17</w:t>
            </w:r>
            <w:r w:rsidRPr="5EE85D4F" w:rsidR="71243758">
              <w:rPr>
                <w:rFonts w:ascii="Arial" w:hAnsi="Arial" w:cs="Arial"/>
                <w:b w:val="1"/>
                <w:bCs w:val="1"/>
                <w:sz w:val="22"/>
                <w:szCs w:val="22"/>
                <w:vertAlign w:val="superscript"/>
              </w:rPr>
              <w:t>th</w:t>
            </w:r>
            <w:r w:rsidRPr="5EE85D4F" w:rsidR="71243758">
              <w:rPr>
                <w:rFonts w:ascii="Arial" w:hAnsi="Arial" w:cs="Arial"/>
                <w:b w:val="1"/>
                <w:bCs w:val="1"/>
                <w:sz w:val="22"/>
                <w:szCs w:val="22"/>
              </w:rPr>
              <w:t xml:space="preserve"> December 2026</w:t>
            </w:r>
          </w:p>
        </w:tc>
      </w:tr>
      <w:tr w:rsidRPr="00A406E5" w:rsidR="00152E9D" w:rsidTr="78509770" w14:paraId="59C10BCB" w14:textId="77777777">
        <w:tc>
          <w:tcPr>
            <w:tcW w:w="1843" w:type="dxa"/>
            <w:shd w:val="clear" w:color="auto" w:fill="D9D9D9" w:themeFill="background1" w:themeFillShade="D9"/>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92" w:type="dxa"/>
            <w:gridSpan w:val="3"/>
            <w:tcMar/>
          </w:tcPr>
          <w:p w:rsidRPr="004123C0" w:rsidR="00A406E5" w:rsidP="007A59CB" w:rsidRDefault="00A406E5" w14:paraId="1D865C85" w14:textId="77777777">
            <w:pPr>
              <w:jc w:val="both"/>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123C0" w:rsidR="00A406E5" w:rsidP="007A59CB" w:rsidRDefault="00A406E5" w14:paraId="46982DA3" w14:textId="62E98764">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Pr="004123C0" w:rsidR="00345319">
              <w:rPr>
                <w:rFonts w:ascii="Arial" w:hAnsi="Arial" w:cs="Arial"/>
                <w:b/>
                <w:sz w:val="21"/>
                <w:szCs w:val="21"/>
              </w:rPr>
              <w:t>N/A</w:t>
            </w:r>
          </w:p>
          <w:p w:rsidRPr="004123C0" w:rsidR="00EF4863" w:rsidP="007A59CB" w:rsidRDefault="00A406E5" w14:paraId="093DBFBB" w14:textId="77777777">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Pr="004123C0" w:rsidR="00EF4863">
              <w:rPr>
                <w:rFonts w:ascii="Arial" w:hAnsi="Arial" w:cs="Arial"/>
                <w:b/>
                <w:sz w:val="21"/>
                <w:szCs w:val="21"/>
              </w:rPr>
              <w:t>:</w:t>
            </w:r>
          </w:p>
          <w:p w:rsidRPr="004123C0" w:rsidR="00EF4863" w:rsidP="007A59CB" w:rsidRDefault="00EF4863" w14:paraId="5FF7F5FE" w14:textId="77777777">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7A59CB" w:rsidRDefault="00EF4863" w14:paraId="571B9F74" w14:textId="46A4F407">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Pr="00A406E5" w:rsidR="00A406E5" w:rsidTr="78509770" w14:paraId="7F00E12C" w14:textId="77777777">
        <w:tc>
          <w:tcPr>
            <w:tcW w:w="1843" w:type="dxa"/>
            <w:shd w:val="clear" w:color="auto" w:fill="D9D9D9" w:themeFill="background1" w:themeFillShade="D9"/>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92" w:type="dxa"/>
            <w:gridSpan w:val="3"/>
            <w:tcMar/>
          </w:tcPr>
          <w:p w:rsidRPr="004123C0" w:rsidR="00A406E5" w:rsidP="00A406E5" w:rsidRDefault="00A406E5" w14:paraId="17E9CA41" w14:textId="77777777">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4123C0" w:rsidR="005F3A53">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r w:rsidR="2EFD9B9A" w:rsidTr="78509770" w14:paraId="0520F2B6">
        <w:trPr>
          <w:trHeight w:val="300"/>
        </w:trPr>
        <w:tc>
          <w:tcPr>
            <w:tcW w:w="1843" w:type="dxa"/>
            <w:shd w:val="clear" w:color="auto" w:fill="D9D9D9" w:themeFill="background1" w:themeFillShade="D9"/>
            <w:tcMar/>
          </w:tcPr>
          <w:p w:rsidR="2EFD9B9A" w:rsidP="2EFD9B9A" w:rsidRDefault="2EFD9B9A" w14:paraId="39DECC8B" w14:textId="7ED31279">
            <w:pPr>
              <w:rPr>
                <w:rFonts w:ascii="Arial" w:hAnsi="Arial" w:eastAsia="Arial" w:cs="Arial"/>
                <w:b w:val="0"/>
                <w:bCs w:val="0"/>
                <w:i w:val="0"/>
                <w:iCs w:val="0"/>
                <w:caps w:val="0"/>
                <w:smallCaps w:val="0"/>
                <w:color w:val="000000" w:themeColor="text1" w:themeTint="FF" w:themeShade="FF"/>
                <w:sz w:val="22"/>
                <w:szCs w:val="22"/>
                <w:lang w:val="en-GB"/>
              </w:rPr>
            </w:pPr>
            <w:r w:rsidRPr="2EFD9B9A" w:rsidR="2EFD9B9A">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192" w:type="dxa"/>
            <w:gridSpan w:val="3"/>
            <w:tcMar/>
          </w:tcPr>
          <w:p w:rsidR="2EFD9B9A" w:rsidP="2EFD9B9A" w:rsidRDefault="2EFD9B9A" w14:paraId="111F0F14" w14:textId="2E869936">
            <w:pPr>
              <w:rPr>
                <w:rFonts w:ascii="Arial" w:hAnsi="Arial" w:eastAsia="Arial" w:cs="Arial"/>
                <w:b w:val="0"/>
                <w:bCs w:val="0"/>
                <w:i w:val="0"/>
                <w:iCs w:val="0"/>
                <w:caps w:val="0"/>
                <w:smallCaps w:val="0"/>
                <w:color w:val="000000" w:themeColor="text1" w:themeTint="FF" w:themeShade="FF"/>
                <w:sz w:val="22"/>
                <w:szCs w:val="22"/>
                <w:lang w:val="en-GB"/>
              </w:rPr>
            </w:pPr>
            <w:r w:rsidRPr="2EFD9B9A" w:rsidR="2EFD9B9A">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2EFD9B9A" w:rsidP="2EFD9B9A" w:rsidRDefault="2EFD9B9A" w14:paraId="06BA29D2" w14:textId="0066C348">
            <w:pPr>
              <w:pStyle w:val="ListParagraph"/>
              <w:numPr>
                <w:ilvl w:val="0"/>
                <w:numId w:val="73"/>
              </w:numPr>
              <w:rPr>
                <w:rFonts w:ascii="Arial" w:hAnsi="Arial" w:eastAsia="Arial" w:cs="Arial"/>
                <w:b w:val="0"/>
                <w:bCs w:val="0"/>
                <w:i w:val="0"/>
                <w:iCs w:val="0"/>
                <w:caps w:val="0"/>
                <w:smallCaps w:val="0"/>
                <w:color w:val="000000" w:themeColor="text1" w:themeTint="FF" w:themeShade="FF"/>
                <w:sz w:val="22"/>
                <w:szCs w:val="22"/>
                <w:lang w:val="en-GB"/>
              </w:rPr>
            </w:pPr>
            <w:r w:rsidRPr="2EFD9B9A" w:rsidR="2EFD9B9A">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2EFD9B9A" w:rsidP="2EFD9B9A" w:rsidRDefault="2EFD9B9A" w14:paraId="4ACB3757" w14:textId="7F7E761B">
            <w:pPr>
              <w:pStyle w:val="ListParagraph"/>
              <w:numPr>
                <w:ilvl w:val="0"/>
                <w:numId w:val="73"/>
              </w:numPr>
              <w:rPr>
                <w:rFonts w:ascii="Arial" w:hAnsi="Arial" w:eastAsia="Arial" w:cs="Arial"/>
                <w:b w:val="0"/>
                <w:bCs w:val="0"/>
                <w:i w:val="0"/>
                <w:iCs w:val="0"/>
                <w:caps w:val="0"/>
                <w:smallCaps w:val="0"/>
                <w:color w:val="000000" w:themeColor="text1" w:themeTint="FF" w:themeShade="FF"/>
                <w:sz w:val="22"/>
                <w:szCs w:val="22"/>
                <w:lang w:val="en-GB"/>
              </w:rPr>
            </w:pPr>
            <w:r w:rsidRPr="2EFD9B9A" w:rsidR="2EFD9B9A">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2EFD9B9A" w:rsidP="2EFD9B9A" w:rsidRDefault="2EFD9B9A" w14:paraId="09D7ECBD" w14:textId="732AD6F9">
            <w:pPr>
              <w:rPr>
                <w:rFonts w:ascii="Arial" w:hAnsi="Arial" w:eastAsia="Arial" w:cs="Arial"/>
                <w:b w:val="0"/>
                <w:bCs w:val="0"/>
                <w:i w:val="0"/>
                <w:iCs w:val="0"/>
                <w:caps w:val="0"/>
                <w:smallCaps w:val="0"/>
                <w:color w:val="000000" w:themeColor="text1" w:themeTint="FF" w:themeShade="FF"/>
                <w:sz w:val="22"/>
                <w:szCs w:val="22"/>
                <w:lang w:val="en-GB"/>
              </w:rPr>
            </w:pPr>
            <w:r w:rsidRPr="2EFD9B9A" w:rsidR="2EFD9B9A">
              <w:rPr>
                <w:rFonts w:ascii="Arial" w:hAnsi="Arial" w:eastAsia="Arial" w:cs="Arial"/>
                <w:b w:val="1"/>
                <w:bCs w:val="1"/>
                <w:i w:val="0"/>
                <w:iCs w:val="0"/>
                <w:caps w:val="0"/>
                <w:smallCaps w:val="0"/>
                <w:color w:val="000000" w:themeColor="text1" w:themeTint="FF" w:themeShade="FF"/>
                <w:sz w:val="22"/>
                <w:szCs w:val="22"/>
                <w:lang w:val="en-GB"/>
              </w:rPr>
              <w:t xml:space="preserve"> </w:t>
            </w:r>
          </w:p>
          <w:p w:rsidR="2EFD9B9A" w:rsidP="2EFD9B9A" w:rsidRDefault="2EFD9B9A" w14:paraId="3BF93A6B" w14:textId="567A84D9">
            <w:pPr>
              <w:rPr>
                <w:rFonts w:ascii="Arial" w:hAnsi="Arial" w:eastAsia="Arial" w:cs="Arial"/>
                <w:b w:val="0"/>
                <w:bCs w:val="0"/>
                <w:i w:val="0"/>
                <w:iCs w:val="0"/>
                <w:caps w:val="0"/>
                <w:smallCaps w:val="0"/>
                <w:color w:val="000000" w:themeColor="text1" w:themeTint="FF" w:themeShade="FF"/>
                <w:sz w:val="22"/>
                <w:szCs w:val="22"/>
                <w:lang w:val="en-GB"/>
              </w:rPr>
            </w:pPr>
            <w:r w:rsidRPr="2EFD9B9A" w:rsidR="2EFD9B9A">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2EFD9B9A" w:rsidP="2EFD9B9A" w:rsidRDefault="2EFD9B9A" w14:paraId="0C075822" w14:textId="75FEAF36">
            <w:pPr>
              <w:rPr>
                <w:rFonts w:ascii="Arial" w:hAnsi="Arial" w:eastAsia="Arial" w:cs="Arial"/>
                <w:b w:val="0"/>
                <w:bCs w:val="0"/>
                <w:i w:val="0"/>
                <w:iCs w:val="0"/>
                <w:caps w:val="0"/>
                <w:smallCaps w:val="0"/>
                <w:color w:val="000000" w:themeColor="text1" w:themeTint="FF" w:themeShade="FF"/>
                <w:sz w:val="22"/>
                <w:szCs w:val="22"/>
                <w:lang w:val="en-GB"/>
              </w:rPr>
            </w:pPr>
            <w:r w:rsidRPr="2EFD9B9A" w:rsidR="2EFD9B9A">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2EFD9B9A" w:rsidP="2EFD9B9A" w:rsidRDefault="2EFD9B9A" w14:paraId="41D8BD0B" w14:textId="3FD0DEF5">
            <w:pPr>
              <w:rPr>
                <w:rFonts w:ascii="Arial" w:hAnsi="Arial" w:eastAsia="Arial" w:cs="Arial"/>
                <w:b w:val="0"/>
                <w:bCs w:val="0"/>
                <w:i w:val="0"/>
                <w:iCs w:val="0"/>
                <w:caps w:val="0"/>
                <w:smallCaps w:val="0"/>
                <w:color w:val="000000" w:themeColor="text1" w:themeTint="FF" w:themeShade="FF"/>
                <w:sz w:val="22"/>
                <w:szCs w:val="22"/>
                <w:lang w:val="en-GB"/>
              </w:rPr>
            </w:pPr>
            <w:r w:rsidRPr="2EFD9B9A" w:rsidR="2EFD9B9A">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325"/>
              <w:gridCol w:w="5055"/>
            </w:tblGrid>
            <w:tr w:rsidR="2EFD9B9A" w:rsidTr="2EFD9B9A" w14:paraId="07201139">
              <w:trPr>
                <w:trHeight w:val="270"/>
              </w:trPr>
              <w:tc>
                <w:tcPr>
                  <w:tcW w:w="2325" w:type="dxa"/>
                  <w:tcBorders>
                    <w:top w:val="single" w:sz="8"/>
                    <w:left w:val="single" w:sz="8"/>
                    <w:bottom w:val="single" w:sz="8"/>
                    <w:right w:val="single" w:sz="8"/>
                  </w:tcBorders>
                  <w:tcMar>
                    <w:left w:w="90" w:type="dxa"/>
                    <w:right w:w="90" w:type="dxa"/>
                  </w:tcMar>
                  <w:vAlign w:val="center"/>
                </w:tcPr>
                <w:p w:rsidR="2EFD9B9A" w:rsidP="2EFD9B9A" w:rsidRDefault="2EFD9B9A" w14:paraId="55989177" w14:textId="745E6F5A">
                  <w:pPr>
                    <w:rPr>
                      <w:rFonts w:ascii="Arial" w:hAnsi="Arial" w:eastAsia="Arial" w:cs="Arial"/>
                      <w:b w:val="0"/>
                      <w:bCs w:val="0"/>
                      <w:i w:val="0"/>
                      <w:iCs w:val="0"/>
                      <w:sz w:val="22"/>
                      <w:szCs w:val="22"/>
                      <w:lang w:val="en-GB"/>
                    </w:rPr>
                  </w:pPr>
                  <w:r w:rsidRPr="2EFD9B9A" w:rsidR="2EFD9B9A">
                    <w:rPr>
                      <w:rFonts w:ascii="Arial" w:hAnsi="Arial" w:eastAsia="Arial" w:cs="Arial"/>
                      <w:b w:val="1"/>
                      <w:bCs w:val="1"/>
                      <w:i w:val="0"/>
                      <w:iCs w:val="0"/>
                      <w:sz w:val="22"/>
                      <w:szCs w:val="22"/>
                      <w:lang w:val="en-GB"/>
                    </w:rPr>
                    <w:t>Amount Over Limit</w:t>
                  </w:r>
                </w:p>
              </w:tc>
              <w:tc>
                <w:tcPr>
                  <w:tcW w:w="5055" w:type="dxa"/>
                  <w:tcBorders>
                    <w:top w:val="single" w:sz="8"/>
                    <w:left w:val="single" w:sz="8"/>
                    <w:bottom w:val="single" w:sz="8"/>
                    <w:right w:val="single" w:sz="8"/>
                  </w:tcBorders>
                  <w:tcMar>
                    <w:left w:w="90" w:type="dxa"/>
                    <w:right w:w="90" w:type="dxa"/>
                  </w:tcMar>
                  <w:vAlign w:val="center"/>
                </w:tcPr>
                <w:p w:rsidR="2EFD9B9A" w:rsidP="2EFD9B9A" w:rsidRDefault="2EFD9B9A" w14:paraId="7E08FBE2" w14:textId="279B377C">
                  <w:pPr>
                    <w:rPr>
                      <w:rFonts w:ascii="Arial" w:hAnsi="Arial" w:eastAsia="Arial" w:cs="Arial"/>
                      <w:b w:val="0"/>
                      <w:bCs w:val="0"/>
                      <w:i w:val="0"/>
                      <w:iCs w:val="0"/>
                      <w:sz w:val="22"/>
                      <w:szCs w:val="22"/>
                      <w:lang w:val="en-GB"/>
                    </w:rPr>
                  </w:pPr>
                  <w:r w:rsidRPr="2EFD9B9A" w:rsidR="2EFD9B9A">
                    <w:rPr>
                      <w:rFonts w:ascii="Arial" w:hAnsi="Arial" w:eastAsia="Arial" w:cs="Arial"/>
                      <w:b w:val="1"/>
                      <w:bCs w:val="1"/>
                      <w:i w:val="0"/>
                      <w:iCs w:val="0"/>
                      <w:sz w:val="22"/>
                      <w:szCs w:val="22"/>
                      <w:lang w:val="en-GB"/>
                    </w:rPr>
                    <w:t>Penalty Applied</w:t>
                  </w:r>
                </w:p>
              </w:tc>
            </w:tr>
            <w:tr w:rsidR="2EFD9B9A" w:rsidTr="2EFD9B9A" w14:paraId="4CA88A19">
              <w:trPr>
                <w:trHeight w:val="270"/>
              </w:trPr>
              <w:tc>
                <w:tcPr>
                  <w:tcW w:w="2325" w:type="dxa"/>
                  <w:tcBorders>
                    <w:top w:val="single" w:sz="8"/>
                    <w:left w:val="single" w:sz="8"/>
                    <w:bottom w:val="single" w:sz="8"/>
                    <w:right w:val="single" w:sz="8"/>
                  </w:tcBorders>
                  <w:tcMar>
                    <w:left w:w="90" w:type="dxa"/>
                    <w:right w:w="90" w:type="dxa"/>
                  </w:tcMar>
                  <w:vAlign w:val="center"/>
                </w:tcPr>
                <w:p w:rsidR="2EFD9B9A" w:rsidP="2EFD9B9A" w:rsidRDefault="2EFD9B9A" w14:paraId="39A41D9A" w14:textId="2AB71837">
                  <w:pPr>
                    <w:rPr>
                      <w:rFonts w:ascii="Arial" w:hAnsi="Arial" w:eastAsia="Arial" w:cs="Arial"/>
                      <w:b w:val="0"/>
                      <w:bCs w:val="0"/>
                      <w:i w:val="0"/>
                      <w:iCs w:val="0"/>
                      <w:sz w:val="22"/>
                      <w:szCs w:val="22"/>
                      <w:lang w:val="en-GB"/>
                    </w:rPr>
                  </w:pPr>
                  <w:r w:rsidRPr="2EFD9B9A" w:rsidR="2EFD9B9A">
                    <w:rPr>
                      <w:rFonts w:ascii="Arial" w:hAnsi="Arial" w:eastAsia="Arial" w:cs="Arial"/>
                      <w:b w:val="1"/>
                      <w:bCs w:val="1"/>
                      <w:i w:val="0"/>
                      <w:iCs w:val="0"/>
                      <w:sz w:val="22"/>
                      <w:szCs w:val="22"/>
                      <w:lang w:val="en-GB"/>
                    </w:rPr>
                    <w:t>Up to 10% over</w:t>
                  </w:r>
                </w:p>
              </w:tc>
              <w:tc>
                <w:tcPr>
                  <w:tcW w:w="5055" w:type="dxa"/>
                  <w:tcBorders>
                    <w:top w:val="single" w:sz="8"/>
                    <w:left w:val="single" w:sz="8"/>
                    <w:bottom w:val="single" w:sz="8"/>
                    <w:right w:val="single" w:sz="8"/>
                  </w:tcBorders>
                  <w:tcMar>
                    <w:left w:w="90" w:type="dxa"/>
                    <w:right w:w="90" w:type="dxa"/>
                  </w:tcMar>
                  <w:vAlign w:val="center"/>
                </w:tcPr>
                <w:p w:rsidR="2EFD9B9A" w:rsidP="2EFD9B9A" w:rsidRDefault="2EFD9B9A" w14:paraId="5EAFD6EE" w14:textId="57E29DA2">
                  <w:pPr>
                    <w:rPr>
                      <w:rFonts w:ascii="Arial" w:hAnsi="Arial" w:eastAsia="Arial" w:cs="Arial"/>
                      <w:b w:val="0"/>
                      <w:bCs w:val="0"/>
                      <w:i w:val="0"/>
                      <w:iCs w:val="0"/>
                      <w:sz w:val="22"/>
                      <w:szCs w:val="22"/>
                      <w:lang w:val="en-GB"/>
                    </w:rPr>
                  </w:pPr>
                  <w:r w:rsidRPr="2EFD9B9A" w:rsidR="2EFD9B9A">
                    <w:rPr>
                      <w:rFonts w:ascii="Arial" w:hAnsi="Arial" w:eastAsia="Arial" w:cs="Arial"/>
                      <w:b w:val="1"/>
                      <w:bCs w:val="1"/>
                      <w:i w:val="0"/>
                      <w:iCs w:val="0"/>
                      <w:sz w:val="22"/>
                      <w:szCs w:val="22"/>
                      <w:lang w:val="en-GB"/>
                    </w:rPr>
                    <w:t>No penalty</w:t>
                  </w:r>
                </w:p>
              </w:tc>
            </w:tr>
            <w:tr w:rsidR="2EFD9B9A" w:rsidTr="2EFD9B9A" w14:paraId="75872BE0">
              <w:trPr>
                <w:trHeight w:val="270"/>
              </w:trPr>
              <w:tc>
                <w:tcPr>
                  <w:tcW w:w="2325" w:type="dxa"/>
                  <w:tcBorders>
                    <w:top w:val="single" w:sz="8"/>
                    <w:left w:val="single" w:sz="8"/>
                    <w:bottom w:val="single" w:sz="8"/>
                    <w:right w:val="single" w:sz="8"/>
                  </w:tcBorders>
                  <w:tcMar>
                    <w:left w:w="90" w:type="dxa"/>
                    <w:right w:w="90" w:type="dxa"/>
                  </w:tcMar>
                  <w:vAlign w:val="center"/>
                </w:tcPr>
                <w:p w:rsidR="2EFD9B9A" w:rsidP="2EFD9B9A" w:rsidRDefault="2EFD9B9A" w14:paraId="40336364" w14:textId="2DEFE5C8">
                  <w:pPr>
                    <w:rPr>
                      <w:rFonts w:ascii="Arial" w:hAnsi="Arial" w:eastAsia="Arial" w:cs="Arial"/>
                      <w:b w:val="0"/>
                      <w:bCs w:val="0"/>
                      <w:i w:val="0"/>
                      <w:iCs w:val="0"/>
                      <w:sz w:val="22"/>
                      <w:szCs w:val="22"/>
                      <w:lang w:val="en-GB"/>
                    </w:rPr>
                  </w:pPr>
                  <w:r w:rsidRPr="2EFD9B9A" w:rsidR="2EFD9B9A">
                    <w:rPr>
                      <w:rFonts w:ascii="Arial" w:hAnsi="Arial" w:eastAsia="Arial" w:cs="Arial"/>
                      <w:b w:val="1"/>
                      <w:bCs w:val="1"/>
                      <w:i w:val="0"/>
                      <w:iCs w:val="0"/>
                      <w:sz w:val="22"/>
                      <w:szCs w:val="22"/>
                      <w:lang w:val="en-GB"/>
                    </w:rPr>
                    <w:t>10%–25% over</w:t>
                  </w:r>
                </w:p>
              </w:tc>
              <w:tc>
                <w:tcPr>
                  <w:tcW w:w="5055" w:type="dxa"/>
                  <w:tcBorders>
                    <w:top w:val="single" w:sz="8"/>
                    <w:left w:val="single" w:sz="8"/>
                    <w:bottom w:val="single" w:sz="8"/>
                    <w:right w:val="single" w:sz="8"/>
                  </w:tcBorders>
                  <w:tcMar>
                    <w:left w:w="90" w:type="dxa"/>
                    <w:right w:w="90" w:type="dxa"/>
                  </w:tcMar>
                  <w:vAlign w:val="center"/>
                </w:tcPr>
                <w:p w:rsidR="2EFD9B9A" w:rsidP="2EFD9B9A" w:rsidRDefault="2EFD9B9A" w14:paraId="70693937" w14:textId="6928D92E">
                  <w:pPr>
                    <w:rPr>
                      <w:rFonts w:ascii="Arial" w:hAnsi="Arial" w:eastAsia="Arial" w:cs="Arial"/>
                      <w:b w:val="0"/>
                      <w:bCs w:val="0"/>
                      <w:i w:val="0"/>
                      <w:iCs w:val="0"/>
                      <w:sz w:val="22"/>
                      <w:szCs w:val="22"/>
                      <w:lang w:val="en-GB"/>
                    </w:rPr>
                  </w:pPr>
                  <w:r w:rsidRPr="2EFD9B9A" w:rsidR="2EFD9B9A">
                    <w:rPr>
                      <w:rFonts w:ascii="Arial" w:hAnsi="Arial" w:eastAsia="Arial" w:cs="Arial"/>
                      <w:b w:val="1"/>
                      <w:bCs w:val="1"/>
                      <w:i w:val="0"/>
                      <w:iCs w:val="0"/>
                      <w:sz w:val="22"/>
                      <w:szCs w:val="22"/>
                      <w:lang w:val="en-GB"/>
                    </w:rPr>
                    <w:t xml:space="preserve">5 mark deduction </w:t>
                  </w:r>
                  <w:r w:rsidRPr="2EFD9B9A" w:rsidR="2EFD9B9A">
                    <w:rPr>
                      <w:rFonts w:ascii="Arial" w:hAnsi="Arial" w:eastAsia="Arial" w:cs="Arial"/>
                      <w:b w:val="1"/>
                      <w:bCs w:val="1"/>
                      <w:i w:val="1"/>
                      <w:iCs w:val="1"/>
                      <w:sz w:val="22"/>
                      <w:szCs w:val="22"/>
                      <w:lang w:val="en-GB"/>
                    </w:rPr>
                    <w:t>or</w:t>
                  </w:r>
                  <w:r w:rsidRPr="2EFD9B9A" w:rsidR="2EFD9B9A">
                    <w:rPr>
                      <w:rFonts w:ascii="Arial" w:hAnsi="Arial" w:eastAsia="Arial" w:cs="Arial"/>
                      <w:b w:val="1"/>
                      <w:bCs w:val="1"/>
                      <w:i w:val="0"/>
                      <w:iCs w:val="0"/>
                      <w:sz w:val="22"/>
                      <w:szCs w:val="22"/>
                      <w:lang w:val="en-GB"/>
                    </w:rPr>
                    <w:t xml:space="preserve"> reduction to the capped mark (whichever is the smaller penalty)</w:t>
                  </w:r>
                </w:p>
              </w:tc>
            </w:tr>
            <w:tr w:rsidR="2EFD9B9A" w:rsidTr="2EFD9B9A" w14:paraId="59506261">
              <w:trPr>
                <w:trHeight w:val="270"/>
              </w:trPr>
              <w:tc>
                <w:tcPr>
                  <w:tcW w:w="2325" w:type="dxa"/>
                  <w:tcBorders>
                    <w:top w:val="single" w:sz="8"/>
                    <w:left w:val="single" w:sz="8"/>
                    <w:bottom w:val="single" w:sz="8"/>
                    <w:right w:val="single" w:sz="8"/>
                  </w:tcBorders>
                  <w:tcMar>
                    <w:left w:w="90" w:type="dxa"/>
                    <w:right w:w="90" w:type="dxa"/>
                  </w:tcMar>
                  <w:vAlign w:val="center"/>
                </w:tcPr>
                <w:p w:rsidR="2EFD9B9A" w:rsidP="2EFD9B9A" w:rsidRDefault="2EFD9B9A" w14:paraId="7BA50975" w14:textId="61ED709F">
                  <w:pPr>
                    <w:rPr>
                      <w:rFonts w:ascii="Arial" w:hAnsi="Arial" w:eastAsia="Arial" w:cs="Arial"/>
                      <w:b w:val="0"/>
                      <w:bCs w:val="0"/>
                      <w:i w:val="0"/>
                      <w:iCs w:val="0"/>
                      <w:sz w:val="22"/>
                      <w:szCs w:val="22"/>
                      <w:lang w:val="en-GB"/>
                    </w:rPr>
                  </w:pPr>
                  <w:r w:rsidRPr="2EFD9B9A" w:rsidR="2EFD9B9A">
                    <w:rPr>
                      <w:rFonts w:ascii="Arial" w:hAnsi="Arial" w:eastAsia="Arial" w:cs="Arial"/>
                      <w:b w:val="1"/>
                      <w:bCs w:val="1"/>
                      <w:i w:val="0"/>
                      <w:iCs w:val="0"/>
                      <w:sz w:val="22"/>
                      <w:szCs w:val="22"/>
                      <w:lang w:val="en-GB"/>
                    </w:rPr>
                    <w:t>26%–50% over</w:t>
                  </w:r>
                </w:p>
              </w:tc>
              <w:tc>
                <w:tcPr>
                  <w:tcW w:w="5055" w:type="dxa"/>
                  <w:tcBorders>
                    <w:top w:val="single" w:sz="8"/>
                    <w:left w:val="single" w:sz="8"/>
                    <w:bottom w:val="single" w:sz="8"/>
                    <w:right w:val="single" w:sz="8"/>
                  </w:tcBorders>
                  <w:tcMar>
                    <w:left w:w="90" w:type="dxa"/>
                    <w:right w:w="90" w:type="dxa"/>
                  </w:tcMar>
                  <w:vAlign w:val="center"/>
                </w:tcPr>
                <w:p w:rsidR="2EFD9B9A" w:rsidP="2EFD9B9A" w:rsidRDefault="2EFD9B9A" w14:paraId="1BA616F7" w14:textId="7CCC360F">
                  <w:pPr>
                    <w:rPr>
                      <w:rFonts w:ascii="Arial" w:hAnsi="Arial" w:eastAsia="Arial" w:cs="Arial"/>
                      <w:b w:val="0"/>
                      <w:bCs w:val="0"/>
                      <w:i w:val="0"/>
                      <w:iCs w:val="0"/>
                      <w:sz w:val="22"/>
                      <w:szCs w:val="22"/>
                      <w:lang w:val="en-GB"/>
                    </w:rPr>
                  </w:pPr>
                  <w:r w:rsidRPr="2EFD9B9A" w:rsidR="2EFD9B9A">
                    <w:rPr>
                      <w:rFonts w:ascii="Arial" w:hAnsi="Arial" w:eastAsia="Arial" w:cs="Arial"/>
                      <w:b w:val="1"/>
                      <w:bCs w:val="1"/>
                      <w:i w:val="0"/>
                      <w:iCs w:val="0"/>
                      <w:sz w:val="22"/>
                      <w:szCs w:val="22"/>
                      <w:lang w:val="en-GB"/>
                    </w:rPr>
                    <w:t xml:space="preserve">10 mark deduction </w:t>
                  </w:r>
                  <w:r w:rsidRPr="2EFD9B9A" w:rsidR="2EFD9B9A">
                    <w:rPr>
                      <w:rFonts w:ascii="Arial" w:hAnsi="Arial" w:eastAsia="Arial" w:cs="Arial"/>
                      <w:b w:val="1"/>
                      <w:bCs w:val="1"/>
                      <w:i w:val="1"/>
                      <w:iCs w:val="1"/>
                      <w:sz w:val="22"/>
                      <w:szCs w:val="22"/>
                      <w:lang w:val="en-GB"/>
                    </w:rPr>
                    <w:t>or</w:t>
                  </w:r>
                  <w:r w:rsidRPr="2EFD9B9A" w:rsidR="2EFD9B9A">
                    <w:rPr>
                      <w:rFonts w:ascii="Arial" w:hAnsi="Arial" w:eastAsia="Arial" w:cs="Arial"/>
                      <w:b w:val="1"/>
                      <w:bCs w:val="1"/>
                      <w:i w:val="0"/>
                      <w:iCs w:val="0"/>
                      <w:sz w:val="22"/>
                      <w:szCs w:val="22"/>
                      <w:lang w:val="en-GB"/>
                    </w:rPr>
                    <w:t xml:space="preserve"> reduction to the capped mark (whichever is the smaller penalty)</w:t>
                  </w:r>
                </w:p>
              </w:tc>
            </w:tr>
            <w:tr w:rsidR="2EFD9B9A" w:rsidTr="2EFD9B9A" w14:paraId="79DF9A3B">
              <w:trPr>
                <w:trHeight w:val="270"/>
              </w:trPr>
              <w:tc>
                <w:tcPr>
                  <w:tcW w:w="2325" w:type="dxa"/>
                  <w:tcBorders>
                    <w:top w:val="single" w:sz="8"/>
                    <w:left w:val="single" w:sz="8"/>
                    <w:bottom w:val="single" w:sz="8"/>
                    <w:right w:val="single" w:sz="8"/>
                  </w:tcBorders>
                  <w:tcMar>
                    <w:left w:w="90" w:type="dxa"/>
                    <w:right w:w="90" w:type="dxa"/>
                  </w:tcMar>
                  <w:vAlign w:val="center"/>
                </w:tcPr>
                <w:p w:rsidR="2EFD9B9A" w:rsidP="2EFD9B9A" w:rsidRDefault="2EFD9B9A" w14:paraId="2F296404" w14:textId="32D16470">
                  <w:pPr>
                    <w:rPr>
                      <w:rFonts w:ascii="Arial" w:hAnsi="Arial" w:eastAsia="Arial" w:cs="Arial"/>
                      <w:b w:val="0"/>
                      <w:bCs w:val="0"/>
                      <w:i w:val="0"/>
                      <w:iCs w:val="0"/>
                      <w:sz w:val="22"/>
                      <w:szCs w:val="22"/>
                      <w:lang w:val="en-GB"/>
                    </w:rPr>
                  </w:pPr>
                  <w:r w:rsidRPr="2EFD9B9A" w:rsidR="2EFD9B9A">
                    <w:rPr>
                      <w:rFonts w:ascii="Arial" w:hAnsi="Arial" w:eastAsia="Arial" w:cs="Arial"/>
                      <w:b w:val="1"/>
                      <w:bCs w:val="1"/>
                      <w:i w:val="0"/>
                      <w:iCs w:val="0"/>
                      <w:sz w:val="22"/>
                      <w:szCs w:val="22"/>
                      <w:lang w:val="en-GB"/>
                    </w:rPr>
                    <w:t xml:space="preserve">Over 50% </w:t>
                  </w:r>
                </w:p>
              </w:tc>
              <w:tc>
                <w:tcPr>
                  <w:tcW w:w="5055" w:type="dxa"/>
                  <w:tcBorders>
                    <w:top w:val="single" w:sz="8"/>
                    <w:left w:val="single" w:sz="8"/>
                    <w:bottom w:val="single" w:sz="8"/>
                    <w:right w:val="single" w:sz="8"/>
                  </w:tcBorders>
                  <w:tcMar>
                    <w:left w:w="90" w:type="dxa"/>
                    <w:right w:w="90" w:type="dxa"/>
                  </w:tcMar>
                  <w:vAlign w:val="center"/>
                </w:tcPr>
                <w:p w:rsidR="2EFD9B9A" w:rsidP="2EFD9B9A" w:rsidRDefault="2EFD9B9A" w14:paraId="067AC9CA" w14:textId="4C0A8972">
                  <w:pPr>
                    <w:rPr>
                      <w:rFonts w:ascii="Arial" w:hAnsi="Arial" w:eastAsia="Arial" w:cs="Arial"/>
                      <w:b w:val="0"/>
                      <w:bCs w:val="0"/>
                      <w:i w:val="0"/>
                      <w:iCs w:val="0"/>
                      <w:sz w:val="22"/>
                      <w:szCs w:val="22"/>
                      <w:lang w:val="en-GB"/>
                    </w:rPr>
                  </w:pPr>
                  <w:r w:rsidRPr="2EFD9B9A" w:rsidR="2EFD9B9A">
                    <w:rPr>
                      <w:rFonts w:ascii="Arial" w:hAnsi="Arial" w:eastAsia="Arial" w:cs="Arial"/>
                      <w:b w:val="1"/>
                      <w:bCs w:val="1"/>
                      <w:i w:val="0"/>
                      <w:iCs w:val="0"/>
                      <w:sz w:val="22"/>
                      <w:szCs w:val="22"/>
                      <w:lang w:val="en-GB"/>
                    </w:rPr>
                    <w:t>Mark capped at the pass mark</w:t>
                  </w:r>
                </w:p>
              </w:tc>
            </w:tr>
          </w:tbl>
          <w:p w:rsidR="2EFD9B9A" w:rsidP="2EFD9B9A" w:rsidRDefault="2EFD9B9A" w14:paraId="3302996B" w14:textId="6FA203D8">
            <w:pPr>
              <w:bidi w:val="0"/>
              <w:rPr>
                <w:rFonts w:ascii="Arial" w:hAnsi="Arial" w:eastAsia="Arial" w:cs="Arial"/>
                <w:b w:val="0"/>
                <w:bCs w:val="0"/>
                <w:i w:val="0"/>
                <w:iCs w:val="0"/>
                <w:caps w:val="0"/>
                <w:smallCaps w:val="0"/>
                <w:color w:val="000000" w:themeColor="text1" w:themeTint="FF" w:themeShade="FF"/>
                <w:sz w:val="22"/>
                <w:szCs w:val="22"/>
                <w:lang w:val="en-GB"/>
              </w:rPr>
            </w:pPr>
            <w:r w:rsidRPr="2EFD9B9A" w:rsidR="2EFD9B9A">
              <w:rPr>
                <w:rFonts w:ascii="Arial" w:hAnsi="Arial" w:eastAsia="Arial" w:cs="Arial"/>
                <w:b w:val="1"/>
                <w:bCs w:val="1"/>
                <w:i w:val="0"/>
                <w:iCs w:val="0"/>
                <w:caps w:val="0"/>
                <w:smallCaps w:val="0"/>
                <w:color w:val="000000" w:themeColor="text1" w:themeTint="FF" w:themeShade="FF"/>
                <w:sz w:val="22"/>
                <w:szCs w:val="22"/>
                <w:lang w:val="en-GB"/>
              </w:rPr>
              <w:t xml:space="preserve"> </w:t>
            </w:r>
          </w:p>
          <w:p w:rsidR="2EFD9B9A" w:rsidP="2EFD9B9A" w:rsidRDefault="2EFD9B9A" w14:paraId="30AB8797" w14:textId="3B9096B3">
            <w:pPr>
              <w:bidi w:val="0"/>
              <w:rPr>
                <w:rFonts w:ascii="Arial" w:hAnsi="Arial" w:eastAsia="Arial" w:cs="Arial"/>
                <w:b w:val="0"/>
                <w:bCs w:val="0"/>
                <w:i w:val="0"/>
                <w:iCs w:val="0"/>
                <w:caps w:val="0"/>
                <w:smallCaps w:val="0"/>
                <w:color w:val="000000" w:themeColor="text1" w:themeTint="FF" w:themeShade="FF"/>
                <w:sz w:val="22"/>
                <w:szCs w:val="22"/>
                <w:lang w:val="en-GB"/>
              </w:rPr>
            </w:pPr>
            <w:r w:rsidRPr="2EFD9B9A" w:rsidR="2EFD9B9A">
              <w:rPr>
                <w:rFonts w:ascii="Arial" w:hAnsi="Arial" w:eastAsia="Arial" w:cs="Arial"/>
                <w:b w:val="1"/>
                <w:bCs w:val="1"/>
                <w:i w:val="0"/>
                <w:iCs w:val="0"/>
                <w:caps w:val="0"/>
                <w:smallCaps w:val="0"/>
                <w:color w:val="000000" w:themeColor="text1" w:themeTint="FF" w:themeShade="FF"/>
                <w:sz w:val="22"/>
                <w:szCs w:val="22"/>
                <w:lang w:val="en-GB"/>
              </w:rPr>
              <w:t>Examples (Undergraduate):</w:t>
            </w:r>
          </w:p>
          <w:p w:rsidR="2EFD9B9A" w:rsidP="2EFD9B9A" w:rsidRDefault="2EFD9B9A" w14:paraId="1080C003" w14:textId="0897049A">
            <w:pPr>
              <w:pStyle w:val="ListParagraph"/>
              <w:numPr>
                <w:ilvl w:val="0"/>
                <w:numId w:val="74"/>
              </w:numPr>
              <w:bidi w:val="0"/>
              <w:rPr>
                <w:rFonts w:ascii="Arial" w:hAnsi="Arial" w:eastAsia="Arial" w:cs="Arial"/>
                <w:b w:val="0"/>
                <w:bCs w:val="0"/>
                <w:i w:val="0"/>
                <w:iCs w:val="0"/>
                <w:caps w:val="0"/>
                <w:smallCaps w:val="0"/>
                <w:color w:val="000000" w:themeColor="text1" w:themeTint="FF" w:themeShade="FF"/>
                <w:sz w:val="22"/>
                <w:szCs w:val="22"/>
                <w:lang w:val="en-GB"/>
              </w:rPr>
            </w:pPr>
            <w:r w:rsidRPr="2EFD9B9A" w:rsidR="2EFD9B9A">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2EFD9B9A" w:rsidR="2EFD9B9A">
              <w:rPr>
                <w:rFonts w:ascii="Arial" w:hAnsi="Arial" w:eastAsia="Arial" w:cs="Arial"/>
                <w:b w:val="1"/>
                <w:bCs w:val="1"/>
                <w:i w:val="0"/>
                <w:iCs w:val="0"/>
                <w:caps w:val="0"/>
                <w:smallCaps w:val="0"/>
                <w:color w:val="000000" w:themeColor="text1" w:themeTint="FF" w:themeShade="FF"/>
                <w:sz w:val="22"/>
                <w:szCs w:val="22"/>
                <w:lang w:val="en-GB"/>
              </w:rPr>
              <w:t>44%</w:t>
            </w:r>
            <w:r w:rsidRPr="2EFD9B9A" w:rsidR="2EFD9B9A">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2EFD9B9A" w:rsidR="2EFD9B9A">
              <w:rPr>
                <w:rFonts w:ascii="Arial" w:hAnsi="Arial" w:eastAsia="Arial" w:cs="Arial"/>
                <w:b w:val="1"/>
                <w:bCs w:val="1"/>
                <w:i w:val="0"/>
                <w:iCs w:val="0"/>
                <w:caps w:val="0"/>
                <w:smallCaps w:val="0"/>
                <w:color w:val="000000" w:themeColor="text1" w:themeTint="FF" w:themeShade="FF"/>
                <w:sz w:val="22"/>
                <w:szCs w:val="22"/>
                <w:lang w:val="en-GB"/>
              </w:rPr>
              <w:t>40%</w:t>
            </w:r>
            <w:r w:rsidRPr="2EFD9B9A" w:rsidR="2EFD9B9A">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2EFD9B9A" w:rsidP="2EFD9B9A" w:rsidRDefault="2EFD9B9A" w14:paraId="4F122D01" w14:textId="6E91156F">
            <w:pPr>
              <w:pStyle w:val="ListParagraph"/>
              <w:numPr>
                <w:ilvl w:val="0"/>
                <w:numId w:val="74"/>
              </w:numPr>
              <w:bidi w:val="0"/>
              <w:rPr>
                <w:rFonts w:ascii="Arial" w:hAnsi="Arial" w:eastAsia="Arial" w:cs="Arial"/>
                <w:b w:val="0"/>
                <w:bCs w:val="0"/>
                <w:i w:val="0"/>
                <w:iCs w:val="0"/>
                <w:caps w:val="0"/>
                <w:smallCaps w:val="0"/>
                <w:color w:val="000000" w:themeColor="text1" w:themeTint="FF" w:themeShade="FF"/>
                <w:sz w:val="22"/>
                <w:szCs w:val="22"/>
                <w:lang w:val="en-GB"/>
              </w:rPr>
            </w:pPr>
            <w:r w:rsidRPr="2EFD9B9A" w:rsidR="2EFD9B9A">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2EFD9B9A" w:rsidR="2EFD9B9A">
              <w:rPr>
                <w:rFonts w:ascii="Arial" w:hAnsi="Arial" w:eastAsia="Arial" w:cs="Arial"/>
                <w:b w:val="1"/>
                <w:bCs w:val="1"/>
                <w:i w:val="0"/>
                <w:iCs w:val="0"/>
                <w:caps w:val="0"/>
                <w:smallCaps w:val="0"/>
                <w:color w:val="000000" w:themeColor="text1" w:themeTint="FF" w:themeShade="FF"/>
                <w:sz w:val="22"/>
                <w:szCs w:val="22"/>
                <w:lang w:val="en-GB"/>
              </w:rPr>
              <w:t>49%</w:t>
            </w:r>
            <w:r w:rsidRPr="2EFD9B9A" w:rsidR="2EFD9B9A">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2EFD9B9A" w:rsidR="2EFD9B9A">
              <w:rPr>
                <w:rFonts w:ascii="Arial" w:hAnsi="Arial" w:eastAsia="Arial" w:cs="Arial"/>
                <w:b w:val="1"/>
                <w:bCs w:val="1"/>
                <w:i w:val="0"/>
                <w:iCs w:val="0"/>
                <w:caps w:val="0"/>
                <w:smallCaps w:val="0"/>
                <w:color w:val="000000" w:themeColor="text1" w:themeTint="FF" w:themeShade="FF"/>
                <w:sz w:val="22"/>
                <w:szCs w:val="22"/>
                <w:lang w:val="en-GB"/>
              </w:rPr>
              <w:t>44%.</w:t>
            </w:r>
          </w:p>
          <w:p w:rsidR="2EFD9B9A" w:rsidP="2EFD9B9A" w:rsidRDefault="2EFD9B9A" w14:paraId="79B24A4B" w14:textId="3DEDBB95">
            <w:pPr>
              <w:pStyle w:val="ListParagraph"/>
              <w:numPr>
                <w:ilvl w:val="0"/>
                <w:numId w:val="74"/>
              </w:numPr>
              <w:bidi w:val="0"/>
              <w:rPr>
                <w:rFonts w:ascii="Arial" w:hAnsi="Arial" w:eastAsia="Arial" w:cs="Arial"/>
                <w:b w:val="0"/>
                <w:bCs w:val="0"/>
                <w:i w:val="0"/>
                <w:iCs w:val="0"/>
                <w:caps w:val="0"/>
                <w:smallCaps w:val="0"/>
                <w:color w:val="000000" w:themeColor="text1" w:themeTint="FF" w:themeShade="FF"/>
                <w:sz w:val="22"/>
                <w:szCs w:val="22"/>
                <w:lang w:val="en-GB"/>
              </w:rPr>
            </w:pPr>
            <w:r w:rsidRPr="2EFD9B9A" w:rsidR="2EFD9B9A">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2EFD9B9A" w:rsidR="2EFD9B9A">
              <w:rPr>
                <w:rFonts w:ascii="Arial" w:hAnsi="Arial" w:eastAsia="Arial" w:cs="Arial"/>
                <w:b w:val="1"/>
                <w:bCs w:val="1"/>
                <w:i w:val="0"/>
                <w:iCs w:val="0"/>
                <w:caps w:val="0"/>
                <w:smallCaps w:val="0"/>
                <w:color w:val="000000" w:themeColor="text1" w:themeTint="FF" w:themeShade="FF"/>
                <w:sz w:val="22"/>
                <w:szCs w:val="22"/>
                <w:lang w:val="en-GB"/>
              </w:rPr>
              <w:t>47%</w:t>
            </w:r>
            <w:r w:rsidRPr="2EFD9B9A" w:rsidR="2EFD9B9A">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2EFD9B9A" w:rsidR="2EFD9B9A">
              <w:rPr>
                <w:rFonts w:ascii="Arial" w:hAnsi="Arial" w:eastAsia="Arial" w:cs="Arial"/>
                <w:b w:val="1"/>
                <w:bCs w:val="1"/>
                <w:i w:val="0"/>
                <w:iCs w:val="0"/>
                <w:caps w:val="0"/>
                <w:smallCaps w:val="0"/>
                <w:color w:val="000000" w:themeColor="text1" w:themeTint="FF" w:themeShade="FF"/>
                <w:sz w:val="22"/>
                <w:szCs w:val="22"/>
                <w:lang w:val="en-GB"/>
              </w:rPr>
              <w:t>40%</w:t>
            </w:r>
            <w:r w:rsidRPr="2EFD9B9A" w:rsidR="2EFD9B9A">
              <w:rPr>
                <w:rFonts w:ascii="Arial" w:hAnsi="Arial" w:eastAsia="Arial" w:cs="Arial"/>
                <w:b w:val="0"/>
                <w:bCs w:val="0"/>
                <w:i w:val="0"/>
                <w:iCs w:val="0"/>
                <w:caps w:val="0"/>
                <w:smallCaps w:val="0"/>
                <w:color w:val="000000" w:themeColor="text1" w:themeTint="FF" w:themeShade="FF"/>
                <w:sz w:val="22"/>
                <w:szCs w:val="22"/>
                <w:lang w:val="en-GB"/>
              </w:rPr>
              <w:t>.</w:t>
            </w:r>
          </w:p>
          <w:p w:rsidR="2EFD9B9A" w:rsidP="2EFD9B9A" w:rsidRDefault="2EFD9B9A" w14:paraId="35488428" w14:textId="4FA1EBC1">
            <w:pPr>
              <w:pStyle w:val="ListParagraph"/>
              <w:numPr>
                <w:ilvl w:val="0"/>
                <w:numId w:val="74"/>
              </w:numPr>
              <w:bidi w:val="0"/>
              <w:rPr>
                <w:rFonts w:ascii="Arial" w:hAnsi="Arial" w:eastAsia="Arial" w:cs="Arial"/>
                <w:b w:val="0"/>
                <w:bCs w:val="0"/>
                <w:i w:val="0"/>
                <w:iCs w:val="0"/>
                <w:caps w:val="0"/>
                <w:smallCaps w:val="0"/>
                <w:color w:val="000000" w:themeColor="text1" w:themeTint="FF" w:themeShade="FF"/>
                <w:sz w:val="22"/>
                <w:szCs w:val="22"/>
                <w:lang w:val="en-GB"/>
              </w:rPr>
            </w:pPr>
            <w:r w:rsidRPr="2EFD9B9A" w:rsidR="2EFD9B9A">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2EFD9B9A" w:rsidR="2EFD9B9A">
              <w:rPr>
                <w:rFonts w:ascii="Arial" w:hAnsi="Arial" w:eastAsia="Arial" w:cs="Arial"/>
                <w:b w:val="1"/>
                <w:bCs w:val="1"/>
                <w:i w:val="0"/>
                <w:iCs w:val="0"/>
                <w:caps w:val="0"/>
                <w:smallCaps w:val="0"/>
                <w:color w:val="000000" w:themeColor="text1" w:themeTint="FF" w:themeShade="FF"/>
                <w:sz w:val="22"/>
                <w:szCs w:val="22"/>
                <w:lang w:val="en-GB"/>
              </w:rPr>
              <w:t>55%</w:t>
            </w:r>
            <w:r w:rsidRPr="2EFD9B9A" w:rsidR="2EFD9B9A">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2EFD9B9A" w:rsidR="2EFD9B9A">
              <w:rPr>
                <w:rFonts w:ascii="Arial" w:hAnsi="Arial" w:eastAsia="Arial" w:cs="Arial"/>
                <w:b w:val="1"/>
                <w:bCs w:val="1"/>
                <w:i w:val="0"/>
                <w:iCs w:val="0"/>
                <w:caps w:val="0"/>
                <w:smallCaps w:val="0"/>
                <w:color w:val="000000" w:themeColor="text1" w:themeTint="FF" w:themeShade="FF"/>
                <w:sz w:val="22"/>
                <w:szCs w:val="22"/>
                <w:lang w:val="en-GB"/>
              </w:rPr>
              <w:t>45%</w:t>
            </w:r>
            <w:r w:rsidRPr="2EFD9B9A" w:rsidR="2EFD9B9A">
              <w:rPr>
                <w:rFonts w:ascii="Arial" w:hAnsi="Arial" w:eastAsia="Arial" w:cs="Arial"/>
                <w:b w:val="0"/>
                <w:bCs w:val="0"/>
                <w:i w:val="0"/>
                <w:iCs w:val="0"/>
                <w:caps w:val="0"/>
                <w:smallCaps w:val="0"/>
                <w:color w:val="000000" w:themeColor="text1" w:themeTint="FF" w:themeShade="FF"/>
                <w:sz w:val="22"/>
                <w:szCs w:val="22"/>
                <w:lang w:val="en-GB"/>
              </w:rPr>
              <w:t>.</w:t>
            </w:r>
          </w:p>
          <w:p w:rsidR="2EFD9B9A" w:rsidP="2EFD9B9A" w:rsidRDefault="2EFD9B9A" w14:paraId="4D89CAC9" w14:textId="558EFC6E">
            <w:pPr>
              <w:bidi w:val="0"/>
              <w:rPr>
                <w:rFonts w:ascii="Arial" w:hAnsi="Arial" w:eastAsia="Arial" w:cs="Arial"/>
                <w:b w:val="0"/>
                <w:bCs w:val="0"/>
                <w:i w:val="0"/>
                <w:iCs w:val="0"/>
                <w:caps w:val="0"/>
                <w:smallCaps w:val="0"/>
                <w:color w:val="000000" w:themeColor="text1" w:themeTint="FF" w:themeShade="FF"/>
                <w:sz w:val="22"/>
                <w:szCs w:val="22"/>
                <w:lang w:val="en-GB"/>
              </w:rPr>
            </w:pPr>
            <w:r w:rsidRPr="2EFD9B9A" w:rsidR="2EFD9B9A">
              <w:rPr>
                <w:rFonts w:ascii="Arial" w:hAnsi="Arial" w:eastAsia="Arial" w:cs="Arial"/>
                <w:b w:val="1"/>
                <w:bCs w:val="1"/>
                <w:i w:val="0"/>
                <w:iCs w:val="0"/>
                <w:caps w:val="0"/>
                <w:smallCaps w:val="0"/>
                <w:color w:val="000000" w:themeColor="text1" w:themeTint="FF" w:themeShade="FF"/>
                <w:sz w:val="22"/>
                <w:szCs w:val="22"/>
                <w:lang w:val="en-GB"/>
              </w:rPr>
              <w:t xml:space="preserve"> </w:t>
            </w:r>
          </w:p>
          <w:p w:rsidR="2EFD9B9A" w:rsidP="2EFD9B9A" w:rsidRDefault="2EFD9B9A" w14:paraId="437CFE96" w14:textId="6BAE33E2">
            <w:pPr>
              <w:bidi w:val="0"/>
              <w:rPr>
                <w:rFonts w:ascii="Arial" w:hAnsi="Arial" w:eastAsia="Arial" w:cs="Arial"/>
                <w:b w:val="0"/>
                <w:bCs w:val="0"/>
                <w:i w:val="0"/>
                <w:iCs w:val="0"/>
                <w:caps w:val="0"/>
                <w:smallCaps w:val="0"/>
                <w:color w:val="000000" w:themeColor="text1" w:themeTint="FF" w:themeShade="FF"/>
                <w:sz w:val="22"/>
                <w:szCs w:val="22"/>
                <w:lang w:val="en-GB"/>
              </w:rPr>
            </w:pPr>
            <w:r w:rsidRPr="2EFD9B9A" w:rsidR="2EFD9B9A">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2EFD9B9A" w:rsidP="2EFD9B9A" w:rsidRDefault="2EFD9B9A" w14:paraId="72157707" w14:textId="2DCDE815">
            <w:pPr>
              <w:bidi w:val="0"/>
              <w:rPr>
                <w:rFonts w:ascii="Arial" w:hAnsi="Arial" w:eastAsia="Arial" w:cs="Arial"/>
                <w:b w:val="0"/>
                <w:bCs w:val="0"/>
                <w:i w:val="0"/>
                <w:iCs w:val="0"/>
                <w:caps w:val="0"/>
                <w:smallCaps w:val="0"/>
                <w:color w:val="000000" w:themeColor="text1" w:themeTint="FF" w:themeShade="FF"/>
                <w:sz w:val="22"/>
                <w:szCs w:val="22"/>
                <w:lang w:val="en-GB"/>
              </w:rPr>
            </w:pPr>
            <w:r w:rsidRPr="2EFD9B9A" w:rsidR="2EFD9B9A">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2EFD9B9A" w:rsidP="2EFD9B9A" w:rsidRDefault="2EFD9B9A" w14:paraId="3615736E" w14:textId="0684298D">
            <w:pPr>
              <w:bidi w:val="0"/>
              <w:rPr>
                <w:rFonts w:ascii="Arial" w:hAnsi="Arial" w:eastAsia="Arial" w:cs="Arial"/>
                <w:b w:val="0"/>
                <w:bCs w:val="0"/>
                <w:i w:val="0"/>
                <w:iCs w:val="0"/>
                <w:caps w:val="0"/>
                <w:smallCaps w:val="0"/>
                <w:color w:val="000000" w:themeColor="text1" w:themeTint="FF" w:themeShade="FF"/>
                <w:sz w:val="22"/>
                <w:szCs w:val="22"/>
                <w:lang w:val="en-GB"/>
              </w:rPr>
            </w:pPr>
            <w:r w:rsidRPr="2EFD9B9A" w:rsidR="2EFD9B9A">
              <w:rPr>
                <w:rFonts w:ascii="Arial" w:hAnsi="Arial" w:eastAsia="Arial" w:cs="Arial"/>
                <w:b w:val="1"/>
                <w:bCs w:val="1"/>
                <w:i w:val="0"/>
                <w:iCs w:val="0"/>
                <w:caps w:val="0"/>
                <w:smallCaps w:val="0"/>
                <w:color w:val="000000" w:themeColor="text1" w:themeTint="FF" w:themeShade="FF"/>
                <w:sz w:val="22"/>
                <w:szCs w:val="22"/>
                <w:lang w:val="en-GB"/>
              </w:rPr>
              <w:t xml:space="preserve"> </w:t>
            </w:r>
          </w:p>
          <w:p w:rsidR="2EFD9B9A" w:rsidP="2EFD9B9A" w:rsidRDefault="2EFD9B9A" w14:paraId="79FC5B91" w14:textId="61C0E863">
            <w:pPr>
              <w:bidi w:val="0"/>
              <w:rPr>
                <w:rFonts w:ascii="Arial" w:hAnsi="Arial" w:eastAsia="Arial" w:cs="Arial"/>
                <w:b w:val="0"/>
                <w:bCs w:val="0"/>
                <w:i w:val="0"/>
                <w:iCs w:val="0"/>
                <w:caps w:val="0"/>
                <w:smallCaps w:val="0"/>
                <w:color w:val="000000" w:themeColor="text1" w:themeTint="FF" w:themeShade="FF"/>
                <w:sz w:val="22"/>
                <w:szCs w:val="22"/>
                <w:lang w:val="en-GB"/>
              </w:rPr>
            </w:pPr>
            <w:r w:rsidRPr="2EFD9B9A" w:rsidR="2EFD9B9A">
              <w:rPr>
                <w:rFonts w:ascii="Arial" w:hAnsi="Arial" w:eastAsia="Arial" w:cs="Arial"/>
                <w:b w:val="1"/>
                <w:bCs w:val="1"/>
                <w:i w:val="0"/>
                <w:iCs w:val="0"/>
                <w:caps w:val="0"/>
                <w:smallCaps w:val="0"/>
                <w:color w:val="000000" w:themeColor="text1" w:themeTint="FF" w:themeShade="FF"/>
                <w:sz w:val="22"/>
                <w:szCs w:val="22"/>
                <w:lang w:val="en-GB"/>
              </w:rPr>
              <w:t>Feedback</w:t>
            </w:r>
          </w:p>
          <w:p w:rsidR="2EFD9B9A" w:rsidP="2EFD9B9A" w:rsidRDefault="2EFD9B9A" w14:paraId="2DA4337C" w14:textId="57D1F585">
            <w:pPr>
              <w:bidi w:val="0"/>
              <w:rPr>
                <w:rFonts w:ascii="Arial" w:hAnsi="Arial" w:eastAsia="Arial" w:cs="Arial"/>
                <w:b w:val="0"/>
                <w:bCs w:val="0"/>
                <w:i w:val="0"/>
                <w:iCs w:val="0"/>
                <w:caps w:val="0"/>
                <w:smallCaps w:val="0"/>
                <w:color w:val="000000" w:themeColor="text1" w:themeTint="FF" w:themeShade="FF"/>
                <w:sz w:val="22"/>
                <w:szCs w:val="22"/>
                <w:lang w:val="en-GB"/>
              </w:rPr>
            </w:pPr>
            <w:r w:rsidRPr="2EFD9B9A" w:rsidR="2EFD9B9A">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2EFD9B9A" w:rsidR="2EFD9B9A">
              <w:rPr>
                <w:rFonts w:ascii="Arial" w:hAnsi="Arial" w:eastAsia="Arial" w:cs="Arial"/>
                <w:b w:val="0"/>
                <w:bCs w:val="0"/>
                <w:i w:val="0"/>
                <w:iCs w:val="0"/>
                <w:caps w:val="0"/>
                <w:smallCaps w:val="0"/>
                <w:color w:val="000000" w:themeColor="text1" w:themeTint="FF" w:themeShade="FF"/>
                <w:sz w:val="22"/>
                <w:szCs w:val="22"/>
                <w:lang w:val="en-GB"/>
              </w:rPr>
              <w:t xml:space="preserve">limit penalty is applied, this will be </w:t>
            </w:r>
            <w:r w:rsidRPr="2EFD9B9A" w:rsidR="2EFD9B9A">
              <w:rPr>
                <w:rFonts w:ascii="Arial" w:hAnsi="Arial" w:eastAsia="Arial" w:cs="Arial"/>
                <w:b w:val="0"/>
                <w:bCs w:val="0"/>
                <w:i w:val="0"/>
                <w:iCs w:val="0"/>
                <w:caps w:val="0"/>
                <w:smallCaps w:val="0"/>
                <w:color w:val="000000" w:themeColor="text1" w:themeTint="FF" w:themeShade="FF"/>
                <w:sz w:val="22"/>
                <w:szCs w:val="22"/>
                <w:lang w:val="en-GB"/>
              </w:rPr>
              <w:t>stated</w:t>
            </w:r>
            <w:r w:rsidRPr="2EFD9B9A" w:rsidR="2EFD9B9A">
              <w:rPr>
                <w:rFonts w:ascii="Arial" w:hAnsi="Arial" w:eastAsia="Arial" w:cs="Arial"/>
                <w:b w:val="0"/>
                <w:bCs w:val="0"/>
                <w:i w:val="0"/>
                <w:iCs w:val="0"/>
                <w:caps w:val="0"/>
                <w:smallCaps w:val="0"/>
                <w:color w:val="000000" w:themeColor="text1" w:themeTint="FF" w:themeShade="FF"/>
                <w:sz w:val="22"/>
                <w:szCs w:val="22"/>
                <w:lang w:val="en-GB"/>
              </w:rPr>
              <w:t xml:space="preserve"> clearly in your feedback, along with the reason.</w:t>
            </w:r>
          </w:p>
          <w:p w:rsidR="2EFD9B9A" w:rsidP="2EFD9B9A" w:rsidRDefault="2EFD9B9A" w14:paraId="625F022A" w14:textId="49DBE76B">
            <w:pPr>
              <w:bidi w:val="0"/>
              <w:rPr>
                <w:rFonts w:ascii="Arial" w:hAnsi="Arial" w:eastAsia="Arial" w:cs="Arial"/>
                <w:b w:val="0"/>
                <w:bCs w:val="0"/>
                <w:i w:val="0"/>
                <w:iCs w:val="0"/>
                <w:caps w:val="0"/>
                <w:smallCaps w:val="0"/>
                <w:color w:val="000000" w:themeColor="text1" w:themeTint="FF" w:themeShade="FF"/>
                <w:sz w:val="22"/>
                <w:szCs w:val="22"/>
                <w:lang w:val="en-GB"/>
              </w:rPr>
            </w:pPr>
          </w:p>
        </w:tc>
      </w:tr>
    </w:tbl>
    <w:p w:rsidRPr="00A406E5" w:rsidR="00152E9D" w:rsidP="00FE7A88" w:rsidRDefault="00A406E5" w14:paraId="779EEA48" w14:textId="791B4763">
      <w:pPr>
        <w:rPr>
          <w:rFonts w:ascii="Arial" w:hAnsi="Arial" w:cs="Arial"/>
          <w:sz w:val="32"/>
        </w:rPr>
      </w:pPr>
      <w:r>
        <w:rPr>
          <w:rFonts w:ascii="Arial" w:hAnsi="Arial" w:cs="Arial"/>
          <w:sz w:val="32"/>
        </w:rPr>
        <w:br w:type="page"/>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81"/>
      </w:tblGrid>
      <w:tr w:rsidRPr="00A406E5" w:rsidR="00C01A3F" w:rsidTr="00602736" w14:paraId="0AFFAE14" w14:textId="77777777">
        <w:tc>
          <w:tcPr>
            <w:tcW w:w="9781"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602736" w14:paraId="013A2E3C" w14:textId="77777777">
        <w:tc>
          <w:tcPr>
            <w:tcW w:w="9781" w:type="dxa"/>
          </w:tcPr>
          <w:p w:rsidRPr="00A406E5" w:rsidR="00C01A3F" w:rsidP="00273FEE" w:rsidRDefault="00C01A3F" w14:paraId="0DC5EAB1" w14:textId="77777777">
            <w:pPr>
              <w:rPr>
                <w:rFonts w:ascii="Arial" w:hAnsi="Arial" w:cs="Arial"/>
                <w:sz w:val="22"/>
                <w:szCs w:val="22"/>
              </w:rPr>
            </w:pPr>
          </w:p>
          <w:p w:rsidRPr="00345319"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345319" w:rsidP="00345319" w:rsidRDefault="00345319" w14:paraId="4DBEE547" w14:textId="77777777">
            <w:pPr>
              <w:spacing w:line="360" w:lineRule="auto"/>
              <w:ind w:left="360"/>
              <w:rPr>
                <w:rFonts w:ascii="Arial" w:hAnsi="Arial" w:cs="Arial"/>
                <w:sz w:val="22"/>
                <w:szCs w:val="22"/>
              </w:rPr>
            </w:pPr>
          </w:p>
          <w:p w:rsidRPr="003462A9" w:rsidR="003462A9" w:rsidP="003462A9" w:rsidRDefault="003462A9" w14:paraId="06FC3DDE" w14:textId="13401F09">
            <w:pPr>
              <w:spacing w:line="360" w:lineRule="auto"/>
              <w:rPr>
                <w:rFonts w:ascii="Arial" w:hAnsi="Arial" w:cs="Arial"/>
                <w:sz w:val="22"/>
                <w:szCs w:val="22"/>
              </w:rPr>
            </w:pPr>
            <w:r>
              <w:rPr>
                <w:rFonts w:ascii="Arial" w:hAnsi="Arial" w:cs="Arial"/>
                <w:sz w:val="22"/>
                <w:szCs w:val="22"/>
              </w:rPr>
              <w:t xml:space="preserve">LO 1: </w:t>
            </w:r>
            <w:r w:rsidRPr="003462A9">
              <w:rPr>
                <w:rFonts w:ascii="Arial" w:hAnsi="Arial" w:cs="Arial"/>
                <w:sz w:val="22"/>
                <w:szCs w:val="22"/>
              </w:rPr>
              <w:t>Critically examine the ubiquitous nature of health, wellbeing and sustainable development within present health and care sectors</w:t>
            </w:r>
          </w:p>
          <w:p w:rsidRPr="0000680A" w:rsidR="00C01A3F" w:rsidP="003462A9" w:rsidRDefault="003462A9" w14:paraId="275EF718" w14:textId="66272DF9">
            <w:pPr>
              <w:spacing w:line="360" w:lineRule="auto"/>
              <w:rPr>
                <w:rFonts w:ascii="Arial" w:hAnsi="Arial" w:cs="Arial"/>
                <w:sz w:val="22"/>
                <w:szCs w:val="22"/>
              </w:rPr>
            </w:pPr>
            <w:r>
              <w:rPr>
                <w:rFonts w:ascii="Arial" w:hAnsi="Arial" w:cs="Arial"/>
                <w:sz w:val="22"/>
                <w:szCs w:val="22"/>
              </w:rPr>
              <w:t xml:space="preserve">LO 2: </w:t>
            </w:r>
            <w:r w:rsidRPr="003462A9">
              <w:rPr>
                <w:rFonts w:ascii="Arial" w:hAnsi="Arial" w:cs="Arial"/>
                <w:sz w:val="22"/>
                <w:szCs w:val="22"/>
              </w:rPr>
              <w:t>Analyse secondary data and provide recommendations for improvement to current Health, Wellbeing and Sustainable Development policies and initiatives on a local, and national level.</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19"/>
        <w:gridCol w:w="1843"/>
        <w:gridCol w:w="2126"/>
        <w:gridCol w:w="1559"/>
        <w:gridCol w:w="1424"/>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7A59CB" w14:paraId="59265751" w14:textId="77777777">
        <w:trPr>
          <w:trHeight w:val="1120"/>
        </w:trPr>
        <w:tc>
          <w:tcPr>
            <w:tcW w:w="281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212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42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7A59CB" w14:paraId="15951564" w14:textId="77777777">
        <w:trPr>
          <w:trHeight w:val="852"/>
        </w:trPr>
        <w:tc>
          <w:tcPr>
            <w:tcW w:w="2819" w:type="dxa"/>
            <w:tcBorders>
              <w:top w:val="single" w:color="000000" w:sz="6" w:space="0"/>
              <w:left w:val="single" w:color="000000" w:sz="6" w:space="0"/>
              <w:bottom w:val="single" w:color="000000" w:sz="6" w:space="0"/>
              <w:right w:val="single" w:color="000000" w:sz="6" w:space="0"/>
            </w:tcBorders>
            <w:vAlign w:val="center"/>
            <w:hideMark/>
          </w:tcPr>
          <w:p w:rsidR="008A3795" w:rsidP="00FE7A88" w:rsidRDefault="008A3795" w14:paraId="0BC8D2E4" w14:textId="77777777">
            <w:pPr>
              <w:spacing w:line="360" w:lineRule="auto"/>
              <w:jc w:val="center"/>
              <w:rPr>
                <w:rFonts w:ascii="Arial" w:hAnsi="Arial" w:cs="Arial"/>
                <w:bCs/>
                <w:sz w:val="22"/>
                <w:szCs w:val="22"/>
              </w:rPr>
            </w:pPr>
            <w:r>
              <w:rPr>
                <w:rFonts w:ascii="Arial" w:hAnsi="Arial" w:cs="Arial"/>
                <w:bCs/>
                <w:sz w:val="22"/>
                <w:szCs w:val="22"/>
              </w:rPr>
              <w:t xml:space="preserve">Written Assignment </w:t>
            </w:r>
          </w:p>
          <w:p w:rsidRPr="00FE7A88" w:rsidR="00345319" w:rsidP="00FE7A88" w:rsidRDefault="008A3795" w14:paraId="2EF0AD8C" w14:textId="2E0187F0">
            <w:pPr>
              <w:spacing w:line="360" w:lineRule="auto"/>
              <w:jc w:val="center"/>
              <w:rPr>
                <w:rFonts w:ascii="Arial" w:hAnsi="Arial" w:cs="Arial"/>
                <w:bCs/>
                <w:sz w:val="22"/>
                <w:szCs w:val="22"/>
              </w:rPr>
            </w:pPr>
            <w:r>
              <w:rPr>
                <w:rFonts w:ascii="Arial" w:hAnsi="Arial" w:cs="Arial"/>
                <w:bCs/>
                <w:sz w:val="22"/>
                <w:szCs w:val="22"/>
              </w:rPr>
              <w:t xml:space="preserve">(Report) </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77777777">
            <w:pPr>
              <w:jc w:val="center"/>
              <w:rPr>
                <w:rFonts w:ascii="Arial" w:hAnsi="Arial" w:cs="Arial"/>
                <w:sz w:val="22"/>
                <w:szCs w:val="22"/>
              </w:rPr>
            </w:pPr>
            <w:r w:rsidRPr="00345319">
              <w:rPr>
                <w:rFonts w:ascii="Arial" w:hAnsi="Arial" w:cs="Arial"/>
                <w:sz w:val="22"/>
                <w:szCs w:val="22"/>
              </w:rPr>
              <w:t>LO1, LO2</w:t>
            </w:r>
          </w:p>
        </w:tc>
        <w:tc>
          <w:tcPr>
            <w:tcW w:w="2126"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7A59CB" w:rsidRDefault="008A3795" w14:paraId="15FFC737" w14:textId="546FDE3A">
            <w:pPr>
              <w:spacing w:line="360" w:lineRule="auto"/>
              <w:jc w:val="center"/>
              <w:rPr>
                <w:rFonts w:ascii="Arial" w:hAnsi="Arial" w:cs="Arial"/>
                <w:sz w:val="22"/>
                <w:szCs w:val="22"/>
              </w:rPr>
            </w:pPr>
            <w:r>
              <w:rPr>
                <w:rFonts w:ascii="Arial" w:hAnsi="Arial" w:cs="Arial"/>
                <w:sz w:val="22"/>
                <w:szCs w:val="22"/>
              </w:rPr>
              <w:t>2,000 words (+/- 10%)</w:t>
            </w:r>
            <w:r w:rsidR="007A59CB">
              <w:rPr>
                <w:rFonts w:ascii="Arial" w:hAnsi="Arial" w:cs="Arial"/>
                <w:sz w:val="22"/>
                <w:szCs w:val="22"/>
              </w:rPr>
              <w:t xml:space="preserve"> </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424"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4F2E703" w14:textId="77777777">
            <w:pPr>
              <w:jc w:val="center"/>
              <w:rPr>
                <w:rFonts w:ascii="Arial" w:hAnsi="Arial" w:cs="Arial"/>
                <w:sz w:val="22"/>
                <w:szCs w:val="22"/>
              </w:rPr>
            </w:pPr>
            <w:r w:rsidRPr="00345319">
              <w:rPr>
                <w:rFonts w:ascii="Arial" w:hAnsi="Arial" w:cs="Arial"/>
                <w:sz w:val="22"/>
                <w:szCs w:val="22"/>
              </w:rPr>
              <w:t>50%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4"/>
      </w:tblGrid>
      <w:tr w:rsidRPr="00A406E5" w:rsidR="005969E2" w:rsidTr="00FE7A88" w14:paraId="2AB16EB4" w14:textId="77777777">
        <w:tc>
          <w:tcPr>
            <w:tcW w:w="9894"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2CBE70A0">
      <w:pPr>
        <w:jc w:val="center"/>
        <w:rPr>
          <w:rFonts w:ascii="Arial" w:hAnsi="Arial" w:cs="Arial"/>
          <w:b/>
          <w:bCs/>
          <w:sz w:val="22"/>
          <w:szCs w:val="22"/>
        </w:rPr>
      </w:pPr>
      <w:r w:rsidRPr="00345319">
        <w:rPr>
          <w:rFonts w:ascii="Arial" w:hAnsi="Arial" w:cs="Arial"/>
          <w:b/>
          <w:bCs/>
          <w:sz w:val="22"/>
          <w:szCs w:val="22"/>
        </w:rPr>
        <w:t xml:space="preserve">Component </w:t>
      </w:r>
      <w:r w:rsidR="008A3795">
        <w:rPr>
          <w:rFonts w:ascii="Arial" w:hAnsi="Arial" w:cs="Arial"/>
          <w:b/>
          <w:bCs/>
          <w:sz w:val="22"/>
          <w:szCs w:val="22"/>
        </w:rPr>
        <w:t>2</w:t>
      </w:r>
      <w:r w:rsidRPr="00345319">
        <w:rPr>
          <w:rFonts w:ascii="Arial" w:hAnsi="Arial" w:cs="Arial"/>
          <w:b/>
          <w:bCs/>
          <w:sz w:val="22"/>
          <w:szCs w:val="22"/>
        </w:rPr>
        <w:t xml:space="preserve"> –</w:t>
      </w:r>
      <w:r w:rsidR="007A59CB">
        <w:rPr>
          <w:rFonts w:ascii="Arial" w:hAnsi="Arial" w:cs="Arial"/>
          <w:b/>
          <w:bCs/>
          <w:sz w:val="22"/>
          <w:szCs w:val="22"/>
        </w:rPr>
        <w:t xml:space="preserve"> </w:t>
      </w:r>
      <w:r w:rsidR="008A3795">
        <w:rPr>
          <w:rFonts w:ascii="Arial" w:hAnsi="Arial" w:cs="Arial"/>
          <w:b/>
          <w:bCs/>
          <w:sz w:val="22"/>
          <w:szCs w:val="22"/>
        </w:rPr>
        <w:t>Written Assignment (Report)</w:t>
      </w:r>
      <w:r w:rsidR="007A59CB">
        <w:rPr>
          <w:rFonts w:ascii="Arial" w:hAnsi="Arial" w:cs="Arial"/>
          <w:b/>
          <w:bCs/>
          <w:sz w:val="22"/>
          <w:szCs w:val="22"/>
        </w:rPr>
        <w:t xml:space="preserve"> </w:t>
      </w:r>
      <w:r w:rsidRPr="00345319">
        <w:rPr>
          <w:rFonts w:ascii="Arial" w:hAnsi="Arial" w:cs="Arial"/>
          <w:b/>
          <w:bCs/>
          <w:sz w:val="22"/>
          <w:szCs w:val="22"/>
        </w:rPr>
        <w:t xml:space="preserve">- 50% weighting – </w:t>
      </w:r>
      <w:r w:rsidR="008A3795">
        <w:rPr>
          <w:rFonts w:ascii="Arial" w:hAnsi="Arial" w:cs="Arial"/>
          <w:b/>
          <w:bCs/>
          <w:sz w:val="22"/>
          <w:szCs w:val="22"/>
        </w:rPr>
        <w:t>2,000 words (+/- 10%)</w:t>
      </w:r>
      <w:r w:rsidR="007A59CB">
        <w:rPr>
          <w:rFonts w:ascii="Arial" w:hAnsi="Arial" w:cs="Arial"/>
          <w:b/>
          <w:bCs/>
          <w:sz w:val="22"/>
          <w:szCs w:val="22"/>
        </w:rPr>
        <w:t xml:space="preserve"> </w:t>
      </w:r>
    </w:p>
    <w:p w:rsidR="00345319" w:rsidP="005969E2" w:rsidRDefault="00345319" w14:paraId="3A32F851" w14:textId="77777777">
      <w:pPr>
        <w:jc w:val="both"/>
        <w:rPr>
          <w:rFonts w:ascii="Arial" w:hAnsi="Arial" w:cs="Arial"/>
          <w:sz w:val="22"/>
          <w:szCs w:val="22"/>
        </w:rPr>
      </w:pPr>
    </w:p>
    <w:p w:rsidRPr="008A3795" w:rsidR="008A3795" w:rsidP="008A3795" w:rsidRDefault="008A3795" w14:paraId="30CEDCC7" w14:textId="43BA84FA">
      <w:pPr>
        <w:spacing w:line="360" w:lineRule="auto"/>
        <w:jc w:val="both"/>
        <w:rPr>
          <w:rFonts w:ascii="Arial" w:hAnsi="Arial" w:cs="Arial"/>
          <w:sz w:val="22"/>
          <w:szCs w:val="22"/>
        </w:rPr>
      </w:pPr>
      <w:r w:rsidRPr="008A3795">
        <w:rPr>
          <w:rFonts w:ascii="Arial" w:hAnsi="Arial" w:cs="Arial"/>
          <w:sz w:val="22"/>
          <w:szCs w:val="22"/>
        </w:rPr>
        <w:t>In this 2</w:t>
      </w:r>
      <w:r>
        <w:rPr>
          <w:rFonts w:ascii="Arial" w:hAnsi="Arial" w:cs="Arial"/>
          <w:sz w:val="22"/>
          <w:szCs w:val="22"/>
        </w:rPr>
        <w:t>,</w:t>
      </w:r>
      <w:r w:rsidRPr="008A3795">
        <w:rPr>
          <w:rFonts w:ascii="Arial" w:hAnsi="Arial" w:cs="Arial"/>
          <w:sz w:val="22"/>
          <w:szCs w:val="22"/>
        </w:rPr>
        <w:t>000</w:t>
      </w:r>
      <w:r>
        <w:rPr>
          <w:rFonts w:ascii="Arial" w:hAnsi="Arial" w:cs="Arial"/>
          <w:sz w:val="22"/>
          <w:szCs w:val="22"/>
        </w:rPr>
        <w:t xml:space="preserve"> </w:t>
      </w:r>
      <w:r w:rsidRPr="008A3795">
        <w:rPr>
          <w:rFonts w:ascii="Arial" w:hAnsi="Arial" w:cs="Arial"/>
          <w:sz w:val="22"/>
          <w:szCs w:val="22"/>
        </w:rPr>
        <w:t>word (+/-10%) report students should critically examine current health, wellbeing and sustainability policies and initiatives that impact citizens on a global, national and local level. </w:t>
      </w:r>
    </w:p>
    <w:p w:rsidRPr="008A3795" w:rsidR="008A3795" w:rsidP="008A3795" w:rsidRDefault="008A3795" w14:paraId="0AF894B0" w14:textId="77777777">
      <w:pPr>
        <w:spacing w:line="360" w:lineRule="auto"/>
        <w:ind w:left="720"/>
        <w:jc w:val="both"/>
        <w:rPr>
          <w:rFonts w:ascii="Arial" w:hAnsi="Arial" w:cs="Arial"/>
          <w:sz w:val="22"/>
          <w:szCs w:val="22"/>
        </w:rPr>
      </w:pPr>
      <w:r w:rsidRPr="008A3795">
        <w:rPr>
          <w:rFonts w:ascii="Arial" w:hAnsi="Arial" w:cs="Arial"/>
          <w:sz w:val="22"/>
          <w:szCs w:val="22"/>
        </w:rPr>
        <w:t> </w:t>
      </w:r>
    </w:p>
    <w:p w:rsidRPr="008A3795" w:rsidR="008A3795" w:rsidP="008A3795" w:rsidRDefault="008A3795" w14:paraId="7D6CE7F8" w14:textId="77777777">
      <w:pPr>
        <w:spacing w:line="360" w:lineRule="auto"/>
        <w:jc w:val="both"/>
        <w:rPr>
          <w:rFonts w:ascii="Arial" w:hAnsi="Arial" w:cs="Arial"/>
          <w:sz w:val="22"/>
          <w:szCs w:val="22"/>
        </w:rPr>
      </w:pPr>
      <w:r w:rsidRPr="008A3795">
        <w:rPr>
          <w:rFonts w:ascii="Arial" w:hAnsi="Arial" w:cs="Arial"/>
          <w:sz w:val="22"/>
          <w:szCs w:val="22"/>
        </w:rPr>
        <w:t>Within this report students will be conducting the following:</w:t>
      </w:r>
    </w:p>
    <w:p w:rsidRPr="008A3795" w:rsidR="008A3795" w:rsidP="008A3795" w:rsidRDefault="008A3795" w14:paraId="560C1299" w14:textId="77777777">
      <w:pPr>
        <w:spacing w:line="360" w:lineRule="auto"/>
        <w:ind w:left="720"/>
        <w:jc w:val="both"/>
        <w:rPr>
          <w:rFonts w:ascii="Arial" w:hAnsi="Arial" w:cs="Arial"/>
          <w:sz w:val="22"/>
          <w:szCs w:val="22"/>
        </w:rPr>
      </w:pPr>
      <w:r w:rsidRPr="008A3795">
        <w:rPr>
          <w:rFonts w:ascii="Arial" w:hAnsi="Arial" w:cs="Arial"/>
          <w:sz w:val="22"/>
          <w:szCs w:val="22"/>
        </w:rPr>
        <w:t> </w:t>
      </w:r>
    </w:p>
    <w:p w:rsidRPr="008A3795" w:rsidR="008A3795" w:rsidP="008A3795" w:rsidRDefault="008A3795" w14:paraId="28325B03" w14:textId="5C1F3BE8">
      <w:pPr>
        <w:pStyle w:val="ListParagraph"/>
        <w:numPr>
          <w:ilvl w:val="0"/>
          <w:numId w:val="65"/>
        </w:numPr>
        <w:spacing w:line="360" w:lineRule="auto"/>
        <w:jc w:val="both"/>
        <w:rPr>
          <w:rFonts w:ascii="Arial" w:hAnsi="Arial" w:cs="Arial"/>
          <w:sz w:val="22"/>
          <w:szCs w:val="22"/>
        </w:rPr>
      </w:pPr>
      <w:r w:rsidRPr="008A3795">
        <w:rPr>
          <w:rFonts w:ascii="Arial" w:hAnsi="Arial" w:cs="Arial"/>
          <w:sz w:val="22"/>
          <w:szCs w:val="22"/>
        </w:rPr>
        <w:t>An analysis of how Sustainable Development (SDG) Goal 3 ‘Good Health and Wellbeing’ and another SDG of your choice impacts the health and wellbeing of citizens.</w:t>
      </w:r>
    </w:p>
    <w:p w:rsidRPr="008A3795" w:rsidR="008A3795" w:rsidP="008A3795" w:rsidRDefault="008A3795" w14:paraId="2EDA5D5B" w14:textId="713392EF">
      <w:pPr>
        <w:spacing w:line="360" w:lineRule="auto"/>
        <w:ind w:left="720" w:firstLine="60"/>
        <w:jc w:val="both"/>
        <w:rPr>
          <w:rFonts w:ascii="Arial" w:hAnsi="Arial" w:cs="Arial"/>
          <w:sz w:val="22"/>
          <w:szCs w:val="22"/>
        </w:rPr>
      </w:pPr>
    </w:p>
    <w:p w:rsidRPr="008A3795" w:rsidR="008A3795" w:rsidP="008A3795" w:rsidRDefault="008A3795" w14:paraId="0A3C28AE" w14:textId="6298D328">
      <w:pPr>
        <w:pStyle w:val="ListParagraph"/>
        <w:numPr>
          <w:ilvl w:val="0"/>
          <w:numId w:val="65"/>
        </w:numPr>
        <w:spacing w:line="360" w:lineRule="auto"/>
        <w:jc w:val="both"/>
        <w:rPr>
          <w:rFonts w:ascii="Arial" w:hAnsi="Arial" w:cs="Arial"/>
          <w:sz w:val="22"/>
          <w:szCs w:val="22"/>
        </w:rPr>
      </w:pPr>
      <w:r w:rsidRPr="008A3795">
        <w:rPr>
          <w:rFonts w:ascii="Arial" w:hAnsi="Arial" w:cs="Arial"/>
          <w:sz w:val="22"/>
          <w:szCs w:val="22"/>
        </w:rPr>
        <w:t>An evaluation of the effectiveness of national and local health, wellbeing and sustainable development initiatives and present recommendations for improvements.</w:t>
      </w:r>
    </w:p>
    <w:p w:rsidRPr="008A3795" w:rsidR="008A3795" w:rsidP="008A3795" w:rsidRDefault="008A3795" w14:paraId="0416EB1B" w14:textId="78C4AD41">
      <w:pPr>
        <w:spacing w:line="360" w:lineRule="auto"/>
        <w:ind w:left="720"/>
        <w:jc w:val="both"/>
        <w:rPr>
          <w:rFonts w:ascii="Arial" w:hAnsi="Arial" w:cs="Arial"/>
          <w:sz w:val="22"/>
          <w:szCs w:val="22"/>
        </w:rPr>
      </w:pPr>
      <w:r w:rsidRPr="008A3795">
        <w:rPr>
          <w:rFonts w:ascii="Arial" w:hAnsi="Arial" w:cs="Arial"/>
          <w:sz w:val="22"/>
          <w:szCs w:val="22"/>
        </w:rPr>
        <w:t> </w:t>
      </w:r>
    </w:p>
    <w:p w:rsidRPr="00BB436B" w:rsidR="00BB436B" w:rsidP="00BB436B" w:rsidRDefault="00BB436B" w14:paraId="54ECBE5F" w14:textId="77777777">
      <w:pPr>
        <w:spacing w:line="360" w:lineRule="auto"/>
        <w:ind w:left="720"/>
        <w:jc w:val="both"/>
        <w:rPr>
          <w:rFonts w:ascii="Arial" w:hAnsi="Arial" w:cs="Arial"/>
          <w:i/>
          <w:iCs/>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0A5C02" w:rsidR="00602736" w:rsidP="000A5C02" w:rsidRDefault="00602736" w14:paraId="3BEC5C69" w14:textId="25A70B1D">
      <w:pPr>
        <w:spacing w:line="360" w:lineRule="auto"/>
        <w:jc w:val="both"/>
        <w:rPr>
          <w:rFonts w:asciiTheme="minorBidi" w:hAnsiTheme="minorBidi" w:cstheme="minorBidi"/>
          <w:sz w:val="22"/>
          <w:szCs w:val="22"/>
        </w:rPr>
      </w:pPr>
    </w:p>
    <w:p w:rsidRPr="008A3795" w:rsidR="008A3795" w:rsidP="008A3795" w:rsidRDefault="008A3795" w14:paraId="658C4ED9" w14:textId="77777777">
      <w:pPr>
        <w:numPr>
          <w:ilvl w:val="0"/>
          <w:numId w:val="64"/>
        </w:numPr>
        <w:tabs>
          <w:tab w:val="clear" w:pos="360"/>
        </w:tabs>
        <w:spacing w:line="360" w:lineRule="auto"/>
        <w:jc w:val="both"/>
        <w:rPr>
          <w:rFonts w:ascii="Arial" w:hAnsi="Arial" w:cs="Arial"/>
          <w:sz w:val="22"/>
          <w:szCs w:val="22"/>
        </w:rPr>
      </w:pPr>
      <w:r w:rsidRPr="008A3795">
        <w:rPr>
          <w:rFonts w:ascii="Arial" w:hAnsi="Arial" w:cs="Arial"/>
          <w:sz w:val="22"/>
          <w:szCs w:val="22"/>
        </w:rPr>
        <w:t>All written submissions must include a title page that clearly states your name, your student number, the module code and title, your lecturer’s name, and your assignment title.</w:t>
      </w:r>
    </w:p>
    <w:p w:rsidRPr="008A3795" w:rsidR="008A3795" w:rsidP="008A3795" w:rsidRDefault="008A3795" w14:paraId="52B9C77A" w14:textId="6D421D39">
      <w:pPr>
        <w:numPr>
          <w:ilvl w:val="0"/>
          <w:numId w:val="64"/>
        </w:numPr>
        <w:tabs>
          <w:tab w:val="clear" w:pos="360"/>
        </w:tabs>
        <w:spacing w:line="360" w:lineRule="auto"/>
        <w:jc w:val="both"/>
        <w:rPr>
          <w:rFonts w:ascii="Arial" w:hAnsi="Arial" w:cs="Arial"/>
          <w:sz w:val="22"/>
          <w:szCs w:val="22"/>
        </w:rPr>
      </w:pPr>
      <w:r w:rsidRPr="008A3795">
        <w:rPr>
          <w:rFonts w:ascii="Arial" w:hAnsi="Arial" w:cs="Arial"/>
          <w:sz w:val="22"/>
          <w:szCs w:val="22"/>
        </w:rPr>
        <w:t xml:space="preserve">Written submissions should be typed in Arial font, size 11 with 1.5 line spacing and text should be </w:t>
      </w:r>
      <w:r>
        <w:rPr>
          <w:rFonts w:ascii="Arial" w:hAnsi="Arial" w:cs="Arial"/>
          <w:sz w:val="22"/>
          <w:szCs w:val="22"/>
        </w:rPr>
        <w:t xml:space="preserve">of </w:t>
      </w:r>
      <w:r w:rsidRPr="008A3795">
        <w:rPr>
          <w:rFonts w:ascii="Arial" w:hAnsi="Arial" w:cs="Arial"/>
          <w:sz w:val="22"/>
          <w:szCs w:val="22"/>
        </w:rPr>
        <w:t>justified</w:t>
      </w:r>
      <w:r>
        <w:rPr>
          <w:rFonts w:ascii="Arial" w:hAnsi="Arial" w:cs="Arial"/>
          <w:sz w:val="22"/>
          <w:szCs w:val="22"/>
        </w:rPr>
        <w:t xml:space="preserve"> alignment</w:t>
      </w:r>
      <w:r w:rsidRPr="008A3795">
        <w:rPr>
          <w:rFonts w:ascii="Arial" w:hAnsi="Arial" w:cs="Arial"/>
          <w:sz w:val="22"/>
          <w:szCs w:val="22"/>
        </w:rPr>
        <w:t xml:space="preserve"> (straight margins, both sides).</w:t>
      </w:r>
    </w:p>
    <w:p w:rsidRPr="008A3795" w:rsidR="008A3795" w:rsidP="008A3795" w:rsidRDefault="008A3795" w14:paraId="3C267BB2" w14:textId="77777777">
      <w:pPr>
        <w:numPr>
          <w:ilvl w:val="0"/>
          <w:numId w:val="64"/>
        </w:numPr>
        <w:tabs>
          <w:tab w:val="clear" w:pos="360"/>
        </w:tabs>
        <w:spacing w:line="360" w:lineRule="auto"/>
        <w:jc w:val="both"/>
        <w:rPr>
          <w:rFonts w:ascii="Arial" w:hAnsi="Arial" w:cs="Arial"/>
          <w:sz w:val="22"/>
          <w:szCs w:val="22"/>
        </w:rPr>
      </w:pPr>
      <w:r w:rsidRPr="008A3795">
        <w:rPr>
          <w:rFonts w:ascii="Arial" w:hAnsi="Arial" w:cs="Arial"/>
          <w:sz w:val="22"/>
          <w:szCs w:val="22"/>
        </w:rPr>
        <w:t>The UWTSD’s Harvard Referencing style should be applied for all references in your assignment.</w:t>
      </w: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345F9C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24F2E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3B6ADC3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0CC4338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345319" w:rsidRDefault="004E3123" w14:paraId="3262003C" w14:textId="77777777">
            <w:pPr>
              <w:spacing w:line="360" w:lineRule="auto"/>
              <w:jc w:val="both"/>
              <w:rPr>
                <w:rFonts w:ascii="Arial" w:hAnsi="Arial" w:eastAsia="Calibri" w:cs="Arial"/>
                <w:sz w:val="22"/>
                <w:szCs w:val="22"/>
              </w:rPr>
            </w:pPr>
          </w:p>
        </w:tc>
        <w:tc>
          <w:tcPr>
            <w:tcW w:w="1276" w:type="dxa"/>
          </w:tcPr>
          <w:p w:rsidR="00F35D12" w:rsidP="002F3400" w:rsidRDefault="00F35D12" w14:paraId="74AFBE28" w14:textId="6164DDF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30525B4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A513C9"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2C2927" w:rsidP="004E3123" w:rsidRDefault="002C2927" w14:paraId="3D346432" w14:textId="77777777">
      <w:pPr>
        <w:spacing w:line="360" w:lineRule="auto"/>
        <w:jc w:val="center"/>
        <w:rPr>
          <w:rFonts w:ascii="Arial" w:hAnsi="Arial" w:cs="Arial"/>
          <w:b/>
          <w:bCs/>
          <w:sz w:val="22"/>
          <w:szCs w:val="22"/>
        </w:rPr>
      </w:pPr>
    </w:p>
    <w:p w:rsidR="002C2927" w:rsidP="004E3123" w:rsidRDefault="002C2927" w14:paraId="4C0A8FF8" w14:textId="77777777">
      <w:pPr>
        <w:spacing w:line="360" w:lineRule="auto"/>
        <w:jc w:val="center"/>
        <w:rPr>
          <w:rFonts w:ascii="Arial" w:hAnsi="Arial" w:cs="Arial"/>
          <w:b/>
          <w:bCs/>
          <w:sz w:val="22"/>
          <w:szCs w:val="22"/>
        </w:rPr>
      </w:pPr>
    </w:p>
    <w:p w:rsidR="002C2927" w:rsidP="004E3123" w:rsidRDefault="002C2927" w14:paraId="1AC4B3D3" w14:textId="77777777">
      <w:pPr>
        <w:spacing w:line="360" w:lineRule="auto"/>
        <w:jc w:val="center"/>
        <w:rPr>
          <w:rFonts w:ascii="Arial" w:hAnsi="Arial" w:cs="Arial"/>
          <w:b/>
          <w:bCs/>
          <w:sz w:val="22"/>
          <w:szCs w:val="22"/>
        </w:rPr>
      </w:pPr>
    </w:p>
    <w:p w:rsidR="002C2927" w:rsidP="004E3123" w:rsidRDefault="002C2927" w14:paraId="5A957A23" w14:textId="77777777">
      <w:pPr>
        <w:spacing w:line="360" w:lineRule="auto"/>
        <w:jc w:val="center"/>
        <w:rPr>
          <w:rFonts w:ascii="Arial" w:hAnsi="Arial" w:cs="Arial"/>
          <w:b/>
          <w:bCs/>
          <w:sz w:val="22"/>
          <w:szCs w:val="22"/>
        </w:rPr>
      </w:pPr>
    </w:p>
    <w:p w:rsidR="002C2927" w:rsidP="004E3123" w:rsidRDefault="002C2927" w14:paraId="245CB119" w14:textId="77777777">
      <w:pPr>
        <w:spacing w:line="360" w:lineRule="auto"/>
        <w:jc w:val="center"/>
        <w:rPr>
          <w:rFonts w:ascii="Arial" w:hAnsi="Arial" w:cs="Arial"/>
          <w:b/>
          <w:bCs/>
          <w:sz w:val="22"/>
          <w:szCs w:val="22"/>
        </w:rPr>
      </w:pPr>
    </w:p>
    <w:p w:rsidR="002C2927" w:rsidP="004E3123" w:rsidRDefault="002C2927" w14:paraId="710D6279" w14:textId="77777777">
      <w:pPr>
        <w:spacing w:line="360" w:lineRule="auto"/>
        <w:jc w:val="center"/>
        <w:rPr>
          <w:rFonts w:ascii="Arial" w:hAnsi="Arial" w:cs="Arial"/>
          <w:b/>
          <w:bCs/>
          <w:sz w:val="22"/>
          <w:szCs w:val="22"/>
        </w:rPr>
      </w:pPr>
    </w:p>
    <w:p w:rsidR="002C2927" w:rsidP="004E3123" w:rsidRDefault="002C2927" w14:paraId="559B160A" w14:textId="77777777">
      <w:pPr>
        <w:spacing w:line="360" w:lineRule="auto"/>
        <w:jc w:val="center"/>
        <w:rPr>
          <w:rFonts w:ascii="Arial" w:hAnsi="Arial" w:cs="Arial"/>
          <w:b/>
          <w:bCs/>
          <w:sz w:val="22"/>
          <w:szCs w:val="22"/>
        </w:rPr>
      </w:pPr>
    </w:p>
    <w:p w:rsidR="002C2927" w:rsidP="004E3123" w:rsidRDefault="002C2927" w14:paraId="322E5BE1" w14:textId="77777777">
      <w:pPr>
        <w:spacing w:line="360" w:lineRule="auto"/>
        <w:jc w:val="center"/>
        <w:rPr>
          <w:rFonts w:ascii="Arial" w:hAnsi="Arial" w:cs="Arial"/>
          <w:b/>
          <w:bCs/>
          <w:sz w:val="22"/>
          <w:szCs w:val="22"/>
        </w:rPr>
      </w:pPr>
    </w:p>
    <w:p w:rsidR="002C2927" w:rsidP="004E3123" w:rsidRDefault="002C2927" w14:paraId="65C6E65D" w14:textId="77777777">
      <w:pPr>
        <w:spacing w:line="360" w:lineRule="auto"/>
        <w:jc w:val="center"/>
        <w:rPr>
          <w:rFonts w:ascii="Arial" w:hAnsi="Arial" w:cs="Arial"/>
          <w:b/>
          <w:bCs/>
          <w:sz w:val="22"/>
          <w:szCs w:val="22"/>
        </w:rPr>
      </w:pPr>
    </w:p>
    <w:p w:rsidR="002C2927" w:rsidP="004E3123" w:rsidRDefault="002C2927" w14:paraId="4A88B175" w14:textId="77777777">
      <w:pPr>
        <w:spacing w:line="360" w:lineRule="auto"/>
        <w:jc w:val="center"/>
        <w:rPr>
          <w:rFonts w:ascii="Arial" w:hAnsi="Arial" w:cs="Arial"/>
          <w:b/>
          <w:bCs/>
          <w:sz w:val="22"/>
          <w:szCs w:val="22"/>
        </w:rPr>
      </w:pPr>
    </w:p>
    <w:p w:rsidR="002C2927" w:rsidP="00602736" w:rsidRDefault="002C2927" w14:paraId="7E7F90C4" w14:textId="77777777">
      <w:pPr>
        <w:spacing w:line="360" w:lineRule="auto"/>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Pr="008A3795" w:rsidR="008A3795" w:rsidP="008A3795" w:rsidRDefault="008A3795" w14:paraId="01DACCA2" w14:textId="77777777">
      <w:pPr>
        <w:numPr>
          <w:ilvl w:val="0"/>
          <w:numId w:val="67"/>
        </w:numPr>
        <w:spacing w:line="360" w:lineRule="auto"/>
        <w:jc w:val="both"/>
        <w:rPr>
          <w:rFonts w:ascii="Arial" w:hAnsi="Arial" w:cs="Arial"/>
          <w:i/>
          <w:iCs/>
          <w:color w:val="0070C0"/>
          <w:sz w:val="22"/>
          <w:szCs w:val="22"/>
        </w:rPr>
      </w:pPr>
      <w:r w:rsidRPr="008A3795">
        <w:rPr>
          <w:rFonts w:ascii="Arial" w:hAnsi="Arial" w:cs="Arial"/>
          <w:i/>
          <w:iCs/>
          <w:color w:val="0070C0"/>
          <w:sz w:val="22"/>
          <w:szCs w:val="22"/>
        </w:rPr>
        <w:t>Students should conduct independent research and use credible scholarly materials such as policies, organisational reports, journal articles, and books that are relevant to the assignment.</w:t>
      </w:r>
    </w:p>
    <w:p w:rsidRPr="008A3795" w:rsidR="008A3795" w:rsidP="008A3795" w:rsidRDefault="008A3795" w14:paraId="41E90252" w14:textId="77777777">
      <w:pPr>
        <w:numPr>
          <w:ilvl w:val="0"/>
          <w:numId w:val="67"/>
        </w:numPr>
        <w:spacing w:line="360" w:lineRule="auto"/>
        <w:jc w:val="both"/>
        <w:rPr>
          <w:rFonts w:ascii="Arial" w:hAnsi="Arial" w:cs="Arial"/>
          <w:i/>
          <w:iCs/>
          <w:color w:val="0070C0"/>
          <w:sz w:val="22"/>
          <w:szCs w:val="22"/>
        </w:rPr>
      </w:pPr>
      <w:r w:rsidRPr="008A3795">
        <w:rPr>
          <w:rFonts w:ascii="Arial" w:hAnsi="Arial" w:cs="Arial"/>
          <w:i/>
          <w:iCs/>
          <w:color w:val="0070C0"/>
          <w:sz w:val="22"/>
          <w:szCs w:val="22"/>
        </w:rPr>
        <w:t xml:space="preserve">Due to the contemporary nature of the assignment, students should use relevant literature within a 5–10-year period and aim to include a </w:t>
      </w:r>
      <w:r w:rsidRPr="008A3795">
        <w:rPr>
          <w:rFonts w:ascii="Arial" w:hAnsi="Arial" w:cs="Arial"/>
          <w:b/>
          <w:bCs/>
          <w:i/>
          <w:iCs/>
          <w:color w:val="0070C0"/>
          <w:sz w:val="22"/>
          <w:szCs w:val="22"/>
        </w:rPr>
        <w:t>minimum of 20 references</w:t>
      </w:r>
      <w:r w:rsidRPr="008A3795">
        <w:rPr>
          <w:rFonts w:ascii="Arial" w:hAnsi="Arial" w:cs="Arial"/>
          <w:i/>
          <w:iCs/>
          <w:color w:val="0070C0"/>
          <w:sz w:val="22"/>
          <w:szCs w:val="22"/>
        </w:rPr>
        <w:t>.</w:t>
      </w:r>
    </w:p>
    <w:p w:rsidRPr="008A3795" w:rsidR="008A3795" w:rsidP="008A3795" w:rsidRDefault="008A3795" w14:paraId="230AE8B9" w14:textId="77777777">
      <w:pPr>
        <w:numPr>
          <w:ilvl w:val="0"/>
          <w:numId w:val="67"/>
        </w:numPr>
        <w:spacing w:line="360" w:lineRule="auto"/>
        <w:jc w:val="both"/>
        <w:rPr>
          <w:rFonts w:ascii="Arial" w:hAnsi="Arial" w:cs="Arial"/>
          <w:i/>
          <w:iCs/>
          <w:color w:val="0070C0"/>
          <w:sz w:val="22"/>
          <w:szCs w:val="22"/>
        </w:rPr>
      </w:pPr>
      <w:r w:rsidRPr="008A3795">
        <w:rPr>
          <w:rFonts w:ascii="Arial" w:hAnsi="Arial" w:cs="Arial"/>
          <w:i/>
          <w:iCs/>
          <w:color w:val="0070C0"/>
          <w:sz w:val="22"/>
          <w:szCs w:val="22"/>
        </w:rPr>
        <w:t>Students should follow the Harvard referencing conventions throughout by ensuring they include in-text citations (author-prominent and text-prominent) and a reference list that corresponds with their in-text citations.</w:t>
      </w:r>
    </w:p>
    <w:p w:rsidRPr="00A406E5" w:rsidR="00F2489B" w:rsidP="00F2489B" w:rsidRDefault="00F2489B" w14:paraId="48F554F7"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61747D" w:rsidR="0061747D" w:rsidP="0061747D" w:rsidRDefault="0061747D" w14:paraId="5AE227CD" w14:textId="77777777">
      <w:pPr>
        <w:numPr>
          <w:ilvl w:val="0"/>
          <w:numId w:val="68"/>
        </w:numPr>
        <w:spacing w:line="360" w:lineRule="auto"/>
        <w:jc w:val="both"/>
        <w:rPr>
          <w:rFonts w:ascii="Arial" w:hAnsi="Arial" w:cs="Arial"/>
          <w:i/>
          <w:iCs/>
          <w:color w:val="0070C0"/>
          <w:sz w:val="22"/>
          <w:szCs w:val="22"/>
        </w:rPr>
      </w:pPr>
      <w:r w:rsidRPr="0061747D">
        <w:rPr>
          <w:rFonts w:ascii="Arial" w:hAnsi="Arial" w:cs="Arial"/>
          <w:i/>
          <w:iCs/>
          <w:color w:val="0070C0"/>
          <w:sz w:val="22"/>
          <w:szCs w:val="22"/>
        </w:rPr>
        <w:t>The report should demonstrate a detailed and systematic understanding of the interplay between health, wellbeing, and sustainability policies, informed by the latest research.</w:t>
      </w:r>
    </w:p>
    <w:p w:rsidRPr="0061747D" w:rsidR="0061747D" w:rsidP="0061747D" w:rsidRDefault="0061747D" w14:paraId="311DBA3E" w14:textId="77777777">
      <w:pPr>
        <w:numPr>
          <w:ilvl w:val="0"/>
          <w:numId w:val="68"/>
        </w:numPr>
        <w:spacing w:line="360" w:lineRule="auto"/>
        <w:jc w:val="both"/>
        <w:rPr>
          <w:rFonts w:ascii="Arial" w:hAnsi="Arial" w:cs="Arial"/>
          <w:i/>
          <w:iCs/>
          <w:color w:val="0070C0"/>
          <w:sz w:val="22"/>
          <w:szCs w:val="22"/>
        </w:rPr>
      </w:pPr>
      <w:r w:rsidRPr="0061747D">
        <w:rPr>
          <w:rFonts w:ascii="Arial" w:hAnsi="Arial" w:cs="Arial"/>
          <w:i/>
          <w:iCs/>
          <w:color w:val="0070C0"/>
          <w:sz w:val="22"/>
          <w:szCs w:val="22"/>
        </w:rPr>
        <w:t>Students should provide comprehensive coverage by critically analysing how SDG 3 and their chosen SDG impact the global, national, and local health and well-being of citizens.</w:t>
      </w:r>
    </w:p>
    <w:p w:rsidRPr="0061747D" w:rsidR="0061747D" w:rsidP="0061747D" w:rsidRDefault="0061747D" w14:paraId="5C7E9D09" w14:textId="77777777">
      <w:pPr>
        <w:numPr>
          <w:ilvl w:val="0"/>
          <w:numId w:val="68"/>
        </w:numPr>
        <w:spacing w:line="360" w:lineRule="auto"/>
        <w:jc w:val="both"/>
        <w:rPr>
          <w:rFonts w:ascii="Arial" w:hAnsi="Arial" w:cs="Arial"/>
          <w:i/>
          <w:iCs/>
          <w:color w:val="0070C0"/>
          <w:sz w:val="22"/>
          <w:szCs w:val="22"/>
        </w:rPr>
      </w:pPr>
      <w:r w:rsidRPr="0061747D">
        <w:rPr>
          <w:rFonts w:ascii="Arial" w:hAnsi="Arial" w:cs="Arial"/>
          <w:i/>
          <w:iCs/>
          <w:color w:val="0070C0"/>
          <w:sz w:val="22"/>
          <w:szCs w:val="22"/>
        </w:rPr>
        <w:t>Students should clearly explain relevant theories and models, integrating them into their analysis to show evidence of clear understanding.</w:t>
      </w:r>
    </w:p>
    <w:p w:rsidRPr="0061747D" w:rsidR="0061747D" w:rsidP="0061747D" w:rsidRDefault="0061747D" w14:paraId="005B4B2C" w14:textId="77777777">
      <w:pPr>
        <w:numPr>
          <w:ilvl w:val="0"/>
          <w:numId w:val="68"/>
        </w:numPr>
        <w:spacing w:line="360" w:lineRule="auto"/>
        <w:jc w:val="both"/>
        <w:rPr>
          <w:rFonts w:ascii="Arial" w:hAnsi="Arial" w:cs="Arial"/>
          <w:i/>
          <w:iCs/>
          <w:color w:val="0070C0"/>
          <w:sz w:val="22"/>
          <w:szCs w:val="22"/>
        </w:rPr>
      </w:pPr>
      <w:r w:rsidRPr="0061747D">
        <w:rPr>
          <w:rFonts w:ascii="Arial" w:hAnsi="Arial" w:cs="Arial"/>
          <w:i/>
          <w:iCs/>
          <w:color w:val="0070C0"/>
          <w:sz w:val="22"/>
          <w:szCs w:val="22"/>
        </w:rPr>
        <w:t>Students should acknowledge the uncertainty and limitations in current knowledge and evaluate the effectiveness of national and local initiatives with a critical perspective.</w:t>
      </w:r>
    </w:p>
    <w:p w:rsidRPr="0061747D" w:rsidR="0061747D" w:rsidP="0061747D" w:rsidRDefault="0061747D" w14:paraId="495F95D9" w14:textId="77777777">
      <w:pPr>
        <w:numPr>
          <w:ilvl w:val="0"/>
          <w:numId w:val="68"/>
        </w:numPr>
        <w:spacing w:line="360" w:lineRule="auto"/>
        <w:jc w:val="both"/>
        <w:rPr>
          <w:rFonts w:ascii="Arial" w:hAnsi="Arial" w:cs="Arial"/>
          <w:i/>
          <w:iCs/>
          <w:color w:val="0070C0"/>
          <w:sz w:val="22"/>
          <w:szCs w:val="22"/>
        </w:rPr>
      </w:pPr>
      <w:r w:rsidRPr="0061747D">
        <w:rPr>
          <w:rFonts w:ascii="Arial" w:hAnsi="Arial" w:cs="Arial"/>
          <w:i/>
          <w:iCs/>
          <w:color w:val="0070C0"/>
          <w:sz w:val="22"/>
          <w:szCs w:val="22"/>
        </w:rPr>
        <w:t>Recommendations should be evidence-based, drawing on systematic knowledge to justify how existing policies can be enhanced to improve the health and wellbeing of citizens within a national and local context (e.g., United Kingdom, Wales, London, Birmingham etc.)</w:t>
      </w: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2C2927" w:rsidR="00D22D9C">
        <w:rPr>
          <w:rFonts w:ascii="Arial" w:hAnsi="Arial" w:cs="Arial"/>
          <w:sz w:val="22"/>
          <w:szCs w:val="22"/>
        </w:rPr>
        <w:t xml:space="preserve">justifying: Why? How? When? Who? Where? </w:t>
      </w:r>
      <w:r w:rsidRPr="002C2927">
        <w:rPr>
          <w:rFonts w:ascii="Arial" w:hAnsi="Arial" w:cs="Arial"/>
          <w:sz w:val="22"/>
          <w:szCs w:val="22"/>
        </w:rPr>
        <w:t xml:space="preserve">At what cost? </w:t>
      </w:r>
      <w:r w:rsidRPr="002C2927"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2C2927" w:rsidR="00995D51">
        <w:rPr>
          <w:rFonts w:ascii="Arial" w:hAnsi="Arial" w:cs="Arial"/>
          <w:sz w:val="22"/>
          <w:szCs w:val="22"/>
        </w:rPr>
        <w:t xml:space="preserve">from the content of your work. </w:t>
      </w:r>
      <w:r w:rsidRPr="002C2927"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61747D" w:rsidR="0061747D" w:rsidP="0061747D" w:rsidRDefault="0061747D" w14:paraId="1A8A3FC9" w14:textId="77777777">
      <w:pPr>
        <w:numPr>
          <w:ilvl w:val="0"/>
          <w:numId w:val="69"/>
        </w:numPr>
        <w:spacing w:line="360" w:lineRule="auto"/>
        <w:jc w:val="both"/>
        <w:rPr>
          <w:rFonts w:ascii="Arial" w:hAnsi="Arial" w:cs="Arial"/>
          <w:bCs/>
          <w:i/>
          <w:iCs/>
          <w:color w:val="0070C0"/>
          <w:sz w:val="22"/>
          <w:szCs w:val="22"/>
        </w:rPr>
      </w:pPr>
      <w:r w:rsidRPr="0061747D">
        <w:rPr>
          <w:rFonts w:ascii="Arial" w:hAnsi="Arial" w:cs="Arial"/>
          <w:bCs/>
          <w:i/>
          <w:iCs/>
          <w:color w:val="0070C0"/>
          <w:sz w:val="22"/>
          <w:szCs w:val="22"/>
        </w:rPr>
        <w:t>Students should concentrate on critically examining the current health and wellbeing policies and initiatives impacting citizens at global, national, and local levels.</w:t>
      </w:r>
    </w:p>
    <w:p w:rsidRPr="0061747D" w:rsidR="0061747D" w:rsidP="0061747D" w:rsidRDefault="0061747D" w14:paraId="44BDBB6A" w14:textId="77777777">
      <w:pPr>
        <w:numPr>
          <w:ilvl w:val="0"/>
          <w:numId w:val="69"/>
        </w:numPr>
        <w:spacing w:line="360" w:lineRule="auto"/>
        <w:jc w:val="both"/>
        <w:rPr>
          <w:rFonts w:ascii="Arial" w:hAnsi="Arial" w:cs="Arial"/>
          <w:bCs/>
          <w:i/>
          <w:iCs/>
          <w:color w:val="0070C0"/>
          <w:sz w:val="22"/>
          <w:szCs w:val="22"/>
        </w:rPr>
      </w:pPr>
      <w:r w:rsidRPr="0061747D">
        <w:rPr>
          <w:rFonts w:ascii="Arial" w:hAnsi="Arial" w:cs="Arial"/>
          <w:bCs/>
          <w:i/>
          <w:iCs/>
          <w:color w:val="0070C0"/>
          <w:sz w:val="22"/>
          <w:szCs w:val="22"/>
        </w:rPr>
        <w:t>There should be a focus on the Sustainable Development Goal (SDG) 3 ‘Good Health and Wellbeing’ and another chosen SDG and evaluate each one’s effectiveness and impact by analysing research, policies, and data.</w:t>
      </w:r>
    </w:p>
    <w:p w:rsidRPr="0061747D" w:rsidR="0061747D" w:rsidP="0061747D" w:rsidRDefault="0061747D" w14:paraId="3DCBB098" w14:textId="77777777">
      <w:pPr>
        <w:numPr>
          <w:ilvl w:val="0"/>
          <w:numId w:val="69"/>
        </w:numPr>
        <w:spacing w:line="360" w:lineRule="auto"/>
        <w:jc w:val="both"/>
        <w:rPr>
          <w:rFonts w:ascii="Arial" w:hAnsi="Arial" w:cs="Arial"/>
          <w:bCs/>
          <w:i/>
          <w:iCs/>
          <w:color w:val="0070C0"/>
          <w:sz w:val="22"/>
          <w:szCs w:val="22"/>
        </w:rPr>
      </w:pPr>
      <w:r w:rsidRPr="0061747D">
        <w:rPr>
          <w:rFonts w:ascii="Arial" w:hAnsi="Arial" w:cs="Arial"/>
          <w:bCs/>
          <w:i/>
          <w:iCs/>
          <w:color w:val="0070C0"/>
          <w:sz w:val="22"/>
          <w:szCs w:val="22"/>
        </w:rPr>
        <w:t>Students should critically evaluate national or local initiatives and examine their effectiveness through comparison to current studies and data.</w:t>
      </w:r>
    </w:p>
    <w:p w:rsidRPr="0061747D" w:rsidR="0061747D" w:rsidP="0061747D" w:rsidRDefault="0061747D" w14:paraId="4A427DF3" w14:textId="77777777">
      <w:pPr>
        <w:numPr>
          <w:ilvl w:val="0"/>
          <w:numId w:val="69"/>
        </w:numPr>
        <w:spacing w:line="360" w:lineRule="auto"/>
        <w:jc w:val="both"/>
        <w:rPr>
          <w:rFonts w:ascii="Arial" w:hAnsi="Arial" w:cs="Arial"/>
          <w:bCs/>
          <w:i/>
          <w:iCs/>
          <w:color w:val="0070C0"/>
          <w:sz w:val="22"/>
          <w:szCs w:val="22"/>
        </w:rPr>
      </w:pPr>
      <w:r w:rsidRPr="0061747D">
        <w:rPr>
          <w:rFonts w:ascii="Arial" w:hAnsi="Arial" w:cs="Arial"/>
          <w:bCs/>
          <w:i/>
          <w:iCs/>
          <w:color w:val="0070C0"/>
          <w:sz w:val="22"/>
          <w:szCs w:val="22"/>
        </w:rPr>
        <w:t>Informed recommendations for future practice/policy/research should be given and evaluated.</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Pr="0061747D" w:rsidR="0061747D" w:rsidP="0061747D" w:rsidRDefault="0061747D" w14:paraId="59C94A32" w14:textId="22FB98F0">
      <w:pPr>
        <w:numPr>
          <w:ilvl w:val="0"/>
          <w:numId w:val="71"/>
        </w:numPr>
        <w:spacing w:line="360" w:lineRule="auto"/>
        <w:jc w:val="both"/>
        <w:rPr>
          <w:rFonts w:ascii="Arial" w:hAnsi="Arial" w:cs="Arial"/>
          <w:bCs/>
          <w:i/>
          <w:iCs/>
          <w:color w:val="0070C0"/>
          <w:sz w:val="22"/>
          <w:szCs w:val="22"/>
        </w:rPr>
      </w:pPr>
      <w:r w:rsidRPr="0061747D">
        <w:rPr>
          <w:rFonts w:ascii="Arial" w:hAnsi="Arial" w:cs="Arial"/>
          <w:bCs/>
          <w:i/>
          <w:iCs/>
          <w:color w:val="0070C0"/>
          <w:sz w:val="22"/>
          <w:szCs w:val="22"/>
        </w:rPr>
        <w:t xml:space="preserve">Students should focus on effectively applying health and well-being policies such as Sustainable Development Goals (SDGs) to real-world examples to demonstrate how </w:t>
      </w:r>
      <w:r>
        <w:rPr>
          <w:rFonts w:ascii="Arial" w:hAnsi="Arial" w:cs="Arial"/>
          <w:bCs/>
          <w:i/>
          <w:iCs/>
          <w:color w:val="0070C0"/>
          <w:sz w:val="22"/>
          <w:szCs w:val="22"/>
        </w:rPr>
        <w:t>these are</w:t>
      </w:r>
      <w:r w:rsidRPr="0061747D">
        <w:rPr>
          <w:rFonts w:ascii="Arial" w:hAnsi="Arial" w:cs="Arial"/>
          <w:bCs/>
          <w:i/>
          <w:iCs/>
          <w:color w:val="0070C0"/>
          <w:sz w:val="22"/>
          <w:szCs w:val="22"/>
        </w:rPr>
        <w:t xml:space="preserve"> implemented and used to improve the health and wellbeing of citizens.</w:t>
      </w:r>
    </w:p>
    <w:p w:rsidRPr="0061747D" w:rsidR="0061747D" w:rsidP="0061747D" w:rsidRDefault="0061747D" w14:paraId="1A303BF4" w14:textId="1948E6D5">
      <w:pPr>
        <w:numPr>
          <w:ilvl w:val="0"/>
          <w:numId w:val="71"/>
        </w:numPr>
        <w:spacing w:line="360" w:lineRule="auto"/>
        <w:jc w:val="both"/>
        <w:rPr>
          <w:rFonts w:ascii="Arial" w:hAnsi="Arial" w:cs="Arial"/>
          <w:bCs/>
          <w:i/>
          <w:iCs/>
          <w:color w:val="0070C0"/>
          <w:sz w:val="22"/>
          <w:szCs w:val="22"/>
        </w:rPr>
      </w:pPr>
      <w:r w:rsidRPr="0061747D">
        <w:rPr>
          <w:rFonts w:ascii="Arial" w:hAnsi="Arial" w:cs="Arial"/>
          <w:bCs/>
          <w:i/>
          <w:iCs/>
          <w:color w:val="0070C0"/>
          <w:sz w:val="22"/>
          <w:szCs w:val="22"/>
        </w:rPr>
        <w:t xml:space="preserve">In addition, students should demonstrate how their chosen local or national initiative is implemented in practice and how </w:t>
      </w:r>
      <w:r>
        <w:rPr>
          <w:rFonts w:ascii="Arial" w:hAnsi="Arial" w:cs="Arial"/>
          <w:bCs/>
          <w:i/>
          <w:iCs/>
          <w:color w:val="0070C0"/>
          <w:sz w:val="22"/>
          <w:szCs w:val="22"/>
        </w:rPr>
        <w:t>this</w:t>
      </w:r>
      <w:r w:rsidRPr="0061747D">
        <w:rPr>
          <w:rFonts w:ascii="Arial" w:hAnsi="Arial" w:cs="Arial"/>
          <w:bCs/>
          <w:i/>
          <w:iCs/>
          <w:color w:val="0070C0"/>
          <w:sz w:val="22"/>
          <w:szCs w:val="22"/>
        </w:rPr>
        <w:t xml:space="preserve"> impacts citizens through providing clear real-world examples.</w:t>
      </w:r>
    </w:p>
    <w:p w:rsidRPr="0061747D" w:rsidR="0061747D" w:rsidP="0061747D" w:rsidRDefault="0061747D" w14:paraId="4778C6AC" w14:textId="286D4177">
      <w:pPr>
        <w:numPr>
          <w:ilvl w:val="0"/>
          <w:numId w:val="71"/>
        </w:numPr>
        <w:spacing w:line="360" w:lineRule="auto"/>
        <w:jc w:val="both"/>
        <w:rPr>
          <w:rFonts w:ascii="Arial" w:hAnsi="Arial" w:cs="Arial"/>
          <w:bCs/>
          <w:i/>
          <w:iCs/>
          <w:color w:val="0070C0"/>
          <w:sz w:val="22"/>
          <w:szCs w:val="22"/>
        </w:rPr>
      </w:pPr>
      <w:r w:rsidRPr="0061747D">
        <w:rPr>
          <w:rFonts w:ascii="Arial" w:hAnsi="Arial" w:cs="Arial"/>
          <w:bCs/>
          <w:i/>
          <w:iCs/>
          <w:color w:val="0070C0"/>
          <w:sz w:val="22"/>
          <w:szCs w:val="22"/>
        </w:rPr>
        <w:t xml:space="preserve">Additionally, </w:t>
      </w:r>
      <w:r>
        <w:rPr>
          <w:rFonts w:ascii="Arial" w:hAnsi="Arial" w:cs="Arial"/>
          <w:bCs/>
          <w:i/>
          <w:iCs/>
          <w:color w:val="0070C0"/>
          <w:sz w:val="22"/>
          <w:szCs w:val="22"/>
        </w:rPr>
        <w:t xml:space="preserve">students should </w:t>
      </w:r>
      <w:r w:rsidRPr="0061747D">
        <w:rPr>
          <w:rFonts w:ascii="Arial" w:hAnsi="Arial" w:cs="Arial"/>
          <w:bCs/>
          <w:i/>
          <w:iCs/>
          <w:color w:val="0070C0"/>
          <w:sz w:val="22"/>
          <w:szCs w:val="22"/>
        </w:rPr>
        <w:t>acknowledge the limitations of these global, national and local initiatives and use appropriate models and theory to provide recommendations to strengthen policy.</w:t>
      </w:r>
    </w:p>
    <w:p w:rsidRPr="0061747D" w:rsidR="0061747D" w:rsidP="0061747D" w:rsidRDefault="0061747D" w14:paraId="7F6A95D0" w14:textId="7D9C8C56">
      <w:pPr>
        <w:numPr>
          <w:ilvl w:val="0"/>
          <w:numId w:val="71"/>
        </w:numPr>
        <w:spacing w:line="360" w:lineRule="auto"/>
        <w:jc w:val="both"/>
        <w:rPr>
          <w:rFonts w:ascii="Arial" w:hAnsi="Arial" w:cs="Arial"/>
          <w:bCs/>
          <w:i/>
          <w:iCs/>
          <w:color w:val="0070C0"/>
          <w:sz w:val="22"/>
          <w:szCs w:val="22"/>
        </w:rPr>
      </w:pPr>
      <w:r w:rsidRPr="0061747D">
        <w:rPr>
          <w:rFonts w:ascii="Arial" w:hAnsi="Arial" w:cs="Arial"/>
          <w:bCs/>
          <w:i/>
          <w:iCs/>
          <w:color w:val="0070C0"/>
          <w:sz w:val="22"/>
          <w:szCs w:val="22"/>
        </w:rPr>
        <w:t xml:space="preserve">The report should clearly link theory with practice, highlighting </w:t>
      </w:r>
      <w:r>
        <w:rPr>
          <w:rFonts w:ascii="Arial" w:hAnsi="Arial" w:cs="Arial"/>
          <w:bCs/>
          <w:i/>
          <w:iCs/>
          <w:color w:val="0070C0"/>
          <w:sz w:val="22"/>
          <w:szCs w:val="22"/>
        </w:rPr>
        <w:t>the</w:t>
      </w:r>
      <w:r w:rsidRPr="0061747D">
        <w:rPr>
          <w:rFonts w:ascii="Arial" w:hAnsi="Arial" w:cs="Arial"/>
          <w:bCs/>
          <w:i/>
          <w:iCs/>
          <w:color w:val="0070C0"/>
          <w:sz w:val="22"/>
          <w:szCs w:val="22"/>
        </w:rPr>
        <w:t xml:space="preserve"> ability to analyse and address real-world issues effectively.</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61747D" w:rsidR="0061747D" w:rsidP="0061747D" w:rsidRDefault="0061747D" w14:paraId="1179A809" w14:textId="77777777">
      <w:pPr>
        <w:numPr>
          <w:ilvl w:val="0"/>
          <w:numId w:val="72"/>
        </w:numPr>
        <w:spacing w:line="360" w:lineRule="auto"/>
        <w:jc w:val="both"/>
        <w:rPr>
          <w:rFonts w:ascii="Arial" w:hAnsi="Arial" w:cs="Arial"/>
          <w:i/>
          <w:iCs/>
          <w:color w:val="0070C0"/>
          <w:sz w:val="22"/>
          <w:szCs w:val="22"/>
        </w:rPr>
      </w:pPr>
      <w:r w:rsidRPr="0061747D">
        <w:rPr>
          <w:rFonts w:ascii="Arial" w:hAnsi="Arial" w:cs="Arial"/>
          <w:i/>
          <w:iCs/>
          <w:color w:val="0070C0"/>
          <w:sz w:val="22"/>
          <w:szCs w:val="22"/>
        </w:rPr>
        <w:t>Students should use an appropriate report structure to present work coherently using headings and sub-headings appropriately.</w:t>
      </w:r>
    </w:p>
    <w:p w:rsidRPr="0061747D" w:rsidR="0061747D" w:rsidP="0061747D" w:rsidRDefault="0061747D" w14:paraId="033028D5" w14:textId="3781557F">
      <w:pPr>
        <w:numPr>
          <w:ilvl w:val="0"/>
          <w:numId w:val="72"/>
        </w:numPr>
        <w:spacing w:line="360" w:lineRule="auto"/>
        <w:jc w:val="both"/>
        <w:rPr>
          <w:rFonts w:ascii="Arial" w:hAnsi="Arial" w:cs="Arial"/>
          <w:i/>
          <w:iCs/>
          <w:color w:val="0070C0"/>
          <w:sz w:val="22"/>
          <w:szCs w:val="22"/>
        </w:rPr>
      </w:pPr>
      <w:r w:rsidRPr="0061747D">
        <w:rPr>
          <w:rFonts w:ascii="Arial" w:hAnsi="Arial" w:cs="Arial"/>
          <w:i/>
          <w:iCs/>
          <w:color w:val="0070C0"/>
          <w:sz w:val="22"/>
          <w:szCs w:val="22"/>
        </w:rPr>
        <w:t>The report should be presented in Arial font size 11 with 1.5 line spacing and text should be justified</w:t>
      </w:r>
      <w:r>
        <w:rPr>
          <w:rFonts w:ascii="Arial" w:hAnsi="Arial" w:cs="Arial"/>
          <w:i/>
          <w:iCs/>
          <w:color w:val="0070C0"/>
          <w:sz w:val="22"/>
          <w:szCs w:val="22"/>
        </w:rPr>
        <w:t xml:space="preserve"> in alignment</w:t>
      </w:r>
      <w:r w:rsidRPr="0061747D">
        <w:rPr>
          <w:rFonts w:ascii="Arial" w:hAnsi="Arial" w:cs="Arial"/>
          <w:i/>
          <w:iCs/>
          <w:color w:val="0070C0"/>
          <w:sz w:val="22"/>
          <w:szCs w:val="22"/>
        </w:rPr>
        <w:t xml:space="preserve"> (straight margins, both sides)</w:t>
      </w:r>
      <w:r>
        <w:rPr>
          <w:rFonts w:ascii="Arial" w:hAnsi="Arial" w:cs="Arial"/>
          <w:i/>
          <w:iCs/>
          <w:color w:val="0070C0"/>
          <w:sz w:val="22"/>
          <w:szCs w:val="22"/>
        </w:rPr>
        <w:t xml:space="preserve"> and include page numbers</w:t>
      </w:r>
      <w:r w:rsidRPr="0061747D">
        <w:rPr>
          <w:rFonts w:ascii="Arial" w:hAnsi="Arial" w:cs="Arial"/>
          <w:i/>
          <w:iCs/>
          <w:color w:val="0070C0"/>
          <w:sz w:val="22"/>
          <w:szCs w:val="22"/>
        </w:rPr>
        <w:t>.</w:t>
      </w:r>
    </w:p>
    <w:p w:rsidR="0061747D" w:rsidP="0061747D" w:rsidRDefault="0061747D" w14:paraId="699B1266" w14:textId="77777777">
      <w:pPr>
        <w:numPr>
          <w:ilvl w:val="0"/>
          <w:numId w:val="72"/>
        </w:numPr>
        <w:spacing w:line="360" w:lineRule="auto"/>
        <w:jc w:val="both"/>
        <w:rPr>
          <w:rFonts w:ascii="Arial" w:hAnsi="Arial" w:cs="Arial"/>
          <w:i/>
          <w:iCs/>
          <w:color w:val="0070C0"/>
          <w:sz w:val="22"/>
          <w:szCs w:val="22"/>
        </w:rPr>
      </w:pPr>
      <w:r w:rsidRPr="0061747D">
        <w:rPr>
          <w:rFonts w:ascii="Arial" w:hAnsi="Arial" w:cs="Arial"/>
          <w:i/>
          <w:iCs/>
          <w:color w:val="0070C0"/>
          <w:sz w:val="22"/>
          <w:szCs w:val="22"/>
        </w:rPr>
        <w:t>All work should  include correctly formatted  in-text citations and a reference list that follows the UWTSD Harvard referencing conventions.</w:t>
      </w:r>
    </w:p>
    <w:p w:rsidRPr="0061747D" w:rsidR="0061747D" w:rsidP="0061747D" w:rsidRDefault="0061747D" w14:paraId="2C7F823C" w14:textId="0ABF346A">
      <w:pPr>
        <w:numPr>
          <w:ilvl w:val="0"/>
          <w:numId w:val="72"/>
        </w:numPr>
        <w:spacing w:line="360" w:lineRule="auto"/>
        <w:jc w:val="both"/>
        <w:rPr>
          <w:rFonts w:ascii="Arial" w:hAnsi="Arial" w:cs="Arial"/>
          <w:i/>
          <w:iCs/>
          <w:color w:val="0070C0"/>
          <w:sz w:val="22"/>
          <w:szCs w:val="22"/>
        </w:rPr>
      </w:pPr>
      <w:r>
        <w:rPr>
          <w:rFonts w:ascii="Arial" w:hAnsi="Arial" w:cs="Arial"/>
          <w:i/>
          <w:iCs/>
          <w:color w:val="0070C0"/>
          <w:sz w:val="22"/>
          <w:szCs w:val="22"/>
        </w:rPr>
        <w:t xml:space="preserve">Students should also refer to the general submission guidance for this assessment, above. </w:t>
      </w:r>
    </w:p>
    <w:p w:rsidRPr="0044031A" w:rsidR="00602736" w:rsidP="00F2489B" w:rsidRDefault="00602736" w14:paraId="12E3CD5B" w14:textId="1CFD79CC">
      <w:pPr>
        <w:spacing w:line="360" w:lineRule="auto"/>
        <w:jc w:val="both"/>
        <w:rPr>
          <w:rFonts w:ascii="Arial" w:hAnsi="Arial" w:cs="Arial"/>
          <w:i/>
          <w:iCs/>
          <w:color w:val="0070C0"/>
          <w:sz w:val="22"/>
          <w:szCs w:val="22"/>
        </w:rPr>
      </w:pPr>
      <w:r w:rsidRPr="0044031A">
        <w:rPr>
          <w:rFonts w:ascii="Arial" w:hAnsi="Arial" w:cs="Arial"/>
          <w:i/>
          <w:iCs/>
          <w:color w:val="0070C0"/>
          <w:sz w:val="22"/>
          <w:szCs w:val="22"/>
        </w:rPr>
        <w:t xml:space="preserve">. </w:t>
      </w:r>
    </w:p>
    <w:p w:rsidRPr="002C2927" w:rsidR="001F50B6" w:rsidP="002C2927" w:rsidRDefault="00C01A3F" w14:paraId="103257CE" w14:textId="104B63D5">
      <w:pPr>
        <w:spacing w:line="360" w:lineRule="auto"/>
        <w:jc w:val="both"/>
        <w:rPr>
          <w:rFonts w:ascii="Arial" w:hAnsi="Arial" w:cs="Arial"/>
          <w:b/>
          <w:bCs/>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61747D" w:rsidR="0061747D" w:rsidP="0061747D" w:rsidRDefault="0061747D" w14:paraId="1782C4EE" w14:textId="77777777">
            <w:pPr>
              <w:numPr>
                <w:ilvl w:val="0"/>
                <w:numId w:val="38"/>
              </w:numPr>
              <w:spacing w:line="360" w:lineRule="auto"/>
              <w:jc w:val="both"/>
              <w:rPr>
                <w:rFonts w:ascii="Arial" w:hAnsi="Arial" w:cs="Arial"/>
                <w:i/>
                <w:iCs/>
                <w:color w:val="0070C0"/>
              </w:rPr>
            </w:pPr>
            <w:r w:rsidRPr="0061747D">
              <w:rPr>
                <w:rFonts w:ascii="Arial" w:hAnsi="Arial" w:cs="Arial"/>
                <w:i/>
                <w:iCs/>
                <w:color w:val="0070C0"/>
              </w:rPr>
              <w:t>Students should conduct independent research and use credible scholarly materials such as policies, organisational reports, journal articles, and books that are relevant to the assignment.</w:t>
            </w:r>
          </w:p>
          <w:p w:rsidRPr="0061747D" w:rsidR="0061747D" w:rsidP="0061747D" w:rsidRDefault="0061747D" w14:paraId="0EC99456" w14:textId="77777777">
            <w:pPr>
              <w:numPr>
                <w:ilvl w:val="0"/>
                <w:numId w:val="38"/>
              </w:numPr>
              <w:spacing w:line="360" w:lineRule="auto"/>
              <w:jc w:val="both"/>
              <w:rPr>
                <w:rFonts w:ascii="Arial" w:hAnsi="Arial" w:cs="Arial"/>
                <w:i/>
                <w:iCs/>
                <w:color w:val="0070C0"/>
              </w:rPr>
            </w:pPr>
            <w:r w:rsidRPr="0061747D">
              <w:rPr>
                <w:rFonts w:ascii="Arial" w:hAnsi="Arial" w:cs="Arial"/>
                <w:i/>
                <w:iCs/>
                <w:color w:val="0070C0"/>
              </w:rPr>
              <w:t>Due to the contemporary nature of the assignment, students should use relevant literature within a 5–10-year period and aim to include a minimum of 20 references.</w:t>
            </w:r>
          </w:p>
          <w:p w:rsidRPr="0061747D" w:rsidR="000A58A0" w:rsidP="0061747D" w:rsidRDefault="0061747D" w14:paraId="402AFC0E" w14:textId="39FAA614">
            <w:pPr>
              <w:numPr>
                <w:ilvl w:val="0"/>
                <w:numId w:val="38"/>
              </w:numPr>
              <w:spacing w:line="360" w:lineRule="auto"/>
              <w:jc w:val="both"/>
              <w:rPr>
                <w:rFonts w:ascii="Arial" w:hAnsi="Arial" w:cs="Arial"/>
                <w:i/>
                <w:iCs/>
                <w:color w:val="0070C0"/>
              </w:rPr>
            </w:pPr>
            <w:r w:rsidRPr="0061747D">
              <w:rPr>
                <w:rFonts w:ascii="Arial" w:hAnsi="Arial" w:cs="Arial"/>
                <w:i/>
                <w:iCs/>
                <w:color w:val="0070C0"/>
              </w:rPr>
              <w:t>Students should follow the Harvard referencing conventions throughout by ensuring they include in-text citations (author-prominent and text-prominent) and a reference list that corresponds with their in-text citations.</w:t>
            </w:r>
          </w:p>
        </w:tc>
        <w:tc>
          <w:tcPr>
            <w:tcW w:w="416" w:type="pct"/>
            <w:tcBorders>
              <w:top w:val="single" w:color="auto" w:sz="4" w:space="0"/>
              <w:left w:val="single" w:color="auto" w:sz="4" w:space="0"/>
              <w:right w:val="single" w:color="auto" w:sz="4" w:space="0"/>
            </w:tcBorders>
          </w:tcPr>
          <w:p w:rsidRPr="004E3123" w:rsidR="00152E9D" w:rsidP="00152E9D" w:rsidRDefault="00730A88" w14:paraId="4C14861E" w14:textId="62CFC2AE">
            <w:pPr>
              <w:jc w:val="center"/>
              <w:rPr>
                <w:rFonts w:ascii="Arial" w:hAnsi="Arial" w:cs="Arial"/>
                <w:b/>
                <w:bCs/>
                <w:sz w:val="32"/>
              </w:rPr>
            </w:pPr>
            <w:r>
              <w:rPr>
                <w:rFonts w:ascii="Arial" w:hAnsi="Arial" w:cs="Arial"/>
                <w:b/>
                <w:bCs/>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61747D" w:rsidR="0061747D" w:rsidP="0061747D" w:rsidRDefault="0061747D" w14:paraId="05D2FB56" w14:textId="77777777">
            <w:pPr>
              <w:numPr>
                <w:ilvl w:val="0"/>
                <w:numId w:val="39"/>
              </w:numPr>
              <w:spacing w:line="360" w:lineRule="auto"/>
              <w:jc w:val="both"/>
              <w:rPr>
                <w:rFonts w:ascii="Arial" w:hAnsi="Arial" w:cs="Arial"/>
                <w:i/>
                <w:iCs/>
                <w:color w:val="0070C0"/>
              </w:rPr>
            </w:pPr>
            <w:r w:rsidRPr="0061747D">
              <w:rPr>
                <w:rFonts w:ascii="Arial" w:hAnsi="Arial" w:cs="Arial"/>
                <w:i/>
                <w:iCs/>
                <w:color w:val="0070C0"/>
              </w:rPr>
              <w:t>The report should demonstrate a detailed and systematic understanding of the interplay between health, wellbeing, and sustainability policies, informed by the latest research.</w:t>
            </w:r>
          </w:p>
          <w:p w:rsidRPr="0061747D" w:rsidR="0061747D" w:rsidP="0061747D" w:rsidRDefault="0061747D" w14:paraId="0A00C546" w14:textId="77777777">
            <w:pPr>
              <w:numPr>
                <w:ilvl w:val="0"/>
                <w:numId w:val="39"/>
              </w:numPr>
              <w:spacing w:line="360" w:lineRule="auto"/>
              <w:jc w:val="both"/>
              <w:rPr>
                <w:rFonts w:ascii="Arial" w:hAnsi="Arial" w:cs="Arial"/>
                <w:i/>
                <w:iCs/>
                <w:color w:val="0070C0"/>
              </w:rPr>
            </w:pPr>
            <w:r w:rsidRPr="0061747D">
              <w:rPr>
                <w:rFonts w:ascii="Arial" w:hAnsi="Arial" w:cs="Arial"/>
                <w:i/>
                <w:iCs/>
                <w:color w:val="0070C0"/>
              </w:rPr>
              <w:t>Students should provide comprehensive coverage by critically analysing how SDG 3 and their chosen SDG impact the global, national, and local health and well-being of citizens.</w:t>
            </w:r>
          </w:p>
          <w:p w:rsidRPr="0061747D" w:rsidR="0061747D" w:rsidP="0061747D" w:rsidRDefault="0061747D" w14:paraId="5A9CB64A" w14:textId="77777777">
            <w:pPr>
              <w:numPr>
                <w:ilvl w:val="0"/>
                <w:numId w:val="39"/>
              </w:numPr>
              <w:spacing w:line="360" w:lineRule="auto"/>
              <w:jc w:val="both"/>
              <w:rPr>
                <w:rFonts w:ascii="Arial" w:hAnsi="Arial" w:cs="Arial"/>
                <w:i/>
                <w:iCs/>
                <w:color w:val="0070C0"/>
              </w:rPr>
            </w:pPr>
            <w:r w:rsidRPr="0061747D">
              <w:rPr>
                <w:rFonts w:ascii="Arial" w:hAnsi="Arial" w:cs="Arial"/>
                <w:i/>
                <w:iCs/>
                <w:color w:val="0070C0"/>
              </w:rPr>
              <w:t>Students should clearly explain relevant theories and models, integrating them into their analysis to show evidence of clear understanding.</w:t>
            </w:r>
          </w:p>
          <w:p w:rsidRPr="0061747D" w:rsidR="0061747D" w:rsidP="0061747D" w:rsidRDefault="0061747D" w14:paraId="490A2700" w14:textId="77777777">
            <w:pPr>
              <w:numPr>
                <w:ilvl w:val="0"/>
                <w:numId w:val="39"/>
              </w:numPr>
              <w:spacing w:line="360" w:lineRule="auto"/>
              <w:jc w:val="both"/>
              <w:rPr>
                <w:rFonts w:ascii="Arial" w:hAnsi="Arial" w:cs="Arial"/>
                <w:i/>
                <w:iCs/>
                <w:color w:val="0070C0"/>
              </w:rPr>
            </w:pPr>
            <w:r w:rsidRPr="0061747D">
              <w:rPr>
                <w:rFonts w:ascii="Arial" w:hAnsi="Arial" w:cs="Arial"/>
                <w:i/>
                <w:iCs/>
                <w:color w:val="0070C0"/>
              </w:rPr>
              <w:t>Students should acknowledge the uncertainty and limitations in current knowledge and evaluate the effectiveness of national and local initiatives with a critical perspective.</w:t>
            </w:r>
          </w:p>
          <w:p w:rsidRPr="0061747D" w:rsidR="000A58A0" w:rsidP="0061747D" w:rsidRDefault="0061747D" w14:paraId="327C6895" w14:textId="7EED90EE">
            <w:pPr>
              <w:numPr>
                <w:ilvl w:val="0"/>
                <w:numId w:val="39"/>
              </w:numPr>
              <w:spacing w:line="360" w:lineRule="auto"/>
              <w:jc w:val="both"/>
              <w:rPr>
                <w:rFonts w:ascii="Arial" w:hAnsi="Arial" w:cs="Arial"/>
                <w:i/>
                <w:iCs/>
                <w:color w:val="0070C0"/>
              </w:rPr>
            </w:pPr>
            <w:r w:rsidRPr="0061747D">
              <w:rPr>
                <w:rFonts w:ascii="Arial" w:hAnsi="Arial" w:cs="Arial"/>
                <w:i/>
                <w:iCs/>
                <w:color w:val="0070C0"/>
              </w:rPr>
              <w:t>Recommendations should be evidence-based, drawing on systematic knowledge to justify how existing policies can be enhanced to improve the health and wellbeing of citizens within a national and local context (e.g., United Kingdom, Wales, London, Birmingham etc.)</w:t>
            </w:r>
          </w:p>
        </w:tc>
        <w:tc>
          <w:tcPr>
            <w:tcW w:w="416" w:type="pct"/>
            <w:tcBorders>
              <w:top w:val="single" w:color="auto" w:sz="4" w:space="0"/>
              <w:left w:val="single" w:color="auto" w:sz="4" w:space="0"/>
              <w:right w:val="single" w:color="auto" w:sz="4" w:space="0"/>
            </w:tcBorders>
          </w:tcPr>
          <w:p w:rsidRPr="004E3123" w:rsidR="00152E9D" w:rsidP="00152E9D" w:rsidRDefault="00602736" w14:paraId="69C4EA6D" w14:textId="317A6CF5">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61747D" w:rsidR="0061747D" w:rsidP="0061747D" w:rsidRDefault="0061747D" w14:paraId="3F81F73A" w14:textId="77777777">
            <w:pPr>
              <w:pStyle w:val="ListParagraph"/>
              <w:numPr>
                <w:ilvl w:val="0"/>
                <w:numId w:val="70"/>
              </w:numPr>
              <w:spacing w:line="360" w:lineRule="auto"/>
              <w:jc w:val="both"/>
              <w:rPr>
                <w:rFonts w:ascii="Arial" w:hAnsi="Arial" w:cs="Arial"/>
                <w:bCs/>
                <w:i/>
                <w:iCs/>
                <w:color w:val="0070C0"/>
              </w:rPr>
            </w:pPr>
            <w:r w:rsidRPr="0061747D">
              <w:rPr>
                <w:rFonts w:ascii="Arial" w:hAnsi="Arial" w:cs="Arial"/>
                <w:bCs/>
                <w:i/>
                <w:iCs/>
                <w:color w:val="0070C0"/>
              </w:rPr>
              <w:t>Students should concentrate on critically examining the current health and wellbeing policies and initiatives impacting citizens at global, national, and local levels.</w:t>
            </w:r>
          </w:p>
          <w:p w:rsidRPr="0061747D" w:rsidR="0061747D" w:rsidP="0061747D" w:rsidRDefault="0061747D" w14:paraId="77F640BC" w14:textId="77777777">
            <w:pPr>
              <w:numPr>
                <w:ilvl w:val="0"/>
                <w:numId w:val="40"/>
              </w:numPr>
              <w:spacing w:line="360" w:lineRule="auto"/>
              <w:jc w:val="both"/>
              <w:rPr>
                <w:rFonts w:ascii="Arial" w:hAnsi="Arial" w:cs="Arial"/>
                <w:bCs/>
                <w:i/>
                <w:iCs/>
                <w:color w:val="0070C0"/>
              </w:rPr>
            </w:pPr>
            <w:r w:rsidRPr="0061747D">
              <w:rPr>
                <w:rFonts w:ascii="Arial" w:hAnsi="Arial" w:cs="Arial"/>
                <w:bCs/>
                <w:i/>
                <w:iCs/>
                <w:color w:val="0070C0"/>
              </w:rPr>
              <w:t>There should be a focus on the Sustainable Development Goal (SDG) 3 ‘Good Health and Wellbeing’ and another chosen SDG and evaluate each one’s effectiveness and impact by analysing research, policies, and data.</w:t>
            </w:r>
          </w:p>
          <w:p w:rsidRPr="0061747D" w:rsidR="0061747D" w:rsidP="0061747D" w:rsidRDefault="0061747D" w14:paraId="3D1E763E" w14:textId="77777777">
            <w:pPr>
              <w:numPr>
                <w:ilvl w:val="0"/>
                <w:numId w:val="40"/>
              </w:numPr>
              <w:spacing w:line="360" w:lineRule="auto"/>
              <w:jc w:val="both"/>
              <w:rPr>
                <w:rFonts w:ascii="Arial" w:hAnsi="Arial" w:cs="Arial"/>
                <w:bCs/>
                <w:i/>
                <w:iCs/>
                <w:color w:val="0070C0"/>
              </w:rPr>
            </w:pPr>
            <w:r w:rsidRPr="0061747D">
              <w:rPr>
                <w:rFonts w:ascii="Arial" w:hAnsi="Arial" w:cs="Arial"/>
                <w:bCs/>
                <w:i/>
                <w:iCs/>
                <w:color w:val="0070C0"/>
              </w:rPr>
              <w:t>Students should critically evaluate national or local initiatives and examine their effectiveness through comparison to current studies and data.</w:t>
            </w:r>
          </w:p>
          <w:p w:rsidRPr="0061747D" w:rsidR="000A58A0" w:rsidP="0061747D" w:rsidRDefault="0061747D" w14:paraId="675C423B" w14:textId="0C8162BE">
            <w:pPr>
              <w:numPr>
                <w:ilvl w:val="0"/>
                <w:numId w:val="40"/>
              </w:numPr>
              <w:spacing w:line="360" w:lineRule="auto"/>
              <w:jc w:val="both"/>
              <w:rPr>
                <w:rFonts w:ascii="Arial" w:hAnsi="Arial" w:cs="Arial"/>
                <w:bCs/>
                <w:i/>
                <w:iCs/>
                <w:color w:val="0070C0"/>
              </w:rPr>
            </w:pPr>
            <w:r w:rsidRPr="0061747D">
              <w:rPr>
                <w:rFonts w:ascii="Arial" w:hAnsi="Arial" w:cs="Arial"/>
                <w:bCs/>
                <w:i/>
                <w:iCs/>
                <w:color w:val="0070C0"/>
              </w:rPr>
              <w:t>Informed recommendations for future practice/policy/research should be given and evaluated.</w:t>
            </w:r>
          </w:p>
        </w:tc>
        <w:tc>
          <w:tcPr>
            <w:tcW w:w="416" w:type="pct"/>
            <w:tcBorders>
              <w:top w:val="single" w:color="auto" w:sz="4" w:space="0"/>
              <w:left w:val="single" w:color="auto" w:sz="4" w:space="0"/>
              <w:right w:val="single" w:color="auto" w:sz="4" w:space="0"/>
            </w:tcBorders>
          </w:tcPr>
          <w:p w:rsidRPr="004E3123" w:rsidR="00152E9D" w:rsidP="00152E9D" w:rsidRDefault="00730A88" w14:paraId="5965BAA2" w14:textId="7A2F308A">
            <w:pPr>
              <w:jc w:val="center"/>
              <w:rPr>
                <w:rFonts w:ascii="Arial" w:hAnsi="Arial" w:cs="Arial"/>
                <w:b/>
                <w:bCs/>
                <w:sz w:val="32"/>
              </w:rPr>
            </w:pPr>
            <w:r>
              <w:rPr>
                <w:rFonts w:ascii="Arial" w:hAnsi="Arial" w:cs="Arial"/>
                <w:b/>
                <w:bCs/>
                <w:sz w:val="32"/>
              </w:rPr>
              <w:t>3</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61747D" w:rsidR="0061747D" w:rsidP="0061747D" w:rsidRDefault="0061747D" w14:paraId="3EB4CA15" w14:textId="77777777">
            <w:pPr>
              <w:numPr>
                <w:ilvl w:val="0"/>
                <w:numId w:val="41"/>
              </w:numPr>
              <w:spacing w:line="360" w:lineRule="auto"/>
              <w:jc w:val="both"/>
              <w:rPr>
                <w:rFonts w:ascii="Arial" w:hAnsi="Arial" w:cs="Arial"/>
                <w:bCs/>
                <w:i/>
                <w:iCs/>
                <w:color w:val="0070C0"/>
              </w:rPr>
            </w:pPr>
            <w:r w:rsidRPr="0061747D">
              <w:rPr>
                <w:rFonts w:ascii="Arial" w:hAnsi="Arial" w:cs="Arial"/>
                <w:bCs/>
                <w:i/>
                <w:iCs/>
                <w:color w:val="0070C0"/>
              </w:rPr>
              <w:t>Students should focus on effectively applying health and well-being policies such as Sustainable Development Goals (SDGs) to real-world examples to demonstrate how these are implemented and used to improve the health and wellbeing of citizens.</w:t>
            </w:r>
          </w:p>
          <w:p w:rsidRPr="0061747D" w:rsidR="0061747D" w:rsidP="0061747D" w:rsidRDefault="0061747D" w14:paraId="38B96C42" w14:textId="77777777">
            <w:pPr>
              <w:numPr>
                <w:ilvl w:val="0"/>
                <w:numId w:val="41"/>
              </w:numPr>
              <w:spacing w:line="360" w:lineRule="auto"/>
              <w:jc w:val="both"/>
              <w:rPr>
                <w:rFonts w:ascii="Arial" w:hAnsi="Arial" w:cs="Arial"/>
                <w:bCs/>
                <w:i/>
                <w:iCs/>
                <w:color w:val="0070C0"/>
              </w:rPr>
            </w:pPr>
            <w:r w:rsidRPr="0061747D">
              <w:rPr>
                <w:rFonts w:ascii="Arial" w:hAnsi="Arial" w:cs="Arial"/>
                <w:bCs/>
                <w:i/>
                <w:iCs/>
                <w:color w:val="0070C0"/>
              </w:rPr>
              <w:t>In addition, students should demonstrate how their chosen local or national initiative is implemented in practice and how this impacts citizens through providing clear real-world examples.</w:t>
            </w:r>
          </w:p>
          <w:p w:rsidRPr="0061747D" w:rsidR="0061747D" w:rsidP="0061747D" w:rsidRDefault="0061747D" w14:paraId="3C7AF7A5" w14:textId="77777777">
            <w:pPr>
              <w:numPr>
                <w:ilvl w:val="0"/>
                <w:numId w:val="41"/>
              </w:numPr>
              <w:spacing w:line="360" w:lineRule="auto"/>
              <w:jc w:val="both"/>
              <w:rPr>
                <w:rFonts w:ascii="Arial" w:hAnsi="Arial" w:cs="Arial"/>
                <w:bCs/>
                <w:i/>
                <w:iCs/>
                <w:color w:val="0070C0"/>
              </w:rPr>
            </w:pPr>
            <w:r w:rsidRPr="0061747D">
              <w:rPr>
                <w:rFonts w:ascii="Arial" w:hAnsi="Arial" w:cs="Arial"/>
                <w:bCs/>
                <w:i/>
                <w:iCs/>
                <w:color w:val="0070C0"/>
              </w:rPr>
              <w:t>Additionally, students should acknowledge the limitations of these global, national and local initiatives and use appropriate models and theory to provide recommendations to strengthen policy.</w:t>
            </w:r>
          </w:p>
          <w:p w:rsidRPr="0061747D" w:rsidR="000A58A0" w:rsidP="0061747D" w:rsidRDefault="0061747D" w14:paraId="693F7A18" w14:textId="5CE13CE1">
            <w:pPr>
              <w:numPr>
                <w:ilvl w:val="0"/>
                <w:numId w:val="41"/>
              </w:numPr>
              <w:spacing w:line="360" w:lineRule="auto"/>
              <w:jc w:val="both"/>
              <w:rPr>
                <w:rFonts w:ascii="Arial" w:hAnsi="Arial" w:cs="Arial"/>
                <w:bCs/>
                <w:i/>
                <w:iCs/>
                <w:color w:val="0070C0"/>
              </w:rPr>
            </w:pPr>
            <w:r w:rsidRPr="0061747D">
              <w:rPr>
                <w:rFonts w:ascii="Arial" w:hAnsi="Arial" w:cs="Arial"/>
                <w:bCs/>
                <w:i/>
                <w:iCs/>
                <w:color w:val="0070C0"/>
              </w:rPr>
              <w:t>The report should clearly link theory with practice, highlighting the ability to analyse and address real-world issues effectively.</w:t>
            </w:r>
          </w:p>
        </w:tc>
        <w:tc>
          <w:tcPr>
            <w:tcW w:w="416" w:type="pct"/>
            <w:tcBorders>
              <w:top w:val="single" w:color="auto" w:sz="4" w:space="0"/>
              <w:left w:val="single" w:color="auto" w:sz="4" w:space="0"/>
              <w:right w:val="single" w:color="auto" w:sz="4" w:space="0"/>
            </w:tcBorders>
          </w:tcPr>
          <w:p w:rsidRPr="004E3123" w:rsidR="00152E9D" w:rsidP="00152E9D" w:rsidRDefault="00730A88" w14:paraId="433BD066" w14:textId="20A73655">
            <w:pPr>
              <w:jc w:val="center"/>
              <w:rPr>
                <w:rFonts w:ascii="Arial" w:hAnsi="Arial" w:cs="Arial"/>
                <w:b/>
                <w:bCs/>
                <w:sz w:val="32"/>
              </w:rPr>
            </w:pPr>
            <w:r>
              <w:rPr>
                <w:rFonts w:ascii="Arial" w:hAnsi="Arial" w:cs="Arial"/>
                <w:b/>
                <w:bCs/>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61747D" w:rsidR="0061747D" w:rsidP="0061747D" w:rsidRDefault="0061747D" w14:paraId="13C752AA" w14:textId="77777777">
            <w:pPr>
              <w:numPr>
                <w:ilvl w:val="0"/>
                <w:numId w:val="42"/>
              </w:numPr>
              <w:spacing w:line="360" w:lineRule="auto"/>
              <w:jc w:val="both"/>
              <w:rPr>
                <w:rFonts w:ascii="Arial" w:hAnsi="Arial" w:cs="Arial"/>
                <w:i/>
                <w:iCs/>
                <w:color w:val="0070C0"/>
              </w:rPr>
            </w:pPr>
            <w:r w:rsidRPr="0061747D">
              <w:rPr>
                <w:rFonts w:ascii="Arial" w:hAnsi="Arial" w:cs="Arial"/>
                <w:i/>
                <w:iCs/>
                <w:color w:val="0070C0"/>
              </w:rPr>
              <w:t>Students should use an appropriate report structure to present work coherently using headings and sub-headings appropriately.</w:t>
            </w:r>
          </w:p>
          <w:p w:rsidRPr="0061747D" w:rsidR="0061747D" w:rsidP="0061747D" w:rsidRDefault="0061747D" w14:paraId="60BAF2D0" w14:textId="77777777">
            <w:pPr>
              <w:numPr>
                <w:ilvl w:val="0"/>
                <w:numId w:val="42"/>
              </w:numPr>
              <w:spacing w:line="360" w:lineRule="auto"/>
              <w:jc w:val="both"/>
              <w:rPr>
                <w:rFonts w:ascii="Arial" w:hAnsi="Arial" w:cs="Arial"/>
                <w:i/>
                <w:iCs/>
                <w:color w:val="0070C0"/>
              </w:rPr>
            </w:pPr>
            <w:r w:rsidRPr="0061747D">
              <w:rPr>
                <w:rFonts w:ascii="Arial" w:hAnsi="Arial" w:cs="Arial"/>
                <w:i/>
                <w:iCs/>
                <w:color w:val="0070C0"/>
              </w:rPr>
              <w:t>The report should be presented in Arial font size 11 with 1.5 line spacing and text should be justified in alignment (straight margins, both sides) and include page numbers.</w:t>
            </w:r>
          </w:p>
          <w:p w:rsidRPr="0061747D" w:rsidR="0061747D" w:rsidP="0061747D" w:rsidRDefault="0061747D" w14:paraId="7F01F218" w14:textId="77777777">
            <w:pPr>
              <w:numPr>
                <w:ilvl w:val="0"/>
                <w:numId w:val="42"/>
              </w:numPr>
              <w:spacing w:line="360" w:lineRule="auto"/>
              <w:jc w:val="both"/>
              <w:rPr>
                <w:rFonts w:ascii="Arial" w:hAnsi="Arial" w:cs="Arial"/>
                <w:i/>
                <w:iCs/>
                <w:color w:val="0070C0"/>
              </w:rPr>
            </w:pPr>
            <w:r w:rsidRPr="0061747D">
              <w:rPr>
                <w:rFonts w:ascii="Arial" w:hAnsi="Arial" w:cs="Arial"/>
                <w:i/>
                <w:iCs/>
                <w:color w:val="0070C0"/>
              </w:rPr>
              <w:t>All work should  include correctly formatted  in-text citations and a reference list that follows the UWTSD Harvard referencing conventions.</w:t>
            </w:r>
          </w:p>
          <w:p w:rsidRPr="0061747D" w:rsidR="000A58A0" w:rsidP="0061747D" w:rsidRDefault="0061747D" w14:paraId="2155C1EC" w14:textId="458E342B">
            <w:pPr>
              <w:numPr>
                <w:ilvl w:val="0"/>
                <w:numId w:val="42"/>
              </w:numPr>
              <w:spacing w:line="360" w:lineRule="auto"/>
              <w:jc w:val="both"/>
              <w:rPr>
                <w:rFonts w:ascii="Arial" w:hAnsi="Arial" w:cs="Arial"/>
                <w:i/>
                <w:iCs/>
                <w:color w:val="0070C0"/>
              </w:rPr>
            </w:pPr>
            <w:r w:rsidRPr="0061747D">
              <w:rPr>
                <w:rFonts w:ascii="Arial" w:hAnsi="Arial" w:cs="Arial"/>
                <w:i/>
                <w:iCs/>
                <w:color w:val="0070C0"/>
              </w:rPr>
              <w:t xml:space="preserve">Students should also refer to the general submission guidance for this assessment, above. </w:t>
            </w:r>
          </w:p>
        </w:tc>
        <w:tc>
          <w:tcPr>
            <w:tcW w:w="416" w:type="pct"/>
            <w:tcBorders>
              <w:top w:val="single" w:color="auto" w:sz="4" w:space="0"/>
              <w:left w:val="single" w:color="auto" w:sz="4" w:space="0"/>
              <w:right w:val="single" w:color="auto" w:sz="4" w:space="0"/>
            </w:tcBorders>
          </w:tcPr>
          <w:p w:rsidRPr="004E3123" w:rsidR="00152E9D" w:rsidP="00152E9D" w:rsidRDefault="00730A88" w14:paraId="71FD3B3F" w14:textId="1ED114AD">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513C9" w:rsidRDefault="00A513C9" w14:paraId="24BA537F" w14:textId="77777777">
      <w:r>
        <w:separator/>
      </w:r>
    </w:p>
  </w:endnote>
  <w:endnote w:type="continuationSeparator" w:id="0">
    <w:p w:rsidR="00A513C9" w:rsidRDefault="00A513C9" w14:paraId="0366148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513C9" w:rsidRDefault="00A513C9" w14:paraId="3EBD7678" w14:textId="77777777">
      <w:r>
        <w:separator/>
      </w:r>
    </w:p>
  </w:footnote>
  <w:footnote w:type="continuationSeparator" w:id="0">
    <w:p w:rsidR="00A513C9" w:rsidRDefault="00A513C9" w14:paraId="3313FA6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70">
    <w:nsid w:val="40e5df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249c94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2A45DB"/>
    <w:multiLevelType w:val="hybridMultilevel"/>
    <w:tmpl w:val="68AAD1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648327F"/>
    <w:multiLevelType w:val="hybridMultilevel"/>
    <w:tmpl w:val="5CDE3AA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4"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5" w15:restartNumberingAfterBreak="0">
    <w:nsid w:val="0D326F23"/>
    <w:multiLevelType w:val="hybridMultilevel"/>
    <w:tmpl w:val="C92C261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0E126F32"/>
    <w:multiLevelType w:val="hybridMultilevel"/>
    <w:tmpl w:val="333275DE"/>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7" w15:restartNumberingAfterBreak="0">
    <w:nsid w:val="0EAC07F4"/>
    <w:multiLevelType w:val="multilevel"/>
    <w:tmpl w:val="74E871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36A77C3"/>
    <w:multiLevelType w:val="hybridMultilevel"/>
    <w:tmpl w:val="9E4E8456"/>
    <w:lvl w:ilvl="0" w:tplc="29424320">
      <w:numFmt w:val="bullet"/>
      <w:lvlText w:val="•"/>
      <w:lvlJc w:val="left"/>
      <w:pPr>
        <w:ind w:left="360" w:hanging="360"/>
      </w:pPr>
      <w:rPr>
        <w:rFonts w:hint="default" w:ascii="Arial" w:hAnsi="Arial" w:eastAsia="Times New Roman" w:cs="Arial"/>
      </w:rPr>
    </w:lvl>
    <w:lvl w:ilvl="1" w:tplc="08090003">
      <w:start w:val="1"/>
      <w:numFmt w:val="bullet"/>
      <w:lvlText w:val="o"/>
      <w:lvlJc w:val="left"/>
      <w:pPr>
        <w:ind w:left="731" w:hanging="360"/>
      </w:pPr>
      <w:rPr>
        <w:rFonts w:hint="default" w:ascii="Courier New" w:hAnsi="Courier New" w:cs="Courier New"/>
      </w:rPr>
    </w:lvl>
    <w:lvl w:ilvl="2" w:tplc="08090005">
      <w:start w:val="1"/>
      <w:numFmt w:val="bullet"/>
      <w:lvlText w:val=""/>
      <w:lvlJc w:val="left"/>
      <w:pPr>
        <w:ind w:left="1451" w:hanging="360"/>
      </w:pPr>
      <w:rPr>
        <w:rFonts w:hint="default" w:ascii="Wingdings" w:hAnsi="Wingdings"/>
      </w:rPr>
    </w:lvl>
    <w:lvl w:ilvl="3" w:tplc="08090001">
      <w:start w:val="1"/>
      <w:numFmt w:val="bullet"/>
      <w:lvlText w:val=""/>
      <w:lvlJc w:val="left"/>
      <w:pPr>
        <w:ind w:left="2171" w:hanging="360"/>
      </w:pPr>
      <w:rPr>
        <w:rFonts w:hint="default" w:ascii="Symbol" w:hAnsi="Symbol"/>
      </w:rPr>
    </w:lvl>
    <w:lvl w:ilvl="4" w:tplc="08090003">
      <w:start w:val="1"/>
      <w:numFmt w:val="bullet"/>
      <w:lvlText w:val="o"/>
      <w:lvlJc w:val="left"/>
      <w:pPr>
        <w:ind w:left="2891" w:hanging="360"/>
      </w:pPr>
      <w:rPr>
        <w:rFonts w:hint="default" w:ascii="Courier New" w:hAnsi="Courier New" w:cs="Courier New"/>
      </w:rPr>
    </w:lvl>
    <w:lvl w:ilvl="5" w:tplc="08090005">
      <w:start w:val="1"/>
      <w:numFmt w:val="bullet"/>
      <w:lvlText w:val=""/>
      <w:lvlJc w:val="left"/>
      <w:pPr>
        <w:ind w:left="3611" w:hanging="360"/>
      </w:pPr>
      <w:rPr>
        <w:rFonts w:hint="default" w:ascii="Wingdings" w:hAnsi="Wingdings"/>
      </w:rPr>
    </w:lvl>
    <w:lvl w:ilvl="6" w:tplc="08090001">
      <w:start w:val="1"/>
      <w:numFmt w:val="bullet"/>
      <w:lvlText w:val=""/>
      <w:lvlJc w:val="left"/>
      <w:pPr>
        <w:ind w:left="4331" w:hanging="360"/>
      </w:pPr>
      <w:rPr>
        <w:rFonts w:hint="default" w:ascii="Symbol" w:hAnsi="Symbol"/>
      </w:rPr>
    </w:lvl>
    <w:lvl w:ilvl="7" w:tplc="08090003">
      <w:start w:val="1"/>
      <w:numFmt w:val="bullet"/>
      <w:lvlText w:val="o"/>
      <w:lvlJc w:val="left"/>
      <w:pPr>
        <w:ind w:left="5051" w:hanging="360"/>
      </w:pPr>
      <w:rPr>
        <w:rFonts w:hint="default" w:ascii="Courier New" w:hAnsi="Courier New" w:cs="Courier New"/>
      </w:rPr>
    </w:lvl>
    <w:lvl w:ilvl="8" w:tplc="08090005">
      <w:start w:val="1"/>
      <w:numFmt w:val="bullet"/>
      <w:lvlText w:val=""/>
      <w:lvlJc w:val="left"/>
      <w:pPr>
        <w:ind w:left="5771" w:hanging="360"/>
      </w:pPr>
      <w:rPr>
        <w:rFonts w:hint="default" w:ascii="Wingdings" w:hAnsi="Wingdings"/>
      </w:r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17A723F5"/>
    <w:multiLevelType w:val="hybridMultilevel"/>
    <w:tmpl w:val="5BBA7632"/>
    <w:lvl w:ilvl="0" w:tplc="0809000F">
      <w:start w:val="1"/>
      <w:numFmt w:val="decimal"/>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12"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32B68"/>
    <w:multiLevelType w:val="hybridMultilevel"/>
    <w:tmpl w:val="FD14B4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251B3404"/>
    <w:multiLevelType w:val="hybridMultilevel"/>
    <w:tmpl w:val="89F61C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26E25AFE"/>
    <w:multiLevelType w:val="hybridMultilevel"/>
    <w:tmpl w:val="1C1E3466"/>
    <w:lvl w:ilvl="0" w:tplc="B5CA8980">
      <w:start w:val="1"/>
      <w:numFmt w:val="bullet"/>
      <w:lvlText w:val=""/>
      <w:lvlJc w:val="left"/>
      <w:pPr>
        <w:ind w:left="720" w:hanging="360"/>
      </w:pPr>
      <w:rPr>
        <w:rFonts w:hint="default" w:ascii="Symbol" w:hAnsi="Symbol"/>
      </w:rPr>
    </w:lvl>
    <w:lvl w:ilvl="1" w:tplc="6EDC7F8A">
      <w:start w:val="1"/>
      <w:numFmt w:val="bullet"/>
      <w:lvlText w:val="o"/>
      <w:lvlJc w:val="left"/>
      <w:pPr>
        <w:ind w:left="1440" w:hanging="360"/>
      </w:pPr>
      <w:rPr>
        <w:rFonts w:hint="default" w:ascii="Courier New" w:hAnsi="Courier New" w:cs="Times New Roman"/>
      </w:rPr>
    </w:lvl>
    <w:lvl w:ilvl="2" w:tplc="65A4C204">
      <w:start w:val="1"/>
      <w:numFmt w:val="bullet"/>
      <w:lvlText w:val=""/>
      <w:lvlJc w:val="left"/>
      <w:pPr>
        <w:ind w:left="2160" w:hanging="360"/>
      </w:pPr>
      <w:rPr>
        <w:rFonts w:hint="default" w:ascii="Wingdings" w:hAnsi="Wingdings"/>
      </w:rPr>
    </w:lvl>
    <w:lvl w:ilvl="3" w:tplc="B9384568">
      <w:start w:val="1"/>
      <w:numFmt w:val="bullet"/>
      <w:lvlText w:val=""/>
      <w:lvlJc w:val="left"/>
      <w:pPr>
        <w:ind w:left="2880" w:hanging="360"/>
      </w:pPr>
      <w:rPr>
        <w:rFonts w:hint="default" w:ascii="Symbol" w:hAnsi="Symbol"/>
      </w:rPr>
    </w:lvl>
    <w:lvl w:ilvl="4" w:tplc="FE1C12EE">
      <w:start w:val="1"/>
      <w:numFmt w:val="bullet"/>
      <w:lvlText w:val="o"/>
      <w:lvlJc w:val="left"/>
      <w:pPr>
        <w:ind w:left="3600" w:hanging="360"/>
      </w:pPr>
      <w:rPr>
        <w:rFonts w:hint="default" w:ascii="Courier New" w:hAnsi="Courier New" w:cs="Times New Roman"/>
      </w:rPr>
    </w:lvl>
    <w:lvl w:ilvl="5" w:tplc="95F09462">
      <w:start w:val="1"/>
      <w:numFmt w:val="bullet"/>
      <w:lvlText w:val=""/>
      <w:lvlJc w:val="left"/>
      <w:pPr>
        <w:ind w:left="4320" w:hanging="360"/>
      </w:pPr>
      <w:rPr>
        <w:rFonts w:hint="default" w:ascii="Wingdings" w:hAnsi="Wingdings"/>
      </w:rPr>
    </w:lvl>
    <w:lvl w:ilvl="6" w:tplc="E7D6B608">
      <w:start w:val="1"/>
      <w:numFmt w:val="bullet"/>
      <w:lvlText w:val=""/>
      <w:lvlJc w:val="left"/>
      <w:pPr>
        <w:ind w:left="5040" w:hanging="360"/>
      </w:pPr>
      <w:rPr>
        <w:rFonts w:hint="default" w:ascii="Symbol" w:hAnsi="Symbol"/>
      </w:rPr>
    </w:lvl>
    <w:lvl w:ilvl="7" w:tplc="D9288E14">
      <w:start w:val="1"/>
      <w:numFmt w:val="bullet"/>
      <w:lvlText w:val="o"/>
      <w:lvlJc w:val="left"/>
      <w:pPr>
        <w:ind w:left="5760" w:hanging="360"/>
      </w:pPr>
      <w:rPr>
        <w:rFonts w:hint="default" w:ascii="Courier New" w:hAnsi="Courier New" w:cs="Times New Roman"/>
      </w:rPr>
    </w:lvl>
    <w:lvl w:ilvl="8" w:tplc="082E0852">
      <w:start w:val="1"/>
      <w:numFmt w:val="bullet"/>
      <w:lvlText w:val=""/>
      <w:lvlJc w:val="left"/>
      <w:pPr>
        <w:ind w:left="6480" w:hanging="360"/>
      </w:pPr>
      <w:rPr>
        <w:rFonts w:hint="default" w:ascii="Wingdings" w:hAnsi="Wingdings"/>
      </w:rPr>
    </w:lvl>
  </w:abstractNum>
  <w:abstractNum w:abstractNumId="1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20" w15:restartNumberingAfterBreak="0">
    <w:nsid w:val="2A6A50F7"/>
    <w:multiLevelType w:val="hybridMultilevel"/>
    <w:tmpl w:val="25187876"/>
    <w:lvl w:ilvl="0" w:tplc="B366E016">
      <w:start w:val="1"/>
      <w:numFmt w:val="lowerLetter"/>
      <w:lvlText w:val="%1)"/>
      <w:lvlJc w:val="left"/>
      <w:pPr>
        <w:ind w:left="720" w:hanging="360"/>
      </w:pPr>
      <w:rPr>
        <w:b/>
        <w:bCs/>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AD55C32"/>
    <w:multiLevelType w:val="multilevel"/>
    <w:tmpl w:val="577EFD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hint="default" w:ascii="Courier New" w:hAnsi="Courier New" w:cs="Courier New"/>
      </w:rPr>
    </w:lvl>
    <w:lvl w:ilvl="2" w:tplc="FFFFFFFF">
      <w:start w:val="1"/>
      <w:numFmt w:val="bullet"/>
      <w:lvlText w:val=""/>
      <w:lvlJc w:val="left"/>
      <w:pPr>
        <w:ind w:left="2586" w:hanging="360"/>
      </w:pPr>
      <w:rPr>
        <w:rFonts w:hint="default" w:ascii="Wingdings" w:hAnsi="Wingdings"/>
      </w:rPr>
    </w:lvl>
    <w:lvl w:ilvl="3" w:tplc="FFFFFFFF">
      <w:start w:val="1"/>
      <w:numFmt w:val="bullet"/>
      <w:lvlText w:val=""/>
      <w:lvlJc w:val="left"/>
      <w:pPr>
        <w:ind w:left="3306" w:hanging="360"/>
      </w:pPr>
      <w:rPr>
        <w:rFonts w:hint="default" w:ascii="Symbol" w:hAnsi="Symbol"/>
      </w:rPr>
    </w:lvl>
    <w:lvl w:ilvl="4" w:tplc="FFFFFFFF">
      <w:start w:val="1"/>
      <w:numFmt w:val="bullet"/>
      <w:lvlText w:val="o"/>
      <w:lvlJc w:val="left"/>
      <w:pPr>
        <w:ind w:left="4026" w:hanging="360"/>
      </w:pPr>
      <w:rPr>
        <w:rFonts w:hint="default" w:ascii="Courier New" w:hAnsi="Courier New" w:cs="Courier New"/>
      </w:rPr>
    </w:lvl>
    <w:lvl w:ilvl="5" w:tplc="FFFFFFFF">
      <w:start w:val="1"/>
      <w:numFmt w:val="bullet"/>
      <w:lvlText w:val=""/>
      <w:lvlJc w:val="left"/>
      <w:pPr>
        <w:ind w:left="4746" w:hanging="360"/>
      </w:pPr>
      <w:rPr>
        <w:rFonts w:hint="default" w:ascii="Wingdings" w:hAnsi="Wingdings"/>
      </w:rPr>
    </w:lvl>
    <w:lvl w:ilvl="6" w:tplc="FFFFFFFF">
      <w:start w:val="1"/>
      <w:numFmt w:val="bullet"/>
      <w:lvlText w:val=""/>
      <w:lvlJc w:val="left"/>
      <w:pPr>
        <w:ind w:left="5466" w:hanging="360"/>
      </w:pPr>
      <w:rPr>
        <w:rFonts w:hint="default" w:ascii="Symbol" w:hAnsi="Symbol"/>
      </w:rPr>
    </w:lvl>
    <w:lvl w:ilvl="7" w:tplc="FFFFFFFF">
      <w:start w:val="1"/>
      <w:numFmt w:val="bullet"/>
      <w:lvlText w:val="o"/>
      <w:lvlJc w:val="left"/>
      <w:pPr>
        <w:ind w:left="6186" w:hanging="360"/>
      </w:pPr>
      <w:rPr>
        <w:rFonts w:hint="default" w:ascii="Courier New" w:hAnsi="Courier New" w:cs="Courier New"/>
      </w:rPr>
    </w:lvl>
    <w:lvl w:ilvl="8" w:tplc="FFFFFFFF">
      <w:start w:val="1"/>
      <w:numFmt w:val="bullet"/>
      <w:lvlText w:val=""/>
      <w:lvlJc w:val="left"/>
      <w:pPr>
        <w:ind w:left="6906" w:hanging="360"/>
      </w:pPr>
      <w:rPr>
        <w:rFonts w:hint="default" w:ascii="Wingdings" w:hAnsi="Wingdings"/>
      </w:rPr>
    </w:lvl>
  </w:abstractNum>
  <w:abstractNum w:abstractNumId="23" w15:restartNumberingAfterBreak="0">
    <w:nsid w:val="2E717040"/>
    <w:multiLevelType w:val="hybridMultilevel"/>
    <w:tmpl w:val="432EB6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2EE82E46"/>
    <w:multiLevelType w:val="hybridMultilevel"/>
    <w:tmpl w:val="9DB48832"/>
    <w:lvl w:ilvl="0" w:tplc="113EFBE4">
      <w:start w:val="1"/>
      <w:numFmt w:val="lowerLetter"/>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25" w15:restartNumberingAfterBreak="0">
    <w:nsid w:val="310B36A3"/>
    <w:multiLevelType w:val="hybridMultilevel"/>
    <w:tmpl w:val="857C69F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349333F0"/>
    <w:multiLevelType w:val="hybridMultilevel"/>
    <w:tmpl w:val="889EA67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3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32"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400A0C5D"/>
    <w:multiLevelType w:val="multilevel"/>
    <w:tmpl w:val="E4726D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4586738E"/>
    <w:multiLevelType w:val="hybridMultilevel"/>
    <w:tmpl w:val="609EEBD6"/>
    <w:lvl w:ilvl="0" w:tplc="FA040584">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3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7816600"/>
    <w:multiLevelType w:val="hybridMultilevel"/>
    <w:tmpl w:val="62ACB842"/>
    <w:lvl w:ilvl="0" w:tplc="68DADB3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37" w15:restartNumberingAfterBreak="0">
    <w:nsid w:val="4ACB1260"/>
    <w:multiLevelType w:val="hybridMultilevel"/>
    <w:tmpl w:val="43EAD39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8" w15:restartNumberingAfterBreak="0">
    <w:nsid w:val="4CF647D1"/>
    <w:multiLevelType w:val="hybridMultilevel"/>
    <w:tmpl w:val="ACCCB47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9" w15:restartNumberingAfterBreak="0">
    <w:nsid w:val="4D841701"/>
    <w:multiLevelType w:val="hybridMultilevel"/>
    <w:tmpl w:val="4B98933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0" w15:restartNumberingAfterBreak="0">
    <w:nsid w:val="4E9D2AF2"/>
    <w:multiLevelType w:val="hybridMultilevel"/>
    <w:tmpl w:val="6BCA7D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1"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2" w15:restartNumberingAfterBreak="0">
    <w:nsid w:val="5493527C"/>
    <w:multiLevelType w:val="hybridMultilevel"/>
    <w:tmpl w:val="69F2C8C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43" w15:restartNumberingAfterBreak="0">
    <w:nsid w:val="56A77ABA"/>
    <w:multiLevelType w:val="hybridMultilevel"/>
    <w:tmpl w:val="1FAA0A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5CDE0B55"/>
    <w:multiLevelType w:val="multilevel"/>
    <w:tmpl w:val="CF3842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5" w15:restartNumberingAfterBreak="0">
    <w:nsid w:val="5DBB24BB"/>
    <w:multiLevelType w:val="hybridMultilevel"/>
    <w:tmpl w:val="8AD0CA8A"/>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46" w15:restartNumberingAfterBreak="0">
    <w:nsid w:val="5DDA304B"/>
    <w:multiLevelType w:val="multilevel"/>
    <w:tmpl w:val="FE967362"/>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47" w15:restartNumberingAfterBreak="0">
    <w:nsid w:val="5EB34322"/>
    <w:multiLevelType w:val="hybridMultilevel"/>
    <w:tmpl w:val="83385A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4C9381F"/>
    <w:multiLevelType w:val="hybridMultilevel"/>
    <w:tmpl w:val="7E6203D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51" w15:restartNumberingAfterBreak="0">
    <w:nsid w:val="66BE40E4"/>
    <w:multiLevelType w:val="hybridMultilevel"/>
    <w:tmpl w:val="50EE37E2"/>
    <w:lvl w:ilvl="0" w:tplc="B24EEE88">
      <w:numFmt w:val="bullet"/>
      <w:lvlText w:val="•"/>
      <w:lvlJc w:val="left"/>
      <w:pPr>
        <w:ind w:left="360" w:hanging="360"/>
      </w:pPr>
      <w:rPr>
        <w:rFonts w:hint="default" w:ascii="Arial" w:hAnsi="Arial" w:eastAsia="Times New Roman" w:cs="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2" w15:restartNumberingAfterBreak="0">
    <w:nsid w:val="68763622"/>
    <w:multiLevelType w:val="hybridMultilevel"/>
    <w:tmpl w:val="FFF06520"/>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53" w15:restartNumberingAfterBreak="0">
    <w:nsid w:val="6BF57684"/>
    <w:multiLevelType w:val="multilevel"/>
    <w:tmpl w:val="EE9A51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4" w15:restartNumberingAfterBreak="0">
    <w:nsid w:val="6C0D6D8F"/>
    <w:multiLevelType w:val="multilevel"/>
    <w:tmpl w:val="BAFC05E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5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57" w15:restartNumberingAfterBreak="0">
    <w:nsid w:val="72920E91"/>
    <w:multiLevelType w:val="hybridMultilevel"/>
    <w:tmpl w:val="1556F09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59"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60" w15:restartNumberingAfterBreak="0">
    <w:nsid w:val="79E34FB2"/>
    <w:multiLevelType w:val="hybridMultilevel"/>
    <w:tmpl w:val="455EB300"/>
    <w:lvl w:ilvl="0" w:tplc="08090001">
      <w:start w:val="1"/>
      <w:numFmt w:val="bullet"/>
      <w:lvlText w:val=""/>
      <w:lvlJc w:val="left"/>
      <w:pPr>
        <w:ind w:left="360" w:hanging="360"/>
      </w:pPr>
      <w:rPr>
        <w:rFonts w:hint="default" w:ascii="Symbol" w:hAnsi="Symbol"/>
      </w:rPr>
    </w:lvl>
    <w:lvl w:ilvl="1" w:tplc="B100CE5C">
      <w:numFmt w:val="bullet"/>
      <w:lvlText w:val="•"/>
      <w:lvlJc w:val="left"/>
      <w:pPr>
        <w:ind w:left="1440" w:hanging="720"/>
      </w:pPr>
      <w:rPr>
        <w:rFonts w:hint="default" w:ascii="Arial" w:hAnsi="Arial" w:eastAsia="Times New Roman" w:cs="Aria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61"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2"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ADD4BF0"/>
    <w:multiLevelType w:val="hybridMultilevel"/>
    <w:tmpl w:val="6A800D9A"/>
    <w:lvl w:ilvl="0" w:tplc="B24EEE88">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4"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65" w15:restartNumberingAfterBreak="0">
    <w:nsid w:val="7E026A43"/>
    <w:multiLevelType w:val="hybridMultilevel"/>
    <w:tmpl w:val="B0C0401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66" w15:restartNumberingAfterBreak="0">
    <w:nsid w:val="7E4615C1"/>
    <w:multiLevelType w:val="hybridMultilevel"/>
    <w:tmpl w:val="A9468136"/>
    <w:lvl w:ilvl="0" w:tplc="84DEB9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7E7523D3"/>
    <w:multiLevelType w:val="hybridMultilevel"/>
    <w:tmpl w:val="BA8AAF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8" w15:restartNumberingAfterBreak="0">
    <w:nsid w:val="7F0B0DA4"/>
    <w:multiLevelType w:val="hybridMultilevel"/>
    <w:tmpl w:val="F0045F00"/>
    <w:lvl w:ilvl="0" w:tplc="113EFBE4">
      <w:start w:val="1"/>
      <w:numFmt w:val="lowerLetter"/>
      <w:lvlText w:val="%1)"/>
      <w:lvlJc w:val="left"/>
      <w:pPr>
        <w:ind w:left="360" w:hanging="360"/>
      </w:pPr>
      <w:rPr>
        <w:rFonts w:hint="default"/>
        <w:i/>
        <w:i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74">
    <w:abstractNumId w:val="70"/>
  </w:num>
  <w:num w:numId="73">
    <w:abstractNumId w:val="69"/>
  </w:num>
  <w:num w:numId="1" w16cid:durableId="1980187438">
    <w:abstractNumId w:val="8"/>
  </w:num>
  <w:num w:numId="2" w16cid:durableId="1697583224">
    <w:abstractNumId w:val="29"/>
  </w:num>
  <w:num w:numId="3" w16cid:durableId="1129662898">
    <w:abstractNumId w:val="58"/>
  </w:num>
  <w:num w:numId="4" w16cid:durableId="1149709272">
    <w:abstractNumId w:val="35"/>
  </w:num>
  <w:num w:numId="5" w16cid:durableId="578830593">
    <w:abstractNumId w:val="26"/>
  </w:num>
  <w:num w:numId="6" w16cid:durableId="905066771">
    <w:abstractNumId w:val="55"/>
  </w:num>
  <w:num w:numId="7" w16cid:durableId="112411671">
    <w:abstractNumId w:val="10"/>
  </w:num>
  <w:num w:numId="8" w16cid:durableId="785201029">
    <w:abstractNumId w:val="49"/>
  </w:num>
  <w:num w:numId="9" w16cid:durableId="1702122028">
    <w:abstractNumId w:val="30"/>
  </w:num>
  <w:num w:numId="10" w16cid:durableId="875317057">
    <w:abstractNumId w:val="14"/>
  </w:num>
  <w:num w:numId="11" w16cid:durableId="646278689">
    <w:abstractNumId w:val="15"/>
  </w:num>
  <w:num w:numId="12" w16cid:durableId="571963626">
    <w:abstractNumId w:val="27"/>
  </w:num>
  <w:num w:numId="13" w16cid:durableId="1673995786">
    <w:abstractNumId w:val="48"/>
  </w:num>
  <w:num w:numId="14" w16cid:durableId="1807967875">
    <w:abstractNumId w:val="12"/>
  </w:num>
  <w:num w:numId="15" w16cid:durableId="500390440">
    <w:abstractNumId w:val="0"/>
  </w:num>
  <w:num w:numId="16" w16cid:durableId="507791675">
    <w:abstractNumId w:val="19"/>
  </w:num>
  <w:num w:numId="17" w16cid:durableId="517160200">
    <w:abstractNumId w:val="16"/>
  </w:num>
  <w:num w:numId="18" w16cid:durableId="1572692557">
    <w:abstractNumId w:val="3"/>
  </w:num>
  <w:num w:numId="19" w16cid:durableId="872421152">
    <w:abstractNumId w:val="3"/>
  </w:num>
  <w:num w:numId="20" w16cid:durableId="483275277">
    <w:abstractNumId w:val="4"/>
  </w:num>
  <w:num w:numId="21" w16cid:durableId="1339457121">
    <w:abstractNumId w:val="61"/>
  </w:num>
  <w:num w:numId="22" w16cid:durableId="1553272162">
    <w:abstractNumId w:val="41"/>
  </w:num>
  <w:num w:numId="23" w16cid:durableId="1900508551">
    <w:abstractNumId w:val="64"/>
  </w:num>
  <w:num w:numId="24" w16cid:durableId="411051742">
    <w:abstractNumId w:val="31"/>
  </w:num>
  <w:num w:numId="25" w16cid:durableId="938949895">
    <w:abstractNumId w:val="59"/>
  </w:num>
  <w:num w:numId="26" w16cid:durableId="673074582">
    <w:abstractNumId w:val="32"/>
  </w:num>
  <w:num w:numId="27" w16cid:durableId="1230724814">
    <w:abstractNumId w:val="65"/>
  </w:num>
  <w:num w:numId="28" w16cid:durableId="2131893461">
    <w:abstractNumId w:val="52"/>
  </w:num>
  <w:num w:numId="29" w16cid:durableId="285432504">
    <w:abstractNumId w:val="6"/>
  </w:num>
  <w:num w:numId="30" w16cid:durableId="809520148">
    <w:abstractNumId w:val="22"/>
  </w:num>
  <w:num w:numId="31" w16cid:durableId="1646592110">
    <w:abstractNumId w:val="62"/>
  </w:num>
  <w:num w:numId="32" w16cid:durableId="2035614286">
    <w:abstractNumId w:val="56"/>
  </w:num>
  <w:num w:numId="33" w16cid:durableId="95100367">
    <w:abstractNumId w:val="67"/>
  </w:num>
  <w:num w:numId="34" w16cid:durableId="1224216525">
    <w:abstractNumId w:val="17"/>
  </w:num>
  <w:num w:numId="35" w16cid:durableId="1644306979">
    <w:abstractNumId w:val="45"/>
  </w:num>
  <w:num w:numId="36" w16cid:durableId="1532568798">
    <w:abstractNumId w:val="34"/>
  </w:num>
  <w:num w:numId="37" w16cid:durableId="459571118">
    <w:abstractNumId w:val="66"/>
  </w:num>
  <w:num w:numId="38" w16cid:durableId="1701736620">
    <w:abstractNumId w:val="50"/>
  </w:num>
  <w:num w:numId="39" w16cid:durableId="630407741">
    <w:abstractNumId w:val="37"/>
  </w:num>
  <w:num w:numId="40" w16cid:durableId="850219645">
    <w:abstractNumId w:val="25"/>
  </w:num>
  <w:num w:numId="41" w16cid:durableId="1819422023">
    <w:abstractNumId w:val="60"/>
  </w:num>
  <w:num w:numId="42" w16cid:durableId="30309525">
    <w:abstractNumId w:val="42"/>
  </w:num>
  <w:num w:numId="43" w16cid:durableId="356078928">
    <w:abstractNumId w:val="18"/>
  </w:num>
  <w:num w:numId="44" w16cid:durableId="1493060628">
    <w:abstractNumId w:val="17"/>
  </w:num>
  <w:num w:numId="45" w16cid:durableId="1377001728">
    <w:abstractNumId w:val="36"/>
  </w:num>
  <w:num w:numId="46" w16cid:durableId="1471362700">
    <w:abstractNumId w:val="40"/>
  </w:num>
  <w:num w:numId="47" w16cid:durableId="787089073">
    <w:abstractNumId w:val="57"/>
  </w:num>
  <w:num w:numId="48" w16cid:durableId="203760741">
    <w:abstractNumId w:val="54"/>
  </w:num>
  <w:num w:numId="49" w16cid:durableId="1756826706">
    <w:abstractNumId w:val="68"/>
  </w:num>
  <w:num w:numId="50" w16cid:durableId="289096009">
    <w:abstractNumId w:val="39"/>
  </w:num>
  <w:num w:numId="51" w16cid:durableId="78210229">
    <w:abstractNumId w:val="38"/>
  </w:num>
  <w:num w:numId="52" w16cid:durableId="1678733886">
    <w:abstractNumId w:val="2"/>
  </w:num>
  <w:num w:numId="53" w16cid:durableId="1369141590">
    <w:abstractNumId w:val="28"/>
  </w:num>
  <w:num w:numId="54" w16cid:durableId="1074469449">
    <w:abstractNumId w:val="5"/>
  </w:num>
  <w:num w:numId="55" w16cid:durableId="2036998058">
    <w:abstractNumId w:val="1"/>
  </w:num>
  <w:num w:numId="56" w16cid:durableId="1024549677">
    <w:abstractNumId w:val="9"/>
  </w:num>
  <w:num w:numId="57" w16cid:durableId="1426152866">
    <w:abstractNumId w:val="9"/>
  </w:num>
  <w:num w:numId="58" w16cid:durableId="2028482257">
    <w:abstractNumId w:val="24"/>
  </w:num>
  <w:num w:numId="59" w16cid:durableId="589509856">
    <w:abstractNumId w:val="11"/>
  </w:num>
  <w:num w:numId="60" w16cid:durableId="797990073">
    <w:abstractNumId w:val="47"/>
  </w:num>
  <w:num w:numId="61" w16cid:durableId="1174030502">
    <w:abstractNumId w:val="43"/>
  </w:num>
  <w:num w:numId="62" w16cid:durableId="319425447">
    <w:abstractNumId w:val="23"/>
  </w:num>
  <w:num w:numId="63" w16cid:durableId="574820326">
    <w:abstractNumId w:val="13"/>
  </w:num>
  <w:num w:numId="64" w16cid:durableId="1952201621">
    <w:abstractNumId w:val="46"/>
  </w:num>
  <w:num w:numId="65" w16cid:durableId="1070887951">
    <w:abstractNumId w:val="20"/>
  </w:num>
  <w:num w:numId="66" w16cid:durableId="426510371">
    <w:abstractNumId w:val="63"/>
  </w:num>
  <w:num w:numId="67" w16cid:durableId="1949770904">
    <w:abstractNumId w:val="7"/>
  </w:num>
  <w:num w:numId="68" w16cid:durableId="312415570">
    <w:abstractNumId w:val="44"/>
  </w:num>
  <w:num w:numId="69" w16cid:durableId="1585457805">
    <w:abstractNumId w:val="33"/>
  </w:num>
  <w:num w:numId="70" w16cid:durableId="693654128">
    <w:abstractNumId w:val="51"/>
  </w:num>
  <w:num w:numId="71" w16cid:durableId="770585827">
    <w:abstractNumId w:val="21"/>
  </w:num>
  <w:num w:numId="72" w16cid:durableId="1223559333">
    <w:abstractNumId w:val="5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80A"/>
    <w:rsid w:val="00011666"/>
    <w:rsid w:val="00026B02"/>
    <w:rsid w:val="000822E5"/>
    <w:rsid w:val="000971FC"/>
    <w:rsid w:val="000A2A3A"/>
    <w:rsid w:val="000A492A"/>
    <w:rsid w:val="000A58A0"/>
    <w:rsid w:val="000A5C02"/>
    <w:rsid w:val="000D2F80"/>
    <w:rsid w:val="000E413A"/>
    <w:rsid w:val="000F5AA3"/>
    <w:rsid w:val="00100396"/>
    <w:rsid w:val="00100B5C"/>
    <w:rsid w:val="00103507"/>
    <w:rsid w:val="001106E9"/>
    <w:rsid w:val="00123EB7"/>
    <w:rsid w:val="00124CA5"/>
    <w:rsid w:val="001320BC"/>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415C"/>
    <w:rsid w:val="0022746E"/>
    <w:rsid w:val="00235F71"/>
    <w:rsid w:val="002444CA"/>
    <w:rsid w:val="00260DE6"/>
    <w:rsid w:val="00273FEE"/>
    <w:rsid w:val="0028204E"/>
    <w:rsid w:val="0028591B"/>
    <w:rsid w:val="00286C29"/>
    <w:rsid w:val="00287B7E"/>
    <w:rsid w:val="00291841"/>
    <w:rsid w:val="002C2927"/>
    <w:rsid w:val="002C449B"/>
    <w:rsid w:val="002C6040"/>
    <w:rsid w:val="002D5B3F"/>
    <w:rsid w:val="002E203B"/>
    <w:rsid w:val="002E272E"/>
    <w:rsid w:val="002F5778"/>
    <w:rsid w:val="003223E0"/>
    <w:rsid w:val="003226C4"/>
    <w:rsid w:val="00345319"/>
    <w:rsid w:val="003462A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031A"/>
    <w:rsid w:val="00444C6E"/>
    <w:rsid w:val="00456DA3"/>
    <w:rsid w:val="00462C77"/>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3D43"/>
    <w:rsid w:val="00602736"/>
    <w:rsid w:val="006062A3"/>
    <w:rsid w:val="00610E08"/>
    <w:rsid w:val="006140BF"/>
    <w:rsid w:val="006161BE"/>
    <w:rsid w:val="0061747D"/>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791"/>
    <w:rsid w:val="006D49ED"/>
    <w:rsid w:val="006D55CE"/>
    <w:rsid w:val="006D637A"/>
    <w:rsid w:val="006D6B5E"/>
    <w:rsid w:val="006D6F24"/>
    <w:rsid w:val="006E3E4E"/>
    <w:rsid w:val="006F45BF"/>
    <w:rsid w:val="006F60E0"/>
    <w:rsid w:val="00702F71"/>
    <w:rsid w:val="00716B84"/>
    <w:rsid w:val="00730A88"/>
    <w:rsid w:val="007366DF"/>
    <w:rsid w:val="00757839"/>
    <w:rsid w:val="00770C81"/>
    <w:rsid w:val="00791024"/>
    <w:rsid w:val="00793F0A"/>
    <w:rsid w:val="007A2657"/>
    <w:rsid w:val="007A59CB"/>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3795"/>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13C9"/>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36B"/>
    <w:rsid w:val="00BB4504"/>
    <w:rsid w:val="00BE0B01"/>
    <w:rsid w:val="00BE79C7"/>
    <w:rsid w:val="00BF3BB2"/>
    <w:rsid w:val="00BF3CB5"/>
    <w:rsid w:val="00C01A3F"/>
    <w:rsid w:val="00C073F1"/>
    <w:rsid w:val="00C1285B"/>
    <w:rsid w:val="00C1361B"/>
    <w:rsid w:val="00C14E1F"/>
    <w:rsid w:val="00C315AF"/>
    <w:rsid w:val="00C31BEA"/>
    <w:rsid w:val="00C36D9A"/>
    <w:rsid w:val="00C44A72"/>
    <w:rsid w:val="00C61FC2"/>
    <w:rsid w:val="00C705F9"/>
    <w:rsid w:val="00C80F0F"/>
    <w:rsid w:val="00C8667A"/>
    <w:rsid w:val="00C93BCB"/>
    <w:rsid w:val="00CA07F5"/>
    <w:rsid w:val="00CC241A"/>
    <w:rsid w:val="00CE4035"/>
    <w:rsid w:val="00CE65AB"/>
    <w:rsid w:val="00CF4266"/>
    <w:rsid w:val="00D22D9C"/>
    <w:rsid w:val="00D241F1"/>
    <w:rsid w:val="00D275CB"/>
    <w:rsid w:val="00D30DFA"/>
    <w:rsid w:val="00D44585"/>
    <w:rsid w:val="00D463A5"/>
    <w:rsid w:val="00D4710D"/>
    <w:rsid w:val="00D47D25"/>
    <w:rsid w:val="00D62ACD"/>
    <w:rsid w:val="00D725D0"/>
    <w:rsid w:val="00DA36EE"/>
    <w:rsid w:val="00DB116D"/>
    <w:rsid w:val="00DD17CC"/>
    <w:rsid w:val="00DE217A"/>
    <w:rsid w:val="00DF321B"/>
    <w:rsid w:val="00E05287"/>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20F5"/>
    <w:rsid w:val="00EF330A"/>
    <w:rsid w:val="00EF4863"/>
    <w:rsid w:val="00F02126"/>
    <w:rsid w:val="00F03D85"/>
    <w:rsid w:val="00F06171"/>
    <w:rsid w:val="00F07C8C"/>
    <w:rsid w:val="00F2489B"/>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 w:val="01C33792"/>
    <w:rsid w:val="0E59C19B"/>
    <w:rsid w:val="0F65ABF6"/>
    <w:rsid w:val="1198FB8F"/>
    <w:rsid w:val="124046F4"/>
    <w:rsid w:val="147E22D6"/>
    <w:rsid w:val="1C53F929"/>
    <w:rsid w:val="1D928C0D"/>
    <w:rsid w:val="20FE1754"/>
    <w:rsid w:val="23E3A996"/>
    <w:rsid w:val="287FC118"/>
    <w:rsid w:val="2EE3F94C"/>
    <w:rsid w:val="2EFD9B9A"/>
    <w:rsid w:val="38DA6F93"/>
    <w:rsid w:val="3B2D2ABE"/>
    <w:rsid w:val="3B747E19"/>
    <w:rsid w:val="3C57E80D"/>
    <w:rsid w:val="3E67D934"/>
    <w:rsid w:val="404157B6"/>
    <w:rsid w:val="45EE55A9"/>
    <w:rsid w:val="46586D3B"/>
    <w:rsid w:val="490796BA"/>
    <w:rsid w:val="4B564481"/>
    <w:rsid w:val="4F2E587B"/>
    <w:rsid w:val="5878F196"/>
    <w:rsid w:val="5D7FC0BA"/>
    <w:rsid w:val="5EE85D4F"/>
    <w:rsid w:val="64D58F6B"/>
    <w:rsid w:val="6E83515C"/>
    <w:rsid w:val="71243758"/>
    <w:rsid w:val="72AC6EC4"/>
    <w:rsid w:val="76470C51"/>
    <w:rsid w:val="7850977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292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 w:type="character" w:styleId="Strong">
    <w:name w:val="Strong"/>
    <w:basedOn w:val="DefaultParagraphFont"/>
    <w:uiPriority w:val="22"/>
    <w:qFormat/>
    <w:rsid w:val="00BB4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46732558">
      <w:bodyDiv w:val="1"/>
      <w:marLeft w:val="0"/>
      <w:marRight w:val="0"/>
      <w:marTop w:val="0"/>
      <w:marBottom w:val="0"/>
      <w:divBdr>
        <w:top w:val="none" w:sz="0" w:space="0" w:color="auto"/>
        <w:left w:val="none" w:sz="0" w:space="0" w:color="auto"/>
        <w:bottom w:val="none" w:sz="0" w:space="0" w:color="auto"/>
        <w:right w:val="none" w:sz="0" w:space="0" w:color="auto"/>
      </w:divBdr>
    </w:div>
    <w:div w:id="66272645">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136338152">
      <w:bodyDiv w:val="1"/>
      <w:marLeft w:val="0"/>
      <w:marRight w:val="0"/>
      <w:marTop w:val="0"/>
      <w:marBottom w:val="0"/>
      <w:divBdr>
        <w:top w:val="none" w:sz="0" w:space="0" w:color="auto"/>
        <w:left w:val="none" w:sz="0" w:space="0" w:color="auto"/>
        <w:bottom w:val="none" w:sz="0" w:space="0" w:color="auto"/>
        <w:right w:val="none" w:sz="0" w:space="0" w:color="auto"/>
      </w:divBdr>
    </w:div>
    <w:div w:id="218588671">
      <w:bodyDiv w:val="1"/>
      <w:marLeft w:val="0"/>
      <w:marRight w:val="0"/>
      <w:marTop w:val="0"/>
      <w:marBottom w:val="0"/>
      <w:divBdr>
        <w:top w:val="none" w:sz="0" w:space="0" w:color="auto"/>
        <w:left w:val="none" w:sz="0" w:space="0" w:color="auto"/>
        <w:bottom w:val="none" w:sz="0" w:space="0" w:color="auto"/>
        <w:right w:val="none" w:sz="0" w:space="0" w:color="auto"/>
      </w:divBdr>
    </w:div>
    <w:div w:id="243031727">
      <w:bodyDiv w:val="1"/>
      <w:marLeft w:val="0"/>
      <w:marRight w:val="0"/>
      <w:marTop w:val="0"/>
      <w:marBottom w:val="0"/>
      <w:divBdr>
        <w:top w:val="none" w:sz="0" w:space="0" w:color="auto"/>
        <w:left w:val="none" w:sz="0" w:space="0" w:color="auto"/>
        <w:bottom w:val="none" w:sz="0" w:space="0" w:color="auto"/>
        <w:right w:val="none" w:sz="0" w:space="0" w:color="auto"/>
      </w:divBdr>
    </w:div>
    <w:div w:id="317155121">
      <w:bodyDiv w:val="1"/>
      <w:marLeft w:val="0"/>
      <w:marRight w:val="0"/>
      <w:marTop w:val="0"/>
      <w:marBottom w:val="0"/>
      <w:divBdr>
        <w:top w:val="none" w:sz="0" w:space="0" w:color="auto"/>
        <w:left w:val="none" w:sz="0" w:space="0" w:color="auto"/>
        <w:bottom w:val="none" w:sz="0" w:space="0" w:color="auto"/>
        <w:right w:val="none" w:sz="0" w:space="0" w:color="auto"/>
      </w:divBdr>
    </w:div>
    <w:div w:id="319384924">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858710">
      <w:bodyDiv w:val="1"/>
      <w:marLeft w:val="0"/>
      <w:marRight w:val="0"/>
      <w:marTop w:val="0"/>
      <w:marBottom w:val="0"/>
      <w:divBdr>
        <w:top w:val="none" w:sz="0" w:space="0" w:color="auto"/>
        <w:left w:val="none" w:sz="0" w:space="0" w:color="auto"/>
        <w:bottom w:val="none" w:sz="0" w:space="0" w:color="auto"/>
        <w:right w:val="none" w:sz="0" w:space="0" w:color="auto"/>
      </w:divBdr>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395011207">
      <w:bodyDiv w:val="1"/>
      <w:marLeft w:val="0"/>
      <w:marRight w:val="0"/>
      <w:marTop w:val="0"/>
      <w:marBottom w:val="0"/>
      <w:divBdr>
        <w:top w:val="none" w:sz="0" w:space="0" w:color="auto"/>
        <w:left w:val="none" w:sz="0" w:space="0" w:color="auto"/>
        <w:bottom w:val="none" w:sz="0" w:space="0" w:color="auto"/>
        <w:right w:val="none" w:sz="0" w:space="0" w:color="auto"/>
      </w:divBdr>
    </w:div>
    <w:div w:id="397945038">
      <w:bodyDiv w:val="1"/>
      <w:marLeft w:val="0"/>
      <w:marRight w:val="0"/>
      <w:marTop w:val="0"/>
      <w:marBottom w:val="0"/>
      <w:divBdr>
        <w:top w:val="none" w:sz="0" w:space="0" w:color="auto"/>
        <w:left w:val="none" w:sz="0" w:space="0" w:color="auto"/>
        <w:bottom w:val="none" w:sz="0" w:space="0" w:color="auto"/>
        <w:right w:val="none" w:sz="0" w:space="0" w:color="auto"/>
      </w:divBdr>
    </w:div>
    <w:div w:id="447163992">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682123516">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78971125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4609290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882908582">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017391154">
      <w:bodyDiv w:val="1"/>
      <w:marLeft w:val="0"/>
      <w:marRight w:val="0"/>
      <w:marTop w:val="0"/>
      <w:marBottom w:val="0"/>
      <w:divBdr>
        <w:top w:val="none" w:sz="0" w:space="0" w:color="auto"/>
        <w:left w:val="none" w:sz="0" w:space="0" w:color="auto"/>
        <w:bottom w:val="none" w:sz="0" w:space="0" w:color="auto"/>
        <w:right w:val="none" w:sz="0" w:space="0" w:color="auto"/>
      </w:divBdr>
    </w:div>
    <w:div w:id="1056053043">
      <w:bodyDiv w:val="1"/>
      <w:marLeft w:val="0"/>
      <w:marRight w:val="0"/>
      <w:marTop w:val="0"/>
      <w:marBottom w:val="0"/>
      <w:divBdr>
        <w:top w:val="none" w:sz="0" w:space="0" w:color="auto"/>
        <w:left w:val="none" w:sz="0" w:space="0" w:color="auto"/>
        <w:bottom w:val="none" w:sz="0" w:space="0" w:color="auto"/>
        <w:right w:val="none" w:sz="0" w:space="0" w:color="auto"/>
      </w:divBdr>
    </w:div>
    <w:div w:id="1087920222">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0996495">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192692750">
      <w:bodyDiv w:val="1"/>
      <w:marLeft w:val="0"/>
      <w:marRight w:val="0"/>
      <w:marTop w:val="0"/>
      <w:marBottom w:val="0"/>
      <w:divBdr>
        <w:top w:val="none" w:sz="0" w:space="0" w:color="auto"/>
        <w:left w:val="none" w:sz="0" w:space="0" w:color="auto"/>
        <w:bottom w:val="none" w:sz="0" w:space="0" w:color="auto"/>
        <w:right w:val="none" w:sz="0" w:space="0" w:color="auto"/>
      </w:divBdr>
    </w:div>
    <w:div w:id="1211452200">
      <w:bodyDiv w:val="1"/>
      <w:marLeft w:val="0"/>
      <w:marRight w:val="0"/>
      <w:marTop w:val="0"/>
      <w:marBottom w:val="0"/>
      <w:divBdr>
        <w:top w:val="none" w:sz="0" w:space="0" w:color="auto"/>
        <w:left w:val="none" w:sz="0" w:space="0" w:color="auto"/>
        <w:bottom w:val="none" w:sz="0" w:space="0" w:color="auto"/>
        <w:right w:val="none" w:sz="0" w:space="0" w:color="auto"/>
      </w:divBdr>
    </w:div>
    <w:div w:id="1213230634">
      <w:bodyDiv w:val="1"/>
      <w:marLeft w:val="0"/>
      <w:marRight w:val="0"/>
      <w:marTop w:val="0"/>
      <w:marBottom w:val="0"/>
      <w:divBdr>
        <w:top w:val="none" w:sz="0" w:space="0" w:color="auto"/>
        <w:left w:val="none" w:sz="0" w:space="0" w:color="auto"/>
        <w:bottom w:val="none" w:sz="0" w:space="0" w:color="auto"/>
        <w:right w:val="none" w:sz="0" w:space="0" w:color="auto"/>
      </w:divBdr>
    </w:div>
    <w:div w:id="1281494307">
      <w:bodyDiv w:val="1"/>
      <w:marLeft w:val="0"/>
      <w:marRight w:val="0"/>
      <w:marTop w:val="0"/>
      <w:marBottom w:val="0"/>
      <w:divBdr>
        <w:top w:val="none" w:sz="0" w:space="0" w:color="auto"/>
        <w:left w:val="none" w:sz="0" w:space="0" w:color="auto"/>
        <w:bottom w:val="none" w:sz="0" w:space="0" w:color="auto"/>
        <w:right w:val="none" w:sz="0" w:space="0" w:color="auto"/>
      </w:divBdr>
    </w:div>
    <w:div w:id="1306862093">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78429231">
      <w:bodyDiv w:val="1"/>
      <w:marLeft w:val="0"/>
      <w:marRight w:val="0"/>
      <w:marTop w:val="0"/>
      <w:marBottom w:val="0"/>
      <w:divBdr>
        <w:top w:val="none" w:sz="0" w:space="0" w:color="auto"/>
        <w:left w:val="none" w:sz="0" w:space="0" w:color="auto"/>
        <w:bottom w:val="none" w:sz="0" w:space="0" w:color="auto"/>
        <w:right w:val="none" w:sz="0" w:space="0" w:color="auto"/>
      </w:divBdr>
    </w:div>
    <w:div w:id="1390887196">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098876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423517">
      <w:bodyDiv w:val="1"/>
      <w:marLeft w:val="0"/>
      <w:marRight w:val="0"/>
      <w:marTop w:val="0"/>
      <w:marBottom w:val="0"/>
      <w:divBdr>
        <w:top w:val="none" w:sz="0" w:space="0" w:color="auto"/>
        <w:left w:val="none" w:sz="0" w:space="0" w:color="auto"/>
        <w:bottom w:val="none" w:sz="0" w:space="0" w:color="auto"/>
        <w:right w:val="none" w:sz="0" w:space="0" w:color="auto"/>
      </w:divBdr>
    </w:div>
    <w:div w:id="1460151159">
      <w:bodyDiv w:val="1"/>
      <w:marLeft w:val="0"/>
      <w:marRight w:val="0"/>
      <w:marTop w:val="0"/>
      <w:marBottom w:val="0"/>
      <w:divBdr>
        <w:top w:val="none" w:sz="0" w:space="0" w:color="auto"/>
        <w:left w:val="none" w:sz="0" w:space="0" w:color="auto"/>
        <w:bottom w:val="none" w:sz="0" w:space="0" w:color="auto"/>
        <w:right w:val="none" w:sz="0" w:space="0" w:color="auto"/>
      </w:divBdr>
    </w:div>
    <w:div w:id="1478524082">
      <w:bodyDiv w:val="1"/>
      <w:marLeft w:val="0"/>
      <w:marRight w:val="0"/>
      <w:marTop w:val="0"/>
      <w:marBottom w:val="0"/>
      <w:divBdr>
        <w:top w:val="none" w:sz="0" w:space="0" w:color="auto"/>
        <w:left w:val="none" w:sz="0" w:space="0" w:color="auto"/>
        <w:bottom w:val="none" w:sz="0" w:space="0" w:color="auto"/>
        <w:right w:val="none" w:sz="0" w:space="0" w:color="auto"/>
      </w:divBdr>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4208657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8526380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014672">
      <w:bodyDiv w:val="1"/>
      <w:marLeft w:val="0"/>
      <w:marRight w:val="0"/>
      <w:marTop w:val="0"/>
      <w:marBottom w:val="0"/>
      <w:divBdr>
        <w:top w:val="none" w:sz="0" w:space="0" w:color="auto"/>
        <w:left w:val="none" w:sz="0" w:space="0" w:color="auto"/>
        <w:bottom w:val="none" w:sz="0" w:space="0" w:color="auto"/>
        <w:right w:val="none" w:sz="0" w:space="0" w:color="auto"/>
      </w:divBdr>
    </w:div>
    <w:div w:id="1677339319">
      <w:bodyDiv w:val="1"/>
      <w:marLeft w:val="0"/>
      <w:marRight w:val="0"/>
      <w:marTop w:val="0"/>
      <w:marBottom w:val="0"/>
      <w:divBdr>
        <w:top w:val="none" w:sz="0" w:space="0" w:color="auto"/>
        <w:left w:val="none" w:sz="0" w:space="0" w:color="auto"/>
        <w:bottom w:val="none" w:sz="0" w:space="0" w:color="auto"/>
        <w:right w:val="none" w:sz="0" w:space="0" w:color="auto"/>
      </w:divBdr>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43604585">
      <w:bodyDiv w:val="1"/>
      <w:marLeft w:val="0"/>
      <w:marRight w:val="0"/>
      <w:marTop w:val="0"/>
      <w:marBottom w:val="0"/>
      <w:divBdr>
        <w:top w:val="none" w:sz="0" w:space="0" w:color="auto"/>
        <w:left w:val="none" w:sz="0" w:space="0" w:color="auto"/>
        <w:bottom w:val="none" w:sz="0" w:space="0" w:color="auto"/>
        <w:right w:val="none" w:sz="0" w:space="0" w:color="auto"/>
      </w:divBdr>
    </w:div>
    <w:div w:id="1751006365">
      <w:bodyDiv w:val="1"/>
      <w:marLeft w:val="0"/>
      <w:marRight w:val="0"/>
      <w:marTop w:val="0"/>
      <w:marBottom w:val="0"/>
      <w:divBdr>
        <w:top w:val="none" w:sz="0" w:space="0" w:color="auto"/>
        <w:left w:val="none" w:sz="0" w:space="0" w:color="auto"/>
        <w:bottom w:val="none" w:sz="0" w:space="0" w:color="auto"/>
        <w:right w:val="none" w:sz="0" w:space="0" w:color="auto"/>
      </w:divBdr>
    </w:div>
    <w:div w:id="1758399389">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80677440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861237536">
      <w:bodyDiv w:val="1"/>
      <w:marLeft w:val="0"/>
      <w:marRight w:val="0"/>
      <w:marTop w:val="0"/>
      <w:marBottom w:val="0"/>
      <w:divBdr>
        <w:top w:val="none" w:sz="0" w:space="0" w:color="auto"/>
        <w:left w:val="none" w:sz="0" w:space="0" w:color="auto"/>
        <w:bottom w:val="none" w:sz="0" w:space="0" w:color="auto"/>
        <w:right w:val="none" w:sz="0" w:space="0" w:color="auto"/>
      </w:divBdr>
    </w:div>
    <w:div w:id="1921981725">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1961642688">
      <w:bodyDiv w:val="1"/>
      <w:marLeft w:val="0"/>
      <w:marRight w:val="0"/>
      <w:marTop w:val="0"/>
      <w:marBottom w:val="0"/>
      <w:divBdr>
        <w:top w:val="none" w:sz="0" w:space="0" w:color="auto"/>
        <w:left w:val="none" w:sz="0" w:space="0" w:color="auto"/>
        <w:bottom w:val="none" w:sz="0" w:space="0" w:color="auto"/>
        <w:right w:val="none" w:sz="0" w:space="0" w:color="auto"/>
      </w:divBdr>
    </w:div>
    <w:div w:id="1965309618">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38656634">
      <w:bodyDiv w:val="1"/>
      <w:marLeft w:val="0"/>
      <w:marRight w:val="0"/>
      <w:marTop w:val="0"/>
      <w:marBottom w:val="0"/>
      <w:divBdr>
        <w:top w:val="none" w:sz="0" w:space="0" w:color="auto"/>
        <w:left w:val="none" w:sz="0" w:space="0" w:color="auto"/>
        <w:bottom w:val="none" w:sz="0" w:space="0" w:color="auto"/>
        <w:right w:val="none" w:sz="0" w:space="0" w:color="auto"/>
      </w:divBdr>
    </w:div>
    <w:div w:id="2062827894">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8FC32A-3802-4A7A-A623-65016394BD1F}">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701A0F03-FA75-441E-98E0-44414F539155}">
  <ds:schemaRefs>
    <ds:schemaRef ds:uri="http://schemas.microsoft.com/sharepoint/v3/contenttype/forms"/>
  </ds:schemaRefs>
</ds:datastoreItem>
</file>

<file path=customXml/itemProps3.xml><?xml version="1.0" encoding="utf-8"?>
<ds:datastoreItem xmlns:ds="http://schemas.openxmlformats.org/officeDocument/2006/customXml" ds:itemID="{0F5FF80E-C0BC-4674-9A08-03A4BC8EFF8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Chloe Harries</lastModifiedBy>
  <revision>16</revision>
  <lastPrinted>2014-10-10T07:42:00.0000000Z</lastPrinted>
  <dcterms:created xsi:type="dcterms:W3CDTF">2025-12-01T15:29:00.0000000Z</dcterms:created>
  <dcterms:modified xsi:type="dcterms:W3CDTF">2026-08-26T11:53:01.2364926Z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