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A6B9E" w14:textId="77777777" w:rsidR="00937E28" w:rsidRPr="00F45B80" w:rsidRDefault="00937E28" w:rsidP="00937E28">
      <w:pPr>
        <w:pStyle w:val="NoSpacing"/>
        <w:rPr>
          <w:rFonts w:asciiTheme="minorBidi" w:hAnsiTheme="minorBidi"/>
          <w:b/>
          <w:bCs/>
          <w:sz w:val="24"/>
          <w:szCs w:val="24"/>
          <w:lang w:eastAsia="en-GB"/>
        </w:rPr>
      </w:pPr>
      <w:r w:rsidRPr="00F45B80">
        <w:rPr>
          <w:rFonts w:asciiTheme="minorBidi" w:hAnsiTheme="minorBidi"/>
          <w:b/>
          <w:bCs/>
          <w:sz w:val="24"/>
          <w:szCs w:val="24"/>
          <w:lang w:eastAsia="en-GB"/>
        </w:rPr>
        <w:t>International Meetings Management for the Hotel Industry (BMIH6007)</w:t>
      </w:r>
    </w:p>
    <w:p w14:paraId="298F36E2" w14:textId="77777777" w:rsidR="00937E28" w:rsidRPr="00F45B80" w:rsidRDefault="00937E28" w:rsidP="00937E28">
      <w:pPr>
        <w:rPr>
          <w:rFonts w:asciiTheme="minorBidi" w:hAnsiTheme="minorBidi"/>
          <w:b/>
          <w:bCs/>
          <w:sz w:val="24"/>
          <w:szCs w:val="24"/>
        </w:rPr>
      </w:pPr>
    </w:p>
    <w:p w14:paraId="76395590" w14:textId="6B752EFF" w:rsidR="00937E28" w:rsidRPr="00F45B80" w:rsidRDefault="00937E28" w:rsidP="00937E28">
      <w:pPr>
        <w:rPr>
          <w:rFonts w:asciiTheme="minorBidi" w:hAnsiTheme="minorBidi"/>
          <w:b/>
          <w:bCs/>
          <w:sz w:val="24"/>
          <w:szCs w:val="24"/>
        </w:rPr>
      </w:pPr>
      <w:r w:rsidRPr="00F45B80">
        <w:rPr>
          <w:rFonts w:asciiTheme="minorBidi" w:hAnsiTheme="minorBidi"/>
          <w:b/>
          <w:bCs/>
          <w:sz w:val="24"/>
          <w:szCs w:val="24"/>
        </w:rPr>
        <w:t xml:space="preserve">Assignment </w:t>
      </w:r>
      <w:r w:rsidR="005D6E6B" w:rsidRPr="00F45B80">
        <w:rPr>
          <w:rFonts w:asciiTheme="minorBidi" w:hAnsiTheme="minorBidi"/>
          <w:b/>
          <w:bCs/>
          <w:sz w:val="24"/>
          <w:szCs w:val="24"/>
        </w:rPr>
        <w:t xml:space="preserve">2 Report </w:t>
      </w:r>
    </w:p>
    <w:p w14:paraId="109470DF" w14:textId="77777777" w:rsidR="00937E28" w:rsidRPr="00F45B80" w:rsidRDefault="00937E28" w:rsidP="00937E28">
      <w:pPr>
        <w:rPr>
          <w:rFonts w:asciiTheme="minorBidi" w:hAnsiTheme="minorBidi"/>
          <w:b/>
          <w:bCs/>
          <w:sz w:val="24"/>
          <w:szCs w:val="24"/>
          <w:u w:val="single"/>
        </w:rPr>
      </w:pPr>
    </w:p>
    <w:p w14:paraId="29BAE2B8" w14:textId="77777777" w:rsidR="00937E28" w:rsidRPr="00F45B80" w:rsidRDefault="00937E28" w:rsidP="00937E28">
      <w:pPr>
        <w:rPr>
          <w:rFonts w:asciiTheme="minorBidi" w:hAnsiTheme="minorBidi"/>
          <w:b/>
          <w:bCs/>
          <w:sz w:val="24"/>
          <w:szCs w:val="24"/>
        </w:rPr>
      </w:pPr>
      <w:r w:rsidRPr="00F45B80">
        <w:rPr>
          <w:rFonts w:asciiTheme="minorBidi" w:hAnsiTheme="minorBidi"/>
          <w:b/>
          <w:bCs/>
          <w:sz w:val="24"/>
          <w:szCs w:val="24"/>
        </w:rPr>
        <w:t>Feasibility Study – Sustainability Event (Sunshine saver)</w:t>
      </w:r>
    </w:p>
    <w:p w14:paraId="0198802B" w14:textId="77777777" w:rsidR="00937E28" w:rsidRPr="00F45B80" w:rsidRDefault="00937E28" w:rsidP="00937E28">
      <w:pPr>
        <w:rPr>
          <w:rFonts w:asciiTheme="minorBidi" w:hAnsiTheme="minorBidi"/>
          <w:b/>
          <w:bCs/>
          <w:sz w:val="24"/>
          <w:szCs w:val="24"/>
        </w:rPr>
      </w:pPr>
    </w:p>
    <w:p w14:paraId="5279A47F" w14:textId="77777777" w:rsidR="00937E28" w:rsidRPr="00F45B80" w:rsidRDefault="00937E28" w:rsidP="00937E28">
      <w:pPr>
        <w:rPr>
          <w:rFonts w:asciiTheme="minorBidi" w:hAnsiTheme="minorBidi"/>
          <w:b/>
          <w:bCs/>
          <w:sz w:val="24"/>
          <w:szCs w:val="24"/>
        </w:rPr>
      </w:pPr>
      <w:r w:rsidRPr="00F45B80">
        <w:rPr>
          <w:rFonts w:asciiTheme="minorBidi" w:hAnsiTheme="minorBidi"/>
          <w:b/>
          <w:bCs/>
          <w:sz w:val="24"/>
          <w:szCs w:val="24"/>
        </w:rPr>
        <w:t>Student Name: Adel Zaky</w:t>
      </w:r>
    </w:p>
    <w:p w14:paraId="1FA882CB" w14:textId="77777777" w:rsidR="00937E28" w:rsidRPr="00F45B80" w:rsidRDefault="00937E28" w:rsidP="00937E28">
      <w:pPr>
        <w:rPr>
          <w:rFonts w:asciiTheme="minorBidi" w:hAnsiTheme="minorBidi"/>
          <w:b/>
          <w:bCs/>
          <w:sz w:val="24"/>
          <w:szCs w:val="24"/>
        </w:rPr>
      </w:pPr>
      <w:r w:rsidRPr="00F45B80">
        <w:rPr>
          <w:rFonts w:asciiTheme="minorBidi" w:hAnsiTheme="minorBidi"/>
          <w:b/>
          <w:bCs/>
          <w:sz w:val="24"/>
          <w:szCs w:val="24"/>
        </w:rPr>
        <w:t>Student Number: 2120069</w:t>
      </w:r>
    </w:p>
    <w:p w14:paraId="1EAE5ED8" w14:textId="77777777" w:rsidR="00937E28" w:rsidRPr="00F45B80" w:rsidRDefault="00937E28" w:rsidP="00937E28">
      <w:pPr>
        <w:rPr>
          <w:rFonts w:asciiTheme="minorBidi" w:hAnsiTheme="minorBidi"/>
          <w:b/>
          <w:bCs/>
          <w:sz w:val="24"/>
          <w:szCs w:val="24"/>
        </w:rPr>
      </w:pPr>
      <w:r w:rsidRPr="00F45B80">
        <w:rPr>
          <w:rFonts w:asciiTheme="minorBidi" w:hAnsiTheme="minorBidi"/>
          <w:b/>
          <w:bCs/>
          <w:sz w:val="24"/>
          <w:szCs w:val="24"/>
        </w:rPr>
        <w:t xml:space="preserve">Tutor Name: Kathryn Flynn </w:t>
      </w:r>
    </w:p>
    <w:p w14:paraId="710273AF" w14:textId="77777777" w:rsidR="00B9087C" w:rsidRPr="00F45B80" w:rsidRDefault="00B9087C" w:rsidP="00B55FC2">
      <w:pPr>
        <w:spacing w:line="360" w:lineRule="auto"/>
        <w:rPr>
          <w:rFonts w:asciiTheme="minorBidi" w:hAnsiTheme="minorBidi"/>
          <w:b/>
          <w:bCs/>
          <w:sz w:val="24"/>
          <w:szCs w:val="24"/>
          <w:u w:val="single"/>
        </w:rPr>
      </w:pPr>
    </w:p>
    <w:p w14:paraId="214948E7" w14:textId="77777777" w:rsidR="00B9087C" w:rsidRPr="00F45B80" w:rsidRDefault="00B9087C" w:rsidP="00B55FC2">
      <w:pPr>
        <w:spacing w:line="360" w:lineRule="auto"/>
        <w:rPr>
          <w:rFonts w:asciiTheme="minorBidi" w:hAnsiTheme="minorBidi"/>
          <w:b/>
          <w:bCs/>
          <w:sz w:val="24"/>
          <w:szCs w:val="24"/>
          <w:u w:val="single"/>
        </w:rPr>
      </w:pPr>
    </w:p>
    <w:p w14:paraId="77E3F3C3" w14:textId="77777777" w:rsidR="00B9087C" w:rsidRPr="00F45B80" w:rsidRDefault="00B9087C" w:rsidP="00B55FC2">
      <w:pPr>
        <w:spacing w:line="360" w:lineRule="auto"/>
        <w:rPr>
          <w:rFonts w:asciiTheme="minorBidi" w:hAnsiTheme="minorBidi"/>
          <w:b/>
          <w:bCs/>
          <w:sz w:val="24"/>
          <w:szCs w:val="24"/>
          <w:u w:val="single"/>
        </w:rPr>
      </w:pPr>
    </w:p>
    <w:p w14:paraId="7783D46F" w14:textId="77777777" w:rsidR="00B9087C" w:rsidRPr="00F45B80" w:rsidRDefault="00B9087C" w:rsidP="00B55FC2">
      <w:pPr>
        <w:spacing w:line="360" w:lineRule="auto"/>
        <w:rPr>
          <w:rFonts w:asciiTheme="minorBidi" w:hAnsiTheme="minorBidi"/>
          <w:b/>
          <w:bCs/>
          <w:sz w:val="24"/>
          <w:szCs w:val="24"/>
          <w:u w:val="single"/>
        </w:rPr>
      </w:pPr>
    </w:p>
    <w:p w14:paraId="2CF708D5" w14:textId="77777777" w:rsidR="00B9087C" w:rsidRPr="00F45B80" w:rsidRDefault="00B9087C" w:rsidP="00B55FC2">
      <w:pPr>
        <w:spacing w:line="360" w:lineRule="auto"/>
        <w:rPr>
          <w:rFonts w:asciiTheme="minorBidi" w:hAnsiTheme="minorBidi"/>
          <w:b/>
          <w:bCs/>
          <w:sz w:val="24"/>
          <w:szCs w:val="24"/>
          <w:u w:val="single"/>
        </w:rPr>
      </w:pPr>
    </w:p>
    <w:p w14:paraId="4312D5F1" w14:textId="77777777" w:rsidR="00B9087C" w:rsidRPr="00F45B80" w:rsidRDefault="00B9087C" w:rsidP="00B55FC2">
      <w:pPr>
        <w:spacing w:line="360" w:lineRule="auto"/>
        <w:rPr>
          <w:rFonts w:asciiTheme="minorBidi" w:hAnsiTheme="minorBidi"/>
          <w:b/>
          <w:bCs/>
          <w:sz w:val="24"/>
          <w:szCs w:val="24"/>
          <w:u w:val="single"/>
        </w:rPr>
      </w:pPr>
    </w:p>
    <w:p w14:paraId="3E7410A9" w14:textId="77777777" w:rsidR="00B9087C" w:rsidRPr="00F45B80" w:rsidRDefault="00B9087C" w:rsidP="00B55FC2">
      <w:pPr>
        <w:spacing w:line="360" w:lineRule="auto"/>
        <w:rPr>
          <w:rFonts w:asciiTheme="minorBidi" w:hAnsiTheme="minorBidi"/>
          <w:b/>
          <w:bCs/>
          <w:sz w:val="24"/>
          <w:szCs w:val="24"/>
          <w:u w:val="single"/>
        </w:rPr>
      </w:pPr>
    </w:p>
    <w:p w14:paraId="4D16C702" w14:textId="77777777" w:rsidR="00B9087C" w:rsidRPr="00F45B80" w:rsidRDefault="00B9087C" w:rsidP="00B55FC2">
      <w:pPr>
        <w:spacing w:line="360" w:lineRule="auto"/>
        <w:rPr>
          <w:rFonts w:asciiTheme="minorBidi" w:hAnsiTheme="minorBidi"/>
          <w:b/>
          <w:bCs/>
          <w:sz w:val="24"/>
          <w:szCs w:val="24"/>
          <w:u w:val="single"/>
        </w:rPr>
      </w:pPr>
    </w:p>
    <w:p w14:paraId="36265925" w14:textId="77777777" w:rsidR="00B9087C" w:rsidRPr="00F45B80" w:rsidRDefault="00B9087C" w:rsidP="00B55FC2">
      <w:pPr>
        <w:spacing w:line="360" w:lineRule="auto"/>
        <w:rPr>
          <w:rFonts w:asciiTheme="minorBidi" w:hAnsiTheme="minorBidi"/>
          <w:b/>
          <w:bCs/>
          <w:sz w:val="24"/>
          <w:szCs w:val="24"/>
          <w:u w:val="single"/>
        </w:rPr>
      </w:pPr>
    </w:p>
    <w:p w14:paraId="67F99DCA" w14:textId="77777777" w:rsidR="00B9087C" w:rsidRPr="00F45B80" w:rsidRDefault="00B9087C" w:rsidP="00B55FC2">
      <w:pPr>
        <w:spacing w:line="360" w:lineRule="auto"/>
        <w:rPr>
          <w:rFonts w:asciiTheme="minorBidi" w:hAnsiTheme="minorBidi"/>
          <w:b/>
          <w:bCs/>
          <w:sz w:val="24"/>
          <w:szCs w:val="24"/>
          <w:u w:val="single"/>
        </w:rPr>
      </w:pPr>
    </w:p>
    <w:p w14:paraId="731BB7E3" w14:textId="77777777" w:rsidR="00B9087C" w:rsidRPr="00F45B80" w:rsidRDefault="00B9087C" w:rsidP="00B55FC2">
      <w:pPr>
        <w:spacing w:line="360" w:lineRule="auto"/>
        <w:rPr>
          <w:rFonts w:asciiTheme="minorBidi" w:hAnsiTheme="minorBidi"/>
          <w:b/>
          <w:bCs/>
          <w:sz w:val="24"/>
          <w:szCs w:val="24"/>
          <w:u w:val="single"/>
        </w:rPr>
      </w:pPr>
    </w:p>
    <w:p w14:paraId="55EA1248" w14:textId="77777777" w:rsidR="00B9087C" w:rsidRPr="00F45B80" w:rsidRDefault="00B9087C" w:rsidP="00B55FC2">
      <w:pPr>
        <w:spacing w:line="360" w:lineRule="auto"/>
        <w:rPr>
          <w:rFonts w:asciiTheme="minorBidi" w:hAnsiTheme="minorBidi"/>
          <w:b/>
          <w:bCs/>
          <w:sz w:val="24"/>
          <w:szCs w:val="24"/>
          <w:u w:val="single"/>
        </w:rPr>
      </w:pPr>
    </w:p>
    <w:p w14:paraId="272CFFE3" w14:textId="77777777" w:rsidR="00B9087C" w:rsidRPr="00F45B80" w:rsidRDefault="00B9087C" w:rsidP="00B55FC2">
      <w:pPr>
        <w:spacing w:line="360" w:lineRule="auto"/>
        <w:rPr>
          <w:rFonts w:asciiTheme="minorBidi" w:hAnsiTheme="minorBidi"/>
          <w:b/>
          <w:bCs/>
          <w:sz w:val="24"/>
          <w:szCs w:val="24"/>
          <w:u w:val="single"/>
        </w:rPr>
      </w:pPr>
    </w:p>
    <w:p w14:paraId="2A8DCBD0" w14:textId="77777777" w:rsidR="00B9087C" w:rsidRPr="00F45B80" w:rsidRDefault="00B9087C" w:rsidP="00B55FC2">
      <w:pPr>
        <w:spacing w:line="360" w:lineRule="auto"/>
        <w:rPr>
          <w:rFonts w:asciiTheme="minorBidi" w:hAnsiTheme="minorBidi"/>
          <w:b/>
          <w:bCs/>
          <w:sz w:val="24"/>
          <w:szCs w:val="24"/>
          <w:u w:val="single"/>
        </w:rPr>
      </w:pPr>
    </w:p>
    <w:p w14:paraId="0DE0AE0E" w14:textId="77777777" w:rsidR="00B9087C" w:rsidRPr="00F45B80" w:rsidRDefault="00B9087C" w:rsidP="00B55FC2">
      <w:pPr>
        <w:spacing w:line="360" w:lineRule="auto"/>
        <w:rPr>
          <w:rFonts w:asciiTheme="minorBidi" w:hAnsiTheme="minorBidi"/>
          <w:b/>
          <w:bCs/>
          <w:sz w:val="24"/>
          <w:szCs w:val="24"/>
          <w:u w:val="single"/>
        </w:rPr>
      </w:pPr>
    </w:p>
    <w:p w14:paraId="380E127B" w14:textId="77777777" w:rsidR="00B9087C" w:rsidRDefault="00B9087C" w:rsidP="00B55FC2">
      <w:pPr>
        <w:spacing w:line="360" w:lineRule="auto"/>
        <w:rPr>
          <w:rFonts w:asciiTheme="minorBidi" w:hAnsiTheme="minorBidi"/>
          <w:b/>
          <w:bCs/>
          <w:sz w:val="24"/>
          <w:szCs w:val="24"/>
          <w:u w:val="single"/>
        </w:rPr>
      </w:pPr>
    </w:p>
    <w:p w14:paraId="527D7431" w14:textId="16412F64" w:rsidR="00D56B66" w:rsidRPr="00F45B80" w:rsidRDefault="00D56B66" w:rsidP="002844C4">
      <w:pPr>
        <w:spacing w:line="360" w:lineRule="auto"/>
        <w:rPr>
          <w:rFonts w:asciiTheme="minorBidi" w:hAnsiTheme="minorBidi"/>
          <w:b/>
          <w:bCs/>
          <w:sz w:val="24"/>
          <w:szCs w:val="24"/>
          <w:u w:val="single"/>
        </w:rPr>
      </w:pPr>
    </w:p>
    <w:sdt>
      <w:sdtPr>
        <w:rPr>
          <w:rFonts w:asciiTheme="minorHAnsi" w:eastAsiaTheme="minorHAnsi" w:hAnsiTheme="minorHAnsi" w:cstheme="minorBidi"/>
          <w:color w:val="auto"/>
          <w:kern w:val="2"/>
          <w:sz w:val="22"/>
          <w:szCs w:val="22"/>
          <w:lang w:eastAsia="en-US"/>
          <w14:ligatures w14:val="standardContextual"/>
        </w:rPr>
        <w:id w:val="-1549450802"/>
        <w:docPartObj>
          <w:docPartGallery w:val="Table of Contents"/>
          <w:docPartUnique/>
        </w:docPartObj>
      </w:sdtPr>
      <w:sdtEndPr>
        <w:rPr>
          <w:b/>
          <w:bCs/>
        </w:rPr>
      </w:sdtEndPr>
      <w:sdtContent>
        <w:p w14:paraId="1B281E61" w14:textId="635BBF9D" w:rsidR="009E77B2" w:rsidRDefault="009E77B2">
          <w:pPr>
            <w:pStyle w:val="TOCHeading"/>
          </w:pPr>
          <w:r>
            <w:t>Table of Contents</w:t>
          </w:r>
        </w:p>
        <w:p w14:paraId="6FDA1C11" w14:textId="09D3CB55" w:rsidR="009E77B2" w:rsidRDefault="009E77B2">
          <w:pPr>
            <w:pStyle w:val="TOC1"/>
            <w:tabs>
              <w:tab w:val="right" w:leader="dot" w:pos="9016"/>
            </w:tabs>
            <w:rPr>
              <w:noProof/>
            </w:rPr>
          </w:pPr>
          <w:r>
            <w:fldChar w:fldCharType="begin"/>
          </w:r>
          <w:r>
            <w:instrText xml:space="preserve"> TOC \o "1-3" \h \z \u </w:instrText>
          </w:r>
          <w:r>
            <w:fldChar w:fldCharType="separate"/>
          </w:r>
          <w:hyperlink w:anchor="_Toc159423874" w:history="1">
            <w:r w:rsidRPr="003B325C">
              <w:rPr>
                <w:rStyle w:val="Hyperlink"/>
                <w:rFonts w:asciiTheme="minorBidi" w:hAnsiTheme="minorBidi"/>
                <w:b/>
                <w:bCs/>
                <w:noProof/>
              </w:rPr>
              <w:t>Executive Summary:</w:t>
            </w:r>
            <w:r>
              <w:rPr>
                <w:noProof/>
                <w:webHidden/>
              </w:rPr>
              <w:tab/>
            </w:r>
            <w:r>
              <w:rPr>
                <w:noProof/>
                <w:webHidden/>
              </w:rPr>
              <w:fldChar w:fldCharType="begin"/>
            </w:r>
            <w:r>
              <w:rPr>
                <w:noProof/>
                <w:webHidden/>
              </w:rPr>
              <w:instrText xml:space="preserve"> PAGEREF _Toc159423874 \h </w:instrText>
            </w:r>
            <w:r>
              <w:rPr>
                <w:noProof/>
                <w:webHidden/>
              </w:rPr>
            </w:r>
            <w:r>
              <w:rPr>
                <w:noProof/>
                <w:webHidden/>
              </w:rPr>
              <w:fldChar w:fldCharType="separate"/>
            </w:r>
            <w:r>
              <w:rPr>
                <w:noProof/>
                <w:webHidden/>
              </w:rPr>
              <w:t>4</w:t>
            </w:r>
            <w:r>
              <w:rPr>
                <w:noProof/>
                <w:webHidden/>
              </w:rPr>
              <w:fldChar w:fldCharType="end"/>
            </w:r>
          </w:hyperlink>
        </w:p>
        <w:p w14:paraId="1D73ACFE" w14:textId="4F19F4CE" w:rsidR="009E77B2" w:rsidRDefault="00234040">
          <w:pPr>
            <w:pStyle w:val="TOC1"/>
            <w:tabs>
              <w:tab w:val="right" w:leader="dot" w:pos="9016"/>
            </w:tabs>
            <w:rPr>
              <w:noProof/>
            </w:rPr>
          </w:pPr>
          <w:hyperlink w:anchor="_Toc159423875" w:history="1">
            <w:r w:rsidR="009E77B2" w:rsidRPr="003B325C">
              <w:rPr>
                <w:rStyle w:val="Hyperlink"/>
                <w:rFonts w:asciiTheme="minorBidi" w:eastAsia="Times New Roman" w:hAnsiTheme="minorBidi"/>
                <w:b/>
                <w:bCs/>
                <w:noProof/>
                <w:bdr w:val="none" w:sz="0" w:space="0" w:color="auto" w:frame="1"/>
                <w:lang w:eastAsia="en-GB"/>
              </w:rPr>
              <w:t>Introduction</w:t>
            </w:r>
            <w:r w:rsidR="009E77B2">
              <w:rPr>
                <w:noProof/>
                <w:webHidden/>
              </w:rPr>
              <w:tab/>
            </w:r>
            <w:r w:rsidR="009E77B2">
              <w:rPr>
                <w:noProof/>
                <w:webHidden/>
              </w:rPr>
              <w:fldChar w:fldCharType="begin"/>
            </w:r>
            <w:r w:rsidR="009E77B2">
              <w:rPr>
                <w:noProof/>
                <w:webHidden/>
              </w:rPr>
              <w:instrText xml:space="preserve"> PAGEREF _Toc159423875 \h </w:instrText>
            </w:r>
            <w:r w:rsidR="009E77B2">
              <w:rPr>
                <w:noProof/>
                <w:webHidden/>
              </w:rPr>
            </w:r>
            <w:r w:rsidR="009E77B2">
              <w:rPr>
                <w:noProof/>
                <w:webHidden/>
              </w:rPr>
              <w:fldChar w:fldCharType="separate"/>
            </w:r>
            <w:r w:rsidR="009E77B2">
              <w:rPr>
                <w:noProof/>
                <w:webHidden/>
              </w:rPr>
              <w:t>5</w:t>
            </w:r>
            <w:r w:rsidR="009E77B2">
              <w:rPr>
                <w:noProof/>
                <w:webHidden/>
              </w:rPr>
              <w:fldChar w:fldCharType="end"/>
            </w:r>
          </w:hyperlink>
        </w:p>
        <w:p w14:paraId="79C046A4" w14:textId="0483E917" w:rsidR="009E77B2" w:rsidRDefault="00234040">
          <w:pPr>
            <w:pStyle w:val="TOC1"/>
            <w:tabs>
              <w:tab w:val="right" w:leader="dot" w:pos="9016"/>
            </w:tabs>
            <w:rPr>
              <w:noProof/>
            </w:rPr>
          </w:pPr>
          <w:hyperlink w:anchor="_Toc159423876" w:history="1">
            <w:r w:rsidR="009E77B2" w:rsidRPr="003B325C">
              <w:rPr>
                <w:rStyle w:val="Hyperlink"/>
                <w:rFonts w:asciiTheme="minorBidi" w:hAnsiTheme="minorBidi"/>
                <w:b/>
                <w:bCs/>
                <w:noProof/>
              </w:rPr>
              <w:t>Event cycle</w:t>
            </w:r>
            <w:r w:rsidR="009E77B2">
              <w:rPr>
                <w:noProof/>
                <w:webHidden/>
              </w:rPr>
              <w:tab/>
            </w:r>
            <w:r w:rsidR="009E77B2">
              <w:rPr>
                <w:noProof/>
                <w:webHidden/>
              </w:rPr>
              <w:fldChar w:fldCharType="begin"/>
            </w:r>
            <w:r w:rsidR="009E77B2">
              <w:rPr>
                <w:noProof/>
                <w:webHidden/>
              </w:rPr>
              <w:instrText xml:space="preserve"> PAGEREF _Toc159423876 \h </w:instrText>
            </w:r>
            <w:r w:rsidR="009E77B2">
              <w:rPr>
                <w:noProof/>
                <w:webHidden/>
              </w:rPr>
            </w:r>
            <w:r w:rsidR="009E77B2">
              <w:rPr>
                <w:noProof/>
                <w:webHidden/>
              </w:rPr>
              <w:fldChar w:fldCharType="separate"/>
            </w:r>
            <w:r w:rsidR="009E77B2">
              <w:rPr>
                <w:noProof/>
                <w:webHidden/>
              </w:rPr>
              <w:t>6</w:t>
            </w:r>
            <w:r w:rsidR="009E77B2">
              <w:rPr>
                <w:noProof/>
                <w:webHidden/>
              </w:rPr>
              <w:fldChar w:fldCharType="end"/>
            </w:r>
          </w:hyperlink>
        </w:p>
        <w:p w14:paraId="6062EE86" w14:textId="238B86F2" w:rsidR="009E77B2" w:rsidRDefault="00234040">
          <w:pPr>
            <w:pStyle w:val="TOC2"/>
            <w:tabs>
              <w:tab w:val="left" w:pos="720"/>
              <w:tab w:val="right" w:leader="dot" w:pos="9016"/>
            </w:tabs>
            <w:rPr>
              <w:noProof/>
            </w:rPr>
          </w:pPr>
          <w:hyperlink w:anchor="_Toc159423877"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Conception:</w:t>
            </w:r>
            <w:r w:rsidR="009E77B2">
              <w:rPr>
                <w:noProof/>
                <w:webHidden/>
              </w:rPr>
              <w:tab/>
            </w:r>
            <w:r w:rsidR="009E77B2">
              <w:rPr>
                <w:noProof/>
                <w:webHidden/>
              </w:rPr>
              <w:fldChar w:fldCharType="begin"/>
            </w:r>
            <w:r w:rsidR="009E77B2">
              <w:rPr>
                <w:noProof/>
                <w:webHidden/>
              </w:rPr>
              <w:instrText xml:space="preserve"> PAGEREF _Toc159423877 \h </w:instrText>
            </w:r>
            <w:r w:rsidR="009E77B2">
              <w:rPr>
                <w:noProof/>
                <w:webHidden/>
              </w:rPr>
            </w:r>
            <w:r w:rsidR="009E77B2">
              <w:rPr>
                <w:noProof/>
                <w:webHidden/>
              </w:rPr>
              <w:fldChar w:fldCharType="separate"/>
            </w:r>
            <w:r w:rsidR="009E77B2">
              <w:rPr>
                <w:noProof/>
                <w:webHidden/>
              </w:rPr>
              <w:t>6</w:t>
            </w:r>
            <w:r w:rsidR="009E77B2">
              <w:rPr>
                <w:noProof/>
                <w:webHidden/>
              </w:rPr>
              <w:fldChar w:fldCharType="end"/>
            </w:r>
          </w:hyperlink>
        </w:p>
        <w:p w14:paraId="4E6568B7" w14:textId="0B357680" w:rsidR="009E77B2" w:rsidRDefault="00234040">
          <w:pPr>
            <w:pStyle w:val="TOC2"/>
            <w:tabs>
              <w:tab w:val="left" w:pos="720"/>
              <w:tab w:val="right" w:leader="dot" w:pos="9016"/>
            </w:tabs>
            <w:rPr>
              <w:noProof/>
            </w:rPr>
          </w:pPr>
          <w:hyperlink w:anchor="_Toc159423878"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Planning and implementation</w:t>
            </w:r>
            <w:r w:rsidR="009E77B2">
              <w:rPr>
                <w:noProof/>
                <w:webHidden/>
              </w:rPr>
              <w:tab/>
            </w:r>
            <w:r w:rsidR="009E77B2">
              <w:rPr>
                <w:noProof/>
                <w:webHidden/>
              </w:rPr>
              <w:fldChar w:fldCharType="begin"/>
            </w:r>
            <w:r w:rsidR="009E77B2">
              <w:rPr>
                <w:noProof/>
                <w:webHidden/>
              </w:rPr>
              <w:instrText xml:space="preserve"> PAGEREF _Toc159423878 \h </w:instrText>
            </w:r>
            <w:r w:rsidR="009E77B2">
              <w:rPr>
                <w:noProof/>
                <w:webHidden/>
              </w:rPr>
            </w:r>
            <w:r w:rsidR="009E77B2">
              <w:rPr>
                <w:noProof/>
                <w:webHidden/>
              </w:rPr>
              <w:fldChar w:fldCharType="separate"/>
            </w:r>
            <w:r w:rsidR="009E77B2">
              <w:rPr>
                <w:noProof/>
                <w:webHidden/>
              </w:rPr>
              <w:t>6</w:t>
            </w:r>
            <w:r w:rsidR="009E77B2">
              <w:rPr>
                <w:noProof/>
                <w:webHidden/>
              </w:rPr>
              <w:fldChar w:fldCharType="end"/>
            </w:r>
          </w:hyperlink>
        </w:p>
        <w:p w14:paraId="236F0CC0" w14:textId="28AB8795" w:rsidR="009E77B2" w:rsidRDefault="00234040">
          <w:pPr>
            <w:pStyle w:val="TOC2"/>
            <w:tabs>
              <w:tab w:val="left" w:pos="720"/>
              <w:tab w:val="right" w:leader="dot" w:pos="9016"/>
            </w:tabs>
            <w:rPr>
              <w:noProof/>
            </w:rPr>
          </w:pPr>
          <w:hyperlink w:anchor="_Toc159423879"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Evaluation:</w:t>
            </w:r>
            <w:r w:rsidR="009E77B2">
              <w:rPr>
                <w:noProof/>
                <w:webHidden/>
              </w:rPr>
              <w:tab/>
            </w:r>
            <w:r w:rsidR="009E77B2">
              <w:rPr>
                <w:noProof/>
                <w:webHidden/>
              </w:rPr>
              <w:fldChar w:fldCharType="begin"/>
            </w:r>
            <w:r w:rsidR="009E77B2">
              <w:rPr>
                <w:noProof/>
                <w:webHidden/>
              </w:rPr>
              <w:instrText xml:space="preserve"> PAGEREF _Toc159423879 \h </w:instrText>
            </w:r>
            <w:r w:rsidR="009E77B2">
              <w:rPr>
                <w:noProof/>
                <w:webHidden/>
              </w:rPr>
            </w:r>
            <w:r w:rsidR="009E77B2">
              <w:rPr>
                <w:noProof/>
                <w:webHidden/>
              </w:rPr>
              <w:fldChar w:fldCharType="separate"/>
            </w:r>
            <w:r w:rsidR="009E77B2">
              <w:rPr>
                <w:noProof/>
                <w:webHidden/>
              </w:rPr>
              <w:t>6</w:t>
            </w:r>
            <w:r w:rsidR="009E77B2">
              <w:rPr>
                <w:noProof/>
                <w:webHidden/>
              </w:rPr>
              <w:fldChar w:fldCharType="end"/>
            </w:r>
          </w:hyperlink>
        </w:p>
        <w:p w14:paraId="7648D42C" w14:textId="6B856DA4" w:rsidR="009E77B2" w:rsidRDefault="00234040">
          <w:pPr>
            <w:pStyle w:val="TOC2"/>
            <w:tabs>
              <w:tab w:val="left" w:pos="720"/>
              <w:tab w:val="right" w:leader="dot" w:pos="9016"/>
            </w:tabs>
            <w:rPr>
              <w:noProof/>
            </w:rPr>
          </w:pPr>
          <w:hyperlink w:anchor="_Toc159423880"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Post-event:</w:t>
            </w:r>
            <w:r w:rsidR="009E77B2">
              <w:rPr>
                <w:noProof/>
                <w:webHidden/>
              </w:rPr>
              <w:tab/>
            </w:r>
            <w:r w:rsidR="009E77B2">
              <w:rPr>
                <w:noProof/>
                <w:webHidden/>
              </w:rPr>
              <w:fldChar w:fldCharType="begin"/>
            </w:r>
            <w:r w:rsidR="009E77B2">
              <w:rPr>
                <w:noProof/>
                <w:webHidden/>
              </w:rPr>
              <w:instrText xml:space="preserve"> PAGEREF _Toc159423880 \h </w:instrText>
            </w:r>
            <w:r w:rsidR="009E77B2">
              <w:rPr>
                <w:noProof/>
                <w:webHidden/>
              </w:rPr>
            </w:r>
            <w:r w:rsidR="009E77B2">
              <w:rPr>
                <w:noProof/>
                <w:webHidden/>
              </w:rPr>
              <w:fldChar w:fldCharType="separate"/>
            </w:r>
            <w:r w:rsidR="009E77B2">
              <w:rPr>
                <w:noProof/>
                <w:webHidden/>
              </w:rPr>
              <w:t>6</w:t>
            </w:r>
            <w:r w:rsidR="009E77B2">
              <w:rPr>
                <w:noProof/>
                <w:webHidden/>
              </w:rPr>
              <w:fldChar w:fldCharType="end"/>
            </w:r>
          </w:hyperlink>
        </w:p>
        <w:p w14:paraId="6300A58D" w14:textId="05F628FF" w:rsidR="009E77B2" w:rsidRDefault="00234040">
          <w:pPr>
            <w:pStyle w:val="TOC1"/>
            <w:tabs>
              <w:tab w:val="right" w:leader="dot" w:pos="9016"/>
            </w:tabs>
            <w:rPr>
              <w:noProof/>
            </w:rPr>
          </w:pPr>
          <w:hyperlink w:anchor="_Toc159423881" w:history="1">
            <w:r w:rsidR="009E77B2" w:rsidRPr="003B325C">
              <w:rPr>
                <w:rStyle w:val="Hyperlink"/>
                <w:rFonts w:asciiTheme="minorBidi" w:hAnsiTheme="minorBidi"/>
                <w:b/>
                <w:bCs/>
                <w:noProof/>
              </w:rPr>
              <w:t>Event Objective:</w:t>
            </w:r>
            <w:r w:rsidR="009E77B2">
              <w:rPr>
                <w:noProof/>
                <w:webHidden/>
              </w:rPr>
              <w:tab/>
            </w:r>
            <w:r w:rsidR="009E77B2">
              <w:rPr>
                <w:noProof/>
                <w:webHidden/>
              </w:rPr>
              <w:fldChar w:fldCharType="begin"/>
            </w:r>
            <w:r w:rsidR="009E77B2">
              <w:rPr>
                <w:noProof/>
                <w:webHidden/>
              </w:rPr>
              <w:instrText xml:space="preserve"> PAGEREF _Toc159423881 \h </w:instrText>
            </w:r>
            <w:r w:rsidR="009E77B2">
              <w:rPr>
                <w:noProof/>
                <w:webHidden/>
              </w:rPr>
            </w:r>
            <w:r w:rsidR="009E77B2">
              <w:rPr>
                <w:noProof/>
                <w:webHidden/>
              </w:rPr>
              <w:fldChar w:fldCharType="separate"/>
            </w:r>
            <w:r w:rsidR="009E77B2">
              <w:rPr>
                <w:noProof/>
                <w:webHidden/>
              </w:rPr>
              <w:t>7</w:t>
            </w:r>
            <w:r w:rsidR="009E77B2">
              <w:rPr>
                <w:noProof/>
                <w:webHidden/>
              </w:rPr>
              <w:fldChar w:fldCharType="end"/>
            </w:r>
          </w:hyperlink>
        </w:p>
        <w:p w14:paraId="2ADBFEF2" w14:textId="261FE13B" w:rsidR="009E77B2" w:rsidRDefault="00234040">
          <w:pPr>
            <w:pStyle w:val="TOC2"/>
            <w:tabs>
              <w:tab w:val="right" w:leader="dot" w:pos="9016"/>
            </w:tabs>
            <w:rPr>
              <w:noProof/>
            </w:rPr>
          </w:pPr>
          <w:hyperlink w:anchor="_Toc159423882" w:history="1">
            <w:r w:rsidR="009E77B2" w:rsidRPr="003B325C">
              <w:rPr>
                <w:rStyle w:val="Hyperlink"/>
                <w:rFonts w:asciiTheme="minorBidi" w:hAnsiTheme="minorBidi"/>
                <w:noProof/>
              </w:rPr>
              <w:t>Itinerary:</w:t>
            </w:r>
            <w:r w:rsidR="009E77B2">
              <w:rPr>
                <w:noProof/>
                <w:webHidden/>
              </w:rPr>
              <w:tab/>
            </w:r>
            <w:r w:rsidR="009E77B2">
              <w:rPr>
                <w:noProof/>
                <w:webHidden/>
              </w:rPr>
              <w:fldChar w:fldCharType="begin"/>
            </w:r>
            <w:r w:rsidR="009E77B2">
              <w:rPr>
                <w:noProof/>
                <w:webHidden/>
              </w:rPr>
              <w:instrText xml:space="preserve"> PAGEREF _Toc159423882 \h </w:instrText>
            </w:r>
            <w:r w:rsidR="009E77B2">
              <w:rPr>
                <w:noProof/>
                <w:webHidden/>
              </w:rPr>
            </w:r>
            <w:r w:rsidR="009E77B2">
              <w:rPr>
                <w:noProof/>
                <w:webHidden/>
              </w:rPr>
              <w:fldChar w:fldCharType="separate"/>
            </w:r>
            <w:r w:rsidR="009E77B2">
              <w:rPr>
                <w:noProof/>
                <w:webHidden/>
              </w:rPr>
              <w:t>7</w:t>
            </w:r>
            <w:r w:rsidR="009E77B2">
              <w:rPr>
                <w:noProof/>
                <w:webHidden/>
              </w:rPr>
              <w:fldChar w:fldCharType="end"/>
            </w:r>
          </w:hyperlink>
        </w:p>
        <w:p w14:paraId="54D052E5" w14:textId="29FEBFAA" w:rsidR="009E77B2" w:rsidRDefault="00234040">
          <w:pPr>
            <w:pStyle w:val="TOC2"/>
            <w:tabs>
              <w:tab w:val="left" w:pos="720"/>
              <w:tab w:val="right" w:leader="dot" w:pos="9016"/>
            </w:tabs>
            <w:rPr>
              <w:noProof/>
            </w:rPr>
          </w:pPr>
          <w:hyperlink w:anchor="_Toc159423883"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Registration and Welcome</w:t>
            </w:r>
            <w:r w:rsidR="009E77B2">
              <w:rPr>
                <w:noProof/>
                <w:webHidden/>
              </w:rPr>
              <w:tab/>
            </w:r>
            <w:r w:rsidR="009E77B2">
              <w:rPr>
                <w:noProof/>
                <w:webHidden/>
              </w:rPr>
              <w:fldChar w:fldCharType="begin"/>
            </w:r>
            <w:r w:rsidR="009E77B2">
              <w:rPr>
                <w:noProof/>
                <w:webHidden/>
              </w:rPr>
              <w:instrText xml:space="preserve"> PAGEREF _Toc159423883 \h </w:instrText>
            </w:r>
            <w:r w:rsidR="009E77B2">
              <w:rPr>
                <w:noProof/>
                <w:webHidden/>
              </w:rPr>
            </w:r>
            <w:r w:rsidR="009E77B2">
              <w:rPr>
                <w:noProof/>
                <w:webHidden/>
              </w:rPr>
              <w:fldChar w:fldCharType="separate"/>
            </w:r>
            <w:r w:rsidR="009E77B2">
              <w:rPr>
                <w:noProof/>
                <w:webHidden/>
              </w:rPr>
              <w:t>7</w:t>
            </w:r>
            <w:r w:rsidR="009E77B2">
              <w:rPr>
                <w:noProof/>
                <w:webHidden/>
              </w:rPr>
              <w:fldChar w:fldCharType="end"/>
            </w:r>
          </w:hyperlink>
        </w:p>
        <w:p w14:paraId="5708F1E2" w14:textId="080FFC0D" w:rsidR="009E77B2" w:rsidRDefault="00234040">
          <w:pPr>
            <w:pStyle w:val="TOC2"/>
            <w:tabs>
              <w:tab w:val="left" w:pos="720"/>
              <w:tab w:val="right" w:leader="dot" w:pos="9016"/>
            </w:tabs>
            <w:rPr>
              <w:noProof/>
            </w:rPr>
          </w:pPr>
          <w:hyperlink w:anchor="_Toc159423884"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Opening Ceremony</w:t>
            </w:r>
            <w:r w:rsidR="009E77B2">
              <w:rPr>
                <w:noProof/>
                <w:webHidden/>
              </w:rPr>
              <w:tab/>
            </w:r>
            <w:r w:rsidR="009E77B2">
              <w:rPr>
                <w:noProof/>
                <w:webHidden/>
              </w:rPr>
              <w:fldChar w:fldCharType="begin"/>
            </w:r>
            <w:r w:rsidR="009E77B2">
              <w:rPr>
                <w:noProof/>
                <w:webHidden/>
              </w:rPr>
              <w:instrText xml:space="preserve"> PAGEREF _Toc159423884 \h </w:instrText>
            </w:r>
            <w:r w:rsidR="009E77B2">
              <w:rPr>
                <w:noProof/>
                <w:webHidden/>
              </w:rPr>
            </w:r>
            <w:r w:rsidR="009E77B2">
              <w:rPr>
                <w:noProof/>
                <w:webHidden/>
              </w:rPr>
              <w:fldChar w:fldCharType="separate"/>
            </w:r>
            <w:r w:rsidR="009E77B2">
              <w:rPr>
                <w:noProof/>
                <w:webHidden/>
              </w:rPr>
              <w:t>7</w:t>
            </w:r>
            <w:r w:rsidR="009E77B2">
              <w:rPr>
                <w:noProof/>
                <w:webHidden/>
              </w:rPr>
              <w:fldChar w:fldCharType="end"/>
            </w:r>
          </w:hyperlink>
        </w:p>
        <w:p w14:paraId="0D344B03" w14:textId="0225F530" w:rsidR="009E77B2" w:rsidRDefault="00234040">
          <w:pPr>
            <w:pStyle w:val="TOC1"/>
            <w:tabs>
              <w:tab w:val="right" w:leader="dot" w:pos="9016"/>
            </w:tabs>
            <w:rPr>
              <w:noProof/>
            </w:rPr>
          </w:pPr>
          <w:hyperlink w:anchor="_Toc159423885" w:history="1">
            <w:r w:rsidR="009E77B2" w:rsidRPr="003B325C">
              <w:rPr>
                <w:rStyle w:val="Hyperlink"/>
                <w:rFonts w:asciiTheme="minorBidi" w:hAnsiTheme="minorBidi"/>
                <w:b/>
                <w:bCs/>
                <w:noProof/>
              </w:rPr>
              <w:t>Aim</w:t>
            </w:r>
            <w:r w:rsidR="009E77B2">
              <w:rPr>
                <w:noProof/>
                <w:webHidden/>
              </w:rPr>
              <w:tab/>
            </w:r>
            <w:r w:rsidR="009E77B2">
              <w:rPr>
                <w:noProof/>
                <w:webHidden/>
              </w:rPr>
              <w:fldChar w:fldCharType="begin"/>
            </w:r>
            <w:r w:rsidR="009E77B2">
              <w:rPr>
                <w:noProof/>
                <w:webHidden/>
              </w:rPr>
              <w:instrText xml:space="preserve"> PAGEREF _Toc159423885 \h </w:instrText>
            </w:r>
            <w:r w:rsidR="009E77B2">
              <w:rPr>
                <w:noProof/>
                <w:webHidden/>
              </w:rPr>
            </w:r>
            <w:r w:rsidR="009E77B2">
              <w:rPr>
                <w:noProof/>
                <w:webHidden/>
              </w:rPr>
              <w:fldChar w:fldCharType="separate"/>
            </w:r>
            <w:r w:rsidR="009E77B2">
              <w:rPr>
                <w:noProof/>
                <w:webHidden/>
              </w:rPr>
              <w:t>9</w:t>
            </w:r>
            <w:r w:rsidR="009E77B2">
              <w:rPr>
                <w:noProof/>
                <w:webHidden/>
              </w:rPr>
              <w:fldChar w:fldCharType="end"/>
            </w:r>
          </w:hyperlink>
        </w:p>
        <w:p w14:paraId="2A2E78C0" w14:textId="59EF81DF" w:rsidR="009E77B2" w:rsidRDefault="00234040">
          <w:pPr>
            <w:pStyle w:val="TOC1"/>
            <w:tabs>
              <w:tab w:val="right" w:leader="dot" w:pos="9016"/>
            </w:tabs>
            <w:rPr>
              <w:noProof/>
            </w:rPr>
          </w:pPr>
          <w:hyperlink w:anchor="_Toc159423886" w:history="1">
            <w:r w:rsidR="009E77B2" w:rsidRPr="003B325C">
              <w:rPr>
                <w:rStyle w:val="Hyperlink"/>
                <w:rFonts w:asciiTheme="minorBidi" w:hAnsiTheme="minorBidi"/>
                <w:b/>
                <w:bCs/>
                <w:noProof/>
              </w:rPr>
              <w:t>SMART Objectives</w:t>
            </w:r>
            <w:r w:rsidR="009E77B2">
              <w:rPr>
                <w:noProof/>
                <w:webHidden/>
              </w:rPr>
              <w:tab/>
            </w:r>
            <w:r w:rsidR="009E77B2">
              <w:rPr>
                <w:noProof/>
                <w:webHidden/>
              </w:rPr>
              <w:fldChar w:fldCharType="begin"/>
            </w:r>
            <w:r w:rsidR="009E77B2">
              <w:rPr>
                <w:noProof/>
                <w:webHidden/>
              </w:rPr>
              <w:instrText xml:space="preserve"> PAGEREF _Toc159423886 \h </w:instrText>
            </w:r>
            <w:r w:rsidR="009E77B2">
              <w:rPr>
                <w:noProof/>
                <w:webHidden/>
              </w:rPr>
            </w:r>
            <w:r w:rsidR="009E77B2">
              <w:rPr>
                <w:noProof/>
                <w:webHidden/>
              </w:rPr>
              <w:fldChar w:fldCharType="separate"/>
            </w:r>
            <w:r w:rsidR="009E77B2">
              <w:rPr>
                <w:noProof/>
                <w:webHidden/>
              </w:rPr>
              <w:t>9</w:t>
            </w:r>
            <w:r w:rsidR="009E77B2">
              <w:rPr>
                <w:noProof/>
                <w:webHidden/>
              </w:rPr>
              <w:fldChar w:fldCharType="end"/>
            </w:r>
          </w:hyperlink>
        </w:p>
        <w:p w14:paraId="53DB1C3D" w14:textId="60780BF5" w:rsidR="009E77B2" w:rsidRDefault="00234040">
          <w:pPr>
            <w:pStyle w:val="TOC2"/>
            <w:tabs>
              <w:tab w:val="left" w:pos="720"/>
              <w:tab w:val="right" w:leader="dot" w:pos="9016"/>
            </w:tabs>
            <w:rPr>
              <w:noProof/>
            </w:rPr>
          </w:pPr>
          <w:hyperlink w:anchor="_Toc159423887"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Increase Attendee Knowledge and Awareness</w:t>
            </w:r>
            <w:r w:rsidR="009E77B2">
              <w:rPr>
                <w:noProof/>
                <w:webHidden/>
              </w:rPr>
              <w:tab/>
            </w:r>
            <w:r w:rsidR="009E77B2">
              <w:rPr>
                <w:noProof/>
                <w:webHidden/>
              </w:rPr>
              <w:fldChar w:fldCharType="begin"/>
            </w:r>
            <w:r w:rsidR="009E77B2">
              <w:rPr>
                <w:noProof/>
                <w:webHidden/>
              </w:rPr>
              <w:instrText xml:space="preserve"> PAGEREF _Toc159423887 \h </w:instrText>
            </w:r>
            <w:r w:rsidR="009E77B2">
              <w:rPr>
                <w:noProof/>
                <w:webHidden/>
              </w:rPr>
            </w:r>
            <w:r w:rsidR="009E77B2">
              <w:rPr>
                <w:noProof/>
                <w:webHidden/>
              </w:rPr>
              <w:fldChar w:fldCharType="separate"/>
            </w:r>
            <w:r w:rsidR="009E77B2">
              <w:rPr>
                <w:noProof/>
                <w:webHidden/>
              </w:rPr>
              <w:t>9</w:t>
            </w:r>
            <w:r w:rsidR="009E77B2">
              <w:rPr>
                <w:noProof/>
                <w:webHidden/>
              </w:rPr>
              <w:fldChar w:fldCharType="end"/>
            </w:r>
          </w:hyperlink>
        </w:p>
        <w:p w14:paraId="17D73CBC" w14:textId="7B845D09" w:rsidR="009E77B2" w:rsidRDefault="00234040">
          <w:pPr>
            <w:pStyle w:val="TOC2"/>
            <w:tabs>
              <w:tab w:val="left" w:pos="720"/>
              <w:tab w:val="right" w:leader="dot" w:pos="9016"/>
            </w:tabs>
            <w:rPr>
              <w:noProof/>
            </w:rPr>
          </w:pPr>
          <w:hyperlink w:anchor="_Toc159423888"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Facilitate Networking and Collaboration</w:t>
            </w:r>
            <w:r w:rsidR="009E77B2">
              <w:rPr>
                <w:noProof/>
                <w:webHidden/>
              </w:rPr>
              <w:tab/>
            </w:r>
            <w:r w:rsidR="009E77B2">
              <w:rPr>
                <w:noProof/>
                <w:webHidden/>
              </w:rPr>
              <w:fldChar w:fldCharType="begin"/>
            </w:r>
            <w:r w:rsidR="009E77B2">
              <w:rPr>
                <w:noProof/>
                <w:webHidden/>
              </w:rPr>
              <w:instrText xml:space="preserve"> PAGEREF _Toc159423888 \h </w:instrText>
            </w:r>
            <w:r w:rsidR="009E77B2">
              <w:rPr>
                <w:noProof/>
                <w:webHidden/>
              </w:rPr>
            </w:r>
            <w:r w:rsidR="009E77B2">
              <w:rPr>
                <w:noProof/>
                <w:webHidden/>
              </w:rPr>
              <w:fldChar w:fldCharType="separate"/>
            </w:r>
            <w:r w:rsidR="009E77B2">
              <w:rPr>
                <w:noProof/>
                <w:webHidden/>
              </w:rPr>
              <w:t>9</w:t>
            </w:r>
            <w:r w:rsidR="009E77B2">
              <w:rPr>
                <w:noProof/>
                <w:webHidden/>
              </w:rPr>
              <w:fldChar w:fldCharType="end"/>
            </w:r>
          </w:hyperlink>
        </w:p>
        <w:p w14:paraId="3741B357" w14:textId="401F44D6" w:rsidR="009E77B2" w:rsidRDefault="00234040">
          <w:pPr>
            <w:pStyle w:val="TOC2"/>
            <w:tabs>
              <w:tab w:val="left" w:pos="720"/>
              <w:tab w:val="right" w:leader="dot" w:pos="9016"/>
            </w:tabs>
            <w:rPr>
              <w:noProof/>
            </w:rPr>
          </w:pPr>
          <w:hyperlink w:anchor="_Toc159423889"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Showcase Cutting-Edge Technologies</w:t>
            </w:r>
            <w:r w:rsidR="009E77B2">
              <w:rPr>
                <w:noProof/>
                <w:webHidden/>
              </w:rPr>
              <w:tab/>
            </w:r>
            <w:r w:rsidR="009E77B2">
              <w:rPr>
                <w:noProof/>
                <w:webHidden/>
              </w:rPr>
              <w:fldChar w:fldCharType="begin"/>
            </w:r>
            <w:r w:rsidR="009E77B2">
              <w:rPr>
                <w:noProof/>
                <w:webHidden/>
              </w:rPr>
              <w:instrText xml:space="preserve"> PAGEREF _Toc159423889 \h </w:instrText>
            </w:r>
            <w:r w:rsidR="009E77B2">
              <w:rPr>
                <w:noProof/>
                <w:webHidden/>
              </w:rPr>
            </w:r>
            <w:r w:rsidR="009E77B2">
              <w:rPr>
                <w:noProof/>
                <w:webHidden/>
              </w:rPr>
              <w:fldChar w:fldCharType="separate"/>
            </w:r>
            <w:r w:rsidR="009E77B2">
              <w:rPr>
                <w:noProof/>
                <w:webHidden/>
              </w:rPr>
              <w:t>9</w:t>
            </w:r>
            <w:r w:rsidR="009E77B2">
              <w:rPr>
                <w:noProof/>
                <w:webHidden/>
              </w:rPr>
              <w:fldChar w:fldCharType="end"/>
            </w:r>
          </w:hyperlink>
        </w:p>
        <w:p w14:paraId="6E89EF89" w14:textId="4F04C74B" w:rsidR="009E77B2" w:rsidRDefault="00234040">
          <w:pPr>
            <w:pStyle w:val="TOC1"/>
            <w:tabs>
              <w:tab w:val="right" w:leader="dot" w:pos="9016"/>
            </w:tabs>
            <w:rPr>
              <w:noProof/>
            </w:rPr>
          </w:pPr>
          <w:hyperlink w:anchor="_Toc159423890" w:history="1">
            <w:r w:rsidR="009E77B2" w:rsidRPr="003B325C">
              <w:rPr>
                <w:rStyle w:val="Hyperlink"/>
                <w:rFonts w:asciiTheme="minorBidi" w:hAnsiTheme="minorBidi"/>
                <w:b/>
                <w:bCs/>
                <w:noProof/>
              </w:rPr>
              <w:t>Skills</w:t>
            </w:r>
            <w:r w:rsidR="009E77B2">
              <w:rPr>
                <w:noProof/>
                <w:webHidden/>
              </w:rPr>
              <w:tab/>
            </w:r>
            <w:r w:rsidR="009E77B2">
              <w:rPr>
                <w:noProof/>
                <w:webHidden/>
              </w:rPr>
              <w:fldChar w:fldCharType="begin"/>
            </w:r>
            <w:r w:rsidR="009E77B2">
              <w:rPr>
                <w:noProof/>
                <w:webHidden/>
              </w:rPr>
              <w:instrText xml:space="preserve"> PAGEREF _Toc159423890 \h </w:instrText>
            </w:r>
            <w:r w:rsidR="009E77B2">
              <w:rPr>
                <w:noProof/>
                <w:webHidden/>
              </w:rPr>
            </w:r>
            <w:r w:rsidR="009E77B2">
              <w:rPr>
                <w:noProof/>
                <w:webHidden/>
              </w:rPr>
              <w:fldChar w:fldCharType="separate"/>
            </w:r>
            <w:r w:rsidR="009E77B2">
              <w:rPr>
                <w:noProof/>
                <w:webHidden/>
              </w:rPr>
              <w:t>10</w:t>
            </w:r>
            <w:r w:rsidR="009E77B2">
              <w:rPr>
                <w:noProof/>
                <w:webHidden/>
              </w:rPr>
              <w:fldChar w:fldCharType="end"/>
            </w:r>
          </w:hyperlink>
        </w:p>
        <w:p w14:paraId="3CB7604B" w14:textId="073BE44A" w:rsidR="009E77B2" w:rsidRDefault="00234040">
          <w:pPr>
            <w:pStyle w:val="TOC2"/>
            <w:tabs>
              <w:tab w:val="left" w:pos="720"/>
              <w:tab w:val="right" w:leader="dot" w:pos="9016"/>
            </w:tabs>
            <w:rPr>
              <w:noProof/>
            </w:rPr>
          </w:pPr>
          <w:hyperlink w:anchor="_Toc159423891"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Event Planning and Coordination:</w:t>
            </w:r>
            <w:r w:rsidR="009E77B2">
              <w:rPr>
                <w:noProof/>
                <w:webHidden/>
              </w:rPr>
              <w:tab/>
            </w:r>
            <w:r w:rsidR="009E77B2">
              <w:rPr>
                <w:noProof/>
                <w:webHidden/>
              </w:rPr>
              <w:fldChar w:fldCharType="begin"/>
            </w:r>
            <w:r w:rsidR="009E77B2">
              <w:rPr>
                <w:noProof/>
                <w:webHidden/>
              </w:rPr>
              <w:instrText xml:space="preserve"> PAGEREF _Toc159423891 \h </w:instrText>
            </w:r>
            <w:r w:rsidR="009E77B2">
              <w:rPr>
                <w:noProof/>
                <w:webHidden/>
              </w:rPr>
            </w:r>
            <w:r w:rsidR="009E77B2">
              <w:rPr>
                <w:noProof/>
                <w:webHidden/>
              </w:rPr>
              <w:fldChar w:fldCharType="separate"/>
            </w:r>
            <w:r w:rsidR="009E77B2">
              <w:rPr>
                <w:noProof/>
                <w:webHidden/>
              </w:rPr>
              <w:t>10</w:t>
            </w:r>
            <w:r w:rsidR="009E77B2">
              <w:rPr>
                <w:noProof/>
                <w:webHidden/>
              </w:rPr>
              <w:fldChar w:fldCharType="end"/>
            </w:r>
          </w:hyperlink>
        </w:p>
        <w:p w14:paraId="61F5EB18" w14:textId="0261E8C3" w:rsidR="009E77B2" w:rsidRDefault="00234040">
          <w:pPr>
            <w:pStyle w:val="TOC2"/>
            <w:tabs>
              <w:tab w:val="left" w:pos="720"/>
              <w:tab w:val="right" w:leader="dot" w:pos="9016"/>
            </w:tabs>
            <w:rPr>
              <w:noProof/>
            </w:rPr>
          </w:pPr>
          <w:hyperlink w:anchor="_Toc159423892"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Logistics Management:</w:t>
            </w:r>
            <w:r w:rsidR="009E77B2">
              <w:rPr>
                <w:noProof/>
                <w:webHidden/>
              </w:rPr>
              <w:tab/>
            </w:r>
            <w:r w:rsidR="009E77B2">
              <w:rPr>
                <w:noProof/>
                <w:webHidden/>
              </w:rPr>
              <w:fldChar w:fldCharType="begin"/>
            </w:r>
            <w:r w:rsidR="009E77B2">
              <w:rPr>
                <w:noProof/>
                <w:webHidden/>
              </w:rPr>
              <w:instrText xml:space="preserve"> PAGEREF _Toc159423892 \h </w:instrText>
            </w:r>
            <w:r w:rsidR="009E77B2">
              <w:rPr>
                <w:noProof/>
                <w:webHidden/>
              </w:rPr>
            </w:r>
            <w:r w:rsidR="009E77B2">
              <w:rPr>
                <w:noProof/>
                <w:webHidden/>
              </w:rPr>
              <w:fldChar w:fldCharType="separate"/>
            </w:r>
            <w:r w:rsidR="009E77B2">
              <w:rPr>
                <w:noProof/>
                <w:webHidden/>
              </w:rPr>
              <w:t>10</w:t>
            </w:r>
            <w:r w:rsidR="009E77B2">
              <w:rPr>
                <w:noProof/>
                <w:webHidden/>
              </w:rPr>
              <w:fldChar w:fldCharType="end"/>
            </w:r>
          </w:hyperlink>
        </w:p>
        <w:p w14:paraId="3248ED5B" w14:textId="12CDE198" w:rsidR="009E77B2" w:rsidRDefault="00234040">
          <w:pPr>
            <w:pStyle w:val="TOC2"/>
            <w:tabs>
              <w:tab w:val="left" w:pos="720"/>
              <w:tab w:val="right" w:leader="dot" w:pos="9016"/>
            </w:tabs>
            <w:rPr>
              <w:noProof/>
            </w:rPr>
          </w:pPr>
          <w:hyperlink w:anchor="_Toc159423893"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Marketing and Promotion:</w:t>
            </w:r>
            <w:r w:rsidR="009E77B2">
              <w:rPr>
                <w:noProof/>
                <w:webHidden/>
              </w:rPr>
              <w:tab/>
            </w:r>
            <w:r w:rsidR="009E77B2">
              <w:rPr>
                <w:noProof/>
                <w:webHidden/>
              </w:rPr>
              <w:fldChar w:fldCharType="begin"/>
            </w:r>
            <w:r w:rsidR="009E77B2">
              <w:rPr>
                <w:noProof/>
                <w:webHidden/>
              </w:rPr>
              <w:instrText xml:space="preserve"> PAGEREF _Toc159423893 \h </w:instrText>
            </w:r>
            <w:r w:rsidR="009E77B2">
              <w:rPr>
                <w:noProof/>
                <w:webHidden/>
              </w:rPr>
            </w:r>
            <w:r w:rsidR="009E77B2">
              <w:rPr>
                <w:noProof/>
                <w:webHidden/>
              </w:rPr>
              <w:fldChar w:fldCharType="separate"/>
            </w:r>
            <w:r w:rsidR="009E77B2">
              <w:rPr>
                <w:noProof/>
                <w:webHidden/>
              </w:rPr>
              <w:t>10</w:t>
            </w:r>
            <w:r w:rsidR="009E77B2">
              <w:rPr>
                <w:noProof/>
                <w:webHidden/>
              </w:rPr>
              <w:fldChar w:fldCharType="end"/>
            </w:r>
          </w:hyperlink>
        </w:p>
        <w:p w14:paraId="32C69CA4" w14:textId="5AB8D938" w:rsidR="009E77B2" w:rsidRDefault="00234040">
          <w:pPr>
            <w:pStyle w:val="TOC2"/>
            <w:tabs>
              <w:tab w:val="left" w:pos="720"/>
              <w:tab w:val="right" w:leader="dot" w:pos="9016"/>
            </w:tabs>
            <w:rPr>
              <w:noProof/>
            </w:rPr>
          </w:pPr>
          <w:hyperlink w:anchor="_Toc159423894"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Educational Content Development:</w:t>
            </w:r>
            <w:r w:rsidR="009E77B2">
              <w:rPr>
                <w:noProof/>
                <w:webHidden/>
              </w:rPr>
              <w:tab/>
            </w:r>
            <w:r w:rsidR="009E77B2">
              <w:rPr>
                <w:noProof/>
                <w:webHidden/>
              </w:rPr>
              <w:fldChar w:fldCharType="begin"/>
            </w:r>
            <w:r w:rsidR="009E77B2">
              <w:rPr>
                <w:noProof/>
                <w:webHidden/>
              </w:rPr>
              <w:instrText xml:space="preserve"> PAGEREF _Toc159423894 \h </w:instrText>
            </w:r>
            <w:r w:rsidR="009E77B2">
              <w:rPr>
                <w:noProof/>
                <w:webHidden/>
              </w:rPr>
            </w:r>
            <w:r w:rsidR="009E77B2">
              <w:rPr>
                <w:noProof/>
                <w:webHidden/>
              </w:rPr>
              <w:fldChar w:fldCharType="separate"/>
            </w:r>
            <w:r w:rsidR="009E77B2">
              <w:rPr>
                <w:noProof/>
                <w:webHidden/>
              </w:rPr>
              <w:t>10</w:t>
            </w:r>
            <w:r w:rsidR="009E77B2">
              <w:rPr>
                <w:noProof/>
                <w:webHidden/>
              </w:rPr>
              <w:fldChar w:fldCharType="end"/>
            </w:r>
          </w:hyperlink>
        </w:p>
        <w:p w14:paraId="08741E97" w14:textId="29DE88B7" w:rsidR="009E77B2" w:rsidRDefault="00234040">
          <w:pPr>
            <w:pStyle w:val="TOC2"/>
            <w:tabs>
              <w:tab w:val="left" w:pos="720"/>
              <w:tab w:val="right" w:leader="dot" w:pos="9016"/>
            </w:tabs>
            <w:rPr>
              <w:noProof/>
            </w:rPr>
          </w:pPr>
          <w:hyperlink w:anchor="_Toc159423895"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Networking and Relationship Building:</w:t>
            </w:r>
            <w:r w:rsidR="009E77B2">
              <w:rPr>
                <w:noProof/>
                <w:webHidden/>
              </w:rPr>
              <w:tab/>
            </w:r>
            <w:r w:rsidR="009E77B2">
              <w:rPr>
                <w:noProof/>
                <w:webHidden/>
              </w:rPr>
              <w:fldChar w:fldCharType="begin"/>
            </w:r>
            <w:r w:rsidR="009E77B2">
              <w:rPr>
                <w:noProof/>
                <w:webHidden/>
              </w:rPr>
              <w:instrText xml:space="preserve"> PAGEREF _Toc159423895 \h </w:instrText>
            </w:r>
            <w:r w:rsidR="009E77B2">
              <w:rPr>
                <w:noProof/>
                <w:webHidden/>
              </w:rPr>
            </w:r>
            <w:r w:rsidR="009E77B2">
              <w:rPr>
                <w:noProof/>
                <w:webHidden/>
              </w:rPr>
              <w:fldChar w:fldCharType="separate"/>
            </w:r>
            <w:r w:rsidR="009E77B2">
              <w:rPr>
                <w:noProof/>
                <w:webHidden/>
              </w:rPr>
              <w:t>10</w:t>
            </w:r>
            <w:r w:rsidR="009E77B2">
              <w:rPr>
                <w:noProof/>
                <w:webHidden/>
              </w:rPr>
              <w:fldChar w:fldCharType="end"/>
            </w:r>
          </w:hyperlink>
        </w:p>
        <w:p w14:paraId="69C6469E" w14:textId="4D801E12" w:rsidR="009E77B2" w:rsidRDefault="00234040">
          <w:pPr>
            <w:pStyle w:val="TOC2"/>
            <w:tabs>
              <w:tab w:val="left" w:pos="720"/>
              <w:tab w:val="right" w:leader="dot" w:pos="9016"/>
            </w:tabs>
            <w:rPr>
              <w:noProof/>
            </w:rPr>
          </w:pPr>
          <w:hyperlink w:anchor="_Toc159423896"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Technical Expertise:</w:t>
            </w:r>
            <w:r w:rsidR="009E77B2">
              <w:rPr>
                <w:noProof/>
                <w:webHidden/>
              </w:rPr>
              <w:tab/>
            </w:r>
            <w:r w:rsidR="009E77B2">
              <w:rPr>
                <w:noProof/>
                <w:webHidden/>
              </w:rPr>
              <w:fldChar w:fldCharType="begin"/>
            </w:r>
            <w:r w:rsidR="009E77B2">
              <w:rPr>
                <w:noProof/>
                <w:webHidden/>
              </w:rPr>
              <w:instrText xml:space="preserve"> PAGEREF _Toc159423896 \h </w:instrText>
            </w:r>
            <w:r w:rsidR="009E77B2">
              <w:rPr>
                <w:noProof/>
                <w:webHidden/>
              </w:rPr>
            </w:r>
            <w:r w:rsidR="009E77B2">
              <w:rPr>
                <w:noProof/>
                <w:webHidden/>
              </w:rPr>
              <w:fldChar w:fldCharType="separate"/>
            </w:r>
            <w:r w:rsidR="009E77B2">
              <w:rPr>
                <w:noProof/>
                <w:webHidden/>
              </w:rPr>
              <w:t>11</w:t>
            </w:r>
            <w:r w:rsidR="009E77B2">
              <w:rPr>
                <w:noProof/>
                <w:webHidden/>
              </w:rPr>
              <w:fldChar w:fldCharType="end"/>
            </w:r>
          </w:hyperlink>
        </w:p>
        <w:p w14:paraId="76900B57" w14:textId="5A71C722" w:rsidR="009E77B2" w:rsidRDefault="00234040">
          <w:pPr>
            <w:pStyle w:val="TOC2"/>
            <w:tabs>
              <w:tab w:val="left" w:pos="720"/>
              <w:tab w:val="right" w:leader="dot" w:pos="9016"/>
            </w:tabs>
            <w:rPr>
              <w:noProof/>
            </w:rPr>
          </w:pPr>
          <w:hyperlink w:anchor="_Toc159423897"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Communication and Public Speaking:</w:t>
            </w:r>
            <w:r w:rsidR="009E77B2">
              <w:rPr>
                <w:noProof/>
                <w:webHidden/>
              </w:rPr>
              <w:tab/>
            </w:r>
            <w:r w:rsidR="009E77B2">
              <w:rPr>
                <w:noProof/>
                <w:webHidden/>
              </w:rPr>
              <w:fldChar w:fldCharType="begin"/>
            </w:r>
            <w:r w:rsidR="009E77B2">
              <w:rPr>
                <w:noProof/>
                <w:webHidden/>
              </w:rPr>
              <w:instrText xml:space="preserve"> PAGEREF _Toc159423897 \h </w:instrText>
            </w:r>
            <w:r w:rsidR="009E77B2">
              <w:rPr>
                <w:noProof/>
                <w:webHidden/>
              </w:rPr>
            </w:r>
            <w:r w:rsidR="009E77B2">
              <w:rPr>
                <w:noProof/>
                <w:webHidden/>
              </w:rPr>
              <w:fldChar w:fldCharType="separate"/>
            </w:r>
            <w:r w:rsidR="009E77B2">
              <w:rPr>
                <w:noProof/>
                <w:webHidden/>
              </w:rPr>
              <w:t>11</w:t>
            </w:r>
            <w:r w:rsidR="009E77B2">
              <w:rPr>
                <w:noProof/>
                <w:webHidden/>
              </w:rPr>
              <w:fldChar w:fldCharType="end"/>
            </w:r>
          </w:hyperlink>
        </w:p>
        <w:p w14:paraId="0F0FF0AF" w14:textId="7FCBEBC3" w:rsidR="009E77B2" w:rsidRDefault="00234040">
          <w:pPr>
            <w:pStyle w:val="TOC1"/>
            <w:tabs>
              <w:tab w:val="right" w:leader="dot" w:pos="9016"/>
            </w:tabs>
            <w:rPr>
              <w:noProof/>
            </w:rPr>
          </w:pPr>
          <w:hyperlink w:anchor="_Toc159423898" w:history="1">
            <w:r w:rsidR="009E77B2" w:rsidRPr="003B325C">
              <w:rPr>
                <w:rStyle w:val="Hyperlink"/>
                <w:rFonts w:asciiTheme="minorBidi" w:hAnsiTheme="minorBidi"/>
                <w:b/>
                <w:bCs/>
                <w:noProof/>
              </w:rPr>
              <w:t>Resources</w:t>
            </w:r>
            <w:r w:rsidR="009E77B2">
              <w:rPr>
                <w:noProof/>
                <w:webHidden/>
              </w:rPr>
              <w:tab/>
            </w:r>
            <w:r w:rsidR="009E77B2">
              <w:rPr>
                <w:noProof/>
                <w:webHidden/>
              </w:rPr>
              <w:fldChar w:fldCharType="begin"/>
            </w:r>
            <w:r w:rsidR="009E77B2">
              <w:rPr>
                <w:noProof/>
                <w:webHidden/>
              </w:rPr>
              <w:instrText xml:space="preserve"> PAGEREF _Toc159423898 \h </w:instrText>
            </w:r>
            <w:r w:rsidR="009E77B2">
              <w:rPr>
                <w:noProof/>
                <w:webHidden/>
              </w:rPr>
            </w:r>
            <w:r w:rsidR="009E77B2">
              <w:rPr>
                <w:noProof/>
                <w:webHidden/>
              </w:rPr>
              <w:fldChar w:fldCharType="separate"/>
            </w:r>
            <w:r w:rsidR="009E77B2">
              <w:rPr>
                <w:noProof/>
                <w:webHidden/>
              </w:rPr>
              <w:t>12</w:t>
            </w:r>
            <w:r w:rsidR="009E77B2">
              <w:rPr>
                <w:noProof/>
                <w:webHidden/>
              </w:rPr>
              <w:fldChar w:fldCharType="end"/>
            </w:r>
          </w:hyperlink>
        </w:p>
        <w:p w14:paraId="71912896" w14:textId="0C305772" w:rsidR="009E77B2" w:rsidRDefault="00234040">
          <w:pPr>
            <w:pStyle w:val="TOC2"/>
            <w:tabs>
              <w:tab w:val="left" w:pos="720"/>
              <w:tab w:val="right" w:leader="dot" w:pos="9016"/>
            </w:tabs>
            <w:rPr>
              <w:noProof/>
            </w:rPr>
          </w:pPr>
          <w:hyperlink w:anchor="_Toc159423899"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Venue:</w:t>
            </w:r>
            <w:r w:rsidR="009E77B2">
              <w:rPr>
                <w:noProof/>
                <w:webHidden/>
              </w:rPr>
              <w:tab/>
            </w:r>
            <w:r w:rsidR="009E77B2">
              <w:rPr>
                <w:noProof/>
                <w:webHidden/>
              </w:rPr>
              <w:fldChar w:fldCharType="begin"/>
            </w:r>
            <w:r w:rsidR="009E77B2">
              <w:rPr>
                <w:noProof/>
                <w:webHidden/>
              </w:rPr>
              <w:instrText xml:space="preserve"> PAGEREF _Toc159423899 \h </w:instrText>
            </w:r>
            <w:r w:rsidR="009E77B2">
              <w:rPr>
                <w:noProof/>
                <w:webHidden/>
              </w:rPr>
            </w:r>
            <w:r w:rsidR="009E77B2">
              <w:rPr>
                <w:noProof/>
                <w:webHidden/>
              </w:rPr>
              <w:fldChar w:fldCharType="separate"/>
            </w:r>
            <w:r w:rsidR="009E77B2">
              <w:rPr>
                <w:noProof/>
                <w:webHidden/>
              </w:rPr>
              <w:t>12</w:t>
            </w:r>
            <w:r w:rsidR="009E77B2">
              <w:rPr>
                <w:noProof/>
                <w:webHidden/>
              </w:rPr>
              <w:fldChar w:fldCharType="end"/>
            </w:r>
          </w:hyperlink>
        </w:p>
        <w:p w14:paraId="68CEF97A" w14:textId="4EA924F5" w:rsidR="009E77B2" w:rsidRDefault="00234040">
          <w:pPr>
            <w:pStyle w:val="TOC2"/>
            <w:tabs>
              <w:tab w:val="left" w:pos="720"/>
              <w:tab w:val="right" w:leader="dot" w:pos="9016"/>
            </w:tabs>
            <w:rPr>
              <w:noProof/>
            </w:rPr>
          </w:pPr>
          <w:hyperlink w:anchor="_Toc159423900"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Audiovisual Equipment:</w:t>
            </w:r>
            <w:r w:rsidR="009E77B2">
              <w:rPr>
                <w:noProof/>
                <w:webHidden/>
              </w:rPr>
              <w:tab/>
            </w:r>
            <w:r w:rsidR="009E77B2">
              <w:rPr>
                <w:noProof/>
                <w:webHidden/>
              </w:rPr>
              <w:fldChar w:fldCharType="begin"/>
            </w:r>
            <w:r w:rsidR="009E77B2">
              <w:rPr>
                <w:noProof/>
                <w:webHidden/>
              </w:rPr>
              <w:instrText xml:space="preserve"> PAGEREF _Toc159423900 \h </w:instrText>
            </w:r>
            <w:r w:rsidR="009E77B2">
              <w:rPr>
                <w:noProof/>
                <w:webHidden/>
              </w:rPr>
            </w:r>
            <w:r w:rsidR="009E77B2">
              <w:rPr>
                <w:noProof/>
                <w:webHidden/>
              </w:rPr>
              <w:fldChar w:fldCharType="separate"/>
            </w:r>
            <w:r w:rsidR="009E77B2">
              <w:rPr>
                <w:noProof/>
                <w:webHidden/>
              </w:rPr>
              <w:t>12</w:t>
            </w:r>
            <w:r w:rsidR="009E77B2">
              <w:rPr>
                <w:noProof/>
                <w:webHidden/>
              </w:rPr>
              <w:fldChar w:fldCharType="end"/>
            </w:r>
          </w:hyperlink>
        </w:p>
        <w:p w14:paraId="6745A83E" w14:textId="5259BBBD" w:rsidR="009E77B2" w:rsidRDefault="00234040">
          <w:pPr>
            <w:pStyle w:val="TOC2"/>
            <w:tabs>
              <w:tab w:val="left" w:pos="720"/>
              <w:tab w:val="right" w:leader="dot" w:pos="9016"/>
            </w:tabs>
            <w:rPr>
              <w:noProof/>
            </w:rPr>
          </w:pPr>
          <w:hyperlink w:anchor="_Toc159423901"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Exhibitor Booths and Displays:</w:t>
            </w:r>
            <w:r w:rsidR="009E77B2">
              <w:rPr>
                <w:noProof/>
                <w:webHidden/>
              </w:rPr>
              <w:tab/>
            </w:r>
            <w:r w:rsidR="009E77B2">
              <w:rPr>
                <w:noProof/>
                <w:webHidden/>
              </w:rPr>
              <w:fldChar w:fldCharType="begin"/>
            </w:r>
            <w:r w:rsidR="009E77B2">
              <w:rPr>
                <w:noProof/>
                <w:webHidden/>
              </w:rPr>
              <w:instrText xml:space="preserve"> PAGEREF _Toc159423901 \h </w:instrText>
            </w:r>
            <w:r w:rsidR="009E77B2">
              <w:rPr>
                <w:noProof/>
                <w:webHidden/>
              </w:rPr>
            </w:r>
            <w:r w:rsidR="009E77B2">
              <w:rPr>
                <w:noProof/>
                <w:webHidden/>
              </w:rPr>
              <w:fldChar w:fldCharType="separate"/>
            </w:r>
            <w:r w:rsidR="009E77B2">
              <w:rPr>
                <w:noProof/>
                <w:webHidden/>
              </w:rPr>
              <w:t>12</w:t>
            </w:r>
            <w:r w:rsidR="009E77B2">
              <w:rPr>
                <w:noProof/>
                <w:webHidden/>
              </w:rPr>
              <w:fldChar w:fldCharType="end"/>
            </w:r>
          </w:hyperlink>
        </w:p>
        <w:p w14:paraId="76543414" w14:textId="50502DA8" w:rsidR="009E77B2" w:rsidRDefault="00234040">
          <w:pPr>
            <w:pStyle w:val="TOC2"/>
            <w:tabs>
              <w:tab w:val="left" w:pos="720"/>
              <w:tab w:val="right" w:leader="dot" w:pos="9016"/>
            </w:tabs>
            <w:rPr>
              <w:noProof/>
            </w:rPr>
          </w:pPr>
          <w:hyperlink w:anchor="_Toc159423902"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Marketing Materials:</w:t>
            </w:r>
            <w:r w:rsidR="009E77B2">
              <w:rPr>
                <w:noProof/>
                <w:webHidden/>
              </w:rPr>
              <w:tab/>
            </w:r>
            <w:r w:rsidR="009E77B2">
              <w:rPr>
                <w:noProof/>
                <w:webHidden/>
              </w:rPr>
              <w:fldChar w:fldCharType="begin"/>
            </w:r>
            <w:r w:rsidR="009E77B2">
              <w:rPr>
                <w:noProof/>
                <w:webHidden/>
              </w:rPr>
              <w:instrText xml:space="preserve"> PAGEREF _Toc159423902 \h </w:instrText>
            </w:r>
            <w:r w:rsidR="009E77B2">
              <w:rPr>
                <w:noProof/>
                <w:webHidden/>
              </w:rPr>
            </w:r>
            <w:r w:rsidR="009E77B2">
              <w:rPr>
                <w:noProof/>
                <w:webHidden/>
              </w:rPr>
              <w:fldChar w:fldCharType="separate"/>
            </w:r>
            <w:r w:rsidR="009E77B2">
              <w:rPr>
                <w:noProof/>
                <w:webHidden/>
              </w:rPr>
              <w:t>12</w:t>
            </w:r>
            <w:r w:rsidR="009E77B2">
              <w:rPr>
                <w:noProof/>
                <w:webHidden/>
              </w:rPr>
              <w:fldChar w:fldCharType="end"/>
            </w:r>
          </w:hyperlink>
        </w:p>
        <w:p w14:paraId="175ED024" w14:textId="52737FA2" w:rsidR="009E77B2" w:rsidRDefault="00234040">
          <w:pPr>
            <w:pStyle w:val="TOC2"/>
            <w:tabs>
              <w:tab w:val="left" w:pos="720"/>
              <w:tab w:val="right" w:leader="dot" w:pos="9016"/>
            </w:tabs>
            <w:rPr>
              <w:noProof/>
            </w:rPr>
          </w:pPr>
          <w:hyperlink w:anchor="_Toc159423903"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Educational Materials:</w:t>
            </w:r>
            <w:r w:rsidR="009E77B2">
              <w:rPr>
                <w:noProof/>
                <w:webHidden/>
              </w:rPr>
              <w:tab/>
            </w:r>
            <w:r w:rsidR="009E77B2">
              <w:rPr>
                <w:noProof/>
                <w:webHidden/>
              </w:rPr>
              <w:fldChar w:fldCharType="begin"/>
            </w:r>
            <w:r w:rsidR="009E77B2">
              <w:rPr>
                <w:noProof/>
                <w:webHidden/>
              </w:rPr>
              <w:instrText xml:space="preserve"> PAGEREF _Toc159423903 \h </w:instrText>
            </w:r>
            <w:r w:rsidR="009E77B2">
              <w:rPr>
                <w:noProof/>
                <w:webHidden/>
              </w:rPr>
            </w:r>
            <w:r w:rsidR="009E77B2">
              <w:rPr>
                <w:noProof/>
                <w:webHidden/>
              </w:rPr>
              <w:fldChar w:fldCharType="separate"/>
            </w:r>
            <w:r w:rsidR="009E77B2">
              <w:rPr>
                <w:noProof/>
                <w:webHidden/>
              </w:rPr>
              <w:t>12</w:t>
            </w:r>
            <w:r w:rsidR="009E77B2">
              <w:rPr>
                <w:noProof/>
                <w:webHidden/>
              </w:rPr>
              <w:fldChar w:fldCharType="end"/>
            </w:r>
          </w:hyperlink>
        </w:p>
        <w:p w14:paraId="2B63A5B5" w14:textId="338CB849" w:rsidR="009E77B2" w:rsidRDefault="00234040">
          <w:pPr>
            <w:pStyle w:val="TOC2"/>
            <w:tabs>
              <w:tab w:val="left" w:pos="720"/>
              <w:tab w:val="right" w:leader="dot" w:pos="9016"/>
            </w:tabs>
            <w:rPr>
              <w:noProof/>
            </w:rPr>
          </w:pPr>
          <w:hyperlink w:anchor="_Toc159423904"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Staff and Volunteers:</w:t>
            </w:r>
            <w:r w:rsidR="009E77B2">
              <w:rPr>
                <w:noProof/>
                <w:webHidden/>
              </w:rPr>
              <w:tab/>
            </w:r>
            <w:r w:rsidR="009E77B2">
              <w:rPr>
                <w:noProof/>
                <w:webHidden/>
              </w:rPr>
              <w:fldChar w:fldCharType="begin"/>
            </w:r>
            <w:r w:rsidR="009E77B2">
              <w:rPr>
                <w:noProof/>
                <w:webHidden/>
              </w:rPr>
              <w:instrText xml:space="preserve"> PAGEREF _Toc159423904 \h </w:instrText>
            </w:r>
            <w:r w:rsidR="009E77B2">
              <w:rPr>
                <w:noProof/>
                <w:webHidden/>
              </w:rPr>
            </w:r>
            <w:r w:rsidR="009E77B2">
              <w:rPr>
                <w:noProof/>
                <w:webHidden/>
              </w:rPr>
              <w:fldChar w:fldCharType="separate"/>
            </w:r>
            <w:r w:rsidR="009E77B2">
              <w:rPr>
                <w:noProof/>
                <w:webHidden/>
              </w:rPr>
              <w:t>13</w:t>
            </w:r>
            <w:r w:rsidR="009E77B2">
              <w:rPr>
                <w:noProof/>
                <w:webHidden/>
              </w:rPr>
              <w:fldChar w:fldCharType="end"/>
            </w:r>
          </w:hyperlink>
        </w:p>
        <w:p w14:paraId="28D8E62D" w14:textId="29E9903E" w:rsidR="009E77B2" w:rsidRDefault="00234040">
          <w:pPr>
            <w:pStyle w:val="TOC2"/>
            <w:tabs>
              <w:tab w:val="left" w:pos="720"/>
              <w:tab w:val="right" w:leader="dot" w:pos="9016"/>
            </w:tabs>
            <w:rPr>
              <w:noProof/>
            </w:rPr>
          </w:pPr>
          <w:hyperlink w:anchor="_Toc159423905"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Networking Spaces:</w:t>
            </w:r>
            <w:r w:rsidR="009E77B2">
              <w:rPr>
                <w:noProof/>
                <w:webHidden/>
              </w:rPr>
              <w:tab/>
            </w:r>
            <w:r w:rsidR="009E77B2">
              <w:rPr>
                <w:noProof/>
                <w:webHidden/>
              </w:rPr>
              <w:fldChar w:fldCharType="begin"/>
            </w:r>
            <w:r w:rsidR="009E77B2">
              <w:rPr>
                <w:noProof/>
                <w:webHidden/>
              </w:rPr>
              <w:instrText xml:space="preserve"> PAGEREF _Toc159423905 \h </w:instrText>
            </w:r>
            <w:r w:rsidR="009E77B2">
              <w:rPr>
                <w:noProof/>
                <w:webHidden/>
              </w:rPr>
            </w:r>
            <w:r w:rsidR="009E77B2">
              <w:rPr>
                <w:noProof/>
                <w:webHidden/>
              </w:rPr>
              <w:fldChar w:fldCharType="separate"/>
            </w:r>
            <w:r w:rsidR="009E77B2">
              <w:rPr>
                <w:noProof/>
                <w:webHidden/>
              </w:rPr>
              <w:t>13</w:t>
            </w:r>
            <w:r w:rsidR="009E77B2">
              <w:rPr>
                <w:noProof/>
                <w:webHidden/>
              </w:rPr>
              <w:fldChar w:fldCharType="end"/>
            </w:r>
          </w:hyperlink>
        </w:p>
        <w:p w14:paraId="24030286" w14:textId="49DC178D" w:rsidR="009E77B2" w:rsidRDefault="00234040">
          <w:pPr>
            <w:pStyle w:val="TOC2"/>
            <w:tabs>
              <w:tab w:val="left" w:pos="720"/>
              <w:tab w:val="right" w:leader="dot" w:pos="9016"/>
            </w:tabs>
            <w:rPr>
              <w:noProof/>
            </w:rPr>
          </w:pPr>
          <w:hyperlink w:anchor="_Toc159423906"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Sponsorship and Funding:</w:t>
            </w:r>
            <w:r w:rsidR="009E77B2">
              <w:rPr>
                <w:noProof/>
                <w:webHidden/>
              </w:rPr>
              <w:tab/>
            </w:r>
            <w:r w:rsidR="009E77B2">
              <w:rPr>
                <w:noProof/>
                <w:webHidden/>
              </w:rPr>
              <w:fldChar w:fldCharType="begin"/>
            </w:r>
            <w:r w:rsidR="009E77B2">
              <w:rPr>
                <w:noProof/>
                <w:webHidden/>
              </w:rPr>
              <w:instrText xml:space="preserve"> PAGEREF _Toc159423906 \h </w:instrText>
            </w:r>
            <w:r w:rsidR="009E77B2">
              <w:rPr>
                <w:noProof/>
                <w:webHidden/>
              </w:rPr>
            </w:r>
            <w:r w:rsidR="009E77B2">
              <w:rPr>
                <w:noProof/>
                <w:webHidden/>
              </w:rPr>
              <w:fldChar w:fldCharType="separate"/>
            </w:r>
            <w:r w:rsidR="009E77B2">
              <w:rPr>
                <w:noProof/>
                <w:webHidden/>
              </w:rPr>
              <w:t>13</w:t>
            </w:r>
            <w:r w:rsidR="009E77B2">
              <w:rPr>
                <w:noProof/>
                <w:webHidden/>
              </w:rPr>
              <w:fldChar w:fldCharType="end"/>
            </w:r>
          </w:hyperlink>
        </w:p>
        <w:p w14:paraId="22848EAC" w14:textId="25C27B30" w:rsidR="009E77B2" w:rsidRDefault="00234040">
          <w:pPr>
            <w:pStyle w:val="TOC1"/>
            <w:tabs>
              <w:tab w:val="right" w:leader="dot" w:pos="9016"/>
            </w:tabs>
            <w:rPr>
              <w:noProof/>
            </w:rPr>
          </w:pPr>
          <w:hyperlink w:anchor="_Toc159423907" w:history="1">
            <w:r w:rsidR="009E77B2" w:rsidRPr="003B325C">
              <w:rPr>
                <w:rStyle w:val="Hyperlink"/>
                <w:rFonts w:asciiTheme="minorBidi" w:hAnsiTheme="minorBidi"/>
                <w:b/>
                <w:bCs/>
                <w:noProof/>
              </w:rPr>
              <w:t>Event Budget</w:t>
            </w:r>
            <w:r w:rsidR="009E77B2">
              <w:rPr>
                <w:noProof/>
                <w:webHidden/>
              </w:rPr>
              <w:tab/>
            </w:r>
            <w:r w:rsidR="009E77B2">
              <w:rPr>
                <w:noProof/>
                <w:webHidden/>
              </w:rPr>
              <w:fldChar w:fldCharType="begin"/>
            </w:r>
            <w:r w:rsidR="009E77B2">
              <w:rPr>
                <w:noProof/>
                <w:webHidden/>
              </w:rPr>
              <w:instrText xml:space="preserve"> PAGEREF _Toc159423907 \h </w:instrText>
            </w:r>
            <w:r w:rsidR="009E77B2">
              <w:rPr>
                <w:noProof/>
                <w:webHidden/>
              </w:rPr>
            </w:r>
            <w:r w:rsidR="009E77B2">
              <w:rPr>
                <w:noProof/>
                <w:webHidden/>
              </w:rPr>
              <w:fldChar w:fldCharType="separate"/>
            </w:r>
            <w:r w:rsidR="009E77B2">
              <w:rPr>
                <w:noProof/>
                <w:webHidden/>
              </w:rPr>
              <w:t>14</w:t>
            </w:r>
            <w:r w:rsidR="009E77B2">
              <w:rPr>
                <w:noProof/>
                <w:webHidden/>
              </w:rPr>
              <w:fldChar w:fldCharType="end"/>
            </w:r>
          </w:hyperlink>
        </w:p>
        <w:p w14:paraId="5262149B" w14:textId="5D9FD6C1" w:rsidR="009E77B2" w:rsidRDefault="00234040">
          <w:pPr>
            <w:pStyle w:val="TOC2"/>
            <w:tabs>
              <w:tab w:val="right" w:leader="dot" w:pos="9016"/>
            </w:tabs>
            <w:rPr>
              <w:noProof/>
            </w:rPr>
          </w:pPr>
          <w:hyperlink w:anchor="_Toc159423908" w:history="1">
            <w:r w:rsidR="009E77B2" w:rsidRPr="003B325C">
              <w:rPr>
                <w:rStyle w:val="Hyperlink"/>
                <w:rFonts w:asciiTheme="minorBidi" w:hAnsiTheme="minorBidi"/>
                <w:noProof/>
              </w:rPr>
              <w:t>Explanation of Costs:</w:t>
            </w:r>
            <w:r w:rsidR="009E77B2">
              <w:rPr>
                <w:noProof/>
                <w:webHidden/>
              </w:rPr>
              <w:tab/>
            </w:r>
            <w:r w:rsidR="009E77B2">
              <w:rPr>
                <w:noProof/>
                <w:webHidden/>
              </w:rPr>
              <w:fldChar w:fldCharType="begin"/>
            </w:r>
            <w:r w:rsidR="009E77B2">
              <w:rPr>
                <w:noProof/>
                <w:webHidden/>
              </w:rPr>
              <w:instrText xml:space="preserve"> PAGEREF _Toc159423908 \h </w:instrText>
            </w:r>
            <w:r w:rsidR="009E77B2">
              <w:rPr>
                <w:noProof/>
                <w:webHidden/>
              </w:rPr>
            </w:r>
            <w:r w:rsidR="009E77B2">
              <w:rPr>
                <w:noProof/>
                <w:webHidden/>
              </w:rPr>
              <w:fldChar w:fldCharType="separate"/>
            </w:r>
            <w:r w:rsidR="009E77B2">
              <w:rPr>
                <w:noProof/>
                <w:webHidden/>
              </w:rPr>
              <w:t>14</w:t>
            </w:r>
            <w:r w:rsidR="009E77B2">
              <w:rPr>
                <w:noProof/>
                <w:webHidden/>
              </w:rPr>
              <w:fldChar w:fldCharType="end"/>
            </w:r>
          </w:hyperlink>
        </w:p>
        <w:p w14:paraId="17BD5A06" w14:textId="757AD01B" w:rsidR="009E77B2" w:rsidRDefault="00234040">
          <w:pPr>
            <w:pStyle w:val="TOC2"/>
            <w:tabs>
              <w:tab w:val="right" w:leader="dot" w:pos="9016"/>
            </w:tabs>
            <w:rPr>
              <w:noProof/>
            </w:rPr>
          </w:pPr>
          <w:hyperlink w:anchor="_Toc159423909" w:history="1">
            <w:r w:rsidR="009E77B2" w:rsidRPr="003B325C">
              <w:rPr>
                <w:rStyle w:val="Hyperlink"/>
                <w:rFonts w:asciiTheme="minorBidi" w:hAnsiTheme="minorBidi"/>
                <w:noProof/>
              </w:rPr>
              <w:t>Income Generation:</w:t>
            </w:r>
            <w:r w:rsidR="009E77B2">
              <w:rPr>
                <w:noProof/>
                <w:webHidden/>
              </w:rPr>
              <w:tab/>
            </w:r>
            <w:r w:rsidR="009E77B2">
              <w:rPr>
                <w:noProof/>
                <w:webHidden/>
              </w:rPr>
              <w:fldChar w:fldCharType="begin"/>
            </w:r>
            <w:r w:rsidR="009E77B2">
              <w:rPr>
                <w:noProof/>
                <w:webHidden/>
              </w:rPr>
              <w:instrText xml:space="preserve"> PAGEREF _Toc159423909 \h </w:instrText>
            </w:r>
            <w:r w:rsidR="009E77B2">
              <w:rPr>
                <w:noProof/>
                <w:webHidden/>
              </w:rPr>
            </w:r>
            <w:r w:rsidR="009E77B2">
              <w:rPr>
                <w:noProof/>
                <w:webHidden/>
              </w:rPr>
              <w:fldChar w:fldCharType="separate"/>
            </w:r>
            <w:r w:rsidR="009E77B2">
              <w:rPr>
                <w:noProof/>
                <w:webHidden/>
              </w:rPr>
              <w:t>14</w:t>
            </w:r>
            <w:r w:rsidR="009E77B2">
              <w:rPr>
                <w:noProof/>
                <w:webHidden/>
              </w:rPr>
              <w:fldChar w:fldCharType="end"/>
            </w:r>
          </w:hyperlink>
        </w:p>
        <w:p w14:paraId="5633583E" w14:textId="2E5B7C33" w:rsidR="009E77B2" w:rsidRDefault="00234040">
          <w:pPr>
            <w:pStyle w:val="TOC1"/>
            <w:tabs>
              <w:tab w:val="right" w:leader="dot" w:pos="9016"/>
            </w:tabs>
            <w:rPr>
              <w:noProof/>
            </w:rPr>
          </w:pPr>
          <w:hyperlink w:anchor="_Toc159423910" w:history="1">
            <w:r w:rsidR="009E77B2" w:rsidRPr="003B325C">
              <w:rPr>
                <w:rStyle w:val="Hyperlink"/>
                <w:rFonts w:asciiTheme="minorBidi" w:hAnsiTheme="minorBidi"/>
                <w:b/>
                <w:bCs/>
                <w:noProof/>
              </w:rPr>
              <w:t>Industry Trends/Impacts</w:t>
            </w:r>
            <w:r w:rsidR="009E77B2">
              <w:rPr>
                <w:noProof/>
                <w:webHidden/>
              </w:rPr>
              <w:tab/>
            </w:r>
            <w:r w:rsidR="009E77B2">
              <w:rPr>
                <w:noProof/>
                <w:webHidden/>
              </w:rPr>
              <w:fldChar w:fldCharType="begin"/>
            </w:r>
            <w:r w:rsidR="009E77B2">
              <w:rPr>
                <w:noProof/>
                <w:webHidden/>
              </w:rPr>
              <w:instrText xml:space="preserve"> PAGEREF _Toc159423910 \h </w:instrText>
            </w:r>
            <w:r w:rsidR="009E77B2">
              <w:rPr>
                <w:noProof/>
                <w:webHidden/>
              </w:rPr>
            </w:r>
            <w:r w:rsidR="009E77B2">
              <w:rPr>
                <w:noProof/>
                <w:webHidden/>
              </w:rPr>
              <w:fldChar w:fldCharType="separate"/>
            </w:r>
            <w:r w:rsidR="009E77B2">
              <w:rPr>
                <w:noProof/>
                <w:webHidden/>
              </w:rPr>
              <w:t>15</w:t>
            </w:r>
            <w:r w:rsidR="009E77B2">
              <w:rPr>
                <w:noProof/>
                <w:webHidden/>
              </w:rPr>
              <w:fldChar w:fldCharType="end"/>
            </w:r>
          </w:hyperlink>
        </w:p>
        <w:p w14:paraId="0ACD27FB" w14:textId="6B59ECD3" w:rsidR="009E77B2" w:rsidRDefault="00234040">
          <w:pPr>
            <w:pStyle w:val="TOC2"/>
            <w:tabs>
              <w:tab w:val="left" w:pos="720"/>
              <w:tab w:val="right" w:leader="dot" w:pos="9016"/>
            </w:tabs>
            <w:rPr>
              <w:noProof/>
            </w:rPr>
          </w:pPr>
          <w:hyperlink w:anchor="_Toc159423911"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Hybrid Events:</w:t>
            </w:r>
            <w:r w:rsidR="009E77B2">
              <w:rPr>
                <w:noProof/>
                <w:webHidden/>
              </w:rPr>
              <w:tab/>
            </w:r>
            <w:r w:rsidR="009E77B2">
              <w:rPr>
                <w:noProof/>
                <w:webHidden/>
              </w:rPr>
              <w:fldChar w:fldCharType="begin"/>
            </w:r>
            <w:r w:rsidR="009E77B2">
              <w:rPr>
                <w:noProof/>
                <w:webHidden/>
              </w:rPr>
              <w:instrText xml:space="preserve"> PAGEREF _Toc159423911 \h </w:instrText>
            </w:r>
            <w:r w:rsidR="009E77B2">
              <w:rPr>
                <w:noProof/>
                <w:webHidden/>
              </w:rPr>
            </w:r>
            <w:r w:rsidR="009E77B2">
              <w:rPr>
                <w:noProof/>
                <w:webHidden/>
              </w:rPr>
              <w:fldChar w:fldCharType="separate"/>
            </w:r>
            <w:r w:rsidR="009E77B2">
              <w:rPr>
                <w:noProof/>
                <w:webHidden/>
              </w:rPr>
              <w:t>15</w:t>
            </w:r>
            <w:r w:rsidR="009E77B2">
              <w:rPr>
                <w:noProof/>
                <w:webHidden/>
              </w:rPr>
              <w:fldChar w:fldCharType="end"/>
            </w:r>
          </w:hyperlink>
        </w:p>
        <w:p w14:paraId="7B837968" w14:textId="01AEFD66" w:rsidR="009E77B2" w:rsidRDefault="00234040">
          <w:pPr>
            <w:pStyle w:val="TOC2"/>
            <w:tabs>
              <w:tab w:val="left" w:pos="720"/>
              <w:tab w:val="right" w:leader="dot" w:pos="9016"/>
            </w:tabs>
            <w:rPr>
              <w:noProof/>
            </w:rPr>
          </w:pPr>
          <w:hyperlink w:anchor="_Toc159423912"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Sustainability and Eco-Friendly Events:</w:t>
            </w:r>
            <w:r w:rsidR="009E77B2">
              <w:rPr>
                <w:noProof/>
                <w:webHidden/>
              </w:rPr>
              <w:tab/>
            </w:r>
            <w:r w:rsidR="009E77B2">
              <w:rPr>
                <w:noProof/>
                <w:webHidden/>
              </w:rPr>
              <w:fldChar w:fldCharType="begin"/>
            </w:r>
            <w:r w:rsidR="009E77B2">
              <w:rPr>
                <w:noProof/>
                <w:webHidden/>
              </w:rPr>
              <w:instrText xml:space="preserve"> PAGEREF _Toc159423912 \h </w:instrText>
            </w:r>
            <w:r w:rsidR="009E77B2">
              <w:rPr>
                <w:noProof/>
                <w:webHidden/>
              </w:rPr>
            </w:r>
            <w:r w:rsidR="009E77B2">
              <w:rPr>
                <w:noProof/>
                <w:webHidden/>
              </w:rPr>
              <w:fldChar w:fldCharType="separate"/>
            </w:r>
            <w:r w:rsidR="009E77B2">
              <w:rPr>
                <w:noProof/>
                <w:webHidden/>
              </w:rPr>
              <w:t>15</w:t>
            </w:r>
            <w:r w:rsidR="009E77B2">
              <w:rPr>
                <w:noProof/>
                <w:webHidden/>
              </w:rPr>
              <w:fldChar w:fldCharType="end"/>
            </w:r>
          </w:hyperlink>
        </w:p>
        <w:p w14:paraId="7DD597F1" w14:textId="5F9D9895" w:rsidR="009E77B2" w:rsidRDefault="00234040">
          <w:pPr>
            <w:pStyle w:val="TOC2"/>
            <w:tabs>
              <w:tab w:val="left" w:pos="720"/>
              <w:tab w:val="right" w:leader="dot" w:pos="9016"/>
            </w:tabs>
            <w:rPr>
              <w:noProof/>
            </w:rPr>
          </w:pPr>
          <w:hyperlink w:anchor="_Toc159423913"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Technology Integration:</w:t>
            </w:r>
            <w:r w:rsidR="009E77B2">
              <w:rPr>
                <w:noProof/>
                <w:webHidden/>
              </w:rPr>
              <w:tab/>
            </w:r>
            <w:r w:rsidR="009E77B2">
              <w:rPr>
                <w:noProof/>
                <w:webHidden/>
              </w:rPr>
              <w:fldChar w:fldCharType="begin"/>
            </w:r>
            <w:r w:rsidR="009E77B2">
              <w:rPr>
                <w:noProof/>
                <w:webHidden/>
              </w:rPr>
              <w:instrText xml:space="preserve"> PAGEREF _Toc159423913 \h </w:instrText>
            </w:r>
            <w:r w:rsidR="009E77B2">
              <w:rPr>
                <w:noProof/>
                <w:webHidden/>
              </w:rPr>
            </w:r>
            <w:r w:rsidR="009E77B2">
              <w:rPr>
                <w:noProof/>
                <w:webHidden/>
              </w:rPr>
              <w:fldChar w:fldCharType="separate"/>
            </w:r>
            <w:r w:rsidR="009E77B2">
              <w:rPr>
                <w:noProof/>
                <w:webHidden/>
              </w:rPr>
              <w:t>15</w:t>
            </w:r>
            <w:r w:rsidR="009E77B2">
              <w:rPr>
                <w:noProof/>
                <w:webHidden/>
              </w:rPr>
              <w:fldChar w:fldCharType="end"/>
            </w:r>
          </w:hyperlink>
        </w:p>
        <w:p w14:paraId="063300D9" w14:textId="667B3365" w:rsidR="009E77B2" w:rsidRDefault="00234040">
          <w:pPr>
            <w:pStyle w:val="TOC2"/>
            <w:tabs>
              <w:tab w:val="left" w:pos="720"/>
              <w:tab w:val="right" w:leader="dot" w:pos="9016"/>
            </w:tabs>
            <w:rPr>
              <w:noProof/>
            </w:rPr>
          </w:pPr>
          <w:hyperlink w:anchor="_Toc159423914"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Health and Safety Protocols:</w:t>
            </w:r>
            <w:r w:rsidR="009E77B2">
              <w:rPr>
                <w:noProof/>
                <w:webHidden/>
              </w:rPr>
              <w:tab/>
            </w:r>
            <w:r w:rsidR="009E77B2">
              <w:rPr>
                <w:noProof/>
                <w:webHidden/>
              </w:rPr>
              <w:fldChar w:fldCharType="begin"/>
            </w:r>
            <w:r w:rsidR="009E77B2">
              <w:rPr>
                <w:noProof/>
                <w:webHidden/>
              </w:rPr>
              <w:instrText xml:space="preserve"> PAGEREF _Toc159423914 \h </w:instrText>
            </w:r>
            <w:r w:rsidR="009E77B2">
              <w:rPr>
                <w:noProof/>
                <w:webHidden/>
              </w:rPr>
            </w:r>
            <w:r w:rsidR="009E77B2">
              <w:rPr>
                <w:noProof/>
                <w:webHidden/>
              </w:rPr>
              <w:fldChar w:fldCharType="separate"/>
            </w:r>
            <w:r w:rsidR="009E77B2">
              <w:rPr>
                <w:noProof/>
                <w:webHidden/>
              </w:rPr>
              <w:t>15</w:t>
            </w:r>
            <w:r w:rsidR="009E77B2">
              <w:rPr>
                <w:noProof/>
                <w:webHidden/>
              </w:rPr>
              <w:fldChar w:fldCharType="end"/>
            </w:r>
          </w:hyperlink>
        </w:p>
        <w:p w14:paraId="6DB447E4" w14:textId="32A9CF98" w:rsidR="009E77B2" w:rsidRDefault="00234040">
          <w:pPr>
            <w:pStyle w:val="TOC2"/>
            <w:tabs>
              <w:tab w:val="left" w:pos="720"/>
              <w:tab w:val="right" w:leader="dot" w:pos="9016"/>
            </w:tabs>
            <w:rPr>
              <w:noProof/>
            </w:rPr>
          </w:pPr>
          <w:hyperlink w:anchor="_Toc159423915"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Community and Social Impact:</w:t>
            </w:r>
            <w:r w:rsidR="009E77B2">
              <w:rPr>
                <w:noProof/>
                <w:webHidden/>
              </w:rPr>
              <w:tab/>
            </w:r>
            <w:r w:rsidR="009E77B2">
              <w:rPr>
                <w:noProof/>
                <w:webHidden/>
              </w:rPr>
              <w:fldChar w:fldCharType="begin"/>
            </w:r>
            <w:r w:rsidR="009E77B2">
              <w:rPr>
                <w:noProof/>
                <w:webHidden/>
              </w:rPr>
              <w:instrText xml:space="preserve"> PAGEREF _Toc159423915 \h </w:instrText>
            </w:r>
            <w:r w:rsidR="009E77B2">
              <w:rPr>
                <w:noProof/>
                <w:webHidden/>
              </w:rPr>
            </w:r>
            <w:r w:rsidR="009E77B2">
              <w:rPr>
                <w:noProof/>
                <w:webHidden/>
              </w:rPr>
              <w:fldChar w:fldCharType="separate"/>
            </w:r>
            <w:r w:rsidR="009E77B2">
              <w:rPr>
                <w:noProof/>
                <w:webHidden/>
              </w:rPr>
              <w:t>15</w:t>
            </w:r>
            <w:r w:rsidR="009E77B2">
              <w:rPr>
                <w:noProof/>
                <w:webHidden/>
              </w:rPr>
              <w:fldChar w:fldCharType="end"/>
            </w:r>
          </w:hyperlink>
        </w:p>
        <w:p w14:paraId="3836E579" w14:textId="35CFEB4B" w:rsidR="009E77B2" w:rsidRDefault="00234040">
          <w:pPr>
            <w:pStyle w:val="TOC1"/>
            <w:tabs>
              <w:tab w:val="right" w:leader="dot" w:pos="9016"/>
            </w:tabs>
            <w:rPr>
              <w:noProof/>
            </w:rPr>
          </w:pPr>
          <w:hyperlink w:anchor="_Toc159423916" w:history="1">
            <w:r w:rsidR="009E77B2" w:rsidRPr="003B325C">
              <w:rPr>
                <w:rStyle w:val="Hyperlink"/>
                <w:rFonts w:asciiTheme="minorBidi" w:hAnsiTheme="minorBidi"/>
                <w:b/>
                <w:bCs/>
                <w:noProof/>
              </w:rPr>
              <w:t>Cultural and Situational Considerations</w:t>
            </w:r>
            <w:r w:rsidR="009E77B2">
              <w:rPr>
                <w:noProof/>
                <w:webHidden/>
              </w:rPr>
              <w:tab/>
            </w:r>
            <w:r w:rsidR="009E77B2">
              <w:rPr>
                <w:noProof/>
                <w:webHidden/>
              </w:rPr>
              <w:fldChar w:fldCharType="begin"/>
            </w:r>
            <w:r w:rsidR="009E77B2">
              <w:rPr>
                <w:noProof/>
                <w:webHidden/>
              </w:rPr>
              <w:instrText xml:space="preserve"> PAGEREF _Toc159423916 \h </w:instrText>
            </w:r>
            <w:r w:rsidR="009E77B2">
              <w:rPr>
                <w:noProof/>
                <w:webHidden/>
              </w:rPr>
            </w:r>
            <w:r w:rsidR="009E77B2">
              <w:rPr>
                <w:noProof/>
                <w:webHidden/>
              </w:rPr>
              <w:fldChar w:fldCharType="separate"/>
            </w:r>
            <w:r w:rsidR="009E77B2">
              <w:rPr>
                <w:noProof/>
                <w:webHidden/>
              </w:rPr>
              <w:t>17</w:t>
            </w:r>
            <w:r w:rsidR="009E77B2">
              <w:rPr>
                <w:noProof/>
                <w:webHidden/>
              </w:rPr>
              <w:fldChar w:fldCharType="end"/>
            </w:r>
          </w:hyperlink>
        </w:p>
        <w:p w14:paraId="2D0E1F4F" w14:textId="26985F4C" w:rsidR="009E77B2" w:rsidRDefault="00234040">
          <w:pPr>
            <w:pStyle w:val="TOC2"/>
            <w:tabs>
              <w:tab w:val="left" w:pos="720"/>
              <w:tab w:val="right" w:leader="dot" w:pos="9016"/>
            </w:tabs>
            <w:rPr>
              <w:noProof/>
            </w:rPr>
          </w:pPr>
          <w:hyperlink w:anchor="_Toc159423917"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Local Environmental Awareness:</w:t>
            </w:r>
            <w:r w:rsidR="009E77B2">
              <w:rPr>
                <w:noProof/>
                <w:webHidden/>
              </w:rPr>
              <w:tab/>
            </w:r>
            <w:r w:rsidR="009E77B2">
              <w:rPr>
                <w:noProof/>
                <w:webHidden/>
              </w:rPr>
              <w:fldChar w:fldCharType="begin"/>
            </w:r>
            <w:r w:rsidR="009E77B2">
              <w:rPr>
                <w:noProof/>
                <w:webHidden/>
              </w:rPr>
              <w:instrText xml:space="preserve"> PAGEREF _Toc159423917 \h </w:instrText>
            </w:r>
            <w:r w:rsidR="009E77B2">
              <w:rPr>
                <w:noProof/>
                <w:webHidden/>
              </w:rPr>
            </w:r>
            <w:r w:rsidR="009E77B2">
              <w:rPr>
                <w:noProof/>
                <w:webHidden/>
              </w:rPr>
              <w:fldChar w:fldCharType="separate"/>
            </w:r>
            <w:r w:rsidR="009E77B2">
              <w:rPr>
                <w:noProof/>
                <w:webHidden/>
              </w:rPr>
              <w:t>17</w:t>
            </w:r>
            <w:r w:rsidR="009E77B2">
              <w:rPr>
                <w:noProof/>
                <w:webHidden/>
              </w:rPr>
              <w:fldChar w:fldCharType="end"/>
            </w:r>
          </w:hyperlink>
        </w:p>
        <w:p w14:paraId="11D3F710" w14:textId="25EF52E4" w:rsidR="009E77B2" w:rsidRDefault="00234040">
          <w:pPr>
            <w:pStyle w:val="TOC2"/>
            <w:tabs>
              <w:tab w:val="left" w:pos="720"/>
              <w:tab w:val="right" w:leader="dot" w:pos="9016"/>
            </w:tabs>
            <w:rPr>
              <w:noProof/>
            </w:rPr>
          </w:pPr>
          <w:hyperlink w:anchor="_Toc159423918"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Language and Communication:</w:t>
            </w:r>
            <w:r w:rsidR="009E77B2">
              <w:rPr>
                <w:noProof/>
                <w:webHidden/>
              </w:rPr>
              <w:tab/>
            </w:r>
            <w:r w:rsidR="009E77B2">
              <w:rPr>
                <w:noProof/>
                <w:webHidden/>
              </w:rPr>
              <w:fldChar w:fldCharType="begin"/>
            </w:r>
            <w:r w:rsidR="009E77B2">
              <w:rPr>
                <w:noProof/>
                <w:webHidden/>
              </w:rPr>
              <w:instrText xml:space="preserve"> PAGEREF _Toc159423918 \h </w:instrText>
            </w:r>
            <w:r w:rsidR="009E77B2">
              <w:rPr>
                <w:noProof/>
                <w:webHidden/>
              </w:rPr>
            </w:r>
            <w:r w:rsidR="009E77B2">
              <w:rPr>
                <w:noProof/>
                <w:webHidden/>
              </w:rPr>
              <w:fldChar w:fldCharType="separate"/>
            </w:r>
            <w:r w:rsidR="009E77B2">
              <w:rPr>
                <w:noProof/>
                <w:webHidden/>
              </w:rPr>
              <w:t>17</w:t>
            </w:r>
            <w:r w:rsidR="009E77B2">
              <w:rPr>
                <w:noProof/>
                <w:webHidden/>
              </w:rPr>
              <w:fldChar w:fldCharType="end"/>
            </w:r>
          </w:hyperlink>
        </w:p>
        <w:p w14:paraId="0BB9E0BB" w14:textId="2BE922C3" w:rsidR="009E77B2" w:rsidRDefault="00234040">
          <w:pPr>
            <w:pStyle w:val="TOC2"/>
            <w:tabs>
              <w:tab w:val="left" w:pos="720"/>
              <w:tab w:val="right" w:leader="dot" w:pos="9016"/>
            </w:tabs>
            <w:rPr>
              <w:noProof/>
            </w:rPr>
          </w:pPr>
          <w:hyperlink w:anchor="_Toc159423919"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Cultural Values and Preferences:</w:t>
            </w:r>
            <w:r w:rsidR="009E77B2">
              <w:rPr>
                <w:noProof/>
                <w:webHidden/>
              </w:rPr>
              <w:tab/>
            </w:r>
            <w:r w:rsidR="009E77B2">
              <w:rPr>
                <w:noProof/>
                <w:webHidden/>
              </w:rPr>
              <w:fldChar w:fldCharType="begin"/>
            </w:r>
            <w:r w:rsidR="009E77B2">
              <w:rPr>
                <w:noProof/>
                <w:webHidden/>
              </w:rPr>
              <w:instrText xml:space="preserve"> PAGEREF _Toc159423919 \h </w:instrText>
            </w:r>
            <w:r w:rsidR="009E77B2">
              <w:rPr>
                <w:noProof/>
                <w:webHidden/>
              </w:rPr>
            </w:r>
            <w:r w:rsidR="009E77B2">
              <w:rPr>
                <w:noProof/>
                <w:webHidden/>
              </w:rPr>
              <w:fldChar w:fldCharType="separate"/>
            </w:r>
            <w:r w:rsidR="009E77B2">
              <w:rPr>
                <w:noProof/>
                <w:webHidden/>
              </w:rPr>
              <w:t>17</w:t>
            </w:r>
            <w:r w:rsidR="009E77B2">
              <w:rPr>
                <w:noProof/>
                <w:webHidden/>
              </w:rPr>
              <w:fldChar w:fldCharType="end"/>
            </w:r>
          </w:hyperlink>
        </w:p>
        <w:p w14:paraId="74EF1715" w14:textId="1DF39790" w:rsidR="009E77B2" w:rsidRDefault="00234040">
          <w:pPr>
            <w:pStyle w:val="TOC2"/>
            <w:tabs>
              <w:tab w:val="left" w:pos="720"/>
              <w:tab w:val="right" w:leader="dot" w:pos="9016"/>
            </w:tabs>
            <w:rPr>
              <w:noProof/>
            </w:rPr>
          </w:pPr>
          <w:hyperlink w:anchor="_Toc159423920"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Local Partnerships and Collaborations:</w:t>
            </w:r>
            <w:r w:rsidR="009E77B2">
              <w:rPr>
                <w:noProof/>
                <w:webHidden/>
              </w:rPr>
              <w:tab/>
            </w:r>
            <w:r w:rsidR="009E77B2">
              <w:rPr>
                <w:noProof/>
                <w:webHidden/>
              </w:rPr>
              <w:fldChar w:fldCharType="begin"/>
            </w:r>
            <w:r w:rsidR="009E77B2">
              <w:rPr>
                <w:noProof/>
                <w:webHidden/>
              </w:rPr>
              <w:instrText xml:space="preserve"> PAGEREF _Toc159423920 \h </w:instrText>
            </w:r>
            <w:r w:rsidR="009E77B2">
              <w:rPr>
                <w:noProof/>
                <w:webHidden/>
              </w:rPr>
            </w:r>
            <w:r w:rsidR="009E77B2">
              <w:rPr>
                <w:noProof/>
                <w:webHidden/>
              </w:rPr>
              <w:fldChar w:fldCharType="separate"/>
            </w:r>
            <w:r w:rsidR="009E77B2">
              <w:rPr>
                <w:noProof/>
                <w:webHidden/>
              </w:rPr>
              <w:t>17</w:t>
            </w:r>
            <w:r w:rsidR="009E77B2">
              <w:rPr>
                <w:noProof/>
                <w:webHidden/>
              </w:rPr>
              <w:fldChar w:fldCharType="end"/>
            </w:r>
          </w:hyperlink>
        </w:p>
        <w:p w14:paraId="135586D4" w14:textId="62D57AD1" w:rsidR="009E77B2" w:rsidRDefault="00234040">
          <w:pPr>
            <w:pStyle w:val="TOC2"/>
            <w:tabs>
              <w:tab w:val="left" w:pos="720"/>
              <w:tab w:val="right" w:leader="dot" w:pos="9016"/>
            </w:tabs>
            <w:rPr>
              <w:noProof/>
            </w:rPr>
          </w:pPr>
          <w:hyperlink w:anchor="_Toc159423921"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Cultural Sensitivity:</w:t>
            </w:r>
            <w:r w:rsidR="009E77B2">
              <w:rPr>
                <w:noProof/>
                <w:webHidden/>
              </w:rPr>
              <w:tab/>
            </w:r>
            <w:r w:rsidR="009E77B2">
              <w:rPr>
                <w:noProof/>
                <w:webHidden/>
              </w:rPr>
              <w:fldChar w:fldCharType="begin"/>
            </w:r>
            <w:r w:rsidR="009E77B2">
              <w:rPr>
                <w:noProof/>
                <w:webHidden/>
              </w:rPr>
              <w:instrText xml:space="preserve"> PAGEREF _Toc159423921 \h </w:instrText>
            </w:r>
            <w:r w:rsidR="009E77B2">
              <w:rPr>
                <w:noProof/>
                <w:webHidden/>
              </w:rPr>
            </w:r>
            <w:r w:rsidR="009E77B2">
              <w:rPr>
                <w:noProof/>
                <w:webHidden/>
              </w:rPr>
              <w:fldChar w:fldCharType="separate"/>
            </w:r>
            <w:r w:rsidR="009E77B2">
              <w:rPr>
                <w:noProof/>
                <w:webHidden/>
              </w:rPr>
              <w:t>18</w:t>
            </w:r>
            <w:r w:rsidR="009E77B2">
              <w:rPr>
                <w:noProof/>
                <w:webHidden/>
              </w:rPr>
              <w:fldChar w:fldCharType="end"/>
            </w:r>
          </w:hyperlink>
        </w:p>
        <w:p w14:paraId="532232C7" w14:textId="3AFC1374" w:rsidR="009E77B2" w:rsidRDefault="00234040">
          <w:pPr>
            <w:pStyle w:val="TOC2"/>
            <w:tabs>
              <w:tab w:val="left" w:pos="720"/>
              <w:tab w:val="right" w:leader="dot" w:pos="9016"/>
            </w:tabs>
            <w:rPr>
              <w:noProof/>
            </w:rPr>
          </w:pPr>
          <w:hyperlink w:anchor="_Toc159423922"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Timing and Scheduling:</w:t>
            </w:r>
            <w:r w:rsidR="009E77B2">
              <w:rPr>
                <w:noProof/>
                <w:webHidden/>
              </w:rPr>
              <w:tab/>
            </w:r>
            <w:r w:rsidR="009E77B2">
              <w:rPr>
                <w:noProof/>
                <w:webHidden/>
              </w:rPr>
              <w:fldChar w:fldCharType="begin"/>
            </w:r>
            <w:r w:rsidR="009E77B2">
              <w:rPr>
                <w:noProof/>
                <w:webHidden/>
              </w:rPr>
              <w:instrText xml:space="preserve"> PAGEREF _Toc159423922 \h </w:instrText>
            </w:r>
            <w:r w:rsidR="009E77B2">
              <w:rPr>
                <w:noProof/>
                <w:webHidden/>
              </w:rPr>
            </w:r>
            <w:r w:rsidR="009E77B2">
              <w:rPr>
                <w:noProof/>
                <w:webHidden/>
              </w:rPr>
              <w:fldChar w:fldCharType="separate"/>
            </w:r>
            <w:r w:rsidR="009E77B2">
              <w:rPr>
                <w:noProof/>
                <w:webHidden/>
              </w:rPr>
              <w:t>18</w:t>
            </w:r>
            <w:r w:rsidR="009E77B2">
              <w:rPr>
                <w:noProof/>
                <w:webHidden/>
              </w:rPr>
              <w:fldChar w:fldCharType="end"/>
            </w:r>
          </w:hyperlink>
        </w:p>
        <w:p w14:paraId="6202EC3C" w14:textId="672C7866" w:rsidR="009E77B2" w:rsidRDefault="00234040">
          <w:pPr>
            <w:pStyle w:val="TOC2"/>
            <w:tabs>
              <w:tab w:val="left" w:pos="720"/>
              <w:tab w:val="right" w:leader="dot" w:pos="9016"/>
            </w:tabs>
            <w:rPr>
              <w:noProof/>
            </w:rPr>
          </w:pPr>
          <w:hyperlink w:anchor="_Toc159423923"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Accessibility and Inclusivity:</w:t>
            </w:r>
            <w:r w:rsidR="009E77B2">
              <w:rPr>
                <w:noProof/>
                <w:webHidden/>
              </w:rPr>
              <w:tab/>
            </w:r>
            <w:r w:rsidR="009E77B2">
              <w:rPr>
                <w:noProof/>
                <w:webHidden/>
              </w:rPr>
              <w:fldChar w:fldCharType="begin"/>
            </w:r>
            <w:r w:rsidR="009E77B2">
              <w:rPr>
                <w:noProof/>
                <w:webHidden/>
              </w:rPr>
              <w:instrText xml:space="preserve"> PAGEREF _Toc159423923 \h </w:instrText>
            </w:r>
            <w:r w:rsidR="009E77B2">
              <w:rPr>
                <w:noProof/>
                <w:webHidden/>
              </w:rPr>
            </w:r>
            <w:r w:rsidR="009E77B2">
              <w:rPr>
                <w:noProof/>
                <w:webHidden/>
              </w:rPr>
              <w:fldChar w:fldCharType="separate"/>
            </w:r>
            <w:r w:rsidR="009E77B2">
              <w:rPr>
                <w:noProof/>
                <w:webHidden/>
              </w:rPr>
              <w:t>18</w:t>
            </w:r>
            <w:r w:rsidR="009E77B2">
              <w:rPr>
                <w:noProof/>
                <w:webHidden/>
              </w:rPr>
              <w:fldChar w:fldCharType="end"/>
            </w:r>
          </w:hyperlink>
        </w:p>
        <w:p w14:paraId="252DA1E0" w14:textId="589840DB" w:rsidR="009E77B2" w:rsidRDefault="00234040">
          <w:pPr>
            <w:pStyle w:val="TOC2"/>
            <w:tabs>
              <w:tab w:val="left" w:pos="720"/>
              <w:tab w:val="right" w:leader="dot" w:pos="9016"/>
            </w:tabs>
            <w:rPr>
              <w:noProof/>
            </w:rPr>
          </w:pPr>
          <w:hyperlink w:anchor="_Toc159423924"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Local Regulations and Permits:</w:t>
            </w:r>
            <w:r w:rsidR="009E77B2">
              <w:rPr>
                <w:noProof/>
                <w:webHidden/>
              </w:rPr>
              <w:tab/>
            </w:r>
            <w:r w:rsidR="009E77B2">
              <w:rPr>
                <w:noProof/>
                <w:webHidden/>
              </w:rPr>
              <w:fldChar w:fldCharType="begin"/>
            </w:r>
            <w:r w:rsidR="009E77B2">
              <w:rPr>
                <w:noProof/>
                <w:webHidden/>
              </w:rPr>
              <w:instrText xml:space="preserve"> PAGEREF _Toc159423924 \h </w:instrText>
            </w:r>
            <w:r w:rsidR="009E77B2">
              <w:rPr>
                <w:noProof/>
                <w:webHidden/>
              </w:rPr>
            </w:r>
            <w:r w:rsidR="009E77B2">
              <w:rPr>
                <w:noProof/>
                <w:webHidden/>
              </w:rPr>
              <w:fldChar w:fldCharType="separate"/>
            </w:r>
            <w:r w:rsidR="009E77B2">
              <w:rPr>
                <w:noProof/>
                <w:webHidden/>
              </w:rPr>
              <w:t>18</w:t>
            </w:r>
            <w:r w:rsidR="009E77B2">
              <w:rPr>
                <w:noProof/>
                <w:webHidden/>
              </w:rPr>
              <w:fldChar w:fldCharType="end"/>
            </w:r>
          </w:hyperlink>
        </w:p>
        <w:p w14:paraId="62A7CD50" w14:textId="3FA5F311" w:rsidR="009E77B2" w:rsidRDefault="00234040">
          <w:pPr>
            <w:pStyle w:val="TOC2"/>
            <w:tabs>
              <w:tab w:val="left" w:pos="720"/>
              <w:tab w:val="right" w:leader="dot" w:pos="9016"/>
            </w:tabs>
            <w:rPr>
              <w:noProof/>
            </w:rPr>
          </w:pPr>
          <w:hyperlink w:anchor="_Toc159423925"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Technological Infrastructure:</w:t>
            </w:r>
            <w:r w:rsidR="009E77B2">
              <w:rPr>
                <w:noProof/>
                <w:webHidden/>
              </w:rPr>
              <w:tab/>
            </w:r>
            <w:r w:rsidR="009E77B2">
              <w:rPr>
                <w:noProof/>
                <w:webHidden/>
              </w:rPr>
              <w:fldChar w:fldCharType="begin"/>
            </w:r>
            <w:r w:rsidR="009E77B2">
              <w:rPr>
                <w:noProof/>
                <w:webHidden/>
              </w:rPr>
              <w:instrText xml:space="preserve"> PAGEREF _Toc159423925 \h </w:instrText>
            </w:r>
            <w:r w:rsidR="009E77B2">
              <w:rPr>
                <w:noProof/>
                <w:webHidden/>
              </w:rPr>
            </w:r>
            <w:r w:rsidR="009E77B2">
              <w:rPr>
                <w:noProof/>
                <w:webHidden/>
              </w:rPr>
              <w:fldChar w:fldCharType="separate"/>
            </w:r>
            <w:r w:rsidR="009E77B2">
              <w:rPr>
                <w:noProof/>
                <w:webHidden/>
              </w:rPr>
              <w:t>18</w:t>
            </w:r>
            <w:r w:rsidR="009E77B2">
              <w:rPr>
                <w:noProof/>
                <w:webHidden/>
              </w:rPr>
              <w:fldChar w:fldCharType="end"/>
            </w:r>
          </w:hyperlink>
        </w:p>
        <w:p w14:paraId="5A7C6614" w14:textId="120390D6" w:rsidR="009E77B2" w:rsidRDefault="00234040">
          <w:pPr>
            <w:pStyle w:val="TOC2"/>
            <w:tabs>
              <w:tab w:val="left" w:pos="720"/>
              <w:tab w:val="right" w:leader="dot" w:pos="9016"/>
            </w:tabs>
            <w:rPr>
              <w:noProof/>
            </w:rPr>
          </w:pPr>
          <w:hyperlink w:anchor="_Toc159423926"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Weather Considerations:</w:t>
            </w:r>
            <w:r w:rsidR="009E77B2">
              <w:rPr>
                <w:noProof/>
                <w:webHidden/>
              </w:rPr>
              <w:tab/>
            </w:r>
            <w:r w:rsidR="009E77B2">
              <w:rPr>
                <w:noProof/>
                <w:webHidden/>
              </w:rPr>
              <w:fldChar w:fldCharType="begin"/>
            </w:r>
            <w:r w:rsidR="009E77B2">
              <w:rPr>
                <w:noProof/>
                <w:webHidden/>
              </w:rPr>
              <w:instrText xml:space="preserve"> PAGEREF _Toc159423926 \h </w:instrText>
            </w:r>
            <w:r w:rsidR="009E77B2">
              <w:rPr>
                <w:noProof/>
                <w:webHidden/>
              </w:rPr>
            </w:r>
            <w:r w:rsidR="009E77B2">
              <w:rPr>
                <w:noProof/>
                <w:webHidden/>
              </w:rPr>
              <w:fldChar w:fldCharType="separate"/>
            </w:r>
            <w:r w:rsidR="009E77B2">
              <w:rPr>
                <w:noProof/>
                <w:webHidden/>
              </w:rPr>
              <w:t>18</w:t>
            </w:r>
            <w:r w:rsidR="009E77B2">
              <w:rPr>
                <w:noProof/>
                <w:webHidden/>
              </w:rPr>
              <w:fldChar w:fldCharType="end"/>
            </w:r>
          </w:hyperlink>
        </w:p>
        <w:p w14:paraId="7164FC4F" w14:textId="3B03BFDD" w:rsidR="009E77B2" w:rsidRDefault="00234040">
          <w:pPr>
            <w:pStyle w:val="TOC1"/>
            <w:tabs>
              <w:tab w:val="right" w:leader="dot" w:pos="9016"/>
            </w:tabs>
            <w:rPr>
              <w:noProof/>
            </w:rPr>
          </w:pPr>
          <w:hyperlink w:anchor="_Toc159423927" w:history="1">
            <w:r w:rsidR="009E77B2" w:rsidRPr="003B325C">
              <w:rPr>
                <w:rStyle w:val="Hyperlink"/>
                <w:rFonts w:asciiTheme="minorBidi" w:hAnsiTheme="minorBidi"/>
                <w:b/>
                <w:bCs/>
                <w:noProof/>
              </w:rPr>
              <w:t>Legacy Plan</w:t>
            </w:r>
            <w:r w:rsidR="009E77B2">
              <w:rPr>
                <w:noProof/>
                <w:webHidden/>
              </w:rPr>
              <w:tab/>
            </w:r>
            <w:r w:rsidR="009E77B2">
              <w:rPr>
                <w:noProof/>
                <w:webHidden/>
              </w:rPr>
              <w:fldChar w:fldCharType="begin"/>
            </w:r>
            <w:r w:rsidR="009E77B2">
              <w:rPr>
                <w:noProof/>
                <w:webHidden/>
              </w:rPr>
              <w:instrText xml:space="preserve"> PAGEREF _Toc159423927 \h </w:instrText>
            </w:r>
            <w:r w:rsidR="009E77B2">
              <w:rPr>
                <w:noProof/>
                <w:webHidden/>
              </w:rPr>
            </w:r>
            <w:r w:rsidR="009E77B2">
              <w:rPr>
                <w:noProof/>
                <w:webHidden/>
              </w:rPr>
              <w:fldChar w:fldCharType="separate"/>
            </w:r>
            <w:r w:rsidR="009E77B2">
              <w:rPr>
                <w:noProof/>
                <w:webHidden/>
              </w:rPr>
              <w:t>19</w:t>
            </w:r>
            <w:r w:rsidR="009E77B2">
              <w:rPr>
                <w:noProof/>
                <w:webHidden/>
              </w:rPr>
              <w:fldChar w:fldCharType="end"/>
            </w:r>
          </w:hyperlink>
        </w:p>
        <w:p w14:paraId="4A3043E2" w14:textId="4735CE05" w:rsidR="009E77B2" w:rsidRDefault="00234040">
          <w:pPr>
            <w:pStyle w:val="TOC2"/>
            <w:tabs>
              <w:tab w:val="left" w:pos="720"/>
              <w:tab w:val="right" w:leader="dot" w:pos="9016"/>
            </w:tabs>
            <w:rPr>
              <w:noProof/>
            </w:rPr>
          </w:pPr>
          <w:hyperlink w:anchor="_Toc159423928"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Educational Programs:</w:t>
            </w:r>
            <w:r w:rsidR="009E77B2">
              <w:rPr>
                <w:noProof/>
                <w:webHidden/>
              </w:rPr>
              <w:tab/>
            </w:r>
            <w:r w:rsidR="009E77B2">
              <w:rPr>
                <w:noProof/>
                <w:webHidden/>
              </w:rPr>
              <w:fldChar w:fldCharType="begin"/>
            </w:r>
            <w:r w:rsidR="009E77B2">
              <w:rPr>
                <w:noProof/>
                <w:webHidden/>
              </w:rPr>
              <w:instrText xml:space="preserve"> PAGEREF _Toc159423928 \h </w:instrText>
            </w:r>
            <w:r w:rsidR="009E77B2">
              <w:rPr>
                <w:noProof/>
                <w:webHidden/>
              </w:rPr>
            </w:r>
            <w:r w:rsidR="009E77B2">
              <w:rPr>
                <w:noProof/>
                <w:webHidden/>
              </w:rPr>
              <w:fldChar w:fldCharType="separate"/>
            </w:r>
            <w:r w:rsidR="009E77B2">
              <w:rPr>
                <w:noProof/>
                <w:webHidden/>
              </w:rPr>
              <w:t>19</w:t>
            </w:r>
            <w:r w:rsidR="009E77B2">
              <w:rPr>
                <w:noProof/>
                <w:webHidden/>
              </w:rPr>
              <w:fldChar w:fldCharType="end"/>
            </w:r>
          </w:hyperlink>
        </w:p>
        <w:p w14:paraId="38A8FF35" w14:textId="2FCCE3F6" w:rsidR="009E77B2" w:rsidRDefault="00234040">
          <w:pPr>
            <w:pStyle w:val="TOC2"/>
            <w:tabs>
              <w:tab w:val="left" w:pos="720"/>
              <w:tab w:val="right" w:leader="dot" w:pos="9016"/>
            </w:tabs>
            <w:rPr>
              <w:noProof/>
            </w:rPr>
          </w:pPr>
          <w:hyperlink w:anchor="_Toc159423929"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Community Engagement Platforms:</w:t>
            </w:r>
            <w:r w:rsidR="009E77B2">
              <w:rPr>
                <w:noProof/>
                <w:webHidden/>
              </w:rPr>
              <w:tab/>
            </w:r>
            <w:r w:rsidR="009E77B2">
              <w:rPr>
                <w:noProof/>
                <w:webHidden/>
              </w:rPr>
              <w:fldChar w:fldCharType="begin"/>
            </w:r>
            <w:r w:rsidR="009E77B2">
              <w:rPr>
                <w:noProof/>
                <w:webHidden/>
              </w:rPr>
              <w:instrText xml:space="preserve"> PAGEREF _Toc159423929 \h </w:instrText>
            </w:r>
            <w:r w:rsidR="009E77B2">
              <w:rPr>
                <w:noProof/>
                <w:webHidden/>
              </w:rPr>
            </w:r>
            <w:r w:rsidR="009E77B2">
              <w:rPr>
                <w:noProof/>
                <w:webHidden/>
              </w:rPr>
              <w:fldChar w:fldCharType="separate"/>
            </w:r>
            <w:r w:rsidR="009E77B2">
              <w:rPr>
                <w:noProof/>
                <w:webHidden/>
              </w:rPr>
              <w:t>19</w:t>
            </w:r>
            <w:r w:rsidR="009E77B2">
              <w:rPr>
                <w:noProof/>
                <w:webHidden/>
              </w:rPr>
              <w:fldChar w:fldCharType="end"/>
            </w:r>
          </w:hyperlink>
        </w:p>
        <w:p w14:paraId="46536062" w14:textId="37604CCF" w:rsidR="009E77B2" w:rsidRDefault="00234040">
          <w:pPr>
            <w:pStyle w:val="TOC2"/>
            <w:tabs>
              <w:tab w:val="left" w:pos="720"/>
              <w:tab w:val="right" w:leader="dot" w:pos="9016"/>
            </w:tabs>
            <w:rPr>
              <w:noProof/>
            </w:rPr>
          </w:pPr>
          <w:hyperlink w:anchor="_Toc159423930" w:history="1">
            <w:r w:rsidR="009E77B2" w:rsidRPr="003B325C">
              <w:rPr>
                <w:rStyle w:val="Hyperlink"/>
                <w:rFonts w:ascii="Symbol" w:hAnsi="Symbol"/>
                <w:noProof/>
              </w:rPr>
              <w:t></w:t>
            </w:r>
            <w:r w:rsidR="009E77B2">
              <w:rPr>
                <w:noProof/>
              </w:rPr>
              <w:tab/>
            </w:r>
            <w:r w:rsidR="009E77B2" w:rsidRPr="003B325C">
              <w:rPr>
                <w:rStyle w:val="Hyperlink"/>
                <w:rFonts w:asciiTheme="minorBidi" w:hAnsiTheme="minorBidi"/>
                <w:noProof/>
              </w:rPr>
              <w:t>Monitoring and Evaluation:</w:t>
            </w:r>
            <w:r w:rsidR="009E77B2">
              <w:rPr>
                <w:noProof/>
                <w:webHidden/>
              </w:rPr>
              <w:tab/>
            </w:r>
            <w:r w:rsidR="009E77B2">
              <w:rPr>
                <w:noProof/>
                <w:webHidden/>
              </w:rPr>
              <w:fldChar w:fldCharType="begin"/>
            </w:r>
            <w:r w:rsidR="009E77B2">
              <w:rPr>
                <w:noProof/>
                <w:webHidden/>
              </w:rPr>
              <w:instrText xml:space="preserve"> PAGEREF _Toc159423930 \h </w:instrText>
            </w:r>
            <w:r w:rsidR="009E77B2">
              <w:rPr>
                <w:noProof/>
                <w:webHidden/>
              </w:rPr>
            </w:r>
            <w:r w:rsidR="009E77B2">
              <w:rPr>
                <w:noProof/>
                <w:webHidden/>
              </w:rPr>
              <w:fldChar w:fldCharType="separate"/>
            </w:r>
            <w:r w:rsidR="009E77B2">
              <w:rPr>
                <w:noProof/>
                <w:webHidden/>
              </w:rPr>
              <w:t>19</w:t>
            </w:r>
            <w:r w:rsidR="009E77B2">
              <w:rPr>
                <w:noProof/>
                <w:webHidden/>
              </w:rPr>
              <w:fldChar w:fldCharType="end"/>
            </w:r>
          </w:hyperlink>
        </w:p>
        <w:p w14:paraId="07A55810" w14:textId="7480B150" w:rsidR="009E77B2" w:rsidRDefault="00234040">
          <w:pPr>
            <w:pStyle w:val="TOC1"/>
            <w:tabs>
              <w:tab w:val="right" w:leader="dot" w:pos="9016"/>
            </w:tabs>
            <w:rPr>
              <w:noProof/>
            </w:rPr>
          </w:pPr>
          <w:hyperlink w:anchor="_Toc159423931" w:history="1">
            <w:r w:rsidR="009E77B2" w:rsidRPr="003B325C">
              <w:rPr>
                <w:rStyle w:val="Hyperlink"/>
                <w:rFonts w:asciiTheme="minorBidi" w:hAnsiTheme="minorBidi"/>
                <w:b/>
                <w:bCs/>
                <w:noProof/>
              </w:rPr>
              <w:t>Recommendations</w:t>
            </w:r>
            <w:r w:rsidR="009E77B2">
              <w:rPr>
                <w:noProof/>
                <w:webHidden/>
              </w:rPr>
              <w:tab/>
            </w:r>
            <w:r w:rsidR="009E77B2">
              <w:rPr>
                <w:noProof/>
                <w:webHidden/>
              </w:rPr>
              <w:fldChar w:fldCharType="begin"/>
            </w:r>
            <w:r w:rsidR="009E77B2">
              <w:rPr>
                <w:noProof/>
                <w:webHidden/>
              </w:rPr>
              <w:instrText xml:space="preserve"> PAGEREF _Toc159423931 \h </w:instrText>
            </w:r>
            <w:r w:rsidR="009E77B2">
              <w:rPr>
                <w:noProof/>
                <w:webHidden/>
              </w:rPr>
            </w:r>
            <w:r w:rsidR="009E77B2">
              <w:rPr>
                <w:noProof/>
                <w:webHidden/>
              </w:rPr>
              <w:fldChar w:fldCharType="separate"/>
            </w:r>
            <w:r w:rsidR="009E77B2">
              <w:rPr>
                <w:noProof/>
                <w:webHidden/>
              </w:rPr>
              <w:t>20</w:t>
            </w:r>
            <w:r w:rsidR="009E77B2">
              <w:rPr>
                <w:noProof/>
                <w:webHidden/>
              </w:rPr>
              <w:fldChar w:fldCharType="end"/>
            </w:r>
          </w:hyperlink>
        </w:p>
        <w:p w14:paraId="6D3003B9" w14:textId="076640ED" w:rsidR="009E77B2" w:rsidRDefault="00234040">
          <w:pPr>
            <w:pStyle w:val="TOC1"/>
            <w:tabs>
              <w:tab w:val="right" w:leader="dot" w:pos="9016"/>
            </w:tabs>
            <w:rPr>
              <w:noProof/>
            </w:rPr>
          </w:pPr>
          <w:hyperlink w:anchor="_Toc159423932" w:history="1">
            <w:r w:rsidR="009E77B2" w:rsidRPr="003B325C">
              <w:rPr>
                <w:rStyle w:val="Hyperlink"/>
                <w:rFonts w:asciiTheme="minorBidi" w:hAnsiTheme="minorBidi"/>
                <w:b/>
                <w:bCs/>
                <w:noProof/>
              </w:rPr>
              <w:t>Conclusion:</w:t>
            </w:r>
            <w:r w:rsidR="009E77B2">
              <w:rPr>
                <w:noProof/>
                <w:webHidden/>
              </w:rPr>
              <w:tab/>
            </w:r>
            <w:r w:rsidR="009E77B2">
              <w:rPr>
                <w:noProof/>
                <w:webHidden/>
              </w:rPr>
              <w:fldChar w:fldCharType="begin"/>
            </w:r>
            <w:r w:rsidR="009E77B2">
              <w:rPr>
                <w:noProof/>
                <w:webHidden/>
              </w:rPr>
              <w:instrText xml:space="preserve"> PAGEREF _Toc159423932 \h </w:instrText>
            </w:r>
            <w:r w:rsidR="009E77B2">
              <w:rPr>
                <w:noProof/>
                <w:webHidden/>
              </w:rPr>
            </w:r>
            <w:r w:rsidR="009E77B2">
              <w:rPr>
                <w:noProof/>
                <w:webHidden/>
              </w:rPr>
              <w:fldChar w:fldCharType="separate"/>
            </w:r>
            <w:r w:rsidR="009E77B2">
              <w:rPr>
                <w:noProof/>
                <w:webHidden/>
              </w:rPr>
              <w:t>21</w:t>
            </w:r>
            <w:r w:rsidR="009E77B2">
              <w:rPr>
                <w:noProof/>
                <w:webHidden/>
              </w:rPr>
              <w:fldChar w:fldCharType="end"/>
            </w:r>
          </w:hyperlink>
        </w:p>
        <w:p w14:paraId="660BCCF6" w14:textId="3B3C1DE2" w:rsidR="009E77B2" w:rsidRDefault="00234040">
          <w:pPr>
            <w:pStyle w:val="TOC1"/>
            <w:tabs>
              <w:tab w:val="right" w:leader="dot" w:pos="9016"/>
            </w:tabs>
            <w:rPr>
              <w:noProof/>
            </w:rPr>
          </w:pPr>
          <w:hyperlink w:anchor="_Toc159423933" w:history="1">
            <w:r w:rsidR="009E77B2" w:rsidRPr="003B325C">
              <w:rPr>
                <w:rStyle w:val="Hyperlink"/>
                <w:noProof/>
              </w:rPr>
              <w:t>Bibliography</w:t>
            </w:r>
            <w:r w:rsidR="009E77B2">
              <w:rPr>
                <w:noProof/>
                <w:webHidden/>
              </w:rPr>
              <w:tab/>
            </w:r>
            <w:r w:rsidR="009E77B2">
              <w:rPr>
                <w:noProof/>
                <w:webHidden/>
              </w:rPr>
              <w:fldChar w:fldCharType="begin"/>
            </w:r>
            <w:r w:rsidR="009E77B2">
              <w:rPr>
                <w:noProof/>
                <w:webHidden/>
              </w:rPr>
              <w:instrText xml:space="preserve"> PAGEREF _Toc159423933 \h </w:instrText>
            </w:r>
            <w:r w:rsidR="009E77B2">
              <w:rPr>
                <w:noProof/>
                <w:webHidden/>
              </w:rPr>
            </w:r>
            <w:r w:rsidR="009E77B2">
              <w:rPr>
                <w:noProof/>
                <w:webHidden/>
              </w:rPr>
              <w:fldChar w:fldCharType="separate"/>
            </w:r>
            <w:r w:rsidR="009E77B2">
              <w:rPr>
                <w:noProof/>
                <w:webHidden/>
              </w:rPr>
              <w:t>22</w:t>
            </w:r>
            <w:r w:rsidR="009E77B2">
              <w:rPr>
                <w:noProof/>
                <w:webHidden/>
              </w:rPr>
              <w:fldChar w:fldCharType="end"/>
            </w:r>
          </w:hyperlink>
        </w:p>
        <w:p w14:paraId="6DC2E3D6" w14:textId="1D5DE804" w:rsidR="009E77B2" w:rsidRDefault="00234040">
          <w:pPr>
            <w:pStyle w:val="TOC1"/>
            <w:tabs>
              <w:tab w:val="right" w:leader="dot" w:pos="9016"/>
            </w:tabs>
            <w:rPr>
              <w:noProof/>
            </w:rPr>
          </w:pPr>
          <w:hyperlink w:anchor="_Toc159423934" w:history="1">
            <w:r w:rsidR="009E77B2" w:rsidRPr="003B325C">
              <w:rPr>
                <w:rStyle w:val="Hyperlink"/>
                <w:rFonts w:asciiTheme="minorBidi" w:hAnsiTheme="minorBidi"/>
                <w:b/>
                <w:bCs/>
                <w:noProof/>
              </w:rPr>
              <w:t>Appendix</w:t>
            </w:r>
            <w:r w:rsidR="009E77B2">
              <w:rPr>
                <w:noProof/>
                <w:webHidden/>
              </w:rPr>
              <w:tab/>
            </w:r>
            <w:r w:rsidR="009E77B2">
              <w:rPr>
                <w:noProof/>
                <w:webHidden/>
              </w:rPr>
              <w:fldChar w:fldCharType="begin"/>
            </w:r>
            <w:r w:rsidR="009E77B2">
              <w:rPr>
                <w:noProof/>
                <w:webHidden/>
              </w:rPr>
              <w:instrText xml:space="preserve"> PAGEREF _Toc159423934 \h </w:instrText>
            </w:r>
            <w:r w:rsidR="009E77B2">
              <w:rPr>
                <w:noProof/>
                <w:webHidden/>
              </w:rPr>
            </w:r>
            <w:r w:rsidR="009E77B2">
              <w:rPr>
                <w:noProof/>
                <w:webHidden/>
              </w:rPr>
              <w:fldChar w:fldCharType="separate"/>
            </w:r>
            <w:r w:rsidR="009E77B2">
              <w:rPr>
                <w:noProof/>
                <w:webHidden/>
              </w:rPr>
              <w:t>25</w:t>
            </w:r>
            <w:r w:rsidR="009E77B2">
              <w:rPr>
                <w:noProof/>
                <w:webHidden/>
              </w:rPr>
              <w:fldChar w:fldCharType="end"/>
            </w:r>
          </w:hyperlink>
        </w:p>
        <w:p w14:paraId="6D222E67" w14:textId="369A953B" w:rsidR="009E77B2" w:rsidRDefault="009E77B2">
          <w:r>
            <w:rPr>
              <w:b/>
              <w:bCs/>
            </w:rPr>
            <w:fldChar w:fldCharType="end"/>
          </w:r>
        </w:p>
      </w:sdtContent>
    </w:sdt>
    <w:p w14:paraId="09DC48FC" w14:textId="77777777" w:rsidR="002844C4" w:rsidRPr="00F45B80" w:rsidRDefault="002844C4" w:rsidP="00AF6BAF">
      <w:pPr>
        <w:spacing w:line="360" w:lineRule="auto"/>
        <w:jc w:val="both"/>
        <w:rPr>
          <w:rFonts w:asciiTheme="minorBidi" w:hAnsiTheme="minorBidi"/>
          <w:sz w:val="24"/>
          <w:szCs w:val="24"/>
          <w:u w:val="single"/>
        </w:rPr>
      </w:pPr>
    </w:p>
    <w:p w14:paraId="6A24B4F8" w14:textId="77777777" w:rsidR="00AF6BAF" w:rsidRPr="00F45B80" w:rsidRDefault="00AF6BAF" w:rsidP="009E5D6A">
      <w:pPr>
        <w:spacing w:line="360" w:lineRule="auto"/>
        <w:jc w:val="both"/>
        <w:rPr>
          <w:rFonts w:asciiTheme="minorBidi" w:hAnsiTheme="minorBidi"/>
          <w:b/>
          <w:bCs/>
          <w:sz w:val="24"/>
          <w:szCs w:val="24"/>
          <w:u w:val="single"/>
        </w:rPr>
      </w:pPr>
    </w:p>
    <w:p w14:paraId="6CE1A41D" w14:textId="77777777" w:rsidR="00327BC5" w:rsidRDefault="00327BC5" w:rsidP="00B55FC2">
      <w:pPr>
        <w:spacing w:line="360" w:lineRule="auto"/>
        <w:rPr>
          <w:rFonts w:asciiTheme="minorBidi" w:hAnsiTheme="minorBidi"/>
          <w:b/>
          <w:bCs/>
          <w:sz w:val="24"/>
          <w:szCs w:val="24"/>
          <w:u w:val="single"/>
        </w:rPr>
      </w:pPr>
    </w:p>
    <w:p w14:paraId="2D6E6643" w14:textId="77777777" w:rsidR="000614E5" w:rsidRPr="00F45B80" w:rsidRDefault="000614E5" w:rsidP="00B55FC2">
      <w:pPr>
        <w:spacing w:line="360" w:lineRule="auto"/>
        <w:rPr>
          <w:rFonts w:asciiTheme="minorBidi" w:hAnsiTheme="minorBidi"/>
          <w:b/>
          <w:bCs/>
          <w:sz w:val="24"/>
          <w:szCs w:val="24"/>
          <w:u w:val="single"/>
        </w:rPr>
      </w:pPr>
    </w:p>
    <w:p w14:paraId="13126E9E" w14:textId="1D32F4DD" w:rsidR="000942D9" w:rsidRPr="00F45B80" w:rsidRDefault="000942D9" w:rsidP="003A043A">
      <w:pPr>
        <w:pStyle w:val="Heading1"/>
        <w:rPr>
          <w:rFonts w:asciiTheme="minorBidi" w:hAnsiTheme="minorBidi" w:cstheme="minorBidi"/>
          <w:b/>
          <w:bCs/>
          <w:color w:val="auto"/>
          <w:sz w:val="24"/>
          <w:szCs w:val="24"/>
          <w:u w:val="single"/>
        </w:rPr>
      </w:pPr>
      <w:bookmarkStart w:id="0" w:name="_Toc159423874"/>
      <w:r w:rsidRPr="00F45B80">
        <w:rPr>
          <w:rFonts w:asciiTheme="minorBidi" w:hAnsiTheme="minorBidi" w:cstheme="minorBidi"/>
          <w:b/>
          <w:bCs/>
          <w:color w:val="auto"/>
          <w:sz w:val="24"/>
          <w:szCs w:val="24"/>
          <w:u w:val="single"/>
        </w:rPr>
        <w:lastRenderedPageBreak/>
        <w:t>Executive Summary:</w:t>
      </w:r>
      <w:bookmarkEnd w:id="0"/>
    </w:p>
    <w:p w14:paraId="0CF9C7A6" w14:textId="77777777" w:rsidR="00786E1B" w:rsidRPr="00F45B80" w:rsidRDefault="00786E1B" w:rsidP="00786E1B">
      <w:pPr>
        <w:rPr>
          <w:rFonts w:asciiTheme="minorBidi" w:hAnsiTheme="minorBidi"/>
          <w:sz w:val="24"/>
          <w:szCs w:val="24"/>
        </w:rPr>
      </w:pPr>
    </w:p>
    <w:p w14:paraId="02EF3116" w14:textId="238E0F27" w:rsidR="000942D9" w:rsidRPr="00F45B80" w:rsidRDefault="000942D9" w:rsidP="00D37B6E">
      <w:pPr>
        <w:spacing w:line="360" w:lineRule="auto"/>
        <w:rPr>
          <w:rFonts w:asciiTheme="minorBidi" w:hAnsiTheme="minorBidi"/>
          <w:sz w:val="24"/>
          <w:szCs w:val="24"/>
        </w:rPr>
      </w:pPr>
      <w:r w:rsidRPr="00F45B80">
        <w:rPr>
          <w:rFonts w:asciiTheme="minorBidi" w:hAnsiTheme="minorBidi"/>
          <w:sz w:val="24"/>
          <w:szCs w:val="24"/>
        </w:rPr>
        <w:t>Following our stage one presentation, the Solar Panel and Heat Pump Event proposed for Cardiff City Hall aims to promote sustainable energy solutions and foster community engagement. This groundbreaking event emphasi</w:t>
      </w:r>
      <w:r w:rsidR="00901FB7">
        <w:rPr>
          <w:rFonts w:asciiTheme="minorBidi" w:hAnsiTheme="minorBidi"/>
          <w:sz w:val="24"/>
          <w:szCs w:val="24"/>
        </w:rPr>
        <w:t>s</w:t>
      </w:r>
      <w:r w:rsidRPr="00F45B80">
        <w:rPr>
          <w:rFonts w:asciiTheme="minorBidi" w:hAnsiTheme="minorBidi"/>
          <w:sz w:val="24"/>
          <w:szCs w:val="24"/>
        </w:rPr>
        <w:t>es understanding the needs and preferences of the target audience, with a focus on market demand and a unique value proposition.</w:t>
      </w:r>
    </w:p>
    <w:p w14:paraId="458914D6" w14:textId="7D47AB19" w:rsidR="000942D9" w:rsidRPr="00F45B80" w:rsidRDefault="000942D9" w:rsidP="00D37B6E">
      <w:pPr>
        <w:spacing w:line="360" w:lineRule="auto"/>
        <w:rPr>
          <w:rFonts w:asciiTheme="minorBidi" w:hAnsiTheme="minorBidi"/>
          <w:sz w:val="24"/>
          <w:szCs w:val="24"/>
        </w:rPr>
      </w:pPr>
      <w:r w:rsidRPr="00F45B80">
        <w:rPr>
          <w:rFonts w:asciiTheme="minorBidi" w:hAnsiTheme="minorBidi"/>
          <w:sz w:val="24"/>
          <w:szCs w:val="24"/>
        </w:rPr>
        <w:t>Key to the event's success is its comprehensive assessment through questionnaires, interviews, and community involvement, ensuring alignment with current demand and offering differentiated renewable energy projects. Cardiff City Hall, chosen for its central location and historical significance, provides an ideal venue for networking and information sharing.</w:t>
      </w:r>
    </w:p>
    <w:p w14:paraId="5B84F247" w14:textId="76E6F1F9" w:rsidR="000942D9" w:rsidRPr="00F45B80" w:rsidRDefault="000942D9" w:rsidP="00D37B6E">
      <w:pPr>
        <w:spacing w:line="360" w:lineRule="auto"/>
        <w:rPr>
          <w:rFonts w:asciiTheme="minorBidi" w:hAnsiTheme="minorBidi"/>
          <w:sz w:val="24"/>
          <w:szCs w:val="24"/>
        </w:rPr>
      </w:pPr>
      <w:r w:rsidRPr="00F45B80">
        <w:rPr>
          <w:rFonts w:asciiTheme="minorBidi" w:hAnsiTheme="minorBidi"/>
          <w:sz w:val="24"/>
          <w:szCs w:val="24"/>
        </w:rPr>
        <w:t>To effectively implement the event, a knowledgeable and prepared team, along with training programs for renewable energy marketing, are essential. Resource allocation, including obtaining permissions, equipment, and exhibitor booths, must be carefully managed, alongside addressing client concerns and providing financial incentives.</w:t>
      </w:r>
    </w:p>
    <w:p w14:paraId="0024D992" w14:textId="0FD083A6" w:rsidR="000942D9" w:rsidRPr="00F45B80" w:rsidRDefault="000942D9" w:rsidP="00D37B6E">
      <w:pPr>
        <w:spacing w:line="360" w:lineRule="auto"/>
        <w:rPr>
          <w:rFonts w:asciiTheme="minorBidi" w:hAnsiTheme="minorBidi"/>
          <w:sz w:val="24"/>
          <w:szCs w:val="24"/>
        </w:rPr>
      </w:pPr>
      <w:r w:rsidRPr="00F45B80">
        <w:rPr>
          <w:rFonts w:asciiTheme="minorBidi" w:hAnsiTheme="minorBidi"/>
          <w:sz w:val="24"/>
          <w:szCs w:val="24"/>
        </w:rPr>
        <w:t>The event cycle framework guides the planning and execution process, ensuring objectives are defined, plans are comprehensive, and evaluations are thorough. By adhering to SMART objectives, the event aims to increase attendee knowledge, facilitate networking, and showcase cutting-edge technologies.</w:t>
      </w:r>
    </w:p>
    <w:p w14:paraId="4F2AF161" w14:textId="3EF9AFF8" w:rsidR="000942D9" w:rsidRPr="00F45B80" w:rsidRDefault="000942D9" w:rsidP="00D37B6E">
      <w:pPr>
        <w:spacing w:line="360" w:lineRule="auto"/>
        <w:rPr>
          <w:rFonts w:asciiTheme="minorBidi" w:hAnsiTheme="minorBidi"/>
          <w:sz w:val="24"/>
          <w:szCs w:val="24"/>
        </w:rPr>
      </w:pPr>
      <w:r w:rsidRPr="00F45B80">
        <w:rPr>
          <w:rFonts w:asciiTheme="minorBidi" w:hAnsiTheme="minorBidi"/>
          <w:sz w:val="24"/>
          <w:szCs w:val="24"/>
        </w:rPr>
        <w:t>A skilled workforce is necessary for successful event operations, covering areas such as event planning, logistics management, marketing, educational content development, networking, technical expertise, and communication. Adequate resources, including venue facilities, audiovisual equipment, exhibitor booths, marketing materials, and staff, are vital for seamless execution.</w:t>
      </w:r>
    </w:p>
    <w:p w14:paraId="3D7AEDC1" w14:textId="77777777" w:rsidR="000942D9" w:rsidRPr="00F45B80" w:rsidRDefault="000942D9" w:rsidP="00B55FC2">
      <w:pPr>
        <w:spacing w:line="360" w:lineRule="auto"/>
        <w:rPr>
          <w:rFonts w:asciiTheme="minorBidi" w:hAnsiTheme="minorBidi"/>
          <w:sz w:val="24"/>
          <w:szCs w:val="24"/>
        </w:rPr>
      </w:pPr>
      <w:r w:rsidRPr="00F45B80">
        <w:rPr>
          <w:rFonts w:asciiTheme="minorBidi" w:hAnsiTheme="minorBidi"/>
          <w:sz w:val="24"/>
          <w:szCs w:val="24"/>
        </w:rPr>
        <w:t>The event budget outlines income sources such as sponsorship and ticket sales, offsetting expenditure on venue rental, staff, marketing, catering, and insurance. Industry trends impacting the event include sustainability, technology integration, health and safety protocols, and community impact, influencing strategies for engagement and execution.</w:t>
      </w:r>
    </w:p>
    <w:p w14:paraId="2FFFE4F3" w14:textId="77777777" w:rsidR="000942D9" w:rsidRPr="00F45B80" w:rsidRDefault="000942D9" w:rsidP="00B55FC2">
      <w:pPr>
        <w:spacing w:line="360" w:lineRule="auto"/>
        <w:rPr>
          <w:rFonts w:asciiTheme="minorBidi" w:hAnsiTheme="minorBidi"/>
          <w:sz w:val="24"/>
          <w:szCs w:val="24"/>
        </w:rPr>
      </w:pPr>
    </w:p>
    <w:p w14:paraId="7F61D5B4" w14:textId="04CAD8CC" w:rsidR="000942D9" w:rsidRPr="00F45B80" w:rsidRDefault="000942D9" w:rsidP="00D37B6E">
      <w:pPr>
        <w:spacing w:line="360" w:lineRule="auto"/>
        <w:rPr>
          <w:rFonts w:asciiTheme="minorBidi" w:hAnsiTheme="minorBidi"/>
          <w:sz w:val="24"/>
          <w:szCs w:val="24"/>
        </w:rPr>
      </w:pPr>
      <w:r w:rsidRPr="00F45B80">
        <w:rPr>
          <w:rFonts w:asciiTheme="minorBidi" w:hAnsiTheme="minorBidi"/>
          <w:sz w:val="24"/>
          <w:szCs w:val="24"/>
        </w:rPr>
        <w:t>Cultural and situational considerations, such as local environmental awareness, language and communication, cultural values, and regulatory compliance, must be carefully addressed to ensure event success and community acceptance.</w:t>
      </w:r>
    </w:p>
    <w:p w14:paraId="67504696" w14:textId="77777777" w:rsidR="000942D9" w:rsidRPr="00F45B80" w:rsidRDefault="000942D9" w:rsidP="00B55FC2">
      <w:pPr>
        <w:spacing w:line="360" w:lineRule="auto"/>
        <w:rPr>
          <w:rFonts w:asciiTheme="minorBidi" w:hAnsiTheme="minorBidi"/>
          <w:sz w:val="24"/>
          <w:szCs w:val="24"/>
        </w:rPr>
      </w:pPr>
      <w:r w:rsidRPr="00F45B80">
        <w:rPr>
          <w:rFonts w:asciiTheme="minorBidi" w:hAnsiTheme="minorBidi"/>
          <w:sz w:val="24"/>
          <w:szCs w:val="24"/>
        </w:rPr>
        <w:t>A comprehensive legacy plan extends the event's impact beyond its duration, encompassing educational programs, community engagement platforms, and monitoring and evaluation mechanisms. Recommendations for maximizing impact include establishing a sustainability task force, creating a strategic communications plan, supporting local businesses, and collaborating with educational institutions.</w:t>
      </w:r>
    </w:p>
    <w:p w14:paraId="0DB0CD6D" w14:textId="77777777" w:rsidR="000942D9" w:rsidRPr="00F45B80" w:rsidRDefault="000942D9" w:rsidP="00B55FC2">
      <w:pPr>
        <w:spacing w:line="360" w:lineRule="auto"/>
        <w:rPr>
          <w:rFonts w:asciiTheme="minorBidi" w:hAnsiTheme="minorBidi"/>
          <w:sz w:val="24"/>
          <w:szCs w:val="24"/>
        </w:rPr>
      </w:pPr>
    </w:p>
    <w:p w14:paraId="52C57569" w14:textId="77777777" w:rsidR="000942D9" w:rsidRPr="00F45B80" w:rsidRDefault="000942D9" w:rsidP="00B55FC2">
      <w:pPr>
        <w:spacing w:line="360" w:lineRule="auto"/>
        <w:rPr>
          <w:rFonts w:asciiTheme="minorBidi" w:hAnsiTheme="minorBidi"/>
          <w:sz w:val="24"/>
          <w:szCs w:val="24"/>
        </w:rPr>
      </w:pPr>
      <w:r w:rsidRPr="00F45B80">
        <w:rPr>
          <w:rFonts w:asciiTheme="minorBidi" w:hAnsiTheme="minorBidi"/>
          <w:sz w:val="24"/>
          <w:szCs w:val="24"/>
        </w:rPr>
        <w:t>In conclusion, the Solar Panel and Heat Pump Event at Cardiff City Hall represents a significant initiative in promoting sustainable energy solutions and fostering community engagement. Through strategic planning, stakeholder participation, and cultural sensitivity, the event aims to inform, inspire, and create lasting change in the Cardiff community.</w:t>
      </w:r>
    </w:p>
    <w:p w14:paraId="4A9A0FA6" w14:textId="77777777" w:rsidR="000942D9" w:rsidRPr="00F45B80" w:rsidRDefault="000942D9" w:rsidP="00B55FC2">
      <w:pPr>
        <w:pStyle w:val="NoSpacing"/>
        <w:spacing w:line="360" w:lineRule="auto"/>
        <w:jc w:val="center"/>
        <w:rPr>
          <w:rFonts w:asciiTheme="minorBidi" w:hAnsiTheme="minorBidi"/>
          <w:b/>
          <w:bCs/>
          <w:sz w:val="24"/>
          <w:szCs w:val="24"/>
          <w:lang w:eastAsia="en-GB"/>
        </w:rPr>
      </w:pPr>
    </w:p>
    <w:p w14:paraId="52F084F8" w14:textId="77777777" w:rsidR="00C67397" w:rsidRPr="00F45B80" w:rsidRDefault="00C67397" w:rsidP="00B55FC2">
      <w:pPr>
        <w:pStyle w:val="NoSpacing"/>
        <w:spacing w:line="360" w:lineRule="auto"/>
        <w:jc w:val="center"/>
        <w:rPr>
          <w:rFonts w:asciiTheme="minorBidi" w:hAnsiTheme="minorBidi"/>
          <w:b/>
          <w:bCs/>
          <w:sz w:val="24"/>
          <w:szCs w:val="24"/>
          <w:lang w:eastAsia="en-GB"/>
        </w:rPr>
      </w:pPr>
    </w:p>
    <w:p w14:paraId="13F92089" w14:textId="77777777" w:rsidR="007C06B2" w:rsidRPr="00F45B80" w:rsidRDefault="007C06B2" w:rsidP="00D00C50">
      <w:pPr>
        <w:pStyle w:val="NoSpacing"/>
        <w:spacing w:line="360" w:lineRule="auto"/>
        <w:rPr>
          <w:rFonts w:asciiTheme="minorBidi" w:hAnsiTheme="minorBidi"/>
          <w:b/>
          <w:bCs/>
          <w:sz w:val="24"/>
          <w:szCs w:val="24"/>
          <w:lang w:eastAsia="en-GB"/>
        </w:rPr>
      </w:pPr>
    </w:p>
    <w:p w14:paraId="70095FC1" w14:textId="77777777" w:rsidR="00327BC5" w:rsidRPr="00F45B80" w:rsidRDefault="00327BC5" w:rsidP="00B55FC2">
      <w:pPr>
        <w:pStyle w:val="NoSpacing"/>
        <w:spacing w:line="360" w:lineRule="auto"/>
        <w:jc w:val="center"/>
        <w:rPr>
          <w:rFonts w:asciiTheme="minorBidi" w:hAnsiTheme="minorBidi"/>
          <w:b/>
          <w:bCs/>
          <w:sz w:val="24"/>
          <w:szCs w:val="24"/>
          <w:lang w:eastAsia="en-GB"/>
        </w:rPr>
      </w:pPr>
    </w:p>
    <w:p w14:paraId="7661622B" w14:textId="77777777" w:rsidR="00327BC5" w:rsidRPr="00F45B80" w:rsidRDefault="00327BC5" w:rsidP="00B55FC2">
      <w:pPr>
        <w:pStyle w:val="NoSpacing"/>
        <w:spacing w:line="360" w:lineRule="auto"/>
        <w:jc w:val="center"/>
        <w:rPr>
          <w:rFonts w:asciiTheme="minorBidi" w:hAnsiTheme="minorBidi"/>
          <w:b/>
          <w:bCs/>
          <w:sz w:val="24"/>
          <w:szCs w:val="24"/>
          <w:lang w:eastAsia="en-GB"/>
        </w:rPr>
      </w:pPr>
    </w:p>
    <w:p w14:paraId="45D03DA5" w14:textId="77777777" w:rsidR="00327BC5" w:rsidRPr="00F45B80" w:rsidRDefault="00327BC5" w:rsidP="00B55FC2">
      <w:pPr>
        <w:pStyle w:val="NoSpacing"/>
        <w:spacing w:line="360" w:lineRule="auto"/>
        <w:jc w:val="center"/>
        <w:rPr>
          <w:rFonts w:asciiTheme="minorBidi" w:hAnsiTheme="minorBidi"/>
          <w:b/>
          <w:bCs/>
          <w:sz w:val="24"/>
          <w:szCs w:val="24"/>
          <w:lang w:eastAsia="en-GB"/>
        </w:rPr>
      </w:pPr>
    </w:p>
    <w:p w14:paraId="1A744A1E" w14:textId="77777777" w:rsidR="00327BC5" w:rsidRPr="00F45B80" w:rsidRDefault="00327BC5" w:rsidP="00B55FC2">
      <w:pPr>
        <w:pStyle w:val="NoSpacing"/>
        <w:spacing w:line="360" w:lineRule="auto"/>
        <w:jc w:val="center"/>
        <w:rPr>
          <w:rFonts w:asciiTheme="minorBidi" w:hAnsiTheme="minorBidi"/>
          <w:b/>
          <w:bCs/>
          <w:sz w:val="24"/>
          <w:szCs w:val="24"/>
          <w:lang w:eastAsia="en-GB"/>
        </w:rPr>
      </w:pPr>
    </w:p>
    <w:p w14:paraId="56263C7B" w14:textId="77777777" w:rsidR="00327BC5" w:rsidRPr="00F45B80" w:rsidRDefault="00327BC5" w:rsidP="00B55FC2">
      <w:pPr>
        <w:pStyle w:val="NoSpacing"/>
        <w:spacing w:line="360" w:lineRule="auto"/>
        <w:jc w:val="center"/>
        <w:rPr>
          <w:rFonts w:asciiTheme="minorBidi" w:hAnsiTheme="minorBidi"/>
          <w:b/>
          <w:bCs/>
          <w:sz w:val="24"/>
          <w:szCs w:val="24"/>
          <w:lang w:eastAsia="en-GB"/>
        </w:rPr>
      </w:pPr>
    </w:p>
    <w:p w14:paraId="3B61E743" w14:textId="77777777" w:rsidR="009534F7" w:rsidRPr="00F45B80" w:rsidRDefault="009534F7" w:rsidP="00B55FC2">
      <w:pPr>
        <w:pStyle w:val="NoSpacing"/>
        <w:spacing w:line="360" w:lineRule="auto"/>
        <w:jc w:val="center"/>
        <w:rPr>
          <w:rFonts w:asciiTheme="minorBidi" w:hAnsiTheme="minorBidi"/>
          <w:b/>
          <w:bCs/>
          <w:sz w:val="24"/>
          <w:szCs w:val="24"/>
          <w:lang w:eastAsia="en-GB"/>
        </w:rPr>
      </w:pPr>
    </w:p>
    <w:p w14:paraId="1686A1D4" w14:textId="77777777" w:rsidR="009534F7" w:rsidRPr="00F45B80" w:rsidRDefault="009534F7" w:rsidP="00B55FC2">
      <w:pPr>
        <w:pStyle w:val="NoSpacing"/>
        <w:spacing w:line="360" w:lineRule="auto"/>
        <w:jc w:val="center"/>
        <w:rPr>
          <w:rFonts w:asciiTheme="minorBidi" w:hAnsiTheme="minorBidi"/>
          <w:b/>
          <w:bCs/>
          <w:sz w:val="24"/>
          <w:szCs w:val="24"/>
          <w:lang w:eastAsia="en-GB"/>
        </w:rPr>
      </w:pPr>
    </w:p>
    <w:p w14:paraId="4955012D" w14:textId="77777777" w:rsidR="009534F7" w:rsidRPr="00F45B80" w:rsidRDefault="009534F7" w:rsidP="00B55FC2">
      <w:pPr>
        <w:pStyle w:val="NoSpacing"/>
        <w:spacing w:line="360" w:lineRule="auto"/>
        <w:jc w:val="center"/>
        <w:rPr>
          <w:rFonts w:asciiTheme="minorBidi" w:hAnsiTheme="minorBidi"/>
          <w:b/>
          <w:bCs/>
          <w:sz w:val="24"/>
          <w:szCs w:val="24"/>
          <w:lang w:eastAsia="en-GB"/>
        </w:rPr>
      </w:pPr>
    </w:p>
    <w:p w14:paraId="6E232545" w14:textId="77777777" w:rsidR="009534F7" w:rsidRPr="00F45B80" w:rsidRDefault="009534F7" w:rsidP="00B55FC2">
      <w:pPr>
        <w:pStyle w:val="NoSpacing"/>
        <w:spacing w:line="360" w:lineRule="auto"/>
        <w:jc w:val="center"/>
        <w:rPr>
          <w:rFonts w:asciiTheme="minorBidi" w:hAnsiTheme="minorBidi"/>
          <w:b/>
          <w:bCs/>
          <w:sz w:val="24"/>
          <w:szCs w:val="24"/>
          <w:lang w:eastAsia="en-GB"/>
        </w:rPr>
      </w:pPr>
    </w:p>
    <w:p w14:paraId="7022B3B6" w14:textId="77777777" w:rsidR="009534F7" w:rsidRPr="00F45B80" w:rsidRDefault="009534F7" w:rsidP="00B55FC2">
      <w:pPr>
        <w:pStyle w:val="NoSpacing"/>
        <w:spacing w:line="360" w:lineRule="auto"/>
        <w:jc w:val="center"/>
        <w:rPr>
          <w:rFonts w:asciiTheme="minorBidi" w:hAnsiTheme="minorBidi"/>
          <w:b/>
          <w:bCs/>
          <w:sz w:val="24"/>
          <w:szCs w:val="24"/>
          <w:lang w:eastAsia="en-GB"/>
        </w:rPr>
      </w:pPr>
    </w:p>
    <w:p w14:paraId="2667D870" w14:textId="77777777" w:rsidR="009534F7" w:rsidRPr="00F45B80" w:rsidRDefault="009534F7" w:rsidP="00B55FC2">
      <w:pPr>
        <w:pStyle w:val="NoSpacing"/>
        <w:spacing w:line="360" w:lineRule="auto"/>
        <w:jc w:val="center"/>
        <w:rPr>
          <w:rFonts w:asciiTheme="minorBidi" w:hAnsiTheme="minorBidi"/>
          <w:b/>
          <w:bCs/>
          <w:sz w:val="24"/>
          <w:szCs w:val="24"/>
          <w:lang w:eastAsia="en-GB"/>
        </w:rPr>
      </w:pPr>
    </w:p>
    <w:p w14:paraId="4FD2B9B0" w14:textId="77777777" w:rsidR="009534F7" w:rsidRPr="00F45B80" w:rsidRDefault="009534F7" w:rsidP="00B55FC2">
      <w:pPr>
        <w:pStyle w:val="NoSpacing"/>
        <w:spacing w:line="360" w:lineRule="auto"/>
        <w:jc w:val="center"/>
        <w:rPr>
          <w:rFonts w:asciiTheme="minorBidi" w:hAnsiTheme="minorBidi"/>
          <w:b/>
          <w:bCs/>
          <w:sz w:val="24"/>
          <w:szCs w:val="24"/>
          <w:lang w:eastAsia="en-GB"/>
        </w:rPr>
      </w:pPr>
    </w:p>
    <w:p w14:paraId="10C61B85" w14:textId="77777777" w:rsidR="009534F7" w:rsidRPr="00F45B80" w:rsidRDefault="009534F7" w:rsidP="00B55FC2">
      <w:pPr>
        <w:pStyle w:val="NoSpacing"/>
        <w:spacing w:line="360" w:lineRule="auto"/>
        <w:jc w:val="center"/>
        <w:rPr>
          <w:rFonts w:asciiTheme="minorBidi" w:hAnsiTheme="minorBidi"/>
          <w:b/>
          <w:bCs/>
          <w:sz w:val="24"/>
          <w:szCs w:val="24"/>
          <w:lang w:eastAsia="en-GB"/>
        </w:rPr>
      </w:pPr>
    </w:p>
    <w:p w14:paraId="5575845B" w14:textId="77777777" w:rsidR="009534F7" w:rsidRPr="00F45B80" w:rsidRDefault="009534F7" w:rsidP="00786E1B">
      <w:pPr>
        <w:pStyle w:val="NoSpacing"/>
        <w:spacing w:line="360" w:lineRule="auto"/>
        <w:rPr>
          <w:rFonts w:asciiTheme="minorBidi" w:hAnsiTheme="minorBidi"/>
          <w:b/>
          <w:bCs/>
          <w:sz w:val="24"/>
          <w:szCs w:val="24"/>
          <w:lang w:eastAsia="en-GB"/>
        </w:rPr>
      </w:pPr>
    </w:p>
    <w:p w14:paraId="50A18035" w14:textId="7A4C24A1" w:rsidR="000A4AAF" w:rsidRPr="00F45B80" w:rsidRDefault="000A4AAF" w:rsidP="00B55FC2">
      <w:pPr>
        <w:pStyle w:val="NoSpacing"/>
        <w:spacing w:line="360" w:lineRule="auto"/>
        <w:jc w:val="center"/>
        <w:rPr>
          <w:rFonts w:asciiTheme="minorBidi" w:hAnsiTheme="minorBidi"/>
          <w:b/>
          <w:bCs/>
          <w:sz w:val="24"/>
          <w:szCs w:val="24"/>
          <w:lang w:eastAsia="en-GB"/>
        </w:rPr>
      </w:pPr>
      <w:r w:rsidRPr="00F45B80">
        <w:rPr>
          <w:rFonts w:asciiTheme="minorBidi" w:hAnsiTheme="minorBidi"/>
          <w:b/>
          <w:bCs/>
          <w:sz w:val="24"/>
          <w:szCs w:val="24"/>
          <w:lang w:eastAsia="en-GB"/>
        </w:rPr>
        <w:lastRenderedPageBreak/>
        <w:t>A Solar Panel and Heat Pump Event at Cardiff City Hall</w:t>
      </w:r>
    </w:p>
    <w:p w14:paraId="4335A45E" w14:textId="77777777" w:rsidR="00D0322E" w:rsidRPr="00F45B80" w:rsidRDefault="00D0322E" w:rsidP="00B55FC2">
      <w:pPr>
        <w:pStyle w:val="NoSpacing"/>
        <w:spacing w:line="360" w:lineRule="auto"/>
        <w:jc w:val="both"/>
        <w:rPr>
          <w:rFonts w:asciiTheme="minorBidi" w:hAnsiTheme="minorBidi"/>
          <w:b/>
          <w:bCs/>
          <w:sz w:val="24"/>
          <w:szCs w:val="24"/>
          <w:lang w:eastAsia="en-GB"/>
        </w:rPr>
      </w:pPr>
    </w:p>
    <w:p w14:paraId="363D9E54" w14:textId="77777777" w:rsidR="000B1F8C" w:rsidRPr="00F45B80" w:rsidRDefault="000B1F8C" w:rsidP="00B55FC2">
      <w:pPr>
        <w:spacing w:after="0" w:line="360" w:lineRule="auto"/>
        <w:jc w:val="both"/>
        <w:rPr>
          <w:rFonts w:asciiTheme="minorBidi" w:eastAsia="Times New Roman" w:hAnsiTheme="minorBidi"/>
          <w:b/>
          <w:bCs/>
          <w:kern w:val="0"/>
          <w:sz w:val="24"/>
          <w:szCs w:val="24"/>
          <w:u w:val="single"/>
          <w:bdr w:val="none" w:sz="0" w:space="0" w:color="auto" w:frame="1"/>
          <w:lang w:eastAsia="en-GB"/>
          <w14:ligatures w14:val="none"/>
        </w:rPr>
      </w:pPr>
    </w:p>
    <w:p w14:paraId="5EC063F8" w14:textId="33A40416" w:rsidR="000A4AAF" w:rsidRPr="00F45B80" w:rsidRDefault="000A4AAF" w:rsidP="00E96ABA">
      <w:pPr>
        <w:pStyle w:val="Heading1"/>
        <w:rPr>
          <w:rFonts w:asciiTheme="minorBidi" w:eastAsia="Times New Roman" w:hAnsiTheme="minorBidi" w:cstheme="minorBidi"/>
          <w:b/>
          <w:bCs/>
          <w:color w:val="auto"/>
          <w:sz w:val="24"/>
          <w:szCs w:val="24"/>
          <w:u w:val="single"/>
          <w:lang w:eastAsia="en-GB"/>
        </w:rPr>
      </w:pPr>
      <w:bookmarkStart w:id="1" w:name="_Toc159423875"/>
      <w:r w:rsidRPr="00F45B80">
        <w:rPr>
          <w:rFonts w:asciiTheme="minorBidi" w:eastAsia="Times New Roman" w:hAnsiTheme="minorBidi" w:cstheme="minorBidi"/>
          <w:b/>
          <w:bCs/>
          <w:color w:val="auto"/>
          <w:sz w:val="24"/>
          <w:szCs w:val="24"/>
          <w:u w:val="single"/>
          <w:bdr w:val="none" w:sz="0" w:space="0" w:color="auto" w:frame="1"/>
          <w:lang w:eastAsia="en-GB"/>
        </w:rPr>
        <w:t>Introduction</w:t>
      </w:r>
      <w:bookmarkEnd w:id="1"/>
    </w:p>
    <w:p w14:paraId="4D32DF0E" w14:textId="77777777" w:rsidR="000B1F8C" w:rsidRPr="00F45B80" w:rsidRDefault="000B1F8C" w:rsidP="00B55FC2">
      <w:pPr>
        <w:spacing w:line="360" w:lineRule="auto"/>
        <w:jc w:val="both"/>
        <w:rPr>
          <w:rFonts w:asciiTheme="minorBidi" w:hAnsiTheme="minorBidi"/>
          <w:sz w:val="24"/>
          <w:szCs w:val="24"/>
        </w:rPr>
      </w:pPr>
    </w:p>
    <w:p w14:paraId="6DF5169D" w14:textId="256CC938" w:rsidR="003F7EDD" w:rsidRPr="00F45B80" w:rsidRDefault="003F7EDD" w:rsidP="00B55FC2">
      <w:pPr>
        <w:spacing w:line="360" w:lineRule="auto"/>
        <w:jc w:val="both"/>
        <w:rPr>
          <w:rFonts w:asciiTheme="minorBidi" w:hAnsiTheme="minorBidi"/>
          <w:sz w:val="24"/>
          <w:szCs w:val="24"/>
        </w:rPr>
      </w:pPr>
      <w:r w:rsidRPr="00F45B80">
        <w:rPr>
          <w:rFonts w:asciiTheme="minorBidi" w:hAnsiTheme="minorBidi"/>
          <w:sz w:val="24"/>
          <w:szCs w:val="24"/>
        </w:rPr>
        <w:t>The paper proposes a groundbreaking event in Cardiff City Hall featuring solar panels and heat pumps</w:t>
      </w:r>
      <w:r w:rsidR="00961A9B" w:rsidRPr="00F45B80">
        <w:rPr>
          <w:rFonts w:asciiTheme="minorBidi" w:hAnsiTheme="minorBidi"/>
          <w:sz w:val="24"/>
          <w:szCs w:val="24"/>
        </w:rPr>
        <w:t xml:space="preserve"> as we discussed within the presentation</w:t>
      </w:r>
      <w:r w:rsidR="007077DF" w:rsidRPr="00F45B80">
        <w:rPr>
          <w:rFonts w:asciiTheme="minorBidi" w:hAnsiTheme="minorBidi"/>
          <w:sz w:val="24"/>
          <w:szCs w:val="24"/>
        </w:rPr>
        <w:t xml:space="preserve"> </w:t>
      </w:r>
      <w:r w:rsidRPr="00F45B80">
        <w:rPr>
          <w:rFonts w:asciiTheme="minorBidi" w:hAnsiTheme="minorBidi"/>
          <w:sz w:val="24"/>
          <w:szCs w:val="24"/>
        </w:rPr>
        <w:t>focusing on the target audience and market demand. It emphasi</w:t>
      </w:r>
      <w:r w:rsidR="00CE67F5" w:rsidRPr="00F45B80">
        <w:rPr>
          <w:rFonts w:asciiTheme="minorBidi" w:hAnsiTheme="minorBidi"/>
          <w:sz w:val="24"/>
          <w:szCs w:val="24"/>
        </w:rPr>
        <w:t>s</w:t>
      </w:r>
      <w:r w:rsidRPr="00F45B80">
        <w:rPr>
          <w:rFonts w:asciiTheme="minorBidi" w:hAnsiTheme="minorBidi"/>
          <w:sz w:val="24"/>
          <w:szCs w:val="24"/>
        </w:rPr>
        <w:t>es the importance of understanding their needs, preferences, and purchasing patterns to ensure the event effectively meets their expectations.</w:t>
      </w:r>
      <w:sdt>
        <w:sdtPr>
          <w:rPr>
            <w:rFonts w:asciiTheme="minorBidi" w:hAnsiTheme="minorBidi"/>
            <w:sz w:val="24"/>
            <w:szCs w:val="24"/>
          </w:rPr>
          <w:id w:val="-2145728179"/>
          <w:citation/>
        </w:sdtPr>
        <w:sdtEndPr/>
        <w:sdtContent>
          <w:r w:rsidR="00F437B5" w:rsidRPr="00F45B80">
            <w:rPr>
              <w:rFonts w:asciiTheme="minorBidi" w:hAnsiTheme="minorBidi"/>
              <w:sz w:val="24"/>
              <w:szCs w:val="24"/>
            </w:rPr>
            <w:fldChar w:fldCharType="begin"/>
          </w:r>
          <w:r w:rsidR="00F437B5" w:rsidRPr="00F45B80">
            <w:rPr>
              <w:rFonts w:asciiTheme="minorBidi" w:hAnsiTheme="minorBidi"/>
              <w:sz w:val="24"/>
              <w:szCs w:val="24"/>
            </w:rPr>
            <w:instrText xml:space="preserve"> CITATION mar221 \l 2057 </w:instrText>
          </w:r>
          <w:r w:rsidR="00F437B5" w:rsidRPr="00F45B80">
            <w:rPr>
              <w:rFonts w:asciiTheme="minorBidi" w:hAnsiTheme="minorBidi"/>
              <w:sz w:val="24"/>
              <w:szCs w:val="24"/>
            </w:rPr>
            <w:fldChar w:fldCharType="separate"/>
          </w:r>
          <w:r w:rsidR="00F437B5" w:rsidRPr="00F45B80">
            <w:rPr>
              <w:rFonts w:asciiTheme="minorBidi" w:hAnsiTheme="minorBidi"/>
              <w:noProof/>
              <w:sz w:val="24"/>
              <w:szCs w:val="24"/>
            </w:rPr>
            <w:t xml:space="preserve"> (marketingevolution, 2022)</w:t>
          </w:r>
          <w:r w:rsidR="00F437B5" w:rsidRPr="00F45B80">
            <w:rPr>
              <w:rFonts w:asciiTheme="minorBidi" w:hAnsiTheme="minorBidi"/>
              <w:sz w:val="24"/>
              <w:szCs w:val="24"/>
            </w:rPr>
            <w:fldChar w:fldCharType="end"/>
          </w:r>
        </w:sdtContent>
      </w:sdt>
    </w:p>
    <w:p w14:paraId="1AE8A8CD" w14:textId="27E37BDD" w:rsidR="009140FD" w:rsidRDefault="00E03A4B" w:rsidP="00B55FC2">
      <w:pPr>
        <w:spacing w:after="0" w:line="360" w:lineRule="auto"/>
        <w:jc w:val="both"/>
        <w:rPr>
          <w:rFonts w:asciiTheme="minorBidi" w:hAnsiTheme="minorBidi"/>
          <w:color w:val="000000" w:themeColor="text1"/>
          <w:sz w:val="24"/>
          <w:szCs w:val="24"/>
        </w:rPr>
      </w:pPr>
      <w:r w:rsidRPr="00383012">
        <w:rPr>
          <w:rFonts w:asciiTheme="minorBidi" w:hAnsiTheme="minorBidi"/>
          <w:color w:val="000000" w:themeColor="text1"/>
          <w:sz w:val="24"/>
          <w:szCs w:val="24"/>
        </w:rPr>
        <w:t xml:space="preserve">In the first part of the </w:t>
      </w:r>
      <w:r w:rsidR="001F559C" w:rsidRPr="00383012">
        <w:rPr>
          <w:rFonts w:asciiTheme="minorBidi" w:hAnsiTheme="minorBidi"/>
          <w:color w:val="000000" w:themeColor="text1"/>
          <w:sz w:val="24"/>
          <w:szCs w:val="24"/>
        </w:rPr>
        <w:t>presentation,</w:t>
      </w:r>
      <w:r w:rsidRPr="00383012">
        <w:rPr>
          <w:rFonts w:asciiTheme="minorBidi" w:hAnsiTheme="minorBidi"/>
          <w:color w:val="000000" w:themeColor="text1"/>
          <w:sz w:val="24"/>
          <w:szCs w:val="24"/>
        </w:rPr>
        <w:t xml:space="preserve"> </w:t>
      </w:r>
      <w:r w:rsidR="005E2A33" w:rsidRPr="00383012">
        <w:rPr>
          <w:rFonts w:asciiTheme="minorBidi" w:hAnsiTheme="minorBidi"/>
          <w:color w:val="000000" w:themeColor="text1"/>
          <w:sz w:val="24"/>
          <w:szCs w:val="24"/>
        </w:rPr>
        <w:t>we</w:t>
      </w:r>
      <w:r w:rsidR="00BA76F7" w:rsidRPr="00383012">
        <w:rPr>
          <w:rFonts w:asciiTheme="minorBidi" w:hAnsiTheme="minorBidi"/>
          <w:color w:val="000000" w:themeColor="text1"/>
          <w:sz w:val="24"/>
          <w:szCs w:val="24"/>
        </w:rPr>
        <w:t xml:space="preserve"> have used PEST</w:t>
      </w:r>
      <w:r w:rsidR="002A620C" w:rsidRPr="00383012">
        <w:rPr>
          <w:rFonts w:asciiTheme="minorBidi" w:hAnsiTheme="minorBidi"/>
          <w:color w:val="000000" w:themeColor="text1"/>
          <w:sz w:val="24"/>
          <w:szCs w:val="24"/>
        </w:rPr>
        <w:t>LE</w:t>
      </w:r>
      <w:r w:rsidR="00BA76F7" w:rsidRPr="00383012">
        <w:rPr>
          <w:rFonts w:asciiTheme="minorBidi" w:hAnsiTheme="minorBidi"/>
          <w:color w:val="000000" w:themeColor="text1"/>
          <w:sz w:val="24"/>
          <w:szCs w:val="24"/>
        </w:rPr>
        <w:t xml:space="preserve"> and </w:t>
      </w:r>
      <w:r w:rsidRPr="00383012">
        <w:rPr>
          <w:rFonts w:asciiTheme="minorBidi" w:hAnsiTheme="minorBidi"/>
          <w:color w:val="000000" w:themeColor="text1"/>
          <w:sz w:val="24"/>
          <w:szCs w:val="24"/>
        </w:rPr>
        <w:t xml:space="preserve">SWOT analyses to spot the </w:t>
      </w:r>
      <w:r w:rsidR="00B17539" w:rsidRPr="00383012">
        <w:rPr>
          <w:rFonts w:asciiTheme="minorBidi" w:hAnsiTheme="minorBidi"/>
          <w:color w:val="000000" w:themeColor="text1"/>
          <w:sz w:val="24"/>
          <w:szCs w:val="24"/>
        </w:rPr>
        <w:t>strengths</w:t>
      </w:r>
      <w:r w:rsidRPr="00383012">
        <w:rPr>
          <w:rFonts w:asciiTheme="minorBidi" w:hAnsiTheme="minorBidi"/>
          <w:color w:val="000000" w:themeColor="text1"/>
          <w:sz w:val="24"/>
          <w:szCs w:val="24"/>
        </w:rPr>
        <w:t xml:space="preserve"> and </w:t>
      </w:r>
      <w:r w:rsidR="00B17539" w:rsidRPr="00383012">
        <w:rPr>
          <w:rFonts w:asciiTheme="minorBidi" w:hAnsiTheme="minorBidi"/>
          <w:color w:val="000000" w:themeColor="text1"/>
          <w:sz w:val="24"/>
          <w:szCs w:val="24"/>
        </w:rPr>
        <w:t>weakness</w:t>
      </w:r>
      <w:r w:rsidR="001F559C" w:rsidRPr="00383012">
        <w:rPr>
          <w:rFonts w:asciiTheme="minorBidi" w:hAnsiTheme="minorBidi"/>
          <w:color w:val="000000" w:themeColor="text1"/>
          <w:sz w:val="24"/>
          <w:szCs w:val="24"/>
        </w:rPr>
        <w:t xml:space="preserve"> in the event</w:t>
      </w:r>
      <w:r w:rsidR="006169DB">
        <w:rPr>
          <w:rFonts w:asciiTheme="minorBidi" w:hAnsiTheme="minorBidi"/>
          <w:color w:val="000000" w:themeColor="text1"/>
          <w:sz w:val="24"/>
          <w:szCs w:val="24"/>
        </w:rPr>
        <w:t xml:space="preserve"> “</w:t>
      </w:r>
      <w:r w:rsidR="006169DB" w:rsidRPr="00896B66">
        <w:rPr>
          <w:rFonts w:asciiTheme="minorBidi" w:hAnsiTheme="minorBidi"/>
          <w:b/>
          <w:bCs/>
          <w:color w:val="000000" w:themeColor="text1"/>
          <w:sz w:val="24"/>
          <w:szCs w:val="24"/>
        </w:rPr>
        <w:t xml:space="preserve">refer to </w:t>
      </w:r>
      <w:r w:rsidR="00896B66" w:rsidRPr="00896B66">
        <w:rPr>
          <w:rFonts w:asciiTheme="minorBidi" w:hAnsiTheme="minorBidi"/>
          <w:b/>
          <w:bCs/>
          <w:color w:val="000000" w:themeColor="text1"/>
          <w:sz w:val="24"/>
          <w:szCs w:val="24"/>
        </w:rPr>
        <w:t>appendix</w:t>
      </w:r>
      <w:r w:rsidR="006169DB" w:rsidRPr="00896B66">
        <w:rPr>
          <w:rFonts w:asciiTheme="minorBidi" w:hAnsiTheme="minorBidi"/>
          <w:b/>
          <w:bCs/>
          <w:color w:val="000000" w:themeColor="text1"/>
          <w:sz w:val="24"/>
          <w:szCs w:val="24"/>
        </w:rPr>
        <w:t xml:space="preserve"> 1</w:t>
      </w:r>
      <w:r w:rsidR="00896B66" w:rsidRPr="00896B66">
        <w:rPr>
          <w:rFonts w:asciiTheme="minorBidi" w:hAnsiTheme="minorBidi"/>
          <w:b/>
          <w:bCs/>
          <w:color w:val="000000" w:themeColor="text1"/>
          <w:sz w:val="24"/>
          <w:szCs w:val="24"/>
        </w:rPr>
        <w:t>,2</w:t>
      </w:r>
      <w:r w:rsidR="00896B66">
        <w:rPr>
          <w:rFonts w:asciiTheme="minorBidi" w:hAnsiTheme="minorBidi"/>
          <w:color w:val="000000" w:themeColor="text1"/>
          <w:sz w:val="24"/>
          <w:szCs w:val="24"/>
        </w:rPr>
        <w:t>”</w:t>
      </w:r>
      <w:r w:rsidR="00B17539" w:rsidRPr="00383012">
        <w:rPr>
          <w:rFonts w:asciiTheme="minorBidi" w:hAnsiTheme="minorBidi"/>
          <w:color w:val="000000" w:themeColor="text1"/>
          <w:sz w:val="24"/>
          <w:szCs w:val="24"/>
        </w:rPr>
        <w:t>, however in this report we have used</w:t>
      </w:r>
      <w:r w:rsidR="001F559C" w:rsidRPr="00383012">
        <w:rPr>
          <w:rFonts w:asciiTheme="minorBidi" w:hAnsiTheme="minorBidi"/>
          <w:color w:val="000000" w:themeColor="text1"/>
          <w:sz w:val="24"/>
          <w:szCs w:val="24"/>
        </w:rPr>
        <w:t xml:space="preserve"> </w:t>
      </w:r>
      <w:r w:rsidR="001F559C" w:rsidRPr="00383012">
        <w:rPr>
          <w:rStyle w:val="ui-provider"/>
          <w:rFonts w:asciiTheme="minorBidi" w:hAnsiTheme="minorBidi"/>
          <w:color w:val="000000" w:themeColor="text1"/>
          <w:sz w:val="24"/>
          <w:szCs w:val="24"/>
        </w:rPr>
        <w:t>EMBOK Model</w:t>
      </w:r>
      <w:r w:rsidR="00383012" w:rsidRPr="00383012">
        <w:rPr>
          <w:rStyle w:val="ui-provider"/>
          <w:rFonts w:asciiTheme="minorBidi" w:hAnsiTheme="minorBidi"/>
          <w:color w:val="000000" w:themeColor="text1"/>
          <w:sz w:val="24"/>
          <w:szCs w:val="24"/>
        </w:rPr>
        <w:t xml:space="preserve">, </w:t>
      </w:r>
      <w:r w:rsidR="00383012" w:rsidRPr="00383012">
        <w:rPr>
          <w:rFonts w:asciiTheme="minorBidi" w:hAnsiTheme="minorBidi"/>
          <w:color w:val="000000" w:themeColor="text1"/>
          <w:sz w:val="24"/>
          <w:szCs w:val="24"/>
        </w:rPr>
        <w:t>The EMBOK model is a comprehensive framework that outlines the key knowledge areas and stages involved in event management.</w:t>
      </w:r>
      <w:sdt>
        <w:sdtPr>
          <w:rPr>
            <w:rFonts w:asciiTheme="minorBidi" w:hAnsiTheme="minorBidi"/>
            <w:color w:val="000000" w:themeColor="text1"/>
            <w:sz w:val="24"/>
            <w:szCs w:val="24"/>
          </w:rPr>
          <w:id w:val="-1964651008"/>
          <w:citation/>
        </w:sdtPr>
        <w:sdtEndPr/>
        <w:sdtContent>
          <w:r w:rsidR="00B6450B">
            <w:rPr>
              <w:rFonts w:asciiTheme="minorBidi" w:hAnsiTheme="minorBidi"/>
              <w:color w:val="000000" w:themeColor="text1"/>
              <w:sz w:val="24"/>
              <w:szCs w:val="24"/>
            </w:rPr>
            <w:fldChar w:fldCharType="begin"/>
          </w:r>
          <w:r w:rsidR="00B6450B">
            <w:rPr>
              <w:rFonts w:asciiTheme="minorBidi" w:hAnsiTheme="minorBidi"/>
              <w:color w:val="000000" w:themeColor="text1"/>
              <w:sz w:val="24"/>
              <w:szCs w:val="24"/>
            </w:rPr>
            <w:instrText xml:space="preserve"> CITATION Sil05 \l 2057 </w:instrText>
          </w:r>
          <w:r w:rsidR="00B6450B">
            <w:rPr>
              <w:rFonts w:asciiTheme="minorBidi" w:hAnsiTheme="minorBidi"/>
              <w:color w:val="000000" w:themeColor="text1"/>
              <w:sz w:val="24"/>
              <w:szCs w:val="24"/>
            </w:rPr>
            <w:fldChar w:fldCharType="separate"/>
          </w:r>
          <w:r w:rsidR="00B6450B">
            <w:rPr>
              <w:rFonts w:asciiTheme="minorBidi" w:hAnsiTheme="minorBidi"/>
              <w:noProof/>
              <w:color w:val="000000" w:themeColor="text1"/>
              <w:sz w:val="24"/>
              <w:szCs w:val="24"/>
            </w:rPr>
            <w:t xml:space="preserve"> </w:t>
          </w:r>
          <w:r w:rsidR="00B6450B" w:rsidRPr="00B6450B">
            <w:rPr>
              <w:rFonts w:asciiTheme="minorBidi" w:hAnsiTheme="minorBidi"/>
              <w:noProof/>
              <w:color w:val="000000" w:themeColor="text1"/>
              <w:sz w:val="24"/>
              <w:szCs w:val="24"/>
            </w:rPr>
            <w:t>(Silvers, et al., 2005)</w:t>
          </w:r>
          <w:r w:rsidR="00B6450B">
            <w:rPr>
              <w:rFonts w:asciiTheme="minorBidi" w:hAnsiTheme="minorBidi"/>
              <w:color w:val="000000" w:themeColor="text1"/>
              <w:sz w:val="24"/>
              <w:szCs w:val="24"/>
            </w:rPr>
            <w:fldChar w:fldCharType="end"/>
          </w:r>
        </w:sdtContent>
      </w:sdt>
    </w:p>
    <w:p w14:paraId="4BA52DC5" w14:textId="77777777" w:rsidR="00F042E8" w:rsidRDefault="00F042E8" w:rsidP="00B55FC2">
      <w:pPr>
        <w:spacing w:after="0" w:line="360" w:lineRule="auto"/>
        <w:jc w:val="both"/>
        <w:rPr>
          <w:rFonts w:asciiTheme="minorBidi" w:hAnsiTheme="minorBidi"/>
          <w:color w:val="000000" w:themeColor="text1"/>
          <w:sz w:val="24"/>
          <w:szCs w:val="24"/>
        </w:rPr>
      </w:pPr>
    </w:p>
    <w:p w14:paraId="69EEDC89" w14:textId="79E7C609" w:rsidR="00430996" w:rsidRPr="00F45B80" w:rsidRDefault="003F7EDD" w:rsidP="00B55FC2">
      <w:pPr>
        <w:spacing w:after="0" w:line="360" w:lineRule="auto"/>
        <w:jc w:val="both"/>
        <w:rPr>
          <w:rFonts w:asciiTheme="minorBidi" w:hAnsiTheme="minorBidi"/>
          <w:sz w:val="24"/>
          <w:szCs w:val="24"/>
        </w:rPr>
      </w:pPr>
      <w:r w:rsidRPr="00383012">
        <w:rPr>
          <w:rFonts w:asciiTheme="minorBidi" w:hAnsiTheme="minorBidi"/>
          <w:color w:val="000000" w:themeColor="text1"/>
          <w:sz w:val="24"/>
          <w:szCs w:val="24"/>
        </w:rPr>
        <w:t>The event will be assessed through questionnaires, interviews, and community involvement. Understanding current demand and offering a unique value proposition is crucial for success.</w:t>
      </w:r>
      <w:sdt>
        <w:sdtPr>
          <w:rPr>
            <w:rFonts w:asciiTheme="minorBidi" w:hAnsiTheme="minorBidi"/>
            <w:color w:val="000000" w:themeColor="text1"/>
            <w:sz w:val="24"/>
            <w:szCs w:val="24"/>
          </w:rPr>
          <w:id w:val="-1880538627"/>
          <w:citation/>
        </w:sdtPr>
        <w:sdtEndPr>
          <w:rPr>
            <w:color w:val="auto"/>
          </w:rPr>
        </w:sdtEndPr>
        <w:sdtContent>
          <w:r w:rsidR="00AF24FA" w:rsidRPr="00383012">
            <w:rPr>
              <w:rFonts w:asciiTheme="minorBidi" w:hAnsiTheme="minorBidi"/>
              <w:color w:val="000000" w:themeColor="text1"/>
              <w:sz w:val="24"/>
              <w:szCs w:val="24"/>
            </w:rPr>
            <w:fldChar w:fldCharType="begin"/>
          </w:r>
          <w:r w:rsidR="00AF24FA" w:rsidRPr="00383012">
            <w:rPr>
              <w:rFonts w:asciiTheme="minorBidi" w:hAnsiTheme="minorBidi"/>
              <w:color w:val="000000" w:themeColor="text1"/>
              <w:sz w:val="24"/>
              <w:szCs w:val="24"/>
            </w:rPr>
            <w:instrText xml:space="preserve"> CITATION Ell13 \l 2057 </w:instrText>
          </w:r>
          <w:r w:rsidR="00AF24FA" w:rsidRPr="00383012">
            <w:rPr>
              <w:rFonts w:asciiTheme="minorBidi" w:hAnsiTheme="minorBidi"/>
              <w:color w:val="000000" w:themeColor="text1"/>
              <w:sz w:val="24"/>
              <w:szCs w:val="24"/>
            </w:rPr>
            <w:fldChar w:fldCharType="separate"/>
          </w:r>
          <w:r w:rsidR="00AF24FA" w:rsidRPr="00383012">
            <w:rPr>
              <w:rFonts w:asciiTheme="minorBidi" w:hAnsiTheme="minorBidi"/>
              <w:noProof/>
              <w:color w:val="000000" w:themeColor="text1"/>
              <w:sz w:val="24"/>
              <w:szCs w:val="24"/>
            </w:rPr>
            <w:t xml:space="preserve"> (Bendoly, 2013)</w:t>
          </w:r>
          <w:r w:rsidR="00AF24FA" w:rsidRPr="00383012">
            <w:rPr>
              <w:rFonts w:asciiTheme="minorBidi" w:hAnsiTheme="minorBidi"/>
              <w:color w:val="000000" w:themeColor="text1"/>
              <w:sz w:val="24"/>
              <w:szCs w:val="24"/>
            </w:rPr>
            <w:fldChar w:fldCharType="end"/>
          </w:r>
        </w:sdtContent>
      </w:sdt>
      <w:r w:rsidRPr="00F45B80">
        <w:rPr>
          <w:rFonts w:asciiTheme="minorBidi" w:hAnsiTheme="minorBidi"/>
          <w:sz w:val="24"/>
          <w:szCs w:val="24"/>
        </w:rPr>
        <w:t xml:space="preserve"> </w:t>
      </w:r>
    </w:p>
    <w:p w14:paraId="7EB69CF1" w14:textId="1DF613A3" w:rsidR="000A4AAF" w:rsidRPr="00F45B80" w:rsidRDefault="003F7EDD" w:rsidP="00B55FC2">
      <w:pPr>
        <w:spacing w:after="0" w:line="360" w:lineRule="auto"/>
        <w:jc w:val="both"/>
        <w:rPr>
          <w:rFonts w:asciiTheme="minorBidi" w:eastAsia="Times New Roman" w:hAnsiTheme="minorBidi"/>
          <w:kern w:val="0"/>
          <w:sz w:val="24"/>
          <w:szCs w:val="24"/>
          <w:bdr w:val="none" w:sz="0" w:space="0" w:color="auto" w:frame="1"/>
          <w:lang w:eastAsia="en-GB"/>
          <w14:ligatures w14:val="none"/>
        </w:rPr>
      </w:pPr>
      <w:r w:rsidRPr="00F45B80">
        <w:rPr>
          <w:rFonts w:asciiTheme="minorBidi" w:hAnsiTheme="minorBidi"/>
          <w:sz w:val="24"/>
          <w:szCs w:val="24"/>
        </w:rPr>
        <w:t>Identifying renewable energy-related projects can differentiate the event, attract more people, and maximi</w:t>
      </w:r>
      <w:r w:rsidR="002D371B" w:rsidRPr="00F45B80">
        <w:rPr>
          <w:rFonts w:asciiTheme="minorBidi" w:hAnsiTheme="minorBidi"/>
          <w:sz w:val="24"/>
          <w:szCs w:val="24"/>
        </w:rPr>
        <w:t>s</w:t>
      </w:r>
      <w:r w:rsidRPr="00F45B80">
        <w:rPr>
          <w:rFonts w:asciiTheme="minorBidi" w:hAnsiTheme="minorBidi"/>
          <w:sz w:val="24"/>
          <w:szCs w:val="24"/>
        </w:rPr>
        <w:t>e impact.</w:t>
      </w:r>
    </w:p>
    <w:p w14:paraId="2A8DAA64" w14:textId="5FE81F42" w:rsidR="003F7EDD" w:rsidRPr="00F45B80" w:rsidRDefault="003F7EDD" w:rsidP="00B55FC2">
      <w:pPr>
        <w:spacing w:after="0" w:line="360" w:lineRule="auto"/>
        <w:jc w:val="both"/>
        <w:rPr>
          <w:rFonts w:asciiTheme="minorBidi" w:hAnsiTheme="minorBidi"/>
          <w:sz w:val="24"/>
          <w:szCs w:val="24"/>
        </w:rPr>
      </w:pPr>
      <w:r w:rsidRPr="00F45B80">
        <w:rPr>
          <w:rFonts w:asciiTheme="minorBidi" w:hAnsiTheme="minorBidi"/>
          <w:sz w:val="24"/>
          <w:szCs w:val="24"/>
        </w:rPr>
        <w:t>Cardiff City Hall is a wise venue selection for an event due to its central location, historical significance, and expansive interiors, offering a convenient, accessible, and welcoming setting for networking and information sharing.</w:t>
      </w:r>
      <w:sdt>
        <w:sdtPr>
          <w:rPr>
            <w:rFonts w:asciiTheme="minorBidi" w:hAnsiTheme="minorBidi"/>
            <w:sz w:val="24"/>
            <w:szCs w:val="24"/>
          </w:rPr>
          <w:id w:val="683947977"/>
          <w:citation/>
        </w:sdtPr>
        <w:sdtEndPr/>
        <w:sdtContent>
          <w:r w:rsidR="00A5066A" w:rsidRPr="00F45B80">
            <w:rPr>
              <w:rFonts w:asciiTheme="minorBidi" w:hAnsiTheme="minorBidi"/>
              <w:sz w:val="24"/>
              <w:szCs w:val="24"/>
            </w:rPr>
            <w:fldChar w:fldCharType="begin"/>
          </w:r>
          <w:r w:rsidR="00A5066A" w:rsidRPr="00F45B80">
            <w:rPr>
              <w:rFonts w:asciiTheme="minorBidi" w:hAnsiTheme="minorBidi"/>
              <w:sz w:val="24"/>
              <w:szCs w:val="24"/>
            </w:rPr>
            <w:instrText xml:space="preserve"> CITATION car241 \l 2057 </w:instrText>
          </w:r>
          <w:r w:rsidR="00A5066A" w:rsidRPr="00F45B80">
            <w:rPr>
              <w:rFonts w:asciiTheme="minorBidi" w:hAnsiTheme="minorBidi"/>
              <w:sz w:val="24"/>
              <w:szCs w:val="24"/>
            </w:rPr>
            <w:fldChar w:fldCharType="separate"/>
          </w:r>
          <w:r w:rsidR="00A5066A" w:rsidRPr="00F45B80">
            <w:rPr>
              <w:rFonts w:asciiTheme="minorBidi" w:hAnsiTheme="minorBidi"/>
              <w:noProof/>
              <w:sz w:val="24"/>
              <w:szCs w:val="24"/>
            </w:rPr>
            <w:t xml:space="preserve"> (cardiffcityhall, 2024)</w:t>
          </w:r>
          <w:r w:rsidR="00A5066A" w:rsidRPr="00F45B80">
            <w:rPr>
              <w:rFonts w:asciiTheme="minorBidi" w:hAnsiTheme="minorBidi"/>
              <w:sz w:val="24"/>
              <w:szCs w:val="24"/>
            </w:rPr>
            <w:fldChar w:fldCharType="end"/>
          </w:r>
        </w:sdtContent>
      </w:sdt>
    </w:p>
    <w:p w14:paraId="4D4BF7F3" w14:textId="2DB569C4" w:rsidR="003F7EDD" w:rsidRPr="00F45B80" w:rsidRDefault="003F7EDD" w:rsidP="00B55FC2">
      <w:pPr>
        <w:spacing w:line="360" w:lineRule="auto"/>
        <w:jc w:val="both"/>
        <w:rPr>
          <w:rFonts w:asciiTheme="minorBidi" w:hAnsiTheme="minorBidi"/>
          <w:sz w:val="24"/>
          <w:szCs w:val="24"/>
        </w:rPr>
      </w:pPr>
      <w:r w:rsidRPr="00F45B80">
        <w:rPr>
          <w:rFonts w:asciiTheme="minorBidi" w:hAnsiTheme="minorBidi"/>
          <w:sz w:val="24"/>
          <w:szCs w:val="24"/>
        </w:rPr>
        <w:t>The event requires a knowledgeable and prepared team, with training programs for renewable energy solutions marketing. Effective resource allocation is crucial, including obtaining permissions, equipment, and exhibitor booths. Responding to client concerns and providing financial incentives are also essential.</w:t>
      </w:r>
      <w:sdt>
        <w:sdtPr>
          <w:rPr>
            <w:rFonts w:asciiTheme="minorBidi" w:hAnsiTheme="minorBidi"/>
            <w:sz w:val="24"/>
            <w:szCs w:val="24"/>
          </w:rPr>
          <w:id w:val="1264181823"/>
          <w:citation/>
        </w:sdtPr>
        <w:sdtEndPr/>
        <w:sdtContent>
          <w:r w:rsidR="000156B2" w:rsidRPr="00F45B80">
            <w:rPr>
              <w:rFonts w:asciiTheme="minorBidi" w:hAnsiTheme="minorBidi"/>
              <w:sz w:val="24"/>
              <w:szCs w:val="24"/>
            </w:rPr>
            <w:fldChar w:fldCharType="begin"/>
          </w:r>
          <w:r w:rsidR="000156B2" w:rsidRPr="00F45B80">
            <w:rPr>
              <w:rFonts w:asciiTheme="minorBidi" w:hAnsiTheme="minorBidi"/>
              <w:sz w:val="24"/>
              <w:szCs w:val="24"/>
            </w:rPr>
            <w:instrText xml:space="preserve"> CITATION lay13 \l 2057 </w:instrText>
          </w:r>
          <w:r w:rsidR="000156B2" w:rsidRPr="00F45B80">
            <w:rPr>
              <w:rFonts w:asciiTheme="minorBidi" w:hAnsiTheme="minorBidi"/>
              <w:sz w:val="24"/>
              <w:szCs w:val="24"/>
            </w:rPr>
            <w:fldChar w:fldCharType="separate"/>
          </w:r>
          <w:r w:rsidR="000156B2" w:rsidRPr="00F45B80">
            <w:rPr>
              <w:rFonts w:asciiTheme="minorBidi" w:hAnsiTheme="minorBidi"/>
              <w:noProof/>
              <w:sz w:val="24"/>
              <w:szCs w:val="24"/>
            </w:rPr>
            <w:t xml:space="preserve"> (lay panelOlga Junek, 2013)</w:t>
          </w:r>
          <w:r w:rsidR="000156B2" w:rsidRPr="00F45B80">
            <w:rPr>
              <w:rFonts w:asciiTheme="minorBidi" w:hAnsiTheme="minorBidi"/>
              <w:sz w:val="24"/>
              <w:szCs w:val="24"/>
            </w:rPr>
            <w:fldChar w:fldCharType="end"/>
          </w:r>
        </w:sdtContent>
      </w:sdt>
    </w:p>
    <w:p w14:paraId="4665B33A" w14:textId="52B8FB90" w:rsidR="00DF60DA" w:rsidRPr="00F45B80" w:rsidRDefault="003F7EDD" w:rsidP="00F042E8">
      <w:pPr>
        <w:spacing w:line="360" w:lineRule="auto"/>
        <w:jc w:val="both"/>
        <w:rPr>
          <w:rFonts w:asciiTheme="minorBidi" w:eastAsia="Times New Roman" w:hAnsiTheme="minorBidi"/>
          <w:kern w:val="0"/>
          <w:sz w:val="24"/>
          <w:szCs w:val="24"/>
          <w:bdr w:val="none" w:sz="0" w:space="0" w:color="auto" w:frame="1"/>
          <w:lang w:eastAsia="en-GB"/>
          <w14:ligatures w14:val="none"/>
        </w:rPr>
      </w:pPr>
      <w:r w:rsidRPr="00F45B80">
        <w:rPr>
          <w:rFonts w:asciiTheme="minorBidi" w:hAnsiTheme="minorBidi"/>
          <w:sz w:val="24"/>
          <w:szCs w:val="24"/>
        </w:rPr>
        <w:t>The event will be well-received by the Cardiff community through market research, strategic planning, and accessibility of Cardiff City Hall. The event will be managed with a proficient workforce, aiming for a sustainable future.</w:t>
      </w:r>
      <w:sdt>
        <w:sdtPr>
          <w:rPr>
            <w:rFonts w:asciiTheme="minorBidi" w:hAnsiTheme="minorBidi"/>
            <w:sz w:val="24"/>
            <w:szCs w:val="24"/>
          </w:rPr>
          <w:id w:val="-436137806"/>
          <w:citation/>
        </w:sdtPr>
        <w:sdtEndPr/>
        <w:sdtContent>
          <w:r w:rsidR="00DA4643" w:rsidRPr="00F45B80">
            <w:rPr>
              <w:rFonts w:asciiTheme="minorBidi" w:hAnsiTheme="minorBidi"/>
              <w:sz w:val="24"/>
              <w:szCs w:val="24"/>
            </w:rPr>
            <w:fldChar w:fldCharType="begin"/>
          </w:r>
          <w:r w:rsidR="00DA4643" w:rsidRPr="00F45B80">
            <w:rPr>
              <w:rFonts w:asciiTheme="minorBidi" w:hAnsiTheme="minorBidi"/>
              <w:sz w:val="24"/>
              <w:szCs w:val="24"/>
            </w:rPr>
            <w:instrText xml:space="preserve"> CITATION Him20 \l 2057 </w:instrText>
          </w:r>
          <w:r w:rsidR="00DA4643" w:rsidRPr="00F45B80">
            <w:rPr>
              <w:rFonts w:asciiTheme="minorBidi" w:hAnsiTheme="minorBidi"/>
              <w:sz w:val="24"/>
              <w:szCs w:val="24"/>
            </w:rPr>
            <w:fldChar w:fldCharType="separate"/>
          </w:r>
          <w:r w:rsidR="00DA4643" w:rsidRPr="00F45B80">
            <w:rPr>
              <w:rFonts w:asciiTheme="minorBidi" w:hAnsiTheme="minorBidi"/>
              <w:noProof/>
              <w:sz w:val="24"/>
              <w:szCs w:val="24"/>
            </w:rPr>
            <w:t xml:space="preserve"> (Sharma, 2020)</w:t>
          </w:r>
          <w:r w:rsidR="00DA4643" w:rsidRPr="00F45B80">
            <w:rPr>
              <w:rFonts w:asciiTheme="minorBidi" w:hAnsiTheme="minorBidi"/>
              <w:sz w:val="24"/>
              <w:szCs w:val="24"/>
            </w:rPr>
            <w:fldChar w:fldCharType="end"/>
          </w:r>
        </w:sdtContent>
      </w:sdt>
    </w:p>
    <w:p w14:paraId="78E21583" w14:textId="6249DB0F" w:rsidR="00213079" w:rsidRDefault="00213079" w:rsidP="00A4401A">
      <w:pPr>
        <w:pStyle w:val="Heading1"/>
        <w:rPr>
          <w:rFonts w:asciiTheme="minorBidi" w:hAnsiTheme="minorBidi" w:cstheme="minorBidi"/>
          <w:b/>
          <w:bCs/>
          <w:color w:val="auto"/>
          <w:sz w:val="24"/>
          <w:szCs w:val="24"/>
          <w:u w:val="single"/>
        </w:rPr>
      </w:pPr>
      <w:bookmarkStart w:id="2" w:name="_Toc159423876"/>
      <w:r w:rsidRPr="00F45B80">
        <w:rPr>
          <w:rFonts w:asciiTheme="minorBidi" w:hAnsiTheme="minorBidi" w:cstheme="minorBidi"/>
          <w:b/>
          <w:bCs/>
          <w:color w:val="auto"/>
          <w:sz w:val="24"/>
          <w:szCs w:val="24"/>
          <w:u w:val="single"/>
        </w:rPr>
        <w:lastRenderedPageBreak/>
        <w:t>Event cycle</w:t>
      </w:r>
      <w:bookmarkEnd w:id="2"/>
    </w:p>
    <w:p w14:paraId="127597CC" w14:textId="77777777" w:rsidR="000B1ED8" w:rsidRPr="000B1ED8" w:rsidRDefault="000B1ED8" w:rsidP="000B1ED8"/>
    <w:p w14:paraId="14604199" w14:textId="393F55A5" w:rsidR="00213079" w:rsidRPr="00F45B80" w:rsidRDefault="00213079" w:rsidP="00B55FC2">
      <w:pPr>
        <w:spacing w:line="360" w:lineRule="auto"/>
        <w:jc w:val="both"/>
        <w:rPr>
          <w:rFonts w:asciiTheme="minorBidi" w:hAnsiTheme="minorBidi"/>
          <w:sz w:val="24"/>
          <w:szCs w:val="24"/>
        </w:rPr>
      </w:pPr>
      <w:r w:rsidRPr="00F45B80">
        <w:rPr>
          <w:rFonts w:asciiTheme="minorBidi" w:hAnsiTheme="minorBidi"/>
          <w:sz w:val="24"/>
          <w:szCs w:val="24"/>
        </w:rPr>
        <w:t>The event cycle, a stage framework, outlines the stages an event goes through from conceptuali</w:t>
      </w:r>
      <w:r w:rsidR="00F51D96" w:rsidRPr="00F45B80">
        <w:rPr>
          <w:rFonts w:asciiTheme="minorBidi" w:hAnsiTheme="minorBidi"/>
          <w:sz w:val="24"/>
          <w:szCs w:val="24"/>
        </w:rPr>
        <w:t>s</w:t>
      </w:r>
      <w:r w:rsidRPr="00F45B80">
        <w:rPr>
          <w:rFonts w:asciiTheme="minorBidi" w:hAnsiTheme="minorBidi"/>
          <w:sz w:val="24"/>
          <w:szCs w:val="24"/>
        </w:rPr>
        <w:t>ation to post-event evaluation, often referred to as the</w:t>
      </w:r>
      <w:r w:rsidR="00A27B3D" w:rsidRPr="00F45B80">
        <w:rPr>
          <w:rFonts w:asciiTheme="minorBidi" w:hAnsiTheme="minorBidi"/>
          <w:sz w:val="24"/>
          <w:szCs w:val="24"/>
        </w:rPr>
        <w:t xml:space="preserve"> </w:t>
      </w:r>
      <w:r w:rsidRPr="00F45B80">
        <w:rPr>
          <w:rFonts w:asciiTheme="minorBidi" w:hAnsiTheme="minorBidi"/>
          <w:sz w:val="24"/>
          <w:szCs w:val="24"/>
        </w:rPr>
        <w:t>Event Management Cycle.</w:t>
      </w:r>
      <w:sdt>
        <w:sdtPr>
          <w:rPr>
            <w:rFonts w:asciiTheme="minorBidi" w:hAnsiTheme="minorBidi"/>
            <w:sz w:val="24"/>
            <w:szCs w:val="24"/>
          </w:rPr>
          <w:id w:val="-1108578174"/>
          <w:citation/>
        </w:sdtPr>
        <w:sdtEndPr/>
        <w:sdtContent>
          <w:r w:rsidR="00463BD3" w:rsidRPr="00F45B80">
            <w:rPr>
              <w:rFonts w:asciiTheme="minorBidi" w:hAnsiTheme="minorBidi"/>
              <w:sz w:val="24"/>
              <w:szCs w:val="24"/>
            </w:rPr>
            <w:fldChar w:fldCharType="begin"/>
          </w:r>
          <w:r w:rsidR="00463BD3" w:rsidRPr="00F45B80">
            <w:rPr>
              <w:rFonts w:asciiTheme="minorBidi" w:hAnsiTheme="minorBidi"/>
              <w:sz w:val="24"/>
              <w:szCs w:val="24"/>
            </w:rPr>
            <w:instrText xml:space="preserve"> CITATION Ale21 \l 2057 </w:instrText>
          </w:r>
          <w:r w:rsidR="00463BD3" w:rsidRPr="00F45B80">
            <w:rPr>
              <w:rFonts w:asciiTheme="minorBidi" w:hAnsiTheme="minorBidi"/>
              <w:sz w:val="24"/>
              <w:szCs w:val="24"/>
            </w:rPr>
            <w:fldChar w:fldCharType="separate"/>
          </w:r>
          <w:r w:rsidR="00463BD3" w:rsidRPr="00F45B80">
            <w:rPr>
              <w:rFonts w:asciiTheme="minorBidi" w:hAnsiTheme="minorBidi"/>
              <w:noProof/>
              <w:sz w:val="24"/>
              <w:szCs w:val="24"/>
            </w:rPr>
            <w:t xml:space="preserve"> (Kaunisto, 2021)</w:t>
          </w:r>
          <w:r w:rsidR="00463BD3" w:rsidRPr="00F45B80">
            <w:rPr>
              <w:rFonts w:asciiTheme="minorBidi" w:hAnsiTheme="minorBidi"/>
              <w:sz w:val="24"/>
              <w:szCs w:val="24"/>
            </w:rPr>
            <w:fldChar w:fldCharType="end"/>
          </w:r>
        </w:sdtContent>
      </w:sdt>
    </w:p>
    <w:p w14:paraId="4BC13990" w14:textId="1C684767" w:rsidR="00213079" w:rsidRPr="00F45B80" w:rsidRDefault="00213079" w:rsidP="001878C8">
      <w:pPr>
        <w:pStyle w:val="Heading2"/>
        <w:numPr>
          <w:ilvl w:val="0"/>
          <w:numId w:val="8"/>
        </w:numPr>
        <w:rPr>
          <w:rFonts w:asciiTheme="minorBidi" w:hAnsiTheme="minorBidi" w:cstheme="minorBidi"/>
          <w:sz w:val="24"/>
          <w:szCs w:val="24"/>
        </w:rPr>
      </w:pPr>
      <w:bookmarkStart w:id="3" w:name="_Toc159423877"/>
      <w:r w:rsidRPr="00F45B80">
        <w:rPr>
          <w:rFonts w:asciiTheme="minorBidi" w:hAnsiTheme="minorBidi" w:cstheme="minorBidi"/>
          <w:sz w:val="24"/>
          <w:szCs w:val="24"/>
        </w:rPr>
        <w:t>Conception:</w:t>
      </w:r>
      <w:bookmarkEnd w:id="3"/>
    </w:p>
    <w:p w14:paraId="376C94F4" w14:textId="6A4C2E0D" w:rsidR="003F7EDD" w:rsidRPr="00F45B80" w:rsidRDefault="003F7EDD" w:rsidP="00B55FC2">
      <w:pPr>
        <w:spacing w:line="360" w:lineRule="auto"/>
        <w:jc w:val="both"/>
        <w:rPr>
          <w:rFonts w:asciiTheme="minorBidi" w:hAnsiTheme="minorBidi"/>
          <w:sz w:val="24"/>
          <w:szCs w:val="24"/>
        </w:rPr>
      </w:pPr>
      <w:r w:rsidRPr="00F45B80">
        <w:rPr>
          <w:rFonts w:asciiTheme="minorBidi" w:hAnsiTheme="minorBidi"/>
          <w:sz w:val="24"/>
          <w:szCs w:val="24"/>
        </w:rPr>
        <w:t>The conception phase involves defining the event's objectives, purpose, and target audience, such as promoting sustainable energy solutions in Cardiff, ensuring a comprehensive plan for sustainable habits.</w:t>
      </w:r>
      <w:sdt>
        <w:sdtPr>
          <w:rPr>
            <w:rFonts w:asciiTheme="minorBidi" w:hAnsiTheme="minorBidi"/>
            <w:sz w:val="24"/>
            <w:szCs w:val="24"/>
          </w:rPr>
          <w:id w:val="1607692034"/>
          <w:citation/>
        </w:sdtPr>
        <w:sdtEndPr/>
        <w:sdtContent>
          <w:r w:rsidR="008E5695" w:rsidRPr="00F45B80">
            <w:rPr>
              <w:rFonts w:asciiTheme="minorBidi" w:hAnsiTheme="minorBidi"/>
              <w:sz w:val="24"/>
              <w:szCs w:val="24"/>
            </w:rPr>
            <w:fldChar w:fldCharType="begin"/>
          </w:r>
          <w:r w:rsidR="008E5695" w:rsidRPr="00F45B80">
            <w:rPr>
              <w:rFonts w:asciiTheme="minorBidi" w:hAnsiTheme="minorBidi"/>
              <w:sz w:val="24"/>
              <w:szCs w:val="24"/>
            </w:rPr>
            <w:instrText xml:space="preserve"> CITATION EVE20 \l 2057 </w:instrText>
          </w:r>
          <w:r w:rsidR="008E5695" w:rsidRPr="00F45B80">
            <w:rPr>
              <w:rFonts w:asciiTheme="minorBidi" w:hAnsiTheme="minorBidi"/>
              <w:sz w:val="24"/>
              <w:szCs w:val="24"/>
            </w:rPr>
            <w:fldChar w:fldCharType="separate"/>
          </w:r>
          <w:r w:rsidR="008E5695" w:rsidRPr="00F45B80">
            <w:rPr>
              <w:rFonts w:asciiTheme="minorBidi" w:hAnsiTheme="minorBidi"/>
              <w:noProof/>
              <w:sz w:val="24"/>
              <w:szCs w:val="24"/>
            </w:rPr>
            <w:t xml:space="preserve"> (NARCISO, 2020)</w:t>
          </w:r>
          <w:r w:rsidR="008E5695" w:rsidRPr="00F45B80">
            <w:rPr>
              <w:rFonts w:asciiTheme="minorBidi" w:hAnsiTheme="minorBidi"/>
              <w:sz w:val="24"/>
              <w:szCs w:val="24"/>
            </w:rPr>
            <w:fldChar w:fldCharType="end"/>
          </w:r>
        </w:sdtContent>
      </w:sdt>
    </w:p>
    <w:p w14:paraId="5CBD87CE" w14:textId="4EFA0237" w:rsidR="00213079" w:rsidRPr="00F45B80" w:rsidRDefault="00213079" w:rsidP="001878C8">
      <w:pPr>
        <w:pStyle w:val="Heading2"/>
        <w:numPr>
          <w:ilvl w:val="0"/>
          <w:numId w:val="8"/>
        </w:numPr>
        <w:rPr>
          <w:rFonts w:asciiTheme="minorBidi" w:hAnsiTheme="minorBidi" w:cstheme="minorBidi"/>
          <w:sz w:val="24"/>
          <w:szCs w:val="24"/>
        </w:rPr>
      </w:pPr>
      <w:bookmarkStart w:id="4" w:name="_Toc159423878"/>
      <w:r w:rsidRPr="00F45B80">
        <w:rPr>
          <w:rFonts w:asciiTheme="minorBidi" w:hAnsiTheme="minorBidi" w:cstheme="minorBidi"/>
          <w:sz w:val="24"/>
          <w:szCs w:val="24"/>
        </w:rPr>
        <w:t>Planning</w:t>
      </w:r>
      <w:r w:rsidR="007D7785" w:rsidRPr="00F45B80">
        <w:rPr>
          <w:rFonts w:asciiTheme="minorBidi" w:hAnsiTheme="minorBidi" w:cstheme="minorBidi"/>
          <w:sz w:val="24"/>
          <w:szCs w:val="24"/>
        </w:rPr>
        <w:t xml:space="preserve"> and implementation</w:t>
      </w:r>
      <w:bookmarkEnd w:id="4"/>
    </w:p>
    <w:p w14:paraId="38CBF332" w14:textId="6A3A2B1E" w:rsidR="003F7EDD" w:rsidRPr="00F45B80" w:rsidRDefault="003F7EDD" w:rsidP="00B55FC2">
      <w:pPr>
        <w:spacing w:line="360" w:lineRule="auto"/>
        <w:jc w:val="both"/>
        <w:rPr>
          <w:rFonts w:asciiTheme="minorBidi" w:hAnsiTheme="minorBidi"/>
          <w:sz w:val="24"/>
          <w:szCs w:val="24"/>
        </w:rPr>
      </w:pPr>
      <w:r w:rsidRPr="00F45B80">
        <w:rPr>
          <w:rFonts w:asciiTheme="minorBidi" w:hAnsiTheme="minorBidi"/>
          <w:sz w:val="24"/>
          <w:szCs w:val="24"/>
        </w:rPr>
        <w:t>The planning stage involves detailed plans, funding, marketing strategies, stakeholder identification, and logistical concerns for a solar panel and heat pump event, including location selection, budget creation, and partnership formation.</w:t>
      </w:r>
      <w:r w:rsidR="00293828" w:rsidRPr="00F45B80">
        <w:rPr>
          <w:rFonts w:asciiTheme="minorBidi" w:hAnsiTheme="minorBidi"/>
          <w:sz w:val="24"/>
          <w:szCs w:val="24"/>
        </w:rPr>
        <w:t xml:space="preserve"> </w:t>
      </w:r>
      <w:r w:rsidR="009116D6" w:rsidRPr="00F45B80">
        <w:rPr>
          <w:rFonts w:asciiTheme="minorBidi" w:hAnsiTheme="minorBidi"/>
          <w:sz w:val="24"/>
          <w:szCs w:val="24"/>
        </w:rPr>
        <w:t>Also,</w:t>
      </w:r>
      <w:r w:rsidR="00293828" w:rsidRPr="00F45B80">
        <w:rPr>
          <w:rFonts w:asciiTheme="minorBidi" w:hAnsiTheme="minorBidi"/>
          <w:sz w:val="24"/>
          <w:szCs w:val="24"/>
        </w:rPr>
        <w:t xml:space="preserve"> t</w:t>
      </w:r>
      <w:r w:rsidRPr="00F45B80">
        <w:rPr>
          <w:rFonts w:asciiTheme="minorBidi" w:hAnsiTheme="minorBidi"/>
          <w:sz w:val="24"/>
          <w:szCs w:val="24"/>
        </w:rPr>
        <w:t>he planning phase involves coordinating activities, responsibilities, and resources for a solar panel event, including securing venues, planning logistics, and ensuring supplies are available for a seamless event.</w:t>
      </w:r>
      <w:r w:rsidR="00585176" w:rsidRPr="00F45B80">
        <w:rPr>
          <w:rFonts w:asciiTheme="minorBidi" w:hAnsiTheme="minorBidi"/>
          <w:sz w:val="24"/>
          <w:szCs w:val="24"/>
        </w:rPr>
        <w:t xml:space="preserve"> </w:t>
      </w:r>
      <w:r w:rsidRPr="00F45B80">
        <w:rPr>
          <w:rFonts w:asciiTheme="minorBidi" w:hAnsiTheme="minorBidi"/>
          <w:sz w:val="24"/>
          <w:szCs w:val="24"/>
        </w:rPr>
        <w:t>The implementation phase involves executing the event plan, handling logistics, and supervising tasks like arranging exhibitors, holding workshops, and ensuring smooth event operations.</w:t>
      </w:r>
      <w:sdt>
        <w:sdtPr>
          <w:rPr>
            <w:rFonts w:asciiTheme="minorBidi" w:hAnsiTheme="minorBidi"/>
            <w:sz w:val="24"/>
            <w:szCs w:val="24"/>
          </w:rPr>
          <w:id w:val="-537198235"/>
          <w:citation/>
        </w:sdtPr>
        <w:sdtEndPr/>
        <w:sdtContent>
          <w:r w:rsidR="000C1083" w:rsidRPr="00F45B80">
            <w:rPr>
              <w:rFonts w:asciiTheme="minorBidi" w:hAnsiTheme="minorBidi"/>
              <w:sz w:val="24"/>
              <w:szCs w:val="24"/>
            </w:rPr>
            <w:fldChar w:fldCharType="begin"/>
          </w:r>
          <w:r w:rsidR="000C1083" w:rsidRPr="00F45B80">
            <w:rPr>
              <w:rFonts w:asciiTheme="minorBidi" w:hAnsiTheme="minorBidi"/>
              <w:sz w:val="24"/>
              <w:szCs w:val="24"/>
            </w:rPr>
            <w:instrText xml:space="preserve"> CITATION Joh93 \l 2057 </w:instrText>
          </w:r>
          <w:r w:rsidR="000C1083" w:rsidRPr="00F45B80">
            <w:rPr>
              <w:rFonts w:asciiTheme="minorBidi" w:hAnsiTheme="minorBidi"/>
              <w:sz w:val="24"/>
              <w:szCs w:val="24"/>
            </w:rPr>
            <w:fldChar w:fldCharType="separate"/>
          </w:r>
          <w:r w:rsidR="000C1083" w:rsidRPr="00F45B80">
            <w:rPr>
              <w:rFonts w:asciiTheme="minorBidi" w:hAnsiTheme="minorBidi"/>
              <w:noProof/>
              <w:sz w:val="24"/>
              <w:szCs w:val="24"/>
            </w:rPr>
            <w:t xml:space="preserve"> (John M. Bryson, 1993)</w:t>
          </w:r>
          <w:r w:rsidR="000C1083" w:rsidRPr="00F45B80">
            <w:rPr>
              <w:rFonts w:asciiTheme="minorBidi" w:hAnsiTheme="minorBidi"/>
              <w:sz w:val="24"/>
              <w:szCs w:val="24"/>
            </w:rPr>
            <w:fldChar w:fldCharType="end"/>
          </w:r>
        </w:sdtContent>
      </w:sdt>
    </w:p>
    <w:p w14:paraId="103DECA5" w14:textId="6050AB66" w:rsidR="00213079" w:rsidRPr="00F45B80" w:rsidRDefault="00213079" w:rsidP="001878C8">
      <w:pPr>
        <w:pStyle w:val="Heading2"/>
        <w:numPr>
          <w:ilvl w:val="0"/>
          <w:numId w:val="8"/>
        </w:numPr>
        <w:rPr>
          <w:rFonts w:asciiTheme="minorBidi" w:hAnsiTheme="minorBidi" w:cstheme="minorBidi"/>
          <w:sz w:val="24"/>
          <w:szCs w:val="24"/>
        </w:rPr>
      </w:pPr>
      <w:bookmarkStart w:id="5" w:name="_Toc159423879"/>
      <w:r w:rsidRPr="00F45B80">
        <w:rPr>
          <w:rFonts w:asciiTheme="minorBidi" w:hAnsiTheme="minorBidi" w:cstheme="minorBidi"/>
          <w:sz w:val="24"/>
          <w:szCs w:val="24"/>
        </w:rPr>
        <w:t>Evaluation:</w:t>
      </w:r>
      <w:bookmarkEnd w:id="5"/>
    </w:p>
    <w:p w14:paraId="1D3AC08B" w14:textId="1CFA6183" w:rsidR="003F7EDD" w:rsidRPr="00F45B80" w:rsidRDefault="003F7EDD" w:rsidP="00B55FC2">
      <w:pPr>
        <w:spacing w:line="360" w:lineRule="auto"/>
        <w:jc w:val="both"/>
        <w:rPr>
          <w:rFonts w:asciiTheme="minorBidi" w:hAnsiTheme="minorBidi"/>
          <w:sz w:val="24"/>
          <w:szCs w:val="24"/>
        </w:rPr>
      </w:pPr>
      <w:r w:rsidRPr="00F45B80">
        <w:rPr>
          <w:rFonts w:asciiTheme="minorBidi" w:hAnsiTheme="minorBidi"/>
          <w:sz w:val="24"/>
          <w:szCs w:val="24"/>
        </w:rPr>
        <w:t>The evaluation phase measures event success by gathering input, gauging participant happiness, and assessing its overall effect, including feedback, educational elements, and its influence on local renewable energy adoption.</w:t>
      </w:r>
      <w:sdt>
        <w:sdtPr>
          <w:rPr>
            <w:rFonts w:asciiTheme="minorBidi" w:hAnsiTheme="minorBidi"/>
            <w:sz w:val="24"/>
            <w:szCs w:val="24"/>
          </w:rPr>
          <w:id w:val="-462432428"/>
          <w:citation/>
        </w:sdtPr>
        <w:sdtEndPr/>
        <w:sdtContent>
          <w:r w:rsidR="00413F7A" w:rsidRPr="00F45B80">
            <w:rPr>
              <w:rFonts w:asciiTheme="minorBidi" w:hAnsiTheme="minorBidi"/>
              <w:sz w:val="24"/>
              <w:szCs w:val="24"/>
            </w:rPr>
            <w:fldChar w:fldCharType="begin"/>
          </w:r>
          <w:r w:rsidR="00413F7A" w:rsidRPr="00F45B80">
            <w:rPr>
              <w:rFonts w:asciiTheme="minorBidi" w:hAnsiTheme="minorBidi"/>
              <w:sz w:val="24"/>
              <w:szCs w:val="24"/>
            </w:rPr>
            <w:instrText xml:space="preserve"> CITATION hub22 \l 2057 </w:instrText>
          </w:r>
          <w:r w:rsidR="00413F7A" w:rsidRPr="00F45B80">
            <w:rPr>
              <w:rFonts w:asciiTheme="minorBidi" w:hAnsiTheme="minorBidi"/>
              <w:sz w:val="24"/>
              <w:szCs w:val="24"/>
            </w:rPr>
            <w:fldChar w:fldCharType="separate"/>
          </w:r>
          <w:r w:rsidR="00413F7A" w:rsidRPr="00F45B80">
            <w:rPr>
              <w:rFonts w:asciiTheme="minorBidi" w:hAnsiTheme="minorBidi"/>
              <w:noProof/>
              <w:sz w:val="24"/>
              <w:szCs w:val="24"/>
            </w:rPr>
            <w:t xml:space="preserve"> (hubilo, 2022)</w:t>
          </w:r>
          <w:r w:rsidR="00413F7A" w:rsidRPr="00F45B80">
            <w:rPr>
              <w:rFonts w:asciiTheme="minorBidi" w:hAnsiTheme="minorBidi"/>
              <w:sz w:val="24"/>
              <w:szCs w:val="24"/>
            </w:rPr>
            <w:fldChar w:fldCharType="end"/>
          </w:r>
        </w:sdtContent>
      </w:sdt>
    </w:p>
    <w:p w14:paraId="0FF5BB10" w14:textId="1C0F4B43" w:rsidR="00213079" w:rsidRPr="00F45B80" w:rsidRDefault="002667C8" w:rsidP="001878C8">
      <w:pPr>
        <w:pStyle w:val="Heading2"/>
        <w:numPr>
          <w:ilvl w:val="0"/>
          <w:numId w:val="8"/>
        </w:numPr>
        <w:rPr>
          <w:rFonts w:asciiTheme="minorBidi" w:hAnsiTheme="minorBidi" w:cstheme="minorBidi"/>
          <w:sz w:val="24"/>
          <w:szCs w:val="24"/>
        </w:rPr>
      </w:pPr>
      <w:bookmarkStart w:id="6" w:name="_Toc159423880"/>
      <w:r w:rsidRPr="00F45B80">
        <w:rPr>
          <w:rFonts w:asciiTheme="minorBidi" w:hAnsiTheme="minorBidi" w:cstheme="minorBidi"/>
          <w:sz w:val="24"/>
          <w:szCs w:val="24"/>
        </w:rPr>
        <w:t>P</w:t>
      </w:r>
      <w:r w:rsidR="00213079" w:rsidRPr="00F45B80">
        <w:rPr>
          <w:rFonts w:asciiTheme="minorBidi" w:hAnsiTheme="minorBidi" w:cstheme="minorBidi"/>
          <w:sz w:val="24"/>
          <w:szCs w:val="24"/>
        </w:rPr>
        <w:t>ost-event:</w:t>
      </w:r>
      <w:bookmarkEnd w:id="6"/>
    </w:p>
    <w:p w14:paraId="604B9D6F" w14:textId="6FF93AAB" w:rsidR="00D215D2" w:rsidRPr="00F45B80" w:rsidRDefault="003F7EDD" w:rsidP="00B55FC2">
      <w:pPr>
        <w:spacing w:line="360" w:lineRule="auto"/>
        <w:jc w:val="both"/>
        <w:rPr>
          <w:rFonts w:asciiTheme="minorBidi" w:hAnsiTheme="minorBidi"/>
          <w:sz w:val="24"/>
          <w:szCs w:val="24"/>
        </w:rPr>
      </w:pPr>
      <w:r w:rsidRPr="00F45B80">
        <w:rPr>
          <w:rFonts w:asciiTheme="minorBidi" w:hAnsiTheme="minorBidi"/>
          <w:sz w:val="24"/>
          <w:szCs w:val="24"/>
        </w:rPr>
        <w:t>Post-event activities involve reporting, financial reconciliation, and taking appropriate action. Post-event tasks include cash reconciliation, gathering attendance and feedback, and arranging follow-up initiatives. The event cycle ensures a methodical approach, enhancing the event's impact and success.</w:t>
      </w:r>
      <w:sdt>
        <w:sdtPr>
          <w:rPr>
            <w:rFonts w:asciiTheme="minorBidi" w:hAnsiTheme="minorBidi"/>
            <w:sz w:val="24"/>
            <w:szCs w:val="24"/>
          </w:rPr>
          <w:id w:val="-1322268855"/>
          <w:citation/>
        </w:sdtPr>
        <w:sdtEndPr/>
        <w:sdtContent>
          <w:r w:rsidR="00C509C5" w:rsidRPr="00F45B80">
            <w:rPr>
              <w:rFonts w:asciiTheme="minorBidi" w:hAnsiTheme="minorBidi"/>
              <w:sz w:val="24"/>
              <w:szCs w:val="24"/>
            </w:rPr>
            <w:fldChar w:fldCharType="begin"/>
          </w:r>
          <w:r w:rsidR="00C509C5" w:rsidRPr="00F45B80">
            <w:rPr>
              <w:rFonts w:asciiTheme="minorBidi" w:hAnsiTheme="minorBidi"/>
              <w:sz w:val="24"/>
              <w:szCs w:val="24"/>
            </w:rPr>
            <w:instrText xml:space="preserve"> CITATION soc24 \l 2057 </w:instrText>
          </w:r>
          <w:r w:rsidR="00C509C5" w:rsidRPr="00F45B80">
            <w:rPr>
              <w:rFonts w:asciiTheme="minorBidi" w:hAnsiTheme="minorBidi"/>
              <w:sz w:val="24"/>
              <w:szCs w:val="24"/>
            </w:rPr>
            <w:fldChar w:fldCharType="separate"/>
          </w:r>
          <w:r w:rsidR="00C509C5" w:rsidRPr="00F45B80">
            <w:rPr>
              <w:rFonts w:asciiTheme="minorBidi" w:hAnsiTheme="minorBidi"/>
              <w:noProof/>
              <w:sz w:val="24"/>
              <w:szCs w:val="24"/>
            </w:rPr>
            <w:t xml:space="preserve"> (socialtables, 2024)</w:t>
          </w:r>
          <w:r w:rsidR="00C509C5" w:rsidRPr="00F45B80">
            <w:rPr>
              <w:rFonts w:asciiTheme="minorBidi" w:hAnsiTheme="minorBidi"/>
              <w:sz w:val="24"/>
              <w:szCs w:val="24"/>
            </w:rPr>
            <w:fldChar w:fldCharType="end"/>
          </w:r>
        </w:sdtContent>
      </w:sdt>
    </w:p>
    <w:p w14:paraId="22C49E4E" w14:textId="17CFAD74" w:rsidR="00B475F1" w:rsidRPr="00D83C54" w:rsidRDefault="003D7E5C" w:rsidP="00D83C54">
      <w:pPr>
        <w:spacing w:line="360" w:lineRule="auto"/>
        <w:jc w:val="both"/>
        <w:rPr>
          <w:rFonts w:asciiTheme="minorBidi" w:hAnsiTheme="minorBidi"/>
          <w:sz w:val="24"/>
          <w:szCs w:val="24"/>
        </w:rPr>
      </w:pPr>
      <w:r w:rsidRPr="00F45B80">
        <w:rPr>
          <w:rFonts w:asciiTheme="minorBidi" w:hAnsiTheme="minorBidi"/>
          <w:sz w:val="24"/>
          <w:szCs w:val="24"/>
          <w:shd w:val="clear" w:color="auto" w:fill="FFFFFF"/>
        </w:rPr>
        <w:t>By systematically conducting these post-event activities, the Sunshine Saver event will ensure a methodical approach to assessing its impact and success.</w:t>
      </w:r>
    </w:p>
    <w:p w14:paraId="738ED956" w14:textId="51BEE0D8" w:rsidR="00D215D2" w:rsidRDefault="00440267" w:rsidP="00876206">
      <w:pPr>
        <w:pStyle w:val="Heading1"/>
        <w:rPr>
          <w:rFonts w:asciiTheme="minorBidi" w:hAnsiTheme="minorBidi" w:cstheme="minorBidi"/>
          <w:b/>
          <w:bCs/>
          <w:color w:val="auto"/>
          <w:sz w:val="24"/>
          <w:szCs w:val="24"/>
          <w:u w:val="single"/>
        </w:rPr>
      </w:pPr>
      <w:bookmarkStart w:id="7" w:name="_Toc159423881"/>
      <w:r w:rsidRPr="00F45B80">
        <w:rPr>
          <w:rFonts w:asciiTheme="minorBidi" w:hAnsiTheme="minorBidi" w:cstheme="minorBidi"/>
          <w:b/>
          <w:bCs/>
          <w:color w:val="auto"/>
          <w:sz w:val="24"/>
          <w:szCs w:val="24"/>
          <w:u w:val="single"/>
        </w:rPr>
        <w:lastRenderedPageBreak/>
        <w:t xml:space="preserve">Event </w:t>
      </w:r>
      <w:r w:rsidR="00D215D2" w:rsidRPr="00F45B80">
        <w:rPr>
          <w:rFonts w:asciiTheme="minorBidi" w:hAnsiTheme="minorBidi" w:cstheme="minorBidi"/>
          <w:b/>
          <w:bCs/>
          <w:color w:val="auto"/>
          <w:sz w:val="24"/>
          <w:szCs w:val="24"/>
          <w:u w:val="single"/>
        </w:rPr>
        <w:t>Objective:</w:t>
      </w:r>
      <w:bookmarkEnd w:id="7"/>
    </w:p>
    <w:p w14:paraId="3553CDCF" w14:textId="77777777" w:rsidR="006A4800" w:rsidRPr="006A4800" w:rsidRDefault="006A4800" w:rsidP="006A4800"/>
    <w:p w14:paraId="6AA0C447" w14:textId="2FC7B86F" w:rsidR="003F7EDD" w:rsidRPr="00F45B80" w:rsidRDefault="00C11493" w:rsidP="00B55FC2">
      <w:pPr>
        <w:spacing w:line="360" w:lineRule="auto"/>
        <w:jc w:val="both"/>
        <w:rPr>
          <w:rFonts w:asciiTheme="minorBidi" w:hAnsiTheme="minorBidi"/>
          <w:sz w:val="24"/>
          <w:szCs w:val="24"/>
        </w:rPr>
      </w:pPr>
      <w:r w:rsidRPr="00F45B80">
        <w:rPr>
          <w:rFonts w:asciiTheme="minorBidi" w:hAnsiTheme="minorBidi"/>
          <w:sz w:val="24"/>
          <w:szCs w:val="24"/>
        </w:rPr>
        <w:t xml:space="preserve">Our event in </w:t>
      </w:r>
      <w:r w:rsidR="003F7EDD" w:rsidRPr="00F45B80">
        <w:rPr>
          <w:rFonts w:asciiTheme="minorBidi" w:hAnsiTheme="minorBidi"/>
          <w:sz w:val="24"/>
          <w:szCs w:val="24"/>
        </w:rPr>
        <w:t xml:space="preserve">Cardiff's </w:t>
      </w:r>
      <w:r w:rsidRPr="00F45B80">
        <w:rPr>
          <w:rFonts w:asciiTheme="minorBidi" w:hAnsiTheme="minorBidi"/>
          <w:sz w:val="24"/>
          <w:szCs w:val="24"/>
        </w:rPr>
        <w:t>will</w:t>
      </w:r>
      <w:r w:rsidR="003F7EDD" w:rsidRPr="00F45B80">
        <w:rPr>
          <w:rFonts w:asciiTheme="minorBidi" w:hAnsiTheme="minorBidi"/>
          <w:sz w:val="24"/>
          <w:szCs w:val="24"/>
        </w:rPr>
        <w:t xml:space="preserve"> promotes sustainable energy solutions, educates attendees, connects them with industry experts, and provides a platform for businesses to showcase their products.</w:t>
      </w:r>
    </w:p>
    <w:p w14:paraId="1614EF69" w14:textId="77777777" w:rsidR="003F7EDD" w:rsidRPr="00F45B80" w:rsidRDefault="003F7EDD" w:rsidP="00B55FC2">
      <w:pPr>
        <w:spacing w:line="360" w:lineRule="auto"/>
        <w:jc w:val="both"/>
        <w:rPr>
          <w:rFonts w:asciiTheme="minorBidi" w:hAnsiTheme="minorBidi"/>
          <w:sz w:val="24"/>
          <w:szCs w:val="24"/>
        </w:rPr>
      </w:pPr>
    </w:p>
    <w:p w14:paraId="5F4D9082" w14:textId="3496BE72" w:rsidR="00D215D2" w:rsidRPr="00F45B80" w:rsidRDefault="00D215D2" w:rsidP="00B55FC2">
      <w:pPr>
        <w:spacing w:line="360" w:lineRule="auto"/>
        <w:jc w:val="both"/>
        <w:rPr>
          <w:rFonts w:asciiTheme="minorBidi" w:hAnsiTheme="minorBidi"/>
          <w:sz w:val="24"/>
          <w:szCs w:val="24"/>
        </w:rPr>
      </w:pPr>
      <w:r w:rsidRPr="00F45B80">
        <w:rPr>
          <w:rFonts w:asciiTheme="minorBidi" w:hAnsiTheme="minorBidi"/>
          <w:sz w:val="24"/>
          <w:szCs w:val="24"/>
        </w:rPr>
        <w:t xml:space="preserve">Date: </w:t>
      </w:r>
      <w:r w:rsidR="00E60E97" w:rsidRPr="00F45B80">
        <w:rPr>
          <w:rFonts w:asciiTheme="minorBidi" w:hAnsiTheme="minorBidi"/>
          <w:sz w:val="24"/>
          <w:szCs w:val="24"/>
        </w:rPr>
        <w:t>3</w:t>
      </w:r>
      <w:r w:rsidR="00E60E97" w:rsidRPr="00F45B80">
        <w:rPr>
          <w:rFonts w:asciiTheme="minorBidi" w:hAnsiTheme="minorBidi"/>
          <w:sz w:val="24"/>
          <w:szCs w:val="24"/>
          <w:vertAlign w:val="superscript"/>
        </w:rPr>
        <w:t>rd</w:t>
      </w:r>
      <w:r w:rsidR="00E60E97" w:rsidRPr="00F45B80">
        <w:rPr>
          <w:rFonts w:asciiTheme="minorBidi" w:hAnsiTheme="minorBidi"/>
          <w:sz w:val="24"/>
          <w:szCs w:val="24"/>
        </w:rPr>
        <w:t xml:space="preserve"> Marsh 2024</w:t>
      </w:r>
    </w:p>
    <w:p w14:paraId="4B3D5C5B" w14:textId="5E252F54" w:rsidR="00D215D2" w:rsidRPr="00F45B80" w:rsidRDefault="00E60E97" w:rsidP="00B55FC2">
      <w:pPr>
        <w:spacing w:line="360" w:lineRule="auto"/>
        <w:jc w:val="both"/>
        <w:rPr>
          <w:rFonts w:asciiTheme="minorBidi" w:hAnsiTheme="minorBidi"/>
          <w:sz w:val="24"/>
          <w:szCs w:val="24"/>
        </w:rPr>
      </w:pPr>
      <w:r w:rsidRPr="00F45B80">
        <w:rPr>
          <w:rFonts w:asciiTheme="minorBidi" w:hAnsiTheme="minorBidi"/>
          <w:sz w:val="24"/>
          <w:szCs w:val="24"/>
        </w:rPr>
        <w:t xml:space="preserve">Sunshine saver at </w:t>
      </w:r>
      <w:r w:rsidR="000F7186" w:rsidRPr="00F45B80">
        <w:rPr>
          <w:rFonts w:asciiTheme="minorBidi" w:hAnsiTheme="minorBidi"/>
          <w:sz w:val="24"/>
          <w:szCs w:val="24"/>
        </w:rPr>
        <w:t>C</w:t>
      </w:r>
      <w:r w:rsidRPr="00F45B80">
        <w:rPr>
          <w:rFonts w:asciiTheme="minorBidi" w:hAnsiTheme="minorBidi"/>
          <w:sz w:val="24"/>
          <w:szCs w:val="24"/>
        </w:rPr>
        <w:t xml:space="preserve">ity </w:t>
      </w:r>
      <w:r w:rsidR="009C4430" w:rsidRPr="00F45B80">
        <w:rPr>
          <w:rFonts w:asciiTheme="minorBidi" w:hAnsiTheme="minorBidi"/>
          <w:sz w:val="24"/>
          <w:szCs w:val="24"/>
        </w:rPr>
        <w:t xml:space="preserve">Hall </w:t>
      </w:r>
      <w:r w:rsidR="00B76E98" w:rsidRPr="00F45B80">
        <w:rPr>
          <w:rFonts w:asciiTheme="minorBidi" w:hAnsiTheme="minorBidi"/>
          <w:sz w:val="24"/>
          <w:szCs w:val="24"/>
        </w:rPr>
        <w:t>the</w:t>
      </w:r>
      <w:r w:rsidR="000F7186" w:rsidRPr="00F45B80">
        <w:rPr>
          <w:rFonts w:asciiTheme="minorBidi" w:hAnsiTheme="minorBidi"/>
          <w:sz w:val="24"/>
          <w:szCs w:val="24"/>
        </w:rPr>
        <w:t xml:space="preserve"> </w:t>
      </w:r>
      <w:r w:rsidR="009C4430" w:rsidRPr="00F45B80">
        <w:rPr>
          <w:rFonts w:asciiTheme="minorBidi" w:hAnsiTheme="minorBidi"/>
          <w:sz w:val="24"/>
          <w:szCs w:val="24"/>
        </w:rPr>
        <w:t>Assembly Room Cardiff</w:t>
      </w:r>
    </w:p>
    <w:p w14:paraId="642A89ED" w14:textId="08835DBE" w:rsidR="00D215D2" w:rsidRPr="00F45B80" w:rsidRDefault="00D215D2" w:rsidP="00876206">
      <w:pPr>
        <w:pStyle w:val="Heading2"/>
        <w:rPr>
          <w:rFonts w:asciiTheme="minorBidi" w:hAnsiTheme="minorBidi" w:cstheme="minorBidi"/>
          <w:sz w:val="24"/>
          <w:szCs w:val="24"/>
        </w:rPr>
      </w:pPr>
      <w:bookmarkStart w:id="8" w:name="_Toc159423882"/>
      <w:r w:rsidRPr="00F45B80">
        <w:rPr>
          <w:rFonts w:asciiTheme="minorBidi" w:hAnsiTheme="minorBidi" w:cstheme="minorBidi"/>
          <w:sz w:val="24"/>
          <w:szCs w:val="24"/>
        </w:rPr>
        <w:t>Itinerary:</w:t>
      </w:r>
      <w:bookmarkEnd w:id="8"/>
    </w:p>
    <w:p w14:paraId="4EFA3658" w14:textId="64A3AB2B" w:rsidR="00D215D2" w:rsidRPr="00F45B80" w:rsidRDefault="00D215D2" w:rsidP="00B55FC2">
      <w:pPr>
        <w:pStyle w:val="ListParagraph"/>
        <w:numPr>
          <w:ilvl w:val="0"/>
          <w:numId w:val="4"/>
        </w:numPr>
        <w:spacing w:line="360" w:lineRule="auto"/>
        <w:jc w:val="both"/>
        <w:rPr>
          <w:rFonts w:asciiTheme="minorBidi" w:hAnsiTheme="minorBidi"/>
          <w:sz w:val="24"/>
          <w:szCs w:val="24"/>
        </w:rPr>
      </w:pPr>
      <w:bookmarkStart w:id="9" w:name="_Toc159423883"/>
      <w:r w:rsidRPr="00F45B80">
        <w:rPr>
          <w:rStyle w:val="Heading2Char"/>
          <w:rFonts w:asciiTheme="minorBidi" w:eastAsiaTheme="minorHAnsi" w:hAnsiTheme="minorBidi" w:cstheme="minorBidi"/>
          <w:sz w:val="24"/>
          <w:szCs w:val="24"/>
        </w:rPr>
        <w:t>Registration and Welcome</w:t>
      </w:r>
      <w:bookmarkEnd w:id="9"/>
      <w:r w:rsidRPr="00F45B80">
        <w:rPr>
          <w:rFonts w:asciiTheme="minorBidi" w:hAnsiTheme="minorBidi"/>
          <w:sz w:val="24"/>
          <w:szCs w:val="24"/>
        </w:rPr>
        <w:t xml:space="preserve"> (</w:t>
      </w:r>
      <w:r w:rsidR="003F7EDD" w:rsidRPr="00F45B80">
        <w:rPr>
          <w:rFonts w:asciiTheme="minorBidi" w:hAnsiTheme="minorBidi"/>
          <w:sz w:val="24"/>
          <w:szCs w:val="24"/>
        </w:rPr>
        <w:t>10</w:t>
      </w:r>
      <w:r w:rsidRPr="00F45B80">
        <w:rPr>
          <w:rFonts w:asciiTheme="minorBidi" w:hAnsiTheme="minorBidi"/>
          <w:sz w:val="24"/>
          <w:szCs w:val="24"/>
        </w:rPr>
        <w:t xml:space="preserve">:00 </w:t>
      </w:r>
      <w:r w:rsidR="004C3F63" w:rsidRPr="00F45B80">
        <w:rPr>
          <w:rFonts w:asciiTheme="minorBidi" w:hAnsiTheme="minorBidi"/>
          <w:sz w:val="24"/>
          <w:szCs w:val="24"/>
        </w:rPr>
        <w:t>A</w:t>
      </w:r>
      <w:r w:rsidRPr="00F45B80">
        <w:rPr>
          <w:rFonts w:asciiTheme="minorBidi" w:hAnsiTheme="minorBidi"/>
          <w:sz w:val="24"/>
          <w:szCs w:val="24"/>
        </w:rPr>
        <w:t>M - 1</w:t>
      </w:r>
      <w:r w:rsidR="003F7EDD" w:rsidRPr="00F45B80">
        <w:rPr>
          <w:rFonts w:asciiTheme="minorBidi" w:hAnsiTheme="minorBidi"/>
          <w:sz w:val="24"/>
          <w:szCs w:val="24"/>
        </w:rPr>
        <w:t>0</w:t>
      </w:r>
      <w:r w:rsidRPr="00F45B80">
        <w:rPr>
          <w:rFonts w:asciiTheme="minorBidi" w:hAnsiTheme="minorBidi"/>
          <w:sz w:val="24"/>
          <w:szCs w:val="24"/>
        </w:rPr>
        <w:t xml:space="preserve">:30 </w:t>
      </w:r>
      <w:r w:rsidR="004C3F63" w:rsidRPr="00F45B80">
        <w:rPr>
          <w:rFonts w:asciiTheme="minorBidi" w:hAnsiTheme="minorBidi"/>
          <w:sz w:val="24"/>
          <w:szCs w:val="24"/>
        </w:rPr>
        <w:t>A</w:t>
      </w:r>
      <w:r w:rsidRPr="00F45B80">
        <w:rPr>
          <w:rFonts w:asciiTheme="minorBidi" w:hAnsiTheme="minorBidi"/>
          <w:sz w:val="24"/>
          <w:szCs w:val="24"/>
        </w:rPr>
        <w:t>M)</w:t>
      </w:r>
    </w:p>
    <w:p w14:paraId="7003A15D" w14:textId="77777777" w:rsidR="00D215D2" w:rsidRPr="00F45B80" w:rsidRDefault="00D215D2" w:rsidP="00B55FC2">
      <w:pPr>
        <w:spacing w:line="360" w:lineRule="auto"/>
        <w:jc w:val="both"/>
        <w:rPr>
          <w:rFonts w:asciiTheme="minorBidi" w:hAnsiTheme="minorBidi"/>
          <w:sz w:val="24"/>
          <w:szCs w:val="24"/>
        </w:rPr>
      </w:pPr>
      <w:r w:rsidRPr="00F45B80">
        <w:rPr>
          <w:rFonts w:asciiTheme="minorBidi" w:hAnsiTheme="minorBidi"/>
          <w:sz w:val="24"/>
          <w:szCs w:val="24"/>
        </w:rPr>
        <w:t xml:space="preserve">   - Registration desk opens.</w:t>
      </w:r>
    </w:p>
    <w:p w14:paraId="56524CFE" w14:textId="77777777" w:rsidR="00D215D2" w:rsidRPr="00F45B80" w:rsidRDefault="00D215D2" w:rsidP="00B55FC2">
      <w:pPr>
        <w:spacing w:line="360" w:lineRule="auto"/>
        <w:jc w:val="both"/>
        <w:rPr>
          <w:rFonts w:asciiTheme="minorBidi" w:hAnsiTheme="minorBidi"/>
          <w:sz w:val="24"/>
          <w:szCs w:val="24"/>
        </w:rPr>
      </w:pPr>
      <w:r w:rsidRPr="00F45B80">
        <w:rPr>
          <w:rFonts w:asciiTheme="minorBidi" w:hAnsiTheme="minorBidi"/>
          <w:sz w:val="24"/>
          <w:szCs w:val="24"/>
        </w:rPr>
        <w:t xml:space="preserve">   - Welcome refreshments.</w:t>
      </w:r>
    </w:p>
    <w:p w14:paraId="49534934" w14:textId="73C85C57" w:rsidR="00D215D2" w:rsidRPr="00F45B80" w:rsidRDefault="00D215D2" w:rsidP="00B55FC2">
      <w:pPr>
        <w:spacing w:line="360" w:lineRule="auto"/>
        <w:jc w:val="both"/>
        <w:rPr>
          <w:rFonts w:asciiTheme="minorBidi" w:hAnsiTheme="minorBidi"/>
          <w:sz w:val="24"/>
          <w:szCs w:val="24"/>
        </w:rPr>
      </w:pPr>
      <w:r w:rsidRPr="00F45B80">
        <w:rPr>
          <w:rFonts w:asciiTheme="minorBidi" w:hAnsiTheme="minorBidi"/>
          <w:sz w:val="24"/>
          <w:szCs w:val="24"/>
        </w:rPr>
        <w:t xml:space="preserve">   - Distribution of event materials.</w:t>
      </w:r>
    </w:p>
    <w:p w14:paraId="1B2C3DF6" w14:textId="425062E7" w:rsidR="00D215D2" w:rsidRPr="00F45B80" w:rsidRDefault="00D215D2" w:rsidP="00B55FC2">
      <w:pPr>
        <w:pStyle w:val="ListParagraph"/>
        <w:numPr>
          <w:ilvl w:val="0"/>
          <w:numId w:val="4"/>
        </w:numPr>
        <w:spacing w:line="360" w:lineRule="auto"/>
        <w:jc w:val="both"/>
        <w:rPr>
          <w:rFonts w:asciiTheme="minorBidi" w:hAnsiTheme="minorBidi"/>
          <w:sz w:val="24"/>
          <w:szCs w:val="24"/>
        </w:rPr>
      </w:pPr>
      <w:bookmarkStart w:id="10" w:name="_Toc159423884"/>
      <w:r w:rsidRPr="00F45B80">
        <w:rPr>
          <w:rStyle w:val="Heading2Char"/>
          <w:rFonts w:asciiTheme="minorBidi" w:eastAsiaTheme="minorHAnsi" w:hAnsiTheme="minorBidi" w:cstheme="minorBidi"/>
          <w:sz w:val="24"/>
          <w:szCs w:val="24"/>
        </w:rPr>
        <w:t>Opening Ceremony</w:t>
      </w:r>
      <w:bookmarkEnd w:id="10"/>
      <w:r w:rsidRPr="00F45B80">
        <w:rPr>
          <w:rFonts w:asciiTheme="minorBidi" w:hAnsiTheme="minorBidi"/>
          <w:b/>
          <w:bCs/>
          <w:sz w:val="24"/>
          <w:szCs w:val="24"/>
        </w:rPr>
        <w:t xml:space="preserve"> </w:t>
      </w:r>
      <w:r w:rsidRPr="00F45B80">
        <w:rPr>
          <w:rFonts w:asciiTheme="minorBidi" w:hAnsiTheme="minorBidi"/>
          <w:sz w:val="24"/>
          <w:szCs w:val="24"/>
        </w:rPr>
        <w:t>(1</w:t>
      </w:r>
      <w:r w:rsidR="00F87C79" w:rsidRPr="00F45B80">
        <w:rPr>
          <w:rFonts w:asciiTheme="minorBidi" w:hAnsiTheme="minorBidi"/>
          <w:sz w:val="24"/>
          <w:szCs w:val="24"/>
        </w:rPr>
        <w:t>0</w:t>
      </w:r>
      <w:r w:rsidRPr="00F45B80">
        <w:rPr>
          <w:rFonts w:asciiTheme="minorBidi" w:hAnsiTheme="minorBidi"/>
          <w:sz w:val="24"/>
          <w:szCs w:val="24"/>
        </w:rPr>
        <w:t>:30 PM - 1</w:t>
      </w:r>
      <w:r w:rsidR="00F87C79" w:rsidRPr="00F45B80">
        <w:rPr>
          <w:rFonts w:asciiTheme="minorBidi" w:hAnsiTheme="minorBidi"/>
          <w:sz w:val="24"/>
          <w:szCs w:val="24"/>
        </w:rPr>
        <w:t>1</w:t>
      </w:r>
      <w:r w:rsidRPr="00F45B80">
        <w:rPr>
          <w:rFonts w:asciiTheme="minorBidi" w:hAnsiTheme="minorBidi"/>
          <w:sz w:val="24"/>
          <w:szCs w:val="24"/>
        </w:rPr>
        <w:t>:00 PM)</w:t>
      </w:r>
    </w:p>
    <w:p w14:paraId="742567E8" w14:textId="48191BAC" w:rsidR="004C3F63" w:rsidRPr="00F45B80" w:rsidRDefault="00063B43" w:rsidP="00B55FC2">
      <w:pPr>
        <w:spacing w:line="360" w:lineRule="auto"/>
        <w:jc w:val="both"/>
        <w:rPr>
          <w:rFonts w:asciiTheme="minorBidi" w:hAnsiTheme="minorBidi"/>
          <w:sz w:val="24"/>
          <w:szCs w:val="24"/>
        </w:rPr>
      </w:pPr>
      <w:r w:rsidRPr="00F45B80">
        <w:rPr>
          <w:rFonts w:asciiTheme="minorBidi" w:hAnsiTheme="minorBidi"/>
          <w:sz w:val="24"/>
          <w:szCs w:val="24"/>
        </w:rPr>
        <w:t>The event organi</w:t>
      </w:r>
      <w:r w:rsidR="00E8330A">
        <w:rPr>
          <w:rFonts w:asciiTheme="minorBidi" w:hAnsiTheme="minorBidi"/>
          <w:sz w:val="24"/>
          <w:szCs w:val="24"/>
        </w:rPr>
        <w:t>s</w:t>
      </w:r>
      <w:r w:rsidRPr="00F45B80">
        <w:rPr>
          <w:rFonts w:asciiTheme="minorBidi" w:hAnsiTheme="minorBidi"/>
          <w:sz w:val="24"/>
          <w:szCs w:val="24"/>
        </w:rPr>
        <w:t>er will deliver a welcome address, highlighting the significance of sustainable energy, followed by a guest speaker from the local government or environmental organisation.</w:t>
      </w:r>
    </w:p>
    <w:p w14:paraId="27D87BDE" w14:textId="31BFAF2D" w:rsidR="00D215D2" w:rsidRPr="00F45B80" w:rsidRDefault="00D215D2" w:rsidP="00B55FC2">
      <w:pPr>
        <w:pStyle w:val="ListParagraph"/>
        <w:numPr>
          <w:ilvl w:val="0"/>
          <w:numId w:val="4"/>
        </w:numPr>
        <w:spacing w:line="360" w:lineRule="auto"/>
        <w:jc w:val="both"/>
        <w:rPr>
          <w:rFonts w:asciiTheme="minorBidi" w:hAnsiTheme="minorBidi"/>
          <w:sz w:val="24"/>
          <w:szCs w:val="24"/>
        </w:rPr>
      </w:pPr>
      <w:r w:rsidRPr="00F45B80">
        <w:rPr>
          <w:rFonts w:asciiTheme="minorBidi" w:hAnsiTheme="minorBidi"/>
          <w:b/>
          <w:bCs/>
          <w:sz w:val="24"/>
          <w:szCs w:val="24"/>
        </w:rPr>
        <w:t>Keynote Session</w:t>
      </w:r>
      <w:r w:rsidRPr="00F45B80">
        <w:rPr>
          <w:rFonts w:asciiTheme="minorBidi" w:hAnsiTheme="minorBidi"/>
          <w:sz w:val="24"/>
          <w:szCs w:val="24"/>
        </w:rPr>
        <w:t xml:space="preserve"> (1</w:t>
      </w:r>
      <w:r w:rsidR="00F87C79" w:rsidRPr="00F45B80">
        <w:rPr>
          <w:rFonts w:asciiTheme="minorBidi" w:hAnsiTheme="minorBidi"/>
          <w:sz w:val="24"/>
          <w:szCs w:val="24"/>
        </w:rPr>
        <w:t>1</w:t>
      </w:r>
      <w:r w:rsidRPr="00F45B80">
        <w:rPr>
          <w:rFonts w:asciiTheme="minorBidi" w:hAnsiTheme="minorBidi"/>
          <w:sz w:val="24"/>
          <w:szCs w:val="24"/>
        </w:rPr>
        <w:t xml:space="preserve">:00 PM - </w:t>
      </w:r>
      <w:r w:rsidR="00F87C79" w:rsidRPr="00F45B80">
        <w:rPr>
          <w:rFonts w:asciiTheme="minorBidi" w:hAnsiTheme="minorBidi"/>
          <w:sz w:val="24"/>
          <w:szCs w:val="24"/>
        </w:rPr>
        <w:t>1</w:t>
      </w:r>
      <w:r w:rsidRPr="00F45B80">
        <w:rPr>
          <w:rFonts w:asciiTheme="minorBidi" w:hAnsiTheme="minorBidi"/>
          <w:sz w:val="24"/>
          <w:szCs w:val="24"/>
        </w:rPr>
        <w:t>2:00 PM)</w:t>
      </w:r>
    </w:p>
    <w:p w14:paraId="3714CC37" w14:textId="77777777" w:rsidR="00D215D2" w:rsidRPr="00F45B80" w:rsidRDefault="00D215D2" w:rsidP="00B55FC2">
      <w:pPr>
        <w:spacing w:line="360" w:lineRule="auto"/>
        <w:jc w:val="both"/>
        <w:rPr>
          <w:rFonts w:asciiTheme="minorBidi" w:hAnsiTheme="minorBidi"/>
          <w:sz w:val="24"/>
          <w:szCs w:val="24"/>
        </w:rPr>
      </w:pPr>
      <w:r w:rsidRPr="00F45B80">
        <w:rPr>
          <w:rFonts w:asciiTheme="minorBidi" w:hAnsiTheme="minorBidi"/>
          <w:sz w:val="24"/>
          <w:szCs w:val="24"/>
        </w:rPr>
        <w:t xml:space="preserve">   - Keynote speaker discussing the current state of renewable energy and its prospects.</w:t>
      </w:r>
    </w:p>
    <w:p w14:paraId="0064BD21" w14:textId="5197E35A" w:rsidR="00241AEF" w:rsidRPr="00F45B80" w:rsidRDefault="00D215D2" w:rsidP="008F4A84">
      <w:pPr>
        <w:spacing w:line="360" w:lineRule="auto"/>
        <w:jc w:val="both"/>
        <w:rPr>
          <w:rFonts w:asciiTheme="minorBidi" w:hAnsiTheme="minorBidi"/>
          <w:sz w:val="24"/>
          <w:szCs w:val="24"/>
        </w:rPr>
      </w:pPr>
      <w:r w:rsidRPr="00F45B80">
        <w:rPr>
          <w:rFonts w:asciiTheme="minorBidi" w:hAnsiTheme="minorBidi"/>
          <w:sz w:val="24"/>
          <w:szCs w:val="24"/>
        </w:rPr>
        <w:t xml:space="preserve">   - Q&amp;A session with the audience.</w:t>
      </w:r>
    </w:p>
    <w:p w14:paraId="2C149399" w14:textId="2810BCD3" w:rsidR="00D215D2" w:rsidRPr="00F45B80" w:rsidRDefault="00D215D2" w:rsidP="00B55FC2">
      <w:pPr>
        <w:pStyle w:val="ListParagraph"/>
        <w:numPr>
          <w:ilvl w:val="0"/>
          <w:numId w:val="4"/>
        </w:numPr>
        <w:spacing w:line="360" w:lineRule="auto"/>
        <w:jc w:val="both"/>
        <w:rPr>
          <w:rFonts w:asciiTheme="minorBidi" w:hAnsiTheme="minorBidi"/>
          <w:sz w:val="24"/>
          <w:szCs w:val="24"/>
        </w:rPr>
      </w:pPr>
      <w:r w:rsidRPr="00F45B80">
        <w:rPr>
          <w:rFonts w:asciiTheme="minorBidi" w:hAnsiTheme="minorBidi"/>
          <w:b/>
          <w:bCs/>
          <w:sz w:val="24"/>
          <w:szCs w:val="24"/>
        </w:rPr>
        <w:t>Exhibition and Networking</w:t>
      </w:r>
      <w:r w:rsidRPr="00F45B80">
        <w:rPr>
          <w:rFonts w:asciiTheme="minorBidi" w:hAnsiTheme="minorBidi"/>
          <w:sz w:val="24"/>
          <w:szCs w:val="24"/>
        </w:rPr>
        <w:t xml:space="preserve"> (</w:t>
      </w:r>
      <w:r w:rsidR="00F87C79" w:rsidRPr="00F45B80">
        <w:rPr>
          <w:rFonts w:asciiTheme="minorBidi" w:hAnsiTheme="minorBidi"/>
          <w:sz w:val="24"/>
          <w:szCs w:val="24"/>
        </w:rPr>
        <w:t>1</w:t>
      </w:r>
      <w:r w:rsidRPr="00F45B80">
        <w:rPr>
          <w:rFonts w:asciiTheme="minorBidi" w:hAnsiTheme="minorBidi"/>
          <w:sz w:val="24"/>
          <w:szCs w:val="24"/>
        </w:rPr>
        <w:t xml:space="preserve">2:00 PM - </w:t>
      </w:r>
      <w:r w:rsidR="00F87C79" w:rsidRPr="00F45B80">
        <w:rPr>
          <w:rFonts w:asciiTheme="minorBidi" w:hAnsiTheme="minorBidi"/>
          <w:sz w:val="24"/>
          <w:szCs w:val="24"/>
        </w:rPr>
        <w:t>2</w:t>
      </w:r>
      <w:r w:rsidRPr="00F45B80">
        <w:rPr>
          <w:rFonts w:asciiTheme="minorBidi" w:hAnsiTheme="minorBidi"/>
          <w:sz w:val="24"/>
          <w:szCs w:val="24"/>
        </w:rPr>
        <w:t>:00 PM)</w:t>
      </w:r>
    </w:p>
    <w:p w14:paraId="15ED09E5" w14:textId="038E349F" w:rsidR="008770AB" w:rsidRDefault="00CB0D98" w:rsidP="00B55FC2">
      <w:pPr>
        <w:spacing w:line="360" w:lineRule="auto"/>
        <w:jc w:val="both"/>
        <w:rPr>
          <w:rFonts w:asciiTheme="minorBidi" w:hAnsiTheme="minorBidi"/>
          <w:sz w:val="24"/>
          <w:szCs w:val="24"/>
        </w:rPr>
      </w:pPr>
      <w:r w:rsidRPr="00F45B80">
        <w:rPr>
          <w:rFonts w:asciiTheme="minorBidi" w:hAnsiTheme="minorBidi"/>
          <w:sz w:val="24"/>
          <w:szCs w:val="24"/>
        </w:rPr>
        <w:t>The exhibition hall opens with booths featuring solar panel manufacturers, heat pump suppliers, and sustainable energy consultants, offering networking opportunities for attendees.</w:t>
      </w:r>
    </w:p>
    <w:p w14:paraId="7CB79E22" w14:textId="77777777" w:rsidR="00E8330A" w:rsidRDefault="00E8330A" w:rsidP="00B55FC2">
      <w:pPr>
        <w:spacing w:line="360" w:lineRule="auto"/>
        <w:jc w:val="both"/>
        <w:rPr>
          <w:rFonts w:asciiTheme="minorBidi" w:hAnsiTheme="minorBidi"/>
          <w:sz w:val="24"/>
          <w:szCs w:val="24"/>
        </w:rPr>
      </w:pPr>
    </w:p>
    <w:p w14:paraId="6D5BDE30" w14:textId="77777777" w:rsidR="00C0466D" w:rsidRPr="00F45B80" w:rsidRDefault="00C0466D" w:rsidP="00B55FC2">
      <w:pPr>
        <w:spacing w:line="360" w:lineRule="auto"/>
        <w:jc w:val="both"/>
        <w:rPr>
          <w:rFonts w:asciiTheme="minorBidi" w:hAnsiTheme="minorBidi"/>
          <w:sz w:val="24"/>
          <w:szCs w:val="24"/>
        </w:rPr>
      </w:pPr>
    </w:p>
    <w:p w14:paraId="14CB357A" w14:textId="4819AAF0" w:rsidR="00D215D2" w:rsidRPr="00F45B80" w:rsidRDefault="00D215D2" w:rsidP="00B55FC2">
      <w:pPr>
        <w:pStyle w:val="ListParagraph"/>
        <w:numPr>
          <w:ilvl w:val="0"/>
          <w:numId w:val="4"/>
        </w:numPr>
        <w:spacing w:line="360" w:lineRule="auto"/>
        <w:jc w:val="both"/>
        <w:rPr>
          <w:rFonts w:asciiTheme="minorBidi" w:hAnsiTheme="minorBidi"/>
          <w:sz w:val="24"/>
          <w:szCs w:val="24"/>
        </w:rPr>
      </w:pPr>
      <w:r w:rsidRPr="00F45B80">
        <w:rPr>
          <w:rFonts w:asciiTheme="minorBidi" w:hAnsiTheme="minorBidi"/>
          <w:b/>
          <w:bCs/>
          <w:sz w:val="24"/>
          <w:szCs w:val="24"/>
        </w:rPr>
        <w:lastRenderedPageBreak/>
        <w:t>Workshops and Educational Sessions</w:t>
      </w:r>
      <w:r w:rsidRPr="00F45B80">
        <w:rPr>
          <w:rFonts w:asciiTheme="minorBidi" w:hAnsiTheme="minorBidi"/>
          <w:sz w:val="24"/>
          <w:szCs w:val="24"/>
        </w:rPr>
        <w:t xml:space="preserve"> (</w:t>
      </w:r>
      <w:r w:rsidR="00F87C79" w:rsidRPr="00F45B80">
        <w:rPr>
          <w:rFonts w:asciiTheme="minorBidi" w:hAnsiTheme="minorBidi"/>
          <w:sz w:val="24"/>
          <w:szCs w:val="24"/>
        </w:rPr>
        <w:t>2</w:t>
      </w:r>
      <w:r w:rsidRPr="00F45B80">
        <w:rPr>
          <w:rFonts w:asciiTheme="minorBidi" w:hAnsiTheme="minorBidi"/>
          <w:sz w:val="24"/>
          <w:szCs w:val="24"/>
        </w:rPr>
        <w:t xml:space="preserve">:00 PM - </w:t>
      </w:r>
      <w:r w:rsidR="00F87C79" w:rsidRPr="00F45B80">
        <w:rPr>
          <w:rFonts w:asciiTheme="minorBidi" w:hAnsiTheme="minorBidi"/>
          <w:sz w:val="24"/>
          <w:szCs w:val="24"/>
        </w:rPr>
        <w:t>2</w:t>
      </w:r>
      <w:r w:rsidRPr="00F45B80">
        <w:rPr>
          <w:rFonts w:asciiTheme="minorBidi" w:hAnsiTheme="minorBidi"/>
          <w:sz w:val="24"/>
          <w:szCs w:val="24"/>
        </w:rPr>
        <w:t>:30 PM)</w:t>
      </w:r>
    </w:p>
    <w:p w14:paraId="11D7387E" w14:textId="77777777" w:rsidR="006E7B76" w:rsidRPr="00F45B80" w:rsidRDefault="00C24C9D" w:rsidP="00B55FC2">
      <w:pPr>
        <w:spacing w:line="360" w:lineRule="auto"/>
        <w:jc w:val="both"/>
        <w:rPr>
          <w:rFonts w:asciiTheme="minorBidi" w:hAnsiTheme="minorBidi"/>
          <w:sz w:val="24"/>
          <w:szCs w:val="24"/>
        </w:rPr>
      </w:pPr>
      <w:r w:rsidRPr="00F45B80">
        <w:rPr>
          <w:rFonts w:asciiTheme="minorBidi" w:hAnsiTheme="minorBidi"/>
          <w:sz w:val="24"/>
          <w:szCs w:val="24"/>
        </w:rPr>
        <w:t>Parallel workshops on solar panel installation, energy-efficient practices, and financial incentives will be conducted, featuring interactive sessions with experts providing hands-on demonstrations.</w:t>
      </w:r>
    </w:p>
    <w:p w14:paraId="66061EEF" w14:textId="538812B2" w:rsidR="00D215D2" w:rsidRPr="00F45B80" w:rsidRDefault="00D215D2" w:rsidP="00B55FC2">
      <w:pPr>
        <w:pStyle w:val="ListParagraph"/>
        <w:numPr>
          <w:ilvl w:val="0"/>
          <w:numId w:val="4"/>
        </w:numPr>
        <w:spacing w:line="360" w:lineRule="auto"/>
        <w:jc w:val="both"/>
        <w:rPr>
          <w:rFonts w:asciiTheme="minorBidi" w:hAnsiTheme="minorBidi"/>
          <w:sz w:val="24"/>
          <w:szCs w:val="24"/>
        </w:rPr>
      </w:pPr>
      <w:r w:rsidRPr="00F45B80">
        <w:rPr>
          <w:rFonts w:asciiTheme="minorBidi" w:hAnsiTheme="minorBidi"/>
          <w:b/>
          <w:bCs/>
          <w:sz w:val="24"/>
          <w:szCs w:val="24"/>
        </w:rPr>
        <w:t>Panel Discussion</w:t>
      </w:r>
      <w:r w:rsidRPr="00F45B80">
        <w:rPr>
          <w:rFonts w:asciiTheme="minorBidi" w:hAnsiTheme="minorBidi"/>
          <w:sz w:val="24"/>
          <w:szCs w:val="24"/>
        </w:rPr>
        <w:t xml:space="preserve"> (</w:t>
      </w:r>
      <w:r w:rsidR="00F87C79" w:rsidRPr="00F45B80">
        <w:rPr>
          <w:rFonts w:asciiTheme="minorBidi" w:hAnsiTheme="minorBidi"/>
          <w:sz w:val="24"/>
          <w:szCs w:val="24"/>
        </w:rPr>
        <w:t>2</w:t>
      </w:r>
      <w:r w:rsidRPr="00F45B80">
        <w:rPr>
          <w:rFonts w:asciiTheme="minorBidi" w:hAnsiTheme="minorBidi"/>
          <w:sz w:val="24"/>
          <w:szCs w:val="24"/>
        </w:rPr>
        <w:t xml:space="preserve">:30 PM - </w:t>
      </w:r>
      <w:r w:rsidR="00F87C79" w:rsidRPr="00F45B80">
        <w:rPr>
          <w:rFonts w:asciiTheme="minorBidi" w:hAnsiTheme="minorBidi"/>
          <w:sz w:val="24"/>
          <w:szCs w:val="24"/>
        </w:rPr>
        <w:t>3</w:t>
      </w:r>
      <w:r w:rsidRPr="00F45B80">
        <w:rPr>
          <w:rFonts w:asciiTheme="minorBidi" w:hAnsiTheme="minorBidi"/>
          <w:sz w:val="24"/>
          <w:szCs w:val="24"/>
        </w:rPr>
        <w:t>:30 PM)</w:t>
      </w:r>
    </w:p>
    <w:p w14:paraId="5A054D53" w14:textId="77777777" w:rsidR="00C13897" w:rsidRPr="00F45B80" w:rsidRDefault="00C13897" w:rsidP="00B55FC2">
      <w:pPr>
        <w:spacing w:line="360" w:lineRule="auto"/>
        <w:jc w:val="both"/>
        <w:rPr>
          <w:rFonts w:asciiTheme="minorBidi" w:hAnsiTheme="minorBidi"/>
          <w:sz w:val="24"/>
          <w:szCs w:val="24"/>
        </w:rPr>
      </w:pPr>
      <w:r w:rsidRPr="00F45B80">
        <w:rPr>
          <w:rFonts w:asciiTheme="minorBidi" w:hAnsiTheme="minorBidi"/>
          <w:sz w:val="24"/>
          <w:szCs w:val="24"/>
        </w:rPr>
        <w:t>Panel discussion on renewable energy adoption challenges and opportunities, featuring industry experts, local business owners, and environmental organization representatives.</w:t>
      </w:r>
    </w:p>
    <w:p w14:paraId="235C0783" w14:textId="370B1EDF" w:rsidR="00D215D2" w:rsidRPr="00F45B80" w:rsidRDefault="00D215D2" w:rsidP="00B55FC2">
      <w:pPr>
        <w:pStyle w:val="ListParagraph"/>
        <w:numPr>
          <w:ilvl w:val="0"/>
          <w:numId w:val="4"/>
        </w:numPr>
        <w:spacing w:line="360" w:lineRule="auto"/>
        <w:jc w:val="both"/>
        <w:rPr>
          <w:rFonts w:asciiTheme="minorBidi" w:hAnsiTheme="minorBidi"/>
          <w:sz w:val="24"/>
          <w:szCs w:val="24"/>
        </w:rPr>
      </w:pPr>
      <w:r w:rsidRPr="00F45B80">
        <w:rPr>
          <w:rFonts w:asciiTheme="minorBidi" w:hAnsiTheme="minorBidi"/>
          <w:b/>
          <w:bCs/>
          <w:sz w:val="24"/>
          <w:szCs w:val="24"/>
        </w:rPr>
        <w:t>Product Launch and Demonstrations</w:t>
      </w:r>
      <w:r w:rsidRPr="00F45B80">
        <w:rPr>
          <w:rFonts w:asciiTheme="minorBidi" w:hAnsiTheme="minorBidi"/>
          <w:sz w:val="24"/>
          <w:szCs w:val="24"/>
        </w:rPr>
        <w:t xml:space="preserve"> (</w:t>
      </w:r>
      <w:r w:rsidR="00F87C79" w:rsidRPr="00F45B80">
        <w:rPr>
          <w:rFonts w:asciiTheme="minorBidi" w:hAnsiTheme="minorBidi"/>
          <w:sz w:val="24"/>
          <w:szCs w:val="24"/>
        </w:rPr>
        <w:t>3</w:t>
      </w:r>
      <w:r w:rsidRPr="00F45B80">
        <w:rPr>
          <w:rFonts w:asciiTheme="minorBidi" w:hAnsiTheme="minorBidi"/>
          <w:sz w:val="24"/>
          <w:szCs w:val="24"/>
        </w:rPr>
        <w:t xml:space="preserve">:30 PM - </w:t>
      </w:r>
      <w:r w:rsidR="00F87C79" w:rsidRPr="00F45B80">
        <w:rPr>
          <w:rFonts w:asciiTheme="minorBidi" w:hAnsiTheme="minorBidi"/>
          <w:sz w:val="24"/>
          <w:szCs w:val="24"/>
        </w:rPr>
        <w:t>4</w:t>
      </w:r>
      <w:r w:rsidRPr="00F45B80">
        <w:rPr>
          <w:rFonts w:asciiTheme="minorBidi" w:hAnsiTheme="minorBidi"/>
          <w:sz w:val="24"/>
          <w:szCs w:val="24"/>
        </w:rPr>
        <w:t>:30 PM)</w:t>
      </w:r>
    </w:p>
    <w:p w14:paraId="1C98FDBD" w14:textId="77777777" w:rsidR="00D215D2" w:rsidRPr="00F45B80" w:rsidRDefault="00D215D2" w:rsidP="00B55FC2">
      <w:pPr>
        <w:spacing w:line="360" w:lineRule="auto"/>
        <w:jc w:val="both"/>
        <w:rPr>
          <w:rFonts w:asciiTheme="minorBidi" w:hAnsiTheme="minorBidi"/>
          <w:sz w:val="24"/>
          <w:szCs w:val="24"/>
        </w:rPr>
      </w:pPr>
      <w:r w:rsidRPr="00F45B80">
        <w:rPr>
          <w:rFonts w:asciiTheme="minorBidi" w:hAnsiTheme="minorBidi"/>
          <w:sz w:val="24"/>
          <w:szCs w:val="24"/>
        </w:rPr>
        <w:t xml:space="preserve">   - Product launch by a featured solar panel or heat pump manufacturer.</w:t>
      </w:r>
    </w:p>
    <w:p w14:paraId="3DE3D3ED" w14:textId="4FB434E8" w:rsidR="00D215D2" w:rsidRPr="00F45B80" w:rsidRDefault="00D215D2" w:rsidP="00B55FC2">
      <w:pPr>
        <w:spacing w:line="360" w:lineRule="auto"/>
        <w:jc w:val="both"/>
        <w:rPr>
          <w:rFonts w:asciiTheme="minorBidi" w:hAnsiTheme="minorBidi"/>
          <w:sz w:val="24"/>
          <w:szCs w:val="24"/>
        </w:rPr>
      </w:pPr>
      <w:r w:rsidRPr="00F45B80">
        <w:rPr>
          <w:rFonts w:asciiTheme="minorBidi" w:hAnsiTheme="minorBidi"/>
          <w:sz w:val="24"/>
          <w:szCs w:val="24"/>
        </w:rPr>
        <w:t xml:space="preserve">   - Live demonstrations showcasing the latest technologies and advancements.</w:t>
      </w:r>
    </w:p>
    <w:p w14:paraId="6845F43A" w14:textId="2AD1B279" w:rsidR="00D215D2" w:rsidRPr="00F45B80" w:rsidRDefault="00D215D2" w:rsidP="00B55FC2">
      <w:pPr>
        <w:pStyle w:val="ListParagraph"/>
        <w:numPr>
          <w:ilvl w:val="0"/>
          <w:numId w:val="4"/>
        </w:numPr>
        <w:spacing w:line="360" w:lineRule="auto"/>
        <w:jc w:val="both"/>
        <w:rPr>
          <w:rFonts w:asciiTheme="minorBidi" w:hAnsiTheme="minorBidi"/>
          <w:sz w:val="24"/>
          <w:szCs w:val="24"/>
        </w:rPr>
      </w:pPr>
      <w:r w:rsidRPr="00F45B80">
        <w:rPr>
          <w:rFonts w:asciiTheme="minorBidi" w:hAnsiTheme="minorBidi"/>
          <w:b/>
          <w:bCs/>
          <w:sz w:val="24"/>
          <w:szCs w:val="24"/>
        </w:rPr>
        <w:t>Closing Remarks and Networking</w:t>
      </w:r>
      <w:r w:rsidRPr="00F45B80">
        <w:rPr>
          <w:rFonts w:asciiTheme="minorBidi" w:hAnsiTheme="minorBidi"/>
          <w:sz w:val="24"/>
          <w:szCs w:val="24"/>
        </w:rPr>
        <w:t xml:space="preserve"> (</w:t>
      </w:r>
      <w:r w:rsidR="00F87C79" w:rsidRPr="00F45B80">
        <w:rPr>
          <w:rFonts w:asciiTheme="minorBidi" w:hAnsiTheme="minorBidi"/>
          <w:sz w:val="24"/>
          <w:szCs w:val="24"/>
        </w:rPr>
        <w:t>4</w:t>
      </w:r>
      <w:r w:rsidRPr="00F45B80">
        <w:rPr>
          <w:rFonts w:asciiTheme="minorBidi" w:hAnsiTheme="minorBidi"/>
          <w:sz w:val="24"/>
          <w:szCs w:val="24"/>
        </w:rPr>
        <w:t>:30 PM - 6:00 PM)</w:t>
      </w:r>
    </w:p>
    <w:p w14:paraId="3D5F4B5A" w14:textId="0D42B9D4" w:rsidR="00D215D2" w:rsidRPr="00F45B80" w:rsidRDefault="00D215D2" w:rsidP="00B55FC2">
      <w:pPr>
        <w:spacing w:line="360" w:lineRule="auto"/>
        <w:jc w:val="both"/>
        <w:rPr>
          <w:rFonts w:asciiTheme="minorBidi" w:hAnsiTheme="minorBidi"/>
          <w:sz w:val="24"/>
          <w:szCs w:val="24"/>
        </w:rPr>
      </w:pPr>
      <w:r w:rsidRPr="00F45B80">
        <w:rPr>
          <w:rFonts w:asciiTheme="minorBidi" w:hAnsiTheme="minorBidi"/>
          <w:sz w:val="24"/>
          <w:szCs w:val="24"/>
        </w:rPr>
        <w:t xml:space="preserve"> Recap of the day's highlights.</w:t>
      </w:r>
      <w:r w:rsidR="00EC6BAE" w:rsidRPr="00F45B80">
        <w:rPr>
          <w:rFonts w:asciiTheme="minorBidi" w:hAnsiTheme="minorBidi"/>
          <w:sz w:val="24"/>
          <w:szCs w:val="24"/>
        </w:rPr>
        <w:t xml:space="preserve"> Then t</w:t>
      </w:r>
      <w:r w:rsidRPr="00F45B80">
        <w:rPr>
          <w:rFonts w:asciiTheme="minorBidi" w:hAnsiTheme="minorBidi"/>
          <w:sz w:val="24"/>
          <w:szCs w:val="24"/>
        </w:rPr>
        <w:t>hanking sponsors, exhibitors, and attendees.</w:t>
      </w:r>
    </w:p>
    <w:p w14:paraId="0BDA7F0F" w14:textId="3FB051E7" w:rsidR="00D215D2" w:rsidRPr="00F45B80" w:rsidRDefault="00D215D2" w:rsidP="00B55FC2">
      <w:pPr>
        <w:pStyle w:val="ListParagraph"/>
        <w:numPr>
          <w:ilvl w:val="0"/>
          <w:numId w:val="4"/>
        </w:numPr>
        <w:spacing w:line="360" w:lineRule="auto"/>
        <w:jc w:val="both"/>
        <w:rPr>
          <w:rFonts w:asciiTheme="minorBidi" w:hAnsiTheme="minorBidi"/>
          <w:sz w:val="24"/>
          <w:szCs w:val="24"/>
        </w:rPr>
      </w:pPr>
      <w:r w:rsidRPr="00F45B80">
        <w:rPr>
          <w:rFonts w:asciiTheme="minorBidi" w:hAnsiTheme="minorBidi"/>
          <w:b/>
          <w:bCs/>
          <w:sz w:val="24"/>
          <w:szCs w:val="24"/>
        </w:rPr>
        <w:t>Optional Site Visits</w:t>
      </w:r>
      <w:r w:rsidRPr="00F45B80">
        <w:rPr>
          <w:rFonts w:asciiTheme="minorBidi" w:hAnsiTheme="minorBidi"/>
          <w:sz w:val="24"/>
          <w:szCs w:val="24"/>
        </w:rPr>
        <w:t xml:space="preserve"> (6 PM onwards)</w:t>
      </w:r>
    </w:p>
    <w:p w14:paraId="592DBF6B" w14:textId="7C65D242" w:rsidR="00D215D2" w:rsidRPr="00F45B80" w:rsidRDefault="00EE3A7D" w:rsidP="00B55FC2">
      <w:pPr>
        <w:spacing w:line="360" w:lineRule="auto"/>
        <w:jc w:val="both"/>
        <w:rPr>
          <w:rFonts w:asciiTheme="minorBidi" w:hAnsiTheme="minorBidi"/>
          <w:sz w:val="24"/>
          <w:szCs w:val="24"/>
        </w:rPr>
      </w:pPr>
      <w:r w:rsidRPr="00F45B80">
        <w:rPr>
          <w:rFonts w:asciiTheme="minorBidi" w:hAnsiTheme="minorBidi"/>
          <w:sz w:val="24"/>
          <w:szCs w:val="24"/>
        </w:rPr>
        <w:t xml:space="preserve">Our </w:t>
      </w:r>
      <w:r w:rsidR="0007296B" w:rsidRPr="00F45B80">
        <w:rPr>
          <w:rFonts w:asciiTheme="minorBidi" w:hAnsiTheme="minorBidi"/>
          <w:sz w:val="24"/>
          <w:szCs w:val="24"/>
        </w:rPr>
        <w:t>guest</w:t>
      </w:r>
      <w:r w:rsidR="00D215D2" w:rsidRPr="00F45B80">
        <w:rPr>
          <w:rFonts w:asciiTheme="minorBidi" w:hAnsiTheme="minorBidi"/>
          <w:sz w:val="24"/>
          <w:szCs w:val="24"/>
        </w:rPr>
        <w:t xml:space="preserve"> can join optional site visits to nearby locations with implemented solar panel and heat pump systems.</w:t>
      </w:r>
      <w:sdt>
        <w:sdtPr>
          <w:rPr>
            <w:rFonts w:asciiTheme="minorBidi" w:hAnsiTheme="minorBidi"/>
            <w:sz w:val="24"/>
            <w:szCs w:val="24"/>
          </w:rPr>
          <w:id w:val="1832945368"/>
          <w:citation/>
        </w:sdtPr>
        <w:sdtEndPr/>
        <w:sdtContent>
          <w:r w:rsidR="006D37DF" w:rsidRPr="00F45B80">
            <w:rPr>
              <w:rFonts w:asciiTheme="minorBidi" w:hAnsiTheme="minorBidi"/>
              <w:sz w:val="24"/>
              <w:szCs w:val="24"/>
            </w:rPr>
            <w:fldChar w:fldCharType="begin"/>
          </w:r>
          <w:r w:rsidR="006D37DF" w:rsidRPr="00F45B80">
            <w:rPr>
              <w:rFonts w:asciiTheme="minorBidi" w:hAnsiTheme="minorBidi"/>
              <w:sz w:val="24"/>
              <w:szCs w:val="24"/>
            </w:rPr>
            <w:instrText xml:space="preserve"> CITATION lin241 \l 2057 </w:instrText>
          </w:r>
          <w:r w:rsidR="006D37DF" w:rsidRPr="00F45B80">
            <w:rPr>
              <w:rFonts w:asciiTheme="minorBidi" w:hAnsiTheme="minorBidi"/>
              <w:sz w:val="24"/>
              <w:szCs w:val="24"/>
            </w:rPr>
            <w:fldChar w:fldCharType="separate"/>
          </w:r>
          <w:r w:rsidR="006D37DF" w:rsidRPr="00F45B80">
            <w:rPr>
              <w:rFonts w:asciiTheme="minorBidi" w:hAnsiTheme="minorBidi"/>
              <w:noProof/>
              <w:sz w:val="24"/>
              <w:szCs w:val="24"/>
            </w:rPr>
            <w:t xml:space="preserve"> (linkedin, 2024)</w:t>
          </w:r>
          <w:r w:rsidR="006D37DF" w:rsidRPr="00F45B80">
            <w:rPr>
              <w:rFonts w:asciiTheme="minorBidi" w:hAnsiTheme="minorBidi"/>
              <w:sz w:val="24"/>
              <w:szCs w:val="24"/>
            </w:rPr>
            <w:fldChar w:fldCharType="end"/>
          </w:r>
        </w:sdtContent>
      </w:sdt>
    </w:p>
    <w:p w14:paraId="0CB3DB26" w14:textId="77777777" w:rsidR="00D215D2" w:rsidRPr="00F45B80" w:rsidRDefault="00D215D2" w:rsidP="00B55FC2">
      <w:pPr>
        <w:spacing w:line="360" w:lineRule="auto"/>
        <w:jc w:val="both"/>
        <w:rPr>
          <w:rFonts w:asciiTheme="minorBidi" w:hAnsiTheme="minorBidi"/>
          <w:sz w:val="24"/>
          <w:szCs w:val="24"/>
        </w:rPr>
      </w:pPr>
    </w:p>
    <w:p w14:paraId="551CE3A2" w14:textId="77777777" w:rsidR="00D215D2" w:rsidRPr="00F45B80" w:rsidRDefault="00D215D2" w:rsidP="00B55FC2">
      <w:pPr>
        <w:spacing w:line="360" w:lineRule="auto"/>
        <w:jc w:val="both"/>
        <w:rPr>
          <w:rFonts w:asciiTheme="minorBidi" w:hAnsiTheme="minorBidi"/>
          <w:sz w:val="24"/>
          <w:szCs w:val="24"/>
        </w:rPr>
      </w:pPr>
    </w:p>
    <w:p w14:paraId="01F08D37" w14:textId="77777777" w:rsidR="00D215D2" w:rsidRPr="00F45B80" w:rsidRDefault="00D215D2" w:rsidP="00B55FC2">
      <w:pPr>
        <w:spacing w:line="360" w:lineRule="auto"/>
        <w:jc w:val="both"/>
        <w:rPr>
          <w:rFonts w:asciiTheme="minorBidi" w:hAnsiTheme="minorBidi"/>
          <w:sz w:val="24"/>
          <w:szCs w:val="24"/>
        </w:rPr>
      </w:pPr>
    </w:p>
    <w:p w14:paraId="7BF65387" w14:textId="77777777" w:rsidR="00F87C79" w:rsidRPr="00F45B80" w:rsidRDefault="00F87C79" w:rsidP="00B55FC2">
      <w:pPr>
        <w:spacing w:line="360" w:lineRule="auto"/>
        <w:jc w:val="both"/>
        <w:rPr>
          <w:rFonts w:asciiTheme="minorBidi" w:hAnsiTheme="minorBidi"/>
          <w:b/>
          <w:bCs/>
          <w:sz w:val="24"/>
          <w:szCs w:val="24"/>
        </w:rPr>
      </w:pPr>
    </w:p>
    <w:p w14:paraId="1BFFBAAD" w14:textId="77777777" w:rsidR="0007296B" w:rsidRPr="00F45B80" w:rsidRDefault="0007296B" w:rsidP="00B55FC2">
      <w:pPr>
        <w:spacing w:line="360" w:lineRule="auto"/>
        <w:jc w:val="both"/>
        <w:rPr>
          <w:rFonts w:asciiTheme="minorBidi" w:hAnsiTheme="minorBidi"/>
          <w:b/>
          <w:bCs/>
          <w:sz w:val="24"/>
          <w:szCs w:val="24"/>
          <w:u w:val="single"/>
        </w:rPr>
      </w:pPr>
    </w:p>
    <w:p w14:paraId="6AFE6050" w14:textId="77777777" w:rsidR="00B42532" w:rsidRDefault="00B42532" w:rsidP="00B55FC2">
      <w:pPr>
        <w:spacing w:line="360" w:lineRule="auto"/>
        <w:jc w:val="both"/>
        <w:rPr>
          <w:rFonts w:asciiTheme="minorBidi" w:hAnsiTheme="minorBidi"/>
          <w:b/>
          <w:bCs/>
          <w:sz w:val="24"/>
          <w:szCs w:val="24"/>
          <w:u w:val="single"/>
        </w:rPr>
      </w:pPr>
    </w:p>
    <w:p w14:paraId="0ABF0BB5" w14:textId="77777777" w:rsidR="00A34739" w:rsidRDefault="00A34739" w:rsidP="00B55FC2">
      <w:pPr>
        <w:spacing w:line="360" w:lineRule="auto"/>
        <w:jc w:val="both"/>
        <w:rPr>
          <w:rFonts w:asciiTheme="minorBidi" w:hAnsiTheme="minorBidi"/>
          <w:b/>
          <w:bCs/>
          <w:sz w:val="24"/>
          <w:szCs w:val="24"/>
          <w:u w:val="single"/>
        </w:rPr>
      </w:pPr>
    </w:p>
    <w:p w14:paraId="138AA143" w14:textId="77777777" w:rsidR="00A34739" w:rsidRDefault="00A34739" w:rsidP="00B55FC2">
      <w:pPr>
        <w:spacing w:line="360" w:lineRule="auto"/>
        <w:jc w:val="both"/>
        <w:rPr>
          <w:rFonts w:asciiTheme="minorBidi" w:hAnsiTheme="minorBidi"/>
          <w:b/>
          <w:bCs/>
          <w:sz w:val="24"/>
          <w:szCs w:val="24"/>
          <w:u w:val="single"/>
        </w:rPr>
      </w:pPr>
    </w:p>
    <w:p w14:paraId="2323AABD" w14:textId="77777777" w:rsidR="00A34739" w:rsidRPr="00F45B80" w:rsidRDefault="00A34739" w:rsidP="00B55FC2">
      <w:pPr>
        <w:spacing w:line="360" w:lineRule="auto"/>
        <w:jc w:val="both"/>
        <w:rPr>
          <w:rFonts w:asciiTheme="minorBidi" w:hAnsiTheme="minorBidi"/>
          <w:b/>
          <w:bCs/>
          <w:sz w:val="24"/>
          <w:szCs w:val="24"/>
          <w:u w:val="single"/>
        </w:rPr>
      </w:pPr>
    </w:p>
    <w:p w14:paraId="797179A5" w14:textId="7CFEBB7F" w:rsidR="00617248" w:rsidRDefault="00617248" w:rsidP="00E41CCC">
      <w:pPr>
        <w:pStyle w:val="Heading1"/>
        <w:rPr>
          <w:rFonts w:asciiTheme="minorBidi" w:hAnsiTheme="minorBidi" w:cstheme="minorBidi"/>
          <w:b/>
          <w:bCs/>
          <w:color w:val="auto"/>
          <w:sz w:val="24"/>
          <w:szCs w:val="24"/>
          <w:u w:val="single"/>
        </w:rPr>
      </w:pPr>
      <w:bookmarkStart w:id="11" w:name="_Toc159423885"/>
      <w:r w:rsidRPr="00DD561D">
        <w:rPr>
          <w:rFonts w:asciiTheme="minorBidi" w:hAnsiTheme="minorBidi" w:cstheme="minorBidi"/>
          <w:b/>
          <w:bCs/>
          <w:color w:val="auto"/>
          <w:sz w:val="24"/>
          <w:szCs w:val="24"/>
          <w:u w:val="single"/>
        </w:rPr>
        <w:lastRenderedPageBreak/>
        <w:t>Aim</w:t>
      </w:r>
      <w:bookmarkEnd w:id="11"/>
    </w:p>
    <w:p w14:paraId="58F155D7" w14:textId="77777777" w:rsidR="00015D72" w:rsidRPr="00015D72" w:rsidRDefault="00015D72" w:rsidP="00015D72"/>
    <w:p w14:paraId="01849EA8" w14:textId="147F7698" w:rsidR="00F87C79" w:rsidRPr="00F45B80" w:rsidRDefault="00CA4B47" w:rsidP="00DD561D">
      <w:pPr>
        <w:spacing w:line="360" w:lineRule="auto"/>
        <w:jc w:val="both"/>
        <w:rPr>
          <w:rFonts w:asciiTheme="minorBidi" w:hAnsiTheme="minorBidi"/>
          <w:b/>
          <w:bCs/>
          <w:sz w:val="24"/>
          <w:szCs w:val="24"/>
        </w:rPr>
      </w:pPr>
      <w:r w:rsidRPr="00F45B80">
        <w:rPr>
          <w:rFonts w:asciiTheme="minorBidi" w:hAnsiTheme="minorBidi"/>
          <w:sz w:val="24"/>
          <w:szCs w:val="24"/>
        </w:rPr>
        <w:t xml:space="preserve">As we explain before at the </w:t>
      </w:r>
      <w:r w:rsidR="003140C3" w:rsidRPr="00F45B80">
        <w:rPr>
          <w:rFonts w:asciiTheme="minorBidi" w:hAnsiTheme="minorBidi"/>
          <w:sz w:val="24"/>
          <w:szCs w:val="24"/>
        </w:rPr>
        <w:t>presentation</w:t>
      </w:r>
      <w:r w:rsidRPr="00F45B80">
        <w:rPr>
          <w:rFonts w:asciiTheme="minorBidi" w:hAnsiTheme="minorBidi"/>
          <w:sz w:val="24"/>
          <w:szCs w:val="24"/>
        </w:rPr>
        <w:t xml:space="preserve">, </w:t>
      </w:r>
      <w:r w:rsidR="003140C3" w:rsidRPr="00F45B80">
        <w:rPr>
          <w:rFonts w:asciiTheme="minorBidi" w:hAnsiTheme="minorBidi"/>
          <w:sz w:val="24"/>
          <w:szCs w:val="24"/>
        </w:rPr>
        <w:t>the</w:t>
      </w:r>
      <w:r w:rsidR="00F87C79" w:rsidRPr="00F45B80">
        <w:rPr>
          <w:rFonts w:asciiTheme="minorBidi" w:hAnsiTheme="minorBidi"/>
          <w:sz w:val="24"/>
          <w:szCs w:val="24"/>
        </w:rPr>
        <w:t xml:space="preserve"> Sustainable Energy Showcase in Cardiff aims to raise awareness, educate, and encourage the use of sustainable energy solutions.</w:t>
      </w:r>
      <w:sdt>
        <w:sdtPr>
          <w:rPr>
            <w:rFonts w:asciiTheme="minorBidi" w:hAnsiTheme="minorBidi"/>
            <w:sz w:val="24"/>
            <w:szCs w:val="24"/>
          </w:rPr>
          <w:id w:val="1392150856"/>
          <w:citation/>
        </w:sdtPr>
        <w:sdtEndPr/>
        <w:sdtContent>
          <w:r w:rsidR="00BA6B66" w:rsidRPr="00F45B80">
            <w:rPr>
              <w:rFonts w:asciiTheme="minorBidi" w:hAnsiTheme="minorBidi"/>
              <w:sz w:val="24"/>
              <w:szCs w:val="24"/>
            </w:rPr>
            <w:fldChar w:fldCharType="begin"/>
          </w:r>
          <w:r w:rsidR="00BA6B66" w:rsidRPr="00F45B80">
            <w:rPr>
              <w:rFonts w:asciiTheme="minorBidi" w:hAnsiTheme="minorBidi"/>
              <w:sz w:val="24"/>
              <w:szCs w:val="24"/>
            </w:rPr>
            <w:instrText xml:space="preserve"> CITATION Eva19 \l 2057 </w:instrText>
          </w:r>
          <w:r w:rsidR="00BA6B66" w:rsidRPr="00F45B80">
            <w:rPr>
              <w:rFonts w:asciiTheme="minorBidi" w:hAnsiTheme="minorBidi"/>
              <w:sz w:val="24"/>
              <w:szCs w:val="24"/>
            </w:rPr>
            <w:fldChar w:fldCharType="separate"/>
          </w:r>
          <w:r w:rsidR="00BA6B66" w:rsidRPr="00F45B80">
            <w:rPr>
              <w:rFonts w:asciiTheme="minorBidi" w:hAnsiTheme="minorBidi"/>
              <w:noProof/>
              <w:sz w:val="24"/>
              <w:szCs w:val="24"/>
            </w:rPr>
            <w:t xml:space="preserve"> (Evans, 2019)</w:t>
          </w:r>
          <w:r w:rsidR="00BA6B66" w:rsidRPr="00F45B80">
            <w:rPr>
              <w:rFonts w:asciiTheme="minorBidi" w:hAnsiTheme="minorBidi"/>
              <w:sz w:val="24"/>
              <w:szCs w:val="24"/>
            </w:rPr>
            <w:fldChar w:fldCharType="end"/>
          </w:r>
        </w:sdtContent>
      </w:sdt>
    </w:p>
    <w:p w14:paraId="0807ACEA" w14:textId="47D7E82F" w:rsidR="00617248" w:rsidRPr="00DD561D" w:rsidRDefault="00617248" w:rsidP="00E41CCC">
      <w:pPr>
        <w:pStyle w:val="Heading1"/>
        <w:rPr>
          <w:rFonts w:asciiTheme="minorBidi" w:hAnsiTheme="minorBidi" w:cstheme="minorBidi"/>
          <w:b/>
          <w:bCs/>
          <w:color w:val="auto"/>
          <w:sz w:val="24"/>
          <w:szCs w:val="24"/>
          <w:u w:val="single"/>
        </w:rPr>
      </w:pPr>
      <w:bookmarkStart w:id="12" w:name="_Toc159423886"/>
      <w:r w:rsidRPr="00DD561D">
        <w:rPr>
          <w:rFonts w:asciiTheme="minorBidi" w:hAnsiTheme="minorBidi" w:cstheme="minorBidi"/>
          <w:b/>
          <w:bCs/>
          <w:color w:val="auto"/>
          <w:sz w:val="24"/>
          <w:szCs w:val="24"/>
          <w:u w:val="single"/>
        </w:rPr>
        <w:t>SMART Objectives</w:t>
      </w:r>
      <w:bookmarkEnd w:id="12"/>
    </w:p>
    <w:p w14:paraId="29814714" w14:textId="77777777" w:rsidR="00617248" w:rsidRPr="00F45B80" w:rsidRDefault="00617248" w:rsidP="00B55FC2">
      <w:pPr>
        <w:spacing w:line="360" w:lineRule="auto"/>
        <w:jc w:val="both"/>
        <w:rPr>
          <w:rFonts w:asciiTheme="minorBidi" w:hAnsiTheme="minorBidi"/>
          <w:b/>
          <w:bCs/>
          <w:sz w:val="24"/>
          <w:szCs w:val="24"/>
        </w:rPr>
      </w:pPr>
    </w:p>
    <w:p w14:paraId="5F909B56" w14:textId="73C694BD" w:rsidR="00617248" w:rsidRPr="00F45B80" w:rsidRDefault="00617248" w:rsidP="00E41CCC">
      <w:pPr>
        <w:pStyle w:val="Heading2"/>
        <w:numPr>
          <w:ilvl w:val="0"/>
          <w:numId w:val="4"/>
        </w:numPr>
        <w:rPr>
          <w:rFonts w:asciiTheme="minorBidi" w:hAnsiTheme="minorBidi" w:cstheme="minorBidi"/>
          <w:sz w:val="24"/>
          <w:szCs w:val="24"/>
        </w:rPr>
      </w:pPr>
      <w:bookmarkStart w:id="13" w:name="_Toc159423887"/>
      <w:r w:rsidRPr="00F45B80">
        <w:rPr>
          <w:rFonts w:asciiTheme="minorBidi" w:hAnsiTheme="minorBidi" w:cstheme="minorBidi"/>
          <w:sz w:val="24"/>
          <w:szCs w:val="24"/>
        </w:rPr>
        <w:t>Increase Attendee Knowledge and Awareness</w:t>
      </w:r>
      <w:bookmarkEnd w:id="13"/>
    </w:p>
    <w:p w14:paraId="710720C0" w14:textId="77777777" w:rsidR="00F87C79" w:rsidRPr="00F45B80" w:rsidRDefault="00F87C79" w:rsidP="00B55FC2">
      <w:pPr>
        <w:spacing w:line="360" w:lineRule="auto"/>
        <w:jc w:val="both"/>
        <w:rPr>
          <w:rFonts w:asciiTheme="minorBidi" w:hAnsiTheme="minorBidi"/>
          <w:sz w:val="24"/>
          <w:szCs w:val="24"/>
        </w:rPr>
      </w:pPr>
      <w:r w:rsidRPr="00F45B80">
        <w:rPr>
          <w:rFonts w:asciiTheme="minorBidi" w:hAnsiTheme="minorBidi"/>
          <w:sz w:val="24"/>
          <w:szCs w:val="24"/>
        </w:rPr>
        <w:t>The goal is to provide informative sessions on sustainable energy solutions, educate attendees on solar panels and heat pumps, and increase their knowledge by 20% through surveys.</w:t>
      </w:r>
    </w:p>
    <w:p w14:paraId="3883EFDE" w14:textId="19B72B6F" w:rsidR="00617248" w:rsidRPr="00F45B80" w:rsidRDefault="00617248" w:rsidP="00E41CCC">
      <w:pPr>
        <w:pStyle w:val="Heading2"/>
        <w:numPr>
          <w:ilvl w:val="0"/>
          <w:numId w:val="4"/>
        </w:numPr>
        <w:rPr>
          <w:rFonts w:asciiTheme="minorBidi" w:hAnsiTheme="minorBidi" w:cstheme="minorBidi"/>
          <w:sz w:val="24"/>
          <w:szCs w:val="24"/>
        </w:rPr>
      </w:pPr>
      <w:bookmarkStart w:id="14" w:name="_Toc159423888"/>
      <w:r w:rsidRPr="00F45B80">
        <w:rPr>
          <w:rFonts w:asciiTheme="minorBidi" w:hAnsiTheme="minorBidi" w:cstheme="minorBidi"/>
          <w:sz w:val="24"/>
          <w:szCs w:val="24"/>
        </w:rPr>
        <w:t>Facilitate Networking and Collaboration</w:t>
      </w:r>
      <w:bookmarkEnd w:id="14"/>
    </w:p>
    <w:p w14:paraId="3895E068" w14:textId="4D5591F6" w:rsidR="00617248" w:rsidRPr="00F45B80" w:rsidRDefault="00617248" w:rsidP="00B55FC2">
      <w:pPr>
        <w:spacing w:line="360" w:lineRule="auto"/>
        <w:jc w:val="both"/>
        <w:rPr>
          <w:rFonts w:asciiTheme="minorBidi" w:hAnsiTheme="minorBidi"/>
          <w:b/>
          <w:bCs/>
          <w:sz w:val="24"/>
          <w:szCs w:val="24"/>
        </w:rPr>
      </w:pPr>
      <w:r w:rsidRPr="00F45B80">
        <w:rPr>
          <w:rFonts w:asciiTheme="minorBidi" w:hAnsiTheme="minorBidi"/>
          <w:sz w:val="24"/>
          <w:szCs w:val="24"/>
        </w:rPr>
        <w:t>Create networking areas for participants to meet exhibitors, business leaders, and partners. Ensure 80% of participants have a good networking experience, set accessible times, encourage community involvement, and use post-event questionnaires to gauge success.</w:t>
      </w:r>
      <w:sdt>
        <w:sdtPr>
          <w:rPr>
            <w:rFonts w:asciiTheme="minorBidi" w:hAnsiTheme="minorBidi"/>
            <w:sz w:val="24"/>
            <w:szCs w:val="24"/>
          </w:rPr>
          <w:id w:val="183721014"/>
          <w:citation/>
        </w:sdtPr>
        <w:sdtEndPr/>
        <w:sdtContent>
          <w:r w:rsidR="00A051E9" w:rsidRPr="00F45B80">
            <w:rPr>
              <w:rFonts w:asciiTheme="minorBidi" w:hAnsiTheme="minorBidi"/>
              <w:sz w:val="24"/>
              <w:szCs w:val="24"/>
            </w:rPr>
            <w:fldChar w:fldCharType="begin"/>
          </w:r>
          <w:r w:rsidR="00A051E9" w:rsidRPr="00F45B80">
            <w:rPr>
              <w:rFonts w:asciiTheme="minorBidi" w:hAnsiTheme="minorBidi"/>
              <w:sz w:val="24"/>
              <w:szCs w:val="24"/>
            </w:rPr>
            <w:instrText xml:space="preserve"> CITATION b2m23 \l 2057 </w:instrText>
          </w:r>
          <w:r w:rsidR="00A051E9" w:rsidRPr="00F45B80">
            <w:rPr>
              <w:rFonts w:asciiTheme="minorBidi" w:hAnsiTheme="minorBidi"/>
              <w:sz w:val="24"/>
              <w:szCs w:val="24"/>
            </w:rPr>
            <w:fldChar w:fldCharType="separate"/>
          </w:r>
          <w:r w:rsidR="00A051E9" w:rsidRPr="00F45B80">
            <w:rPr>
              <w:rFonts w:asciiTheme="minorBidi" w:hAnsiTheme="minorBidi"/>
              <w:noProof/>
              <w:sz w:val="24"/>
              <w:szCs w:val="24"/>
            </w:rPr>
            <w:t xml:space="preserve"> (b2match, 2023)</w:t>
          </w:r>
          <w:r w:rsidR="00A051E9" w:rsidRPr="00F45B80">
            <w:rPr>
              <w:rFonts w:asciiTheme="minorBidi" w:hAnsiTheme="minorBidi"/>
              <w:sz w:val="24"/>
              <w:szCs w:val="24"/>
            </w:rPr>
            <w:fldChar w:fldCharType="end"/>
          </w:r>
        </w:sdtContent>
      </w:sdt>
    </w:p>
    <w:p w14:paraId="68CEB791" w14:textId="63F5D209" w:rsidR="00617248" w:rsidRPr="00F45B80" w:rsidRDefault="00617248" w:rsidP="00E41CCC">
      <w:pPr>
        <w:pStyle w:val="Heading2"/>
        <w:numPr>
          <w:ilvl w:val="0"/>
          <w:numId w:val="4"/>
        </w:numPr>
        <w:rPr>
          <w:rFonts w:asciiTheme="minorBidi" w:hAnsiTheme="minorBidi" w:cstheme="minorBidi"/>
          <w:sz w:val="24"/>
          <w:szCs w:val="24"/>
        </w:rPr>
      </w:pPr>
      <w:bookmarkStart w:id="15" w:name="_Toc159423889"/>
      <w:r w:rsidRPr="00F45B80">
        <w:rPr>
          <w:rFonts w:asciiTheme="minorBidi" w:hAnsiTheme="minorBidi" w:cstheme="minorBidi"/>
          <w:sz w:val="24"/>
          <w:szCs w:val="24"/>
        </w:rPr>
        <w:t>Showcase Cutting-Edge Technologies</w:t>
      </w:r>
      <w:bookmarkEnd w:id="15"/>
    </w:p>
    <w:p w14:paraId="4FECCD02" w14:textId="1270E4E5" w:rsidR="00032D97" w:rsidRPr="00F45B80" w:rsidRDefault="00F87C79" w:rsidP="00B55FC2">
      <w:pPr>
        <w:spacing w:line="360" w:lineRule="auto"/>
        <w:jc w:val="both"/>
        <w:rPr>
          <w:rFonts w:asciiTheme="minorBidi" w:hAnsiTheme="minorBidi"/>
          <w:sz w:val="24"/>
          <w:szCs w:val="24"/>
        </w:rPr>
      </w:pPr>
      <w:r w:rsidRPr="00F45B80">
        <w:rPr>
          <w:rFonts w:asciiTheme="minorBidi" w:hAnsiTheme="minorBidi"/>
          <w:sz w:val="24"/>
          <w:szCs w:val="24"/>
        </w:rPr>
        <w:t>The Sustainable Energy Showcase, a collaboration with leading manufacturers, will showcase advanced solar panel and heat pump technologies, aiming for 90% positive feedback and immediate feedback mechanisms to ensure attendees' satisfaction and quantifiable results.</w:t>
      </w:r>
      <w:sdt>
        <w:sdtPr>
          <w:rPr>
            <w:rFonts w:asciiTheme="minorBidi" w:hAnsiTheme="minorBidi"/>
            <w:sz w:val="24"/>
            <w:szCs w:val="24"/>
          </w:rPr>
          <w:id w:val="-1169255166"/>
          <w:citation/>
        </w:sdtPr>
        <w:sdtEndPr/>
        <w:sdtContent>
          <w:r w:rsidR="0099690C" w:rsidRPr="00F45B80">
            <w:rPr>
              <w:rFonts w:asciiTheme="minorBidi" w:hAnsiTheme="minorBidi"/>
              <w:sz w:val="24"/>
              <w:szCs w:val="24"/>
            </w:rPr>
            <w:fldChar w:fldCharType="begin"/>
          </w:r>
          <w:r w:rsidR="0099690C" w:rsidRPr="00F45B80">
            <w:rPr>
              <w:rFonts w:asciiTheme="minorBidi" w:hAnsiTheme="minorBidi"/>
              <w:sz w:val="24"/>
              <w:szCs w:val="24"/>
            </w:rPr>
            <w:instrText xml:space="preserve"> CITATION Mic23 \l 2057 </w:instrText>
          </w:r>
          <w:r w:rsidR="0099690C" w:rsidRPr="00F45B80">
            <w:rPr>
              <w:rFonts w:asciiTheme="minorBidi" w:hAnsiTheme="minorBidi"/>
              <w:sz w:val="24"/>
              <w:szCs w:val="24"/>
            </w:rPr>
            <w:fldChar w:fldCharType="separate"/>
          </w:r>
          <w:r w:rsidR="0099690C" w:rsidRPr="00F45B80">
            <w:rPr>
              <w:rFonts w:asciiTheme="minorBidi" w:hAnsiTheme="minorBidi"/>
              <w:noProof/>
              <w:sz w:val="24"/>
              <w:szCs w:val="24"/>
            </w:rPr>
            <w:t xml:space="preserve"> (Radley, 2023)</w:t>
          </w:r>
          <w:r w:rsidR="0099690C" w:rsidRPr="00F45B80">
            <w:rPr>
              <w:rFonts w:asciiTheme="minorBidi" w:hAnsiTheme="minorBidi"/>
              <w:sz w:val="24"/>
              <w:szCs w:val="24"/>
            </w:rPr>
            <w:fldChar w:fldCharType="end"/>
          </w:r>
        </w:sdtContent>
      </w:sdt>
    </w:p>
    <w:p w14:paraId="6957B4E8" w14:textId="3C54DFEE" w:rsidR="00032D97" w:rsidRPr="00F45B80" w:rsidRDefault="00032D97" w:rsidP="00B55FC2">
      <w:pPr>
        <w:spacing w:line="360" w:lineRule="auto"/>
        <w:jc w:val="both"/>
        <w:rPr>
          <w:rFonts w:asciiTheme="minorBidi" w:hAnsiTheme="minorBidi"/>
          <w:b/>
          <w:bCs/>
          <w:sz w:val="24"/>
          <w:szCs w:val="24"/>
        </w:rPr>
      </w:pPr>
      <w:r w:rsidRPr="00F45B80">
        <w:rPr>
          <w:rFonts w:asciiTheme="minorBidi" w:hAnsiTheme="minorBidi"/>
          <w:sz w:val="24"/>
          <w:szCs w:val="24"/>
        </w:rPr>
        <w:t>The SMART objectives outline a systematic approach for organi</w:t>
      </w:r>
      <w:r w:rsidR="006E11BC" w:rsidRPr="00F45B80">
        <w:rPr>
          <w:rFonts w:asciiTheme="minorBidi" w:hAnsiTheme="minorBidi"/>
          <w:sz w:val="24"/>
          <w:szCs w:val="24"/>
        </w:rPr>
        <w:t>s</w:t>
      </w:r>
      <w:r w:rsidRPr="00F45B80">
        <w:rPr>
          <w:rFonts w:asciiTheme="minorBidi" w:hAnsiTheme="minorBidi"/>
          <w:sz w:val="24"/>
          <w:szCs w:val="24"/>
        </w:rPr>
        <w:t>ing, executing, and evaluating events aimed at promoting sustainable energy solutions and fostering positive change within the Cardiff community.</w:t>
      </w:r>
    </w:p>
    <w:p w14:paraId="6DAE7CB5" w14:textId="77777777" w:rsidR="007E40AA" w:rsidRPr="00F45B80" w:rsidRDefault="007E40AA" w:rsidP="00B55FC2">
      <w:pPr>
        <w:spacing w:line="360" w:lineRule="auto"/>
        <w:jc w:val="both"/>
        <w:rPr>
          <w:rFonts w:asciiTheme="minorBidi" w:hAnsiTheme="minorBidi"/>
          <w:b/>
          <w:bCs/>
          <w:sz w:val="24"/>
          <w:szCs w:val="24"/>
        </w:rPr>
      </w:pPr>
    </w:p>
    <w:p w14:paraId="5E9162DA" w14:textId="77777777" w:rsidR="007E40AA" w:rsidRPr="00F45B80" w:rsidRDefault="007E40AA" w:rsidP="00B55FC2">
      <w:pPr>
        <w:spacing w:line="360" w:lineRule="auto"/>
        <w:jc w:val="both"/>
        <w:rPr>
          <w:rFonts w:asciiTheme="minorBidi" w:hAnsiTheme="minorBidi"/>
          <w:b/>
          <w:bCs/>
          <w:sz w:val="24"/>
          <w:szCs w:val="24"/>
        </w:rPr>
      </w:pPr>
    </w:p>
    <w:p w14:paraId="78DF6995" w14:textId="77777777" w:rsidR="00C059B9" w:rsidRPr="00F45B80" w:rsidRDefault="00C059B9" w:rsidP="00B55FC2">
      <w:pPr>
        <w:spacing w:line="360" w:lineRule="auto"/>
        <w:jc w:val="both"/>
        <w:rPr>
          <w:rFonts w:asciiTheme="minorBidi" w:hAnsiTheme="minorBidi"/>
          <w:b/>
          <w:bCs/>
          <w:sz w:val="24"/>
          <w:szCs w:val="24"/>
          <w:u w:val="single"/>
        </w:rPr>
      </w:pPr>
    </w:p>
    <w:p w14:paraId="7A6B9CF9" w14:textId="77777777" w:rsidR="009503FF" w:rsidRPr="00F45B80" w:rsidRDefault="009503FF" w:rsidP="00B55FC2">
      <w:pPr>
        <w:spacing w:line="360" w:lineRule="auto"/>
        <w:jc w:val="both"/>
        <w:rPr>
          <w:rFonts w:asciiTheme="minorBidi" w:hAnsiTheme="minorBidi"/>
          <w:b/>
          <w:bCs/>
          <w:sz w:val="24"/>
          <w:szCs w:val="24"/>
          <w:u w:val="single"/>
        </w:rPr>
      </w:pPr>
    </w:p>
    <w:p w14:paraId="6BC100BE" w14:textId="7D31CBFD" w:rsidR="00B077C7" w:rsidRDefault="00B077C7" w:rsidP="00026D96">
      <w:pPr>
        <w:pStyle w:val="Heading1"/>
        <w:rPr>
          <w:rFonts w:asciiTheme="minorBidi" w:hAnsiTheme="minorBidi" w:cstheme="minorBidi"/>
          <w:b/>
          <w:bCs/>
          <w:color w:val="auto"/>
          <w:sz w:val="24"/>
          <w:szCs w:val="24"/>
          <w:u w:val="single"/>
        </w:rPr>
      </w:pPr>
      <w:bookmarkStart w:id="16" w:name="_Toc159423890"/>
      <w:r w:rsidRPr="00F45B80">
        <w:rPr>
          <w:rFonts w:asciiTheme="minorBidi" w:hAnsiTheme="minorBidi" w:cstheme="minorBidi"/>
          <w:b/>
          <w:bCs/>
          <w:color w:val="auto"/>
          <w:sz w:val="24"/>
          <w:szCs w:val="24"/>
          <w:u w:val="single"/>
        </w:rPr>
        <w:lastRenderedPageBreak/>
        <w:t>Skills</w:t>
      </w:r>
      <w:bookmarkEnd w:id="16"/>
    </w:p>
    <w:p w14:paraId="4325B14B" w14:textId="77777777" w:rsidR="00BA2E3C" w:rsidRPr="00BA2E3C" w:rsidRDefault="00BA2E3C" w:rsidP="00BA2E3C"/>
    <w:p w14:paraId="14F42381" w14:textId="79EF7057" w:rsidR="007E40AA" w:rsidRPr="00F45B80" w:rsidRDefault="00F87C79" w:rsidP="00B55FC2">
      <w:pPr>
        <w:spacing w:line="360" w:lineRule="auto"/>
        <w:jc w:val="both"/>
        <w:rPr>
          <w:rFonts w:asciiTheme="minorBidi" w:hAnsiTheme="minorBidi"/>
          <w:b/>
          <w:bCs/>
          <w:sz w:val="24"/>
          <w:szCs w:val="24"/>
        </w:rPr>
      </w:pPr>
      <w:r w:rsidRPr="00F45B80">
        <w:rPr>
          <w:rFonts w:asciiTheme="minorBidi" w:hAnsiTheme="minorBidi"/>
          <w:sz w:val="24"/>
          <w:szCs w:val="24"/>
        </w:rPr>
        <w:t>The Sustainable Energy Showcase in Cardiff will require a combination of skills and resources to ensure smooth event operations.</w:t>
      </w:r>
    </w:p>
    <w:p w14:paraId="7502BC57" w14:textId="6D4BBA14" w:rsidR="007E40AA" w:rsidRPr="00F45B80" w:rsidRDefault="007E40AA" w:rsidP="00026D96">
      <w:pPr>
        <w:pStyle w:val="Heading2"/>
        <w:numPr>
          <w:ilvl w:val="0"/>
          <w:numId w:val="4"/>
        </w:numPr>
        <w:rPr>
          <w:rFonts w:asciiTheme="minorBidi" w:hAnsiTheme="minorBidi" w:cstheme="minorBidi"/>
          <w:sz w:val="24"/>
          <w:szCs w:val="24"/>
        </w:rPr>
      </w:pPr>
      <w:bookmarkStart w:id="17" w:name="_Toc159423891"/>
      <w:r w:rsidRPr="00F45B80">
        <w:rPr>
          <w:rFonts w:asciiTheme="minorBidi" w:hAnsiTheme="minorBidi" w:cstheme="minorBidi"/>
          <w:sz w:val="24"/>
          <w:szCs w:val="24"/>
        </w:rPr>
        <w:t>Event Planning and Coordination:</w:t>
      </w:r>
      <w:bookmarkEnd w:id="17"/>
    </w:p>
    <w:p w14:paraId="05004374" w14:textId="77777777"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Event planners with expertise in conceptualising, organising, executing, and overseeing the whole cycle of an event.</w:t>
      </w:r>
    </w:p>
    <w:p w14:paraId="098527EF" w14:textId="4E2CF649"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Significance: Guarantees that every facet of the occasion is meticulously planned and executed with precision.</w:t>
      </w:r>
      <w:sdt>
        <w:sdtPr>
          <w:rPr>
            <w:rFonts w:asciiTheme="minorBidi" w:hAnsiTheme="minorBidi"/>
            <w:sz w:val="24"/>
            <w:szCs w:val="24"/>
          </w:rPr>
          <w:id w:val="-897046917"/>
          <w:citation/>
        </w:sdtPr>
        <w:sdtEndPr/>
        <w:sdtContent>
          <w:r w:rsidR="003F3A55" w:rsidRPr="00F45B80">
            <w:rPr>
              <w:rFonts w:asciiTheme="minorBidi" w:hAnsiTheme="minorBidi"/>
              <w:sz w:val="24"/>
              <w:szCs w:val="24"/>
            </w:rPr>
            <w:fldChar w:fldCharType="begin"/>
          </w:r>
          <w:r w:rsidR="003F3A55" w:rsidRPr="00F45B80">
            <w:rPr>
              <w:rFonts w:asciiTheme="minorBidi" w:hAnsiTheme="minorBidi"/>
              <w:sz w:val="24"/>
              <w:szCs w:val="24"/>
            </w:rPr>
            <w:instrText xml:space="preserve"> CITATION Cde11 \l 2057 </w:instrText>
          </w:r>
          <w:r w:rsidR="003F3A55" w:rsidRPr="00F45B80">
            <w:rPr>
              <w:rFonts w:asciiTheme="minorBidi" w:hAnsiTheme="minorBidi"/>
              <w:sz w:val="24"/>
              <w:szCs w:val="24"/>
            </w:rPr>
            <w:fldChar w:fldCharType="separate"/>
          </w:r>
          <w:r w:rsidR="003F3A55" w:rsidRPr="00F45B80">
            <w:rPr>
              <w:rFonts w:asciiTheme="minorBidi" w:hAnsiTheme="minorBidi"/>
              <w:noProof/>
              <w:sz w:val="24"/>
              <w:szCs w:val="24"/>
            </w:rPr>
            <w:t xml:space="preserve"> (C. de Snoo, 2011)</w:t>
          </w:r>
          <w:r w:rsidR="003F3A55" w:rsidRPr="00F45B80">
            <w:rPr>
              <w:rFonts w:asciiTheme="minorBidi" w:hAnsiTheme="minorBidi"/>
              <w:sz w:val="24"/>
              <w:szCs w:val="24"/>
            </w:rPr>
            <w:fldChar w:fldCharType="end"/>
          </w:r>
        </w:sdtContent>
      </w:sdt>
    </w:p>
    <w:p w14:paraId="5459B2E5" w14:textId="0D742EA2" w:rsidR="007E40AA" w:rsidRPr="00F45B80" w:rsidRDefault="007E40AA" w:rsidP="00026D96">
      <w:pPr>
        <w:pStyle w:val="Heading2"/>
        <w:numPr>
          <w:ilvl w:val="0"/>
          <w:numId w:val="4"/>
        </w:numPr>
        <w:rPr>
          <w:rFonts w:asciiTheme="minorBidi" w:hAnsiTheme="minorBidi" w:cstheme="minorBidi"/>
          <w:sz w:val="24"/>
          <w:szCs w:val="24"/>
        </w:rPr>
      </w:pPr>
      <w:bookmarkStart w:id="18" w:name="_Toc159423892"/>
      <w:r w:rsidRPr="00F45B80">
        <w:rPr>
          <w:rFonts w:asciiTheme="minorBidi" w:hAnsiTheme="minorBidi" w:cstheme="minorBidi"/>
          <w:sz w:val="24"/>
          <w:szCs w:val="24"/>
        </w:rPr>
        <w:t>Logistics Management:</w:t>
      </w:r>
      <w:bookmarkEnd w:id="18"/>
    </w:p>
    <w:p w14:paraId="1030E871" w14:textId="77777777"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To handle exhibitor coordination, equipment transportation, venue setup, and other operational logistics, use experts in logistics.</w:t>
      </w:r>
    </w:p>
    <w:p w14:paraId="43A7D9D6" w14:textId="5D8FDCD0"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Relevance ensures that the event's physical setup and flow go off without a hitch, which enhances the attendance experience.</w:t>
      </w:r>
      <w:sdt>
        <w:sdtPr>
          <w:rPr>
            <w:rFonts w:asciiTheme="minorBidi" w:hAnsiTheme="minorBidi"/>
            <w:sz w:val="24"/>
            <w:szCs w:val="24"/>
          </w:rPr>
          <w:id w:val="1937162326"/>
          <w:citation/>
        </w:sdtPr>
        <w:sdtEndPr/>
        <w:sdtContent>
          <w:r w:rsidR="003E5C84" w:rsidRPr="00F45B80">
            <w:rPr>
              <w:rFonts w:asciiTheme="minorBidi" w:hAnsiTheme="minorBidi"/>
              <w:sz w:val="24"/>
              <w:szCs w:val="24"/>
            </w:rPr>
            <w:fldChar w:fldCharType="begin"/>
          </w:r>
          <w:r w:rsidR="003E5C84" w:rsidRPr="00F45B80">
            <w:rPr>
              <w:rFonts w:asciiTheme="minorBidi" w:hAnsiTheme="minorBidi"/>
              <w:sz w:val="24"/>
              <w:szCs w:val="24"/>
            </w:rPr>
            <w:instrText xml:space="preserve"> CITATION Cat24 \l 2057 </w:instrText>
          </w:r>
          <w:r w:rsidR="003E5C84" w:rsidRPr="00F45B80">
            <w:rPr>
              <w:rFonts w:asciiTheme="minorBidi" w:hAnsiTheme="minorBidi"/>
              <w:sz w:val="24"/>
              <w:szCs w:val="24"/>
            </w:rPr>
            <w:fldChar w:fldCharType="separate"/>
          </w:r>
          <w:r w:rsidR="003E5C84" w:rsidRPr="00F45B80">
            <w:rPr>
              <w:rFonts w:asciiTheme="minorBidi" w:hAnsiTheme="minorBidi"/>
              <w:noProof/>
              <w:sz w:val="24"/>
              <w:szCs w:val="24"/>
            </w:rPr>
            <w:t xml:space="preserve"> (Sanchez, 2024)</w:t>
          </w:r>
          <w:r w:rsidR="003E5C84" w:rsidRPr="00F45B80">
            <w:rPr>
              <w:rFonts w:asciiTheme="minorBidi" w:hAnsiTheme="minorBidi"/>
              <w:sz w:val="24"/>
              <w:szCs w:val="24"/>
            </w:rPr>
            <w:fldChar w:fldCharType="end"/>
          </w:r>
        </w:sdtContent>
      </w:sdt>
    </w:p>
    <w:p w14:paraId="195CC947" w14:textId="1B1F39DF" w:rsidR="007E40AA" w:rsidRPr="00F45B80" w:rsidRDefault="007E40AA" w:rsidP="00026D96">
      <w:pPr>
        <w:pStyle w:val="Heading2"/>
        <w:numPr>
          <w:ilvl w:val="0"/>
          <w:numId w:val="4"/>
        </w:numPr>
        <w:rPr>
          <w:rFonts w:asciiTheme="minorBidi" w:hAnsiTheme="minorBidi" w:cstheme="minorBidi"/>
          <w:sz w:val="24"/>
          <w:szCs w:val="24"/>
        </w:rPr>
      </w:pPr>
      <w:bookmarkStart w:id="19" w:name="_Toc159423893"/>
      <w:r w:rsidRPr="00F45B80">
        <w:rPr>
          <w:rFonts w:asciiTheme="minorBidi" w:hAnsiTheme="minorBidi" w:cstheme="minorBidi"/>
          <w:sz w:val="24"/>
          <w:szCs w:val="24"/>
        </w:rPr>
        <w:t>Marketing and Promotion:</w:t>
      </w:r>
      <w:bookmarkEnd w:id="19"/>
    </w:p>
    <w:p w14:paraId="17A256CD" w14:textId="79D463E7"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Marketing experts will develop and put into action efficient plans to publicise the event and draw in a wide range of attendees</w:t>
      </w:r>
      <w:r w:rsidR="00E827D5" w:rsidRPr="00F45B80">
        <w:rPr>
          <w:rFonts w:asciiTheme="minorBidi" w:hAnsiTheme="minorBidi"/>
          <w:sz w:val="24"/>
          <w:szCs w:val="24"/>
        </w:rPr>
        <w:t xml:space="preserve"> that’s will through </w:t>
      </w:r>
      <w:r w:rsidR="00122FC5" w:rsidRPr="00F45B80">
        <w:rPr>
          <w:rFonts w:asciiTheme="minorBidi" w:hAnsiTheme="minorBidi"/>
          <w:sz w:val="24"/>
          <w:szCs w:val="24"/>
        </w:rPr>
        <w:t>online and offline marketing</w:t>
      </w:r>
      <w:r w:rsidRPr="00F45B80">
        <w:rPr>
          <w:rFonts w:asciiTheme="minorBidi" w:hAnsiTheme="minorBidi"/>
          <w:sz w:val="24"/>
          <w:szCs w:val="24"/>
        </w:rPr>
        <w:t>.</w:t>
      </w:r>
    </w:p>
    <w:p w14:paraId="00D4BE09" w14:textId="7CCE4193"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Relevance increases awareness and attendance, increasing the event's effect.</w:t>
      </w:r>
      <w:sdt>
        <w:sdtPr>
          <w:rPr>
            <w:rFonts w:asciiTheme="minorBidi" w:hAnsiTheme="minorBidi"/>
            <w:sz w:val="24"/>
            <w:szCs w:val="24"/>
          </w:rPr>
          <w:id w:val="504333226"/>
          <w:citation/>
        </w:sdtPr>
        <w:sdtEndPr/>
        <w:sdtContent>
          <w:r w:rsidR="00567E1E" w:rsidRPr="00F45B80">
            <w:rPr>
              <w:rFonts w:asciiTheme="minorBidi" w:hAnsiTheme="minorBidi"/>
              <w:sz w:val="24"/>
              <w:szCs w:val="24"/>
            </w:rPr>
            <w:fldChar w:fldCharType="begin"/>
          </w:r>
          <w:r w:rsidR="00567E1E" w:rsidRPr="00F45B80">
            <w:rPr>
              <w:rFonts w:asciiTheme="minorBidi" w:hAnsiTheme="minorBidi"/>
              <w:sz w:val="24"/>
              <w:szCs w:val="24"/>
            </w:rPr>
            <w:instrText xml:space="preserve"> CITATION Tin21 \l 2057 </w:instrText>
          </w:r>
          <w:r w:rsidR="00567E1E" w:rsidRPr="00F45B80">
            <w:rPr>
              <w:rFonts w:asciiTheme="minorBidi" w:hAnsiTheme="minorBidi"/>
              <w:sz w:val="24"/>
              <w:szCs w:val="24"/>
            </w:rPr>
            <w:fldChar w:fldCharType="separate"/>
          </w:r>
          <w:r w:rsidR="00567E1E" w:rsidRPr="00F45B80">
            <w:rPr>
              <w:rFonts w:asciiTheme="minorBidi" w:hAnsiTheme="minorBidi"/>
              <w:noProof/>
              <w:sz w:val="24"/>
              <w:szCs w:val="24"/>
            </w:rPr>
            <w:t xml:space="preserve"> (Hay, 2021)</w:t>
          </w:r>
          <w:r w:rsidR="00567E1E" w:rsidRPr="00F45B80">
            <w:rPr>
              <w:rFonts w:asciiTheme="minorBidi" w:hAnsiTheme="minorBidi"/>
              <w:sz w:val="24"/>
              <w:szCs w:val="24"/>
            </w:rPr>
            <w:fldChar w:fldCharType="end"/>
          </w:r>
        </w:sdtContent>
      </w:sdt>
    </w:p>
    <w:p w14:paraId="7C8B1224" w14:textId="3A473FE4" w:rsidR="007E40AA" w:rsidRPr="00F45B80" w:rsidRDefault="007E40AA" w:rsidP="00727E1A">
      <w:pPr>
        <w:pStyle w:val="Heading2"/>
        <w:numPr>
          <w:ilvl w:val="0"/>
          <w:numId w:val="4"/>
        </w:numPr>
        <w:rPr>
          <w:rFonts w:asciiTheme="minorBidi" w:hAnsiTheme="minorBidi" w:cstheme="minorBidi"/>
          <w:sz w:val="24"/>
          <w:szCs w:val="24"/>
        </w:rPr>
      </w:pPr>
      <w:bookmarkStart w:id="20" w:name="_Toc159423894"/>
      <w:r w:rsidRPr="00F45B80">
        <w:rPr>
          <w:rFonts w:asciiTheme="minorBidi" w:hAnsiTheme="minorBidi" w:cstheme="minorBidi"/>
          <w:sz w:val="24"/>
          <w:szCs w:val="24"/>
        </w:rPr>
        <w:t>Educational Content Development:</w:t>
      </w:r>
      <w:bookmarkEnd w:id="20"/>
    </w:p>
    <w:p w14:paraId="7E43FC17" w14:textId="164DCE28" w:rsidR="007E40AA" w:rsidRPr="00F45B80" w:rsidRDefault="00C32A75" w:rsidP="00B55FC2">
      <w:pPr>
        <w:spacing w:line="360" w:lineRule="auto"/>
        <w:jc w:val="both"/>
        <w:rPr>
          <w:rFonts w:asciiTheme="minorBidi" w:hAnsiTheme="minorBidi"/>
          <w:sz w:val="24"/>
          <w:szCs w:val="24"/>
        </w:rPr>
      </w:pPr>
      <w:r w:rsidRPr="00F45B80">
        <w:rPr>
          <w:rFonts w:asciiTheme="minorBidi" w:hAnsiTheme="minorBidi"/>
          <w:sz w:val="24"/>
          <w:szCs w:val="24"/>
        </w:rPr>
        <w:t xml:space="preserve">The sponsorships provide the event with </w:t>
      </w:r>
      <w:r w:rsidR="007E40AA" w:rsidRPr="00F45B80">
        <w:rPr>
          <w:rFonts w:asciiTheme="minorBidi" w:hAnsiTheme="minorBidi"/>
          <w:sz w:val="24"/>
          <w:szCs w:val="24"/>
        </w:rPr>
        <w:t>Experts in the field of renewable energy will create teaching materials.</w:t>
      </w:r>
    </w:p>
    <w:p w14:paraId="0C77D708" w14:textId="134C6517" w:rsidR="00A451A7" w:rsidRPr="00A32641" w:rsidRDefault="007E40AA" w:rsidP="00A32641">
      <w:pPr>
        <w:spacing w:line="360" w:lineRule="auto"/>
        <w:jc w:val="both"/>
        <w:rPr>
          <w:rFonts w:asciiTheme="minorBidi" w:hAnsiTheme="minorBidi"/>
          <w:sz w:val="24"/>
          <w:szCs w:val="24"/>
        </w:rPr>
      </w:pPr>
      <w:r w:rsidRPr="00F45B80">
        <w:rPr>
          <w:rFonts w:asciiTheme="minorBidi" w:hAnsiTheme="minorBidi"/>
          <w:sz w:val="24"/>
          <w:szCs w:val="24"/>
        </w:rPr>
        <w:t>Relevance satisfies the goals of awareness and education of the event by giving guests useful information.</w:t>
      </w:r>
      <w:sdt>
        <w:sdtPr>
          <w:rPr>
            <w:rFonts w:asciiTheme="minorBidi" w:hAnsiTheme="minorBidi"/>
            <w:sz w:val="24"/>
            <w:szCs w:val="24"/>
          </w:rPr>
          <w:id w:val="-1931577472"/>
          <w:citation/>
        </w:sdtPr>
        <w:sdtEndPr/>
        <w:sdtContent>
          <w:r w:rsidR="00C029C8" w:rsidRPr="00F45B80">
            <w:rPr>
              <w:rFonts w:asciiTheme="minorBidi" w:hAnsiTheme="minorBidi"/>
              <w:sz w:val="24"/>
              <w:szCs w:val="24"/>
            </w:rPr>
            <w:fldChar w:fldCharType="begin"/>
          </w:r>
          <w:r w:rsidR="00C029C8" w:rsidRPr="00F45B80">
            <w:rPr>
              <w:rFonts w:asciiTheme="minorBidi" w:hAnsiTheme="minorBidi"/>
              <w:sz w:val="24"/>
              <w:szCs w:val="24"/>
            </w:rPr>
            <w:instrText xml:space="preserve"> CITATION cli23 \l 2057 </w:instrText>
          </w:r>
          <w:r w:rsidR="00C029C8" w:rsidRPr="00F45B80">
            <w:rPr>
              <w:rFonts w:asciiTheme="minorBidi" w:hAnsiTheme="minorBidi"/>
              <w:sz w:val="24"/>
              <w:szCs w:val="24"/>
            </w:rPr>
            <w:fldChar w:fldCharType="separate"/>
          </w:r>
          <w:r w:rsidR="00C029C8" w:rsidRPr="00F45B80">
            <w:rPr>
              <w:rFonts w:asciiTheme="minorBidi" w:hAnsiTheme="minorBidi"/>
              <w:noProof/>
              <w:sz w:val="24"/>
              <w:szCs w:val="24"/>
            </w:rPr>
            <w:t xml:space="preserve"> (clickmeeting, 2023)</w:t>
          </w:r>
          <w:r w:rsidR="00C029C8" w:rsidRPr="00F45B80">
            <w:rPr>
              <w:rFonts w:asciiTheme="minorBidi" w:hAnsiTheme="minorBidi"/>
              <w:sz w:val="24"/>
              <w:szCs w:val="24"/>
            </w:rPr>
            <w:fldChar w:fldCharType="end"/>
          </w:r>
        </w:sdtContent>
      </w:sdt>
    </w:p>
    <w:p w14:paraId="03214DB7" w14:textId="3869E575" w:rsidR="007E40AA" w:rsidRPr="00F45B80" w:rsidRDefault="007E40AA" w:rsidP="00727E1A">
      <w:pPr>
        <w:pStyle w:val="Heading2"/>
        <w:numPr>
          <w:ilvl w:val="0"/>
          <w:numId w:val="4"/>
        </w:numPr>
        <w:rPr>
          <w:rFonts w:asciiTheme="minorBidi" w:hAnsiTheme="minorBidi" w:cstheme="minorBidi"/>
          <w:sz w:val="24"/>
          <w:szCs w:val="24"/>
        </w:rPr>
      </w:pPr>
      <w:bookmarkStart w:id="21" w:name="_Toc159423895"/>
      <w:r w:rsidRPr="00F45B80">
        <w:rPr>
          <w:rFonts w:asciiTheme="minorBidi" w:hAnsiTheme="minorBidi" w:cstheme="minorBidi"/>
          <w:sz w:val="24"/>
          <w:szCs w:val="24"/>
        </w:rPr>
        <w:t>Networking and Relationship Building:</w:t>
      </w:r>
      <w:bookmarkEnd w:id="21"/>
    </w:p>
    <w:p w14:paraId="2FAF25B2" w14:textId="6F71BAFD" w:rsidR="007E40AA" w:rsidRPr="00F45B80" w:rsidRDefault="0044521E" w:rsidP="00B55FC2">
      <w:pPr>
        <w:spacing w:line="360" w:lineRule="auto"/>
        <w:jc w:val="both"/>
        <w:rPr>
          <w:rFonts w:asciiTheme="minorBidi" w:hAnsiTheme="minorBidi"/>
          <w:sz w:val="24"/>
          <w:szCs w:val="24"/>
        </w:rPr>
      </w:pPr>
      <w:r w:rsidRPr="00F45B80">
        <w:rPr>
          <w:rFonts w:asciiTheme="minorBidi" w:hAnsiTheme="minorBidi"/>
          <w:sz w:val="24"/>
          <w:szCs w:val="24"/>
        </w:rPr>
        <w:t xml:space="preserve">For </w:t>
      </w:r>
      <w:r w:rsidR="009E0D20" w:rsidRPr="00F45B80">
        <w:rPr>
          <w:rFonts w:asciiTheme="minorBidi" w:hAnsiTheme="minorBidi"/>
          <w:sz w:val="24"/>
          <w:szCs w:val="24"/>
        </w:rPr>
        <w:t>successful</w:t>
      </w:r>
      <w:r w:rsidRPr="00F45B80">
        <w:rPr>
          <w:rFonts w:asciiTheme="minorBidi" w:hAnsiTheme="minorBidi"/>
          <w:sz w:val="24"/>
          <w:szCs w:val="24"/>
        </w:rPr>
        <w:t xml:space="preserve"> even we must have </w:t>
      </w:r>
      <w:r w:rsidR="007E6230" w:rsidRPr="00F45B80">
        <w:rPr>
          <w:rFonts w:asciiTheme="minorBidi" w:hAnsiTheme="minorBidi"/>
          <w:sz w:val="24"/>
          <w:szCs w:val="24"/>
        </w:rPr>
        <w:t>Profess exhibitors and</w:t>
      </w:r>
      <w:r w:rsidR="007E40AA" w:rsidRPr="00F45B80">
        <w:rPr>
          <w:rFonts w:asciiTheme="minorBidi" w:hAnsiTheme="minorBidi"/>
          <w:sz w:val="24"/>
          <w:szCs w:val="24"/>
        </w:rPr>
        <w:t xml:space="preserve"> ability to organise events, cultivate connections with sponsors and exhibitors, and promote teamwork.</w:t>
      </w:r>
    </w:p>
    <w:p w14:paraId="2E496EA7" w14:textId="55A8BD36"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lastRenderedPageBreak/>
        <w:t>Significance: Promotes industry collaborations and improves attendees' overall experience.</w:t>
      </w:r>
      <w:sdt>
        <w:sdtPr>
          <w:rPr>
            <w:rFonts w:asciiTheme="minorBidi" w:hAnsiTheme="minorBidi"/>
            <w:sz w:val="24"/>
            <w:szCs w:val="24"/>
          </w:rPr>
          <w:id w:val="84652749"/>
          <w:citation/>
        </w:sdtPr>
        <w:sdtEndPr/>
        <w:sdtContent>
          <w:r w:rsidR="00A10965" w:rsidRPr="00F45B80">
            <w:rPr>
              <w:rFonts w:asciiTheme="minorBidi" w:hAnsiTheme="minorBidi"/>
              <w:sz w:val="24"/>
              <w:szCs w:val="24"/>
            </w:rPr>
            <w:fldChar w:fldCharType="begin"/>
          </w:r>
          <w:r w:rsidR="00A10965" w:rsidRPr="00F45B80">
            <w:rPr>
              <w:rFonts w:asciiTheme="minorBidi" w:hAnsiTheme="minorBidi"/>
              <w:sz w:val="24"/>
              <w:szCs w:val="24"/>
            </w:rPr>
            <w:instrText xml:space="preserve"> CITATION fle20 \l 2057 </w:instrText>
          </w:r>
          <w:r w:rsidR="00A10965" w:rsidRPr="00F45B80">
            <w:rPr>
              <w:rFonts w:asciiTheme="minorBidi" w:hAnsiTheme="minorBidi"/>
              <w:sz w:val="24"/>
              <w:szCs w:val="24"/>
            </w:rPr>
            <w:fldChar w:fldCharType="separate"/>
          </w:r>
          <w:r w:rsidR="00A10965" w:rsidRPr="00F45B80">
            <w:rPr>
              <w:rFonts w:asciiTheme="minorBidi" w:hAnsiTheme="minorBidi"/>
              <w:noProof/>
              <w:sz w:val="24"/>
              <w:szCs w:val="24"/>
            </w:rPr>
            <w:t xml:space="preserve"> (flexible.falmouth, 2020)</w:t>
          </w:r>
          <w:r w:rsidR="00A10965" w:rsidRPr="00F45B80">
            <w:rPr>
              <w:rFonts w:asciiTheme="minorBidi" w:hAnsiTheme="minorBidi"/>
              <w:sz w:val="24"/>
              <w:szCs w:val="24"/>
            </w:rPr>
            <w:fldChar w:fldCharType="end"/>
          </w:r>
        </w:sdtContent>
      </w:sdt>
    </w:p>
    <w:p w14:paraId="5226DB4D" w14:textId="55D1CCC3" w:rsidR="007E40AA" w:rsidRPr="00F45B80" w:rsidRDefault="007E40AA" w:rsidP="00727E1A">
      <w:pPr>
        <w:pStyle w:val="Heading2"/>
        <w:numPr>
          <w:ilvl w:val="0"/>
          <w:numId w:val="4"/>
        </w:numPr>
        <w:rPr>
          <w:rFonts w:asciiTheme="minorBidi" w:hAnsiTheme="minorBidi" w:cstheme="minorBidi"/>
          <w:sz w:val="24"/>
          <w:szCs w:val="24"/>
        </w:rPr>
      </w:pPr>
      <w:bookmarkStart w:id="22" w:name="_Toc159423896"/>
      <w:r w:rsidRPr="00F45B80">
        <w:rPr>
          <w:rFonts w:asciiTheme="minorBidi" w:hAnsiTheme="minorBidi" w:cstheme="minorBidi"/>
          <w:sz w:val="24"/>
          <w:szCs w:val="24"/>
        </w:rPr>
        <w:t>Technical Expertise:</w:t>
      </w:r>
      <w:bookmarkEnd w:id="22"/>
    </w:p>
    <w:p w14:paraId="37B8029F" w14:textId="6A2BDED6"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Experts in technology setups, live demonstrations, and audiovisual equipment maintenance</w:t>
      </w:r>
      <w:r w:rsidR="00F631AC" w:rsidRPr="00F45B80">
        <w:rPr>
          <w:rFonts w:asciiTheme="minorBidi" w:hAnsiTheme="minorBidi"/>
          <w:sz w:val="24"/>
          <w:szCs w:val="24"/>
        </w:rPr>
        <w:t xml:space="preserve"> will </w:t>
      </w:r>
      <w:r w:rsidR="007B0CD9" w:rsidRPr="00F45B80">
        <w:rPr>
          <w:rFonts w:asciiTheme="minorBidi" w:hAnsiTheme="minorBidi"/>
          <w:sz w:val="24"/>
          <w:szCs w:val="24"/>
        </w:rPr>
        <w:t>be provided</w:t>
      </w:r>
      <w:r w:rsidR="00F631AC" w:rsidRPr="00F45B80">
        <w:rPr>
          <w:rFonts w:asciiTheme="minorBidi" w:hAnsiTheme="minorBidi"/>
          <w:sz w:val="24"/>
          <w:szCs w:val="24"/>
        </w:rPr>
        <w:t xml:space="preserve"> through the sponsorship</w:t>
      </w:r>
      <w:r w:rsidRPr="00F45B80">
        <w:rPr>
          <w:rFonts w:asciiTheme="minorBidi" w:hAnsiTheme="minorBidi"/>
          <w:sz w:val="24"/>
          <w:szCs w:val="24"/>
        </w:rPr>
        <w:t>.</w:t>
      </w:r>
    </w:p>
    <w:p w14:paraId="00BF091F" w14:textId="43C9A4E2" w:rsidR="007E40AA" w:rsidRPr="00F45B80" w:rsidRDefault="00F620F8" w:rsidP="00B55FC2">
      <w:pPr>
        <w:spacing w:line="360" w:lineRule="auto"/>
        <w:jc w:val="both"/>
        <w:rPr>
          <w:rFonts w:asciiTheme="minorBidi" w:hAnsiTheme="minorBidi"/>
          <w:sz w:val="24"/>
          <w:szCs w:val="24"/>
        </w:rPr>
      </w:pPr>
      <w:r w:rsidRPr="00F45B80">
        <w:rPr>
          <w:rFonts w:asciiTheme="minorBidi" w:hAnsiTheme="minorBidi"/>
          <w:sz w:val="24"/>
          <w:szCs w:val="24"/>
        </w:rPr>
        <w:t>That will</w:t>
      </w:r>
      <w:r w:rsidR="007E40AA" w:rsidRPr="00F45B80">
        <w:rPr>
          <w:rFonts w:asciiTheme="minorBidi" w:hAnsiTheme="minorBidi"/>
          <w:sz w:val="24"/>
          <w:szCs w:val="24"/>
        </w:rPr>
        <w:t xml:space="preserve"> </w:t>
      </w:r>
      <w:r w:rsidR="005D31DE" w:rsidRPr="00F45B80">
        <w:rPr>
          <w:rFonts w:asciiTheme="minorBidi" w:hAnsiTheme="minorBidi"/>
          <w:sz w:val="24"/>
          <w:szCs w:val="24"/>
        </w:rPr>
        <w:t>guarantee</w:t>
      </w:r>
      <w:r w:rsidR="007E40AA" w:rsidRPr="00F45B80">
        <w:rPr>
          <w:rFonts w:asciiTheme="minorBidi" w:hAnsiTheme="minorBidi"/>
          <w:sz w:val="24"/>
          <w:szCs w:val="24"/>
        </w:rPr>
        <w:t xml:space="preserve"> that product launches and live demonstrations are carried out successfully.</w:t>
      </w:r>
      <w:sdt>
        <w:sdtPr>
          <w:rPr>
            <w:rFonts w:asciiTheme="minorBidi" w:hAnsiTheme="minorBidi"/>
            <w:sz w:val="24"/>
            <w:szCs w:val="24"/>
          </w:rPr>
          <w:id w:val="1028613292"/>
          <w:citation/>
        </w:sdtPr>
        <w:sdtEndPr/>
        <w:sdtContent>
          <w:r w:rsidR="00903301" w:rsidRPr="00F45B80">
            <w:rPr>
              <w:rFonts w:asciiTheme="minorBidi" w:hAnsiTheme="minorBidi"/>
              <w:sz w:val="24"/>
              <w:szCs w:val="24"/>
            </w:rPr>
            <w:fldChar w:fldCharType="begin"/>
          </w:r>
          <w:r w:rsidR="00903301" w:rsidRPr="00F45B80">
            <w:rPr>
              <w:rFonts w:asciiTheme="minorBidi" w:hAnsiTheme="minorBidi"/>
              <w:sz w:val="24"/>
              <w:szCs w:val="24"/>
            </w:rPr>
            <w:instrText xml:space="preserve"> CITATION fle20 \l 2057 </w:instrText>
          </w:r>
          <w:r w:rsidR="00903301" w:rsidRPr="00F45B80">
            <w:rPr>
              <w:rFonts w:asciiTheme="minorBidi" w:hAnsiTheme="minorBidi"/>
              <w:sz w:val="24"/>
              <w:szCs w:val="24"/>
            </w:rPr>
            <w:fldChar w:fldCharType="separate"/>
          </w:r>
          <w:r w:rsidR="00903301" w:rsidRPr="00F45B80">
            <w:rPr>
              <w:rFonts w:asciiTheme="minorBidi" w:hAnsiTheme="minorBidi"/>
              <w:noProof/>
              <w:sz w:val="24"/>
              <w:szCs w:val="24"/>
            </w:rPr>
            <w:t xml:space="preserve"> (flexible.falmouth, 2020)</w:t>
          </w:r>
          <w:r w:rsidR="00903301" w:rsidRPr="00F45B80">
            <w:rPr>
              <w:rFonts w:asciiTheme="minorBidi" w:hAnsiTheme="minorBidi"/>
              <w:sz w:val="24"/>
              <w:szCs w:val="24"/>
            </w:rPr>
            <w:fldChar w:fldCharType="end"/>
          </w:r>
        </w:sdtContent>
      </w:sdt>
    </w:p>
    <w:p w14:paraId="3BCD9472" w14:textId="3148E21F" w:rsidR="007E40AA" w:rsidRPr="00F45B80" w:rsidRDefault="007E40AA" w:rsidP="00A52A4D">
      <w:pPr>
        <w:pStyle w:val="Heading2"/>
        <w:numPr>
          <w:ilvl w:val="0"/>
          <w:numId w:val="4"/>
        </w:numPr>
        <w:rPr>
          <w:rFonts w:asciiTheme="minorBidi" w:hAnsiTheme="minorBidi" w:cstheme="minorBidi"/>
          <w:sz w:val="24"/>
          <w:szCs w:val="24"/>
        </w:rPr>
      </w:pPr>
      <w:bookmarkStart w:id="23" w:name="_Toc159423897"/>
      <w:r w:rsidRPr="00F45B80">
        <w:rPr>
          <w:rFonts w:asciiTheme="minorBidi" w:hAnsiTheme="minorBidi" w:cstheme="minorBidi"/>
          <w:sz w:val="24"/>
          <w:szCs w:val="24"/>
        </w:rPr>
        <w:t>Communication and Public Speaking:</w:t>
      </w:r>
      <w:bookmarkEnd w:id="23"/>
    </w:p>
    <w:p w14:paraId="58C4BD5E" w14:textId="77777777"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Professionals with the ability to interact with guests, conduct panel discussions, and clearly convey the goals of the event.</w:t>
      </w:r>
    </w:p>
    <w:p w14:paraId="0EA1B04B" w14:textId="5902DC86"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Significance: Promotes effective communication and engagement among participants, so augmenting the event's overall triumph.</w:t>
      </w:r>
      <w:sdt>
        <w:sdtPr>
          <w:rPr>
            <w:rFonts w:asciiTheme="minorBidi" w:hAnsiTheme="minorBidi"/>
            <w:sz w:val="24"/>
            <w:szCs w:val="24"/>
          </w:rPr>
          <w:id w:val="-2045203186"/>
          <w:citation/>
        </w:sdtPr>
        <w:sdtEndPr/>
        <w:sdtContent>
          <w:r w:rsidR="000708CF" w:rsidRPr="00F45B80">
            <w:rPr>
              <w:rFonts w:asciiTheme="minorBidi" w:hAnsiTheme="minorBidi"/>
              <w:sz w:val="24"/>
              <w:szCs w:val="24"/>
            </w:rPr>
            <w:fldChar w:fldCharType="begin"/>
          </w:r>
          <w:r w:rsidR="000708CF" w:rsidRPr="00F45B80">
            <w:rPr>
              <w:rFonts w:asciiTheme="minorBidi" w:hAnsiTheme="minorBidi"/>
              <w:sz w:val="24"/>
              <w:szCs w:val="24"/>
            </w:rPr>
            <w:instrText xml:space="preserve"> CITATION fle20 \l 2057 </w:instrText>
          </w:r>
          <w:r w:rsidR="000708CF" w:rsidRPr="00F45B80">
            <w:rPr>
              <w:rFonts w:asciiTheme="minorBidi" w:hAnsiTheme="minorBidi"/>
              <w:sz w:val="24"/>
              <w:szCs w:val="24"/>
            </w:rPr>
            <w:fldChar w:fldCharType="separate"/>
          </w:r>
          <w:r w:rsidR="000708CF" w:rsidRPr="00F45B80">
            <w:rPr>
              <w:rFonts w:asciiTheme="minorBidi" w:hAnsiTheme="minorBidi"/>
              <w:noProof/>
              <w:sz w:val="24"/>
              <w:szCs w:val="24"/>
            </w:rPr>
            <w:t xml:space="preserve"> (flexible.falmouth, 2020)</w:t>
          </w:r>
          <w:r w:rsidR="000708CF" w:rsidRPr="00F45B80">
            <w:rPr>
              <w:rFonts w:asciiTheme="minorBidi" w:hAnsiTheme="minorBidi"/>
              <w:sz w:val="24"/>
              <w:szCs w:val="24"/>
            </w:rPr>
            <w:fldChar w:fldCharType="end"/>
          </w:r>
        </w:sdtContent>
      </w:sdt>
    </w:p>
    <w:p w14:paraId="6BF4EB5C" w14:textId="77777777" w:rsidR="007E40AA" w:rsidRPr="00F45B80" w:rsidRDefault="007E40AA" w:rsidP="00B55FC2">
      <w:pPr>
        <w:spacing w:line="360" w:lineRule="auto"/>
        <w:jc w:val="both"/>
        <w:rPr>
          <w:rFonts w:asciiTheme="minorBidi" w:hAnsiTheme="minorBidi"/>
          <w:b/>
          <w:bCs/>
          <w:sz w:val="24"/>
          <w:szCs w:val="24"/>
        </w:rPr>
      </w:pPr>
    </w:p>
    <w:p w14:paraId="1CA06341" w14:textId="77777777" w:rsidR="00754E31" w:rsidRPr="00F45B80" w:rsidRDefault="00754E31" w:rsidP="00B55FC2">
      <w:pPr>
        <w:spacing w:line="360" w:lineRule="auto"/>
        <w:jc w:val="both"/>
        <w:rPr>
          <w:rFonts w:asciiTheme="minorBidi" w:hAnsiTheme="minorBidi"/>
          <w:b/>
          <w:bCs/>
          <w:sz w:val="24"/>
          <w:szCs w:val="24"/>
          <w:u w:val="single"/>
        </w:rPr>
      </w:pPr>
    </w:p>
    <w:p w14:paraId="09FEA9A1" w14:textId="77777777" w:rsidR="00754E31" w:rsidRPr="00F45B80" w:rsidRDefault="00754E31" w:rsidP="00B55FC2">
      <w:pPr>
        <w:spacing w:line="360" w:lineRule="auto"/>
        <w:jc w:val="both"/>
        <w:rPr>
          <w:rFonts w:asciiTheme="minorBidi" w:hAnsiTheme="minorBidi"/>
          <w:b/>
          <w:bCs/>
          <w:sz w:val="24"/>
          <w:szCs w:val="24"/>
          <w:u w:val="single"/>
        </w:rPr>
      </w:pPr>
    </w:p>
    <w:p w14:paraId="63FD91FC" w14:textId="77777777" w:rsidR="00754E31" w:rsidRPr="00F45B80" w:rsidRDefault="00754E31" w:rsidP="00B55FC2">
      <w:pPr>
        <w:spacing w:line="360" w:lineRule="auto"/>
        <w:jc w:val="both"/>
        <w:rPr>
          <w:rFonts w:asciiTheme="minorBidi" w:hAnsiTheme="minorBidi"/>
          <w:b/>
          <w:bCs/>
          <w:sz w:val="24"/>
          <w:szCs w:val="24"/>
          <w:u w:val="single"/>
        </w:rPr>
      </w:pPr>
    </w:p>
    <w:p w14:paraId="662CBB69" w14:textId="77777777" w:rsidR="00754E31" w:rsidRPr="00F45B80" w:rsidRDefault="00754E31" w:rsidP="00B55FC2">
      <w:pPr>
        <w:spacing w:line="360" w:lineRule="auto"/>
        <w:jc w:val="both"/>
        <w:rPr>
          <w:rFonts w:asciiTheme="minorBidi" w:hAnsiTheme="minorBidi"/>
          <w:b/>
          <w:bCs/>
          <w:sz w:val="24"/>
          <w:szCs w:val="24"/>
          <w:u w:val="single"/>
        </w:rPr>
      </w:pPr>
    </w:p>
    <w:p w14:paraId="77DD7DD6" w14:textId="77777777" w:rsidR="00754E31" w:rsidRPr="00F45B80" w:rsidRDefault="00754E31" w:rsidP="00B55FC2">
      <w:pPr>
        <w:spacing w:line="360" w:lineRule="auto"/>
        <w:jc w:val="both"/>
        <w:rPr>
          <w:rFonts w:asciiTheme="minorBidi" w:hAnsiTheme="minorBidi"/>
          <w:b/>
          <w:bCs/>
          <w:sz w:val="24"/>
          <w:szCs w:val="24"/>
          <w:u w:val="single"/>
        </w:rPr>
      </w:pPr>
    </w:p>
    <w:p w14:paraId="0D9A4672" w14:textId="77777777" w:rsidR="00754E31" w:rsidRPr="00F45B80" w:rsidRDefault="00754E31" w:rsidP="00B55FC2">
      <w:pPr>
        <w:spacing w:line="360" w:lineRule="auto"/>
        <w:jc w:val="both"/>
        <w:rPr>
          <w:rFonts w:asciiTheme="minorBidi" w:hAnsiTheme="minorBidi"/>
          <w:b/>
          <w:bCs/>
          <w:sz w:val="24"/>
          <w:szCs w:val="24"/>
          <w:u w:val="single"/>
        </w:rPr>
      </w:pPr>
    </w:p>
    <w:p w14:paraId="2CFB8BF6" w14:textId="77777777" w:rsidR="00754E31" w:rsidRPr="00F45B80" w:rsidRDefault="00754E31" w:rsidP="00B55FC2">
      <w:pPr>
        <w:spacing w:line="360" w:lineRule="auto"/>
        <w:jc w:val="both"/>
        <w:rPr>
          <w:rFonts w:asciiTheme="minorBidi" w:hAnsiTheme="minorBidi"/>
          <w:b/>
          <w:bCs/>
          <w:sz w:val="24"/>
          <w:szCs w:val="24"/>
          <w:u w:val="single"/>
        </w:rPr>
      </w:pPr>
    </w:p>
    <w:p w14:paraId="1682028E" w14:textId="77777777" w:rsidR="00754E31" w:rsidRPr="00F45B80" w:rsidRDefault="00754E31" w:rsidP="00B55FC2">
      <w:pPr>
        <w:spacing w:line="360" w:lineRule="auto"/>
        <w:jc w:val="both"/>
        <w:rPr>
          <w:rFonts w:asciiTheme="minorBidi" w:hAnsiTheme="minorBidi"/>
          <w:b/>
          <w:bCs/>
          <w:sz w:val="24"/>
          <w:szCs w:val="24"/>
          <w:u w:val="single"/>
        </w:rPr>
      </w:pPr>
    </w:p>
    <w:p w14:paraId="26BE3DEB" w14:textId="77777777" w:rsidR="00754E31" w:rsidRPr="00F45B80" w:rsidRDefault="00754E31" w:rsidP="00B55FC2">
      <w:pPr>
        <w:spacing w:line="360" w:lineRule="auto"/>
        <w:jc w:val="both"/>
        <w:rPr>
          <w:rFonts w:asciiTheme="minorBidi" w:hAnsiTheme="minorBidi"/>
          <w:b/>
          <w:bCs/>
          <w:sz w:val="24"/>
          <w:szCs w:val="24"/>
          <w:u w:val="single"/>
        </w:rPr>
      </w:pPr>
    </w:p>
    <w:p w14:paraId="0438BBF8" w14:textId="77777777" w:rsidR="00182ECF" w:rsidRDefault="00182ECF" w:rsidP="00B55FC2">
      <w:pPr>
        <w:spacing w:line="360" w:lineRule="auto"/>
        <w:jc w:val="both"/>
        <w:rPr>
          <w:rFonts w:asciiTheme="minorBidi" w:hAnsiTheme="minorBidi"/>
          <w:b/>
          <w:bCs/>
          <w:sz w:val="24"/>
          <w:szCs w:val="24"/>
          <w:u w:val="single"/>
        </w:rPr>
      </w:pPr>
    </w:p>
    <w:p w14:paraId="4A4EB849" w14:textId="77777777" w:rsidR="00A32641" w:rsidRPr="00F45B80" w:rsidRDefault="00A32641" w:rsidP="00B55FC2">
      <w:pPr>
        <w:spacing w:line="360" w:lineRule="auto"/>
        <w:jc w:val="both"/>
        <w:rPr>
          <w:rFonts w:asciiTheme="minorBidi" w:hAnsiTheme="minorBidi"/>
          <w:b/>
          <w:bCs/>
          <w:sz w:val="24"/>
          <w:szCs w:val="24"/>
          <w:u w:val="single"/>
        </w:rPr>
      </w:pPr>
    </w:p>
    <w:p w14:paraId="55174F9A" w14:textId="44E44505" w:rsidR="007E40AA" w:rsidRPr="00F45B80" w:rsidRDefault="007E40AA" w:rsidP="00A52A4D">
      <w:pPr>
        <w:pStyle w:val="Heading1"/>
        <w:rPr>
          <w:rFonts w:asciiTheme="minorBidi" w:hAnsiTheme="minorBidi" w:cstheme="minorBidi"/>
          <w:b/>
          <w:bCs/>
          <w:color w:val="auto"/>
          <w:sz w:val="24"/>
          <w:szCs w:val="24"/>
          <w:u w:val="single"/>
        </w:rPr>
      </w:pPr>
      <w:bookmarkStart w:id="24" w:name="_Toc159423898"/>
      <w:r w:rsidRPr="00F45B80">
        <w:rPr>
          <w:rFonts w:asciiTheme="minorBidi" w:hAnsiTheme="minorBidi" w:cstheme="minorBidi"/>
          <w:b/>
          <w:bCs/>
          <w:color w:val="auto"/>
          <w:sz w:val="24"/>
          <w:szCs w:val="24"/>
          <w:u w:val="single"/>
        </w:rPr>
        <w:lastRenderedPageBreak/>
        <w:t>Resources</w:t>
      </w:r>
      <w:bookmarkEnd w:id="24"/>
    </w:p>
    <w:p w14:paraId="7A55A401" w14:textId="2069C7E0" w:rsidR="007E40AA" w:rsidRPr="00F45B80" w:rsidRDefault="007E40AA" w:rsidP="00501F7A">
      <w:pPr>
        <w:pStyle w:val="Heading2"/>
        <w:numPr>
          <w:ilvl w:val="0"/>
          <w:numId w:val="4"/>
        </w:numPr>
        <w:rPr>
          <w:rFonts w:asciiTheme="minorBidi" w:hAnsiTheme="minorBidi" w:cstheme="minorBidi"/>
          <w:sz w:val="24"/>
          <w:szCs w:val="24"/>
        </w:rPr>
      </w:pPr>
      <w:bookmarkStart w:id="25" w:name="_Toc159423899"/>
      <w:r w:rsidRPr="00F45B80">
        <w:rPr>
          <w:rFonts w:asciiTheme="minorBidi" w:hAnsiTheme="minorBidi" w:cstheme="minorBidi"/>
          <w:sz w:val="24"/>
          <w:szCs w:val="24"/>
        </w:rPr>
        <w:t>Venue:</w:t>
      </w:r>
      <w:bookmarkEnd w:id="25"/>
    </w:p>
    <w:p w14:paraId="41D03E6C" w14:textId="6DB5611F" w:rsidR="00A368CD" w:rsidRPr="00F45B80" w:rsidRDefault="00A368CD" w:rsidP="00B55FC2">
      <w:pPr>
        <w:spacing w:line="360" w:lineRule="auto"/>
        <w:jc w:val="both"/>
        <w:rPr>
          <w:rFonts w:asciiTheme="minorBidi" w:hAnsiTheme="minorBidi"/>
          <w:sz w:val="24"/>
          <w:szCs w:val="24"/>
        </w:rPr>
      </w:pPr>
      <w:r w:rsidRPr="00F45B80">
        <w:rPr>
          <w:rFonts w:asciiTheme="minorBidi" w:hAnsiTheme="minorBidi"/>
          <w:sz w:val="24"/>
          <w:szCs w:val="24"/>
        </w:rPr>
        <w:t>The location is going to be Cardiff City Hall. Breakout rooms, an appropriate and capacious event space, and facilities for workshops and presentations are among the features.</w:t>
      </w:r>
      <w:r w:rsidRPr="00F45B80">
        <w:rPr>
          <w:rFonts w:asciiTheme="minorBidi" w:hAnsiTheme="minorBidi"/>
          <w:sz w:val="24"/>
          <w:szCs w:val="24"/>
        </w:rPr>
        <w:br/>
        <w:t>This will give the event's precise location and have an overall impact on the atmosphere.</w:t>
      </w:r>
      <w:sdt>
        <w:sdtPr>
          <w:rPr>
            <w:rFonts w:asciiTheme="minorBidi" w:hAnsiTheme="minorBidi"/>
            <w:sz w:val="24"/>
            <w:szCs w:val="24"/>
          </w:rPr>
          <w:id w:val="-9070301"/>
          <w:citation/>
        </w:sdtPr>
        <w:sdtEndPr/>
        <w:sdtContent>
          <w:r w:rsidR="002E423F" w:rsidRPr="00F45B80">
            <w:rPr>
              <w:rFonts w:asciiTheme="minorBidi" w:hAnsiTheme="minorBidi"/>
              <w:sz w:val="24"/>
              <w:szCs w:val="24"/>
            </w:rPr>
            <w:fldChar w:fldCharType="begin"/>
          </w:r>
          <w:r w:rsidR="002E423F" w:rsidRPr="00F45B80">
            <w:rPr>
              <w:rFonts w:asciiTheme="minorBidi" w:hAnsiTheme="minorBidi"/>
              <w:sz w:val="24"/>
              <w:szCs w:val="24"/>
            </w:rPr>
            <w:instrText xml:space="preserve"> CITATION car241 \l 2057 </w:instrText>
          </w:r>
          <w:r w:rsidR="002E423F" w:rsidRPr="00F45B80">
            <w:rPr>
              <w:rFonts w:asciiTheme="minorBidi" w:hAnsiTheme="minorBidi"/>
              <w:sz w:val="24"/>
              <w:szCs w:val="24"/>
            </w:rPr>
            <w:fldChar w:fldCharType="separate"/>
          </w:r>
          <w:r w:rsidR="002E423F" w:rsidRPr="00F45B80">
            <w:rPr>
              <w:rFonts w:asciiTheme="minorBidi" w:hAnsiTheme="minorBidi"/>
              <w:noProof/>
              <w:sz w:val="24"/>
              <w:szCs w:val="24"/>
            </w:rPr>
            <w:t xml:space="preserve"> (cardiffcityhall, 2024)</w:t>
          </w:r>
          <w:r w:rsidR="002E423F" w:rsidRPr="00F45B80">
            <w:rPr>
              <w:rFonts w:asciiTheme="minorBidi" w:hAnsiTheme="minorBidi"/>
              <w:sz w:val="24"/>
              <w:szCs w:val="24"/>
            </w:rPr>
            <w:fldChar w:fldCharType="end"/>
          </w:r>
        </w:sdtContent>
      </w:sdt>
    </w:p>
    <w:p w14:paraId="54D8088D" w14:textId="4518C201" w:rsidR="007E40AA" w:rsidRPr="00F45B80" w:rsidRDefault="007E40AA" w:rsidP="00501F7A">
      <w:pPr>
        <w:pStyle w:val="Heading2"/>
        <w:numPr>
          <w:ilvl w:val="0"/>
          <w:numId w:val="4"/>
        </w:numPr>
        <w:rPr>
          <w:rFonts w:asciiTheme="minorBidi" w:hAnsiTheme="minorBidi" w:cstheme="minorBidi"/>
          <w:sz w:val="24"/>
          <w:szCs w:val="24"/>
        </w:rPr>
      </w:pPr>
      <w:bookmarkStart w:id="26" w:name="_Toc159423900"/>
      <w:r w:rsidRPr="00F45B80">
        <w:rPr>
          <w:rFonts w:asciiTheme="minorBidi" w:hAnsiTheme="minorBidi" w:cstheme="minorBidi"/>
          <w:sz w:val="24"/>
          <w:szCs w:val="24"/>
        </w:rPr>
        <w:t>Audiovisual Equipment:</w:t>
      </w:r>
      <w:bookmarkEnd w:id="26"/>
    </w:p>
    <w:p w14:paraId="7ECCF843" w14:textId="77777777"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AV equipment such as sound systems, screens, projectors, and other accessories for live demonstrations and workshops.</w:t>
      </w:r>
    </w:p>
    <w:p w14:paraId="491CB392" w14:textId="7B51C73D"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guarantees participation and clear communication throughout sessions.</w:t>
      </w:r>
      <w:sdt>
        <w:sdtPr>
          <w:rPr>
            <w:rFonts w:asciiTheme="minorBidi" w:hAnsiTheme="minorBidi"/>
            <w:sz w:val="24"/>
            <w:szCs w:val="24"/>
          </w:rPr>
          <w:id w:val="-1499332277"/>
          <w:citation/>
        </w:sdtPr>
        <w:sdtEndPr/>
        <w:sdtContent>
          <w:r w:rsidR="00DE73FC" w:rsidRPr="00F45B80">
            <w:rPr>
              <w:rFonts w:asciiTheme="minorBidi" w:hAnsiTheme="minorBidi"/>
              <w:sz w:val="24"/>
              <w:szCs w:val="24"/>
            </w:rPr>
            <w:fldChar w:fldCharType="begin"/>
          </w:r>
          <w:r w:rsidR="00DE73FC" w:rsidRPr="00F45B80">
            <w:rPr>
              <w:rFonts w:asciiTheme="minorBidi" w:hAnsiTheme="minorBidi"/>
              <w:sz w:val="24"/>
              <w:szCs w:val="24"/>
            </w:rPr>
            <w:instrText xml:space="preserve"> CITATION Ast22 \l 2057 </w:instrText>
          </w:r>
          <w:r w:rsidR="00DE73FC" w:rsidRPr="00F45B80">
            <w:rPr>
              <w:rFonts w:asciiTheme="minorBidi" w:hAnsiTheme="minorBidi"/>
              <w:sz w:val="24"/>
              <w:szCs w:val="24"/>
            </w:rPr>
            <w:fldChar w:fldCharType="separate"/>
          </w:r>
          <w:r w:rsidR="00DE73FC" w:rsidRPr="00F45B80">
            <w:rPr>
              <w:rFonts w:asciiTheme="minorBidi" w:hAnsiTheme="minorBidi"/>
              <w:noProof/>
              <w:sz w:val="24"/>
              <w:szCs w:val="24"/>
            </w:rPr>
            <w:t xml:space="preserve"> (Astrid Socials, 2022)</w:t>
          </w:r>
          <w:r w:rsidR="00DE73FC" w:rsidRPr="00F45B80">
            <w:rPr>
              <w:rFonts w:asciiTheme="minorBidi" w:hAnsiTheme="minorBidi"/>
              <w:sz w:val="24"/>
              <w:szCs w:val="24"/>
            </w:rPr>
            <w:fldChar w:fldCharType="end"/>
          </w:r>
        </w:sdtContent>
      </w:sdt>
    </w:p>
    <w:p w14:paraId="6D21B42A" w14:textId="7EE30C47" w:rsidR="007E40AA" w:rsidRPr="00F45B80" w:rsidRDefault="007E40AA" w:rsidP="00501F7A">
      <w:pPr>
        <w:pStyle w:val="Heading2"/>
        <w:numPr>
          <w:ilvl w:val="0"/>
          <w:numId w:val="4"/>
        </w:numPr>
        <w:rPr>
          <w:rFonts w:asciiTheme="minorBidi" w:hAnsiTheme="minorBidi" w:cstheme="minorBidi"/>
          <w:sz w:val="24"/>
          <w:szCs w:val="24"/>
        </w:rPr>
      </w:pPr>
      <w:bookmarkStart w:id="27" w:name="_Toc159423901"/>
      <w:r w:rsidRPr="00F45B80">
        <w:rPr>
          <w:rFonts w:asciiTheme="minorBidi" w:hAnsiTheme="minorBidi" w:cstheme="minorBidi"/>
          <w:sz w:val="24"/>
          <w:szCs w:val="24"/>
        </w:rPr>
        <w:t>Exhibitor Booths and Displays:</w:t>
      </w:r>
      <w:bookmarkEnd w:id="27"/>
    </w:p>
    <w:p w14:paraId="41099E14" w14:textId="77777777"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booths and exhibits where vendors can display goods and services linked to heat pumps and solar energy systems.</w:t>
      </w:r>
    </w:p>
    <w:p w14:paraId="543657C2" w14:textId="34D36290"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provides a venue for companies to interact with guests and advertise their products.</w:t>
      </w:r>
      <w:sdt>
        <w:sdtPr>
          <w:rPr>
            <w:rFonts w:asciiTheme="minorBidi" w:hAnsiTheme="minorBidi"/>
            <w:sz w:val="24"/>
            <w:szCs w:val="24"/>
          </w:rPr>
          <w:id w:val="1154260336"/>
          <w:citation/>
        </w:sdtPr>
        <w:sdtEndPr/>
        <w:sdtContent>
          <w:r w:rsidR="007D119B" w:rsidRPr="00F45B80">
            <w:rPr>
              <w:rFonts w:asciiTheme="minorBidi" w:hAnsiTheme="minorBidi"/>
              <w:sz w:val="24"/>
              <w:szCs w:val="24"/>
            </w:rPr>
            <w:fldChar w:fldCharType="begin"/>
          </w:r>
          <w:r w:rsidR="007D119B" w:rsidRPr="00F45B80">
            <w:rPr>
              <w:rFonts w:asciiTheme="minorBidi" w:hAnsiTheme="minorBidi"/>
              <w:sz w:val="24"/>
              <w:szCs w:val="24"/>
            </w:rPr>
            <w:instrText xml:space="preserve"> CITATION Ast22 \l 2057 </w:instrText>
          </w:r>
          <w:r w:rsidR="007D119B" w:rsidRPr="00F45B80">
            <w:rPr>
              <w:rFonts w:asciiTheme="minorBidi" w:hAnsiTheme="minorBidi"/>
              <w:sz w:val="24"/>
              <w:szCs w:val="24"/>
            </w:rPr>
            <w:fldChar w:fldCharType="separate"/>
          </w:r>
          <w:r w:rsidR="007D119B" w:rsidRPr="00F45B80">
            <w:rPr>
              <w:rFonts w:asciiTheme="minorBidi" w:hAnsiTheme="minorBidi"/>
              <w:noProof/>
              <w:sz w:val="24"/>
              <w:szCs w:val="24"/>
            </w:rPr>
            <w:t xml:space="preserve"> (Astrid Socials, 2022)</w:t>
          </w:r>
          <w:r w:rsidR="007D119B" w:rsidRPr="00F45B80">
            <w:rPr>
              <w:rFonts w:asciiTheme="minorBidi" w:hAnsiTheme="minorBidi"/>
              <w:sz w:val="24"/>
              <w:szCs w:val="24"/>
            </w:rPr>
            <w:fldChar w:fldCharType="end"/>
          </w:r>
        </w:sdtContent>
      </w:sdt>
    </w:p>
    <w:p w14:paraId="43D193C1" w14:textId="70AF80C4" w:rsidR="007E40AA" w:rsidRPr="00F45B80" w:rsidRDefault="007E40AA" w:rsidP="00501F7A">
      <w:pPr>
        <w:pStyle w:val="Heading2"/>
        <w:numPr>
          <w:ilvl w:val="0"/>
          <w:numId w:val="4"/>
        </w:numPr>
        <w:rPr>
          <w:rFonts w:asciiTheme="minorBidi" w:hAnsiTheme="minorBidi" w:cstheme="minorBidi"/>
          <w:sz w:val="24"/>
          <w:szCs w:val="24"/>
        </w:rPr>
      </w:pPr>
      <w:bookmarkStart w:id="28" w:name="_Toc159423902"/>
      <w:r w:rsidRPr="00F45B80">
        <w:rPr>
          <w:rFonts w:asciiTheme="minorBidi" w:hAnsiTheme="minorBidi" w:cstheme="minorBidi"/>
          <w:sz w:val="24"/>
          <w:szCs w:val="24"/>
        </w:rPr>
        <w:t>Marketing Materials:</w:t>
      </w:r>
      <w:bookmarkEnd w:id="28"/>
    </w:p>
    <w:p w14:paraId="5A1E2AA1" w14:textId="77777777"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Print and digital marketing materials, such as a specific event website, banners, flyers, and content for social media.</w:t>
      </w:r>
    </w:p>
    <w:p w14:paraId="523B29D7" w14:textId="25D0F2D3"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leads marketing campaigns and gives prospective attendees information.</w:t>
      </w:r>
      <w:sdt>
        <w:sdtPr>
          <w:rPr>
            <w:rFonts w:asciiTheme="minorBidi" w:hAnsiTheme="minorBidi"/>
            <w:sz w:val="24"/>
            <w:szCs w:val="24"/>
          </w:rPr>
          <w:id w:val="1401105038"/>
          <w:citation/>
        </w:sdtPr>
        <w:sdtEndPr/>
        <w:sdtContent>
          <w:r w:rsidR="007D119B" w:rsidRPr="00F45B80">
            <w:rPr>
              <w:rFonts w:asciiTheme="minorBidi" w:hAnsiTheme="minorBidi"/>
              <w:sz w:val="24"/>
              <w:szCs w:val="24"/>
            </w:rPr>
            <w:fldChar w:fldCharType="begin"/>
          </w:r>
          <w:r w:rsidR="007D119B" w:rsidRPr="00F45B80">
            <w:rPr>
              <w:rFonts w:asciiTheme="minorBidi" w:hAnsiTheme="minorBidi"/>
              <w:sz w:val="24"/>
              <w:szCs w:val="24"/>
            </w:rPr>
            <w:instrText xml:space="preserve"> CITATION Ast22 \l 2057 </w:instrText>
          </w:r>
          <w:r w:rsidR="007D119B" w:rsidRPr="00F45B80">
            <w:rPr>
              <w:rFonts w:asciiTheme="minorBidi" w:hAnsiTheme="minorBidi"/>
              <w:sz w:val="24"/>
              <w:szCs w:val="24"/>
            </w:rPr>
            <w:fldChar w:fldCharType="separate"/>
          </w:r>
          <w:r w:rsidR="007D119B" w:rsidRPr="00F45B80">
            <w:rPr>
              <w:rFonts w:asciiTheme="minorBidi" w:hAnsiTheme="minorBidi"/>
              <w:noProof/>
              <w:sz w:val="24"/>
              <w:szCs w:val="24"/>
            </w:rPr>
            <w:t xml:space="preserve"> (Astrid Socials, 2022)</w:t>
          </w:r>
          <w:r w:rsidR="007D119B" w:rsidRPr="00F45B80">
            <w:rPr>
              <w:rFonts w:asciiTheme="minorBidi" w:hAnsiTheme="minorBidi"/>
              <w:sz w:val="24"/>
              <w:szCs w:val="24"/>
            </w:rPr>
            <w:fldChar w:fldCharType="end"/>
          </w:r>
        </w:sdtContent>
      </w:sdt>
    </w:p>
    <w:p w14:paraId="42C10615" w14:textId="7DF584B5" w:rsidR="007E40AA" w:rsidRPr="00F45B80" w:rsidRDefault="007E40AA" w:rsidP="00A11908">
      <w:pPr>
        <w:pStyle w:val="Heading2"/>
        <w:numPr>
          <w:ilvl w:val="0"/>
          <w:numId w:val="4"/>
        </w:numPr>
        <w:rPr>
          <w:rFonts w:asciiTheme="minorBidi" w:hAnsiTheme="minorBidi" w:cstheme="minorBidi"/>
          <w:sz w:val="24"/>
          <w:szCs w:val="24"/>
        </w:rPr>
      </w:pPr>
      <w:bookmarkStart w:id="29" w:name="_Toc159423903"/>
      <w:r w:rsidRPr="00F45B80">
        <w:rPr>
          <w:rFonts w:asciiTheme="minorBidi" w:hAnsiTheme="minorBidi" w:cstheme="minorBidi"/>
          <w:sz w:val="24"/>
          <w:szCs w:val="24"/>
        </w:rPr>
        <w:t>Educational Materials:</w:t>
      </w:r>
      <w:bookmarkEnd w:id="29"/>
    </w:p>
    <w:p w14:paraId="02131977" w14:textId="77777777"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Resources, handouts, and instructional materials for seminars and lectures.</w:t>
      </w:r>
    </w:p>
    <w:p w14:paraId="667FA316" w14:textId="742DA20B" w:rsidR="006B3C8D" w:rsidRPr="00F45B80" w:rsidRDefault="007E40AA" w:rsidP="00A11908">
      <w:pPr>
        <w:spacing w:line="360" w:lineRule="auto"/>
        <w:jc w:val="both"/>
        <w:rPr>
          <w:rFonts w:asciiTheme="minorBidi" w:hAnsiTheme="minorBidi"/>
          <w:sz w:val="24"/>
          <w:szCs w:val="24"/>
        </w:rPr>
      </w:pPr>
      <w:r w:rsidRPr="00F45B80">
        <w:rPr>
          <w:rFonts w:asciiTheme="minorBidi" w:hAnsiTheme="minorBidi"/>
          <w:sz w:val="24"/>
          <w:szCs w:val="24"/>
        </w:rPr>
        <w:t>enhances attendees' understanding and supports the event's educational component.</w:t>
      </w:r>
      <w:sdt>
        <w:sdtPr>
          <w:rPr>
            <w:rFonts w:asciiTheme="minorBidi" w:hAnsiTheme="minorBidi"/>
            <w:sz w:val="24"/>
            <w:szCs w:val="24"/>
          </w:rPr>
          <w:id w:val="-1105112997"/>
          <w:citation/>
        </w:sdtPr>
        <w:sdtEndPr/>
        <w:sdtContent>
          <w:r w:rsidR="007D119B" w:rsidRPr="00F45B80">
            <w:rPr>
              <w:rFonts w:asciiTheme="minorBidi" w:hAnsiTheme="minorBidi"/>
              <w:sz w:val="24"/>
              <w:szCs w:val="24"/>
            </w:rPr>
            <w:fldChar w:fldCharType="begin"/>
          </w:r>
          <w:r w:rsidR="007D119B" w:rsidRPr="00F45B80">
            <w:rPr>
              <w:rFonts w:asciiTheme="minorBidi" w:hAnsiTheme="minorBidi"/>
              <w:sz w:val="24"/>
              <w:szCs w:val="24"/>
            </w:rPr>
            <w:instrText xml:space="preserve"> CITATION Ast22 \l 2057 </w:instrText>
          </w:r>
          <w:r w:rsidR="007D119B" w:rsidRPr="00F45B80">
            <w:rPr>
              <w:rFonts w:asciiTheme="minorBidi" w:hAnsiTheme="minorBidi"/>
              <w:sz w:val="24"/>
              <w:szCs w:val="24"/>
            </w:rPr>
            <w:fldChar w:fldCharType="separate"/>
          </w:r>
          <w:r w:rsidR="007D119B" w:rsidRPr="00F45B80">
            <w:rPr>
              <w:rFonts w:asciiTheme="minorBidi" w:hAnsiTheme="minorBidi"/>
              <w:noProof/>
              <w:sz w:val="24"/>
              <w:szCs w:val="24"/>
            </w:rPr>
            <w:t xml:space="preserve"> (Astrid Socials, 2022)</w:t>
          </w:r>
          <w:r w:rsidR="007D119B" w:rsidRPr="00F45B80">
            <w:rPr>
              <w:rFonts w:asciiTheme="minorBidi" w:hAnsiTheme="minorBidi"/>
              <w:sz w:val="24"/>
              <w:szCs w:val="24"/>
            </w:rPr>
            <w:fldChar w:fldCharType="end"/>
          </w:r>
        </w:sdtContent>
      </w:sdt>
    </w:p>
    <w:p w14:paraId="05634FD0" w14:textId="05060D02" w:rsidR="007E40AA" w:rsidRPr="00F45B80" w:rsidRDefault="007E40AA" w:rsidP="00A11908">
      <w:pPr>
        <w:pStyle w:val="Heading2"/>
        <w:numPr>
          <w:ilvl w:val="0"/>
          <w:numId w:val="4"/>
        </w:numPr>
        <w:rPr>
          <w:rFonts w:asciiTheme="minorBidi" w:hAnsiTheme="minorBidi" w:cstheme="minorBidi"/>
          <w:sz w:val="24"/>
          <w:szCs w:val="24"/>
        </w:rPr>
      </w:pPr>
      <w:bookmarkStart w:id="30" w:name="_Toc159423904"/>
      <w:r w:rsidRPr="00F45B80">
        <w:rPr>
          <w:rFonts w:asciiTheme="minorBidi" w:hAnsiTheme="minorBidi" w:cstheme="minorBidi"/>
          <w:sz w:val="24"/>
          <w:szCs w:val="24"/>
        </w:rPr>
        <w:lastRenderedPageBreak/>
        <w:t>Staff and Volunteers:</w:t>
      </w:r>
      <w:bookmarkEnd w:id="30"/>
    </w:p>
    <w:p w14:paraId="4DF98E71" w14:textId="77777777"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Volunteers and employees with training to help with registration, on-site operations, and attendee assistance.</w:t>
      </w:r>
    </w:p>
    <w:p w14:paraId="5A3D1CE9" w14:textId="5DE7B0B9" w:rsidR="006B29E3"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improves the experience of attendees and helps ensure that the event's arrangements are carried out smoothly.</w:t>
      </w:r>
      <w:sdt>
        <w:sdtPr>
          <w:rPr>
            <w:rFonts w:asciiTheme="minorBidi" w:hAnsiTheme="minorBidi"/>
            <w:sz w:val="24"/>
            <w:szCs w:val="24"/>
          </w:rPr>
          <w:id w:val="-307085435"/>
          <w:citation/>
        </w:sdtPr>
        <w:sdtEndPr/>
        <w:sdtContent>
          <w:r w:rsidR="00C74372" w:rsidRPr="00F45B80">
            <w:rPr>
              <w:rFonts w:asciiTheme="minorBidi" w:hAnsiTheme="minorBidi"/>
              <w:sz w:val="24"/>
              <w:szCs w:val="24"/>
            </w:rPr>
            <w:fldChar w:fldCharType="begin"/>
          </w:r>
          <w:r w:rsidR="00C74372" w:rsidRPr="00F45B80">
            <w:rPr>
              <w:rFonts w:asciiTheme="minorBidi" w:hAnsiTheme="minorBidi"/>
              <w:sz w:val="24"/>
              <w:szCs w:val="24"/>
            </w:rPr>
            <w:instrText xml:space="preserve"> CITATION Ast22 \l 2057 </w:instrText>
          </w:r>
          <w:r w:rsidR="00C74372" w:rsidRPr="00F45B80">
            <w:rPr>
              <w:rFonts w:asciiTheme="minorBidi" w:hAnsiTheme="minorBidi"/>
              <w:sz w:val="24"/>
              <w:szCs w:val="24"/>
            </w:rPr>
            <w:fldChar w:fldCharType="separate"/>
          </w:r>
          <w:r w:rsidR="00C74372" w:rsidRPr="00F45B80">
            <w:rPr>
              <w:rFonts w:asciiTheme="minorBidi" w:hAnsiTheme="minorBidi"/>
              <w:noProof/>
              <w:sz w:val="24"/>
              <w:szCs w:val="24"/>
            </w:rPr>
            <w:t xml:space="preserve"> (Astrid Socials, 2022)</w:t>
          </w:r>
          <w:r w:rsidR="00C74372" w:rsidRPr="00F45B80">
            <w:rPr>
              <w:rFonts w:asciiTheme="minorBidi" w:hAnsiTheme="minorBidi"/>
              <w:sz w:val="24"/>
              <w:szCs w:val="24"/>
            </w:rPr>
            <w:fldChar w:fldCharType="end"/>
          </w:r>
        </w:sdtContent>
      </w:sdt>
    </w:p>
    <w:p w14:paraId="0E13DC24" w14:textId="5D977828" w:rsidR="007E40AA" w:rsidRPr="00F45B80" w:rsidRDefault="007E40AA" w:rsidP="00A11908">
      <w:pPr>
        <w:pStyle w:val="Heading2"/>
        <w:numPr>
          <w:ilvl w:val="0"/>
          <w:numId w:val="4"/>
        </w:numPr>
        <w:rPr>
          <w:rFonts w:asciiTheme="minorBidi" w:hAnsiTheme="minorBidi" w:cstheme="minorBidi"/>
          <w:sz w:val="24"/>
          <w:szCs w:val="24"/>
        </w:rPr>
      </w:pPr>
      <w:bookmarkStart w:id="31" w:name="_Toc159423905"/>
      <w:r w:rsidRPr="00F45B80">
        <w:rPr>
          <w:rFonts w:asciiTheme="minorBidi" w:hAnsiTheme="minorBidi" w:cstheme="minorBidi"/>
          <w:sz w:val="24"/>
          <w:szCs w:val="24"/>
        </w:rPr>
        <w:t>Networking Spaces:</w:t>
      </w:r>
      <w:bookmarkEnd w:id="31"/>
    </w:p>
    <w:p w14:paraId="2AF10D06" w14:textId="77777777"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Resources and places set aside for networking, such as interactive zones, refreshments, and seating arrangements.</w:t>
      </w:r>
    </w:p>
    <w:p w14:paraId="5674B403" w14:textId="2D3BCEAA" w:rsidR="007E40AA" w:rsidRPr="00F45B80" w:rsidRDefault="007E40AA" w:rsidP="00B55FC2">
      <w:pPr>
        <w:spacing w:line="360" w:lineRule="auto"/>
        <w:jc w:val="both"/>
        <w:rPr>
          <w:rFonts w:asciiTheme="minorBidi" w:hAnsiTheme="minorBidi"/>
          <w:sz w:val="24"/>
          <w:szCs w:val="24"/>
        </w:rPr>
      </w:pPr>
      <w:r w:rsidRPr="00F45B80">
        <w:rPr>
          <w:rFonts w:asciiTheme="minorBidi" w:hAnsiTheme="minorBidi"/>
          <w:sz w:val="24"/>
          <w:szCs w:val="24"/>
        </w:rPr>
        <w:t>encourages participation and teamwork among participants and stakeholders.</w:t>
      </w:r>
      <w:sdt>
        <w:sdtPr>
          <w:rPr>
            <w:rFonts w:asciiTheme="minorBidi" w:hAnsiTheme="minorBidi"/>
            <w:sz w:val="24"/>
            <w:szCs w:val="24"/>
          </w:rPr>
          <w:id w:val="-2004960798"/>
          <w:citation/>
        </w:sdtPr>
        <w:sdtEndPr/>
        <w:sdtContent>
          <w:r w:rsidR="00C74372" w:rsidRPr="00F45B80">
            <w:rPr>
              <w:rFonts w:asciiTheme="minorBidi" w:hAnsiTheme="minorBidi"/>
              <w:sz w:val="24"/>
              <w:szCs w:val="24"/>
            </w:rPr>
            <w:fldChar w:fldCharType="begin"/>
          </w:r>
          <w:r w:rsidR="00C74372" w:rsidRPr="00F45B80">
            <w:rPr>
              <w:rFonts w:asciiTheme="minorBidi" w:hAnsiTheme="minorBidi"/>
              <w:sz w:val="24"/>
              <w:szCs w:val="24"/>
            </w:rPr>
            <w:instrText xml:space="preserve"> CITATION Ast22 \l 2057 </w:instrText>
          </w:r>
          <w:r w:rsidR="00C74372" w:rsidRPr="00F45B80">
            <w:rPr>
              <w:rFonts w:asciiTheme="minorBidi" w:hAnsiTheme="minorBidi"/>
              <w:sz w:val="24"/>
              <w:szCs w:val="24"/>
            </w:rPr>
            <w:fldChar w:fldCharType="separate"/>
          </w:r>
          <w:r w:rsidR="00C74372" w:rsidRPr="00F45B80">
            <w:rPr>
              <w:rFonts w:asciiTheme="minorBidi" w:hAnsiTheme="minorBidi"/>
              <w:noProof/>
              <w:sz w:val="24"/>
              <w:szCs w:val="24"/>
            </w:rPr>
            <w:t xml:space="preserve"> (Astrid Socials, 2022)</w:t>
          </w:r>
          <w:r w:rsidR="00C74372" w:rsidRPr="00F45B80">
            <w:rPr>
              <w:rFonts w:asciiTheme="minorBidi" w:hAnsiTheme="minorBidi"/>
              <w:sz w:val="24"/>
              <w:szCs w:val="24"/>
            </w:rPr>
            <w:fldChar w:fldCharType="end"/>
          </w:r>
        </w:sdtContent>
      </w:sdt>
    </w:p>
    <w:p w14:paraId="562AA96F" w14:textId="3703B8C7" w:rsidR="007E40AA" w:rsidRPr="00F45B80" w:rsidRDefault="007E40AA" w:rsidP="00A11908">
      <w:pPr>
        <w:pStyle w:val="Heading2"/>
        <w:numPr>
          <w:ilvl w:val="0"/>
          <w:numId w:val="4"/>
        </w:numPr>
        <w:rPr>
          <w:rFonts w:asciiTheme="minorBidi" w:hAnsiTheme="minorBidi" w:cstheme="minorBidi"/>
          <w:sz w:val="24"/>
          <w:szCs w:val="24"/>
        </w:rPr>
      </w:pPr>
      <w:bookmarkStart w:id="32" w:name="_Toc159423906"/>
      <w:r w:rsidRPr="00F45B80">
        <w:rPr>
          <w:rFonts w:asciiTheme="minorBidi" w:hAnsiTheme="minorBidi" w:cstheme="minorBidi"/>
          <w:sz w:val="24"/>
          <w:szCs w:val="24"/>
        </w:rPr>
        <w:t>Sponsorship and Funding:</w:t>
      </w:r>
      <w:bookmarkEnd w:id="32"/>
    </w:p>
    <w:p w14:paraId="68D9AA68" w14:textId="742C6292" w:rsidR="00D418D3" w:rsidRPr="00F45B80" w:rsidRDefault="00F87C79" w:rsidP="00B55FC2">
      <w:pPr>
        <w:spacing w:line="360" w:lineRule="auto"/>
        <w:jc w:val="both"/>
        <w:rPr>
          <w:rFonts w:asciiTheme="minorBidi" w:hAnsiTheme="minorBidi"/>
          <w:sz w:val="24"/>
          <w:szCs w:val="24"/>
        </w:rPr>
      </w:pPr>
      <w:r w:rsidRPr="00F45B80">
        <w:rPr>
          <w:rFonts w:asciiTheme="minorBidi" w:hAnsiTheme="minorBidi"/>
          <w:sz w:val="24"/>
          <w:szCs w:val="24"/>
        </w:rPr>
        <w:t xml:space="preserve">Sponsorships, </w:t>
      </w:r>
      <w:r w:rsidR="00856FDF" w:rsidRPr="00F45B80">
        <w:rPr>
          <w:rFonts w:asciiTheme="minorBidi" w:hAnsiTheme="minorBidi"/>
          <w:sz w:val="24"/>
          <w:szCs w:val="24"/>
        </w:rPr>
        <w:t>commissions</w:t>
      </w:r>
      <w:r w:rsidRPr="00F45B80">
        <w:rPr>
          <w:rFonts w:asciiTheme="minorBidi" w:hAnsiTheme="minorBidi"/>
          <w:sz w:val="24"/>
          <w:szCs w:val="24"/>
        </w:rPr>
        <w:t>, and collaborations enhance event impact, financial stability, and add top-notch attractions, ensuring successful planning, execution, and evaluation of Sustainable Energy Showcase events.</w:t>
      </w:r>
      <w:sdt>
        <w:sdtPr>
          <w:rPr>
            <w:rFonts w:asciiTheme="minorBidi" w:hAnsiTheme="minorBidi"/>
            <w:sz w:val="24"/>
            <w:szCs w:val="24"/>
          </w:rPr>
          <w:id w:val="-808701356"/>
          <w:citation/>
        </w:sdtPr>
        <w:sdtEndPr/>
        <w:sdtContent>
          <w:r w:rsidR="00C74372" w:rsidRPr="00F45B80">
            <w:rPr>
              <w:rFonts w:asciiTheme="minorBidi" w:hAnsiTheme="minorBidi"/>
              <w:sz w:val="24"/>
              <w:szCs w:val="24"/>
            </w:rPr>
            <w:fldChar w:fldCharType="begin"/>
          </w:r>
          <w:r w:rsidR="00C74372" w:rsidRPr="00F45B80">
            <w:rPr>
              <w:rFonts w:asciiTheme="minorBidi" w:hAnsiTheme="minorBidi"/>
              <w:sz w:val="24"/>
              <w:szCs w:val="24"/>
            </w:rPr>
            <w:instrText xml:space="preserve"> CITATION Ast22 \l 2057 </w:instrText>
          </w:r>
          <w:r w:rsidR="00C74372" w:rsidRPr="00F45B80">
            <w:rPr>
              <w:rFonts w:asciiTheme="minorBidi" w:hAnsiTheme="minorBidi"/>
              <w:sz w:val="24"/>
              <w:szCs w:val="24"/>
            </w:rPr>
            <w:fldChar w:fldCharType="separate"/>
          </w:r>
          <w:r w:rsidR="00C74372" w:rsidRPr="00F45B80">
            <w:rPr>
              <w:rFonts w:asciiTheme="minorBidi" w:hAnsiTheme="minorBidi"/>
              <w:noProof/>
              <w:sz w:val="24"/>
              <w:szCs w:val="24"/>
            </w:rPr>
            <w:t xml:space="preserve"> (Astrid Socials, 2022)</w:t>
          </w:r>
          <w:r w:rsidR="00C74372" w:rsidRPr="00F45B80">
            <w:rPr>
              <w:rFonts w:asciiTheme="minorBidi" w:hAnsiTheme="minorBidi"/>
              <w:sz w:val="24"/>
              <w:szCs w:val="24"/>
            </w:rPr>
            <w:fldChar w:fldCharType="end"/>
          </w:r>
        </w:sdtContent>
      </w:sdt>
    </w:p>
    <w:p w14:paraId="0BD3C17A" w14:textId="77777777" w:rsidR="00D418D3" w:rsidRPr="00F45B80" w:rsidRDefault="00D418D3" w:rsidP="00B55FC2">
      <w:pPr>
        <w:spacing w:line="360" w:lineRule="auto"/>
        <w:jc w:val="both"/>
        <w:rPr>
          <w:rFonts w:asciiTheme="minorBidi" w:hAnsiTheme="minorBidi"/>
          <w:sz w:val="24"/>
          <w:szCs w:val="24"/>
        </w:rPr>
      </w:pPr>
    </w:p>
    <w:p w14:paraId="6E1DB1A6" w14:textId="77777777" w:rsidR="00F87C79" w:rsidRPr="00F45B80" w:rsidRDefault="00F87C79" w:rsidP="00B55FC2">
      <w:pPr>
        <w:spacing w:line="360" w:lineRule="auto"/>
        <w:jc w:val="both"/>
        <w:rPr>
          <w:rFonts w:asciiTheme="minorBidi" w:hAnsiTheme="minorBidi"/>
          <w:b/>
          <w:bCs/>
          <w:sz w:val="24"/>
          <w:szCs w:val="24"/>
        </w:rPr>
      </w:pPr>
    </w:p>
    <w:p w14:paraId="0342D277" w14:textId="77777777" w:rsidR="00F87C79" w:rsidRPr="00F45B80" w:rsidRDefault="00F87C79" w:rsidP="00B55FC2">
      <w:pPr>
        <w:spacing w:line="360" w:lineRule="auto"/>
        <w:jc w:val="both"/>
        <w:rPr>
          <w:rFonts w:asciiTheme="minorBidi" w:hAnsiTheme="minorBidi"/>
          <w:b/>
          <w:bCs/>
          <w:sz w:val="24"/>
          <w:szCs w:val="24"/>
        </w:rPr>
      </w:pPr>
    </w:p>
    <w:p w14:paraId="10A55349" w14:textId="77777777" w:rsidR="00F87C79" w:rsidRPr="00F45B80" w:rsidRDefault="00F87C79" w:rsidP="00B55FC2">
      <w:pPr>
        <w:spacing w:line="360" w:lineRule="auto"/>
        <w:jc w:val="both"/>
        <w:rPr>
          <w:rFonts w:asciiTheme="minorBidi" w:hAnsiTheme="minorBidi"/>
          <w:b/>
          <w:bCs/>
          <w:sz w:val="24"/>
          <w:szCs w:val="24"/>
        </w:rPr>
      </w:pPr>
    </w:p>
    <w:p w14:paraId="0107F636" w14:textId="77777777" w:rsidR="00F87C79" w:rsidRPr="00F45B80" w:rsidRDefault="00F87C79" w:rsidP="00B55FC2">
      <w:pPr>
        <w:spacing w:line="360" w:lineRule="auto"/>
        <w:jc w:val="both"/>
        <w:rPr>
          <w:rFonts w:asciiTheme="minorBidi" w:hAnsiTheme="minorBidi"/>
          <w:b/>
          <w:bCs/>
          <w:sz w:val="24"/>
          <w:szCs w:val="24"/>
        </w:rPr>
      </w:pPr>
    </w:p>
    <w:p w14:paraId="40E097ED" w14:textId="77777777" w:rsidR="00F87C79" w:rsidRPr="00F45B80" w:rsidRDefault="00F87C79" w:rsidP="00B55FC2">
      <w:pPr>
        <w:spacing w:line="360" w:lineRule="auto"/>
        <w:jc w:val="both"/>
        <w:rPr>
          <w:rFonts w:asciiTheme="minorBidi" w:hAnsiTheme="minorBidi"/>
          <w:b/>
          <w:bCs/>
          <w:sz w:val="24"/>
          <w:szCs w:val="24"/>
        </w:rPr>
      </w:pPr>
    </w:p>
    <w:p w14:paraId="148E57E0" w14:textId="77777777" w:rsidR="00F87C79" w:rsidRPr="00F45B80" w:rsidRDefault="00F87C79" w:rsidP="00B55FC2">
      <w:pPr>
        <w:spacing w:line="360" w:lineRule="auto"/>
        <w:jc w:val="both"/>
        <w:rPr>
          <w:rFonts w:asciiTheme="minorBidi" w:hAnsiTheme="minorBidi"/>
          <w:b/>
          <w:bCs/>
          <w:sz w:val="24"/>
          <w:szCs w:val="24"/>
        </w:rPr>
      </w:pPr>
    </w:p>
    <w:p w14:paraId="3B2D2441" w14:textId="77777777" w:rsidR="004E2F62" w:rsidRPr="00F45B80" w:rsidRDefault="004E2F62" w:rsidP="00B55FC2">
      <w:pPr>
        <w:spacing w:line="360" w:lineRule="auto"/>
        <w:jc w:val="both"/>
        <w:rPr>
          <w:rFonts w:asciiTheme="minorBidi" w:hAnsiTheme="minorBidi"/>
          <w:b/>
          <w:bCs/>
          <w:sz w:val="24"/>
          <w:szCs w:val="24"/>
        </w:rPr>
      </w:pPr>
    </w:p>
    <w:p w14:paraId="7119BF5F" w14:textId="77777777" w:rsidR="005D7EBE" w:rsidRDefault="005D7EBE" w:rsidP="00B55FC2">
      <w:pPr>
        <w:spacing w:line="360" w:lineRule="auto"/>
        <w:jc w:val="both"/>
        <w:rPr>
          <w:rFonts w:asciiTheme="minorBidi" w:hAnsiTheme="minorBidi"/>
          <w:b/>
          <w:bCs/>
          <w:sz w:val="24"/>
          <w:szCs w:val="24"/>
        </w:rPr>
      </w:pPr>
    </w:p>
    <w:p w14:paraId="2D9D8DCB" w14:textId="77777777" w:rsidR="003B1AC1" w:rsidRDefault="003B1AC1" w:rsidP="00B55FC2">
      <w:pPr>
        <w:spacing w:line="360" w:lineRule="auto"/>
        <w:jc w:val="both"/>
        <w:rPr>
          <w:rFonts w:asciiTheme="minorBidi" w:hAnsiTheme="minorBidi"/>
          <w:b/>
          <w:bCs/>
          <w:sz w:val="24"/>
          <w:szCs w:val="24"/>
        </w:rPr>
      </w:pPr>
    </w:p>
    <w:p w14:paraId="386ACEBF" w14:textId="77777777" w:rsidR="003B1AC1" w:rsidRDefault="003B1AC1" w:rsidP="00B55FC2">
      <w:pPr>
        <w:spacing w:line="360" w:lineRule="auto"/>
        <w:jc w:val="both"/>
        <w:rPr>
          <w:rFonts w:asciiTheme="minorBidi" w:hAnsiTheme="minorBidi"/>
          <w:b/>
          <w:bCs/>
          <w:sz w:val="24"/>
          <w:szCs w:val="24"/>
        </w:rPr>
      </w:pPr>
    </w:p>
    <w:p w14:paraId="090E4BCD" w14:textId="77777777" w:rsidR="003B1AC1" w:rsidRPr="00F45B80" w:rsidRDefault="003B1AC1" w:rsidP="00B55FC2">
      <w:pPr>
        <w:spacing w:line="360" w:lineRule="auto"/>
        <w:jc w:val="both"/>
        <w:rPr>
          <w:rFonts w:asciiTheme="minorBidi" w:hAnsiTheme="minorBidi"/>
          <w:b/>
          <w:bCs/>
          <w:sz w:val="24"/>
          <w:szCs w:val="24"/>
        </w:rPr>
      </w:pPr>
    </w:p>
    <w:p w14:paraId="52899D6E" w14:textId="209A2DBC" w:rsidR="006D2D53" w:rsidRPr="00F45B80" w:rsidRDefault="00D418D3" w:rsidP="004A5349">
      <w:pPr>
        <w:pStyle w:val="Heading1"/>
        <w:rPr>
          <w:rFonts w:asciiTheme="minorBidi" w:hAnsiTheme="minorBidi" w:cstheme="minorBidi"/>
          <w:b/>
          <w:bCs/>
          <w:color w:val="auto"/>
          <w:sz w:val="24"/>
          <w:szCs w:val="24"/>
          <w:u w:val="single"/>
        </w:rPr>
      </w:pPr>
      <w:bookmarkStart w:id="33" w:name="_Toc159423907"/>
      <w:r w:rsidRPr="00F45B80">
        <w:rPr>
          <w:rFonts w:asciiTheme="minorBidi" w:hAnsiTheme="minorBidi" w:cstheme="minorBidi"/>
          <w:b/>
          <w:bCs/>
          <w:color w:val="auto"/>
          <w:sz w:val="24"/>
          <w:szCs w:val="24"/>
          <w:u w:val="single"/>
        </w:rPr>
        <w:lastRenderedPageBreak/>
        <w:t>Event Budge</w:t>
      </w:r>
      <w:r w:rsidR="000D6983" w:rsidRPr="00F45B80">
        <w:rPr>
          <w:rFonts w:asciiTheme="minorBidi" w:hAnsiTheme="minorBidi" w:cstheme="minorBidi"/>
          <w:b/>
          <w:bCs/>
          <w:color w:val="auto"/>
          <w:sz w:val="24"/>
          <w:szCs w:val="24"/>
          <w:u w:val="single"/>
        </w:rPr>
        <w:t>t</w:t>
      </w:r>
      <w:bookmarkEnd w:id="33"/>
    </w:p>
    <w:p w14:paraId="459C5EC4" w14:textId="77777777" w:rsidR="004A5349" w:rsidRPr="00F45B80" w:rsidRDefault="004A5349" w:rsidP="004A5349">
      <w:pPr>
        <w:rPr>
          <w:rFonts w:asciiTheme="minorBidi" w:hAnsiTheme="minorBidi"/>
          <w:sz w:val="24"/>
          <w:szCs w:val="24"/>
        </w:rPr>
      </w:pPr>
    </w:p>
    <w:tbl>
      <w:tblPr>
        <w:tblStyle w:val="TableGrid"/>
        <w:tblW w:w="9209" w:type="dxa"/>
        <w:tblLook w:val="04A0" w:firstRow="1" w:lastRow="0" w:firstColumn="1" w:lastColumn="0" w:noHBand="0" w:noVBand="1"/>
      </w:tblPr>
      <w:tblGrid>
        <w:gridCol w:w="2158"/>
        <w:gridCol w:w="2106"/>
        <w:gridCol w:w="3192"/>
        <w:gridCol w:w="1753"/>
      </w:tblGrid>
      <w:tr w:rsidR="00E4420D" w:rsidRPr="00F45B80" w14:paraId="6D747067" w14:textId="77777777" w:rsidTr="004B2800">
        <w:trPr>
          <w:trHeight w:val="287"/>
        </w:trPr>
        <w:tc>
          <w:tcPr>
            <w:tcW w:w="2158" w:type="dxa"/>
          </w:tcPr>
          <w:p w14:paraId="74A3BFDB" w14:textId="77777777" w:rsidR="00D418D3" w:rsidRPr="00F45B80" w:rsidRDefault="00D418D3" w:rsidP="00B55FC2">
            <w:pPr>
              <w:spacing w:line="360" w:lineRule="auto"/>
              <w:jc w:val="both"/>
              <w:rPr>
                <w:rFonts w:asciiTheme="minorBidi" w:hAnsiTheme="minorBidi"/>
                <w:b/>
                <w:bCs/>
                <w:sz w:val="24"/>
                <w:szCs w:val="24"/>
              </w:rPr>
            </w:pPr>
            <w:r w:rsidRPr="00F45B80">
              <w:rPr>
                <w:rFonts w:asciiTheme="minorBidi" w:hAnsiTheme="minorBidi"/>
                <w:b/>
                <w:bCs/>
                <w:sz w:val="24"/>
                <w:szCs w:val="24"/>
              </w:rPr>
              <w:t>Subject</w:t>
            </w:r>
          </w:p>
        </w:tc>
        <w:tc>
          <w:tcPr>
            <w:tcW w:w="2106" w:type="dxa"/>
          </w:tcPr>
          <w:p w14:paraId="49041EF5" w14:textId="77777777" w:rsidR="00D418D3" w:rsidRPr="00F45B80" w:rsidRDefault="00D418D3" w:rsidP="00B55FC2">
            <w:pPr>
              <w:spacing w:line="360" w:lineRule="auto"/>
              <w:jc w:val="both"/>
              <w:rPr>
                <w:rFonts w:asciiTheme="minorBidi" w:hAnsiTheme="minorBidi"/>
                <w:b/>
                <w:bCs/>
                <w:sz w:val="24"/>
                <w:szCs w:val="24"/>
              </w:rPr>
            </w:pPr>
            <w:r w:rsidRPr="00F45B80">
              <w:rPr>
                <w:rFonts w:asciiTheme="minorBidi" w:hAnsiTheme="minorBidi"/>
                <w:b/>
                <w:bCs/>
                <w:sz w:val="24"/>
                <w:szCs w:val="24"/>
              </w:rPr>
              <w:t>Income</w:t>
            </w:r>
          </w:p>
        </w:tc>
        <w:tc>
          <w:tcPr>
            <w:tcW w:w="3192" w:type="dxa"/>
          </w:tcPr>
          <w:p w14:paraId="3E247425" w14:textId="77777777" w:rsidR="00D418D3" w:rsidRPr="00F45B80" w:rsidRDefault="00D418D3" w:rsidP="00B55FC2">
            <w:pPr>
              <w:spacing w:line="360" w:lineRule="auto"/>
              <w:jc w:val="both"/>
              <w:rPr>
                <w:rFonts w:asciiTheme="minorBidi" w:hAnsiTheme="minorBidi"/>
                <w:b/>
                <w:bCs/>
                <w:sz w:val="24"/>
                <w:szCs w:val="24"/>
              </w:rPr>
            </w:pPr>
            <w:r w:rsidRPr="00F45B80">
              <w:rPr>
                <w:rFonts w:asciiTheme="minorBidi" w:hAnsiTheme="minorBidi"/>
                <w:b/>
                <w:bCs/>
                <w:sz w:val="24"/>
                <w:szCs w:val="24"/>
              </w:rPr>
              <w:t>Expenditure</w:t>
            </w:r>
          </w:p>
        </w:tc>
        <w:tc>
          <w:tcPr>
            <w:tcW w:w="1753" w:type="dxa"/>
          </w:tcPr>
          <w:p w14:paraId="178892CD" w14:textId="1AF3355E" w:rsidR="00D418D3" w:rsidRPr="00F45B80" w:rsidRDefault="00D418D3" w:rsidP="00B55FC2">
            <w:pPr>
              <w:spacing w:line="360" w:lineRule="auto"/>
              <w:jc w:val="both"/>
              <w:rPr>
                <w:rFonts w:asciiTheme="minorBidi" w:hAnsiTheme="minorBidi"/>
                <w:b/>
                <w:bCs/>
                <w:sz w:val="24"/>
                <w:szCs w:val="24"/>
              </w:rPr>
            </w:pPr>
            <w:r w:rsidRPr="00F45B80">
              <w:rPr>
                <w:rFonts w:asciiTheme="minorBidi" w:hAnsiTheme="minorBidi"/>
                <w:b/>
                <w:bCs/>
                <w:sz w:val="24"/>
                <w:szCs w:val="24"/>
              </w:rPr>
              <w:t>Total</w:t>
            </w:r>
            <w:r w:rsidR="004E4D27" w:rsidRPr="00F45B80">
              <w:rPr>
                <w:rFonts w:asciiTheme="minorBidi" w:hAnsiTheme="minorBidi"/>
                <w:b/>
                <w:bCs/>
                <w:sz w:val="24"/>
                <w:szCs w:val="24"/>
              </w:rPr>
              <w:t xml:space="preserve"> Profit</w:t>
            </w:r>
          </w:p>
        </w:tc>
      </w:tr>
      <w:tr w:rsidR="00E4420D" w:rsidRPr="00F45B80" w14:paraId="296643E5" w14:textId="77777777" w:rsidTr="004B2800">
        <w:trPr>
          <w:trHeight w:val="277"/>
        </w:trPr>
        <w:tc>
          <w:tcPr>
            <w:tcW w:w="2158" w:type="dxa"/>
          </w:tcPr>
          <w:p w14:paraId="27090685" w14:textId="77777777" w:rsidR="00D418D3" w:rsidRPr="00F45B80" w:rsidRDefault="00D418D3" w:rsidP="00B55FC2">
            <w:pPr>
              <w:spacing w:after="160" w:line="360" w:lineRule="auto"/>
              <w:jc w:val="both"/>
              <w:rPr>
                <w:rFonts w:asciiTheme="minorBidi" w:hAnsiTheme="minorBidi"/>
                <w:b/>
                <w:bCs/>
                <w:sz w:val="24"/>
                <w:szCs w:val="24"/>
              </w:rPr>
            </w:pPr>
            <w:r w:rsidRPr="00F45B80">
              <w:rPr>
                <w:rFonts w:asciiTheme="minorBidi" w:hAnsiTheme="minorBidi"/>
                <w:b/>
                <w:bCs/>
                <w:sz w:val="24"/>
                <w:szCs w:val="24"/>
              </w:rPr>
              <w:t>Room Hire</w:t>
            </w:r>
          </w:p>
        </w:tc>
        <w:tc>
          <w:tcPr>
            <w:tcW w:w="2106" w:type="dxa"/>
          </w:tcPr>
          <w:p w14:paraId="204BF3C3" w14:textId="77777777" w:rsidR="00D418D3" w:rsidRPr="00F45B80" w:rsidRDefault="00D418D3" w:rsidP="00B55FC2">
            <w:pPr>
              <w:spacing w:line="360" w:lineRule="auto"/>
              <w:jc w:val="both"/>
              <w:rPr>
                <w:rFonts w:asciiTheme="minorBidi" w:hAnsiTheme="minorBidi"/>
                <w:b/>
                <w:bCs/>
                <w:sz w:val="24"/>
                <w:szCs w:val="24"/>
              </w:rPr>
            </w:pPr>
          </w:p>
        </w:tc>
        <w:tc>
          <w:tcPr>
            <w:tcW w:w="3192" w:type="dxa"/>
          </w:tcPr>
          <w:p w14:paraId="1CD33258" w14:textId="42DBE17F" w:rsidR="00D418D3" w:rsidRPr="00F45B80" w:rsidRDefault="008A5D83" w:rsidP="00B55FC2">
            <w:pPr>
              <w:spacing w:line="360" w:lineRule="auto"/>
              <w:jc w:val="both"/>
              <w:rPr>
                <w:rFonts w:asciiTheme="minorBidi" w:hAnsiTheme="minorBidi"/>
                <w:b/>
                <w:bCs/>
                <w:sz w:val="24"/>
                <w:szCs w:val="24"/>
              </w:rPr>
            </w:pPr>
            <w:r w:rsidRPr="00F45B80">
              <w:rPr>
                <w:rFonts w:asciiTheme="minorBidi" w:hAnsiTheme="minorBidi"/>
                <w:b/>
                <w:bCs/>
                <w:sz w:val="24"/>
                <w:szCs w:val="24"/>
              </w:rPr>
              <w:t>£1000</w:t>
            </w:r>
          </w:p>
        </w:tc>
        <w:tc>
          <w:tcPr>
            <w:tcW w:w="1753" w:type="dxa"/>
          </w:tcPr>
          <w:p w14:paraId="6D3F1DC7" w14:textId="77DE0797" w:rsidR="00D418D3" w:rsidRPr="00F45B80" w:rsidRDefault="00660448" w:rsidP="00B55FC2">
            <w:pPr>
              <w:spacing w:line="360" w:lineRule="auto"/>
              <w:jc w:val="both"/>
              <w:rPr>
                <w:rFonts w:asciiTheme="minorBidi" w:hAnsiTheme="minorBidi"/>
                <w:b/>
                <w:bCs/>
                <w:sz w:val="24"/>
                <w:szCs w:val="24"/>
              </w:rPr>
            </w:pPr>
            <w:r w:rsidRPr="00F45B80">
              <w:rPr>
                <w:rFonts w:asciiTheme="minorBidi" w:hAnsiTheme="minorBidi"/>
                <w:b/>
                <w:bCs/>
                <w:sz w:val="24"/>
                <w:szCs w:val="24"/>
              </w:rPr>
              <w:t>-£1000</w:t>
            </w:r>
          </w:p>
        </w:tc>
      </w:tr>
      <w:tr w:rsidR="00E4420D" w:rsidRPr="00F45B80" w14:paraId="35D079FF" w14:textId="77777777" w:rsidTr="004B2800">
        <w:trPr>
          <w:trHeight w:val="287"/>
        </w:trPr>
        <w:tc>
          <w:tcPr>
            <w:tcW w:w="2158" w:type="dxa"/>
          </w:tcPr>
          <w:p w14:paraId="5347718C" w14:textId="77777777"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Staff</w:t>
            </w:r>
          </w:p>
        </w:tc>
        <w:tc>
          <w:tcPr>
            <w:tcW w:w="2106" w:type="dxa"/>
          </w:tcPr>
          <w:p w14:paraId="76DBDB07" w14:textId="77777777" w:rsidR="00013463" w:rsidRPr="00F45B80" w:rsidRDefault="00013463" w:rsidP="00B55FC2">
            <w:pPr>
              <w:spacing w:line="360" w:lineRule="auto"/>
              <w:jc w:val="both"/>
              <w:rPr>
                <w:rFonts w:asciiTheme="minorBidi" w:hAnsiTheme="minorBidi"/>
                <w:b/>
                <w:bCs/>
                <w:sz w:val="24"/>
                <w:szCs w:val="24"/>
              </w:rPr>
            </w:pPr>
          </w:p>
        </w:tc>
        <w:tc>
          <w:tcPr>
            <w:tcW w:w="3192" w:type="dxa"/>
          </w:tcPr>
          <w:p w14:paraId="6B6E8D35" w14:textId="7C0AABCE"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£500</w:t>
            </w:r>
          </w:p>
        </w:tc>
        <w:tc>
          <w:tcPr>
            <w:tcW w:w="1753" w:type="dxa"/>
          </w:tcPr>
          <w:p w14:paraId="0B2C193A" w14:textId="5540401A"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-£500</w:t>
            </w:r>
          </w:p>
        </w:tc>
      </w:tr>
      <w:tr w:rsidR="00E4420D" w:rsidRPr="00F45B80" w14:paraId="242CE88E" w14:textId="77777777" w:rsidTr="004B2800">
        <w:trPr>
          <w:trHeight w:val="277"/>
        </w:trPr>
        <w:tc>
          <w:tcPr>
            <w:tcW w:w="2158" w:type="dxa"/>
          </w:tcPr>
          <w:p w14:paraId="19E500C2" w14:textId="77777777"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Insurance</w:t>
            </w:r>
          </w:p>
        </w:tc>
        <w:tc>
          <w:tcPr>
            <w:tcW w:w="2106" w:type="dxa"/>
          </w:tcPr>
          <w:p w14:paraId="015AD325" w14:textId="77777777" w:rsidR="00013463" w:rsidRPr="00F45B80" w:rsidRDefault="00013463" w:rsidP="00B55FC2">
            <w:pPr>
              <w:spacing w:line="360" w:lineRule="auto"/>
              <w:jc w:val="both"/>
              <w:rPr>
                <w:rFonts w:asciiTheme="minorBidi" w:hAnsiTheme="minorBidi"/>
                <w:b/>
                <w:bCs/>
                <w:sz w:val="24"/>
                <w:szCs w:val="24"/>
              </w:rPr>
            </w:pPr>
          </w:p>
        </w:tc>
        <w:tc>
          <w:tcPr>
            <w:tcW w:w="3192" w:type="dxa"/>
          </w:tcPr>
          <w:p w14:paraId="1462DC8E" w14:textId="682D6957"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£100</w:t>
            </w:r>
          </w:p>
        </w:tc>
        <w:tc>
          <w:tcPr>
            <w:tcW w:w="1753" w:type="dxa"/>
          </w:tcPr>
          <w:p w14:paraId="2FB3EA36" w14:textId="1CE80FD9"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-£100</w:t>
            </w:r>
          </w:p>
        </w:tc>
      </w:tr>
      <w:tr w:rsidR="00E4420D" w:rsidRPr="00F45B80" w14:paraId="2F07087D" w14:textId="77777777" w:rsidTr="004B2800">
        <w:trPr>
          <w:trHeight w:val="287"/>
        </w:trPr>
        <w:tc>
          <w:tcPr>
            <w:tcW w:w="2158" w:type="dxa"/>
          </w:tcPr>
          <w:p w14:paraId="69E263FE" w14:textId="77777777" w:rsidR="00013463" w:rsidRPr="00F45B80" w:rsidRDefault="00013463" w:rsidP="00B55FC2">
            <w:pPr>
              <w:spacing w:after="160" w:line="360" w:lineRule="auto"/>
              <w:jc w:val="both"/>
              <w:rPr>
                <w:rFonts w:asciiTheme="minorBidi" w:hAnsiTheme="minorBidi"/>
                <w:b/>
                <w:bCs/>
                <w:sz w:val="24"/>
                <w:szCs w:val="24"/>
              </w:rPr>
            </w:pPr>
            <w:r w:rsidRPr="00F45B80">
              <w:rPr>
                <w:rFonts w:asciiTheme="minorBidi" w:hAnsiTheme="minorBidi"/>
                <w:b/>
                <w:bCs/>
                <w:sz w:val="24"/>
                <w:szCs w:val="24"/>
              </w:rPr>
              <w:t>Marketing</w:t>
            </w:r>
          </w:p>
        </w:tc>
        <w:tc>
          <w:tcPr>
            <w:tcW w:w="2106" w:type="dxa"/>
          </w:tcPr>
          <w:p w14:paraId="2D22E5A6" w14:textId="77777777" w:rsidR="00013463" w:rsidRPr="00F45B80" w:rsidRDefault="00013463" w:rsidP="00B55FC2">
            <w:pPr>
              <w:spacing w:line="360" w:lineRule="auto"/>
              <w:jc w:val="both"/>
              <w:rPr>
                <w:rFonts w:asciiTheme="minorBidi" w:hAnsiTheme="minorBidi"/>
                <w:b/>
                <w:bCs/>
                <w:sz w:val="24"/>
                <w:szCs w:val="24"/>
              </w:rPr>
            </w:pPr>
          </w:p>
        </w:tc>
        <w:tc>
          <w:tcPr>
            <w:tcW w:w="3192" w:type="dxa"/>
          </w:tcPr>
          <w:p w14:paraId="2ED0CF59" w14:textId="5283D4AA"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£500</w:t>
            </w:r>
          </w:p>
        </w:tc>
        <w:tc>
          <w:tcPr>
            <w:tcW w:w="1753" w:type="dxa"/>
          </w:tcPr>
          <w:p w14:paraId="1BAF4C18" w14:textId="3C47C61C"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-£500</w:t>
            </w:r>
          </w:p>
        </w:tc>
      </w:tr>
      <w:tr w:rsidR="00E4420D" w:rsidRPr="00F45B80" w14:paraId="616C481E" w14:textId="77777777" w:rsidTr="004B2800">
        <w:trPr>
          <w:trHeight w:val="287"/>
        </w:trPr>
        <w:tc>
          <w:tcPr>
            <w:tcW w:w="2158" w:type="dxa"/>
          </w:tcPr>
          <w:p w14:paraId="3BDD8019" w14:textId="77777777"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Sponsorship</w:t>
            </w:r>
          </w:p>
        </w:tc>
        <w:tc>
          <w:tcPr>
            <w:tcW w:w="2106" w:type="dxa"/>
          </w:tcPr>
          <w:p w14:paraId="3B880D02" w14:textId="194AB5F6"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£2000</w:t>
            </w:r>
          </w:p>
        </w:tc>
        <w:tc>
          <w:tcPr>
            <w:tcW w:w="3192" w:type="dxa"/>
          </w:tcPr>
          <w:p w14:paraId="6D67DBF7" w14:textId="77777777" w:rsidR="00013463" w:rsidRPr="00F45B80" w:rsidRDefault="00013463" w:rsidP="00B55FC2">
            <w:pPr>
              <w:spacing w:line="360" w:lineRule="auto"/>
              <w:jc w:val="both"/>
              <w:rPr>
                <w:rFonts w:asciiTheme="minorBidi" w:hAnsiTheme="minorBidi"/>
                <w:b/>
                <w:bCs/>
                <w:sz w:val="24"/>
                <w:szCs w:val="24"/>
              </w:rPr>
            </w:pPr>
          </w:p>
        </w:tc>
        <w:tc>
          <w:tcPr>
            <w:tcW w:w="1753" w:type="dxa"/>
          </w:tcPr>
          <w:p w14:paraId="446E958E" w14:textId="5749BAE4"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£2000</w:t>
            </w:r>
          </w:p>
        </w:tc>
      </w:tr>
      <w:tr w:rsidR="00E4420D" w:rsidRPr="00F45B80" w14:paraId="60CF5CCD" w14:textId="77777777" w:rsidTr="004B2800">
        <w:trPr>
          <w:trHeight w:val="277"/>
        </w:trPr>
        <w:tc>
          <w:tcPr>
            <w:tcW w:w="2158" w:type="dxa"/>
          </w:tcPr>
          <w:p w14:paraId="12179772" w14:textId="77777777"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commissions</w:t>
            </w:r>
          </w:p>
        </w:tc>
        <w:tc>
          <w:tcPr>
            <w:tcW w:w="2106" w:type="dxa"/>
          </w:tcPr>
          <w:p w14:paraId="2E199D26" w14:textId="61FCD87E"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£1500</w:t>
            </w:r>
          </w:p>
        </w:tc>
        <w:tc>
          <w:tcPr>
            <w:tcW w:w="3192" w:type="dxa"/>
          </w:tcPr>
          <w:p w14:paraId="27AE7F24" w14:textId="77777777" w:rsidR="00013463" w:rsidRPr="00F45B80" w:rsidRDefault="00013463" w:rsidP="00B55FC2">
            <w:pPr>
              <w:spacing w:line="360" w:lineRule="auto"/>
              <w:jc w:val="both"/>
              <w:rPr>
                <w:rFonts w:asciiTheme="minorBidi" w:hAnsiTheme="minorBidi"/>
                <w:b/>
                <w:bCs/>
                <w:sz w:val="24"/>
                <w:szCs w:val="24"/>
              </w:rPr>
            </w:pPr>
          </w:p>
        </w:tc>
        <w:tc>
          <w:tcPr>
            <w:tcW w:w="1753" w:type="dxa"/>
          </w:tcPr>
          <w:p w14:paraId="6C5054BA" w14:textId="64857A6A" w:rsidR="00013463" w:rsidRPr="00F45B80" w:rsidRDefault="00E50F3F" w:rsidP="00B55FC2">
            <w:pPr>
              <w:spacing w:line="360" w:lineRule="auto"/>
              <w:jc w:val="both"/>
              <w:rPr>
                <w:rFonts w:asciiTheme="minorBidi" w:hAnsiTheme="minorBidi"/>
                <w:b/>
                <w:bCs/>
                <w:sz w:val="24"/>
                <w:szCs w:val="24"/>
              </w:rPr>
            </w:pPr>
            <w:r w:rsidRPr="00F45B80">
              <w:rPr>
                <w:rFonts w:asciiTheme="minorBidi" w:hAnsiTheme="minorBidi"/>
                <w:b/>
                <w:bCs/>
                <w:sz w:val="24"/>
                <w:szCs w:val="24"/>
              </w:rPr>
              <w:t>£1500</w:t>
            </w:r>
          </w:p>
        </w:tc>
      </w:tr>
      <w:tr w:rsidR="00E4420D" w:rsidRPr="00F45B80" w14:paraId="21501BC0" w14:textId="77777777" w:rsidTr="004B2800">
        <w:trPr>
          <w:trHeight w:val="287"/>
        </w:trPr>
        <w:tc>
          <w:tcPr>
            <w:tcW w:w="2158" w:type="dxa"/>
          </w:tcPr>
          <w:p w14:paraId="0E2820C8" w14:textId="77777777"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catering</w:t>
            </w:r>
          </w:p>
        </w:tc>
        <w:tc>
          <w:tcPr>
            <w:tcW w:w="2106" w:type="dxa"/>
          </w:tcPr>
          <w:p w14:paraId="347E593F" w14:textId="77777777" w:rsidR="00013463" w:rsidRPr="00F45B80" w:rsidRDefault="00013463" w:rsidP="00B55FC2">
            <w:pPr>
              <w:spacing w:line="360" w:lineRule="auto"/>
              <w:jc w:val="both"/>
              <w:rPr>
                <w:rFonts w:asciiTheme="minorBidi" w:hAnsiTheme="minorBidi"/>
                <w:b/>
                <w:bCs/>
                <w:sz w:val="24"/>
                <w:szCs w:val="24"/>
              </w:rPr>
            </w:pPr>
          </w:p>
        </w:tc>
        <w:tc>
          <w:tcPr>
            <w:tcW w:w="3192" w:type="dxa"/>
          </w:tcPr>
          <w:p w14:paraId="6E328F64" w14:textId="51B18BCE"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£500</w:t>
            </w:r>
          </w:p>
        </w:tc>
        <w:tc>
          <w:tcPr>
            <w:tcW w:w="1753" w:type="dxa"/>
          </w:tcPr>
          <w:p w14:paraId="24B3D070" w14:textId="3D59F5C0" w:rsidR="00013463" w:rsidRPr="00F45B80" w:rsidRDefault="00E50F3F" w:rsidP="00B55FC2">
            <w:pPr>
              <w:spacing w:line="360" w:lineRule="auto"/>
              <w:jc w:val="both"/>
              <w:rPr>
                <w:rFonts w:asciiTheme="minorBidi" w:hAnsiTheme="minorBidi"/>
                <w:b/>
                <w:bCs/>
                <w:sz w:val="24"/>
                <w:szCs w:val="24"/>
              </w:rPr>
            </w:pPr>
            <w:r w:rsidRPr="00F45B80">
              <w:rPr>
                <w:rFonts w:asciiTheme="minorBidi" w:hAnsiTheme="minorBidi"/>
                <w:b/>
                <w:bCs/>
                <w:sz w:val="24"/>
                <w:szCs w:val="24"/>
              </w:rPr>
              <w:t>-£500</w:t>
            </w:r>
          </w:p>
        </w:tc>
      </w:tr>
      <w:tr w:rsidR="00E4420D" w:rsidRPr="00F45B80" w14:paraId="1053528E" w14:textId="77777777" w:rsidTr="004B2800">
        <w:trPr>
          <w:trHeight w:val="287"/>
        </w:trPr>
        <w:tc>
          <w:tcPr>
            <w:tcW w:w="2158" w:type="dxa"/>
          </w:tcPr>
          <w:p w14:paraId="2FFFC51E" w14:textId="64DA0DDF"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Ticket</w:t>
            </w:r>
          </w:p>
        </w:tc>
        <w:tc>
          <w:tcPr>
            <w:tcW w:w="2106" w:type="dxa"/>
          </w:tcPr>
          <w:p w14:paraId="0239E09A" w14:textId="05CFCDBD" w:rsidR="00013463" w:rsidRPr="00F45B80" w:rsidRDefault="00013463" w:rsidP="00B55FC2">
            <w:pPr>
              <w:spacing w:line="360" w:lineRule="auto"/>
              <w:jc w:val="both"/>
              <w:rPr>
                <w:rFonts w:asciiTheme="minorBidi" w:hAnsiTheme="minorBidi"/>
                <w:b/>
                <w:bCs/>
                <w:sz w:val="24"/>
                <w:szCs w:val="24"/>
              </w:rPr>
            </w:pPr>
            <w:r w:rsidRPr="00F45B80">
              <w:rPr>
                <w:rFonts w:asciiTheme="minorBidi" w:hAnsiTheme="minorBidi"/>
                <w:b/>
                <w:bCs/>
                <w:sz w:val="24"/>
                <w:szCs w:val="24"/>
              </w:rPr>
              <w:t>£1500</w:t>
            </w:r>
          </w:p>
        </w:tc>
        <w:tc>
          <w:tcPr>
            <w:tcW w:w="3192" w:type="dxa"/>
          </w:tcPr>
          <w:p w14:paraId="016A191D" w14:textId="77777777" w:rsidR="00013463" w:rsidRPr="00F45B80" w:rsidRDefault="00013463" w:rsidP="00B55FC2">
            <w:pPr>
              <w:spacing w:line="360" w:lineRule="auto"/>
              <w:jc w:val="both"/>
              <w:rPr>
                <w:rFonts w:asciiTheme="minorBidi" w:hAnsiTheme="minorBidi"/>
                <w:b/>
                <w:bCs/>
                <w:sz w:val="24"/>
                <w:szCs w:val="24"/>
              </w:rPr>
            </w:pPr>
          </w:p>
        </w:tc>
        <w:tc>
          <w:tcPr>
            <w:tcW w:w="1753" w:type="dxa"/>
          </w:tcPr>
          <w:p w14:paraId="5E52249C" w14:textId="2C25B194" w:rsidR="00013463" w:rsidRPr="00F45B80" w:rsidRDefault="00E50F3F" w:rsidP="00B55FC2">
            <w:pPr>
              <w:spacing w:line="360" w:lineRule="auto"/>
              <w:jc w:val="both"/>
              <w:rPr>
                <w:rFonts w:asciiTheme="minorBidi" w:hAnsiTheme="minorBidi"/>
                <w:b/>
                <w:bCs/>
                <w:sz w:val="24"/>
                <w:szCs w:val="24"/>
              </w:rPr>
            </w:pPr>
            <w:r w:rsidRPr="00F45B80">
              <w:rPr>
                <w:rFonts w:asciiTheme="minorBidi" w:hAnsiTheme="minorBidi"/>
                <w:b/>
                <w:bCs/>
                <w:sz w:val="24"/>
                <w:szCs w:val="24"/>
              </w:rPr>
              <w:t>£1500</w:t>
            </w:r>
          </w:p>
        </w:tc>
      </w:tr>
      <w:tr w:rsidR="00E50F3F" w:rsidRPr="00F45B80" w14:paraId="05F290D0" w14:textId="77777777" w:rsidTr="004B2800">
        <w:trPr>
          <w:trHeight w:val="287"/>
        </w:trPr>
        <w:tc>
          <w:tcPr>
            <w:tcW w:w="2158" w:type="dxa"/>
          </w:tcPr>
          <w:p w14:paraId="6B266FBB" w14:textId="363422CA" w:rsidR="00E50F3F" w:rsidRPr="00F45B80" w:rsidRDefault="00E50F3F" w:rsidP="00B55FC2">
            <w:pPr>
              <w:spacing w:line="360" w:lineRule="auto"/>
              <w:jc w:val="both"/>
              <w:rPr>
                <w:rFonts w:asciiTheme="minorBidi" w:hAnsiTheme="minorBidi"/>
                <w:b/>
                <w:bCs/>
                <w:sz w:val="24"/>
                <w:szCs w:val="24"/>
              </w:rPr>
            </w:pPr>
            <w:r w:rsidRPr="00F45B80">
              <w:rPr>
                <w:rFonts w:asciiTheme="minorBidi" w:hAnsiTheme="minorBidi"/>
                <w:b/>
                <w:bCs/>
                <w:sz w:val="24"/>
                <w:szCs w:val="24"/>
              </w:rPr>
              <w:t>Profit (</w:t>
            </w:r>
            <w:r w:rsidR="00C04CCF" w:rsidRPr="00F45B80">
              <w:rPr>
                <w:rFonts w:asciiTheme="minorBidi" w:hAnsiTheme="minorBidi"/>
                <w:b/>
                <w:bCs/>
                <w:sz w:val="24"/>
                <w:szCs w:val="24"/>
              </w:rPr>
              <w:t>loss</w:t>
            </w:r>
            <w:r w:rsidRPr="00F45B80">
              <w:rPr>
                <w:rFonts w:asciiTheme="minorBidi" w:hAnsiTheme="minorBidi"/>
                <w:b/>
                <w:bCs/>
                <w:sz w:val="24"/>
                <w:szCs w:val="24"/>
              </w:rPr>
              <w:t>)</w:t>
            </w:r>
          </w:p>
        </w:tc>
        <w:tc>
          <w:tcPr>
            <w:tcW w:w="2106" w:type="dxa"/>
          </w:tcPr>
          <w:p w14:paraId="3C995790" w14:textId="77777777" w:rsidR="00E50F3F" w:rsidRPr="00F45B80" w:rsidRDefault="00E50F3F" w:rsidP="00B55FC2">
            <w:pPr>
              <w:spacing w:line="360" w:lineRule="auto"/>
              <w:jc w:val="both"/>
              <w:rPr>
                <w:rFonts w:asciiTheme="minorBidi" w:hAnsiTheme="minorBidi"/>
                <w:b/>
                <w:bCs/>
                <w:sz w:val="24"/>
                <w:szCs w:val="24"/>
              </w:rPr>
            </w:pPr>
          </w:p>
        </w:tc>
        <w:tc>
          <w:tcPr>
            <w:tcW w:w="3192" w:type="dxa"/>
          </w:tcPr>
          <w:p w14:paraId="61C10840" w14:textId="77777777" w:rsidR="00E50F3F" w:rsidRPr="00F45B80" w:rsidRDefault="00E50F3F" w:rsidP="00B55FC2">
            <w:pPr>
              <w:spacing w:line="360" w:lineRule="auto"/>
              <w:jc w:val="both"/>
              <w:rPr>
                <w:rFonts w:asciiTheme="minorBidi" w:hAnsiTheme="minorBidi"/>
                <w:b/>
                <w:bCs/>
                <w:sz w:val="24"/>
                <w:szCs w:val="24"/>
              </w:rPr>
            </w:pPr>
          </w:p>
        </w:tc>
        <w:tc>
          <w:tcPr>
            <w:tcW w:w="1753" w:type="dxa"/>
          </w:tcPr>
          <w:p w14:paraId="45667064" w14:textId="25973BFA" w:rsidR="00E50F3F" w:rsidRPr="00F45B80" w:rsidRDefault="00E50F3F" w:rsidP="00B55FC2">
            <w:pPr>
              <w:spacing w:line="360" w:lineRule="auto"/>
              <w:jc w:val="both"/>
              <w:rPr>
                <w:rFonts w:asciiTheme="minorBidi" w:hAnsiTheme="minorBidi"/>
                <w:b/>
                <w:bCs/>
                <w:sz w:val="24"/>
                <w:szCs w:val="24"/>
              </w:rPr>
            </w:pPr>
            <w:r w:rsidRPr="00F45B80">
              <w:rPr>
                <w:rFonts w:asciiTheme="minorBidi" w:hAnsiTheme="minorBidi"/>
                <w:b/>
                <w:bCs/>
                <w:sz w:val="24"/>
                <w:szCs w:val="24"/>
              </w:rPr>
              <w:t>£2400</w:t>
            </w:r>
          </w:p>
        </w:tc>
      </w:tr>
    </w:tbl>
    <w:p w14:paraId="19455E08" w14:textId="77777777" w:rsidR="00D418D3" w:rsidRPr="00F45B80" w:rsidRDefault="00D418D3" w:rsidP="00B55FC2">
      <w:pPr>
        <w:spacing w:line="360" w:lineRule="auto"/>
        <w:jc w:val="both"/>
        <w:rPr>
          <w:rFonts w:asciiTheme="minorBidi" w:hAnsiTheme="minorBidi"/>
          <w:b/>
          <w:bCs/>
          <w:sz w:val="24"/>
          <w:szCs w:val="24"/>
        </w:rPr>
      </w:pPr>
    </w:p>
    <w:p w14:paraId="1535251C" w14:textId="77777777" w:rsidR="00D418D3" w:rsidRPr="003B1AC1" w:rsidRDefault="00D418D3" w:rsidP="00823B9B">
      <w:pPr>
        <w:pStyle w:val="Heading2"/>
        <w:rPr>
          <w:rFonts w:asciiTheme="minorBidi" w:hAnsiTheme="minorBidi" w:cstheme="minorBidi"/>
          <w:sz w:val="24"/>
          <w:szCs w:val="24"/>
          <w:u w:val="single"/>
        </w:rPr>
      </w:pPr>
      <w:bookmarkStart w:id="34" w:name="_Toc159423908"/>
      <w:r w:rsidRPr="003B1AC1">
        <w:rPr>
          <w:rFonts w:asciiTheme="minorBidi" w:hAnsiTheme="minorBidi" w:cstheme="minorBidi"/>
          <w:sz w:val="24"/>
          <w:szCs w:val="24"/>
          <w:u w:val="single"/>
        </w:rPr>
        <w:t>Explanation of Costs:</w:t>
      </w:r>
      <w:bookmarkEnd w:id="34"/>
    </w:p>
    <w:p w14:paraId="5787C277" w14:textId="4DD3779F" w:rsidR="00F87C79" w:rsidRPr="00F45B80" w:rsidRDefault="00D418D3" w:rsidP="00B55FC2">
      <w:pPr>
        <w:pStyle w:val="ListParagraph"/>
        <w:numPr>
          <w:ilvl w:val="0"/>
          <w:numId w:val="2"/>
        </w:numPr>
        <w:spacing w:line="360" w:lineRule="auto"/>
        <w:jc w:val="both"/>
        <w:rPr>
          <w:rFonts w:asciiTheme="minorBidi" w:hAnsiTheme="minorBidi"/>
          <w:sz w:val="24"/>
          <w:szCs w:val="24"/>
        </w:rPr>
      </w:pPr>
      <w:r w:rsidRPr="00F45B80">
        <w:rPr>
          <w:rFonts w:asciiTheme="minorBidi" w:hAnsiTheme="minorBidi"/>
          <w:b/>
          <w:bCs/>
          <w:sz w:val="24"/>
          <w:szCs w:val="24"/>
        </w:rPr>
        <w:t xml:space="preserve">Venue Rental: </w:t>
      </w:r>
      <w:r w:rsidR="00F87C79" w:rsidRPr="00F45B80">
        <w:rPr>
          <w:rFonts w:asciiTheme="minorBidi" w:hAnsiTheme="minorBidi"/>
          <w:sz w:val="24"/>
          <w:szCs w:val="24"/>
        </w:rPr>
        <w:t>The budget for an event heavily relies on securing a suitable site with sufficient space.</w:t>
      </w:r>
    </w:p>
    <w:p w14:paraId="38D7B388" w14:textId="77777777" w:rsidR="00F87C79" w:rsidRPr="00F45B80" w:rsidRDefault="00D418D3" w:rsidP="00B55FC2">
      <w:pPr>
        <w:pStyle w:val="ListParagraph"/>
        <w:numPr>
          <w:ilvl w:val="0"/>
          <w:numId w:val="2"/>
        </w:numPr>
        <w:spacing w:line="360" w:lineRule="auto"/>
        <w:jc w:val="both"/>
        <w:rPr>
          <w:rFonts w:asciiTheme="minorBidi" w:hAnsiTheme="minorBidi"/>
          <w:sz w:val="24"/>
          <w:szCs w:val="24"/>
        </w:rPr>
      </w:pPr>
      <w:r w:rsidRPr="00F45B80">
        <w:rPr>
          <w:rFonts w:asciiTheme="minorBidi" w:hAnsiTheme="minorBidi"/>
          <w:b/>
          <w:bCs/>
          <w:sz w:val="24"/>
          <w:szCs w:val="24"/>
        </w:rPr>
        <w:t xml:space="preserve">Marketing and Promotion: </w:t>
      </w:r>
      <w:r w:rsidR="00F87C79" w:rsidRPr="00F45B80">
        <w:rPr>
          <w:rFonts w:asciiTheme="minorBidi" w:hAnsiTheme="minorBidi"/>
          <w:sz w:val="24"/>
          <w:szCs w:val="24"/>
        </w:rPr>
        <w:t>The allocation of funds for event visibility includes the production and distribution of marketing materials, digital advertising, and promotional activities.</w:t>
      </w:r>
    </w:p>
    <w:p w14:paraId="64476491" w14:textId="77777777" w:rsidR="00D418D3" w:rsidRPr="00F45B80" w:rsidRDefault="00D418D3" w:rsidP="00B55FC2">
      <w:pPr>
        <w:pStyle w:val="ListParagraph"/>
        <w:numPr>
          <w:ilvl w:val="0"/>
          <w:numId w:val="2"/>
        </w:numPr>
        <w:spacing w:line="360" w:lineRule="auto"/>
        <w:jc w:val="both"/>
        <w:rPr>
          <w:rFonts w:asciiTheme="minorBidi" w:hAnsiTheme="minorBidi"/>
          <w:b/>
          <w:bCs/>
          <w:sz w:val="24"/>
          <w:szCs w:val="24"/>
        </w:rPr>
      </w:pPr>
      <w:r w:rsidRPr="00F45B80">
        <w:rPr>
          <w:rFonts w:asciiTheme="minorBidi" w:hAnsiTheme="minorBidi"/>
          <w:b/>
          <w:bCs/>
          <w:sz w:val="24"/>
          <w:szCs w:val="24"/>
        </w:rPr>
        <w:t xml:space="preserve">Staff and Volunteers: </w:t>
      </w:r>
      <w:r w:rsidRPr="00F45B80">
        <w:rPr>
          <w:rFonts w:asciiTheme="minorBidi" w:hAnsiTheme="minorBidi"/>
          <w:sz w:val="24"/>
          <w:szCs w:val="24"/>
        </w:rPr>
        <w:t>Pay, instruction, and logistical support are provided to employees and volunteers who are essential to the event's seamless running.</w:t>
      </w:r>
    </w:p>
    <w:p w14:paraId="27EE2615" w14:textId="518423E8" w:rsidR="00D418D3" w:rsidRPr="00F45B80" w:rsidRDefault="00D418D3" w:rsidP="00B55FC2">
      <w:pPr>
        <w:pStyle w:val="ListParagraph"/>
        <w:numPr>
          <w:ilvl w:val="0"/>
          <w:numId w:val="2"/>
        </w:numPr>
        <w:spacing w:line="360" w:lineRule="auto"/>
        <w:jc w:val="both"/>
        <w:rPr>
          <w:rFonts w:asciiTheme="minorBidi" w:hAnsiTheme="minorBidi"/>
          <w:b/>
          <w:bCs/>
          <w:sz w:val="24"/>
          <w:szCs w:val="24"/>
        </w:rPr>
      </w:pPr>
      <w:r w:rsidRPr="00F45B80">
        <w:rPr>
          <w:rFonts w:asciiTheme="minorBidi" w:hAnsiTheme="minorBidi"/>
          <w:b/>
          <w:bCs/>
          <w:sz w:val="24"/>
          <w:szCs w:val="24"/>
        </w:rPr>
        <w:t xml:space="preserve">Catering: </w:t>
      </w:r>
      <w:r w:rsidRPr="00F45B80">
        <w:rPr>
          <w:rFonts w:asciiTheme="minorBidi" w:hAnsiTheme="minorBidi"/>
          <w:sz w:val="24"/>
          <w:szCs w:val="24"/>
        </w:rPr>
        <w:t xml:space="preserve">Setting aside money for food and </w:t>
      </w:r>
      <w:r w:rsidR="007F3439" w:rsidRPr="00F45B80">
        <w:rPr>
          <w:rFonts w:asciiTheme="minorBidi" w:hAnsiTheme="minorBidi"/>
          <w:sz w:val="24"/>
          <w:szCs w:val="24"/>
        </w:rPr>
        <w:t>drink, creates</w:t>
      </w:r>
      <w:r w:rsidRPr="00F45B80">
        <w:rPr>
          <w:rFonts w:asciiTheme="minorBidi" w:hAnsiTheme="minorBidi"/>
          <w:sz w:val="24"/>
          <w:szCs w:val="24"/>
        </w:rPr>
        <w:t xml:space="preserve"> a welcoming environment for interaction.</w:t>
      </w:r>
    </w:p>
    <w:p w14:paraId="7637AB39" w14:textId="1428CB69" w:rsidR="00D418D3" w:rsidRPr="00F45B80" w:rsidRDefault="00696B50" w:rsidP="00B55FC2">
      <w:pPr>
        <w:pStyle w:val="ListParagraph"/>
        <w:numPr>
          <w:ilvl w:val="0"/>
          <w:numId w:val="2"/>
        </w:numPr>
        <w:spacing w:line="360" w:lineRule="auto"/>
        <w:jc w:val="both"/>
        <w:rPr>
          <w:rFonts w:asciiTheme="minorBidi" w:hAnsiTheme="minorBidi"/>
          <w:b/>
          <w:bCs/>
          <w:sz w:val="24"/>
          <w:szCs w:val="24"/>
        </w:rPr>
      </w:pPr>
      <w:r w:rsidRPr="00F45B80">
        <w:rPr>
          <w:rFonts w:asciiTheme="minorBidi" w:hAnsiTheme="minorBidi"/>
          <w:b/>
          <w:bCs/>
          <w:sz w:val="24"/>
          <w:szCs w:val="24"/>
        </w:rPr>
        <w:t>Insurance</w:t>
      </w:r>
      <w:r w:rsidR="00D418D3" w:rsidRPr="00F45B80">
        <w:rPr>
          <w:rFonts w:asciiTheme="minorBidi" w:hAnsiTheme="minorBidi"/>
          <w:b/>
          <w:bCs/>
          <w:sz w:val="24"/>
          <w:szCs w:val="24"/>
        </w:rPr>
        <w:t xml:space="preserve">: </w:t>
      </w:r>
      <w:r w:rsidR="00D418D3" w:rsidRPr="00F45B80">
        <w:rPr>
          <w:rFonts w:asciiTheme="minorBidi" w:hAnsiTheme="minorBidi"/>
          <w:sz w:val="24"/>
          <w:szCs w:val="24"/>
        </w:rPr>
        <w:t xml:space="preserve">For any unanticipated expenses </w:t>
      </w:r>
      <w:r w:rsidRPr="00F45B80">
        <w:rPr>
          <w:rFonts w:asciiTheme="minorBidi" w:hAnsiTheme="minorBidi"/>
          <w:sz w:val="24"/>
          <w:szCs w:val="24"/>
        </w:rPr>
        <w:t xml:space="preserve">related to </w:t>
      </w:r>
      <w:r w:rsidR="00AE6D26" w:rsidRPr="00F45B80">
        <w:rPr>
          <w:rFonts w:asciiTheme="minorBidi" w:hAnsiTheme="minorBidi"/>
          <w:sz w:val="24"/>
          <w:szCs w:val="24"/>
        </w:rPr>
        <w:t>accident</w:t>
      </w:r>
      <w:r w:rsidRPr="00F45B80">
        <w:rPr>
          <w:rFonts w:asciiTheme="minorBidi" w:hAnsiTheme="minorBidi"/>
          <w:sz w:val="24"/>
          <w:szCs w:val="24"/>
        </w:rPr>
        <w:t xml:space="preserve"> </w:t>
      </w:r>
    </w:p>
    <w:p w14:paraId="7F5E03A2" w14:textId="77777777" w:rsidR="005D7EBE" w:rsidRPr="00F45B80" w:rsidRDefault="005D7EBE" w:rsidP="00B55FC2">
      <w:pPr>
        <w:spacing w:line="360" w:lineRule="auto"/>
        <w:jc w:val="both"/>
        <w:rPr>
          <w:rFonts w:asciiTheme="minorBidi" w:hAnsiTheme="minorBidi"/>
          <w:b/>
          <w:bCs/>
          <w:sz w:val="24"/>
          <w:szCs w:val="24"/>
          <w:u w:val="single"/>
        </w:rPr>
      </w:pPr>
    </w:p>
    <w:p w14:paraId="50B0A15E" w14:textId="0EE4ECD3" w:rsidR="00D418D3" w:rsidRPr="003B1AC1" w:rsidRDefault="00D418D3" w:rsidP="00823B9B">
      <w:pPr>
        <w:pStyle w:val="Heading2"/>
        <w:rPr>
          <w:rFonts w:asciiTheme="minorBidi" w:hAnsiTheme="minorBidi" w:cstheme="minorBidi"/>
          <w:sz w:val="24"/>
          <w:szCs w:val="24"/>
          <w:u w:val="single"/>
        </w:rPr>
      </w:pPr>
      <w:bookmarkStart w:id="35" w:name="_Toc159423909"/>
      <w:r w:rsidRPr="003B1AC1">
        <w:rPr>
          <w:rFonts w:asciiTheme="minorBidi" w:hAnsiTheme="minorBidi" w:cstheme="minorBidi"/>
          <w:sz w:val="24"/>
          <w:szCs w:val="24"/>
          <w:u w:val="single"/>
        </w:rPr>
        <w:t>Income Generation:</w:t>
      </w:r>
      <w:bookmarkEnd w:id="35"/>
    </w:p>
    <w:p w14:paraId="5479B226" w14:textId="57D3529F" w:rsidR="00D418D3" w:rsidRPr="00F45B80" w:rsidRDefault="00D418D3" w:rsidP="00B55FC2">
      <w:pPr>
        <w:pStyle w:val="ListParagraph"/>
        <w:numPr>
          <w:ilvl w:val="0"/>
          <w:numId w:val="2"/>
        </w:numPr>
        <w:spacing w:line="360" w:lineRule="auto"/>
        <w:jc w:val="both"/>
        <w:rPr>
          <w:rFonts w:asciiTheme="minorBidi" w:hAnsiTheme="minorBidi"/>
          <w:b/>
          <w:bCs/>
          <w:sz w:val="24"/>
          <w:szCs w:val="24"/>
        </w:rPr>
      </w:pPr>
      <w:r w:rsidRPr="00F45B80">
        <w:rPr>
          <w:rFonts w:asciiTheme="minorBidi" w:hAnsiTheme="minorBidi"/>
          <w:b/>
          <w:bCs/>
          <w:sz w:val="24"/>
          <w:szCs w:val="24"/>
        </w:rPr>
        <w:t>Sponsorship</w:t>
      </w:r>
      <w:r w:rsidR="001935FD" w:rsidRPr="00F45B80">
        <w:rPr>
          <w:rFonts w:asciiTheme="minorBidi" w:hAnsiTheme="minorBidi"/>
          <w:b/>
          <w:bCs/>
          <w:sz w:val="24"/>
          <w:szCs w:val="24"/>
        </w:rPr>
        <w:t xml:space="preserve"> and commission</w:t>
      </w:r>
      <w:r w:rsidRPr="00F45B80">
        <w:rPr>
          <w:rFonts w:asciiTheme="minorBidi" w:hAnsiTheme="minorBidi"/>
          <w:b/>
          <w:bCs/>
          <w:sz w:val="24"/>
          <w:szCs w:val="24"/>
        </w:rPr>
        <w:t xml:space="preserve">: </w:t>
      </w:r>
      <w:r w:rsidRPr="00F45B80">
        <w:rPr>
          <w:rFonts w:asciiTheme="minorBidi" w:hAnsiTheme="minorBidi"/>
          <w:sz w:val="24"/>
          <w:szCs w:val="24"/>
        </w:rPr>
        <w:t xml:space="preserve">obtaining funding from sponsors, such as </w:t>
      </w:r>
      <w:r w:rsidR="00050114" w:rsidRPr="00F45B80">
        <w:rPr>
          <w:rFonts w:asciiTheme="minorBidi" w:hAnsiTheme="minorBidi"/>
          <w:sz w:val="24"/>
          <w:szCs w:val="24"/>
        </w:rPr>
        <w:t>local</w:t>
      </w:r>
      <w:r w:rsidRPr="00F45B80">
        <w:rPr>
          <w:rFonts w:asciiTheme="minorBidi" w:hAnsiTheme="minorBidi"/>
          <w:sz w:val="24"/>
          <w:szCs w:val="24"/>
        </w:rPr>
        <w:t xml:space="preserve"> environmental </w:t>
      </w:r>
      <w:r w:rsidR="00903D91" w:rsidRPr="00F45B80">
        <w:rPr>
          <w:rFonts w:asciiTheme="minorBidi" w:hAnsiTheme="minorBidi"/>
          <w:sz w:val="24"/>
          <w:szCs w:val="24"/>
        </w:rPr>
        <w:t>supplier</w:t>
      </w:r>
      <w:r w:rsidRPr="00F45B80">
        <w:rPr>
          <w:rFonts w:asciiTheme="minorBidi" w:hAnsiTheme="minorBidi"/>
          <w:sz w:val="24"/>
          <w:szCs w:val="24"/>
        </w:rPr>
        <w:t>, that share the event's objectives.</w:t>
      </w:r>
    </w:p>
    <w:p w14:paraId="26155D3E" w14:textId="2A805C28" w:rsidR="005A4B4E" w:rsidRPr="00F90D50" w:rsidRDefault="00D418D3" w:rsidP="00F90D50">
      <w:pPr>
        <w:pStyle w:val="ListParagraph"/>
        <w:numPr>
          <w:ilvl w:val="0"/>
          <w:numId w:val="2"/>
        </w:numPr>
        <w:spacing w:line="360" w:lineRule="auto"/>
        <w:jc w:val="both"/>
        <w:rPr>
          <w:rFonts w:asciiTheme="minorBidi" w:hAnsiTheme="minorBidi"/>
          <w:b/>
          <w:bCs/>
          <w:sz w:val="24"/>
          <w:szCs w:val="24"/>
        </w:rPr>
      </w:pPr>
      <w:r w:rsidRPr="00F45B80">
        <w:rPr>
          <w:rFonts w:asciiTheme="minorBidi" w:hAnsiTheme="minorBidi"/>
          <w:b/>
          <w:bCs/>
          <w:sz w:val="24"/>
          <w:szCs w:val="24"/>
        </w:rPr>
        <w:t xml:space="preserve">Ticket Sales: </w:t>
      </w:r>
      <w:r w:rsidR="003B02E2" w:rsidRPr="00F45B80">
        <w:rPr>
          <w:rFonts w:asciiTheme="minorBidi" w:hAnsiTheme="minorBidi"/>
          <w:sz w:val="24"/>
          <w:szCs w:val="24"/>
        </w:rPr>
        <w:t>To make extra money w</w:t>
      </w:r>
      <w:r w:rsidR="007D18A8" w:rsidRPr="00F45B80">
        <w:rPr>
          <w:rFonts w:asciiTheme="minorBidi" w:hAnsiTheme="minorBidi"/>
          <w:sz w:val="24"/>
          <w:szCs w:val="24"/>
        </w:rPr>
        <w:t>e are aiming to sell 300 tickets at £5 each.</w:t>
      </w:r>
    </w:p>
    <w:p w14:paraId="7C021CF5" w14:textId="36054BD7" w:rsidR="0047534C" w:rsidRDefault="0047534C" w:rsidP="009B01CA">
      <w:pPr>
        <w:pStyle w:val="Heading1"/>
        <w:rPr>
          <w:rFonts w:asciiTheme="minorBidi" w:hAnsiTheme="minorBidi" w:cstheme="minorBidi"/>
          <w:b/>
          <w:bCs/>
          <w:color w:val="auto"/>
          <w:sz w:val="24"/>
          <w:szCs w:val="24"/>
          <w:u w:val="single"/>
        </w:rPr>
      </w:pPr>
      <w:bookmarkStart w:id="36" w:name="_Toc159423910"/>
      <w:r w:rsidRPr="00F45B80">
        <w:rPr>
          <w:rFonts w:asciiTheme="minorBidi" w:hAnsiTheme="minorBidi" w:cstheme="minorBidi"/>
          <w:b/>
          <w:bCs/>
          <w:color w:val="auto"/>
          <w:sz w:val="24"/>
          <w:szCs w:val="24"/>
          <w:u w:val="single"/>
        </w:rPr>
        <w:lastRenderedPageBreak/>
        <w:t>Industry Trends/Impacts</w:t>
      </w:r>
      <w:bookmarkEnd w:id="36"/>
    </w:p>
    <w:p w14:paraId="118AFF07" w14:textId="77777777" w:rsidR="0069086E" w:rsidRPr="0069086E" w:rsidRDefault="0069086E" w:rsidP="0069086E"/>
    <w:p w14:paraId="3DD0DF45" w14:textId="6E732C6D" w:rsidR="00D418D3" w:rsidRDefault="00450AFF" w:rsidP="00B55FC2">
      <w:pPr>
        <w:spacing w:line="360" w:lineRule="auto"/>
        <w:jc w:val="both"/>
        <w:rPr>
          <w:rFonts w:asciiTheme="minorBidi" w:hAnsiTheme="minorBidi"/>
          <w:sz w:val="24"/>
          <w:szCs w:val="24"/>
        </w:rPr>
      </w:pPr>
      <w:r w:rsidRPr="00F45B80">
        <w:rPr>
          <w:rFonts w:asciiTheme="minorBidi" w:hAnsiTheme="minorBidi"/>
          <w:sz w:val="24"/>
          <w:szCs w:val="24"/>
        </w:rPr>
        <w:t xml:space="preserve">As it was not enough time to speak about the industry trend </w:t>
      </w:r>
      <w:r w:rsidR="00D418D3" w:rsidRPr="00F45B80">
        <w:rPr>
          <w:rFonts w:asciiTheme="minorBidi" w:hAnsiTheme="minorBidi"/>
          <w:sz w:val="24"/>
          <w:szCs w:val="24"/>
        </w:rPr>
        <w:t xml:space="preserve">The following business trends applied to the events </w:t>
      </w:r>
      <w:r w:rsidR="004E621F" w:rsidRPr="00F45B80">
        <w:rPr>
          <w:rFonts w:asciiTheme="minorBidi" w:hAnsiTheme="minorBidi"/>
          <w:sz w:val="24"/>
          <w:szCs w:val="24"/>
        </w:rPr>
        <w:t>sector.</w:t>
      </w:r>
    </w:p>
    <w:p w14:paraId="73DA11B5" w14:textId="086E5D33" w:rsidR="00BC40C3" w:rsidRPr="00BC40C3" w:rsidRDefault="00BC40C3" w:rsidP="00BC40C3">
      <w:pPr>
        <w:pStyle w:val="Heading2"/>
        <w:numPr>
          <w:ilvl w:val="0"/>
          <w:numId w:val="10"/>
        </w:numPr>
        <w:rPr>
          <w:rFonts w:asciiTheme="minorBidi" w:hAnsiTheme="minorBidi" w:cstheme="minorBidi"/>
          <w:sz w:val="24"/>
          <w:szCs w:val="24"/>
        </w:rPr>
      </w:pPr>
      <w:bookmarkStart w:id="37" w:name="_Toc159423911"/>
      <w:r w:rsidRPr="00BC40C3">
        <w:rPr>
          <w:rFonts w:asciiTheme="minorBidi" w:hAnsiTheme="minorBidi" w:cstheme="minorBidi"/>
          <w:sz w:val="24"/>
          <w:szCs w:val="24"/>
        </w:rPr>
        <w:t>Hybrid Events:</w:t>
      </w:r>
      <w:bookmarkEnd w:id="37"/>
    </w:p>
    <w:p w14:paraId="0961467E" w14:textId="17BF93B7" w:rsidR="00BC40C3" w:rsidRPr="004A6CEA" w:rsidRDefault="004A6CEA" w:rsidP="00B55FC2">
      <w:pPr>
        <w:spacing w:line="360" w:lineRule="auto"/>
        <w:jc w:val="both"/>
        <w:rPr>
          <w:rFonts w:asciiTheme="minorBidi" w:hAnsiTheme="minorBidi"/>
          <w:b/>
          <w:bCs/>
          <w:sz w:val="24"/>
          <w:szCs w:val="24"/>
        </w:rPr>
      </w:pPr>
      <w:r w:rsidRPr="004A6CEA">
        <w:rPr>
          <w:rFonts w:asciiTheme="minorBidi" w:hAnsiTheme="minorBidi"/>
          <w:sz w:val="24"/>
          <w:szCs w:val="24"/>
        </w:rPr>
        <w:t>Hybrid events, combining virtual and in-person components, are gaining popularity worldwide. The Sustainable Energy Showcase's virtual components could enhance accessibility and participation.</w:t>
      </w:r>
      <w:sdt>
        <w:sdtPr>
          <w:rPr>
            <w:rFonts w:asciiTheme="minorBidi" w:hAnsiTheme="minorBidi"/>
            <w:sz w:val="24"/>
            <w:szCs w:val="24"/>
          </w:rPr>
          <w:id w:val="1375500171"/>
          <w:citation/>
        </w:sdtPr>
        <w:sdtEndPr/>
        <w:sdtContent>
          <w:r w:rsidR="00AC1717">
            <w:rPr>
              <w:rFonts w:asciiTheme="minorBidi" w:hAnsiTheme="minorBidi"/>
              <w:sz w:val="24"/>
              <w:szCs w:val="24"/>
            </w:rPr>
            <w:fldChar w:fldCharType="begin"/>
          </w:r>
          <w:r w:rsidR="00AC1717">
            <w:rPr>
              <w:rFonts w:asciiTheme="minorBidi" w:hAnsiTheme="minorBidi"/>
              <w:sz w:val="24"/>
              <w:szCs w:val="24"/>
            </w:rPr>
            <w:instrText xml:space="preserve"> CITATION Eve24 \l 2057 </w:instrText>
          </w:r>
          <w:r w:rsidR="00AC1717">
            <w:rPr>
              <w:rFonts w:asciiTheme="minorBidi" w:hAnsiTheme="minorBidi"/>
              <w:sz w:val="24"/>
              <w:szCs w:val="24"/>
            </w:rPr>
            <w:fldChar w:fldCharType="separate"/>
          </w:r>
          <w:r w:rsidR="00AC1717">
            <w:rPr>
              <w:rFonts w:asciiTheme="minorBidi" w:hAnsiTheme="minorBidi"/>
              <w:noProof/>
              <w:sz w:val="24"/>
              <w:szCs w:val="24"/>
            </w:rPr>
            <w:t xml:space="preserve"> </w:t>
          </w:r>
          <w:r w:rsidR="00AC1717" w:rsidRPr="00AC1717">
            <w:rPr>
              <w:rFonts w:asciiTheme="minorBidi" w:hAnsiTheme="minorBidi"/>
              <w:noProof/>
              <w:sz w:val="24"/>
              <w:szCs w:val="24"/>
            </w:rPr>
            <w:t>(Event Management, 2024)</w:t>
          </w:r>
          <w:r w:rsidR="00AC1717">
            <w:rPr>
              <w:rFonts w:asciiTheme="minorBidi" w:hAnsiTheme="minorBidi"/>
              <w:sz w:val="24"/>
              <w:szCs w:val="24"/>
            </w:rPr>
            <w:fldChar w:fldCharType="end"/>
          </w:r>
        </w:sdtContent>
      </w:sdt>
    </w:p>
    <w:p w14:paraId="08FDD981" w14:textId="4DD64A5C" w:rsidR="00D418D3" w:rsidRPr="00F45B80" w:rsidRDefault="00D418D3" w:rsidP="009B01CA">
      <w:pPr>
        <w:pStyle w:val="Heading2"/>
        <w:numPr>
          <w:ilvl w:val="0"/>
          <w:numId w:val="9"/>
        </w:numPr>
        <w:rPr>
          <w:rFonts w:asciiTheme="minorBidi" w:hAnsiTheme="minorBidi" w:cstheme="minorBidi"/>
          <w:sz w:val="24"/>
          <w:szCs w:val="24"/>
        </w:rPr>
      </w:pPr>
      <w:bookmarkStart w:id="38" w:name="_Toc159423912"/>
      <w:r w:rsidRPr="00F45B80">
        <w:rPr>
          <w:rFonts w:asciiTheme="minorBidi" w:hAnsiTheme="minorBidi" w:cstheme="minorBidi"/>
          <w:sz w:val="24"/>
          <w:szCs w:val="24"/>
        </w:rPr>
        <w:t>Sustainability and Eco-Friendly Events:</w:t>
      </w:r>
      <w:bookmarkEnd w:id="38"/>
    </w:p>
    <w:p w14:paraId="240A743F" w14:textId="00F307F7" w:rsidR="00F53142" w:rsidRPr="00F45B80" w:rsidRDefault="00F53142" w:rsidP="00B55FC2">
      <w:pPr>
        <w:spacing w:line="360" w:lineRule="auto"/>
        <w:jc w:val="both"/>
        <w:rPr>
          <w:rFonts w:asciiTheme="minorBidi" w:hAnsiTheme="minorBidi"/>
          <w:sz w:val="24"/>
          <w:szCs w:val="24"/>
        </w:rPr>
      </w:pPr>
      <w:r w:rsidRPr="00F45B80">
        <w:rPr>
          <w:rFonts w:asciiTheme="minorBidi" w:hAnsiTheme="minorBidi"/>
          <w:sz w:val="24"/>
          <w:szCs w:val="24"/>
        </w:rPr>
        <w:t>The Sustainable Energy Showcase aligns with the growing trend of promoting eco-friendly behaviours and sustainable energy solutions, demonstrating a commitment to reducing waste and promoting environmentally conscious decision-making.</w:t>
      </w:r>
      <w:sdt>
        <w:sdtPr>
          <w:rPr>
            <w:rFonts w:asciiTheme="minorBidi" w:hAnsiTheme="minorBidi"/>
            <w:sz w:val="24"/>
            <w:szCs w:val="24"/>
          </w:rPr>
          <w:id w:val="-1605650554"/>
          <w:citation/>
        </w:sdtPr>
        <w:sdtEndPr/>
        <w:sdtContent>
          <w:r w:rsidR="003F680E" w:rsidRPr="00F45B80">
            <w:rPr>
              <w:rFonts w:asciiTheme="minorBidi" w:hAnsiTheme="minorBidi"/>
              <w:sz w:val="24"/>
              <w:szCs w:val="24"/>
            </w:rPr>
            <w:fldChar w:fldCharType="begin"/>
          </w:r>
          <w:r w:rsidR="003F680E" w:rsidRPr="00F45B80">
            <w:rPr>
              <w:rFonts w:asciiTheme="minorBidi" w:hAnsiTheme="minorBidi"/>
              <w:sz w:val="24"/>
              <w:szCs w:val="24"/>
            </w:rPr>
            <w:instrText xml:space="preserve"> CITATION Eve24 \l 2057 </w:instrText>
          </w:r>
          <w:r w:rsidR="003F680E" w:rsidRPr="00F45B80">
            <w:rPr>
              <w:rFonts w:asciiTheme="minorBidi" w:hAnsiTheme="minorBidi"/>
              <w:sz w:val="24"/>
              <w:szCs w:val="24"/>
            </w:rPr>
            <w:fldChar w:fldCharType="separate"/>
          </w:r>
          <w:r w:rsidR="003F680E" w:rsidRPr="00F45B80">
            <w:rPr>
              <w:rFonts w:asciiTheme="minorBidi" w:hAnsiTheme="minorBidi"/>
              <w:noProof/>
              <w:sz w:val="24"/>
              <w:szCs w:val="24"/>
            </w:rPr>
            <w:t xml:space="preserve"> (Event Management, 2024)</w:t>
          </w:r>
          <w:r w:rsidR="003F680E" w:rsidRPr="00F45B80">
            <w:rPr>
              <w:rFonts w:asciiTheme="minorBidi" w:hAnsiTheme="minorBidi"/>
              <w:sz w:val="24"/>
              <w:szCs w:val="24"/>
            </w:rPr>
            <w:fldChar w:fldCharType="end"/>
          </w:r>
        </w:sdtContent>
      </w:sdt>
    </w:p>
    <w:p w14:paraId="1914BCE2" w14:textId="76FB241C" w:rsidR="00D418D3" w:rsidRPr="00F45B80" w:rsidRDefault="00D418D3" w:rsidP="009B01CA">
      <w:pPr>
        <w:pStyle w:val="Heading2"/>
        <w:numPr>
          <w:ilvl w:val="0"/>
          <w:numId w:val="9"/>
        </w:numPr>
        <w:rPr>
          <w:rFonts w:asciiTheme="minorBidi" w:hAnsiTheme="minorBidi" w:cstheme="minorBidi"/>
          <w:sz w:val="24"/>
          <w:szCs w:val="24"/>
        </w:rPr>
      </w:pPr>
      <w:bookmarkStart w:id="39" w:name="_Toc159423913"/>
      <w:r w:rsidRPr="00F45B80">
        <w:rPr>
          <w:rFonts w:asciiTheme="minorBidi" w:hAnsiTheme="minorBidi" w:cstheme="minorBidi"/>
          <w:sz w:val="24"/>
          <w:szCs w:val="24"/>
        </w:rPr>
        <w:t>Technology Integration:</w:t>
      </w:r>
      <w:bookmarkEnd w:id="39"/>
    </w:p>
    <w:p w14:paraId="03457552" w14:textId="2223037C" w:rsidR="004D4BF4" w:rsidRPr="00F45B80" w:rsidRDefault="00AE1521" w:rsidP="00B55FC2">
      <w:pPr>
        <w:spacing w:line="360" w:lineRule="auto"/>
        <w:jc w:val="both"/>
        <w:rPr>
          <w:rFonts w:asciiTheme="minorBidi" w:hAnsiTheme="minorBidi"/>
          <w:sz w:val="24"/>
          <w:szCs w:val="24"/>
        </w:rPr>
      </w:pPr>
      <w:r w:rsidRPr="00F45B80">
        <w:rPr>
          <w:rFonts w:asciiTheme="minorBidi" w:hAnsiTheme="minorBidi"/>
          <w:sz w:val="24"/>
          <w:szCs w:val="24"/>
        </w:rPr>
        <w:t xml:space="preserve">From interactive event applications and virtual reality experiences to registration and ticketing platforms, technology is a big part of event administration. </w:t>
      </w:r>
      <w:r w:rsidRPr="00F45B80">
        <w:rPr>
          <w:rFonts w:asciiTheme="minorBidi" w:hAnsiTheme="minorBidi"/>
          <w:sz w:val="24"/>
          <w:szCs w:val="24"/>
        </w:rPr>
        <w:br/>
        <w:t>The Sunshine Saver event may be made more interactive and engaging for attendees by deploying technology for data collecting and interactive demonstrations.</w:t>
      </w:r>
      <w:sdt>
        <w:sdtPr>
          <w:rPr>
            <w:rFonts w:asciiTheme="minorBidi" w:hAnsiTheme="minorBidi"/>
            <w:sz w:val="24"/>
            <w:szCs w:val="24"/>
          </w:rPr>
          <w:id w:val="-60563065"/>
          <w:citation/>
        </w:sdtPr>
        <w:sdtEndPr/>
        <w:sdtContent>
          <w:r w:rsidR="003F680E" w:rsidRPr="00F45B80">
            <w:rPr>
              <w:rFonts w:asciiTheme="minorBidi" w:hAnsiTheme="minorBidi"/>
              <w:sz w:val="24"/>
              <w:szCs w:val="24"/>
            </w:rPr>
            <w:fldChar w:fldCharType="begin"/>
          </w:r>
          <w:r w:rsidR="003F680E" w:rsidRPr="00F45B80">
            <w:rPr>
              <w:rFonts w:asciiTheme="minorBidi" w:hAnsiTheme="minorBidi"/>
              <w:sz w:val="24"/>
              <w:szCs w:val="24"/>
            </w:rPr>
            <w:instrText xml:space="preserve"> CITATION Eve24 \l 2057 </w:instrText>
          </w:r>
          <w:r w:rsidR="003F680E" w:rsidRPr="00F45B80">
            <w:rPr>
              <w:rFonts w:asciiTheme="minorBidi" w:hAnsiTheme="minorBidi"/>
              <w:sz w:val="24"/>
              <w:szCs w:val="24"/>
            </w:rPr>
            <w:fldChar w:fldCharType="separate"/>
          </w:r>
          <w:r w:rsidR="003F680E" w:rsidRPr="00F45B80">
            <w:rPr>
              <w:rFonts w:asciiTheme="minorBidi" w:hAnsiTheme="minorBidi"/>
              <w:noProof/>
              <w:sz w:val="24"/>
              <w:szCs w:val="24"/>
            </w:rPr>
            <w:t xml:space="preserve"> (Event Management, 2024)</w:t>
          </w:r>
          <w:r w:rsidR="003F680E" w:rsidRPr="00F45B80">
            <w:rPr>
              <w:rFonts w:asciiTheme="minorBidi" w:hAnsiTheme="minorBidi"/>
              <w:sz w:val="24"/>
              <w:szCs w:val="24"/>
            </w:rPr>
            <w:fldChar w:fldCharType="end"/>
          </w:r>
        </w:sdtContent>
      </w:sdt>
      <w:r w:rsidRPr="00F45B80">
        <w:rPr>
          <w:rFonts w:asciiTheme="minorBidi" w:hAnsiTheme="minorBidi"/>
          <w:sz w:val="24"/>
          <w:szCs w:val="24"/>
        </w:rPr>
        <w:t xml:space="preserve"> </w:t>
      </w:r>
    </w:p>
    <w:p w14:paraId="2949B122" w14:textId="3A5CFC4A" w:rsidR="00D418D3" w:rsidRPr="00F45B80" w:rsidRDefault="00D418D3" w:rsidP="009B01CA">
      <w:pPr>
        <w:pStyle w:val="Heading2"/>
        <w:numPr>
          <w:ilvl w:val="0"/>
          <w:numId w:val="9"/>
        </w:numPr>
        <w:rPr>
          <w:rFonts w:asciiTheme="minorBidi" w:hAnsiTheme="minorBidi" w:cstheme="minorBidi"/>
          <w:sz w:val="24"/>
          <w:szCs w:val="24"/>
        </w:rPr>
      </w:pPr>
      <w:bookmarkStart w:id="40" w:name="_Toc159423914"/>
      <w:r w:rsidRPr="00F45B80">
        <w:rPr>
          <w:rFonts w:asciiTheme="minorBidi" w:hAnsiTheme="minorBidi" w:cstheme="minorBidi"/>
          <w:sz w:val="24"/>
          <w:szCs w:val="24"/>
        </w:rPr>
        <w:t>Health and Safety Protocols:</w:t>
      </w:r>
      <w:bookmarkEnd w:id="40"/>
    </w:p>
    <w:p w14:paraId="0B1D28F1" w14:textId="1AD14E7D" w:rsidR="00D418D3" w:rsidRPr="00F45B80" w:rsidRDefault="00D418D3" w:rsidP="00B55FC2">
      <w:pPr>
        <w:spacing w:line="360" w:lineRule="auto"/>
        <w:jc w:val="both"/>
        <w:rPr>
          <w:rFonts w:asciiTheme="minorBidi" w:hAnsiTheme="minorBidi"/>
          <w:b/>
          <w:bCs/>
          <w:sz w:val="24"/>
          <w:szCs w:val="24"/>
        </w:rPr>
      </w:pPr>
      <w:r w:rsidRPr="00F45B80">
        <w:rPr>
          <w:rFonts w:asciiTheme="minorBidi" w:hAnsiTheme="minorBidi"/>
          <w:sz w:val="24"/>
          <w:szCs w:val="24"/>
        </w:rPr>
        <w:t xml:space="preserve">The current trend is taking more safety and health precautions, especially </w:t>
      </w:r>
      <w:r w:rsidR="00AA4C62" w:rsidRPr="00F45B80">
        <w:rPr>
          <w:rFonts w:asciiTheme="minorBidi" w:hAnsiTheme="minorBidi"/>
          <w:sz w:val="24"/>
          <w:szCs w:val="24"/>
        </w:rPr>
        <w:t>considering</w:t>
      </w:r>
      <w:r w:rsidRPr="00F45B80">
        <w:rPr>
          <w:rFonts w:asciiTheme="minorBidi" w:hAnsiTheme="minorBidi"/>
          <w:sz w:val="24"/>
          <w:szCs w:val="24"/>
        </w:rPr>
        <w:t xml:space="preserve"> the COVID-19 epidemic. Comprehensive health and safety policies must be implemented and distributed </w:t>
      </w:r>
      <w:r w:rsidR="00F53142" w:rsidRPr="00F45B80">
        <w:rPr>
          <w:rFonts w:asciiTheme="minorBidi" w:hAnsiTheme="minorBidi"/>
          <w:sz w:val="24"/>
          <w:szCs w:val="24"/>
        </w:rPr>
        <w:t>to</w:t>
      </w:r>
      <w:r w:rsidRPr="00F45B80">
        <w:rPr>
          <w:rFonts w:asciiTheme="minorBidi" w:hAnsiTheme="minorBidi"/>
          <w:sz w:val="24"/>
          <w:szCs w:val="24"/>
        </w:rPr>
        <w:t xml:space="preserve"> guarantee guests' well-being during an event.</w:t>
      </w:r>
      <w:sdt>
        <w:sdtPr>
          <w:rPr>
            <w:rFonts w:asciiTheme="minorBidi" w:hAnsiTheme="minorBidi"/>
            <w:sz w:val="24"/>
            <w:szCs w:val="24"/>
          </w:rPr>
          <w:id w:val="922690365"/>
          <w:citation/>
        </w:sdtPr>
        <w:sdtEndPr/>
        <w:sdtContent>
          <w:r w:rsidR="00D94D11" w:rsidRPr="00F45B80">
            <w:rPr>
              <w:rFonts w:asciiTheme="minorBidi" w:hAnsiTheme="minorBidi"/>
              <w:sz w:val="24"/>
              <w:szCs w:val="24"/>
            </w:rPr>
            <w:fldChar w:fldCharType="begin"/>
          </w:r>
          <w:r w:rsidR="00D94D11" w:rsidRPr="00F45B80">
            <w:rPr>
              <w:rFonts w:asciiTheme="minorBidi" w:hAnsiTheme="minorBidi"/>
              <w:sz w:val="24"/>
              <w:szCs w:val="24"/>
            </w:rPr>
            <w:instrText xml:space="preserve"> CITATION Eve24 \l 2057 </w:instrText>
          </w:r>
          <w:r w:rsidR="00D94D11" w:rsidRPr="00F45B80">
            <w:rPr>
              <w:rFonts w:asciiTheme="minorBidi" w:hAnsiTheme="minorBidi"/>
              <w:sz w:val="24"/>
              <w:szCs w:val="24"/>
            </w:rPr>
            <w:fldChar w:fldCharType="separate"/>
          </w:r>
          <w:r w:rsidR="00D94D11" w:rsidRPr="00F45B80">
            <w:rPr>
              <w:rFonts w:asciiTheme="minorBidi" w:hAnsiTheme="minorBidi"/>
              <w:noProof/>
              <w:sz w:val="24"/>
              <w:szCs w:val="24"/>
            </w:rPr>
            <w:t xml:space="preserve"> (Event Management, 2024)</w:t>
          </w:r>
          <w:r w:rsidR="00D94D11" w:rsidRPr="00F45B80">
            <w:rPr>
              <w:rFonts w:asciiTheme="minorBidi" w:hAnsiTheme="minorBidi"/>
              <w:sz w:val="24"/>
              <w:szCs w:val="24"/>
            </w:rPr>
            <w:fldChar w:fldCharType="end"/>
          </w:r>
        </w:sdtContent>
      </w:sdt>
    </w:p>
    <w:p w14:paraId="74F7B355" w14:textId="32E8ABAE" w:rsidR="00D418D3" w:rsidRPr="00F45B80" w:rsidRDefault="00D418D3" w:rsidP="009B01CA">
      <w:pPr>
        <w:pStyle w:val="Heading2"/>
        <w:numPr>
          <w:ilvl w:val="0"/>
          <w:numId w:val="9"/>
        </w:numPr>
        <w:rPr>
          <w:rFonts w:asciiTheme="minorBidi" w:hAnsiTheme="minorBidi" w:cstheme="minorBidi"/>
          <w:sz w:val="24"/>
          <w:szCs w:val="24"/>
        </w:rPr>
      </w:pPr>
      <w:bookmarkStart w:id="41" w:name="_Toc159423915"/>
      <w:r w:rsidRPr="00F45B80">
        <w:rPr>
          <w:rFonts w:asciiTheme="minorBidi" w:hAnsiTheme="minorBidi" w:cstheme="minorBidi"/>
          <w:sz w:val="24"/>
          <w:szCs w:val="24"/>
        </w:rPr>
        <w:t>Community and Social Impact:</w:t>
      </w:r>
      <w:bookmarkEnd w:id="41"/>
    </w:p>
    <w:p w14:paraId="6EF20D2F" w14:textId="06944C39" w:rsidR="00FC18D0" w:rsidRPr="00F45B80" w:rsidRDefault="008D3620" w:rsidP="00B55FC2">
      <w:pPr>
        <w:spacing w:line="360" w:lineRule="auto"/>
        <w:jc w:val="both"/>
        <w:rPr>
          <w:rFonts w:asciiTheme="minorBidi" w:hAnsiTheme="minorBidi"/>
          <w:sz w:val="24"/>
          <w:szCs w:val="24"/>
        </w:rPr>
      </w:pPr>
      <w:r w:rsidRPr="00F45B80">
        <w:rPr>
          <w:rFonts w:asciiTheme="minorBidi" w:hAnsiTheme="minorBidi"/>
          <w:sz w:val="24"/>
          <w:szCs w:val="24"/>
        </w:rPr>
        <w:t xml:space="preserve">Events that benefit the community and have a beneficial social impact, such charity galas, fundraising events, and community outreach programmes, are becoming more popular. The Sustainable Energy Showcase benefits the Cardiff community and </w:t>
      </w:r>
      <w:r w:rsidRPr="00F45B80">
        <w:rPr>
          <w:rFonts w:asciiTheme="minorBidi" w:hAnsiTheme="minorBidi"/>
          <w:sz w:val="24"/>
          <w:szCs w:val="24"/>
        </w:rPr>
        <w:lastRenderedPageBreak/>
        <w:t>beyond by promoting sustainable energy alternatives as well as encouraging community involvement and teamwork.</w:t>
      </w:r>
      <w:sdt>
        <w:sdtPr>
          <w:rPr>
            <w:rFonts w:asciiTheme="minorBidi" w:hAnsiTheme="minorBidi"/>
            <w:sz w:val="24"/>
            <w:szCs w:val="24"/>
          </w:rPr>
          <w:id w:val="578176367"/>
          <w:citation/>
        </w:sdtPr>
        <w:sdtEndPr/>
        <w:sdtContent>
          <w:r w:rsidR="00AC59C3" w:rsidRPr="00F45B80">
            <w:rPr>
              <w:rFonts w:asciiTheme="minorBidi" w:hAnsiTheme="minorBidi"/>
              <w:sz w:val="24"/>
              <w:szCs w:val="24"/>
            </w:rPr>
            <w:fldChar w:fldCharType="begin"/>
          </w:r>
          <w:r w:rsidR="00AC59C3" w:rsidRPr="00F45B80">
            <w:rPr>
              <w:rFonts w:asciiTheme="minorBidi" w:hAnsiTheme="minorBidi"/>
              <w:sz w:val="24"/>
              <w:szCs w:val="24"/>
            </w:rPr>
            <w:instrText xml:space="preserve"> CITATION nep19 \l 2057 </w:instrText>
          </w:r>
          <w:r w:rsidR="00AC59C3" w:rsidRPr="00F45B80">
            <w:rPr>
              <w:rFonts w:asciiTheme="minorBidi" w:hAnsiTheme="minorBidi"/>
              <w:sz w:val="24"/>
              <w:szCs w:val="24"/>
            </w:rPr>
            <w:fldChar w:fldCharType="separate"/>
          </w:r>
          <w:r w:rsidR="00AC59C3" w:rsidRPr="00F45B80">
            <w:rPr>
              <w:rFonts w:asciiTheme="minorBidi" w:hAnsiTheme="minorBidi"/>
              <w:noProof/>
              <w:sz w:val="24"/>
              <w:szCs w:val="24"/>
            </w:rPr>
            <w:t xml:space="preserve"> (nephrology, 2019)</w:t>
          </w:r>
          <w:r w:rsidR="00AC59C3" w:rsidRPr="00F45B80">
            <w:rPr>
              <w:rFonts w:asciiTheme="minorBidi" w:hAnsiTheme="minorBidi"/>
              <w:sz w:val="24"/>
              <w:szCs w:val="24"/>
            </w:rPr>
            <w:fldChar w:fldCharType="end"/>
          </w:r>
        </w:sdtContent>
      </w:sdt>
    </w:p>
    <w:p w14:paraId="4B6FD725" w14:textId="677EB84B" w:rsidR="007B3A43" w:rsidRPr="00F45B80" w:rsidRDefault="007B3A43" w:rsidP="00B55FC2">
      <w:pPr>
        <w:spacing w:line="360" w:lineRule="auto"/>
        <w:jc w:val="both"/>
        <w:rPr>
          <w:rFonts w:asciiTheme="minorBidi" w:hAnsiTheme="minorBidi"/>
          <w:sz w:val="24"/>
          <w:szCs w:val="24"/>
        </w:rPr>
      </w:pPr>
      <w:r w:rsidRPr="00F45B80">
        <w:rPr>
          <w:rFonts w:asciiTheme="minorBidi" w:hAnsiTheme="minorBidi"/>
          <w:sz w:val="24"/>
          <w:szCs w:val="24"/>
        </w:rPr>
        <w:t>The Sunshine Saver event's organisers can modify their tactics and approaches to make the event more memorable and successful, one that connects with guests and follows wider industry advancements, by taking these industry trends into account.</w:t>
      </w:r>
    </w:p>
    <w:p w14:paraId="4DE1264A" w14:textId="77777777" w:rsidR="00E10FF4" w:rsidRDefault="00E10FF4" w:rsidP="00B55FC2">
      <w:pPr>
        <w:spacing w:line="360" w:lineRule="auto"/>
        <w:jc w:val="both"/>
        <w:rPr>
          <w:rFonts w:asciiTheme="minorBidi" w:hAnsiTheme="minorBidi"/>
          <w:b/>
          <w:bCs/>
          <w:sz w:val="24"/>
          <w:szCs w:val="24"/>
          <w:u w:val="single"/>
        </w:rPr>
      </w:pPr>
    </w:p>
    <w:p w14:paraId="0DCC2F5E" w14:textId="77777777" w:rsidR="00577ACE" w:rsidRDefault="00577ACE" w:rsidP="00B55FC2">
      <w:pPr>
        <w:spacing w:line="360" w:lineRule="auto"/>
        <w:jc w:val="both"/>
        <w:rPr>
          <w:rFonts w:asciiTheme="minorBidi" w:hAnsiTheme="minorBidi"/>
          <w:b/>
          <w:bCs/>
          <w:sz w:val="24"/>
          <w:szCs w:val="24"/>
          <w:u w:val="single"/>
        </w:rPr>
      </w:pPr>
    </w:p>
    <w:p w14:paraId="1631EFD7" w14:textId="77777777" w:rsidR="00577ACE" w:rsidRDefault="00577ACE" w:rsidP="00B55FC2">
      <w:pPr>
        <w:spacing w:line="360" w:lineRule="auto"/>
        <w:jc w:val="both"/>
        <w:rPr>
          <w:rFonts w:asciiTheme="minorBidi" w:hAnsiTheme="minorBidi"/>
          <w:b/>
          <w:bCs/>
          <w:sz w:val="24"/>
          <w:szCs w:val="24"/>
          <w:u w:val="single"/>
        </w:rPr>
      </w:pPr>
    </w:p>
    <w:p w14:paraId="3FD33940" w14:textId="77777777" w:rsidR="00577ACE" w:rsidRDefault="00577ACE" w:rsidP="00B55FC2">
      <w:pPr>
        <w:spacing w:line="360" w:lineRule="auto"/>
        <w:jc w:val="both"/>
        <w:rPr>
          <w:rFonts w:asciiTheme="minorBidi" w:hAnsiTheme="minorBidi"/>
          <w:b/>
          <w:bCs/>
          <w:sz w:val="24"/>
          <w:szCs w:val="24"/>
          <w:u w:val="single"/>
        </w:rPr>
      </w:pPr>
    </w:p>
    <w:p w14:paraId="5CD5C76C" w14:textId="77777777" w:rsidR="00577ACE" w:rsidRDefault="00577ACE" w:rsidP="00B55FC2">
      <w:pPr>
        <w:spacing w:line="360" w:lineRule="auto"/>
        <w:jc w:val="both"/>
        <w:rPr>
          <w:rFonts w:asciiTheme="minorBidi" w:hAnsiTheme="minorBidi"/>
          <w:b/>
          <w:bCs/>
          <w:sz w:val="24"/>
          <w:szCs w:val="24"/>
          <w:u w:val="single"/>
        </w:rPr>
      </w:pPr>
    </w:p>
    <w:p w14:paraId="75BEA2AC" w14:textId="77777777" w:rsidR="00577ACE" w:rsidRDefault="00577ACE" w:rsidP="00B55FC2">
      <w:pPr>
        <w:spacing w:line="360" w:lineRule="auto"/>
        <w:jc w:val="both"/>
        <w:rPr>
          <w:rFonts w:asciiTheme="minorBidi" w:hAnsiTheme="minorBidi"/>
          <w:b/>
          <w:bCs/>
          <w:sz w:val="24"/>
          <w:szCs w:val="24"/>
          <w:u w:val="single"/>
        </w:rPr>
      </w:pPr>
    </w:p>
    <w:p w14:paraId="48838AB3" w14:textId="77777777" w:rsidR="00577ACE" w:rsidRDefault="00577ACE" w:rsidP="00B55FC2">
      <w:pPr>
        <w:spacing w:line="360" w:lineRule="auto"/>
        <w:jc w:val="both"/>
        <w:rPr>
          <w:rFonts w:asciiTheme="minorBidi" w:hAnsiTheme="minorBidi"/>
          <w:b/>
          <w:bCs/>
          <w:sz w:val="24"/>
          <w:szCs w:val="24"/>
          <w:u w:val="single"/>
        </w:rPr>
      </w:pPr>
    </w:p>
    <w:p w14:paraId="606833E0" w14:textId="77777777" w:rsidR="00577ACE" w:rsidRDefault="00577ACE" w:rsidP="00B55FC2">
      <w:pPr>
        <w:spacing w:line="360" w:lineRule="auto"/>
        <w:jc w:val="both"/>
        <w:rPr>
          <w:rFonts w:asciiTheme="minorBidi" w:hAnsiTheme="minorBidi"/>
          <w:b/>
          <w:bCs/>
          <w:sz w:val="24"/>
          <w:szCs w:val="24"/>
          <w:u w:val="single"/>
        </w:rPr>
      </w:pPr>
    </w:p>
    <w:p w14:paraId="0F3ECC22" w14:textId="77777777" w:rsidR="00577ACE" w:rsidRDefault="00577ACE" w:rsidP="00B55FC2">
      <w:pPr>
        <w:spacing w:line="360" w:lineRule="auto"/>
        <w:jc w:val="both"/>
        <w:rPr>
          <w:rFonts w:asciiTheme="minorBidi" w:hAnsiTheme="minorBidi"/>
          <w:b/>
          <w:bCs/>
          <w:sz w:val="24"/>
          <w:szCs w:val="24"/>
          <w:u w:val="single"/>
        </w:rPr>
      </w:pPr>
    </w:p>
    <w:p w14:paraId="1EB2360D" w14:textId="77777777" w:rsidR="00577ACE" w:rsidRDefault="00577ACE" w:rsidP="00B55FC2">
      <w:pPr>
        <w:spacing w:line="360" w:lineRule="auto"/>
        <w:jc w:val="both"/>
        <w:rPr>
          <w:rFonts w:asciiTheme="minorBidi" w:hAnsiTheme="minorBidi"/>
          <w:b/>
          <w:bCs/>
          <w:sz w:val="24"/>
          <w:szCs w:val="24"/>
          <w:u w:val="single"/>
        </w:rPr>
      </w:pPr>
    </w:p>
    <w:p w14:paraId="13AC94FE" w14:textId="77777777" w:rsidR="00577ACE" w:rsidRDefault="00577ACE" w:rsidP="00B55FC2">
      <w:pPr>
        <w:spacing w:line="360" w:lineRule="auto"/>
        <w:jc w:val="both"/>
        <w:rPr>
          <w:rFonts w:asciiTheme="minorBidi" w:hAnsiTheme="minorBidi"/>
          <w:b/>
          <w:bCs/>
          <w:sz w:val="24"/>
          <w:szCs w:val="24"/>
          <w:u w:val="single"/>
        </w:rPr>
      </w:pPr>
    </w:p>
    <w:p w14:paraId="4F72C9D9" w14:textId="77777777" w:rsidR="00577ACE" w:rsidRDefault="00577ACE" w:rsidP="00B55FC2">
      <w:pPr>
        <w:spacing w:line="360" w:lineRule="auto"/>
        <w:jc w:val="both"/>
        <w:rPr>
          <w:rFonts w:asciiTheme="minorBidi" w:hAnsiTheme="minorBidi"/>
          <w:b/>
          <w:bCs/>
          <w:sz w:val="24"/>
          <w:szCs w:val="24"/>
          <w:u w:val="single"/>
        </w:rPr>
      </w:pPr>
    </w:p>
    <w:p w14:paraId="506D68E0" w14:textId="77777777" w:rsidR="00577ACE" w:rsidRDefault="00577ACE" w:rsidP="00B55FC2">
      <w:pPr>
        <w:spacing w:line="360" w:lineRule="auto"/>
        <w:jc w:val="both"/>
        <w:rPr>
          <w:rFonts w:asciiTheme="minorBidi" w:hAnsiTheme="minorBidi"/>
          <w:b/>
          <w:bCs/>
          <w:sz w:val="24"/>
          <w:szCs w:val="24"/>
          <w:u w:val="single"/>
        </w:rPr>
      </w:pPr>
    </w:p>
    <w:p w14:paraId="639C60FB" w14:textId="77777777" w:rsidR="00577ACE" w:rsidRDefault="00577ACE" w:rsidP="00B55FC2">
      <w:pPr>
        <w:spacing w:line="360" w:lineRule="auto"/>
        <w:jc w:val="both"/>
        <w:rPr>
          <w:rFonts w:asciiTheme="minorBidi" w:hAnsiTheme="minorBidi"/>
          <w:b/>
          <w:bCs/>
          <w:sz w:val="24"/>
          <w:szCs w:val="24"/>
          <w:u w:val="single"/>
        </w:rPr>
      </w:pPr>
    </w:p>
    <w:p w14:paraId="43FEE3FB" w14:textId="77777777" w:rsidR="00577ACE" w:rsidRDefault="00577ACE" w:rsidP="00B55FC2">
      <w:pPr>
        <w:spacing w:line="360" w:lineRule="auto"/>
        <w:jc w:val="both"/>
        <w:rPr>
          <w:rFonts w:asciiTheme="minorBidi" w:hAnsiTheme="minorBidi"/>
          <w:b/>
          <w:bCs/>
          <w:sz w:val="24"/>
          <w:szCs w:val="24"/>
          <w:u w:val="single"/>
        </w:rPr>
      </w:pPr>
    </w:p>
    <w:p w14:paraId="65AAB17F" w14:textId="77777777" w:rsidR="00577ACE" w:rsidRDefault="00577ACE" w:rsidP="00B55FC2">
      <w:pPr>
        <w:spacing w:line="360" w:lineRule="auto"/>
        <w:jc w:val="both"/>
        <w:rPr>
          <w:rFonts w:asciiTheme="minorBidi" w:hAnsiTheme="minorBidi"/>
          <w:b/>
          <w:bCs/>
          <w:sz w:val="24"/>
          <w:szCs w:val="24"/>
          <w:u w:val="single"/>
        </w:rPr>
      </w:pPr>
    </w:p>
    <w:p w14:paraId="1CDB4513" w14:textId="77777777" w:rsidR="00577ACE" w:rsidRDefault="00577ACE" w:rsidP="00B55FC2">
      <w:pPr>
        <w:spacing w:line="360" w:lineRule="auto"/>
        <w:jc w:val="both"/>
        <w:rPr>
          <w:rFonts w:asciiTheme="minorBidi" w:hAnsiTheme="minorBidi"/>
          <w:b/>
          <w:bCs/>
          <w:sz w:val="24"/>
          <w:szCs w:val="24"/>
          <w:u w:val="single"/>
        </w:rPr>
      </w:pPr>
    </w:p>
    <w:p w14:paraId="45529083" w14:textId="77777777" w:rsidR="00577ACE" w:rsidRDefault="00577ACE" w:rsidP="00B55FC2">
      <w:pPr>
        <w:spacing w:line="360" w:lineRule="auto"/>
        <w:jc w:val="both"/>
        <w:rPr>
          <w:rFonts w:asciiTheme="minorBidi" w:hAnsiTheme="minorBidi"/>
          <w:b/>
          <w:bCs/>
          <w:sz w:val="24"/>
          <w:szCs w:val="24"/>
          <w:u w:val="single"/>
        </w:rPr>
      </w:pPr>
    </w:p>
    <w:p w14:paraId="199714EA" w14:textId="77777777" w:rsidR="00577ACE" w:rsidRDefault="00577ACE" w:rsidP="00B55FC2">
      <w:pPr>
        <w:spacing w:line="360" w:lineRule="auto"/>
        <w:jc w:val="both"/>
        <w:rPr>
          <w:rFonts w:asciiTheme="minorBidi" w:hAnsiTheme="minorBidi"/>
          <w:b/>
          <w:bCs/>
          <w:sz w:val="24"/>
          <w:szCs w:val="24"/>
          <w:u w:val="single"/>
        </w:rPr>
      </w:pPr>
    </w:p>
    <w:p w14:paraId="1F2B17C6" w14:textId="77777777" w:rsidR="00577ACE" w:rsidRPr="00F45B80" w:rsidRDefault="00577ACE" w:rsidP="00B55FC2">
      <w:pPr>
        <w:spacing w:line="360" w:lineRule="auto"/>
        <w:jc w:val="both"/>
        <w:rPr>
          <w:rFonts w:asciiTheme="minorBidi" w:hAnsiTheme="minorBidi"/>
          <w:b/>
          <w:bCs/>
          <w:sz w:val="24"/>
          <w:szCs w:val="24"/>
          <w:u w:val="single"/>
        </w:rPr>
      </w:pPr>
    </w:p>
    <w:p w14:paraId="1A244B33" w14:textId="6E6D0DC8" w:rsidR="002B5076" w:rsidRDefault="002B5076" w:rsidP="0016342D">
      <w:pPr>
        <w:pStyle w:val="Heading1"/>
        <w:rPr>
          <w:rFonts w:asciiTheme="minorBidi" w:hAnsiTheme="minorBidi" w:cstheme="minorBidi"/>
          <w:b/>
          <w:bCs/>
          <w:color w:val="auto"/>
          <w:sz w:val="24"/>
          <w:szCs w:val="24"/>
          <w:u w:val="single"/>
        </w:rPr>
      </w:pPr>
      <w:bookmarkStart w:id="42" w:name="_Toc159423916"/>
      <w:r w:rsidRPr="00F45B80">
        <w:rPr>
          <w:rFonts w:asciiTheme="minorBidi" w:hAnsiTheme="minorBidi" w:cstheme="minorBidi"/>
          <w:b/>
          <w:bCs/>
          <w:color w:val="auto"/>
          <w:sz w:val="24"/>
          <w:szCs w:val="24"/>
          <w:u w:val="single"/>
        </w:rPr>
        <w:lastRenderedPageBreak/>
        <w:t>Cultural and Situational Considerations</w:t>
      </w:r>
      <w:bookmarkEnd w:id="42"/>
    </w:p>
    <w:p w14:paraId="6DD602E8" w14:textId="77777777" w:rsidR="00111DBC" w:rsidRPr="00111DBC" w:rsidRDefault="00111DBC" w:rsidP="00111DBC"/>
    <w:p w14:paraId="72601E64" w14:textId="1C4F3479" w:rsidR="004F3292" w:rsidRPr="00F45B80" w:rsidRDefault="004F3292" w:rsidP="00B55FC2">
      <w:pPr>
        <w:spacing w:line="360" w:lineRule="auto"/>
        <w:jc w:val="both"/>
        <w:rPr>
          <w:rFonts w:asciiTheme="minorBidi" w:hAnsiTheme="minorBidi"/>
          <w:sz w:val="24"/>
          <w:szCs w:val="24"/>
        </w:rPr>
      </w:pPr>
      <w:r w:rsidRPr="00F45B80">
        <w:rPr>
          <w:rFonts w:asciiTheme="minorBidi" w:hAnsiTheme="minorBidi"/>
          <w:sz w:val="24"/>
          <w:szCs w:val="24"/>
        </w:rPr>
        <w:t>Cultural and contextual factors significantly influence event planning and implementation, including the Sustainable Energy Showcase: Solar Panel and Heat Pump Expo, ensuring harmony with regional milieu and intended audience.</w:t>
      </w:r>
      <w:sdt>
        <w:sdtPr>
          <w:rPr>
            <w:rFonts w:asciiTheme="minorBidi" w:hAnsiTheme="minorBidi"/>
            <w:sz w:val="24"/>
            <w:szCs w:val="24"/>
          </w:rPr>
          <w:id w:val="-199249914"/>
          <w:citation/>
        </w:sdtPr>
        <w:sdtEndPr/>
        <w:sdtContent>
          <w:r w:rsidR="00322ECA">
            <w:rPr>
              <w:rFonts w:asciiTheme="minorBidi" w:hAnsiTheme="minorBidi"/>
              <w:sz w:val="24"/>
              <w:szCs w:val="24"/>
            </w:rPr>
            <w:fldChar w:fldCharType="begin"/>
          </w:r>
          <w:r w:rsidR="00322ECA">
            <w:rPr>
              <w:rFonts w:asciiTheme="minorBidi" w:hAnsiTheme="minorBidi"/>
              <w:sz w:val="24"/>
              <w:szCs w:val="24"/>
            </w:rPr>
            <w:instrText xml:space="preserve"> CITATION NHH17 \l 2057 </w:instrText>
          </w:r>
          <w:r w:rsidR="00322ECA">
            <w:rPr>
              <w:rFonts w:asciiTheme="minorBidi" w:hAnsiTheme="minorBidi"/>
              <w:sz w:val="24"/>
              <w:szCs w:val="24"/>
            </w:rPr>
            <w:fldChar w:fldCharType="separate"/>
          </w:r>
          <w:r w:rsidR="00322ECA">
            <w:rPr>
              <w:rFonts w:asciiTheme="minorBidi" w:hAnsiTheme="minorBidi"/>
              <w:noProof/>
              <w:sz w:val="24"/>
              <w:szCs w:val="24"/>
            </w:rPr>
            <w:t xml:space="preserve"> </w:t>
          </w:r>
          <w:r w:rsidR="00322ECA" w:rsidRPr="00322ECA">
            <w:rPr>
              <w:rFonts w:asciiTheme="minorBidi" w:hAnsiTheme="minorBidi"/>
              <w:noProof/>
              <w:sz w:val="24"/>
              <w:szCs w:val="24"/>
            </w:rPr>
            <w:t>(NH Hotel Group, 2017)</w:t>
          </w:r>
          <w:r w:rsidR="00322ECA">
            <w:rPr>
              <w:rFonts w:asciiTheme="minorBidi" w:hAnsiTheme="minorBidi"/>
              <w:sz w:val="24"/>
              <w:szCs w:val="24"/>
            </w:rPr>
            <w:fldChar w:fldCharType="end"/>
          </w:r>
        </w:sdtContent>
      </w:sdt>
    </w:p>
    <w:p w14:paraId="58321623" w14:textId="5C2A1AD8" w:rsidR="006D2D53" w:rsidRPr="00F45B80" w:rsidRDefault="006D2D53" w:rsidP="00263AEC">
      <w:pPr>
        <w:pStyle w:val="Heading2"/>
        <w:numPr>
          <w:ilvl w:val="0"/>
          <w:numId w:val="9"/>
        </w:numPr>
        <w:rPr>
          <w:rFonts w:asciiTheme="minorBidi" w:hAnsiTheme="minorBidi" w:cstheme="minorBidi"/>
          <w:sz w:val="24"/>
          <w:szCs w:val="24"/>
        </w:rPr>
      </w:pPr>
      <w:bookmarkStart w:id="43" w:name="_Toc159423917"/>
      <w:r w:rsidRPr="00F45B80">
        <w:rPr>
          <w:rFonts w:asciiTheme="minorBidi" w:hAnsiTheme="minorBidi" w:cstheme="minorBidi"/>
          <w:sz w:val="24"/>
          <w:szCs w:val="24"/>
        </w:rPr>
        <w:t>Local Environmental Awareness:</w:t>
      </w:r>
      <w:bookmarkEnd w:id="43"/>
    </w:p>
    <w:p w14:paraId="1488198E" w14:textId="788CA9F1" w:rsidR="006D2D53" w:rsidRPr="00F45B80" w:rsidRDefault="006D2D53" w:rsidP="00B55FC2">
      <w:pPr>
        <w:spacing w:line="360" w:lineRule="auto"/>
        <w:jc w:val="both"/>
        <w:rPr>
          <w:rFonts w:asciiTheme="minorBidi" w:hAnsiTheme="minorBidi"/>
          <w:b/>
          <w:bCs/>
          <w:sz w:val="24"/>
          <w:szCs w:val="24"/>
        </w:rPr>
      </w:pPr>
      <w:r w:rsidRPr="00F45B80">
        <w:rPr>
          <w:rFonts w:asciiTheme="minorBidi" w:hAnsiTheme="minorBidi"/>
          <w:sz w:val="24"/>
          <w:szCs w:val="24"/>
        </w:rPr>
        <w:t>Cardiff's dedication to sustainability and environmental consciousness will affect how the event is received locally. To customise the event to the requirements and expectations of the community, it is imperative to comprehend their current knowledge and attitudes towards renewable energy options.</w:t>
      </w:r>
      <w:sdt>
        <w:sdtPr>
          <w:rPr>
            <w:rFonts w:asciiTheme="minorBidi" w:hAnsiTheme="minorBidi"/>
            <w:sz w:val="24"/>
            <w:szCs w:val="24"/>
          </w:rPr>
          <w:id w:val="753241790"/>
          <w:citation/>
        </w:sdtPr>
        <w:sdtEndPr/>
        <w:sdtContent>
          <w:r w:rsidR="00F853B7">
            <w:rPr>
              <w:rFonts w:asciiTheme="minorBidi" w:hAnsiTheme="minorBidi"/>
              <w:sz w:val="24"/>
              <w:szCs w:val="24"/>
            </w:rPr>
            <w:fldChar w:fldCharType="begin"/>
          </w:r>
          <w:r w:rsidR="00F853B7">
            <w:rPr>
              <w:rFonts w:asciiTheme="minorBidi" w:hAnsiTheme="minorBidi"/>
              <w:sz w:val="24"/>
              <w:szCs w:val="24"/>
            </w:rPr>
            <w:instrText xml:space="preserve"> CITATION NHH17 \l 2057 </w:instrText>
          </w:r>
          <w:r w:rsidR="00F853B7">
            <w:rPr>
              <w:rFonts w:asciiTheme="minorBidi" w:hAnsiTheme="minorBidi"/>
              <w:sz w:val="24"/>
              <w:szCs w:val="24"/>
            </w:rPr>
            <w:fldChar w:fldCharType="separate"/>
          </w:r>
          <w:r w:rsidR="00F853B7">
            <w:rPr>
              <w:rFonts w:asciiTheme="minorBidi" w:hAnsiTheme="minorBidi"/>
              <w:noProof/>
              <w:sz w:val="24"/>
              <w:szCs w:val="24"/>
            </w:rPr>
            <w:t xml:space="preserve"> </w:t>
          </w:r>
          <w:r w:rsidR="00F853B7" w:rsidRPr="00F853B7">
            <w:rPr>
              <w:rFonts w:asciiTheme="minorBidi" w:hAnsiTheme="minorBidi"/>
              <w:noProof/>
              <w:sz w:val="24"/>
              <w:szCs w:val="24"/>
            </w:rPr>
            <w:t>(NH Hotel Group, 2017)</w:t>
          </w:r>
          <w:r w:rsidR="00F853B7">
            <w:rPr>
              <w:rFonts w:asciiTheme="minorBidi" w:hAnsiTheme="minorBidi"/>
              <w:sz w:val="24"/>
              <w:szCs w:val="24"/>
            </w:rPr>
            <w:fldChar w:fldCharType="end"/>
          </w:r>
        </w:sdtContent>
      </w:sdt>
    </w:p>
    <w:p w14:paraId="44491216" w14:textId="79629E26" w:rsidR="006D2D53" w:rsidRPr="00F45B80" w:rsidRDefault="006D2D53" w:rsidP="00263AEC">
      <w:pPr>
        <w:pStyle w:val="Heading2"/>
        <w:numPr>
          <w:ilvl w:val="0"/>
          <w:numId w:val="9"/>
        </w:numPr>
        <w:rPr>
          <w:rFonts w:asciiTheme="minorBidi" w:hAnsiTheme="minorBidi" w:cstheme="minorBidi"/>
          <w:sz w:val="24"/>
          <w:szCs w:val="24"/>
        </w:rPr>
      </w:pPr>
      <w:bookmarkStart w:id="44" w:name="_Toc159423918"/>
      <w:r w:rsidRPr="00F45B80">
        <w:rPr>
          <w:rFonts w:asciiTheme="minorBidi" w:hAnsiTheme="minorBidi" w:cstheme="minorBidi"/>
          <w:sz w:val="24"/>
          <w:szCs w:val="24"/>
        </w:rPr>
        <w:t>Language and Communication:</w:t>
      </w:r>
      <w:bookmarkEnd w:id="44"/>
    </w:p>
    <w:p w14:paraId="4247A3FE" w14:textId="1CE0FC57" w:rsidR="006D2D53" w:rsidRPr="00F45B80" w:rsidRDefault="006D2D53" w:rsidP="00B55FC2">
      <w:pPr>
        <w:spacing w:line="360" w:lineRule="auto"/>
        <w:jc w:val="both"/>
        <w:rPr>
          <w:rFonts w:asciiTheme="minorBidi" w:hAnsiTheme="minorBidi"/>
          <w:b/>
          <w:bCs/>
          <w:sz w:val="24"/>
          <w:szCs w:val="24"/>
        </w:rPr>
      </w:pPr>
      <w:r w:rsidRPr="00F45B80">
        <w:rPr>
          <w:rFonts w:asciiTheme="minorBidi" w:hAnsiTheme="minorBidi"/>
          <w:sz w:val="24"/>
          <w:szCs w:val="24"/>
        </w:rPr>
        <w:t>It's critical to take Cardiff's primary language into account when creating communication materials. Effective involvement is facilitated by making sure that presentations, signage, and event information are available to the local audience.</w:t>
      </w:r>
      <w:sdt>
        <w:sdtPr>
          <w:rPr>
            <w:rFonts w:asciiTheme="minorBidi" w:hAnsiTheme="minorBidi"/>
            <w:sz w:val="24"/>
            <w:szCs w:val="24"/>
          </w:rPr>
          <w:id w:val="-1005895075"/>
          <w:citation/>
        </w:sdtPr>
        <w:sdtEndPr/>
        <w:sdtContent>
          <w:r w:rsidR="0052104A">
            <w:rPr>
              <w:rFonts w:asciiTheme="minorBidi" w:hAnsiTheme="minorBidi"/>
              <w:sz w:val="24"/>
              <w:szCs w:val="24"/>
            </w:rPr>
            <w:fldChar w:fldCharType="begin"/>
          </w:r>
          <w:r w:rsidR="0052104A">
            <w:rPr>
              <w:rFonts w:asciiTheme="minorBidi" w:hAnsiTheme="minorBidi"/>
              <w:sz w:val="24"/>
              <w:szCs w:val="24"/>
            </w:rPr>
            <w:instrText xml:space="preserve"> CITATION NHH17 \l 2057 </w:instrText>
          </w:r>
          <w:r w:rsidR="0052104A">
            <w:rPr>
              <w:rFonts w:asciiTheme="minorBidi" w:hAnsiTheme="minorBidi"/>
              <w:sz w:val="24"/>
              <w:szCs w:val="24"/>
            </w:rPr>
            <w:fldChar w:fldCharType="separate"/>
          </w:r>
          <w:r w:rsidR="0052104A">
            <w:rPr>
              <w:rFonts w:asciiTheme="minorBidi" w:hAnsiTheme="minorBidi"/>
              <w:noProof/>
              <w:sz w:val="24"/>
              <w:szCs w:val="24"/>
            </w:rPr>
            <w:t xml:space="preserve"> </w:t>
          </w:r>
          <w:r w:rsidR="0052104A" w:rsidRPr="0052104A">
            <w:rPr>
              <w:rFonts w:asciiTheme="minorBidi" w:hAnsiTheme="minorBidi"/>
              <w:noProof/>
              <w:sz w:val="24"/>
              <w:szCs w:val="24"/>
            </w:rPr>
            <w:t>(NH Hotel Group, 2017)</w:t>
          </w:r>
          <w:r w:rsidR="0052104A">
            <w:rPr>
              <w:rFonts w:asciiTheme="minorBidi" w:hAnsiTheme="minorBidi"/>
              <w:sz w:val="24"/>
              <w:szCs w:val="24"/>
            </w:rPr>
            <w:fldChar w:fldCharType="end"/>
          </w:r>
        </w:sdtContent>
      </w:sdt>
    </w:p>
    <w:p w14:paraId="516B247C" w14:textId="195ACEDE" w:rsidR="006D2D53" w:rsidRPr="00F45B80" w:rsidRDefault="006D2D53" w:rsidP="00263AEC">
      <w:pPr>
        <w:pStyle w:val="Heading2"/>
        <w:numPr>
          <w:ilvl w:val="0"/>
          <w:numId w:val="9"/>
        </w:numPr>
        <w:rPr>
          <w:rFonts w:asciiTheme="minorBidi" w:hAnsiTheme="minorBidi" w:cstheme="minorBidi"/>
          <w:sz w:val="24"/>
          <w:szCs w:val="24"/>
        </w:rPr>
      </w:pPr>
      <w:bookmarkStart w:id="45" w:name="_Toc159423919"/>
      <w:r w:rsidRPr="00F45B80">
        <w:rPr>
          <w:rFonts w:asciiTheme="minorBidi" w:hAnsiTheme="minorBidi" w:cstheme="minorBidi"/>
          <w:sz w:val="24"/>
          <w:szCs w:val="24"/>
        </w:rPr>
        <w:t>Cultural Values and Preferences:</w:t>
      </w:r>
      <w:bookmarkEnd w:id="45"/>
    </w:p>
    <w:p w14:paraId="16638164" w14:textId="6CDDEC30" w:rsidR="006D2D53" w:rsidRPr="00F45B80" w:rsidRDefault="006D2D53" w:rsidP="00B55FC2">
      <w:pPr>
        <w:spacing w:line="360" w:lineRule="auto"/>
        <w:jc w:val="both"/>
        <w:rPr>
          <w:rFonts w:asciiTheme="minorBidi" w:hAnsiTheme="minorBidi"/>
          <w:b/>
          <w:bCs/>
          <w:sz w:val="24"/>
          <w:szCs w:val="24"/>
        </w:rPr>
      </w:pPr>
      <w:r w:rsidRPr="00F45B80">
        <w:rPr>
          <w:rFonts w:asciiTheme="minorBidi" w:hAnsiTheme="minorBidi"/>
          <w:sz w:val="24"/>
          <w:szCs w:val="24"/>
        </w:rPr>
        <w:t>Cardiff possesses distinct cultural beliefs and inclinations. Organising the event in a way that is consistent with these ideals guarantees that participants will find it appealing. For example, a key factor in the success of an event is knowing how much the community values environmental conservation and green activities.</w:t>
      </w:r>
      <w:sdt>
        <w:sdtPr>
          <w:rPr>
            <w:rFonts w:asciiTheme="minorBidi" w:hAnsiTheme="minorBidi"/>
            <w:sz w:val="24"/>
            <w:szCs w:val="24"/>
          </w:rPr>
          <w:id w:val="-2101396883"/>
          <w:citation/>
        </w:sdtPr>
        <w:sdtEndPr/>
        <w:sdtContent>
          <w:r w:rsidR="0052104A">
            <w:rPr>
              <w:rFonts w:asciiTheme="minorBidi" w:hAnsiTheme="minorBidi"/>
              <w:sz w:val="24"/>
              <w:szCs w:val="24"/>
            </w:rPr>
            <w:fldChar w:fldCharType="begin"/>
          </w:r>
          <w:r w:rsidR="0052104A">
            <w:rPr>
              <w:rFonts w:asciiTheme="minorBidi" w:hAnsiTheme="minorBidi"/>
              <w:sz w:val="24"/>
              <w:szCs w:val="24"/>
            </w:rPr>
            <w:instrText xml:space="preserve"> CITATION NHH17 \l 2057 </w:instrText>
          </w:r>
          <w:r w:rsidR="0052104A">
            <w:rPr>
              <w:rFonts w:asciiTheme="minorBidi" w:hAnsiTheme="minorBidi"/>
              <w:sz w:val="24"/>
              <w:szCs w:val="24"/>
            </w:rPr>
            <w:fldChar w:fldCharType="separate"/>
          </w:r>
          <w:r w:rsidR="0052104A">
            <w:rPr>
              <w:rFonts w:asciiTheme="minorBidi" w:hAnsiTheme="minorBidi"/>
              <w:noProof/>
              <w:sz w:val="24"/>
              <w:szCs w:val="24"/>
            </w:rPr>
            <w:t xml:space="preserve"> </w:t>
          </w:r>
          <w:r w:rsidR="0052104A" w:rsidRPr="0052104A">
            <w:rPr>
              <w:rFonts w:asciiTheme="minorBidi" w:hAnsiTheme="minorBidi"/>
              <w:noProof/>
              <w:sz w:val="24"/>
              <w:szCs w:val="24"/>
            </w:rPr>
            <w:t>(NH Hotel Group, 2017)</w:t>
          </w:r>
          <w:r w:rsidR="0052104A">
            <w:rPr>
              <w:rFonts w:asciiTheme="minorBidi" w:hAnsiTheme="minorBidi"/>
              <w:sz w:val="24"/>
              <w:szCs w:val="24"/>
            </w:rPr>
            <w:fldChar w:fldCharType="end"/>
          </w:r>
        </w:sdtContent>
      </w:sdt>
    </w:p>
    <w:p w14:paraId="026792BA" w14:textId="7886E161" w:rsidR="006D2D53" w:rsidRPr="00F45B80" w:rsidRDefault="006D2D53" w:rsidP="00263AEC">
      <w:pPr>
        <w:pStyle w:val="Heading2"/>
        <w:numPr>
          <w:ilvl w:val="0"/>
          <w:numId w:val="9"/>
        </w:numPr>
        <w:rPr>
          <w:rFonts w:asciiTheme="minorBidi" w:hAnsiTheme="minorBidi" w:cstheme="minorBidi"/>
          <w:sz w:val="24"/>
          <w:szCs w:val="24"/>
        </w:rPr>
      </w:pPr>
      <w:bookmarkStart w:id="46" w:name="_Toc159423920"/>
      <w:r w:rsidRPr="00F45B80">
        <w:rPr>
          <w:rFonts w:asciiTheme="minorBidi" w:hAnsiTheme="minorBidi" w:cstheme="minorBidi"/>
          <w:sz w:val="24"/>
          <w:szCs w:val="24"/>
        </w:rPr>
        <w:t>Local Partnerships and Collaborations:</w:t>
      </w:r>
      <w:bookmarkEnd w:id="46"/>
    </w:p>
    <w:p w14:paraId="5A74A24A" w14:textId="626790C5" w:rsidR="006D2D53" w:rsidRDefault="006D2D53" w:rsidP="00B55FC2">
      <w:pPr>
        <w:spacing w:line="360" w:lineRule="auto"/>
        <w:jc w:val="both"/>
        <w:rPr>
          <w:rFonts w:asciiTheme="minorBidi" w:hAnsiTheme="minorBidi"/>
          <w:sz w:val="24"/>
          <w:szCs w:val="24"/>
        </w:rPr>
      </w:pPr>
      <w:r w:rsidRPr="00F45B80">
        <w:rPr>
          <w:rFonts w:asciiTheme="minorBidi" w:hAnsiTheme="minorBidi"/>
          <w:sz w:val="24"/>
          <w:szCs w:val="24"/>
        </w:rPr>
        <w:t>Establishing alliances with nearby companies, civic associations, and governmental entities enhances the legitimacy and pertinence of the event. Working with organisations that are already ingrained in the community culture increases involvement and support from the community.</w:t>
      </w:r>
      <w:sdt>
        <w:sdtPr>
          <w:rPr>
            <w:rFonts w:asciiTheme="minorBidi" w:hAnsiTheme="minorBidi"/>
            <w:sz w:val="24"/>
            <w:szCs w:val="24"/>
          </w:rPr>
          <w:id w:val="-2094380483"/>
          <w:citation/>
        </w:sdtPr>
        <w:sdtEndPr/>
        <w:sdtContent>
          <w:r w:rsidR="00CF07A0">
            <w:rPr>
              <w:rFonts w:asciiTheme="minorBidi" w:hAnsiTheme="minorBidi"/>
              <w:sz w:val="24"/>
              <w:szCs w:val="24"/>
            </w:rPr>
            <w:fldChar w:fldCharType="begin"/>
          </w:r>
          <w:r w:rsidR="00CF07A0">
            <w:rPr>
              <w:rFonts w:asciiTheme="minorBidi" w:hAnsiTheme="minorBidi"/>
              <w:sz w:val="24"/>
              <w:szCs w:val="24"/>
            </w:rPr>
            <w:instrText xml:space="preserve"> CITATION NHH17 \l 2057 </w:instrText>
          </w:r>
          <w:r w:rsidR="00CF07A0">
            <w:rPr>
              <w:rFonts w:asciiTheme="minorBidi" w:hAnsiTheme="minorBidi"/>
              <w:sz w:val="24"/>
              <w:szCs w:val="24"/>
            </w:rPr>
            <w:fldChar w:fldCharType="separate"/>
          </w:r>
          <w:r w:rsidR="00CF07A0">
            <w:rPr>
              <w:rFonts w:asciiTheme="minorBidi" w:hAnsiTheme="minorBidi"/>
              <w:noProof/>
              <w:sz w:val="24"/>
              <w:szCs w:val="24"/>
            </w:rPr>
            <w:t xml:space="preserve"> </w:t>
          </w:r>
          <w:r w:rsidR="00CF07A0" w:rsidRPr="00CF07A0">
            <w:rPr>
              <w:rFonts w:asciiTheme="minorBidi" w:hAnsiTheme="minorBidi"/>
              <w:noProof/>
              <w:sz w:val="24"/>
              <w:szCs w:val="24"/>
            </w:rPr>
            <w:t>(NH Hotel Group, 2017)</w:t>
          </w:r>
          <w:r w:rsidR="00CF07A0">
            <w:rPr>
              <w:rFonts w:asciiTheme="minorBidi" w:hAnsiTheme="minorBidi"/>
              <w:sz w:val="24"/>
              <w:szCs w:val="24"/>
            </w:rPr>
            <w:fldChar w:fldCharType="end"/>
          </w:r>
        </w:sdtContent>
      </w:sdt>
    </w:p>
    <w:p w14:paraId="6D772C3A" w14:textId="77777777" w:rsidR="00CF07A0" w:rsidRPr="00F45B80" w:rsidRDefault="00CF07A0" w:rsidP="00B55FC2">
      <w:pPr>
        <w:spacing w:line="360" w:lineRule="auto"/>
        <w:jc w:val="both"/>
        <w:rPr>
          <w:rFonts w:asciiTheme="minorBidi" w:hAnsiTheme="minorBidi"/>
          <w:b/>
          <w:bCs/>
          <w:sz w:val="24"/>
          <w:szCs w:val="24"/>
        </w:rPr>
      </w:pPr>
    </w:p>
    <w:p w14:paraId="4782DDFB" w14:textId="6899F6AB" w:rsidR="006D2D53" w:rsidRPr="00F45B80" w:rsidRDefault="006D2D53" w:rsidP="00263AEC">
      <w:pPr>
        <w:pStyle w:val="Heading2"/>
        <w:numPr>
          <w:ilvl w:val="0"/>
          <w:numId w:val="9"/>
        </w:numPr>
        <w:rPr>
          <w:rFonts w:asciiTheme="minorBidi" w:hAnsiTheme="minorBidi" w:cstheme="minorBidi"/>
          <w:sz w:val="24"/>
          <w:szCs w:val="24"/>
        </w:rPr>
      </w:pPr>
      <w:bookmarkStart w:id="47" w:name="_Toc159423921"/>
      <w:r w:rsidRPr="00F45B80">
        <w:rPr>
          <w:rFonts w:asciiTheme="minorBidi" w:hAnsiTheme="minorBidi" w:cstheme="minorBidi"/>
          <w:sz w:val="24"/>
          <w:szCs w:val="24"/>
        </w:rPr>
        <w:lastRenderedPageBreak/>
        <w:t>Cultural Sensitivity:</w:t>
      </w:r>
      <w:bookmarkEnd w:id="47"/>
    </w:p>
    <w:p w14:paraId="0A264F69" w14:textId="2771C135" w:rsidR="00420957" w:rsidRPr="00F45B80" w:rsidRDefault="006D2D53" w:rsidP="00111DBC">
      <w:pPr>
        <w:spacing w:line="360" w:lineRule="auto"/>
        <w:jc w:val="both"/>
        <w:rPr>
          <w:rFonts w:asciiTheme="minorBidi" w:hAnsiTheme="minorBidi"/>
          <w:b/>
          <w:bCs/>
          <w:sz w:val="24"/>
          <w:szCs w:val="24"/>
        </w:rPr>
      </w:pPr>
      <w:r w:rsidRPr="00F45B80">
        <w:rPr>
          <w:rFonts w:asciiTheme="minorBidi" w:hAnsiTheme="minorBidi"/>
          <w:sz w:val="24"/>
          <w:szCs w:val="24"/>
        </w:rPr>
        <w:t xml:space="preserve">It is crucial to be attentive to cultural differences, especially when discussing issues pertaining to sustainability. </w:t>
      </w:r>
      <w:r w:rsidR="00F53142" w:rsidRPr="00F45B80">
        <w:rPr>
          <w:rFonts w:asciiTheme="minorBidi" w:hAnsiTheme="minorBidi"/>
          <w:sz w:val="24"/>
          <w:szCs w:val="24"/>
        </w:rPr>
        <w:t>To</w:t>
      </w:r>
      <w:r w:rsidRPr="00F45B80">
        <w:rPr>
          <w:rFonts w:asciiTheme="minorBidi" w:hAnsiTheme="minorBidi"/>
          <w:sz w:val="24"/>
          <w:szCs w:val="24"/>
        </w:rPr>
        <w:t xml:space="preserve"> promote inclusivity and prevent inadvertent cultural misunderstandings, it is imperative that the event acknowledge and honour the various viewpoints on environmental issues.</w:t>
      </w:r>
      <w:sdt>
        <w:sdtPr>
          <w:rPr>
            <w:rFonts w:asciiTheme="minorBidi" w:hAnsiTheme="minorBidi"/>
            <w:sz w:val="24"/>
            <w:szCs w:val="24"/>
          </w:rPr>
          <w:id w:val="604008492"/>
          <w:citation/>
        </w:sdtPr>
        <w:sdtEndPr/>
        <w:sdtContent>
          <w:r w:rsidR="00B46215" w:rsidRPr="00F45B80">
            <w:rPr>
              <w:rFonts w:asciiTheme="minorBidi" w:hAnsiTheme="minorBidi"/>
              <w:sz w:val="24"/>
              <w:szCs w:val="24"/>
            </w:rPr>
            <w:fldChar w:fldCharType="begin"/>
          </w:r>
          <w:r w:rsidR="00B46215" w:rsidRPr="00F45B80">
            <w:rPr>
              <w:rFonts w:asciiTheme="minorBidi" w:hAnsiTheme="minorBidi"/>
              <w:sz w:val="24"/>
              <w:szCs w:val="24"/>
            </w:rPr>
            <w:instrText xml:space="preserve"> CITATION NHH17 \l 2057 </w:instrText>
          </w:r>
          <w:r w:rsidR="00B46215" w:rsidRPr="00F45B80">
            <w:rPr>
              <w:rFonts w:asciiTheme="minorBidi" w:hAnsiTheme="minorBidi"/>
              <w:sz w:val="24"/>
              <w:szCs w:val="24"/>
            </w:rPr>
            <w:fldChar w:fldCharType="separate"/>
          </w:r>
          <w:r w:rsidR="00B46215" w:rsidRPr="00F45B80">
            <w:rPr>
              <w:rFonts w:asciiTheme="minorBidi" w:hAnsiTheme="minorBidi"/>
              <w:noProof/>
              <w:sz w:val="24"/>
              <w:szCs w:val="24"/>
            </w:rPr>
            <w:t xml:space="preserve"> (NH Hotel Group, 2017)</w:t>
          </w:r>
          <w:r w:rsidR="00B46215" w:rsidRPr="00F45B80">
            <w:rPr>
              <w:rFonts w:asciiTheme="minorBidi" w:hAnsiTheme="minorBidi"/>
              <w:sz w:val="24"/>
              <w:szCs w:val="24"/>
            </w:rPr>
            <w:fldChar w:fldCharType="end"/>
          </w:r>
        </w:sdtContent>
      </w:sdt>
    </w:p>
    <w:p w14:paraId="205A1354" w14:textId="3BAD29B6" w:rsidR="006D2D53" w:rsidRPr="00F45B80" w:rsidRDefault="006D2D53" w:rsidP="00672955">
      <w:pPr>
        <w:pStyle w:val="Heading2"/>
        <w:numPr>
          <w:ilvl w:val="0"/>
          <w:numId w:val="9"/>
        </w:numPr>
        <w:rPr>
          <w:rFonts w:asciiTheme="minorBidi" w:hAnsiTheme="minorBidi" w:cstheme="minorBidi"/>
          <w:sz w:val="24"/>
          <w:szCs w:val="24"/>
        </w:rPr>
      </w:pPr>
      <w:bookmarkStart w:id="48" w:name="_Toc159423922"/>
      <w:r w:rsidRPr="00F45B80">
        <w:rPr>
          <w:rFonts w:asciiTheme="minorBidi" w:hAnsiTheme="minorBidi" w:cstheme="minorBidi"/>
          <w:sz w:val="24"/>
          <w:szCs w:val="24"/>
        </w:rPr>
        <w:t>Timing and Scheduling:</w:t>
      </w:r>
      <w:bookmarkEnd w:id="48"/>
    </w:p>
    <w:p w14:paraId="3AA439C3" w14:textId="6CBFB709" w:rsidR="006D2D53" w:rsidRPr="00F45B80" w:rsidRDefault="006D2D53" w:rsidP="00B55FC2">
      <w:pPr>
        <w:spacing w:line="360" w:lineRule="auto"/>
        <w:jc w:val="both"/>
        <w:rPr>
          <w:rFonts w:asciiTheme="minorBidi" w:hAnsiTheme="minorBidi"/>
          <w:b/>
          <w:bCs/>
          <w:sz w:val="24"/>
          <w:szCs w:val="24"/>
        </w:rPr>
      </w:pPr>
      <w:r w:rsidRPr="00F45B80">
        <w:rPr>
          <w:rFonts w:asciiTheme="minorBidi" w:hAnsiTheme="minorBidi"/>
          <w:sz w:val="24"/>
          <w:szCs w:val="24"/>
        </w:rPr>
        <w:t xml:space="preserve">When organising the event, it is important to </w:t>
      </w:r>
      <w:r w:rsidR="0036446C" w:rsidRPr="00F45B80">
        <w:rPr>
          <w:rFonts w:asciiTheme="minorBidi" w:hAnsiTheme="minorBidi"/>
          <w:sz w:val="24"/>
          <w:szCs w:val="24"/>
        </w:rPr>
        <w:t>consider</w:t>
      </w:r>
      <w:r w:rsidRPr="00F45B80">
        <w:rPr>
          <w:rFonts w:asciiTheme="minorBidi" w:hAnsiTheme="minorBidi"/>
          <w:sz w:val="24"/>
          <w:szCs w:val="24"/>
        </w:rPr>
        <w:t xml:space="preserve"> local holidays, events, and busy periods. To promote optimum attendance and involvement, major cultural or community events should not conflict with one another.</w:t>
      </w:r>
      <w:sdt>
        <w:sdtPr>
          <w:rPr>
            <w:rFonts w:asciiTheme="minorBidi" w:hAnsiTheme="minorBidi"/>
            <w:sz w:val="24"/>
            <w:szCs w:val="24"/>
          </w:rPr>
          <w:id w:val="-192774352"/>
          <w:citation/>
        </w:sdtPr>
        <w:sdtEndPr/>
        <w:sdtContent>
          <w:r w:rsidR="00011B39">
            <w:rPr>
              <w:rFonts w:asciiTheme="minorBidi" w:hAnsiTheme="minorBidi"/>
              <w:sz w:val="24"/>
              <w:szCs w:val="24"/>
            </w:rPr>
            <w:fldChar w:fldCharType="begin"/>
          </w:r>
          <w:r w:rsidR="00011B39">
            <w:rPr>
              <w:rFonts w:asciiTheme="minorBidi" w:hAnsiTheme="minorBidi"/>
              <w:sz w:val="24"/>
              <w:szCs w:val="24"/>
            </w:rPr>
            <w:instrText xml:space="preserve"> CITATION Reb15 \l 2057 </w:instrText>
          </w:r>
          <w:r w:rsidR="00011B39">
            <w:rPr>
              <w:rFonts w:asciiTheme="minorBidi" w:hAnsiTheme="minorBidi"/>
              <w:sz w:val="24"/>
              <w:szCs w:val="24"/>
            </w:rPr>
            <w:fldChar w:fldCharType="separate"/>
          </w:r>
          <w:r w:rsidR="00011B39">
            <w:rPr>
              <w:rFonts w:asciiTheme="minorBidi" w:hAnsiTheme="minorBidi"/>
              <w:noProof/>
              <w:sz w:val="24"/>
              <w:szCs w:val="24"/>
            </w:rPr>
            <w:t xml:space="preserve"> </w:t>
          </w:r>
          <w:r w:rsidR="00011B39" w:rsidRPr="00011B39">
            <w:rPr>
              <w:rFonts w:asciiTheme="minorBidi" w:hAnsiTheme="minorBidi"/>
              <w:noProof/>
              <w:sz w:val="24"/>
              <w:szCs w:val="24"/>
            </w:rPr>
            <w:t>(Knight, 2015)</w:t>
          </w:r>
          <w:r w:rsidR="00011B39">
            <w:rPr>
              <w:rFonts w:asciiTheme="minorBidi" w:hAnsiTheme="minorBidi"/>
              <w:sz w:val="24"/>
              <w:szCs w:val="24"/>
            </w:rPr>
            <w:fldChar w:fldCharType="end"/>
          </w:r>
        </w:sdtContent>
      </w:sdt>
    </w:p>
    <w:p w14:paraId="4948B9D1" w14:textId="41BA4EF6" w:rsidR="006D2D53" w:rsidRPr="00F45B80" w:rsidRDefault="006D2D53" w:rsidP="00672955">
      <w:pPr>
        <w:pStyle w:val="Heading2"/>
        <w:numPr>
          <w:ilvl w:val="0"/>
          <w:numId w:val="9"/>
        </w:numPr>
        <w:rPr>
          <w:rFonts w:asciiTheme="minorBidi" w:hAnsiTheme="minorBidi" w:cstheme="minorBidi"/>
          <w:sz w:val="24"/>
          <w:szCs w:val="24"/>
        </w:rPr>
      </w:pPr>
      <w:bookmarkStart w:id="49" w:name="_Toc159423923"/>
      <w:r w:rsidRPr="00F45B80">
        <w:rPr>
          <w:rFonts w:asciiTheme="minorBidi" w:hAnsiTheme="minorBidi" w:cstheme="minorBidi"/>
          <w:sz w:val="24"/>
          <w:szCs w:val="24"/>
        </w:rPr>
        <w:t>Accessibility and Inclusivity:</w:t>
      </w:r>
      <w:bookmarkEnd w:id="49"/>
    </w:p>
    <w:p w14:paraId="060D67D0" w14:textId="2E5F52C1" w:rsidR="006D2D53" w:rsidRPr="00F45B80" w:rsidRDefault="006D2D53" w:rsidP="00B55FC2">
      <w:pPr>
        <w:spacing w:line="360" w:lineRule="auto"/>
        <w:jc w:val="both"/>
        <w:rPr>
          <w:rFonts w:asciiTheme="minorBidi" w:hAnsiTheme="minorBidi"/>
          <w:b/>
          <w:bCs/>
          <w:sz w:val="24"/>
          <w:szCs w:val="24"/>
        </w:rPr>
      </w:pPr>
      <w:r w:rsidRPr="00F45B80">
        <w:rPr>
          <w:rFonts w:asciiTheme="minorBidi" w:hAnsiTheme="minorBidi"/>
          <w:sz w:val="24"/>
          <w:szCs w:val="24"/>
        </w:rPr>
        <w:t>Ensuring that the location of the event is handicapped accessible and taking inclusion into account while designing the event mirrors cultural norms of justice and equitable involvement.</w:t>
      </w:r>
      <w:sdt>
        <w:sdtPr>
          <w:rPr>
            <w:rFonts w:asciiTheme="minorBidi" w:hAnsiTheme="minorBidi"/>
            <w:sz w:val="24"/>
            <w:szCs w:val="24"/>
          </w:rPr>
          <w:id w:val="-1136334192"/>
          <w:citation/>
        </w:sdtPr>
        <w:sdtEndPr/>
        <w:sdtContent>
          <w:r w:rsidR="004158EC">
            <w:rPr>
              <w:rFonts w:asciiTheme="minorBidi" w:hAnsiTheme="minorBidi"/>
              <w:sz w:val="24"/>
              <w:szCs w:val="24"/>
            </w:rPr>
            <w:fldChar w:fldCharType="begin"/>
          </w:r>
          <w:r w:rsidR="004158EC">
            <w:rPr>
              <w:rFonts w:asciiTheme="minorBidi" w:hAnsiTheme="minorBidi"/>
              <w:sz w:val="24"/>
              <w:szCs w:val="24"/>
            </w:rPr>
            <w:instrText xml:space="preserve"> CITATION Reb15 \l 2057 </w:instrText>
          </w:r>
          <w:r w:rsidR="004158EC">
            <w:rPr>
              <w:rFonts w:asciiTheme="minorBidi" w:hAnsiTheme="minorBidi"/>
              <w:sz w:val="24"/>
              <w:szCs w:val="24"/>
            </w:rPr>
            <w:fldChar w:fldCharType="separate"/>
          </w:r>
          <w:r w:rsidR="004158EC">
            <w:rPr>
              <w:rFonts w:asciiTheme="minorBidi" w:hAnsiTheme="minorBidi"/>
              <w:noProof/>
              <w:sz w:val="24"/>
              <w:szCs w:val="24"/>
            </w:rPr>
            <w:t xml:space="preserve"> </w:t>
          </w:r>
          <w:r w:rsidR="004158EC" w:rsidRPr="004158EC">
            <w:rPr>
              <w:rFonts w:asciiTheme="minorBidi" w:hAnsiTheme="minorBidi"/>
              <w:noProof/>
              <w:sz w:val="24"/>
              <w:szCs w:val="24"/>
            </w:rPr>
            <w:t>(Knight, 2015)</w:t>
          </w:r>
          <w:r w:rsidR="004158EC">
            <w:rPr>
              <w:rFonts w:asciiTheme="minorBidi" w:hAnsiTheme="minorBidi"/>
              <w:sz w:val="24"/>
              <w:szCs w:val="24"/>
            </w:rPr>
            <w:fldChar w:fldCharType="end"/>
          </w:r>
        </w:sdtContent>
      </w:sdt>
    </w:p>
    <w:p w14:paraId="4B5444B8" w14:textId="5B1BE915" w:rsidR="006D2D53" w:rsidRPr="00F45B80" w:rsidRDefault="006D2D53" w:rsidP="00672955">
      <w:pPr>
        <w:pStyle w:val="Heading2"/>
        <w:numPr>
          <w:ilvl w:val="0"/>
          <w:numId w:val="9"/>
        </w:numPr>
        <w:rPr>
          <w:rFonts w:asciiTheme="minorBidi" w:hAnsiTheme="minorBidi" w:cstheme="minorBidi"/>
          <w:sz w:val="24"/>
          <w:szCs w:val="24"/>
        </w:rPr>
      </w:pPr>
      <w:bookmarkStart w:id="50" w:name="_Toc159423924"/>
      <w:r w:rsidRPr="00F45B80">
        <w:rPr>
          <w:rFonts w:asciiTheme="minorBidi" w:hAnsiTheme="minorBidi" w:cstheme="minorBidi"/>
          <w:sz w:val="24"/>
          <w:szCs w:val="24"/>
        </w:rPr>
        <w:t>Local Regulations and Permits:</w:t>
      </w:r>
      <w:bookmarkEnd w:id="50"/>
    </w:p>
    <w:p w14:paraId="789A0FF5" w14:textId="20698902" w:rsidR="00F53142" w:rsidRPr="00F45B80" w:rsidRDefault="006D2D53" w:rsidP="00B55FC2">
      <w:pPr>
        <w:spacing w:line="360" w:lineRule="auto"/>
        <w:jc w:val="both"/>
        <w:rPr>
          <w:rFonts w:asciiTheme="minorBidi" w:hAnsiTheme="minorBidi"/>
          <w:b/>
          <w:bCs/>
          <w:sz w:val="24"/>
          <w:szCs w:val="24"/>
        </w:rPr>
      </w:pPr>
      <w:r w:rsidRPr="00F45B80">
        <w:rPr>
          <w:rFonts w:asciiTheme="minorBidi" w:hAnsiTheme="minorBidi"/>
          <w:sz w:val="24"/>
          <w:szCs w:val="24"/>
        </w:rPr>
        <w:t>It is crucial to comprehend and abide by local laws, particularly those pertaining to events and environmental projects. A seamless and legally compliant event is ensured by obtaining the required permits.</w:t>
      </w:r>
      <w:sdt>
        <w:sdtPr>
          <w:rPr>
            <w:rFonts w:asciiTheme="minorBidi" w:hAnsiTheme="minorBidi"/>
            <w:sz w:val="24"/>
            <w:szCs w:val="24"/>
          </w:rPr>
          <w:id w:val="1659963587"/>
          <w:citation/>
        </w:sdtPr>
        <w:sdtEndPr/>
        <w:sdtContent>
          <w:r w:rsidR="004158EC">
            <w:rPr>
              <w:rFonts w:asciiTheme="minorBidi" w:hAnsiTheme="minorBidi"/>
              <w:sz w:val="24"/>
              <w:szCs w:val="24"/>
            </w:rPr>
            <w:fldChar w:fldCharType="begin"/>
          </w:r>
          <w:r w:rsidR="004158EC">
            <w:rPr>
              <w:rFonts w:asciiTheme="minorBidi" w:hAnsiTheme="minorBidi"/>
              <w:sz w:val="24"/>
              <w:szCs w:val="24"/>
            </w:rPr>
            <w:instrText xml:space="preserve"> CITATION Reb15 \l 2057 </w:instrText>
          </w:r>
          <w:r w:rsidR="004158EC">
            <w:rPr>
              <w:rFonts w:asciiTheme="minorBidi" w:hAnsiTheme="minorBidi"/>
              <w:sz w:val="24"/>
              <w:szCs w:val="24"/>
            </w:rPr>
            <w:fldChar w:fldCharType="separate"/>
          </w:r>
          <w:r w:rsidR="004158EC">
            <w:rPr>
              <w:rFonts w:asciiTheme="minorBidi" w:hAnsiTheme="minorBidi"/>
              <w:noProof/>
              <w:sz w:val="24"/>
              <w:szCs w:val="24"/>
            </w:rPr>
            <w:t xml:space="preserve"> </w:t>
          </w:r>
          <w:r w:rsidR="004158EC" w:rsidRPr="004158EC">
            <w:rPr>
              <w:rFonts w:asciiTheme="minorBidi" w:hAnsiTheme="minorBidi"/>
              <w:noProof/>
              <w:sz w:val="24"/>
              <w:szCs w:val="24"/>
            </w:rPr>
            <w:t>(Knight, 2015)</w:t>
          </w:r>
          <w:r w:rsidR="004158EC">
            <w:rPr>
              <w:rFonts w:asciiTheme="minorBidi" w:hAnsiTheme="minorBidi"/>
              <w:sz w:val="24"/>
              <w:szCs w:val="24"/>
            </w:rPr>
            <w:fldChar w:fldCharType="end"/>
          </w:r>
        </w:sdtContent>
      </w:sdt>
      <w:r w:rsidRPr="00F45B80">
        <w:rPr>
          <w:rFonts w:asciiTheme="minorBidi" w:hAnsiTheme="minorBidi"/>
          <w:sz w:val="24"/>
          <w:szCs w:val="24"/>
        </w:rPr>
        <w:t xml:space="preserve"> </w:t>
      </w:r>
    </w:p>
    <w:p w14:paraId="7ADD1C7C" w14:textId="0731FB43" w:rsidR="006D2D53" w:rsidRPr="00F45B80" w:rsidRDefault="006D2D53" w:rsidP="00672955">
      <w:pPr>
        <w:pStyle w:val="Heading2"/>
        <w:numPr>
          <w:ilvl w:val="0"/>
          <w:numId w:val="9"/>
        </w:numPr>
        <w:rPr>
          <w:rFonts w:asciiTheme="minorBidi" w:hAnsiTheme="minorBidi" w:cstheme="minorBidi"/>
          <w:sz w:val="24"/>
          <w:szCs w:val="24"/>
        </w:rPr>
      </w:pPr>
      <w:bookmarkStart w:id="51" w:name="_Toc159423925"/>
      <w:r w:rsidRPr="00F45B80">
        <w:rPr>
          <w:rFonts w:asciiTheme="minorBidi" w:hAnsiTheme="minorBidi" w:cstheme="minorBidi"/>
          <w:sz w:val="24"/>
          <w:szCs w:val="24"/>
        </w:rPr>
        <w:t>Technological Infrastructure:</w:t>
      </w:r>
      <w:bookmarkEnd w:id="51"/>
    </w:p>
    <w:p w14:paraId="0F9AB27E" w14:textId="64D83092" w:rsidR="006D2D53" w:rsidRPr="00F45B80" w:rsidRDefault="006D2D53" w:rsidP="00B55FC2">
      <w:pPr>
        <w:spacing w:line="360" w:lineRule="auto"/>
        <w:jc w:val="both"/>
        <w:rPr>
          <w:rFonts w:asciiTheme="minorBidi" w:hAnsiTheme="minorBidi"/>
          <w:b/>
          <w:bCs/>
          <w:sz w:val="24"/>
          <w:szCs w:val="24"/>
        </w:rPr>
      </w:pPr>
      <w:r w:rsidRPr="00F45B80">
        <w:rPr>
          <w:rFonts w:asciiTheme="minorBidi" w:hAnsiTheme="minorBidi"/>
          <w:sz w:val="24"/>
          <w:szCs w:val="24"/>
        </w:rPr>
        <w:t>Evaluating Cardiff's technology setup, including as internet connection and digital usability, is essential for organising the event's virtual elements. Having technology that works with what's available locally improves the experience.</w:t>
      </w:r>
      <w:sdt>
        <w:sdtPr>
          <w:rPr>
            <w:rFonts w:asciiTheme="minorBidi" w:hAnsiTheme="minorBidi"/>
            <w:sz w:val="24"/>
            <w:szCs w:val="24"/>
          </w:rPr>
          <w:id w:val="1847674837"/>
          <w:citation/>
        </w:sdtPr>
        <w:sdtEndPr/>
        <w:sdtContent>
          <w:r w:rsidR="004158EC">
            <w:rPr>
              <w:rFonts w:asciiTheme="minorBidi" w:hAnsiTheme="minorBidi"/>
              <w:sz w:val="24"/>
              <w:szCs w:val="24"/>
            </w:rPr>
            <w:fldChar w:fldCharType="begin"/>
          </w:r>
          <w:r w:rsidR="004158EC">
            <w:rPr>
              <w:rFonts w:asciiTheme="minorBidi" w:hAnsiTheme="minorBidi"/>
              <w:sz w:val="24"/>
              <w:szCs w:val="24"/>
            </w:rPr>
            <w:instrText xml:space="preserve"> CITATION Reb15 \l 2057 </w:instrText>
          </w:r>
          <w:r w:rsidR="004158EC">
            <w:rPr>
              <w:rFonts w:asciiTheme="minorBidi" w:hAnsiTheme="minorBidi"/>
              <w:sz w:val="24"/>
              <w:szCs w:val="24"/>
            </w:rPr>
            <w:fldChar w:fldCharType="separate"/>
          </w:r>
          <w:r w:rsidR="004158EC">
            <w:rPr>
              <w:rFonts w:asciiTheme="minorBidi" w:hAnsiTheme="minorBidi"/>
              <w:noProof/>
              <w:sz w:val="24"/>
              <w:szCs w:val="24"/>
            </w:rPr>
            <w:t xml:space="preserve"> </w:t>
          </w:r>
          <w:r w:rsidR="004158EC" w:rsidRPr="004158EC">
            <w:rPr>
              <w:rFonts w:asciiTheme="minorBidi" w:hAnsiTheme="minorBidi"/>
              <w:noProof/>
              <w:sz w:val="24"/>
              <w:szCs w:val="24"/>
            </w:rPr>
            <w:t>(Knight, 2015)</w:t>
          </w:r>
          <w:r w:rsidR="004158EC">
            <w:rPr>
              <w:rFonts w:asciiTheme="minorBidi" w:hAnsiTheme="minorBidi"/>
              <w:sz w:val="24"/>
              <w:szCs w:val="24"/>
            </w:rPr>
            <w:fldChar w:fldCharType="end"/>
          </w:r>
        </w:sdtContent>
      </w:sdt>
    </w:p>
    <w:p w14:paraId="3CBE3F8D" w14:textId="152E6774" w:rsidR="006D2D53" w:rsidRPr="00F45B80" w:rsidRDefault="006D2D53" w:rsidP="00672955">
      <w:pPr>
        <w:pStyle w:val="Heading2"/>
        <w:numPr>
          <w:ilvl w:val="0"/>
          <w:numId w:val="9"/>
        </w:numPr>
        <w:rPr>
          <w:rFonts w:asciiTheme="minorBidi" w:hAnsiTheme="minorBidi" w:cstheme="minorBidi"/>
          <w:sz w:val="24"/>
          <w:szCs w:val="24"/>
        </w:rPr>
      </w:pPr>
      <w:bookmarkStart w:id="52" w:name="_Toc159423926"/>
      <w:r w:rsidRPr="00F45B80">
        <w:rPr>
          <w:rFonts w:asciiTheme="minorBidi" w:hAnsiTheme="minorBidi" w:cstheme="minorBidi"/>
          <w:sz w:val="24"/>
          <w:szCs w:val="24"/>
        </w:rPr>
        <w:t>Weather Considerations:</w:t>
      </w:r>
      <w:bookmarkEnd w:id="52"/>
    </w:p>
    <w:p w14:paraId="7A759EB4" w14:textId="5F6DC876" w:rsidR="00D0322E" w:rsidRPr="00F45B80" w:rsidRDefault="006D2D53" w:rsidP="00B55FC2">
      <w:pPr>
        <w:spacing w:line="360" w:lineRule="auto"/>
        <w:jc w:val="both"/>
        <w:rPr>
          <w:rFonts w:asciiTheme="minorBidi" w:hAnsiTheme="minorBidi"/>
          <w:b/>
          <w:bCs/>
          <w:sz w:val="24"/>
          <w:szCs w:val="24"/>
        </w:rPr>
      </w:pPr>
      <w:r w:rsidRPr="00F45B80">
        <w:rPr>
          <w:rFonts w:asciiTheme="minorBidi" w:hAnsiTheme="minorBidi"/>
          <w:sz w:val="24"/>
          <w:szCs w:val="24"/>
        </w:rPr>
        <w:t>The event's weather can have an effect from Cardiff, particularly if it involves outside activities. Anticipating possible meteorological difficulties shows vision and guarantees the event's durability.</w:t>
      </w:r>
      <w:sdt>
        <w:sdtPr>
          <w:rPr>
            <w:rFonts w:asciiTheme="minorBidi" w:hAnsiTheme="minorBidi"/>
            <w:sz w:val="24"/>
            <w:szCs w:val="24"/>
          </w:rPr>
          <w:id w:val="-437066585"/>
          <w:citation/>
        </w:sdtPr>
        <w:sdtEndPr/>
        <w:sdtContent>
          <w:r w:rsidR="0062039C" w:rsidRPr="00F45B80">
            <w:rPr>
              <w:rFonts w:asciiTheme="minorBidi" w:hAnsiTheme="minorBidi"/>
              <w:sz w:val="24"/>
              <w:szCs w:val="24"/>
            </w:rPr>
            <w:fldChar w:fldCharType="begin"/>
          </w:r>
          <w:r w:rsidR="0062039C" w:rsidRPr="00F45B80">
            <w:rPr>
              <w:rFonts w:asciiTheme="minorBidi" w:hAnsiTheme="minorBidi"/>
              <w:sz w:val="24"/>
              <w:szCs w:val="24"/>
            </w:rPr>
            <w:instrText xml:space="preserve"> CITATION Reb15 \l 2057 </w:instrText>
          </w:r>
          <w:r w:rsidR="0062039C" w:rsidRPr="00F45B80">
            <w:rPr>
              <w:rFonts w:asciiTheme="minorBidi" w:hAnsiTheme="minorBidi"/>
              <w:sz w:val="24"/>
              <w:szCs w:val="24"/>
            </w:rPr>
            <w:fldChar w:fldCharType="separate"/>
          </w:r>
          <w:r w:rsidR="0062039C" w:rsidRPr="00F45B80">
            <w:rPr>
              <w:rFonts w:asciiTheme="minorBidi" w:hAnsiTheme="minorBidi"/>
              <w:noProof/>
              <w:sz w:val="24"/>
              <w:szCs w:val="24"/>
            </w:rPr>
            <w:t xml:space="preserve"> (Knight, 2015)</w:t>
          </w:r>
          <w:r w:rsidR="0062039C" w:rsidRPr="00F45B80">
            <w:rPr>
              <w:rFonts w:asciiTheme="minorBidi" w:hAnsiTheme="minorBidi"/>
              <w:sz w:val="24"/>
              <w:szCs w:val="24"/>
            </w:rPr>
            <w:fldChar w:fldCharType="end"/>
          </w:r>
        </w:sdtContent>
      </w:sdt>
    </w:p>
    <w:p w14:paraId="43A432BA" w14:textId="77777777" w:rsidR="00D0322E" w:rsidRPr="00F45B80" w:rsidRDefault="00D0322E" w:rsidP="00B55FC2">
      <w:pPr>
        <w:spacing w:line="360" w:lineRule="auto"/>
        <w:jc w:val="both"/>
        <w:rPr>
          <w:rFonts w:asciiTheme="minorBidi" w:hAnsiTheme="minorBidi"/>
          <w:sz w:val="24"/>
          <w:szCs w:val="24"/>
        </w:rPr>
      </w:pPr>
    </w:p>
    <w:p w14:paraId="0E869103" w14:textId="77777777" w:rsidR="00111DBC" w:rsidRPr="00F45B80" w:rsidRDefault="00111DBC" w:rsidP="00B55FC2">
      <w:pPr>
        <w:spacing w:line="360" w:lineRule="auto"/>
        <w:rPr>
          <w:rFonts w:asciiTheme="minorBidi" w:hAnsiTheme="minorBidi"/>
          <w:b/>
          <w:bCs/>
          <w:sz w:val="24"/>
          <w:szCs w:val="24"/>
          <w:u w:val="single"/>
        </w:rPr>
      </w:pPr>
    </w:p>
    <w:p w14:paraId="0483BDB0" w14:textId="2449D533" w:rsidR="007251C9" w:rsidRPr="00F45B80" w:rsidRDefault="007251C9" w:rsidP="00672955">
      <w:pPr>
        <w:pStyle w:val="Heading1"/>
        <w:rPr>
          <w:rFonts w:asciiTheme="minorBidi" w:hAnsiTheme="minorBidi" w:cstheme="minorBidi"/>
          <w:b/>
          <w:bCs/>
          <w:color w:val="auto"/>
          <w:sz w:val="24"/>
          <w:szCs w:val="24"/>
          <w:u w:val="single"/>
        </w:rPr>
      </w:pPr>
      <w:bookmarkStart w:id="53" w:name="_Toc159423927"/>
      <w:r w:rsidRPr="00F45B80">
        <w:rPr>
          <w:rFonts w:asciiTheme="minorBidi" w:hAnsiTheme="minorBidi" w:cstheme="minorBidi"/>
          <w:b/>
          <w:bCs/>
          <w:color w:val="auto"/>
          <w:sz w:val="24"/>
          <w:szCs w:val="24"/>
          <w:u w:val="single"/>
        </w:rPr>
        <w:lastRenderedPageBreak/>
        <w:t>Legacy Plan</w:t>
      </w:r>
      <w:bookmarkEnd w:id="53"/>
    </w:p>
    <w:p w14:paraId="4D10C661" w14:textId="77777777" w:rsidR="007251C9" w:rsidRPr="00F45B80" w:rsidRDefault="007251C9" w:rsidP="00B55FC2">
      <w:pPr>
        <w:spacing w:line="360" w:lineRule="auto"/>
        <w:rPr>
          <w:rFonts w:asciiTheme="minorBidi" w:hAnsiTheme="minorBidi"/>
          <w:sz w:val="24"/>
          <w:szCs w:val="24"/>
        </w:rPr>
      </w:pPr>
    </w:p>
    <w:p w14:paraId="17974EFB" w14:textId="77777777" w:rsidR="007251C9" w:rsidRPr="00F45B80" w:rsidRDefault="007251C9" w:rsidP="00B55FC2">
      <w:pPr>
        <w:spacing w:line="360" w:lineRule="auto"/>
        <w:rPr>
          <w:rFonts w:asciiTheme="minorBidi" w:hAnsiTheme="minorBidi"/>
          <w:sz w:val="24"/>
          <w:szCs w:val="24"/>
        </w:rPr>
      </w:pPr>
      <w:r w:rsidRPr="00F45B80">
        <w:rPr>
          <w:rFonts w:asciiTheme="minorBidi" w:hAnsiTheme="minorBidi"/>
          <w:sz w:val="24"/>
          <w:szCs w:val="24"/>
        </w:rPr>
        <w:t>The Sunshine Saver event in Cardiff promotes sustainable energy solutions and environmental consciousness, requiring a comprehensive legacy plan to extend its impact beyond its duration.</w:t>
      </w:r>
    </w:p>
    <w:p w14:paraId="22BDC190" w14:textId="77777777" w:rsidR="007251C9" w:rsidRPr="00F45B80" w:rsidRDefault="007251C9" w:rsidP="00672955">
      <w:pPr>
        <w:pStyle w:val="Heading2"/>
        <w:numPr>
          <w:ilvl w:val="0"/>
          <w:numId w:val="9"/>
        </w:numPr>
        <w:rPr>
          <w:rFonts w:asciiTheme="minorBidi" w:hAnsiTheme="minorBidi" w:cstheme="minorBidi"/>
          <w:sz w:val="24"/>
          <w:szCs w:val="24"/>
        </w:rPr>
      </w:pPr>
      <w:bookmarkStart w:id="54" w:name="_Toc159423928"/>
      <w:r w:rsidRPr="00F45B80">
        <w:rPr>
          <w:rFonts w:asciiTheme="minorBidi" w:hAnsiTheme="minorBidi" w:cstheme="minorBidi"/>
          <w:sz w:val="24"/>
          <w:szCs w:val="24"/>
        </w:rPr>
        <w:t>Educational Programs:</w:t>
      </w:r>
      <w:bookmarkEnd w:id="54"/>
    </w:p>
    <w:p w14:paraId="64B764A3" w14:textId="4746E19C" w:rsidR="007251C9" w:rsidRPr="00F45B80" w:rsidRDefault="007251C9" w:rsidP="00B55FC2">
      <w:pPr>
        <w:spacing w:line="360" w:lineRule="auto"/>
        <w:rPr>
          <w:rFonts w:asciiTheme="minorBidi" w:hAnsiTheme="minorBidi"/>
          <w:sz w:val="24"/>
          <w:szCs w:val="24"/>
        </w:rPr>
      </w:pPr>
      <w:r w:rsidRPr="00F45B80">
        <w:rPr>
          <w:rFonts w:asciiTheme="minorBidi" w:hAnsiTheme="minorBidi"/>
          <w:sz w:val="24"/>
          <w:szCs w:val="24"/>
        </w:rPr>
        <w:t xml:space="preserve">Create educational outreach programs for schools, community </w:t>
      </w:r>
      <w:r w:rsidR="00383AF6" w:rsidRPr="00F45B80">
        <w:rPr>
          <w:rFonts w:asciiTheme="minorBidi" w:hAnsiTheme="minorBidi"/>
          <w:sz w:val="24"/>
          <w:szCs w:val="24"/>
        </w:rPr>
        <w:t>centres</w:t>
      </w:r>
      <w:r w:rsidRPr="00F45B80">
        <w:rPr>
          <w:rFonts w:asciiTheme="minorBidi" w:hAnsiTheme="minorBidi"/>
          <w:sz w:val="24"/>
          <w:szCs w:val="24"/>
        </w:rPr>
        <w:t>, and local organizations to raise awareness about renewable energy and sustainable practices, including workshops, presentations, and interactive activities.</w:t>
      </w:r>
    </w:p>
    <w:p w14:paraId="04992EE1" w14:textId="77777777" w:rsidR="007251C9" w:rsidRPr="00F45B80" w:rsidRDefault="007251C9" w:rsidP="00672955">
      <w:pPr>
        <w:pStyle w:val="Heading2"/>
        <w:numPr>
          <w:ilvl w:val="0"/>
          <w:numId w:val="9"/>
        </w:numPr>
        <w:rPr>
          <w:rFonts w:asciiTheme="minorBidi" w:hAnsiTheme="minorBidi" w:cstheme="minorBidi"/>
          <w:sz w:val="24"/>
          <w:szCs w:val="24"/>
        </w:rPr>
      </w:pPr>
      <w:bookmarkStart w:id="55" w:name="_Toc159423929"/>
      <w:r w:rsidRPr="00F45B80">
        <w:rPr>
          <w:rFonts w:asciiTheme="minorBidi" w:hAnsiTheme="minorBidi" w:cstheme="minorBidi"/>
          <w:sz w:val="24"/>
          <w:szCs w:val="24"/>
        </w:rPr>
        <w:t>Community Engagement Platforms:</w:t>
      </w:r>
      <w:bookmarkEnd w:id="55"/>
    </w:p>
    <w:p w14:paraId="62687FA9" w14:textId="48E35C31" w:rsidR="007251C9" w:rsidRPr="00F45B80" w:rsidRDefault="007251C9" w:rsidP="00B55FC2">
      <w:pPr>
        <w:spacing w:line="360" w:lineRule="auto"/>
        <w:rPr>
          <w:rFonts w:asciiTheme="minorBidi" w:hAnsiTheme="minorBidi"/>
          <w:sz w:val="24"/>
          <w:szCs w:val="24"/>
        </w:rPr>
      </w:pPr>
      <w:r w:rsidRPr="00F45B80">
        <w:rPr>
          <w:rFonts w:asciiTheme="minorBidi" w:hAnsiTheme="minorBidi"/>
          <w:sz w:val="24"/>
          <w:szCs w:val="24"/>
        </w:rPr>
        <w:t>Establish online platforms or community forums where residents can share ideas, resources, and success stories related to sustainable energy adoption.</w:t>
      </w:r>
    </w:p>
    <w:p w14:paraId="5DF66E21" w14:textId="77777777" w:rsidR="007251C9" w:rsidRPr="00F45B80" w:rsidRDefault="007251C9" w:rsidP="00672955">
      <w:pPr>
        <w:pStyle w:val="Heading2"/>
        <w:numPr>
          <w:ilvl w:val="0"/>
          <w:numId w:val="9"/>
        </w:numPr>
        <w:rPr>
          <w:rFonts w:asciiTheme="minorBidi" w:hAnsiTheme="minorBidi" w:cstheme="minorBidi"/>
          <w:sz w:val="24"/>
          <w:szCs w:val="24"/>
        </w:rPr>
      </w:pPr>
      <w:bookmarkStart w:id="56" w:name="_Toc159423930"/>
      <w:r w:rsidRPr="00F45B80">
        <w:rPr>
          <w:rFonts w:asciiTheme="minorBidi" w:hAnsiTheme="minorBidi" w:cstheme="minorBidi"/>
          <w:sz w:val="24"/>
          <w:szCs w:val="24"/>
        </w:rPr>
        <w:t>Monitoring and Evaluation:</w:t>
      </w:r>
      <w:bookmarkEnd w:id="56"/>
    </w:p>
    <w:p w14:paraId="51EBCBDE" w14:textId="1F527E65" w:rsidR="007251C9" w:rsidRPr="00F45B80" w:rsidRDefault="007251C9" w:rsidP="00B55FC2">
      <w:pPr>
        <w:spacing w:line="360" w:lineRule="auto"/>
        <w:rPr>
          <w:rFonts w:asciiTheme="minorBidi" w:hAnsiTheme="minorBidi"/>
          <w:sz w:val="24"/>
          <w:szCs w:val="24"/>
        </w:rPr>
      </w:pPr>
      <w:r w:rsidRPr="00F45B80">
        <w:rPr>
          <w:rFonts w:asciiTheme="minorBidi" w:hAnsiTheme="minorBidi"/>
          <w:sz w:val="24"/>
          <w:szCs w:val="24"/>
        </w:rPr>
        <w:t>The Sunshine Saver event and its legacy initiatives are continuously monitored through data collection, surveys, and feedback to assess progress, identify areas for improvement, and refine future strategies.</w:t>
      </w:r>
      <w:sdt>
        <w:sdtPr>
          <w:rPr>
            <w:rFonts w:asciiTheme="minorBidi" w:hAnsiTheme="minorBidi"/>
            <w:sz w:val="24"/>
            <w:szCs w:val="24"/>
          </w:rPr>
          <w:id w:val="1020969445"/>
          <w:citation/>
        </w:sdtPr>
        <w:sdtEndPr/>
        <w:sdtContent>
          <w:r w:rsidR="005A3F77" w:rsidRPr="00F45B80">
            <w:rPr>
              <w:rFonts w:asciiTheme="minorBidi" w:hAnsiTheme="minorBidi"/>
              <w:sz w:val="24"/>
              <w:szCs w:val="24"/>
            </w:rPr>
            <w:fldChar w:fldCharType="begin"/>
          </w:r>
          <w:r w:rsidR="005A3F77" w:rsidRPr="00F45B80">
            <w:rPr>
              <w:rFonts w:asciiTheme="minorBidi" w:hAnsiTheme="minorBidi"/>
              <w:sz w:val="24"/>
              <w:szCs w:val="24"/>
            </w:rPr>
            <w:instrText xml:space="preserve"> CITATION Elo16 \l 2057 </w:instrText>
          </w:r>
          <w:r w:rsidR="005A3F77" w:rsidRPr="00F45B80">
            <w:rPr>
              <w:rFonts w:asciiTheme="minorBidi" w:hAnsiTheme="minorBidi"/>
              <w:sz w:val="24"/>
              <w:szCs w:val="24"/>
            </w:rPr>
            <w:fldChar w:fldCharType="separate"/>
          </w:r>
          <w:r w:rsidR="005A3F77" w:rsidRPr="00F45B80">
            <w:rPr>
              <w:rFonts w:asciiTheme="minorBidi" w:hAnsiTheme="minorBidi"/>
              <w:noProof/>
              <w:sz w:val="24"/>
              <w:szCs w:val="24"/>
            </w:rPr>
            <w:t xml:space="preserve"> (Elo, 2016)</w:t>
          </w:r>
          <w:r w:rsidR="005A3F77" w:rsidRPr="00F45B80">
            <w:rPr>
              <w:rFonts w:asciiTheme="minorBidi" w:hAnsiTheme="minorBidi"/>
              <w:sz w:val="24"/>
              <w:szCs w:val="24"/>
            </w:rPr>
            <w:fldChar w:fldCharType="end"/>
          </w:r>
        </w:sdtContent>
      </w:sdt>
    </w:p>
    <w:p w14:paraId="40CE6B25" w14:textId="77777777" w:rsidR="002C4ABB" w:rsidRPr="00F45B80" w:rsidRDefault="002C4ABB" w:rsidP="00B55FC2">
      <w:pPr>
        <w:spacing w:line="360" w:lineRule="auto"/>
        <w:rPr>
          <w:rFonts w:asciiTheme="minorBidi" w:hAnsiTheme="minorBidi"/>
          <w:b/>
          <w:bCs/>
          <w:sz w:val="24"/>
          <w:szCs w:val="24"/>
          <w:u w:val="single"/>
        </w:rPr>
      </w:pPr>
    </w:p>
    <w:p w14:paraId="678445EB" w14:textId="77777777" w:rsidR="003536EB" w:rsidRPr="00F45B80" w:rsidRDefault="003536EB" w:rsidP="00B55FC2">
      <w:pPr>
        <w:spacing w:line="360" w:lineRule="auto"/>
        <w:rPr>
          <w:rFonts w:asciiTheme="minorBidi" w:hAnsiTheme="minorBidi"/>
          <w:b/>
          <w:bCs/>
          <w:sz w:val="24"/>
          <w:szCs w:val="24"/>
          <w:u w:val="single"/>
        </w:rPr>
      </w:pPr>
    </w:p>
    <w:p w14:paraId="0B03D371" w14:textId="77777777" w:rsidR="003536EB" w:rsidRPr="00F45B80" w:rsidRDefault="003536EB" w:rsidP="00B55FC2">
      <w:pPr>
        <w:spacing w:line="360" w:lineRule="auto"/>
        <w:rPr>
          <w:rFonts w:asciiTheme="minorBidi" w:hAnsiTheme="minorBidi"/>
          <w:b/>
          <w:bCs/>
          <w:sz w:val="24"/>
          <w:szCs w:val="24"/>
          <w:u w:val="single"/>
        </w:rPr>
      </w:pPr>
    </w:p>
    <w:p w14:paraId="421D01AE" w14:textId="77777777" w:rsidR="003536EB" w:rsidRPr="00F45B80" w:rsidRDefault="003536EB" w:rsidP="00B55FC2">
      <w:pPr>
        <w:spacing w:line="360" w:lineRule="auto"/>
        <w:rPr>
          <w:rFonts w:asciiTheme="minorBidi" w:hAnsiTheme="minorBidi"/>
          <w:b/>
          <w:bCs/>
          <w:sz w:val="24"/>
          <w:szCs w:val="24"/>
          <w:u w:val="single"/>
        </w:rPr>
      </w:pPr>
    </w:p>
    <w:p w14:paraId="4EFAFC61" w14:textId="77777777" w:rsidR="003536EB" w:rsidRPr="00F45B80" w:rsidRDefault="003536EB" w:rsidP="00B55FC2">
      <w:pPr>
        <w:spacing w:line="360" w:lineRule="auto"/>
        <w:rPr>
          <w:rFonts w:asciiTheme="minorBidi" w:hAnsiTheme="minorBidi"/>
          <w:b/>
          <w:bCs/>
          <w:sz w:val="24"/>
          <w:szCs w:val="24"/>
          <w:u w:val="single"/>
        </w:rPr>
      </w:pPr>
    </w:p>
    <w:p w14:paraId="59409362" w14:textId="77777777" w:rsidR="003536EB" w:rsidRPr="00F45B80" w:rsidRDefault="003536EB" w:rsidP="00B55FC2">
      <w:pPr>
        <w:spacing w:line="360" w:lineRule="auto"/>
        <w:rPr>
          <w:rFonts w:asciiTheme="minorBidi" w:hAnsiTheme="minorBidi"/>
          <w:b/>
          <w:bCs/>
          <w:sz w:val="24"/>
          <w:szCs w:val="24"/>
          <w:u w:val="single"/>
        </w:rPr>
      </w:pPr>
    </w:p>
    <w:p w14:paraId="790DA0F1" w14:textId="77777777" w:rsidR="003536EB" w:rsidRPr="00F45B80" w:rsidRDefault="003536EB" w:rsidP="00B55FC2">
      <w:pPr>
        <w:spacing w:line="360" w:lineRule="auto"/>
        <w:rPr>
          <w:rFonts w:asciiTheme="minorBidi" w:hAnsiTheme="minorBidi"/>
          <w:b/>
          <w:bCs/>
          <w:sz w:val="24"/>
          <w:szCs w:val="24"/>
          <w:u w:val="single"/>
        </w:rPr>
      </w:pPr>
    </w:p>
    <w:p w14:paraId="40756E9F" w14:textId="77777777" w:rsidR="003536EB" w:rsidRPr="00F45B80" w:rsidRDefault="003536EB" w:rsidP="00B55FC2">
      <w:pPr>
        <w:spacing w:line="360" w:lineRule="auto"/>
        <w:rPr>
          <w:rFonts w:asciiTheme="minorBidi" w:hAnsiTheme="minorBidi"/>
          <w:b/>
          <w:bCs/>
          <w:sz w:val="24"/>
          <w:szCs w:val="24"/>
          <w:u w:val="single"/>
        </w:rPr>
      </w:pPr>
    </w:p>
    <w:p w14:paraId="4757D618" w14:textId="77777777" w:rsidR="003536EB" w:rsidRPr="00F45B80" w:rsidRDefault="003536EB" w:rsidP="00B55FC2">
      <w:pPr>
        <w:spacing w:line="360" w:lineRule="auto"/>
        <w:rPr>
          <w:rFonts w:asciiTheme="minorBidi" w:hAnsiTheme="minorBidi"/>
          <w:b/>
          <w:bCs/>
          <w:sz w:val="24"/>
          <w:szCs w:val="24"/>
          <w:u w:val="single"/>
        </w:rPr>
      </w:pPr>
    </w:p>
    <w:p w14:paraId="39CC06BD" w14:textId="77777777" w:rsidR="00F45B80" w:rsidRPr="00F45B80" w:rsidRDefault="00F45B80" w:rsidP="00B55FC2">
      <w:pPr>
        <w:spacing w:line="360" w:lineRule="auto"/>
        <w:rPr>
          <w:rFonts w:asciiTheme="minorBidi" w:hAnsiTheme="minorBidi"/>
          <w:b/>
          <w:bCs/>
          <w:sz w:val="24"/>
          <w:szCs w:val="24"/>
          <w:u w:val="single"/>
        </w:rPr>
      </w:pPr>
    </w:p>
    <w:p w14:paraId="5DF8E25B" w14:textId="044DA32F" w:rsidR="007251C9" w:rsidRPr="00F45B80" w:rsidRDefault="007251C9" w:rsidP="00E4420D">
      <w:pPr>
        <w:pStyle w:val="Heading1"/>
        <w:rPr>
          <w:rFonts w:asciiTheme="minorBidi" w:hAnsiTheme="minorBidi" w:cstheme="minorBidi"/>
          <w:b/>
          <w:bCs/>
          <w:color w:val="auto"/>
          <w:sz w:val="24"/>
          <w:szCs w:val="24"/>
          <w:u w:val="single"/>
        </w:rPr>
      </w:pPr>
      <w:bookmarkStart w:id="57" w:name="_Toc159423931"/>
      <w:r w:rsidRPr="00F45B80">
        <w:rPr>
          <w:rFonts w:asciiTheme="minorBidi" w:hAnsiTheme="minorBidi" w:cstheme="minorBidi"/>
          <w:b/>
          <w:bCs/>
          <w:color w:val="auto"/>
          <w:sz w:val="24"/>
          <w:szCs w:val="24"/>
          <w:u w:val="single"/>
        </w:rPr>
        <w:lastRenderedPageBreak/>
        <w:t>Recommendations</w:t>
      </w:r>
      <w:bookmarkEnd w:id="57"/>
    </w:p>
    <w:p w14:paraId="3010ADAD" w14:textId="77777777" w:rsidR="007251C9" w:rsidRPr="00F45B80" w:rsidRDefault="007251C9" w:rsidP="00B55FC2">
      <w:pPr>
        <w:spacing w:line="360" w:lineRule="auto"/>
        <w:rPr>
          <w:rFonts w:asciiTheme="minorBidi" w:hAnsiTheme="minorBidi"/>
          <w:sz w:val="24"/>
          <w:szCs w:val="24"/>
        </w:rPr>
      </w:pPr>
    </w:p>
    <w:p w14:paraId="0AE39FEA" w14:textId="77777777" w:rsidR="007251C9" w:rsidRPr="00F45B80" w:rsidRDefault="007251C9" w:rsidP="00B55FC2">
      <w:pPr>
        <w:spacing w:line="360" w:lineRule="auto"/>
        <w:rPr>
          <w:rFonts w:asciiTheme="minorBidi" w:hAnsiTheme="minorBidi"/>
          <w:sz w:val="24"/>
          <w:szCs w:val="24"/>
        </w:rPr>
      </w:pPr>
      <w:r w:rsidRPr="00F45B80">
        <w:rPr>
          <w:rFonts w:asciiTheme="minorBidi" w:hAnsiTheme="minorBidi"/>
          <w:sz w:val="24"/>
          <w:szCs w:val="24"/>
        </w:rPr>
        <w:t>Based on the legacy plan outlined above, here are some specific recommendations for maximising the impact of the Sunshine Saver event:</w:t>
      </w:r>
    </w:p>
    <w:p w14:paraId="597A9438" w14:textId="77777777" w:rsidR="007251C9" w:rsidRPr="00F45B80" w:rsidRDefault="007251C9" w:rsidP="00B55FC2">
      <w:pPr>
        <w:spacing w:line="360" w:lineRule="auto"/>
        <w:rPr>
          <w:rFonts w:asciiTheme="minorBidi" w:hAnsiTheme="minorBidi"/>
          <w:sz w:val="24"/>
          <w:szCs w:val="24"/>
        </w:rPr>
      </w:pPr>
    </w:p>
    <w:p w14:paraId="4E951BBC" w14:textId="77777777" w:rsidR="007251C9" w:rsidRPr="00F45B80" w:rsidRDefault="007251C9" w:rsidP="00B55FC2">
      <w:pPr>
        <w:pStyle w:val="ListParagraph"/>
        <w:numPr>
          <w:ilvl w:val="0"/>
          <w:numId w:val="3"/>
        </w:numPr>
        <w:spacing w:line="360" w:lineRule="auto"/>
        <w:rPr>
          <w:rFonts w:asciiTheme="minorBidi" w:hAnsiTheme="minorBidi"/>
          <w:sz w:val="24"/>
          <w:szCs w:val="24"/>
        </w:rPr>
      </w:pPr>
      <w:r w:rsidRPr="00F45B80">
        <w:rPr>
          <w:rFonts w:asciiTheme="minorBidi" w:hAnsiTheme="minorBidi"/>
          <w:sz w:val="24"/>
          <w:szCs w:val="24"/>
        </w:rPr>
        <w:t>Create a dedicated sustainability task force or committee, comprising key stakeholders like government agencies, environmental organizations, and community leaders, to execute legacy initiatives post-event.</w:t>
      </w:r>
    </w:p>
    <w:p w14:paraId="4955CAA5" w14:textId="77777777" w:rsidR="007251C9" w:rsidRPr="00F45B80" w:rsidRDefault="007251C9" w:rsidP="00B55FC2">
      <w:pPr>
        <w:pStyle w:val="ListParagraph"/>
        <w:numPr>
          <w:ilvl w:val="0"/>
          <w:numId w:val="3"/>
        </w:numPr>
        <w:spacing w:line="360" w:lineRule="auto"/>
        <w:rPr>
          <w:rFonts w:asciiTheme="minorBidi" w:hAnsiTheme="minorBidi"/>
          <w:sz w:val="24"/>
          <w:szCs w:val="24"/>
        </w:rPr>
      </w:pPr>
      <w:r w:rsidRPr="00F45B80">
        <w:rPr>
          <w:rFonts w:asciiTheme="minorBidi" w:hAnsiTheme="minorBidi"/>
          <w:sz w:val="24"/>
          <w:szCs w:val="24"/>
        </w:rPr>
        <w:t>Create a strategic communications plan to maintain visibility and momentum for the Sunshine Saver event's legacy initiatives, including regular updates on progress and upcoming events.</w:t>
      </w:r>
    </w:p>
    <w:p w14:paraId="7B4C037D" w14:textId="77777777" w:rsidR="007251C9" w:rsidRPr="00F45B80" w:rsidRDefault="007251C9" w:rsidP="00B55FC2">
      <w:pPr>
        <w:pStyle w:val="ListParagraph"/>
        <w:numPr>
          <w:ilvl w:val="0"/>
          <w:numId w:val="3"/>
        </w:numPr>
        <w:spacing w:line="360" w:lineRule="auto"/>
        <w:rPr>
          <w:rFonts w:asciiTheme="minorBidi" w:hAnsiTheme="minorBidi"/>
          <w:sz w:val="24"/>
          <w:szCs w:val="24"/>
        </w:rPr>
      </w:pPr>
      <w:r w:rsidRPr="00F45B80">
        <w:rPr>
          <w:rFonts w:asciiTheme="minorBidi" w:hAnsiTheme="minorBidi"/>
          <w:sz w:val="24"/>
          <w:szCs w:val="24"/>
        </w:rPr>
        <w:t>Provide support and resources to local businesses and homeowners transitioning to renewable energy solutions, including incentives, financing, and technical assistance for solar panel installations, heat pump upgrades, and energy-efficient renovations.</w:t>
      </w:r>
    </w:p>
    <w:p w14:paraId="2E2ED3AA" w14:textId="55C024B4" w:rsidR="007251C9" w:rsidRPr="00F45B80" w:rsidRDefault="007251C9" w:rsidP="00B55FC2">
      <w:pPr>
        <w:pStyle w:val="ListParagraph"/>
        <w:numPr>
          <w:ilvl w:val="0"/>
          <w:numId w:val="3"/>
        </w:numPr>
        <w:spacing w:line="360" w:lineRule="auto"/>
        <w:rPr>
          <w:rFonts w:asciiTheme="minorBidi" w:hAnsiTheme="minorBidi"/>
          <w:sz w:val="24"/>
          <w:szCs w:val="24"/>
        </w:rPr>
      </w:pPr>
      <w:r w:rsidRPr="00F45B80">
        <w:rPr>
          <w:rFonts w:asciiTheme="minorBidi" w:hAnsiTheme="minorBidi"/>
          <w:sz w:val="24"/>
          <w:szCs w:val="24"/>
        </w:rPr>
        <w:t>Collaborate with educational institutions to incorporate sustainability education into school curricula and extracurricular activities, utilizing workshops, field trips, and hands-on projects to educate students about renewable energy technologies.</w:t>
      </w:r>
      <w:sdt>
        <w:sdtPr>
          <w:rPr>
            <w:rFonts w:asciiTheme="minorBidi" w:hAnsiTheme="minorBidi"/>
            <w:sz w:val="24"/>
            <w:szCs w:val="24"/>
          </w:rPr>
          <w:id w:val="343447397"/>
          <w:citation/>
        </w:sdtPr>
        <w:sdtEndPr/>
        <w:sdtContent>
          <w:r w:rsidR="000055ED" w:rsidRPr="00F45B80">
            <w:rPr>
              <w:rFonts w:asciiTheme="minorBidi" w:hAnsiTheme="minorBidi"/>
              <w:sz w:val="24"/>
              <w:szCs w:val="24"/>
            </w:rPr>
            <w:fldChar w:fldCharType="begin"/>
          </w:r>
          <w:r w:rsidR="000055ED" w:rsidRPr="00F45B80">
            <w:rPr>
              <w:rFonts w:asciiTheme="minorBidi" w:hAnsiTheme="minorBidi"/>
              <w:sz w:val="24"/>
              <w:szCs w:val="24"/>
            </w:rPr>
            <w:instrText xml:space="preserve"> CITATION Yin16 \l 2057 </w:instrText>
          </w:r>
          <w:r w:rsidR="000055ED" w:rsidRPr="00F45B80">
            <w:rPr>
              <w:rFonts w:asciiTheme="minorBidi" w:hAnsiTheme="minorBidi"/>
              <w:sz w:val="24"/>
              <w:szCs w:val="24"/>
            </w:rPr>
            <w:fldChar w:fldCharType="separate"/>
          </w:r>
          <w:r w:rsidR="000055ED" w:rsidRPr="00F45B80">
            <w:rPr>
              <w:rFonts w:asciiTheme="minorBidi" w:hAnsiTheme="minorBidi"/>
              <w:noProof/>
              <w:sz w:val="24"/>
              <w:szCs w:val="24"/>
            </w:rPr>
            <w:t xml:space="preserve"> (Ying Deng a, 2016)</w:t>
          </w:r>
          <w:r w:rsidR="000055ED" w:rsidRPr="00F45B80">
            <w:rPr>
              <w:rFonts w:asciiTheme="minorBidi" w:hAnsiTheme="minorBidi"/>
              <w:sz w:val="24"/>
              <w:szCs w:val="24"/>
            </w:rPr>
            <w:fldChar w:fldCharType="end"/>
          </w:r>
        </w:sdtContent>
      </w:sdt>
    </w:p>
    <w:p w14:paraId="557AE0F8" w14:textId="77777777" w:rsidR="007251C9" w:rsidRPr="00F45B80" w:rsidRDefault="007251C9" w:rsidP="00B55FC2">
      <w:pPr>
        <w:spacing w:line="360" w:lineRule="auto"/>
        <w:rPr>
          <w:rFonts w:asciiTheme="minorBidi" w:hAnsiTheme="minorBidi"/>
          <w:sz w:val="24"/>
          <w:szCs w:val="24"/>
        </w:rPr>
      </w:pPr>
      <w:r w:rsidRPr="00F45B80">
        <w:rPr>
          <w:rFonts w:asciiTheme="minorBidi" w:hAnsiTheme="minorBidi"/>
          <w:sz w:val="24"/>
          <w:szCs w:val="24"/>
        </w:rPr>
        <w:t>The Sunshine Saver event, when implemented with a well-defined legacy plan, can significantly impact the Cardiff community, ensuring a sustainable and resilient future for future generations.</w:t>
      </w:r>
    </w:p>
    <w:p w14:paraId="17F747A2" w14:textId="77777777" w:rsidR="007251C9" w:rsidRPr="00F45B80" w:rsidRDefault="007251C9" w:rsidP="00B55FC2">
      <w:pPr>
        <w:spacing w:line="360" w:lineRule="auto"/>
        <w:jc w:val="both"/>
        <w:rPr>
          <w:rFonts w:asciiTheme="minorBidi" w:hAnsiTheme="minorBidi"/>
          <w:b/>
          <w:bCs/>
          <w:sz w:val="24"/>
          <w:szCs w:val="24"/>
        </w:rPr>
      </w:pPr>
    </w:p>
    <w:p w14:paraId="209FFA53" w14:textId="77777777" w:rsidR="00967729" w:rsidRPr="00F45B80" w:rsidRDefault="00967729" w:rsidP="00B55FC2">
      <w:pPr>
        <w:spacing w:line="360" w:lineRule="auto"/>
        <w:jc w:val="both"/>
        <w:rPr>
          <w:rFonts w:asciiTheme="minorBidi" w:hAnsiTheme="minorBidi"/>
          <w:b/>
          <w:bCs/>
          <w:sz w:val="24"/>
          <w:szCs w:val="24"/>
        </w:rPr>
      </w:pPr>
    </w:p>
    <w:p w14:paraId="72DE9705" w14:textId="77777777" w:rsidR="00967729" w:rsidRPr="00F45B80" w:rsidRDefault="00967729" w:rsidP="00B55FC2">
      <w:pPr>
        <w:spacing w:line="360" w:lineRule="auto"/>
        <w:jc w:val="both"/>
        <w:rPr>
          <w:rFonts w:asciiTheme="minorBidi" w:hAnsiTheme="minorBidi"/>
          <w:b/>
          <w:bCs/>
          <w:sz w:val="24"/>
          <w:szCs w:val="24"/>
        </w:rPr>
      </w:pPr>
    </w:p>
    <w:p w14:paraId="29027E2F" w14:textId="77777777" w:rsidR="00967729" w:rsidRPr="00F45B80" w:rsidRDefault="00967729" w:rsidP="00B55FC2">
      <w:pPr>
        <w:spacing w:line="360" w:lineRule="auto"/>
        <w:jc w:val="both"/>
        <w:rPr>
          <w:rFonts w:asciiTheme="minorBidi" w:hAnsiTheme="minorBidi"/>
          <w:b/>
          <w:bCs/>
          <w:sz w:val="24"/>
          <w:szCs w:val="24"/>
        </w:rPr>
      </w:pPr>
    </w:p>
    <w:p w14:paraId="6D45F254" w14:textId="77777777" w:rsidR="00967729" w:rsidRPr="00F45B80" w:rsidRDefault="00967729" w:rsidP="00B55FC2">
      <w:pPr>
        <w:spacing w:line="360" w:lineRule="auto"/>
        <w:jc w:val="both"/>
        <w:rPr>
          <w:rFonts w:asciiTheme="minorBidi" w:hAnsiTheme="minorBidi"/>
          <w:b/>
          <w:bCs/>
          <w:sz w:val="24"/>
          <w:szCs w:val="24"/>
        </w:rPr>
      </w:pPr>
    </w:p>
    <w:p w14:paraId="3CC5CA98" w14:textId="77777777" w:rsidR="00967729" w:rsidRPr="00F45B80" w:rsidRDefault="00967729" w:rsidP="00B55FC2">
      <w:pPr>
        <w:spacing w:line="360" w:lineRule="auto"/>
        <w:jc w:val="both"/>
        <w:rPr>
          <w:rFonts w:asciiTheme="minorBidi" w:hAnsiTheme="minorBidi"/>
          <w:b/>
          <w:bCs/>
          <w:sz w:val="24"/>
          <w:szCs w:val="24"/>
        </w:rPr>
      </w:pPr>
    </w:p>
    <w:p w14:paraId="6C84383C" w14:textId="77777777" w:rsidR="00967729" w:rsidRPr="00F45B80" w:rsidRDefault="00967729" w:rsidP="00B55FC2">
      <w:pPr>
        <w:spacing w:line="360" w:lineRule="auto"/>
        <w:jc w:val="both"/>
        <w:rPr>
          <w:rFonts w:asciiTheme="minorBidi" w:hAnsiTheme="minorBidi"/>
          <w:b/>
          <w:bCs/>
          <w:sz w:val="24"/>
          <w:szCs w:val="24"/>
        </w:rPr>
      </w:pPr>
    </w:p>
    <w:p w14:paraId="40664D0C" w14:textId="7854EE80" w:rsidR="00D0322E" w:rsidRPr="00F45B80" w:rsidRDefault="00D0322E" w:rsidP="00E4420D">
      <w:pPr>
        <w:pStyle w:val="Heading1"/>
        <w:rPr>
          <w:rFonts w:asciiTheme="minorBidi" w:hAnsiTheme="minorBidi" w:cstheme="minorBidi"/>
          <w:b/>
          <w:bCs/>
          <w:color w:val="auto"/>
          <w:sz w:val="24"/>
          <w:szCs w:val="24"/>
          <w:u w:val="single"/>
        </w:rPr>
      </w:pPr>
      <w:bookmarkStart w:id="58" w:name="_Toc159423932"/>
      <w:r w:rsidRPr="00F45B80">
        <w:rPr>
          <w:rFonts w:asciiTheme="minorBidi" w:hAnsiTheme="minorBidi" w:cstheme="minorBidi"/>
          <w:b/>
          <w:bCs/>
          <w:color w:val="auto"/>
          <w:sz w:val="24"/>
          <w:szCs w:val="24"/>
          <w:u w:val="single"/>
        </w:rPr>
        <w:lastRenderedPageBreak/>
        <w:t>Conclusion:</w:t>
      </w:r>
      <w:bookmarkEnd w:id="58"/>
      <w:r w:rsidRPr="00F45B80">
        <w:rPr>
          <w:rFonts w:asciiTheme="minorBidi" w:hAnsiTheme="minorBidi" w:cstheme="minorBidi"/>
          <w:b/>
          <w:bCs/>
          <w:color w:val="auto"/>
          <w:sz w:val="24"/>
          <w:szCs w:val="24"/>
          <w:u w:val="single"/>
        </w:rPr>
        <w:t xml:space="preserve"> </w:t>
      </w:r>
    </w:p>
    <w:p w14:paraId="5029C9CD" w14:textId="77777777" w:rsidR="009E0EF5" w:rsidRPr="00F45B80" w:rsidRDefault="00C82100" w:rsidP="00B55FC2">
      <w:pPr>
        <w:spacing w:line="360" w:lineRule="auto"/>
        <w:jc w:val="both"/>
        <w:rPr>
          <w:rFonts w:asciiTheme="minorBidi" w:hAnsiTheme="minorBidi"/>
          <w:sz w:val="24"/>
          <w:szCs w:val="24"/>
        </w:rPr>
      </w:pPr>
      <w:r w:rsidRPr="00F45B80">
        <w:rPr>
          <w:rFonts w:asciiTheme="minorBidi" w:hAnsiTheme="minorBidi"/>
          <w:sz w:val="24"/>
          <w:szCs w:val="24"/>
        </w:rPr>
        <w:t>This paper highlights the importance of promoting sustainable energy solutions through the Solar Panel and Heat Pump Event at Cardiff City Hall, focusing on cultural, contextual, strategic site selection, resource management, and market research.</w:t>
      </w:r>
      <w:r w:rsidR="00D0322E" w:rsidRPr="00F45B80">
        <w:rPr>
          <w:rFonts w:asciiTheme="minorBidi" w:hAnsiTheme="minorBidi"/>
          <w:sz w:val="24"/>
          <w:szCs w:val="24"/>
        </w:rPr>
        <w:br/>
      </w:r>
      <w:r w:rsidR="00D0322E" w:rsidRPr="00F45B80">
        <w:rPr>
          <w:rFonts w:asciiTheme="minorBidi" w:hAnsiTheme="minorBidi"/>
          <w:sz w:val="24"/>
          <w:szCs w:val="24"/>
        </w:rPr>
        <w:br/>
      </w:r>
      <w:r w:rsidR="009E0EF5" w:rsidRPr="00F45B80">
        <w:rPr>
          <w:rFonts w:asciiTheme="minorBidi" w:hAnsiTheme="minorBidi"/>
          <w:sz w:val="24"/>
          <w:szCs w:val="24"/>
        </w:rPr>
        <w:t>The target audience, including companies, homeowners, and environmentally conscious individuals, requires tailored events to meet their expectations and change their purchasing habits.</w:t>
      </w:r>
    </w:p>
    <w:p w14:paraId="03C6C0F1" w14:textId="7232572F" w:rsidR="00D0322E" w:rsidRPr="00F45B80" w:rsidRDefault="00177A59" w:rsidP="00B55FC2">
      <w:pPr>
        <w:spacing w:line="360" w:lineRule="auto"/>
        <w:jc w:val="both"/>
        <w:rPr>
          <w:rFonts w:asciiTheme="minorBidi" w:hAnsiTheme="minorBidi"/>
          <w:b/>
          <w:bCs/>
          <w:sz w:val="24"/>
          <w:szCs w:val="24"/>
        </w:rPr>
      </w:pPr>
      <w:r w:rsidRPr="00F45B80">
        <w:rPr>
          <w:rFonts w:asciiTheme="minorBidi" w:hAnsiTheme="minorBidi"/>
          <w:sz w:val="24"/>
          <w:szCs w:val="24"/>
        </w:rPr>
        <w:t>Cardiff City Hall, strategically located and historically significant, is chosen for showcasing renewable energy solutions and promoting cooperation among enterprises, community members, and industry experts.</w:t>
      </w:r>
      <w:r w:rsidR="00D0322E" w:rsidRPr="00F45B80">
        <w:rPr>
          <w:rFonts w:asciiTheme="minorBidi" w:hAnsiTheme="minorBidi"/>
          <w:sz w:val="24"/>
          <w:szCs w:val="24"/>
        </w:rPr>
        <w:br/>
      </w:r>
      <w:r w:rsidR="00D0322E" w:rsidRPr="00F45B80">
        <w:rPr>
          <w:rFonts w:asciiTheme="minorBidi" w:hAnsiTheme="minorBidi"/>
          <w:sz w:val="24"/>
          <w:szCs w:val="24"/>
        </w:rPr>
        <w:br/>
      </w:r>
      <w:r w:rsidR="00DB5E8A" w:rsidRPr="00F45B80">
        <w:rPr>
          <w:rFonts w:asciiTheme="minorBidi" w:hAnsiTheme="minorBidi"/>
          <w:sz w:val="24"/>
          <w:szCs w:val="24"/>
        </w:rPr>
        <w:t>Efficient resource management and strategic workforce development are crucial for planning and executing events, ensuring a smooth and memorable experience through strategic allocation and investment in training programs.</w:t>
      </w:r>
    </w:p>
    <w:p w14:paraId="7AE49F56" w14:textId="5CE7426B" w:rsidR="00D0322E" w:rsidRPr="00F45B80" w:rsidRDefault="00D0322E" w:rsidP="00B55FC2">
      <w:pPr>
        <w:spacing w:line="360" w:lineRule="auto"/>
        <w:jc w:val="both"/>
        <w:rPr>
          <w:rFonts w:asciiTheme="minorBidi" w:hAnsiTheme="minorBidi"/>
          <w:b/>
          <w:bCs/>
          <w:sz w:val="24"/>
          <w:szCs w:val="24"/>
        </w:rPr>
      </w:pPr>
      <w:r w:rsidRPr="00F45B80">
        <w:rPr>
          <w:rFonts w:asciiTheme="minorBidi" w:hAnsiTheme="minorBidi"/>
          <w:sz w:val="24"/>
          <w:szCs w:val="24"/>
        </w:rPr>
        <w:t xml:space="preserve">Moreover, </w:t>
      </w:r>
      <w:r w:rsidR="00D33A2D" w:rsidRPr="00F45B80">
        <w:rPr>
          <w:rFonts w:asciiTheme="minorBidi" w:hAnsiTheme="minorBidi"/>
          <w:sz w:val="24"/>
          <w:szCs w:val="24"/>
        </w:rPr>
        <w:t>the event cycle framework provides a systematic approach to organizing, executing, and evaluating events, ensuring each phase is thoroughly examined and maximized for success.</w:t>
      </w:r>
    </w:p>
    <w:p w14:paraId="31DFFC62" w14:textId="60869218" w:rsidR="00213079" w:rsidRDefault="00D0322E" w:rsidP="00B55FC2">
      <w:pPr>
        <w:spacing w:line="360" w:lineRule="auto"/>
        <w:jc w:val="both"/>
        <w:rPr>
          <w:rFonts w:asciiTheme="minorBidi" w:hAnsiTheme="minorBidi"/>
          <w:sz w:val="24"/>
          <w:szCs w:val="24"/>
        </w:rPr>
      </w:pPr>
      <w:r w:rsidRPr="00F45B80">
        <w:rPr>
          <w:rFonts w:asciiTheme="minorBidi" w:hAnsiTheme="minorBidi"/>
          <w:sz w:val="24"/>
          <w:szCs w:val="24"/>
        </w:rPr>
        <w:t xml:space="preserve">To sum up, </w:t>
      </w:r>
      <w:r w:rsidR="001E5C5F" w:rsidRPr="00F45B80">
        <w:rPr>
          <w:rFonts w:asciiTheme="minorBidi" w:hAnsiTheme="minorBidi"/>
          <w:sz w:val="24"/>
          <w:szCs w:val="24"/>
        </w:rPr>
        <w:t>the Cardiff City Hall Solar Panel and Heat Pump Event is a crucial initiative promoting sustainability and renewable energy adoption. It aims to inform, inspire, and create lasting change through strategic planning, stakeholder participation, and cultural sensitivity.</w:t>
      </w:r>
      <w:r w:rsidR="00373376" w:rsidRPr="00F45B80">
        <w:rPr>
          <w:rFonts w:asciiTheme="minorBidi" w:hAnsiTheme="minorBidi"/>
          <w:sz w:val="24"/>
          <w:szCs w:val="24"/>
        </w:rPr>
        <w:t xml:space="preserve"> </w:t>
      </w:r>
    </w:p>
    <w:p w14:paraId="725176E1" w14:textId="77777777" w:rsidR="00D926A3" w:rsidRDefault="00D926A3" w:rsidP="00B55FC2">
      <w:pPr>
        <w:spacing w:line="360" w:lineRule="auto"/>
        <w:jc w:val="both"/>
        <w:rPr>
          <w:rFonts w:asciiTheme="minorBidi" w:hAnsiTheme="minorBidi"/>
          <w:sz w:val="24"/>
          <w:szCs w:val="24"/>
        </w:rPr>
      </w:pPr>
    </w:p>
    <w:p w14:paraId="56FD379D" w14:textId="77777777" w:rsidR="00D926A3" w:rsidRDefault="00D926A3" w:rsidP="00B55FC2">
      <w:pPr>
        <w:spacing w:line="360" w:lineRule="auto"/>
        <w:jc w:val="both"/>
        <w:rPr>
          <w:rFonts w:asciiTheme="minorBidi" w:hAnsiTheme="minorBidi"/>
          <w:sz w:val="24"/>
          <w:szCs w:val="24"/>
        </w:rPr>
      </w:pPr>
    </w:p>
    <w:p w14:paraId="24109D8F" w14:textId="77777777" w:rsidR="00D926A3" w:rsidRDefault="00D926A3" w:rsidP="00B55FC2">
      <w:pPr>
        <w:spacing w:line="360" w:lineRule="auto"/>
        <w:jc w:val="both"/>
        <w:rPr>
          <w:rFonts w:asciiTheme="minorBidi" w:hAnsiTheme="minorBidi"/>
          <w:sz w:val="24"/>
          <w:szCs w:val="24"/>
        </w:rPr>
      </w:pPr>
    </w:p>
    <w:p w14:paraId="428524EE" w14:textId="77777777" w:rsidR="00D926A3" w:rsidRDefault="00D926A3" w:rsidP="00B55FC2">
      <w:pPr>
        <w:spacing w:line="360" w:lineRule="auto"/>
        <w:jc w:val="both"/>
        <w:rPr>
          <w:rFonts w:asciiTheme="minorBidi" w:hAnsiTheme="minorBidi"/>
          <w:sz w:val="24"/>
          <w:szCs w:val="24"/>
        </w:rPr>
      </w:pPr>
    </w:p>
    <w:p w14:paraId="104B40B6" w14:textId="77777777" w:rsidR="00D926A3" w:rsidRDefault="00D926A3" w:rsidP="00B55FC2">
      <w:pPr>
        <w:spacing w:line="360" w:lineRule="auto"/>
        <w:jc w:val="both"/>
        <w:rPr>
          <w:rFonts w:asciiTheme="minorBidi" w:hAnsiTheme="minorBidi"/>
          <w:sz w:val="24"/>
          <w:szCs w:val="24"/>
        </w:rPr>
      </w:pPr>
    </w:p>
    <w:p w14:paraId="0005B8A1" w14:textId="77777777" w:rsidR="00D926A3" w:rsidRDefault="00D926A3" w:rsidP="00B55FC2">
      <w:pPr>
        <w:spacing w:line="360" w:lineRule="auto"/>
        <w:jc w:val="both"/>
        <w:rPr>
          <w:rFonts w:asciiTheme="minorBidi" w:hAnsiTheme="minorBidi"/>
          <w:sz w:val="24"/>
          <w:szCs w:val="24"/>
        </w:rPr>
      </w:pPr>
    </w:p>
    <w:p w14:paraId="73AD1ABD" w14:textId="77777777" w:rsidR="00D926A3" w:rsidRDefault="00D926A3" w:rsidP="00B55FC2">
      <w:pPr>
        <w:spacing w:line="360" w:lineRule="auto"/>
        <w:jc w:val="both"/>
        <w:rPr>
          <w:rFonts w:asciiTheme="minorBidi" w:hAnsiTheme="minorBidi"/>
          <w:sz w:val="24"/>
          <w:szCs w:val="24"/>
        </w:rPr>
      </w:pPr>
    </w:p>
    <w:p w14:paraId="1E3EFDA4" w14:textId="77777777" w:rsidR="00D926A3" w:rsidRDefault="00D926A3" w:rsidP="00B55FC2">
      <w:pPr>
        <w:spacing w:line="360" w:lineRule="auto"/>
        <w:jc w:val="both"/>
        <w:rPr>
          <w:rFonts w:asciiTheme="minorBidi" w:hAnsiTheme="minorBidi"/>
          <w:sz w:val="24"/>
          <w:szCs w:val="24"/>
        </w:rPr>
      </w:pPr>
    </w:p>
    <w:bookmarkStart w:id="59" w:name="_Toc159423933" w:displacedByCustomXml="next"/>
    <w:sdt>
      <w:sdtPr>
        <w:rPr>
          <w:rFonts w:asciiTheme="minorHAnsi" w:eastAsiaTheme="minorHAnsi" w:hAnsiTheme="minorHAnsi" w:cstheme="minorBidi"/>
          <w:color w:val="auto"/>
          <w:sz w:val="22"/>
          <w:szCs w:val="22"/>
        </w:rPr>
        <w:id w:val="-1819639278"/>
        <w:docPartObj>
          <w:docPartGallery w:val="Bibliographies"/>
          <w:docPartUnique/>
        </w:docPartObj>
      </w:sdtPr>
      <w:sdtEndPr/>
      <w:sdtContent>
        <w:p w14:paraId="1CCFD6F3" w14:textId="3873B3CE" w:rsidR="006F18A9" w:rsidRDefault="006F18A9">
          <w:pPr>
            <w:pStyle w:val="Heading1"/>
          </w:pPr>
          <w:r>
            <w:t>Bibliography</w:t>
          </w:r>
          <w:bookmarkEnd w:id="59"/>
        </w:p>
        <w:sdt>
          <w:sdtPr>
            <w:id w:val="111145805"/>
            <w:bibliography/>
          </w:sdtPr>
          <w:sdtEndPr/>
          <w:sdtContent>
            <w:p w14:paraId="738DF2EE" w14:textId="77777777" w:rsidR="006F18A9" w:rsidRDefault="006F18A9" w:rsidP="006F18A9">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Astrid Socials, 2022. </w:t>
              </w:r>
              <w:r>
                <w:rPr>
                  <w:i/>
                  <w:iCs/>
                  <w:noProof/>
                </w:rPr>
                <w:t xml:space="preserve">5 Essential Resources Needed For An Event. </w:t>
              </w:r>
              <w:r>
                <w:rPr>
                  <w:noProof/>
                </w:rPr>
                <w:t xml:space="preserve">[Online] </w:t>
              </w:r>
              <w:r>
                <w:rPr>
                  <w:noProof/>
                </w:rPr>
                <w:br/>
                <w:t xml:space="preserve">Available at: </w:t>
              </w:r>
              <w:r>
                <w:rPr>
                  <w:noProof/>
                  <w:u w:val="single"/>
                </w:rPr>
                <w:t>https://designa.studio/blog/resources-needed-for-an-event-designa-studio/</w:t>
              </w:r>
              <w:r>
                <w:rPr>
                  <w:noProof/>
                </w:rPr>
                <w:br/>
                <w:t>[Accessed 17 02 2024].</w:t>
              </w:r>
            </w:p>
            <w:p w14:paraId="27AD7BB7" w14:textId="77777777" w:rsidR="006F18A9" w:rsidRDefault="006F18A9" w:rsidP="006F18A9">
              <w:pPr>
                <w:pStyle w:val="Bibliography"/>
                <w:rPr>
                  <w:noProof/>
                </w:rPr>
              </w:pPr>
              <w:r>
                <w:rPr>
                  <w:noProof/>
                </w:rPr>
                <w:t xml:space="preserve">b2match, 2023. </w:t>
              </w:r>
              <w:r>
                <w:rPr>
                  <w:i/>
                  <w:iCs/>
                  <w:noProof/>
                </w:rPr>
                <w:t xml:space="preserve">How to Encourage Exhibitors for Networking. </w:t>
              </w:r>
              <w:r>
                <w:rPr>
                  <w:noProof/>
                </w:rPr>
                <w:t xml:space="preserve">[Online] </w:t>
              </w:r>
              <w:r>
                <w:rPr>
                  <w:noProof/>
                </w:rPr>
                <w:br/>
                <w:t xml:space="preserve">Available at: </w:t>
              </w:r>
              <w:r>
                <w:rPr>
                  <w:noProof/>
                  <w:u w:val="single"/>
                </w:rPr>
                <w:t>https://www.b2match.com/blog/how-to-encourage-exhibitors-for-networking</w:t>
              </w:r>
              <w:r>
                <w:rPr>
                  <w:noProof/>
                </w:rPr>
                <w:br/>
                <w:t>[Accessed 14 02 2024].</w:t>
              </w:r>
            </w:p>
            <w:p w14:paraId="456FDAA5" w14:textId="77777777" w:rsidR="006F18A9" w:rsidRDefault="006F18A9" w:rsidP="006F18A9">
              <w:pPr>
                <w:pStyle w:val="Bibliography"/>
                <w:rPr>
                  <w:noProof/>
                </w:rPr>
              </w:pPr>
              <w:r>
                <w:rPr>
                  <w:noProof/>
                </w:rPr>
                <w:t xml:space="preserve">Bendoly, E., 2013. The event will be assessed through questionnaires, interviews, and community involvement. Understanding current demand and offering a unique value proposition is crucial for success.. </w:t>
              </w:r>
              <w:r>
                <w:rPr>
                  <w:i/>
                  <w:iCs/>
                  <w:noProof/>
                </w:rPr>
                <w:t xml:space="preserve">Journal of Operations Management,, </w:t>
              </w:r>
              <w:r>
                <w:rPr>
                  <w:noProof/>
                </w:rPr>
                <w:t>31, Issues 1–2(https://doi.org/10.1016/j.jom.2012.06.003.), pp. 62-71.</w:t>
              </w:r>
            </w:p>
            <w:p w14:paraId="6F23CA80" w14:textId="77777777" w:rsidR="006F18A9" w:rsidRDefault="006F18A9" w:rsidP="006F18A9">
              <w:pPr>
                <w:pStyle w:val="Bibliography"/>
                <w:rPr>
                  <w:noProof/>
                </w:rPr>
              </w:pPr>
              <w:r>
                <w:rPr>
                  <w:noProof/>
                </w:rPr>
                <w:t xml:space="preserve">C. de Snoo, W. v. W. W. &amp;. G., 2011. Coordination activities of human planners during rescheduling: case analysis and event handling procedure. </w:t>
              </w:r>
              <w:r>
                <w:rPr>
                  <w:i/>
                  <w:iCs/>
                  <w:noProof/>
                </w:rPr>
                <w:t xml:space="preserve">International Journal of Production Research, </w:t>
              </w:r>
              <w:r>
                <w:rPr>
                  <w:noProof/>
                </w:rPr>
                <w:t>2101-2122(10.1080/00207541003639626), p. 49:7.</w:t>
              </w:r>
            </w:p>
            <w:p w14:paraId="4B1C732E" w14:textId="77777777" w:rsidR="006F18A9" w:rsidRDefault="006F18A9" w:rsidP="006F18A9">
              <w:pPr>
                <w:pStyle w:val="Bibliography"/>
                <w:rPr>
                  <w:noProof/>
                </w:rPr>
              </w:pPr>
              <w:r>
                <w:rPr>
                  <w:noProof/>
                </w:rPr>
                <w:t xml:space="preserve">cardiffcityhall, 2024. </w:t>
              </w:r>
              <w:r>
                <w:rPr>
                  <w:i/>
                  <w:iCs/>
                  <w:noProof/>
                </w:rPr>
                <w:t xml:space="preserve">Assembly Room. </w:t>
              </w:r>
              <w:r>
                <w:rPr>
                  <w:noProof/>
                </w:rPr>
                <w:t xml:space="preserve">[Online] </w:t>
              </w:r>
              <w:r>
                <w:rPr>
                  <w:noProof/>
                </w:rPr>
                <w:br/>
                <w:t xml:space="preserve">Available at: </w:t>
              </w:r>
              <w:r>
                <w:rPr>
                  <w:noProof/>
                  <w:u w:val="single"/>
                </w:rPr>
                <w:t>https://www.cardiffcityhall.com/rooms/assembly-room/</w:t>
              </w:r>
              <w:r>
                <w:rPr>
                  <w:noProof/>
                </w:rPr>
                <w:br/>
                <w:t>[Accessed 14 02 2024].</w:t>
              </w:r>
            </w:p>
            <w:p w14:paraId="1D7B8E18" w14:textId="77777777" w:rsidR="006F18A9" w:rsidRDefault="006F18A9" w:rsidP="006F18A9">
              <w:pPr>
                <w:pStyle w:val="Bibliography"/>
                <w:rPr>
                  <w:noProof/>
                </w:rPr>
              </w:pPr>
              <w:r>
                <w:rPr>
                  <w:noProof/>
                </w:rPr>
                <w:t xml:space="preserve">clickmeeting, 2023. </w:t>
              </w:r>
              <w:r>
                <w:rPr>
                  <w:i/>
                  <w:iCs/>
                  <w:noProof/>
                </w:rPr>
                <w:t xml:space="preserve">The Benefits of Guest Expert Speakers For Webinars. </w:t>
              </w:r>
              <w:r>
                <w:rPr>
                  <w:noProof/>
                </w:rPr>
                <w:t xml:space="preserve">[Online] </w:t>
              </w:r>
              <w:r>
                <w:rPr>
                  <w:noProof/>
                </w:rPr>
                <w:br/>
                <w:t xml:space="preserve">Available at: </w:t>
              </w:r>
              <w:r>
                <w:rPr>
                  <w:noProof/>
                  <w:u w:val="single"/>
                </w:rPr>
                <w:t>https://blog.clickmeeting.com/benefits-guest-expert-speakers-webinars</w:t>
              </w:r>
              <w:r>
                <w:rPr>
                  <w:noProof/>
                </w:rPr>
                <w:br/>
                <w:t>[Accessed 15 02 2024].</w:t>
              </w:r>
            </w:p>
            <w:p w14:paraId="2806F527" w14:textId="77777777" w:rsidR="006F18A9" w:rsidRDefault="006F18A9" w:rsidP="006F18A9">
              <w:pPr>
                <w:pStyle w:val="Bibliography"/>
                <w:rPr>
                  <w:noProof/>
                </w:rPr>
              </w:pPr>
              <w:r>
                <w:rPr>
                  <w:noProof/>
                </w:rPr>
                <w:t xml:space="preserve">Elo, L., 2016. </w:t>
              </w:r>
              <w:r>
                <w:rPr>
                  <w:i/>
                  <w:iCs/>
                  <w:noProof/>
                </w:rPr>
                <w:t xml:space="preserve">From Event Planning to Legacy Planning. </w:t>
              </w:r>
              <w:r>
                <w:rPr>
                  <w:noProof/>
                </w:rPr>
                <w:t xml:space="preserve">[Online] </w:t>
              </w:r>
              <w:r>
                <w:rPr>
                  <w:noProof/>
                </w:rPr>
                <w:br/>
                <w:t xml:space="preserve">Available at: </w:t>
              </w:r>
              <w:r>
                <w:rPr>
                  <w:noProof/>
                  <w:u w:val="single"/>
                </w:rPr>
                <w:t>https://www.theseus.fi/handle/10024/118895</w:t>
              </w:r>
              <w:r>
                <w:rPr>
                  <w:noProof/>
                </w:rPr>
                <w:br/>
                <w:t>[Accessed 16 02 2024].</w:t>
              </w:r>
            </w:p>
            <w:p w14:paraId="2DF7A91E" w14:textId="77777777" w:rsidR="006F18A9" w:rsidRDefault="006F18A9" w:rsidP="006F18A9">
              <w:pPr>
                <w:pStyle w:val="Bibliography"/>
                <w:rPr>
                  <w:noProof/>
                </w:rPr>
              </w:pPr>
              <w:r>
                <w:rPr>
                  <w:noProof/>
                </w:rPr>
                <w:t xml:space="preserve">Evans, N. G., 2019. </w:t>
              </w:r>
              <w:r>
                <w:rPr>
                  <w:i/>
                  <w:iCs/>
                  <w:noProof/>
                </w:rPr>
                <w:t xml:space="preserve">Strategic Management for Tourism, Hospitality and Events. </w:t>
              </w:r>
              <w:r>
                <w:rPr>
                  <w:noProof/>
                </w:rPr>
                <w:t>3rd ed. London: eBook Published.</w:t>
              </w:r>
            </w:p>
            <w:p w14:paraId="111FB679" w14:textId="77777777" w:rsidR="006F18A9" w:rsidRDefault="006F18A9" w:rsidP="006F18A9">
              <w:pPr>
                <w:pStyle w:val="Bibliography"/>
                <w:rPr>
                  <w:noProof/>
                </w:rPr>
              </w:pPr>
              <w:r>
                <w:rPr>
                  <w:noProof/>
                </w:rPr>
                <w:t xml:space="preserve">Event Management, 2024. </w:t>
              </w:r>
              <w:r>
                <w:rPr>
                  <w:i/>
                  <w:iCs/>
                  <w:noProof/>
                </w:rPr>
                <w:t xml:space="preserve">12 New Trends in the Events Industry You Must Follow in 2024. </w:t>
              </w:r>
              <w:r>
                <w:rPr>
                  <w:noProof/>
                </w:rPr>
                <w:t xml:space="preserve">[Online] </w:t>
              </w:r>
              <w:r>
                <w:rPr>
                  <w:noProof/>
                </w:rPr>
                <w:br/>
                <w:t xml:space="preserve">Available at: </w:t>
              </w:r>
              <w:r>
                <w:rPr>
                  <w:noProof/>
                  <w:u w:val="single"/>
                </w:rPr>
                <w:t>https://time.ly/blog/new-trends-in-the-events-industry-you-must-follow/</w:t>
              </w:r>
              <w:r>
                <w:rPr>
                  <w:noProof/>
                </w:rPr>
                <w:br/>
                <w:t>[Accessed 17 02 2024].</w:t>
              </w:r>
            </w:p>
            <w:p w14:paraId="08A7F9E1" w14:textId="77777777" w:rsidR="006F18A9" w:rsidRDefault="006F18A9" w:rsidP="006F18A9">
              <w:pPr>
                <w:pStyle w:val="Bibliography"/>
                <w:rPr>
                  <w:noProof/>
                </w:rPr>
              </w:pPr>
              <w:r>
                <w:rPr>
                  <w:noProof/>
                </w:rPr>
                <w:t xml:space="preserve">flexible.falmouth, 2020. </w:t>
              </w:r>
              <w:r>
                <w:rPr>
                  <w:i/>
                  <w:iCs/>
                  <w:noProof/>
                </w:rPr>
                <w:t xml:space="preserve">Top 10 event management skills. </w:t>
              </w:r>
              <w:r>
                <w:rPr>
                  <w:noProof/>
                </w:rPr>
                <w:t xml:space="preserve">[Online] </w:t>
              </w:r>
              <w:r>
                <w:rPr>
                  <w:noProof/>
                </w:rPr>
                <w:br/>
                <w:t xml:space="preserve">Available at: </w:t>
              </w:r>
              <w:r>
                <w:rPr>
                  <w:noProof/>
                  <w:u w:val="single"/>
                </w:rPr>
                <w:t>https://flexible.falmouth.ac.uk/resources/top-10-event-management-skills</w:t>
              </w:r>
              <w:r>
                <w:rPr>
                  <w:noProof/>
                </w:rPr>
                <w:br/>
                <w:t>[Accessed 15 02 2024].</w:t>
              </w:r>
            </w:p>
            <w:p w14:paraId="2F29EFE0" w14:textId="77777777" w:rsidR="006F18A9" w:rsidRDefault="006F18A9" w:rsidP="006F18A9">
              <w:pPr>
                <w:pStyle w:val="Bibliography"/>
                <w:rPr>
                  <w:noProof/>
                </w:rPr>
              </w:pPr>
              <w:r>
                <w:rPr>
                  <w:noProof/>
                </w:rPr>
                <w:t xml:space="preserve">Hay, T., 2021. </w:t>
              </w:r>
              <w:r>
                <w:rPr>
                  <w:i/>
                  <w:iCs/>
                  <w:noProof/>
                </w:rPr>
                <w:t xml:space="preserve">How Offline Event Marketing Can Increase Brand Awareness for the B2B Tech Sector in 2022 &amp; Beyond. </w:t>
              </w:r>
              <w:r>
                <w:rPr>
                  <w:noProof/>
                </w:rPr>
                <w:t xml:space="preserve">[Online] </w:t>
              </w:r>
              <w:r>
                <w:rPr>
                  <w:noProof/>
                </w:rPr>
                <w:br/>
                <w:t xml:space="preserve">Available at: </w:t>
              </w:r>
              <w:r>
                <w:rPr>
                  <w:noProof/>
                  <w:u w:val="single"/>
                </w:rPr>
                <w:t>https://www.linkedin.com/pulse/how-offline-event-marketing-can-increase-brand-b2b-tinique-hay/</w:t>
              </w:r>
              <w:r>
                <w:rPr>
                  <w:noProof/>
                </w:rPr>
                <w:br/>
                <w:t>[Accessed 15 02 2024].</w:t>
              </w:r>
            </w:p>
            <w:p w14:paraId="76E4349F" w14:textId="77777777" w:rsidR="006F18A9" w:rsidRDefault="006F18A9" w:rsidP="006F18A9">
              <w:pPr>
                <w:pStyle w:val="Bibliography"/>
                <w:rPr>
                  <w:noProof/>
                </w:rPr>
              </w:pPr>
              <w:r>
                <w:rPr>
                  <w:noProof/>
                </w:rPr>
                <w:t xml:space="preserve">hubilo, 2022. </w:t>
              </w:r>
              <w:r>
                <w:rPr>
                  <w:i/>
                  <w:iCs/>
                  <w:noProof/>
                </w:rPr>
                <w:t xml:space="preserve">Your Complete Guide to the Event Evaluation Process. </w:t>
              </w:r>
              <w:r>
                <w:rPr>
                  <w:noProof/>
                </w:rPr>
                <w:t xml:space="preserve">[Online] </w:t>
              </w:r>
              <w:r>
                <w:rPr>
                  <w:noProof/>
                </w:rPr>
                <w:br/>
                <w:t xml:space="preserve">Available at: </w:t>
              </w:r>
              <w:r>
                <w:rPr>
                  <w:noProof/>
                  <w:u w:val="single"/>
                </w:rPr>
                <w:t>https://www.hubilo.com/blog/your-complete-guide-to-the-event-evaluation-process</w:t>
              </w:r>
              <w:r>
                <w:rPr>
                  <w:noProof/>
                </w:rPr>
                <w:br/>
                <w:t>[Accessed 14 02 2024].</w:t>
              </w:r>
            </w:p>
            <w:p w14:paraId="2BC3A635" w14:textId="77777777" w:rsidR="006F18A9" w:rsidRDefault="006F18A9" w:rsidP="006F18A9">
              <w:pPr>
                <w:pStyle w:val="Bibliography"/>
                <w:rPr>
                  <w:noProof/>
                </w:rPr>
              </w:pPr>
              <w:r>
                <w:rPr>
                  <w:noProof/>
                </w:rPr>
                <w:t xml:space="preserve">John M. Bryson, P. B., 1993. </w:t>
              </w:r>
              <w:r>
                <w:rPr>
                  <w:i/>
                  <w:iCs/>
                  <w:noProof/>
                </w:rPr>
                <w:t xml:space="preserve">Critical factors affecting the planning and implementation of major projects. </w:t>
              </w:r>
              <w:r>
                <w:rPr>
                  <w:noProof/>
                </w:rPr>
                <w:t xml:space="preserve">[Online] </w:t>
              </w:r>
              <w:r>
                <w:rPr>
                  <w:noProof/>
                </w:rPr>
                <w:br/>
              </w:r>
              <w:r>
                <w:rPr>
                  <w:noProof/>
                </w:rPr>
                <w:lastRenderedPageBreak/>
                <w:t xml:space="preserve">Available at: </w:t>
              </w:r>
              <w:r>
                <w:rPr>
                  <w:noProof/>
                  <w:u w:val="single"/>
                </w:rPr>
                <w:t>https://onlinelibrary.wiley.com/doi/abs/10.1002/smj.4250140502</w:t>
              </w:r>
              <w:r>
                <w:rPr>
                  <w:noProof/>
                </w:rPr>
                <w:br/>
                <w:t>[Accessed 14 02 2024].</w:t>
              </w:r>
            </w:p>
            <w:p w14:paraId="0BCC0F35" w14:textId="77777777" w:rsidR="006F18A9" w:rsidRDefault="006F18A9" w:rsidP="006F18A9">
              <w:pPr>
                <w:pStyle w:val="Bibliography"/>
                <w:rPr>
                  <w:noProof/>
                </w:rPr>
              </w:pPr>
              <w:r>
                <w:rPr>
                  <w:noProof/>
                </w:rPr>
                <w:t xml:space="preserve">Kaunisto, A., 2021. </w:t>
              </w:r>
              <w:r>
                <w:rPr>
                  <w:i/>
                  <w:iCs/>
                  <w:noProof/>
                </w:rPr>
                <w:t xml:space="preserve">Introducing the Event Cycle – The core of Event Success Management. </w:t>
              </w:r>
              <w:r>
                <w:rPr>
                  <w:noProof/>
                </w:rPr>
                <w:t xml:space="preserve">[Online] </w:t>
              </w:r>
              <w:r>
                <w:rPr>
                  <w:noProof/>
                </w:rPr>
                <w:br/>
                <w:t xml:space="preserve">Available at: </w:t>
              </w:r>
              <w:r>
                <w:rPr>
                  <w:noProof/>
                  <w:u w:val="single"/>
                </w:rPr>
                <w:t>https://www.lyyti.com/en/blog/introducing-the-event-cycle-the-core-of-event-success-management#:~:text=The%20Event%20Cycle%20consists%20of,%2C%20Measure%2C%20Analyse%20and%20Share.</w:t>
              </w:r>
              <w:r>
                <w:rPr>
                  <w:noProof/>
                </w:rPr>
                <w:br/>
                <w:t>[Accessed 14 02 2024].</w:t>
              </w:r>
            </w:p>
            <w:p w14:paraId="2E701077" w14:textId="77777777" w:rsidR="006F18A9" w:rsidRDefault="006F18A9" w:rsidP="006F18A9">
              <w:pPr>
                <w:pStyle w:val="Bibliography"/>
                <w:rPr>
                  <w:noProof/>
                </w:rPr>
              </w:pPr>
              <w:r>
                <w:rPr>
                  <w:noProof/>
                </w:rPr>
                <w:t xml:space="preserve">Knight, R., 2015. </w:t>
              </w:r>
              <w:r>
                <w:rPr>
                  <w:i/>
                  <w:iCs/>
                  <w:noProof/>
                </w:rPr>
                <w:t xml:space="preserve">How to Run a Meeting of People from Different Cultures. </w:t>
              </w:r>
              <w:r>
                <w:rPr>
                  <w:noProof/>
                </w:rPr>
                <w:t xml:space="preserve">[Online] </w:t>
              </w:r>
              <w:r>
                <w:rPr>
                  <w:noProof/>
                </w:rPr>
                <w:br/>
                <w:t xml:space="preserve">Available at: </w:t>
              </w:r>
              <w:r>
                <w:rPr>
                  <w:noProof/>
                  <w:u w:val="single"/>
                </w:rPr>
                <w:t>https://hbr.org/2015/12/how-to-run-a-meeting-of-people-from-different-cultures</w:t>
              </w:r>
              <w:r>
                <w:rPr>
                  <w:noProof/>
                </w:rPr>
                <w:br/>
                <w:t>[Accessed 17 02 2024].</w:t>
              </w:r>
            </w:p>
            <w:p w14:paraId="1C345F27" w14:textId="77777777" w:rsidR="006F18A9" w:rsidRDefault="006F18A9" w:rsidP="006F18A9">
              <w:pPr>
                <w:pStyle w:val="Bibliography"/>
                <w:rPr>
                  <w:noProof/>
                </w:rPr>
              </w:pPr>
              <w:r>
                <w:rPr>
                  <w:noProof/>
                </w:rPr>
                <w:t xml:space="preserve">lay panelOlga Junek, L. L. J. M., 2013. </w:t>
              </w:r>
              <w:r>
                <w:rPr>
                  <w:i/>
                  <w:iCs/>
                  <w:noProof/>
                </w:rPr>
                <w:t xml:space="preserve">Two Perspectives on Event Management Employment: Student and Employer Insights Into the Skills Required to Get the Job Done!. </w:t>
              </w:r>
              <w:r>
                <w:rPr>
                  <w:noProof/>
                </w:rPr>
                <w:t xml:space="preserve">[Online] </w:t>
              </w:r>
              <w:r>
                <w:rPr>
                  <w:noProof/>
                </w:rPr>
                <w:br/>
                <w:t xml:space="preserve">Available at: </w:t>
              </w:r>
              <w:r>
                <w:rPr>
                  <w:noProof/>
                  <w:u w:val="single"/>
                </w:rPr>
                <w:t>https://www.sciencedirect.com/science/article/abs/pii/S1447677000000553</w:t>
              </w:r>
              <w:r>
                <w:rPr>
                  <w:noProof/>
                </w:rPr>
                <w:br/>
                <w:t>[Accessed 14 02 2024].</w:t>
              </w:r>
            </w:p>
            <w:p w14:paraId="20331E4E" w14:textId="77777777" w:rsidR="006F18A9" w:rsidRDefault="006F18A9" w:rsidP="006F18A9">
              <w:pPr>
                <w:pStyle w:val="Bibliography"/>
                <w:rPr>
                  <w:noProof/>
                </w:rPr>
              </w:pPr>
              <w:r>
                <w:rPr>
                  <w:noProof/>
                </w:rPr>
                <w:t xml:space="preserve">linkedin, 2024. </w:t>
              </w:r>
              <w:r>
                <w:rPr>
                  <w:i/>
                  <w:iCs/>
                  <w:noProof/>
                </w:rPr>
                <w:t xml:space="preserve">How do you make an event timeline?. </w:t>
              </w:r>
              <w:r>
                <w:rPr>
                  <w:noProof/>
                </w:rPr>
                <w:t xml:space="preserve">[Online] </w:t>
              </w:r>
              <w:r>
                <w:rPr>
                  <w:noProof/>
                </w:rPr>
                <w:br/>
                <w:t xml:space="preserve">Available at: </w:t>
              </w:r>
              <w:r>
                <w:rPr>
                  <w:noProof/>
                  <w:u w:val="single"/>
                </w:rPr>
                <w:t>https://www.linkedin.com/advice/1/how-do-you-make-event-timeline-skills-event-planning#:~:text=You%20can%20use%20a%20tool,deliverables%2C%20and%20the%20responsible%20parties.</w:t>
              </w:r>
              <w:r>
                <w:rPr>
                  <w:noProof/>
                </w:rPr>
                <w:br/>
                <w:t>[Accessed 14 02 2024].</w:t>
              </w:r>
            </w:p>
            <w:p w14:paraId="641E6695" w14:textId="77777777" w:rsidR="006F18A9" w:rsidRDefault="006F18A9" w:rsidP="006F18A9">
              <w:pPr>
                <w:pStyle w:val="Bibliography"/>
                <w:rPr>
                  <w:noProof/>
                </w:rPr>
              </w:pPr>
              <w:r>
                <w:rPr>
                  <w:noProof/>
                </w:rPr>
                <w:t xml:space="preserve">marketingevolution, 2022. </w:t>
              </w:r>
              <w:r>
                <w:rPr>
                  <w:i/>
                  <w:iCs/>
                  <w:noProof/>
                </w:rPr>
                <w:t xml:space="preserve">Steps to Find Your Target Audience. </w:t>
              </w:r>
              <w:r>
                <w:rPr>
                  <w:noProof/>
                </w:rPr>
                <w:t xml:space="preserve">[Online] </w:t>
              </w:r>
              <w:r>
                <w:rPr>
                  <w:noProof/>
                </w:rPr>
                <w:br/>
                <w:t xml:space="preserve">Available at: </w:t>
              </w:r>
              <w:r>
                <w:rPr>
                  <w:noProof/>
                  <w:u w:val="single"/>
                </w:rPr>
                <w:t>https://www.marketingevolution.com/marketing-essentials/target-audience#:~:text=Your%20target%20audience%20refers%20to,a%20myriad%20of%20other%20factors.</w:t>
              </w:r>
              <w:r>
                <w:rPr>
                  <w:noProof/>
                </w:rPr>
                <w:br/>
                <w:t>[Accessed 14 02 2024].</w:t>
              </w:r>
            </w:p>
            <w:p w14:paraId="7D525092" w14:textId="77777777" w:rsidR="006F18A9" w:rsidRDefault="006F18A9" w:rsidP="006F18A9">
              <w:pPr>
                <w:pStyle w:val="Bibliography"/>
                <w:rPr>
                  <w:noProof/>
                </w:rPr>
              </w:pPr>
              <w:r>
                <w:rPr>
                  <w:noProof/>
                </w:rPr>
                <w:t xml:space="preserve">NARCISO, E., 2020. </w:t>
              </w:r>
              <w:r>
                <w:rPr>
                  <w:i/>
                  <w:iCs/>
                  <w:noProof/>
                </w:rPr>
                <w:t xml:space="preserve">EVENT PLANNING – THE ULTIMATE GUIDE TO YOUR EVENT CONCEPT. </w:t>
              </w:r>
              <w:r>
                <w:rPr>
                  <w:noProof/>
                </w:rPr>
                <w:t xml:space="preserve">[Online] </w:t>
              </w:r>
              <w:r>
                <w:rPr>
                  <w:noProof/>
                </w:rPr>
                <w:br/>
                <w:t xml:space="preserve">Available at: </w:t>
              </w:r>
              <w:r>
                <w:rPr>
                  <w:noProof/>
                  <w:u w:val="single"/>
                </w:rPr>
                <w:t>https://blog.eventinc.co.uk/ultimate-event-concept-guide</w:t>
              </w:r>
              <w:r>
                <w:rPr>
                  <w:noProof/>
                </w:rPr>
                <w:br/>
                <w:t>[Accessed 14 02 2024].</w:t>
              </w:r>
            </w:p>
            <w:p w14:paraId="59E9E733" w14:textId="77777777" w:rsidR="006F18A9" w:rsidRDefault="006F18A9" w:rsidP="006F18A9">
              <w:pPr>
                <w:pStyle w:val="Bibliography"/>
                <w:rPr>
                  <w:noProof/>
                </w:rPr>
              </w:pPr>
              <w:r>
                <w:rPr>
                  <w:noProof/>
                </w:rPr>
                <w:t xml:space="preserve">nephrology, 2019. </w:t>
              </w:r>
              <w:r>
                <w:rPr>
                  <w:i/>
                  <w:iCs/>
                  <w:noProof/>
                </w:rPr>
                <w:t xml:space="preserve">Sustainable Event. </w:t>
              </w:r>
              <w:r>
                <w:rPr>
                  <w:noProof/>
                </w:rPr>
                <w:t xml:space="preserve">[Online] </w:t>
              </w:r>
              <w:r>
                <w:rPr>
                  <w:noProof/>
                </w:rPr>
                <w:br/>
                <w:t xml:space="preserve">Available at: </w:t>
              </w:r>
              <w:r>
                <w:rPr>
                  <w:noProof/>
                  <w:u w:val="single"/>
                </w:rPr>
                <w:t>https://nephrology.edu.au/int/anzsn/uploads/Policies/Event%20Sustainability%20Guide%20and%20Event%20Template.pdf</w:t>
              </w:r>
              <w:r>
                <w:rPr>
                  <w:noProof/>
                </w:rPr>
                <w:br/>
                <w:t>[Accessed 17 02 2024].</w:t>
              </w:r>
            </w:p>
            <w:p w14:paraId="7D577A99" w14:textId="77777777" w:rsidR="006F18A9" w:rsidRDefault="006F18A9" w:rsidP="006F18A9">
              <w:pPr>
                <w:pStyle w:val="Bibliography"/>
                <w:rPr>
                  <w:noProof/>
                </w:rPr>
              </w:pPr>
              <w:r>
                <w:rPr>
                  <w:noProof/>
                </w:rPr>
                <w:t xml:space="preserve">NH Hotel Group, 2017. </w:t>
              </w:r>
              <w:r>
                <w:rPr>
                  <w:i/>
                  <w:iCs/>
                  <w:noProof/>
                </w:rPr>
                <w:t xml:space="preserve">Watch out! 3 cultural differences for global events. </w:t>
              </w:r>
              <w:r>
                <w:rPr>
                  <w:noProof/>
                </w:rPr>
                <w:t xml:space="preserve">[Online] </w:t>
              </w:r>
              <w:r>
                <w:rPr>
                  <w:noProof/>
                </w:rPr>
                <w:br/>
                <w:t xml:space="preserve">Available at: </w:t>
              </w:r>
              <w:r>
                <w:rPr>
                  <w:noProof/>
                  <w:u w:val="single"/>
                </w:rPr>
                <w:t>https://www.nh-hotels.com/en/nhpro/blog/event-ideas/cultural-differences-events</w:t>
              </w:r>
              <w:r>
                <w:rPr>
                  <w:noProof/>
                </w:rPr>
                <w:br/>
                <w:t>[Accessed 17 02 2024].</w:t>
              </w:r>
            </w:p>
            <w:p w14:paraId="20072F14" w14:textId="77777777" w:rsidR="006F18A9" w:rsidRDefault="006F18A9" w:rsidP="006F18A9">
              <w:pPr>
                <w:pStyle w:val="Bibliography"/>
                <w:rPr>
                  <w:noProof/>
                </w:rPr>
              </w:pPr>
              <w:r>
                <w:rPr>
                  <w:noProof/>
                </w:rPr>
                <w:t xml:space="preserve">Radley, M., 2023. </w:t>
              </w:r>
              <w:r>
                <w:rPr>
                  <w:i/>
                  <w:iCs/>
                  <w:noProof/>
                </w:rPr>
                <w:t xml:space="preserve">How to encourage team feedback in your hospitality business. </w:t>
              </w:r>
              <w:r>
                <w:rPr>
                  <w:noProof/>
                </w:rPr>
                <w:t xml:space="preserve">[Online] </w:t>
              </w:r>
              <w:r>
                <w:rPr>
                  <w:noProof/>
                </w:rPr>
                <w:br/>
                <w:t xml:space="preserve">Available at: </w:t>
              </w:r>
              <w:r>
                <w:rPr>
                  <w:noProof/>
                  <w:u w:val="single"/>
                </w:rPr>
                <w:t>https://trailapp.com/blog/build-positive-feedback</w:t>
              </w:r>
              <w:r>
                <w:rPr>
                  <w:noProof/>
                </w:rPr>
                <w:br/>
                <w:t>[Accessed 14 02 2024].</w:t>
              </w:r>
            </w:p>
            <w:p w14:paraId="4EA5D088" w14:textId="77777777" w:rsidR="006F18A9" w:rsidRDefault="006F18A9" w:rsidP="006F18A9">
              <w:pPr>
                <w:pStyle w:val="Bibliography"/>
                <w:rPr>
                  <w:noProof/>
                </w:rPr>
              </w:pPr>
              <w:r>
                <w:rPr>
                  <w:noProof/>
                </w:rPr>
                <w:t xml:space="preserve">Sanchez, C., 2024. </w:t>
              </w:r>
              <w:r>
                <w:rPr>
                  <w:i/>
                  <w:iCs/>
                  <w:noProof/>
                </w:rPr>
                <w:t xml:space="preserve">Mastering Event Logistics: A Comprehensive Guide to Smooth Execution. </w:t>
              </w:r>
              <w:r>
                <w:rPr>
                  <w:noProof/>
                </w:rPr>
                <w:t xml:space="preserve">[Online] </w:t>
              </w:r>
              <w:r>
                <w:rPr>
                  <w:noProof/>
                </w:rPr>
                <w:br/>
                <w:t xml:space="preserve">Available at: </w:t>
              </w:r>
              <w:r>
                <w:rPr>
                  <w:noProof/>
                  <w:u w:val="single"/>
                </w:rPr>
                <w:t>https://www.ishvenues.uk/mastering-event-logistics-a-comprehensive-guide-to-smooth-execution/</w:t>
              </w:r>
              <w:r>
                <w:rPr>
                  <w:noProof/>
                </w:rPr>
                <w:br/>
                <w:t>[Accessed 15 02 2024].</w:t>
              </w:r>
            </w:p>
            <w:p w14:paraId="4A3DC912" w14:textId="77777777" w:rsidR="006F18A9" w:rsidRDefault="006F18A9" w:rsidP="006F18A9">
              <w:pPr>
                <w:pStyle w:val="Bibliography"/>
                <w:rPr>
                  <w:noProof/>
                </w:rPr>
              </w:pPr>
              <w:r>
                <w:rPr>
                  <w:noProof/>
                </w:rPr>
                <w:lastRenderedPageBreak/>
                <w:t xml:space="preserve">Sharma, H., 2020. </w:t>
              </w:r>
              <w:r>
                <w:rPr>
                  <w:i/>
                  <w:iCs/>
                  <w:noProof/>
                </w:rPr>
                <w:t xml:space="preserve">Market Research in Event Planning. </w:t>
              </w:r>
              <w:r>
                <w:rPr>
                  <w:noProof/>
                </w:rPr>
                <w:t xml:space="preserve">[Online] </w:t>
              </w:r>
              <w:r>
                <w:rPr>
                  <w:noProof/>
                </w:rPr>
                <w:br/>
                <w:t xml:space="preserve">Available at: </w:t>
              </w:r>
              <w:r>
                <w:rPr>
                  <w:noProof/>
                  <w:u w:val="single"/>
                </w:rPr>
                <w:t>https://www.eventeducation.com/event-analysis.php#:~:text=Find%20out%20what%20are%20the,developing%20a%20better%20event%20plan.</w:t>
              </w:r>
              <w:r>
                <w:rPr>
                  <w:noProof/>
                </w:rPr>
                <w:br/>
                <w:t>[Accessed 14 02 2024].</w:t>
              </w:r>
            </w:p>
            <w:p w14:paraId="3F57A54F" w14:textId="77777777" w:rsidR="006F18A9" w:rsidRDefault="006F18A9" w:rsidP="006F18A9">
              <w:pPr>
                <w:pStyle w:val="Bibliography"/>
                <w:rPr>
                  <w:noProof/>
                </w:rPr>
              </w:pPr>
              <w:r>
                <w:rPr>
                  <w:noProof/>
                </w:rPr>
                <w:t xml:space="preserve">Silvers, J. R., Bowdin, G. A. J., O'Toole, W. J. &amp; Nelson, K. B., 2005. Towards an International Event Management Body of Knowledge (EMBOK). In: https://doi.org/10.3727/152599506776771571, ed. </w:t>
              </w:r>
              <w:r>
                <w:rPr>
                  <w:i/>
                  <w:iCs/>
                  <w:noProof/>
                </w:rPr>
                <w:t xml:space="preserve">Event mangment. </w:t>
              </w:r>
              <w:r>
                <w:rPr>
                  <w:noProof/>
                </w:rPr>
                <w:t>s.l.:Cognizant Communication Corporation, pp. 185-198.</w:t>
              </w:r>
            </w:p>
            <w:p w14:paraId="206DA583" w14:textId="77777777" w:rsidR="006F18A9" w:rsidRDefault="006F18A9" w:rsidP="006F18A9">
              <w:pPr>
                <w:pStyle w:val="Bibliography"/>
                <w:rPr>
                  <w:noProof/>
                </w:rPr>
              </w:pPr>
              <w:r>
                <w:rPr>
                  <w:noProof/>
                </w:rPr>
                <w:t xml:space="preserve">socialtables, 2024. </w:t>
              </w:r>
              <w:r>
                <w:rPr>
                  <w:i/>
                  <w:iCs/>
                  <w:noProof/>
                </w:rPr>
                <w:t xml:space="preserve">Friday Finds: 6 Ideas for the Ultimate Post-Event Reception. </w:t>
              </w:r>
              <w:r>
                <w:rPr>
                  <w:noProof/>
                </w:rPr>
                <w:t xml:space="preserve">[Online] </w:t>
              </w:r>
              <w:r>
                <w:rPr>
                  <w:noProof/>
                </w:rPr>
                <w:br/>
                <w:t xml:space="preserve">Available at: </w:t>
              </w:r>
              <w:r>
                <w:rPr>
                  <w:noProof/>
                  <w:u w:val="single"/>
                </w:rPr>
                <w:t>https://www.socialtables.com/blog/event-planning/after-party-ideas/#:~:text=Aim%20to%20make%20your%20post,'t%20one%20of%20them.)</w:t>
              </w:r>
              <w:r>
                <w:rPr>
                  <w:noProof/>
                </w:rPr>
                <w:br/>
                <w:t>[Accessed 14 02 2024].</w:t>
              </w:r>
            </w:p>
            <w:p w14:paraId="297355F4" w14:textId="77777777" w:rsidR="006F18A9" w:rsidRDefault="006F18A9" w:rsidP="006F18A9">
              <w:pPr>
                <w:pStyle w:val="Bibliography"/>
                <w:rPr>
                  <w:noProof/>
                </w:rPr>
              </w:pPr>
              <w:r>
                <w:rPr>
                  <w:noProof/>
                </w:rPr>
                <w:t xml:space="preserve">Ying Deng a, S. P. a. E. C. b., 2016. Planning mega-event built legacies – A case of Expo 2010. </w:t>
              </w:r>
              <w:r>
                <w:rPr>
                  <w:i/>
                  <w:iCs/>
                  <w:noProof/>
                </w:rPr>
                <w:t xml:space="preserve">Habitat International, </w:t>
              </w:r>
              <w:r>
                <w:rPr>
                  <w:noProof/>
                </w:rPr>
                <w:t>53(https://doi.org/10.1016/j.habitatint.2015.11.034.), pp. 163-177.</w:t>
              </w:r>
            </w:p>
            <w:p w14:paraId="6C75E425" w14:textId="7B604CEA" w:rsidR="006F18A9" w:rsidRDefault="006F18A9" w:rsidP="006F18A9">
              <w:r>
                <w:rPr>
                  <w:b/>
                  <w:bCs/>
                  <w:noProof/>
                </w:rPr>
                <w:fldChar w:fldCharType="end"/>
              </w:r>
            </w:p>
          </w:sdtContent>
        </w:sdt>
      </w:sdtContent>
    </w:sdt>
    <w:p w14:paraId="05E81DAA" w14:textId="77777777" w:rsidR="00D926A3" w:rsidRDefault="00D926A3" w:rsidP="00B55FC2">
      <w:pPr>
        <w:spacing w:line="360" w:lineRule="auto"/>
        <w:jc w:val="both"/>
        <w:rPr>
          <w:rFonts w:asciiTheme="minorBidi" w:hAnsiTheme="minorBidi"/>
          <w:b/>
          <w:bCs/>
          <w:sz w:val="24"/>
          <w:szCs w:val="24"/>
        </w:rPr>
      </w:pPr>
    </w:p>
    <w:p w14:paraId="5DCBCA75" w14:textId="77777777" w:rsidR="006F18A9" w:rsidRDefault="006F18A9" w:rsidP="00B55FC2">
      <w:pPr>
        <w:spacing w:line="360" w:lineRule="auto"/>
        <w:jc w:val="both"/>
        <w:rPr>
          <w:rFonts w:asciiTheme="minorBidi" w:hAnsiTheme="minorBidi"/>
          <w:b/>
          <w:bCs/>
          <w:sz w:val="24"/>
          <w:szCs w:val="24"/>
        </w:rPr>
      </w:pPr>
    </w:p>
    <w:p w14:paraId="48712304" w14:textId="77777777" w:rsidR="006F18A9" w:rsidRDefault="006F18A9" w:rsidP="00B55FC2">
      <w:pPr>
        <w:spacing w:line="360" w:lineRule="auto"/>
        <w:jc w:val="both"/>
        <w:rPr>
          <w:rFonts w:asciiTheme="minorBidi" w:hAnsiTheme="minorBidi"/>
          <w:b/>
          <w:bCs/>
          <w:sz w:val="24"/>
          <w:szCs w:val="24"/>
        </w:rPr>
      </w:pPr>
    </w:p>
    <w:p w14:paraId="75BAAE41" w14:textId="77777777" w:rsidR="006F18A9" w:rsidRDefault="006F18A9" w:rsidP="00B55FC2">
      <w:pPr>
        <w:spacing w:line="360" w:lineRule="auto"/>
        <w:jc w:val="both"/>
        <w:rPr>
          <w:rFonts w:asciiTheme="minorBidi" w:hAnsiTheme="minorBidi"/>
          <w:b/>
          <w:bCs/>
          <w:sz w:val="24"/>
          <w:szCs w:val="24"/>
        </w:rPr>
      </w:pPr>
    </w:p>
    <w:p w14:paraId="67AA9D7B" w14:textId="77777777" w:rsidR="006F18A9" w:rsidRDefault="006F18A9" w:rsidP="00B55FC2">
      <w:pPr>
        <w:spacing w:line="360" w:lineRule="auto"/>
        <w:jc w:val="both"/>
        <w:rPr>
          <w:rFonts w:asciiTheme="minorBidi" w:hAnsiTheme="minorBidi"/>
          <w:b/>
          <w:bCs/>
          <w:sz w:val="24"/>
          <w:szCs w:val="24"/>
        </w:rPr>
      </w:pPr>
    </w:p>
    <w:p w14:paraId="1945A542" w14:textId="77777777" w:rsidR="006F18A9" w:rsidRDefault="006F18A9" w:rsidP="00B55FC2">
      <w:pPr>
        <w:spacing w:line="360" w:lineRule="auto"/>
        <w:jc w:val="both"/>
        <w:rPr>
          <w:rFonts w:asciiTheme="minorBidi" w:hAnsiTheme="minorBidi"/>
          <w:b/>
          <w:bCs/>
          <w:sz w:val="24"/>
          <w:szCs w:val="24"/>
        </w:rPr>
      </w:pPr>
    </w:p>
    <w:p w14:paraId="2BD7A952" w14:textId="77777777" w:rsidR="006F18A9" w:rsidRDefault="006F18A9" w:rsidP="00B55FC2">
      <w:pPr>
        <w:spacing w:line="360" w:lineRule="auto"/>
        <w:jc w:val="both"/>
        <w:rPr>
          <w:rFonts w:asciiTheme="minorBidi" w:hAnsiTheme="minorBidi"/>
          <w:b/>
          <w:bCs/>
          <w:sz w:val="24"/>
          <w:szCs w:val="24"/>
        </w:rPr>
      </w:pPr>
    </w:p>
    <w:p w14:paraId="676C52DC" w14:textId="77777777" w:rsidR="006F18A9" w:rsidRDefault="006F18A9" w:rsidP="00B55FC2">
      <w:pPr>
        <w:spacing w:line="360" w:lineRule="auto"/>
        <w:jc w:val="both"/>
        <w:rPr>
          <w:rFonts w:asciiTheme="minorBidi" w:hAnsiTheme="minorBidi"/>
          <w:b/>
          <w:bCs/>
          <w:sz w:val="24"/>
          <w:szCs w:val="24"/>
        </w:rPr>
      </w:pPr>
    </w:p>
    <w:p w14:paraId="2553D805" w14:textId="77777777" w:rsidR="006F18A9" w:rsidRDefault="006F18A9" w:rsidP="00B55FC2">
      <w:pPr>
        <w:spacing w:line="360" w:lineRule="auto"/>
        <w:jc w:val="both"/>
        <w:rPr>
          <w:rFonts w:asciiTheme="minorBidi" w:hAnsiTheme="minorBidi"/>
          <w:b/>
          <w:bCs/>
          <w:sz w:val="24"/>
          <w:szCs w:val="24"/>
        </w:rPr>
      </w:pPr>
    </w:p>
    <w:p w14:paraId="4C4DC2ED" w14:textId="77777777" w:rsidR="006F18A9" w:rsidRDefault="006F18A9" w:rsidP="00B55FC2">
      <w:pPr>
        <w:spacing w:line="360" w:lineRule="auto"/>
        <w:jc w:val="both"/>
        <w:rPr>
          <w:rFonts w:asciiTheme="minorBidi" w:hAnsiTheme="minorBidi"/>
          <w:b/>
          <w:bCs/>
          <w:sz w:val="24"/>
          <w:szCs w:val="24"/>
        </w:rPr>
      </w:pPr>
    </w:p>
    <w:p w14:paraId="38060D4D" w14:textId="77777777" w:rsidR="006F18A9" w:rsidRDefault="006F18A9" w:rsidP="00B55FC2">
      <w:pPr>
        <w:spacing w:line="360" w:lineRule="auto"/>
        <w:jc w:val="both"/>
        <w:rPr>
          <w:rFonts w:asciiTheme="minorBidi" w:hAnsiTheme="minorBidi"/>
          <w:b/>
          <w:bCs/>
          <w:sz w:val="24"/>
          <w:szCs w:val="24"/>
        </w:rPr>
      </w:pPr>
    </w:p>
    <w:p w14:paraId="3819147D" w14:textId="77777777" w:rsidR="006F18A9" w:rsidRDefault="006F18A9" w:rsidP="00B55FC2">
      <w:pPr>
        <w:spacing w:line="360" w:lineRule="auto"/>
        <w:jc w:val="both"/>
        <w:rPr>
          <w:rFonts w:asciiTheme="minorBidi" w:hAnsiTheme="minorBidi"/>
          <w:b/>
          <w:bCs/>
          <w:sz w:val="24"/>
          <w:szCs w:val="24"/>
        </w:rPr>
      </w:pPr>
    </w:p>
    <w:p w14:paraId="1D4E0A06" w14:textId="77777777" w:rsidR="006F18A9" w:rsidRDefault="006F18A9" w:rsidP="00B55FC2">
      <w:pPr>
        <w:spacing w:line="360" w:lineRule="auto"/>
        <w:jc w:val="both"/>
        <w:rPr>
          <w:rFonts w:asciiTheme="minorBidi" w:hAnsiTheme="minorBidi"/>
          <w:b/>
          <w:bCs/>
          <w:sz w:val="24"/>
          <w:szCs w:val="24"/>
        </w:rPr>
      </w:pPr>
    </w:p>
    <w:p w14:paraId="0D03A4B6" w14:textId="77777777" w:rsidR="006F18A9" w:rsidRDefault="006F18A9" w:rsidP="00B55FC2">
      <w:pPr>
        <w:spacing w:line="360" w:lineRule="auto"/>
        <w:jc w:val="both"/>
        <w:rPr>
          <w:rFonts w:asciiTheme="minorBidi" w:hAnsiTheme="minorBidi"/>
          <w:b/>
          <w:bCs/>
          <w:sz w:val="24"/>
          <w:szCs w:val="24"/>
        </w:rPr>
      </w:pPr>
    </w:p>
    <w:p w14:paraId="2B2FF629" w14:textId="77777777" w:rsidR="006F18A9" w:rsidRDefault="006F18A9" w:rsidP="00B55FC2">
      <w:pPr>
        <w:spacing w:line="360" w:lineRule="auto"/>
        <w:jc w:val="both"/>
        <w:rPr>
          <w:rFonts w:asciiTheme="minorBidi" w:hAnsiTheme="minorBidi"/>
          <w:b/>
          <w:bCs/>
          <w:sz w:val="24"/>
          <w:szCs w:val="24"/>
        </w:rPr>
      </w:pPr>
    </w:p>
    <w:p w14:paraId="1B5A68E1" w14:textId="3682F7EA" w:rsidR="006F18A9" w:rsidRDefault="00982A2E" w:rsidP="00982A2E">
      <w:pPr>
        <w:pStyle w:val="Heading1"/>
        <w:rPr>
          <w:rFonts w:asciiTheme="minorBidi" w:hAnsiTheme="minorBidi" w:cstheme="minorBidi"/>
          <w:b/>
          <w:bCs/>
          <w:color w:val="auto"/>
          <w:sz w:val="24"/>
          <w:szCs w:val="24"/>
        </w:rPr>
      </w:pPr>
      <w:bookmarkStart w:id="60" w:name="_Toc159423934"/>
      <w:r w:rsidRPr="00982A2E">
        <w:rPr>
          <w:rFonts w:asciiTheme="minorBidi" w:hAnsiTheme="minorBidi" w:cstheme="minorBidi"/>
          <w:b/>
          <w:bCs/>
          <w:color w:val="auto"/>
          <w:sz w:val="24"/>
          <w:szCs w:val="24"/>
        </w:rPr>
        <w:lastRenderedPageBreak/>
        <w:t>Appendix</w:t>
      </w:r>
      <w:bookmarkEnd w:id="60"/>
      <w:r w:rsidR="006F18A9" w:rsidRPr="00982A2E">
        <w:rPr>
          <w:rFonts w:asciiTheme="minorBidi" w:hAnsiTheme="minorBidi" w:cstheme="minorBidi"/>
          <w:b/>
          <w:bCs/>
          <w:color w:val="auto"/>
          <w:sz w:val="24"/>
          <w:szCs w:val="24"/>
        </w:rPr>
        <w:t xml:space="preserve"> </w:t>
      </w:r>
    </w:p>
    <w:p w14:paraId="1DD096D8" w14:textId="77777777" w:rsidR="00982A2E" w:rsidRDefault="00982A2E" w:rsidP="00982A2E"/>
    <w:p w14:paraId="518EA751" w14:textId="1A7927D5" w:rsidR="00BE219A" w:rsidRDefault="00491EB6" w:rsidP="00982A2E">
      <w:r>
        <w:t xml:space="preserve">Appendix </w:t>
      </w:r>
      <w:r w:rsidR="0048265F">
        <w:t>1</w:t>
      </w:r>
    </w:p>
    <w:p w14:paraId="38448038" w14:textId="19CD33BA" w:rsidR="00F3679F" w:rsidRDefault="00F3679F" w:rsidP="00982A2E">
      <w:r>
        <w:rPr>
          <w:noProof/>
        </w:rPr>
        <w:drawing>
          <wp:inline distT="0" distB="0" distL="0" distR="0" wp14:anchorId="704628E1" wp14:editId="5ECF39DF">
            <wp:extent cx="5685692" cy="3327250"/>
            <wp:effectExtent l="0" t="0" r="0" b="6985"/>
            <wp:docPr id="310758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58581" name=""/>
                    <pic:cNvPicPr/>
                  </pic:nvPicPr>
                  <pic:blipFill rotWithShape="1">
                    <a:blip r:embed="rId11"/>
                    <a:srcRect l="20560" t="17999" r="11435" b="11251"/>
                    <a:stretch/>
                  </pic:blipFill>
                  <pic:spPr bwMode="auto">
                    <a:xfrm>
                      <a:off x="0" y="0"/>
                      <a:ext cx="5710747" cy="3341912"/>
                    </a:xfrm>
                    <a:prstGeom prst="rect">
                      <a:avLst/>
                    </a:prstGeom>
                    <a:ln>
                      <a:noFill/>
                    </a:ln>
                    <a:extLst>
                      <a:ext uri="{53640926-AAD7-44D8-BBD7-CCE9431645EC}">
                        <a14:shadowObscured xmlns:a14="http://schemas.microsoft.com/office/drawing/2010/main"/>
                      </a:ext>
                    </a:extLst>
                  </pic:spPr>
                </pic:pic>
              </a:graphicData>
            </a:graphic>
          </wp:inline>
        </w:drawing>
      </w:r>
    </w:p>
    <w:p w14:paraId="7C6AA78C" w14:textId="77777777" w:rsidR="00491EB6" w:rsidRDefault="00491EB6" w:rsidP="00982A2E"/>
    <w:p w14:paraId="08863BFE" w14:textId="256410FD" w:rsidR="00491EB6" w:rsidRDefault="009051B4" w:rsidP="00982A2E">
      <w:r>
        <w:t>A</w:t>
      </w:r>
      <w:r w:rsidR="00491EB6">
        <w:t>pp</w:t>
      </w:r>
      <w:r>
        <w:t>endix 2</w:t>
      </w:r>
    </w:p>
    <w:p w14:paraId="5E21F58E" w14:textId="1715630C" w:rsidR="009051B4" w:rsidRPr="00982A2E" w:rsidRDefault="009051B4" w:rsidP="00982A2E">
      <w:r>
        <w:rPr>
          <w:noProof/>
        </w:rPr>
        <w:drawing>
          <wp:inline distT="0" distB="0" distL="0" distR="0" wp14:anchorId="2A858260" wp14:editId="50A10EA2">
            <wp:extent cx="6375200" cy="3616570"/>
            <wp:effectExtent l="0" t="0" r="6985" b="3175"/>
            <wp:docPr id="211500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0435" name=""/>
                    <pic:cNvPicPr/>
                  </pic:nvPicPr>
                  <pic:blipFill rotWithShape="1">
                    <a:blip r:embed="rId12"/>
                    <a:srcRect l="20661" t="19636" r="11537" b="11983"/>
                    <a:stretch/>
                  </pic:blipFill>
                  <pic:spPr bwMode="auto">
                    <a:xfrm>
                      <a:off x="0" y="0"/>
                      <a:ext cx="6408886" cy="3635680"/>
                    </a:xfrm>
                    <a:prstGeom prst="rect">
                      <a:avLst/>
                    </a:prstGeom>
                    <a:ln>
                      <a:noFill/>
                    </a:ln>
                    <a:extLst>
                      <a:ext uri="{53640926-AAD7-44D8-BBD7-CCE9431645EC}">
                        <a14:shadowObscured xmlns:a14="http://schemas.microsoft.com/office/drawing/2010/main"/>
                      </a:ext>
                    </a:extLst>
                  </pic:spPr>
                </pic:pic>
              </a:graphicData>
            </a:graphic>
          </wp:inline>
        </w:drawing>
      </w:r>
    </w:p>
    <w:sectPr w:rsidR="009051B4" w:rsidRPr="00982A2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43FA5" w14:textId="77777777" w:rsidR="00A90E93" w:rsidRDefault="00A90E93" w:rsidP="00EF0EF5">
      <w:pPr>
        <w:spacing w:after="0" w:line="240" w:lineRule="auto"/>
      </w:pPr>
      <w:r>
        <w:separator/>
      </w:r>
    </w:p>
  </w:endnote>
  <w:endnote w:type="continuationSeparator" w:id="0">
    <w:p w14:paraId="3B305EC2" w14:textId="77777777" w:rsidR="00A90E93" w:rsidRDefault="00A90E93" w:rsidP="00EF0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4860669"/>
      <w:docPartObj>
        <w:docPartGallery w:val="Page Numbers (Bottom of Page)"/>
        <w:docPartUnique/>
      </w:docPartObj>
    </w:sdtPr>
    <w:sdtEndPr/>
    <w:sdtContent>
      <w:p w14:paraId="4AA22CB0" w14:textId="33100C22" w:rsidR="00C12073" w:rsidRDefault="00C12073">
        <w:pPr>
          <w:pStyle w:val="Footer"/>
          <w:jc w:val="center"/>
        </w:pPr>
        <w:r>
          <w:fldChar w:fldCharType="begin"/>
        </w:r>
        <w:r>
          <w:instrText>PAGE   \* MERGEFORMAT</w:instrText>
        </w:r>
        <w:r>
          <w:fldChar w:fldCharType="separate"/>
        </w:r>
        <w:r>
          <w:t>2</w:t>
        </w:r>
        <w:r>
          <w:fldChar w:fldCharType="end"/>
        </w:r>
      </w:p>
    </w:sdtContent>
  </w:sdt>
  <w:p w14:paraId="4B5DEABE" w14:textId="77777777" w:rsidR="00EF0EF5" w:rsidRDefault="00EF0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2DDE4" w14:textId="77777777" w:rsidR="00A90E93" w:rsidRDefault="00A90E93" w:rsidP="00EF0EF5">
      <w:pPr>
        <w:spacing w:after="0" w:line="240" w:lineRule="auto"/>
      </w:pPr>
      <w:r>
        <w:separator/>
      </w:r>
    </w:p>
  </w:footnote>
  <w:footnote w:type="continuationSeparator" w:id="0">
    <w:p w14:paraId="6748A5E0" w14:textId="77777777" w:rsidR="00A90E93" w:rsidRDefault="00A90E93" w:rsidP="00EF0E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6848020"/>
      <w:docPartObj>
        <w:docPartGallery w:val="Page Numbers (Top of Page)"/>
        <w:docPartUnique/>
      </w:docPartObj>
    </w:sdtPr>
    <w:sdtEndPr/>
    <w:sdtContent>
      <w:p w14:paraId="64D58B43" w14:textId="55DDFF70" w:rsidR="00EF0EF5" w:rsidRDefault="00EF0EF5">
        <w:pPr>
          <w:pStyle w:val="Header"/>
          <w:jc w:val="center"/>
        </w:pPr>
        <w:r>
          <w:fldChar w:fldCharType="begin"/>
        </w:r>
        <w:r>
          <w:instrText>PAGE   \* MERGEFORMAT</w:instrText>
        </w:r>
        <w:r>
          <w:fldChar w:fldCharType="separate"/>
        </w:r>
        <w:r>
          <w:t>2</w:t>
        </w:r>
        <w:r>
          <w:fldChar w:fldCharType="end"/>
        </w:r>
      </w:p>
    </w:sdtContent>
  </w:sdt>
  <w:p w14:paraId="1B69E9C9" w14:textId="77777777" w:rsidR="00EF0EF5" w:rsidRDefault="00EF0E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4C12"/>
    <w:multiLevelType w:val="hybridMultilevel"/>
    <w:tmpl w:val="A4549BAA"/>
    <w:lvl w:ilvl="0" w:tplc="613CD2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6119D"/>
    <w:multiLevelType w:val="hybridMultilevel"/>
    <w:tmpl w:val="2DFEF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41AA4"/>
    <w:multiLevelType w:val="hybridMultilevel"/>
    <w:tmpl w:val="6CD45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61D75"/>
    <w:multiLevelType w:val="hybridMultilevel"/>
    <w:tmpl w:val="31FA9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A2ABE"/>
    <w:multiLevelType w:val="hybridMultilevel"/>
    <w:tmpl w:val="8352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47C4E"/>
    <w:multiLevelType w:val="hybridMultilevel"/>
    <w:tmpl w:val="31C6D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7E2EBD"/>
    <w:multiLevelType w:val="hybridMultilevel"/>
    <w:tmpl w:val="39189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2200DF"/>
    <w:multiLevelType w:val="hybridMultilevel"/>
    <w:tmpl w:val="D15A1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A0356B"/>
    <w:multiLevelType w:val="hybridMultilevel"/>
    <w:tmpl w:val="E012A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2E2E97"/>
    <w:multiLevelType w:val="hybridMultilevel"/>
    <w:tmpl w:val="94D2D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7515822">
    <w:abstractNumId w:val="0"/>
  </w:num>
  <w:num w:numId="2" w16cid:durableId="1237785978">
    <w:abstractNumId w:val="3"/>
  </w:num>
  <w:num w:numId="3" w16cid:durableId="1700426907">
    <w:abstractNumId w:val="6"/>
  </w:num>
  <w:num w:numId="4" w16cid:durableId="372920979">
    <w:abstractNumId w:val="1"/>
  </w:num>
  <w:num w:numId="5" w16cid:durableId="1608539111">
    <w:abstractNumId w:val="8"/>
  </w:num>
  <w:num w:numId="6" w16cid:durableId="602691083">
    <w:abstractNumId w:val="4"/>
  </w:num>
  <w:num w:numId="7" w16cid:durableId="452289452">
    <w:abstractNumId w:val="2"/>
  </w:num>
  <w:num w:numId="8" w16cid:durableId="1819494891">
    <w:abstractNumId w:val="9"/>
  </w:num>
  <w:num w:numId="9" w16cid:durableId="2070685890">
    <w:abstractNumId w:val="7"/>
  </w:num>
  <w:num w:numId="10" w16cid:durableId="13798622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AAF"/>
    <w:rsid w:val="000055ED"/>
    <w:rsid w:val="00011B39"/>
    <w:rsid w:val="00013463"/>
    <w:rsid w:val="000156B2"/>
    <w:rsid w:val="00015D72"/>
    <w:rsid w:val="00023BC9"/>
    <w:rsid w:val="00026D96"/>
    <w:rsid w:val="00032D97"/>
    <w:rsid w:val="00036073"/>
    <w:rsid w:val="000439FB"/>
    <w:rsid w:val="00050114"/>
    <w:rsid w:val="000614E5"/>
    <w:rsid w:val="00062E22"/>
    <w:rsid w:val="00063B43"/>
    <w:rsid w:val="00070382"/>
    <w:rsid w:val="000708CF"/>
    <w:rsid w:val="00072496"/>
    <w:rsid w:val="0007296B"/>
    <w:rsid w:val="000942D9"/>
    <w:rsid w:val="000A1DA5"/>
    <w:rsid w:val="000A4AAF"/>
    <w:rsid w:val="000B1ED8"/>
    <w:rsid w:val="000B1F8C"/>
    <w:rsid w:val="000C1083"/>
    <w:rsid w:val="000D6983"/>
    <w:rsid w:val="000D7C40"/>
    <w:rsid w:val="000E3821"/>
    <w:rsid w:val="000F24D0"/>
    <w:rsid w:val="000F7186"/>
    <w:rsid w:val="00111DBC"/>
    <w:rsid w:val="00122FC5"/>
    <w:rsid w:val="00127FC9"/>
    <w:rsid w:val="0016342D"/>
    <w:rsid w:val="0017027D"/>
    <w:rsid w:val="00174F38"/>
    <w:rsid w:val="00177A59"/>
    <w:rsid w:val="00182ECF"/>
    <w:rsid w:val="001878C8"/>
    <w:rsid w:val="001935FD"/>
    <w:rsid w:val="001944AE"/>
    <w:rsid w:val="001B65A2"/>
    <w:rsid w:val="001E5C5F"/>
    <w:rsid w:val="001E6061"/>
    <w:rsid w:val="001F44AA"/>
    <w:rsid w:val="001F559C"/>
    <w:rsid w:val="00202C7E"/>
    <w:rsid w:val="002043BB"/>
    <w:rsid w:val="00213079"/>
    <w:rsid w:val="00234040"/>
    <w:rsid w:val="002359B2"/>
    <w:rsid w:val="00241AEF"/>
    <w:rsid w:val="002457D4"/>
    <w:rsid w:val="002472E1"/>
    <w:rsid w:val="00256015"/>
    <w:rsid w:val="00263AEC"/>
    <w:rsid w:val="002667C8"/>
    <w:rsid w:val="00280064"/>
    <w:rsid w:val="002844C4"/>
    <w:rsid w:val="00292AE9"/>
    <w:rsid w:val="00293828"/>
    <w:rsid w:val="002A620C"/>
    <w:rsid w:val="002B5076"/>
    <w:rsid w:val="002C4ABB"/>
    <w:rsid w:val="002D371B"/>
    <w:rsid w:val="002E423F"/>
    <w:rsid w:val="002F1DF6"/>
    <w:rsid w:val="002F61DC"/>
    <w:rsid w:val="00307E16"/>
    <w:rsid w:val="003140C3"/>
    <w:rsid w:val="00322ECA"/>
    <w:rsid w:val="00327BC5"/>
    <w:rsid w:val="0033779E"/>
    <w:rsid w:val="00343575"/>
    <w:rsid w:val="003536EB"/>
    <w:rsid w:val="0036446C"/>
    <w:rsid w:val="00373376"/>
    <w:rsid w:val="00380633"/>
    <w:rsid w:val="00383012"/>
    <w:rsid w:val="00383AF6"/>
    <w:rsid w:val="003965BD"/>
    <w:rsid w:val="00396DE8"/>
    <w:rsid w:val="003A043A"/>
    <w:rsid w:val="003B02E2"/>
    <w:rsid w:val="003B18E5"/>
    <w:rsid w:val="003B1AC1"/>
    <w:rsid w:val="003B4954"/>
    <w:rsid w:val="003C2FFF"/>
    <w:rsid w:val="003D7E5C"/>
    <w:rsid w:val="003E2CF4"/>
    <w:rsid w:val="003E5C84"/>
    <w:rsid w:val="003E7D19"/>
    <w:rsid w:val="003F3A55"/>
    <w:rsid w:val="003F680E"/>
    <w:rsid w:val="003F7EDD"/>
    <w:rsid w:val="00407863"/>
    <w:rsid w:val="00411488"/>
    <w:rsid w:val="00413F7A"/>
    <w:rsid w:val="004158EC"/>
    <w:rsid w:val="00420957"/>
    <w:rsid w:val="00423223"/>
    <w:rsid w:val="00430996"/>
    <w:rsid w:val="00440267"/>
    <w:rsid w:val="0044521E"/>
    <w:rsid w:val="00450AFF"/>
    <w:rsid w:val="00463BD3"/>
    <w:rsid w:val="0047534C"/>
    <w:rsid w:val="004806A3"/>
    <w:rsid w:val="0048265F"/>
    <w:rsid w:val="00485667"/>
    <w:rsid w:val="00491EB6"/>
    <w:rsid w:val="004A0851"/>
    <w:rsid w:val="004A5349"/>
    <w:rsid w:val="004A6CEA"/>
    <w:rsid w:val="004B36AC"/>
    <w:rsid w:val="004C3F63"/>
    <w:rsid w:val="004D3C2A"/>
    <w:rsid w:val="004D4BF4"/>
    <w:rsid w:val="004E2F62"/>
    <w:rsid w:val="004E4D27"/>
    <w:rsid w:val="004E4FB9"/>
    <w:rsid w:val="004E621F"/>
    <w:rsid w:val="004F3292"/>
    <w:rsid w:val="00501F7A"/>
    <w:rsid w:val="00512111"/>
    <w:rsid w:val="0051576C"/>
    <w:rsid w:val="0052104A"/>
    <w:rsid w:val="00560E06"/>
    <w:rsid w:val="00567E1E"/>
    <w:rsid w:val="00577ACE"/>
    <w:rsid w:val="00577FC3"/>
    <w:rsid w:val="00585176"/>
    <w:rsid w:val="00587C07"/>
    <w:rsid w:val="005962E7"/>
    <w:rsid w:val="005A3F77"/>
    <w:rsid w:val="005A4B4E"/>
    <w:rsid w:val="005D31DE"/>
    <w:rsid w:val="005D5E5B"/>
    <w:rsid w:val="005D6E6B"/>
    <w:rsid w:val="005D7EBE"/>
    <w:rsid w:val="005E2A33"/>
    <w:rsid w:val="005E6296"/>
    <w:rsid w:val="005F31ED"/>
    <w:rsid w:val="006169DB"/>
    <w:rsid w:val="00617248"/>
    <w:rsid w:val="006177CA"/>
    <w:rsid w:val="0062039C"/>
    <w:rsid w:val="0062127D"/>
    <w:rsid w:val="006302F0"/>
    <w:rsid w:val="00660448"/>
    <w:rsid w:val="00666C94"/>
    <w:rsid w:val="00672955"/>
    <w:rsid w:val="0069086E"/>
    <w:rsid w:val="00696B50"/>
    <w:rsid w:val="006A4800"/>
    <w:rsid w:val="006B29E3"/>
    <w:rsid w:val="006B3C8D"/>
    <w:rsid w:val="006D2D53"/>
    <w:rsid w:val="006D33EF"/>
    <w:rsid w:val="006D37DF"/>
    <w:rsid w:val="006D527E"/>
    <w:rsid w:val="006D6382"/>
    <w:rsid w:val="006E11BC"/>
    <w:rsid w:val="006E7B76"/>
    <w:rsid w:val="006F18A9"/>
    <w:rsid w:val="006F36EA"/>
    <w:rsid w:val="007077DF"/>
    <w:rsid w:val="00713CF7"/>
    <w:rsid w:val="007250F1"/>
    <w:rsid w:val="007251C9"/>
    <w:rsid w:val="00727E1A"/>
    <w:rsid w:val="00745E1E"/>
    <w:rsid w:val="00754E31"/>
    <w:rsid w:val="007551E0"/>
    <w:rsid w:val="00763D17"/>
    <w:rsid w:val="00782F52"/>
    <w:rsid w:val="00786E1B"/>
    <w:rsid w:val="00796A9F"/>
    <w:rsid w:val="007B0CD9"/>
    <w:rsid w:val="007B3A43"/>
    <w:rsid w:val="007C06B2"/>
    <w:rsid w:val="007D119B"/>
    <w:rsid w:val="007D18A8"/>
    <w:rsid w:val="007D1B57"/>
    <w:rsid w:val="007D7785"/>
    <w:rsid w:val="007E40AA"/>
    <w:rsid w:val="007E6230"/>
    <w:rsid w:val="007F3439"/>
    <w:rsid w:val="00800C4C"/>
    <w:rsid w:val="0080181A"/>
    <w:rsid w:val="00823B9B"/>
    <w:rsid w:val="0082663E"/>
    <w:rsid w:val="00834835"/>
    <w:rsid w:val="00856FDF"/>
    <w:rsid w:val="00857B38"/>
    <w:rsid w:val="00872F97"/>
    <w:rsid w:val="00876206"/>
    <w:rsid w:val="008770AB"/>
    <w:rsid w:val="00896B66"/>
    <w:rsid w:val="008A5D83"/>
    <w:rsid w:val="008C3C79"/>
    <w:rsid w:val="008C4BA8"/>
    <w:rsid w:val="008D3620"/>
    <w:rsid w:val="008E0AB2"/>
    <w:rsid w:val="008E5374"/>
    <w:rsid w:val="008E5695"/>
    <w:rsid w:val="008F4A84"/>
    <w:rsid w:val="00901FB7"/>
    <w:rsid w:val="00903301"/>
    <w:rsid w:val="00903D91"/>
    <w:rsid w:val="009042B7"/>
    <w:rsid w:val="009051B4"/>
    <w:rsid w:val="009100AA"/>
    <w:rsid w:val="009116D6"/>
    <w:rsid w:val="009140FD"/>
    <w:rsid w:val="00937E28"/>
    <w:rsid w:val="00942703"/>
    <w:rsid w:val="00944669"/>
    <w:rsid w:val="009446D9"/>
    <w:rsid w:val="009503FF"/>
    <w:rsid w:val="009534F7"/>
    <w:rsid w:val="00961A9B"/>
    <w:rsid w:val="00967729"/>
    <w:rsid w:val="00982A2E"/>
    <w:rsid w:val="0099690C"/>
    <w:rsid w:val="009B01CA"/>
    <w:rsid w:val="009B5BF9"/>
    <w:rsid w:val="009B7A8F"/>
    <w:rsid w:val="009C4430"/>
    <w:rsid w:val="009D39DA"/>
    <w:rsid w:val="009E0D20"/>
    <w:rsid w:val="009E0EF5"/>
    <w:rsid w:val="009E5D6A"/>
    <w:rsid w:val="009E77B2"/>
    <w:rsid w:val="00A051E9"/>
    <w:rsid w:val="00A0714E"/>
    <w:rsid w:val="00A10965"/>
    <w:rsid w:val="00A11908"/>
    <w:rsid w:val="00A2102F"/>
    <w:rsid w:val="00A27B3D"/>
    <w:rsid w:val="00A32641"/>
    <w:rsid w:val="00A34739"/>
    <w:rsid w:val="00A368CD"/>
    <w:rsid w:val="00A4401A"/>
    <w:rsid w:val="00A451A7"/>
    <w:rsid w:val="00A5066A"/>
    <w:rsid w:val="00A52A4D"/>
    <w:rsid w:val="00A5502B"/>
    <w:rsid w:val="00A555F5"/>
    <w:rsid w:val="00A65554"/>
    <w:rsid w:val="00A90E93"/>
    <w:rsid w:val="00AA1071"/>
    <w:rsid w:val="00AA17F3"/>
    <w:rsid w:val="00AA45E5"/>
    <w:rsid w:val="00AA4C62"/>
    <w:rsid w:val="00AA69DA"/>
    <w:rsid w:val="00AC1717"/>
    <w:rsid w:val="00AC25A2"/>
    <w:rsid w:val="00AC59C3"/>
    <w:rsid w:val="00AC68DD"/>
    <w:rsid w:val="00AD4458"/>
    <w:rsid w:val="00AE1521"/>
    <w:rsid w:val="00AE6D26"/>
    <w:rsid w:val="00AF24FA"/>
    <w:rsid w:val="00AF6BAF"/>
    <w:rsid w:val="00B07083"/>
    <w:rsid w:val="00B077C7"/>
    <w:rsid w:val="00B11397"/>
    <w:rsid w:val="00B143F9"/>
    <w:rsid w:val="00B15E07"/>
    <w:rsid w:val="00B17539"/>
    <w:rsid w:val="00B22BEF"/>
    <w:rsid w:val="00B41FD5"/>
    <w:rsid w:val="00B42532"/>
    <w:rsid w:val="00B46215"/>
    <w:rsid w:val="00B475F1"/>
    <w:rsid w:val="00B50A18"/>
    <w:rsid w:val="00B55FC2"/>
    <w:rsid w:val="00B6450B"/>
    <w:rsid w:val="00B76E98"/>
    <w:rsid w:val="00B9087C"/>
    <w:rsid w:val="00B94CA2"/>
    <w:rsid w:val="00BA2E3C"/>
    <w:rsid w:val="00BA6B66"/>
    <w:rsid w:val="00BA76F7"/>
    <w:rsid w:val="00BC40C3"/>
    <w:rsid w:val="00BE219A"/>
    <w:rsid w:val="00BF2B4F"/>
    <w:rsid w:val="00C029C8"/>
    <w:rsid w:val="00C0466D"/>
    <w:rsid w:val="00C04CCF"/>
    <w:rsid w:val="00C059B9"/>
    <w:rsid w:val="00C11493"/>
    <w:rsid w:val="00C11709"/>
    <w:rsid w:val="00C12073"/>
    <w:rsid w:val="00C13897"/>
    <w:rsid w:val="00C24C9D"/>
    <w:rsid w:val="00C32A75"/>
    <w:rsid w:val="00C47E1B"/>
    <w:rsid w:val="00C509C5"/>
    <w:rsid w:val="00C67397"/>
    <w:rsid w:val="00C74372"/>
    <w:rsid w:val="00C82100"/>
    <w:rsid w:val="00CA4B47"/>
    <w:rsid w:val="00CB0D98"/>
    <w:rsid w:val="00CD5547"/>
    <w:rsid w:val="00CE67F5"/>
    <w:rsid w:val="00CF07A0"/>
    <w:rsid w:val="00CF1596"/>
    <w:rsid w:val="00CF7C85"/>
    <w:rsid w:val="00D00C50"/>
    <w:rsid w:val="00D0322E"/>
    <w:rsid w:val="00D215D2"/>
    <w:rsid w:val="00D24122"/>
    <w:rsid w:val="00D30B9B"/>
    <w:rsid w:val="00D33A2D"/>
    <w:rsid w:val="00D37B6E"/>
    <w:rsid w:val="00D416D5"/>
    <w:rsid w:val="00D418D3"/>
    <w:rsid w:val="00D4719E"/>
    <w:rsid w:val="00D52057"/>
    <w:rsid w:val="00D54814"/>
    <w:rsid w:val="00D56B66"/>
    <w:rsid w:val="00D83C54"/>
    <w:rsid w:val="00D926A3"/>
    <w:rsid w:val="00D94D11"/>
    <w:rsid w:val="00DA4643"/>
    <w:rsid w:val="00DA5D4F"/>
    <w:rsid w:val="00DB5E8A"/>
    <w:rsid w:val="00DC1028"/>
    <w:rsid w:val="00DD561D"/>
    <w:rsid w:val="00DE1F37"/>
    <w:rsid w:val="00DE7392"/>
    <w:rsid w:val="00DE73FC"/>
    <w:rsid w:val="00DE7936"/>
    <w:rsid w:val="00DF1FE9"/>
    <w:rsid w:val="00DF60DA"/>
    <w:rsid w:val="00E03A4B"/>
    <w:rsid w:val="00E10FF4"/>
    <w:rsid w:val="00E177C0"/>
    <w:rsid w:val="00E32F9A"/>
    <w:rsid w:val="00E41CCC"/>
    <w:rsid w:val="00E4420D"/>
    <w:rsid w:val="00E50F3F"/>
    <w:rsid w:val="00E60E97"/>
    <w:rsid w:val="00E72DDC"/>
    <w:rsid w:val="00E827D5"/>
    <w:rsid w:val="00E8330A"/>
    <w:rsid w:val="00E96ABA"/>
    <w:rsid w:val="00EC1428"/>
    <w:rsid w:val="00EC6BAE"/>
    <w:rsid w:val="00ED6731"/>
    <w:rsid w:val="00EE3A7D"/>
    <w:rsid w:val="00EE53AB"/>
    <w:rsid w:val="00EF0EF5"/>
    <w:rsid w:val="00F01096"/>
    <w:rsid w:val="00F042E8"/>
    <w:rsid w:val="00F16CD6"/>
    <w:rsid w:val="00F25C0A"/>
    <w:rsid w:val="00F33E96"/>
    <w:rsid w:val="00F35F1D"/>
    <w:rsid w:val="00F3679F"/>
    <w:rsid w:val="00F37FA2"/>
    <w:rsid w:val="00F437B5"/>
    <w:rsid w:val="00F45B80"/>
    <w:rsid w:val="00F51D96"/>
    <w:rsid w:val="00F53142"/>
    <w:rsid w:val="00F620F8"/>
    <w:rsid w:val="00F631AC"/>
    <w:rsid w:val="00F853B7"/>
    <w:rsid w:val="00F87C79"/>
    <w:rsid w:val="00F90D50"/>
    <w:rsid w:val="00FA2FDA"/>
    <w:rsid w:val="00FB3260"/>
    <w:rsid w:val="00FC18D0"/>
    <w:rsid w:val="00FE79CE"/>
    <w:rsid w:val="00FF6D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EBC48"/>
  <w15:chartTrackingRefBased/>
  <w15:docId w15:val="{5FE406A2-5569-43C5-A62E-322A367C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04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A4AA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unhideWhenUsed/>
    <w:qFormat/>
    <w:rsid w:val="00127F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A4AAF"/>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0A4A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A4AAF"/>
    <w:rPr>
      <w:b/>
      <w:bCs/>
    </w:rPr>
  </w:style>
  <w:style w:type="paragraph" w:styleId="NoSpacing">
    <w:name w:val="No Spacing"/>
    <w:uiPriority w:val="1"/>
    <w:qFormat/>
    <w:rsid w:val="000A4AAF"/>
    <w:pPr>
      <w:spacing w:after="0" w:line="240" w:lineRule="auto"/>
    </w:pPr>
  </w:style>
  <w:style w:type="table" w:styleId="TableGrid">
    <w:name w:val="Table Grid"/>
    <w:basedOn w:val="TableNormal"/>
    <w:uiPriority w:val="39"/>
    <w:rsid w:val="00D41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3142"/>
    <w:pPr>
      <w:ind w:left="720"/>
      <w:contextualSpacing/>
    </w:pPr>
  </w:style>
  <w:style w:type="paragraph" w:styleId="Header">
    <w:name w:val="header"/>
    <w:basedOn w:val="Normal"/>
    <w:link w:val="HeaderChar"/>
    <w:uiPriority w:val="99"/>
    <w:unhideWhenUsed/>
    <w:rsid w:val="00EF0E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EF5"/>
  </w:style>
  <w:style w:type="paragraph" w:styleId="Footer">
    <w:name w:val="footer"/>
    <w:basedOn w:val="Normal"/>
    <w:link w:val="FooterChar"/>
    <w:uiPriority w:val="99"/>
    <w:unhideWhenUsed/>
    <w:rsid w:val="00EF0E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EF5"/>
  </w:style>
  <w:style w:type="character" w:customStyle="1" w:styleId="Heading1Char">
    <w:name w:val="Heading 1 Char"/>
    <w:basedOn w:val="DefaultParagraphFont"/>
    <w:link w:val="Heading1"/>
    <w:uiPriority w:val="9"/>
    <w:rsid w:val="003A04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27FC9"/>
    <w:rPr>
      <w:rFonts w:asciiTheme="majorHAnsi" w:eastAsiaTheme="majorEastAsia" w:hAnsiTheme="majorHAnsi" w:cstheme="majorBidi"/>
      <w:color w:val="1F3763" w:themeColor="accent1" w:themeShade="7F"/>
      <w:sz w:val="24"/>
      <w:szCs w:val="24"/>
    </w:rPr>
  </w:style>
  <w:style w:type="character" w:customStyle="1" w:styleId="ui-provider">
    <w:name w:val="ui-provider"/>
    <w:basedOn w:val="DefaultParagraphFont"/>
    <w:rsid w:val="001F559C"/>
  </w:style>
  <w:style w:type="paragraph" w:styleId="Bibliography">
    <w:name w:val="Bibliography"/>
    <w:basedOn w:val="Normal"/>
    <w:next w:val="Normal"/>
    <w:uiPriority w:val="37"/>
    <w:unhideWhenUsed/>
    <w:rsid w:val="006F18A9"/>
  </w:style>
  <w:style w:type="paragraph" w:styleId="TOCHeading">
    <w:name w:val="TOC Heading"/>
    <w:basedOn w:val="Heading1"/>
    <w:next w:val="Normal"/>
    <w:uiPriority w:val="39"/>
    <w:unhideWhenUsed/>
    <w:qFormat/>
    <w:rsid w:val="009E77B2"/>
    <w:pPr>
      <w:outlineLvl w:val="9"/>
    </w:pPr>
    <w:rPr>
      <w:kern w:val="0"/>
      <w:lang w:eastAsia="en-GB"/>
      <w14:ligatures w14:val="none"/>
    </w:rPr>
  </w:style>
  <w:style w:type="paragraph" w:styleId="TOC1">
    <w:name w:val="toc 1"/>
    <w:basedOn w:val="Normal"/>
    <w:next w:val="Normal"/>
    <w:autoRedefine/>
    <w:uiPriority w:val="39"/>
    <w:unhideWhenUsed/>
    <w:rsid w:val="009E77B2"/>
    <w:pPr>
      <w:spacing w:after="100"/>
    </w:pPr>
  </w:style>
  <w:style w:type="paragraph" w:styleId="TOC2">
    <w:name w:val="toc 2"/>
    <w:basedOn w:val="Normal"/>
    <w:next w:val="Normal"/>
    <w:autoRedefine/>
    <w:uiPriority w:val="39"/>
    <w:unhideWhenUsed/>
    <w:rsid w:val="009E77B2"/>
    <w:pPr>
      <w:spacing w:after="100"/>
      <w:ind w:left="220"/>
    </w:pPr>
  </w:style>
  <w:style w:type="character" w:styleId="Hyperlink">
    <w:name w:val="Hyperlink"/>
    <w:basedOn w:val="DefaultParagraphFont"/>
    <w:uiPriority w:val="99"/>
    <w:unhideWhenUsed/>
    <w:rsid w:val="009E77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4967">
      <w:bodyDiv w:val="1"/>
      <w:marLeft w:val="0"/>
      <w:marRight w:val="0"/>
      <w:marTop w:val="0"/>
      <w:marBottom w:val="0"/>
      <w:divBdr>
        <w:top w:val="none" w:sz="0" w:space="0" w:color="auto"/>
        <w:left w:val="none" w:sz="0" w:space="0" w:color="auto"/>
        <w:bottom w:val="none" w:sz="0" w:space="0" w:color="auto"/>
        <w:right w:val="none" w:sz="0" w:space="0" w:color="auto"/>
      </w:divBdr>
    </w:div>
    <w:div w:id="21828874">
      <w:bodyDiv w:val="1"/>
      <w:marLeft w:val="0"/>
      <w:marRight w:val="0"/>
      <w:marTop w:val="0"/>
      <w:marBottom w:val="0"/>
      <w:divBdr>
        <w:top w:val="none" w:sz="0" w:space="0" w:color="auto"/>
        <w:left w:val="none" w:sz="0" w:space="0" w:color="auto"/>
        <w:bottom w:val="none" w:sz="0" w:space="0" w:color="auto"/>
        <w:right w:val="none" w:sz="0" w:space="0" w:color="auto"/>
      </w:divBdr>
    </w:div>
    <w:div w:id="23869522">
      <w:bodyDiv w:val="1"/>
      <w:marLeft w:val="0"/>
      <w:marRight w:val="0"/>
      <w:marTop w:val="0"/>
      <w:marBottom w:val="0"/>
      <w:divBdr>
        <w:top w:val="none" w:sz="0" w:space="0" w:color="auto"/>
        <w:left w:val="none" w:sz="0" w:space="0" w:color="auto"/>
        <w:bottom w:val="none" w:sz="0" w:space="0" w:color="auto"/>
        <w:right w:val="none" w:sz="0" w:space="0" w:color="auto"/>
      </w:divBdr>
    </w:div>
    <w:div w:id="67073370">
      <w:bodyDiv w:val="1"/>
      <w:marLeft w:val="0"/>
      <w:marRight w:val="0"/>
      <w:marTop w:val="0"/>
      <w:marBottom w:val="0"/>
      <w:divBdr>
        <w:top w:val="none" w:sz="0" w:space="0" w:color="auto"/>
        <w:left w:val="none" w:sz="0" w:space="0" w:color="auto"/>
        <w:bottom w:val="none" w:sz="0" w:space="0" w:color="auto"/>
        <w:right w:val="none" w:sz="0" w:space="0" w:color="auto"/>
      </w:divBdr>
    </w:div>
    <w:div w:id="100346598">
      <w:bodyDiv w:val="1"/>
      <w:marLeft w:val="0"/>
      <w:marRight w:val="0"/>
      <w:marTop w:val="0"/>
      <w:marBottom w:val="0"/>
      <w:divBdr>
        <w:top w:val="none" w:sz="0" w:space="0" w:color="auto"/>
        <w:left w:val="none" w:sz="0" w:space="0" w:color="auto"/>
        <w:bottom w:val="none" w:sz="0" w:space="0" w:color="auto"/>
        <w:right w:val="none" w:sz="0" w:space="0" w:color="auto"/>
      </w:divBdr>
    </w:div>
    <w:div w:id="104663284">
      <w:bodyDiv w:val="1"/>
      <w:marLeft w:val="0"/>
      <w:marRight w:val="0"/>
      <w:marTop w:val="0"/>
      <w:marBottom w:val="0"/>
      <w:divBdr>
        <w:top w:val="none" w:sz="0" w:space="0" w:color="auto"/>
        <w:left w:val="none" w:sz="0" w:space="0" w:color="auto"/>
        <w:bottom w:val="none" w:sz="0" w:space="0" w:color="auto"/>
        <w:right w:val="none" w:sz="0" w:space="0" w:color="auto"/>
      </w:divBdr>
    </w:div>
    <w:div w:id="134494108">
      <w:bodyDiv w:val="1"/>
      <w:marLeft w:val="0"/>
      <w:marRight w:val="0"/>
      <w:marTop w:val="0"/>
      <w:marBottom w:val="0"/>
      <w:divBdr>
        <w:top w:val="none" w:sz="0" w:space="0" w:color="auto"/>
        <w:left w:val="none" w:sz="0" w:space="0" w:color="auto"/>
        <w:bottom w:val="none" w:sz="0" w:space="0" w:color="auto"/>
        <w:right w:val="none" w:sz="0" w:space="0" w:color="auto"/>
      </w:divBdr>
    </w:div>
    <w:div w:id="160438821">
      <w:bodyDiv w:val="1"/>
      <w:marLeft w:val="0"/>
      <w:marRight w:val="0"/>
      <w:marTop w:val="0"/>
      <w:marBottom w:val="0"/>
      <w:divBdr>
        <w:top w:val="none" w:sz="0" w:space="0" w:color="auto"/>
        <w:left w:val="none" w:sz="0" w:space="0" w:color="auto"/>
        <w:bottom w:val="none" w:sz="0" w:space="0" w:color="auto"/>
        <w:right w:val="none" w:sz="0" w:space="0" w:color="auto"/>
      </w:divBdr>
    </w:div>
    <w:div w:id="161702617">
      <w:bodyDiv w:val="1"/>
      <w:marLeft w:val="0"/>
      <w:marRight w:val="0"/>
      <w:marTop w:val="0"/>
      <w:marBottom w:val="0"/>
      <w:divBdr>
        <w:top w:val="none" w:sz="0" w:space="0" w:color="auto"/>
        <w:left w:val="none" w:sz="0" w:space="0" w:color="auto"/>
        <w:bottom w:val="none" w:sz="0" w:space="0" w:color="auto"/>
        <w:right w:val="none" w:sz="0" w:space="0" w:color="auto"/>
      </w:divBdr>
    </w:div>
    <w:div w:id="193618948">
      <w:bodyDiv w:val="1"/>
      <w:marLeft w:val="0"/>
      <w:marRight w:val="0"/>
      <w:marTop w:val="0"/>
      <w:marBottom w:val="0"/>
      <w:divBdr>
        <w:top w:val="none" w:sz="0" w:space="0" w:color="auto"/>
        <w:left w:val="none" w:sz="0" w:space="0" w:color="auto"/>
        <w:bottom w:val="none" w:sz="0" w:space="0" w:color="auto"/>
        <w:right w:val="none" w:sz="0" w:space="0" w:color="auto"/>
      </w:divBdr>
    </w:div>
    <w:div w:id="283121845">
      <w:bodyDiv w:val="1"/>
      <w:marLeft w:val="0"/>
      <w:marRight w:val="0"/>
      <w:marTop w:val="0"/>
      <w:marBottom w:val="0"/>
      <w:divBdr>
        <w:top w:val="none" w:sz="0" w:space="0" w:color="auto"/>
        <w:left w:val="none" w:sz="0" w:space="0" w:color="auto"/>
        <w:bottom w:val="none" w:sz="0" w:space="0" w:color="auto"/>
        <w:right w:val="none" w:sz="0" w:space="0" w:color="auto"/>
      </w:divBdr>
    </w:div>
    <w:div w:id="539242773">
      <w:bodyDiv w:val="1"/>
      <w:marLeft w:val="0"/>
      <w:marRight w:val="0"/>
      <w:marTop w:val="0"/>
      <w:marBottom w:val="0"/>
      <w:divBdr>
        <w:top w:val="none" w:sz="0" w:space="0" w:color="auto"/>
        <w:left w:val="none" w:sz="0" w:space="0" w:color="auto"/>
        <w:bottom w:val="none" w:sz="0" w:space="0" w:color="auto"/>
        <w:right w:val="none" w:sz="0" w:space="0" w:color="auto"/>
      </w:divBdr>
    </w:div>
    <w:div w:id="543367116">
      <w:bodyDiv w:val="1"/>
      <w:marLeft w:val="0"/>
      <w:marRight w:val="0"/>
      <w:marTop w:val="0"/>
      <w:marBottom w:val="0"/>
      <w:divBdr>
        <w:top w:val="none" w:sz="0" w:space="0" w:color="auto"/>
        <w:left w:val="none" w:sz="0" w:space="0" w:color="auto"/>
        <w:bottom w:val="none" w:sz="0" w:space="0" w:color="auto"/>
        <w:right w:val="none" w:sz="0" w:space="0" w:color="auto"/>
      </w:divBdr>
    </w:div>
    <w:div w:id="638726355">
      <w:bodyDiv w:val="1"/>
      <w:marLeft w:val="0"/>
      <w:marRight w:val="0"/>
      <w:marTop w:val="0"/>
      <w:marBottom w:val="0"/>
      <w:divBdr>
        <w:top w:val="none" w:sz="0" w:space="0" w:color="auto"/>
        <w:left w:val="none" w:sz="0" w:space="0" w:color="auto"/>
        <w:bottom w:val="none" w:sz="0" w:space="0" w:color="auto"/>
        <w:right w:val="none" w:sz="0" w:space="0" w:color="auto"/>
      </w:divBdr>
    </w:div>
    <w:div w:id="746997631">
      <w:bodyDiv w:val="1"/>
      <w:marLeft w:val="0"/>
      <w:marRight w:val="0"/>
      <w:marTop w:val="0"/>
      <w:marBottom w:val="0"/>
      <w:divBdr>
        <w:top w:val="none" w:sz="0" w:space="0" w:color="auto"/>
        <w:left w:val="none" w:sz="0" w:space="0" w:color="auto"/>
        <w:bottom w:val="none" w:sz="0" w:space="0" w:color="auto"/>
        <w:right w:val="none" w:sz="0" w:space="0" w:color="auto"/>
      </w:divBdr>
    </w:div>
    <w:div w:id="806435973">
      <w:bodyDiv w:val="1"/>
      <w:marLeft w:val="0"/>
      <w:marRight w:val="0"/>
      <w:marTop w:val="0"/>
      <w:marBottom w:val="0"/>
      <w:divBdr>
        <w:top w:val="none" w:sz="0" w:space="0" w:color="auto"/>
        <w:left w:val="none" w:sz="0" w:space="0" w:color="auto"/>
        <w:bottom w:val="none" w:sz="0" w:space="0" w:color="auto"/>
        <w:right w:val="none" w:sz="0" w:space="0" w:color="auto"/>
      </w:divBdr>
    </w:div>
    <w:div w:id="820776380">
      <w:bodyDiv w:val="1"/>
      <w:marLeft w:val="0"/>
      <w:marRight w:val="0"/>
      <w:marTop w:val="0"/>
      <w:marBottom w:val="0"/>
      <w:divBdr>
        <w:top w:val="none" w:sz="0" w:space="0" w:color="auto"/>
        <w:left w:val="none" w:sz="0" w:space="0" w:color="auto"/>
        <w:bottom w:val="none" w:sz="0" w:space="0" w:color="auto"/>
        <w:right w:val="none" w:sz="0" w:space="0" w:color="auto"/>
      </w:divBdr>
    </w:div>
    <w:div w:id="870722340">
      <w:bodyDiv w:val="1"/>
      <w:marLeft w:val="0"/>
      <w:marRight w:val="0"/>
      <w:marTop w:val="0"/>
      <w:marBottom w:val="0"/>
      <w:divBdr>
        <w:top w:val="none" w:sz="0" w:space="0" w:color="auto"/>
        <w:left w:val="none" w:sz="0" w:space="0" w:color="auto"/>
        <w:bottom w:val="none" w:sz="0" w:space="0" w:color="auto"/>
        <w:right w:val="none" w:sz="0" w:space="0" w:color="auto"/>
      </w:divBdr>
    </w:div>
    <w:div w:id="920137944">
      <w:bodyDiv w:val="1"/>
      <w:marLeft w:val="0"/>
      <w:marRight w:val="0"/>
      <w:marTop w:val="0"/>
      <w:marBottom w:val="0"/>
      <w:divBdr>
        <w:top w:val="none" w:sz="0" w:space="0" w:color="auto"/>
        <w:left w:val="none" w:sz="0" w:space="0" w:color="auto"/>
        <w:bottom w:val="none" w:sz="0" w:space="0" w:color="auto"/>
        <w:right w:val="none" w:sz="0" w:space="0" w:color="auto"/>
      </w:divBdr>
    </w:div>
    <w:div w:id="943194613">
      <w:bodyDiv w:val="1"/>
      <w:marLeft w:val="0"/>
      <w:marRight w:val="0"/>
      <w:marTop w:val="0"/>
      <w:marBottom w:val="0"/>
      <w:divBdr>
        <w:top w:val="none" w:sz="0" w:space="0" w:color="auto"/>
        <w:left w:val="none" w:sz="0" w:space="0" w:color="auto"/>
        <w:bottom w:val="none" w:sz="0" w:space="0" w:color="auto"/>
        <w:right w:val="none" w:sz="0" w:space="0" w:color="auto"/>
      </w:divBdr>
    </w:div>
    <w:div w:id="956565077">
      <w:bodyDiv w:val="1"/>
      <w:marLeft w:val="0"/>
      <w:marRight w:val="0"/>
      <w:marTop w:val="0"/>
      <w:marBottom w:val="0"/>
      <w:divBdr>
        <w:top w:val="none" w:sz="0" w:space="0" w:color="auto"/>
        <w:left w:val="none" w:sz="0" w:space="0" w:color="auto"/>
        <w:bottom w:val="none" w:sz="0" w:space="0" w:color="auto"/>
        <w:right w:val="none" w:sz="0" w:space="0" w:color="auto"/>
      </w:divBdr>
    </w:div>
    <w:div w:id="962541931">
      <w:bodyDiv w:val="1"/>
      <w:marLeft w:val="0"/>
      <w:marRight w:val="0"/>
      <w:marTop w:val="0"/>
      <w:marBottom w:val="0"/>
      <w:divBdr>
        <w:top w:val="none" w:sz="0" w:space="0" w:color="auto"/>
        <w:left w:val="none" w:sz="0" w:space="0" w:color="auto"/>
        <w:bottom w:val="none" w:sz="0" w:space="0" w:color="auto"/>
        <w:right w:val="none" w:sz="0" w:space="0" w:color="auto"/>
      </w:divBdr>
    </w:div>
    <w:div w:id="994727909">
      <w:bodyDiv w:val="1"/>
      <w:marLeft w:val="0"/>
      <w:marRight w:val="0"/>
      <w:marTop w:val="0"/>
      <w:marBottom w:val="0"/>
      <w:divBdr>
        <w:top w:val="none" w:sz="0" w:space="0" w:color="auto"/>
        <w:left w:val="none" w:sz="0" w:space="0" w:color="auto"/>
        <w:bottom w:val="none" w:sz="0" w:space="0" w:color="auto"/>
        <w:right w:val="none" w:sz="0" w:space="0" w:color="auto"/>
      </w:divBdr>
    </w:div>
    <w:div w:id="1019702822">
      <w:bodyDiv w:val="1"/>
      <w:marLeft w:val="0"/>
      <w:marRight w:val="0"/>
      <w:marTop w:val="0"/>
      <w:marBottom w:val="0"/>
      <w:divBdr>
        <w:top w:val="none" w:sz="0" w:space="0" w:color="auto"/>
        <w:left w:val="none" w:sz="0" w:space="0" w:color="auto"/>
        <w:bottom w:val="none" w:sz="0" w:space="0" w:color="auto"/>
        <w:right w:val="none" w:sz="0" w:space="0" w:color="auto"/>
      </w:divBdr>
    </w:div>
    <w:div w:id="1057706901">
      <w:bodyDiv w:val="1"/>
      <w:marLeft w:val="0"/>
      <w:marRight w:val="0"/>
      <w:marTop w:val="0"/>
      <w:marBottom w:val="0"/>
      <w:divBdr>
        <w:top w:val="none" w:sz="0" w:space="0" w:color="auto"/>
        <w:left w:val="none" w:sz="0" w:space="0" w:color="auto"/>
        <w:bottom w:val="none" w:sz="0" w:space="0" w:color="auto"/>
        <w:right w:val="none" w:sz="0" w:space="0" w:color="auto"/>
      </w:divBdr>
    </w:div>
    <w:div w:id="1091506015">
      <w:bodyDiv w:val="1"/>
      <w:marLeft w:val="0"/>
      <w:marRight w:val="0"/>
      <w:marTop w:val="0"/>
      <w:marBottom w:val="0"/>
      <w:divBdr>
        <w:top w:val="none" w:sz="0" w:space="0" w:color="auto"/>
        <w:left w:val="none" w:sz="0" w:space="0" w:color="auto"/>
        <w:bottom w:val="none" w:sz="0" w:space="0" w:color="auto"/>
        <w:right w:val="none" w:sz="0" w:space="0" w:color="auto"/>
      </w:divBdr>
    </w:div>
    <w:div w:id="1135488524">
      <w:bodyDiv w:val="1"/>
      <w:marLeft w:val="0"/>
      <w:marRight w:val="0"/>
      <w:marTop w:val="0"/>
      <w:marBottom w:val="0"/>
      <w:divBdr>
        <w:top w:val="none" w:sz="0" w:space="0" w:color="auto"/>
        <w:left w:val="none" w:sz="0" w:space="0" w:color="auto"/>
        <w:bottom w:val="none" w:sz="0" w:space="0" w:color="auto"/>
        <w:right w:val="none" w:sz="0" w:space="0" w:color="auto"/>
      </w:divBdr>
    </w:div>
    <w:div w:id="1206984678">
      <w:bodyDiv w:val="1"/>
      <w:marLeft w:val="0"/>
      <w:marRight w:val="0"/>
      <w:marTop w:val="0"/>
      <w:marBottom w:val="0"/>
      <w:divBdr>
        <w:top w:val="none" w:sz="0" w:space="0" w:color="auto"/>
        <w:left w:val="none" w:sz="0" w:space="0" w:color="auto"/>
        <w:bottom w:val="none" w:sz="0" w:space="0" w:color="auto"/>
        <w:right w:val="none" w:sz="0" w:space="0" w:color="auto"/>
      </w:divBdr>
    </w:div>
    <w:div w:id="1260944546">
      <w:bodyDiv w:val="1"/>
      <w:marLeft w:val="0"/>
      <w:marRight w:val="0"/>
      <w:marTop w:val="0"/>
      <w:marBottom w:val="0"/>
      <w:divBdr>
        <w:top w:val="none" w:sz="0" w:space="0" w:color="auto"/>
        <w:left w:val="none" w:sz="0" w:space="0" w:color="auto"/>
        <w:bottom w:val="none" w:sz="0" w:space="0" w:color="auto"/>
        <w:right w:val="none" w:sz="0" w:space="0" w:color="auto"/>
      </w:divBdr>
    </w:div>
    <w:div w:id="1289895086">
      <w:bodyDiv w:val="1"/>
      <w:marLeft w:val="0"/>
      <w:marRight w:val="0"/>
      <w:marTop w:val="0"/>
      <w:marBottom w:val="0"/>
      <w:divBdr>
        <w:top w:val="none" w:sz="0" w:space="0" w:color="auto"/>
        <w:left w:val="none" w:sz="0" w:space="0" w:color="auto"/>
        <w:bottom w:val="none" w:sz="0" w:space="0" w:color="auto"/>
        <w:right w:val="none" w:sz="0" w:space="0" w:color="auto"/>
      </w:divBdr>
    </w:div>
    <w:div w:id="1328165197">
      <w:bodyDiv w:val="1"/>
      <w:marLeft w:val="0"/>
      <w:marRight w:val="0"/>
      <w:marTop w:val="0"/>
      <w:marBottom w:val="0"/>
      <w:divBdr>
        <w:top w:val="none" w:sz="0" w:space="0" w:color="auto"/>
        <w:left w:val="none" w:sz="0" w:space="0" w:color="auto"/>
        <w:bottom w:val="none" w:sz="0" w:space="0" w:color="auto"/>
        <w:right w:val="none" w:sz="0" w:space="0" w:color="auto"/>
      </w:divBdr>
    </w:div>
    <w:div w:id="1331639540">
      <w:bodyDiv w:val="1"/>
      <w:marLeft w:val="0"/>
      <w:marRight w:val="0"/>
      <w:marTop w:val="0"/>
      <w:marBottom w:val="0"/>
      <w:divBdr>
        <w:top w:val="none" w:sz="0" w:space="0" w:color="auto"/>
        <w:left w:val="none" w:sz="0" w:space="0" w:color="auto"/>
        <w:bottom w:val="none" w:sz="0" w:space="0" w:color="auto"/>
        <w:right w:val="none" w:sz="0" w:space="0" w:color="auto"/>
      </w:divBdr>
    </w:div>
    <w:div w:id="1353843461">
      <w:bodyDiv w:val="1"/>
      <w:marLeft w:val="0"/>
      <w:marRight w:val="0"/>
      <w:marTop w:val="0"/>
      <w:marBottom w:val="0"/>
      <w:divBdr>
        <w:top w:val="none" w:sz="0" w:space="0" w:color="auto"/>
        <w:left w:val="none" w:sz="0" w:space="0" w:color="auto"/>
        <w:bottom w:val="none" w:sz="0" w:space="0" w:color="auto"/>
        <w:right w:val="none" w:sz="0" w:space="0" w:color="auto"/>
      </w:divBdr>
    </w:div>
    <w:div w:id="1373185617">
      <w:bodyDiv w:val="1"/>
      <w:marLeft w:val="0"/>
      <w:marRight w:val="0"/>
      <w:marTop w:val="0"/>
      <w:marBottom w:val="0"/>
      <w:divBdr>
        <w:top w:val="none" w:sz="0" w:space="0" w:color="auto"/>
        <w:left w:val="none" w:sz="0" w:space="0" w:color="auto"/>
        <w:bottom w:val="none" w:sz="0" w:space="0" w:color="auto"/>
        <w:right w:val="none" w:sz="0" w:space="0" w:color="auto"/>
      </w:divBdr>
    </w:div>
    <w:div w:id="1402100579">
      <w:bodyDiv w:val="1"/>
      <w:marLeft w:val="0"/>
      <w:marRight w:val="0"/>
      <w:marTop w:val="0"/>
      <w:marBottom w:val="0"/>
      <w:divBdr>
        <w:top w:val="none" w:sz="0" w:space="0" w:color="auto"/>
        <w:left w:val="none" w:sz="0" w:space="0" w:color="auto"/>
        <w:bottom w:val="none" w:sz="0" w:space="0" w:color="auto"/>
        <w:right w:val="none" w:sz="0" w:space="0" w:color="auto"/>
      </w:divBdr>
    </w:div>
    <w:div w:id="1410157109">
      <w:bodyDiv w:val="1"/>
      <w:marLeft w:val="0"/>
      <w:marRight w:val="0"/>
      <w:marTop w:val="0"/>
      <w:marBottom w:val="0"/>
      <w:divBdr>
        <w:top w:val="none" w:sz="0" w:space="0" w:color="auto"/>
        <w:left w:val="none" w:sz="0" w:space="0" w:color="auto"/>
        <w:bottom w:val="none" w:sz="0" w:space="0" w:color="auto"/>
        <w:right w:val="none" w:sz="0" w:space="0" w:color="auto"/>
      </w:divBdr>
    </w:div>
    <w:div w:id="1424912710">
      <w:bodyDiv w:val="1"/>
      <w:marLeft w:val="0"/>
      <w:marRight w:val="0"/>
      <w:marTop w:val="0"/>
      <w:marBottom w:val="0"/>
      <w:divBdr>
        <w:top w:val="none" w:sz="0" w:space="0" w:color="auto"/>
        <w:left w:val="none" w:sz="0" w:space="0" w:color="auto"/>
        <w:bottom w:val="none" w:sz="0" w:space="0" w:color="auto"/>
        <w:right w:val="none" w:sz="0" w:space="0" w:color="auto"/>
      </w:divBdr>
    </w:div>
    <w:div w:id="1426270542">
      <w:bodyDiv w:val="1"/>
      <w:marLeft w:val="0"/>
      <w:marRight w:val="0"/>
      <w:marTop w:val="0"/>
      <w:marBottom w:val="0"/>
      <w:divBdr>
        <w:top w:val="none" w:sz="0" w:space="0" w:color="auto"/>
        <w:left w:val="none" w:sz="0" w:space="0" w:color="auto"/>
        <w:bottom w:val="none" w:sz="0" w:space="0" w:color="auto"/>
        <w:right w:val="none" w:sz="0" w:space="0" w:color="auto"/>
      </w:divBdr>
    </w:div>
    <w:div w:id="1437945190">
      <w:bodyDiv w:val="1"/>
      <w:marLeft w:val="0"/>
      <w:marRight w:val="0"/>
      <w:marTop w:val="0"/>
      <w:marBottom w:val="0"/>
      <w:divBdr>
        <w:top w:val="none" w:sz="0" w:space="0" w:color="auto"/>
        <w:left w:val="none" w:sz="0" w:space="0" w:color="auto"/>
        <w:bottom w:val="none" w:sz="0" w:space="0" w:color="auto"/>
        <w:right w:val="none" w:sz="0" w:space="0" w:color="auto"/>
      </w:divBdr>
    </w:div>
    <w:div w:id="1480465066">
      <w:bodyDiv w:val="1"/>
      <w:marLeft w:val="0"/>
      <w:marRight w:val="0"/>
      <w:marTop w:val="0"/>
      <w:marBottom w:val="0"/>
      <w:divBdr>
        <w:top w:val="none" w:sz="0" w:space="0" w:color="auto"/>
        <w:left w:val="none" w:sz="0" w:space="0" w:color="auto"/>
        <w:bottom w:val="none" w:sz="0" w:space="0" w:color="auto"/>
        <w:right w:val="none" w:sz="0" w:space="0" w:color="auto"/>
      </w:divBdr>
    </w:div>
    <w:div w:id="1582985721">
      <w:bodyDiv w:val="1"/>
      <w:marLeft w:val="0"/>
      <w:marRight w:val="0"/>
      <w:marTop w:val="0"/>
      <w:marBottom w:val="0"/>
      <w:divBdr>
        <w:top w:val="none" w:sz="0" w:space="0" w:color="auto"/>
        <w:left w:val="none" w:sz="0" w:space="0" w:color="auto"/>
        <w:bottom w:val="none" w:sz="0" w:space="0" w:color="auto"/>
        <w:right w:val="none" w:sz="0" w:space="0" w:color="auto"/>
      </w:divBdr>
    </w:div>
    <w:div w:id="1622108720">
      <w:bodyDiv w:val="1"/>
      <w:marLeft w:val="0"/>
      <w:marRight w:val="0"/>
      <w:marTop w:val="0"/>
      <w:marBottom w:val="0"/>
      <w:divBdr>
        <w:top w:val="none" w:sz="0" w:space="0" w:color="auto"/>
        <w:left w:val="none" w:sz="0" w:space="0" w:color="auto"/>
        <w:bottom w:val="none" w:sz="0" w:space="0" w:color="auto"/>
        <w:right w:val="none" w:sz="0" w:space="0" w:color="auto"/>
      </w:divBdr>
    </w:div>
    <w:div w:id="1662417878">
      <w:bodyDiv w:val="1"/>
      <w:marLeft w:val="0"/>
      <w:marRight w:val="0"/>
      <w:marTop w:val="0"/>
      <w:marBottom w:val="0"/>
      <w:divBdr>
        <w:top w:val="none" w:sz="0" w:space="0" w:color="auto"/>
        <w:left w:val="none" w:sz="0" w:space="0" w:color="auto"/>
        <w:bottom w:val="none" w:sz="0" w:space="0" w:color="auto"/>
        <w:right w:val="none" w:sz="0" w:space="0" w:color="auto"/>
      </w:divBdr>
    </w:div>
    <w:div w:id="1712657225">
      <w:bodyDiv w:val="1"/>
      <w:marLeft w:val="0"/>
      <w:marRight w:val="0"/>
      <w:marTop w:val="0"/>
      <w:marBottom w:val="0"/>
      <w:divBdr>
        <w:top w:val="none" w:sz="0" w:space="0" w:color="auto"/>
        <w:left w:val="none" w:sz="0" w:space="0" w:color="auto"/>
        <w:bottom w:val="none" w:sz="0" w:space="0" w:color="auto"/>
        <w:right w:val="none" w:sz="0" w:space="0" w:color="auto"/>
      </w:divBdr>
    </w:div>
    <w:div w:id="1715228489">
      <w:bodyDiv w:val="1"/>
      <w:marLeft w:val="0"/>
      <w:marRight w:val="0"/>
      <w:marTop w:val="0"/>
      <w:marBottom w:val="0"/>
      <w:divBdr>
        <w:top w:val="none" w:sz="0" w:space="0" w:color="auto"/>
        <w:left w:val="none" w:sz="0" w:space="0" w:color="auto"/>
        <w:bottom w:val="none" w:sz="0" w:space="0" w:color="auto"/>
        <w:right w:val="none" w:sz="0" w:space="0" w:color="auto"/>
      </w:divBdr>
    </w:div>
    <w:div w:id="1775711708">
      <w:bodyDiv w:val="1"/>
      <w:marLeft w:val="0"/>
      <w:marRight w:val="0"/>
      <w:marTop w:val="0"/>
      <w:marBottom w:val="0"/>
      <w:divBdr>
        <w:top w:val="none" w:sz="0" w:space="0" w:color="auto"/>
        <w:left w:val="none" w:sz="0" w:space="0" w:color="auto"/>
        <w:bottom w:val="none" w:sz="0" w:space="0" w:color="auto"/>
        <w:right w:val="none" w:sz="0" w:space="0" w:color="auto"/>
      </w:divBdr>
    </w:div>
    <w:div w:id="2000687697">
      <w:bodyDiv w:val="1"/>
      <w:marLeft w:val="0"/>
      <w:marRight w:val="0"/>
      <w:marTop w:val="0"/>
      <w:marBottom w:val="0"/>
      <w:divBdr>
        <w:top w:val="none" w:sz="0" w:space="0" w:color="auto"/>
        <w:left w:val="none" w:sz="0" w:space="0" w:color="auto"/>
        <w:bottom w:val="none" w:sz="0" w:space="0" w:color="auto"/>
        <w:right w:val="none" w:sz="0" w:space="0" w:color="auto"/>
      </w:divBdr>
    </w:div>
    <w:div w:id="2001347267">
      <w:bodyDiv w:val="1"/>
      <w:marLeft w:val="0"/>
      <w:marRight w:val="0"/>
      <w:marTop w:val="0"/>
      <w:marBottom w:val="0"/>
      <w:divBdr>
        <w:top w:val="none" w:sz="0" w:space="0" w:color="auto"/>
        <w:left w:val="none" w:sz="0" w:space="0" w:color="auto"/>
        <w:bottom w:val="none" w:sz="0" w:space="0" w:color="auto"/>
        <w:right w:val="none" w:sz="0" w:space="0" w:color="auto"/>
      </w:divBdr>
    </w:div>
    <w:div w:id="2102557846">
      <w:bodyDiv w:val="1"/>
      <w:marLeft w:val="0"/>
      <w:marRight w:val="0"/>
      <w:marTop w:val="0"/>
      <w:marBottom w:val="0"/>
      <w:divBdr>
        <w:top w:val="none" w:sz="0" w:space="0" w:color="auto"/>
        <w:left w:val="none" w:sz="0" w:space="0" w:color="auto"/>
        <w:bottom w:val="none" w:sz="0" w:space="0" w:color="auto"/>
        <w:right w:val="none" w:sz="0" w:space="0" w:color="auto"/>
      </w:divBdr>
    </w:div>
    <w:div w:id="214029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7" ma:contentTypeDescription="Create a new document." ma:contentTypeScope="" ma:versionID="7e5d5613d49d99d708d46970d363b7ff">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911db39c255e53a862a35853e384b955"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MediaServiceObjectDetectorVersions" minOccurs="0"/>
                <xsd:element ref="ns3:MediaServiceSystem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car241</b:Tag>
    <b:SourceType>InternetSite</b:SourceType>
    <b:Guid>{3A26076E-6960-42B0-AB81-77362604D165}</b:Guid>
    <b:Author>
      <b:Author>
        <b:Corporate>cardiffcityhall</b:Corporate>
      </b:Author>
    </b:Author>
    <b:Title>Assembly Room</b:Title>
    <b:Year>2024</b:Year>
    <b:YearAccessed>2024</b:YearAccessed>
    <b:MonthAccessed>02</b:MonthAccessed>
    <b:DayAccessed>14</b:DayAccessed>
    <b:URL>https://www.cardiffcityhall.com/rooms/assembly-room/</b:URL>
    <b:RefOrder>4</b:RefOrder>
  </b:Source>
  <b:Source>
    <b:Tag>lay13</b:Tag>
    <b:SourceType>InternetSite</b:SourceType>
    <b:Guid>{AFA6EEC0-3F89-4040-92A1-5355F955749A}</b:Guid>
    <b:Author>
      <b:Author>
        <b:NameList>
          <b:Person>
            <b:Last>lay panelOlga Junek</b:Last>
            <b:First>Leonie</b:First>
            <b:Middle>Lockstone, Judith Mair</b:Middle>
          </b:Person>
        </b:NameList>
      </b:Author>
    </b:Author>
    <b:Title>Two Perspectives on Event Management Employment: Student and Employer Insights Into the Skills Required to Get the Job Done!</b:Title>
    <b:Year>2013</b:Year>
    <b:YearAccessed>2024</b:YearAccessed>
    <b:MonthAccessed>02</b:MonthAccessed>
    <b:DayAccessed>14</b:DayAccessed>
    <b:URL>https://www.sciencedirect.com/science/article/abs/pii/S1447677000000553</b:URL>
    <b:RefOrder>5</b:RefOrder>
  </b:Source>
  <b:Source>
    <b:Tag>Him20</b:Tag>
    <b:SourceType>InternetSite</b:SourceType>
    <b:Guid>{DAB2D122-1616-40F0-9D56-D0B76B562914}</b:Guid>
    <b:Author>
      <b:Author>
        <b:NameList>
          <b:Person>
            <b:Last>Sharma</b:Last>
            <b:First>Himanshu</b:First>
          </b:Person>
        </b:NameList>
      </b:Author>
    </b:Author>
    <b:Title>Market Research in Event Planning</b:Title>
    <b:Year>2020</b:Year>
    <b:YearAccessed>2024</b:YearAccessed>
    <b:MonthAccessed>02</b:MonthAccessed>
    <b:DayAccessed>14</b:DayAccessed>
    <b:URL>https://www.eventeducation.com/event-analysis.php#:~:text=Find%20out%20what%20are%20the,developing%20a%20better%20event%20plan.</b:URL>
    <b:RefOrder>6</b:RefOrder>
  </b:Source>
  <b:Source>
    <b:Tag>Ale21</b:Tag>
    <b:SourceType>InternetSite</b:SourceType>
    <b:Guid>{3C4F6270-5AEC-4927-A770-A48155080C5A}</b:Guid>
    <b:Author>
      <b:Author>
        <b:NameList>
          <b:Person>
            <b:Last>Kaunisto</b:Last>
            <b:First>Aleksi</b:First>
          </b:Person>
        </b:NameList>
      </b:Author>
    </b:Author>
    <b:Title>Introducing the Event Cycle – The core of Event Success Management</b:Title>
    <b:Year>2021</b:Year>
    <b:YearAccessed>2024</b:YearAccessed>
    <b:MonthAccessed>02</b:MonthAccessed>
    <b:DayAccessed>14</b:DayAccessed>
    <b:URL>https://www.lyyti.com/en/blog/introducing-the-event-cycle-the-core-of-event-success-management#:~:text=The%20Event%20Cycle%20consists%20of,%2C%20Measure%2C%20Analyse%20and%20Share.</b:URL>
    <b:RefOrder>7</b:RefOrder>
  </b:Source>
  <b:Source>
    <b:Tag>Joh93</b:Tag>
    <b:SourceType>InternetSite</b:SourceType>
    <b:Guid>{2315362D-B88E-4282-B289-B381E6F4C592}</b:Guid>
    <b:Author>
      <b:Author>
        <b:NameList>
          <b:Person>
            <b:Last>John M. Bryson</b:Last>
            <b:First>Philip</b:First>
            <b:Middle>Bromiley</b:Middle>
          </b:Person>
        </b:NameList>
      </b:Author>
    </b:Author>
    <b:Title>Critical factors affecting the planning and implementation of major projects</b:Title>
    <b:Year>1993</b:Year>
    <b:YearAccessed>2024</b:YearAccessed>
    <b:MonthAccessed>02</b:MonthAccessed>
    <b:DayAccessed>14</b:DayAccessed>
    <b:URL>https://onlinelibrary.wiley.com/doi/abs/10.1002/smj.4250140502</b:URL>
    <b:RefOrder>9</b:RefOrder>
  </b:Source>
  <b:Source>
    <b:Tag>soc24</b:Tag>
    <b:SourceType>InternetSite</b:SourceType>
    <b:Guid>{FD2F9D27-13B4-4C9D-8962-F303284FCC5F}</b:Guid>
    <b:Author>
      <b:Author>
        <b:NameList>
          <b:Person>
            <b:Last>socialtables</b:Last>
          </b:Person>
        </b:NameList>
      </b:Author>
    </b:Author>
    <b:Title>Friday Finds: 6 Ideas for the Ultimate Post-Event Reception</b:Title>
    <b:Year>2024</b:Year>
    <b:YearAccessed>2024</b:YearAccessed>
    <b:MonthAccessed>02</b:MonthAccessed>
    <b:DayAccessed>14</b:DayAccessed>
    <b:URL>https://www.socialtables.com/blog/event-planning/after-party-ideas/#:~:text=Aim%20to%20make%20your%20post,'t%20one%20of%20them.)</b:URL>
    <b:RefOrder>11</b:RefOrder>
  </b:Source>
  <b:Source>
    <b:Tag>hub22</b:Tag>
    <b:SourceType>InternetSite</b:SourceType>
    <b:Guid>{594EBD1D-1F51-44DE-9F6E-AB3E77DC266D}</b:Guid>
    <b:Author>
      <b:Author>
        <b:NameList>
          <b:Person>
            <b:Last>hubilo</b:Last>
          </b:Person>
        </b:NameList>
      </b:Author>
    </b:Author>
    <b:Title>Your Complete Guide to the Event Evaluation Process</b:Title>
    <b:Year>2022</b:Year>
    <b:YearAccessed>2024</b:YearAccessed>
    <b:MonthAccessed>02</b:MonthAccessed>
    <b:DayAccessed>14</b:DayAccessed>
    <b:URL>https://www.hubilo.com/blog/your-complete-guide-to-the-event-evaluation-process</b:URL>
    <b:RefOrder>10</b:RefOrder>
  </b:Source>
  <b:Source>
    <b:Tag>EVE20</b:Tag>
    <b:SourceType>InternetSite</b:SourceType>
    <b:Guid>{33998DF1-0BB7-411E-9325-D865A495A78C}</b:Guid>
    <b:Author>
      <b:Author>
        <b:NameList>
          <b:Person>
            <b:Last>NARCISO</b:Last>
            <b:First>EVELYN</b:First>
          </b:Person>
        </b:NameList>
      </b:Author>
    </b:Author>
    <b:Title>EVENT PLANNING – THE ULTIMATE GUIDE TO YOUR EVENT CONCEPT</b:Title>
    <b:Year>2020</b:Year>
    <b:YearAccessed>2024</b:YearAccessed>
    <b:MonthAccessed>02</b:MonthAccessed>
    <b:DayAccessed>14</b:DayAccessed>
    <b:URL>https://blog.eventinc.co.uk/ultimate-event-concept-guide</b:URL>
    <b:RefOrder>8</b:RefOrder>
  </b:Source>
  <b:Source>
    <b:Tag>lin241</b:Tag>
    <b:SourceType>InternetSite</b:SourceType>
    <b:Guid>{B77F35CC-5ECF-45C6-A4F4-E56DE3A3B0D4}</b:Guid>
    <b:Author>
      <b:Author>
        <b:NameList>
          <b:Person>
            <b:Last>linkedin</b:Last>
          </b:Person>
        </b:NameList>
      </b:Author>
    </b:Author>
    <b:Title>How do you make an event timeline?</b:Title>
    <b:Year>2024</b:Year>
    <b:YearAccessed>2024</b:YearAccessed>
    <b:MonthAccessed>02</b:MonthAccessed>
    <b:DayAccessed>14</b:DayAccessed>
    <b:URL>https://www.linkedin.com/advice/1/how-do-you-make-event-timeline-skills-event-planning#:~:text=You%20can%20use%20a%20tool,deliverables%2C%20and%20the%20responsible%20parties.</b:URL>
    <b:RefOrder>12</b:RefOrder>
  </b:Source>
  <b:Source>
    <b:Tag>mar221</b:Tag>
    <b:SourceType>InternetSite</b:SourceType>
    <b:Guid>{BA3E5485-B48D-4B61-8C42-684018105311}</b:Guid>
    <b:Author>
      <b:Author>
        <b:NameList>
          <b:Person>
            <b:Last>marketingevolution</b:Last>
          </b:Person>
        </b:NameList>
      </b:Author>
    </b:Author>
    <b:Title>Steps to Find Your Target Audience</b:Title>
    <b:Year>2022</b:Year>
    <b:YearAccessed>2024</b:YearAccessed>
    <b:MonthAccessed>02</b:MonthAccessed>
    <b:DayAccessed>14</b:DayAccessed>
    <b:URL>https://www.marketingevolution.com/marketing-essentials/target-audience#:~:text=Your%20target%20audience%20refers%20to,a%20myriad%20of%20other%20factors.</b:URL>
    <b:RefOrder>1</b:RefOrder>
  </b:Source>
  <b:Source>
    <b:Tag>Ell13</b:Tag>
    <b:SourceType>JournalArticle</b:SourceType>
    <b:Guid>{EACB0E39-63D2-45B3-AC17-8AE510B4D6C6}</b:Guid>
    <b:Title>The event will be assessed through questionnaires, interviews, and community involvement. Understanding current demand and offering a unique value proposition is crucial for success.</b:Title>
    <b:Year>2013</b:Year>
    <b:Author>
      <b:Author>
        <b:NameList>
          <b:Person>
            <b:Last>Bendoly</b:Last>
            <b:First>Elliot</b:First>
          </b:Person>
        </b:NameList>
      </b:Author>
    </b:Author>
    <b:JournalName>Journal of Operations Management,</b:JournalName>
    <b:Pages>62-71</b:Pages>
    <b:Volume>31, Issues 1–2</b:Volume>
    <b:Issue>https://doi.org/10.1016/j.jom.2012.06.003.</b:Issue>
    <b:RefOrder>3</b:RefOrder>
  </b:Source>
  <b:Source>
    <b:Tag>Eva19</b:Tag>
    <b:SourceType>Book</b:SourceType>
    <b:Guid>{C2C61F32-6D6E-4C30-9C71-458D9137D611}</b:Guid>
    <b:Title>Strategic Management for Tourism, Hospitality and Events</b:Title>
    <b:Year>2019</b:Year>
    <b:Author>
      <b:Author>
        <b:NameList>
          <b:Person>
            <b:Last>Evans</b:Last>
            <b:First>Nigel</b:First>
            <b:Middle>G.</b:Middle>
          </b:Person>
        </b:NameList>
      </b:Author>
    </b:Author>
    <b:City>London</b:City>
    <b:Publisher>eBook Published</b:Publisher>
    <b:Edition>3rd</b:Edition>
    <b:RefOrder>13</b:RefOrder>
  </b:Source>
  <b:Source>
    <b:Tag>b2m23</b:Tag>
    <b:SourceType>InternetSite</b:SourceType>
    <b:Guid>{D1FE31FA-8F61-414E-BCCC-EE9A400DD514}</b:Guid>
    <b:Title>How to Encourage Exhibitors for Networking</b:Title>
    <b:Year>2023</b:Year>
    <b:Author>
      <b:Author>
        <b:Corporate>b2match</b:Corporate>
      </b:Author>
    </b:Author>
    <b:YearAccessed>2024</b:YearAccessed>
    <b:MonthAccessed>02</b:MonthAccessed>
    <b:DayAccessed>14</b:DayAccessed>
    <b:URL>https://www.b2match.com/blog/how-to-encourage-exhibitors-for-networking</b:URL>
    <b:RefOrder>14</b:RefOrder>
  </b:Source>
  <b:Source>
    <b:Tag>Mic23</b:Tag>
    <b:SourceType>InternetSite</b:SourceType>
    <b:Guid>{CDECE86A-3E85-4D4D-9631-1965DBB1F2F8}</b:Guid>
    <b:Author>
      <b:Author>
        <b:NameList>
          <b:Person>
            <b:Last>Radley</b:Last>
            <b:First>Michael</b:First>
          </b:Person>
        </b:NameList>
      </b:Author>
    </b:Author>
    <b:Title>How to encourage team feedback in your hospitality business</b:Title>
    <b:Year>2023</b:Year>
    <b:YearAccessed>2024</b:YearAccessed>
    <b:MonthAccessed>02</b:MonthAccessed>
    <b:DayAccessed>14</b:DayAccessed>
    <b:URL>https://trailapp.com/blog/build-positive-feedback</b:URL>
    <b:RefOrder>15</b:RefOrder>
  </b:Source>
  <b:Source>
    <b:Tag>fle20</b:Tag>
    <b:SourceType>InternetSite</b:SourceType>
    <b:Guid>{CE02B809-DFBC-4D64-A285-B09B77AD2831}</b:Guid>
    <b:Author>
      <b:Author>
        <b:NameList>
          <b:Person>
            <b:Last>flexible.falmouth</b:Last>
          </b:Person>
        </b:NameList>
      </b:Author>
    </b:Author>
    <b:Title>Top 10 event management skills</b:Title>
    <b:Year>2020</b:Year>
    <b:YearAccessed>2024</b:YearAccessed>
    <b:MonthAccessed>02</b:MonthAccessed>
    <b:DayAccessed>15</b:DayAccessed>
    <b:URL>https://flexible.falmouth.ac.uk/resources/top-10-event-management-skills</b:URL>
    <b:RefOrder>20</b:RefOrder>
  </b:Source>
  <b:Source>
    <b:Tag>Cde11</b:Tag>
    <b:SourceType>JournalArticle</b:SourceType>
    <b:Guid>{56E5C0F1-6B14-4774-859D-F0315F78527E}</b:Guid>
    <b:Author>
      <b:Author>
        <b:NameList>
          <b:Person>
            <b:Last>C. de Snoo</b:Last>
            <b:First>W.</b:First>
            <b:Middle>van Wezel,J.C. Wortmann &amp;G.J.C. Gaalman</b:Middle>
          </b:Person>
        </b:NameList>
      </b:Author>
    </b:Author>
    <b:Title>Coordination activities of human planners during rescheduling: case analysis and event handling procedure</b:Title>
    <b:Year>2011</b:Year>
    <b:Pages>49:7</b:Pages>
    <b:JournalName>International Journal of Production Research</b:JournalName>
    <b:Volume>2101-2122</b:Volume>
    <b:Issue>10.1080/00207541003639626</b:Issue>
    <b:RefOrder>16</b:RefOrder>
  </b:Source>
  <b:Source>
    <b:Tag>Cat24</b:Tag>
    <b:SourceType>InternetSite</b:SourceType>
    <b:Guid>{4ADA8A04-3657-4214-8519-A8EAA6200770}</b:Guid>
    <b:Title>Mastering Event Logistics: A Comprehensive Guide to Smooth Execution</b:Title>
    <b:Year>2024</b:Year>
    <b:YearAccessed>2024</b:YearAccessed>
    <b:MonthAccessed>02</b:MonthAccessed>
    <b:DayAccessed>15</b:DayAccessed>
    <b:URL>https://www.ishvenues.uk/mastering-event-logistics-a-comprehensive-guide-to-smooth-execution/</b:URL>
    <b:Author>
      <b:Author>
        <b:NameList>
          <b:Person>
            <b:Last>Sanchez</b:Last>
            <b:First>Catalina</b:First>
          </b:Person>
        </b:NameList>
      </b:Author>
    </b:Author>
    <b:RefOrder>17</b:RefOrder>
  </b:Source>
  <b:Source>
    <b:Tag>Tin21</b:Tag>
    <b:SourceType>InternetSite</b:SourceType>
    <b:Guid>{2E298BC1-1436-4ECE-90EB-1DE1FFCBEBA4}</b:Guid>
    <b:Author>
      <b:Author>
        <b:NameList>
          <b:Person>
            <b:Last>Hay</b:Last>
            <b:First>Tinique</b:First>
          </b:Person>
        </b:NameList>
      </b:Author>
    </b:Author>
    <b:Title>How Offline Event Marketing Can Increase Brand Awareness for the B2B Tech Sector in 2022 &amp; Beyond</b:Title>
    <b:Year>2021</b:Year>
    <b:YearAccessed>2024</b:YearAccessed>
    <b:MonthAccessed>02</b:MonthAccessed>
    <b:DayAccessed>15</b:DayAccessed>
    <b:URL>https://www.linkedin.com/pulse/how-offline-event-marketing-can-increase-brand-b2b-tinique-hay/</b:URL>
    <b:RefOrder>18</b:RefOrder>
  </b:Source>
  <b:Source>
    <b:Tag>cli23</b:Tag>
    <b:SourceType>InternetSite</b:SourceType>
    <b:Guid>{3BC8DE0D-0EC5-4281-820F-E31B17B84FF5}</b:Guid>
    <b:Author>
      <b:Author>
        <b:Corporate>clickmeeting</b:Corporate>
      </b:Author>
    </b:Author>
    <b:Title>The Benefits of Guest Expert Speakers For Webinars</b:Title>
    <b:Year>2023</b:Year>
    <b:YearAccessed>2024</b:YearAccessed>
    <b:MonthAccessed>02</b:MonthAccessed>
    <b:DayAccessed>15</b:DayAccessed>
    <b:URL>https://blog.clickmeeting.com/benefits-guest-expert-speakers-webinars</b:URL>
    <b:RefOrder>19</b:RefOrder>
  </b:Source>
  <b:Source>
    <b:Tag>Elo16</b:Tag>
    <b:SourceType>InternetSite</b:SourceType>
    <b:Guid>{5B4BD329-2A3D-4CA0-BD34-B1FFDA3BB66B}</b:Guid>
    <b:Author>
      <b:Author>
        <b:NameList>
          <b:Person>
            <b:Last>Elo</b:Last>
            <b:First>Lauri</b:First>
          </b:Person>
        </b:NameList>
      </b:Author>
    </b:Author>
    <b:Title>From Event Planning to Legacy Planning</b:Title>
    <b:Year>2016</b:Year>
    <b:YearAccessed>2024</b:YearAccessed>
    <b:MonthAccessed>02</b:MonthAccessed>
    <b:DayAccessed>16</b:DayAccessed>
    <b:URL>https://www.theseus.fi/handle/10024/118895</b:URL>
    <b:RefOrder>26</b:RefOrder>
  </b:Source>
  <b:Source>
    <b:Tag>Yin16</b:Tag>
    <b:SourceType>JournalArticle</b:SourceType>
    <b:Guid>{7179F585-0FFF-430C-9498-5B6C61A8B5B7}</b:Guid>
    <b:Title>Planning mega-event built legacies – A case of Expo 2010</b:Title>
    <b:Year>2016</b:Year>
    <b:Pages>163-177</b:Pages>
    <b:Author>
      <b:Author>
        <b:NameList>
          <b:Person>
            <b:Last>Ying Deng a</b:Last>
            <b:First>S.W.</b:First>
            <b:Middle>Poon a, E.H.W. Chan b</b:Middle>
          </b:Person>
        </b:NameList>
      </b:Author>
    </b:Author>
    <b:JournalName>Habitat International</b:JournalName>
    <b:Volume>53</b:Volume>
    <b:Issue>https://doi.org/10.1016/j.habitatint.2015.11.034.</b:Issue>
    <b:RefOrder>27</b:RefOrder>
  </b:Source>
  <b:Source>
    <b:Tag>NHH17</b:Tag>
    <b:SourceType>InternetSite</b:SourceType>
    <b:Guid>{D5917F0E-34A7-41FA-8104-C63071FD6419}</b:Guid>
    <b:Author>
      <b:Author>
        <b:Corporate>NH Hotel Group</b:Corporate>
      </b:Author>
    </b:Author>
    <b:Title>Watch out! 3 cultural differences for global events</b:Title>
    <b:Year>2017</b:Year>
    <b:Issue>https://www.nh-hotels.com/en/nhpro/blog/event-ideas/cultural-differences-events</b:Issue>
    <b:YearAccessed>2024</b:YearAccessed>
    <b:MonthAccessed>02</b:MonthAccessed>
    <b:DayAccessed>17</b:DayAccessed>
    <b:URL>https://www.nh-hotels.com/en/nhpro/blog/event-ideas/cultural-differences-events</b:URL>
    <b:RefOrder>24</b:RefOrder>
  </b:Source>
  <b:Source>
    <b:Tag>Reb15</b:Tag>
    <b:SourceType>InternetSite</b:SourceType>
    <b:Guid>{139FA771-4D3B-4AE7-AC92-646D3395ABB0}</b:Guid>
    <b:Author>
      <b:Author>
        <b:NameList>
          <b:Person>
            <b:Last>Knight</b:Last>
            <b:First>Rebecca</b:First>
          </b:Person>
        </b:NameList>
      </b:Author>
    </b:Author>
    <b:Title>How to Run a Meeting of People from Different Cultures</b:Title>
    <b:Year>2015</b:Year>
    <b:YearAccessed>2024</b:YearAccessed>
    <b:MonthAccessed>02</b:MonthAccessed>
    <b:DayAccessed>17</b:DayAccessed>
    <b:URL>https://hbr.org/2015/12/how-to-run-a-meeting-of-people-from-different-cultures</b:URL>
    <b:RefOrder>25</b:RefOrder>
  </b:Source>
  <b:Source>
    <b:Tag>nep19</b:Tag>
    <b:SourceType>InternetSite</b:SourceType>
    <b:Guid>{6D9EAAD6-0C4A-41AE-B817-E231D8F1C97D}</b:Guid>
    <b:Author>
      <b:Author>
        <b:Corporate>nephrology</b:Corporate>
      </b:Author>
    </b:Author>
    <b:Title>Sustainable Event</b:Title>
    <b:Year>2019</b:Year>
    <b:YearAccessed>2024</b:YearAccessed>
    <b:MonthAccessed>02</b:MonthAccessed>
    <b:DayAccessed>17</b:DayAccessed>
    <b:URL>https://nephrology.edu.au/int/anzsn/uploads/Policies/Event%20Sustainability%20Guide%20and%20Event%20Template.pdf</b:URL>
    <b:RefOrder>23</b:RefOrder>
  </b:Source>
  <b:Source>
    <b:Tag>Eve24</b:Tag>
    <b:SourceType>InternetSite</b:SourceType>
    <b:Guid>{FDA2B58D-2076-463E-81F7-9A89BAF97233}</b:Guid>
    <b:Author>
      <b:Author>
        <b:Corporate>Event Management</b:Corporate>
      </b:Author>
    </b:Author>
    <b:Title>12 New Trends in the Events Industry You Must Follow in 2024</b:Title>
    <b:Year>2024</b:Year>
    <b:YearAccessed>2024</b:YearAccessed>
    <b:MonthAccessed>02</b:MonthAccessed>
    <b:DayAccessed>17</b:DayAccessed>
    <b:URL>https://time.ly/blog/new-trends-in-the-events-industry-you-must-follow/</b:URL>
    <b:RefOrder>22</b:RefOrder>
  </b:Source>
  <b:Source>
    <b:Tag>Ast22</b:Tag>
    <b:SourceType>InternetSite</b:SourceType>
    <b:Guid>{9735DAB3-29AD-4A7D-846B-090DE08A61B8}</b:Guid>
    <b:Author>
      <b:Author>
        <b:Corporate>Astrid Socials</b:Corporate>
      </b:Author>
    </b:Author>
    <b:Title>5 Essential Resources Needed For An Event</b:Title>
    <b:Year>2022</b:Year>
    <b:YearAccessed>2024</b:YearAccessed>
    <b:MonthAccessed>02</b:MonthAccessed>
    <b:DayAccessed>17</b:DayAccessed>
    <b:URL>https://designa.studio/blog/resources-needed-for-an-event-designa-studio/</b:URL>
    <b:RefOrder>21</b:RefOrder>
  </b:Source>
  <b:Source>
    <b:Tag>Sil05</b:Tag>
    <b:SourceType>BookSection</b:SourceType>
    <b:Guid>{47F7F2FA-046F-45CA-8668-2BF96E0C927A}</b:Guid>
    <b:Title>Towards an International Event Management Body of Knowledge (EMBOK)</b:Title>
    <b:Year>2005</b:Year>
    <b:Author>
      <b:Author>
        <b:NameList>
          <b:Person>
            <b:Last>Silvers</b:Last>
            <b:First>Julia</b:First>
            <b:Middle>Rutherford</b:Middle>
          </b:Person>
          <b:Person>
            <b:Last>Bowdin</b:Last>
            <b:First>Glenn</b:First>
            <b:Middle>A. J.</b:Middle>
          </b:Person>
          <b:Person>
            <b:Last>O'Toole</b:Last>
            <b:First>William</b:First>
            <b:Middle>J.</b:Middle>
          </b:Person>
          <b:Person>
            <b:Last>Nelson</b:Last>
            <b:First>Kathleen</b:First>
            <b:Middle>Beard</b:Middle>
          </b:Person>
        </b:NameList>
      </b:Author>
      <b:Editor>
        <b:NameList>
          <b:Person>
            <b:Last>https://doi.org/10.3727/152599506776771571</b:Last>
          </b:Person>
        </b:NameList>
      </b:Editor>
    </b:Author>
    <b:BookTitle>Event mangment</b:BookTitle>
    <b:Pages>185-198</b:Pages>
    <b:Publisher>Cognizant Communication Corporation</b:Publisher>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8E8B593D-F370-4839-B6D5-6997929D2413}">
  <ds:schemaRefs>
    <ds:schemaRef ds:uri="http://schemas.microsoft.com/sharepoint/v3/contenttype/forms"/>
  </ds:schemaRefs>
</ds:datastoreItem>
</file>

<file path=customXml/itemProps2.xml><?xml version="1.0" encoding="utf-8"?>
<ds:datastoreItem xmlns:ds="http://schemas.openxmlformats.org/officeDocument/2006/customXml" ds:itemID="{703760E5-AEE8-417A-AE28-BF723B9CB0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750AA1-24F9-4C3D-8147-FDCB753FCB2F}">
  <ds:schemaRefs>
    <ds:schemaRef ds:uri="http://schemas.openxmlformats.org/officeDocument/2006/bibliography"/>
  </ds:schemaRefs>
</ds:datastoreItem>
</file>

<file path=customXml/itemProps4.xml><?xml version="1.0" encoding="utf-8"?>
<ds:datastoreItem xmlns:ds="http://schemas.openxmlformats.org/officeDocument/2006/customXml" ds:itemID="{8E320150-822F-47A7-80E4-57C769201E24}">
  <ds:schemaRefs>
    <ds:schemaRef ds:uri="http://schemas.microsoft.com/office/2006/documentManagement/types"/>
    <ds:schemaRef ds:uri="4eb0a523-77d0-454a-93a8-50ca111d3c44"/>
    <ds:schemaRef ds:uri="http://www.w3.org/XML/1998/namespace"/>
    <ds:schemaRef ds:uri="http://purl.org/dc/terms/"/>
    <ds:schemaRef ds:uri="0e7fbce4-8ae7-4085-8b0a-9efa4c7cae6d"/>
    <ds:schemaRef ds:uri="http://schemas.openxmlformats.org/package/2006/metadata/core-properties"/>
    <ds:schemaRef ds:uri="http://schemas.microsoft.com/office/infopath/2007/PartnerControls"/>
    <ds:schemaRef ds:uri="http://purl.org/dc/dcmitype/"/>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5572</Words>
  <Characters>31767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Zaky (2120069)</dc:creator>
  <cp:keywords/>
  <dc:description/>
  <cp:lastModifiedBy>Adel Zaky (2120069)</cp:lastModifiedBy>
  <cp:revision>2</cp:revision>
  <dcterms:created xsi:type="dcterms:W3CDTF">2024-02-21T16:39:00Z</dcterms:created>
  <dcterms:modified xsi:type="dcterms:W3CDTF">2024-02-21T16:39:00Z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