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B200A5" w14:textId="77777777" w:rsidR="00A05D7A" w:rsidRPr="008F49F2" w:rsidRDefault="00A05D7A" w:rsidP="00A05D7A">
      <w:pPr>
        <w:pStyle w:val="NormalWeb"/>
        <w:jc w:val="both"/>
        <w:rPr>
          <w:rFonts w:asciiTheme="majorHAnsi" w:hAnsiTheme="majorHAnsi"/>
          <w:b/>
          <w:color w:val="000000"/>
          <w:sz w:val="28"/>
          <w:szCs w:val="27"/>
        </w:rPr>
      </w:pPr>
      <w:r w:rsidRPr="008F49F2">
        <w:rPr>
          <w:rFonts w:asciiTheme="majorHAnsi" w:hAnsiTheme="majorHAnsi"/>
          <w:b/>
          <w:color w:val="000000"/>
          <w:sz w:val="28"/>
          <w:szCs w:val="27"/>
        </w:rPr>
        <w:t>Mastering Metrics</w:t>
      </w:r>
    </w:p>
    <w:p w14:paraId="06CF8B51" w14:textId="77777777" w:rsidR="006941CC" w:rsidRPr="0065305C" w:rsidRDefault="006941CC" w:rsidP="00A05D7A">
      <w:pPr>
        <w:pStyle w:val="NormalWeb"/>
        <w:jc w:val="both"/>
        <w:rPr>
          <w:rFonts w:asciiTheme="majorHAnsi" w:hAnsiTheme="majorHAnsi"/>
          <w:b/>
          <w:color w:val="000000"/>
          <w:sz w:val="28"/>
          <w:szCs w:val="27"/>
        </w:rPr>
      </w:pPr>
      <w:r>
        <w:rPr>
          <w:rFonts w:asciiTheme="majorHAnsi" w:hAnsiTheme="majorHAnsi"/>
          <w:b/>
          <w:color w:val="000000"/>
          <w:sz w:val="22"/>
          <w:szCs w:val="27"/>
        </w:rPr>
        <w:t>Task 1 (a)</w:t>
      </w:r>
    </w:p>
    <w:p w14:paraId="63205FF1" w14:textId="77777777" w:rsidR="0067254F" w:rsidRPr="000A6DF3" w:rsidRDefault="0067254F" w:rsidP="00A05D7A">
      <w:pPr>
        <w:pStyle w:val="NormalWeb"/>
        <w:jc w:val="both"/>
        <w:rPr>
          <w:rFonts w:asciiTheme="majorHAnsi" w:hAnsiTheme="majorHAnsi"/>
          <w:b/>
          <w:color w:val="000000"/>
          <w:sz w:val="22"/>
          <w:szCs w:val="27"/>
        </w:rPr>
      </w:pPr>
      <w:r w:rsidRPr="000A6DF3">
        <w:rPr>
          <w:rFonts w:asciiTheme="majorHAnsi" w:hAnsiTheme="majorHAnsi"/>
          <w:b/>
          <w:color w:val="000000"/>
          <w:sz w:val="22"/>
          <w:szCs w:val="27"/>
        </w:rPr>
        <w:t>Organisation Summary</w:t>
      </w:r>
    </w:p>
    <w:p w14:paraId="6C0D7F42" w14:textId="77777777" w:rsidR="0067254F" w:rsidRPr="00262BE4" w:rsidRDefault="0067254F" w:rsidP="00A05D7A">
      <w:pPr>
        <w:pStyle w:val="NormalWeb"/>
        <w:jc w:val="both"/>
        <w:rPr>
          <w:rFonts w:asciiTheme="majorHAnsi" w:hAnsiTheme="majorHAnsi"/>
          <w:b/>
          <w:color w:val="000000"/>
          <w:sz w:val="22"/>
          <w:szCs w:val="27"/>
        </w:rPr>
      </w:pPr>
      <w:r w:rsidRPr="000A6DF3">
        <w:rPr>
          <w:rFonts w:asciiTheme="majorHAnsi" w:hAnsiTheme="majorHAnsi"/>
          <w:b/>
          <w:color w:val="000000"/>
          <w:sz w:val="22"/>
          <w:szCs w:val="27"/>
        </w:rPr>
        <w:t>Organisation Name</w:t>
      </w:r>
      <w:r w:rsidR="00262BE4">
        <w:rPr>
          <w:rFonts w:asciiTheme="majorHAnsi" w:hAnsiTheme="majorHAnsi"/>
          <w:b/>
          <w:color w:val="000000"/>
          <w:sz w:val="22"/>
          <w:szCs w:val="27"/>
        </w:rPr>
        <w:t xml:space="preserve"> - </w:t>
      </w:r>
      <w:r w:rsidRPr="00A05D7A">
        <w:rPr>
          <w:rFonts w:asciiTheme="majorHAnsi" w:hAnsiTheme="majorHAnsi"/>
          <w:color w:val="000000"/>
          <w:sz w:val="22"/>
          <w:szCs w:val="27"/>
        </w:rPr>
        <w:t>College of Engineering, Swansea University</w:t>
      </w:r>
    </w:p>
    <w:p w14:paraId="5CD7F798" w14:textId="77777777" w:rsidR="0067254F" w:rsidRPr="000A6DF3" w:rsidRDefault="0067254F" w:rsidP="00A05D7A">
      <w:pPr>
        <w:pStyle w:val="NormalWeb"/>
        <w:jc w:val="both"/>
        <w:rPr>
          <w:rFonts w:asciiTheme="majorHAnsi" w:hAnsiTheme="majorHAnsi"/>
          <w:b/>
          <w:color w:val="000000"/>
          <w:sz w:val="22"/>
          <w:szCs w:val="27"/>
        </w:rPr>
      </w:pPr>
      <w:r w:rsidRPr="000A6DF3">
        <w:rPr>
          <w:rFonts w:asciiTheme="majorHAnsi" w:hAnsiTheme="majorHAnsi"/>
          <w:b/>
          <w:color w:val="000000"/>
          <w:sz w:val="22"/>
          <w:szCs w:val="27"/>
        </w:rPr>
        <w:t>Type of organisation</w:t>
      </w:r>
    </w:p>
    <w:p w14:paraId="64425C5B" w14:textId="77777777" w:rsidR="0067254F" w:rsidRPr="00A05D7A" w:rsidRDefault="0067254F" w:rsidP="00A05D7A">
      <w:pPr>
        <w:pStyle w:val="NormalWeb"/>
        <w:jc w:val="both"/>
        <w:rPr>
          <w:rFonts w:asciiTheme="majorHAnsi" w:hAnsiTheme="majorHAnsi"/>
          <w:color w:val="000000"/>
          <w:sz w:val="22"/>
          <w:szCs w:val="27"/>
        </w:rPr>
      </w:pPr>
      <w:r w:rsidRPr="00A05D7A">
        <w:rPr>
          <w:rFonts w:asciiTheme="majorHAnsi" w:hAnsiTheme="majorHAnsi"/>
          <w:color w:val="000000"/>
          <w:sz w:val="22"/>
          <w:szCs w:val="27"/>
        </w:rPr>
        <w:t xml:space="preserve">The College of Engineering is a department within Swansea University, which is a non-for-profit high-level educational institution in which </w:t>
      </w:r>
      <w:r w:rsidR="00A05D7A" w:rsidRPr="00A05D7A">
        <w:rPr>
          <w:rFonts w:asciiTheme="majorHAnsi" w:hAnsiTheme="majorHAnsi"/>
          <w:color w:val="000000"/>
          <w:sz w:val="22"/>
          <w:szCs w:val="27"/>
        </w:rPr>
        <w:t>students’</w:t>
      </w:r>
      <w:r w:rsidRPr="00A05D7A">
        <w:rPr>
          <w:rFonts w:asciiTheme="majorHAnsi" w:hAnsiTheme="majorHAnsi"/>
          <w:color w:val="000000"/>
          <w:sz w:val="22"/>
          <w:szCs w:val="27"/>
        </w:rPr>
        <w:t xml:space="preserve"> study for </w:t>
      </w:r>
      <w:r w:rsidR="00262BE4">
        <w:rPr>
          <w:rFonts w:asciiTheme="majorHAnsi" w:hAnsiTheme="majorHAnsi"/>
          <w:color w:val="000000"/>
          <w:sz w:val="22"/>
          <w:szCs w:val="27"/>
        </w:rPr>
        <w:t xml:space="preserve">undergraduate and postgraduate </w:t>
      </w:r>
      <w:r w:rsidRPr="00A05D7A">
        <w:rPr>
          <w:rFonts w:asciiTheme="majorHAnsi" w:hAnsiTheme="majorHAnsi"/>
          <w:color w:val="000000"/>
          <w:sz w:val="22"/>
          <w:szCs w:val="27"/>
        </w:rPr>
        <w:t>degrees and research</w:t>
      </w:r>
      <w:r w:rsidR="00262BE4">
        <w:rPr>
          <w:rFonts w:asciiTheme="majorHAnsi" w:hAnsiTheme="majorHAnsi"/>
          <w:color w:val="000000"/>
          <w:sz w:val="22"/>
          <w:szCs w:val="27"/>
        </w:rPr>
        <w:t xml:space="preserve"> is</w:t>
      </w:r>
      <w:r w:rsidRPr="00A05D7A">
        <w:rPr>
          <w:rFonts w:asciiTheme="majorHAnsi" w:hAnsiTheme="majorHAnsi"/>
          <w:color w:val="000000"/>
          <w:sz w:val="22"/>
          <w:szCs w:val="27"/>
        </w:rPr>
        <w:t xml:space="preserve"> </w:t>
      </w:r>
      <w:r w:rsidR="00262BE4">
        <w:rPr>
          <w:rFonts w:asciiTheme="majorHAnsi" w:hAnsiTheme="majorHAnsi"/>
          <w:color w:val="000000"/>
          <w:sz w:val="22"/>
          <w:szCs w:val="27"/>
        </w:rPr>
        <w:t>undertaken by academics and post-doctoral employees.</w:t>
      </w:r>
    </w:p>
    <w:p w14:paraId="60DDFC9A" w14:textId="77777777" w:rsidR="0067254F" w:rsidRPr="000A6DF3" w:rsidRDefault="0067254F" w:rsidP="00A05D7A">
      <w:pPr>
        <w:pStyle w:val="NormalWeb"/>
        <w:jc w:val="both"/>
        <w:rPr>
          <w:rFonts w:asciiTheme="majorHAnsi" w:hAnsiTheme="majorHAnsi"/>
          <w:b/>
          <w:color w:val="000000"/>
          <w:sz w:val="22"/>
          <w:szCs w:val="27"/>
        </w:rPr>
      </w:pPr>
      <w:r w:rsidRPr="000A6DF3">
        <w:rPr>
          <w:rFonts w:asciiTheme="majorHAnsi" w:hAnsiTheme="majorHAnsi"/>
          <w:b/>
          <w:color w:val="000000"/>
          <w:sz w:val="22"/>
          <w:szCs w:val="27"/>
        </w:rPr>
        <w:t>Size of organisation</w:t>
      </w:r>
    </w:p>
    <w:p w14:paraId="3F308F37" w14:textId="77777777" w:rsidR="0067254F" w:rsidRPr="00A05D7A" w:rsidRDefault="0067254F" w:rsidP="00A05D7A">
      <w:pPr>
        <w:pStyle w:val="NormalWeb"/>
        <w:jc w:val="both"/>
        <w:rPr>
          <w:rFonts w:asciiTheme="majorHAnsi" w:hAnsiTheme="majorHAnsi"/>
          <w:color w:val="000000"/>
          <w:sz w:val="22"/>
          <w:szCs w:val="27"/>
        </w:rPr>
      </w:pPr>
      <w:r w:rsidRPr="00A05D7A">
        <w:rPr>
          <w:rFonts w:asciiTheme="majorHAnsi" w:hAnsiTheme="majorHAnsi"/>
          <w:color w:val="000000"/>
          <w:sz w:val="22"/>
          <w:szCs w:val="27"/>
        </w:rPr>
        <w:t xml:space="preserve">Within the College of Engineering </w:t>
      </w:r>
      <w:r w:rsidR="00C6212F">
        <w:rPr>
          <w:rFonts w:asciiTheme="majorHAnsi" w:hAnsiTheme="majorHAnsi"/>
          <w:color w:val="000000"/>
          <w:sz w:val="22"/>
          <w:szCs w:val="27"/>
        </w:rPr>
        <w:t>there are currently 2,5</w:t>
      </w:r>
      <w:r w:rsidRPr="00A05D7A">
        <w:rPr>
          <w:rFonts w:asciiTheme="majorHAnsi" w:hAnsiTheme="majorHAnsi"/>
          <w:color w:val="000000"/>
          <w:sz w:val="22"/>
          <w:szCs w:val="27"/>
        </w:rPr>
        <w:t>00 undergraduate students, 500 postgraduate students, 1</w:t>
      </w:r>
      <w:r w:rsidR="00D24114">
        <w:rPr>
          <w:rFonts w:asciiTheme="majorHAnsi" w:hAnsiTheme="majorHAnsi"/>
          <w:color w:val="000000"/>
          <w:sz w:val="22"/>
          <w:szCs w:val="27"/>
        </w:rPr>
        <w:t>6</w:t>
      </w:r>
      <w:r w:rsidRPr="00A05D7A">
        <w:rPr>
          <w:rFonts w:asciiTheme="majorHAnsi" w:hAnsiTheme="majorHAnsi"/>
          <w:color w:val="000000"/>
          <w:sz w:val="22"/>
          <w:szCs w:val="27"/>
        </w:rPr>
        <w:t>0 academic staff and 200 support staff.</w:t>
      </w:r>
    </w:p>
    <w:p w14:paraId="44F300B4" w14:textId="77777777" w:rsidR="0067254F" w:rsidRPr="000A6DF3" w:rsidRDefault="0067254F" w:rsidP="00A05D7A">
      <w:pPr>
        <w:pStyle w:val="NormalWeb"/>
        <w:jc w:val="both"/>
        <w:rPr>
          <w:rFonts w:asciiTheme="majorHAnsi" w:hAnsiTheme="majorHAnsi"/>
          <w:b/>
          <w:color w:val="000000"/>
          <w:sz w:val="22"/>
          <w:szCs w:val="27"/>
        </w:rPr>
      </w:pPr>
      <w:r w:rsidRPr="000A6DF3">
        <w:rPr>
          <w:rFonts w:asciiTheme="majorHAnsi" w:hAnsiTheme="majorHAnsi"/>
          <w:b/>
          <w:color w:val="000000"/>
          <w:sz w:val="22"/>
          <w:szCs w:val="27"/>
        </w:rPr>
        <w:t>Range of products and services provided</w:t>
      </w:r>
    </w:p>
    <w:p w14:paraId="396EDD6C" w14:textId="77777777" w:rsidR="008F49F2" w:rsidRDefault="0067254F" w:rsidP="00A05D7A">
      <w:pPr>
        <w:pStyle w:val="NormalWeb"/>
        <w:jc w:val="both"/>
        <w:rPr>
          <w:rFonts w:asciiTheme="majorHAnsi" w:hAnsiTheme="majorHAnsi"/>
          <w:color w:val="000000"/>
          <w:sz w:val="22"/>
          <w:szCs w:val="27"/>
        </w:rPr>
      </w:pPr>
      <w:r w:rsidRPr="00A05D7A">
        <w:rPr>
          <w:rFonts w:asciiTheme="majorHAnsi" w:hAnsiTheme="majorHAnsi"/>
          <w:color w:val="000000"/>
          <w:sz w:val="22"/>
          <w:szCs w:val="27"/>
        </w:rPr>
        <w:t>Engineering has been studied at Swansea University since it began in 1920 and the multiple departments joined together to form the School of Engineering in 2007, in 2010 this changed its name to the College of Engineering.</w:t>
      </w:r>
      <w:r w:rsidR="008F49F2">
        <w:rPr>
          <w:rFonts w:asciiTheme="majorHAnsi" w:hAnsiTheme="majorHAnsi"/>
          <w:color w:val="000000"/>
          <w:sz w:val="22"/>
          <w:szCs w:val="27"/>
        </w:rPr>
        <w:t xml:space="preserve"> </w:t>
      </w:r>
    </w:p>
    <w:p w14:paraId="6D313E84" w14:textId="77777777" w:rsidR="0067254F" w:rsidRPr="00A05D7A" w:rsidRDefault="0067254F" w:rsidP="00A05D7A">
      <w:pPr>
        <w:pStyle w:val="NormalWeb"/>
        <w:jc w:val="both"/>
        <w:rPr>
          <w:rFonts w:asciiTheme="majorHAnsi" w:hAnsiTheme="majorHAnsi"/>
          <w:color w:val="000000"/>
          <w:sz w:val="22"/>
          <w:szCs w:val="27"/>
        </w:rPr>
      </w:pPr>
      <w:r w:rsidRPr="00A05D7A">
        <w:rPr>
          <w:rFonts w:asciiTheme="majorHAnsi" w:hAnsiTheme="majorHAnsi"/>
          <w:color w:val="000000"/>
          <w:sz w:val="22"/>
          <w:szCs w:val="27"/>
        </w:rPr>
        <w:t>The College offers accredited degrees in areas such as Aerospace, Chemical, Civil, Electrical, Environmental, Materials Science, Mechanical and Medical Engineering. These can be studied at Bachelors (BEng) or Masters (MEng) level and each discipline has the opportunity to have a Year in Industry and some have a Year Abroad option.</w:t>
      </w:r>
    </w:p>
    <w:p w14:paraId="15383655" w14:textId="77777777" w:rsidR="002A1831" w:rsidRPr="002A1831" w:rsidRDefault="002A1831" w:rsidP="002A1831">
      <w:pPr>
        <w:jc w:val="both"/>
        <w:rPr>
          <w:rFonts w:asciiTheme="majorHAnsi" w:hAnsiTheme="majorHAnsi"/>
          <w:b/>
          <w:sz w:val="22"/>
        </w:rPr>
      </w:pPr>
      <w:r w:rsidRPr="002A1831">
        <w:rPr>
          <w:rFonts w:asciiTheme="majorHAnsi" w:hAnsiTheme="majorHAnsi"/>
          <w:b/>
          <w:sz w:val="22"/>
        </w:rPr>
        <w:t>Mission statement</w:t>
      </w:r>
      <w:r w:rsidR="003B670F">
        <w:rPr>
          <w:rFonts w:asciiTheme="majorHAnsi" w:hAnsiTheme="majorHAnsi"/>
          <w:b/>
          <w:sz w:val="22"/>
        </w:rPr>
        <w:t xml:space="preserve"> – Marketing &amp; Recruitment Specific</w:t>
      </w:r>
    </w:p>
    <w:p w14:paraId="28890F68" w14:textId="59D04A80" w:rsidR="002A1831" w:rsidRPr="002A1831" w:rsidRDefault="002A1831" w:rsidP="002A1831">
      <w:pPr>
        <w:pStyle w:val="ListParagraph"/>
        <w:numPr>
          <w:ilvl w:val="0"/>
          <w:numId w:val="8"/>
        </w:numPr>
        <w:jc w:val="both"/>
        <w:rPr>
          <w:rFonts w:asciiTheme="majorHAnsi" w:hAnsiTheme="majorHAnsi"/>
          <w:sz w:val="22"/>
        </w:rPr>
      </w:pPr>
      <w:r w:rsidRPr="002A1831">
        <w:rPr>
          <w:rFonts w:asciiTheme="majorHAnsi" w:hAnsiTheme="majorHAnsi"/>
          <w:sz w:val="22"/>
        </w:rPr>
        <w:t xml:space="preserve">Provide undergraduate students and postgraduate researchers with the </w:t>
      </w:r>
      <w:r w:rsidR="001851DF" w:rsidRPr="002A1831">
        <w:rPr>
          <w:rFonts w:asciiTheme="majorHAnsi" w:hAnsiTheme="majorHAnsi"/>
          <w:sz w:val="22"/>
        </w:rPr>
        <w:t>best-resourced</w:t>
      </w:r>
      <w:r w:rsidRPr="002A1831">
        <w:rPr>
          <w:rFonts w:asciiTheme="majorHAnsi" w:hAnsiTheme="majorHAnsi"/>
          <w:sz w:val="22"/>
        </w:rPr>
        <w:t xml:space="preserve"> programmes in the UK and focus on student experience, diversity and inclusivity transformations for 2020.</w:t>
      </w:r>
    </w:p>
    <w:p w14:paraId="2D20C8EC" w14:textId="77777777" w:rsidR="002A1831" w:rsidRPr="002A1831" w:rsidRDefault="002A1831" w:rsidP="002A1831">
      <w:pPr>
        <w:pStyle w:val="ListParagraph"/>
        <w:numPr>
          <w:ilvl w:val="0"/>
          <w:numId w:val="8"/>
        </w:numPr>
        <w:jc w:val="both"/>
        <w:rPr>
          <w:rFonts w:asciiTheme="majorHAnsi" w:hAnsiTheme="majorHAnsi"/>
          <w:sz w:val="22"/>
        </w:rPr>
      </w:pPr>
      <w:r w:rsidRPr="002A1831">
        <w:rPr>
          <w:rFonts w:asciiTheme="majorHAnsi" w:hAnsiTheme="majorHAnsi"/>
          <w:sz w:val="22"/>
        </w:rPr>
        <w:t>Lead an ambitious challenge led research programme with multiple partners to deliver high quality outputs with impact</w:t>
      </w:r>
    </w:p>
    <w:p w14:paraId="5DC8CBCA" w14:textId="77777777" w:rsidR="0067254F" w:rsidRPr="000A6DF3" w:rsidRDefault="0067254F" w:rsidP="00A05D7A">
      <w:pPr>
        <w:pStyle w:val="NormalWeb"/>
        <w:jc w:val="both"/>
        <w:rPr>
          <w:rFonts w:asciiTheme="majorHAnsi" w:hAnsiTheme="majorHAnsi"/>
          <w:b/>
          <w:color w:val="000000"/>
          <w:sz w:val="22"/>
          <w:szCs w:val="27"/>
        </w:rPr>
      </w:pPr>
      <w:r w:rsidRPr="000A6DF3">
        <w:rPr>
          <w:rFonts w:asciiTheme="majorHAnsi" w:hAnsiTheme="majorHAnsi"/>
          <w:b/>
          <w:color w:val="000000"/>
          <w:sz w:val="22"/>
          <w:szCs w:val="27"/>
        </w:rPr>
        <w:t>Customer Base</w:t>
      </w:r>
    </w:p>
    <w:p w14:paraId="7B3EFE37" w14:textId="77777777" w:rsidR="0067254F" w:rsidRPr="00A05D7A" w:rsidRDefault="0067254F" w:rsidP="00A05D7A">
      <w:pPr>
        <w:pStyle w:val="NormalWeb"/>
        <w:jc w:val="both"/>
        <w:rPr>
          <w:rFonts w:asciiTheme="majorHAnsi" w:hAnsiTheme="majorHAnsi"/>
          <w:color w:val="000000"/>
          <w:sz w:val="22"/>
          <w:szCs w:val="27"/>
        </w:rPr>
      </w:pPr>
      <w:r w:rsidRPr="00A05D7A">
        <w:rPr>
          <w:rFonts w:asciiTheme="majorHAnsi" w:hAnsiTheme="majorHAnsi"/>
          <w:color w:val="000000"/>
          <w:sz w:val="22"/>
          <w:szCs w:val="27"/>
        </w:rPr>
        <w:t>The College of Engineering’s main customer base are students who are studying A Levels</w:t>
      </w:r>
      <w:r w:rsidR="00991F6B">
        <w:rPr>
          <w:rFonts w:asciiTheme="majorHAnsi" w:hAnsiTheme="majorHAnsi"/>
          <w:color w:val="000000"/>
          <w:sz w:val="22"/>
          <w:szCs w:val="27"/>
        </w:rPr>
        <w:t xml:space="preserve"> </w:t>
      </w:r>
      <w:r w:rsidR="00991F6B" w:rsidRPr="00A05D7A">
        <w:rPr>
          <w:rFonts w:asciiTheme="majorHAnsi" w:hAnsiTheme="majorHAnsi"/>
          <w:color w:val="000000"/>
          <w:sz w:val="22"/>
          <w:szCs w:val="27"/>
        </w:rPr>
        <w:t>or the equivalent qualifications</w:t>
      </w:r>
      <w:r w:rsidRPr="00A05D7A">
        <w:rPr>
          <w:rFonts w:asciiTheme="majorHAnsi" w:hAnsiTheme="majorHAnsi"/>
          <w:color w:val="000000"/>
          <w:sz w:val="22"/>
          <w:szCs w:val="27"/>
        </w:rPr>
        <w:t xml:space="preserve"> at </w:t>
      </w:r>
      <w:r w:rsidR="008F49F2">
        <w:rPr>
          <w:rFonts w:asciiTheme="majorHAnsi" w:hAnsiTheme="majorHAnsi"/>
          <w:color w:val="000000"/>
          <w:sz w:val="22"/>
          <w:szCs w:val="27"/>
        </w:rPr>
        <w:t>schools and colleges</w:t>
      </w:r>
      <w:r w:rsidR="00991F6B">
        <w:rPr>
          <w:rFonts w:asciiTheme="majorHAnsi" w:hAnsiTheme="majorHAnsi"/>
          <w:color w:val="000000"/>
          <w:sz w:val="22"/>
          <w:szCs w:val="27"/>
        </w:rPr>
        <w:t xml:space="preserve"> around the world</w:t>
      </w:r>
      <w:r w:rsidRPr="00A05D7A">
        <w:rPr>
          <w:rFonts w:asciiTheme="majorHAnsi" w:hAnsiTheme="majorHAnsi"/>
          <w:color w:val="000000"/>
          <w:sz w:val="22"/>
          <w:szCs w:val="27"/>
        </w:rPr>
        <w:t>.</w:t>
      </w:r>
      <w:r w:rsidR="006941CC">
        <w:rPr>
          <w:rFonts w:asciiTheme="majorHAnsi" w:hAnsiTheme="majorHAnsi"/>
          <w:color w:val="000000"/>
          <w:sz w:val="22"/>
          <w:szCs w:val="27"/>
        </w:rPr>
        <w:t xml:space="preserve"> </w:t>
      </w:r>
      <w:r w:rsidR="008F49F2">
        <w:rPr>
          <w:rFonts w:asciiTheme="majorHAnsi" w:hAnsiTheme="majorHAnsi"/>
          <w:color w:val="000000"/>
          <w:sz w:val="22"/>
          <w:szCs w:val="27"/>
        </w:rPr>
        <w:t xml:space="preserve">Other customers include those </w:t>
      </w:r>
      <w:r w:rsidRPr="00A05D7A">
        <w:rPr>
          <w:rFonts w:asciiTheme="majorHAnsi" w:hAnsiTheme="majorHAnsi"/>
          <w:color w:val="000000"/>
          <w:sz w:val="22"/>
          <w:szCs w:val="27"/>
        </w:rPr>
        <w:t xml:space="preserve">looking to </w:t>
      </w:r>
      <w:r w:rsidR="008F49F2">
        <w:rPr>
          <w:rFonts w:asciiTheme="majorHAnsi" w:hAnsiTheme="majorHAnsi"/>
          <w:color w:val="000000"/>
          <w:sz w:val="22"/>
          <w:szCs w:val="27"/>
        </w:rPr>
        <w:t>study a postgraduate</w:t>
      </w:r>
      <w:r w:rsidRPr="00A05D7A">
        <w:rPr>
          <w:rFonts w:asciiTheme="majorHAnsi" w:hAnsiTheme="majorHAnsi"/>
          <w:color w:val="000000"/>
          <w:sz w:val="22"/>
          <w:szCs w:val="27"/>
        </w:rPr>
        <w:t xml:space="preserve"> qualification as well as compan</w:t>
      </w:r>
      <w:r w:rsidR="008F49F2">
        <w:rPr>
          <w:rFonts w:asciiTheme="majorHAnsi" w:hAnsiTheme="majorHAnsi"/>
          <w:color w:val="000000"/>
          <w:sz w:val="22"/>
          <w:szCs w:val="27"/>
        </w:rPr>
        <w:t>ies looking to complete research</w:t>
      </w:r>
      <w:r w:rsidRPr="00A05D7A">
        <w:rPr>
          <w:rFonts w:asciiTheme="majorHAnsi" w:hAnsiTheme="majorHAnsi"/>
          <w:color w:val="000000"/>
          <w:sz w:val="22"/>
          <w:szCs w:val="27"/>
        </w:rPr>
        <w:t>.</w:t>
      </w:r>
    </w:p>
    <w:p w14:paraId="3AAB6B28" w14:textId="77777777" w:rsidR="0067254F" w:rsidRPr="000A6DF3" w:rsidRDefault="0067254F" w:rsidP="00A05D7A">
      <w:pPr>
        <w:pStyle w:val="NormalWeb"/>
        <w:jc w:val="both"/>
        <w:rPr>
          <w:rFonts w:asciiTheme="majorHAnsi" w:hAnsiTheme="majorHAnsi"/>
          <w:b/>
          <w:color w:val="000000"/>
          <w:sz w:val="22"/>
          <w:szCs w:val="27"/>
        </w:rPr>
      </w:pPr>
      <w:r w:rsidRPr="000A6DF3">
        <w:rPr>
          <w:rFonts w:asciiTheme="majorHAnsi" w:hAnsiTheme="majorHAnsi"/>
          <w:b/>
          <w:color w:val="000000"/>
          <w:sz w:val="22"/>
          <w:szCs w:val="27"/>
        </w:rPr>
        <w:t>Main Competitors</w:t>
      </w:r>
    </w:p>
    <w:p w14:paraId="5D3ABC04" w14:textId="77777777" w:rsidR="00CA220A" w:rsidRDefault="0067254F" w:rsidP="00EA1C4C">
      <w:pPr>
        <w:pStyle w:val="NormalWeb"/>
        <w:jc w:val="both"/>
        <w:rPr>
          <w:rFonts w:asciiTheme="majorHAnsi" w:hAnsiTheme="majorHAnsi"/>
          <w:color w:val="000000"/>
          <w:sz w:val="22"/>
          <w:szCs w:val="27"/>
        </w:rPr>
      </w:pPr>
      <w:r w:rsidRPr="00A05D7A">
        <w:rPr>
          <w:rFonts w:asciiTheme="majorHAnsi" w:hAnsiTheme="majorHAnsi"/>
          <w:color w:val="000000"/>
          <w:sz w:val="22"/>
          <w:szCs w:val="27"/>
        </w:rPr>
        <w:t xml:space="preserve">The College of Engineering’s main competitors are Loughborough University, Sheffield University and Cardiff </w:t>
      </w:r>
      <w:r w:rsidR="003B670F">
        <w:rPr>
          <w:rFonts w:asciiTheme="majorHAnsi" w:hAnsiTheme="majorHAnsi"/>
          <w:color w:val="000000"/>
          <w:sz w:val="22"/>
          <w:szCs w:val="27"/>
        </w:rPr>
        <w:t xml:space="preserve">University. Students picked these </w:t>
      </w:r>
      <w:r w:rsidRPr="00A05D7A">
        <w:rPr>
          <w:rFonts w:asciiTheme="majorHAnsi" w:hAnsiTheme="majorHAnsi"/>
          <w:color w:val="000000"/>
          <w:sz w:val="22"/>
          <w:szCs w:val="27"/>
        </w:rPr>
        <w:t>universities as their ‘Firm’ choice when Swansea University was put as ‘Insurance’ choice for the majority of undergraduate degrees.</w:t>
      </w:r>
    </w:p>
    <w:p w14:paraId="314BC12B" w14:textId="77777777" w:rsidR="00B13775" w:rsidRDefault="00B13775" w:rsidP="00EA1C4C">
      <w:pPr>
        <w:pStyle w:val="NormalWeb"/>
        <w:jc w:val="both"/>
        <w:rPr>
          <w:rFonts w:asciiTheme="majorHAnsi" w:hAnsiTheme="majorHAnsi"/>
          <w:b/>
          <w:color w:val="000000"/>
          <w:sz w:val="22"/>
          <w:szCs w:val="27"/>
        </w:rPr>
      </w:pPr>
    </w:p>
    <w:p w14:paraId="423E4EAF" w14:textId="77777777" w:rsidR="00D142EA" w:rsidRPr="008F49F2" w:rsidRDefault="006941CC" w:rsidP="00EA1C4C">
      <w:pPr>
        <w:pStyle w:val="NormalWeb"/>
        <w:jc w:val="both"/>
        <w:rPr>
          <w:rFonts w:asciiTheme="majorHAnsi" w:hAnsiTheme="majorHAnsi"/>
          <w:color w:val="000000"/>
          <w:sz w:val="22"/>
          <w:szCs w:val="27"/>
        </w:rPr>
      </w:pPr>
      <w:r>
        <w:rPr>
          <w:rFonts w:asciiTheme="majorHAnsi" w:hAnsiTheme="majorHAnsi"/>
          <w:b/>
          <w:color w:val="000000"/>
          <w:sz w:val="22"/>
          <w:szCs w:val="27"/>
        </w:rPr>
        <w:lastRenderedPageBreak/>
        <w:t>Task 1 (b)</w:t>
      </w:r>
    </w:p>
    <w:p w14:paraId="6B5D7506" w14:textId="77777777" w:rsidR="00011854" w:rsidRDefault="00011854" w:rsidP="00EA1C4C">
      <w:pPr>
        <w:pStyle w:val="NormalWeb"/>
        <w:jc w:val="both"/>
        <w:rPr>
          <w:rFonts w:asciiTheme="majorHAnsi" w:hAnsiTheme="majorHAnsi"/>
          <w:color w:val="000000"/>
          <w:sz w:val="22"/>
          <w:szCs w:val="27"/>
        </w:rPr>
      </w:pPr>
      <w:r>
        <w:rPr>
          <w:rFonts w:asciiTheme="majorHAnsi" w:hAnsiTheme="majorHAnsi"/>
          <w:color w:val="000000"/>
          <w:sz w:val="22"/>
          <w:szCs w:val="27"/>
        </w:rPr>
        <w:t>For Marketing Metrics to be implemented effectively there needs to be a free-flow of data not just within the Marketing team but between all of the departments within the organisation. Not only is this important for planning but it’s a vital element for the success of every business.</w:t>
      </w:r>
    </w:p>
    <w:p w14:paraId="7B5F6521" w14:textId="6C778EB2" w:rsidR="00761255" w:rsidRDefault="00011854" w:rsidP="00EA1C4C">
      <w:pPr>
        <w:pStyle w:val="NormalWeb"/>
        <w:jc w:val="both"/>
        <w:rPr>
          <w:rFonts w:asciiTheme="majorHAnsi" w:hAnsiTheme="majorHAnsi"/>
          <w:color w:val="000000"/>
          <w:sz w:val="22"/>
          <w:szCs w:val="27"/>
        </w:rPr>
      </w:pPr>
      <w:r>
        <w:rPr>
          <w:rFonts w:asciiTheme="majorHAnsi" w:hAnsiTheme="majorHAnsi"/>
          <w:color w:val="000000"/>
          <w:sz w:val="22"/>
          <w:szCs w:val="27"/>
        </w:rPr>
        <w:t xml:space="preserve"> </w:t>
      </w:r>
      <w:r w:rsidR="00761255">
        <w:rPr>
          <w:rFonts w:asciiTheme="majorHAnsi" w:hAnsiTheme="majorHAnsi"/>
          <w:color w:val="000000"/>
          <w:sz w:val="22"/>
          <w:szCs w:val="27"/>
        </w:rPr>
        <w:t xml:space="preserve">“Information sharing is critical to an organization’s competitiveness and requires a free flow of information among members if the organization is to remain competitive … However, extensive information sharing within organisations still appears to be the exception </w:t>
      </w:r>
      <w:r w:rsidR="007A08EA">
        <w:rPr>
          <w:rFonts w:asciiTheme="majorHAnsi" w:hAnsiTheme="majorHAnsi"/>
          <w:color w:val="000000"/>
          <w:sz w:val="22"/>
          <w:szCs w:val="27"/>
        </w:rPr>
        <w:t>rather than the rule.” (Hatala and</w:t>
      </w:r>
      <w:r w:rsidR="00761255">
        <w:rPr>
          <w:rFonts w:asciiTheme="majorHAnsi" w:hAnsiTheme="majorHAnsi"/>
          <w:color w:val="000000"/>
          <w:sz w:val="22"/>
          <w:szCs w:val="27"/>
        </w:rPr>
        <w:t xml:space="preserve"> Lutta</w:t>
      </w:r>
      <w:r w:rsidR="00ED5521">
        <w:rPr>
          <w:rFonts w:asciiTheme="majorHAnsi" w:hAnsiTheme="majorHAnsi"/>
          <w:color w:val="000000"/>
          <w:sz w:val="22"/>
          <w:szCs w:val="27"/>
        </w:rPr>
        <w:t>,</w:t>
      </w:r>
      <w:r w:rsidR="00761255">
        <w:rPr>
          <w:rFonts w:asciiTheme="majorHAnsi" w:hAnsiTheme="majorHAnsi"/>
          <w:color w:val="000000"/>
          <w:sz w:val="22"/>
          <w:szCs w:val="27"/>
        </w:rPr>
        <w:t xml:space="preserve"> 2009)</w:t>
      </w:r>
    </w:p>
    <w:p w14:paraId="15B7B03B" w14:textId="6675D599" w:rsidR="00991F6B" w:rsidRDefault="00011854" w:rsidP="00EA1C4C">
      <w:pPr>
        <w:pStyle w:val="NormalWeb"/>
        <w:jc w:val="both"/>
        <w:rPr>
          <w:rFonts w:asciiTheme="majorHAnsi" w:hAnsiTheme="majorHAnsi"/>
          <w:color w:val="000000"/>
          <w:sz w:val="22"/>
          <w:szCs w:val="27"/>
        </w:rPr>
      </w:pPr>
      <w:r>
        <w:rPr>
          <w:rFonts w:asciiTheme="majorHAnsi" w:hAnsiTheme="majorHAnsi"/>
          <w:color w:val="000000"/>
          <w:sz w:val="22"/>
          <w:szCs w:val="27"/>
        </w:rPr>
        <w:t>To be able to consider the flow of information within t</w:t>
      </w:r>
      <w:r w:rsidR="00DD4721">
        <w:rPr>
          <w:rFonts w:asciiTheme="majorHAnsi" w:hAnsiTheme="majorHAnsi"/>
          <w:color w:val="000000"/>
          <w:sz w:val="22"/>
          <w:szCs w:val="27"/>
        </w:rPr>
        <w:t xml:space="preserve">he College of Engineering </w:t>
      </w:r>
      <w:r>
        <w:rPr>
          <w:rFonts w:asciiTheme="majorHAnsi" w:hAnsiTheme="majorHAnsi"/>
          <w:color w:val="000000"/>
          <w:sz w:val="22"/>
          <w:szCs w:val="27"/>
        </w:rPr>
        <w:t>it is important to look at its</w:t>
      </w:r>
      <w:r w:rsidR="00396087">
        <w:rPr>
          <w:rFonts w:asciiTheme="majorHAnsi" w:hAnsiTheme="majorHAnsi"/>
          <w:color w:val="000000"/>
          <w:sz w:val="22"/>
          <w:szCs w:val="27"/>
        </w:rPr>
        <w:t xml:space="preserve"> organisational structure</w:t>
      </w:r>
      <w:r>
        <w:rPr>
          <w:rFonts w:asciiTheme="majorHAnsi" w:hAnsiTheme="majorHAnsi"/>
          <w:color w:val="000000"/>
          <w:sz w:val="22"/>
          <w:szCs w:val="27"/>
        </w:rPr>
        <w:t>:</w:t>
      </w:r>
    </w:p>
    <w:p w14:paraId="15AB2331" w14:textId="417F3A06" w:rsidR="001851DF" w:rsidRPr="001851DF" w:rsidRDefault="001851DF" w:rsidP="00EA1C4C">
      <w:pPr>
        <w:pStyle w:val="NormalWeb"/>
        <w:jc w:val="both"/>
        <w:rPr>
          <w:rFonts w:asciiTheme="majorHAnsi" w:hAnsiTheme="majorHAnsi"/>
          <w:i/>
          <w:color w:val="000000"/>
          <w:sz w:val="22"/>
          <w:szCs w:val="27"/>
        </w:rPr>
      </w:pPr>
      <w:r w:rsidRPr="001851DF">
        <w:rPr>
          <w:rFonts w:asciiTheme="majorHAnsi" w:hAnsiTheme="majorHAnsi"/>
          <w:i/>
          <w:color w:val="000000"/>
          <w:sz w:val="22"/>
          <w:szCs w:val="27"/>
        </w:rPr>
        <w:t>Figure 1</w:t>
      </w:r>
    </w:p>
    <w:p w14:paraId="42F08A0C" w14:textId="6171D143" w:rsidR="009434AB" w:rsidRDefault="009434AB" w:rsidP="00EA1C4C">
      <w:pPr>
        <w:pStyle w:val="NormalWeb"/>
        <w:jc w:val="both"/>
        <w:rPr>
          <w:rFonts w:asciiTheme="majorHAnsi" w:hAnsiTheme="majorHAnsi"/>
          <w:color w:val="000000"/>
          <w:sz w:val="22"/>
          <w:szCs w:val="27"/>
        </w:rPr>
      </w:pPr>
      <w:r>
        <w:rPr>
          <w:rFonts w:asciiTheme="majorHAnsi" w:hAnsiTheme="majorHAnsi"/>
          <w:noProof/>
          <w:color w:val="000000"/>
          <w:sz w:val="22"/>
          <w:szCs w:val="27"/>
          <w:lang w:eastAsia="en-GB"/>
        </w:rPr>
        <w:drawing>
          <wp:inline distT="0" distB="0" distL="0" distR="0" wp14:anchorId="257518AC" wp14:editId="18405614">
            <wp:extent cx="5727700" cy="3226435"/>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rganisational Structure.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226435"/>
                    </a:xfrm>
                    <a:prstGeom prst="rect">
                      <a:avLst/>
                    </a:prstGeom>
                  </pic:spPr>
                </pic:pic>
              </a:graphicData>
            </a:graphic>
          </wp:inline>
        </w:drawing>
      </w:r>
    </w:p>
    <w:p w14:paraId="20ECB432" w14:textId="77777777" w:rsidR="00396087" w:rsidRDefault="00396087" w:rsidP="00EA1C4C">
      <w:pPr>
        <w:pStyle w:val="NormalWeb"/>
        <w:jc w:val="both"/>
        <w:rPr>
          <w:rFonts w:asciiTheme="majorHAnsi" w:hAnsiTheme="majorHAnsi"/>
          <w:color w:val="000000"/>
          <w:sz w:val="22"/>
          <w:szCs w:val="27"/>
        </w:rPr>
      </w:pPr>
      <w:r>
        <w:rPr>
          <w:rFonts w:asciiTheme="majorHAnsi" w:hAnsiTheme="majorHAnsi"/>
          <w:color w:val="000000"/>
          <w:sz w:val="22"/>
          <w:szCs w:val="27"/>
        </w:rPr>
        <w:t>Whilst this</w:t>
      </w:r>
      <w:r w:rsidR="00011854">
        <w:rPr>
          <w:rFonts w:asciiTheme="majorHAnsi" w:hAnsiTheme="majorHAnsi"/>
          <w:color w:val="000000"/>
          <w:sz w:val="22"/>
          <w:szCs w:val="27"/>
        </w:rPr>
        <w:t xml:space="preserve"> functional</w:t>
      </w:r>
      <w:r>
        <w:rPr>
          <w:rFonts w:asciiTheme="majorHAnsi" w:hAnsiTheme="majorHAnsi"/>
          <w:color w:val="000000"/>
          <w:sz w:val="22"/>
          <w:szCs w:val="27"/>
        </w:rPr>
        <w:t xml:space="preserve"> structure is great for operational efficiency as employees with shared skills and knowledge are grouped together, unfortunately it doesn’t encourage cross-departmental communication and this is exhibited in the College.</w:t>
      </w:r>
    </w:p>
    <w:p w14:paraId="33C9A0BB" w14:textId="77777777" w:rsidR="00011854" w:rsidRDefault="000B029D" w:rsidP="00EA1C4C">
      <w:pPr>
        <w:pStyle w:val="NormalWeb"/>
        <w:jc w:val="both"/>
        <w:rPr>
          <w:rFonts w:asciiTheme="majorHAnsi" w:hAnsiTheme="majorHAnsi"/>
          <w:color w:val="000000"/>
          <w:sz w:val="22"/>
          <w:szCs w:val="27"/>
        </w:rPr>
      </w:pPr>
      <w:r>
        <w:rPr>
          <w:rFonts w:asciiTheme="majorHAnsi" w:hAnsiTheme="majorHAnsi"/>
          <w:color w:val="000000"/>
          <w:sz w:val="22"/>
          <w:szCs w:val="27"/>
        </w:rPr>
        <w:t xml:space="preserve">Movement of data within the College of </w:t>
      </w:r>
      <w:r w:rsidR="00794739">
        <w:rPr>
          <w:rFonts w:asciiTheme="majorHAnsi" w:hAnsiTheme="majorHAnsi"/>
          <w:color w:val="000000"/>
          <w:sz w:val="22"/>
          <w:szCs w:val="27"/>
        </w:rPr>
        <w:t>Engineering is completed</w:t>
      </w:r>
      <w:r>
        <w:rPr>
          <w:rFonts w:asciiTheme="majorHAnsi" w:hAnsiTheme="majorHAnsi"/>
          <w:color w:val="000000"/>
          <w:sz w:val="22"/>
          <w:szCs w:val="27"/>
        </w:rPr>
        <w:t xml:space="preserve"> at a need to know basis</w:t>
      </w:r>
      <w:r w:rsidR="00396087">
        <w:rPr>
          <w:rFonts w:asciiTheme="majorHAnsi" w:hAnsiTheme="majorHAnsi"/>
          <w:color w:val="000000"/>
          <w:sz w:val="22"/>
          <w:szCs w:val="27"/>
        </w:rPr>
        <w:t xml:space="preserve"> and </w:t>
      </w:r>
      <w:r w:rsidR="00E8354E">
        <w:rPr>
          <w:rFonts w:asciiTheme="majorHAnsi" w:hAnsiTheme="majorHAnsi"/>
          <w:color w:val="000000"/>
          <w:sz w:val="22"/>
          <w:szCs w:val="27"/>
        </w:rPr>
        <w:t>department</w:t>
      </w:r>
      <w:r w:rsidR="00396087">
        <w:rPr>
          <w:rFonts w:asciiTheme="majorHAnsi" w:hAnsiTheme="majorHAnsi"/>
          <w:color w:val="000000"/>
          <w:sz w:val="22"/>
          <w:szCs w:val="27"/>
        </w:rPr>
        <w:t>s</w:t>
      </w:r>
      <w:r w:rsidR="00E8354E">
        <w:rPr>
          <w:rFonts w:asciiTheme="majorHAnsi" w:hAnsiTheme="majorHAnsi"/>
          <w:color w:val="000000"/>
          <w:sz w:val="22"/>
          <w:szCs w:val="27"/>
        </w:rPr>
        <w:t xml:space="preserve"> do not regularly s</w:t>
      </w:r>
      <w:r w:rsidR="00396087">
        <w:rPr>
          <w:rFonts w:asciiTheme="majorHAnsi" w:hAnsiTheme="majorHAnsi"/>
          <w:color w:val="000000"/>
          <w:sz w:val="22"/>
          <w:szCs w:val="27"/>
        </w:rPr>
        <w:t>hare their data with each other.</w:t>
      </w:r>
      <w:r w:rsidR="00E8354E">
        <w:rPr>
          <w:rFonts w:asciiTheme="majorHAnsi" w:hAnsiTheme="majorHAnsi"/>
          <w:color w:val="000000"/>
          <w:sz w:val="22"/>
          <w:szCs w:val="27"/>
        </w:rPr>
        <w:t xml:space="preserve"> </w:t>
      </w:r>
      <w:r>
        <w:rPr>
          <w:rFonts w:asciiTheme="majorHAnsi" w:hAnsiTheme="majorHAnsi"/>
          <w:color w:val="000000"/>
          <w:sz w:val="22"/>
          <w:szCs w:val="27"/>
        </w:rPr>
        <w:t xml:space="preserve">Due to this </w:t>
      </w:r>
      <w:r w:rsidR="00011854">
        <w:rPr>
          <w:rFonts w:asciiTheme="majorHAnsi" w:hAnsiTheme="majorHAnsi"/>
          <w:color w:val="000000"/>
          <w:sz w:val="22"/>
          <w:szCs w:val="27"/>
        </w:rPr>
        <w:t>the areas managed by the Associate Head of College Operations</w:t>
      </w:r>
      <w:r>
        <w:rPr>
          <w:rFonts w:asciiTheme="majorHAnsi" w:hAnsiTheme="majorHAnsi"/>
          <w:color w:val="000000"/>
          <w:sz w:val="22"/>
          <w:szCs w:val="27"/>
        </w:rPr>
        <w:t xml:space="preserve"> end up working in disjointed silos being fully aware of their own situation</w:t>
      </w:r>
      <w:r w:rsidR="00011854">
        <w:rPr>
          <w:rFonts w:asciiTheme="majorHAnsi" w:hAnsiTheme="majorHAnsi"/>
          <w:color w:val="000000"/>
          <w:sz w:val="22"/>
          <w:szCs w:val="27"/>
        </w:rPr>
        <w:t xml:space="preserve"> and how they impact the College’s goals</w:t>
      </w:r>
      <w:r>
        <w:rPr>
          <w:rFonts w:asciiTheme="majorHAnsi" w:hAnsiTheme="majorHAnsi"/>
          <w:color w:val="000000"/>
          <w:sz w:val="22"/>
          <w:szCs w:val="27"/>
        </w:rPr>
        <w:t xml:space="preserve">, but not aware </w:t>
      </w:r>
      <w:r w:rsidR="00794739">
        <w:rPr>
          <w:rFonts w:asciiTheme="majorHAnsi" w:hAnsiTheme="majorHAnsi"/>
          <w:color w:val="000000"/>
          <w:sz w:val="22"/>
          <w:szCs w:val="27"/>
        </w:rPr>
        <w:t>of the targets and objectives of</w:t>
      </w:r>
      <w:r>
        <w:rPr>
          <w:rFonts w:asciiTheme="majorHAnsi" w:hAnsiTheme="majorHAnsi"/>
          <w:color w:val="000000"/>
          <w:sz w:val="22"/>
          <w:szCs w:val="27"/>
        </w:rPr>
        <w:t xml:space="preserve"> others.</w:t>
      </w:r>
      <w:r w:rsidR="00794739">
        <w:rPr>
          <w:rFonts w:asciiTheme="majorHAnsi" w:hAnsiTheme="majorHAnsi"/>
          <w:color w:val="000000"/>
          <w:sz w:val="22"/>
          <w:szCs w:val="27"/>
        </w:rPr>
        <w:t xml:space="preserve"> </w:t>
      </w:r>
    </w:p>
    <w:p w14:paraId="5927F31C" w14:textId="77777777" w:rsidR="000B029D" w:rsidRDefault="007F56C9" w:rsidP="00EA1C4C">
      <w:pPr>
        <w:pStyle w:val="NormalWeb"/>
        <w:jc w:val="both"/>
        <w:rPr>
          <w:rFonts w:asciiTheme="majorHAnsi" w:hAnsiTheme="majorHAnsi"/>
          <w:color w:val="000000"/>
          <w:sz w:val="22"/>
          <w:szCs w:val="27"/>
        </w:rPr>
      </w:pPr>
      <w:r>
        <w:rPr>
          <w:rFonts w:asciiTheme="majorHAnsi" w:hAnsiTheme="majorHAnsi"/>
          <w:color w:val="000000"/>
          <w:sz w:val="22"/>
          <w:szCs w:val="27"/>
        </w:rPr>
        <w:t xml:space="preserve">This is not an efficient way of working </w:t>
      </w:r>
      <w:r w:rsidR="000B029D">
        <w:rPr>
          <w:rFonts w:asciiTheme="majorHAnsi" w:hAnsiTheme="majorHAnsi"/>
          <w:color w:val="000000"/>
          <w:sz w:val="22"/>
          <w:szCs w:val="27"/>
        </w:rPr>
        <w:t xml:space="preserve">because each department has a knock on effect to </w:t>
      </w:r>
      <w:r>
        <w:rPr>
          <w:rFonts w:asciiTheme="majorHAnsi" w:hAnsiTheme="majorHAnsi"/>
          <w:color w:val="000000"/>
          <w:sz w:val="22"/>
          <w:szCs w:val="27"/>
        </w:rPr>
        <w:t>the other</w:t>
      </w:r>
      <w:r w:rsidR="00396087">
        <w:rPr>
          <w:rFonts w:asciiTheme="majorHAnsi" w:hAnsiTheme="majorHAnsi"/>
          <w:color w:val="000000"/>
          <w:sz w:val="22"/>
          <w:szCs w:val="27"/>
        </w:rPr>
        <w:t xml:space="preserve"> </w:t>
      </w:r>
      <w:r w:rsidR="000B029D">
        <w:rPr>
          <w:rFonts w:asciiTheme="majorHAnsi" w:hAnsiTheme="majorHAnsi"/>
          <w:color w:val="000000"/>
          <w:sz w:val="22"/>
          <w:szCs w:val="27"/>
        </w:rPr>
        <w:t xml:space="preserve">and </w:t>
      </w:r>
      <w:r>
        <w:rPr>
          <w:rFonts w:asciiTheme="majorHAnsi" w:hAnsiTheme="majorHAnsi"/>
          <w:color w:val="000000"/>
          <w:sz w:val="22"/>
          <w:szCs w:val="27"/>
        </w:rPr>
        <w:t>poor performance</w:t>
      </w:r>
      <w:r w:rsidR="00396087">
        <w:rPr>
          <w:rFonts w:asciiTheme="majorHAnsi" w:hAnsiTheme="majorHAnsi"/>
          <w:color w:val="000000"/>
          <w:sz w:val="22"/>
          <w:szCs w:val="27"/>
        </w:rPr>
        <w:t xml:space="preserve"> </w:t>
      </w:r>
      <w:r w:rsidR="00BF7456">
        <w:rPr>
          <w:rFonts w:asciiTheme="majorHAnsi" w:hAnsiTheme="majorHAnsi"/>
          <w:color w:val="000000"/>
          <w:sz w:val="22"/>
          <w:szCs w:val="27"/>
        </w:rPr>
        <w:t xml:space="preserve">in any department </w:t>
      </w:r>
      <w:r w:rsidR="00396087">
        <w:rPr>
          <w:rFonts w:asciiTheme="majorHAnsi" w:hAnsiTheme="majorHAnsi"/>
          <w:color w:val="000000"/>
          <w:sz w:val="22"/>
          <w:szCs w:val="27"/>
        </w:rPr>
        <w:t>would hinder</w:t>
      </w:r>
      <w:r w:rsidR="00F9465C">
        <w:rPr>
          <w:rFonts w:asciiTheme="majorHAnsi" w:hAnsiTheme="majorHAnsi"/>
          <w:color w:val="000000"/>
          <w:sz w:val="22"/>
          <w:szCs w:val="27"/>
        </w:rPr>
        <w:t xml:space="preserve"> the</w:t>
      </w:r>
      <w:r w:rsidR="000B029D">
        <w:rPr>
          <w:rFonts w:asciiTheme="majorHAnsi" w:hAnsiTheme="majorHAnsi"/>
          <w:color w:val="000000"/>
          <w:sz w:val="22"/>
          <w:szCs w:val="27"/>
        </w:rPr>
        <w:t xml:space="preserve"> success</w:t>
      </w:r>
      <w:r w:rsidR="00F9465C">
        <w:rPr>
          <w:rFonts w:asciiTheme="majorHAnsi" w:hAnsiTheme="majorHAnsi"/>
          <w:color w:val="000000"/>
          <w:sz w:val="22"/>
          <w:szCs w:val="27"/>
        </w:rPr>
        <w:t>ful</w:t>
      </w:r>
      <w:r w:rsidR="000B029D">
        <w:rPr>
          <w:rFonts w:asciiTheme="majorHAnsi" w:hAnsiTheme="majorHAnsi"/>
          <w:color w:val="000000"/>
          <w:sz w:val="22"/>
          <w:szCs w:val="27"/>
        </w:rPr>
        <w:t xml:space="preserve"> comple</w:t>
      </w:r>
      <w:r w:rsidR="00F9465C">
        <w:rPr>
          <w:rFonts w:asciiTheme="majorHAnsi" w:hAnsiTheme="majorHAnsi"/>
          <w:color w:val="000000"/>
          <w:sz w:val="22"/>
          <w:szCs w:val="27"/>
        </w:rPr>
        <w:t>tion of</w:t>
      </w:r>
      <w:r w:rsidR="000B029D">
        <w:rPr>
          <w:rFonts w:asciiTheme="majorHAnsi" w:hAnsiTheme="majorHAnsi"/>
          <w:color w:val="000000"/>
          <w:sz w:val="22"/>
          <w:szCs w:val="27"/>
        </w:rPr>
        <w:t xml:space="preserve"> the </w:t>
      </w:r>
      <w:r w:rsidR="00396087">
        <w:rPr>
          <w:rFonts w:asciiTheme="majorHAnsi" w:hAnsiTheme="majorHAnsi"/>
          <w:color w:val="000000"/>
          <w:sz w:val="22"/>
          <w:szCs w:val="27"/>
        </w:rPr>
        <w:t>College’s</w:t>
      </w:r>
      <w:r w:rsidR="000B029D">
        <w:rPr>
          <w:rFonts w:asciiTheme="majorHAnsi" w:hAnsiTheme="majorHAnsi"/>
          <w:color w:val="000000"/>
          <w:sz w:val="22"/>
          <w:szCs w:val="27"/>
        </w:rPr>
        <w:t xml:space="preserve"> business plan objectives. </w:t>
      </w:r>
      <w:r w:rsidR="00BF7456">
        <w:rPr>
          <w:rFonts w:asciiTheme="majorHAnsi" w:hAnsiTheme="majorHAnsi"/>
          <w:color w:val="000000"/>
          <w:sz w:val="22"/>
          <w:szCs w:val="27"/>
        </w:rPr>
        <w:t xml:space="preserve">For example if </w:t>
      </w:r>
      <w:r w:rsidR="00A31F11">
        <w:rPr>
          <w:rFonts w:asciiTheme="majorHAnsi" w:hAnsiTheme="majorHAnsi"/>
          <w:color w:val="000000"/>
          <w:sz w:val="22"/>
          <w:szCs w:val="27"/>
        </w:rPr>
        <w:t xml:space="preserve">predicted </w:t>
      </w:r>
      <w:r w:rsidR="00BF7456">
        <w:rPr>
          <w:rFonts w:asciiTheme="majorHAnsi" w:hAnsiTheme="majorHAnsi"/>
          <w:color w:val="000000"/>
          <w:sz w:val="22"/>
          <w:szCs w:val="27"/>
        </w:rPr>
        <w:t xml:space="preserve">student </w:t>
      </w:r>
      <w:r w:rsidR="00A31F11">
        <w:rPr>
          <w:rFonts w:asciiTheme="majorHAnsi" w:hAnsiTheme="majorHAnsi"/>
          <w:color w:val="000000"/>
          <w:sz w:val="22"/>
          <w:szCs w:val="27"/>
        </w:rPr>
        <w:t xml:space="preserve">enrolment </w:t>
      </w:r>
      <w:r w:rsidR="00BF7456">
        <w:rPr>
          <w:rFonts w:asciiTheme="majorHAnsi" w:hAnsiTheme="majorHAnsi"/>
          <w:color w:val="000000"/>
          <w:sz w:val="22"/>
          <w:szCs w:val="27"/>
        </w:rPr>
        <w:t xml:space="preserve">numbers aren’t made available to Infrastructures and Development they cannot </w:t>
      </w:r>
      <w:r w:rsidR="00A31F11">
        <w:rPr>
          <w:rFonts w:asciiTheme="majorHAnsi" w:hAnsiTheme="majorHAnsi"/>
          <w:color w:val="000000"/>
          <w:sz w:val="22"/>
          <w:szCs w:val="27"/>
        </w:rPr>
        <w:t xml:space="preserve">plan areas of expansion, which would have a knock </w:t>
      </w:r>
      <w:r w:rsidR="00A31F11">
        <w:rPr>
          <w:rFonts w:asciiTheme="majorHAnsi" w:hAnsiTheme="majorHAnsi"/>
          <w:color w:val="000000"/>
          <w:sz w:val="22"/>
          <w:szCs w:val="27"/>
        </w:rPr>
        <w:lastRenderedPageBreak/>
        <w:t xml:space="preserve">on effect to student experience, which would damage league table rankings used by the Marketing &amp; Recruitment Team. </w:t>
      </w:r>
    </w:p>
    <w:p w14:paraId="6CA65675" w14:textId="6E4E2257" w:rsidR="00077DD4" w:rsidRDefault="002B0F28" w:rsidP="00EA1C4C">
      <w:pPr>
        <w:pStyle w:val="NormalWeb"/>
        <w:jc w:val="both"/>
        <w:rPr>
          <w:rFonts w:asciiTheme="majorHAnsi" w:hAnsiTheme="majorHAnsi"/>
          <w:color w:val="000000"/>
          <w:sz w:val="22"/>
          <w:szCs w:val="27"/>
        </w:rPr>
      </w:pPr>
      <w:r>
        <w:rPr>
          <w:rFonts w:asciiTheme="majorHAnsi" w:hAnsiTheme="majorHAnsi"/>
          <w:color w:val="000000"/>
          <w:sz w:val="22"/>
          <w:szCs w:val="27"/>
        </w:rPr>
        <w:t>In order for the College’s</w:t>
      </w:r>
      <w:r w:rsidR="00F9465C">
        <w:rPr>
          <w:rFonts w:asciiTheme="majorHAnsi" w:hAnsiTheme="majorHAnsi"/>
          <w:color w:val="000000"/>
          <w:sz w:val="22"/>
          <w:szCs w:val="27"/>
        </w:rPr>
        <w:t xml:space="preserve"> Marketing &amp; Recruitment Team </w:t>
      </w:r>
      <w:r w:rsidR="00674517">
        <w:rPr>
          <w:rFonts w:asciiTheme="majorHAnsi" w:hAnsiTheme="majorHAnsi"/>
          <w:color w:val="000000"/>
          <w:sz w:val="22"/>
          <w:szCs w:val="27"/>
        </w:rPr>
        <w:t>to plan and monitor success of</w:t>
      </w:r>
      <w:r w:rsidR="00976005">
        <w:rPr>
          <w:rFonts w:asciiTheme="majorHAnsi" w:hAnsiTheme="majorHAnsi"/>
          <w:color w:val="000000"/>
          <w:sz w:val="22"/>
          <w:szCs w:val="27"/>
        </w:rPr>
        <w:t xml:space="preserve"> their activities </w:t>
      </w:r>
      <w:r>
        <w:rPr>
          <w:rFonts w:asciiTheme="majorHAnsi" w:hAnsiTheme="majorHAnsi"/>
          <w:color w:val="000000"/>
          <w:sz w:val="22"/>
          <w:szCs w:val="27"/>
        </w:rPr>
        <w:t>they need to c</w:t>
      </w:r>
      <w:r w:rsidR="00674517">
        <w:rPr>
          <w:rFonts w:asciiTheme="majorHAnsi" w:hAnsiTheme="majorHAnsi"/>
          <w:color w:val="000000"/>
          <w:sz w:val="22"/>
          <w:szCs w:val="27"/>
        </w:rPr>
        <w:t>ollect multiple metrics</w:t>
      </w:r>
      <w:r w:rsidR="00077DD4">
        <w:rPr>
          <w:rFonts w:asciiTheme="majorHAnsi" w:hAnsiTheme="majorHAnsi"/>
          <w:color w:val="000000"/>
          <w:sz w:val="22"/>
          <w:szCs w:val="27"/>
        </w:rPr>
        <w:t xml:space="preserve"> – a metric is “a measuring system that quantifies a trend, dynamic or characteristic” used to “explain phenomena, diagnose causes, share findings and projec</w:t>
      </w:r>
      <w:r w:rsidR="007F56C9">
        <w:rPr>
          <w:rFonts w:asciiTheme="majorHAnsi" w:hAnsiTheme="majorHAnsi"/>
          <w:color w:val="000000"/>
          <w:sz w:val="22"/>
          <w:szCs w:val="27"/>
        </w:rPr>
        <w:t>t the results for future events</w:t>
      </w:r>
      <w:r w:rsidR="00077DD4">
        <w:rPr>
          <w:rFonts w:asciiTheme="majorHAnsi" w:hAnsiTheme="majorHAnsi"/>
          <w:color w:val="000000"/>
          <w:sz w:val="22"/>
          <w:szCs w:val="27"/>
        </w:rPr>
        <w:t xml:space="preserve">” </w:t>
      </w:r>
      <w:r w:rsidR="00674517">
        <w:rPr>
          <w:rFonts w:asciiTheme="majorHAnsi" w:hAnsiTheme="majorHAnsi"/>
          <w:color w:val="000000"/>
          <w:sz w:val="22"/>
          <w:szCs w:val="27"/>
        </w:rPr>
        <w:t xml:space="preserve"> </w:t>
      </w:r>
      <w:r w:rsidR="00077DD4">
        <w:rPr>
          <w:rFonts w:asciiTheme="majorHAnsi" w:hAnsiTheme="majorHAnsi"/>
          <w:color w:val="000000"/>
          <w:sz w:val="22"/>
          <w:szCs w:val="27"/>
        </w:rPr>
        <w:t>(Farris</w:t>
      </w:r>
      <w:r w:rsidR="007E5618">
        <w:rPr>
          <w:rFonts w:asciiTheme="majorHAnsi" w:hAnsiTheme="majorHAnsi"/>
          <w:color w:val="000000"/>
          <w:sz w:val="22"/>
          <w:szCs w:val="27"/>
        </w:rPr>
        <w:t xml:space="preserve"> </w:t>
      </w:r>
      <w:r w:rsidR="007E5618" w:rsidRPr="00ED5521">
        <w:rPr>
          <w:rFonts w:asciiTheme="majorHAnsi" w:hAnsiTheme="majorHAnsi"/>
          <w:color w:val="000000"/>
          <w:sz w:val="22"/>
          <w:szCs w:val="27"/>
        </w:rPr>
        <w:t>et al</w:t>
      </w:r>
      <w:r w:rsidR="00ED5521">
        <w:rPr>
          <w:rFonts w:asciiTheme="majorHAnsi" w:hAnsiTheme="majorHAnsi"/>
          <w:color w:val="000000"/>
          <w:sz w:val="22"/>
          <w:szCs w:val="27"/>
        </w:rPr>
        <w:t>, 200</w:t>
      </w:r>
      <w:r w:rsidR="00C77F74">
        <w:rPr>
          <w:rFonts w:asciiTheme="majorHAnsi" w:hAnsiTheme="majorHAnsi"/>
          <w:color w:val="000000"/>
          <w:sz w:val="22"/>
          <w:szCs w:val="27"/>
        </w:rPr>
        <w:t>9</w:t>
      </w:r>
      <w:r w:rsidR="00077DD4">
        <w:rPr>
          <w:rFonts w:asciiTheme="majorHAnsi" w:hAnsiTheme="majorHAnsi"/>
          <w:color w:val="000000"/>
          <w:sz w:val="22"/>
          <w:szCs w:val="27"/>
        </w:rPr>
        <w:t xml:space="preserve">). </w:t>
      </w:r>
    </w:p>
    <w:p w14:paraId="444FA5D0" w14:textId="651B64F4" w:rsidR="007E5618" w:rsidRDefault="007E5618" w:rsidP="00EA1C4C">
      <w:pPr>
        <w:pStyle w:val="NormalWeb"/>
        <w:jc w:val="both"/>
        <w:rPr>
          <w:rFonts w:asciiTheme="majorHAnsi" w:hAnsiTheme="majorHAnsi"/>
          <w:color w:val="000000"/>
          <w:sz w:val="22"/>
          <w:szCs w:val="27"/>
        </w:rPr>
      </w:pPr>
      <w:r>
        <w:rPr>
          <w:rFonts w:asciiTheme="majorHAnsi" w:hAnsiTheme="majorHAnsi"/>
          <w:color w:val="000000"/>
          <w:sz w:val="22"/>
          <w:szCs w:val="27"/>
        </w:rPr>
        <w:t>Metrics are not only used to plan, measure and monitor marketing activity but also help forecast trends. There are many benefits to using metrics including “driving revenue, saving money, persuading executives, encouraging experimentation and reducing inte</w:t>
      </w:r>
      <w:r w:rsidR="00ED5521">
        <w:rPr>
          <w:rFonts w:asciiTheme="majorHAnsi" w:hAnsiTheme="majorHAnsi"/>
          <w:color w:val="000000"/>
          <w:sz w:val="22"/>
          <w:szCs w:val="27"/>
        </w:rPr>
        <w:t>rnal politics” (Sorger, 2013</w:t>
      </w:r>
      <w:r>
        <w:rPr>
          <w:rFonts w:asciiTheme="majorHAnsi" w:hAnsiTheme="majorHAnsi"/>
          <w:color w:val="000000"/>
          <w:sz w:val="22"/>
          <w:szCs w:val="27"/>
        </w:rPr>
        <w:t xml:space="preserve">). </w:t>
      </w:r>
    </w:p>
    <w:p w14:paraId="3E98F833" w14:textId="77777777" w:rsidR="00F9465C" w:rsidRDefault="007F56C9" w:rsidP="00EA1C4C">
      <w:pPr>
        <w:pStyle w:val="NormalWeb"/>
        <w:jc w:val="both"/>
        <w:rPr>
          <w:rFonts w:asciiTheme="majorHAnsi" w:hAnsiTheme="majorHAnsi"/>
          <w:color w:val="000000"/>
          <w:sz w:val="22"/>
          <w:szCs w:val="27"/>
        </w:rPr>
      </w:pPr>
      <w:r>
        <w:rPr>
          <w:rFonts w:asciiTheme="majorHAnsi" w:hAnsiTheme="majorHAnsi"/>
          <w:color w:val="000000"/>
          <w:sz w:val="22"/>
          <w:szCs w:val="27"/>
        </w:rPr>
        <w:t>Teams based in Swansea University’s central departments hold the data needed by the College team</w:t>
      </w:r>
      <w:r w:rsidR="002B0F28">
        <w:rPr>
          <w:rFonts w:asciiTheme="majorHAnsi" w:hAnsiTheme="majorHAnsi"/>
          <w:color w:val="000000"/>
          <w:sz w:val="22"/>
          <w:szCs w:val="27"/>
        </w:rPr>
        <w:t xml:space="preserve">. </w:t>
      </w:r>
      <w:r w:rsidR="00295790">
        <w:rPr>
          <w:rFonts w:asciiTheme="majorHAnsi" w:hAnsiTheme="majorHAnsi"/>
          <w:color w:val="000000"/>
          <w:sz w:val="22"/>
          <w:szCs w:val="27"/>
        </w:rPr>
        <w:t>These departments</w:t>
      </w:r>
      <w:r w:rsidR="0067747A">
        <w:rPr>
          <w:rFonts w:asciiTheme="majorHAnsi" w:hAnsiTheme="majorHAnsi"/>
          <w:color w:val="000000"/>
          <w:sz w:val="22"/>
          <w:szCs w:val="27"/>
        </w:rPr>
        <w:t>,</w:t>
      </w:r>
      <w:r w:rsidR="00295790">
        <w:rPr>
          <w:rFonts w:asciiTheme="majorHAnsi" w:hAnsiTheme="majorHAnsi"/>
          <w:color w:val="000000"/>
          <w:sz w:val="22"/>
          <w:szCs w:val="27"/>
        </w:rPr>
        <w:t xml:space="preserve"> managed by the University’s Director of Marketing, Recruitment and International Development</w:t>
      </w:r>
      <w:r w:rsidR="0067747A">
        <w:rPr>
          <w:rFonts w:asciiTheme="majorHAnsi" w:hAnsiTheme="majorHAnsi"/>
          <w:color w:val="000000"/>
          <w:sz w:val="22"/>
          <w:szCs w:val="27"/>
        </w:rPr>
        <w:t>,</w:t>
      </w:r>
      <w:r w:rsidR="00295790">
        <w:rPr>
          <w:rFonts w:asciiTheme="majorHAnsi" w:hAnsiTheme="majorHAnsi"/>
          <w:color w:val="000000"/>
          <w:sz w:val="22"/>
          <w:szCs w:val="27"/>
        </w:rPr>
        <w:t xml:space="preserve"> include Admissions, UK Student Recruitment Office (SRO) and the International Development Office (IDO) - a basic organisational </w:t>
      </w:r>
      <w:r w:rsidR="00DD7D91">
        <w:rPr>
          <w:rFonts w:asciiTheme="majorHAnsi" w:hAnsiTheme="majorHAnsi"/>
          <w:color w:val="000000"/>
          <w:sz w:val="22"/>
          <w:szCs w:val="27"/>
        </w:rPr>
        <w:t xml:space="preserve">functional </w:t>
      </w:r>
      <w:r w:rsidR="00295790">
        <w:rPr>
          <w:rFonts w:asciiTheme="majorHAnsi" w:hAnsiTheme="majorHAnsi"/>
          <w:color w:val="000000"/>
          <w:sz w:val="22"/>
          <w:szCs w:val="27"/>
        </w:rPr>
        <w:t xml:space="preserve">structure for these </w:t>
      </w:r>
      <w:r w:rsidR="00DD7D91">
        <w:rPr>
          <w:rFonts w:asciiTheme="majorHAnsi" w:hAnsiTheme="majorHAnsi"/>
          <w:color w:val="000000"/>
          <w:sz w:val="22"/>
          <w:szCs w:val="27"/>
        </w:rPr>
        <w:t xml:space="preserve">departments can be found in the </w:t>
      </w:r>
      <w:r w:rsidR="00295790">
        <w:rPr>
          <w:rFonts w:asciiTheme="majorHAnsi" w:hAnsiTheme="majorHAnsi"/>
          <w:color w:val="000000"/>
          <w:sz w:val="22"/>
          <w:szCs w:val="27"/>
        </w:rPr>
        <w:t>Appendix</w:t>
      </w:r>
      <w:r w:rsidR="00DD7D91">
        <w:rPr>
          <w:rFonts w:asciiTheme="majorHAnsi" w:hAnsiTheme="majorHAnsi"/>
          <w:color w:val="000000"/>
          <w:sz w:val="22"/>
          <w:szCs w:val="27"/>
        </w:rPr>
        <w:t xml:space="preserve"> noted as Diagram A</w:t>
      </w:r>
      <w:r w:rsidR="00295790">
        <w:rPr>
          <w:rFonts w:asciiTheme="majorHAnsi" w:hAnsiTheme="majorHAnsi"/>
          <w:color w:val="000000"/>
          <w:sz w:val="22"/>
          <w:szCs w:val="27"/>
        </w:rPr>
        <w:t xml:space="preserve">. </w:t>
      </w:r>
    </w:p>
    <w:p w14:paraId="48E1D012" w14:textId="06EDA4FD" w:rsidR="001851DF" w:rsidRDefault="00674517" w:rsidP="00EA1C4C">
      <w:pPr>
        <w:pStyle w:val="NormalWeb"/>
        <w:jc w:val="both"/>
        <w:rPr>
          <w:rFonts w:asciiTheme="majorHAnsi" w:hAnsiTheme="majorHAnsi"/>
          <w:color w:val="000000"/>
          <w:sz w:val="22"/>
          <w:szCs w:val="27"/>
        </w:rPr>
      </w:pPr>
      <w:r>
        <w:rPr>
          <w:rFonts w:asciiTheme="majorHAnsi" w:hAnsiTheme="majorHAnsi"/>
          <w:color w:val="000000"/>
          <w:sz w:val="22"/>
          <w:szCs w:val="27"/>
        </w:rPr>
        <w:t>The data</w:t>
      </w:r>
      <w:r w:rsidR="006540EF">
        <w:rPr>
          <w:rFonts w:asciiTheme="majorHAnsi" w:hAnsiTheme="majorHAnsi"/>
          <w:color w:val="000000"/>
          <w:sz w:val="22"/>
          <w:szCs w:val="27"/>
        </w:rPr>
        <w:t xml:space="preserve"> and metrics</w:t>
      </w:r>
      <w:r w:rsidR="008F1C52">
        <w:rPr>
          <w:rFonts w:asciiTheme="majorHAnsi" w:hAnsiTheme="majorHAnsi"/>
          <w:color w:val="000000"/>
          <w:sz w:val="22"/>
          <w:szCs w:val="27"/>
        </w:rPr>
        <w:t xml:space="preserve"> regularly</w:t>
      </w:r>
      <w:r w:rsidR="00A51416">
        <w:rPr>
          <w:rFonts w:asciiTheme="majorHAnsi" w:hAnsiTheme="majorHAnsi"/>
          <w:color w:val="000000"/>
          <w:sz w:val="22"/>
          <w:szCs w:val="27"/>
        </w:rPr>
        <w:t xml:space="preserve"> needed by the College’s Marketing &amp; Recruitment Team</w:t>
      </w:r>
      <w:r w:rsidR="008F1C52">
        <w:rPr>
          <w:rFonts w:asciiTheme="majorHAnsi" w:hAnsiTheme="majorHAnsi"/>
          <w:color w:val="000000"/>
          <w:sz w:val="22"/>
          <w:szCs w:val="27"/>
        </w:rPr>
        <w:t xml:space="preserve"> from the Central teams include</w:t>
      </w:r>
      <w:r w:rsidR="007E5618">
        <w:rPr>
          <w:rFonts w:asciiTheme="majorHAnsi" w:hAnsiTheme="majorHAnsi"/>
          <w:color w:val="000000"/>
          <w:sz w:val="22"/>
          <w:szCs w:val="27"/>
        </w:rPr>
        <w:t>:</w:t>
      </w:r>
    </w:p>
    <w:p w14:paraId="2E76EC3F" w14:textId="2351F2A6" w:rsidR="00CB07E3" w:rsidRPr="00CB07E3" w:rsidRDefault="00CB07E3" w:rsidP="00EA1C4C">
      <w:pPr>
        <w:pStyle w:val="NormalWeb"/>
        <w:jc w:val="both"/>
        <w:rPr>
          <w:rFonts w:asciiTheme="majorHAnsi" w:hAnsiTheme="majorHAnsi"/>
          <w:i/>
          <w:color w:val="000000"/>
          <w:sz w:val="22"/>
          <w:szCs w:val="27"/>
        </w:rPr>
      </w:pPr>
      <w:r>
        <w:rPr>
          <w:rFonts w:asciiTheme="majorHAnsi" w:hAnsiTheme="majorHAnsi"/>
          <w:i/>
          <w:color w:val="000000"/>
          <w:sz w:val="22"/>
          <w:szCs w:val="27"/>
        </w:rPr>
        <w:t>Table 1</w:t>
      </w:r>
    </w:p>
    <w:tbl>
      <w:tblPr>
        <w:tblStyle w:val="GridTable4-Accent11"/>
        <w:tblW w:w="0" w:type="auto"/>
        <w:tblLook w:val="04A0" w:firstRow="1" w:lastRow="0" w:firstColumn="1" w:lastColumn="0" w:noHBand="0" w:noVBand="1"/>
      </w:tblPr>
      <w:tblGrid>
        <w:gridCol w:w="2284"/>
        <w:gridCol w:w="2238"/>
        <w:gridCol w:w="2234"/>
        <w:gridCol w:w="2254"/>
      </w:tblGrid>
      <w:tr w:rsidR="001C4A47" w14:paraId="326BCC03" w14:textId="77777777" w:rsidTr="001C4A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9" w:type="dxa"/>
          </w:tcPr>
          <w:p w14:paraId="1A4AFC20" w14:textId="77777777" w:rsidR="001C4A47" w:rsidRPr="001C4A47" w:rsidRDefault="001C4A47" w:rsidP="001C4A47">
            <w:pPr>
              <w:rPr>
                <w:rFonts w:asciiTheme="majorHAnsi" w:hAnsiTheme="majorHAnsi"/>
                <w:sz w:val="20"/>
              </w:rPr>
            </w:pPr>
            <w:r w:rsidRPr="001C4A47">
              <w:rPr>
                <w:rFonts w:asciiTheme="majorHAnsi" w:hAnsiTheme="majorHAnsi"/>
                <w:sz w:val="20"/>
              </w:rPr>
              <w:t>Student Applications</w:t>
            </w:r>
          </w:p>
        </w:tc>
        <w:tc>
          <w:tcPr>
            <w:tcW w:w="2309" w:type="dxa"/>
          </w:tcPr>
          <w:p w14:paraId="49B7087A" w14:textId="77777777" w:rsidR="001C4A47" w:rsidRPr="001C4A47" w:rsidRDefault="001C4A47" w:rsidP="001C4A47">
            <w:pPr>
              <w:cnfStyle w:val="100000000000" w:firstRow="1" w:lastRow="0" w:firstColumn="0" w:lastColumn="0" w:oddVBand="0" w:evenVBand="0" w:oddHBand="0" w:evenHBand="0" w:firstRowFirstColumn="0" w:firstRowLastColumn="0" w:lastRowFirstColumn="0" w:lastRowLastColumn="0"/>
              <w:rPr>
                <w:rFonts w:asciiTheme="majorHAnsi" w:hAnsiTheme="majorHAnsi"/>
                <w:sz w:val="20"/>
              </w:rPr>
            </w:pPr>
            <w:r w:rsidRPr="001C4A47">
              <w:rPr>
                <w:rFonts w:asciiTheme="majorHAnsi" w:hAnsiTheme="majorHAnsi"/>
                <w:sz w:val="20"/>
              </w:rPr>
              <w:t xml:space="preserve">Open Days </w:t>
            </w:r>
          </w:p>
        </w:tc>
        <w:tc>
          <w:tcPr>
            <w:tcW w:w="2309" w:type="dxa"/>
          </w:tcPr>
          <w:p w14:paraId="0DCD1AA6" w14:textId="77777777" w:rsidR="001C4A47" w:rsidRPr="001C4A47" w:rsidRDefault="001C4A47" w:rsidP="001C4A47">
            <w:pPr>
              <w:cnfStyle w:val="100000000000" w:firstRow="1" w:lastRow="0" w:firstColumn="0" w:lastColumn="0" w:oddVBand="0" w:evenVBand="0" w:oddHBand="0" w:evenHBand="0" w:firstRowFirstColumn="0" w:firstRowLastColumn="0" w:lastRowFirstColumn="0" w:lastRowLastColumn="0"/>
              <w:rPr>
                <w:rFonts w:asciiTheme="majorHAnsi" w:hAnsiTheme="majorHAnsi"/>
                <w:sz w:val="20"/>
              </w:rPr>
            </w:pPr>
            <w:r w:rsidRPr="001C4A47">
              <w:rPr>
                <w:rFonts w:asciiTheme="majorHAnsi" w:hAnsiTheme="majorHAnsi"/>
                <w:sz w:val="20"/>
              </w:rPr>
              <w:t>Visit Days</w:t>
            </w:r>
          </w:p>
        </w:tc>
        <w:tc>
          <w:tcPr>
            <w:tcW w:w="2309" w:type="dxa"/>
          </w:tcPr>
          <w:p w14:paraId="1083FC1E" w14:textId="77777777" w:rsidR="001C4A47" w:rsidRPr="001C4A47" w:rsidRDefault="001C4A47" w:rsidP="001C4A47">
            <w:pPr>
              <w:cnfStyle w:val="100000000000" w:firstRow="1" w:lastRow="0" w:firstColumn="0" w:lastColumn="0" w:oddVBand="0" w:evenVBand="0" w:oddHBand="0" w:evenHBand="0" w:firstRowFirstColumn="0" w:firstRowLastColumn="0" w:lastRowFirstColumn="0" w:lastRowLastColumn="0"/>
              <w:rPr>
                <w:rFonts w:asciiTheme="majorHAnsi" w:hAnsiTheme="majorHAnsi"/>
                <w:sz w:val="20"/>
              </w:rPr>
            </w:pPr>
            <w:r w:rsidRPr="001C4A47">
              <w:rPr>
                <w:rFonts w:asciiTheme="majorHAnsi" w:hAnsiTheme="majorHAnsi"/>
                <w:sz w:val="20"/>
              </w:rPr>
              <w:t xml:space="preserve">School/College visits </w:t>
            </w:r>
          </w:p>
        </w:tc>
      </w:tr>
      <w:tr w:rsidR="001C4A47" w14:paraId="0BE4647B" w14:textId="77777777" w:rsidTr="001C4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9" w:type="dxa"/>
          </w:tcPr>
          <w:p w14:paraId="6C7E6302" w14:textId="77777777" w:rsidR="001C4A47" w:rsidRPr="001C4A47" w:rsidRDefault="001C4A47" w:rsidP="001C4A47">
            <w:pPr>
              <w:rPr>
                <w:rFonts w:asciiTheme="majorHAnsi" w:hAnsiTheme="majorHAnsi"/>
                <w:b w:val="0"/>
                <w:sz w:val="20"/>
              </w:rPr>
            </w:pPr>
            <w:r w:rsidRPr="001C4A47">
              <w:rPr>
                <w:rFonts w:asciiTheme="majorHAnsi" w:hAnsiTheme="majorHAnsi"/>
                <w:b w:val="0"/>
                <w:sz w:val="20"/>
              </w:rPr>
              <w:t>Amount</w:t>
            </w:r>
          </w:p>
          <w:p w14:paraId="47A92E59" w14:textId="77777777" w:rsidR="001C4A47" w:rsidRPr="001C4A47" w:rsidRDefault="001C4A47" w:rsidP="001C4A47">
            <w:pPr>
              <w:rPr>
                <w:rFonts w:asciiTheme="majorHAnsi" w:hAnsiTheme="majorHAnsi"/>
                <w:b w:val="0"/>
                <w:sz w:val="20"/>
              </w:rPr>
            </w:pPr>
            <w:r w:rsidRPr="001C4A47">
              <w:rPr>
                <w:rFonts w:asciiTheme="majorHAnsi" w:hAnsiTheme="majorHAnsi"/>
                <w:b w:val="0"/>
                <w:sz w:val="20"/>
              </w:rPr>
              <w:t>Home address</w:t>
            </w:r>
          </w:p>
          <w:p w14:paraId="4063F874" w14:textId="77777777" w:rsidR="001C4A47" w:rsidRPr="001C4A47" w:rsidRDefault="001C4A47" w:rsidP="001C4A47">
            <w:pPr>
              <w:rPr>
                <w:rFonts w:asciiTheme="majorHAnsi" w:hAnsiTheme="majorHAnsi"/>
                <w:b w:val="0"/>
                <w:sz w:val="20"/>
              </w:rPr>
            </w:pPr>
            <w:r w:rsidRPr="001C4A47">
              <w:rPr>
                <w:rFonts w:asciiTheme="majorHAnsi" w:hAnsiTheme="majorHAnsi"/>
                <w:b w:val="0"/>
                <w:sz w:val="20"/>
              </w:rPr>
              <w:t>School/College name</w:t>
            </w:r>
          </w:p>
          <w:p w14:paraId="563F581A" w14:textId="77777777" w:rsidR="001C4A47" w:rsidRPr="001C4A47" w:rsidRDefault="001C4A47" w:rsidP="001C4A47">
            <w:pPr>
              <w:rPr>
                <w:rFonts w:asciiTheme="majorHAnsi" w:hAnsiTheme="majorHAnsi"/>
                <w:b w:val="0"/>
                <w:sz w:val="20"/>
              </w:rPr>
            </w:pPr>
            <w:r w:rsidRPr="001C4A47">
              <w:rPr>
                <w:rFonts w:asciiTheme="majorHAnsi" w:hAnsiTheme="majorHAnsi"/>
                <w:b w:val="0"/>
                <w:sz w:val="20"/>
              </w:rPr>
              <w:t>Gender</w:t>
            </w:r>
          </w:p>
          <w:p w14:paraId="5723AEBE" w14:textId="77777777" w:rsidR="001C4A47" w:rsidRPr="001C4A47" w:rsidRDefault="001C4A47" w:rsidP="001C4A47">
            <w:pPr>
              <w:rPr>
                <w:rFonts w:asciiTheme="majorHAnsi" w:hAnsiTheme="majorHAnsi"/>
                <w:b w:val="0"/>
                <w:sz w:val="20"/>
              </w:rPr>
            </w:pPr>
            <w:r w:rsidRPr="001C4A47">
              <w:rPr>
                <w:rFonts w:asciiTheme="majorHAnsi" w:hAnsiTheme="majorHAnsi"/>
                <w:b w:val="0"/>
                <w:sz w:val="20"/>
              </w:rPr>
              <w:t xml:space="preserve">Declined/Conditional Firm/Conditional Insurance choices </w:t>
            </w:r>
          </w:p>
          <w:p w14:paraId="0EF38BF0" w14:textId="77777777" w:rsidR="001C4A47" w:rsidRPr="001C4A47" w:rsidRDefault="001C4A47" w:rsidP="001C4A47">
            <w:pPr>
              <w:rPr>
                <w:rFonts w:asciiTheme="majorHAnsi" w:hAnsiTheme="majorHAnsi"/>
                <w:b w:val="0"/>
                <w:sz w:val="20"/>
              </w:rPr>
            </w:pPr>
            <w:r w:rsidRPr="001C4A47">
              <w:rPr>
                <w:rFonts w:asciiTheme="majorHAnsi" w:hAnsiTheme="majorHAnsi"/>
                <w:b w:val="0"/>
                <w:sz w:val="20"/>
              </w:rPr>
              <w:t>Amount likely to enrol (based on previous data)</w:t>
            </w:r>
          </w:p>
        </w:tc>
        <w:tc>
          <w:tcPr>
            <w:tcW w:w="2309" w:type="dxa"/>
          </w:tcPr>
          <w:p w14:paraId="304C32A8"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r w:rsidRPr="001C4A47">
              <w:rPr>
                <w:rFonts w:asciiTheme="majorHAnsi" w:hAnsiTheme="majorHAnsi"/>
                <w:sz w:val="20"/>
              </w:rPr>
              <w:t>Numbers booked</w:t>
            </w:r>
          </w:p>
          <w:p w14:paraId="764020E8"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r w:rsidRPr="001C4A47">
              <w:rPr>
                <w:rFonts w:asciiTheme="majorHAnsi" w:hAnsiTheme="majorHAnsi"/>
                <w:sz w:val="20"/>
              </w:rPr>
              <w:t>Numbers visited</w:t>
            </w:r>
          </w:p>
          <w:p w14:paraId="153B683C"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r w:rsidRPr="001C4A47">
              <w:rPr>
                <w:rFonts w:asciiTheme="majorHAnsi" w:hAnsiTheme="majorHAnsi"/>
                <w:sz w:val="20"/>
              </w:rPr>
              <w:t>Survey feedback</w:t>
            </w:r>
          </w:p>
          <w:p w14:paraId="231A7454"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r w:rsidRPr="001C4A47">
              <w:rPr>
                <w:rFonts w:asciiTheme="majorHAnsi" w:hAnsiTheme="majorHAnsi"/>
                <w:sz w:val="20"/>
              </w:rPr>
              <w:t>Applications made from Open Day attendees</w:t>
            </w:r>
          </w:p>
          <w:p w14:paraId="48ED8CA3"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p>
        </w:tc>
        <w:tc>
          <w:tcPr>
            <w:tcW w:w="2309" w:type="dxa"/>
          </w:tcPr>
          <w:p w14:paraId="5C39260D"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r w:rsidRPr="001C4A47">
              <w:rPr>
                <w:rFonts w:asciiTheme="majorHAnsi" w:hAnsiTheme="majorHAnsi"/>
                <w:sz w:val="20"/>
              </w:rPr>
              <w:t>Numbers booked</w:t>
            </w:r>
          </w:p>
          <w:p w14:paraId="17759C96"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r w:rsidRPr="001C4A47">
              <w:rPr>
                <w:rFonts w:asciiTheme="majorHAnsi" w:hAnsiTheme="majorHAnsi"/>
                <w:sz w:val="20"/>
              </w:rPr>
              <w:t>Numbers visited</w:t>
            </w:r>
          </w:p>
          <w:p w14:paraId="1604F47F"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r w:rsidRPr="001C4A47">
              <w:rPr>
                <w:rFonts w:asciiTheme="majorHAnsi" w:hAnsiTheme="majorHAnsi"/>
                <w:sz w:val="20"/>
              </w:rPr>
              <w:t>Survey feedback</w:t>
            </w:r>
          </w:p>
          <w:p w14:paraId="572462FC"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r w:rsidRPr="001C4A47">
              <w:rPr>
                <w:rFonts w:asciiTheme="majorHAnsi" w:hAnsiTheme="majorHAnsi"/>
                <w:sz w:val="20"/>
              </w:rPr>
              <w:t>Enrolments made from Visit Day attendees</w:t>
            </w:r>
          </w:p>
          <w:p w14:paraId="29F635E4"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p>
        </w:tc>
        <w:tc>
          <w:tcPr>
            <w:tcW w:w="2309" w:type="dxa"/>
          </w:tcPr>
          <w:p w14:paraId="657E2539" w14:textId="77777777" w:rsid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r>
              <w:rPr>
                <w:rFonts w:asciiTheme="majorHAnsi" w:hAnsiTheme="majorHAnsi"/>
                <w:sz w:val="20"/>
              </w:rPr>
              <w:t>Names of Schools Visited</w:t>
            </w:r>
          </w:p>
          <w:p w14:paraId="3366DACB" w14:textId="77777777" w:rsidR="001C4A47" w:rsidRPr="001C4A47" w:rsidRDefault="001C4A47" w:rsidP="001C4A47">
            <w:pPr>
              <w:cnfStyle w:val="000000100000" w:firstRow="0" w:lastRow="0" w:firstColumn="0" w:lastColumn="0" w:oddVBand="0" w:evenVBand="0" w:oddHBand="1" w:evenHBand="0" w:firstRowFirstColumn="0" w:firstRowLastColumn="0" w:lastRowFirstColumn="0" w:lastRowLastColumn="0"/>
              <w:rPr>
                <w:rFonts w:asciiTheme="majorHAnsi" w:hAnsiTheme="majorHAnsi"/>
                <w:sz w:val="20"/>
              </w:rPr>
            </w:pPr>
          </w:p>
        </w:tc>
      </w:tr>
    </w:tbl>
    <w:p w14:paraId="53EF8824" w14:textId="77777777" w:rsidR="00BD7161" w:rsidRDefault="00674517" w:rsidP="00EA1C4C">
      <w:pPr>
        <w:pStyle w:val="NormalWeb"/>
        <w:jc w:val="both"/>
        <w:rPr>
          <w:rFonts w:asciiTheme="majorHAnsi" w:hAnsiTheme="majorHAnsi"/>
          <w:color w:val="000000"/>
          <w:sz w:val="22"/>
          <w:szCs w:val="27"/>
        </w:rPr>
      </w:pPr>
      <w:r>
        <w:rPr>
          <w:rFonts w:asciiTheme="majorHAnsi" w:hAnsiTheme="majorHAnsi"/>
          <w:color w:val="000000"/>
          <w:sz w:val="22"/>
          <w:szCs w:val="27"/>
        </w:rPr>
        <w:t>The above data cannot be accessed directly</w:t>
      </w:r>
      <w:r w:rsidR="00295790">
        <w:rPr>
          <w:rFonts w:asciiTheme="majorHAnsi" w:hAnsiTheme="majorHAnsi"/>
          <w:color w:val="000000"/>
          <w:sz w:val="22"/>
          <w:szCs w:val="27"/>
        </w:rPr>
        <w:t xml:space="preserve"> </w:t>
      </w:r>
      <w:r>
        <w:rPr>
          <w:rFonts w:asciiTheme="majorHAnsi" w:hAnsiTheme="majorHAnsi"/>
          <w:color w:val="000000"/>
          <w:sz w:val="22"/>
          <w:szCs w:val="27"/>
        </w:rPr>
        <w:t xml:space="preserve">by </w:t>
      </w:r>
      <w:r w:rsidR="00295790">
        <w:rPr>
          <w:rFonts w:asciiTheme="majorHAnsi" w:hAnsiTheme="majorHAnsi"/>
          <w:color w:val="000000"/>
          <w:sz w:val="22"/>
          <w:szCs w:val="27"/>
        </w:rPr>
        <w:t xml:space="preserve">the College </w:t>
      </w:r>
      <w:r>
        <w:rPr>
          <w:rFonts w:asciiTheme="majorHAnsi" w:hAnsiTheme="majorHAnsi"/>
          <w:color w:val="000000"/>
          <w:sz w:val="22"/>
          <w:szCs w:val="27"/>
        </w:rPr>
        <w:t>so t</w:t>
      </w:r>
      <w:r w:rsidR="00295790">
        <w:rPr>
          <w:rFonts w:asciiTheme="majorHAnsi" w:hAnsiTheme="majorHAnsi"/>
          <w:color w:val="000000"/>
          <w:sz w:val="22"/>
          <w:szCs w:val="27"/>
        </w:rPr>
        <w:t>hey need to request data from certain team members</w:t>
      </w:r>
      <w:r>
        <w:rPr>
          <w:rFonts w:asciiTheme="majorHAnsi" w:hAnsiTheme="majorHAnsi"/>
          <w:color w:val="000000"/>
          <w:sz w:val="22"/>
          <w:szCs w:val="27"/>
        </w:rPr>
        <w:t xml:space="preserve"> within the Central departments</w:t>
      </w:r>
      <w:r w:rsidR="00295790">
        <w:rPr>
          <w:rFonts w:asciiTheme="majorHAnsi" w:hAnsiTheme="majorHAnsi"/>
          <w:color w:val="000000"/>
          <w:sz w:val="22"/>
          <w:szCs w:val="27"/>
        </w:rPr>
        <w:t xml:space="preserve">. </w:t>
      </w:r>
    </w:p>
    <w:p w14:paraId="2746B588" w14:textId="77777777" w:rsidR="00BD7161" w:rsidRDefault="00295790" w:rsidP="00EA1C4C">
      <w:pPr>
        <w:pStyle w:val="NormalWeb"/>
        <w:jc w:val="both"/>
        <w:rPr>
          <w:rFonts w:asciiTheme="majorHAnsi" w:hAnsiTheme="majorHAnsi"/>
          <w:color w:val="000000"/>
          <w:sz w:val="22"/>
          <w:szCs w:val="27"/>
        </w:rPr>
      </w:pPr>
      <w:r>
        <w:rPr>
          <w:rFonts w:asciiTheme="majorHAnsi" w:hAnsiTheme="majorHAnsi"/>
          <w:color w:val="000000"/>
          <w:sz w:val="22"/>
          <w:szCs w:val="27"/>
        </w:rPr>
        <w:t>This provides multiple problems including</w:t>
      </w:r>
      <w:r w:rsidR="00BD7161">
        <w:rPr>
          <w:rFonts w:asciiTheme="majorHAnsi" w:hAnsiTheme="majorHAnsi"/>
          <w:color w:val="000000"/>
          <w:sz w:val="22"/>
          <w:szCs w:val="27"/>
        </w:rPr>
        <w:t>:</w:t>
      </w:r>
    </w:p>
    <w:p w14:paraId="5EAEDDD3" w14:textId="77777777" w:rsidR="00BD7161" w:rsidRPr="00FB5AC0" w:rsidRDefault="00295790" w:rsidP="00BD7161">
      <w:pPr>
        <w:pStyle w:val="NormalWeb"/>
        <w:numPr>
          <w:ilvl w:val="0"/>
          <w:numId w:val="4"/>
        </w:numPr>
        <w:jc w:val="both"/>
        <w:rPr>
          <w:rFonts w:asciiTheme="majorHAnsi" w:hAnsiTheme="majorHAnsi"/>
          <w:color w:val="000000"/>
          <w:sz w:val="22"/>
          <w:szCs w:val="27"/>
        </w:rPr>
      </w:pPr>
      <w:r w:rsidRPr="00FB5AC0">
        <w:rPr>
          <w:rFonts w:asciiTheme="majorHAnsi" w:hAnsiTheme="majorHAnsi"/>
          <w:color w:val="000000"/>
          <w:sz w:val="22"/>
          <w:szCs w:val="27"/>
        </w:rPr>
        <w:t>Marketing &amp; Recruitment Team members each asking di</w:t>
      </w:r>
      <w:r w:rsidR="00BD7161" w:rsidRPr="00FB5AC0">
        <w:rPr>
          <w:rFonts w:asciiTheme="majorHAnsi" w:hAnsiTheme="majorHAnsi"/>
          <w:color w:val="000000"/>
          <w:sz w:val="22"/>
          <w:szCs w:val="27"/>
        </w:rPr>
        <w:t>fferent teams for the same data</w:t>
      </w:r>
    </w:p>
    <w:p w14:paraId="7580C310" w14:textId="77777777" w:rsidR="00BD7161" w:rsidRPr="00FB5AC0" w:rsidRDefault="00BD7161" w:rsidP="00BD7161">
      <w:pPr>
        <w:pStyle w:val="NormalWeb"/>
        <w:numPr>
          <w:ilvl w:val="0"/>
          <w:numId w:val="4"/>
        </w:numPr>
        <w:jc w:val="both"/>
        <w:rPr>
          <w:rFonts w:asciiTheme="majorHAnsi" w:hAnsiTheme="majorHAnsi"/>
          <w:color w:val="000000"/>
          <w:sz w:val="22"/>
          <w:szCs w:val="27"/>
        </w:rPr>
      </w:pPr>
      <w:r w:rsidRPr="00FB5AC0">
        <w:rPr>
          <w:rFonts w:asciiTheme="majorHAnsi" w:hAnsiTheme="majorHAnsi"/>
          <w:color w:val="000000"/>
          <w:sz w:val="22"/>
          <w:szCs w:val="27"/>
        </w:rPr>
        <w:t>A</w:t>
      </w:r>
      <w:r w:rsidR="00295790" w:rsidRPr="00FB5AC0">
        <w:rPr>
          <w:rFonts w:asciiTheme="majorHAnsi" w:hAnsiTheme="majorHAnsi"/>
          <w:color w:val="000000"/>
          <w:sz w:val="22"/>
          <w:szCs w:val="27"/>
        </w:rPr>
        <w:t>nnual leave or staff absence c</w:t>
      </w:r>
      <w:r w:rsidRPr="00FB5AC0">
        <w:rPr>
          <w:rFonts w:asciiTheme="majorHAnsi" w:hAnsiTheme="majorHAnsi"/>
          <w:color w:val="000000"/>
          <w:sz w:val="22"/>
          <w:szCs w:val="27"/>
        </w:rPr>
        <w:t>ausing delays in providing data</w:t>
      </w:r>
    </w:p>
    <w:p w14:paraId="67C82DBA" w14:textId="77777777" w:rsidR="00BD7161" w:rsidRPr="00FB5AC0" w:rsidRDefault="00295790" w:rsidP="00BD7161">
      <w:pPr>
        <w:pStyle w:val="NormalWeb"/>
        <w:numPr>
          <w:ilvl w:val="0"/>
          <w:numId w:val="4"/>
        </w:numPr>
        <w:jc w:val="both"/>
        <w:rPr>
          <w:rFonts w:asciiTheme="majorHAnsi" w:hAnsiTheme="majorHAnsi"/>
          <w:color w:val="000000"/>
          <w:sz w:val="22"/>
          <w:szCs w:val="27"/>
        </w:rPr>
      </w:pPr>
      <w:r w:rsidRPr="00FB5AC0">
        <w:rPr>
          <w:rFonts w:asciiTheme="majorHAnsi" w:hAnsiTheme="majorHAnsi"/>
          <w:color w:val="000000"/>
          <w:sz w:val="22"/>
          <w:szCs w:val="27"/>
        </w:rPr>
        <w:t>College not hav</w:t>
      </w:r>
      <w:r w:rsidR="00BD7161" w:rsidRPr="00FB5AC0">
        <w:rPr>
          <w:rFonts w:asciiTheme="majorHAnsi" w:hAnsiTheme="majorHAnsi"/>
          <w:color w:val="000000"/>
          <w:sz w:val="22"/>
          <w:szCs w:val="27"/>
        </w:rPr>
        <w:t>ing priority over an</w:t>
      </w:r>
      <w:r w:rsidRPr="00FB5AC0">
        <w:rPr>
          <w:rFonts w:asciiTheme="majorHAnsi" w:hAnsiTheme="majorHAnsi"/>
          <w:color w:val="000000"/>
          <w:sz w:val="22"/>
          <w:szCs w:val="27"/>
        </w:rPr>
        <w:t xml:space="preserve"> </w:t>
      </w:r>
      <w:r w:rsidR="00BD7161" w:rsidRPr="00FB5AC0">
        <w:rPr>
          <w:rFonts w:asciiTheme="majorHAnsi" w:hAnsiTheme="majorHAnsi"/>
          <w:color w:val="000000"/>
          <w:sz w:val="22"/>
          <w:szCs w:val="27"/>
        </w:rPr>
        <w:t>individual’s</w:t>
      </w:r>
      <w:r w:rsidRPr="00FB5AC0">
        <w:rPr>
          <w:rFonts w:asciiTheme="majorHAnsi" w:hAnsiTheme="majorHAnsi"/>
          <w:color w:val="000000"/>
          <w:sz w:val="22"/>
          <w:szCs w:val="27"/>
        </w:rPr>
        <w:t xml:space="preserve"> worklo</w:t>
      </w:r>
      <w:r w:rsidR="00BD7161" w:rsidRPr="00FB5AC0">
        <w:rPr>
          <w:rFonts w:asciiTheme="majorHAnsi" w:hAnsiTheme="majorHAnsi"/>
          <w:color w:val="000000"/>
          <w:sz w:val="22"/>
          <w:szCs w:val="27"/>
        </w:rPr>
        <w:t>ad therefore the request will not be completed in a timely</w:t>
      </w:r>
      <w:r w:rsidR="00674517" w:rsidRPr="00FB5AC0">
        <w:rPr>
          <w:rFonts w:asciiTheme="majorHAnsi" w:hAnsiTheme="majorHAnsi"/>
          <w:color w:val="000000"/>
          <w:sz w:val="22"/>
          <w:szCs w:val="27"/>
        </w:rPr>
        <w:t xml:space="preserve"> or accurate</w:t>
      </w:r>
      <w:r w:rsidR="00BD7161" w:rsidRPr="00FB5AC0">
        <w:rPr>
          <w:rFonts w:asciiTheme="majorHAnsi" w:hAnsiTheme="majorHAnsi"/>
          <w:color w:val="000000"/>
          <w:sz w:val="22"/>
          <w:szCs w:val="27"/>
        </w:rPr>
        <w:t xml:space="preserve"> fashion</w:t>
      </w:r>
    </w:p>
    <w:p w14:paraId="058F2E96" w14:textId="77777777" w:rsidR="00BD7161" w:rsidRPr="00FB5AC0" w:rsidRDefault="00BD7161" w:rsidP="00BD7161">
      <w:pPr>
        <w:pStyle w:val="NormalWeb"/>
        <w:numPr>
          <w:ilvl w:val="0"/>
          <w:numId w:val="4"/>
        </w:numPr>
        <w:jc w:val="both"/>
        <w:rPr>
          <w:rFonts w:asciiTheme="majorHAnsi" w:hAnsiTheme="majorHAnsi"/>
          <w:color w:val="000000"/>
          <w:sz w:val="22"/>
          <w:szCs w:val="27"/>
        </w:rPr>
      </w:pPr>
      <w:r w:rsidRPr="00FB5AC0">
        <w:rPr>
          <w:rFonts w:asciiTheme="majorHAnsi" w:hAnsiTheme="majorHAnsi"/>
          <w:color w:val="000000"/>
          <w:sz w:val="22"/>
          <w:szCs w:val="27"/>
        </w:rPr>
        <w:t>Relying on individual’s good-will as it’s not their responsibility to provide College teams with data</w:t>
      </w:r>
    </w:p>
    <w:p w14:paraId="60FAE730" w14:textId="77777777" w:rsidR="00650539" w:rsidRPr="00FB5AC0" w:rsidRDefault="00BD7161" w:rsidP="00BD7161">
      <w:pPr>
        <w:pStyle w:val="NormalWeb"/>
        <w:numPr>
          <w:ilvl w:val="0"/>
          <w:numId w:val="4"/>
        </w:numPr>
        <w:jc w:val="both"/>
        <w:rPr>
          <w:rFonts w:asciiTheme="majorHAnsi" w:hAnsiTheme="majorHAnsi"/>
          <w:color w:val="000000"/>
          <w:sz w:val="22"/>
          <w:szCs w:val="27"/>
        </w:rPr>
      </w:pPr>
      <w:r w:rsidRPr="00FB5AC0">
        <w:rPr>
          <w:rFonts w:asciiTheme="majorHAnsi" w:hAnsiTheme="majorHAnsi"/>
          <w:color w:val="000000"/>
          <w:sz w:val="22"/>
          <w:szCs w:val="27"/>
        </w:rPr>
        <w:t xml:space="preserve">Data is often downloaded in a complicated spreadsheet leaving the College team to </w:t>
      </w:r>
      <w:r w:rsidR="00650539" w:rsidRPr="00FB5AC0">
        <w:rPr>
          <w:rFonts w:asciiTheme="majorHAnsi" w:hAnsiTheme="majorHAnsi"/>
          <w:color w:val="000000"/>
          <w:sz w:val="22"/>
          <w:szCs w:val="27"/>
        </w:rPr>
        <w:t>have to cleanse the data, which can be very time consuming</w:t>
      </w:r>
    </w:p>
    <w:p w14:paraId="14840D35" w14:textId="77777777" w:rsidR="009434AB" w:rsidRPr="00FB5AC0" w:rsidRDefault="00295790" w:rsidP="00EA1C4C">
      <w:pPr>
        <w:pStyle w:val="NormalWeb"/>
        <w:numPr>
          <w:ilvl w:val="0"/>
          <w:numId w:val="4"/>
        </w:numPr>
        <w:jc w:val="both"/>
        <w:rPr>
          <w:rFonts w:asciiTheme="majorHAnsi" w:hAnsiTheme="majorHAnsi"/>
          <w:color w:val="000000"/>
          <w:sz w:val="22"/>
          <w:szCs w:val="27"/>
        </w:rPr>
      </w:pPr>
      <w:r w:rsidRPr="00FB5AC0">
        <w:rPr>
          <w:rFonts w:asciiTheme="majorHAnsi" w:hAnsiTheme="majorHAnsi"/>
          <w:color w:val="000000"/>
          <w:sz w:val="22"/>
          <w:szCs w:val="27"/>
        </w:rPr>
        <w:t>Data can take anything between 30 min</w:t>
      </w:r>
      <w:r w:rsidR="00650539" w:rsidRPr="00FB5AC0">
        <w:rPr>
          <w:rFonts w:asciiTheme="majorHAnsi" w:hAnsiTheme="majorHAnsi"/>
          <w:color w:val="000000"/>
          <w:sz w:val="22"/>
          <w:szCs w:val="27"/>
        </w:rPr>
        <w:t>utes to 1 month to be provided</w:t>
      </w:r>
      <w:r w:rsidR="00674517" w:rsidRPr="00FB5AC0">
        <w:rPr>
          <w:rFonts w:asciiTheme="majorHAnsi" w:hAnsiTheme="majorHAnsi"/>
          <w:color w:val="000000"/>
          <w:sz w:val="22"/>
          <w:szCs w:val="27"/>
        </w:rPr>
        <w:t xml:space="preserve"> which delays planning</w:t>
      </w:r>
    </w:p>
    <w:p w14:paraId="7F18C6AB" w14:textId="77777777" w:rsidR="00711608" w:rsidRDefault="00FB5D24" w:rsidP="004D7FC7">
      <w:pPr>
        <w:pStyle w:val="NormalWeb"/>
        <w:jc w:val="both"/>
        <w:rPr>
          <w:rFonts w:asciiTheme="majorHAnsi" w:hAnsiTheme="majorHAnsi"/>
          <w:color w:val="000000"/>
          <w:sz w:val="22"/>
          <w:szCs w:val="27"/>
        </w:rPr>
      </w:pPr>
      <w:r>
        <w:rPr>
          <w:rFonts w:asciiTheme="majorHAnsi" w:hAnsiTheme="majorHAnsi"/>
          <w:color w:val="000000"/>
          <w:sz w:val="22"/>
          <w:szCs w:val="27"/>
        </w:rPr>
        <w:t xml:space="preserve">The solution to this would be to create </w:t>
      </w:r>
      <w:r w:rsidR="00ED4261">
        <w:rPr>
          <w:rFonts w:asciiTheme="majorHAnsi" w:hAnsiTheme="majorHAnsi"/>
          <w:color w:val="000000"/>
          <w:sz w:val="22"/>
          <w:szCs w:val="27"/>
        </w:rPr>
        <w:t>multiple</w:t>
      </w:r>
      <w:r>
        <w:rPr>
          <w:rFonts w:asciiTheme="majorHAnsi" w:hAnsiTheme="majorHAnsi"/>
          <w:color w:val="000000"/>
          <w:sz w:val="22"/>
          <w:szCs w:val="27"/>
        </w:rPr>
        <w:t xml:space="preserve"> cross-functional team</w:t>
      </w:r>
      <w:r w:rsidR="00ED4261">
        <w:rPr>
          <w:rFonts w:asciiTheme="majorHAnsi" w:hAnsiTheme="majorHAnsi"/>
          <w:color w:val="000000"/>
          <w:sz w:val="22"/>
          <w:szCs w:val="27"/>
        </w:rPr>
        <w:t xml:space="preserve">s across the University and also across the College of Engineering that include key representatives from each team. This would help </w:t>
      </w:r>
      <w:r w:rsidR="009337A3">
        <w:rPr>
          <w:rFonts w:asciiTheme="majorHAnsi" w:hAnsiTheme="majorHAnsi"/>
          <w:color w:val="000000"/>
          <w:sz w:val="22"/>
          <w:szCs w:val="27"/>
        </w:rPr>
        <w:lastRenderedPageBreak/>
        <w:t xml:space="preserve">the </w:t>
      </w:r>
      <w:r w:rsidR="00ED4261">
        <w:rPr>
          <w:rFonts w:asciiTheme="majorHAnsi" w:hAnsiTheme="majorHAnsi"/>
          <w:color w:val="000000"/>
          <w:sz w:val="22"/>
          <w:szCs w:val="27"/>
        </w:rPr>
        <w:t>spread</w:t>
      </w:r>
      <w:r w:rsidR="009337A3">
        <w:rPr>
          <w:rFonts w:asciiTheme="majorHAnsi" w:hAnsiTheme="majorHAnsi"/>
          <w:color w:val="000000"/>
          <w:sz w:val="22"/>
          <w:szCs w:val="27"/>
        </w:rPr>
        <w:t xml:space="preserve"> of communication</w:t>
      </w:r>
      <w:r w:rsidR="00ED4261">
        <w:rPr>
          <w:rFonts w:asciiTheme="majorHAnsi" w:hAnsiTheme="majorHAnsi"/>
          <w:color w:val="000000"/>
          <w:sz w:val="22"/>
          <w:szCs w:val="27"/>
        </w:rPr>
        <w:t xml:space="preserve"> through departments and help break down </w:t>
      </w:r>
      <w:r w:rsidR="00711608">
        <w:rPr>
          <w:rFonts w:asciiTheme="majorHAnsi" w:hAnsiTheme="majorHAnsi"/>
          <w:color w:val="000000"/>
          <w:sz w:val="22"/>
          <w:szCs w:val="27"/>
        </w:rPr>
        <w:t>obstacles around gathering data.</w:t>
      </w:r>
    </w:p>
    <w:p w14:paraId="5066E82A" w14:textId="6DFA2E16" w:rsidR="009337A3" w:rsidRDefault="006540EF" w:rsidP="004D7FC7">
      <w:pPr>
        <w:pStyle w:val="NormalWeb"/>
        <w:jc w:val="both"/>
        <w:rPr>
          <w:rFonts w:asciiTheme="majorHAnsi" w:hAnsiTheme="majorHAnsi"/>
          <w:color w:val="000000"/>
          <w:sz w:val="22"/>
          <w:szCs w:val="27"/>
        </w:rPr>
      </w:pPr>
      <w:r>
        <w:rPr>
          <w:rFonts w:asciiTheme="majorHAnsi" w:hAnsiTheme="majorHAnsi"/>
          <w:color w:val="000000"/>
          <w:sz w:val="22"/>
          <w:szCs w:val="27"/>
        </w:rPr>
        <w:t>The following</w:t>
      </w:r>
      <w:r w:rsidR="00ED4261">
        <w:rPr>
          <w:rFonts w:asciiTheme="majorHAnsi" w:hAnsiTheme="majorHAnsi"/>
          <w:color w:val="000000"/>
          <w:sz w:val="22"/>
          <w:szCs w:val="27"/>
        </w:rPr>
        <w:t xml:space="preserve"> matrix organisation structure</w:t>
      </w:r>
      <w:r w:rsidR="00A96690">
        <w:rPr>
          <w:rFonts w:asciiTheme="majorHAnsi" w:hAnsiTheme="majorHAnsi"/>
          <w:color w:val="000000"/>
          <w:sz w:val="22"/>
          <w:szCs w:val="27"/>
        </w:rPr>
        <w:t xml:space="preserve"> (CIM, 2016) illustrates </w:t>
      </w:r>
      <w:r>
        <w:rPr>
          <w:rFonts w:asciiTheme="majorHAnsi" w:hAnsiTheme="majorHAnsi"/>
          <w:color w:val="000000"/>
          <w:sz w:val="22"/>
          <w:szCs w:val="27"/>
        </w:rPr>
        <w:t>how a cross-functional team would work</w:t>
      </w:r>
      <w:r w:rsidR="009337A3">
        <w:rPr>
          <w:rFonts w:asciiTheme="majorHAnsi" w:hAnsiTheme="majorHAnsi"/>
          <w:color w:val="000000"/>
          <w:sz w:val="22"/>
          <w:szCs w:val="27"/>
        </w:rPr>
        <w:t>:</w:t>
      </w:r>
    </w:p>
    <w:p w14:paraId="5EC462A4" w14:textId="0E98A008" w:rsidR="001851DF" w:rsidRPr="001851DF" w:rsidRDefault="001851DF" w:rsidP="004D7FC7">
      <w:pPr>
        <w:pStyle w:val="NormalWeb"/>
        <w:jc w:val="both"/>
        <w:rPr>
          <w:rFonts w:asciiTheme="majorHAnsi" w:hAnsiTheme="majorHAnsi"/>
          <w:i/>
          <w:color w:val="000000"/>
          <w:sz w:val="22"/>
          <w:szCs w:val="27"/>
        </w:rPr>
      </w:pPr>
      <w:r>
        <w:rPr>
          <w:rFonts w:asciiTheme="majorHAnsi" w:hAnsiTheme="majorHAnsi"/>
          <w:i/>
          <w:color w:val="000000"/>
          <w:sz w:val="22"/>
          <w:szCs w:val="27"/>
        </w:rPr>
        <w:t>Figure 2</w:t>
      </w:r>
    </w:p>
    <w:p w14:paraId="75F8A97C" w14:textId="77777777" w:rsidR="00A96690" w:rsidRDefault="006824BE" w:rsidP="00A96690">
      <w:pPr>
        <w:pStyle w:val="NormalWeb"/>
        <w:jc w:val="center"/>
        <w:rPr>
          <w:rFonts w:asciiTheme="majorHAnsi" w:hAnsiTheme="majorHAnsi"/>
          <w:sz w:val="22"/>
          <w:szCs w:val="22"/>
        </w:rPr>
      </w:pPr>
      <w:r>
        <w:rPr>
          <w:noProof/>
          <w:lang w:eastAsia="en-GB"/>
        </w:rPr>
        <w:drawing>
          <wp:inline distT="0" distB="0" distL="0" distR="0" wp14:anchorId="7732FDB3" wp14:editId="7A3BC452">
            <wp:extent cx="4572000" cy="18002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572000" cy="1800225"/>
                    </a:xfrm>
                    <a:prstGeom prst="rect">
                      <a:avLst/>
                    </a:prstGeom>
                  </pic:spPr>
                </pic:pic>
              </a:graphicData>
            </a:graphic>
          </wp:inline>
        </w:drawing>
      </w:r>
    </w:p>
    <w:p w14:paraId="78C85E92" w14:textId="77777777" w:rsidR="0001689B" w:rsidRDefault="008C773E" w:rsidP="004D7FC7">
      <w:pPr>
        <w:pStyle w:val="NormalWeb"/>
        <w:jc w:val="both"/>
        <w:rPr>
          <w:rFonts w:asciiTheme="majorHAnsi" w:hAnsiTheme="majorHAnsi"/>
          <w:color w:val="000000"/>
          <w:sz w:val="22"/>
          <w:szCs w:val="27"/>
        </w:rPr>
      </w:pPr>
      <w:r>
        <w:rPr>
          <w:rFonts w:asciiTheme="majorHAnsi" w:hAnsiTheme="majorHAnsi"/>
          <w:color w:val="000000"/>
          <w:sz w:val="22"/>
          <w:szCs w:val="27"/>
        </w:rPr>
        <w:t xml:space="preserve">To change this there needs to be a change in the organisation’s culture as </w:t>
      </w:r>
      <w:r w:rsidR="008B65BB">
        <w:rPr>
          <w:rFonts w:asciiTheme="majorHAnsi" w:hAnsiTheme="majorHAnsi"/>
          <w:color w:val="000000"/>
          <w:sz w:val="22"/>
          <w:szCs w:val="27"/>
        </w:rPr>
        <w:t>culture</w:t>
      </w:r>
      <w:r>
        <w:rPr>
          <w:rFonts w:asciiTheme="majorHAnsi" w:hAnsiTheme="majorHAnsi"/>
          <w:color w:val="000000"/>
          <w:sz w:val="22"/>
          <w:szCs w:val="27"/>
        </w:rPr>
        <w:t xml:space="preserve"> is the “bedrock of behaviour in organisations”.  </w:t>
      </w:r>
    </w:p>
    <w:p w14:paraId="39E1121B" w14:textId="08E44576" w:rsidR="008C773E" w:rsidRDefault="008B65BB" w:rsidP="004D7FC7">
      <w:pPr>
        <w:pStyle w:val="NormalWeb"/>
        <w:jc w:val="both"/>
        <w:rPr>
          <w:rFonts w:asciiTheme="majorHAnsi" w:hAnsiTheme="majorHAnsi"/>
          <w:color w:val="000000"/>
          <w:sz w:val="22"/>
          <w:szCs w:val="27"/>
        </w:rPr>
      </w:pPr>
      <w:r>
        <w:rPr>
          <w:rFonts w:asciiTheme="majorHAnsi" w:hAnsiTheme="majorHAnsi"/>
          <w:color w:val="000000"/>
          <w:sz w:val="22"/>
          <w:szCs w:val="27"/>
        </w:rPr>
        <w:t>The whole of the University has a “role culture” and its strength lies between the “organisational ‘pillars’”</w:t>
      </w:r>
      <w:r w:rsidR="00440BCD" w:rsidRPr="00440BCD">
        <w:rPr>
          <w:rFonts w:asciiTheme="majorHAnsi" w:hAnsiTheme="majorHAnsi"/>
          <w:color w:val="000000"/>
          <w:sz w:val="22"/>
          <w:szCs w:val="27"/>
        </w:rPr>
        <w:t xml:space="preserve"> </w:t>
      </w:r>
      <w:r w:rsidR="00ED5521">
        <w:rPr>
          <w:rFonts w:asciiTheme="majorHAnsi" w:hAnsiTheme="majorHAnsi"/>
          <w:color w:val="000000"/>
          <w:sz w:val="22"/>
          <w:szCs w:val="27"/>
        </w:rPr>
        <w:t xml:space="preserve">(Mullins, </w:t>
      </w:r>
      <w:r w:rsidR="00440BCD">
        <w:rPr>
          <w:rFonts w:asciiTheme="majorHAnsi" w:hAnsiTheme="majorHAnsi"/>
          <w:color w:val="000000"/>
          <w:sz w:val="22"/>
          <w:szCs w:val="27"/>
        </w:rPr>
        <w:t>2010)</w:t>
      </w:r>
      <w:r>
        <w:rPr>
          <w:rFonts w:asciiTheme="majorHAnsi" w:hAnsiTheme="majorHAnsi"/>
          <w:color w:val="000000"/>
          <w:sz w:val="22"/>
          <w:szCs w:val="27"/>
        </w:rPr>
        <w:t xml:space="preserve"> </w:t>
      </w:r>
      <w:r w:rsidR="0001689B">
        <w:rPr>
          <w:rFonts w:asciiTheme="majorHAnsi" w:hAnsiTheme="majorHAnsi"/>
          <w:color w:val="000000"/>
          <w:sz w:val="22"/>
          <w:szCs w:val="27"/>
        </w:rPr>
        <w:t>such as</w:t>
      </w:r>
      <w:r>
        <w:rPr>
          <w:rFonts w:asciiTheme="majorHAnsi" w:hAnsiTheme="majorHAnsi"/>
          <w:color w:val="000000"/>
          <w:sz w:val="22"/>
          <w:szCs w:val="27"/>
        </w:rPr>
        <w:t xml:space="preserve"> Finance, Admissions, </w:t>
      </w:r>
      <w:r w:rsidR="00792CAF">
        <w:rPr>
          <w:rFonts w:asciiTheme="majorHAnsi" w:hAnsiTheme="majorHAnsi"/>
          <w:color w:val="000000"/>
          <w:sz w:val="22"/>
          <w:szCs w:val="27"/>
        </w:rPr>
        <w:t>and Information Systems &amp; Services</w:t>
      </w:r>
      <w:r>
        <w:rPr>
          <w:rFonts w:asciiTheme="majorHAnsi" w:hAnsiTheme="majorHAnsi"/>
          <w:color w:val="000000"/>
          <w:sz w:val="22"/>
          <w:szCs w:val="27"/>
        </w:rPr>
        <w:t xml:space="preserve">. </w:t>
      </w:r>
      <w:r w:rsidR="0001689B">
        <w:rPr>
          <w:rFonts w:asciiTheme="majorHAnsi" w:hAnsiTheme="majorHAnsi"/>
          <w:color w:val="000000"/>
          <w:sz w:val="22"/>
          <w:szCs w:val="27"/>
        </w:rPr>
        <w:t>T</w:t>
      </w:r>
      <w:r>
        <w:rPr>
          <w:rFonts w:asciiTheme="majorHAnsi" w:hAnsiTheme="majorHAnsi"/>
          <w:color w:val="000000"/>
          <w:sz w:val="22"/>
          <w:szCs w:val="27"/>
        </w:rPr>
        <w:t xml:space="preserve">o improve the data flow the interaction between these ‘pillars’ needs to improve. </w:t>
      </w:r>
    </w:p>
    <w:p w14:paraId="57E187F6" w14:textId="77777777" w:rsidR="00071FD5" w:rsidRDefault="00071FD5" w:rsidP="00DC62EB">
      <w:pPr>
        <w:pStyle w:val="NormalWeb"/>
        <w:jc w:val="both"/>
        <w:rPr>
          <w:rFonts w:asciiTheme="majorHAnsi" w:hAnsiTheme="majorHAnsi"/>
          <w:b/>
          <w:color w:val="000000"/>
          <w:sz w:val="22"/>
          <w:szCs w:val="27"/>
        </w:rPr>
      </w:pPr>
    </w:p>
    <w:p w14:paraId="0229C50F" w14:textId="77777777" w:rsidR="00071FD5" w:rsidRDefault="00071FD5" w:rsidP="00DC62EB">
      <w:pPr>
        <w:pStyle w:val="NormalWeb"/>
        <w:jc w:val="both"/>
        <w:rPr>
          <w:rFonts w:asciiTheme="majorHAnsi" w:hAnsiTheme="majorHAnsi"/>
          <w:b/>
          <w:color w:val="000000"/>
          <w:sz w:val="22"/>
          <w:szCs w:val="27"/>
        </w:rPr>
      </w:pPr>
    </w:p>
    <w:p w14:paraId="17797804" w14:textId="77777777" w:rsidR="00071FD5" w:rsidRDefault="00071FD5" w:rsidP="00DC62EB">
      <w:pPr>
        <w:pStyle w:val="NormalWeb"/>
        <w:jc w:val="both"/>
        <w:rPr>
          <w:rFonts w:asciiTheme="majorHAnsi" w:hAnsiTheme="majorHAnsi"/>
          <w:b/>
          <w:color w:val="000000"/>
          <w:sz w:val="22"/>
          <w:szCs w:val="27"/>
        </w:rPr>
      </w:pPr>
    </w:p>
    <w:p w14:paraId="29FDE156" w14:textId="77777777" w:rsidR="00071FD5" w:rsidRDefault="00071FD5" w:rsidP="00DC62EB">
      <w:pPr>
        <w:pStyle w:val="NormalWeb"/>
        <w:jc w:val="both"/>
        <w:rPr>
          <w:rFonts w:asciiTheme="majorHAnsi" w:hAnsiTheme="majorHAnsi"/>
          <w:b/>
          <w:color w:val="000000"/>
          <w:sz w:val="22"/>
          <w:szCs w:val="27"/>
        </w:rPr>
      </w:pPr>
    </w:p>
    <w:p w14:paraId="0BBA6D59" w14:textId="77777777" w:rsidR="00071FD5" w:rsidRDefault="00071FD5" w:rsidP="00DC62EB">
      <w:pPr>
        <w:pStyle w:val="NormalWeb"/>
        <w:jc w:val="both"/>
        <w:rPr>
          <w:rFonts w:asciiTheme="majorHAnsi" w:hAnsiTheme="majorHAnsi"/>
          <w:b/>
          <w:color w:val="000000"/>
          <w:sz w:val="22"/>
          <w:szCs w:val="27"/>
        </w:rPr>
      </w:pPr>
    </w:p>
    <w:p w14:paraId="0A019F4A" w14:textId="77777777" w:rsidR="00071FD5" w:rsidRDefault="00071FD5" w:rsidP="00DC62EB">
      <w:pPr>
        <w:pStyle w:val="NormalWeb"/>
        <w:jc w:val="both"/>
        <w:rPr>
          <w:rFonts w:asciiTheme="majorHAnsi" w:hAnsiTheme="majorHAnsi"/>
          <w:b/>
          <w:color w:val="000000"/>
          <w:sz w:val="22"/>
          <w:szCs w:val="27"/>
        </w:rPr>
      </w:pPr>
    </w:p>
    <w:p w14:paraId="7B4896F2" w14:textId="77777777" w:rsidR="00071FD5" w:rsidRDefault="00071FD5" w:rsidP="00DC62EB">
      <w:pPr>
        <w:pStyle w:val="NormalWeb"/>
        <w:jc w:val="both"/>
        <w:rPr>
          <w:rFonts w:asciiTheme="majorHAnsi" w:hAnsiTheme="majorHAnsi"/>
          <w:b/>
          <w:color w:val="000000"/>
          <w:sz w:val="22"/>
          <w:szCs w:val="27"/>
        </w:rPr>
      </w:pPr>
    </w:p>
    <w:p w14:paraId="2AD3C38B" w14:textId="77777777" w:rsidR="00071FD5" w:rsidRDefault="00071FD5" w:rsidP="00DC62EB">
      <w:pPr>
        <w:pStyle w:val="NormalWeb"/>
        <w:jc w:val="both"/>
        <w:rPr>
          <w:rFonts w:asciiTheme="majorHAnsi" w:hAnsiTheme="majorHAnsi"/>
          <w:b/>
          <w:color w:val="000000"/>
          <w:sz w:val="22"/>
          <w:szCs w:val="27"/>
        </w:rPr>
      </w:pPr>
    </w:p>
    <w:p w14:paraId="19016844" w14:textId="77777777" w:rsidR="00071FD5" w:rsidRDefault="00071FD5" w:rsidP="00DC62EB">
      <w:pPr>
        <w:pStyle w:val="NormalWeb"/>
        <w:jc w:val="both"/>
        <w:rPr>
          <w:rFonts w:asciiTheme="majorHAnsi" w:hAnsiTheme="majorHAnsi"/>
          <w:b/>
          <w:color w:val="000000"/>
          <w:sz w:val="22"/>
          <w:szCs w:val="27"/>
        </w:rPr>
      </w:pPr>
    </w:p>
    <w:p w14:paraId="6609B817" w14:textId="77777777" w:rsidR="00071FD5" w:rsidRDefault="00071FD5" w:rsidP="00DC62EB">
      <w:pPr>
        <w:pStyle w:val="NormalWeb"/>
        <w:jc w:val="both"/>
        <w:rPr>
          <w:rFonts w:asciiTheme="majorHAnsi" w:hAnsiTheme="majorHAnsi"/>
          <w:b/>
          <w:color w:val="000000"/>
          <w:sz w:val="22"/>
          <w:szCs w:val="27"/>
        </w:rPr>
      </w:pPr>
    </w:p>
    <w:p w14:paraId="0AFAE831" w14:textId="77777777" w:rsidR="001851DF" w:rsidRDefault="001851DF" w:rsidP="00DC62EB">
      <w:pPr>
        <w:pStyle w:val="NormalWeb"/>
        <w:jc w:val="both"/>
        <w:rPr>
          <w:rFonts w:asciiTheme="majorHAnsi" w:hAnsiTheme="majorHAnsi"/>
          <w:b/>
          <w:color w:val="000000"/>
          <w:sz w:val="22"/>
          <w:szCs w:val="27"/>
        </w:rPr>
      </w:pPr>
    </w:p>
    <w:p w14:paraId="65DF2C10" w14:textId="77777777" w:rsidR="001851DF" w:rsidRDefault="001851DF" w:rsidP="00DC62EB">
      <w:pPr>
        <w:pStyle w:val="NormalWeb"/>
        <w:jc w:val="both"/>
        <w:rPr>
          <w:rFonts w:asciiTheme="majorHAnsi" w:hAnsiTheme="majorHAnsi"/>
          <w:b/>
          <w:color w:val="000000"/>
          <w:sz w:val="22"/>
          <w:szCs w:val="27"/>
        </w:rPr>
      </w:pPr>
    </w:p>
    <w:p w14:paraId="0A807472" w14:textId="77777777" w:rsidR="00DC62EB" w:rsidRDefault="00DC62EB" w:rsidP="00DC62EB">
      <w:pPr>
        <w:pStyle w:val="NormalWeb"/>
        <w:jc w:val="both"/>
        <w:rPr>
          <w:rFonts w:asciiTheme="majorHAnsi" w:hAnsiTheme="majorHAnsi"/>
          <w:b/>
          <w:color w:val="000000"/>
          <w:sz w:val="22"/>
          <w:szCs w:val="27"/>
        </w:rPr>
      </w:pPr>
      <w:r>
        <w:rPr>
          <w:rFonts w:asciiTheme="majorHAnsi" w:hAnsiTheme="majorHAnsi"/>
          <w:b/>
          <w:color w:val="000000"/>
          <w:sz w:val="22"/>
          <w:szCs w:val="27"/>
        </w:rPr>
        <w:lastRenderedPageBreak/>
        <w:t>Task 1 (c)</w:t>
      </w:r>
    </w:p>
    <w:p w14:paraId="7CFFFCB2" w14:textId="77777777" w:rsidR="00C6212F" w:rsidRDefault="00245714" w:rsidP="009E4CE8">
      <w:pPr>
        <w:jc w:val="both"/>
        <w:rPr>
          <w:rFonts w:asciiTheme="majorHAnsi" w:hAnsiTheme="majorHAnsi"/>
          <w:sz w:val="22"/>
        </w:rPr>
      </w:pPr>
      <w:r>
        <w:rPr>
          <w:rFonts w:asciiTheme="majorHAnsi" w:hAnsiTheme="majorHAnsi"/>
          <w:sz w:val="22"/>
        </w:rPr>
        <w:t>The</w:t>
      </w:r>
      <w:r w:rsidR="00C6212F" w:rsidRPr="00C6212F">
        <w:rPr>
          <w:rFonts w:asciiTheme="majorHAnsi" w:hAnsiTheme="majorHAnsi"/>
          <w:sz w:val="22"/>
        </w:rPr>
        <w:t xml:space="preserve"> College’s Marketing </w:t>
      </w:r>
      <w:r w:rsidR="007F56C9">
        <w:rPr>
          <w:rFonts w:asciiTheme="majorHAnsi" w:hAnsiTheme="majorHAnsi"/>
          <w:sz w:val="22"/>
        </w:rPr>
        <w:t xml:space="preserve">&amp; </w:t>
      </w:r>
      <w:r w:rsidR="00C6212F" w:rsidRPr="00C6212F">
        <w:rPr>
          <w:rFonts w:asciiTheme="majorHAnsi" w:hAnsiTheme="majorHAnsi"/>
          <w:sz w:val="22"/>
        </w:rPr>
        <w:t xml:space="preserve">Recruitment </w:t>
      </w:r>
      <w:r w:rsidR="00C6212F">
        <w:rPr>
          <w:rFonts w:asciiTheme="majorHAnsi" w:hAnsiTheme="majorHAnsi"/>
          <w:sz w:val="22"/>
        </w:rPr>
        <w:t>team’s</w:t>
      </w:r>
      <w:r>
        <w:rPr>
          <w:rFonts w:asciiTheme="majorHAnsi" w:hAnsiTheme="majorHAnsi"/>
          <w:sz w:val="22"/>
        </w:rPr>
        <w:t xml:space="preserve"> main</w:t>
      </w:r>
      <w:r w:rsidR="00C6212F">
        <w:rPr>
          <w:rFonts w:asciiTheme="majorHAnsi" w:hAnsiTheme="majorHAnsi"/>
          <w:sz w:val="22"/>
        </w:rPr>
        <w:t xml:space="preserve"> </w:t>
      </w:r>
      <w:r w:rsidR="00C6212F" w:rsidRPr="00C6212F">
        <w:rPr>
          <w:rFonts w:asciiTheme="majorHAnsi" w:hAnsiTheme="majorHAnsi"/>
          <w:sz w:val="22"/>
        </w:rPr>
        <w:t xml:space="preserve">objectives </w:t>
      </w:r>
      <w:r>
        <w:rPr>
          <w:rFonts w:asciiTheme="majorHAnsi" w:hAnsiTheme="majorHAnsi"/>
          <w:sz w:val="22"/>
        </w:rPr>
        <w:t xml:space="preserve">are to </w:t>
      </w:r>
      <w:r w:rsidR="009E4CE8">
        <w:rPr>
          <w:rFonts w:asciiTheme="majorHAnsi" w:hAnsiTheme="majorHAnsi"/>
          <w:sz w:val="22"/>
        </w:rPr>
        <w:t xml:space="preserve">continuously </w:t>
      </w:r>
      <w:r>
        <w:rPr>
          <w:rFonts w:asciiTheme="majorHAnsi" w:hAnsiTheme="majorHAnsi"/>
          <w:sz w:val="22"/>
        </w:rPr>
        <w:t xml:space="preserve">increase the </w:t>
      </w:r>
      <w:r w:rsidR="00C6212F">
        <w:rPr>
          <w:rFonts w:asciiTheme="majorHAnsi" w:hAnsiTheme="majorHAnsi"/>
          <w:sz w:val="22"/>
        </w:rPr>
        <w:t xml:space="preserve">number </w:t>
      </w:r>
      <w:r w:rsidR="00C6212F" w:rsidRPr="00C6212F">
        <w:rPr>
          <w:rFonts w:asciiTheme="majorHAnsi" w:hAnsiTheme="majorHAnsi"/>
          <w:sz w:val="22"/>
        </w:rPr>
        <w:t>of</w:t>
      </w:r>
      <w:r w:rsidR="00C6212F">
        <w:rPr>
          <w:rFonts w:asciiTheme="majorHAnsi" w:hAnsiTheme="majorHAnsi"/>
          <w:sz w:val="22"/>
        </w:rPr>
        <w:t xml:space="preserve"> students to</w:t>
      </w:r>
      <w:r w:rsidR="00C6212F" w:rsidRPr="00C6212F">
        <w:rPr>
          <w:rFonts w:asciiTheme="majorHAnsi" w:hAnsiTheme="majorHAnsi"/>
          <w:sz w:val="22"/>
        </w:rPr>
        <w:t xml:space="preserve"> 3</w:t>
      </w:r>
      <w:r w:rsidR="009E4CE8">
        <w:rPr>
          <w:rFonts w:asciiTheme="majorHAnsi" w:hAnsiTheme="majorHAnsi"/>
          <w:sz w:val="22"/>
        </w:rPr>
        <w:t>,</w:t>
      </w:r>
      <w:r w:rsidR="00C6212F" w:rsidRPr="00C6212F">
        <w:rPr>
          <w:rFonts w:asciiTheme="majorHAnsi" w:hAnsiTheme="majorHAnsi"/>
          <w:sz w:val="22"/>
        </w:rPr>
        <w:t>729 by 2020</w:t>
      </w:r>
      <w:r>
        <w:rPr>
          <w:rFonts w:asciiTheme="majorHAnsi" w:hAnsiTheme="majorHAnsi"/>
          <w:sz w:val="22"/>
        </w:rPr>
        <w:t xml:space="preserve"> (</w:t>
      </w:r>
      <w:r w:rsidR="009E4CE8">
        <w:rPr>
          <w:rFonts w:asciiTheme="majorHAnsi" w:hAnsiTheme="majorHAnsi"/>
          <w:sz w:val="22"/>
        </w:rPr>
        <w:t>+25% on current number</w:t>
      </w:r>
      <w:r>
        <w:rPr>
          <w:rFonts w:asciiTheme="majorHAnsi" w:hAnsiTheme="majorHAnsi"/>
          <w:sz w:val="22"/>
        </w:rPr>
        <w:t>) and to raise the profile of the College, its research and its academics.</w:t>
      </w:r>
      <w:r w:rsidR="00C6212F" w:rsidRPr="00C6212F">
        <w:rPr>
          <w:rFonts w:asciiTheme="majorHAnsi" w:hAnsiTheme="majorHAnsi"/>
          <w:sz w:val="22"/>
        </w:rPr>
        <w:t xml:space="preserve"> </w:t>
      </w:r>
    </w:p>
    <w:p w14:paraId="038E3D37" w14:textId="77777777" w:rsidR="00D17464" w:rsidRDefault="00C6212F" w:rsidP="00DC62EB">
      <w:pPr>
        <w:pStyle w:val="NormalWeb"/>
        <w:jc w:val="both"/>
        <w:rPr>
          <w:rFonts w:asciiTheme="majorHAnsi" w:hAnsiTheme="majorHAnsi"/>
          <w:color w:val="000000"/>
          <w:sz w:val="22"/>
          <w:szCs w:val="27"/>
        </w:rPr>
      </w:pPr>
      <w:r>
        <w:rPr>
          <w:rFonts w:asciiTheme="majorHAnsi" w:hAnsiTheme="majorHAnsi"/>
          <w:color w:val="000000"/>
          <w:sz w:val="22"/>
          <w:szCs w:val="27"/>
        </w:rPr>
        <w:t>To generate more</w:t>
      </w:r>
      <w:r w:rsidR="005E510E">
        <w:rPr>
          <w:rFonts w:asciiTheme="majorHAnsi" w:hAnsiTheme="majorHAnsi"/>
          <w:color w:val="000000"/>
          <w:sz w:val="22"/>
          <w:szCs w:val="27"/>
        </w:rPr>
        <w:t xml:space="preserve"> undergraduate</w:t>
      </w:r>
      <w:r>
        <w:rPr>
          <w:rFonts w:asciiTheme="majorHAnsi" w:hAnsiTheme="majorHAnsi"/>
          <w:color w:val="000000"/>
          <w:sz w:val="22"/>
          <w:szCs w:val="27"/>
        </w:rPr>
        <w:t xml:space="preserve"> students there are multiple </w:t>
      </w:r>
      <w:r w:rsidR="005E510E">
        <w:rPr>
          <w:rFonts w:asciiTheme="majorHAnsi" w:hAnsiTheme="majorHAnsi"/>
          <w:color w:val="000000"/>
          <w:sz w:val="22"/>
          <w:szCs w:val="27"/>
        </w:rPr>
        <w:t>offline</w:t>
      </w:r>
      <w:r w:rsidR="00E96321">
        <w:rPr>
          <w:rFonts w:asciiTheme="majorHAnsi" w:hAnsiTheme="majorHAnsi"/>
          <w:color w:val="000000"/>
          <w:sz w:val="22"/>
          <w:szCs w:val="27"/>
        </w:rPr>
        <w:t xml:space="preserve"> promotional</w:t>
      </w:r>
      <w:r w:rsidR="005E510E">
        <w:rPr>
          <w:rFonts w:asciiTheme="majorHAnsi" w:hAnsiTheme="majorHAnsi"/>
          <w:color w:val="000000"/>
          <w:sz w:val="22"/>
          <w:szCs w:val="27"/>
        </w:rPr>
        <w:t xml:space="preserve"> </w:t>
      </w:r>
      <w:r>
        <w:rPr>
          <w:rFonts w:asciiTheme="majorHAnsi" w:hAnsiTheme="majorHAnsi"/>
          <w:color w:val="000000"/>
          <w:sz w:val="22"/>
          <w:szCs w:val="27"/>
        </w:rPr>
        <w:t>activities that the team will undertake including sc</w:t>
      </w:r>
      <w:r w:rsidR="005E510E">
        <w:rPr>
          <w:rFonts w:asciiTheme="majorHAnsi" w:hAnsiTheme="majorHAnsi"/>
          <w:color w:val="000000"/>
          <w:sz w:val="22"/>
          <w:szCs w:val="27"/>
        </w:rPr>
        <w:t xml:space="preserve">hool visits, summer schools, </w:t>
      </w:r>
      <w:r>
        <w:rPr>
          <w:rFonts w:asciiTheme="majorHAnsi" w:hAnsiTheme="majorHAnsi"/>
          <w:color w:val="000000"/>
          <w:sz w:val="22"/>
          <w:szCs w:val="27"/>
        </w:rPr>
        <w:t>open days</w:t>
      </w:r>
      <w:r w:rsidR="005E510E">
        <w:rPr>
          <w:rFonts w:asciiTheme="majorHAnsi" w:hAnsiTheme="majorHAnsi"/>
          <w:color w:val="000000"/>
          <w:sz w:val="22"/>
          <w:szCs w:val="27"/>
        </w:rPr>
        <w:t xml:space="preserve"> and applicant visit days</w:t>
      </w:r>
      <w:r>
        <w:rPr>
          <w:rFonts w:asciiTheme="majorHAnsi" w:hAnsiTheme="majorHAnsi"/>
          <w:color w:val="000000"/>
          <w:sz w:val="22"/>
          <w:szCs w:val="27"/>
        </w:rPr>
        <w:t>.</w:t>
      </w:r>
      <w:r w:rsidR="00E96321">
        <w:rPr>
          <w:rFonts w:asciiTheme="majorHAnsi" w:hAnsiTheme="majorHAnsi"/>
          <w:color w:val="000000"/>
          <w:sz w:val="22"/>
          <w:szCs w:val="27"/>
        </w:rPr>
        <w:t xml:space="preserve"> </w:t>
      </w:r>
      <w:r>
        <w:rPr>
          <w:rFonts w:asciiTheme="majorHAnsi" w:hAnsiTheme="majorHAnsi"/>
          <w:color w:val="000000"/>
          <w:sz w:val="22"/>
          <w:szCs w:val="27"/>
        </w:rPr>
        <w:t xml:space="preserve"> </w:t>
      </w:r>
      <w:r w:rsidR="005E510E">
        <w:rPr>
          <w:rFonts w:asciiTheme="majorHAnsi" w:hAnsiTheme="majorHAnsi"/>
          <w:color w:val="000000"/>
          <w:sz w:val="22"/>
          <w:szCs w:val="27"/>
        </w:rPr>
        <w:t xml:space="preserve">The team will also create </w:t>
      </w:r>
      <w:r w:rsidR="00D17464">
        <w:rPr>
          <w:rFonts w:asciiTheme="majorHAnsi" w:hAnsiTheme="majorHAnsi"/>
          <w:color w:val="000000"/>
          <w:sz w:val="22"/>
          <w:szCs w:val="27"/>
        </w:rPr>
        <w:t>a prospectus</w:t>
      </w:r>
      <w:r w:rsidR="005E510E">
        <w:rPr>
          <w:rFonts w:asciiTheme="majorHAnsi" w:hAnsiTheme="majorHAnsi"/>
          <w:color w:val="000000"/>
          <w:sz w:val="22"/>
          <w:szCs w:val="27"/>
        </w:rPr>
        <w:t>, subject specific posters and also create a range of online campaigns</w:t>
      </w:r>
      <w:r w:rsidR="00D17464">
        <w:rPr>
          <w:rFonts w:asciiTheme="majorHAnsi" w:hAnsiTheme="majorHAnsi"/>
          <w:color w:val="000000"/>
          <w:sz w:val="22"/>
          <w:szCs w:val="27"/>
        </w:rPr>
        <w:t xml:space="preserve"> using Facebook and Google Adwords</w:t>
      </w:r>
      <w:r w:rsidR="005E510E">
        <w:rPr>
          <w:rFonts w:asciiTheme="majorHAnsi" w:hAnsiTheme="majorHAnsi"/>
          <w:color w:val="000000"/>
          <w:sz w:val="22"/>
          <w:szCs w:val="27"/>
        </w:rPr>
        <w:t>.</w:t>
      </w:r>
      <w:r w:rsidR="0067747A">
        <w:rPr>
          <w:rFonts w:asciiTheme="majorHAnsi" w:hAnsiTheme="majorHAnsi"/>
          <w:color w:val="000000"/>
          <w:sz w:val="22"/>
          <w:szCs w:val="27"/>
        </w:rPr>
        <w:t xml:space="preserve"> </w:t>
      </w:r>
    </w:p>
    <w:p w14:paraId="02CF26E6" w14:textId="77777777" w:rsidR="00C6212F" w:rsidRDefault="005E2F1E" w:rsidP="00DC62EB">
      <w:pPr>
        <w:pStyle w:val="NormalWeb"/>
        <w:jc w:val="both"/>
        <w:rPr>
          <w:rFonts w:asciiTheme="majorHAnsi" w:hAnsiTheme="majorHAnsi"/>
          <w:color w:val="000000"/>
          <w:sz w:val="22"/>
          <w:szCs w:val="27"/>
        </w:rPr>
      </w:pPr>
      <w:r>
        <w:rPr>
          <w:rFonts w:asciiTheme="majorHAnsi" w:hAnsiTheme="majorHAnsi"/>
          <w:color w:val="000000"/>
          <w:sz w:val="22"/>
          <w:szCs w:val="27"/>
        </w:rPr>
        <w:t>Other than increasing application and enrolment rate the</w:t>
      </w:r>
      <w:r w:rsidR="00384790">
        <w:rPr>
          <w:rFonts w:asciiTheme="majorHAnsi" w:hAnsiTheme="majorHAnsi"/>
          <w:color w:val="000000"/>
          <w:sz w:val="22"/>
          <w:szCs w:val="27"/>
        </w:rPr>
        <w:t xml:space="preserve"> main aim for each promotional event, material created and campaign organised is brand awareness </w:t>
      </w:r>
      <w:r w:rsidR="00290B3C">
        <w:rPr>
          <w:rFonts w:asciiTheme="majorHAnsi" w:hAnsiTheme="majorHAnsi"/>
          <w:color w:val="000000"/>
          <w:sz w:val="22"/>
          <w:szCs w:val="27"/>
        </w:rPr>
        <w:t>this is due to the fact that</w:t>
      </w:r>
      <w:r w:rsidR="00384790">
        <w:rPr>
          <w:rFonts w:asciiTheme="majorHAnsi" w:hAnsiTheme="majorHAnsi"/>
          <w:color w:val="000000"/>
          <w:sz w:val="22"/>
          <w:szCs w:val="27"/>
        </w:rPr>
        <w:t xml:space="preserve"> each customer is already sold on the product e.g. the degree however the College needs to influence the customer’s </w:t>
      </w:r>
      <w:r w:rsidR="00D17464">
        <w:rPr>
          <w:rFonts w:asciiTheme="majorHAnsi" w:hAnsiTheme="majorHAnsi"/>
          <w:color w:val="000000"/>
          <w:sz w:val="22"/>
          <w:szCs w:val="27"/>
        </w:rPr>
        <w:t>decision on where they study it</w:t>
      </w:r>
      <w:r w:rsidR="00384790">
        <w:rPr>
          <w:rFonts w:asciiTheme="majorHAnsi" w:hAnsiTheme="majorHAnsi"/>
          <w:color w:val="000000"/>
          <w:sz w:val="22"/>
          <w:szCs w:val="27"/>
        </w:rPr>
        <w:t>.</w:t>
      </w:r>
    </w:p>
    <w:p w14:paraId="56AA4411" w14:textId="7E67782E" w:rsidR="001851DF" w:rsidRDefault="00D17464" w:rsidP="00DC62EB">
      <w:pPr>
        <w:pStyle w:val="NormalWeb"/>
        <w:jc w:val="both"/>
        <w:rPr>
          <w:rFonts w:asciiTheme="majorHAnsi" w:hAnsiTheme="majorHAnsi"/>
          <w:color w:val="000000"/>
          <w:sz w:val="22"/>
          <w:szCs w:val="27"/>
        </w:rPr>
      </w:pPr>
      <w:r>
        <w:rPr>
          <w:rFonts w:asciiTheme="majorHAnsi" w:hAnsiTheme="majorHAnsi"/>
          <w:color w:val="000000"/>
          <w:sz w:val="22"/>
          <w:szCs w:val="27"/>
        </w:rPr>
        <w:t xml:space="preserve">One way of justifying their activity </w:t>
      </w:r>
      <w:r w:rsidR="008B601D">
        <w:rPr>
          <w:rFonts w:asciiTheme="majorHAnsi" w:hAnsiTheme="majorHAnsi"/>
          <w:color w:val="000000"/>
          <w:sz w:val="22"/>
          <w:szCs w:val="27"/>
        </w:rPr>
        <w:t>would be by using</w:t>
      </w:r>
      <w:r w:rsidR="00384790">
        <w:rPr>
          <w:rFonts w:asciiTheme="majorHAnsi" w:hAnsiTheme="majorHAnsi"/>
          <w:color w:val="000000"/>
          <w:sz w:val="22"/>
          <w:szCs w:val="27"/>
        </w:rPr>
        <w:t xml:space="preserve"> brand penetrat</w:t>
      </w:r>
      <w:r w:rsidR="008B601D">
        <w:rPr>
          <w:rFonts w:asciiTheme="majorHAnsi" w:hAnsiTheme="majorHAnsi"/>
          <w:color w:val="000000"/>
          <w:sz w:val="22"/>
          <w:szCs w:val="27"/>
        </w:rPr>
        <w:t>ion metrics. Brand</w:t>
      </w:r>
      <w:r w:rsidR="005E2F1E">
        <w:rPr>
          <w:rFonts w:asciiTheme="majorHAnsi" w:hAnsiTheme="majorHAnsi"/>
          <w:color w:val="000000"/>
          <w:sz w:val="22"/>
          <w:szCs w:val="27"/>
        </w:rPr>
        <w:t xml:space="preserve"> is not currently being measured by the College </w:t>
      </w:r>
      <w:r w:rsidR="008B601D">
        <w:rPr>
          <w:rFonts w:asciiTheme="majorHAnsi" w:hAnsiTheme="majorHAnsi"/>
          <w:color w:val="000000"/>
          <w:sz w:val="22"/>
          <w:szCs w:val="27"/>
        </w:rPr>
        <w:t xml:space="preserve">due to the lack of data, time and resources. To move forward the team would need to make this measurement a priority and utilise time and the data available to </w:t>
      </w:r>
      <w:r w:rsidR="00EC06B9">
        <w:rPr>
          <w:rFonts w:asciiTheme="majorHAnsi" w:hAnsiTheme="majorHAnsi"/>
          <w:color w:val="000000"/>
          <w:sz w:val="22"/>
          <w:szCs w:val="27"/>
        </w:rPr>
        <w:t>put together the following metrics.</w:t>
      </w:r>
      <w:r w:rsidR="008B601D">
        <w:rPr>
          <w:rFonts w:asciiTheme="majorHAnsi" w:hAnsiTheme="majorHAnsi"/>
          <w:color w:val="000000"/>
          <w:sz w:val="22"/>
          <w:szCs w:val="27"/>
        </w:rPr>
        <w:t xml:space="preserve"> </w:t>
      </w:r>
    </w:p>
    <w:p w14:paraId="55424C37" w14:textId="213886E3" w:rsidR="00CB07E3" w:rsidRPr="00CB07E3" w:rsidRDefault="00CB07E3" w:rsidP="00DC62EB">
      <w:pPr>
        <w:pStyle w:val="NormalWeb"/>
        <w:jc w:val="both"/>
        <w:rPr>
          <w:rFonts w:asciiTheme="majorHAnsi" w:hAnsiTheme="majorHAnsi"/>
          <w:i/>
          <w:color w:val="000000"/>
          <w:sz w:val="22"/>
          <w:szCs w:val="27"/>
        </w:rPr>
      </w:pPr>
      <w:r>
        <w:rPr>
          <w:rFonts w:asciiTheme="majorHAnsi" w:hAnsiTheme="majorHAnsi"/>
          <w:i/>
          <w:color w:val="000000"/>
          <w:sz w:val="22"/>
          <w:szCs w:val="27"/>
        </w:rPr>
        <w:t>Table 2</w:t>
      </w:r>
    </w:p>
    <w:tbl>
      <w:tblPr>
        <w:tblStyle w:val="TableGrid"/>
        <w:tblW w:w="0" w:type="auto"/>
        <w:tblLook w:val="04A0" w:firstRow="1" w:lastRow="0" w:firstColumn="1" w:lastColumn="0" w:noHBand="0" w:noVBand="1"/>
      </w:tblPr>
      <w:tblGrid>
        <w:gridCol w:w="2369"/>
        <w:gridCol w:w="3673"/>
        <w:gridCol w:w="2968"/>
      </w:tblGrid>
      <w:tr w:rsidR="005E2F1E" w14:paraId="1ECF408D" w14:textId="77777777" w:rsidTr="007250A7">
        <w:tc>
          <w:tcPr>
            <w:tcW w:w="9039" w:type="dxa"/>
            <w:gridSpan w:val="3"/>
            <w:vAlign w:val="center"/>
          </w:tcPr>
          <w:p w14:paraId="78EC5D96" w14:textId="5F39DBD2" w:rsidR="005E2F1E" w:rsidRPr="00384790" w:rsidRDefault="005E2F1E" w:rsidP="00384790">
            <w:pPr>
              <w:pStyle w:val="NormalWeb"/>
              <w:rPr>
                <w:rFonts w:asciiTheme="majorHAnsi" w:hAnsiTheme="majorHAnsi"/>
                <w:color w:val="000000"/>
                <w:szCs w:val="27"/>
              </w:rPr>
            </w:pPr>
            <w:r>
              <w:rPr>
                <w:rFonts w:asciiTheme="majorHAnsi" w:hAnsiTheme="majorHAnsi"/>
                <w:color w:val="000000"/>
                <w:szCs w:val="27"/>
              </w:rPr>
              <w:t>Brand Penetrati</w:t>
            </w:r>
            <w:r w:rsidR="00C77F74">
              <w:rPr>
                <w:rFonts w:asciiTheme="majorHAnsi" w:hAnsiTheme="majorHAnsi"/>
                <w:color w:val="000000"/>
                <w:szCs w:val="27"/>
              </w:rPr>
              <w:t>on Metrics adapted from Farris e</w:t>
            </w:r>
            <w:r>
              <w:rPr>
                <w:rFonts w:asciiTheme="majorHAnsi" w:hAnsiTheme="majorHAnsi"/>
                <w:color w:val="000000"/>
                <w:szCs w:val="27"/>
              </w:rPr>
              <w:t>t al 2009</w:t>
            </w:r>
          </w:p>
        </w:tc>
      </w:tr>
      <w:tr w:rsidR="00384790" w14:paraId="17F02BCD" w14:textId="77777777" w:rsidTr="00384790">
        <w:tc>
          <w:tcPr>
            <w:tcW w:w="2376" w:type="dxa"/>
            <w:vAlign w:val="center"/>
          </w:tcPr>
          <w:p w14:paraId="0FEC1AD9" w14:textId="77777777" w:rsidR="00384790" w:rsidRPr="00EC06B9" w:rsidRDefault="00384790" w:rsidP="00384790">
            <w:pPr>
              <w:pStyle w:val="NormalWeb"/>
              <w:rPr>
                <w:rFonts w:asciiTheme="majorHAnsi" w:hAnsiTheme="majorHAnsi"/>
                <w:color w:val="000000"/>
                <w:sz w:val="18"/>
                <w:szCs w:val="27"/>
              </w:rPr>
            </w:pPr>
            <w:r w:rsidRPr="00EC06B9">
              <w:rPr>
                <w:rFonts w:asciiTheme="majorHAnsi" w:hAnsiTheme="majorHAnsi"/>
                <w:color w:val="000000"/>
                <w:sz w:val="18"/>
                <w:szCs w:val="27"/>
              </w:rPr>
              <w:t>Market penetration (%)</w:t>
            </w:r>
          </w:p>
        </w:tc>
        <w:tc>
          <w:tcPr>
            <w:tcW w:w="3686" w:type="dxa"/>
          </w:tcPr>
          <w:p w14:paraId="6FCE9E18" w14:textId="15DF4609" w:rsidR="00384790" w:rsidRPr="00EC06B9" w:rsidRDefault="00384790" w:rsidP="00384790">
            <w:pPr>
              <w:pStyle w:val="NormalWeb"/>
              <w:rPr>
                <w:rFonts w:asciiTheme="majorHAnsi" w:hAnsiTheme="majorHAnsi"/>
                <w:color w:val="000000"/>
                <w:sz w:val="18"/>
                <w:szCs w:val="27"/>
              </w:rPr>
            </w:pPr>
            <w:r w:rsidRPr="00EC06B9">
              <w:rPr>
                <w:rFonts w:asciiTheme="majorHAnsi" w:hAnsiTheme="majorHAnsi"/>
                <w:color w:val="000000"/>
                <w:sz w:val="18"/>
                <w:szCs w:val="27"/>
              </w:rPr>
              <w:t>Customer who have purchased a product in the category (N</w:t>
            </w:r>
            <w:r w:rsidR="005E2F1E" w:rsidRPr="00EC06B9">
              <w:rPr>
                <w:rFonts w:asciiTheme="majorHAnsi" w:hAnsiTheme="majorHAnsi"/>
                <w:color w:val="000000"/>
                <w:sz w:val="18"/>
                <w:szCs w:val="27"/>
              </w:rPr>
              <w:t>umber</w:t>
            </w:r>
            <w:r w:rsidR="00711608">
              <w:rPr>
                <w:rFonts w:asciiTheme="majorHAnsi" w:hAnsiTheme="majorHAnsi"/>
                <w:color w:val="000000"/>
                <w:sz w:val="18"/>
                <w:szCs w:val="27"/>
              </w:rPr>
              <w:t xml:space="preserve">) </w:t>
            </w:r>
            <w:r w:rsidRPr="00EC06B9">
              <w:rPr>
                <w:rFonts w:asciiTheme="majorHAnsi" w:hAnsiTheme="majorHAnsi"/>
                <w:color w:val="000000"/>
                <w:sz w:val="18"/>
                <w:szCs w:val="27"/>
              </w:rPr>
              <w:t>/ Total Population</w:t>
            </w:r>
          </w:p>
        </w:tc>
        <w:tc>
          <w:tcPr>
            <w:tcW w:w="2977" w:type="dxa"/>
          </w:tcPr>
          <w:p w14:paraId="6493DF73" w14:textId="77777777" w:rsidR="00384790" w:rsidRPr="00EC06B9" w:rsidRDefault="00EC06B9" w:rsidP="00384790">
            <w:pPr>
              <w:pStyle w:val="NormalWeb"/>
              <w:rPr>
                <w:rFonts w:asciiTheme="majorHAnsi" w:hAnsiTheme="majorHAnsi"/>
                <w:color w:val="000000"/>
                <w:sz w:val="18"/>
                <w:szCs w:val="27"/>
              </w:rPr>
            </w:pPr>
            <w:r w:rsidRPr="00EC06B9">
              <w:rPr>
                <w:rFonts w:asciiTheme="majorHAnsi" w:hAnsiTheme="majorHAnsi"/>
                <w:color w:val="000000"/>
                <w:sz w:val="18"/>
                <w:szCs w:val="27"/>
              </w:rPr>
              <w:t>Total Engineering</w:t>
            </w:r>
            <w:r w:rsidR="00384790" w:rsidRPr="00EC06B9">
              <w:rPr>
                <w:rFonts w:asciiTheme="majorHAnsi" w:hAnsiTheme="majorHAnsi"/>
                <w:color w:val="000000"/>
                <w:sz w:val="18"/>
                <w:szCs w:val="27"/>
              </w:rPr>
              <w:t xml:space="preserve"> Applications / Total Amount of UCAS Applications</w:t>
            </w:r>
          </w:p>
        </w:tc>
      </w:tr>
      <w:tr w:rsidR="00384790" w14:paraId="18DA3807" w14:textId="77777777" w:rsidTr="00384790">
        <w:tc>
          <w:tcPr>
            <w:tcW w:w="2376" w:type="dxa"/>
            <w:vAlign w:val="center"/>
          </w:tcPr>
          <w:p w14:paraId="73CD15F6" w14:textId="77777777" w:rsidR="00384790" w:rsidRPr="00EC06B9" w:rsidRDefault="00384790" w:rsidP="00384790">
            <w:pPr>
              <w:pStyle w:val="NormalWeb"/>
              <w:rPr>
                <w:rFonts w:asciiTheme="majorHAnsi" w:hAnsiTheme="majorHAnsi"/>
                <w:color w:val="000000"/>
                <w:sz w:val="18"/>
                <w:szCs w:val="27"/>
              </w:rPr>
            </w:pPr>
            <w:r w:rsidRPr="00EC06B9">
              <w:rPr>
                <w:rFonts w:asciiTheme="majorHAnsi" w:hAnsiTheme="majorHAnsi"/>
                <w:color w:val="000000"/>
                <w:sz w:val="18"/>
                <w:szCs w:val="27"/>
              </w:rPr>
              <w:t>Brand penetration (%)</w:t>
            </w:r>
          </w:p>
        </w:tc>
        <w:tc>
          <w:tcPr>
            <w:tcW w:w="3686" w:type="dxa"/>
          </w:tcPr>
          <w:p w14:paraId="1DD06AF1" w14:textId="77777777" w:rsidR="00384790" w:rsidRPr="00EC06B9" w:rsidRDefault="00384790" w:rsidP="00384790">
            <w:pPr>
              <w:pStyle w:val="NormalWeb"/>
              <w:rPr>
                <w:rFonts w:asciiTheme="majorHAnsi" w:hAnsiTheme="majorHAnsi"/>
                <w:color w:val="000000"/>
                <w:sz w:val="18"/>
                <w:szCs w:val="27"/>
              </w:rPr>
            </w:pPr>
            <w:r w:rsidRPr="00EC06B9">
              <w:rPr>
                <w:rFonts w:asciiTheme="majorHAnsi" w:hAnsiTheme="majorHAnsi"/>
                <w:color w:val="000000"/>
                <w:sz w:val="18"/>
                <w:szCs w:val="27"/>
              </w:rPr>
              <w:t>Customers who have purchased the brand (N</w:t>
            </w:r>
            <w:r w:rsidR="005E2F1E" w:rsidRPr="00EC06B9">
              <w:rPr>
                <w:rFonts w:asciiTheme="majorHAnsi" w:hAnsiTheme="majorHAnsi"/>
                <w:color w:val="000000"/>
                <w:sz w:val="18"/>
                <w:szCs w:val="27"/>
              </w:rPr>
              <w:t>umber</w:t>
            </w:r>
            <w:r w:rsidRPr="00EC06B9">
              <w:rPr>
                <w:rFonts w:asciiTheme="majorHAnsi" w:hAnsiTheme="majorHAnsi"/>
                <w:color w:val="000000"/>
                <w:sz w:val="18"/>
                <w:szCs w:val="27"/>
              </w:rPr>
              <w:t>) / Total Population</w:t>
            </w:r>
          </w:p>
        </w:tc>
        <w:tc>
          <w:tcPr>
            <w:tcW w:w="2977" w:type="dxa"/>
          </w:tcPr>
          <w:p w14:paraId="5FA35AAB" w14:textId="77777777" w:rsidR="00384790" w:rsidRPr="00EC06B9" w:rsidRDefault="00EC06B9" w:rsidP="00384790">
            <w:pPr>
              <w:pStyle w:val="NormalWeb"/>
              <w:rPr>
                <w:rFonts w:asciiTheme="majorHAnsi" w:hAnsiTheme="majorHAnsi"/>
                <w:color w:val="000000"/>
                <w:sz w:val="18"/>
                <w:szCs w:val="27"/>
              </w:rPr>
            </w:pPr>
            <w:r w:rsidRPr="00EC06B9">
              <w:rPr>
                <w:rFonts w:asciiTheme="majorHAnsi" w:hAnsiTheme="majorHAnsi"/>
                <w:color w:val="000000"/>
                <w:sz w:val="18"/>
                <w:szCs w:val="27"/>
              </w:rPr>
              <w:t xml:space="preserve">College of </w:t>
            </w:r>
            <w:r w:rsidR="00384790" w:rsidRPr="00EC06B9">
              <w:rPr>
                <w:rFonts w:asciiTheme="majorHAnsi" w:hAnsiTheme="majorHAnsi"/>
                <w:color w:val="000000"/>
                <w:sz w:val="18"/>
                <w:szCs w:val="27"/>
              </w:rPr>
              <w:t>Engineering Applications / Total Amount of UCAS Applications</w:t>
            </w:r>
          </w:p>
        </w:tc>
      </w:tr>
      <w:tr w:rsidR="00384790" w14:paraId="67099EF1" w14:textId="77777777" w:rsidTr="00384790">
        <w:tc>
          <w:tcPr>
            <w:tcW w:w="2376" w:type="dxa"/>
            <w:vAlign w:val="center"/>
          </w:tcPr>
          <w:p w14:paraId="06A41939" w14:textId="77777777" w:rsidR="00384790" w:rsidRPr="00EC06B9" w:rsidRDefault="00384790" w:rsidP="00384790">
            <w:pPr>
              <w:pStyle w:val="NormalWeb"/>
              <w:rPr>
                <w:rFonts w:asciiTheme="majorHAnsi" w:hAnsiTheme="majorHAnsi"/>
                <w:color w:val="000000"/>
                <w:sz w:val="18"/>
                <w:szCs w:val="27"/>
              </w:rPr>
            </w:pPr>
            <w:r w:rsidRPr="00EC06B9">
              <w:rPr>
                <w:rFonts w:asciiTheme="majorHAnsi" w:hAnsiTheme="majorHAnsi"/>
                <w:color w:val="000000"/>
                <w:sz w:val="18"/>
                <w:szCs w:val="27"/>
              </w:rPr>
              <w:t>Penetration Share (%)</w:t>
            </w:r>
          </w:p>
        </w:tc>
        <w:tc>
          <w:tcPr>
            <w:tcW w:w="3686" w:type="dxa"/>
          </w:tcPr>
          <w:p w14:paraId="6068476B" w14:textId="77777777" w:rsidR="00384790" w:rsidRPr="00EC06B9" w:rsidRDefault="00384790" w:rsidP="00384790">
            <w:pPr>
              <w:pStyle w:val="NormalWeb"/>
              <w:rPr>
                <w:rFonts w:asciiTheme="majorHAnsi" w:hAnsiTheme="majorHAnsi"/>
                <w:color w:val="000000"/>
                <w:sz w:val="18"/>
                <w:szCs w:val="27"/>
              </w:rPr>
            </w:pPr>
            <w:r w:rsidRPr="00EC06B9">
              <w:rPr>
                <w:rFonts w:asciiTheme="majorHAnsi" w:hAnsiTheme="majorHAnsi"/>
                <w:color w:val="000000"/>
                <w:sz w:val="18"/>
                <w:szCs w:val="27"/>
              </w:rPr>
              <w:t>Brand penetration (%) / Market Penetration (%)</w:t>
            </w:r>
          </w:p>
        </w:tc>
        <w:tc>
          <w:tcPr>
            <w:tcW w:w="2977" w:type="dxa"/>
          </w:tcPr>
          <w:p w14:paraId="1B88B80E" w14:textId="77777777" w:rsidR="00384790" w:rsidRPr="00EC06B9" w:rsidRDefault="00384790" w:rsidP="00384790">
            <w:pPr>
              <w:pStyle w:val="NormalWeb"/>
              <w:rPr>
                <w:rFonts w:asciiTheme="majorHAnsi" w:hAnsiTheme="majorHAnsi"/>
                <w:color w:val="000000"/>
                <w:sz w:val="18"/>
                <w:szCs w:val="27"/>
              </w:rPr>
            </w:pPr>
          </w:p>
        </w:tc>
      </w:tr>
      <w:tr w:rsidR="00384790" w14:paraId="09503F55" w14:textId="77777777" w:rsidTr="00384790">
        <w:tc>
          <w:tcPr>
            <w:tcW w:w="2376" w:type="dxa"/>
            <w:vAlign w:val="center"/>
          </w:tcPr>
          <w:p w14:paraId="772363AE" w14:textId="77777777" w:rsidR="00384790" w:rsidRPr="00EC06B9" w:rsidRDefault="00384790" w:rsidP="00384790">
            <w:pPr>
              <w:pStyle w:val="NormalWeb"/>
              <w:rPr>
                <w:rFonts w:asciiTheme="majorHAnsi" w:hAnsiTheme="majorHAnsi"/>
                <w:color w:val="000000"/>
                <w:sz w:val="18"/>
                <w:szCs w:val="27"/>
              </w:rPr>
            </w:pPr>
            <w:r w:rsidRPr="00EC06B9">
              <w:rPr>
                <w:rFonts w:asciiTheme="majorHAnsi" w:hAnsiTheme="majorHAnsi"/>
                <w:color w:val="000000"/>
                <w:sz w:val="18"/>
                <w:szCs w:val="27"/>
              </w:rPr>
              <w:t>Penetration Share (%)</w:t>
            </w:r>
          </w:p>
        </w:tc>
        <w:tc>
          <w:tcPr>
            <w:tcW w:w="3686" w:type="dxa"/>
          </w:tcPr>
          <w:p w14:paraId="23B40C23" w14:textId="77777777" w:rsidR="00384790" w:rsidRPr="00EC06B9" w:rsidRDefault="00384790" w:rsidP="00384790">
            <w:pPr>
              <w:pStyle w:val="NormalWeb"/>
              <w:rPr>
                <w:rFonts w:asciiTheme="majorHAnsi" w:hAnsiTheme="majorHAnsi"/>
                <w:color w:val="000000"/>
                <w:sz w:val="18"/>
                <w:szCs w:val="27"/>
              </w:rPr>
            </w:pPr>
            <w:r w:rsidRPr="00EC06B9">
              <w:rPr>
                <w:rFonts w:asciiTheme="majorHAnsi" w:hAnsiTheme="majorHAnsi"/>
                <w:color w:val="000000"/>
                <w:sz w:val="18"/>
                <w:szCs w:val="27"/>
              </w:rPr>
              <w:t>Customers who have purchased the brand (N</w:t>
            </w:r>
            <w:r w:rsidR="005E2F1E" w:rsidRPr="00EC06B9">
              <w:rPr>
                <w:rFonts w:asciiTheme="majorHAnsi" w:hAnsiTheme="majorHAnsi"/>
                <w:color w:val="000000"/>
                <w:sz w:val="18"/>
                <w:szCs w:val="27"/>
              </w:rPr>
              <w:t>umber</w:t>
            </w:r>
            <w:r w:rsidRPr="00EC06B9">
              <w:rPr>
                <w:rFonts w:asciiTheme="majorHAnsi" w:hAnsiTheme="majorHAnsi"/>
                <w:color w:val="000000"/>
                <w:sz w:val="18"/>
                <w:szCs w:val="27"/>
              </w:rPr>
              <w:t>) / Customers who have purchased  product in the category (N</w:t>
            </w:r>
            <w:r w:rsidR="005E2F1E" w:rsidRPr="00EC06B9">
              <w:rPr>
                <w:rFonts w:asciiTheme="majorHAnsi" w:hAnsiTheme="majorHAnsi"/>
                <w:color w:val="000000"/>
                <w:sz w:val="18"/>
                <w:szCs w:val="27"/>
              </w:rPr>
              <w:t>umber</w:t>
            </w:r>
            <w:r w:rsidRPr="00EC06B9">
              <w:rPr>
                <w:rFonts w:asciiTheme="majorHAnsi" w:hAnsiTheme="majorHAnsi"/>
                <w:color w:val="000000"/>
                <w:sz w:val="18"/>
                <w:szCs w:val="27"/>
              </w:rPr>
              <w:t>)</w:t>
            </w:r>
          </w:p>
        </w:tc>
        <w:tc>
          <w:tcPr>
            <w:tcW w:w="2977" w:type="dxa"/>
          </w:tcPr>
          <w:p w14:paraId="4D42735B" w14:textId="77777777" w:rsidR="00384790" w:rsidRPr="00EC06B9" w:rsidRDefault="00EC06B9" w:rsidP="00EC06B9">
            <w:pPr>
              <w:pStyle w:val="NormalWeb"/>
              <w:rPr>
                <w:rFonts w:asciiTheme="majorHAnsi" w:hAnsiTheme="majorHAnsi"/>
                <w:color w:val="000000"/>
                <w:sz w:val="18"/>
                <w:szCs w:val="27"/>
              </w:rPr>
            </w:pPr>
            <w:r w:rsidRPr="00EC06B9">
              <w:rPr>
                <w:rFonts w:asciiTheme="majorHAnsi" w:hAnsiTheme="majorHAnsi"/>
                <w:color w:val="000000"/>
                <w:sz w:val="18"/>
                <w:szCs w:val="27"/>
              </w:rPr>
              <w:t xml:space="preserve">College of </w:t>
            </w:r>
            <w:r w:rsidR="00384790" w:rsidRPr="00EC06B9">
              <w:rPr>
                <w:rFonts w:asciiTheme="majorHAnsi" w:hAnsiTheme="majorHAnsi"/>
                <w:color w:val="000000"/>
                <w:sz w:val="18"/>
                <w:szCs w:val="27"/>
              </w:rPr>
              <w:t xml:space="preserve">Engineering Applications / </w:t>
            </w:r>
            <w:r w:rsidRPr="00EC06B9">
              <w:rPr>
                <w:rFonts w:asciiTheme="majorHAnsi" w:hAnsiTheme="majorHAnsi"/>
                <w:color w:val="000000"/>
                <w:sz w:val="18"/>
                <w:szCs w:val="27"/>
              </w:rPr>
              <w:t>Total Engineering Applications</w:t>
            </w:r>
          </w:p>
        </w:tc>
      </w:tr>
    </w:tbl>
    <w:p w14:paraId="669A481D" w14:textId="433C9519" w:rsidR="00290B3C" w:rsidRDefault="00D17464" w:rsidP="00E96321">
      <w:pPr>
        <w:pStyle w:val="NormalWeb"/>
        <w:jc w:val="both"/>
        <w:rPr>
          <w:rFonts w:asciiTheme="majorHAnsi" w:hAnsiTheme="majorHAnsi"/>
          <w:color w:val="000000"/>
          <w:sz w:val="22"/>
          <w:szCs w:val="27"/>
        </w:rPr>
      </w:pPr>
      <w:r>
        <w:rPr>
          <w:rFonts w:asciiTheme="majorHAnsi" w:hAnsiTheme="majorHAnsi"/>
          <w:color w:val="000000"/>
          <w:sz w:val="22"/>
          <w:szCs w:val="27"/>
        </w:rPr>
        <w:t>However it’s not all about proving their worth through brand awareness metrics “with the increasing amount spent on events, companies understandably want to know what their events are achieving and their effectiveness and return on investment (ROI) compared with other marketing too</w:t>
      </w:r>
      <w:r w:rsidR="00ED5521">
        <w:rPr>
          <w:rFonts w:asciiTheme="majorHAnsi" w:hAnsiTheme="majorHAnsi"/>
          <w:color w:val="000000"/>
          <w:sz w:val="22"/>
          <w:szCs w:val="27"/>
        </w:rPr>
        <w:t>ls and strategies.” (Bowdin</w:t>
      </w:r>
      <w:r>
        <w:rPr>
          <w:rFonts w:asciiTheme="majorHAnsi" w:hAnsiTheme="majorHAnsi"/>
          <w:color w:val="000000"/>
          <w:sz w:val="22"/>
          <w:szCs w:val="27"/>
        </w:rPr>
        <w:t xml:space="preserve"> et al</w:t>
      </w:r>
      <w:r w:rsidR="00ED5521">
        <w:rPr>
          <w:rFonts w:asciiTheme="majorHAnsi" w:hAnsiTheme="majorHAnsi"/>
          <w:color w:val="000000"/>
          <w:sz w:val="22"/>
          <w:szCs w:val="27"/>
        </w:rPr>
        <w:t>,</w:t>
      </w:r>
      <w:r>
        <w:rPr>
          <w:rFonts w:asciiTheme="majorHAnsi" w:hAnsiTheme="majorHAnsi"/>
          <w:color w:val="000000"/>
          <w:sz w:val="22"/>
          <w:szCs w:val="27"/>
        </w:rPr>
        <w:t xml:space="preserve"> 2012)</w:t>
      </w:r>
    </w:p>
    <w:p w14:paraId="47CD6F21" w14:textId="77777777" w:rsidR="00D17464" w:rsidRDefault="00D17464" w:rsidP="00D17464">
      <w:pPr>
        <w:pStyle w:val="NormalWeb"/>
        <w:jc w:val="both"/>
        <w:rPr>
          <w:rFonts w:asciiTheme="majorHAnsi" w:hAnsiTheme="majorHAnsi"/>
          <w:color w:val="000000"/>
          <w:sz w:val="22"/>
          <w:szCs w:val="27"/>
        </w:rPr>
      </w:pPr>
      <w:r>
        <w:rPr>
          <w:rFonts w:asciiTheme="majorHAnsi" w:hAnsiTheme="majorHAnsi"/>
          <w:color w:val="000000"/>
          <w:sz w:val="22"/>
          <w:szCs w:val="27"/>
        </w:rPr>
        <w:t>To be able to justify the budget spend on the various promotional activities the College’s Marketing &amp; Recruitment Team need to show that</w:t>
      </w:r>
      <w:r w:rsidR="00E96321">
        <w:rPr>
          <w:rFonts w:asciiTheme="majorHAnsi" w:hAnsiTheme="majorHAnsi"/>
          <w:color w:val="000000"/>
          <w:sz w:val="22"/>
          <w:szCs w:val="27"/>
        </w:rPr>
        <w:t xml:space="preserve"> they are getting a good return on investment. </w:t>
      </w:r>
    </w:p>
    <w:p w14:paraId="2F2D22BA" w14:textId="77777777" w:rsidR="00534F69" w:rsidRDefault="001362C5" w:rsidP="00DC62EB">
      <w:pPr>
        <w:pStyle w:val="NormalWeb"/>
        <w:jc w:val="both"/>
        <w:rPr>
          <w:rFonts w:asciiTheme="majorHAnsi" w:hAnsiTheme="majorHAnsi"/>
          <w:color w:val="000000"/>
          <w:sz w:val="22"/>
          <w:szCs w:val="27"/>
        </w:rPr>
      </w:pPr>
      <w:r>
        <w:rPr>
          <w:rFonts w:asciiTheme="majorHAnsi" w:hAnsiTheme="majorHAnsi"/>
          <w:color w:val="000000"/>
          <w:sz w:val="22"/>
          <w:szCs w:val="27"/>
        </w:rPr>
        <w:t xml:space="preserve">For the basis of this report the planned promotional activity is the College of Engineering’s </w:t>
      </w:r>
      <w:r w:rsidR="00EC06B9">
        <w:rPr>
          <w:rFonts w:asciiTheme="majorHAnsi" w:hAnsiTheme="majorHAnsi"/>
          <w:color w:val="000000"/>
          <w:sz w:val="22"/>
          <w:szCs w:val="27"/>
        </w:rPr>
        <w:t xml:space="preserve">Applicant </w:t>
      </w:r>
      <w:r>
        <w:rPr>
          <w:rFonts w:asciiTheme="majorHAnsi" w:hAnsiTheme="majorHAnsi"/>
          <w:color w:val="000000"/>
          <w:sz w:val="22"/>
          <w:szCs w:val="27"/>
        </w:rPr>
        <w:t xml:space="preserve">Visit Days. </w:t>
      </w:r>
      <w:r w:rsidR="00EC06B9">
        <w:rPr>
          <w:rFonts w:asciiTheme="majorHAnsi" w:hAnsiTheme="majorHAnsi"/>
          <w:color w:val="000000"/>
          <w:sz w:val="22"/>
          <w:szCs w:val="27"/>
        </w:rPr>
        <w:t xml:space="preserve">Applicant </w:t>
      </w:r>
      <w:r>
        <w:rPr>
          <w:rFonts w:asciiTheme="majorHAnsi" w:hAnsiTheme="majorHAnsi"/>
          <w:color w:val="000000"/>
          <w:sz w:val="22"/>
          <w:szCs w:val="27"/>
        </w:rPr>
        <w:t xml:space="preserve">Visit Days follow similar format to </w:t>
      </w:r>
      <w:r w:rsidR="00EC06B9">
        <w:rPr>
          <w:rFonts w:asciiTheme="majorHAnsi" w:hAnsiTheme="majorHAnsi"/>
          <w:color w:val="000000"/>
          <w:sz w:val="22"/>
          <w:szCs w:val="27"/>
        </w:rPr>
        <w:t xml:space="preserve">the </w:t>
      </w:r>
      <w:r>
        <w:rPr>
          <w:rFonts w:asciiTheme="majorHAnsi" w:hAnsiTheme="majorHAnsi"/>
          <w:color w:val="000000"/>
          <w:sz w:val="22"/>
          <w:szCs w:val="27"/>
        </w:rPr>
        <w:t>University</w:t>
      </w:r>
      <w:r w:rsidR="00EC06B9">
        <w:rPr>
          <w:rFonts w:asciiTheme="majorHAnsi" w:hAnsiTheme="majorHAnsi"/>
          <w:color w:val="000000"/>
          <w:sz w:val="22"/>
          <w:szCs w:val="27"/>
        </w:rPr>
        <w:t>’s</w:t>
      </w:r>
      <w:r>
        <w:rPr>
          <w:rFonts w:asciiTheme="majorHAnsi" w:hAnsiTheme="majorHAnsi"/>
          <w:color w:val="000000"/>
          <w:sz w:val="22"/>
          <w:szCs w:val="27"/>
        </w:rPr>
        <w:t xml:space="preserve"> Open Days</w:t>
      </w:r>
      <w:r w:rsidR="00EC06B9">
        <w:rPr>
          <w:rFonts w:asciiTheme="majorHAnsi" w:hAnsiTheme="majorHAnsi"/>
          <w:color w:val="000000"/>
          <w:sz w:val="22"/>
          <w:szCs w:val="27"/>
        </w:rPr>
        <w:t xml:space="preserve"> in that students can attend talks about the University, student finance and take accommodation tours and then spend the rest of the day in their chosen department. The difference between the two is that for an Applicant Visit Day</w:t>
      </w:r>
      <w:r>
        <w:rPr>
          <w:rFonts w:asciiTheme="majorHAnsi" w:hAnsiTheme="majorHAnsi"/>
          <w:color w:val="000000"/>
          <w:sz w:val="22"/>
          <w:szCs w:val="27"/>
        </w:rPr>
        <w:t xml:space="preserve"> only applicants are invited to attend</w:t>
      </w:r>
      <w:r w:rsidR="00EC06B9">
        <w:rPr>
          <w:rFonts w:asciiTheme="majorHAnsi" w:hAnsiTheme="majorHAnsi"/>
          <w:color w:val="000000"/>
          <w:sz w:val="22"/>
          <w:szCs w:val="27"/>
        </w:rPr>
        <w:t xml:space="preserve"> and to avoid too much repetition the students do practical lab sessions to get a flavour of the course they’ve applied for</w:t>
      </w:r>
      <w:r>
        <w:rPr>
          <w:rFonts w:asciiTheme="majorHAnsi" w:hAnsiTheme="majorHAnsi"/>
          <w:color w:val="000000"/>
          <w:sz w:val="22"/>
          <w:szCs w:val="27"/>
        </w:rPr>
        <w:t xml:space="preserve">. The purpose of the Visit Days is to encourage an applicant to </w:t>
      </w:r>
      <w:r w:rsidR="001769B3">
        <w:rPr>
          <w:rFonts w:asciiTheme="majorHAnsi" w:hAnsiTheme="majorHAnsi"/>
          <w:color w:val="000000"/>
          <w:sz w:val="22"/>
          <w:szCs w:val="27"/>
        </w:rPr>
        <w:t>accept their offer and become</w:t>
      </w:r>
      <w:r>
        <w:rPr>
          <w:rFonts w:asciiTheme="majorHAnsi" w:hAnsiTheme="majorHAnsi"/>
          <w:color w:val="000000"/>
          <w:sz w:val="22"/>
          <w:szCs w:val="27"/>
        </w:rPr>
        <w:t xml:space="preserve"> a student. </w:t>
      </w:r>
    </w:p>
    <w:p w14:paraId="7199F5F6" w14:textId="40134640" w:rsidR="00024C7F" w:rsidRDefault="00000376" w:rsidP="00000376">
      <w:pPr>
        <w:pStyle w:val="NormalWeb"/>
        <w:jc w:val="both"/>
        <w:rPr>
          <w:rFonts w:asciiTheme="majorHAnsi" w:hAnsiTheme="majorHAnsi"/>
          <w:color w:val="000000"/>
          <w:sz w:val="22"/>
          <w:szCs w:val="27"/>
        </w:rPr>
      </w:pPr>
      <w:r>
        <w:rPr>
          <w:rFonts w:asciiTheme="majorHAnsi" w:hAnsiTheme="majorHAnsi"/>
          <w:color w:val="000000"/>
          <w:sz w:val="22"/>
          <w:szCs w:val="27"/>
        </w:rPr>
        <w:t>The</w:t>
      </w:r>
      <w:r w:rsidR="001769B3">
        <w:rPr>
          <w:rFonts w:asciiTheme="majorHAnsi" w:hAnsiTheme="majorHAnsi"/>
          <w:color w:val="000000"/>
          <w:sz w:val="22"/>
          <w:szCs w:val="27"/>
        </w:rPr>
        <w:t xml:space="preserve"> main</w:t>
      </w:r>
      <w:r>
        <w:rPr>
          <w:rFonts w:asciiTheme="majorHAnsi" w:hAnsiTheme="majorHAnsi"/>
          <w:color w:val="000000"/>
          <w:sz w:val="22"/>
          <w:szCs w:val="27"/>
        </w:rPr>
        <w:t xml:space="preserve"> reason behind these </w:t>
      </w:r>
      <w:r w:rsidR="00CA220A">
        <w:rPr>
          <w:rFonts w:asciiTheme="majorHAnsi" w:hAnsiTheme="majorHAnsi"/>
          <w:color w:val="000000"/>
          <w:sz w:val="22"/>
          <w:szCs w:val="27"/>
        </w:rPr>
        <w:t xml:space="preserve">particular </w:t>
      </w:r>
      <w:r>
        <w:rPr>
          <w:rFonts w:asciiTheme="majorHAnsi" w:hAnsiTheme="majorHAnsi"/>
          <w:color w:val="000000"/>
          <w:sz w:val="22"/>
          <w:szCs w:val="27"/>
        </w:rPr>
        <w:t xml:space="preserve">planned activities </w:t>
      </w:r>
      <w:r w:rsidR="00197C69">
        <w:rPr>
          <w:rFonts w:asciiTheme="majorHAnsi" w:hAnsiTheme="majorHAnsi"/>
          <w:color w:val="000000"/>
          <w:sz w:val="22"/>
          <w:szCs w:val="27"/>
        </w:rPr>
        <w:t>is that a positive amount</w:t>
      </w:r>
      <w:r w:rsidR="00CA220A">
        <w:rPr>
          <w:rFonts w:asciiTheme="majorHAnsi" w:hAnsiTheme="majorHAnsi"/>
          <w:color w:val="000000"/>
          <w:sz w:val="22"/>
          <w:szCs w:val="27"/>
        </w:rPr>
        <w:t xml:space="preserve"> of applicants who attend an Applicant Visit Day go on to enrol</w:t>
      </w:r>
      <w:r>
        <w:rPr>
          <w:rFonts w:asciiTheme="majorHAnsi" w:hAnsiTheme="majorHAnsi"/>
          <w:color w:val="000000"/>
          <w:sz w:val="22"/>
          <w:szCs w:val="27"/>
        </w:rPr>
        <w:t>.</w:t>
      </w:r>
      <w:r w:rsidR="00D17464">
        <w:rPr>
          <w:rFonts w:asciiTheme="majorHAnsi" w:hAnsiTheme="majorHAnsi"/>
          <w:color w:val="000000"/>
          <w:sz w:val="22"/>
          <w:szCs w:val="27"/>
        </w:rPr>
        <w:t xml:space="preserve"> </w:t>
      </w:r>
      <w:r w:rsidR="00197C69">
        <w:rPr>
          <w:rFonts w:asciiTheme="majorHAnsi" w:hAnsiTheme="majorHAnsi"/>
          <w:color w:val="000000"/>
          <w:sz w:val="22"/>
          <w:szCs w:val="27"/>
        </w:rPr>
        <w:t xml:space="preserve">There is not enough </w:t>
      </w:r>
      <w:r w:rsidR="00024C7F">
        <w:rPr>
          <w:rFonts w:asciiTheme="majorHAnsi" w:hAnsiTheme="majorHAnsi"/>
          <w:color w:val="000000"/>
          <w:sz w:val="22"/>
          <w:szCs w:val="27"/>
        </w:rPr>
        <w:t xml:space="preserve">historical </w:t>
      </w:r>
      <w:r w:rsidR="00197C69">
        <w:rPr>
          <w:rFonts w:asciiTheme="majorHAnsi" w:hAnsiTheme="majorHAnsi"/>
          <w:color w:val="000000"/>
          <w:sz w:val="22"/>
          <w:szCs w:val="27"/>
        </w:rPr>
        <w:t xml:space="preserve">data available to </w:t>
      </w:r>
      <w:r w:rsidR="00024C7F">
        <w:rPr>
          <w:rFonts w:asciiTheme="majorHAnsi" w:hAnsiTheme="majorHAnsi"/>
          <w:color w:val="000000"/>
          <w:sz w:val="22"/>
          <w:szCs w:val="27"/>
        </w:rPr>
        <w:t>show this</w:t>
      </w:r>
      <w:r w:rsidR="0019359D">
        <w:rPr>
          <w:rFonts w:asciiTheme="majorHAnsi" w:hAnsiTheme="majorHAnsi"/>
          <w:color w:val="000000"/>
          <w:sz w:val="22"/>
          <w:szCs w:val="27"/>
        </w:rPr>
        <w:t>, however data from</w:t>
      </w:r>
      <w:r w:rsidR="00197C69">
        <w:rPr>
          <w:rFonts w:asciiTheme="majorHAnsi" w:hAnsiTheme="majorHAnsi"/>
          <w:color w:val="000000"/>
          <w:sz w:val="22"/>
          <w:szCs w:val="27"/>
        </w:rPr>
        <w:t xml:space="preserve"> 2015 and 2016 (Diagram B in Appendix) shows that around 30% go on to enrol. </w:t>
      </w:r>
      <w:r w:rsidR="000B3FEB">
        <w:rPr>
          <w:rFonts w:asciiTheme="majorHAnsi" w:hAnsiTheme="majorHAnsi"/>
          <w:color w:val="000000"/>
          <w:sz w:val="22"/>
          <w:szCs w:val="27"/>
        </w:rPr>
        <w:lastRenderedPageBreak/>
        <w:t>This conversion rate is higher than other methods used within the Education industry by 11% (Diagram C in Appendix).</w:t>
      </w:r>
    </w:p>
    <w:p w14:paraId="3A7DC7A4" w14:textId="77777777" w:rsidR="00D17464" w:rsidRDefault="00D17464" w:rsidP="00000376">
      <w:pPr>
        <w:pStyle w:val="NormalWeb"/>
        <w:jc w:val="both"/>
        <w:rPr>
          <w:rFonts w:asciiTheme="majorHAnsi" w:hAnsiTheme="majorHAnsi"/>
          <w:color w:val="000000"/>
          <w:sz w:val="22"/>
          <w:szCs w:val="27"/>
        </w:rPr>
      </w:pPr>
      <w:r>
        <w:rPr>
          <w:rFonts w:asciiTheme="majorHAnsi" w:hAnsiTheme="majorHAnsi"/>
          <w:color w:val="000000"/>
          <w:sz w:val="22"/>
          <w:szCs w:val="27"/>
        </w:rPr>
        <w:t xml:space="preserve">To encourage </w:t>
      </w:r>
      <w:r w:rsidR="00FD41BB">
        <w:rPr>
          <w:rFonts w:asciiTheme="majorHAnsi" w:hAnsiTheme="majorHAnsi"/>
          <w:color w:val="000000"/>
          <w:sz w:val="22"/>
          <w:szCs w:val="27"/>
        </w:rPr>
        <w:t>people</w:t>
      </w:r>
      <w:r>
        <w:rPr>
          <w:rFonts w:asciiTheme="majorHAnsi" w:hAnsiTheme="majorHAnsi"/>
          <w:color w:val="000000"/>
          <w:sz w:val="22"/>
          <w:szCs w:val="27"/>
        </w:rPr>
        <w:t xml:space="preserve"> to book onto an Applicant Visit Day </w:t>
      </w:r>
      <w:r w:rsidR="00FD41BB">
        <w:rPr>
          <w:rFonts w:asciiTheme="majorHAnsi" w:hAnsiTheme="majorHAnsi"/>
          <w:color w:val="000000"/>
          <w:sz w:val="22"/>
          <w:szCs w:val="27"/>
        </w:rPr>
        <w:t>applicants a</w:t>
      </w:r>
      <w:r>
        <w:rPr>
          <w:rFonts w:asciiTheme="majorHAnsi" w:hAnsiTheme="majorHAnsi"/>
          <w:color w:val="000000"/>
          <w:sz w:val="22"/>
          <w:szCs w:val="27"/>
        </w:rPr>
        <w:t>re sent a letter</w:t>
      </w:r>
      <w:r w:rsidR="00FD41BB">
        <w:rPr>
          <w:rFonts w:asciiTheme="majorHAnsi" w:hAnsiTheme="majorHAnsi"/>
          <w:color w:val="000000"/>
          <w:sz w:val="22"/>
          <w:szCs w:val="27"/>
        </w:rPr>
        <w:t>,</w:t>
      </w:r>
      <w:r>
        <w:rPr>
          <w:rFonts w:asciiTheme="majorHAnsi" w:hAnsiTheme="majorHAnsi"/>
          <w:color w:val="000000"/>
          <w:sz w:val="22"/>
          <w:szCs w:val="27"/>
        </w:rPr>
        <w:t xml:space="preserve"> a ‘Congratulations on your offer’ postcard from the College plus multiple emails and text messages via the University’s central admissions team.</w:t>
      </w:r>
    </w:p>
    <w:p w14:paraId="342E62D1" w14:textId="4902A7F5" w:rsidR="001851DF" w:rsidRDefault="000B3FEB" w:rsidP="00DC62EB">
      <w:pPr>
        <w:pStyle w:val="NormalWeb"/>
        <w:jc w:val="both"/>
        <w:rPr>
          <w:rFonts w:asciiTheme="majorHAnsi" w:hAnsiTheme="majorHAnsi"/>
          <w:color w:val="000000"/>
          <w:sz w:val="22"/>
          <w:szCs w:val="27"/>
        </w:rPr>
      </w:pPr>
      <w:r>
        <w:rPr>
          <w:rFonts w:asciiTheme="majorHAnsi" w:hAnsiTheme="majorHAnsi"/>
          <w:color w:val="000000"/>
          <w:sz w:val="22"/>
          <w:szCs w:val="27"/>
        </w:rPr>
        <w:t xml:space="preserve">To justify these promotional activities the </w:t>
      </w:r>
      <w:r w:rsidR="00D17464">
        <w:rPr>
          <w:rFonts w:asciiTheme="majorHAnsi" w:hAnsiTheme="majorHAnsi"/>
          <w:color w:val="000000"/>
          <w:sz w:val="22"/>
          <w:szCs w:val="27"/>
        </w:rPr>
        <w:t>College will need to look at the</w:t>
      </w:r>
      <w:r w:rsidR="00A92875">
        <w:rPr>
          <w:rFonts w:asciiTheme="majorHAnsi" w:hAnsiTheme="majorHAnsi"/>
          <w:color w:val="000000"/>
          <w:sz w:val="22"/>
          <w:szCs w:val="27"/>
        </w:rPr>
        <w:t xml:space="preserve"> following metrics</w:t>
      </w:r>
      <w:r w:rsidR="00D17464">
        <w:rPr>
          <w:rFonts w:asciiTheme="majorHAnsi" w:hAnsiTheme="majorHAnsi"/>
          <w:color w:val="000000"/>
          <w:sz w:val="22"/>
          <w:szCs w:val="27"/>
        </w:rPr>
        <w:t>:</w:t>
      </w:r>
    </w:p>
    <w:p w14:paraId="109B832A" w14:textId="1CDE995D" w:rsidR="00CB07E3" w:rsidRPr="00CB07E3" w:rsidRDefault="00CB07E3" w:rsidP="00DC62EB">
      <w:pPr>
        <w:pStyle w:val="NormalWeb"/>
        <w:jc w:val="both"/>
        <w:rPr>
          <w:rFonts w:asciiTheme="majorHAnsi" w:hAnsiTheme="majorHAnsi"/>
          <w:i/>
          <w:color w:val="000000"/>
          <w:sz w:val="22"/>
          <w:szCs w:val="27"/>
        </w:rPr>
      </w:pPr>
      <w:r>
        <w:rPr>
          <w:rFonts w:asciiTheme="majorHAnsi" w:hAnsiTheme="majorHAnsi"/>
          <w:i/>
          <w:color w:val="000000"/>
          <w:sz w:val="22"/>
          <w:szCs w:val="27"/>
        </w:rPr>
        <w:t>Table 3</w:t>
      </w:r>
    </w:p>
    <w:tbl>
      <w:tblPr>
        <w:tblStyle w:val="GridTable4-Accent11"/>
        <w:tblW w:w="0" w:type="auto"/>
        <w:tblLook w:val="04A0" w:firstRow="1" w:lastRow="0" w:firstColumn="1" w:lastColumn="0" w:noHBand="0" w:noVBand="1"/>
      </w:tblPr>
      <w:tblGrid>
        <w:gridCol w:w="1437"/>
        <w:gridCol w:w="3667"/>
        <w:gridCol w:w="3906"/>
      </w:tblGrid>
      <w:tr w:rsidR="003420AB" w14:paraId="48F7182B" w14:textId="77777777" w:rsidTr="004414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2" w:type="dxa"/>
          </w:tcPr>
          <w:p w14:paraId="48C064D6" w14:textId="77777777" w:rsidR="003420AB" w:rsidRPr="00643858" w:rsidRDefault="003420AB" w:rsidP="00DC62EB">
            <w:pPr>
              <w:pStyle w:val="NormalWeb"/>
              <w:jc w:val="both"/>
              <w:rPr>
                <w:rFonts w:asciiTheme="majorHAnsi" w:hAnsiTheme="majorHAnsi"/>
                <w:sz w:val="18"/>
                <w:szCs w:val="18"/>
              </w:rPr>
            </w:pPr>
            <w:r w:rsidRPr="00643858">
              <w:rPr>
                <w:rFonts w:asciiTheme="majorHAnsi" w:hAnsiTheme="majorHAnsi"/>
                <w:sz w:val="18"/>
                <w:szCs w:val="18"/>
              </w:rPr>
              <w:t>Metric</w:t>
            </w:r>
          </w:p>
        </w:tc>
        <w:tc>
          <w:tcPr>
            <w:tcW w:w="3759" w:type="dxa"/>
          </w:tcPr>
          <w:p w14:paraId="17E9304C" w14:textId="77777777" w:rsidR="003420AB" w:rsidRPr="00643858" w:rsidRDefault="003420AB" w:rsidP="00DC62EB">
            <w:pPr>
              <w:pStyle w:val="NormalWeb"/>
              <w:jc w:val="both"/>
              <w:cnfStyle w:val="100000000000" w:firstRow="1" w:lastRow="0" w:firstColumn="0" w:lastColumn="0" w:oddVBand="0" w:evenVBand="0" w:oddHBand="0" w:evenHBand="0" w:firstRowFirstColumn="0" w:firstRowLastColumn="0" w:lastRowFirstColumn="0" w:lastRowLastColumn="0"/>
              <w:rPr>
                <w:rFonts w:asciiTheme="majorHAnsi" w:hAnsiTheme="majorHAnsi"/>
                <w:sz w:val="18"/>
                <w:szCs w:val="18"/>
              </w:rPr>
            </w:pPr>
            <w:r w:rsidRPr="00643858">
              <w:rPr>
                <w:rFonts w:asciiTheme="majorHAnsi" w:hAnsiTheme="majorHAnsi"/>
                <w:sz w:val="18"/>
                <w:szCs w:val="18"/>
              </w:rPr>
              <w:t>Construction</w:t>
            </w:r>
          </w:p>
        </w:tc>
        <w:tc>
          <w:tcPr>
            <w:tcW w:w="4025" w:type="dxa"/>
          </w:tcPr>
          <w:p w14:paraId="67EEA32E" w14:textId="77777777" w:rsidR="003420AB" w:rsidRPr="00643858" w:rsidRDefault="003420AB" w:rsidP="00DC62EB">
            <w:pPr>
              <w:pStyle w:val="NormalWeb"/>
              <w:jc w:val="both"/>
              <w:cnfStyle w:val="100000000000" w:firstRow="1" w:lastRow="0" w:firstColumn="0" w:lastColumn="0" w:oddVBand="0" w:evenVBand="0" w:oddHBand="0" w:evenHBand="0" w:firstRowFirstColumn="0" w:firstRowLastColumn="0" w:lastRowFirstColumn="0" w:lastRowLastColumn="0"/>
              <w:rPr>
                <w:rFonts w:asciiTheme="majorHAnsi" w:hAnsiTheme="majorHAnsi"/>
                <w:sz w:val="18"/>
                <w:szCs w:val="18"/>
              </w:rPr>
            </w:pPr>
            <w:r w:rsidRPr="00643858">
              <w:rPr>
                <w:rFonts w:asciiTheme="majorHAnsi" w:hAnsiTheme="majorHAnsi"/>
                <w:sz w:val="18"/>
                <w:szCs w:val="18"/>
              </w:rPr>
              <w:t>Why?</w:t>
            </w:r>
          </w:p>
        </w:tc>
      </w:tr>
      <w:tr w:rsidR="003420AB" w14:paraId="35232E70" w14:textId="77777777" w:rsidTr="00441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2" w:type="dxa"/>
          </w:tcPr>
          <w:p w14:paraId="4A66F825" w14:textId="77777777" w:rsidR="003420AB" w:rsidRPr="00643858" w:rsidRDefault="00B63553" w:rsidP="00B63553">
            <w:pPr>
              <w:pStyle w:val="NormalWeb"/>
              <w:rPr>
                <w:rFonts w:asciiTheme="majorHAnsi" w:hAnsiTheme="majorHAnsi"/>
                <w:color w:val="000000"/>
                <w:sz w:val="18"/>
                <w:szCs w:val="18"/>
              </w:rPr>
            </w:pPr>
            <w:r>
              <w:rPr>
                <w:rFonts w:asciiTheme="majorHAnsi" w:hAnsiTheme="majorHAnsi"/>
                <w:color w:val="000000"/>
                <w:sz w:val="18"/>
                <w:szCs w:val="18"/>
              </w:rPr>
              <w:t>Open Day -</w:t>
            </w:r>
            <w:r w:rsidR="000F4923" w:rsidRPr="00643858">
              <w:rPr>
                <w:rFonts w:asciiTheme="majorHAnsi" w:hAnsiTheme="majorHAnsi"/>
                <w:color w:val="000000"/>
                <w:sz w:val="18"/>
                <w:szCs w:val="18"/>
              </w:rPr>
              <w:t>Conversion Rate</w:t>
            </w:r>
          </w:p>
        </w:tc>
        <w:tc>
          <w:tcPr>
            <w:tcW w:w="3759" w:type="dxa"/>
          </w:tcPr>
          <w:p w14:paraId="6B4A8B11" w14:textId="77777777" w:rsidR="003420AB" w:rsidRPr="00643858" w:rsidRDefault="003420AB" w:rsidP="003420A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sz w:val="18"/>
                <w:szCs w:val="18"/>
              </w:rPr>
            </w:pPr>
            <w:r w:rsidRPr="00643858">
              <w:rPr>
                <w:rFonts w:asciiTheme="majorHAnsi" w:hAnsiTheme="majorHAnsi"/>
                <w:color w:val="000000"/>
                <w:sz w:val="18"/>
                <w:szCs w:val="18"/>
              </w:rPr>
              <w:t xml:space="preserve">No. of </w:t>
            </w:r>
            <w:r w:rsidR="006D44AE" w:rsidRPr="00643858">
              <w:rPr>
                <w:rFonts w:asciiTheme="majorHAnsi" w:hAnsiTheme="majorHAnsi"/>
                <w:color w:val="000000"/>
                <w:sz w:val="18"/>
                <w:szCs w:val="18"/>
              </w:rPr>
              <w:t>University Open D</w:t>
            </w:r>
            <w:r w:rsidRPr="00643858">
              <w:rPr>
                <w:rFonts w:asciiTheme="majorHAnsi" w:hAnsiTheme="majorHAnsi"/>
                <w:color w:val="000000"/>
                <w:sz w:val="18"/>
                <w:szCs w:val="18"/>
              </w:rPr>
              <w:t xml:space="preserve">ay attendee applications / No. of </w:t>
            </w:r>
            <w:r w:rsidR="006D44AE" w:rsidRPr="00643858">
              <w:rPr>
                <w:rFonts w:asciiTheme="majorHAnsi" w:hAnsiTheme="majorHAnsi"/>
                <w:color w:val="000000"/>
                <w:sz w:val="18"/>
                <w:szCs w:val="18"/>
              </w:rPr>
              <w:t>University O</w:t>
            </w:r>
            <w:r w:rsidRPr="00643858">
              <w:rPr>
                <w:rFonts w:asciiTheme="majorHAnsi" w:hAnsiTheme="majorHAnsi"/>
                <w:color w:val="000000"/>
                <w:sz w:val="18"/>
                <w:szCs w:val="18"/>
              </w:rPr>
              <w:t xml:space="preserve">pen </w:t>
            </w:r>
            <w:r w:rsidR="006D44AE" w:rsidRPr="00643858">
              <w:rPr>
                <w:rFonts w:asciiTheme="majorHAnsi" w:hAnsiTheme="majorHAnsi"/>
                <w:color w:val="000000"/>
                <w:sz w:val="18"/>
                <w:szCs w:val="18"/>
              </w:rPr>
              <w:t>D</w:t>
            </w:r>
            <w:r w:rsidRPr="00643858">
              <w:rPr>
                <w:rFonts w:asciiTheme="majorHAnsi" w:hAnsiTheme="majorHAnsi"/>
                <w:color w:val="000000"/>
                <w:sz w:val="18"/>
                <w:szCs w:val="18"/>
              </w:rPr>
              <w:t xml:space="preserve">ay attendees </w:t>
            </w:r>
          </w:p>
        </w:tc>
        <w:tc>
          <w:tcPr>
            <w:tcW w:w="4025" w:type="dxa"/>
          </w:tcPr>
          <w:p w14:paraId="25C5ED09" w14:textId="77777777" w:rsidR="003420AB" w:rsidRPr="00643858" w:rsidRDefault="003420AB" w:rsidP="003420A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sz w:val="18"/>
                <w:szCs w:val="18"/>
              </w:rPr>
            </w:pPr>
            <w:r w:rsidRPr="00643858">
              <w:rPr>
                <w:rFonts w:asciiTheme="majorHAnsi" w:hAnsiTheme="majorHAnsi"/>
                <w:color w:val="000000"/>
                <w:sz w:val="18"/>
                <w:szCs w:val="18"/>
              </w:rPr>
              <w:t>This data would prove that if you get a prospective student on to campus they are very likely to apply – which justifies why the team should get more students on campus.</w:t>
            </w:r>
          </w:p>
        </w:tc>
      </w:tr>
      <w:tr w:rsidR="003420AB" w14:paraId="26778F70" w14:textId="77777777" w:rsidTr="004414C7">
        <w:tc>
          <w:tcPr>
            <w:cnfStyle w:val="001000000000" w:firstRow="0" w:lastRow="0" w:firstColumn="1" w:lastColumn="0" w:oddVBand="0" w:evenVBand="0" w:oddHBand="0" w:evenHBand="0" w:firstRowFirstColumn="0" w:firstRowLastColumn="0" w:lastRowFirstColumn="0" w:lastRowLastColumn="0"/>
            <w:tcW w:w="1452" w:type="dxa"/>
          </w:tcPr>
          <w:p w14:paraId="21B9530F" w14:textId="77777777" w:rsidR="003420AB" w:rsidRPr="00643858" w:rsidRDefault="00FD41BB" w:rsidP="00B63553">
            <w:pPr>
              <w:pStyle w:val="NormalWeb"/>
              <w:rPr>
                <w:rFonts w:asciiTheme="majorHAnsi" w:hAnsiTheme="majorHAnsi"/>
                <w:color w:val="000000"/>
                <w:sz w:val="18"/>
                <w:szCs w:val="18"/>
              </w:rPr>
            </w:pPr>
            <w:r>
              <w:rPr>
                <w:rFonts w:asciiTheme="majorHAnsi" w:hAnsiTheme="majorHAnsi"/>
                <w:color w:val="000000"/>
                <w:sz w:val="18"/>
                <w:szCs w:val="18"/>
              </w:rPr>
              <w:t xml:space="preserve">Previous </w:t>
            </w:r>
            <w:r w:rsidR="00B63553">
              <w:rPr>
                <w:rFonts w:asciiTheme="majorHAnsi" w:hAnsiTheme="majorHAnsi"/>
                <w:color w:val="000000"/>
                <w:sz w:val="18"/>
                <w:szCs w:val="18"/>
              </w:rPr>
              <w:t xml:space="preserve">Applicant Visit Day - </w:t>
            </w:r>
            <w:r w:rsidR="000F4923" w:rsidRPr="00643858">
              <w:rPr>
                <w:rFonts w:asciiTheme="majorHAnsi" w:hAnsiTheme="majorHAnsi"/>
                <w:color w:val="000000"/>
                <w:sz w:val="18"/>
                <w:szCs w:val="18"/>
              </w:rPr>
              <w:t>Conversion Rate</w:t>
            </w:r>
          </w:p>
        </w:tc>
        <w:tc>
          <w:tcPr>
            <w:tcW w:w="3759" w:type="dxa"/>
          </w:tcPr>
          <w:p w14:paraId="5DB42E27" w14:textId="77777777" w:rsidR="004414C7" w:rsidRPr="00643858" w:rsidRDefault="004414C7" w:rsidP="003420AB">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sz w:val="18"/>
                <w:szCs w:val="18"/>
              </w:rPr>
            </w:pPr>
            <w:r w:rsidRPr="00643858">
              <w:rPr>
                <w:rFonts w:asciiTheme="majorHAnsi" w:hAnsiTheme="majorHAnsi"/>
                <w:color w:val="000000"/>
                <w:sz w:val="18"/>
                <w:szCs w:val="18"/>
              </w:rPr>
              <w:t xml:space="preserve">Previous years - </w:t>
            </w:r>
            <w:r w:rsidR="003420AB" w:rsidRPr="00643858">
              <w:rPr>
                <w:rFonts w:asciiTheme="majorHAnsi" w:hAnsiTheme="majorHAnsi"/>
                <w:color w:val="000000"/>
                <w:sz w:val="18"/>
                <w:szCs w:val="18"/>
              </w:rPr>
              <w:t xml:space="preserve">No. of </w:t>
            </w:r>
            <w:r w:rsidR="006D44AE" w:rsidRPr="00643858">
              <w:rPr>
                <w:rFonts w:asciiTheme="majorHAnsi" w:hAnsiTheme="majorHAnsi"/>
                <w:color w:val="000000"/>
                <w:sz w:val="18"/>
                <w:szCs w:val="18"/>
              </w:rPr>
              <w:t>Applicant Visit D</w:t>
            </w:r>
            <w:r w:rsidR="003420AB" w:rsidRPr="00643858">
              <w:rPr>
                <w:rFonts w:asciiTheme="majorHAnsi" w:hAnsiTheme="majorHAnsi"/>
                <w:color w:val="000000"/>
                <w:sz w:val="18"/>
                <w:szCs w:val="18"/>
              </w:rPr>
              <w:t xml:space="preserve">ay attendee enrolments / No. of </w:t>
            </w:r>
            <w:r w:rsidR="006D44AE" w:rsidRPr="00643858">
              <w:rPr>
                <w:rFonts w:asciiTheme="majorHAnsi" w:hAnsiTheme="majorHAnsi"/>
                <w:color w:val="000000"/>
                <w:sz w:val="18"/>
                <w:szCs w:val="18"/>
              </w:rPr>
              <w:t xml:space="preserve"> Applicant Visit D</w:t>
            </w:r>
            <w:r w:rsidRPr="00643858">
              <w:rPr>
                <w:rFonts w:asciiTheme="majorHAnsi" w:hAnsiTheme="majorHAnsi"/>
                <w:color w:val="000000"/>
                <w:sz w:val="18"/>
                <w:szCs w:val="18"/>
              </w:rPr>
              <w:t>ay attendees</w:t>
            </w:r>
          </w:p>
        </w:tc>
        <w:tc>
          <w:tcPr>
            <w:tcW w:w="4025" w:type="dxa"/>
          </w:tcPr>
          <w:p w14:paraId="645B87DA" w14:textId="77777777" w:rsidR="003420AB" w:rsidRPr="00643858" w:rsidRDefault="006D44AE" w:rsidP="006D44AE">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sz w:val="18"/>
                <w:szCs w:val="18"/>
              </w:rPr>
            </w:pPr>
            <w:r w:rsidRPr="00643858">
              <w:rPr>
                <w:rFonts w:asciiTheme="majorHAnsi" w:hAnsiTheme="majorHAnsi"/>
                <w:color w:val="000000"/>
                <w:sz w:val="18"/>
                <w:szCs w:val="18"/>
              </w:rPr>
              <w:t>This data would prove that if you get an applicant on to campus they are very likely to go on to accept their offer and enrol – which justifies why the team should get more students on campus.</w:t>
            </w:r>
          </w:p>
        </w:tc>
      </w:tr>
      <w:tr w:rsidR="001C4A47" w14:paraId="33BEDD96" w14:textId="77777777" w:rsidTr="00441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2" w:type="dxa"/>
          </w:tcPr>
          <w:p w14:paraId="53C67BFA" w14:textId="77777777" w:rsidR="001C4A47" w:rsidRPr="00643858" w:rsidRDefault="00B63553" w:rsidP="001C4A47">
            <w:pPr>
              <w:pStyle w:val="NormalWeb"/>
              <w:rPr>
                <w:rFonts w:asciiTheme="majorHAnsi" w:hAnsiTheme="majorHAnsi"/>
                <w:color w:val="000000"/>
                <w:sz w:val="18"/>
                <w:szCs w:val="18"/>
              </w:rPr>
            </w:pPr>
            <w:r>
              <w:rPr>
                <w:rFonts w:asciiTheme="majorHAnsi" w:hAnsiTheme="majorHAnsi"/>
                <w:color w:val="000000"/>
                <w:sz w:val="18"/>
                <w:szCs w:val="18"/>
              </w:rPr>
              <w:br/>
            </w:r>
            <w:r w:rsidR="001C4A47" w:rsidRPr="00643858">
              <w:rPr>
                <w:rFonts w:asciiTheme="majorHAnsi" w:hAnsiTheme="majorHAnsi"/>
                <w:color w:val="000000"/>
                <w:sz w:val="18"/>
                <w:szCs w:val="18"/>
              </w:rPr>
              <w:t>Sales Funnel</w:t>
            </w:r>
          </w:p>
          <w:p w14:paraId="008EF9D2" w14:textId="77777777" w:rsidR="001C4A47" w:rsidRPr="00643858" w:rsidRDefault="001C4A47" w:rsidP="001C4A47">
            <w:pPr>
              <w:pStyle w:val="NormalWeb"/>
              <w:jc w:val="both"/>
              <w:rPr>
                <w:rFonts w:asciiTheme="majorHAnsi" w:hAnsiTheme="majorHAnsi"/>
                <w:color w:val="000000"/>
                <w:sz w:val="18"/>
                <w:szCs w:val="18"/>
              </w:rPr>
            </w:pPr>
          </w:p>
        </w:tc>
        <w:tc>
          <w:tcPr>
            <w:tcW w:w="3759" w:type="dxa"/>
          </w:tcPr>
          <w:p w14:paraId="08129228" w14:textId="77777777" w:rsidR="001C4A47" w:rsidRPr="00643858" w:rsidRDefault="001C4A47" w:rsidP="001C4A47">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sz w:val="18"/>
                <w:szCs w:val="18"/>
              </w:rPr>
            </w:pPr>
            <w:r w:rsidRPr="00643858">
              <w:rPr>
                <w:rFonts w:asciiTheme="majorHAnsi" w:hAnsiTheme="majorHAnsi"/>
                <w:color w:val="000000"/>
                <w:sz w:val="18"/>
                <w:szCs w:val="18"/>
              </w:rPr>
              <w:t>Awareness - No. of Applicants</w:t>
            </w:r>
            <w:r w:rsidRPr="00643858">
              <w:rPr>
                <w:rFonts w:asciiTheme="majorHAnsi" w:hAnsiTheme="majorHAnsi"/>
                <w:color w:val="000000"/>
                <w:sz w:val="18"/>
                <w:szCs w:val="18"/>
              </w:rPr>
              <w:br/>
              <w:t>Interest – No. of Visit Day Bookings</w:t>
            </w:r>
            <w:r w:rsidRPr="00643858">
              <w:rPr>
                <w:rFonts w:asciiTheme="majorHAnsi" w:hAnsiTheme="majorHAnsi"/>
                <w:color w:val="000000"/>
                <w:sz w:val="18"/>
                <w:szCs w:val="18"/>
              </w:rPr>
              <w:br/>
              <w:t>Decision – Visit Day Attendee</w:t>
            </w:r>
            <w:r w:rsidRPr="00643858">
              <w:rPr>
                <w:rFonts w:asciiTheme="majorHAnsi" w:hAnsiTheme="majorHAnsi"/>
                <w:color w:val="000000"/>
                <w:sz w:val="18"/>
                <w:szCs w:val="18"/>
              </w:rPr>
              <w:br/>
              <w:t xml:space="preserve">Action – Enrolment </w:t>
            </w:r>
          </w:p>
        </w:tc>
        <w:tc>
          <w:tcPr>
            <w:tcW w:w="4025" w:type="dxa"/>
          </w:tcPr>
          <w:p w14:paraId="4B7DCA18" w14:textId="77777777" w:rsidR="001C4A47" w:rsidRPr="00643858" w:rsidRDefault="001C4A47" w:rsidP="001C4A47">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sz w:val="18"/>
                <w:szCs w:val="18"/>
              </w:rPr>
            </w:pPr>
            <w:r w:rsidRPr="00643858">
              <w:rPr>
                <w:rFonts w:asciiTheme="majorHAnsi" w:hAnsiTheme="majorHAnsi"/>
                <w:color w:val="000000"/>
                <w:sz w:val="18"/>
                <w:szCs w:val="18"/>
              </w:rPr>
              <w:t>The data provided by the Sales Funnel would show an applicants’ journey to becoming a student and would let the team be able to see on average how many would move through this pathway, which could be used to predict future events.</w:t>
            </w:r>
          </w:p>
        </w:tc>
      </w:tr>
      <w:tr w:rsidR="003420AB" w14:paraId="4514984E" w14:textId="77777777" w:rsidTr="004414C7">
        <w:tc>
          <w:tcPr>
            <w:cnfStyle w:val="001000000000" w:firstRow="0" w:lastRow="0" w:firstColumn="1" w:lastColumn="0" w:oddVBand="0" w:evenVBand="0" w:oddHBand="0" w:evenHBand="0" w:firstRowFirstColumn="0" w:firstRowLastColumn="0" w:lastRowFirstColumn="0" w:lastRowLastColumn="0"/>
            <w:tcW w:w="1452" w:type="dxa"/>
          </w:tcPr>
          <w:p w14:paraId="3C47A400" w14:textId="77777777" w:rsidR="003420AB" w:rsidRPr="00643858" w:rsidRDefault="003420AB" w:rsidP="00DC62EB">
            <w:pPr>
              <w:pStyle w:val="NormalWeb"/>
              <w:jc w:val="both"/>
              <w:rPr>
                <w:rFonts w:asciiTheme="majorHAnsi" w:hAnsiTheme="majorHAnsi"/>
                <w:color w:val="000000"/>
                <w:sz w:val="18"/>
                <w:szCs w:val="18"/>
              </w:rPr>
            </w:pPr>
            <w:r w:rsidRPr="00643858">
              <w:rPr>
                <w:rFonts w:asciiTheme="majorHAnsi" w:hAnsiTheme="majorHAnsi"/>
                <w:color w:val="000000"/>
                <w:sz w:val="18"/>
                <w:szCs w:val="18"/>
              </w:rPr>
              <w:t>Customer satisfaction</w:t>
            </w:r>
          </w:p>
        </w:tc>
        <w:tc>
          <w:tcPr>
            <w:tcW w:w="3759" w:type="dxa"/>
          </w:tcPr>
          <w:p w14:paraId="236B6C0B" w14:textId="77777777" w:rsidR="003420AB" w:rsidRPr="00643858" w:rsidRDefault="006D44AE" w:rsidP="006D44AE">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sz w:val="18"/>
                <w:szCs w:val="18"/>
              </w:rPr>
            </w:pPr>
            <w:r w:rsidRPr="00643858">
              <w:rPr>
                <w:rFonts w:asciiTheme="majorHAnsi" w:hAnsiTheme="majorHAnsi"/>
                <w:color w:val="000000"/>
                <w:sz w:val="18"/>
                <w:szCs w:val="18"/>
              </w:rPr>
              <w:t>% of Open Day survey responses to question – “A</w:t>
            </w:r>
            <w:r w:rsidR="003420AB" w:rsidRPr="00643858">
              <w:rPr>
                <w:rFonts w:asciiTheme="majorHAnsi" w:hAnsiTheme="majorHAnsi"/>
                <w:color w:val="000000"/>
                <w:sz w:val="18"/>
                <w:szCs w:val="18"/>
              </w:rPr>
              <w:t xml:space="preserve">re </w:t>
            </w:r>
            <w:r w:rsidR="00B63553">
              <w:rPr>
                <w:rFonts w:asciiTheme="majorHAnsi" w:hAnsiTheme="majorHAnsi"/>
                <w:color w:val="000000"/>
                <w:sz w:val="18"/>
                <w:szCs w:val="18"/>
              </w:rPr>
              <w:t xml:space="preserve">you </w:t>
            </w:r>
            <w:r w:rsidR="003420AB" w:rsidRPr="00643858">
              <w:rPr>
                <w:rFonts w:asciiTheme="majorHAnsi" w:hAnsiTheme="majorHAnsi"/>
                <w:color w:val="000000"/>
                <w:sz w:val="18"/>
                <w:szCs w:val="18"/>
              </w:rPr>
              <w:t>more likely to apply</w:t>
            </w:r>
            <w:r w:rsidRPr="00643858">
              <w:rPr>
                <w:rFonts w:asciiTheme="majorHAnsi" w:hAnsiTheme="majorHAnsi"/>
                <w:color w:val="000000"/>
                <w:sz w:val="18"/>
                <w:szCs w:val="18"/>
              </w:rPr>
              <w:t xml:space="preserve">?” </w:t>
            </w:r>
          </w:p>
        </w:tc>
        <w:tc>
          <w:tcPr>
            <w:tcW w:w="4025" w:type="dxa"/>
          </w:tcPr>
          <w:p w14:paraId="6B1CA5E1" w14:textId="77777777" w:rsidR="003420AB" w:rsidRPr="00643858" w:rsidRDefault="006D44AE" w:rsidP="00616344">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sz w:val="18"/>
                <w:szCs w:val="18"/>
              </w:rPr>
            </w:pPr>
            <w:r w:rsidRPr="00643858">
              <w:rPr>
                <w:rFonts w:asciiTheme="majorHAnsi" w:hAnsiTheme="majorHAnsi"/>
                <w:color w:val="000000"/>
                <w:sz w:val="18"/>
                <w:szCs w:val="18"/>
              </w:rPr>
              <w:t>This metric would also confirm the likelihood that visitors to the campus will go on to apply and show why an investment should be made in this area.</w:t>
            </w:r>
          </w:p>
        </w:tc>
      </w:tr>
      <w:tr w:rsidR="006D44AE" w14:paraId="489CBED0" w14:textId="77777777" w:rsidTr="00441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2" w:type="dxa"/>
          </w:tcPr>
          <w:p w14:paraId="4223D402" w14:textId="77777777" w:rsidR="006D44AE" w:rsidRPr="00643858" w:rsidRDefault="004F2CE3" w:rsidP="004F2CE3">
            <w:pPr>
              <w:pStyle w:val="NormalWeb"/>
              <w:rPr>
                <w:rFonts w:asciiTheme="majorHAnsi" w:hAnsiTheme="majorHAnsi"/>
                <w:color w:val="000000"/>
                <w:sz w:val="18"/>
                <w:szCs w:val="18"/>
              </w:rPr>
            </w:pPr>
            <w:r w:rsidRPr="00643858">
              <w:rPr>
                <w:rFonts w:asciiTheme="majorHAnsi" w:hAnsiTheme="majorHAnsi"/>
                <w:color w:val="000000"/>
                <w:sz w:val="18"/>
                <w:szCs w:val="18"/>
              </w:rPr>
              <w:t>Return on Investment</w:t>
            </w:r>
          </w:p>
        </w:tc>
        <w:tc>
          <w:tcPr>
            <w:tcW w:w="3759" w:type="dxa"/>
          </w:tcPr>
          <w:p w14:paraId="73892B3D" w14:textId="77777777" w:rsidR="006D44AE" w:rsidRPr="00643858" w:rsidRDefault="004F2CE3" w:rsidP="004F2CE3">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sz w:val="18"/>
                <w:szCs w:val="18"/>
              </w:rPr>
            </w:pPr>
            <w:r w:rsidRPr="00643858">
              <w:rPr>
                <w:rFonts w:asciiTheme="majorHAnsi" w:hAnsiTheme="majorHAnsi"/>
                <w:color w:val="000000"/>
                <w:sz w:val="18"/>
                <w:szCs w:val="18"/>
              </w:rPr>
              <w:t>Cost of visit days / Average no. of attendees who will enrol x Lifetime value of student = £27,000/£34,000 (BEng/MEng)</w:t>
            </w:r>
          </w:p>
        </w:tc>
        <w:tc>
          <w:tcPr>
            <w:tcW w:w="4025" w:type="dxa"/>
          </w:tcPr>
          <w:p w14:paraId="704CAD2E" w14:textId="77777777" w:rsidR="006D44AE" w:rsidRPr="00643858" w:rsidRDefault="004F2CE3" w:rsidP="004F2CE3">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sz w:val="18"/>
                <w:szCs w:val="18"/>
              </w:rPr>
            </w:pPr>
            <w:r w:rsidRPr="00643858">
              <w:rPr>
                <w:rFonts w:asciiTheme="majorHAnsi" w:hAnsiTheme="majorHAnsi"/>
                <w:color w:val="000000"/>
                <w:sz w:val="18"/>
                <w:szCs w:val="18"/>
              </w:rPr>
              <w:t>This would show that the amount of money spent on Visit Days is a small amount compared to the amount of money made by just one visit becoming a student.</w:t>
            </w:r>
          </w:p>
        </w:tc>
      </w:tr>
      <w:tr w:rsidR="00262541" w14:paraId="6DCAE95E" w14:textId="77777777" w:rsidTr="004414C7">
        <w:tc>
          <w:tcPr>
            <w:cnfStyle w:val="001000000000" w:firstRow="0" w:lastRow="0" w:firstColumn="1" w:lastColumn="0" w:oddVBand="0" w:evenVBand="0" w:oddHBand="0" w:evenHBand="0" w:firstRowFirstColumn="0" w:firstRowLastColumn="0" w:lastRowFirstColumn="0" w:lastRowLastColumn="0"/>
            <w:tcW w:w="1452" w:type="dxa"/>
          </w:tcPr>
          <w:p w14:paraId="40510A34" w14:textId="77777777" w:rsidR="00262541" w:rsidRPr="00262541" w:rsidRDefault="00262541" w:rsidP="00262541">
            <w:pPr>
              <w:rPr>
                <w:rFonts w:asciiTheme="majorHAnsi" w:hAnsiTheme="majorHAnsi"/>
                <w:sz w:val="18"/>
                <w:szCs w:val="18"/>
              </w:rPr>
            </w:pPr>
            <w:r w:rsidRPr="00262541">
              <w:rPr>
                <w:rFonts w:asciiTheme="majorHAnsi" w:hAnsiTheme="majorHAnsi"/>
                <w:sz w:val="18"/>
                <w:szCs w:val="18"/>
              </w:rPr>
              <w:t>Return on marketing investment</w:t>
            </w:r>
          </w:p>
        </w:tc>
        <w:tc>
          <w:tcPr>
            <w:tcW w:w="3759" w:type="dxa"/>
          </w:tcPr>
          <w:p w14:paraId="0001422A" w14:textId="77777777" w:rsidR="00262541" w:rsidRPr="00262541" w:rsidRDefault="00262541" w:rsidP="007250A7">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sz w:val="18"/>
                <w:szCs w:val="27"/>
              </w:rPr>
            </w:pPr>
            <w:r w:rsidRPr="00262541">
              <w:rPr>
                <w:rFonts w:asciiTheme="majorHAnsi" w:hAnsiTheme="majorHAnsi"/>
                <w:color w:val="000000"/>
                <w:sz w:val="18"/>
                <w:szCs w:val="27"/>
              </w:rPr>
              <w:t>Cost of congratulations flyer + Cost of letter postage / No. of visit day bookings</w:t>
            </w:r>
          </w:p>
        </w:tc>
        <w:tc>
          <w:tcPr>
            <w:tcW w:w="4025" w:type="dxa"/>
          </w:tcPr>
          <w:p w14:paraId="4B53ED7E" w14:textId="77777777" w:rsidR="00262541" w:rsidRPr="00262541" w:rsidRDefault="00262541" w:rsidP="00262541">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sz w:val="18"/>
                <w:szCs w:val="27"/>
              </w:rPr>
            </w:pPr>
            <w:r w:rsidRPr="00262541">
              <w:rPr>
                <w:rFonts w:asciiTheme="majorHAnsi" w:hAnsiTheme="majorHAnsi"/>
                <w:color w:val="000000"/>
                <w:sz w:val="18"/>
                <w:szCs w:val="27"/>
              </w:rPr>
              <w:t xml:space="preserve">This data shows </w:t>
            </w:r>
            <w:r>
              <w:rPr>
                <w:rFonts w:asciiTheme="majorHAnsi" w:hAnsiTheme="majorHAnsi"/>
                <w:color w:val="000000"/>
                <w:sz w:val="18"/>
                <w:szCs w:val="27"/>
              </w:rPr>
              <w:t xml:space="preserve">will show that the amount of money spent on the booking campaign is minute in comparison to the amount of potential enrolments made. </w:t>
            </w:r>
          </w:p>
        </w:tc>
      </w:tr>
    </w:tbl>
    <w:p w14:paraId="1C67A6BF" w14:textId="77777777" w:rsidR="00D17464" w:rsidRDefault="00D17464" w:rsidP="00D17464">
      <w:pPr>
        <w:pStyle w:val="NormalWeb"/>
        <w:jc w:val="both"/>
        <w:rPr>
          <w:rFonts w:asciiTheme="majorHAnsi" w:hAnsiTheme="majorHAnsi"/>
          <w:color w:val="000000"/>
          <w:sz w:val="22"/>
          <w:szCs w:val="27"/>
        </w:rPr>
      </w:pPr>
      <w:r>
        <w:rPr>
          <w:rFonts w:asciiTheme="majorHAnsi" w:hAnsiTheme="majorHAnsi"/>
          <w:color w:val="000000"/>
          <w:sz w:val="22"/>
          <w:szCs w:val="27"/>
        </w:rPr>
        <w:t xml:space="preserve">In Higher Education it is difficult </w:t>
      </w:r>
      <w:r w:rsidR="004414C7">
        <w:rPr>
          <w:rFonts w:asciiTheme="majorHAnsi" w:hAnsiTheme="majorHAnsi"/>
          <w:color w:val="000000"/>
          <w:sz w:val="22"/>
          <w:szCs w:val="27"/>
        </w:rPr>
        <w:t xml:space="preserve">to focus </w:t>
      </w:r>
      <w:r w:rsidR="00F33CE9">
        <w:rPr>
          <w:rFonts w:asciiTheme="majorHAnsi" w:hAnsiTheme="majorHAnsi"/>
          <w:color w:val="000000"/>
          <w:sz w:val="22"/>
          <w:szCs w:val="27"/>
        </w:rPr>
        <w:t>on a</w:t>
      </w:r>
      <w:r w:rsidR="004414C7">
        <w:rPr>
          <w:rFonts w:asciiTheme="majorHAnsi" w:hAnsiTheme="majorHAnsi"/>
          <w:color w:val="000000"/>
          <w:sz w:val="22"/>
          <w:szCs w:val="27"/>
        </w:rPr>
        <w:t xml:space="preserve"> monetary</w:t>
      </w:r>
      <w:r>
        <w:rPr>
          <w:rFonts w:asciiTheme="majorHAnsi" w:hAnsiTheme="majorHAnsi"/>
          <w:color w:val="000000"/>
          <w:sz w:val="22"/>
          <w:szCs w:val="27"/>
        </w:rPr>
        <w:t xml:space="preserve"> Return on Investment</w:t>
      </w:r>
      <w:r w:rsidR="004414C7">
        <w:rPr>
          <w:rFonts w:asciiTheme="majorHAnsi" w:hAnsiTheme="majorHAnsi"/>
          <w:color w:val="000000"/>
          <w:sz w:val="22"/>
          <w:szCs w:val="27"/>
        </w:rPr>
        <w:t xml:space="preserve"> value</w:t>
      </w:r>
      <w:r>
        <w:rPr>
          <w:rFonts w:asciiTheme="majorHAnsi" w:hAnsiTheme="majorHAnsi"/>
          <w:color w:val="000000"/>
          <w:sz w:val="22"/>
          <w:szCs w:val="27"/>
        </w:rPr>
        <w:t xml:space="preserve"> because the main priority in departments within the University </w:t>
      </w:r>
      <w:r w:rsidR="004414C7">
        <w:rPr>
          <w:rFonts w:asciiTheme="majorHAnsi" w:hAnsiTheme="majorHAnsi"/>
          <w:color w:val="000000"/>
          <w:sz w:val="22"/>
          <w:szCs w:val="27"/>
        </w:rPr>
        <w:t>is</w:t>
      </w:r>
      <w:r>
        <w:rPr>
          <w:rFonts w:asciiTheme="majorHAnsi" w:hAnsiTheme="majorHAnsi"/>
          <w:color w:val="000000"/>
          <w:sz w:val="22"/>
          <w:szCs w:val="27"/>
        </w:rPr>
        <w:t xml:space="preserve"> student numbers. </w:t>
      </w:r>
    </w:p>
    <w:p w14:paraId="4F74C0EE" w14:textId="55A701CE" w:rsidR="00D17464" w:rsidRDefault="00262541" w:rsidP="00D17464">
      <w:pPr>
        <w:pStyle w:val="NormalWeb"/>
        <w:jc w:val="both"/>
        <w:rPr>
          <w:rFonts w:asciiTheme="majorHAnsi" w:hAnsiTheme="majorHAnsi"/>
          <w:color w:val="000000"/>
          <w:sz w:val="22"/>
          <w:szCs w:val="27"/>
        </w:rPr>
      </w:pPr>
      <w:r>
        <w:rPr>
          <w:rFonts w:asciiTheme="majorHAnsi" w:hAnsiTheme="majorHAnsi"/>
          <w:color w:val="000000"/>
          <w:sz w:val="22"/>
          <w:szCs w:val="27"/>
        </w:rPr>
        <w:t>P</w:t>
      </w:r>
      <w:r w:rsidR="00D17464">
        <w:rPr>
          <w:rFonts w:asciiTheme="majorHAnsi" w:hAnsiTheme="majorHAnsi"/>
          <w:color w:val="000000"/>
          <w:sz w:val="22"/>
          <w:szCs w:val="27"/>
        </w:rPr>
        <w:t>romotional events cannot be restricted to being solely evaluated for their ROI as there is so much more t</w:t>
      </w:r>
      <w:r w:rsidR="00ED5521">
        <w:rPr>
          <w:rFonts w:asciiTheme="majorHAnsi" w:hAnsiTheme="majorHAnsi"/>
          <w:color w:val="000000"/>
          <w:sz w:val="22"/>
          <w:szCs w:val="27"/>
        </w:rPr>
        <w:t>hat they provide. As Bowdin</w:t>
      </w:r>
      <w:r w:rsidR="00D17464">
        <w:rPr>
          <w:rFonts w:asciiTheme="majorHAnsi" w:hAnsiTheme="majorHAnsi"/>
          <w:color w:val="000000"/>
          <w:sz w:val="22"/>
          <w:szCs w:val="27"/>
        </w:rPr>
        <w:t xml:space="preserve"> </w:t>
      </w:r>
      <w:r w:rsidR="00D17464" w:rsidRPr="00ED5521">
        <w:rPr>
          <w:rFonts w:asciiTheme="majorHAnsi" w:hAnsiTheme="majorHAnsi"/>
          <w:color w:val="000000"/>
          <w:sz w:val="22"/>
          <w:szCs w:val="27"/>
        </w:rPr>
        <w:t>et al</w:t>
      </w:r>
      <w:r w:rsidR="00D17464">
        <w:rPr>
          <w:rFonts w:asciiTheme="majorHAnsi" w:hAnsiTheme="majorHAnsi"/>
          <w:color w:val="000000"/>
          <w:sz w:val="22"/>
          <w:szCs w:val="27"/>
        </w:rPr>
        <w:t xml:space="preserve"> (2012) suggests   “it is not appropriate to conduct such a study on all meetings and events” and that “events aimed at external stakeholders are typically measure by attendance numbers, sales leads obtained or changes in attitude or perception. It is often as much about brand awareness and enhancement as it is about actual sales or measurable outcomes.”</w:t>
      </w:r>
    </w:p>
    <w:p w14:paraId="7ABA06A6" w14:textId="77777777" w:rsidR="00071FD5" w:rsidRDefault="00071FD5" w:rsidP="004D7FC7">
      <w:pPr>
        <w:pStyle w:val="NormalWeb"/>
        <w:jc w:val="both"/>
        <w:rPr>
          <w:rFonts w:asciiTheme="majorHAnsi" w:hAnsiTheme="majorHAnsi"/>
          <w:b/>
          <w:color w:val="000000"/>
          <w:sz w:val="22"/>
          <w:szCs w:val="27"/>
        </w:rPr>
      </w:pPr>
    </w:p>
    <w:p w14:paraId="4D9E025E" w14:textId="77777777" w:rsidR="00071FD5" w:rsidRDefault="00071FD5" w:rsidP="004D7FC7">
      <w:pPr>
        <w:pStyle w:val="NormalWeb"/>
        <w:jc w:val="both"/>
        <w:rPr>
          <w:rFonts w:asciiTheme="majorHAnsi" w:hAnsiTheme="majorHAnsi"/>
          <w:b/>
          <w:color w:val="000000"/>
          <w:sz w:val="22"/>
          <w:szCs w:val="27"/>
        </w:rPr>
      </w:pPr>
    </w:p>
    <w:p w14:paraId="41CDB7ED" w14:textId="77777777" w:rsidR="00071FD5" w:rsidRDefault="00071FD5" w:rsidP="004D7FC7">
      <w:pPr>
        <w:pStyle w:val="NormalWeb"/>
        <w:jc w:val="both"/>
        <w:rPr>
          <w:rFonts w:asciiTheme="majorHAnsi" w:hAnsiTheme="majorHAnsi"/>
          <w:b/>
          <w:color w:val="000000"/>
          <w:sz w:val="22"/>
          <w:szCs w:val="27"/>
        </w:rPr>
      </w:pPr>
    </w:p>
    <w:p w14:paraId="11A58906" w14:textId="77777777" w:rsidR="00CB07E3" w:rsidRDefault="00CB07E3" w:rsidP="004D7FC7">
      <w:pPr>
        <w:pStyle w:val="NormalWeb"/>
        <w:jc w:val="both"/>
        <w:rPr>
          <w:rFonts w:asciiTheme="majorHAnsi" w:hAnsiTheme="majorHAnsi"/>
          <w:b/>
          <w:color w:val="000000"/>
          <w:sz w:val="22"/>
          <w:szCs w:val="27"/>
        </w:rPr>
      </w:pPr>
    </w:p>
    <w:p w14:paraId="4D1A589B" w14:textId="77777777" w:rsidR="004A5E7E" w:rsidRPr="0067747A" w:rsidRDefault="004A5E7E" w:rsidP="004D7FC7">
      <w:pPr>
        <w:pStyle w:val="NormalWeb"/>
        <w:jc w:val="both"/>
        <w:rPr>
          <w:rFonts w:asciiTheme="majorHAnsi" w:hAnsiTheme="majorHAnsi"/>
          <w:color w:val="000000"/>
          <w:sz w:val="22"/>
          <w:szCs w:val="27"/>
        </w:rPr>
      </w:pPr>
      <w:r w:rsidRPr="004A5E7E">
        <w:rPr>
          <w:rFonts w:asciiTheme="majorHAnsi" w:hAnsiTheme="majorHAnsi"/>
          <w:b/>
          <w:color w:val="000000"/>
          <w:sz w:val="22"/>
          <w:szCs w:val="27"/>
        </w:rPr>
        <w:lastRenderedPageBreak/>
        <w:t>Task 2 (a)</w:t>
      </w:r>
    </w:p>
    <w:p w14:paraId="06C60C9A" w14:textId="77777777" w:rsidR="00E26341" w:rsidRDefault="00E374AF" w:rsidP="00E374AF">
      <w:pPr>
        <w:pStyle w:val="NormalWeb"/>
        <w:jc w:val="both"/>
        <w:rPr>
          <w:rFonts w:asciiTheme="majorHAnsi" w:hAnsiTheme="majorHAnsi"/>
          <w:color w:val="000000"/>
          <w:sz w:val="22"/>
          <w:szCs w:val="27"/>
        </w:rPr>
      </w:pPr>
      <w:r>
        <w:rPr>
          <w:rFonts w:asciiTheme="majorHAnsi" w:hAnsiTheme="majorHAnsi"/>
          <w:color w:val="000000"/>
          <w:sz w:val="22"/>
          <w:szCs w:val="27"/>
        </w:rPr>
        <w:t xml:space="preserve">To be able to measure </w:t>
      </w:r>
      <w:r w:rsidR="00404934">
        <w:rPr>
          <w:rFonts w:asciiTheme="majorHAnsi" w:hAnsiTheme="majorHAnsi"/>
          <w:color w:val="000000"/>
          <w:sz w:val="22"/>
          <w:szCs w:val="27"/>
        </w:rPr>
        <w:t>the Applicant Visit Day</w:t>
      </w:r>
      <w:r>
        <w:rPr>
          <w:rFonts w:asciiTheme="majorHAnsi" w:hAnsiTheme="majorHAnsi"/>
          <w:color w:val="000000"/>
          <w:sz w:val="22"/>
          <w:szCs w:val="27"/>
        </w:rPr>
        <w:t xml:space="preserve"> the College’s Marketing &amp; Recruitment Team need to set clear objectives to determine the visit days’ success.</w:t>
      </w:r>
      <w:r w:rsidR="001B61C2">
        <w:rPr>
          <w:rFonts w:asciiTheme="majorHAnsi" w:hAnsiTheme="majorHAnsi"/>
          <w:color w:val="000000"/>
          <w:sz w:val="22"/>
          <w:szCs w:val="27"/>
        </w:rPr>
        <w:t xml:space="preserve"> The </w:t>
      </w:r>
      <w:r w:rsidR="00E26341">
        <w:rPr>
          <w:rFonts w:asciiTheme="majorHAnsi" w:hAnsiTheme="majorHAnsi"/>
          <w:color w:val="000000"/>
          <w:sz w:val="22"/>
          <w:szCs w:val="27"/>
        </w:rPr>
        <w:t xml:space="preserve">measures of success will be the number of bookings, the number of attendees, and the event’s return on investment. The only metrics being measured currently are the booked and attendee numbers. </w:t>
      </w:r>
    </w:p>
    <w:p w14:paraId="665E23BA" w14:textId="47CA3E3F" w:rsidR="001851DF" w:rsidRDefault="00FC49A0" w:rsidP="00E374AF">
      <w:pPr>
        <w:pStyle w:val="NormalWeb"/>
        <w:jc w:val="both"/>
        <w:rPr>
          <w:rFonts w:asciiTheme="majorHAnsi" w:hAnsiTheme="majorHAnsi"/>
          <w:color w:val="000000"/>
          <w:sz w:val="22"/>
          <w:szCs w:val="27"/>
        </w:rPr>
      </w:pPr>
      <w:r>
        <w:rPr>
          <w:rFonts w:asciiTheme="majorHAnsi" w:hAnsiTheme="majorHAnsi"/>
          <w:color w:val="000000"/>
          <w:sz w:val="22"/>
          <w:szCs w:val="27"/>
        </w:rPr>
        <w:t>The metrics</w:t>
      </w:r>
      <w:r w:rsidR="00E63937">
        <w:rPr>
          <w:rFonts w:asciiTheme="majorHAnsi" w:hAnsiTheme="majorHAnsi"/>
          <w:color w:val="000000"/>
          <w:sz w:val="22"/>
          <w:szCs w:val="27"/>
        </w:rPr>
        <w:t xml:space="preserve"> outlined below </w:t>
      </w:r>
      <w:r>
        <w:rPr>
          <w:rFonts w:asciiTheme="majorHAnsi" w:hAnsiTheme="majorHAnsi"/>
          <w:color w:val="000000"/>
          <w:sz w:val="22"/>
          <w:szCs w:val="27"/>
        </w:rPr>
        <w:t>can be used to measure the performance</w:t>
      </w:r>
      <w:r w:rsidR="00E63937">
        <w:rPr>
          <w:rFonts w:asciiTheme="majorHAnsi" w:hAnsiTheme="majorHAnsi"/>
          <w:color w:val="000000"/>
          <w:sz w:val="22"/>
          <w:szCs w:val="27"/>
        </w:rPr>
        <w:t xml:space="preserve"> of the College’s promotional activity</w:t>
      </w:r>
      <w:r>
        <w:rPr>
          <w:rFonts w:asciiTheme="majorHAnsi" w:hAnsiTheme="majorHAnsi"/>
          <w:color w:val="000000"/>
          <w:sz w:val="22"/>
          <w:szCs w:val="27"/>
        </w:rPr>
        <w:t>:</w:t>
      </w:r>
    </w:p>
    <w:p w14:paraId="16865930" w14:textId="34757615" w:rsidR="00CB07E3" w:rsidRPr="001851DF" w:rsidRDefault="00CB07E3" w:rsidP="00E374AF">
      <w:pPr>
        <w:pStyle w:val="NormalWeb"/>
        <w:jc w:val="both"/>
        <w:rPr>
          <w:rFonts w:asciiTheme="majorHAnsi" w:hAnsiTheme="majorHAnsi"/>
          <w:i/>
          <w:color w:val="000000"/>
          <w:sz w:val="2"/>
          <w:szCs w:val="27"/>
        </w:rPr>
      </w:pPr>
      <w:r>
        <w:rPr>
          <w:rFonts w:asciiTheme="majorHAnsi" w:hAnsiTheme="majorHAnsi"/>
          <w:i/>
          <w:color w:val="000000"/>
          <w:sz w:val="22"/>
          <w:szCs w:val="27"/>
        </w:rPr>
        <w:t>Table 4</w:t>
      </w:r>
    </w:p>
    <w:tbl>
      <w:tblPr>
        <w:tblStyle w:val="GridTable4-Accent11"/>
        <w:tblW w:w="9180" w:type="dxa"/>
        <w:tblLook w:val="04A0" w:firstRow="1" w:lastRow="0" w:firstColumn="1" w:lastColumn="0" w:noHBand="0" w:noVBand="1"/>
      </w:tblPr>
      <w:tblGrid>
        <w:gridCol w:w="1354"/>
        <w:gridCol w:w="3432"/>
        <w:gridCol w:w="4394"/>
      </w:tblGrid>
      <w:tr w:rsidR="00E63911" w14:paraId="1C211784" w14:textId="77777777" w:rsidTr="007D4C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4" w:type="dxa"/>
          </w:tcPr>
          <w:p w14:paraId="424CA00E" w14:textId="77777777" w:rsidR="008A5226" w:rsidRPr="00E63911" w:rsidRDefault="008A5226" w:rsidP="008A5226">
            <w:pPr>
              <w:pStyle w:val="NormalWeb"/>
              <w:rPr>
                <w:rFonts w:asciiTheme="majorHAnsi" w:hAnsiTheme="majorHAnsi"/>
                <w:sz w:val="22"/>
                <w:szCs w:val="27"/>
              </w:rPr>
            </w:pPr>
            <w:r w:rsidRPr="00E63911">
              <w:rPr>
                <w:rFonts w:asciiTheme="majorHAnsi" w:hAnsiTheme="majorHAnsi"/>
                <w:sz w:val="22"/>
                <w:szCs w:val="27"/>
              </w:rPr>
              <w:t>Metric</w:t>
            </w:r>
          </w:p>
        </w:tc>
        <w:tc>
          <w:tcPr>
            <w:tcW w:w="3432" w:type="dxa"/>
          </w:tcPr>
          <w:p w14:paraId="10A509A3" w14:textId="77777777" w:rsidR="008A5226" w:rsidRPr="00E63911" w:rsidRDefault="008A5226" w:rsidP="008C250B">
            <w:pPr>
              <w:pStyle w:val="NormalWeb"/>
              <w:jc w:val="both"/>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7"/>
              </w:rPr>
            </w:pPr>
            <w:r w:rsidRPr="00E63911">
              <w:rPr>
                <w:rFonts w:asciiTheme="majorHAnsi" w:hAnsiTheme="majorHAnsi"/>
                <w:sz w:val="22"/>
                <w:szCs w:val="27"/>
              </w:rPr>
              <w:t>Construction</w:t>
            </w:r>
          </w:p>
        </w:tc>
        <w:tc>
          <w:tcPr>
            <w:tcW w:w="4394" w:type="dxa"/>
          </w:tcPr>
          <w:p w14:paraId="266F6FCF" w14:textId="77777777" w:rsidR="008A5226" w:rsidRPr="00E63911" w:rsidRDefault="008A5226" w:rsidP="008C250B">
            <w:pPr>
              <w:pStyle w:val="NormalWeb"/>
              <w:jc w:val="both"/>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7"/>
              </w:rPr>
            </w:pPr>
            <w:r w:rsidRPr="00E63911">
              <w:rPr>
                <w:rFonts w:asciiTheme="majorHAnsi" w:hAnsiTheme="majorHAnsi"/>
                <w:sz w:val="22"/>
                <w:szCs w:val="27"/>
              </w:rPr>
              <w:t>Relevancy</w:t>
            </w:r>
          </w:p>
        </w:tc>
      </w:tr>
      <w:tr w:rsidR="00A74A88" w14:paraId="7E665E62" w14:textId="77777777" w:rsidTr="00E263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3C8FE916" w14:textId="77777777" w:rsidR="00A74A88" w:rsidRPr="00866582" w:rsidRDefault="00A74A88" w:rsidP="008C250B">
            <w:pPr>
              <w:pStyle w:val="NormalWeb"/>
              <w:rPr>
                <w:rFonts w:asciiTheme="majorHAnsi" w:hAnsiTheme="majorHAnsi"/>
                <w:color w:val="000000"/>
              </w:rPr>
            </w:pPr>
            <w:r w:rsidRPr="00866582">
              <w:rPr>
                <w:rFonts w:asciiTheme="majorHAnsi" w:hAnsiTheme="majorHAnsi"/>
                <w:color w:val="000000"/>
              </w:rPr>
              <w:t>Return on marketing investment</w:t>
            </w:r>
          </w:p>
        </w:tc>
        <w:tc>
          <w:tcPr>
            <w:tcW w:w="3432" w:type="dxa"/>
            <w:shd w:val="clear" w:color="auto" w:fill="auto"/>
          </w:tcPr>
          <w:p w14:paraId="77EDCB6D" w14:textId="77777777" w:rsidR="00A74A88" w:rsidRPr="00866582" w:rsidRDefault="00A74A88" w:rsidP="008C250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Cost of congratulations flyer + Cost of letter postage / No. of visit day bookings</w:t>
            </w:r>
          </w:p>
        </w:tc>
        <w:tc>
          <w:tcPr>
            <w:tcW w:w="4394" w:type="dxa"/>
            <w:shd w:val="clear" w:color="auto" w:fill="auto"/>
          </w:tcPr>
          <w:p w14:paraId="78A21E03" w14:textId="77777777" w:rsidR="00A74A88" w:rsidRPr="00866582" w:rsidRDefault="00A74A88" w:rsidP="008C250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This data shows how much it costs to get a student to a visit day – depending on this amount the team may look to reduce or increase costs. This data is very relevant to work out the effectiveness of the campaign and for planning how to increase bookings to future events.</w:t>
            </w:r>
          </w:p>
        </w:tc>
      </w:tr>
      <w:tr w:rsidR="00A74A88" w14:paraId="0CC0A0A7" w14:textId="77777777" w:rsidTr="00E26341">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383FDB33" w14:textId="77777777" w:rsidR="00A74A88" w:rsidRPr="00866582" w:rsidRDefault="00A74A88" w:rsidP="008C250B">
            <w:pPr>
              <w:pStyle w:val="NormalWeb"/>
              <w:rPr>
                <w:rFonts w:asciiTheme="majorHAnsi" w:hAnsiTheme="majorHAnsi"/>
                <w:color w:val="000000"/>
              </w:rPr>
            </w:pPr>
            <w:r w:rsidRPr="00866582">
              <w:rPr>
                <w:rFonts w:asciiTheme="majorHAnsi" w:hAnsiTheme="majorHAnsi"/>
                <w:color w:val="000000"/>
              </w:rPr>
              <w:t>Return on investment ROI</w:t>
            </w:r>
          </w:p>
        </w:tc>
        <w:tc>
          <w:tcPr>
            <w:tcW w:w="3432" w:type="dxa"/>
            <w:shd w:val="clear" w:color="auto" w:fill="auto"/>
          </w:tcPr>
          <w:p w14:paraId="04C90846" w14:textId="77777777" w:rsidR="00A74A88" w:rsidRPr="00866582" w:rsidRDefault="00A74A88" w:rsidP="008C250B">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 xml:space="preserve">Net profits over the investment needed to generate the profits </w:t>
            </w:r>
          </w:p>
          <w:p w14:paraId="2F4F299E" w14:textId="77777777" w:rsidR="00A74A88" w:rsidRPr="00866582" w:rsidRDefault="00440D17" w:rsidP="008C250B">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Net profit (£) / investment (£) = ROI (%)</w:t>
            </w:r>
            <w:r w:rsidRPr="00866582">
              <w:rPr>
                <w:rFonts w:asciiTheme="majorHAnsi" w:hAnsiTheme="majorHAnsi"/>
                <w:color w:val="000000"/>
              </w:rPr>
              <w:br/>
            </w:r>
            <w:r w:rsidRPr="00866582">
              <w:rPr>
                <w:rFonts w:asciiTheme="majorHAnsi" w:hAnsiTheme="majorHAnsi"/>
                <w:color w:val="000000"/>
              </w:rPr>
              <w:br/>
            </w:r>
          </w:p>
        </w:tc>
        <w:tc>
          <w:tcPr>
            <w:tcW w:w="4394" w:type="dxa"/>
            <w:shd w:val="clear" w:color="auto" w:fill="auto"/>
          </w:tcPr>
          <w:p w14:paraId="0AFC511E" w14:textId="77777777" w:rsidR="00E26341" w:rsidRPr="00866582" w:rsidRDefault="00A74A88" w:rsidP="00E26341">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 xml:space="preserve">This sum looks at the overall cost of visit days and compares it to the lifetime value of a student. </w:t>
            </w:r>
            <w:r w:rsidR="00E26341" w:rsidRPr="00866582">
              <w:rPr>
                <w:rFonts w:asciiTheme="majorHAnsi" w:hAnsiTheme="majorHAnsi"/>
                <w:color w:val="000000"/>
              </w:rPr>
              <w:t xml:space="preserve"> A worthwhile metric, however the cost of a degree is not available so this calculation will never be fully completed.</w:t>
            </w:r>
          </w:p>
        </w:tc>
      </w:tr>
      <w:tr w:rsidR="00440D17" w:rsidRPr="00E63911" w14:paraId="22C4724B" w14:textId="77777777" w:rsidTr="00E26341">
        <w:trPr>
          <w:cnfStyle w:val="000000100000" w:firstRow="0" w:lastRow="0" w:firstColumn="0" w:lastColumn="0" w:oddVBand="0" w:evenVBand="0" w:oddHBand="1" w:evenHBand="0" w:firstRowFirstColumn="0" w:firstRowLastColumn="0" w:lastRowFirstColumn="0" w:lastRowLastColumn="0"/>
          <w:trHeight w:val="341"/>
        </w:trPr>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54DFD559" w14:textId="77777777" w:rsidR="00440D17" w:rsidRPr="00866582" w:rsidRDefault="00440D17" w:rsidP="008C250B">
            <w:pPr>
              <w:pStyle w:val="NormalWeb"/>
              <w:rPr>
                <w:rFonts w:asciiTheme="majorHAnsi" w:hAnsiTheme="majorHAnsi"/>
                <w:color w:val="000000"/>
              </w:rPr>
            </w:pPr>
            <w:r w:rsidRPr="00866582">
              <w:rPr>
                <w:rFonts w:asciiTheme="majorHAnsi" w:hAnsiTheme="majorHAnsi"/>
                <w:color w:val="000000"/>
              </w:rPr>
              <w:t>Response rate</w:t>
            </w:r>
          </w:p>
        </w:tc>
        <w:tc>
          <w:tcPr>
            <w:tcW w:w="3432" w:type="dxa"/>
            <w:shd w:val="clear" w:color="auto" w:fill="auto"/>
          </w:tcPr>
          <w:p w14:paraId="2A089764" w14:textId="77777777" w:rsidR="00440D17" w:rsidRPr="00866582" w:rsidRDefault="00440D17" w:rsidP="008C250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Measure the number of people who respond to an offer related to those who receive it e.g.</w:t>
            </w:r>
          </w:p>
          <w:p w14:paraId="26A4ABED" w14:textId="77777777" w:rsidR="00440D17" w:rsidRPr="00866582" w:rsidRDefault="00440D17" w:rsidP="00440D17">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No. of people who respond to the message / no. of people exposed to the message</w:t>
            </w:r>
          </w:p>
        </w:tc>
        <w:tc>
          <w:tcPr>
            <w:tcW w:w="4394" w:type="dxa"/>
            <w:shd w:val="clear" w:color="auto" w:fill="auto"/>
          </w:tcPr>
          <w:p w14:paraId="16645959" w14:textId="77777777" w:rsidR="00440D17" w:rsidRPr="00866582" w:rsidRDefault="00440D17" w:rsidP="00440D17">
            <w:pPr>
              <w:pStyle w:val="NormalWeb"/>
              <w:tabs>
                <w:tab w:val="left" w:pos="3894"/>
              </w:tabs>
              <w:jc w:val="both"/>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The result of this metric would show how successful each ‘booking campaign’ was and if the Marketing and Recruitment Team need to look at other ways to encourage bookings.</w:t>
            </w:r>
          </w:p>
        </w:tc>
      </w:tr>
      <w:tr w:rsidR="00152F52" w:rsidRPr="00E63911" w14:paraId="6985BAA1" w14:textId="77777777" w:rsidTr="00E26341">
        <w:trPr>
          <w:trHeight w:val="341"/>
        </w:trPr>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65615B3F" w14:textId="77777777" w:rsidR="00152F52" w:rsidRPr="00866582" w:rsidRDefault="00346063" w:rsidP="008C250B">
            <w:pPr>
              <w:pStyle w:val="NormalWeb"/>
              <w:rPr>
                <w:rFonts w:asciiTheme="majorHAnsi" w:hAnsiTheme="majorHAnsi"/>
                <w:color w:val="000000"/>
              </w:rPr>
            </w:pPr>
            <w:r w:rsidRPr="00866582">
              <w:rPr>
                <w:rFonts w:asciiTheme="majorHAnsi" w:hAnsiTheme="majorHAnsi"/>
                <w:color w:val="000000"/>
              </w:rPr>
              <w:t>Customer Satisfaction</w:t>
            </w:r>
          </w:p>
        </w:tc>
        <w:tc>
          <w:tcPr>
            <w:tcW w:w="3432" w:type="dxa"/>
            <w:shd w:val="clear" w:color="auto" w:fill="auto"/>
          </w:tcPr>
          <w:p w14:paraId="62F65BF9" w14:textId="77777777" w:rsidR="00152F52" w:rsidRPr="00866582" w:rsidRDefault="00152F52" w:rsidP="008C250B">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 of Visit Day survey responders who are more likely to accept their place</w:t>
            </w:r>
          </w:p>
        </w:tc>
        <w:tc>
          <w:tcPr>
            <w:tcW w:w="4394" w:type="dxa"/>
            <w:shd w:val="clear" w:color="auto" w:fill="auto"/>
          </w:tcPr>
          <w:p w14:paraId="2033425D" w14:textId="77777777" w:rsidR="00152F52" w:rsidRPr="00866582" w:rsidRDefault="00152F52" w:rsidP="008C250B">
            <w:pPr>
              <w:pStyle w:val="NormalWeb"/>
              <w:tabs>
                <w:tab w:val="left" w:pos="3894"/>
              </w:tabs>
              <w:jc w:val="both"/>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 xml:space="preserve">This data shows personal responses of visit day applicants. Whilst it shows the positive effect of Visit Days it doesn’t help the team in planning for future activities. </w:t>
            </w:r>
          </w:p>
        </w:tc>
      </w:tr>
      <w:tr w:rsidR="00152F52" w:rsidRPr="00E63911" w14:paraId="40D9700B" w14:textId="77777777" w:rsidTr="00E263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4A55B251" w14:textId="77777777" w:rsidR="00152F52" w:rsidRPr="00866582" w:rsidRDefault="00152F52" w:rsidP="008C250B">
            <w:pPr>
              <w:pStyle w:val="NormalWeb"/>
              <w:rPr>
                <w:rFonts w:asciiTheme="majorHAnsi" w:hAnsiTheme="majorHAnsi"/>
                <w:color w:val="000000"/>
              </w:rPr>
            </w:pPr>
            <w:r w:rsidRPr="00866582">
              <w:rPr>
                <w:rFonts w:asciiTheme="majorHAnsi" w:hAnsiTheme="majorHAnsi"/>
                <w:color w:val="000000"/>
              </w:rPr>
              <w:t>Average acquisition cost</w:t>
            </w:r>
          </w:p>
        </w:tc>
        <w:tc>
          <w:tcPr>
            <w:tcW w:w="3432" w:type="dxa"/>
            <w:shd w:val="clear" w:color="auto" w:fill="auto"/>
          </w:tcPr>
          <w:p w14:paraId="54A6A29E" w14:textId="77777777" w:rsidR="00152F52" w:rsidRPr="00866582" w:rsidRDefault="00152F52" w:rsidP="008C250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Cost of visit days (booking campaign + ambassadors on day + any refreshments + staff extra hours) / number of visit day attendees</w:t>
            </w:r>
          </w:p>
        </w:tc>
        <w:tc>
          <w:tcPr>
            <w:tcW w:w="4394" w:type="dxa"/>
            <w:shd w:val="clear" w:color="auto" w:fill="auto"/>
          </w:tcPr>
          <w:p w14:paraId="17B97565" w14:textId="77777777" w:rsidR="00152F52" w:rsidRPr="00866582" w:rsidRDefault="00152F52" w:rsidP="008C250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This data shows how much a visit day costs per attendee. Reflecting on these costs will be relevant for the team to see if the College is getting value for the</w:t>
            </w:r>
            <w:r w:rsidR="002762AF" w:rsidRPr="00866582">
              <w:rPr>
                <w:rFonts w:asciiTheme="majorHAnsi" w:hAnsiTheme="majorHAnsi"/>
                <w:color w:val="000000"/>
              </w:rPr>
              <w:t xml:space="preserve"> money spent on this</w:t>
            </w:r>
            <w:r w:rsidRPr="00866582">
              <w:rPr>
                <w:rFonts w:asciiTheme="majorHAnsi" w:hAnsiTheme="majorHAnsi"/>
                <w:color w:val="000000"/>
              </w:rPr>
              <w:t xml:space="preserve"> event</w:t>
            </w:r>
            <w:r w:rsidR="002762AF" w:rsidRPr="00866582">
              <w:rPr>
                <w:rFonts w:asciiTheme="majorHAnsi" w:hAnsiTheme="majorHAnsi"/>
                <w:color w:val="000000"/>
              </w:rPr>
              <w:t xml:space="preserve"> in comparison to those run in the past.</w:t>
            </w:r>
          </w:p>
        </w:tc>
      </w:tr>
      <w:tr w:rsidR="00152F52" w:rsidRPr="00E63911" w14:paraId="1F50F42F" w14:textId="77777777" w:rsidTr="00E26341">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70AC335B" w14:textId="77777777" w:rsidR="00152F52" w:rsidRPr="00866582" w:rsidRDefault="00346063" w:rsidP="008C250B">
            <w:pPr>
              <w:pStyle w:val="NormalWeb"/>
              <w:rPr>
                <w:rFonts w:asciiTheme="majorHAnsi" w:hAnsiTheme="majorHAnsi"/>
                <w:color w:val="000000"/>
              </w:rPr>
            </w:pPr>
            <w:r w:rsidRPr="00866582">
              <w:rPr>
                <w:rFonts w:asciiTheme="majorHAnsi" w:hAnsiTheme="majorHAnsi"/>
                <w:color w:val="000000"/>
              </w:rPr>
              <w:t>Conversion Rate</w:t>
            </w:r>
          </w:p>
        </w:tc>
        <w:tc>
          <w:tcPr>
            <w:tcW w:w="3432" w:type="dxa"/>
            <w:shd w:val="clear" w:color="auto" w:fill="auto"/>
          </w:tcPr>
          <w:p w14:paraId="193B1057" w14:textId="77777777" w:rsidR="00152F52" w:rsidRPr="00866582" w:rsidRDefault="00152F52" w:rsidP="008C250B">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No. of visit day attendees /No. of visit day bookings</w:t>
            </w:r>
          </w:p>
        </w:tc>
        <w:tc>
          <w:tcPr>
            <w:tcW w:w="4394" w:type="dxa"/>
            <w:shd w:val="clear" w:color="auto" w:fill="auto"/>
          </w:tcPr>
          <w:p w14:paraId="09EE8AD6" w14:textId="77777777" w:rsidR="00152F52" w:rsidRPr="00866582" w:rsidRDefault="002762AF" w:rsidP="000177EA">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 xml:space="preserve">This metric would </w:t>
            </w:r>
            <w:r w:rsidR="000177EA" w:rsidRPr="00866582">
              <w:rPr>
                <w:rFonts w:asciiTheme="majorHAnsi" w:hAnsiTheme="majorHAnsi"/>
                <w:color w:val="000000"/>
              </w:rPr>
              <w:t>help the team identify any problems between booking and attendee. For example if a large percentage of people were not attending this could trigger the team to do some research to find out why.</w:t>
            </w:r>
          </w:p>
        </w:tc>
      </w:tr>
      <w:tr w:rsidR="00152F52" w:rsidRPr="00E63911" w14:paraId="6EC72E71" w14:textId="77777777" w:rsidTr="00E263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7FB46AA3" w14:textId="77777777" w:rsidR="00152F52" w:rsidRPr="00866582" w:rsidRDefault="00152F52" w:rsidP="008C250B">
            <w:pPr>
              <w:pStyle w:val="NormalWeb"/>
              <w:rPr>
                <w:rFonts w:asciiTheme="majorHAnsi" w:hAnsiTheme="majorHAnsi"/>
                <w:color w:val="000000"/>
              </w:rPr>
            </w:pPr>
            <w:r w:rsidRPr="00866582">
              <w:rPr>
                <w:rFonts w:asciiTheme="majorHAnsi" w:hAnsiTheme="majorHAnsi"/>
                <w:color w:val="000000"/>
              </w:rPr>
              <w:t>Market penetration</w:t>
            </w:r>
          </w:p>
          <w:p w14:paraId="476BFEED" w14:textId="77777777" w:rsidR="00152F52" w:rsidRPr="00866582" w:rsidRDefault="00152F52" w:rsidP="008C250B">
            <w:pPr>
              <w:pStyle w:val="NormalWeb"/>
              <w:rPr>
                <w:rFonts w:asciiTheme="majorHAnsi" w:hAnsiTheme="majorHAnsi"/>
                <w:i/>
                <w:color w:val="000000"/>
              </w:rPr>
            </w:pPr>
          </w:p>
        </w:tc>
        <w:tc>
          <w:tcPr>
            <w:tcW w:w="3432" w:type="dxa"/>
            <w:shd w:val="clear" w:color="auto" w:fill="auto"/>
          </w:tcPr>
          <w:p w14:paraId="151FB2ED" w14:textId="77777777" w:rsidR="00152F52" w:rsidRPr="00866582" w:rsidRDefault="00152F52" w:rsidP="008C250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No. of visit day bookings / Total no. of applications</w:t>
            </w:r>
          </w:p>
        </w:tc>
        <w:tc>
          <w:tcPr>
            <w:tcW w:w="4394" w:type="dxa"/>
            <w:shd w:val="clear" w:color="auto" w:fill="auto"/>
          </w:tcPr>
          <w:p w14:paraId="7C1FE5FE" w14:textId="77777777" w:rsidR="00152F52" w:rsidRPr="00866582" w:rsidRDefault="00152F52" w:rsidP="008C250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This is very relevant as it would show how successful each ‘booking campaign’ was and if the Marketing and Recruitment Team need to look at other ways to encourage bookings.</w:t>
            </w:r>
          </w:p>
        </w:tc>
      </w:tr>
      <w:tr w:rsidR="00152F52" w:rsidRPr="00E63911" w14:paraId="6F4BF049" w14:textId="77777777" w:rsidTr="00E26341">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6A4D97EA" w14:textId="77777777" w:rsidR="00152F52" w:rsidRPr="00866582" w:rsidRDefault="00152F52" w:rsidP="008C250B">
            <w:pPr>
              <w:pStyle w:val="NormalWeb"/>
              <w:rPr>
                <w:rFonts w:asciiTheme="majorHAnsi" w:hAnsiTheme="majorHAnsi"/>
                <w:color w:val="000000"/>
              </w:rPr>
            </w:pPr>
            <w:r w:rsidRPr="00866582">
              <w:rPr>
                <w:rFonts w:asciiTheme="majorHAnsi" w:hAnsiTheme="majorHAnsi"/>
                <w:color w:val="000000"/>
              </w:rPr>
              <w:t>Sales Funnel</w:t>
            </w:r>
          </w:p>
          <w:p w14:paraId="3DC9D761" w14:textId="77777777" w:rsidR="00152F52" w:rsidRPr="00866582" w:rsidRDefault="00152F52" w:rsidP="008C250B">
            <w:pPr>
              <w:pStyle w:val="NormalWeb"/>
              <w:rPr>
                <w:rFonts w:asciiTheme="majorHAnsi" w:hAnsiTheme="majorHAnsi"/>
                <w:color w:val="000000"/>
              </w:rPr>
            </w:pPr>
          </w:p>
        </w:tc>
        <w:tc>
          <w:tcPr>
            <w:tcW w:w="3432" w:type="dxa"/>
            <w:shd w:val="clear" w:color="auto" w:fill="auto"/>
          </w:tcPr>
          <w:p w14:paraId="0358893F" w14:textId="77777777" w:rsidR="00152F52" w:rsidRPr="00866582" w:rsidRDefault="00152F52" w:rsidP="008C250B">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Awareness - No. of Applicants</w:t>
            </w:r>
            <w:r w:rsidRPr="00866582">
              <w:rPr>
                <w:rFonts w:asciiTheme="majorHAnsi" w:hAnsiTheme="majorHAnsi"/>
                <w:color w:val="000000"/>
              </w:rPr>
              <w:br/>
              <w:t>Interest – No. of Visit Day Bookings</w:t>
            </w:r>
            <w:r w:rsidRPr="00866582">
              <w:rPr>
                <w:rFonts w:asciiTheme="majorHAnsi" w:hAnsiTheme="majorHAnsi"/>
                <w:color w:val="000000"/>
              </w:rPr>
              <w:br/>
              <w:t>Decision – Visit Day Attendee</w:t>
            </w:r>
            <w:r w:rsidRPr="00866582">
              <w:rPr>
                <w:rFonts w:asciiTheme="majorHAnsi" w:hAnsiTheme="majorHAnsi"/>
                <w:color w:val="000000"/>
              </w:rPr>
              <w:br/>
              <w:t xml:space="preserve">Action – Enrolment </w:t>
            </w:r>
          </w:p>
        </w:tc>
        <w:tc>
          <w:tcPr>
            <w:tcW w:w="4394" w:type="dxa"/>
            <w:shd w:val="clear" w:color="auto" w:fill="auto"/>
          </w:tcPr>
          <w:p w14:paraId="7695E3AA" w14:textId="77777777" w:rsidR="00152F52" w:rsidRPr="00866582" w:rsidRDefault="00152F52" w:rsidP="008C250B">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 xml:space="preserve">The data provided by the Sales Funnel would show an applicants’ journey to becoming a student and would let the team be able to see on average how </w:t>
            </w:r>
            <w:r w:rsidRPr="00866582">
              <w:rPr>
                <w:rFonts w:asciiTheme="majorHAnsi" w:hAnsiTheme="majorHAnsi"/>
                <w:color w:val="000000"/>
              </w:rPr>
              <w:lastRenderedPageBreak/>
              <w:t>many would move through this pathway, which could be used to predict future events.</w:t>
            </w:r>
          </w:p>
        </w:tc>
      </w:tr>
      <w:tr w:rsidR="00E26341" w:rsidRPr="00E63911" w14:paraId="6E3E79A8" w14:textId="77777777" w:rsidTr="00E263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4F4E005A" w14:textId="77777777" w:rsidR="00E2364F" w:rsidRPr="00866582" w:rsidRDefault="00E2364F" w:rsidP="007250A7">
            <w:pPr>
              <w:pStyle w:val="NormalWeb"/>
              <w:rPr>
                <w:rFonts w:asciiTheme="majorHAnsi" w:hAnsiTheme="majorHAnsi"/>
                <w:color w:val="000000"/>
              </w:rPr>
            </w:pPr>
            <w:r>
              <w:rPr>
                <w:rFonts w:asciiTheme="majorHAnsi" w:hAnsiTheme="majorHAnsi"/>
                <w:color w:val="000000"/>
              </w:rPr>
              <w:lastRenderedPageBreak/>
              <w:t>Customer Lifetime Value</w:t>
            </w:r>
          </w:p>
        </w:tc>
        <w:tc>
          <w:tcPr>
            <w:tcW w:w="3432" w:type="dxa"/>
            <w:shd w:val="clear" w:color="auto" w:fill="auto"/>
          </w:tcPr>
          <w:p w14:paraId="7E7062D2" w14:textId="77777777" w:rsidR="00E26341" w:rsidRPr="00866582" w:rsidRDefault="00E26341" w:rsidP="007250A7">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The present value of the future cash flows attributed to the customer relationship</w:t>
            </w:r>
          </w:p>
        </w:tc>
        <w:tc>
          <w:tcPr>
            <w:tcW w:w="4394" w:type="dxa"/>
            <w:shd w:val="clear" w:color="auto" w:fill="auto"/>
          </w:tcPr>
          <w:p w14:paraId="388C023C" w14:textId="77777777" w:rsidR="00E26341" w:rsidRPr="00866582" w:rsidRDefault="00E26341" w:rsidP="007250A7">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A student’s lifetime value changes overtime due to tuition fee amends. Students may also drop out after 1-2 years or add extra years on to their studies. This is not a relevant metric as it’s not concrete and doesn’t directly affect the activities of the Recruitment &amp; Marketing Team.</w:t>
            </w:r>
          </w:p>
        </w:tc>
      </w:tr>
      <w:tr w:rsidR="00E26341" w14:paraId="3511E54B" w14:textId="77777777" w:rsidTr="00E26341">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6DCE1545" w14:textId="77777777" w:rsidR="00E26341" w:rsidRPr="00866582" w:rsidRDefault="00E26341" w:rsidP="008C250B">
            <w:pPr>
              <w:pStyle w:val="NormalWeb"/>
              <w:rPr>
                <w:rFonts w:asciiTheme="majorHAnsi" w:hAnsiTheme="majorHAnsi"/>
                <w:color w:val="000000"/>
              </w:rPr>
            </w:pPr>
            <w:r w:rsidRPr="00866582">
              <w:rPr>
                <w:rFonts w:asciiTheme="majorHAnsi" w:hAnsiTheme="majorHAnsi"/>
                <w:color w:val="000000"/>
              </w:rPr>
              <w:t xml:space="preserve">Awareness </w:t>
            </w:r>
            <w:r w:rsidRPr="00866582">
              <w:rPr>
                <w:rFonts w:asciiTheme="majorHAnsi" w:hAnsiTheme="majorHAnsi"/>
                <w:b w:val="0"/>
                <w:color w:val="000000"/>
              </w:rPr>
              <w:t>or</w:t>
            </w:r>
            <w:r w:rsidRPr="00866582">
              <w:rPr>
                <w:rFonts w:asciiTheme="majorHAnsi" w:hAnsiTheme="majorHAnsi"/>
                <w:color w:val="000000"/>
              </w:rPr>
              <w:t xml:space="preserve"> Brand Penetration</w:t>
            </w:r>
          </w:p>
        </w:tc>
        <w:tc>
          <w:tcPr>
            <w:tcW w:w="3432" w:type="dxa"/>
            <w:shd w:val="clear" w:color="auto" w:fill="auto"/>
          </w:tcPr>
          <w:p w14:paraId="1612DFFF" w14:textId="77777777" w:rsidR="00E26341" w:rsidRPr="00866582" w:rsidRDefault="00E26341" w:rsidP="008C250B">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Percentage of total population that is aware of a brand’s advertising:</w:t>
            </w:r>
          </w:p>
          <w:p w14:paraId="6D27EAB6" w14:textId="77777777" w:rsidR="00E26341" w:rsidRPr="00866582" w:rsidRDefault="00E26341" w:rsidP="008C250B">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 xml:space="preserve"> % of people who pick up an Engineering prospectus at a visit day out of number that were put on display.</w:t>
            </w:r>
          </w:p>
        </w:tc>
        <w:tc>
          <w:tcPr>
            <w:tcW w:w="4394" w:type="dxa"/>
            <w:shd w:val="clear" w:color="auto" w:fill="auto"/>
          </w:tcPr>
          <w:p w14:paraId="2F644759" w14:textId="77777777" w:rsidR="00E26341" w:rsidRPr="00866582" w:rsidRDefault="00E26341" w:rsidP="008C250B">
            <w:pPr>
              <w:pStyle w:val="NormalWeb"/>
              <w:cnfStyle w:val="000000000000" w:firstRow="0" w:lastRow="0" w:firstColumn="0" w:lastColumn="0" w:oddVBand="0" w:evenVBand="0" w:oddHBand="0"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Whilst this could be a great numerical metric to show the Senior Management Team it doesn’t mean much in the way of actual successful applications.</w:t>
            </w:r>
          </w:p>
        </w:tc>
      </w:tr>
      <w:tr w:rsidR="00E26341" w14:paraId="3C1B69E0" w14:textId="77777777" w:rsidTr="00E263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4" w:type="dxa"/>
            <w:shd w:val="clear" w:color="auto" w:fill="auto"/>
          </w:tcPr>
          <w:p w14:paraId="0A963E6C" w14:textId="77777777" w:rsidR="00E26341" w:rsidRPr="00866582" w:rsidRDefault="00E26341" w:rsidP="008C250B">
            <w:pPr>
              <w:pStyle w:val="NormalWeb"/>
              <w:rPr>
                <w:rFonts w:asciiTheme="majorHAnsi" w:hAnsiTheme="majorHAnsi"/>
                <w:color w:val="000000"/>
              </w:rPr>
            </w:pPr>
            <w:r w:rsidRPr="00866582">
              <w:rPr>
                <w:rFonts w:asciiTheme="majorHAnsi" w:hAnsiTheme="majorHAnsi"/>
                <w:color w:val="000000"/>
              </w:rPr>
              <w:t>Brand Engagement</w:t>
            </w:r>
          </w:p>
        </w:tc>
        <w:tc>
          <w:tcPr>
            <w:tcW w:w="3432" w:type="dxa"/>
            <w:shd w:val="clear" w:color="auto" w:fill="auto"/>
          </w:tcPr>
          <w:p w14:paraId="40E57659" w14:textId="77777777" w:rsidR="00E26341" w:rsidRPr="00866582" w:rsidRDefault="00E26341" w:rsidP="008C250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Number of applicants talking about visit days on Social Media Accounts</w:t>
            </w:r>
          </w:p>
        </w:tc>
        <w:tc>
          <w:tcPr>
            <w:tcW w:w="4394" w:type="dxa"/>
            <w:shd w:val="clear" w:color="auto" w:fill="auto"/>
          </w:tcPr>
          <w:p w14:paraId="3DFA0841" w14:textId="77777777" w:rsidR="00E26341" w:rsidRPr="00866582" w:rsidRDefault="00E26341" w:rsidP="008C250B">
            <w:pPr>
              <w:pStyle w:val="NormalWeb"/>
              <w:cnfStyle w:val="000000100000" w:firstRow="0" w:lastRow="0" w:firstColumn="0" w:lastColumn="0" w:oddVBand="0" w:evenVBand="0" w:oddHBand="1" w:evenHBand="0" w:firstRowFirstColumn="0" w:firstRowLastColumn="0" w:lastRowFirstColumn="0" w:lastRowLastColumn="0"/>
              <w:rPr>
                <w:rFonts w:asciiTheme="majorHAnsi" w:hAnsiTheme="majorHAnsi"/>
                <w:color w:val="000000"/>
              </w:rPr>
            </w:pPr>
            <w:r w:rsidRPr="00866582">
              <w:rPr>
                <w:rFonts w:asciiTheme="majorHAnsi" w:hAnsiTheme="majorHAnsi"/>
                <w:color w:val="000000"/>
              </w:rPr>
              <w:t>This metric would show what impression the visit day had on the student, however it is hard to measure and to quantify. It also could be seen as a vanity metric unless the content of the posts are collected and evaluated as well.</w:t>
            </w:r>
          </w:p>
        </w:tc>
      </w:tr>
    </w:tbl>
    <w:p w14:paraId="193FC3EC" w14:textId="77777777" w:rsidR="00CB07E3" w:rsidRDefault="00866582" w:rsidP="00FC49A0">
      <w:pPr>
        <w:pStyle w:val="NormalWeb"/>
        <w:tabs>
          <w:tab w:val="left" w:pos="5670"/>
        </w:tabs>
        <w:jc w:val="both"/>
        <w:rPr>
          <w:rFonts w:asciiTheme="majorHAnsi" w:hAnsiTheme="majorHAnsi"/>
          <w:color w:val="000000"/>
          <w:sz w:val="22"/>
          <w:szCs w:val="22"/>
        </w:rPr>
      </w:pPr>
      <w:r>
        <w:rPr>
          <w:rFonts w:asciiTheme="majorHAnsi" w:hAnsiTheme="majorHAnsi"/>
          <w:color w:val="000000"/>
          <w:sz w:val="22"/>
          <w:szCs w:val="22"/>
        </w:rPr>
        <w:t>There are many metrics above that focus on the financial measures, however these “are lag indicators that report on the outco</w:t>
      </w:r>
      <w:r w:rsidR="007A08EA">
        <w:rPr>
          <w:rFonts w:asciiTheme="majorHAnsi" w:hAnsiTheme="majorHAnsi"/>
          <w:color w:val="000000"/>
          <w:sz w:val="22"/>
          <w:szCs w:val="22"/>
        </w:rPr>
        <w:t>mes from past actions” (Kaplan and</w:t>
      </w:r>
      <w:r>
        <w:rPr>
          <w:rFonts w:asciiTheme="majorHAnsi" w:hAnsiTheme="majorHAnsi"/>
          <w:color w:val="000000"/>
          <w:sz w:val="22"/>
          <w:szCs w:val="22"/>
        </w:rPr>
        <w:t xml:space="preserve"> Norton, 2001). To avoid these limitations the use of the</w:t>
      </w:r>
      <w:r w:rsidR="00A320A6">
        <w:rPr>
          <w:rFonts w:asciiTheme="majorHAnsi" w:hAnsiTheme="majorHAnsi"/>
          <w:color w:val="000000"/>
          <w:sz w:val="22"/>
          <w:szCs w:val="22"/>
        </w:rPr>
        <w:t xml:space="preserve"> </w:t>
      </w:r>
      <w:r w:rsidR="003165EA" w:rsidRPr="00A320A6">
        <w:rPr>
          <w:rFonts w:asciiTheme="majorHAnsi" w:hAnsiTheme="majorHAnsi"/>
          <w:color w:val="000000"/>
          <w:sz w:val="22"/>
          <w:szCs w:val="22"/>
        </w:rPr>
        <w:t xml:space="preserve">Balance </w:t>
      </w:r>
      <w:r w:rsidR="009D333F" w:rsidRPr="00A320A6">
        <w:rPr>
          <w:rFonts w:asciiTheme="majorHAnsi" w:hAnsiTheme="majorHAnsi"/>
          <w:color w:val="000000"/>
          <w:sz w:val="22"/>
          <w:szCs w:val="22"/>
        </w:rPr>
        <w:t>S</w:t>
      </w:r>
      <w:r w:rsidR="003165EA" w:rsidRPr="00A320A6">
        <w:rPr>
          <w:rFonts w:asciiTheme="majorHAnsi" w:hAnsiTheme="majorHAnsi"/>
          <w:color w:val="000000"/>
          <w:sz w:val="22"/>
          <w:szCs w:val="22"/>
        </w:rPr>
        <w:t>corecard</w:t>
      </w:r>
      <w:r>
        <w:rPr>
          <w:rFonts w:asciiTheme="majorHAnsi" w:hAnsiTheme="majorHAnsi"/>
          <w:color w:val="000000"/>
          <w:sz w:val="22"/>
          <w:szCs w:val="22"/>
        </w:rPr>
        <w:t>, a business framework used for tracking and managing an org</w:t>
      </w:r>
      <w:r w:rsidR="00ED5521">
        <w:rPr>
          <w:rFonts w:asciiTheme="majorHAnsi" w:hAnsiTheme="majorHAnsi"/>
          <w:color w:val="000000"/>
          <w:sz w:val="22"/>
          <w:szCs w:val="22"/>
        </w:rPr>
        <w:t>anisation’s strategy (Jackson,</w:t>
      </w:r>
      <w:r>
        <w:rPr>
          <w:rFonts w:asciiTheme="majorHAnsi" w:hAnsiTheme="majorHAnsi"/>
          <w:color w:val="000000"/>
          <w:sz w:val="22"/>
          <w:szCs w:val="22"/>
        </w:rPr>
        <w:t xml:space="preserve"> 2016),</w:t>
      </w:r>
      <w:r w:rsidR="00A320A6">
        <w:rPr>
          <w:rFonts w:asciiTheme="majorHAnsi" w:hAnsiTheme="majorHAnsi"/>
          <w:color w:val="000000"/>
          <w:sz w:val="22"/>
          <w:szCs w:val="22"/>
        </w:rPr>
        <w:t xml:space="preserve"> below will help focus </w:t>
      </w:r>
      <w:r w:rsidR="008A2234">
        <w:rPr>
          <w:rFonts w:asciiTheme="majorHAnsi" w:hAnsiTheme="majorHAnsi"/>
          <w:color w:val="000000"/>
          <w:sz w:val="22"/>
          <w:szCs w:val="22"/>
        </w:rPr>
        <w:t>the range of metrics on</w:t>
      </w:r>
      <w:r>
        <w:rPr>
          <w:rFonts w:asciiTheme="majorHAnsi" w:hAnsiTheme="majorHAnsi"/>
          <w:color w:val="000000"/>
          <w:sz w:val="22"/>
          <w:szCs w:val="22"/>
        </w:rPr>
        <w:t xml:space="preserve"> “the drivers, the lead indicators, of future </w:t>
      </w:r>
      <w:r w:rsidR="007A08EA">
        <w:rPr>
          <w:rFonts w:asciiTheme="majorHAnsi" w:hAnsiTheme="majorHAnsi"/>
          <w:color w:val="000000"/>
          <w:sz w:val="22"/>
          <w:szCs w:val="22"/>
        </w:rPr>
        <w:t>financial performance” (Kaplan and</w:t>
      </w:r>
      <w:r>
        <w:rPr>
          <w:rFonts w:asciiTheme="majorHAnsi" w:hAnsiTheme="majorHAnsi"/>
          <w:color w:val="000000"/>
          <w:sz w:val="22"/>
          <w:szCs w:val="22"/>
        </w:rPr>
        <w:t xml:space="preserve"> Norton, 2001). </w:t>
      </w:r>
    </w:p>
    <w:p w14:paraId="02ADCBD8" w14:textId="465484D7" w:rsidR="001851DF" w:rsidRPr="001851DF" w:rsidRDefault="00CB07E3" w:rsidP="00FC49A0">
      <w:pPr>
        <w:pStyle w:val="NormalWeb"/>
        <w:tabs>
          <w:tab w:val="left" w:pos="5670"/>
        </w:tabs>
        <w:jc w:val="both"/>
        <w:rPr>
          <w:rFonts w:asciiTheme="majorHAnsi" w:hAnsiTheme="majorHAnsi"/>
          <w:color w:val="000000"/>
          <w:sz w:val="22"/>
          <w:szCs w:val="22"/>
        </w:rPr>
      </w:pPr>
      <w:r>
        <w:rPr>
          <w:rFonts w:asciiTheme="majorHAnsi" w:hAnsiTheme="majorHAnsi"/>
          <w:i/>
          <w:color w:val="000000"/>
          <w:sz w:val="22"/>
          <w:szCs w:val="27"/>
        </w:rPr>
        <w:t>Table 5</w:t>
      </w:r>
      <w:r w:rsidR="00866582">
        <w:rPr>
          <w:rFonts w:asciiTheme="majorHAnsi" w:hAnsiTheme="majorHAnsi"/>
          <w:color w:val="000000"/>
          <w:sz w:val="22"/>
          <w:szCs w:val="22"/>
        </w:rPr>
        <w:t xml:space="preserve"> </w:t>
      </w:r>
    </w:p>
    <w:tbl>
      <w:tblPr>
        <w:tblStyle w:val="TableGrid"/>
        <w:tblW w:w="9180" w:type="dxa"/>
        <w:tblLook w:val="04A0" w:firstRow="1" w:lastRow="0" w:firstColumn="1" w:lastColumn="0" w:noHBand="0" w:noVBand="1"/>
      </w:tblPr>
      <w:tblGrid>
        <w:gridCol w:w="3510"/>
        <w:gridCol w:w="5670"/>
      </w:tblGrid>
      <w:tr w:rsidR="00C33C22" w:rsidRPr="00EA688D" w14:paraId="450B1E79" w14:textId="77777777" w:rsidTr="009D333F">
        <w:tc>
          <w:tcPr>
            <w:tcW w:w="9180" w:type="dxa"/>
            <w:gridSpan w:val="2"/>
            <w:shd w:val="clear" w:color="auto" w:fill="D99594" w:themeFill="accent2" w:themeFillTint="99"/>
          </w:tcPr>
          <w:p w14:paraId="20D92271" w14:textId="77777777" w:rsidR="00C33C22" w:rsidRPr="00EA688D" w:rsidRDefault="00C33C22" w:rsidP="008C250B">
            <w:pPr>
              <w:rPr>
                <w:rFonts w:asciiTheme="majorHAnsi" w:hAnsiTheme="majorHAnsi"/>
                <w:sz w:val="22"/>
                <w:szCs w:val="22"/>
              </w:rPr>
            </w:pPr>
            <w:r w:rsidRPr="00EA688D">
              <w:rPr>
                <w:rFonts w:asciiTheme="majorHAnsi" w:hAnsiTheme="majorHAnsi"/>
                <w:sz w:val="22"/>
                <w:szCs w:val="22"/>
              </w:rPr>
              <w:t>Financial Perspective</w:t>
            </w:r>
          </w:p>
        </w:tc>
      </w:tr>
      <w:tr w:rsidR="00C33C22" w:rsidRPr="00EA688D" w14:paraId="506D8A86" w14:textId="77777777" w:rsidTr="008A2234">
        <w:tc>
          <w:tcPr>
            <w:tcW w:w="3510" w:type="dxa"/>
          </w:tcPr>
          <w:p w14:paraId="569CD522" w14:textId="77777777" w:rsidR="00C33C22" w:rsidRPr="00866582" w:rsidRDefault="00C33C22" w:rsidP="008C250B">
            <w:pPr>
              <w:rPr>
                <w:rFonts w:asciiTheme="majorHAnsi" w:hAnsiTheme="majorHAnsi"/>
                <w:i/>
                <w:sz w:val="20"/>
                <w:szCs w:val="20"/>
              </w:rPr>
            </w:pPr>
            <w:r w:rsidRPr="00866582">
              <w:rPr>
                <w:rFonts w:asciiTheme="majorHAnsi" w:hAnsiTheme="majorHAnsi"/>
                <w:i/>
                <w:sz w:val="20"/>
                <w:szCs w:val="20"/>
              </w:rPr>
              <w:t>Goals</w:t>
            </w:r>
          </w:p>
        </w:tc>
        <w:tc>
          <w:tcPr>
            <w:tcW w:w="5670" w:type="dxa"/>
          </w:tcPr>
          <w:p w14:paraId="59A956A3" w14:textId="77777777" w:rsidR="00C33C22" w:rsidRPr="00866582" w:rsidRDefault="00C33C22" w:rsidP="008C250B">
            <w:pPr>
              <w:rPr>
                <w:rFonts w:asciiTheme="majorHAnsi" w:hAnsiTheme="majorHAnsi"/>
                <w:i/>
                <w:sz w:val="20"/>
                <w:szCs w:val="20"/>
              </w:rPr>
            </w:pPr>
            <w:r w:rsidRPr="00866582">
              <w:rPr>
                <w:rFonts w:asciiTheme="majorHAnsi" w:hAnsiTheme="majorHAnsi"/>
                <w:i/>
                <w:sz w:val="20"/>
                <w:szCs w:val="20"/>
              </w:rPr>
              <w:t>Measures</w:t>
            </w:r>
          </w:p>
        </w:tc>
      </w:tr>
      <w:tr w:rsidR="00C33C22" w:rsidRPr="00EA688D" w14:paraId="3B90A3AD" w14:textId="77777777" w:rsidTr="008A2234">
        <w:tc>
          <w:tcPr>
            <w:tcW w:w="3510" w:type="dxa"/>
          </w:tcPr>
          <w:p w14:paraId="15681252" w14:textId="77777777" w:rsidR="00C33C22" w:rsidRPr="00866582" w:rsidRDefault="00866582" w:rsidP="008C250B">
            <w:pPr>
              <w:rPr>
                <w:rFonts w:asciiTheme="majorHAnsi" w:hAnsiTheme="majorHAnsi"/>
                <w:sz w:val="20"/>
                <w:szCs w:val="20"/>
              </w:rPr>
            </w:pPr>
            <w:r>
              <w:rPr>
                <w:rFonts w:asciiTheme="majorHAnsi" w:hAnsiTheme="majorHAnsi"/>
                <w:sz w:val="20"/>
                <w:szCs w:val="20"/>
              </w:rPr>
              <w:t>Increasing revenue</w:t>
            </w:r>
            <w:r w:rsidR="001C0ED9">
              <w:rPr>
                <w:rFonts w:asciiTheme="majorHAnsi" w:hAnsiTheme="majorHAnsi"/>
                <w:sz w:val="20"/>
                <w:szCs w:val="20"/>
              </w:rPr>
              <w:t xml:space="preserve"> i.e. more student numbers</w:t>
            </w:r>
          </w:p>
        </w:tc>
        <w:tc>
          <w:tcPr>
            <w:tcW w:w="5670" w:type="dxa"/>
          </w:tcPr>
          <w:p w14:paraId="54938CE2" w14:textId="77777777" w:rsidR="00C33C22" w:rsidRPr="00866582" w:rsidRDefault="001C0ED9" w:rsidP="008C250B">
            <w:pPr>
              <w:rPr>
                <w:rFonts w:asciiTheme="majorHAnsi" w:hAnsiTheme="majorHAnsi"/>
                <w:sz w:val="20"/>
                <w:szCs w:val="20"/>
              </w:rPr>
            </w:pPr>
            <w:r>
              <w:rPr>
                <w:rFonts w:asciiTheme="majorHAnsi" w:hAnsiTheme="majorHAnsi"/>
                <w:sz w:val="20"/>
                <w:szCs w:val="20"/>
              </w:rPr>
              <w:t>Measure the increase by looking at ROI and ROMI of events in terms of student bookings and enrolment figures.</w:t>
            </w:r>
          </w:p>
        </w:tc>
      </w:tr>
      <w:tr w:rsidR="00C33C22" w:rsidRPr="00EA688D" w14:paraId="63237F22" w14:textId="77777777" w:rsidTr="009D333F">
        <w:tc>
          <w:tcPr>
            <w:tcW w:w="9180" w:type="dxa"/>
            <w:gridSpan w:val="2"/>
            <w:shd w:val="clear" w:color="auto" w:fill="D99594" w:themeFill="accent2" w:themeFillTint="99"/>
          </w:tcPr>
          <w:p w14:paraId="36E3FB11" w14:textId="77777777" w:rsidR="00C33C22" w:rsidRPr="00866582" w:rsidRDefault="00C33C22" w:rsidP="008C250B">
            <w:pPr>
              <w:rPr>
                <w:rFonts w:asciiTheme="majorHAnsi" w:hAnsiTheme="majorHAnsi"/>
                <w:sz w:val="20"/>
                <w:szCs w:val="20"/>
              </w:rPr>
            </w:pPr>
            <w:r w:rsidRPr="00866582">
              <w:rPr>
                <w:rFonts w:asciiTheme="majorHAnsi" w:hAnsiTheme="majorHAnsi"/>
                <w:sz w:val="20"/>
                <w:szCs w:val="20"/>
              </w:rPr>
              <w:t>Internal Business Perspective</w:t>
            </w:r>
          </w:p>
        </w:tc>
      </w:tr>
      <w:tr w:rsidR="00C33C22" w:rsidRPr="00EA688D" w14:paraId="518AC978" w14:textId="77777777" w:rsidTr="008A2234">
        <w:tc>
          <w:tcPr>
            <w:tcW w:w="3510" w:type="dxa"/>
          </w:tcPr>
          <w:p w14:paraId="63D131E3" w14:textId="77777777" w:rsidR="00C33C22" w:rsidRPr="00866582" w:rsidRDefault="00C33C22" w:rsidP="008C250B">
            <w:pPr>
              <w:rPr>
                <w:rFonts w:asciiTheme="majorHAnsi" w:hAnsiTheme="majorHAnsi"/>
                <w:i/>
                <w:sz w:val="20"/>
                <w:szCs w:val="20"/>
              </w:rPr>
            </w:pPr>
            <w:r w:rsidRPr="00866582">
              <w:rPr>
                <w:rFonts w:asciiTheme="majorHAnsi" w:hAnsiTheme="majorHAnsi"/>
                <w:i/>
                <w:sz w:val="20"/>
                <w:szCs w:val="20"/>
              </w:rPr>
              <w:t>Goals</w:t>
            </w:r>
          </w:p>
        </w:tc>
        <w:tc>
          <w:tcPr>
            <w:tcW w:w="5670" w:type="dxa"/>
          </w:tcPr>
          <w:p w14:paraId="6B73B8F0" w14:textId="77777777" w:rsidR="00C33C22" w:rsidRPr="00866582" w:rsidRDefault="00C33C22" w:rsidP="008C250B">
            <w:pPr>
              <w:rPr>
                <w:rFonts w:asciiTheme="majorHAnsi" w:hAnsiTheme="majorHAnsi"/>
                <w:i/>
                <w:sz w:val="20"/>
                <w:szCs w:val="20"/>
              </w:rPr>
            </w:pPr>
            <w:r w:rsidRPr="00866582">
              <w:rPr>
                <w:rFonts w:asciiTheme="majorHAnsi" w:hAnsiTheme="majorHAnsi"/>
                <w:i/>
                <w:sz w:val="20"/>
                <w:szCs w:val="20"/>
              </w:rPr>
              <w:t>Measures</w:t>
            </w:r>
          </w:p>
        </w:tc>
      </w:tr>
      <w:tr w:rsidR="00C33C22" w:rsidRPr="00EA688D" w14:paraId="7AC8A888" w14:textId="77777777" w:rsidTr="008A2234">
        <w:tc>
          <w:tcPr>
            <w:tcW w:w="3510" w:type="dxa"/>
          </w:tcPr>
          <w:p w14:paraId="545FEB37" w14:textId="77777777" w:rsidR="00C33C22" w:rsidRPr="00866582" w:rsidRDefault="00A22123" w:rsidP="008C250B">
            <w:pPr>
              <w:rPr>
                <w:rFonts w:asciiTheme="majorHAnsi" w:hAnsiTheme="majorHAnsi"/>
                <w:sz w:val="20"/>
                <w:szCs w:val="20"/>
              </w:rPr>
            </w:pPr>
            <w:r w:rsidRPr="00866582">
              <w:rPr>
                <w:rFonts w:asciiTheme="majorHAnsi" w:hAnsiTheme="majorHAnsi"/>
                <w:sz w:val="20"/>
                <w:szCs w:val="20"/>
              </w:rPr>
              <w:t>Improve sharing of data between departments</w:t>
            </w:r>
            <w:r w:rsidR="00A320A6" w:rsidRPr="00866582">
              <w:rPr>
                <w:rFonts w:asciiTheme="majorHAnsi" w:hAnsiTheme="majorHAnsi"/>
                <w:sz w:val="20"/>
                <w:szCs w:val="20"/>
              </w:rPr>
              <w:t xml:space="preserve"> around Visit Days</w:t>
            </w:r>
          </w:p>
        </w:tc>
        <w:tc>
          <w:tcPr>
            <w:tcW w:w="5670" w:type="dxa"/>
          </w:tcPr>
          <w:p w14:paraId="7ECF8906" w14:textId="77777777" w:rsidR="00C33C22" w:rsidRPr="00866582" w:rsidRDefault="00A320A6" w:rsidP="008C250B">
            <w:pPr>
              <w:rPr>
                <w:rFonts w:asciiTheme="majorHAnsi" w:hAnsiTheme="majorHAnsi"/>
                <w:sz w:val="20"/>
                <w:szCs w:val="20"/>
              </w:rPr>
            </w:pPr>
            <w:r w:rsidRPr="00866582">
              <w:rPr>
                <w:rFonts w:asciiTheme="majorHAnsi" w:hAnsiTheme="majorHAnsi"/>
                <w:sz w:val="20"/>
                <w:szCs w:val="20"/>
              </w:rPr>
              <w:t>Issue with data flow flagged and steps created to create better working practices</w:t>
            </w:r>
          </w:p>
        </w:tc>
      </w:tr>
      <w:tr w:rsidR="00C33C22" w:rsidRPr="00EA688D" w14:paraId="4D979EEB" w14:textId="77777777" w:rsidTr="009D333F">
        <w:tc>
          <w:tcPr>
            <w:tcW w:w="9180" w:type="dxa"/>
            <w:gridSpan w:val="2"/>
            <w:shd w:val="clear" w:color="auto" w:fill="D99594" w:themeFill="accent2" w:themeFillTint="99"/>
          </w:tcPr>
          <w:p w14:paraId="7EF66542" w14:textId="77777777" w:rsidR="00C33C22" w:rsidRPr="00866582" w:rsidRDefault="00C33C22" w:rsidP="008C250B">
            <w:pPr>
              <w:rPr>
                <w:rFonts w:asciiTheme="majorHAnsi" w:hAnsiTheme="majorHAnsi"/>
                <w:sz w:val="20"/>
                <w:szCs w:val="20"/>
              </w:rPr>
            </w:pPr>
            <w:r w:rsidRPr="00866582">
              <w:rPr>
                <w:rFonts w:asciiTheme="majorHAnsi" w:hAnsiTheme="majorHAnsi"/>
                <w:sz w:val="20"/>
                <w:szCs w:val="20"/>
              </w:rPr>
              <w:br w:type="column"/>
              <w:t>Customer Perspective</w:t>
            </w:r>
          </w:p>
        </w:tc>
      </w:tr>
      <w:tr w:rsidR="00C33C22" w:rsidRPr="00EA688D" w14:paraId="7EA039BF" w14:textId="77777777" w:rsidTr="008A2234">
        <w:tc>
          <w:tcPr>
            <w:tcW w:w="3510" w:type="dxa"/>
          </w:tcPr>
          <w:p w14:paraId="4CB886A5" w14:textId="77777777" w:rsidR="00C33C22" w:rsidRPr="00866582" w:rsidRDefault="00C33C22" w:rsidP="008C250B">
            <w:pPr>
              <w:rPr>
                <w:rFonts w:asciiTheme="majorHAnsi" w:hAnsiTheme="majorHAnsi"/>
                <w:i/>
                <w:sz w:val="20"/>
                <w:szCs w:val="20"/>
              </w:rPr>
            </w:pPr>
            <w:r w:rsidRPr="00866582">
              <w:rPr>
                <w:rFonts w:asciiTheme="majorHAnsi" w:hAnsiTheme="majorHAnsi"/>
                <w:i/>
                <w:sz w:val="20"/>
                <w:szCs w:val="20"/>
              </w:rPr>
              <w:t>Goals</w:t>
            </w:r>
          </w:p>
        </w:tc>
        <w:tc>
          <w:tcPr>
            <w:tcW w:w="5670" w:type="dxa"/>
          </w:tcPr>
          <w:p w14:paraId="5E1249A5" w14:textId="77777777" w:rsidR="00C33C22" w:rsidRPr="00866582" w:rsidRDefault="00C33C22" w:rsidP="008C250B">
            <w:pPr>
              <w:rPr>
                <w:rFonts w:asciiTheme="majorHAnsi" w:hAnsiTheme="majorHAnsi"/>
                <w:i/>
                <w:sz w:val="20"/>
                <w:szCs w:val="20"/>
              </w:rPr>
            </w:pPr>
            <w:r w:rsidRPr="00866582">
              <w:rPr>
                <w:rFonts w:asciiTheme="majorHAnsi" w:hAnsiTheme="majorHAnsi"/>
                <w:i/>
                <w:sz w:val="20"/>
                <w:szCs w:val="20"/>
              </w:rPr>
              <w:t>Measures</w:t>
            </w:r>
          </w:p>
        </w:tc>
      </w:tr>
      <w:tr w:rsidR="00C33C22" w:rsidRPr="00EA688D" w14:paraId="5AB19077" w14:textId="77777777" w:rsidTr="008A2234">
        <w:tc>
          <w:tcPr>
            <w:tcW w:w="3510" w:type="dxa"/>
          </w:tcPr>
          <w:p w14:paraId="63D4496C" w14:textId="77777777" w:rsidR="00C33C22" w:rsidRPr="00866582" w:rsidRDefault="00C33C22" w:rsidP="008C250B">
            <w:pPr>
              <w:rPr>
                <w:rFonts w:asciiTheme="majorHAnsi" w:hAnsiTheme="majorHAnsi"/>
                <w:sz w:val="20"/>
                <w:szCs w:val="20"/>
              </w:rPr>
            </w:pPr>
            <w:r w:rsidRPr="00866582">
              <w:rPr>
                <w:rFonts w:asciiTheme="majorHAnsi" w:hAnsiTheme="majorHAnsi"/>
                <w:sz w:val="20"/>
                <w:szCs w:val="20"/>
              </w:rPr>
              <w:t>Excite and Inspire Applicants</w:t>
            </w:r>
          </w:p>
        </w:tc>
        <w:tc>
          <w:tcPr>
            <w:tcW w:w="5670" w:type="dxa"/>
          </w:tcPr>
          <w:p w14:paraId="6211A9F2" w14:textId="77777777" w:rsidR="00C33C22" w:rsidRPr="00866582" w:rsidRDefault="00A22123" w:rsidP="008C250B">
            <w:pPr>
              <w:rPr>
                <w:rFonts w:asciiTheme="majorHAnsi" w:hAnsiTheme="majorHAnsi"/>
                <w:sz w:val="20"/>
                <w:szCs w:val="20"/>
              </w:rPr>
            </w:pPr>
            <w:r w:rsidRPr="00866582">
              <w:rPr>
                <w:rFonts w:asciiTheme="majorHAnsi" w:hAnsiTheme="majorHAnsi"/>
                <w:sz w:val="20"/>
                <w:szCs w:val="20"/>
              </w:rPr>
              <w:t>Customer Satisfaction Surveys</w:t>
            </w:r>
          </w:p>
        </w:tc>
      </w:tr>
      <w:tr w:rsidR="00C33C22" w:rsidRPr="00EA688D" w14:paraId="40116567" w14:textId="77777777" w:rsidTr="009D333F">
        <w:tc>
          <w:tcPr>
            <w:tcW w:w="9180" w:type="dxa"/>
            <w:gridSpan w:val="2"/>
            <w:shd w:val="clear" w:color="auto" w:fill="D99594" w:themeFill="accent2" w:themeFillTint="99"/>
          </w:tcPr>
          <w:p w14:paraId="6900001E" w14:textId="77777777" w:rsidR="00C33C22" w:rsidRPr="00866582" w:rsidRDefault="00C33C22" w:rsidP="008C250B">
            <w:pPr>
              <w:rPr>
                <w:rFonts w:asciiTheme="majorHAnsi" w:hAnsiTheme="majorHAnsi"/>
                <w:sz w:val="20"/>
                <w:szCs w:val="20"/>
              </w:rPr>
            </w:pPr>
            <w:r w:rsidRPr="00866582">
              <w:rPr>
                <w:rFonts w:asciiTheme="majorHAnsi" w:hAnsiTheme="majorHAnsi"/>
                <w:sz w:val="20"/>
                <w:szCs w:val="20"/>
              </w:rPr>
              <w:t>Innovation and Learning Perspective</w:t>
            </w:r>
          </w:p>
        </w:tc>
      </w:tr>
      <w:tr w:rsidR="00C33C22" w:rsidRPr="00EA688D" w14:paraId="50FF91B5" w14:textId="77777777" w:rsidTr="008A2234">
        <w:tc>
          <w:tcPr>
            <w:tcW w:w="3510" w:type="dxa"/>
          </w:tcPr>
          <w:p w14:paraId="766BE679" w14:textId="77777777" w:rsidR="00C33C22" w:rsidRPr="00866582" w:rsidRDefault="00C33C22" w:rsidP="008C250B">
            <w:pPr>
              <w:rPr>
                <w:rFonts w:asciiTheme="majorHAnsi" w:hAnsiTheme="majorHAnsi"/>
                <w:i/>
                <w:sz w:val="20"/>
                <w:szCs w:val="20"/>
              </w:rPr>
            </w:pPr>
            <w:r w:rsidRPr="00866582">
              <w:rPr>
                <w:rFonts w:asciiTheme="majorHAnsi" w:hAnsiTheme="majorHAnsi"/>
                <w:i/>
                <w:sz w:val="20"/>
                <w:szCs w:val="20"/>
              </w:rPr>
              <w:t>Goals</w:t>
            </w:r>
          </w:p>
        </w:tc>
        <w:tc>
          <w:tcPr>
            <w:tcW w:w="5670" w:type="dxa"/>
          </w:tcPr>
          <w:p w14:paraId="2475A9CB" w14:textId="77777777" w:rsidR="00C33C22" w:rsidRPr="00866582" w:rsidRDefault="00C33C22" w:rsidP="008C250B">
            <w:pPr>
              <w:rPr>
                <w:rFonts w:asciiTheme="majorHAnsi" w:hAnsiTheme="majorHAnsi"/>
                <w:i/>
                <w:sz w:val="20"/>
                <w:szCs w:val="20"/>
              </w:rPr>
            </w:pPr>
            <w:r w:rsidRPr="00866582">
              <w:rPr>
                <w:rFonts w:asciiTheme="majorHAnsi" w:hAnsiTheme="majorHAnsi"/>
                <w:i/>
                <w:sz w:val="20"/>
                <w:szCs w:val="20"/>
              </w:rPr>
              <w:t>Measures</w:t>
            </w:r>
          </w:p>
        </w:tc>
      </w:tr>
      <w:tr w:rsidR="00C33C22" w:rsidRPr="00EA688D" w14:paraId="031ABD4A" w14:textId="77777777" w:rsidTr="008A2234">
        <w:tc>
          <w:tcPr>
            <w:tcW w:w="3510" w:type="dxa"/>
          </w:tcPr>
          <w:p w14:paraId="7785B919" w14:textId="77777777" w:rsidR="00C33C22" w:rsidRPr="00866582" w:rsidRDefault="00C33C22" w:rsidP="008C250B">
            <w:pPr>
              <w:rPr>
                <w:rFonts w:asciiTheme="majorHAnsi" w:hAnsiTheme="majorHAnsi"/>
                <w:sz w:val="20"/>
                <w:szCs w:val="20"/>
              </w:rPr>
            </w:pPr>
            <w:r w:rsidRPr="00866582">
              <w:rPr>
                <w:rFonts w:asciiTheme="majorHAnsi" w:hAnsiTheme="majorHAnsi"/>
                <w:sz w:val="20"/>
                <w:szCs w:val="20"/>
              </w:rPr>
              <w:t>Grow staff presence on open days</w:t>
            </w:r>
          </w:p>
        </w:tc>
        <w:tc>
          <w:tcPr>
            <w:tcW w:w="5670" w:type="dxa"/>
          </w:tcPr>
          <w:p w14:paraId="601AE6F2" w14:textId="77777777" w:rsidR="00C33C22" w:rsidRPr="00866582" w:rsidRDefault="008A2234" w:rsidP="008C250B">
            <w:pPr>
              <w:rPr>
                <w:rFonts w:asciiTheme="majorHAnsi" w:hAnsiTheme="majorHAnsi"/>
                <w:sz w:val="20"/>
                <w:szCs w:val="20"/>
              </w:rPr>
            </w:pPr>
            <w:r w:rsidRPr="00866582">
              <w:rPr>
                <w:rFonts w:asciiTheme="majorHAnsi" w:hAnsiTheme="majorHAnsi"/>
                <w:sz w:val="20"/>
                <w:szCs w:val="20"/>
              </w:rPr>
              <w:t>Work with Senior Management to bring in an incentives scheme for academics – helping to overcome any issues staff have e.g. childcare.</w:t>
            </w:r>
          </w:p>
        </w:tc>
      </w:tr>
    </w:tbl>
    <w:p w14:paraId="33DC7E86" w14:textId="77777777" w:rsidR="00EA688D" w:rsidRDefault="00EA688D" w:rsidP="00A75016">
      <w:pPr>
        <w:shd w:val="clear" w:color="auto" w:fill="FFFFFF"/>
        <w:spacing w:after="0"/>
        <w:outlineLvl w:val="0"/>
        <w:rPr>
          <w:rFonts w:asciiTheme="majorHAnsi" w:hAnsiTheme="majorHAnsi"/>
          <w:sz w:val="22"/>
          <w:szCs w:val="22"/>
        </w:rPr>
      </w:pPr>
    </w:p>
    <w:p w14:paraId="2CEEAED4" w14:textId="77777777" w:rsidR="00866582" w:rsidRPr="001C0ED9" w:rsidRDefault="001C0ED9" w:rsidP="00A75016">
      <w:pPr>
        <w:shd w:val="clear" w:color="auto" w:fill="FFFFFF"/>
        <w:spacing w:after="0"/>
        <w:outlineLvl w:val="0"/>
        <w:rPr>
          <w:rFonts w:asciiTheme="majorHAnsi" w:hAnsiTheme="majorHAnsi"/>
          <w:sz w:val="22"/>
          <w:szCs w:val="22"/>
        </w:rPr>
      </w:pPr>
      <w:r>
        <w:rPr>
          <w:rFonts w:asciiTheme="majorHAnsi" w:hAnsiTheme="majorHAnsi"/>
          <w:sz w:val="22"/>
          <w:szCs w:val="22"/>
        </w:rPr>
        <w:t>The above metrics would help the College’s team to appropriately measure the performance of their promotional activity. Results would help them to improve and plan their future activities.</w:t>
      </w:r>
    </w:p>
    <w:p w14:paraId="5BB5C4D2" w14:textId="77777777" w:rsidR="00E2364F" w:rsidRDefault="00E2364F" w:rsidP="00A75016">
      <w:pPr>
        <w:shd w:val="clear" w:color="auto" w:fill="FFFFFF"/>
        <w:spacing w:after="0"/>
        <w:outlineLvl w:val="0"/>
        <w:rPr>
          <w:rFonts w:asciiTheme="majorHAnsi" w:hAnsiTheme="majorHAnsi"/>
          <w:b/>
          <w:sz w:val="22"/>
          <w:szCs w:val="22"/>
        </w:rPr>
      </w:pPr>
    </w:p>
    <w:p w14:paraId="32DABCD4" w14:textId="77777777" w:rsidR="00071FD5" w:rsidRDefault="00071FD5" w:rsidP="00A75016">
      <w:pPr>
        <w:shd w:val="clear" w:color="auto" w:fill="FFFFFF"/>
        <w:spacing w:after="0"/>
        <w:outlineLvl w:val="0"/>
        <w:rPr>
          <w:rFonts w:asciiTheme="majorHAnsi" w:hAnsiTheme="majorHAnsi"/>
          <w:b/>
          <w:sz w:val="22"/>
          <w:szCs w:val="22"/>
        </w:rPr>
      </w:pPr>
    </w:p>
    <w:p w14:paraId="0C8ACEAF" w14:textId="77777777" w:rsidR="00071FD5" w:rsidRDefault="00071FD5" w:rsidP="00A75016">
      <w:pPr>
        <w:shd w:val="clear" w:color="auto" w:fill="FFFFFF"/>
        <w:spacing w:after="0"/>
        <w:outlineLvl w:val="0"/>
        <w:rPr>
          <w:rFonts w:asciiTheme="majorHAnsi" w:hAnsiTheme="majorHAnsi"/>
          <w:b/>
          <w:sz w:val="22"/>
          <w:szCs w:val="22"/>
        </w:rPr>
      </w:pPr>
    </w:p>
    <w:p w14:paraId="4427D5DB" w14:textId="77777777" w:rsidR="00071FD5" w:rsidRDefault="00071FD5" w:rsidP="00A75016">
      <w:pPr>
        <w:shd w:val="clear" w:color="auto" w:fill="FFFFFF"/>
        <w:spacing w:after="0"/>
        <w:outlineLvl w:val="0"/>
        <w:rPr>
          <w:rFonts w:asciiTheme="majorHAnsi" w:hAnsiTheme="majorHAnsi"/>
          <w:b/>
          <w:sz w:val="22"/>
          <w:szCs w:val="22"/>
        </w:rPr>
      </w:pPr>
    </w:p>
    <w:p w14:paraId="47441AEF" w14:textId="77777777" w:rsidR="00071FD5" w:rsidRDefault="00071FD5" w:rsidP="00A75016">
      <w:pPr>
        <w:shd w:val="clear" w:color="auto" w:fill="FFFFFF"/>
        <w:spacing w:after="0"/>
        <w:outlineLvl w:val="0"/>
        <w:rPr>
          <w:rFonts w:asciiTheme="majorHAnsi" w:hAnsiTheme="majorHAnsi"/>
          <w:b/>
          <w:sz w:val="22"/>
          <w:szCs w:val="22"/>
        </w:rPr>
      </w:pPr>
    </w:p>
    <w:p w14:paraId="63CB510D" w14:textId="77777777" w:rsidR="00BE2EE0" w:rsidRDefault="00BE2EE0" w:rsidP="00A75016">
      <w:pPr>
        <w:shd w:val="clear" w:color="auto" w:fill="FFFFFF"/>
        <w:spacing w:after="0"/>
        <w:outlineLvl w:val="0"/>
        <w:rPr>
          <w:rFonts w:asciiTheme="majorHAnsi" w:hAnsiTheme="majorHAnsi"/>
          <w:b/>
          <w:sz w:val="22"/>
          <w:szCs w:val="22"/>
        </w:rPr>
      </w:pPr>
    </w:p>
    <w:p w14:paraId="674C82E7" w14:textId="77777777" w:rsidR="00EA688D" w:rsidRDefault="003D50E6" w:rsidP="00A75016">
      <w:pPr>
        <w:shd w:val="clear" w:color="auto" w:fill="FFFFFF"/>
        <w:spacing w:after="0"/>
        <w:outlineLvl w:val="0"/>
        <w:rPr>
          <w:rFonts w:asciiTheme="majorHAnsi" w:hAnsiTheme="majorHAnsi"/>
          <w:b/>
          <w:sz w:val="22"/>
          <w:szCs w:val="22"/>
        </w:rPr>
      </w:pPr>
      <w:r w:rsidRPr="003D50E6">
        <w:rPr>
          <w:rFonts w:asciiTheme="majorHAnsi" w:hAnsiTheme="majorHAnsi"/>
          <w:b/>
          <w:sz w:val="22"/>
          <w:szCs w:val="22"/>
        </w:rPr>
        <w:lastRenderedPageBreak/>
        <w:t>Task 2 (b)</w:t>
      </w:r>
    </w:p>
    <w:p w14:paraId="7D46D738" w14:textId="77777777" w:rsidR="008A2234" w:rsidRDefault="008A2234" w:rsidP="00A75016">
      <w:pPr>
        <w:shd w:val="clear" w:color="auto" w:fill="FFFFFF"/>
        <w:spacing w:after="0"/>
        <w:outlineLvl w:val="0"/>
        <w:rPr>
          <w:rFonts w:asciiTheme="majorHAnsi" w:hAnsiTheme="majorHAnsi"/>
          <w:b/>
          <w:sz w:val="22"/>
          <w:szCs w:val="22"/>
        </w:rPr>
      </w:pPr>
    </w:p>
    <w:p w14:paraId="32FC5AB7" w14:textId="1630EE82" w:rsidR="001851DF" w:rsidRDefault="008A2234" w:rsidP="00E2364F">
      <w:pPr>
        <w:shd w:val="clear" w:color="auto" w:fill="FFFFFF"/>
        <w:spacing w:after="0"/>
        <w:jc w:val="both"/>
        <w:outlineLvl w:val="0"/>
        <w:rPr>
          <w:rFonts w:asciiTheme="majorHAnsi" w:hAnsiTheme="majorHAnsi"/>
          <w:sz w:val="22"/>
          <w:szCs w:val="22"/>
        </w:rPr>
      </w:pPr>
      <w:r>
        <w:rPr>
          <w:rFonts w:asciiTheme="majorHAnsi" w:hAnsiTheme="majorHAnsi"/>
          <w:sz w:val="22"/>
          <w:szCs w:val="22"/>
        </w:rPr>
        <w:t>Using raw data made available to the College by departments throughout the University we can use the above metrics to evaluate the offline promotional activity and decide whether it was a success or otherwise.</w:t>
      </w:r>
    </w:p>
    <w:p w14:paraId="3E485AC4" w14:textId="77777777" w:rsidR="00CB07E3" w:rsidRDefault="00CB07E3" w:rsidP="00E2364F">
      <w:pPr>
        <w:shd w:val="clear" w:color="auto" w:fill="FFFFFF"/>
        <w:spacing w:after="0"/>
        <w:jc w:val="both"/>
        <w:outlineLvl w:val="0"/>
        <w:rPr>
          <w:rFonts w:asciiTheme="majorHAnsi" w:hAnsiTheme="majorHAnsi"/>
          <w:i/>
          <w:color w:val="000000"/>
          <w:sz w:val="22"/>
          <w:szCs w:val="27"/>
        </w:rPr>
      </w:pPr>
    </w:p>
    <w:p w14:paraId="45DD1B77" w14:textId="5DF76FA5" w:rsidR="00CB07E3" w:rsidRPr="00E2364F" w:rsidRDefault="00CB07E3" w:rsidP="00E2364F">
      <w:pPr>
        <w:shd w:val="clear" w:color="auto" w:fill="FFFFFF"/>
        <w:spacing w:after="0"/>
        <w:jc w:val="both"/>
        <w:outlineLvl w:val="0"/>
        <w:rPr>
          <w:rFonts w:asciiTheme="majorHAnsi" w:hAnsiTheme="majorHAnsi"/>
          <w:sz w:val="22"/>
          <w:szCs w:val="22"/>
        </w:rPr>
      </w:pPr>
      <w:r>
        <w:rPr>
          <w:rFonts w:asciiTheme="majorHAnsi" w:hAnsiTheme="majorHAnsi"/>
          <w:i/>
          <w:color w:val="000000"/>
          <w:sz w:val="22"/>
          <w:szCs w:val="27"/>
        </w:rPr>
        <w:t>Table 6, 7, 8, 9</w:t>
      </w:r>
    </w:p>
    <w:p w14:paraId="2ED729AD" w14:textId="77777777" w:rsidR="004818BA" w:rsidRDefault="004818BA" w:rsidP="00A75016">
      <w:pPr>
        <w:shd w:val="clear" w:color="auto" w:fill="FFFFFF"/>
        <w:spacing w:after="0"/>
        <w:outlineLvl w:val="0"/>
        <w:rPr>
          <w:rFonts w:asciiTheme="majorHAnsi" w:hAnsiTheme="majorHAnsi"/>
          <w:sz w:val="22"/>
          <w:szCs w:val="22"/>
        </w:rPr>
      </w:pPr>
    </w:p>
    <w:tbl>
      <w:tblPr>
        <w:tblStyle w:val="TableGrid"/>
        <w:tblW w:w="9180" w:type="dxa"/>
        <w:tblLook w:val="04A0" w:firstRow="1" w:lastRow="0" w:firstColumn="1" w:lastColumn="0" w:noHBand="0" w:noVBand="1"/>
      </w:tblPr>
      <w:tblGrid>
        <w:gridCol w:w="2802"/>
        <w:gridCol w:w="6378"/>
      </w:tblGrid>
      <w:tr w:rsidR="004818BA" w:rsidRPr="00346063" w14:paraId="44884B3B" w14:textId="77777777" w:rsidTr="00A7222C">
        <w:tc>
          <w:tcPr>
            <w:tcW w:w="2802" w:type="dxa"/>
            <w:vAlign w:val="center"/>
          </w:tcPr>
          <w:p w14:paraId="0F66A984" w14:textId="77777777" w:rsidR="004818BA" w:rsidRPr="00346063" w:rsidRDefault="004818BA" w:rsidP="00A7222C">
            <w:pPr>
              <w:rPr>
                <w:rFonts w:asciiTheme="majorHAnsi" w:hAnsiTheme="majorHAnsi"/>
                <w:sz w:val="18"/>
              </w:rPr>
            </w:pPr>
            <w:r w:rsidRPr="00346063">
              <w:rPr>
                <w:rFonts w:asciiTheme="majorHAnsi" w:hAnsiTheme="majorHAnsi"/>
                <w:sz w:val="18"/>
              </w:rPr>
              <w:t>Return on marketing investment</w:t>
            </w:r>
          </w:p>
        </w:tc>
        <w:tc>
          <w:tcPr>
            <w:tcW w:w="6378" w:type="dxa"/>
          </w:tcPr>
          <w:p w14:paraId="7081F45B" w14:textId="77777777" w:rsidR="004818BA" w:rsidRPr="00346063" w:rsidRDefault="004818BA" w:rsidP="00463CD1">
            <w:pPr>
              <w:rPr>
                <w:rFonts w:asciiTheme="majorHAnsi" w:hAnsiTheme="majorHAnsi"/>
                <w:sz w:val="18"/>
              </w:rPr>
            </w:pPr>
            <w:r w:rsidRPr="00346063">
              <w:rPr>
                <w:rFonts w:asciiTheme="majorHAnsi" w:hAnsiTheme="majorHAnsi"/>
                <w:sz w:val="18"/>
              </w:rPr>
              <w:t>Cost of congratulations flyer +  Print of Timetable + Cost of postage / No. of visit day bookings</w:t>
            </w:r>
          </w:p>
        </w:tc>
      </w:tr>
      <w:tr w:rsidR="00463CD1" w:rsidRPr="00346063" w14:paraId="338892A8" w14:textId="77777777" w:rsidTr="00A7222C">
        <w:tc>
          <w:tcPr>
            <w:tcW w:w="2802" w:type="dxa"/>
            <w:vAlign w:val="center"/>
          </w:tcPr>
          <w:p w14:paraId="3BBB0028" w14:textId="77777777" w:rsidR="00463CD1" w:rsidRPr="00346063" w:rsidRDefault="006C46AC" w:rsidP="00A7222C">
            <w:pPr>
              <w:rPr>
                <w:rFonts w:asciiTheme="majorHAnsi" w:hAnsiTheme="majorHAnsi"/>
                <w:sz w:val="18"/>
              </w:rPr>
            </w:pPr>
            <w:r w:rsidRPr="00346063">
              <w:rPr>
                <w:rFonts w:asciiTheme="majorHAnsi" w:hAnsiTheme="majorHAnsi"/>
                <w:sz w:val="18"/>
              </w:rPr>
              <w:t>2016</w:t>
            </w:r>
          </w:p>
        </w:tc>
        <w:tc>
          <w:tcPr>
            <w:tcW w:w="6378" w:type="dxa"/>
          </w:tcPr>
          <w:p w14:paraId="1001E3B0" w14:textId="77777777" w:rsidR="00463CD1" w:rsidRPr="00346063" w:rsidRDefault="00035CF6" w:rsidP="00CE7E97">
            <w:pPr>
              <w:rPr>
                <w:rFonts w:asciiTheme="majorHAnsi" w:hAnsiTheme="majorHAnsi"/>
                <w:sz w:val="18"/>
              </w:rPr>
            </w:pPr>
            <w:r w:rsidRPr="00346063">
              <w:rPr>
                <w:rFonts w:asciiTheme="majorHAnsi" w:hAnsiTheme="majorHAnsi"/>
                <w:sz w:val="18"/>
              </w:rPr>
              <w:t>£2930 + £240 + £1</w:t>
            </w:r>
            <w:r w:rsidR="00CE7E97" w:rsidRPr="00346063">
              <w:rPr>
                <w:rFonts w:asciiTheme="majorHAnsi" w:hAnsiTheme="majorHAnsi"/>
                <w:sz w:val="18"/>
              </w:rPr>
              <w:t>616</w:t>
            </w:r>
            <w:r w:rsidRPr="00346063">
              <w:rPr>
                <w:rFonts w:asciiTheme="majorHAnsi" w:hAnsiTheme="majorHAnsi"/>
                <w:sz w:val="18"/>
              </w:rPr>
              <w:t xml:space="preserve"> (2</w:t>
            </w:r>
            <w:r w:rsidR="00CE7E97" w:rsidRPr="00346063">
              <w:rPr>
                <w:rFonts w:asciiTheme="majorHAnsi" w:hAnsiTheme="majorHAnsi"/>
                <w:sz w:val="18"/>
              </w:rPr>
              <w:t>886</w:t>
            </w:r>
            <w:r w:rsidR="00463CD1" w:rsidRPr="00346063">
              <w:rPr>
                <w:rFonts w:asciiTheme="majorHAnsi" w:hAnsiTheme="majorHAnsi"/>
                <w:sz w:val="18"/>
              </w:rPr>
              <w:t xml:space="preserve"> x 56p) / 850 = </w:t>
            </w:r>
            <w:r w:rsidR="00463CD1" w:rsidRPr="00346063">
              <w:rPr>
                <w:rFonts w:asciiTheme="majorHAnsi" w:hAnsiTheme="majorHAnsi"/>
                <w:b/>
                <w:sz w:val="18"/>
              </w:rPr>
              <w:t>£</w:t>
            </w:r>
            <w:r w:rsidRPr="00346063">
              <w:rPr>
                <w:rFonts w:asciiTheme="majorHAnsi" w:hAnsiTheme="majorHAnsi"/>
                <w:b/>
                <w:sz w:val="18"/>
              </w:rPr>
              <w:t>5.</w:t>
            </w:r>
            <w:r w:rsidR="00CE7E97" w:rsidRPr="00346063">
              <w:rPr>
                <w:rFonts w:asciiTheme="majorHAnsi" w:hAnsiTheme="majorHAnsi"/>
                <w:b/>
                <w:sz w:val="18"/>
              </w:rPr>
              <w:t>63</w:t>
            </w:r>
            <w:r w:rsidR="00463CD1" w:rsidRPr="00346063">
              <w:rPr>
                <w:rFonts w:asciiTheme="majorHAnsi" w:hAnsiTheme="majorHAnsi"/>
                <w:b/>
                <w:sz w:val="18"/>
              </w:rPr>
              <w:t xml:space="preserve"> per booking</w:t>
            </w:r>
          </w:p>
        </w:tc>
      </w:tr>
      <w:tr w:rsidR="0051239E" w:rsidRPr="00346063" w14:paraId="6DDA7FD3" w14:textId="77777777" w:rsidTr="00A7222C">
        <w:tc>
          <w:tcPr>
            <w:tcW w:w="2802" w:type="dxa"/>
            <w:vAlign w:val="center"/>
          </w:tcPr>
          <w:p w14:paraId="196F07F5" w14:textId="77777777" w:rsidR="0051239E" w:rsidRPr="00346063" w:rsidRDefault="006C46AC" w:rsidP="00A7222C">
            <w:pPr>
              <w:rPr>
                <w:rFonts w:asciiTheme="majorHAnsi" w:hAnsiTheme="majorHAnsi"/>
                <w:sz w:val="18"/>
              </w:rPr>
            </w:pPr>
            <w:r w:rsidRPr="00346063">
              <w:rPr>
                <w:rFonts w:asciiTheme="majorHAnsi" w:hAnsiTheme="majorHAnsi"/>
                <w:sz w:val="18"/>
              </w:rPr>
              <w:t>2015</w:t>
            </w:r>
          </w:p>
        </w:tc>
        <w:tc>
          <w:tcPr>
            <w:tcW w:w="6378" w:type="dxa"/>
          </w:tcPr>
          <w:p w14:paraId="5390FC13" w14:textId="77777777" w:rsidR="0051239E" w:rsidRPr="00346063" w:rsidRDefault="00972142" w:rsidP="00035CF6">
            <w:pPr>
              <w:rPr>
                <w:rFonts w:asciiTheme="majorHAnsi" w:hAnsiTheme="majorHAnsi"/>
                <w:sz w:val="18"/>
              </w:rPr>
            </w:pPr>
            <w:r w:rsidRPr="00346063">
              <w:rPr>
                <w:rFonts w:asciiTheme="majorHAnsi" w:hAnsiTheme="majorHAnsi"/>
                <w:sz w:val="18"/>
              </w:rPr>
              <w:t>£2442</w:t>
            </w:r>
            <w:r w:rsidR="00035CF6" w:rsidRPr="00346063">
              <w:rPr>
                <w:rFonts w:asciiTheme="majorHAnsi" w:hAnsiTheme="majorHAnsi"/>
                <w:sz w:val="18"/>
              </w:rPr>
              <w:t xml:space="preserve"> + </w:t>
            </w:r>
            <w:r w:rsidRPr="00346063">
              <w:rPr>
                <w:rFonts w:asciiTheme="majorHAnsi" w:hAnsiTheme="majorHAnsi"/>
                <w:sz w:val="18"/>
              </w:rPr>
              <w:t>£</w:t>
            </w:r>
            <w:r w:rsidR="00CE7E97" w:rsidRPr="00346063">
              <w:rPr>
                <w:rFonts w:asciiTheme="majorHAnsi" w:hAnsiTheme="majorHAnsi"/>
                <w:sz w:val="18"/>
              </w:rPr>
              <w:t>1330</w:t>
            </w:r>
            <w:r w:rsidR="00035CF6" w:rsidRPr="00346063">
              <w:rPr>
                <w:rFonts w:asciiTheme="majorHAnsi" w:hAnsiTheme="majorHAnsi"/>
                <w:sz w:val="18"/>
              </w:rPr>
              <w:t xml:space="preserve"> (2</w:t>
            </w:r>
            <w:r w:rsidR="00CE7E97" w:rsidRPr="00346063">
              <w:rPr>
                <w:rFonts w:asciiTheme="majorHAnsi" w:hAnsiTheme="majorHAnsi"/>
                <w:sz w:val="18"/>
              </w:rPr>
              <w:t>463</w:t>
            </w:r>
            <w:r w:rsidRPr="00346063">
              <w:rPr>
                <w:rFonts w:asciiTheme="majorHAnsi" w:hAnsiTheme="majorHAnsi"/>
                <w:sz w:val="18"/>
              </w:rPr>
              <w:t xml:space="preserve"> x 54</w:t>
            </w:r>
            <w:r w:rsidR="00035CF6" w:rsidRPr="00346063">
              <w:rPr>
                <w:rFonts w:asciiTheme="majorHAnsi" w:hAnsiTheme="majorHAnsi"/>
                <w:sz w:val="18"/>
              </w:rPr>
              <w:t>p)</w:t>
            </w:r>
            <w:r w:rsidRPr="00346063">
              <w:rPr>
                <w:rFonts w:asciiTheme="majorHAnsi" w:hAnsiTheme="majorHAnsi"/>
                <w:sz w:val="18"/>
              </w:rPr>
              <w:t xml:space="preserve"> / 727</w:t>
            </w:r>
            <w:r w:rsidR="00035CF6" w:rsidRPr="00346063">
              <w:rPr>
                <w:rFonts w:asciiTheme="majorHAnsi" w:hAnsiTheme="majorHAnsi"/>
                <w:sz w:val="18"/>
              </w:rPr>
              <w:t xml:space="preserve"> =</w:t>
            </w:r>
            <w:r w:rsidRPr="00346063">
              <w:rPr>
                <w:rFonts w:asciiTheme="majorHAnsi" w:hAnsiTheme="majorHAnsi"/>
                <w:sz w:val="18"/>
              </w:rPr>
              <w:t xml:space="preserve"> </w:t>
            </w:r>
            <w:r w:rsidRPr="00346063">
              <w:rPr>
                <w:rFonts w:asciiTheme="majorHAnsi" w:hAnsiTheme="majorHAnsi"/>
                <w:b/>
                <w:sz w:val="18"/>
              </w:rPr>
              <w:t>£5.</w:t>
            </w:r>
            <w:r w:rsidR="00CE7E97" w:rsidRPr="00346063">
              <w:rPr>
                <w:rFonts w:asciiTheme="majorHAnsi" w:hAnsiTheme="majorHAnsi"/>
                <w:b/>
                <w:sz w:val="18"/>
              </w:rPr>
              <w:t>1</w:t>
            </w:r>
            <w:r w:rsidRPr="00346063">
              <w:rPr>
                <w:rFonts w:asciiTheme="majorHAnsi" w:hAnsiTheme="majorHAnsi"/>
                <w:b/>
                <w:sz w:val="18"/>
              </w:rPr>
              <w:t>8</w:t>
            </w:r>
            <w:r w:rsidR="00035CF6" w:rsidRPr="00346063">
              <w:rPr>
                <w:rFonts w:asciiTheme="majorHAnsi" w:hAnsiTheme="majorHAnsi"/>
                <w:b/>
                <w:sz w:val="18"/>
              </w:rPr>
              <w:t xml:space="preserve"> per booking</w:t>
            </w:r>
          </w:p>
          <w:p w14:paraId="7C2335F9" w14:textId="77777777" w:rsidR="00035CF6" w:rsidRPr="00346063" w:rsidRDefault="00035CF6" w:rsidP="00035CF6">
            <w:pPr>
              <w:rPr>
                <w:rFonts w:asciiTheme="majorHAnsi" w:hAnsiTheme="majorHAnsi"/>
                <w:sz w:val="18"/>
              </w:rPr>
            </w:pPr>
            <w:r w:rsidRPr="00346063">
              <w:rPr>
                <w:rFonts w:asciiTheme="majorHAnsi" w:hAnsiTheme="majorHAnsi"/>
                <w:sz w:val="18"/>
              </w:rPr>
              <w:t>No timetable</w:t>
            </w:r>
            <w:r w:rsidR="00972142" w:rsidRPr="00346063">
              <w:rPr>
                <w:rFonts w:asciiTheme="majorHAnsi" w:hAnsiTheme="majorHAnsi"/>
                <w:sz w:val="18"/>
              </w:rPr>
              <w:t xml:space="preserve"> printed</w:t>
            </w:r>
            <w:r w:rsidR="00DD7D91" w:rsidRPr="00346063">
              <w:rPr>
                <w:rFonts w:asciiTheme="majorHAnsi" w:hAnsiTheme="majorHAnsi"/>
                <w:sz w:val="18"/>
              </w:rPr>
              <w:t xml:space="preserve"> in 2015</w:t>
            </w:r>
          </w:p>
        </w:tc>
      </w:tr>
    </w:tbl>
    <w:p w14:paraId="7266B0EB" w14:textId="77777777" w:rsidR="0051239E" w:rsidRPr="00346063" w:rsidRDefault="0051239E" w:rsidP="0051239E">
      <w:pPr>
        <w:shd w:val="clear" w:color="auto" w:fill="FFFFFF"/>
        <w:spacing w:after="0"/>
        <w:outlineLvl w:val="0"/>
        <w:rPr>
          <w:rFonts w:asciiTheme="majorHAnsi" w:hAnsiTheme="majorHAnsi"/>
          <w:b/>
          <w:sz w:val="18"/>
          <w:szCs w:val="22"/>
        </w:rPr>
      </w:pPr>
    </w:p>
    <w:tbl>
      <w:tblPr>
        <w:tblStyle w:val="TableGrid"/>
        <w:tblW w:w="9180" w:type="dxa"/>
        <w:tblLook w:val="04A0" w:firstRow="1" w:lastRow="0" w:firstColumn="1" w:lastColumn="0" w:noHBand="0" w:noVBand="1"/>
      </w:tblPr>
      <w:tblGrid>
        <w:gridCol w:w="2802"/>
        <w:gridCol w:w="6378"/>
      </w:tblGrid>
      <w:tr w:rsidR="0051239E" w:rsidRPr="00346063" w14:paraId="26AC4831" w14:textId="77777777" w:rsidTr="008C250B">
        <w:tc>
          <w:tcPr>
            <w:tcW w:w="2802" w:type="dxa"/>
            <w:vAlign w:val="center"/>
          </w:tcPr>
          <w:p w14:paraId="689E1D88" w14:textId="77777777" w:rsidR="0051239E" w:rsidRPr="00346063" w:rsidRDefault="0051239E" w:rsidP="008C250B">
            <w:pPr>
              <w:rPr>
                <w:rFonts w:asciiTheme="majorHAnsi" w:hAnsiTheme="majorHAnsi"/>
                <w:sz w:val="18"/>
              </w:rPr>
            </w:pPr>
            <w:r w:rsidRPr="00346063">
              <w:rPr>
                <w:rFonts w:asciiTheme="majorHAnsi" w:hAnsiTheme="majorHAnsi"/>
                <w:sz w:val="18"/>
              </w:rPr>
              <w:t>Return on investment</w:t>
            </w:r>
          </w:p>
        </w:tc>
        <w:tc>
          <w:tcPr>
            <w:tcW w:w="6378" w:type="dxa"/>
          </w:tcPr>
          <w:p w14:paraId="14DFD57B" w14:textId="77777777" w:rsidR="0051239E" w:rsidRPr="00346063" w:rsidRDefault="0051239E" w:rsidP="008C250B">
            <w:pPr>
              <w:pStyle w:val="NormalWeb"/>
              <w:rPr>
                <w:rFonts w:asciiTheme="majorHAnsi" w:hAnsiTheme="majorHAnsi"/>
                <w:color w:val="000000"/>
                <w:sz w:val="18"/>
                <w:szCs w:val="27"/>
              </w:rPr>
            </w:pPr>
            <w:r w:rsidRPr="00346063">
              <w:rPr>
                <w:rFonts w:asciiTheme="majorHAnsi" w:hAnsiTheme="majorHAnsi"/>
                <w:color w:val="000000"/>
                <w:sz w:val="18"/>
              </w:rPr>
              <w:t>Net profits over the investment needed to generate the profits</w:t>
            </w:r>
            <w:r w:rsidRPr="00346063">
              <w:rPr>
                <w:rFonts w:asciiTheme="majorHAnsi" w:hAnsiTheme="majorHAnsi"/>
                <w:color w:val="000000"/>
                <w:sz w:val="18"/>
                <w:szCs w:val="27"/>
              </w:rPr>
              <w:t xml:space="preserve"> </w:t>
            </w:r>
          </w:p>
          <w:p w14:paraId="6A0D98D0" w14:textId="77777777" w:rsidR="0051239E" w:rsidRPr="00346063" w:rsidRDefault="00346063" w:rsidP="008C250B">
            <w:pPr>
              <w:pStyle w:val="NormalWeb"/>
              <w:rPr>
                <w:rFonts w:asciiTheme="majorHAnsi" w:hAnsiTheme="majorHAnsi"/>
                <w:color w:val="000000"/>
                <w:sz w:val="18"/>
                <w:szCs w:val="27"/>
              </w:rPr>
            </w:pPr>
            <w:r w:rsidRPr="00346063">
              <w:rPr>
                <w:rFonts w:asciiTheme="majorHAnsi" w:hAnsiTheme="majorHAnsi"/>
                <w:color w:val="000000"/>
                <w:sz w:val="18"/>
                <w:szCs w:val="27"/>
              </w:rPr>
              <w:t>Net profit / investment = ROI (%)</w:t>
            </w:r>
          </w:p>
        </w:tc>
      </w:tr>
      <w:tr w:rsidR="0051239E" w:rsidRPr="00346063" w14:paraId="0E6C6615" w14:textId="77777777" w:rsidTr="008C250B">
        <w:tc>
          <w:tcPr>
            <w:tcW w:w="2802" w:type="dxa"/>
            <w:vAlign w:val="center"/>
          </w:tcPr>
          <w:p w14:paraId="3A5A5778" w14:textId="77777777" w:rsidR="0051239E" w:rsidRPr="00346063" w:rsidRDefault="006C46AC" w:rsidP="008C250B">
            <w:pPr>
              <w:rPr>
                <w:rFonts w:asciiTheme="majorHAnsi" w:hAnsiTheme="majorHAnsi"/>
                <w:sz w:val="18"/>
              </w:rPr>
            </w:pPr>
            <w:r w:rsidRPr="00346063">
              <w:rPr>
                <w:rFonts w:asciiTheme="majorHAnsi" w:hAnsiTheme="majorHAnsi"/>
                <w:sz w:val="18"/>
              </w:rPr>
              <w:t>2016</w:t>
            </w:r>
          </w:p>
        </w:tc>
        <w:tc>
          <w:tcPr>
            <w:tcW w:w="6378" w:type="dxa"/>
          </w:tcPr>
          <w:p w14:paraId="36DA5E00" w14:textId="77777777" w:rsidR="0051239E" w:rsidRPr="00346063" w:rsidRDefault="00CE7E97" w:rsidP="008C250B">
            <w:pPr>
              <w:rPr>
                <w:rFonts w:asciiTheme="majorHAnsi" w:hAnsiTheme="majorHAnsi"/>
                <w:sz w:val="18"/>
              </w:rPr>
            </w:pPr>
            <w:r w:rsidRPr="00346063">
              <w:rPr>
                <w:rFonts w:asciiTheme="majorHAnsi" w:hAnsiTheme="majorHAnsi"/>
                <w:sz w:val="18"/>
              </w:rPr>
              <w:t xml:space="preserve">£2930 + £240 + £1616 (2886 x 56p) </w:t>
            </w:r>
            <w:r w:rsidR="0051239E" w:rsidRPr="00346063">
              <w:rPr>
                <w:rFonts w:asciiTheme="majorHAnsi" w:hAnsiTheme="majorHAnsi"/>
                <w:sz w:val="18"/>
              </w:rPr>
              <w:t xml:space="preserve">= </w:t>
            </w:r>
            <w:r w:rsidR="00035CF6" w:rsidRPr="00346063">
              <w:rPr>
                <w:rFonts w:asciiTheme="majorHAnsi" w:hAnsiTheme="majorHAnsi"/>
                <w:i/>
                <w:sz w:val="18"/>
              </w:rPr>
              <w:t>£4</w:t>
            </w:r>
            <w:r w:rsidRPr="00346063">
              <w:rPr>
                <w:rFonts w:asciiTheme="majorHAnsi" w:hAnsiTheme="majorHAnsi"/>
                <w:i/>
                <w:sz w:val="18"/>
              </w:rPr>
              <w:t>786</w:t>
            </w:r>
            <w:r w:rsidR="0051239E" w:rsidRPr="00346063">
              <w:rPr>
                <w:rFonts w:asciiTheme="majorHAnsi" w:hAnsiTheme="majorHAnsi"/>
                <w:sz w:val="18"/>
              </w:rPr>
              <w:t xml:space="preserve"> booking campaign</w:t>
            </w:r>
          </w:p>
          <w:p w14:paraId="725503CF" w14:textId="77777777" w:rsidR="0051239E" w:rsidRPr="00346063" w:rsidRDefault="00972142" w:rsidP="008C250B">
            <w:pPr>
              <w:rPr>
                <w:rFonts w:asciiTheme="majorHAnsi" w:hAnsiTheme="majorHAnsi"/>
                <w:sz w:val="18"/>
              </w:rPr>
            </w:pPr>
            <w:r w:rsidRPr="00346063">
              <w:rPr>
                <w:rFonts w:asciiTheme="majorHAnsi" w:hAnsiTheme="majorHAnsi"/>
                <w:sz w:val="18"/>
              </w:rPr>
              <w:t>£6.70</w:t>
            </w:r>
            <w:r w:rsidR="00D43083" w:rsidRPr="00346063">
              <w:rPr>
                <w:rFonts w:asciiTheme="majorHAnsi" w:hAnsiTheme="majorHAnsi"/>
                <w:sz w:val="18"/>
              </w:rPr>
              <w:t>ph x 5</w:t>
            </w:r>
            <w:r w:rsidRPr="00346063">
              <w:rPr>
                <w:rFonts w:asciiTheme="majorHAnsi" w:hAnsiTheme="majorHAnsi"/>
                <w:sz w:val="18"/>
              </w:rPr>
              <w:t xml:space="preserve">hrs x 40 = </w:t>
            </w:r>
            <w:r w:rsidRPr="00346063">
              <w:rPr>
                <w:rFonts w:asciiTheme="majorHAnsi" w:hAnsiTheme="majorHAnsi"/>
                <w:i/>
                <w:sz w:val="18"/>
              </w:rPr>
              <w:t>£1,340</w:t>
            </w:r>
            <w:r w:rsidRPr="00346063">
              <w:rPr>
                <w:rFonts w:asciiTheme="majorHAnsi" w:hAnsiTheme="majorHAnsi"/>
                <w:sz w:val="18"/>
              </w:rPr>
              <w:t xml:space="preserve"> </w:t>
            </w:r>
            <w:r w:rsidR="0051239E" w:rsidRPr="00346063">
              <w:rPr>
                <w:rFonts w:asciiTheme="majorHAnsi" w:hAnsiTheme="majorHAnsi"/>
                <w:sz w:val="18"/>
              </w:rPr>
              <w:t>ambassadors on day</w:t>
            </w:r>
          </w:p>
          <w:p w14:paraId="428005EC" w14:textId="77777777" w:rsidR="0051239E" w:rsidRPr="00346063" w:rsidRDefault="0051239E" w:rsidP="008C250B">
            <w:pPr>
              <w:rPr>
                <w:rFonts w:asciiTheme="majorHAnsi" w:hAnsiTheme="majorHAnsi"/>
                <w:i/>
                <w:sz w:val="18"/>
              </w:rPr>
            </w:pPr>
            <w:r w:rsidRPr="00346063">
              <w:rPr>
                <w:rFonts w:asciiTheme="majorHAnsi" w:hAnsiTheme="majorHAnsi"/>
                <w:sz w:val="18"/>
              </w:rPr>
              <w:t xml:space="preserve">£900 x 5 (Visit Days) = </w:t>
            </w:r>
            <w:r w:rsidRPr="00346063">
              <w:rPr>
                <w:rFonts w:asciiTheme="majorHAnsi" w:hAnsiTheme="majorHAnsi"/>
                <w:i/>
                <w:sz w:val="18"/>
              </w:rPr>
              <w:t xml:space="preserve">£4,500 </w:t>
            </w:r>
          </w:p>
          <w:p w14:paraId="447013F6" w14:textId="77777777" w:rsidR="0051239E" w:rsidRPr="00346063" w:rsidRDefault="0051239E" w:rsidP="008C250B">
            <w:pPr>
              <w:rPr>
                <w:rFonts w:asciiTheme="majorHAnsi" w:hAnsiTheme="majorHAnsi"/>
                <w:i/>
                <w:sz w:val="18"/>
              </w:rPr>
            </w:pPr>
          </w:p>
          <w:p w14:paraId="1ABAAD6B" w14:textId="77777777" w:rsidR="0051239E" w:rsidRPr="00346063" w:rsidRDefault="00CC559B" w:rsidP="008C250B">
            <w:pPr>
              <w:rPr>
                <w:rFonts w:asciiTheme="majorHAnsi" w:hAnsiTheme="majorHAnsi"/>
                <w:sz w:val="18"/>
              </w:rPr>
            </w:pPr>
            <w:r w:rsidRPr="00346063">
              <w:rPr>
                <w:rFonts w:asciiTheme="majorHAnsi" w:hAnsiTheme="majorHAnsi"/>
                <w:sz w:val="18"/>
              </w:rPr>
              <w:t>675</w:t>
            </w:r>
            <w:r w:rsidR="00035CF6" w:rsidRPr="00346063">
              <w:rPr>
                <w:rFonts w:asciiTheme="majorHAnsi" w:hAnsiTheme="majorHAnsi"/>
                <w:sz w:val="18"/>
              </w:rPr>
              <w:t xml:space="preserve"> attendees of which 3</w:t>
            </w:r>
            <w:r w:rsidR="0051239E" w:rsidRPr="00346063">
              <w:rPr>
                <w:rFonts w:asciiTheme="majorHAnsi" w:hAnsiTheme="majorHAnsi"/>
                <w:sz w:val="18"/>
              </w:rPr>
              <w:t>0%</w:t>
            </w:r>
            <w:r w:rsidR="00035CF6" w:rsidRPr="00346063">
              <w:rPr>
                <w:rFonts w:asciiTheme="majorHAnsi" w:hAnsiTheme="majorHAnsi"/>
                <w:sz w:val="18"/>
              </w:rPr>
              <w:t xml:space="preserve"> went on to enroll = </w:t>
            </w:r>
            <w:r w:rsidRPr="00346063">
              <w:rPr>
                <w:rFonts w:asciiTheme="majorHAnsi" w:hAnsiTheme="majorHAnsi"/>
                <w:sz w:val="18"/>
              </w:rPr>
              <w:t>202</w:t>
            </w:r>
          </w:p>
          <w:p w14:paraId="069BAEAD" w14:textId="77777777" w:rsidR="0051239E" w:rsidRPr="00346063" w:rsidRDefault="0051239E" w:rsidP="008C250B">
            <w:pPr>
              <w:rPr>
                <w:rFonts w:asciiTheme="majorHAnsi" w:hAnsiTheme="majorHAnsi"/>
                <w:sz w:val="18"/>
              </w:rPr>
            </w:pPr>
          </w:p>
          <w:p w14:paraId="1D88DD4B" w14:textId="77777777" w:rsidR="0051239E" w:rsidRPr="00346063" w:rsidRDefault="0051239E" w:rsidP="008C250B">
            <w:pPr>
              <w:rPr>
                <w:rFonts w:asciiTheme="majorHAnsi" w:hAnsiTheme="majorHAnsi"/>
                <w:color w:val="000000"/>
                <w:sz w:val="18"/>
                <w:szCs w:val="27"/>
              </w:rPr>
            </w:pPr>
            <w:r w:rsidRPr="00346063">
              <w:rPr>
                <w:rFonts w:asciiTheme="majorHAnsi" w:hAnsiTheme="majorHAnsi"/>
                <w:color w:val="000000"/>
                <w:sz w:val="18"/>
                <w:szCs w:val="27"/>
              </w:rPr>
              <w:t>Value = £27,000/£34,000 (BEng/MEng)</w:t>
            </w:r>
          </w:p>
          <w:p w14:paraId="269E53CC" w14:textId="77777777" w:rsidR="0051239E" w:rsidRPr="00346063" w:rsidRDefault="00CC559B" w:rsidP="00346063">
            <w:pPr>
              <w:rPr>
                <w:rFonts w:asciiTheme="majorHAnsi" w:hAnsiTheme="majorHAnsi"/>
                <w:sz w:val="18"/>
              </w:rPr>
            </w:pPr>
            <w:r w:rsidRPr="00346063">
              <w:rPr>
                <w:rFonts w:asciiTheme="majorHAnsi" w:hAnsiTheme="majorHAnsi"/>
                <w:sz w:val="18"/>
              </w:rPr>
              <w:t xml:space="preserve">5,454,000 </w:t>
            </w:r>
            <w:r w:rsidR="00346063" w:rsidRPr="00346063">
              <w:rPr>
                <w:rFonts w:asciiTheme="majorHAnsi" w:hAnsiTheme="majorHAnsi"/>
                <w:sz w:val="18"/>
              </w:rPr>
              <w:t>/</w:t>
            </w:r>
            <w:r w:rsidRPr="00346063">
              <w:rPr>
                <w:rFonts w:asciiTheme="majorHAnsi" w:hAnsiTheme="majorHAnsi"/>
                <w:sz w:val="18"/>
              </w:rPr>
              <w:t xml:space="preserve"> </w:t>
            </w:r>
            <w:r w:rsidRPr="00346063">
              <w:rPr>
                <w:rFonts w:asciiTheme="majorHAnsi" w:hAnsiTheme="majorHAnsi"/>
                <w:i/>
                <w:sz w:val="18"/>
              </w:rPr>
              <w:t>£10,</w:t>
            </w:r>
            <w:r w:rsidR="00CE7E97" w:rsidRPr="00346063">
              <w:rPr>
                <w:rFonts w:asciiTheme="majorHAnsi" w:hAnsiTheme="majorHAnsi"/>
                <w:i/>
                <w:sz w:val="18"/>
              </w:rPr>
              <w:t>626</w:t>
            </w:r>
            <w:r w:rsidRPr="00346063">
              <w:rPr>
                <w:rFonts w:asciiTheme="majorHAnsi" w:hAnsiTheme="majorHAnsi"/>
                <w:sz w:val="18"/>
              </w:rPr>
              <w:t xml:space="preserve"> = </w:t>
            </w:r>
            <w:r w:rsidR="00346063" w:rsidRPr="00346063">
              <w:rPr>
                <w:rFonts w:asciiTheme="majorHAnsi" w:hAnsiTheme="majorHAnsi"/>
                <w:sz w:val="18"/>
              </w:rPr>
              <w:t>513%</w:t>
            </w:r>
          </w:p>
          <w:p w14:paraId="230192E0" w14:textId="77777777" w:rsidR="00346063" w:rsidRPr="00346063" w:rsidRDefault="00346063" w:rsidP="00346063">
            <w:pPr>
              <w:rPr>
                <w:rFonts w:asciiTheme="majorHAnsi" w:hAnsiTheme="majorHAnsi"/>
                <w:i/>
                <w:sz w:val="18"/>
              </w:rPr>
            </w:pPr>
            <w:r w:rsidRPr="00346063">
              <w:rPr>
                <w:rFonts w:asciiTheme="majorHAnsi" w:hAnsiTheme="majorHAnsi"/>
                <w:i/>
                <w:sz w:val="18"/>
              </w:rPr>
              <w:t>Net profit cannot be calculated as the cost of an engineering degree are not available</w:t>
            </w:r>
          </w:p>
        </w:tc>
      </w:tr>
      <w:tr w:rsidR="0051239E" w:rsidRPr="00346063" w14:paraId="11628AE5" w14:textId="77777777" w:rsidTr="006573D5">
        <w:trPr>
          <w:trHeight w:val="1912"/>
        </w:trPr>
        <w:tc>
          <w:tcPr>
            <w:tcW w:w="2802" w:type="dxa"/>
            <w:vAlign w:val="center"/>
          </w:tcPr>
          <w:p w14:paraId="6F94EAC6" w14:textId="77777777" w:rsidR="0051239E" w:rsidRPr="00346063" w:rsidRDefault="006C46AC" w:rsidP="008C250B">
            <w:pPr>
              <w:rPr>
                <w:rFonts w:asciiTheme="majorHAnsi" w:hAnsiTheme="majorHAnsi"/>
                <w:sz w:val="18"/>
              </w:rPr>
            </w:pPr>
            <w:r w:rsidRPr="00346063">
              <w:rPr>
                <w:rFonts w:asciiTheme="majorHAnsi" w:hAnsiTheme="majorHAnsi"/>
                <w:sz w:val="18"/>
              </w:rPr>
              <w:t>2015</w:t>
            </w:r>
          </w:p>
        </w:tc>
        <w:tc>
          <w:tcPr>
            <w:tcW w:w="6378" w:type="dxa"/>
          </w:tcPr>
          <w:p w14:paraId="3EFFA225" w14:textId="77777777" w:rsidR="00035CF6" w:rsidRPr="00346063" w:rsidRDefault="00CE7E97" w:rsidP="00035CF6">
            <w:pPr>
              <w:rPr>
                <w:rFonts w:asciiTheme="majorHAnsi" w:hAnsiTheme="majorHAnsi"/>
                <w:sz w:val="18"/>
              </w:rPr>
            </w:pPr>
            <w:r w:rsidRPr="00346063">
              <w:rPr>
                <w:rFonts w:asciiTheme="majorHAnsi" w:hAnsiTheme="majorHAnsi"/>
                <w:sz w:val="18"/>
              </w:rPr>
              <w:t xml:space="preserve">£2442 + £1330 (2463 x 54p) </w:t>
            </w:r>
            <w:r w:rsidR="00035CF6" w:rsidRPr="00346063">
              <w:rPr>
                <w:rFonts w:asciiTheme="majorHAnsi" w:hAnsiTheme="majorHAnsi"/>
                <w:sz w:val="18"/>
              </w:rPr>
              <w:t xml:space="preserve">= </w:t>
            </w:r>
            <w:r w:rsidR="00972142" w:rsidRPr="00346063">
              <w:rPr>
                <w:rFonts w:asciiTheme="majorHAnsi" w:hAnsiTheme="majorHAnsi"/>
                <w:i/>
                <w:sz w:val="18"/>
              </w:rPr>
              <w:t>£3</w:t>
            </w:r>
            <w:r w:rsidRPr="00346063">
              <w:rPr>
                <w:rFonts w:asciiTheme="majorHAnsi" w:hAnsiTheme="majorHAnsi"/>
                <w:i/>
                <w:sz w:val="18"/>
              </w:rPr>
              <w:t xml:space="preserve">772 </w:t>
            </w:r>
            <w:r w:rsidR="00035CF6" w:rsidRPr="00346063">
              <w:rPr>
                <w:rFonts w:asciiTheme="majorHAnsi" w:hAnsiTheme="majorHAnsi"/>
                <w:sz w:val="18"/>
              </w:rPr>
              <w:t>booking campaign</w:t>
            </w:r>
          </w:p>
          <w:p w14:paraId="6FFC34CA" w14:textId="77777777" w:rsidR="00035CF6" w:rsidRPr="00346063" w:rsidRDefault="00035CF6" w:rsidP="00035CF6">
            <w:pPr>
              <w:rPr>
                <w:rFonts w:asciiTheme="majorHAnsi" w:hAnsiTheme="majorHAnsi"/>
                <w:sz w:val="18"/>
              </w:rPr>
            </w:pPr>
            <w:r w:rsidRPr="00346063">
              <w:rPr>
                <w:rFonts w:asciiTheme="majorHAnsi" w:hAnsiTheme="majorHAnsi"/>
                <w:sz w:val="18"/>
              </w:rPr>
              <w:t>£</w:t>
            </w:r>
            <w:r w:rsidR="00972142" w:rsidRPr="00346063">
              <w:rPr>
                <w:rFonts w:asciiTheme="majorHAnsi" w:hAnsiTheme="majorHAnsi"/>
                <w:sz w:val="18"/>
              </w:rPr>
              <w:t>6.70</w:t>
            </w:r>
            <w:r w:rsidR="00D43083" w:rsidRPr="00346063">
              <w:rPr>
                <w:rFonts w:asciiTheme="majorHAnsi" w:hAnsiTheme="majorHAnsi"/>
                <w:sz w:val="18"/>
              </w:rPr>
              <w:t>ph x 5</w:t>
            </w:r>
            <w:r w:rsidRPr="00346063">
              <w:rPr>
                <w:rFonts w:asciiTheme="majorHAnsi" w:hAnsiTheme="majorHAnsi"/>
                <w:sz w:val="18"/>
              </w:rPr>
              <w:t xml:space="preserve">hrs x 40 = </w:t>
            </w:r>
            <w:r w:rsidRPr="00346063">
              <w:rPr>
                <w:rFonts w:asciiTheme="majorHAnsi" w:hAnsiTheme="majorHAnsi"/>
                <w:i/>
                <w:sz w:val="18"/>
              </w:rPr>
              <w:t>£1,</w:t>
            </w:r>
            <w:r w:rsidR="00972142" w:rsidRPr="00346063">
              <w:rPr>
                <w:rFonts w:asciiTheme="majorHAnsi" w:hAnsiTheme="majorHAnsi"/>
                <w:i/>
                <w:sz w:val="18"/>
              </w:rPr>
              <w:t>340</w:t>
            </w:r>
            <w:r w:rsidRPr="00346063">
              <w:rPr>
                <w:rFonts w:asciiTheme="majorHAnsi" w:hAnsiTheme="majorHAnsi"/>
                <w:sz w:val="18"/>
              </w:rPr>
              <w:t xml:space="preserve"> ambassadors on day</w:t>
            </w:r>
          </w:p>
          <w:p w14:paraId="398210EF" w14:textId="77777777" w:rsidR="00035CF6" w:rsidRPr="00346063" w:rsidRDefault="00035CF6" w:rsidP="00035CF6">
            <w:pPr>
              <w:rPr>
                <w:rFonts w:asciiTheme="majorHAnsi" w:hAnsiTheme="majorHAnsi"/>
                <w:i/>
                <w:sz w:val="18"/>
              </w:rPr>
            </w:pPr>
            <w:r w:rsidRPr="00346063">
              <w:rPr>
                <w:rFonts w:asciiTheme="majorHAnsi" w:hAnsiTheme="majorHAnsi"/>
                <w:sz w:val="18"/>
              </w:rPr>
              <w:t xml:space="preserve">£900 x 5 (Visit Days) = </w:t>
            </w:r>
            <w:r w:rsidRPr="00346063">
              <w:rPr>
                <w:rFonts w:asciiTheme="majorHAnsi" w:hAnsiTheme="majorHAnsi"/>
                <w:i/>
                <w:sz w:val="18"/>
              </w:rPr>
              <w:t xml:space="preserve">£4,500 </w:t>
            </w:r>
          </w:p>
          <w:p w14:paraId="4DD07BDD" w14:textId="77777777" w:rsidR="00035CF6" w:rsidRPr="00346063" w:rsidRDefault="00035CF6" w:rsidP="00035CF6">
            <w:pPr>
              <w:rPr>
                <w:rFonts w:asciiTheme="majorHAnsi" w:hAnsiTheme="majorHAnsi"/>
                <w:i/>
                <w:sz w:val="18"/>
              </w:rPr>
            </w:pPr>
          </w:p>
          <w:p w14:paraId="522C9B5C" w14:textId="77777777" w:rsidR="00035CF6" w:rsidRPr="00346063" w:rsidRDefault="00CC559B" w:rsidP="00035CF6">
            <w:pPr>
              <w:rPr>
                <w:rFonts w:asciiTheme="majorHAnsi" w:hAnsiTheme="majorHAnsi"/>
                <w:sz w:val="18"/>
              </w:rPr>
            </w:pPr>
            <w:r w:rsidRPr="00346063">
              <w:rPr>
                <w:rFonts w:asciiTheme="majorHAnsi" w:hAnsiTheme="majorHAnsi"/>
                <w:sz w:val="18"/>
              </w:rPr>
              <w:t>533</w:t>
            </w:r>
            <w:r w:rsidR="00035CF6" w:rsidRPr="00346063">
              <w:rPr>
                <w:rFonts w:asciiTheme="majorHAnsi" w:hAnsiTheme="majorHAnsi"/>
                <w:sz w:val="18"/>
              </w:rPr>
              <w:t xml:space="preserve"> attendees of which 30% went on to enroll = </w:t>
            </w:r>
            <w:r w:rsidRPr="00346063">
              <w:rPr>
                <w:rFonts w:asciiTheme="majorHAnsi" w:hAnsiTheme="majorHAnsi"/>
                <w:sz w:val="18"/>
              </w:rPr>
              <w:t>160</w:t>
            </w:r>
          </w:p>
          <w:p w14:paraId="1450FC9B" w14:textId="77777777" w:rsidR="00035CF6" w:rsidRPr="00346063" w:rsidRDefault="00035CF6" w:rsidP="00035CF6">
            <w:pPr>
              <w:rPr>
                <w:rFonts w:asciiTheme="majorHAnsi" w:hAnsiTheme="majorHAnsi"/>
                <w:sz w:val="18"/>
              </w:rPr>
            </w:pPr>
          </w:p>
          <w:p w14:paraId="01F7742B" w14:textId="77777777" w:rsidR="00035CF6" w:rsidRPr="00346063" w:rsidRDefault="00035CF6" w:rsidP="00035CF6">
            <w:pPr>
              <w:rPr>
                <w:rFonts w:asciiTheme="majorHAnsi" w:hAnsiTheme="majorHAnsi"/>
                <w:color w:val="000000"/>
                <w:sz w:val="18"/>
                <w:szCs w:val="27"/>
              </w:rPr>
            </w:pPr>
            <w:r w:rsidRPr="00346063">
              <w:rPr>
                <w:rFonts w:asciiTheme="majorHAnsi" w:hAnsiTheme="majorHAnsi"/>
                <w:color w:val="000000"/>
                <w:sz w:val="18"/>
                <w:szCs w:val="27"/>
              </w:rPr>
              <w:t>Value = £27,000/£34,000 (BEng/MEng)</w:t>
            </w:r>
          </w:p>
          <w:p w14:paraId="0D304F65" w14:textId="77777777" w:rsidR="0051239E" w:rsidRPr="00346063" w:rsidRDefault="00CC559B" w:rsidP="00346063">
            <w:pPr>
              <w:rPr>
                <w:rFonts w:asciiTheme="majorHAnsi" w:hAnsiTheme="majorHAnsi"/>
                <w:sz w:val="18"/>
              </w:rPr>
            </w:pPr>
            <w:r w:rsidRPr="00346063">
              <w:rPr>
                <w:rFonts w:asciiTheme="majorHAnsi" w:hAnsiTheme="majorHAnsi"/>
                <w:sz w:val="18"/>
              </w:rPr>
              <w:t>4,320,000</w:t>
            </w:r>
            <w:r w:rsidR="00035CF6" w:rsidRPr="00346063">
              <w:rPr>
                <w:rFonts w:asciiTheme="majorHAnsi" w:hAnsiTheme="majorHAnsi"/>
                <w:sz w:val="18"/>
              </w:rPr>
              <w:t xml:space="preserve"> </w:t>
            </w:r>
            <w:r w:rsidR="00346063" w:rsidRPr="00346063">
              <w:rPr>
                <w:rFonts w:asciiTheme="majorHAnsi" w:hAnsiTheme="majorHAnsi"/>
                <w:sz w:val="18"/>
              </w:rPr>
              <w:t>/</w:t>
            </w:r>
            <w:r w:rsidR="00035CF6" w:rsidRPr="00346063">
              <w:rPr>
                <w:rFonts w:asciiTheme="majorHAnsi" w:hAnsiTheme="majorHAnsi"/>
                <w:sz w:val="18"/>
              </w:rPr>
              <w:t xml:space="preserve"> </w:t>
            </w:r>
            <w:r w:rsidR="00035CF6" w:rsidRPr="00346063">
              <w:rPr>
                <w:rFonts w:asciiTheme="majorHAnsi" w:hAnsiTheme="majorHAnsi"/>
                <w:i/>
                <w:sz w:val="18"/>
              </w:rPr>
              <w:t>£</w:t>
            </w:r>
            <w:r w:rsidRPr="00346063">
              <w:rPr>
                <w:rFonts w:asciiTheme="majorHAnsi" w:hAnsiTheme="majorHAnsi"/>
                <w:i/>
                <w:sz w:val="18"/>
              </w:rPr>
              <w:t>9,</w:t>
            </w:r>
            <w:r w:rsidR="00CE7E97" w:rsidRPr="00346063">
              <w:rPr>
                <w:rFonts w:asciiTheme="majorHAnsi" w:hAnsiTheme="majorHAnsi"/>
                <w:i/>
                <w:sz w:val="18"/>
              </w:rPr>
              <w:t>612</w:t>
            </w:r>
            <w:r w:rsidR="00035CF6" w:rsidRPr="00346063">
              <w:rPr>
                <w:rFonts w:asciiTheme="majorHAnsi" w:hAnsiTheme="majorHAnsi"/>
                <w:sz w:val="18"/>
              </w:rPr>
              <w:t xml:space="preserve"> = </w:t>
            </w:r>
            <w:r w:rsidR="00346063" w:rsidRPr="00346063">
              <w:rPr>
                <w:rFonts w:asciiTheme="majorHAnsi" w:hAnsiTheme="majorHAnsi"/>
                <w:sz w:val="18"/>
              </w:rPr>
              <w:t>449%</w:t>
            </w:r>
          </w:p>
        </w:tc>
      </w:tr>
    </w:tbl>
    <w:tbl>
      <w:tblPr>
        <w:tblStyle w:val="TableGrid"/>
        <w:tblpPr w:leftFromText="180" w:rightFromText="180" w:vertAnchor="text" w:horzAnchor="margin" w:tblpY="173"/>
        <w:tblW w:w="9180" w:type="dxa"/>
        <w:tblLook w:val="04A0" w:firstRow="1" w:lastRow="0" w:firstColumn="1" w:lastColumn="0" w:noHBand="0" w:noVBand="1"/>
      </w:tblPr>
      <w:tblGrid>
        <w:gridCol w:w="2802"/>
        <w:gridCol w:w="6378"/>
      </w:tblGrid>
      <w:tr w:rsidR="00E2364F" w:rsidRPr="00346063" w14:paraId="37384149" w14:textId="77777777" w:rsidTr="00E2364F">
        <w:tc>
          <w:tcPr>
            <w:tcW w:w="2802" w:type="dxa"/>
            <w:vAlign w:val="center"/>
          </w:tcPr>
          <w:p w14:paraId="0C773C51" w14:textId="77777777" w:rsidR="00E2364F" w:rsidRPr="00346063" w:rsidRDefault="00E2364F" w:rsidP="00E2364F">
            <w:pPr>
              <w:rPr>
                <w:rFonts w:asciiTheme="majorHAnsi" w:hAnsiTheme="majorHAnsi"/>
                <w:sz w:val="18"/>
              </w:rPr>
            </w:pPr>
            <w:r w:rsidRPr="00346063">
              <w:rPr>
                <w:rFonts w:asciiTheme="majorHAnsi" w:hAnsiTheme="majorHAnsi"/>
                <w:sz w:val="18"/>
              </w:rPr>
              <w:t>Customer Lifetime Value/Sales Funnel Value</w:t>
            </w:r>
          </w:p>
        </w:tc>
        <w:tc>
          <w:tcPr>
            <w:tcW w:w="6378" w:type="dxa"/>
          </w:tcPr>
          <w:p w14:paraId="55519E71" w14:textId="77777777" w:rsidR="00E2364F" w:rsidRPr="00346063" w:rsidRDefault="00E2364F" w:rsidP="00E2364F">
            <w:pPr>
              <w:rPr>
                <w:rFonts w:asciiTheme="majorHAnsi" w:hAnsiTheme="majorHAnsi"/>
                <w:sz w:val="18"/>
              </w:rPr>
            </w:pPr>
            <w:r w:rsidRPr="00346063">
              <w:rPr>
                <w:rFonts w:asciiTheme="majorHAnsi" w:hAnsiTheme="majorHAnsi"/>
                <w:color w:val="000000"/>
                <w:sz w:val="18"/>
              </w:rPr>
              <w:t>The present value of the future cash flows attributed to the customer relationship</w:t>
            </w:r>
          </w:p>
        </w:tc>
      </w:tr>
      <w:tr w:rsidR="00E2364F" w:rsidRPr="00346063" w14:paraId="1B750408" w14:textId="77777777" w:rsidTr="00E2364F">
        <w:tc>
          <w:tcPr>
            <w:tcW w:w="2802" w:type="dxa"/>
            <w:vAlign w:val="center"/>
          </w:tcPr>
          <w:p w14:paraId="042D62CB" w14:textId="77777777" w:rsidR="00E2364F" w:rsidRPr="00346063" w:rsidRDefault="00E2364F" w:rsidP="00E2364F">
            <w:pPr>
              <w:rPr>
                <w:rFonts w:asciiTheme="majorHAnsi" w:hAnsiTheme="majorHAnsi"/>
                <w:sz w:val="18"/>
              </w:rPr>
            </w:pPr>
            <w:r w:rsidRPr="00346063">
              <w:rPr>
                <w:rFonts w:asciiTheme="majorHAnsi" w:hAnsiTheme="majorHAnsi"/>
                <w:sz w:val="18"/>
              </w:rPr>
              <w:t>Sum (both 2016 + 2015)</w:t>
            </w:r>
          </w:p>
        </w:tc>
        <w:tc>
          <w:tcPr>
            <w:tcW w:w="6378" w:type="dxa"/>
          </w:tcPr>
          <w:p w14:paraId="5C33ADFB" w14:textId="77777777" w:rsidR="00E2364F" w:rsidRPr="00346063" w:rsidRDefault="00E2364F" w:rsidP="00E2364F">
            <w:pPr>
              <w:rPr>
                <w:rFonts w:asciiTheme="majorHAnsi" w:hAnsiTheme="majorHAnsi"/>
                <w:sz w:val="18"/>
              </w:rPr>
            </w:pPr>
            <w:r w:rsidRPr="00346063">
              <w:rPr>
                <w:rFonts w:asciiTheme="majorHAnsi" w:hAnsiTheme="majorHAnsi"/>
                <w:sz w:val="18"/>
              </w:rPr>
              <w:t>£9,000 per year for UK/EU students x 3 = £27,000 (BEng)</w:t>
            </w:r>
          </w:p>
          <w:p w14:paraId="45A664C7" w14:textId="77777777" w:rsidR="00E2364F" w:rsidRPr="00346063" w:rsidRDefault="00E2364F" w:rsidP="00E2364F">
            <w:pPr>
              <w:rPr>
                <w:rFonts w:asciiTheme="majorHAnsi" w:hAnsiTheme="majorHAnsi"/>
                <w:sz w:val="18"/>
              </w:rPr>
            </w:pPr>
            <w:r w:rsidRPr="00346063">
              <w:rPr>
                <w:rFonts w:asciiTheme="majorHAnsi" w:hAnsiTheme="majorHAnsi"/>
                <w:sz w:val="18"/>
              </w:rPr>
              <w:t>£9,000 per year for UK/EU students x 4 = £34,000 (MEng)</w:t>
            </w:r>
          </w:p>
        </w:tc>
      </w:tr>
    </w:tbl>
    <w:p w14:paraId="7328634C" w14:textId="77777777" w:rsidR="0051239E" w:rsidRDefault="0051239E" w:rsidP="00A75016">
      <w:pPr>
        <w:shd w:val="clear" w:color="auto" w:fill="FFFFFF"/>
        <w:spacing w:after="0"/>
        <w:outlineLvl w:val="0"/>
        <w:rPr>
          <w:rFonts w:asciiTheme="majorHAnsi" w:hAnsiTheme="majorHAnsi"/>
          <w:sz w:val="22"/>
          <w:szCs w:val="22"/>
        </w:rPr>
      </w:pPr>
    </w:p>
    <w:tbl>
      <w:tblPr>
        <w:tblStyle w:val="TableGrid"/>
        <w:tblpPr w:leftFromText="180" w:rightFromText="180" w:vertAnchor="text" w:horzAnchor="margin" w:tblpY="-52"/>
        <w:tblW w:w="9180" w:type="dxa"/>
        <w:tblLook w:val="04A0" w:firstRow="1" w:lastRow="0" w:firstColumn="1" w:lastColumn="0" w:noHBand="0" w:noVBand="1"/>
      </w:tblPr>
      <w:tblGrid>
        <w:gridCol w:w="2802"/>
        <w:gridCol w:w="6378"/>
      </w:tblGrid>
      <w:tr w:rsidR="00ED2190" w:rsidRPr="00346063" w14:paraId="3BD5B797" w14:textId="77777777" w:rsidTr="00ED2190">
        <w:tc>
          <w:tcPr>
            <w:tcW w:w="2802" w:type="dxa"/>
            <w:vAlign w:val="center"/>
          </w:tcPr>
          <w:p w14:paraId="6F7643E2" w14:textId="77777777" w:rsidR="00ED2190" w:rsidRPr="00346063" w:rsidRDefault="00ED2190" w:rsidP="00ED2190">
            <w:pPr>
              <w:rPr>
                <w:rFonts w:asciiTheme="majorHAnsi" w:hAnsiTheme="majorHAnsi"/>
                <w:sz w:val="18"/>
              </w:rPr>
            </w:pPr>
            <w:r w:rsidRPr="00346063">
              <w:rPr>
                <w:rFonts w:asciiTheme="majorHAnsi" w:hAnsiTheme="majorHAnsi"/>
                <w:sz w:val="18"/>
              </w:rPr>
              <w:t>Average acquisition cost</w:t>
            </w:r>
          </w:p>
        </w:tc>
        <w:tc>
          <w:tcPr>
            <w:tcW w:w="6378" w:type="dxa"/>
          </w:tcPr>
          <w:p w14:paraId="271716E3" w14:textId="77777777" w:rsidR="00ED2190" w:rsidRPr="00346063" w:rsidRDefault="00ED2190" w:rsidP="00ED2190">
            <w:pPr>
              <w:rPr>
                <w:rFonts w:asciiTheme="majorHAnsi" w:hAnsiTheme="majorHAnsi"/>
                <w:sz w:val="18"/>
              </w:rPr>
            </w:pPr>
            <w:r w:rsidRPr="00346063">
              <w:rPr>
                <w:rFonts w:asciiTheme="majorHAnsi" w:hAnsiTheme="majorHAnsi"/>
                <w:sz w:val="18"/>
              </w:rPr>
              <w:t>Cost of visit days (booking campaign + ambassadors on day + refreshment on day / number of visit day attendees</w:t>
            </w:r>
          </w:p>
        </w:tc>
      </w:tr>
      <w:tr w:rsidR="00ED2190" w:rsidRPr="00346063" w14:paraId="3DE8CDC8" w14:textId="77777777" w:rsidTr="00ED2190">
        <w:tc>
          <w:tcPr>
            <w:tcW w:w="2802" w:type="dxa"/>
            <w:vAlign w:val="center"/>
          </w:tcPr>
          <w:p w14:paraId="10F0ED61" w14:textId="77777777" w:rsidR="00ED2190" w:rsidRPr="00346063" w:rsidRDefault="00ED2190" w:rsidP="00ED2190">
            <w:pPr>
              <w:rPr>
                <w:rFonts w:asciiTheme="majorHAnsi" w:hAnsiTheme="majorHAnsi"/>
                <w:sz w:val="18"/>
              </w:rPr>
            </w:pPr>
            <w:r w:rsidRPr="00346063">
              <w:rPr>
                <w:rFonts w:asciiTheme="majorHAnsi" w:hAnsiTheme="majorHAnsi"/>
                <w:sz w:val="18"/>
              </w:rPr>
              <w:t>2016</w:t>
            </w:r>
          </w:p>
        </w:tc>
        <w:tc>
          <w:tcPr>
            <w:tcW w:w="6378" w:type="dxa"/>
          </w:tcPr>
          <w:p w14:paraId="05CF6DB2" w14:textId="77777777" w:rsidR="00ED2190" w:rsidRPr="00346063" w:rsidRDefault="00ED2190" w:rsidP="00ED2190">
            <w:pPr>
              <w:rPr>
                <w:rFonts w:asciiTheme="majorHAnsi" w:hAnsiTheme="majorHAnsi"/>
                <w:sz w:val="18"/>
              </w:rPr>
            </w:pPr>
            <w:r w:rsidRPr="00346063">
              <w:rPr>
                <w:rFonts w:asciiTheme="majorHAnsi" w:hAnsiTheme="majorHAnsi"/>
                <w:sz w:val="18"/>
              </w:rPr>
              <w:t xml:space="preserve">£2930 + £240 + £1616 (2886 x 56p) = </w:t>
            </w:r>
            <w:r w:rsidRPr="00346063">
              <w:rPr>
                <w:rFonts w:asciiTheme="majorHAnsi" w:hAnsiTheme="majorHAnsi"/>
                <w:i/>
                <w:sz w:val="18"/>
              </w:rPr>
              <w:t>£4786</w:t>
            </w:r>
            <w:r w:rsidRPr="00346063">
              <w:rPr>
                <w:rFonts w:asciiTheme="majorHAnsi" w:hAnsiTheme="majorHAnsi"/>
                <w:sz w:val="18"/>
              </w:rPr>
              <w:t xml:space="preserve"> booking campaign</w:t>
            </w:r>
          </w:p>
          <w:p w14:paraId="01AFF5C6" w14:textId="77777777" w:rsidR="00ED2190" w:rsidRPr="00346063" w:rsidRDefault="00ED2190" w:rsidP="00ED2190">
            <w:pPr>
              <w:rPr>
                <w:rFonts w:asciiTheme="majorHAnsi" w:hAnsiTheme="majorHAnsi"/>
                <w:sz w:val="18"/>
              </w:rPr>
            </w:pPr>
            <w:r w:rsidRPr="00346063">
              <w:rPr>
                <w:rFonts w:asciiTheme="majorHAnsi" w:hAnsiTheme="majorHAnsi"/>
                <w:sz w:val="18"/>
              </w:rPr>
              <w:t xml:space="preserve">£6.70ph x 5hrs x 40 = </w:t>
            </w:r>
            <w:r w:rsidRPr="00346063">
              <w:rPr>
                <w:rFonts w:asciiTheme="majorHAnsi" w:hAnsiTheme="majorHAnsi"/>
                <w:i/>
                <w:sz w:val="18"/>
              </w:rPr>
              <w:t>£1,340</w:t>
            </w:r>
            <w:r w:rsidRPr="00346063">
              <w:rPr>
                <w:rFonts w:asciiTheme="majorHAnsi" w:hAnsiTheme="majorHAnsi"/>
                <w:sz w:val="18"/>
              </w:rPr>
              <w:t xml:space="preserve"> ambassadors on day</w:t>
            </w:r>
          </w:p>
          <w:p w14:paraId="56745192" w14:textId="77777777" w:rsidR="00ED2190" w:rsidRPr="00346063" w:rsidRDefault="00ED2190" w:rsidP="00ED2190">
            <w:pPr>
              <w:rPr>
                <w:rFonts w:asciiTheme="majorHAnsi" w:hAnsiTheme="majorHAnsi"/>
                <w:i/>
                <w:sz w:val="18"/>
              </w:rPr>
            </w:pPr>
            <w:r w:rsidRPr="00346063">
              <w:rPr>
                <w:rFonts w:asciiTheme="majorHAnsi" w:hAnsiTheme="majorHAnsi"/>
                <w:sz w:val="18"/>
              </w:rPr>
              <w:t xml:space="preserve">£900 x 5 (Visit Days) = </w:t>
            </w:r>
            <w:r w:rsidRPr="00346063">
              <w:rPr>
                <w:rFonts w:asciiTheme="majorHAnsi" w:hAnsiTheme="majorHAnsi"/>
                <w:i/>
                <w:sz w:val="18"/>
              </w:rPr>
              <w:t xml:space="preserve">£4,500 </w:t>
            </w:r>
          </w:p>
          <w:p w14:paraId="476A2110" w14:textId="77777777" w:rsidR="00ED2190" w:rsidRPr="00346063" w:rsidRDefault="00ED2190" w:rsidP="00ED2190">
            <w:pPr>
              <w:rPr>
                <w:rFonts w:asciiTheme="majorHAnsi" w:hAnsiTheme="majorHAnsi"/>
                <w:i/>
                <w:sz w:val="18"/>
              </w:rPr>
            </w:pPr>
          </w:p>
          <w:p w14:paraId="4D83372E" w14:textId="77777777" w:rsidR="00ED2190" w:rsidRPr="00346063" w:rsidRDefault="00ED2190" w:rsidP="00ED2190">
            <w:pPr>
              <w:rPr>
                <w:rFonts w:asciiTheme="majorHAnsi" w:hAnsiTheme="majorHAnsi"/>
                <w:sz w:val="18"/>
              </w:rPr>
            </w:pPr>
            <w:r w:rsidRPr="00346063">
              <w:rPr>
                <w:rFonts w:asciiTheme="majorHAnsi" w:hAnsiTheme="majorHAnsi"/>
                <w:sz w:val="18"/>
              </w:rPr>
              <w:t xml:space="preserve">£4468 + £1,340 + £4,500 / 675 = </w:t>
            </w:r>
            <w:r w:rsidRPr="00346063">
              <w:rPr>
                <w:rFonts w:asciiTheme="majorHAnsi" w:hAnsiTheme="majorHAnsi"/>
                <w:b/>
                <w:sz w:val="18"/>
              </w:rPr>
              <w:t>£15.74</w:t>
            </w:r>
            <w:r w:rsidRPr="00346063">
              <w:rPr>
                <w:rFonts w:asciiTheme="majorHAnsi" w:hAnsiTheme="majorHAnsi"/>
                <w:sz w:val="18"/>
              </w:rPr>
              <w:t xml:space="preserve"> per visitor</w:t>
            </w:r>
          </w:p>
        </w:tc>
      </w:tr>
      <w:tr w:rsidR="00ED2190" w:rsidRPr="00346063" w14:paraId="45524A36" w14:textId="77777777" w:rsidTr="00ED2190">
        <w:tc>
          <w:tcPr>
            <w:tcW w:w="2802" w:type="dxa"/>
            <w:vAlign w:val="center"/>
          </w:tcPr>
          <w:p w14:paraId="272B44FA" w14:textId="77777777" w:rsidR="00ED2190" w:rsidRPr="00346063" w:rsidRDefault="00ED2190" w:rsidP="00ED2190">
            <w:pPr>
              <w:rPr>
                <w:rFonts w:asciiTheme="majorHAnsi" w:hAnsiTheme="majorHAnsi"/>
                <w:sz w:val="18"/>
              </w:rPr>
            </w:pPr>
            <w:r w:rsidRPr="00346063">
              <w:rPr>
                <w:rFonts w:asciiTheme="majorHAnsi" w:hAnsiTheme="majorHAnsi"/>
                <w:sz w:val="18"/>
              </w:rPr>
              <w:t>2015</w:t>
            </w:r>
          </w:p>
        </w:tc>
        <w:tc>
          <w:tcPr>
            <w:tcW w:w="6378" w:type="dxa"/>
          </w:tcPr>
          <w:p w14:paraId="4202040F" w14:textId="77777777" w:rsidR="00ED2190" w:rsidRPr="00346063" w:rsidRDefault="00ED2190" w:rsidP="00ED2190">
            <w:pPr>
              <w:rPr>
                <w:rFonts w:asciiTheme="majorHAnsi" w:hAnsiTheme="majorHAnsi"/>
                <w:sz w:val="18"/>
              </w:rPr>
            </w:pPr>
            <w:r w:rsidRPr="00346063">
              <w:rPr>
                <w:rFonts w:asciiTheme="majorHAnsi" w:hAnsiTheme="majorHAnsi"/>
                <w:sz w:val="18"/>
              </w:rPr>
              <w:t xml:space="preserve">£2442 + £1330 (2463 x 54p) = </w:t>
            </w:r>
            <w:r w:rsidRPr="00346063">
              <w:rPr>
                <w:rFonts w:asciiTheme="majorHAnsi" w:hAnsiTheme="majorHAnsi"/>
                <w:i/>
                <w:sz w:val="18"/>
              </w:rPr>
              <w:t xml:space="preserve">£3772 </w:t>
            </w:r>
            <w:r w:rsidRPr="00346063">
              <w:rPr>
                <w:rFonts w:asciiTheme="majorHAnsi" w:hAnsiTheme="majorHAnsi"/>
                <w:sz w:val="18"/>
              </w:rPr>
              <w:t>booking campaign</w:t>
            </w:r>
          </w:p>
          <w:p w14:paraId="62629A19" w14:textId="77777777" w:rsidR="00ED2190" w:rsidRPr="00346063" w:rsidRDefault="00ED2190" w:rsidP="00ED2190">
            <w:pPr>
              <w:rPr>
                <w:rFonts w:asciiTheme="majorHAnsi" w:hAnsiTheme="majorHAnsi"/>
                <w:sz w:val="18"/>
              </w:rPr>
            </w:pPr>
            <w:r w:rsidRPr="00346063">
              <w:rPr>
                <w:rFonts w:asciiTheme="majorHAnsi" w:hAnsiTheme="majorHAnsi"/>
                <w:sz w:val="18"/>
              </w:rPr>
              <w:t xml:space="preserve">£6.70ph x 5hrs x 40 = </w:t>
            </w:r>
            <w:r w:rsidRPr="00346063">
              <w:rPr>
                <w:rFonts w:asciiTheme="majorHAnsi" w:hAnsiTheme="majorHAnsi"/>
                <w:i/>
                <w:sz w:val="18"/>
              </w:rPr>
              <w:t>£1,340</w:t>
            </w:r>
            <w:r w:rsidRPr="00346063">
              <w:rPr>
                <w:rFonts w:asciiTheme="majorHAnsi" w:hAnsiTheme="majorHAnsi"/>
                <w:sz w:val="18"/>
              </w:rPr>
              <w:t xml:space="preserve"> ambassadors on day</w:t>
            </w:r>
          </w:p>
          <w:p w14:paraId="7BBEAB70" w14:textId="77777777" w:rsidR="00ED2190" w:rsidRPr="00346063" w:rsidRDefault="00ED2190" w:rsidP="00ED2190">
            <w:pPr>
              <w:rPr>
                <w:rFonts w:asciiTheme="majorHAnsi" w:hAnsiTheme="majorHAnsi"/>
                <w:i/>
                <w:sz w:val="18"/>
              </w:rPr>
            </w:pPr>
            <w:r w:rsidRPr="00346063">
              <w:rPr>
                <w:rFonts w:asciiTheme="majorHAnsi" w:hAnsiTheme="majorHAnsi"/>
                <w:sz w:val="18"/>
              </w:rPr>
              <w:t xml:space="preserve">£900 x 5 (Visit Days) = </w:t>
            </w:r>
            <w:r w:rsidRPr="00346063">
              <w:rPr>
                <w:rFonts w:asciiTheme="majorHAnsi" w:hAnsiTheme="majorHAnsi"/>
                <w:i/>
                <w:sz w:val="18"/>
              </w:rPr>
              <w:t xml:space="preserve">£4,500 </w:t>
            </w:r>
          </w:p>
          <w:p w14:paraId="5CC3D947" w14:textId="77777777" w:rsidR="00ED2190" w:rsidRPr="00346063" w:rsidRDefault="00ED2190" w:rsidP="00ED2190">
            <w:pPr>
              <w:rPr>
                <w:rFonts w:asciiTheme="majorHAnsi" w:hAnsiTheme="majorHAnsi"/>
                <w:i/>
                <w:sz w:val="18"/>
              </w:rPr>
            </w:pPr>
          </w:p>
          <w:p w14:paraId="607360B8" w14:textId="77777777" w:rsidR="00ED2190" w:rsidRPr="00346063" w:rsidRDefault="00ED2190" w:rsidP="00ED2190">
            <w:pPr>
              <w:rPr>
                <w:rFonts w:asciiTheme="majorHAnsi" w:hAnsiTheme="majorHAnsi"/>
                <w:sz w:val="18"/>
              </w:rPr>
            </w:pPr>
            <w:r w:rsidRPr="00346063">
              <w:rPr>
                <w:rFonts w:asciiTheme="majorHAnsi" w:hAnsiTheme="majorHAnsi"/>
                <w:sz w:val="18"/>
              </w:rPr>
              <w:t xml:space="preserve">£3694 + £1340 + £4,500 / 533 = </w:t>
            </w:r>
            <w:r w:rsidRPr="00346063">
              <w:rPr>
                <w:rFonts w:asciiTheme="majorHAnsi" w:hAnsiTheme="majorHAnsi"/>
                <w:b/>
                <w:sz w:val="18"/>
              </w:rPr>
              <w:t>£18.03</w:t>
            </w:r>
            <w:r w:rsidRPr="00346063">
              <w:rPr>
                <w:rFonts w:asciiTheme="majorHAnsi" w:hAnsiTheme="majorHAnsi"/>
                <w:sz w:val="18"/>
              </w:rPr>
              <w:t xml:space="preserve"> per visitor</w:t>
            </w:r>
          </w:p>
        </w:tc>
      </w:tr>
    </w:tbl>
    <w:p w14:paraId="00F5CB85" w14:textId="77777777" w:rsidR="00E2364F" w:rsidRDefault="00E2364F" w:rsidP="00A75016">
      <w:pPr>
        <w:shd w:val="clear" w:color="auto" w:fill="FFFFFF"/>
        <w:spacing w:after="0"/>
        <w:outlineLvl w:val="0"/>
        <w:rPr>
          <w:rFonts w:asciiTheme="majorHAnsi" w:hAnsiTheme="majorHAnsi"/>
          <w:sz w:val="22"/>
          <w:szCs w:val="22"/>
        </w:rPr>
      </w:pPr>
      <w:r>
        <w:rPr>
          <w:rFonts w:asciiTheme="majorHAnsi" w:hAnsiTheme="majorHAnsi"/>
          <w:sz w:val="22"/>
          <w:szCs w:val="22"/>
        </w:rPr>
        <w:t xml:space="preserve">The above metrics show that the event had a positive result as the even though the cost of booking was higher than 2015 the cost is so low when comparing it to the potential return of the visits day. The investment needed to bring students onto campus e.g. £10,626 is only 39% of just 1 student’s </w:t>
      </w:r>
      <w:r>
        <w:rPr>
          <w:rFonts w:asciiTheme="majorHAnsi" w:hAnsiTheme="majorHAnsi"/>
          <w:sz w:val="22"/>
          <w:szCs w:val="22"/>
        </w:rPr>
        <w:lastRenderedPageBreak/>
        <w:t>customer lifetime value. If around 30% of visitors enroll the return on investment is massive, which proves how worthwhile these events are.</w:t>
      </w:r>
    </w:p>
    <w:p w14:paraId="0ADB57A0" w14:textId="77777777" w:rsidR="00CB07E3" w:rsidRDefault="00CB07E3" w:rsidP="00A75016">
      <w:pPr>
        <w:shd w:val="clear" w:color="auto" w:fill="FFFFFF"/>
        <w:spacing w:after="0"/>
        <w:outlineLvl w:val="0"/>
        <w:rPr>
          <w:rFonts w:asciiTheme="majorHAnsi" w:hAnsiTheme="majorHAnsi"/>
          <w:i/>
          <w:color w:val="000000"/>
          <w:sz w:val="22"/>
          <w:szCs w:val="27"/>
        </w:rPr>
      </w:pPr>
    </w:p>
    <w:p w14:paraId="7882E43B" w14:textId="49B0956F" w:rsidR="00CB07E3" w:rsidRDefault="00CB07E3" w:rsidP="00A75016">
      <w:pPr>
        <w:shd w:val="clear" w:color="auto" w:fill="FFFFFF"/>
        <w:spacing w:after="0"/>
        <w:outlineLvl w:val="0"/>
        <w:rPr>
          <w:rFonts w:asciiTheme="majorHAnsi" w:hAnsiTheme="majorHAnsi"/>
          <w:sz w:val="22"/>
          <w:szCs w:val="22"/>
        </w:rPr>
      </w:pPr>
      <w:r>
        <w:rPr>
          <w:rFonts w:asciiTheme="majorHAnsi" w:hAnsiTheme="majorHAnsi"/>
          <w:i/>
          <w:color w:val="000000"/>
          <w:sz w:val="22"/>
          <w:szCs w:val="27"/>
        </w:rPr>
        <w:t>Table 10, 11</w:t>
      </w:r>
    </w:p>
    <w:p w14:paraId="708D4EE2" w14:textId="77777777" w:rsidR="00E2364F" w:rsidRDefault="00E2364F" w:rsidP="00A75016">
      <w:pPr>
        <w:shd w:val="clear" w:color="auto" w:fill="FFFFFF"/>
        <w:spacing w:after="0"/>
        <w:outlineLvl w:val="0"/>
        <w:rPr>
          <w:rFonts w:asciiTheme="majorHAnsi" w:hAnsiTheme="majorHAnsi"/>
          <w:sz w:val="22"/>
          <w:szCs w:val="22"/>
        </w:rPr>
      </w:pPr>
    </w:p>
    <w:tbl>
      <w:tblPr>
        <w:tblStyle w:val="TableGrid"/>
        <w:tblW w:w="9180" w:type="dxa"/>
        <w:tblLook w:val="04A0" w:firstRow="1" w:lastRow="0" w:firstColumn="1" w:lastColumn="0" w:noHBand="0" w:noVBand="1"/>
      </w:tblPr>
      <w:tblGrid>
        <w:gridCol w:w="2802"/>
        <w:gridCol w:w="6378"/>
      </w:tblGrid>
      <w:tr w:rsidR="00E2364F" w:rsidRPr="00866582" w14:paraId="355E6322" w14:textId="77777777" w:rsidTr="00E2364F">
        <w:trPr>
          <w:trHeight w:val="341"/>
        </w:trPr>
        <w:tc>
          <w:tcPr>
            <w:tcW w:w="2802" w:type="dxa"/>
          </w:tcPr>
          <w:p w14:paraId="78181C53" w14:textId="77777777" w:rsidR="00E2364F" w:rsidRPr="00E2364F" w:rsidRDefault="00E2364F" w:rsidP="007250A7">
            <w:pPr>
              <w:pStyle w:val="NormalWeb"/>
              <w:rPr>
                <w:rFonts w:asciiTheme="majorHAnsi" w:hAnsiTheme="majorHAnsi"/>
                <w:color w:val="000000"/>
                <w:sz w:val="18"/>
              </w:rPr>
            </w:pPr>
            <w:r>
              <w:rPr>
                <w:rFonts w:asciiTheme="majorHAnsi" w:hAnsiTheme="majorHAnsi"/>
                <w:color w:val="000000"/>
                <w:sz w:val="18"/>
              </w:rPr>
              <w:br/>
            </w:r>
            <w:r w:rsidRPr="00E2364F">
              <w:rPr>
                <w:rFonts w:asciiTheme="majorHAnsi" w:hAnsiTheme="majorHAnsi"/>
                <w:color w:val="000000"/>
                <w:sz w:val="18"/>
              </w:rPr>
              <w:t>Response rate</w:t>
            </w:r>
          </w:p>
        </w:tc>
        <w:tc>
          <w:tcPr>
            <w:tcW w:w="6378" w:type="dxa"/>
          </w:tcPr>
          <w:p w14:paraId="50039B01" w14:textId="77777777" w:rsidR="00E2364F" w:rsidRPr="00E2364F" w:rsidRDefault="00E2364F" w:rsidP="007250A7">
            <w:pPr>
              <w:pStyle w:val="NormalWeb"/>
              <w:rPr>
                <w:rFonts w:asciiTheme="majorHAnsi" w:hAnsiTheme="majorHAnsi"/>
                <w:color w:val="000000"/>
                <w:sz w:val="18"/>
              </w:rPr>
            </w:pPr>
            <w:r w:rsidRPr="00E2364F">
              <w:rPr>
                <w:rFonts w:asciiTheme="majorHAnsi" w:hAnsiTheme="majorHAnsi"/>
                <w:color w:val="000000"/>
                <w:sz w:val="18"/>
              </w:rPr>
              <w:t>Measure the number of people who respond to an offer relat</w:t>
            </w:r>
            <w:r>
              <w:rPr>
                <w:rFonts w:asciiTheme="majorHAnsi" w:hAnsiTheme="majorHAnsi"/>
                <w:color w:val="000000"/>
                <w:sz w:val="18"/>
              </w:rPr>
              <w:t xml:space="preserve">ed to those who receive it e.g. </w:t>
            </w:r>
            <w:r w:rsidRPr="00E2364F">
              <w:rPr>
                <w:rFonts w:asciiTheme="majorHAnsi" w:hAnsiTheme="majorHAnsi"/>
                <w:color w:val="000000"/>
                <w:sz w:val="18"/>
              </w:rPr>
              <w:t>No. of people who respond to the message / no. of people exposed to the message</w:t>
            </w:r>
          </w:p>
        </w:tc>
      </w:tr>
      <w:tr w:rsidR="00E2364F" w:rsidRPr="00866582" w14:paraId="340CBD8E" w14:textId="77777777" w:rsidTr="00E2364F">
        <w:trPr>
          <w:trHeight w:val="341"/>
        </w:trPr>
        <w:tc>
          <w:tcPr>
            <w:tcW w:w="2802" w:type="dxa"/>
          </w:tcPr>
          <w:p w14:paraId="010DED2A" w14:textId="77777777" w:rsidR="00E2364F" w:rsidRPr="00E2364F" w:rsidRDefault="00E2364F" w:rsidP="007250A7">
            <w:pPr>
              <w:pStyle w:val="NormalWeb"/>
              <w:rPr>
                <w:rFonts w:asciiTheme="majorHAnsi" w:hAnsiTheme="majorHAnsi"/>
                <w:color w:val="000000"/>
                <w:sz w:val="18"/>
              </w:rPr>
            </w:pPr>
            <w:r>
              <w:rPr>
                <w:rFonts w:asciiTheme="majorHAnsi" w:hAnsiTheme="majorHAnsi"/>
                <w:color w:val="000000"/>
                <w:sz w:val="18"/>
              </w:rPr>
              <w:t>2016</w:t>
            </w:r>
          </w:p>
        </w:tc>
        <w:tc>
          <w:tcPr>
            <w:tcW w:w="6378" w:type="dxa"/>
          </w:tcPr>
          <w:p w14:paraId="0E50279F" w14:textId="77777777" w:rsidR="00E2364F" w:rsidRPr="00E2364F" w:rsidRDefault="00E2364F" w:rsidP="007250A7">
            <w:pPr>
              <w:pStyle w:val="NormalWeb"/>
              <w:rPr>
                <w:rFonts w:asciiTheme="majorHAnsi" w:hAnsiTheme="majorHAnsi"/>
                <w:color w:val="000000"/>
                <w:sz w:val="18"/>
              </w:rPr>
            </w:pPr>
            <w:r>
              <w:rPr>
                <w:rFonts w:asciiTheme="majorHAnsi" w:hAnsiTheme="majorHAnsi"/>
                <w:color w:val="000000"/>
                <w:sz w:val="18"/>
              </w:rPr>
              <w:t xml:space="preserve">This number cannot be calculated efficiently as the material sent from the College to the applicants encouraging them to book does not have any unique call to actions e.g. special landing page, separate phone number – which means that </w:t>
            </w:r>
            <w:r w:rsidR="00ED2190">
              <w:rPr>
                <w:rFonts w:asciiTheme="majorHAnsi" w:hAnsiTheme="majorHAnsi"/>
                <w:color w:val="000000"/>
                <w:sz w:val="18"/>
              </w:rPr>
              <w:t>they cannot fully measure how many people responded to their message. They will move towards unique call to actions in 2017/18.</w:t>
            </w:r>
          </w:p>
        </w:tc>
      </w:tr>
    </w:tbl>
    <w:p w14:paraId="67D0B7CE" w14:textId="77777777" w:rsidR="00E2364F" w:rsidRDefault="00E2364F" w:rsidP="00A75016">
      <w:pPr>
        <w:shd w:val="clear" w:color="auto" w:fill="FFFFFF"/>
        <w:spacing w:after="0"/>
        <w:outlineLvl w:val="0"/>
        <w:rPr>
          <w:rFonts w:asciiTheme="majorHAnsi" w:hAnsiTheme="majorHAnsi"/>
          <w:sz w:val="22"/>
          <w:szCs w:val="22"/>
        </w:rPr>
      </w:pPr>
    </w:p>
    <w:tbl>
      <w:tblPr>
        <w:tblStyle w:val="TableGrid"/>
        <w:tblpPr w:leftFromText="180" w:rightFromText="180" w:vertAnchor="text" w:horzAnchor="margin" w:tblpY="45"/>
        <w:tblW w:w="9180" w:type="dxa"/>
        <w:tblLook w:val="04A0" w:firstRow="1" w:lastRow="0" w:firstColumn="1" w:lastColumn="0" w:noHBand="0" w:noVBand="1"/>
      </w:tblPr>
      <w:tblGrid>
        <w:gridCol w:w="2802"/>
        <w:gridCol w:w="6378"/>
      </w:tblGrid>
      <w:tr w:rsidR="00ED2190" w:rsidRPr="00E63911" w14:paraId="7BA80D67" w14:textId="77777777" w:rsidTr="00ED2190">
        <w:trPr>
          <w:trHeight w:val="341"/>
        </w:trPr>
        <w:tc>
          <w:tcPr>
            <w:tcW w:w="2802" w:type="dxa"/>
            <w:vAlign w:val="center"/>
          </w:tcPr>
          <w:p w14:paraId="4D283968" w14:textId="77777777" w:rsidR="00ED2190" w:rsidRPr="00346063" w:rsidRDefault="00ED2190" w:rsidP="00ED2190">
            <w:pPr>
              <w:rPr>
                <w:rFonts w:asciiTheme="majorHAnsi" w:hAnsiTheme="majorHAnsi"/>
                <w:sz w:val="18"/>
              </w:rPr>
            </w:pPr>
            <w:r w:rsidRPr="00346063">
              <w:rPr>
                <w:rFonts w:asciiTheme="majorHAnsi" w:hAnsiTheme="majorHAnsi"/>
                <w:sz w:val="18"/>
              </w:rPr>
              <w:t>Customer Satisfaction</w:t>
            </w:r>
          </w:p>
        </w:tc>
        <w:tc>
          <w:tcPr>
            <w:tcW w:w="6378" w:type="dxa"/>
          </w:tcPr>
          <w:p w14:paraId="1B2F2B97" w14:textId="77777777" w:rsidR="00ED2190" w:rsidRPr="00346063" w:rsidRDefault="00ED2190" w:rsidP="00ED2190">
            <w:pPr>
              <w:rPr>
                <w:rFonts w:asciiTheme="majorHAnsi" w:hAnsiTheme="majorHAnsi"/>
                <w:sz w:val="18"/>
              </w:rPr>
            </w:pPr>
            <w:r w:rsidRPr="00346063">
              <w:rPr>
                <w:rFonts w:asciiTheme="majorHAnsi" w:hAnsiTheme="majorHAnsi"/>
                <w:sz w:val="18"/>
              </w:rPr>
              <w:t>% of Visit Day survey responders who are more likely to accept their place</w:t>
            </w:r>
          </w:p>
        </w:tc>
      </w:tr>
      <w:tr w:rsidR="00ED2190" w:rsidRPr="00E63911" w14:paraId="7D612AA3" w14:textId="77777777" w:rsidTr="00ED2190">
        <w:trPr>
          <w:trHeight w:val="341"/>
        </w:trPr>
        <w:tc>
          <w:tcPr>
            <w:tcW w:w="2802" w:type="dxa"/>
            <w:vAlign w:val="center"/>
          </w:tcPr>
          <w:p w14:paraId="7917288B" w14:textId="77777777" w:rsidR="00ED2190" w:rsidRPr="00346063" w:rsidRDefault="00ED2190" w:rsidP="00ED2190">
            <w:pPr>
              <w:rPr>
                <w:rFonts w:asciiTheme="majorHAnsi" w:hAnsiTheme="majorHAnsi"/>
                <w:sz w:val="18"/>
              </w:rPr>
            </w:pPr>
            <w:r w:rsidRPr="00346063">
              <w:rPr>
                <w:rFonts w:asciiTheme="majorHAnsi" w:hAnsiTheme="majorHAnsi"/>
                <w:sz w:val="18"/>
              </w:rPr>
              <w:t>2016</w:t>
            </w:r>
          </w:p>
        </w:tc>
        <w:tc>
          <w:tcPr>
            <w:tcW w:w="6378" w:type="dxa"/>
          </w:tcPr>
          <w:p w14:paraId="087B4DB7" w14:textId="77777777" w:rsidR="00ED2190" w:rsidRPr="00346063" w:rsidRDefault="00ED2190" w:rsidP="00ED2190">
            <w:pPr>
              <w:rPr>
                <w:rFonts w:asciiTheme="majorHAnsi" w:hAnsiTheme="majorHAnsi"/>
                <w:sz w:val="18"/>
              </w:rPr>
            </w:pPr>
            <w:r w:rsidRPr="00346063">
              <w:rPr>
                <w:rFonts w:asciiTheme="majorHAnsi" w:hAnsiTheme="majorHAnsi"/>
                <w:sz w:val="18"/>
              </w:rPr>
              <w:t>99 out of 107 surveyed</w:t>
            </w:r>
            <w:r w:rsidR="001F03B9">
              <w:rPr>
                <w:rFonts w:asciiTheme="majorHAnsi" w:hAnsiTheme="majorHAnsi"/>
                <w:sz w:val="18"/>
              </w:rPr>
              <w:t>*</w:t>
            </w:r>
            <w:r w:rsidRPr="00346063">
              <w:rPr>
                <w:rFonts w:asciiTheme="majorHAnsi" w:hAnsiTheme="majorHAnsi"/>
                <w:sz w:val="18"/>
              </w:rPr>
              <w:t xml:space="preserve"> said they </w:t>
            </w:r>
            <w:r w:rsidRPr="00346063">
              <w:rPr>
                <w:rFonts w:asciiTheme="majorHAnsi" w:hAnsiTheme="majorHAnsi"/>
                <w:i/>
                <w:sz w:val="18"/>
              </w:rPr>
              <w:t xml:space="preserve">“were more likely to accept the University's offer </w:t>
            </w:r>
            <w:r w:rsidRPr="00346063">
              <w:rPr>
                <w:rFonts w:asciiTheme="majorHAnsi" w:hAnsiTheme="majorHAnsi"/>
                <w:sz w:val="18"/>
              </w:rPr>
              <w:t xml:space="preserve"> = </w:t>
            </w:r>
            <w:r w:rsidRPr="00346063">
              <w:rPr>
                <w:rFonts w:asciiTheme="majorHAnsi" w:hAnsiTheme="majorHAnsi"/>
                <w:b/>
                <w:sz w:val="18"/>
              </w:rPr>
              <w:t>92.5%</w:t>
            </w:r>
            <w:r w:rsidRPr="00346063">
              <w:rPr>
                <w:rFonts w:asciiTheme="majorHAnsi" w:hAnsiTheme="majorHAnsi"/>
                <w:sz w:val="18"/>
              </w:rPr>
              <w:t xml:space="preserve"> </w:t>
            </w:r>
          </w:p>
        </w:tc>
      </w:tr>
      <w:tr w:rsidR="00ED2190" w:rsidRPr="00E63911" w14:paraId="3CE0CFFB" w14:textId="77777777" w:rsidTr="00ED2190">
        <w:trPr>
          <w:trHeight w:val="341"/>
        </w:trPr>
        <w:tc>
          <w:tcPr>
            <w:tcW w:w="2802" w:type="dxa"/>
            <w:vAlign w:val="center"/>
          </w:tcPr>
          <w:p w14:paraId="13ADA228" w14:textId="77777777" w:rsidR="00ED2190" w:rsidRPr="00346063" w:rsidRDefault="00ED2190" w:rsidP="00ED2190">
            <w:pPr>
              <w:rPr>
                <w:rFonts w:asciiTheme="majorHAnsi" w:hAnsiTheme="majorHAnsi"/>
                <w:sz w:val="18"/>
              </w:rPr>
            </w:pPr>
            <w:r w:rsidRPr="00346063">
              <w:rPr>
                <w:rFonts w:asciiTheme="majorHAnsi" w:hAnsiTheme="majorHAnsi"/>
                <w:sz w:val="18"/>
              </w:rPr>
              <w:t>2015</w:t>
            </w:r>
          </w:p>
        </w:tc>
        <w:tc>
          <w:tcPr>
            <w:tcW w:w="6378" w:type="dxa"/>
          </w:tcPr>
          <w:p w14:paraId="0732A496" w14:textId="77777777" w:rsidR="00ED2190" w:rsidRPr="00346063" w:rsidRDefault="00ED2190" w:rsidP="00ED2190">
            <w:pPr>
              <w:rPr>
                <w:rFonts w:asciiTheme="majorHAnsi" w:hAnsiTheme="majorHAnsi"/>
                <w:sz w:val="18"/>
              </w:rPr>
            </w:pPr>
            <w:r w:rsidRPr="00346063">
              <w:rPr>
                <w:rFonts w:asciiTheme="majorHAnsi" w:hAnsiTheme="majorHAnsi"/>
                <w:sz w:val="18"/>
              </w:rPr>
              <w:t>Survey data not made available from 2015</w:t>
            </w:r>
          </w:p>
        </w:tc>
      </w:tr>
    </w:tbl>
    <w:p w14:paraId="1797A096" w14:textId="77777777" w:rsidR="00E2364F" w:rsidRPr="001F03B9" w:rsidRDefault="001F03B9" w:rsidP="001F03B9">
      <w:pPr>
        <w:shd w:val="clear" w:color="auto" w:fill="FFFFFF"/>
        <w:spacing w:after="0"/>
        <w:jc w:val="right"/>
        <w:outlineLvl w:val="0"/>
        <w:rPr>
          <w:rFonts w:asciiTheme="majorHAnsi" w:hAnsiTheme="majorHAnsi"/>
          <w:sz w:val="18"/>
          <w:szCs w:val="22"/>
        </w:rPr>
      </w:pPr>
      <w:r w:rsidRPr="001F03B9">
        <w:rPr>
          <w:rFonts w:asciiTheme="majorHAnsi" w:hAnsiTheme="majorHAnsi"/>
          <w:sz w:val="18"/>
          <w:szCs w:val="22"/>
        </w:rPr>
        <w:t xml:space="preserve">*Data in Diagram </w:t>
      </w:r>
      <w:r>
        <w:rPr>
          <w:rFonts w:asciiTheme="majorHAnsi" w:hAnsiTheme="majorHAnsi"/>
          <w:sz w:val="18"/>
          <w:szCs w:val="22"/>
        </w:rPr>
        <w:t>D</w:t>
      </w:r>
      <w:r w:rsidRPr="001F03B9">
        <w:rPr>
          <w:rFonts w:asciiTheme="majorHAnsi" w:hAnsiTheme="majorHAnsi"/>
          <w:sz w:val="18"/>
          <w:szCs w:val="22"/>
        </w:rPr>
        <w:t xml:space="preserve"> in Appendix</w:t>
      </w:r>
    </w:p>
    <w:p w14:paraId="2EF84A26" w14:textId="77777777" w:rsidR="001F03B9" w:rsidRDefault="001F03B9" w:rsidP="00ED2190">
      <w:pPr>
        <w:shd w:val="clear" w:color="auto" w:fill="FFFFFF"/>
        <w:spacing w:after="0"/>
        <w:jc w:val="both"/>
        <w:outlineLvl w:val="0"/>
        <w:rPr>
          <w:rFonts w:asciiTheme="majorHAnsi" w:hAnsiTheme="majorHAnsi"/>
          <w:sz w:val="22"/>
          <w:szCs w:val="22"/>
        </w:rPr>
      </w:pPr>
    </w:p>
    <w:p w14:paraId="06415B5D" w14:textId="77777777" w:rsidR="00ED2190" w:rsidRDefault="00ED2190" w:rsidP="00ED2190">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The survey data indicates that the event was a success because over 90% of visitors were more likely to accept their place after visiting. </w:t>
      </w:r>
    </w:p>
    <w:p w14:paraId="15CFDC6E" w14:textId="77777777" w:rsidR="00CB07E3" w:rsidRDefault="00CB07E3" w:rsidP="00ED2190">
      <w:pPr>
        <w:shd w:val="clear" w:color="auto" w:fill="FFFFFF"/>
        <w:spacing w:after="0"/>
        <w:jc w:val="both"/>
        <w:outlineLvl w:val="0"/>
        <w:rPr>
          <w:rFonts w:asciiTheme="majorHAnsi" w:hAnsiTheme="majorHAnsi"/>
          <w:i/>
          <w:color w:val="000000"/>
          <w:sz w:val="22"/>
          <w:szCs w:val="27"/>
        </w:rPr>
      </w:pPr>
    </w:p>
    <w:p w14:paraId="16619958" w14:textId="04769C2C" w:rsidR="00CB07E3" w:rsidRDefault="00CB07E3" w:rsidP="00ED2190">
      <w:pPr>
        <w:shd w:val="clear" w:color="auto" w:fill="FFFFFF"/>
        <w:spacing w:after="0"/>
        <w:jc w:val="both"/>
        <w:outlineLvl w:val="0"/>
        <w:rPr>
          <w:rFonts w:asciiTheme="majorHAnsi" w:hAnsiTheme="majorHAnsi"/>
          <w:sz w:val="22"/>
          <w:szCs w:val="22"/>
        </w:rPr>
      </w:pPr>
      <w:r>
        <w:rPr>
          <w:rFonts w:asciiTheme="majorHAnsi" w:hAnsiTheme="majorHAnsi"/>
          <w:i/>
          <w:color w:val="000000"/>
          <w:sz w:val="22"/>
          <w:szCs w:val="27"/>
        </w:rPr>
        <w:t>Table 12, 13, 14</w:t>
      </w:r>
    </w:p>
    <w:tbl>
      <w:tblPr>
        <w:tblStyle w:val="TableGrid"/>
        <w:tblpPr w:leftFromText="180" w:rightFromText="180" w:vertAnchor="text" w:horzAnchor="margin" w:tblpY="2383"/>
        <w:tblW w:w="9180" w:type="dxa"/>
        <w:tblLook w:val="04A0" w:firstRow="1" w:lastRow="0" w:firstColumn="1" w:lastColumn="0" w:noHBand="0" w:noVBand="1"/>
      </w:tblPr>
      <w:tblGrid>
        <w:gridCol w:w="2802"/>
        <w:gridCol w:w="6378"/>
      </w:tblGrid>
      <w:tr w:rsidR="00ED2190" w:rsidRPr="00490ADF" w14:paraId="3CAEEF5F" w14:textId="77777777" w:rsidTr="00ED2190">
        <w:tc>
          <w:tcPr>
            <w:tcW w:w="2802" w:type="dxa"/>
            <w:vAlign w:val="center"/>
          </w:tcPr>
          <w:p w14:paraId="145AC42C" w14:textId="77777777" w:rsidR="00ED2190" w:rsidRPr="00346063" w:rsidRDefault="00ED2190" w:rsidP="00ED2190">
            <w:pPr>
              <w:rPr>
                <w:rFonts w:asciiTheme="majorHAnsi" w:hAnsiTheme="majorHAnsi"/>
                <w:sz w:val="18"/>
              </w:rPr>
            </w:pPr>
            <w:r w:rsidRPr="00346063">
              <w:rPr>
                <w:rFonts w:asciiTheme="majorHAnsi" w:hAnsiTheme="majorHAnsi"/>
                <w:sz w:val="18"/>
              </w:rPr>
              <w:t>Sales Funnel</w:t>
            </w:r>
          </w:p>
          <w:p w14:paraId="7924871A" w14:textId="77777777" w:rsidR="00ED2190" w:rsidRPr="00346063" w:rsidRDefault="00ED2190" w:rsidP="00ED2190">
            <w:pPr>
              <w:rPr>
                <w:rFonts w:asciiTheme="majorHAnsi" w:hAnsiTheme="majorHAnsi"/>
                <w:sz w:val="18"/>
              </w:rPr>
            </w:pPr>
          </w:p>
        </w:tc>
        <w:tc>
          <w:tcPr>
            <w:tcW w:w="6378" w:type="dxa"/>
          </w:tcPr>
          <w:p w14:paraId="095FD65A" w14:textId="77777777" w:rsidR="00ED2190" w:rsidRPr="00346063" w:rsidRDefault="00ED2190" w:rsidP="00ED2190">
            <w:pPr>
              <w:rPr>
                <w:rFonts w:asciiTheme="majorHAnsi" w:hAnsiTheme="majorHAnsi"/>
                <w:sz w:val="18"/>
              </w:rPr>
            </w:pPr>
            <w:r w:rsidRPr="00346063">
              <w:rPr>
                <w:rFonts w:asciiTheme="majorHAnsi" w:hAnsiTheme="majorHAnsi"/>
                <w:sz w:val="18"/>
              </w:rPr>
              <w:t>Awareness - No. of Applicants</w:t>
            </w:r>
            <w:r w:rsidRPr="00346063">
              <w:rPr>
                <w:rFonts w:asciiTheme="majorHAnsi" w:hAnsiTheme="majorHAnsi"/>
                <w:sz w:val="18"/>
              </w:rPr>
              <w:br/>
              <w:t>Interest – No. of Visit Day Bookings</w:t>
            </w:r>
            <w:r w:rsidRPr="00346063">
              <w:rPr>
                <w:rFonts w:asciiTheme="majorHAnsi" w:hAnsiTheme="majorHAnsi"/>
                <w:sz w:val="18"/>
              </w:rPr>
              <w:br/>
              <w:t>Decision – Visit Day Attendee</w:t>
            </w:r>
            <w:r w:rsidRPr="00346063">
              <w:rPr>
                <w:rFonts w:asciiTheme="majorHAnsi" w:hAnsiTheme="majorHAnsi"/>
                <w:sz w:val="18"/>
              </w:rPr>
              <w:br/>
              <w:t xml:space="preserve">Action – Enrolment </w:t>
            </w:r>
          </w:p>
        </w:tc>
      </w:tr>
      <w:tr w:rsidR="00ED2190" w:rsidRPr="00490ADF" w14:paraId="42B345B4" w14:textId="77777777" w:rsidTr="00ED2190">
        <w:tc>
          <w:tcPr>
            <w:tcW w:w="2802" w:type="dxa"/>
            <w:vAlign w:val="center"/>
          </w:tcPr>
          <w:p w14:paraId="1E21DD97" w14:textId="77777777" w:rsidR="00ED2190" w:rsidRPr="00346063" w:rsidRDefault="00ED2190" w:rsidP="00ED2190">
            <w:pPr>
              <w:rPr>
                <w:rFonts w:asciiTheme="majorHAnsi" w:hAnsiTheme="majorHAnsi"/>
                <w:sz w:val="18"/>
              </w:rPr>
            </w:pPr>
            <w:r w:rsidRPr="00346063">
              <w:rPr>
                <w:rFonts w:asciiTheme="majorHAnsi" w:hAnsiTheme="majorHAnsi"/>
                <w:sz w:val="18"/>
              </w:rPr>
              <w:t>2016</w:t>
            </w:r>
          </w:p>
        </w:tc>
        <w:tc>
          <w:tcPr>
            <w:tcW w:w="6378" w:type="dxa"/>
          </w:tcPr>
          <w:p w14:paraId="143EA7AD" w14:textId="77777777" w:rsidR="00ED2190" w:rsidRPr="00346063" w:rsidRDefault="00ED2190" w:rsidP="00ED2190">
            <w:pPr>
              <w:rPr>
                <w:rFonts w:asciiTheme="majorHAnsi" w:hAnsiTheme="majorHAnsi"/>
                <w:sz w:val="18"/>
              </w:rPr>
            </w:pPr>
            <w:r w:rsidRPr="00346063">
              <w:rPr>
                <w:rFonts w:asciiTheme="majorHAnsi" w:hAnsiTheme="majorHAnsi"/>
                <w:sz w:val="18"/>
              </w:rPr>
              <w:t>Awareness - 2886</w:t>
            </w:r>
            <w:r w:rsidRPr="00346063">
              <w:rPr>
                <w:rFonts w:asciiTheme="majorHAnsi" w:hAnsiTheme="majorHAnsi"/>
                <w:sz w:val="18"/>
              </w:rPr>
              <w:br/>
              <w:t>Interest – 850 (29.4% of applicants book on an Applicant Visit Day)</w:t>
            </w:r>
            <w:r w:rsidRPr="00346063">
              <w:rPr>
                <w:rFonts w:asciiTheme="majorHAnsi" w:hAnsiTheme="majorHAnsi"/>
                <w:sz w:val="18"/>
              </w:rPr>
              <w:br/>
              <w:t>Decision – 675 (79.4% of people booked attend the Visit Day)</w:t>
            </w:r>
            <w:r w:rsidRPr="00346063">
              <w:rPr>
                <w:rFonts w:asciiTheme="majorHAnsi" w:hAnsiTheme="majorHAnsi"/>
                <w:sz w:val="18"/>
              </w:rPr>
              <w:br/>
              <w:t xml:space="preserve">Action – </w:t>
            </w:r>
            <w:r w:rsidRPr="00346063">
              <w:rPr>
                <w:rFonts w:asciiTheme="majorHAnsi" w:hAnsiTheme="majorHAnsi"/>
                <w:b/>
                <w:sz w:val="18"/>
              </w:rPr>
              <w:t>202 (around 30% of people enrolled)</w:t>
            </w:r>
          </w:p>
        </w:tc>
      </w:tr>
      <w:tr w:rsidR="00ED2190" w:rsidRPr="00490ADF" w14:paraId="38940D2A" w14:textId="77777777" w:rsidTr="00ED2190">
        <w:tc>
          <w:tcPr>
            <w:tcW w:w="2802" w:type="dxa"/>
            <w:vAlign w:val="center"/>
          </w:tcPr>
          <w:p w14:paraId="7285EA85" w14:textId="77777777" w:rsidR="00ED2190" w:rsidRPr="00346063" w:rsidRDefault="00ED2190" w:rsidP="00ED2190">
            <w:pPr>
              <w:rPr>
                <w:rFonts w:asciiTheme="majorHAnsi" w:hAnsiTheme="majorHAnsi"/>
                <w:sz w:val="18"/>
              </w:rPr>
            </w:pPr>
            <w:r w:rsidRPr="00346063">
              <w:rPr>
                <w:rFonts w:asciiTheme="majorHAnsi" w:hAnsiTheme="majorHAnsi"/>
                <w:sz w:val="18"/>
              </w:rPr>
              <w:t>2015</w:t>
            </w:r>
          </w:p>
        </w:tc>
        <w:tc>
          <w:tcPr>
            <w:tcW w:w="6378" w:type="dxa"/>
          </w:tcPr>
          <w:p w14:paraId="1682F23F" w14:textId="77777777" w:rsidR="00ED2190" w:rsidRPr="00346063" w:rsidRDefault="00ED2190" w:rsidP="00ED2190">
            <w:pPr>
              <w:rPr>
                <w:rFonts w:asciiTheme="majorHAnsi" w:hAnsiTheme="majorHAnsi"/>
                <w:sz w:val="18"/>
              </w:rPr>
            </w:pPr>
            <w:r w:rsidRPr="00346063">
              <w:rPr>
                <w:rFonts w:asciiTheme="majorHAnsi" w:hAnsiTheme="majorHAnsi"/>
                <w:sz w:val="18"/>
              </w:rPr>
              <w:t>Awareness - 2463</w:t>
            </w:r>
            <w:r w:rsidRPr="00346063">
              <w:rPr>
                <w:rFonts w:asciiTheme="majorHAnsi" w:hAnsiTheme="majorHAnsi"/>
                <w:sz w:val="18"/>
              </w:rPr>
              <w:br/>
              <w:t>Interest – 727 (29.5% of applicants book on an Applicant Visit Day)</w:t>
            </w:r>
            <w:r w:rsidRPr="00346063">
              <w:rPr>
                <w:rFonts w:asciiTheme="majorHAnsi" w:hAnsiTheme="majorHAnsi"/>
                <w:sz w:val="18"/>
              </w:rPr>
              <w:br/>
              <w:t>Decision – 533 (73.3% of people booked attend the Visit Day)</w:t>
            </w:r>
            <w:r w:rsidRPr="00346063">
              <w:rPr>
                <w:rFonts w:asciiTheme="majorHAnsi" w:hAnsiTheme="majorHAnsi"/>
                <w:sz w:val="18"/>
              </w:rPr>
              <w:br/>
              <w:t xml:space="preserve">Action – </w:t>
            </w:r>
            <w:r w:rsidRPr="00346063">
              <w:rPr>
                <w:rFonts w:asciiTheme="majorHAnsi" w:hAnsiTheme="majorHAnsi"/>
                <w:b/>
                <w:sz w:val="18"/>
              </w:rPr>
              <w:t>160 (around 30% of people enrolled)</w:t>
            </w:r>
          </w:p>
        </w:tc>
      </w:tr>
    </w:tbl>
    <w:p w14:paraId="22C9D987" w14:textId="77777777" w:rsidR="00ED2190" w:rsidRDefault="00ED2190" w:rsidP="00ED2190">
      <w:pPr>
        <w:shd w:val="clear" w:color="auto" w:fill="FFFFFF"/>
        <w:spacing w:after="0"/>
        <w:jc w:val="both"/>
        <w:outlineLvl w:val="0"/>
        <w:rPr>
          <w:rFonts w:asciiTheme="majorHAnsi" w:hAnsiTheme="majorHAnsi"/>
          <w:sz w:val="22"/>
          <w:szCs w:val="22"/>
        </w:rPr>
      </w:pPr>
    </w:p>
    <w:tbl>
      <w:tblPr>
        <w:tblStyle w:val="TableGrid"/>
        <w:tblpPr w:leftFromText="180" w:rightFromText="180" w:vertAnchor="text" w:tblpY="29"/>
        <w:tblW w:w="9180" w:type="dxa"/>
        <w:tblLook w:val="04A0" w:firstRow="1" w:lastRow="0" w:firstColumn="1" w:lastColumn="0" w:noHBand="0" w:noVBand="1"/>
      </w:tblPr>
      <w:tblGrid>
        <w:gridCol w:w="2802"/>
        <w:gridCol w:w="6378"/>
      </w:tblGrid>
      <w:tr w:rsidR="00ED2190" w:rsidRPr="00346063" w14:paraId="52CB5E99" w14:textId="77777777" w:rsidTr="00ED2190">
        <w:tc>
          <w:tcPr>
            <w:tcW w:w="2802" w:type="dxa"/>
            <w:vAlign w:val="center"/>
          </w:tcPr>
          <w:p w14:paraId="34AADEA5" w14:textId="77777777" w:rsidR="00ED2190" w:rsidRPr="00346063" w:rsidRDefault="00ED2190" w:rsidP="00ED2190">
            <w:pPr>
              <w:rPr>
                <w:rFonts w:asciiTheme="majorHAnsi" w:hAnsiTheme="majorHAnsi"/>
                <w:sz w:val="18"/>
              </w:rPr>
            </w:pPr>
            <w:r w:rsidRPr="00346063">
              <w:rPr>
                <w:rFonts w:asciiTheme="majorHAnsi" w:hAnsiTheme="majorHAnsi"/>
                <w:sz w:val="18"/>
              </w:rPr>
              <w:t>Market penetration</w:t>
            </w:r>
          </w:p>
          <w:p w14:paraId="1A2C282D" w14:textId="77777777" w:rsidR="00ED2190" w:rsidRPr="00346063" w:rsidRDefault="00ED2190" w:rsidP="00ED2190">
            <w:pPr>
              <w:rPr>
                <w:rFonts w:asciiTheme="majorHAnsi" w:hAnsiTheme="majorHAnsi"/>
                <w:sz w:val="18"/>
              </w:rPr>
            </w:pPr>
            <w:r w:rsidRPr="00346063">
              <w:rPr>
                <w:rFonts w:asciiTheme="majorHAnsi" w:hAnsiTheme="majorHAnsi"/>
                <w:sz w:val="18"/>
              </w:rPr>
              <w:t>/ Response Rate</w:t>
            </w:r>
          </w:p>
        </w:tc>
        <w:tc>
          <w:tcPr>
            <w:tcW w:w="6378" w:type="dxa"/>
          </w:tcPr>
          <w:p w14:paraId="2B0DFDB9" w14:textId="77777777" w:rsidR="00ED2190" w:rsidRPr="00346063" w:rsidRDefault="00ED2190" w:rsidP="00ED2190">
            <w:pPr>
              <w:rPr>
                <w:rFonts w:asciiTheme="majorHAnsi" w:hAnsiTheme="majorHAnsi"/>
                <w:sz w:val="18"/>
              </w:rPr>
            </w:pPr>
            <w:r w:rsidRPr="00346063">
              <w:rPr>
                <w:rFonts w:asciiTheme="majorHAnsi" w:hAnsiTheme="majorHAnsi"/>
                <w:sz w:val="18"/>
              </w:rPr>
              <w:t>No. of visit day bookings / Total no. of applications</w:t>
            </w:r>
          </w:p>
        </w:tc>
      </w:tr>
      <w:tr w:rsidR="00ED2190" w:rsidRPr="00346063" w14:paraId="2ACCE826" w14:textId="77777777" w:rsidTr="00ED2190">
        <w:tc>
          <w:tcPr>
            <w:tcW w:w="2802" w:type="dxa"/>
            <w:vAlign w:val="center"/>
          </w:tcPr>
          <w:p w14:paraId="5EF8FCDB" w14:textId="77777777" w:rsidR="00ED2190" w:rsidRPr="00346063" w:rsidRDefault="00ED2190" w:rsidP="00ED2190">
            <w:pPr>
              <w:rPr>
                <w:rFonts w:asciiTheme="majorHAnsi" w:hAnsiTheme="majorHAnsi"/>
                <w:sz w:val="18"/>
              </w:rPr>
            </w:pPr>
            <w:r w:rsidRPr="00346063">
              <w:rPr>
                <w:rFonts w:asciiTheme="majorHAnsi" w:hAnsiTheme="majorHAnsi"/>
                <w:sz w:val="18"/>
              </w:rPr>
              <w:t>2016</w:t>
            </w:r>
          </w:p>
        </w:tc>
        <w:tc>
          <w:tcPr>
            <w:tcW w:w="6378" w:type="dxa"/>
          </w:tcPr>
          <w:p w14:paraId="11093F45" w14:textId="77777777" w:rsidR="00ED2190" w:rsidRPr="00346063" w:rsidRDefault="00ED2190" w:rsidP="00ED2190">
            <w:pPr>
              <w:rPr>
                <w:rFonts w:asciiTheme="majorHAnsi" w:hAnsiTheme="majorHAnsi"/>
                <w:sz w:val="18"/>
              </w:rPr>
            </w:pPr>
            <w:r w:rsidRPr="00346063">
              <w:rPr>
                <w:rFonts w:asciiTheme="majorHAnsi" w:hAnsiTheme="majorHAnsi"/>
                <w:sz w:val="18"/>
              </w:rPr>
              <w:t>850 booked / 2886 total applications</w:t>
            </w:r>
            <w:r w:rsidR="001F03B9">
              <w:rPr>
                <w:rFonts w:asciiTheme="majorHAnsi" w:hAnsiTheme="majorHAnsi"/>
                <w:sz w:val="18"/>
              </w:rPr>
              <w:t>**</w:t>
            </w:r>
            <w:r w:rsidRPr="00346063">
              <w:rPr>
                <w:rFonts w:asciiTheme="majorHAnsi" w:hAnsiTheme="majorHAnsi"/>
                <w:sz w:val="18"/>
              </w:rPr>
              <w:t xml:space="preserve"> x 100 = </w:t>
            </w:r>
            <w:r w:rsidRPr="00346063">
              <w:rPr>
                <w:rFonts w:asciiTheme="majorHAnsi" w:hAnsiTheme="majorHAnsi"/>
                <w:b/>
                <w:sz w:val="18"/>
              </w:rPr>
              <w:t>29.4%</w:t>
            </w:r>
          </w:p>
        </w:tc>
      </w:tr>
      <w:tr w:rsidR="00ED2190" w:rsidRPr="00346063" w14:paraId="25DCE8B8" w14:textId="77777777" w:rsidTr="00ED2190">
        <w:tc>
          <w:tcPr>
            <w:tcW w:w="2802" w:type="dxa"/>
            <w:vAlign w:val="center"/>
          </w:tcPr>
          <w:p w14:paraId="11F2C87C" w14:textId="77777777" w:rsidR="00ED2190" w:rsidRPr="00346063" w:rsidRDefault="00ED2190" w:rsidP="00ED2190">
            <w:pPr>
              <w:rPr>
                <w:rFonts w:asciiTheme="majorHAnsi" w:hAnsiTheme="majorHAnsi"/>
                <w:sz w:val="18"/>
              </w:rPr>
            </w:pPr>
            <w:r w:rsidRPr="00346063">
              <w:rPr>
                <w:rFonts w:asciiTheme="majorHAnsi" w:hAnsiTheme="majorHAnsi"/>
                <w:sz w:val="18"/>
              </w:rPr>
              <w:t>2015</w:t>
            </w:r>
          </w:p>
        </w:tc>
        <w:tc>
          <w:tcPr>
            <w:tcW w:w="6378" w:type="dxa"/>
          </w:tcPr>
          <w:p w14:paraId="2A01E5E2" w14:textId="77777777" w:rsidR="00ED2190" w:rsidRPr="00346063" w:rsidRDefault="00ED2190" w:rsidP="00ED2190">
            <w:pPr>
              <w:rPr>
                <w:rFonts w:asciiTheme="majorHAnsi" w:hAnsiTheme="majorHAnsi"/>
                <w:b/>
                <w:sz w:val="18"/>
              </w:rPr>
            </w:pPr>
            <w:r w:rsidRPr="00346063">
              <w:rPr>
                <w:rFonts w:asciiTheme="majorHAnsi" w:hAnsiTheme="majorHAnsi"/>
                <w:sz w:val="18"/>
              </w:rPr>
              <w:t xml:space="preserve">727 booked / 2463 total applications x 100 = </w:t>
            </w:r>
            <w:r w:rsidRPr="00346063">
              <w:rPr>
                <w:rFonts w:asciiTheme="majorHAnsi" w:hAnsiTheme="majorHAnsi"/>
                <w:b/>
                <w:sz w:val="18"/>
              </w:rPr>
              <w:t>29.5%</w:t>
            </w:r>
          </w:p>
        </w:tc>
      </w:tr>
    </w:tbl>
    <w:p w14:paraId="26D8979D" w14:textId="77777777" w:rsidR="00ED2190" w:rsidRDefault="001F03B9" w:rsidP="001F03B9">
      <w:pPr>
        <w:shd w:val="clear" w:color="auto" w:fill="FFFFFF"/>
        <w:spacing w:after="0"/>
        <w:jc w:val="right"/>
        <w:outlineLvl w:val="0"/>
        <w:rPr>
          <w:rFonts w:asciiTheme="majorHAnsi" w:hAnsiTheme="majorHAnsi"/>
          <w:sz w:val="22"/>
          <w:szCs w:val="22"/>
        </w:rPr>
      </w:pPr>
      <w:r w:rsidRPr="001F03B9">
        <w:rPr>
          <w:rFonts w:asciiTheme="majorHAnsi" w:hAnsiTheme="majorHAnsi"/>
          <w:sz w:val="18"/>
          <w:szCs w:val="22"/>
        </w:rPr>
        <w:t>*</w:t>
      </w:r>
      <w:r>
        <w:rPr>
          <w:rFonts w:asciiTheme="majorHAnsi" w:hAnsiTheme="majorHAnsi"/>
          <w:sz w:val="18"/>
          <w:szCs w:val="22"/>
        </w:rPr>
        <w:t>*</w:t>
      </w:r>
      <w:r w:rsidRPr="001F03B9">
        <w:rPr>
          <w:rFonts w:asciiTheme="majorHAnsi" w:hAnsiTheme="majorHAnsi"/>
          <w:sz w:val="18"/>
          <w:szCs w:val="22"/>
        </w:rPr>
        <w:t xml:space="preserve">Diagram </w:t>
      </w:r>
      <w:r>
        <w:rPr>
          <w:rFonts w:asciiTheme="majorHAnsi" w:hAnsiTheme="majorHAnsi"/>
          <w:sz w:val="18"/>
          <w:szCs w:val="22"/>
        </w:rPr>
        <w:t>E</w:t>
      </w:r>
      <w:r w:rsidRPr="001F03B9">
        <w:rPr>
          <w:rFonts w:asciiTheme="majorHAnsi" w:hAnsiTheme="majorHAnsi"/>
          <w:sz w:val="18"/>
          <w:szCs w:val="22"/>
        </w:rPr>
        <w:t xml:space="preserve"> in Appendix</w:t>
      </w:r>
    </w:p>
    <w:tbl>
      <w:tblPr>
        <w:tblStyle w:val="TableGrid"/>
        <w:tblpPr w:leftFromText="180" w:rightFromText="180" w:vertAnchor="text" w:tblpY="-53"/>
        <w:tblW w:w="9180" w:type="dxa"/>
        <w:tblLook w:val="04A0" w:firstRow="1" w:lastRow="0" w:firstColumn="1" w:lastColumn="0" w:noHBand="0" w:noVBand="1"/>
      </w:tblPr>
      <w:tblGrid>
        <w:gridCol w:w="2802"/>
        <w:gridCol w:w="6378"/>
      </w:tblGrid>
      <w:tr w:rsidR="00ED2190" w:rsidRPr="00346063" w14:paraId="0624EC59" w14:textId="77777777" w:rsidTr="00ED2190">
        <w:tc>
          <w:tcPr>
            <w:tcW w:w="2802" w:type="dxa"/>
            <w:vAlign w:val="center"/>
          </w:tcPr>
          <w:p w14:paraId="5E3D216C" w14:textId="77777777" w:rsidR="00ED2190" w:rsidRPr="00346063" w:rsidRDefault="00ED2190" w:rsidP="00ED2190">
            <w:pPr>
              <w:rPr>
                <w:rFonts w:asciiTheme="majorHAnsi" w:hAnsiTheme="majorHAnsi"/>
                <w:sz w:val="18"/>
              </w:rPr>
            </w:pPr>
            <w:r>
              <w:rPr>
                <w:rFonts w:asciiTheme="majorHAnsi" w:hAnsiTheme="majorHAnsi"/>
                <w:sz w:val="18"/>
              </w:rPr>
              <w:t>Conversion Rate</w:t>
            </w:r>
          </w:p>
        </w:tc>
        <w:tc>
          <w:tcPr>
            <w:tcW w:w="6378" w:type="dxa"/>
          </w:tcPr>
          <w:p w14:paraId="6A381FB2" w14:textId="77777777" w:rsidR="00ED2190" w:rsidRPr="00346063" w:rsidRDefault="00ED2190" w:rsidP="00ED2190">
            <w:pPr>
              <w:rPr>
                <w:rFonts w:asciiTheme="majorHAnsi" w:hAnsiTheme="majorHAnsi"/>
                <w:sz w:val="18"/>
              </w:rPr>
            </w:pPr>
            <w:r w:rsidRPr="00346063">
              <w:rPr>
                <w:rFonts w:asciiTheme="majorHAnsi" w:hAnsiTheme="majorHAnsi"/>
                <w:sz w:val="18"/>
              </w:rPr>
              <w:t>No. of visit day attendees /No. of visit day bookings</w:t>
            </w:r>
          </w:p>
        </w:tc>
      </w:tr>
      <w:tr w:rsidR="00ED2190" w:rsidRPr="00346063" w14:paraId="5142A168" w14:textId="77777777" w:rsidTr="00ED2190">
        <w:tc>
          <w:tcPr>
            <w:tcW w:w="2802" w:type="dxa"/>
            <w:vAlign w:val="center"/>
          </w:tcPr>
          <w:p w14:paraId="518BCF66" w14:textId="77777777" w:rsidR="00ED2190" w:rsidRPr="00346063" w:rsidRDefault="00ED2190" w:rsidP="00ED2190">
            <w:pPr>
              <w:rPr>
                <w:rFonts w:asciiTheme="majorHAnsi" w:hAnsiTheme="majorHAnsi"/>
                <w:sz w:val="18"/>
              </w:rPr>
            </w:pPr>
            <w:r w:rsidRPr="00346063">
              <w:rPr>
                <w:rFonts w:asciiTheme="majorHAnsi" w:hAnsiTheme="majorHAnsi"/>
                <w:sz w:val="18"/>
              </w:rPr>
              <w:t>2016</w:t>
            </w:r>
          </w:p>
        </w:tc>
        <w:tc>
          <w:tcPr>
            <w:tcW w:w="6378" w:type="dxa"/>
          </w:tcPr>
          <w:p w14:paraId="7BA05750" w14:textId="77777777" w:rsidR="00ED2190" w:rsidRPr="00346063" w:rsidRDefault="00ED2190" w:rsidP="00ED2190">
            <w:pPr>
              <w:rPr>
                <w:rFonts w:asciiTheme="majorHAnsi" w:hAnsiTheme="majorHAnsi"/>
                <w:sz w:val="18"/>
              </w:rPr>
            </w:pPr>
            <w:r w:rsidRPr="00346063">
              <w:rPr>
                <w:rFonts w:asciiTheme="majorHAnsi" w:hAnsiTheme="majorHAnsi"/>
                <w:sz w:val="18"/>
              </w:rPr>
              <w:t xml:space="preserve">675 / 850 x 100 = </w:t>
            </w:r>
            <w:r w:rsidRPr="00346063">
              <w:rPr>
                <w:rFonts w:asciiTheme="majorHAnsi" w:hAnsiTheme="majorHAnsi"/>
                <w:b/>
                <w:sz w:val="18"/>
              </w:rPr>
              <w:t>79.4%</w:t>
            </w:r>
            <w:r w:rsidRPr="00346063">
              <w:rPr>
                <w:rFonts w:asciiTheme="majorHAnsi" w:hAnsiTheme="majorHAnsi"/>
                <w:sz w:val="18"/>
              </w:rPr>
              <w:t xml:space="preserve"> of people who booked on an Applicant Visit Day attended.</w:t>
            </w:r>
          </w:p>
        </w:tc>
      </w:tr>
      <w:tr w:rsidR="00ED2190" w:rsidRPr="00346063" w14:paraId="241FF78F" w14:textId="77777777" w:rsidTr="00ED2190">
        <w:tc>
          <w:tcPr>
            <w:tcW w:w="2802" w:type="dxa"/>
            <w:vAlign w:val="center"/>
          </w:tcPr>
          <w:p w14:paraId="0436EAAD" w14:textId="77777777" w:rsidR="00ED2190" w:rsidRPr="00346063" w:rsidRDefault="00ED2190" w:rsidP="00ED2190">
            <w:pPr>
              <w:rPr>
                <w:rFonts w:asciiTheme="majorHAnsi" w:hAnsiTheme="majorHAnsi"/>
                <w:sz w:val="18"/>
              </w:rPr>
            </w:pPr>
            <w:r w:rsidRPr="00346063">
              <w:rPr>
                <w:rFonts w:asciiTheme="majorHAnsi" w:hAnsiTheme="majorHAnsi"/>
                <w:sz w:val="18"/>
              </w:rPr>
              <w:t>2015</w:t>
            </w:r>
          </w:p>
        </w:tc>
        <w:tc>
          <w:tcPr>
            <w:tcW w:w="6378" w:type="dxa"/>
          </w:tcPr>
          <w:p w14:paraId="49D5A4CC" w14:textId="77777777" w:rsidR="00ED2190" w:rsidRPr="00346063" w:rsidRDefault="00ED2190" w:rsidP="00ED2190">
            <w:pPr>
              <w:rPr>
                <w:rFonts w:asciiTheme="majorHAnsi" w:hAnsiTheme="majorHAnsi"/>
                <w:sz w:val="18"/>
              </w:rPr>
            </w:pPr>
            <w:r w:rsidRPr="00346063">
              <w:rPr>
                <w:rFonts w:asciiTheme="majorHAnsi" w:hAnsiTheme="majorHAnsi"/>
                <w:sz w:val="18"/>
              </w:rPr>
              <w:t xml:space="preserve">533 / 727 x 100 = </w:t>
            </w:r>
            <w:r w:rsidRPr="00346063">
              <w:rPr>
                <w:rFonts w:asciiTheme="majorHAnsi" w:hAnsiTheme="majorHAnsi"/>
                <w:b/>
                <w:sz w:val="18"/>
              </w:rPr>
              <w:t>73.3%</w:t>
            </w:r>
            <w:r w:rsidRPr="00346063">
              <w:rPr>
                <w:rFonts w:asciiTheme="majorHAnsi" w:hAnsiTheme="majorHAnsi"/>
                <w:sz w:val="18"/>
              </w:rPr>
              <w:t xml:space="preserve"> of people who booked on an Applicant Visit Day attended.</w:t>
            </w:r>
          </w:p>
        </w:tc>
      </w:tr>
    </w:tbl>
    <w:p w14:paraId="7968ED6E" w14:textId="77777777" w:rsidR="001F03B9" w:rsidRDefault="001F03B9" w:rsidP="00917FC6">
      <w:pPr>
        <w:shd w:val="clear" w:color="auto" w:fill="FFFFFF"/>
        <w:spacing w:after="0"/>
        <w:jc w:val="both"/>
        <w:outlineLvl w:val="0"/>
        <w:rPr>
          <w:rFonts w:asciiTheme="majorHAnsi" w:hAnsiTheme="majorHAnsi"/>
          <w:sz w:val="22"/>
          <w:szCs w:val="22"/>
        </w:rPr>
      </w:pPr>
    </w:p>
    <w:p w14:paraId="496995EA" w14:textId="77777777" w:rsidR="001748C9" w:rsidRDefault="001748C9" w:rsidP="00917FC6">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Whilst the visit days are successful </w:t>
      </w:r>
      <w:r w:rsidR="00921BD4">
        <w:rPr>
          <w:rFonts w:asciiTheme="majorHAnsi" w:hAnsiTheme="majorHAnsi"/>
          <w:sz w:val="22"/>
          <w:szCs w:val="22"/>
        </w:rPr>
        <w:t>promotional activities</w:t>
      </w:r>
      <w:r>
        <w:rPr>
          <w:rFonts w:asciiTheme="majorHAnsi" w:hAnsiTheme="majorHAnsi"/>
          <w:sz w:val="22"/>
          <w:szCs w:val="22"/>
        </w:rPr>
        <w:t xml:space="preserve"> due to the fact that 30% go on to </w:t>
      </w:r>
      <w:r w:rsidR="001F03B9">
        <w:rPr>
          <w:rFonts w:asciiTheme="majorHAnsi" w:hAnsiTheme="majorHAnsi"/>
          <w:sz w:val="22"/>
          <w:szCs w:val="22"/>
        </w:rPr>
        <w:t>enroll</w:t>
      </w:r>
      <w:r>
        <w:rPr>
          <w:rFonts w:asciiTheme="majorHAnsi" w:hAnsiTheme="majorHAnsi"/>
          <w:sz w:val="22"/>
          <w:szCs w:val="22"/>
        </w:rPr>
        <w:t xml:space="preserve"> unfortunately the amount of applicants booking is very low. </w:t>
      </w:r>
      <w:r w:rsidR="00921BD4">
        <w:rPr>
          <w:rFonts w:asciiTheme="majorHAnsi" w:hAnsiTheme="majorHAnsi"/>
          <w:sz w:val="22"/>
          <w:szCs w:val="22"/>
        </w:rPr>
        <w:t xml:space="preserve">This indicates that there is a lot more to do </w:t>
      </w:r>
      <w:r w:rsidR="001F03B9">
        <w:rPr>
          <w:rFonts w:asciiTheme="majorHAnsi" w:hAnsiTheme="majorHAnsi"/>
          <w:sz w:val="22"/>
          <w:szCs w:val="22"/>
        </w:rPr>
        <w:t>to encourage</w:t>
      </w:r>
      <w:r w:rsidR="00921BD4">
        <w:rPr>
          <w:rFonts w:asciiTheme="majorHAnsi" w:hAnsiTheme="majorHAnsi"/>
          <w:sz w:val="22"/>
          <w:szCs w:val="22"/>
        </w:rPr>
        <w:t xml:space="preserve"> applicants to book and then to come along to the event.</w:t>
      </w:r>
      <w:r w:rsidR="001F03B9">
        <w:rPr>
          <w:rFonts w:asciiTheme="majorHAnsi" w:hAnsiTheme="majorHAnsi"/>
          <w:sz w:val="22"/>
          <w:szCs w:val="22"/>
        </w:rPr>
        <w:t xml:space="preserve"> </w:t>
      </w:r>
    </w:p>
    <w:p w14:paraId="72A8FCB5" w14:textId="77777777" w:rsidR="001748C9" w:rsidRDefault="001748C9" w:rsidP="00A75016">
      <w:pPr>
        <w:shd w:val="clear" w:color="auto" w:fill="FFFFFF"/>
        <w:spacing w:after="0"/>
        <w:outlineLvl w:val="0"/>
        <w:rPr>
          <w:rFonts w:asciiTheme="majorHAnsi" w:hAnsiTheme="majorHAnsi"/>
          <w:sz w:val="22"/>
          <w:szCs w:val="22"/>
        </w:rPr>
      </w:pPr>
    </w:p>
    <w:p w14:paraId="57F3AFA0" w14:textId="77777777" w:rsidR="001F03B9" w:rsidRDefault="00921BD4" w:rsidP="00917FC6">
      <w:pPr>
        <w:shd w:val="clear" w:color="auto" w:fill="FFFFFF"/>
        <w:spacing w:after="0"/>
        <w:jc w:val="both"/>
        <w:outlineLvl w:val="0"/>
        <w:rPr>
          <w:rFonts w:asciiTheme="majorHAnsi" w:hAnsiTheme="majorHAnsi"/>
          <w:sz w:val="22"/>
          <w:szCs w:val="22"/>
        </w:rPr>
      </w:pPr>
      <w:r>
        <w:rPr>
          <w:rFonts w:asciiTheme="majorHAnsi" w:hAnsiTheme="majorHAnsi"/>
          <w:sz w:val="22"/>
          <w:szCs w:val="22"/>
        </w:rPr>
        <w:t>The Sales Funnel metric is the most important when gauging whether the activity was worth its investment.  The last few years have shown that once applicants have registered to attend a visit day they are very likely to turn up</w:t>
      </w:r>
      <w:r w:rsidR="001F03B9">
        <w:rPr>
          <w:rFonts w:asciiTheme="majorHAnsi" w:hAnsiTheme="majorHAnsi"/>
          <w:sz w:val="22"/>
          <w:szCs w:val="22"/>
        </w:rPr>
        <w:t xml:space="preserve"> as between 70% and 80% have done</w:t>
      </w:r>
      <w:r>
        <w:rPr>
          <w:rFonts w:asciiTheme="majorHAnsi" w:hAnsiTheme="majorHAnsi"/>
          <w:sz w:val="22"/>
          <w:szCs w:val="22"/>
        </w:rPr>
        <w:t>.</w:t>
      </w:r>
      <w:r w:rsidR="001F03B9">
        <w:rPr>
          <w:rFonts w:asciiTheme="majorHAnsi" w:hAnsiTheme="majorHAnsi"/>
          <w:sz w:val="22"/>
          <w:szCs w:val="22"/>
        </w:rPr>
        <w:t xml:space="preserve"> </w:t>
      </w:r>
    </w:p>
    <w:p w14:paraId="3AA58157" w14:textId="77777777" w:rsidR="001F03B9" w:rsidRDefault="001F03B9" w:rsidP="00917FC6">
      <w:pPr>
        <w:shd w:val="clear" w:color="auto" w:fill="FFFFFF"/>
        <w:spacing w:after="0"/>
        <w:jc w:val="both"/>
        <w:outlineLvl w:val="0"/>
        <w:rPr>
          <w:rFonts w:asciiTheme="majorHAnsi" w:hAnsiTheme="majorHAnsi"/>
          <w:sz w:val="22"/>
          <w:szCs w:val="22"/>
        </w:rPr>
      </w:pPr>
    </w:p>
    <w:p w14:paraId="7A5FB5E0" w14:textId="77777777" w:rsidR="006573D5" w:rsidRDefault="001F03B9" w:rsidP="00917FC6">
      <w:pPr>
        <w:shd w:val="clear" w:color="auto" w:fill="FFFFFF"/>
        <w:spacing w:after="0"/>
        <w:jc w:val="both"/>
        <w:outlineLvl w:val="0"/>
        <w:rPr>
          <w:rFonts w:asciiTheme="majorHAnsi" w:hAnsiTheme="majorHAnsi"/>
          <w:sz w:val="22"/>
          <w:szCs w:val="22"/>
        </w:rPr>
      </w:pPr>
      <w:r>
        <w:rPr>
          <w:rFonts w:asciiTheme="majorHAnsi" w:hAnsiTheme="majorHAnsi"/>
          <w:sz w:val="22"/>
          <w:szCs w:val="22"/>
        </w:rPr>
        <w:lastRenderedPageBreak/>
        <w:t xml:space="preserve">The data (Diagram B in Appendix) </w:t>
      </w:r>
      <w:r w:rsidR="00921BD4">
        <w:rPr>
          <w:rFonts w:asciiTheme="majorHAnsi" w:hAnsiTheme="majorHAnsi"/>
          <w:sz w:val="22"/>
          <w:szCs w:val="22"/>
        </w:rPr>
        <w:t>also shows that the number of students that are going on to enroll is consistent at 30%</w:t>
      </w:r>
      <w:r>
        <w:rPr>
          <w:rFonts w:asciiTheme="majorHAnsi" w:hAnsiTheme="majorHAnsi"/>
          <w:sz w:val="22"/>
          <w:szCs w:val="22"/>
        </w:rPr>
        <w:t xml:space="preserve"> for both 2015 and 2016</w:t>
      </w:r>
      <w:r w:rsidR="00921BD4">
        <w:rPr>
          <w:rFonts w:asciiTheme="majorHAnsi" w:hAnsiTheme="majorHAnsi"/>
          <w:sz w:val="22"/>
          <w:szCs w:val="22"/>
        </w:rPr>
        <w:t>. The College Marketing &amp; Recruitment Team need to look at how to get more people from the awareness phase through to the interest phase as this will obviously increase the output numbers.</w:t>
      </w:r>
    </w:p>
    <w:p w14:paraId="44D15952" w14:textId="77777777" w:rsidR="001F03B9" w:rsidRDefault="001F03B9" w:rsidP="00917FC6">
      <w:pPr>
        <w:shd w:val="clear" w:color="auto" w:fill="FFFFFF"/>
        <w:spacing w:after="0"/>
        <w:jc w:val="both"/>
        <w:outlineLvl w:val="0"/>
        <w:rPr>
          <w:rFonts w:asciiTheme="majorHAnsi" w:hAnsiTheme="majorHAnsi"/>
          <w:sz w:val="22"/>
          <w:szCs w:val="22"/>
        </w:rPr>
      </w:pPr>
    </w:p>
    <w:p w14:paraId="2E5C7DE0" w14:textId="77777777" w:rsidR="00006E75" w:rsidRDefault="001F03B9" w:rsidP="00917FC6">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Overall the metrics show that the Applicant Visit Days have a positive </w:t>
      </w:r>
      <w:r w:rsidR="001A65D4">
        <w:rPr>
          <w:rFonts w:asciiTheme="majorHAnsi" w:hAnsiTheme="majorHAnsi"/>
          <w:sz w:val="22"/>
          <w:szCs w:val="22"/>
        </w:rPr>
        <w:t>impact;</w:t>
      </w:r>
      <w:r>
        <w:rPr>
          <w:rFonts w:asciiTheme="majorHAnsi" w:hAnsiTheme="majorHAnsi"/>
          <w:sz w:val="22"/>
          <w:szCs w:val="22"/>
        </w:rPr>
        <w:t xml:space="preserve"> however there i</w:t>
      </w:r>
      <w:r w:rsidR="001A65D4">
        <w:rPr>
          <w:rFonts w:asciiTheme="majorHAnsi" w:hAnsiTheme="majorHAnsi"/>
          <w:sz w:val="22"/>
          <w:szCs w:val="22"/>
        </w:rPr>
        <w:t>s definite room for improvement to increase attendee booking figures.</w:t>
      </w:r>
    </w:p>
    <w:p w14:paraId="5551F8A8" w14:textId="77777777" w:rsidR="00CB07E3" w:rsidRDefault="00CB07E3" w:rsidP="00917FC6">
      <w:pPr>
        <w:shd w:val="clear" w:color="auto" w:fill="FFFFFF"/>
        <w:spacing w:after="0"/>
        <w:jc w:val="both"/>
        <w:outlineLvl w:val="0"/>
        <w:rPr>
          <w:rFonts w:asciiTheme="majorHAnsi" w:hAnsiTheme="majorHAnsi"/>
          <w:b/>
          <w:sz w:val="22"/>
          <w:szCs w:val="22"/>
        </w:rPr>
      </w:pPr>
    </w:p>
    <w:p w14:paraId="44BD3978" w14:textId="77777777" w:rsidR="00CB07E3" w:rsidRDefault="00CB07E3" w:rsidP="00917FC6">
      <w:pPr>
        <w:shd w:val="clear" w:color="auto" w:fill="FFFFFF"/>
        <w:spacing w:after="0"/>
        <w:jc w:val="both"/>
        <w:outlineLvl w:val="0"/>
        <w:rPr>
          <w:rFonts w:asciiTheme="majorHAnsi" w:hAnsiTheme="majorHAnsi"/>
          <w:b/>
          <w:sz w:val="22"/>
          <w:szCs w:val="22"/>
        </w:rPr>
      </w:pPr>
    </w:p>
    <w:p w14:paraId="2A5294C6" w14:textId="77777777" w:rsidR="00CB07E3" w:rsidRDefault="00CB07E3" w:rsidP="00917FC6">
      <w:pPr>
        <w:shd w:val="clear" w:color="auto" w:fill="FFFFFF"/>
        <w:spacing w:after="0"/>
        <w:jc w:val="both"/>
        <w:outlineLvl w:val="0"/>
        <w:rPr>
          <w:rFonts w:asciiTheme="majorHAnsi" w:hAnsiTheme="majorHAnsi"/>
          <w:b/>
          <w:sz w:val="22"/>
          <w:szCs w:val="22"/>
        </w:rPr>
      </w:pPr>
    </w:p>
    <w:p w14:paraId="3D224426" w14:textId="77777777" w:rsidR="00CB07E3" w:rsidRDefault="00CB07E3" w:rsidP="00917FC6">
      <w:pPr>
        <w:shd w:val="clear" w:color="auto" w:fill="FFFFFF"/>
        <w:spacing w:after="0"/>
        <w:jc w:val="both"/>
        <w:outlineLvl w:val="0"/>
        <w:rPr>
          <w:rFonts w:asciiTheme="majorHAnsi" w:hAnsiTheme="majorHAnsi"/>
          <w:b/>
          <w:sz w:val="22"/>
          <w:szCs w:val="22"/>
        </w:rPr>
      </w:pPr>
    </w:p>
    <w:p w14:paraId="669D45F0" w14:textId="77777777" w:rsidR="00CB07E3" w:rsidRDefault="00CB07E3" w:rsidP="00917FC6">
      <w:pPr>
        <w:shd w:val="clear" w:color="auto" w:fill="FFFFFF"/>
        <w:spacing w:after="0"/>
        <w:jc w:val="both"/>
        <w:outlineLvl w:val="0"/>
        <w:rPr>
          <w:rFonts w:asciiTheme="majorHAnsi" w:hAnsiTheme="majorHAnsi"/>
          <w:b/>
          <w:sz w:val="22"/>
          <w:szCs w:val="22"/>
        </w:rPr>
      </w:pPr>
    </w:p>
    <w:p w14:paraId="3A90E3C0" w14:textId="77777777" w:rsidR="00CB07E3" w:rsidRDefault="00CB07E3" w:rsidP="00917FC6">
      <w:pPr>
        <w:shd w:val="clear" w:color="auto" w:fill="FFFFFF"/>
        <w:spacing w:after="0"/>
        <w:jc w:val="both"/>
        <w:outlineLvl w:val="0"/>
        <w:rPr>
          <w:rFonts w:asciiTheme="majorHAnsi" w:hAnsiTheme="majorHAnsi"/>
          <w:b/>
          <w:sz w:val="22"/>
          <w:szCs w:val="22"/>
        </w:rPr>
      </w:pPr>
    </w:p>
    <w:p w14:paraId="637E153D" w14:textId="77777777" w:rsidR="00CB07E3" w:rsidRDefault="00CB07E3" w:rsidP="00917FC6">
      <w:pPr>
        <w:shd w:val="clear" w:color="auto" w:fill="FFFFFF"/>
        <w:spacing w:after="0"/>
        <w:jc w:val="both"/>
        <w:outlineLvl w:val="0"/>
        <w:rPr>
          <w:rFonts w:asciiTheme="majorHAnsi" w:hAnsiTheme="majorHAnsi"/>
          <w:b/>
          <w:sz w:val="22"/>
          <w:szCs w:val="22"/>
        </w:rPr>
      </w:pPr>
    </w:p>
    <w:p w14:paraId="7701B2DA" w14:textId="77777777" w:rsidR="00CB07E3" w:rsidRDefault="00CB07E3" w:rsidP="00917FC6">
      <w:pPr>
        <w:shd w:val="clear" w:color="auto" w:fill="FFFFFF"/>
        <w:spacing w:after="0"/>
        <w:jc w:val="both"/>
        <w:outlineLvl w:val="0"/>
        <w:rPr>
          <w:rFonts w:asciiTheme="majorHAnsi" w:hAnsiTheme="majorHAnsi"/>
          <w:b/>
          <w:sz w:val="22"/>
          <w:szCs w:val="22"/>
        </w:rPr>
      </w:pPr>
    </w:p>
    <w:p w14:paraId="17375267" w14:textId="77777777" w:rsidR="00CB07E3" w:rsidRDefault="00CB07E3" w:rsidP="00917FC6">
      <w:pPr>
        <w:shd w:val="clear" w:color="auto" w:fill="FFFFFF"/>
        <w:spacing w:after="0"/>
        <w:jc w:val="both"/>
        <w:outlineLvl w:val="0"/>
        <w:rPr>
          <w:rFonts w:asciiTheme="majorHAnsi" w:hAnsiTheme="majorHAnsi"/>
          <w:b/>
          <w:sz w:val="22"/>
          <w:szCs w:val="22"/>
        </w:rPr>
      </w:pPr>
    </w:p>
    <w:p w14:paraId="406100FA" w14:textId="77777777" w:rsidR="00CB07E3" w:rsidRDefault="00CB07E3" w:rsidP="00917FC6">
      <w:pPr>
        <w:shd w:val="clear" w:color="auto" w:fill="FFFFFF"/>
        <w:spacing w:after="0"/>
        <w:jc w:val="both"/>
        <w:outlineLvl w:val="0"/>
        <w:rPr>
          <w:rFonts w:asciiTheme="majorHAnsi" w:hAnsiTheme="majorHAnsi"/>
          <w:b/>
          <w:sz w:val="22"/>
          <w:szCs w:val="22"/>
        </w:rPr>
      </w:pPr>
    </w:p>
    <w:p w14:paraId="646F3C34" w14:textId="77777777" w:rsidR="00CB07E3" w:rsidRDefault="00CB07E3" w:rsidP="00917FC6">
      <w:pPr>
        <w:shd w:val="clear" w:color="auto" w:fill="FFFFFF"/>
        <w:spacing w:after="0"/>
        <w:jc w:val="both"/>
        <w:outlineLvl w:val="0"/>
        <w:rPr>
          <w:rFonts w:asciiTheme="majorHAnsi" w:hAnsiTheme="majorHAnsi"/>
          <w:b/>
          <w:sz w:val="22"/>
          <w:szCs w:val="22"/>
        </w:rPr>
      </w:pPr>
    </w:p>
    <w:p w14:paraId="1A657860" w14:textId="77777777" w:rsidR="00CB07E3" w:rsidRDefault="00CB07E3" w:rsidP="00917FC6">
      <w:pPr>
        <w:shd w:val="clear" w:color="auto" w:fill="FFFFFF"/>
        <w:spacing w:after="0"/>
        <w:jc w:val="both"/>
        <w:outlineLvl w:val="0"/>
        <w:rPr>
          <w:rFonts w:asciiTheme="majorHAnsi" w:hAnsiTheme="majorHAnsi"/>
          <w:b/>
          <w:sz w:val="22"/>
          <w:szCs w:val="22"/>
        </w:rPr>
      </w:pPr>
    </w:p>
    <w:p w14:paraId="41C7BA6A" w14:textId="77777777" w:rsidR="00CB07E3" w:rsidRDefault="00CB07E3" w:rsidP="00917FC6">
      <w:pPr>
        <w:shd w:val="clear" w:color="auto" w:fill="FFFFFF"/>
        <w:spacing w:after="0"/>
        <w:jc w:val="both"/>
        <w:outlineLvl w:val="0"/>
        <w:rPr>
          <w:rFonts w:asciiTheme="majorHAnsi" w:hAnsiTheme="majorHAnsi"/>
          <w:b/>
          <w:sz w:val="22"/>
          <w:szCs w:val="22"/>
        </w:rPr>
      </w:pPr>
    </w:p>
    <w:p w14:paraId="26474F8C" w14:textId="77777777" w:rsidR="00CB07E3" w:rsidRDefault="00CB07E3" w:rsidP="00917FC6">
      <w:pPr>
        <w:shd w:val="clear" w:color="auto" w:fill="FFFFFF"/>
        <w:spacing w:after="0"/>
        <w:jc w:val="both"/>
        <w:outlineLvl w:val="0"/>
        <w:rPr>
          <w:rFonts w:asciiTheme="majorHAnsi" w:hAnsiTheme="majorHAnsi"/>
          <w:b/>
          <w:sz w:val="22"/>
          <w:szCs w:val="22"/>
        </w:rPr>
      </w:pPr>
    </w:p>
    <w:p w14:paraId="18C37BF0" w14:textId="77777777" w:rsidR="00CB07E3" w:rsidRDefault="00CB07E3" w:rsidP="00917FC6">
      <w:pPr>
        <w:shd w:val="clear" w:color="auto" w:fill="FFFFFF"/>
        <w:spacing w:after="0"/>
        <w:jc w:val="both"/>
        <w:outlineLvl w:val="0"/>
        <w:rPr>
          <w:rFonts w:asciiTheme="majorHAnsi" w:hAnsiTheme="majorHAnsi"/>
          <w:b/>
          <w:sz w:val="22"/>
          <w:szCs w:val="22"/>
        </w:rPr>
      </w:pPr>
    </w:p>
    <w:p w14:paraId="1E766401" w14:textId="77777777" w:rsidR="00CB07E3" w:rsidRDefault="00CB07E3" w:rsidP="00917FC6">
      <w:pPr>
        <w:shd w:val="clear" w:color="auto" w:fill="FFFFFF"/>
        <w:spacing w:after="0"/>
        <w:jc w:val="both"/>
        <w:outlineLvl w:val="0"/>
        <w:rPr>
          <w:rFonts w:asciiTheme="majorHAnsi" w:hAnsiTheme="majorHAnsi"/>
          <w:b/>
          <w:sz w:val="22"/>
          <w:szCs w:val="22"/>
        </w:rPr>
      </w:pPr>
    </w:p>
    <w:p w14:paraId="3EE74E95" w14:textId="77777777" w:rsidR="00CB07E3" w:rsidRDefault="00CB07E3" w:rsidP="00917FC6">
      <w:pPr>
        <w:shd w:val="clear" w:color="auto" w:fill="FFFFFF"/>
        <w:spacing w:after="0"/>
        <w:jc w:val="both"/>
        <w:outlineLvl w:val="0"/>
        <w:rPr>
          <w:rFonts w:asciiTheme="majorHAnsi" w:hAnsiTheme="majorHAnsi"/>
          <w:b/>
          <w:sz w:val="22"/>
          <w:szCs w:val="22"/>
        </w:rPr>
      </w:pPr>
    </w:p>
    <w:p w14:paraId="4ABE8A43" w14:textId="77777777" w:rsidR="00CB07E3" w:rsidRDefault="00CB07E3" w:rsidP="00917FC6">
      <w:pPr>
        <w:shd w:val="clear" w:color="auto" w:fill="FFFFFF"/>
        <w:spacing w:after="0"/>
        <w:jc w:val="both"/>
        <w:outlineLvl w:val="0"/>
        <w:rPr>
          <w:rFonts w:asciiTheme="majorHAnsi" w:hAnsiTheme="majorHAnsi"/>
          <w:b/>
          <w:sz w:val="22"/>
          <w:szCs w:val="22"/>
        </w:rPr>
      </w:pPr>
    </w:p>
    <w:p w14:paraId="0ACB07E8" w14:textId="77777777" w:rsidR="00CB07E3" w:rsidRDefault="00CB07E3" w:rsidP="00917FC6">
      <w:pPr>
        <w:shd w:val="clear" w:color="auto" w:fill="FFFFFF"/>
        <w:spacing w:after="0"/>
        <w:jc w:val="both"/>
        <w:outlineLvl w:val="0"/>
        <w:rPr>
          <w:rFonts w:asciiTheme="majorHAnsi" w:hAnsiTheme="majorHAnsi"/>
          <w:b/>
          <w:sz w:val="22"/>
          <w:szCs w:val="22"/>
        </w:rPr>
      </w:pPr>
    </w:p>
    <w:p w14:paraId="29FB0169" w14:textId="77777777" w:rsidR="00CB07E3" w:rsidRDefault="00CB07E3" w:rsidP="00917FC6">
      <w:pPr>
        <w:shd w:val="clear" w:color="auto" w:fill="FFFFFF"/>
        <w:spacing w:after="0"/>
        <w:jc w:val="both"/>
        <w:outlineLvl w:val="0"/>
        <w:rPr>
          <w:rFonts w:asciiTheme="majorHAnsi" w:hAnsiTheme="majorHAnsi"/>
          <w:b/>
          <w:sz w:val="22"/>
          <w:szCs w:val="22"/>
        </w:rPr>
      </w:pPr>
    </w:p>
    <w:p w14:paraId="1D71E07B" w14:textId="77777777" w:rsidR="00CB07E3" w:rsidRDefault="00CB07E3" w:rsidP="00917FC6">
      <w:pPr>
        <w:shd w:val="clear" w:color="auto" w:fill="FFFFFF"/>
        <w:spacing w:after="0"/>
        <w:jc w:val="both"/>
        <w:outlineLvl w:val="0"/>
        <w:rPr>
          <w:rFonts w:asciiTheme="majorHAnsi" w:hAnsiTheme="majorHAnsi"/>
          <w:b/>
          <w:sz w:val="22"/>
          <w:szCs w:val="22"/>
        </w:rPr>
      </w:pPr>
    </w:p>
    <w:p w14:paraId="34BD7F2A" w14:textId="77777777" w:rsidR="00CB07E3" w:rsidRDefault="00CB07E3" w:rsidP="00917FC6">
      <w:pPr>
        <w:shd w:val="clear" w:color="auto" w:fill="FFFFFF"/>
        <w:spacing w:after="0"/>
        <w:jc w:val="both"/>
        <w:outlineLvl w:val="0"/>
        <w:rPr>
          <w:rFonts w:asciiTheme="majorHAnsi" w:hAnsiTheme="majorHAnsi"/>
          <w:b/>
          <w:sz w:val="22"/>
          <w:szCs w:val="22"/>
        </w:rPr>
      </w:pPr>
    </w:p>
    <w:p w14:paraId="64C435BD" w14:textId="77777777" w:rsidR="00CB07E3" w:rsidRDefault="00CB07E3" w:rsidP="00917FC6">
      <w:pPr>
        <w:shd w:val="clear" w:color="auto" w:fill="FFFFFF"/>
        <w:spacing w:after="0"/>
        <w:jc w:val="both"/>
        <w:outlineLvl w:val="0"/>
        <w:rPr>
          <w:rFonts w:asciiTheme="majorHAnsi" w:hAnsiTheme="majorHAnsi"/>
          <w:b/>
          <w:sz w:val="22"/>
          <w:szCs w:val="22"/>
        </w:rPr>
      </w:pPr>
    </w:p>
    <w:p w14:paraId="564E7870" w14:textId="77777777" w:rsidR="00CB07E3" w:rsidRDefault="00CB07E3" w:rsidP="00917FC6">
      <w:pPr>
        <w:shd w:val="clear" w:color="auto" w:fill="FFFFFF"/>
        <w:spacing w:after="0"/>
        <w:jc w:val="both"/>
        <w:outlineLvl w:val="0"/>
        <w:rPr>
          <w:rFonts w:asciiTheme="majorHAnsi" w:hAnsiTheme="majorHAnsi"/>
          <w:b/>
          <w:sz w:val="22"/>
          <w:szCs w:val="22"/>
        </w:rPr>
      </w:pPr>
    </w:p>
    <w:p w14:paraId="1B6F464B" w14:textId="77777777" w:rsidR="00CB07E3" w:rsidRDefault="00CB07E3" w:rsidP="00917FC6">
      <w:pPr>
        <w:shd w:val="clear" w:color="auto" w:fill="FFFFFF"/>
        <w:spacing w:after="0"/>
        <w:jc w:val="both"/>
        <w:outlineLvl w:val="0"/>
        <w:rPr>
          <w:rFonts w:asciiTheme="majorHAnsi" w:hAnsiTheme="majorHAnsi"/>
          <w:b/>
          <w:sz w:val="22"/>
          <w:szCs w:val="22"/>
        </w:rPr>
      </w:pPr>
    </w:p>
    <w:p w14:paraId="16E86A6A" w14:textId="77777777" w:rsidR="00CB07E3" w:rsidRDefault="00CB07E3" w:rsidP="00917FC6">
      <w:pPr>
        <w:shd w:val="clear" w:color="auto" w:fill="FFFFFF"/>
        <w:spacing w:after="0"/>
        <w:jc w:val="both"/>
        <w:outlineLvl w:val="0"/>
        <w:rPr>
          <w:rFonts w:asciiTheme="majorHAnsi" w:hAnsiTheme="majorHAnsi"/>
          <w:b/>
          <w:sz w:val="22"/>
          <w:szCs w:val="22"/>
        </w:rPr>
      </w:pPr>
    </w:p>
    <w:p w14:paraId="6D471CB4" w14:textId="77777777" w:rsidR="00CB07E3" w:rsidRDefault="00CB07E3" w:rsidP="00917FC6">
      <w:pPr>
        <w:shd w:val="clear" w:color="auto" w:fill="FFFFFF"/>
        <w:spacing w:after="0"/>
        <w:jc w:val="both"/>
        <w:outlineLvl w:val="0"/>
        <w:rPr>
          <w:rFonts w:asciiTheme="majorHAnsi" w:hAnsiTheme="majorHAnsi"/>
          <w:b/>
          <w:sz w:val="22"/>
          <w:szCs w:val="22"/>
        </w:rPr>
      </w:pPr>
    </w:p>
    <w:p w14:paraId="5C250812" w14:textId="77777777" w:rsidR="00CB07E3" w:rsidRDefault="00CB07E3" w:rsidP="00917FC6">
      <w:pPr>
        <w:shd w:val="clear" w:color="auto" w:fill="FFFFFF"/>
        <w:spacing w:after="0"/>
        <w:jc w:val="both"/>
        <w:outlineLvl w:val="0"/>
        <w:rPr>
          <w:rFonts w:asciiTheme="majorHAnsi" w:hAnsiTheme="majorHAnsi"/>
          <w:b/>
          <w:sz w:val="22"/>
          <w:szCs w:val="22"/>
        </w:rPr>
      </w:pPr>
    </w:p>
    <w:p w14:paraId="13B37CEC" w14:textId="77777777" w:rsidR="00CB07E3" w:rsidRDefault="00CB07E3" w:rsidP="00917FC6">
      <w:pPr>
        <w:shd w:val="clear" w:color="auto" w:fill="FFFFFF"/>
        <w:spacing w:after="0"/>
        <w:jc w:val="both"/>
        <w:outlineLvl w:val="0"/>
        <w:rPr>
          <w:rFonts w:asciiTheme="majorHAnsi" w:hAnsiTheme="majorHAnsi"/>
          <w:b/>
          <w:sz w:val="22"/>
          <w:szCs w:val="22"/>
        </w:rPr>
      </w:pPr>
    </w:p>
    <w:p w14:paraId="67CC302A" w14:textId="77777777" w:rsidR="00CB07E3" w:rsidRDefault="00CB07E3" w:rsidP="00917FC6">
      <w:pPr>
        <w:shd w:val="clear" w:color="auto" w:fill="FFFFFF"/>
        <w:spacing w:after="0"/>
        <w:jc w:val="both"/>
        <w:outlineLvl w:val="0"/>
        <w:rPr>
          <w:rFonts w:asciiTheme="majorHAnsi" w:hAnsiTheme="majorHAnsi"/>
          <w:b/>
          <w:sz w:val="22"/>
          <w:szCs w:val="22"/>
        </w:rPr>
      </w:pPr>
    </w:p>
    <w:p w14:paraId="1F60B192" w14:textId="77777777" w:rsidR="00CB07E3" w:rsidRDefault="00CB07E3" w:rsidP="00917FC6">
      <w:pPr>
        <w:shd w:val="clear" w:color="auto" w:fill="FFFFFF"/>
        <w:spacing w:after="0"/>
        <w:jc w:val="both"/>
        <w:outlineLvl w:val="0"/>
        <w:rPr>
          <w:rFonts w:asciiTheme="majorHAnsi" w:hAnsiTheme="majorHAnsi"/>
          <w:b/>
          <w:sz w:val="22"/>
          <w:szCs w:val="22"/>
        </w:rPr>
      </w:pPr>
    </w:p>
    <w:p w14:paraId="5B89009C" w14:textId="77777777" w:rsidR="00CB07E3" w:rsidRDefault="00CB07E3" w:rsidP="00917FC6">
      <w:pPr>
        <w:shd w:val="clear" w:color="auto" w:fill="FFFFFF"/>
        <w:spacing w:after="0"/>
        <w:jc w:val="both"/>
        <w:outlineLvl w:val="0"/>
        <w:rPr>
          <w:rFonts w:asciiTheme="majorHAnsi" w:hAnsiTheme="majorHAnsi"/>
          <w:b/>
          <w:sz w:val="22"/>
          <w:szCs w:val="22"/>
        </w:rPr>
      </w:pPr>
    </w:p>
    <w:p w14:paraId="31E940F5" w14:textId="77777777" w:rsidR="00CB07E3" w:rsidRDefault="00CB07E3" w:rsidP="00917FC6">
      <w:pPr>
        <w:shd w:val="clear" w:color="auto" w:fill="FFFFFF"/>
        <w:spacing w:after="0"/>
        <w:jc w:val="both"/>
        <w:outlineLvl w:val="0"/>
        <w:rPr>
          <w:rFonts w:asciiTheme="majorHAnsi" w:hAnsiTheme="majorHAnsi"/>
          <w:b/>
          <w:sz w:val="22"/>
          <w:szCs w:val="22"/>
        </w:rPr>
      </w:pPr>
    </w:p>
    <w:p w14:paraId="5C6DBA23" w14:textId="77777777" w:rsidR="00CB07E3" w:rsidRDefault="00CB07E3" w:rsidP="00917FC6">
      <w:pPr>
        <w:shd w:val="clear" w:color="auto" w:fill="FFFFFF"/>
        <w:spacing w:after="0"/>
        <w:jc w:val="both"/>
        <w:outlineLvl w:val="0"/>
        <w:rPr>
          <w:rFonts w:asciiTheme="majorHAnsi" w:hAnsiTheme="majorHAnsi"/>
          <w:b/>
          <w:sz w:val="22"/>
          <w:szCs w:val="22"/>
        </w:rPr>
      </w:pPr>
    </w:p>
    <w:p w14:paraId="788AC753" w14:textId="77777777" w:rsidR="00CB07E3" w:rsidRDefault="00CB07E3" w:rsidP="00917FC6">
      <w:pPr>
        <w:shd w:val="clear" w:color="auto" w:fill="FFFFFF"/>
        <w:spacing w:after="0"/>
        <w:jc w:val="both"/>
        <w:outlineLvl w:val="0"/>
        <w:rPr>
          <w:rFonts w:asciiTheme="majorHAnsi" w:hAnsiTheme="majorHAnsi"/>
          <w:b/>
          <w:sz w:val="22"/>
          <w:szCs w:val="22"/>
        </w:rPr>
      </w:pPr>
    </w:p>
    <w:p w14:paraId="7F0DA998" w14:textId="77777777" w:rsidR="00CB07E3" w:rsidRDefault="00CB07E3" w:rsidP="00917FC6">
      <w:pPr>
        <w:shd w:val="clear" w:color="auto" w:fill="FFFFFF"/>
        <w:spacing w:after="0"/>
        <w:jc w:val="both"/>
        <w:outlineLvl w:val="0"/>
        <w:rPr>
          <w:rFonts w:asciiTheme="majorHAnsi" w:hAnsiTheme="majorHAnsi"/>
          <w:b/>
          <w:sz w:val="22"/>
          <w:szCs w:val="22"/>
        </w:rPr>
      </w:pPr>
    </w:p>
    <w:p w14:paraId="4A302288" w14:textId="77777777" w:rsidR="00CB07E3" w:rsidRDefault="00CB07E3" w:rsidP="00917FC6">
      <w:pPr>
        <w:shd w:val="clear" w:color="auto" w:fill="FFFFFF"/>
        <w:spacing w:after="0"/>
        <w:jc w:val="both"/>
        <w:outlineLvl w:val="0"/>
        <w:rPr>
          <w:rFonts w:asciiTheme="majorHAnsi" w:hAnsiTheme="majorHAnsi"/>
          <w:b/>
          <w:sz w:val="22"/>
          <w:szCs w:val="22"/>
        </w:rPr>
      </w:pPr>
    </w:p>
    <w:p w14:paraId="33A98E0E" w14:textId="77777777" w:rsidR="00CB07E3" w:rsidRDefault="00CB07E3" w:rsidP="00917FC6">
      <w:pPr>
        <w:shd w:val="clear" w:color="auto" w:fill="FFFFFF"/>
        <w:spacing w:after="0"/>
        <w:jc w:val="both"/>
        <w:outlineLvl w:val="0"/>
        <w:rPr>
          <w:rFonts w:asciiTheme="majorHAnsi" w:hAnsiTheme="majorHAnsi"/>
          <w:b/>
          <w:sz w:val="22"/>
          <w:szCs w:val="22"/>
        </w:rPr>
      </w:pPr>
    </w:p>
    <w:p w14:paraId="0ABB6FFA" w14:textId="77777777" w:rsidR="00CB07E3" w:rsidRDefault="00CB07E3" w:rsidP="00917FC6">
      <w:pPr>
        <w:shd w:val="clear" w:color="auto" w:fill="FFFFFF"/>
        <w:spacing w:after="0"/>
        <w:jc w:val="both"/>
        <w:outlineLvl w:val="0"/>
        <w:rPr>
          <w:rFonts w:asciiTheme="majorHAnsi" w:hAnsiTheme="majorHAnsi"/>
          <w:b/>
          <w:sz w:val="22"/>
          <w:szCs w:val="22"/>
        </w:rPr>
      </w:pPr>
    </w:p>
    <w:p w14:paraId="53C388D6" w14:textId="77777777" w:rsidR="00CB07E3" w:rsidRDefault="00CB07E3" w:rsidP="00917FC6">
      <w:pPr>
        <w:shd w:val="clear" w:color="auto" w:fill="FFFFFF"/>
        <w:spacing w:after="0"/>
        <w:jc w:val="both"/>
        <w:outlineLvl w:val="0"/>
        <w:rPr>
          <w:rFonts w:asciiTheme="majorHAnsi" w:hAnsiTheme="majorHAnsi"/>
          <w:b/>
          <w:sz w:val="22"/>
          <w:szCs w:val="22"/>
        </w:rPr>
      </w:pPr>
    </w:p>
    <w:p w14:paraId="0F654A5E" w14:textId="77777777" w:rsidR="00CB07E3" w:rsidRDefault="00CB07E3" w:rsidP="00917FC6">
      <w:pPr>
        <w:shd w:val="clear" w:color="auto" w:fill="FFFFFF"/>
        <w:spacing w:after="0"/>
        <w:jc w:val="both"/>
        <w:outlineLvl w:val="0"/>
        <w:rPr>
          <w:rFonts w:asciiTheme="majorHAnsi" w:hAnsiTheme="majorHAnsi"/>
          <w:b/>
          <w:sz w:val="22"/>
          <w:szCs w:val="22"/>
        </w:rPr>
      </w:pPr>
    </w:p>
    <w:p w14:paraId="3BE2BCB5" w14:textId="77777777" w:rsidR="00CB07E3" w:rsidRDefault="00CB07E3" w:rsidP="00917FC6">
      <w:pPr>
        <w:shd w:val="clear" w:color="auto" w:fill="FFFFFF"/>
        <w:spacing w:after="0"/>
        <w:jc w:val="both"/>
        <w:outlineLvl w:val="0"/>
        <w:rPr>
          <w:rFonts w:asciiTheme="majorHAnsi" w:hAnsiTheme="majorHAnsi"/>
          <w:b/>
          <w:sz w:val="22"/>
          <w:szCs w:val="22"/>
        </w:rPr>
      </w:pPr>
    </w:p>
    <w:p w14:paraId="046E4D51" w14:textId="77777777" w:rsidR="00CB07E3" w:rsidRDefault="00CB07E3" w:rsidP="00917FC6">
      <w:pPr>
        <w:shd w:val="clear" w:color="auto" w:fill="FFFFFF"/>
        <w:spacing w:after="0"/>
        <w:jc w:val="both"/>
        <w:outlineLvl w:val="0"/>
        <w:rPr>
          <w:rFonts w:asciiTheme="majorHAnsi" w:hAnsiTheme="majorHAnsi"/>
          <w:b/>
          <w:sz w:val="22"/>
          <w:szCs w:val="22"/>
        </w:rPr>
      </w:pPr>
    </w:p>
    <w:p w14:paraId="6EBB0DE3" w14:textId="77777777" w:rsidR="00CB07E3" w:rsidRDefault="00CB07E3" w:rsidP="00917FC6">
      <w:pPr>
        <w:shd w:val="clear" w:color="auto" w:fill="FFFFFF"/>
        <w:spacing w:after="0"/>
        <w:jc w:val="both"/>
        <w:outlineLvl w:val="0"/>
        <w:rPr>
          <w:rFonts w:asciiTheme="majorHAnsi" w:hAnsiTheme="majorHAnsi"/>
          <w:b/>
          <w:sz w:val="22"/>
          <w:szCs w:val="22"/>
        </w:rPr>
      </w:pPr>
    </w:p>
    <w:p w14:paraId="2D55C11C" w14:textId="77777777" w:rsidR="00921BD4" w:rsidRPr="00006E75" w:rsidRDefault="00921BD4" w:rsidP="00917FC6">
      <w:pPr>
        <w:shd w:val="clear" w:color="auto" w:fill="FFFFFF"/>
        <w:spacing w:after="0"/>
        <w:jc w:val="both"/>
        <w:outlineLvl w:val="0"/>
        <w:rPr>
          <w:rFonts w:asciiTheme="majorHAnsi" w:hAnsiTheme="majorHAnsi"/>
          <w:sz w:val="22"/>
          <w:szCs w:val="22"/>
        </w:rPr>
      </w:pPr>
      <w:r>
        <w:rPr>
          <w:rFonts w:asciiTheme="majorHAnsi" w:hAnsiTheme="majorHAnsi"/>
          <w:b/>
          <w:sz w:val="22"/>
          <w:szCs w:val="22"/>
        </w:rPr>
        <w:lastRenderedPageBreak/>
        <w:t>Task 2 (c</w:t>
      </w:r>
      <w:r w:rsidRPr="003D50E6">
        <w:rPr>
          <w:rFonts w:asciiTheme="majorHAnsi" w:hAnsiTheme="majorHAnsi"/>
          <w:b/>
          <w:sz w:val="22"/>
          <w:szCs w:val="22"/>
        </w:rPr>
        <w:t>)</w:t>
      </w:r>
    </w:p>
    <w:p w14:paraId="5BCA4CF0" w14:textId="77777777" w:rsidR="00ED2190" w:rsidRDefault="00ED2190" w:rsidP="002E5338">
      <w:pPr>
        <w:shd w:val="clear" w:color="auto" w:fill="FFFFFF"/>
        <w:spacing w:after="0"/>
        <w:jc w:val="both"/>
        <w:outlineLvl w:val="0"/>
        <w:rPr>
          <w:rFonts w:asciiTheme="majorHAnsi" w:hAnsiTheme="majorHAnsi"/>
          <w:b/>
          <w:sz w:val="22"/>
          <w:szCs w:val="22"/>
        </w:rPr>
      </w:pPr>
    </w:p>
    <w:p w14:paraId="68C4B5BC" w14:textId="77777777" w:rsidR="0019359D" w:rsidRDefault="00006E75" w:rsidP="002E5338">
      <w:pPr>
        <w:shd w:val="clear" w:color="auto" w:fill="FFFFFF"/>
        <w:spacing w:after="0"/>
        <w:jc w:val="both"/>
        <w:outlineLvl w:val="0"/>
        <w:rPr>
          <w:rFonts w:asciiTheme="majorHAnsi" w:hAnsiTheme="majorHAnsi"/>
          <w:b/>
          <w:sz w:val="22"/>
          <w:szCs w:val="22"/>
        </w:rPr>
      </w:pPr>
      <w:r>
        <w:rPr>
          <w:rFonts w:asciiTheme="majorHAnsi" w:hAnsiTheme="majorHAnsi"/>
          <w:b/>
          <w:noProof/>
          <w:sz w:val="22"/>
          <w:szCs w:val="22"/>
          <w:lang w:val="en-GB" w:eastAsia="en-GB"/>
        </w:rPr>
        <w:drawing>
          <wp:inline distT="0" distB="0" distL="0" distR="0" wp14:anchorId="61E76736" wp14:editId="05AFFB13">
            <wp:extent cx="8304906" cy="6255383"/>
            <wp:effectExtent l="0" t="381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shboard Updated.PNG"/>
                    <pic:cNvPicPr/>
                  </pic:nvPicPr>
                  <pic:blipFill>
                    <a:blip r:embed="rId10">
                      <a:extLst>
                        <a:ext uri="{28A0092B-C50C-407E-A947-70E740481C1C}">
                          <a14:useLocalDpi xmlns:a14="http://schemas.microsoft.com/office/drawing/2010/main" val="0"/>
                        </a:ext>
                      </a:extLst>
                    </a:blip>
                    <a:stretch>
                      <a:fillRect/>
                    </a:stretch>
                  </pic:blipFill>
                  <pic:spPr>
                    <a:xfrm rot="5400000">
                      <a:off x="0" y="0"/>
                      <a:ext cx="8304906" cy="6255383"/>
                    </a:xfrm>
                    <a:prstGeom prst="rect">
                      <a:avLst/>
                    </a:prstGeom>
                  </pic:spPr>
                </pic:pic>
              </a:graphicData>
            </a:graphic>
          </wp:inline>
        </w:drawing>
      </w:r>
    </w:p>
    <w:p w14:paraId="2FF8F583" w14:textId="77777777" w:rsidR="00CB07E3" w:rsidRDefault="00CB07E3" w:rsidP="002E5338">
      <w:pPr>
        <w:shd w:val="clear" w:color="auto" w:fill="FFFFFF"/>
        <w:spacing w:after="0"/>
        <w:jc w:val="both"/>
        <w:outlineLvl w:val="0"/>
        <w:rPr>
          <w:rFonts w:asciiTheme="majorHAnsi" w:hAnsiTheme="majorHAnsi"/>
          <w:b/>
          <w:sz w:val="22"/>
          <w:szCs w:val="22"/>
        </w:rPr>
      </w:pPr>
    </w:p>
    <w:p w14:paraId="345A4FAD" w14:textId="5D7CCFFA" w:rsidR="00ED50A8" w:rsidRPr="002E5338" w:rsidRDefault="00953551" w:rsidP="002E5338">
      <w:pPr>
        <w:shd w:val="clear" w:color="auto" w:fill="FFFFFF"/>
        <w:spacing w:after="0"/>
        <w:jc w:val="both"/>
        <w:outlineLvl w:val="0"/>
        <w:rPr>
          <w:rFonts w:asciiTheme="majorHAnsi" w:hAnsiTheme="majorHAnsi"/>
          <w:b/>
          <w:sz w:val="22"/>
          <w:szCs w:val="22"/>
        </w:rPr>
      </w:pPr>
      <w:r w:rsidRPr="00953551">
        <w:rPr>
          <w:rFonts w:asciiTheme="majorHAnsi" w:hAnsiTheme="majorHAnsi"/>
          <w:b/>
          <w:sz w:val="22"/>
          <w:szCs w:val="22"/>
        </w:rPr>
        <w:lastRenderedPageBreak/>
        <w:t>Task 3 (a)</w:t>
      </w:r>
    </w:p>
    <w:p w14:paraId="07AF7C50" w14:textId="77777777" w:rsidR="00334DBD" w:rsidRDefault="00334DBD" w:rsidP="00A75016">
      <w:pPr>
        <w:shd w:val="clear" w:color="auto" w:fill="FFFFFF"/>
        <w:spacing w:after="0"/>
        <w:outlineLvl w:val="0"/>
        <w:rPr>
          <w:rFonts w:asciiTheme="majorHAnsi" w:hAnsiTheme="majorHAnsi"/>
          <w:b/>
          <w:sz w:val="22"/>
          <w:szCs w:val="22"/>
        </w:rPr>
      </w:pPr>
    </w:p>
    <w:p w14:paraId="7240C215" w14:textId="77777777" w:rsidR="00334DBD" w:rsidRPr="00440E10" w:rsidRDefault="00032B98" w:rsidP="00FF3C6E">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Evaluating marketing activities varies from organisation to organisation and within Swansea University</w:t>
      </w:r>
      <w:r w:rsidR="007250A7">
        <w:rPr>
          <w:rFonts w:asciiTheme="majorHAnsi" w:hAnsiTheme="majorHAnsi"/>
          <w:sz w:val="22"/>
          <w:szCs w:val="22"/>
        </w:rPr>
        <w:t xml:space="preserve"> even</w:t>
      </w:r>
      <w:r w:rsidRPr="00440E10">
        <w:rPr>
          <w:rFonts w:asciiTheme="majorHAnsi" w:hAnsiTheme="majorHAnsi"/>
          <w:sz w:val="22"/>
          <w:szCs w:val="22"/>
        </w:rPr>
        <w:t xml:space="preserve"> from department to department.</w:t>
      </w:r>
    </w:p>
    <w:p w14:paraId="3962823C" w14:textId="77777777" w:rsidR="00032B98" w:rsidRPr="00440E10" w:rsidRDefault="00032B98" w:rsidP="00FF3C6E">
      <w:pPr>
        <w:shd w:val="clear" w:color="auto" w:fill="FFFFFF"/>
        <w:spacing w:after="0"/>
        <w:jc w:val="both"/>
        <w:outlineLvl w:val="0"/>
        <w:rPr>
          <w:rFonts w:asciiTheme="majorHAnsi" w:hAnsiTheme="majorHAnsi"/>
          <w:sz w:val="22"/>
          <w:szCs w:val="22"/>
        </w:rPr>
      </w:pPr>
    </w:p>
    <w:p w14:paraId="132B1323" w14:textId="77777777" w:rsidR="00032B98" w:rsidRPr="00440E10" w:rsidRDefault="00032B98" w:rsidP="00FF3C6E">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Every year more and more marketers are becoming fluent in data and metrics and are demonstrating their value to their managing directors and in turn are being held accountable for their activities. It is important that marketers chose the right measurements and metrics because incorrect usage could lead them down the wrong path and lead them to both marketing and business failure.</w:t>
      </w:r>
    </w:p>
    <w:p w14:paraId="7689E94C" w14:textId="77777777" w:rsidR="00032B98" w:rsidRPr="00440E10" w:rsidRDefault="00032B98" w:rsidP="00FF3C6E">
      <w:pPr>
        <w:shd w:val="clear" w:color="auto" w:fill="FFFFFF"/>
        <w:spacing w:after="0"/>
        <w:jc w:val="both"/>
        <w:outlineLvl w:val="0"/>
        <w:rPr>
          <w:rFonts w:asciiTheme="majorHAnsi" w:hAnsiTheme="majorHAnsi"/>
          <w:sz w:val="22"/>
          <w:szCs w:val="22"/>
        </w:rPr>
      </w:pPr>
    </w:p>
    <w:p w14:paraId="23C802AB" w14:textId="77777777" w:rsidR="00FF3C6E" w:rsidRPr="00440E10" w:rsidRDefault="00032B98" w:rsidP="00FF3C6E">
      <w:pPr>
        <w:shd w:val="clear" w:color="auto" w:fill="FFFFFF"/>
        <w:spacing w:after="0"/>
        <w:jc w:val="both"/>
        <w:outlineLvl w:val="0"/>
        <w:rPr>
          <w:rFonts w:asciiTheme="majorHAnsi" w:hAnsiTheme="majorHAnsi"/>
          <w:sz w:val="22"/>
          <w:szCs w:val="22"/>
        </w:rPr>
      </w:pPr>
      <w:r w:rsidRPr="007250A7">
        <w:rPr>
          <w:rFonts w:asciiTheme="majorHAnsi" w:hAnsiTheme="majorHAnsi"/>
          <w:sz w:val="22"/>
          <w:szCs w:val="22"/>
        </w:rPr>
        <w:t>There are multiple risks associated with interpreting the results of using metrics incorrectly</w:t>
      </w:r>
      <w:r w:rsidR="007250A7" w:rsidRPr="007250A7">
        <w:rPr>
          <w:rFonts w:asciiTheme="majorHAnsi" w:hAnsiTheme="majorHAnsi"/>
          <w:sz w:val="22"/>
          <w:szCs w:val="22"/>
        </w:rPr>
        <w:t xml:space="preserve">. Firstly there can be a problem </w:t>
      </w:r>
      <w:r w:rsidR="006016E2" w:rsidRPr="007250A7">
        <w:rPr>
          <w:rFonts w:asciiTheme="majorHAnsi" w:hAnsiTheme="majorHAnsi"/>
          <w:sz w:val="22"/>
          <w:szCs w:val="22"/>
        </w:rPr>
        <w:t>with an over-reliance on</w:t>
      </w:r>
      <w:r w:rsidR="00D25BC8" w:rsidRPr="007250A7">
        <w:rPr>
          <w:rFonts w:asciiTheme="majorHAnsi" w:hAnsiTheme="majorHAnsi"/>
          <w:sz w:val="22"/>
          <w:szCs w:val="22"/>
        </w:rPr>
        <w:t xml:space="preserve"> historic </w:t>
      </w:r>
      <w:r w:rsidR="007C5039" w:rsidRPr="007250A7">
        <w:rPr>
          <w:rFonts w:asciiTheme="majorHAnsi" w:hAnsiTheme="majorHAnsi"/>
          <w:sz w:val="22"/>
          <w:szCs w:val="22"/>
        </w:rPr>
        <w:t xml:space="preserve">data </w:t>
      </w:r>
      <w:r w:rsidR="00E51F19" w:rsidRPr="007250A7">
        <w:rPr>
          <w:rFonts w:asciiTheme="majorHAnsi" w:hAnsiTheme="majorHAnsi"/>
          <w:sz w:val="22"/>
          <w:szCs w:val="22"/>
        </w:rPr>
        <w:t xml:space="preserve">which is then </w:t>
      </w:r>
      <w:r w:rsidR="007C5039" w:rsidRPr="007250A7">
        <w:rPr>
          <w:rFonts w:asciiTheme="majorHAnsi" w:hAnsiTheme="majorHAnsi"/>
          <w:sz w:val="22"/>
          <w:szCs w:val="22"/>
        </w:rPr>
        <w:t xml:space="preserve">used to forecast </w:t>
      </w:r>
      <w:r w:rsidR="00E51F19" w:rsidRPr="007250A7">
        <w:rPr>
          <w:rFonts w:asciiTheme="majorHAnsi" w:hAnsiTheme="majorHAnsi"/>
          <w:sz w:val="22"/>
          <w:szCs w:val="22"/>
        </w:rPr>
        <w:t>future results</w:t>
      </w:r>
      <w:r w:rsidR="007C5039" w:rsidRPr="007250A7">
        <w:rPr>
          <w:rFonts w:asciiTheme="majorHAnsi" w:hAnsiTheme="majorHAnsi"/>
          <w:sz w:val="22"/>
          <w:szCs w:val="22"/>
        </w:rPr>
        <w:t xml:space="preserve"> of </w:t>
      </w:r>
      <w:r w:rsidR="007250A7" w:rsidRPr="007250A7">
        <w:rPr>
          <w:rFonts w:asciiTheme="majorHAnsi" w:hAnsiTheme="majorHAnsi"/>
          <w:sz w:val="22"/>
          <w:szCs w:val="22"/>
        </w:rPr>
        <w:t>promotional activity. If a Marketing Team totally relies on what has happened in the past to predict the future and don’t take into account external factors they could start making incorrect forecasts.</w:t>
      </w:r>
    </w:p>
    <w:p w14:paraId="4B1B2FEA" w14:textId="77777777" w:rsidR="00D25BC8" w:rsidRPr="00440E10" w:rsidRDefault="00FF3C6E" w:rsidP="00456B82">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br/>
      </w:r>
      <w:r w:rsidR="006016E2" w:rsidRPr="00440E10">
        <w:rPr>
          <w:rFonts w:asciiTheme="majorHAnsi" w:hAnsiTheme="majorHAnsi"/>
          <w:sz w:val="22"/>
          <w:szCs w:val="22"/>
        </w:rPr>
        <w:t>For e</w:t>
      </w:r>
      <w:r w:rsidR="007250A7">
        <w:rPr>
          <w:rFonts w:asciiTheme="majorHAnsi" w:hAnsiTheme="majorHAnsi"/>
          <w:sz w:val="22"/>
          <w:szCs w:val="22"/>
        </w:rPr>
        <w:t>xample with Applicant Visit Day</w:t>
      </w:r>
      <w:r w:rsidR="006016E2" w:rsidRPr="00440E10">
        <w:rPr>
          <w:rFonts w:asciiTheme="majorHAnsi" w:hAnsiTheme="majorHAnsi"/>
          <w:sz w:val="22"/>
          <w:szCs w:val="22"/>
        </w:rPr>
        <w:t xml:space="preserve">s at the College of Engineering the </w:t>
      </w:r>
      <w:r w:rsidR="007C5039" w:rsidRPr="00440E10">
        <w:rPr>
          <w:rFonts w:asciiTheme="majorHAnsi" w:hAnsiTheme="majorHAnsi"/>
          <w:sz w:val="22"/>
          <w:szCs w:val="22"/>
        </w:rPr>
        <w:t xml:space="preserve">previous </w:t>
      </w:r>
      <w:r w:rsidR="004C3A4C" w:rsidRPr="00440E10">
        <w:rPr>
          <w:rFonts w:asciiTheme="majorHAnsi" w:hAnsiTheme="majorHAnsi"/>
          <w:sz w:val="22"/>
          <w:szCs w:val="22"/>
        </w:rPr>
        <w:t>year’s</w:t>
      </w:r>
      <w:r w:rsidR="007C5039" w:rsidRPr="00440E10">
        <w:rPr>
          <w:rFonts w:asciiTheme="majorHAnsi" w:hAnsiTheme="majorHAnsi"/>
          <w:sz w:val="22"/>
          <w:szCs w:val="22"/>
        </w:rPr>
        <w:t xml:space="preserve"> data applied to the Sales F</w:t>
      </w:r>
      <w:r w:rsidR="006016E2" w:rsidRPr="00440E10">
        <w:rPr>
          <w:rFonts w:asciiTheme="majorHAnsi" w:hAnsiTheme="majorHAnsi"/>
          <w:sz w:val="22"/>
          <w:szCs w:val="22"/>
        </w:rPr>
        <w:t xml:space="preserve">unnel shows that 30% of those students who were in the decision stage went on to the next stage and enrolled. </w:t>
      </w:r>
      <w:r w:rsidRPr="00440E10">
        <w:rPr>
          <w:rFonts w:asciiTheme="majorHAnsi" w:hAnsiTheme="majorHAnsi"/>
          <w:sz w:val="22"/>
          <w:szCs w:val="22"/>
        </w:rPr>
        <w:t xml:space="preserve">If the College’s </w:t>
      </w:r>
      <w:r w:rsidR="007F56C9">
        <w:rPr>
          <w:rFonts w:asciiTheme="majorHAnsi" w:hAnsiTheme="majorHAnsi"/>
          <w:color w:val="000000"/>
          <w:sz w:val="22"/>
          <w:szCs w:val="27"/>
        </w:rPr>
        <w:t xml:space="preserve">Marketing &amp; Recruitment </w:t>
      </w:r>
      <w:r w:rsidR="007C5039" w:rsidRPr="00440E10">
        <w:rPr>
          <w:rFonts w:asciiTheme="majorHAnsi" w:hAnsiTheme="majorHAnsi"/>
          <w:sz w:val="22"/>
          <w:szCs w:val="22"/>
        </w:rPr>
        <w:t>Team used this number not taking into account a</w:t>
      </w:r>
      <w:r w:rsidR="007250A7">
        <w:rPr>
          <w:rFonts w:asciiTheme="majorHAnsi" w:hAnsiTheme="majorHAnsi"/>
          <w:sz w:val="22"/>
          <w:szCs w:val="22"/>
        </w:rPr>
        <w:t>ny</w:t>
      </w:r>
      <w:r w:rsidR="007C5039" w:rsidRPr="00440E10">
        <w:rPr>
          <w:rFonts w:asciiTheme="majorHAnsi" w:hAnsiTheme="majorHAnsi"/>
          <w:sz w:val="22"/>
          <w:szCs w:val="22"/>
        </w:rPr>
        <w:t xml:space="preserve"> margin of error to predict the number of enrol</w:t>
      </w:r>
      <w:r w:rsidRPr="00440E10">
        <w:rPr>
          <w:rFonts w:asciiTheme="majorHAnsi" w:hAnsiTheme="majorHAnsi"/>
          <w:sz w:val="22"/>
          <w:szCs w:val="22"/>
        </w:rPr>
        <w:t>m</w:t>
      </w:r>
      <w:r w:rsidR="007C5039" w:rsidRPr="00440E10">
        <w:rPr>
          <w:rFonts w:asciiTheme="majorHAnsi" w:hAnsiTheme="majorHAnsi"/>
          <w:sz w:val="22"/>
          <w:szCs w:val="22"/>
        </w:rPr>
        <w:t>ents for future events they may</w:t>
      </w:r>
      <w:r w:rsidRPr="00440E10">
        <w:rPr>
          <w:rFonts w:asciiTheme="majorHAnsi" w:hAnsiTheme="majorHAnsi"/>
          <w:sz w:val="22"/>
          <w:szCs w:val="22"/>
        </w:rPr>
        <w:t xml:space="preserve"> risk under or overestimating the amount of enrollments the College will gain. </w:t>
      </w:r>
    </w:p>
    <w:p w14:paraId="6D09FD05" w14:textId="77777777" w:rsidR="00D25BC8" w:rsidRPr="00440E10" w:rsidRDefault="00D25BC8" w:rsidP="00456B82">
      <w:pPr>
        <w:shd w:val="clear" w:color="auto" w:fill="FFFFFF"/>
        <w:spacing w:after="0"/>
        <w:jc w:val="both"/>
        <w:outlineLvl w:val="0"/>
        <w:rPr>
          <w:rFonts w:asciiTheme="majorHAnsi" w:hAnsiTheme="majorHAnsi"/>
          <w:sz w:val="22"/>
          <w:szCs w:val="22"/>
        </w:rPr>
      </w:pPr>
    </w:p>
    <w:p w14:paraId="333CA0ED" w14:textId="77777777" w:rsidR="00032B98" w:rsidRPr="00440E10" w:rsidRDefault="00FF3C6E" w:rsidP="00456B82">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Both create large problems for the College because under-enrol</w:t>
      </w:r>
      <w:r w:rsidR="00D25BC8" w:rsidRPr="00440E10">
        <w:rPr>
          <w:rFonts w:asciiTheme="majorHAnsi" w:hAnsiTheme="majorHAnsi"/>
          <w:sz w:val="22"/>
          <w:szCs w:val="22"/>
        </w:rPr>
        <w:t>ment to courses means less tuition fees, it could also mean that the course</w:t>
      </w:r>
      <w:r w:rsidRPr="00440E10">
        <w:rPr>
          <w:rFonts w:asciiTheme="majorHAnsi" w:hAnsiTheme="majorHAnsi"/>
          <w:sz w:val="22"/>
          <w:szCs w:val="22"/>
        </w:rPr>
        <w:t xml:space="preserve"> </w:t>
      </w:r>
      <w:r w:rsidR="00D25BC8" w:rsidRPr="00440E10">
        <w:rPr>
          <w:rFonts w:asciiTheme="majorHAnsi" w:hAnsiTheme="majorHAnsi"/>
          <w:sz w:val="22"/>
          <w:szCs w:val="22"/>
        </w:rPr>
        <w:t>may need to close</w:t>
      </w:r>
      <w:r w:rsidRPr="00440E10">
        <w:rPr>
          <w:rFonts w:asciiTheme="majorHAnsi" w:hAnsiTheme="majorHAnsi"/>
          <w:sz w:val="22"/>
          <w:szCs w:val="22"/>
        </w:rPr>
        <w:t xml:space="preserve"> or that the College will</w:t>
      </w:r>
      <w:r w:rsidR="00D25BC8" w:rsidRPr="00440E10">
        <w:rPr>
          <w:rFonts w:asciiTheme="majorHAnsi" w:hAnsiTheme="majorHAnsi"/>
          <w:sz w:val="22"/>
          <w:szCs w:val="22"/>
        </w:rPr>
        <w:t>, in desperation,</w:t>
      </w:r>
      <w:r w:rsidRPr="00440E10">
        <w:rPr>
          <w:rFonts w:asciiTheme="majorHAnsi" w:hAnsiTheme="majorHAnsi"/>
          <w:sz w:val="22"/>
          <w:szCs w:val="22"/>
        </w:rPr>
        <w:t xml:space="preserve"> accept l</w:t>
      </w:r>
      <w:r w:rsidR="00D25BC8" w:rsidRPr="00440E10">
        <w:rPr>
          <w:rFonts w:asciiTheme="majorHAnsi" w:hAnsiTheme="majorHAnsi"/>
          <w:sz w:val="22"/>
          <w:szCs w:val="22"/>
        </w:rPr>
        <w:t>ower academic</w:t>
      </w:r>
      <w:r w:rsidRPr="00440E10">
        <w:rPr>
          <w:rFonts w:asciiTheme="majorHAnsi" w:hAnsiTheme="majorHAnsi"/>
          <w:sz w:val="22"/>
          <w:szCs w:val="22"/>
        </w:rPr>
        <w:t xml:space="preserve"> quality students to fill places, which will in-turn bring</w:t>
      </w:r>
      <w:r w:rsidR="00D25BC8" w:rsidRPr="00440E10">
        <w:rPr>
          <w:rFonts w:asciiTheme="majorHAnsi" w:hAnsiTheme="majorHAnsi"/>
          <w:sz w:val="22"/>
          <w:szCs w:val="22"/>
        </w:rPr>
        <w:t xml:space="preserve"> down the reputation of the College</w:t>
      </w:r>
      <w:r w:rsidRPr="00440E10">
        <w:rPr>
          <w:rFonts w:asciiTheme="majorHAnsi" w:hAnsiTheme="majorHAnsi"/>
          <w:sz w:val="22"/>
          <w:szCs w:val="22"/>
        </w:rPr>
        <w:t xml:space="preserve">. Over-estimating enrolment </w:t>
      </w:r>
      <w:r w:rsidR="00D25BC8" w:rsidRPr="00440E10">
        <w:rPr>
          <w:rFonts w:asciiTheme="majorHAnsi" w:hAnsiTheme="majorHAnsi"/>
          <w:sz w:val="22"/>
          <w:szCs w:val="22"/>
        </w:rPr>
        <w:t xml:space="preserve">numbers will cause </w:t>
      </w:r>
      <w:r w:rsidR="007C5039" w:rsidRPr="00440E10">
        <w:rPr>
          <w:rFonts w:asciiTheme="majorHAnsi" w:hAnsiTheme="majorHAnsi"/>
          <w:sz w:val="22"/>
          <w:szCs w:val="22"/>
        </w:rPr>
        <w:t>p</w:t>
      </w:r>
      <w:r w:rsidR="00675CB0" w:rsidRPr="00440E10">
        <w:rPr>
          <w:rFonts w:asciiTheme="majorHAnsi" w:hAnsiTheme="majorHAnsi"/>
          <w:sz w:val="22"/>
          <w:szCs w:val="22"/>
        </w:rPr>
        <w:t>roblems with class numbers, room space</w:t>
      </w:r>
      <w:r w:rsidR="00D25BC8" w:rsidRPr="00440E10">
        <w:rPr>
          <w:rFonts w:asciiTheme="majorHAnsi" w:hAnsiTheme="majorHAnsi"/>
          <w:sz w:val="22"/>
          <w:szCs w:val="22"/>
        </w:rPr>
        <w:t xml:space="preserve">, accommodation and staff workloads. </w:t>
      </w:r>
    </w:p>
    <w:p w14:paraId="37F68488" w14:textId="77777777" w:rsidR="00D25BC8" w:rsidRPr="00440E10" w:rsidRDefault="00D25BC8" w:rsidP="00456B82">
      <w:pPr>
        <w:shd w:val="clear" w:color="auto" w:fill="FFFFFF"/>
        <w:spacing w:after="0"/>
        <w:jc w:val="both"/>
        <w:outlineLvl w:val="0"/>
        <w:rPr>
          <w:rFonts w:asciiTheme="majorHAnsi" w:hAnsiTheme="majorHAnsi"/>
          <w:sz w:val="22"/>
          <w:szCs w:val="22"/>
        </w:rPr>
      </w:pPr>
    </w:p>
    <w:p w14:paraId="0747267C" w14:textId="77777777" w:rsidR="00D25BC8" w:rsidRPr="00440E10" w:rsidRDefault="007250A7" w:rsidP="00456B82">
      <w:pPr>
        <w:shd w:val="clear" w:color="auto" w:fill="FFFFFF"/>
        <w:spacing w:after="0"/>
        <w:jc w:val="both"/>
        <w:outlineLvl w:val="0"/>
        <w:rPr>
          <w:rFonts w:asciiTheme="majorHAnsi" w:hAnsiTheme="majorHAnsi"/>
          <w:sz w:val="22"/>
          <w:szCs w:val="22"/>
        </w:rPr>
      </w:pPr>
      <w:r>
        <w:rPr>
          <w:rFonts w:asciiTheme="majorHAnsi" w:hAnsiTheme="majorHAnsi"/>
          <w:sz w:val="22"/>
          <w:szCs w:val="22"/>
        </w:rPr>
        <w:t>I</w:t>
      </w:r>
      <w:r w:rsidR="00F35302">
        <w:rPr>
          <w:rFonts w:asciiTheme="majorHAnsi" w:hAnsiTheme="majorHAnsi"/>
          <w:sz w:val="22"/>
          <w:szCs w:val="22"/>
        </w:rPr>
        <w:t>f the team</w:t>
      </w:r>
      <w:r w:rsidR="00D25BC8" w:rsidRPr="00440E10">
        <w:rPr>
          <w:rFonts w:asciiTheme="majorHAnsi" w:hAnsiTheme="majorHAnsi"/>
          <w:sz w:val="22"/>
          <w:szCs w:val="22"/>
        </w:rPr>
        <w:t xml:space="preserve"> feel</w:t>
      </w:r>
      <w:r w:rsidR="00F35302">
        <w:rPr>
          <w:rFonts w:asciiTheme="majorHAnsi" w:hAnsiTheme="majorHAnsi"/>
          <w:sz w:val="22"/>
          <w:szCs w:val="22"/>
        </w:rPr>
        <w:t>s</w:t>
      </w:r>
      <w:r w:rsidR="00D25BC8" w:rsidRPr="00440E10">
        <w:rPr>
          <w:rFonts w:asciiTheme="majorHAnsi" w:hAnsiTheme="majorHAnsi"/>
          <w:sz w:val="22"/>
          <w:szCs w:val="22"/>
        </w:rPr>
        <w:t xml:space="preserve"> the percentages are too low they may decide to put on more visit days in the future thus increasing the amount of people coming on to campuses or look at reducing them if they are too high.  </w:t>
      </w:r>
    </w:p>
    <w:p w14:paraId="4F9C04B0" w14:textId="77777777" w:rsidR="007C5039" w:rsidRPr="00440E10" w:rsidRDefault="007C5039" w:rsidP="00456B82">
      <w:pPr>
        <w:shd w:val="clear" w:color="auto" w:fill="FFFFFF"/>
        <w:spacing w:after="0"/>
        <w:jc w:val="both"/>
        <w:outlineLvl w:val="0"/>
        <w:rPr>
          <w:rFonts w:asciiTheme="majorHAnsi" w:hAnsiTheme="majorHAnsi"/>
          <w:sz w:val="22"/>
          <w:szCs w:val="22"/>
        </w:rPr>
      </w:pPr>
    </w:p>
    <w:p w14:paraId="2F6CC322" w14:textId="5CDC3EE5" w:rsidR="00675CB0" w:rsidRPr="00440E10" w:rsidRDefault="00675CB0" w:rsidP="00456B82">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 xml:space="preserve">Another problem faced by marketers </w:t>
      </w:r>
      <w:r w:rsidR="007250A7">
        <w:rPr>
          <w:rFonts w:asciiTheme="majorHAnsi" w:hAnsiTheme="majorHAnsi"/>
          <w:sz w:val="22"/>
          <w:szCs w:val="22"/>
        </w:rPr>
        <w:t xml:space="preserve">is </w:t>
      </w:r>
      <w:r w:rsidR="00F35302">
        <w:rPr>
          <w:rFonts w:asciiTheme="majorHAnsi" w:hAnsiTheme="majorHAnsi"/>
          <w:sz w:val="22"/>
          <w:szCs w:val="22"/>
        </w:rPr>
        <w:t>focusing on the wrong metrics</w:t>
      </w:r>
      <w:r w:rsidRPr="00440E10">
        <w:rPr>
          <w:rFonts w:asciiTheme="majorHAnsi" w:hAnsiTheme="majorHAnsi"/>
          <w:sz w:val="22"/>
          <w:szCs w:val="22"/>
        </w:rPr>
        <w:t xml:space="preserve">. “Too often, marketers’ rely on “feel good” </w:t>
      </w:r>
      <w:r w:rsidR="00BC3C0A" w:rsidRPr="00440E10">
        <w:rPr>
          <w:rFonts w:asciiTheme="majorHAnsi" w:hAnsiTheme="majorHAnsi"/>
          <w:sz w:val="22"/>
          <w:szCs w:val="22"/>
        </w:rPr>
        <w:t>(Marketo Inc</w:t>
      </w:r>
      <w:r w:rsidR="00ED5521">
        <w:rPr>
          <w:rFonts w:asciiTheme="majorHAnsi" w:hAnsiTheme="majorHAnsi"/>
          <w:sz w:val="22"/>
          <w:szCs w:val="22"/>
        </w:rPr>
        <w:t>,</w:t>
      </w:r>
      <w:r w:rsidR="00BC3C0A" w:rsidRPr="00440E10">
        <w:rPr>
          <w:rFonts w:asciiTheme="majorHAnsi" w:hAnsiTheme="majorHAnsi"/>
          <w:sz w:val="22"/>
          <w:szCs w:val="22"/>
        </w:rPr>
        <w:t xml:space="preserve"> 2011) </w:t>
      </w:r>
      <w:r w:rsidRPr="00440E10">
        <w:rPr>
          <w:rFonts w:asciiTheme="majorHAnsi" w:hAnsiTheme="majorHAnsi"/>
          <w:sz w:val="22"/>
          <w:szCs w:val="22"/>
        </w:rPr>
        <w:t>measurements to justify their marketing spend” opting to the large number ‘vanity’ metrics “that sound good and impress people</w:t>
      </w:r>
      <w:r w:rsidR="007250A7">
        <w:rPr>
          <w:rFonts w:asciiTheme="majorHAnsi" w:hAnsiTheme="majorHAnsi"/>
          <w:sz w:val="22"/>
          <w:szCs w:val="22"/>
        </w:rPr>
        <w:t>.</w:t>
      </w:r>
      <w:r w:rsidRPr="00440E10">
        <w:rPr>
          <w:rFonts w:asciiTheme="majorHAnsi" w:hAnsiTheme="majorHAnsi"/>
          <w:sz w:val="22"/>
          <w:szCs w:val="22"/>
        </w:rPr>
        <w:t>”</w:t>
      </w:r>
      <w:r w:rsidR="007250A7">
        <w:rPr>
          <w:rFonts w:asciiTheme="majorHAnsi" w:hAnsiTheme="majorHAnsi"/>
          <w:sz w:val="22"/>
          <w:szCs w:val="22"/>
        </w:rPr>
        <w:t xml:space="preserve"> F</w:t>
      </w:r>
      <w:r w:rsidR="000B44CA" w:rsidRPr="00440E10">
        <w:rPr>
          <w:rFonts w:asciiTheme="majorHAnsi" w:hAnsiTheme="majorHAnsi"/>
          <w:sz w:val="22"/>
          <w:szCs w:val="22"/>
        </w:rPr>
        <w:t>or example</w:t>
      </w:r>
      <w:r w:rsidRPr="00440E10">
        <w:rPr>
          <w:rFonts w:asciiTheme="majorHAnsi" w:hAnsiTheme="majorHAnsi"/>
          <w:sz w:val="22"/>
          <w:szCs w:val="22"/>
        </w:rPr>
        <w:t xml:space="preserve"> the College team could only </w:t>
      </w:r>
      <w:r w:rsidR="00F35302">
        <w:rPr>
          <w:rFonts w:asciiTheme="majorHAnsi" w:hAnsiTheme="majorHAnsi"/>
          <w:sz w:val="22"/>
          <w:szCs w:val="22"/>
        </w:rPr>
        <w:t>look at</w:t>
      </w:r>
      <w:r w:rsidRPr="00440E10">
        <w:rPr>
          <w:rFonts w:asciiTheme="majorHAnsi" w:hAnsiTheme="majorHAnsi"/>
          <w:sz w:val="22"/>
          <w:szCs w:val="22"/>
        </w:rPr>
        <w:t xml:space="preserve"> Applicant Visit Day attendee numbers to justify the event’s spend and success. </w:t>
      </w:r>
      <w:r w:rsidR="00C45B5C" w:rsidRPr="00440E10">
        <w:rPr>
          <w:rFonts w:asciiTheme="majorHAnsi" w:hAnsiTheme="majorHAnsi"/>
          <w:sz w:val="22"/>
          <w:szCs w:val="22"/>
        </w:rPr>
        <w:br/>
      </w:r>
      <w:r w:rsidR="00C45B5C" w:rsidRPr="00440E10">
        <w:rPr>
          <w:rFonts w:asciiTheme="majorHAnsi" w:hAnsiTheme="majorHAnsi"/>
          <w:sz w:val="22"/>
          <w:szCs w:val="22"/>
        </w:rPr>
        <w:br/>
      </w:r>
      <w:r w:rsidRPr="00440E10">
        <w:rPr>
          <w:rFonts w:asciiTheme="majorHAnsi" w:hAnsiTheme="majorHAnsi"/>
          <w:sz w:val="22"/>
          <w:szCs w:val="22"/>
        </w:rPr>
        <w:t xml:space="preserve">However just because the Visit Day rooms were full that doesn’t mean that the students will go on to enroll at the College, which is the events ultimate objective. The effect that this </w:t>
      </w:r>
      <w:r w:rsidR="004202CB" w:rsidRPr="00440E10">
        <w:rPr>
          <w:rFonts w:asciiTheme="majorHAnsi" w:hAnsiTheme="majorHAnsi"/>
          <w:sz w:val="22"/>
          <w:szCs w:val="22"/>
        </w:rPr>
        <w:t xml:space="preserve">could have on the College is that their </w:t>
      </w:r>
      <w:r w:rsidR="000B44CA" w:rsidRPr="00440E10">
        <w:rPr>
          <w:rFonts w:asciiTheme="majorHAnsi" w:hAnsiTheme="majorHAnsi"/>
          <w:sz w:val="22"/>
          <w:szCs w:val="22"/>
        </w:rPr>
        <w:t>future promotional act</w:t>
      </w:r>
      <w:r w:rsidRPr="00440E10">
        <w:rPr>
          <w:rFonts w:asciiTheme="majorHAnsi" w:hAnsiTheme="majorHAnsi"/>
          <w:sz w:val="22"/>
          <w:szCs w:val="22"/>
        </w:rPr>
        <w:t>ivities</w:t>
      </w:r>
      <w:r w:rsidR="004202CB" w:rsidRPr="00440E10">
        <w:rPr>
          <w:rFonts w:asciiTheme="majorHAnsi" w:hAnsiTheme="majorHAnsi"/>
          <w:sz w:val="22"/>
          <w:szCs w:val="22"/>
        </w:rPr>
        <w:t xml:space="preserve"> become inefficient</w:t>
      </w:r>
      <w:r w:rsidR="007755A9" w:rsidRPr="00440E10">
        <w:rPr>
          <w:rFonts w:asciiTheme="majorHAnsi" w:hAnsiTheme="majorHAnsi"/>
          <w:sz w:val="22"/>
          <w:szCs w:val="22"/>
        </w:rPr>
        <w:t xml:space="preserve"> as they start focusing on quantity</w:t>
      </w:r>
      <w:r w:rsidR="00F35302">
        <w:rPr>
          <w:rFonts w:asciiTheme="majorHAnsi" w:hAnsiTheme="majorHAnsi"/>
          <w:sz w:val="22"/>
          <w:szCs w:val="22"/>
        </w:rPr>
        <w:t xml:space="preserve"> of attendees</w:t>
      </w:r>
      <w:r w:rsidR="007755A9" w:rsidRPr="00440E10">
        <w:rPr>
          <w:rFonts w:asciiTheme="majorHAnsi" w:hAnsiTheme="majorHAnsi"/>
          <w:sz w:val="22"/>
          <w:szCs w:val="22"/>
        </w:rPr>
        <w:t xml:space="preserve"> not quality</w:t>
      </w:r>
      <w:r w:rsidR="004202CB" w:rsidRPr="00440E10">
        <w:rPr>
          <w:rFonts w:asciiTheme="majorHAnsi" w:hAnsiTheme="majorHAnsi"/>
          <w:sz w:val="22"/>
          <w:szCs w:val="22"/>
        </w:rPr>
        <w:t xml:space="preserve"> </w:t>
      </w:r>
      <w:r w:rsidR="00E51F19" w:rsidRPr="00440E10">
        <w:rPr>
          <w:rFonts w:asciiTheme="majorHAnsi" w:hAnsiTheme="majorHAnsi"/>
          <w:sz w:val="22"/>
          <w:szCs w:val="22"/>
        </w:rPr>
        <w:t>e.g.</w:t>
      </w:r>
      <w:r w:rsidRPr="00440E10">
        <w:rPr>
          <w:rFonts w:asciiTheme="majorHAnsi" w:hAnsiTheme="majorHAnsi"/>
          <w:sz w:val="22"/>
          <w:szCs w:val="22"/>
        </w:rPr>
        <w:t xml:space="preserve"> they </w:t>
      </w:r>
      <w:r w:rsidR="00C35445" w:rsidRPr="00440E10">
        <w:rPr>
          <w:rFonts w:asciiTheme="majorHAnsi" w:hAnsiTheme="majorHAnsi"/>
          <w:sz w:val="22"/>
          <w:szCs w:val="22"/>
        </w:rPr>
        <w:t>could continue doing events, which aren’t having a positive impact, which is a waste of employee time and College money.</w:t>
      </w:r>
    </w:p>
    <w:p w14:paraId="7A86B81B" w14:textId="77777777" w:rsidR="007755A9" w:rsidRPr="00440E10" w:rsidRDefault="007755A9" w:rsidP="00456B82">
      <w:pPr>
        <w:shd w:val="clear" w:color="auto" w:fill="FFFFFF"/>
        <w:spacing w:after="0"/>
        <w:jc w:val="both"/>
        <w:outlineLvl w:val="0"/>
        <w:rPr>
          <w:rFonts w:asciiTheme="majorHAnsi" w:hAnsiTheme="majorHAnsi"/>
          <w:sz w:val="22"/>
          <w:szCs w:val="22"/>
        </w:rPr>
      </w:pPr>
    </w:p>
    <w:p w14:paraId="1D51CBF6" w14:textId="3D96CA50" w:rsidR="00C45B5C" w:rsidRPr="00440E10" w:rsidRDefault="007755A9" w:rsidP="00456B82">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Re</w:t>
      </w:r>
      <w:r w:rsidR="00F276BD" w:rsidRPr="00440E10">
        <w:rPr>
          <w:rFonts w:asciiTheme="majorHAnsi" w:hAnsiTheme="majorHAnsi"/>
          <w:sz w:val="22"/>
          <w:szCs w:val="22"/>
        </w:rPr>
        <w:t>search done b</w:t>
      </w:r>
      <w:r w:rsidR="002D38A4" w:rsidRPr="00440E10">
        <w:rPr>
          <w:rFonts w:asciiTheme="majorHAnsi" w:hAnsiTheme="majorHAnsi"/>
          <w:sz w:val="22"/>
          <w:szCs w:val="22"/>
        </w:rPr>
        <w:t>y Ambler suggests that company senior management teams</w:t>
      </w:r>
      <w:r w:rsidR="00F276BD" w:rsidRPr="00440E10">
        <w:rPr>
          <w:rFonts w:asciiTheme="majorHAnsi" w:hAnsiTheme="majorHAnsi"/>
          <w:sz w:val="22"/>
          <w:szCs w:val="22"/>
        </w:rPr>
        <w:t xml:space="preserve"> mostly “concentrate on how the firm’s money is spent, not on how it is generated” (Ambler</w:t>
      </w:r>
      <w:r w:rsidR="00ED5521">
        <w:rPr>
          <w:rFonts w:asciiTheme="majorHAnsi" w:hAnsiTheme="majorHAnsi"/>
          <w:sz w:val="22"/>
          <w:szCs w:val="22"/>
        </w:rPr>
        <w:t>,</w:t>
      </w:r>
      <w:r w:rsidR="00F276BD" w:rsidRPr="00440E10">
        <w:rPr>
          <w:rFonts w:asciiTheme="majorHAnsi" w:hAnsiTheme="majorHAnsi"/>
          <w:sz w:val="22"/>
          <w:szCs w:val="22"/>
        </w:rPr>
        <w:t xml:space="preserve"> 2000). </w:t>
      </w:r>
      <w:r w:rsidR="002D38A4" w:rsidRPr="00440E10">
        <w:rPr>
          <w:rFonts w:asciiTheme="majorHAnsi" w:hAnsiTheme="majorHAnsi"/>
          <w:sz w:val="22"/>
          <w:szCs w:val="22"/>
        </w:rPr>
        <w:t>A large risk associated by interpreting metrics incorrectly is that money is spent unnecessarily or in the</w:t>
      </w:r>
      <w:r w:rsidR="00C1083A" w:rsidRPr="00440E10">
        <w:rPr>
          <w:rFonts w:asciiTheme="majorHAnsi" w:hAnsiTheme="majorHAnsi"/>
          <w:sz w:val="22"/>
          <w:szCs w:val="22"/>
        </w:rPr>
        <w:t xml:space="preserve"> wrong area. </w:t>
      </w:r>
    </w:p>
    <w:p w14:paraId="660A626C" w14:textId="77777777" w:rsidR="00BC3C0A" w:rsidRPr="00440E10" w:rsidRDefault="00C45B5C" w:rsidP="00456B82">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br/>
      </w:r>
      <w:r w:rsidR="00C1083A" w:rsidRPr="00440E10">
        <w:rPr>
          <w:rFonts w:asciiTheme="majorHAnsi" w:hAnsiTheme="majorHAnsi"/>
          <w:sz w:val="22"/>
          <w:szCs w:val="22"/>
        </w:rPr>
        <w:t xml:space="preserve">For example the Applicant Visit Day booking encouragement campaign includes the design, print and postage of a small package to each applicant, which costs </w:t>
      </w:r>
      <w:r w:rsidR="003B6261">
        <w:rPr>
          <w:rFonts w:asciiTheme="majorHAnsi" w:hAnsiTheme="majorHAnsi"/>
          <w:sz w:val="22"/>
          <w:szCs w:val="22"/>
        </w:rPr>
        <w:t xml:space="preserve">in total </w:t>
      </w:r>
      <w:r w:rsidR="00C1083A" w:rsidRPr="00440E10">
        <w:rPr>
          <w:rFonts w:asciiTheme="majorHAnsi" w:hAnsiTheme="majorHAnsi"/>
          <w:sz w:val="22"/>
          <w:szCs w:val="22"/>
        </w:rPr>
        <w:t xml:space="preserve">around £5,000. </w:t>
      </w:r>
      <w:r w:rsidR="004C3A4C">
        <w:rPr>
          <w:rFonts w:asciiTheme="majorHAnsi" w:hAnsiTheme="majorHAnsi"/>
          <w:sz w:val="22"/>
          <w:szCs w:val="22"/>
        </w:rPr>
        <w:t>By itself</w:t>
      </w:r>
      <w:r w:rsidR="00C1083A" w:rsidRPr="00440E10">
        <w:rPr>
          <w:rFonts w:asciiTheme="majorHAnsi" w:hAnsiTheme="majorHAnsi"/>
          <w:sz w:val="22"/>
          <w:szCs w:val="22"/>
        </w:rPr>
        <w:t xml:space="preserve"> this could be seen as a large output</w:t>
      </w:r>
      <w:r w:rsidR="00B55FA2" w:rsidRPr="00440E10">
        <w:rPr>
          <w:rFonts w:asciiTheme="majorHAnsi" w:hAnsiTheme="majorHAnsi"/>
          <w:sz w:val="22"/>
          <w:szCs w:val="22"/>
        </w:rPr>
        <w:t xml:space="preserve"> and if it’s then compared to percentage of people who have booked out of the people who have applied (29.4%) it could be seen as an ineffective spend. This may push the team </w:t>
      </w:r>
      <w:r w:rsidR="00B55FA2" w:rsidRPr="00440E10">
        <w:rPr>
          <w:rFonts w:asciiTheme="majorHAnsi" w:hAnsiTheme="majorHAnsi"/>
          <w:sz w:val="22"/>
          <w:szCs w:val="22"/>
        </w:rPr>
        <w:lastRenderedPageBreak/>
        <w:t xml:space="preserve">to reevaluate their activities and find ways to spend money </w:t>
      </w:r>
      <w:r w:rsidR="003B6261">
        <w:rPr>
          <w:rFonts w:asciiTheme="majorHAnsi" w:hAnsiTheme="majorHAnsi"/>
          <w:sz w:val="22"/>
          <w:szCs w:val="22"/>
        </w:rPr>
        <w:t xml:space="preserve">elsewhere </w:t>
      </w:r>
      <w:r w:rsidR="00B55FA2" w:rsidRPr="00440E10">
        <w:rPr>
          <w:rFonts w:asciiTheme="majorHAnsi" w:hAnsiTheme="majorHAnsi"/>
          <w:sz w:val="22"/>
          <w:szCs w:val="22"/>
        </w:rPr>
        <w:t>that increases the amount of visi</w:t>
      </w:r>
      <w:r w:rsidR="003B6261">
        <w:rPr>
          <w:rFonts w:asciiTheme="majorHAnsi" w:hAnsiTheme="majorHAnsi"/>
          <w:sz w:val="22"/>
          <w:szCs w:val="22"/>
        </w:rPr>
        <w:t>t day bookings even if the original was having a positive impact.</w:t>
      </w:r>
      <w:r w:rsidR="00B55FA2" w:rsidRPr="00440E10">
        <w:rPr>
          <w:rFonts w:asciiTheme="majorHAnsi" w:hAnsiTheme="majorHAnsi"/>
          <w:sz w:val="22"/>
          <w:szCs w:val="22"/>
        </w:rPr>
        <w:t xml:space="preserve">  </w:t>
      </w:r>
    </w:p>
    <w:p w14:paraId="376EC312" w14:textId="77777777" w:rsidR="00BC3C0A" w:rsidRPr="00440E10" w:rsidRDefault="00BC3C0A" w:rsidP="00456B82">
      <w:pPr>
        <w:shd w:val="clear" w:color="auto" w:fill="FFFFFF"/>
        <w:spacing w:after="0"/>
        <w:jc w:val="both"/>
        <w:outlineLvl w:val="0"/>
        <w:rPr>
          <w:rFonts w:asciiTheme="majorHAnsi" w:hAnsiTheme="majorHAnsi"/>
          <w:sz w:val="22"/>
          <w:szCs w:val="22"/>
        </w:rPr>
      </w:pPr>
    </w:p>
    <w:p w14:paraId="2F3E4A5A" w14:textId="77777777" w:rsidR="00032B98" w:rsidRPr="00440E10" w:rsidRDefault="004202CB" w:rsidP="00456B82">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I</w:t>
      </w:r>
      <w:r w:rsidR="00D25BC8" w:rsidRPr="00440E10">
        <w:rPr>
          <w:rFonts w:asciiTheme="majorHAnsi" w:hAnsiTheme="majorHAnsi"/>
          <w:sz w:val="22"/>
          <w:szCs w:val="22"/>
        </w:rPr>
        <w:t>nte</w:t>
      </w:r>
      <w:r w:rsidRPr="00440E10">
        <w:rPr>
          <w:rFonts w:asciiTheme="majorHAnsi" w:hAnsiTheme="majorHAnsi"/>
          <w:sz w:val="22"/>
          <w:szCs w:val="22"/>
        </w:rPr>
        <w:t xml:space="preserve">rpreting metrics incorrectly could risk the team </w:t>
      </w:r>
      <w:r w:rsidR="00D25BC8" w:rsidRPr="00440E10">
        <w:rPr>
          <w:rFonts w:asciiTheme="majorHAnsi" w:hAnsiTheme="majorHAnsi"/>
          <w:sz w:val="22"/>
          <w:szCs w:val="22"/>
        </w:rPr>
        <w:t>becom</w:t>
      </w:r>
      <w:r w:rsidR="00BC3C0A" w:rsidRPr="00440E10">
        <w:rPr>
          <w:rFonts w:asciiTheme="majorHAnsi" w:hAnsiTheme="majorHAnsi"/>
          <w:sz w:val="22"/>
          <w:szCs w:val="22"/>
        </w:rPr>
        <w:t>ing complacent with pos</w:t>
      </w:r>
      <w:r w:rsidR="007755A9" w:rsidRPr="00440E10">
        <w:rPr>
          <w:rFonts w:asciiTheme="majorHAnsi" w:hAnsiTheme="majorHAnsi"/>
          <w:sz w:val="22"/>
          <w:szCs w:val="22"/>
        </w:rPr>
        <w:t>i</w:t>
      </w:r>
      <w:r w:rsidR="00BC3C0A" w:rsidRPr="00440E10">
        <w:rPr>
          <w:rFonts w:asciiTheme="majorHAnsi" w:hAnsiTheme="majorHAnsi"/>
          <w:sz w:val="22"/>
          <w:szCs w:val="22"/>
        </w:rPr>
        <w:t>tive qualitative results</w:t>
      </w:r>
      <w:r w:rsidR="00D25BC8" w:rsidRPr="00440E10">
        <w:rPr>
          <w:rFonts w:asciiTheme="majorHAnsi" w:hAnsiTheme="majorHAnsi"/>
          <w:sz w:val="22"/>
          <w:szCs w:val="22"/>
        </w:rPr>
        <w:t xml:space="preserve">. </w:t>
      </w:r>
      <w:r w:rsidR="00F31E2F" w:rsidRPr="00440E10">
        <w:rPr>
          <w:rFonts w:asciiTheme="majorHAnsi" w:hAnsiTheme="majorHAnsi"/>
          <w:sz w:val="22"/>
          <w:szCs w:val="22"/>
        </w:rPr>
        <w:t>At every Applicant Visit Day attendees are asked to fill out a survey answering questions including:</w:t>
      </w:r>
    </w:p>
    <w:p w14:paraId="03B73D1C" w14:textId="77777777" w:rsidR="00F31E2F" w:rsidRPr="00440E10" w:rsidRDefault="00F31E2F" w:rsidP="00456B82">
      <w:pPr>
        <w:pStyle w:val="ListParagraph"/>
        <w:numPr>
          <w:ilvl w:val="0"/>
          <w:numId w:val="15"/>
        </w:num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How would you rate your visit to your subject</w:t>
      </w:r>
    </w:p>
    <w:p w14:paraId="27B0098E" w14:textId="77777777" w:rsidR="00F31E2F" w:rsidRPr="00440E10" w:rsidRDefault="00F31E2F" w:rsidP="00456B82">
      <w:pPr>
        <w:pStyle w:val="ListParagraph"/>
        <w:numPr>
          <w:ilvl w:val="0"/>
          <w:numId w:val="15"/>
        </w:num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How would you rate the Swansea University applicant visit day</w:t>
      </w:r>
    </w:p>
    <w:p w14:paraId="276B50C6" w14:textId="77777777" w:rsidR="00F31E2F" w:rsidRPr="00440E10" w:rsidRDefault="00F31E2F" w:rsidP="00456B82">
      <w:pPr>
        <w:pStyle w:val="ListParagraph"/>
        <w:numPr>
          <w:ilvl w:val="0"/>
          <w:numId w:val="15"/>
        </w:num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 Overall, how would you rate the Swansea University applicant visit day?</w:t>
      </w:r>
    </w:p>
    <w:p w14:paraId="5B067AA5" w14:textId="77777777" w:rsidR="00F31E2F" w:rsidRPr="00440E10" w:rsidRDefault="00F31E2F" w:rsidP="00456B82">
      <w:pPr>
        <w:pStyle w:val="ListParagraph"/>
        <w:numPr>
          <w:ilvl w:val="0"/>
          <w:numId w:val="15"/>
        </w:num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Having visited Swansea University for an applicant visit day, do you now feel more likely to accept the University's offer?</w:t>
      </w:r>
    </w:p>
    <w:p w14:paraId="229BE70E" w14:textId="77777777" w:rsidR="00A929E0" w:rsidRPr="00440E10" w:rsidRDefault="00A929E0" w:rsidP="00456B82">
      <w:pPr>
        <w:shd w:val="clear" w:color="auto" w:fill="FFFFFF"/>
        <w:spacing w:after="0"/>
        <w:jc w:val="both"/>
        <w:outlineLvl w:val="0"/>
        <w:rPr>
          <w:rFonts w:asciiTheme="majorHAnsi" w:hAnsiTheme="majorHAnsi"/>
          <w:sz w:val="22"/>
          <w:szCs w:val="22"/>
        </w:rPr>
      </w:pPr>
    </w:p>
    <w:p w14:paraId="51FBD921" w14:textId="77777777" w:rsidR="00F31E2F" w:rsidRPr="00440E10" w:rsidRDefault="00F31E2F" w:rsidP="00456B82">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The answer to the majority of these questions is</w:t>
      </w:r>
      <w:r w:rsidR="000B44CA" w:rsidRPr="00440E10">
        <w:rPr>
          <w:rFonts w:asciiTheme="majorHAnsi" w:hAnsiTheme="majorHAnsi"/>
          <w:sz w:val="22"/>
          <w:szCs w:val="22"/>
        </w:rPr>
        <w:t xml:space="preserve"> either ‘Yes’ or</w:t>
      </w:r>
      <w:r w:rsidRPr="00440E10">
        <w:rPr>
          <w:rFonts w:asciiTheme="majorHAnsi" w:hAnsiTheme="majorHAnsi"/>
          <w:sz w:val="22"/>
          <w:szCs w:val="22"/>
        </w:rPr>
        <w:t xml:space="preserve"> ‘Good’</w:t>
      </w:r>
      <w:r w:rsidR="000B44CA" w:rsidRPr="00440E10">
        <w:rPr>
          <w:rFonts w:asciiTheme="majorHAnsi" w:hAnsiTheme="majorHAnsi"/>
          <w:sz w:val="22"/>
          <w:szCs w:val="22"/>
        </w:rPr>
        <w:t>/</w:t>
      </w:r>
      <w:r w:rsidRPr="00440E10">
        <w:rPr>
          <w:rFonts w:asciiTheme="majorHAnsi" w:hAnsiTheme="majorHAnsi"/>
          <w:sz w:val="22"/>
          <w:szCs w:val="22"/>
        </w:rPr>
        <w:t xml:space="preserve">‘Excellent’. If this is taken on face value the College’s </w:t>
      </w:r>
      <w:r w:rsidR="007F56C9">
        <w:rPr>
          <w:rFonts w:asciiTheme="majorHAnsi" w:hAnsiTheme="majorHAnsi"/>
          <w:color w:val="000000"/>
          <w:sz w:val="22"/>
          <w:szCs w:val="27"/>
        </w:rPr>
        <w:t xml:space="preserve">Marketing &amp; Recruitment </w:t>
      </w:r>
      <w:r w:rsidRPr="00440E10">
        <w:rPr>
          <w:rFonts w:asciiTheme="majorHAnsi" w:hAnsiTheme="majorHAnsi"/>
          <w:sz w:val="22"/>
          <w:szCs w:val="22"/>
        </w:rPr>
        <w:t xml:space="preserve">Team may just use </w:t>
      </w:r>
      <w:r w:rsidR="00456B82" w:rsidRPr="00440E10">
        <w:rPr>
          <w:rFonts w:asciiTheme="majorHAnsi" w:hAnsiTheme="majorHAnsi"/>
          <w:sz w:val="22"/>
          <w:szCs w:val="22"/>
        </w:rPr>
        <w:t>this to decide whether the event was successful or not. They may not look at the percentage of attendees who responded or take into account the likelihood that only people who felt very positive or very negative about the experience would take part.</w:t>
      </w:r>
    </w:p>
    <w:p w14:paraId="45C5A70C" w14:textId="77777777" w:rsidR="00456B82" w:rsidRPr="00440E10" w:rsidRDefault="00456B82" w:rsidP="00456B82">
      <w:pPr>
        <w:shd w:val="clear" w:color="auto" w:fill="FFFFFF"/>
        <w:spacing w:after="0"/>
        <w:jc w:val="both"/>
        <w:outlineLvl w:val="0"/>
        <w:rPr>
          <w:rFonts w:asciiTheme="majorHAnsi" w:hAnsiTheme="majorHAnsi"/>
          <w:sz w:val="22"/>
          <w:szCs w:val="22"/>
        </w:rPr>
      </w:pPr>
    </w:p>
    <w:p w14:paraId="4AA64BF4" w14:textId="77777777" w:rsidR="00456B82" w:rsidRPr="00440E10" w:rsidRDefault="00456B82" w:rsidP="00456B82">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The problem with t</w:t>
      </w:r>
      <w:r w:rsidR="00D32EF4" w:rsidRPr="00440E10">
        <w:rPr>
          <w:rFonts w:asciiTheme="majorHAnsi" w:hAnsiTheme="majorHAnsi"/>
          <w:sz w:val="22"/>
          <w:szCs w:val="22"/>
        </w:rPr>
        <w:t xml:space="preserve">he team focusing on this </w:t>
      </w:r>
      <w:r w:rsidRPr="00440E10">
        <w:rPr>
          <w:rFonts w:asciiTheme="majorHAnsi" w:hAnsiTheme="majorHAnsi"/>
          <w:sz w:val="22"/>
          <w:szCs w:val="22"/>
        </w:rPr>
        <w:t xml:space="preserve">metric when developing their future promotional activity is that they don’t look at </w:t>
      </w:r>
      <w:r w:rsidR="00812414" w:rsidRPr="00440E10">
        <w:rPr>
          <w:rFonts w:asciiTheme="majorHAnsi" w:hAnsiTheme="majorHAnsi"/>
          <w:sz w:val="22"/>
          <w:szCs w:val="22"/>
        </w:rPr>
        <w:t xml:space="preserve">any </w:t>
      </w:r>
      <w:r w:rsidR="00D32EF4" w:rsidRPr="00440E10">
        <w:rPr>
          <w:rFonts w:asciiTheme="majorHAnsi" w:hAnsiTheme="majorHAnsi"/>
          <w:sz w:val="22"/>
          <w:szCs w:val="22"/>
        </w:rPr>
        <w:t xml:space="preserve">specific </w:t>
      </w:r>
      <w:r w:rsidRPr="00440E10">
        <w:rPr>
          <w:rFonts w:asciiTheme="majorHAnsi" w:hAnsiTheme="majorHAnsi"/>
          <w:sz w:val="22"/>
          <w:szCs w:val="22"/>
        </w:rPr>
        <w:t>comments</w:t>
      </w:r>
      <w:r w:rsidR="00812414" w:rsidRPr="00440E10">
        <w:rPr>
          <w:rFonts w:asciiTheme="majorHAnsi" w:hAnsiTheme="majorHAnsi"/>
          <w:sz w:val="22"/>
          <w:szCs w:val="22"/>
        </w:rPr>
        <w:t>, don’t</w:t>
      </w:r>
      <w:r w:rsidRPr="00440E10">
        <w:rPr>
          <w:rFonts w:asciiTheme="majorHAnsi" w:hAnsiTheme="majorHAnsi"/>
          <w:sz w:val="22"/>
          <w:szCs w:val="22"/>
        </w:rPr>
        <w:t xml:space="preserve"> try anything different </w:t>
      </w:r>
      <w:r w:rsidR="00812414" w:rsidRPr="00440E10">
        <w:rPr>
          <w:rFonts w:asciiTheme="majorHAnsi" w:hAnsiTheme="majorHAnsi"/>
          <w:sz w:val="22"/>
          <w:szCs w:val="22"/>
        </w:rPr>
        <w:t>and don’t</w:t>
      </w:r>
      <w:r w:rsidRPr="00440E10">
        <w:rPr>
          <w:rFonts w:asciiTheme="majorHAnsi" w:hAnsiTheme="majorHAnsi"/>
          <w:sz w:val="22"/>
          <w:szCs w:val="22"/>
        </w:rPr>
        <w:t xml:space="preserve"> look to continuously update and improve their events. </w:t>
      </w:r>
    </w:p>
    <w:p w14:paraId="68BCAC40" w14:textId="77777777" w:rsidR="000B44CA" w:rsidRPr="00440E10" w:rsidRDefault="000B44CA" w:rsidP="00456B82">
      <w:pPr>
        <w:shd w:val="clear" w:color="auto" w:fill="FFFFFF"/>
        <w:spacing w:after="0"/>
        <w:jc w:val="both"/>
        <w:outlineLvl w:val="0"/>
        <w:rPr>
          <w:rFonts w:asciiTheme="majorHAnsi" w:hAnsiTheme="majorHAnsi"/>
          <w:sz w:val="22"/>
          <w:szCs w:val="22"/>
        </w:rPr>
      </w:pPr>
    </w:p>
    <w:p w14:paraId="29290092" w14:textId="77777777" w:rsidR="00D32EF4" w:rsidRDefault="003B6261" w:rsidP="00456B82">
      <w:pPr>
        <w:shd w:val="clear" w:color="auto" w:fill="FFFFFF"/>
        <w:spacing w:after="0"/>
        <w:jc w:val="both"/>
        <w:outlineLvl w:val="0"/>
        <w:rPr>
          <w:rFonts w:asciiTheme="majorHAnsi" w:hAnsiTheme="majorHAnsi"/>
          <w:sz w:val="22"/>
          <w:szCs w:val="22"/>
        </w:rPr>
      </w:pPr>
      <w:r>
        <w:rPr>
          <w:rFonts w:asciiTheme="majorHAnsi" w:hAnsiTheme="majorHAnsi"/>
          <w:sz w:val="22"/>
          <w:szCs w:val="22"/>
        </w:rPr>
        <w:t>Another risk is</w:t>
      </w:r>
      <w:r w:rsidR="001B6655" w:rsidRPr="00440E10">
        <w:rPr>
          <w:rFonts w:asciiTheme="majorHAnsi" w:hAnsiTheme="majorHAnsi"/>
          <w:sz w:val="22"/>
          <w:szCs w:val="22"/>
        </w:rPr>
        <w:t xml:space="preserve"> that marketers have an agenda that may force them </w:t>
      </w:r>
      <w:r w:rsidR="00316B17" w:rsidRPr="00440E10">
        <w:rPr>
          <w:rFonts w:asciiTheme="majorHAnsi" w:hAnsiTheme="majorHAnsi"/>
          <w:sz w:val="22"/>
          <w:szCs w:val="22"/>
        </w:rPr>
        <w:t xml:space="preserve">to </w:t>
      </w:r>
      <w:r w:rsidR="001B6655" w:rsidRPr="00440E10">
        <w:rPr>
          <w:rFonts w:asciiTheme="majorHAnsi" w:hAnsiTheme="majorHAnsi"/>
          <w:sz w:val="22"/>
          <w:szCs w:val="22"/>
        </w:rPr>
        <w:t>interpret results incorrectly, which can have major effects on the planning of future promotional activities.</w:t>
      </w:r>
      <w:r w:rsidR="00316B17" w:rsidRPr="00440E10">
        <w:rPr>
          <w:rFonts w:asciiTheme="majorHAnsi" w:hAnsiTheme="majorHAnsi"/>
          <w:sz w:val="22"/>
          <w:szCs w:val="22"/>
        </w:rPr>
        <w:t xml:space="preserve"> </w:t>
      </w:r>
      <w:r w:rsidR="00803ABB" w:rsidRPr="00440E10">
        <w:rPr>
          <w:rFonts w:asciiTheme="majorHAnsi" w:hAnsiTheme="majorHAnsi"/>
          <w:sz w:val="22"/>
          <w:szCs w:val="22"/>
        </w:rPr>
        <w:t xml:space="preserve">For example if </w:t>
      </w:r>
      <w:r w:rsidR="0024401D" w:rsidRPr="00440E10">
        <w:rPr>
          <w:rFonts w:asciiTheme="majorHAnsi" w:hAnsiTheme="majorHAnsi"/>
          <w:sz w:val="22"/>
          <w:szCs w:val="22"/>
        </w:rPr>
        <w:t xml:space="preserve">a member of staff has annually spent an investment both of time and money they may massage the data so that it supports their efforts. </w:t>
      </w:r>
      <w:r w:rsidR="001B6655" w:rsidRPr="00440E10">
        <w:rPr>
          <w:rFonts w:asciiTheme="majorHAnsi" w:hAnsiTheme="majorHAnsi"/>
          <w:sz w:val="22"/>
          <w:szCs w:val="22"/>
        </w:rPr>
        <w:t xml:space="preserve"> </w:t>
      </w:r>
    </w:p>
    <w:p w14:paraId="2507BB68" w14:textId="77777777" w:rsidR="003B6261" w:rsidRDefault="003B6261" w:rsidP="00456B82">
      <w:pPr>
        <w:shd w:val="clear" w:color="auto" w:fill="FFFFFF"/>
        <w:spacing w:after="0"/>
        <w:jc w:val="both"/>
        <w:outlineLvl w:val="0"/>
        <w:rPr>
          <w:rFonts w:asciiTheme="majorHAnsi" w:hAnsiTheme="majorHAnsi"/>
          <w:sz w:val="22"/>
          <w:szCs w:val="22"/>
        </w:rPr>
      </w:pPr>
    </w:p>
    <w:p w14:paraId="34AD3A81" w14:textId="2DEB793C" w:rsidR="003B6261" w:rsidRDefault="003B6261" w:rsidP="00456B82">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One final is risk is the amount of data used by </w:t>
      </w:r>
      <w:r w:rsidR="00847EDF">
        <w:rPr>
          <w:rFonts w:asciiTheme="majorHAnsi" w:hAnsiTheme="majorHAnsi"/>
          <w:sz w:val="22"/>
          <w:szCs w:val="22"/>
        </w:rPr>
        <w:t>marketers to calculate metrics. If the raw data used is from a very small sample the conclusions made from the metrics may not give the marketer a clear picture. Bock and Sergeant have said that “we should be mindful of the difficulties inherent in any attempt to make generalisations about population</w:t>
      </w:r>
      <w:r w:rsidR="00ED5521">
        <w:rPr>
          <w:rFonts w:asciiTheme="majorHAnsi" w:hAnsiTheme="majorHAnsi"/>
          <w:sz w:val="22"/>
          <w:szCs w:val="22"/>
        </w:rPr>
        <w:t xml:space="preserve">s from small samples” (Bock </w:t>
      </w:r>
      <w:r w:rsidR="007A08EA">
        <w:rPr>
          <w:rFonts w:asciiTheme="majorHAnsi" w:hAnsiTheme="majorHAnsi"/>
          <w:sz w:val="22"/>
          <w:szCs w:val="22"/>
        </w:rPr>
        <w:t>and</w:t>
      </w:r>
      <w:r w:rsidR="00ED5521">
        <w:rPr>
          <w:rFonts w:asciiTheme="majorHAnsi" w:hAnsiTheme="majorHAnsi"/>
          <w:sz w:val="22"/>
          <w:szCs w:val="22"/>
        </w:rPr>
        <w:t xml:space="preserve"> Sergeant,</w:t>
      </w:r>
      <w:r w:rsidR="00847EDF">
        <w:rPr>
          <w:rFonts w:asciiTheme="majorHAnsi" w:hAnsiTheme="majorHAnsi"/>
          <w:sz w:val="22"/>
          <w:szCs w:val="22"/>
        </w:rPr>
        <w:t xml:space="preserve"> 2002). </w:t>
      </w:r>
      <w:r w:rsidR="00000259">
        <w:rPr>
          <w:rFonts w:asciiTheme="majorHAnsi" w:hAnsiTheme="majorHAnsi"/>
          <w:sz w:val="22"/>
          <w:szCs w:val="22"/>
        </w:rPr>
        <w:t xml:space="preserve">This is usually the case when collecting qualitative data like survey responses as you cannot force everyone who took part in the event to take part in a survey. It would be very dangerous if the College’s Team made dramatic changes to Applicant Visit Days based on collected survey data as out of 675 attendees only 15% completed the survey, which is not enough of a majority to take seriously. </w:t>
      </w:r>
    </w:p>
    <w:p w14:paraId="74AA49C4" w14:textId="77777777" w:rsidR="00D32EF4" w:rsidRPr="00440E10" w:rsidRDefault="00D32EF4" w:rsidP="00456B82">
      <w:pPr>
        <w:shd w:val="clear" w:color="auto" w:fill="FFFFFF"/>
        <w:spacing w:after="0"/>
        <w:jc w:val="both"/>
        <w:outlineLvl w:val="0"/>
        <w:rPr>
          <w:rFonts w:asciiTheme="majorHAnsi" w:hAnsiTheme="majorHAnsi"/>
          <w:sz w:val="22"/>
          <w:szCs w:val="22"/>
        </w:rPr>
      </w:pPr>
    </w:p>
    <w:p w14:paraId="43DCDB6A" w14:textId="77777777" w:rsidR="00ED50A8" w:rsidRPr="00440E10" w:rsidRDefault="0024401D" w:rsidP="008154B7">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The College of Engineering yearly spends money putting an advertisement in a science publication that is sent out in the local newspaper. The only metric that the College uses to justify this spend is the reach of the newspaper. There are no engagement figures such as website visits or calls available</w:t>
      </w:r>
      <w:r w:rsidR="00D32EF4" w:rsidRPr="00440E10">
        <w:rPr>
          <w:rFonts w:asciiTheme="majorHAnsi" w:hAnsiTheme="majorHAnsi"/>
          <w:sz w:val="22"/>
          <w:szCs w:val="22"/>
        </w:rPr>
        <w:t xml:space="preserve"> as this isn’t thought about before the content is created</w:t>
      </w:r>
      <w:r w:rsidRPr="00440E10">
        <w:rPr>
          <w:rFonts w:asciiTheme="majorHAnsi" w:hAnsiTheme="majorHAnsi"/>
          <w:sz w:val="22"/>
          <w:szCs w:val="22"/>
        </w:rPr>
        <w:t xml:space="preserve">. </w:t>
      </w:r>
      <w:r w:rsidR="00D32EF4" w:rsidRPr="00440E10">
        <w:rPr>
          <w:rFonts w:asciiTheme="majorHAnsi" w:hAnsiTheme="majorHAnsi"/>
          <w:sz w:val="22"/>
          <w:szCs w:val="22"/>
        </w:rPr>
        <w:t>The fact that this activity is not being created with measurement in mind could mean that the expenditure is a waste of both time and money.</w:t>
      </w:r>
    </w:p>
    <w:p w14:paraId="0ADA4B0D" w14:textId="77777777" w:rsidR="008154B7" w:rsidRPr="00440E10" w:rsidRDefault="008154B7" w:rsidP="008154B7">
      <w:pPr>
        <w:shd w:val="clear" w:color="auto" w:fill="FFFFFF"/>
        <w:spacing w:after="0"/>
        <w:jc w:val="both"/>
        <w:outlineLvl w:val="0"/>
        <w:rPr>
          <w:rFonts w:asciiTheme="majorHAnsi" w:hAnsiTheme="majorHAnsi"/>
          <w:sz w:val="22"/>
          <w:szCs w:val="22"/>
        </w:rPr>
      </w:pPr>
    </w:p>
    <w:p w14:paraId="737DE785" w14:textId="0B200DB4" w:rsidR="005C42C1" w:rsidRPr="00440E10" w:rsidRDefault="008154B7" w:rsidP="008154B7">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“No one metric is going to give you the full picture” (</w:t>
      </w:r>
      <w:r w:rsidR="005C42C1" w:rsidRPr="00440E10">
        <w:rPr>
          <w:rFonts w:asciiTheme="majorHAnsi" w:hAnsiTheme="majorHAnsi"/>
          <w:sz w:val="22"/>
          <w:szCs w:val="22"/>
        </w:rPr>
        <w:t>Farris et al</w:t>
      </w:r>
      <w:r w:rsidR="00ED5521">
        <w:rPr>
          <w:rFonts w:asciiTheme="majorHAnsi" w:hAnsiTheme="majorHAnsi"/>
          <w:sz w:val="22"/>
          <w:szCs w:val="22"/>
        </w:rPr>
        <w:t>,</w:t>
      </w:r>
      <w:r w:rsidR="005C42C1" w:rsidRPr="00440E10">
        <w:rPr>
          <w:rFonts w:asciiTheme="majorHAnsi" w:hAnsiTheme="majorHAnsi"/>
          <w:sz w:val="22"/>
          <w:szCs w:val="22"/>
        </w:rPr>
        <w:t xml:space="preserve"> 2009) and marketers need to fully understand what the objective of </w:t>
      </w:r>
      <w:r w:rsidR="004E3F2C">
        <w:rPr>
          <w:rFonts w:asciiTheme="majorHAnsi" w:hAnsiTheme="majorHAnsi"/>
          <w:sz w:val="22"/>
          <w:szCs w:val="22"/>
        </w:rPr>
        <w:t>aim</w:t>
      </w:r>
      <w:r w:rsidR="005C42C1" w:rsidRPr="00440E10">
        <w:rPr>
          <w:rFonts w:asciiTheme="majorHAnsi" w:hAnsiTheme="majorHAnsi"/>
          <w:sz w:val="22"/>
          <w:szCs w:val="22"/>
        </w:rPr>
        <w:t xml:space="preserve"> of their activities is and </w:t>
      </w:r>
      <w:r w:rsidR="004E3F2C">
        <w:rPr>
          <w:rFonts w:asciiTheme="majorHAnsi" w:hAnsiTheme="majorHAnsi"/>
          <w:sz w:val="22"/>
          <w:szCs w:val="22"/>
        </w:rPr>
        <w:t xml:space="preserve">also more importantly </w:t>
      </w:r>
      <w:r w:rsidR="005C42C1" w:rsidRPr="00440E10">
        <w:rPr>
          <w:rFonts w:asciiTheme="majorHAnsi" w:hAnsiTheme="majorHAnsi"/>
          <w:sz w:val="22"/>
          <w:szCs w:val="22"/>
        </w:rPr>
        <w:t xml:space="preserve">what metrics will help them evaluate its success and also help them plan future activities. </w:t>
      </w:r>
    </w:p>
    <w:p w14:paraId="4027C331" w14:textId="77777777" w:rsidR="005C42C1" w:rsidRPr="00440E10" w:rsidRDefault="005C42C1" w:rsidP="008154B7">
      <w:pPr>
        <w:shd w:val="clear" w:color="auto" w:fill="FFFFFF"/>
        <w:spacing w:after="0"/>
        <w:jc w:val="both"/>
        <w:outlineLvl w:val="0"/>
        <w:rPr>
          <w:rFonts w:asciiTheme="majorHAnsi" w:hAnsiTheme="majorHAnsi"/>
          <w:sz w:val="22"/>
          <w:szCs w:val="22"/>
        </w:rPr>
      </w:pPr>
    </w:p>
    <w:p w14:paraId="5077FB9A" w14:textId="75F99AC6" w:rsidR="007B3D32" w:rsidRPr="00440E10" w:rsidRDefault="005C42C1" w:rsidP="008154B7">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It is</w:t>
      </w:r>
      <w:r w:rsidR="007B3D32" w:rsidRPr="00440E10">
        <w:rPr>
          <w:rFonts w:asciiTheme="majorHAnsi" w:hAnsiTheme="majorHAnsi"/>
          <w:sz w:val="22"/>
          <w:szCs w:val="22"/>
        </w:rPr>
        <w:t xml:space="preserve"> also</w:t>
      </w:r>
      <w:r w:rsidRPr="00440E10">
        <w:rPr>
          <w:rFonts w:asciiTheme="majorHAnsi" w:hAnsiTheme="majorHAnsi"/>
          <w:sz w:val="22"/>
          <w:szCs w:val="22"/>
        </w:rPr>
        <w:t xml:space="preserve"> important </w:t>
      </w:r>
      <w:r w:rsidR="007B3D32" w:rsidRPr="00440E10">
        <w:rPr>
          <w:rFonts w:asciiTheme="majorHAnsi" w:hAnsiTheme="majorHAnsi"/>
          <w:sz w:val="22"/>
          <w:szCs w:val="22"/>
        </w:rPr>
        <w:t>that marketers do</w:t>
      </w:r>
      <w:r w:rsidRPr="00440E10">
        <w:rPr>
          <w:rFonts w:asciiTheme="majorHAnsi" w:hAnsiTheme="majorHAnsi"/>
          <w:sz w:val="22"/>
          <w:szCs w:val="22"/>
        </w:rPr>
        <w:t xml:space="preserve"> not spend too</w:t>
      </w:r>
      <w:r w:rsidR="007B3D32" w:rsidRPr="00440E10">
        <w:rPr>
          <w:rFonts w:asciiTheme="majorHAnsi" w:hAnsiTheme="majorHAnsi"/>
          <w:sz w:val="22"/>
          <w:szCs w:val="22"/>
        </w:rPr>
        <w:t xml:space="preserve"> much time </w:t>
      </w:r>
      <w:r w:rsidRPr="00440E10">
        <w:rPr>
          <w:rFonts w:asciiTheme="majorHAnsi" w:hAnsiTheme="majorHAnsi"/>
          <w:sz w:val="22"/>
          <w:szCs w:val="22"/>
        </w:rPr>
        <w:t>“collecting data and monitoring activities and not enough time</w:t>
      </w:r>
      <w:r w:rsidR="00ED5521">
        <w:rPr>
          <w:rFonts w:asciiTheme="majorHAnsi" w:hAnsiTheme="majorHAnsi"/>
          <w:sz w:val="22"/>
          <w:szCs w:val="22"/>
        </w:rPr>
        <w:t xml:space="preserve"> managing the project” (Meyer,</w:t>
      </w:r>
      <w:r w:rsidRPr="00440E10">
        <w:rPr>
          <w:rFonts w:asciiTheme="majorHAnsi" w:hAnsiTheme="majorHAnsi"/>
          <w:sz w:val="22"/>
          <w:szCs w:val="22"/>
        </w:rPr>
        <w:t xml:space="preserve"> 1994).  The risk of this is that no decisions get made and that no new acti</w:t>
      </w:r>
      <w:r w:rsidR="007B3D32" w:rsidRPr="00440E10">
        <w:rPr>
          <w:rFonts w:asciiTheme="majorHAnsi" w:hAnsiTheme="majorHAnsi"/>
          <w:sz w:val="22"/>
          <w:szCs w:val="22"/>
        </w:rPr>
        <w:t>vity is undertaken because there</w:t>
      </w:r>
      <w:r w:rsidRPr="00440E10">
        <w:rPr>
          <w:rFonts w:asciiTheme="majorHAnsi" w:hAnsiTheme="majorHAnsi"/>
          <w:sz w:val="22"/>
          <w:szCs w:val="22"/>
        </w:rPr>
        <w:t xml:space="preserve"> a</w:t>
      </w:r>
      <w:r w:rsidR="007B3D32" w:rsidRPr="00440E10">
        <w:rPr>
          <w:rFonts w:asciiTheme="majorHAnsi" w:hAnsiTheme="majorHAnsi"/>
          <w:sz w:val="22"/>
          <w:szCs w:val="22"/>
        </w:rPr>
        <w:t>ren’t any solid metrics to support it</w:t>
      </w:r>
      <w:r w:rsidRPr="00440E10">
        <w:rPr>
          <w:rFonts w:asciiTheme="majorHAnsi" w:hAnsiTheme="majorHAnsi"/>
          <w:sz w:val="22"/>
          <w:szCs w:val="22"/>
        </w:rPr>
        <w:t>.</w:t>
      </w:r>
      <w:r w:rsidR="007B3D32" w:rsidRPr="00440E10">
        <w:rPr>
          <w:rFonts w:asciiTheme="majorHAnsi" w:hAnsiTheme="majorHAnsi"/>
          <w:sz w:val="22"/>
          <w:szCs w:val="22"/>
        </w:rPr>
        <w:t xml:space="preserve">  The College’s Recruitment &amp; Marketing team is hesitant to try new offline promotional </w:t>
      </w:r>
      <w:r w:rsidR="007B3D32" w:rsidRPr="00440E10">
        <w:rPr>
          <w:rFonts w:asciiTheme="majorHAnsi" w:hAnsiTheme="majorHAnsi"/>
          <w:sz w:val="22"/>
          <w:szCs w:val="22"/>
        </w:rPr>
        <w:lastRenderedPageBreak/>
        <w:t>activities due to the large outlay expenditure and not-</w:t>
      </w:r>
      <w:r w:rsidR="004E3F2C">
        <w:rPr>
          <w:rFonts w:asciiTheme="majorHAnsi" w:hAnsiTheme="majorHAnsi"/>
          <w:sz w:val="22"/>
          <w:szCs w:val="22"/>
        </w:rPr>
        <w:t xml:space="preserve">guaranteed return on investment, which shows the negative impact of not have any metrics. </w:t>
      </w:r>
    </w:p>
    <w:p w14:paraId="25FC23C1" w14:textId="77777777" w:rsidR="007B3D32" w:rsidRPr="00440E10" w:rsidRDefault="007B3D32" w:rsidP="008154B7">
      <w:pPr>
        <w:shd w:val="clear" w:color="auto" w:fill="FFFFFF"/>
        <w:spacing w:after="0"/>
        <w:jc w:val="both"/>
        <w:outlineLvl w:val="0"/>
        <w:rPr>
          <w:rFonts w:asciiTheme="majorHAnsi" w:hAnsiTheme="majorHAnsi"/>
          <w:sz w:val="22"/>
          <w:szCs w:val="22"/>
        </w:rPr>
      </w:pPr>
    </w:p>
    <w:p w14:paraId="3626633A" w14:textId="0A416DDA" w:rsidR="004E3F2C" w:rsidRDefault="000C54A8" w:rsidP="008154B7">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Marketers need to be able to “crunch the numbers” as it is “vital to success in marketing” (Farris et al</w:t>
      </w:r>
      <w:r w:rsidR="00ED5521">
        <w:rPr>
          <w:rFonts w:asciiTheme="majorHAnsi" w:hAnsiTheme="majorHAnsi"/>
          <w:sz w:val="22"/>
          <w:szCs w:val="22"/>
        </w:rPr>
        <w:t>,</w:t>
      </w:r>
      <w:r w:rsidRPr="00440E10">
        <w:rPr>
          <w:rFonts w:asciiTheme="majorHAnsi" w:hAnsiTheme="majorHAnsi"/>
          <w:sz w:val="22"/>
          <w:szCs w:val="22"/>
        </w:rPr>
        <w:t xml:space="preserve"> 2009). Marketing is no longer considered </w:t>
      </w:r>
      <w:r w:rsidR="004E3F2C">
        <w:rPr>
          <w:rFonts w:asciiTheme="majorHAnsi" w:hAnsiTheme="majorHAnsi"/>
          <w:sz w:val="22"/>
          <w:szCs w:val="22"/>
        </w:rPr>
        <w:t xml:space="preserve">just </w:t>
      </w:r>
      <w:r w:rsidRPr="00440E10">
        <w:rPr>
          <w:rFonts w:asciiTheme="majorHAnsi" w:hAnsiTheme="majorHAnsi"/>
          <w:sz w:val="22"/>
          <w:szCs w:val="22"/>
        </w:rPr>
        <w:t xml:space="preserve">as an art but has become a place of data analysts and scientists. </w:t>
      </w:r>
    </w:p>
    <w:p w14:paraId="54F470AA" w14:textId="25DC97B1" w:rsidR="000C54A8" w:rsidRDefault="000C54A8" w:rsidP="008154B7">
      <w:pPr>
        <w:shd w:val="clear" w:color="auto" w:fill="FFFFFF"/>
        <w:spacing w:after="0"/>
        <w:jc w:val="both"/>
        <w:outlineLvl w:val="0"/>
        <w:rPr>
          <w:rFonts w:asciiTheme="majorHAnsi" w:hAnsiTheme="majorHAnsi"/>
          <w:sz w:val="22"/>
          <w:szCs w:val="22"/>
        </w:rPr>
      </w:pPr>
      <w:r w:rsidRPr="00440E10">
        <w:rPr>
          <w:rFonts w:asciiTheme="majorHAnsi" w:hAnsiTheme="majorHAnsi"/>
          <w:sz w:val="22"/>
          <w:szCs w:val="22"/>
        </w:rPr>
        <w:t xml:space="preserve">Interpreting the results of metrics </w:t>
      </w:r>
      <w:r w:rsidR="004E3F2C">
        <w:rPr>
          <w:rFonts w:asciiTheme="majorHAnsi" w:hAnsiTheme="majorHAnsi"/>
          <w:sz w:val="22"/>
          <w:szCs w:val="22"/>
        </w:rPr>
        <w:t>correctly is vital for organization to stay afloat and competitive.</w:t>
      </w:r>
      <w:r>
        <w:rPr>
          <w:rFonts w:asciiTheme="majorHAnsi" w:hAnsiTheme="majorHAnsi"/>
          <w:sz w:val="22"/>
          <w:szCs w:val="22"/>
        </w:rPr>
        <w:t xml:space="preserve"> </w:t>
      </w:r>
    </w:p>
    <w:p w14:paraId="40930386" w14:textId="77777777" w:rsidR="000C54A8" w:rsidRDefault="000C54A8" w:rsidP="008154B7">
      <w:pPr>
        <w:shd w:val="clear" w:color="auto" w:fill="FFFFFF"/>
        <w:spacing w:after="0"/>
        <w:jc w:val="both"/>
        <w:outlineLvl w:val="0"/>
        <w:rPr>
          <w:rFonts w:asciiTheme="majorHAnsi" w:hAnsiTheme="majorHAnsi"/>
          <w:sz w:val="22"/>
          <w:szCs w:val="22"/>
        </w:rPr>
      </w:pPr>
    </w:p>
    <w:p w14:paraId="1ADFB2ED" w14:textId="77777777" w:rsidR="00071FD5" w:rsidRDefault="00071FD5" w:rsidP="008154B7">
      <w:pPr>
        <w:shd w:val="clear" w:color="auto" w:fill="FFFFFF"/>
        <w:spacing w:after="0"/>
        <w:jc w:val="both"/>
        <w:outlineLvl w:val="0"/>
        <w:rPr>
          <w:rFonts w:asciiTheme="majorHAnsi" w:hAnsiTheme="majorHAnsi"/>
          <w:b/>
          <w:sz w:val="22"/>
          <w:szCs w:val="22"/>
        </w:rPr>
      </w:pPr>
    </w:p>
    <w:p w14:paraId="12DFEF23" w14:textId="77777777" w:rsidR="00071FD5" w:rsidRDefault="00071FD5" w:rsidP="008154B7">
      <w:pPr>
        <w:shd w:val="clear" w:color="auto" w:fill="FFFFFF"/>
        <w:spacing w:after="0"/>
        <w:jc w:val="both"/>
        <w:outlineLvl w:val="0"/>
        <w:rPr>
          <w:rFonts w:asciiTheme="majorHAnsi" w:hAnsiTheme="majorHAnsi"/>
          <w:b/>
          <w:sz w:val="22"/>
          <w:szCs w:val="22"/>
        </w:rPr>
      </w:pPr>
    </w:p>
    <w:p w14:paraId="33E5DEAB" w14:textId="77777777" w:rsidR="00071FD5" w:rsidRDefault="00071FD5" w:rsidP="008154B7">
      <w:pPr>
        <w:shd w:val="clear" w:color="auto" w:fill="FFFFFF"/>
        <w:spacing w:after="0"/>
        <w:jc w:val="both"/>
        <w:outlineLvl w:val="0"/>
        <w:rPr>
          <w:rFonts w:asciiTheme="majorHAnsi" w:hAnsiTheme="majorHAnsi"/>
          <w:b/>
          <w:sz w:val="22"/>
          <w:szCs w:val="22"/>
        </w:rPr>
      </w:pPr>
    </w:p>
    <w:p w14:paraId="149C0E81" w14:textId="77777777" w:rsidR="00071FD5" w:rsidRDefault="00071FD5" w:rsidP="008154B7">
      <w:pPr>
        <w:shd w:val="clear" w:color="auto" w:fill="FFFFFF"/>
        <w:spacing w:after="0"/>
        <w:jc w:val="both"/>
        <w:outlineLvl w:val="0"/>
        <w:rPr>
          <w:rFonts w:asciiTheme="majorHAnsi" w:hAnsiTheme="majorHAnsi"/>
          <w:b/>
          <w:sz w:val="22"/>
          <w:szCs w:val="22"/>
        </w:rPr>
      </w:pPr>
    </w:p>
    <w:p w14:paraId="41E5302C" w14:textId="77777777" w:rsidR="00071FD5" w:rsidRDefault="00071FD5" w:rsidP="008154B7">
      <w:pPr>
        <w:shd w:val="clear" w:color="auto" w:fill="FFFFFF"/>
        <w:spacing w:after="0"/>
        <w:jc w:val="both"/>
        <w:outlineLvl w:val="0"/>
        <w:rPr>
          <w:rFonts w:asciiTheme="majorHAnsi" w:hAnsiTheme="majorHAnsi"/>
          <w:b/>
          <w:sz w:val="22"/>
          <w:szCs w:val="22"/>
        </w:rPr>
      </w:pPr>
    </w:p>
    <w:p w14:paraId="1075E280" w14:textId="77777777" w:rsidR="00071FD5" w:rsidRDefault="00071FD5" w:rsidP="008154B7">
      <w:pPr>
        <w:shd w:val="clear" w:color="auto" w:fill="FFFFFF"/>
        <w:spacing w:after="0"/>
        <w:jc w:val="both"/>
        <w:outlineLvl w:val="0"/>
        <w:rPr>
          <w:rFonts w:asciiTheme="majorHAnsi" w:hAnsiTheme="majorHAnsi"/>
          <w:b/>
          <w:sz w:val="22"/>
          <w:szCs w:val="22"/>
        </w:rPr>
      </w:pPr>
    </w:p>
    <w:p w14:paraId="157F0C2A" w14:textId="77777777" w:rsidR="00071FD5" w:rsidRDefault="00071FD5" w:rsidP="008154B7">
      <w:pPr>
        <w:shd w:val="clear" w:color="auto" w:fill="FFFFFF"/>
        <w:spacing w:after="0"/>
        <w:jc w:val="both"/>
        <w:outlineLvl w:val="0"/>
        <w:rPr>
          <w:rFonts w:asciiTheme="majorHAnsi" w:hAnsiTheme="majorHAnsi"/>
          <w:b/>
          <w:sz w:val="22"/>
          <w:szCs w:val="22"/>
        </w:rPr>
      </w:pPr>
    </w:p>
    <w:p w14:paraId="46025B8F" w14:textId="77777777" w:rsidR="00071FD5" w:rsidRDefault="00071FD5" w:rsidP="008154B7">
      <w:pPr>
        <w:shd w:val="clear" w:color="auto" w:fill="FFFFFF"/>
        <w:spacing w:after="0"/>
        <w:jc w:val="both"/>
        <w:outlineLvl w:val="0"/>
        <w:rPr>
          <w:rFonts w:asciiTheme="majorHAnsi" w:hAnsiTheme="majorHAnsi"/>
          <w:b/>
          <w:sz w:val="22"/>
          <w:szCs w:val="22"/>
        </w:rPr>
      </w:pPr>
    </w:p>
    <w:p w14:paraId="637F4E8B" w14:textId="77777777" w:rsidR="00071FD5" w:rsidRDefault="00071FD5" w:rsidP="008154B7">
      <w:pPr>
        <w:shd w:val="clear" w:color="auto" w:fill="FFFFFF"/>
        <w:spacing w:after="0"/>
        <w:jc w:val="both"/>
        <w:outlineLvl w:val="0"/>
        <w:rPr>
          <w:rFonts w:asciiTheme="majorHAnsi" w:hAnsiTheme="majorHAnsi"/>
          <w:b/>
          <w:sz w:val="22"/>
          <w:szCs w:val="22"/>
        </w:rPr>
      </w:pPr>
    </w:p>
    <w:p w14:paraId="25F52348" w14:textId="77777777" w:rsidR="00071FD5" w:rsidRDefault="00071FD5" w:rsidP="008154B7">
      <w:pPr>
        <w:shd w:val="clear" w:color="auto" w:fill="FFFFFF"/>
        <w:spacing w:after="0"/>
        <w:jc w:val="both"/>
        <w:outlineLvl w:val="0"/>
        <w:rPr>
          <w:rFonts w:asciiTheme="majorHAnsi" w:hAnsiTheme="majorHAnsi"/>
          <w:b/>
          <w:sz w:val="22"/>
          <w:szCs w:val="22"/>
        </w:rPr>
      </w:pPr>
    </w:p>
    <w:p w14:paraId="48575381" w14:textId="77777777" w:rsidR="00071FD5" w:rsidRDefault="00071FD5" w:rsidP="008154B7">
      <w:pPr>
        <w:shd w:val="clear" w:color="auto" w:fill="FFFFFF"/>
        <w:spacing w:after="0"/>
        <w:jc w:val="both"/>
        <w:outlineLvl w:val="0"/>
        <w:rPr>
          <w:rFonts w:asciiTheme="majorHAnsi" w:hAnsiTheme="majorHAnsi"/>
          <w:b/>
          <w:sz w:val="22"/>
          <w:szCs w:val="22"/>
        </w:rPr>
      </w:pPr>
    </w:p>
    <w:p w14:paraId="592B473D" w14:textId="77777777" w:rsidR="00071FD5" w:rsidRDefault="00071FD5" w:rsidP="008154B7">
      <w:pPr>
        <w:shd w:val="clear" w:color="auto" w:fill="FFFFFF"/>
        <w:spacing w:after="0"/>
        <w:jc w:val="both"/>
        <w:outlineLvl w:val="0"/>
        <w:rPr>
          <w:rFonts w:asciiTheme="majorHAnsi" w:hAnsiTheme="majorHAnsi"/>
          <w:b/>
          <w:sz w:val="22"/>
          <w:szCs w:val="22"/>
        </w:rPr>
      </w:pPr>
    </w:p>
    <w:p w14:paraId="6C58E505" w14:textId="77777777" w:rsidR="00071FD5" w:rsidRDefault="00071FD5" w:rsidP="008154B7">
      <w:pPr>
        <w:shd w:val="clear" w:color="auto" w:fill="FFFFFF"/>
        <w:spacing w:after="0"/>
        <w:jc w:val="both"/>
        <w:outlineLvl w:val="0"/>
        <w:rPr>
          <w:rFonts w:asciiTheme="majorHAnsi" w:hAnsiTheme="majorHAnsi"/>
          <w:b/>
          <w:sz w:val="22"/>
          <w:szCs w:val="22"/>
        </w:rPr>
      </w:pPr>
    </w:p>
    <w:p w14:paraId="2956E64E" w14:textId="77777777" w:rsidR="00071FD5" w:rsidRDefault="00071FD5" w:rsidP="008154B7">
      <w:pPr>
        <w:shd w:val="clear" w:color="auto" w:fill="FFFFFF"/>
        <w:spacing w:after="0"/>
        <w:jc w:val="both"/>
        <w:outlineLvl w:val="0"/>
        <w:rPr>
          <w:rFonts w:asciiTheme="majorHAnsi" w:hAnsiTheme="majorHAnsi"/>
          <w:b/>
          <w:sz w:val="22"/>
          <w:szCs w:val="22"/>
        </w:rPr>
      </w:pPr>
    </w:p>
    <w:p w14:paraId="05CE10FC" w14:textId="77777777" w:rsidR="00071FD5" w:rsidRDefault="00071FD5" w:rsidP="008154B7">
      <w:pPr>
        <w:shd w:val="clear" w:color="auto" w:fill="FFFFFF"/>
        <w:spacing w:after="0"/>
        <w:jc w:val="both"/>
        <w:outlineLvl w:val="0"/>
        <w:rPr>
          <w:rFonts w:asciiTheme="majorHAnsi" w:hAnsiTheme="majorHAnsi"/>
          <w:b/>
          <w:sz w:val="22"/>
          <w:szCs w:val="22"/>
        </w:rPr>
      </w:pPr>
    </w:p>
    <w:p w14:paraId="4D6E546F" w14:textId="77777777" w:rsidR="00071FD5" w:rsidRDefault="00071FD5" w:rsidP="008154B7">
      <w:pPr>
        <w:shd w:val="clear" w:color="auto" w:fill="FFFFFF"/>
        <w:spacing w:after="0"/>
        <w:jc w:val="both"/>
        <w:outlineLvl w:val="0"/>
        <w:rPr>
          <w:rFonts w:asciiTheme="majorHAnsi" w:hAnsiTheme="majorHAnsi"/>
          <w:b/>
          <w:sz w:val="22"/>
          <w:szCs w:val="22"/>
        </w:rPr>
      </w:pPr>
    </w:p>
    <w:p w14:paraId="1CAA0BB4" w14:textId="77777777" w:rsidR="00071FD5" w:rsidRDefault="00071FD5" w:rsidP="008154B7">
      <w:pPr>
        <w:shd w:val="clear" w:color="auto" w:fill="FFFFFF"/>
        <w:spacing w:after="0"/>
        <w:jc w:val="both"/>
        <w:outlineLvl w:val="0"/>
        <w:rPr>
          <w:rFonts w:asciiTheme="majorHAnsi" w:hAnsiTheme="majorHAnsi"/>
          <w:b/>
          <w:sz w:val="22"/>
          <w:szCs w:val="22"/>
        </w:rPr>
      </w:pPr>
    </w:p>
    <w:p w14:paraId="428FC903" w14:textId="77777777" w:rsidR="00071FD5" w:rsidRDefault="00071FD5" w:rsidP="008154B7">
      <w:pPr>
        <w:shd w:val="clear" w:color="auto" w:fill="FFFFFF"/>
        <w:spacing w:after="0"/>
        <w:jc w:val="both"/>
        <w:outlineLvl w:val="0"/>
        <w:rPr>
          <w:rFonts w:asciiTheme="majorHAnsi" w:hAnsiTheme="majorHAnsi"/>
          <w:b/>
          <w:sz w:val="22"/>
          <w:szCs w:val="22"/>
        </w:rPr>
      </w:pPr>
    </w:p>
    <w:p w14:paraId="211F6304" w14:textId="77777777" w:rsidR="00071FD5" w:rsidRDefault="00071FD5" w:rsidP="008154B7">
      <w:pPr>
        <w:shd w:val="clear" w:color="auto" w:fill="FFFFFF"/>
        <w:spacing w:after="0"/>
        <w:jc w:val="both"/>
        <w:outlineLvl w:val="0"/>
        <w:rPr>
          <w:rFonts w:asciiTheme="majorHAnsi" w:hAnsiTheme="majorHAnsi"/>
          <w:b/>
          <w:sz w:val="22"/>
          <w:szCs w:val="22"/>
        </w:rPr>
      </w:pPr>
    </w:p>
    <w:p w14:paraId="4C264BA5" w14:textId="77777777" w:rsidR="00071FD5" w:rsidRDefault="00071FD5" w:rsidP="008154B7">
      <w:pPr>
        <w:shd w:val="clear" w:color="auto" w:fill="FFFFFF"/>
        <w:spacing w:after="0"/>
        <w:jc w:val="both"/>
        <w:outlineLvl w:val="0"/>
        <w:rPr>
          <w:rFonts w:asciiTheme="majorHAnsi" w:hAnsiTheme="majorHAnsi"/>
          <w:b/>
          <w:sz w:val="22"/>
          <w:szCs w:val="22"/>
        </w:rPr>
      </w:pPr>
    </w:p>
    <w:p w14:paraId="7430E5CF" w14:textId="77777777" w:rsidR="00071FD5" w:rsidRDefault="00071FD5" w:rsidP="008154B7">
      <w:pPr>
        <w:shd w:val="clear" w:color="auto" w:fill="FFFFFF"/>
        <w:spacing w:after="0"/>
        <w:jc w:val="both"/>
        <w:outlineLvl w:val="0"/>
        <w:rPr>
          <w:rFonts w:asciiTheme="majorHAnsi" w:hAnsiTheme="majorHAnsi"/>
          <w:b/>
          <w:sz w:val="22"/>
          <w:szCs w:val="22"/>
        </w:rPr>
      </w:pPr>
    </w:p>
    <w:p w14:paraId="12ED337B" w14:textId="77777777" w:rsidR="00071FD5" w:rsidRDefault="00071FD5" w:rsidP="008154B7">
      <w:pPr>
        <w:shd w:val="clear" w:color="auto" w:fill="FFFFFF"/>
        <w:spacing w:after="0"/>
        <w:jc w:val="both"/>
        <w:outlineLvl w:val="0"/>
        <w:rPr>
          <w:rFonts w:asciiTheme="majorHAnsi" w:hAnsiTheme="majorHAnsi"/>
          <w:b/>
          <w:sz w:val="22"/>
          <w:szCs w:val="22"/>
        </w:rPr>
      </w:pPr>
    </w:p>
    <w:p w14:paraId="30DCC423" w14:textId="77777777" w:rsidR="00071FD5" w:rsidRDefault="00071FD5" w:rsidP="008154B7">
      <w:pPr>
        <w:shd w:val="clear" w:color="auto" w:fill="FFFFFF"/>
        <w:spacing w:after="0"/>
        <w:jc w:val="both"/>
        <w:outlineLvl w:val="0"/>
        <w:rPr>
          <w:rFonts w:asciiTheme="majorHAnsi" w:hAnsiTheme="majorHAnsi"/>
          <w:b/>
          <w:sz w:val="22"/>
          <w:szCs w:val="22"/>
        </w:rPr>
      </w:pPr>
    </w:p>
    <w:p w14:paraId="205D2D03" w14:textId="77777777" w:rsidR="00071FD5" w:rsidRDefault="00071FD5" w:rsidP="008154B7">
      <w:pPr>
        <w:shd w:val="clear" w:color="auto" w:fill="FFFFFF"/>
        <w:spacing w:after="0"/>
        <w:jc w:val="both"/>
        <w:outlineLvl w:val="0"/>
        <w:rPr>
          <w:rFonts w:asciiTheme="majorHAnsi" w:hAnsiTheme="majorHAnsi"/>
          <w:b/>
          <w:sz w:val="22"/>
          <w:szCs w:val="22"/>
        </w:rPr>
      </w:pPr>
    </w:p>
    <w:p w14:paraId="31948BB5" w14:textId="77777777" w:rsidR="00071FD5" w:rsidRDefault="00071FD5" w:rsidP="008154B7">
      <w:pPr>
        <w:shd w:val="clear" w:color="auto" w:fill="FFFFFF"/>
        <w:spacing w:after="0"/>
        <w:jc w:val="both"/>
        <w:outlineLvl w:val="0"/>
        <w:rPr>
          <w:rFonts w:asciiTheme="majorHAnsi" w:hAnsiTheme="majorHAnsi"/>
          <w:b/>
          <w:sz w:val="22"/>
          <w:szCs w:val="22"/>
        </w:rPr>
      </w:pPr>
    </w:p>
    <w:p w14:paraId="2AC05A66" w14:textId="77777777" w:rsidR="00071FD5" w:rsidRDefault="00071FD5" w:rsidP="008154B7">
      <w:pPr>
        <w:shd w:val="clear" w:color="auto" w:fill="FFFFFF"/>
        <w:spacing w:after="0"/>
        <w:jc w:val="both"/>
        <w:outlineLvl w:val="0"/>
        <w:rPr>
          <w:rFonts w:asciiTheme="majorHAnsi" w:hAnsiTheme="majorHAnsi"/>
          <w:b/>
          <w:sz w:val="22"/>
          <w:szCs w:val="22"/>
        </w:rPr>
      </w:pPr>
    </w:p>
    <w:p w14:paraId="3058C503" w14:textId="77777777" w:rsidR="00071FD5" w:rsidRDefault="00071FD5" w:rsidP="008154B7">
      <w:pPr>
        <w:shd w:val="clear" w:color="auto" w:fill="FFFFFF"/>
        <w:spacing w:after="0"/>
        <w:jc w:val="both"/>
        <w:outlineLvl w:val="0"/>
        <w:rPr>
          <w:rFonts w:asciiTheme="majorHAnsi" w:hAnsiTheme="majorHAnsi"/>
          <w:b/>
          <w:sz w:val="22"/>
          <w:szCs w:val="22"/>
        </w:rPr>
      </w:pPr>
    </w:p>
    <w:p w14:paraId="588AC247" w14:textId="77777777" w:rsidR="00071FD5" w:rsidRDefault="00071FD5" w:rsidP="008154B7">
      <w:pPr>
        <w:shd w:val="clear" w:color="auto" w:fill="FFFFFF"/>
        <w:spacing w:after="0"/>
        <w:jc w:val="both"/>
        <w:outlineLvl w:val="0"/>
        <w:rPr>
          <w:rFonts w:asciiTheme="majorHAnsi" w:hAnsiTheme="majorHAnsi"/>
          <w:b/>
          <w:sz w:val="22"/>
          <w:szCs w:val="22"/>
        </w:rPr>
      </w:pPr>
    </w:p>
    <w:p w14:paraId="5E4C14DA" w14:textId="77777777" w:rsidR="00071FD5" w:rsidRDefault="00071FD5" w:rsidP="008154B7">
      <w:pPr>
        <w:shd w:val="clear" w:color="auto" w:fill="FFFFFF"/>
        <w:spacing w:after="0"/>
        <w:jc w:val="both"/>
        <w:outlineLvl w:val="0"/>
        <w:rPr>
          <w:rFonts w:asciiTheme="majorHAnsi" w:hAnsiTheme="majorHAnsi"/>
          <w:b/>
          <w:sz w:val="22"/>
          <w:szCs w:val="22"/>
        </w:rPr>
      </w:pPr>
    </w:p>
    <w:p w14:paraId="27C8E117" w14:textId="77777777" w:rsidR="00071FD5" w:rsidRDefault="00071FD5" w:rsidP="008154B7">
      <w:pPr>
        <w:shd w:val="clear" w:color="auto" w:fill="FFFFFF"/>
        <w:spacing w:after="0"/>
        <w:jc w:val="both"/>
        <w:outlineLvl w:val="0"/>
        <w:rPr>
          <w:rFonts w:asciiTheme="majorHAnsi" w:hAnsiTheme="majorHAnsi"/>
          <w:b/>
          <w:sz w:val="22"/>
          <w:szCs w:val="22"/>
        </w:rPr>
      </w:pPr>
    </w:p>
    <w:p w14:paraId="606FE66D" w14:textId="77777777" w:rsidR="00071FD5" w:rsidRDefault="00071FD5" w:rsidP="008154B7">
      <w:pPr>
        <w:shd w:val="clear" w:color="auto" w:fill="FFFFFF"/>
        <w:spacing w:after="0"/>
        <w:jc w:val="both"/>
        <w:outlineLvl w:val="0"/>
        <w:rPr>
          <w:rFonts w:asciiTheme="majorHAnsi" w:hAnsiTheme="majorHAnsi"/>
          <w:b/>
          <w:sz w:val="22"/>
          <w:szCs w:val="22"/>
        </w:rPr>
      </w:pPr>
    </w:p>
    <w:p w14:paraId="3FE7D0D8" w14:textId="77777777" w:rsidR="00071FD5" w:rsidRDefault="00071FD5" w:rsidP="008154B7">
      <w:pPr>
        <w:shd w:val="clear" w:color="auto" w:fill="FFFFFF"/>
        <w:spacing w:after="0"/>
        <w:jc w:val="both"/>
        <w:outlineLvl w:val="0"/>
        <w:rPr>
          <w:rFonts w:asciiTheme="majorHAnsi" w:hAnsiTheme="majorHAnsi"/>
          <w:b/>
          <w:sz w:val="22"/>
          <w:szCs w:val="22"/>
        </w:rPr>
      </w:pPr>
    </w:p>
    <w:p w14:paraId="3B43C1DD" w14:textId="77777777" w:rsidR="00071FD5" w:rsidRDefault="00071FD5" w:rsidP="008154B7">
      <w:pPr>
        <w:shd w:val="clear" w:color="auto" w:fill="FFFFFF"/>
        <w:spacing w:after="0"/>
        <w:jc w:val="both"/>
        <w:outlineLvl w:val="0"/>
        <w:rPr>
          <w:rFonts w:asciiTheme="majorHAnsi" w:hAnsiTheme="majorHAnsi"/>
          <w:b/>
          <w:sz w:val="22"/>
          <w:szCs w:val="22"/>
        </w:rPr>
      </w:pPr>
    </w:p>
    <w:p w14:paraId="31711B7F" w14:textId="77777777" w:rsidR="00071FD5" w:rsidRDefault="00071FD5" w:rsidP="008154B7">
      <w:pPr>
        <w:shd w:val="clear" w:color="auto" w:fill="FFFFFF"/>
        <w:spacing w:after="0"/>
        <w:jc w:val="both"/>
        <w:outlineLvl w:val="0"/>
        <w:rPr>
          <w:rFonts w:asciiTheme="majorHAnsi" w:hAnsiTheme="majorHAnsi"/>
          <w:b/>
          <w:sz w:val="22"/>
          <w:szCs w:val="22"/>
        </w:rPr>
      </w:pPr>
    </w:p>
    <w:p w14:paraId="5B38934E" w14:textId="77777777" w:rsidR="00071FD5" w:rsidRDefault="00071FD5" w:rsidP="008154B7">
      <w:pPr>
        <w:shd w:val="clear" w:color="auto" w:fill="FFFFFF"/>
        <w:spacing w:after="0"/>
        <w:jc w:val="both"/>
        <w:outlineLvl w:val="0"/>
        <w:rPr>
          <w:rFonts w:asciiTheme="majorHAnsi" w:hAnsiTheme="majorHAnsi"/>
          <w:b/>
          <w:sz w:val="22"/>
          <w:szCs w:val="22"/>
        </w:rPr>
      </w:pPr>
    </w:p>
    <w:p w14:paraId="2477EBB5" w14:textId="77777777" w:rsidR="00071FD5" w:rsidRDefault="00071FD5" w:rsidP="008154B7">
      <w:pPr>
        <w:shd w:val="clear" w:color="auto" w:fill="FFFFFF"/>
        <w:spacing w:after="0"/>
        <w:jc w:val="both"/>
        <w:outlineLvl w:val="0"/>
        <w:rPr>
          <w:rFonts w:asciiTheme="majorHAnsi" w:hAnsiTheme="majorHAnsi"/>
          <w:b/>
          <w:sz w:val="22"/>
          <w:szCs w:val="22"/>
        </w:rPr>
      </w:pPr>
    </w:p>
    <w:p w14:paraId="279A4676" w14:textId="77777777" w:rsidR="00071FD5" w:rsidRDefault="00071FD5" w:rsidP="008154B7">
      <w:pPr>
        <w:shd w:val="clear" w:color="auto" w:fill="FFFFFF"/>
        <w:spacing w:after="0"/>
        <w:jc w:val="both"/>
        <w:outlineLvl w:val="0"/>
        <w:rPr>
          <w:rFonts w:asciiTheme="majorHAnsi" w:hAnsiTheme="majorHAnsi"/>
          <w:b/>
          <w:sz w:val="22"/>
          <w:szCs w:val="22"/>
        </w:rPr>
      </w:pPr>
    </w:p>
    <w:p w14:paraId="648DF02F" w14:textId="77777777" w:rsidR="00071FD5" w:rsidRDefault="00071FD5" w:rsidP="008154B7">
      <w:pPr>
        <w:shd w:val="clear" w:color="auto" w:fill="FFFFFF"/>
        <w:spacing w:after="0"/>
        <w:jc w:val="both"/>
        <w:outlineLvl w:val="0"/>
        <w:rPr>
          <w:rFonts w:asciiTheme="majorHAnsi" w:hAnsiTheme="majorHAnsi"/>
          <w:b/>
          <w:sz w:val="22"/>
          <w:szCs w:val="22"/>
        </w:rPr>
      </w:pPr>
    </w:p>
    <w:p w14:paraId="34443AAE" w14:textId="77777777" w:rsidR="00071FD5" w:rsidRDefault="00071FD5" w:rsidP="008154B7">
      <w:pPr>
        <w:shd w:val="clear" w:color="auto" w:fill="FFFFFF"/>
        <w:spacing w:after="0"/>
        <w:jc w:val="both"/>
        <w:outlineLvl w:val="0"/>
        <w:rPr>
          <w:rFonts w:asciiTheme="majorHAnsi" w:hAnsiTheme="majorHAnsi"/>
          <w:b/>
          <w:sz w:val="22"/>
          <w:szCs w:val="22"/>
        </w:rPr>
      </w:pPr>
    </w:p>
    <w:p w14:paraId="388BE580" w14:textId="77777777" w:rsidR="00071FD5" w:rsidRDefault="00071FD5" w:rsidP="008154B7">
      <w:pPr>
        <w:shd w:val="clear" w:color="auto" w:fill="FFFFFF"/>
        <w:spacing w:after="0"/>
        <w:jc w:val="both"/>
        <w:outlineLvl w:val="0"/>
        <w:rPr>
          <w:rFonts w:asciiTheme="majorHAnsi" w:hAnsiTheme="majorHAnsi"/>
          <w:b/>
          <w:sz w:val="22"/>
          <w:szCs w:val="22"/>
        </w:rPr>
      </w:pPr>
    </w:p>
    <w:p w14:paraId="69F0337E" w14:textId="77777777" w:rsidR="00071FD5" w:rsidRDefault="00071FD5" w:rsidP="008154B7">
      <w:pPr>
        <w:shd w:val="clear" w:color="auto" w:fill="FFFFFF"/>
        <w:spacing w:after="0"/>
        <w:jc w:val="both"/>
        <w:outlineLvl w:val="0"/>
        <w:rPr>
          <w:rFonts w:asciiTheme="majorHAnsi" w:hAnsiTheme="majorHAnsi"/>
          <w:b/>
          <w:sz w:val="22"/>
          <w:szCs w:val="22"/>
        </w:rPr>
      </w:pPr>
    </w:p>
    <w:p w14:paraId="18438C21" w14:textId="77777777" w:rsidR="0019359D" w:rsidRDefault="0019359D" w:rsidP="008154B7">
      <w:pPr>
        <w:shd w:val="clear" w:color="auto" w:fill="FFFFFF"/>
        <w:spacing w:after="0"/>
        <w:jc w:val="both"/>
        <w:outlineLvl w:val="0"/>
        <w:rPr>
          <w:rFonts w:asciiTheme="majorHAnsi" w:hAnsiTheme="majorHAnsi"/>
          <w:b/>
          <w:sz w:val="22"/>
          <w:szCs w:val="22"/>
        </w:rPr>
      </w:pPr>
    </w:p>
    <w:p w14:paraId="1910AE3C" w14:textId="77777777" w:rsidR="00CB07E3" w:rsidRDefault="00CB07E3" w:rsidP="008154B7">
      <w:pPr>
        <w:shd w:val="clear" w:color="auto" w:fill="FFFFFF"/>
        <w:spacing w:after="0"/>
        <w:jc w:val="both"/>
        <w:outlineLvl w:val="0"/>
        <w:rPr>
          <w:rFonts w:asciiTheme="majorHAnsi" w:hAnsiTheme="majorHAnsi"/>
          <w:b/>
          <w:sz w:val="22"/>
          <w:szCs w:val="22"/>
        </w:rPr>
      </w:pPr>
    </w:p>
    <w:p w14:paraId="0FCBF63E" w14:textId="77777777" w:rsidR="000C54A8" w:rsidRPr="000C54A8" w:rsidRDefault="000C54A8" w:rsidP="008154B7">
      <w:pPr>
        <w:shd w:val="clear" w:color="auto" w:fill="FFFFFF"/>
        <w:spacing w:after="0"/>
        <w:jc w:val="both"/>
        <w:outlineLvl w:val="0"/>
        <w:rPr>
          <w:rFonts w:asciiTheme="majorHAnsi" w:hAnsiTheme="majorHAnsi"/>
          <w:b/>
          <w:sz w:val="22"/>
          <w:szCs w:val="22"/>
        </w:rPr>
      </w:pPr>
      <w:r w:rsidRPr="000C54A8">
        <w:rPr>
          <w:rFonts w:asciiTheme="majorHAnsi" w:hAnsiTheme="majorHAnsi"/>
          <w:b/>
          <w:sz w:val="22"/>
          <w:szCs w:val="22"/>
        </w:rPr>
        <w:lastRenderedPageBreak/>
        <w:t>Task 3 (b)</w:t>
      </w:r>
    </w:p>
    <w:p w14:paraId="1EB262BF" w14:textId="77777777" w:rsidR="00947163" w:rsidRDefault="00947163" w:rsidP="00A75016">
      <w:pPr>
        <w:shd w:val="clear" w:color="auto" w:fill="FFFFFF"/>
        <w:spacing w:after="0"/>
        <w:outlineLvl w:val="0"/>
        <w:rPr>
          <w:rFonts w:asciiTheme="majorHAnsi" w:hAnsiTheme="majorHAnsi"/>
          <w:sz w:val="22"/>
          <w:szCs w:val="22"/>
        </w:rPr>
      </w:pPr>
    </w:p>
    <w:p w14:paraId="3C82F208" w14:textId="00A202D3" w:rsidR="00882B3F" w:rsidRPr="002B7E0D" w:rsidRDefault="00882B3F"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Marketing metrics help marketers understand their customer’s behavior and also the effects of their marketing activities. The availability of metrics </w:t>
      </w:r>
      <w:r w:rsidR="00214F63">
        <w:rPr>
          <w:rFonts w:asciiTheme="majorHAnsi" w:hAnsiTheme="majorHAnsi"/>
          <w:sz w:val="22"/>
          <w:szCs w:val="22"/>
        </w:rPr>
        <w:t>enables</w:t>
      </w:r>
      <w:r>
        <w:rPr>
          <w:rFonts w:asciiTheme="majorHAnsi" w:hAnsiTheme="majorHAnsi"/>
          <w:sz w:val="22"/>
          <w:szCs w:val="22"/>
        </w:rPr>
        <w:t xml:space="preserve"> them to make more informed decisions and also demonstrate the impact of th</w:t>
      </w:r>
      <w:r w:rsidR="001F0840">
        <w:rPr>
          <w:rFonts w:asciiTheme="majorHAnsi" w:hAnsiTheme="majorHAnsi"/>
          <w:sz w:val="22"/>
          <w:szCs w:val="22"/>
        </w:rPr>
        <w:t>eir activities on the business and therefore justifying their existence.</w:t>
      </w:r>
    </w:p>
    <w:p w14:paraId="068C030A" w14:textId="77777777" w:rsidR="00947163" w:rsidRDefault="00947163" w:rsidP="00C229AB">
      <w:pPr>
        <w:shd w:val="clear" w:color="auto" w:fill="FFFFFF"/>
        <w:spacing w:after="0"/>
        <w:jc w:val="both"/>
        <w:outlineLvl w:val="0"/>
        <w:rPr>
          <w:rFonts w:asciiTheme="majorHAnsi" w:hAnsiTheme="majorHAnsi"/>
          <w:sz w:val="22"/>
          <w:szCs w:val="22"/>
        </w:rPr>
      </w:pPr>
    </w:p>
    <w:p w14:paraId="445D39D9" w14:textId="1F26569E" w:rsidR="00C229AB" w:rsidRDefault="00214F63"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Today’s marketing activities take place over a range of medias both offline and online. Offline promotional activities include</w:t>
      </w:r>
      <w:r w:rsidR="001F0840">
        <w:rPr>
          <w:rFonts w:asciiTheme="majorHAnsi" w:hAnsiTheme="majorHAnsi"/>
          <w:sz w:val="22"/>
          <w:szCs w:val="22"/>
        </w:rPr>
        <w:t xml:space="preserve"> things like</w:t>
      </w:r>
      <w:r>
        <w:rPr>
          <w:rFonts w:asciiTheme="majorHAnsi" w:hAnsiTheme="majorHAnsi"/>
          <w:sz w:val="22"/>
          <w:szCs w:val="22"/>
        </w:rPr>
        <w:t xml:space="preserve"> print ads, direct mail, advertorials</w:t>
      </w:r>
      <w:r w:rsidR="001F0840">
        <w:rPr>
          <w:rFonts w:asciiTheme="majorHAnsi" w:hAnsiTheme="majorHAnsi"/>
          <w:sz w:val="22"/>
          <w:szCs w:val="22"/>
        </w:rPr>
        <w:t xml:space="preserve"> in publications, vehicle wraps and</w:t>
      </w:r>
      <w:r>
        <w:rPr>
          <w:rFonts w:asciiTheme="majorHAnsi" w:hAnsiTheme="majorHAnsi"/>
          <w:sz w:val="22"/>
          <w:szCs w:val="22"/>
        </w:rPr>
        <w:t xml:space="preserve"> trade shows</w:t>
      </w:r>
      <w:r w:rsidR="001F0840">
        <w:rPr>
          <w:rFonts w:asciiTheme="majorHAnsi" w:hAnsiTheme="majorHAnsi"/>
          <w:sz w:val="22"/>
          <w:szCs w:val="22"/>
        </w:rPr>
        <w:t>/recruitment fairs</w:t>
      </w:r>
      <w:r>
        <w:rPr>
          <w:rFonts w:asciiTheme="majorHAnsi" w:hAnsiTheme="majorHAnsi"/>
          <w:sz w:val="22"/>
          <w:szCs w:val="22"/>
        </w:rPr>
        <w:t>. Whilst online activities include websites, emails, search engine advertising, banner advertising, blogs/vlogs</w:t>
      </w:r>
      <w:r w:rsidR="001F0840">
        <w:rPr>
          <w:rFonts w:asciiTheme="majorHAnsi" w:hAnsiTheme="majorHAnsi"/>
          <w:sz w:val="22"/>
          <w:szCs w:val="22"/>
        </w:rPr>
        <w:t xml:space="preserve"> and</w:t>
      </w:r>
      <w:r>
        <w:rPr>
          <w:rFonts w:asciiTheme="majorHAnsi" w:hAnsiTheme="majorHAnsi"/>
          <w:sz w:val="22"/>
          <w:szCs w:val="22"/>
        </w:rPr>
        <w:t xml:space="preserve"> social m</w:t>
      </w:r>
      <w:r w:rsidR="00C229AB">
        <w:rPr>
          <w:rFonts w:asciiTheme="majorHAnsi" w:hAnsiTheme="majorHAnsi"/>
          <w:sz w:val="22"/>
          <w:szCs w:val="22"/>
        </w:rPr>
        <w:t xml:space="preserve">edia. </w:t>
      </w:r>
    </w:p>
    <w:p w14:paraId="478121E8" w14:textId="77777777" w:rsidR="00C229AB" w:rsidRDefault="00C229AB" w:rsidP="00C229AB">
      <w:pPr>
        <w:shd w:val="clear" w:color="auto" w:fill="FFFFFF"/>
        <w:spacing w:after="0"/>
        <w:jc w:val="both"/>
        <w:outlineLvl w:val="0"/>
        <w:rPr>
          <w:rFonts w:asciiTheme="majorHAnsi" w:hAnsiTheme="majorHAnsi"/>
          <w:sz w:val="22"/>
          <w:szCs w:val="22"/>
        </w:rPr>
      </w:pPr>
    </w:p>
    <w:p w14:paraId="3FFEA696" w14:textId="1CD5A1CD" w:rsidR="001F01A0" w:rsidRDefault="00C229AB"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The following </w:t>
      </w:r>
      <w:r w:rsidR="001F01A0">
        <w:rPr>
          <w:rFonts w:asciiTheme="majorHAnsi" w:hAnsiTheme="majorHAnsi"/>
          <w:sz w:val="22"/>
          <w:szCs w:val="22"/>
        </w:rPr>
        <w:t>is a sample of the sort</w:t>
      </w:r>
      <w:r w:rsidR="001F01A0" w:rsidRPr="00AA5454">
        <w:rPr>
          <w:rFonts w:asciiTheme="majorHAnsi" w:hAnsiTheme="majorHAnsi"/>
          <w:strike/>
          <w:sz w:val="22"/>
          <w:szCs w:val="22"/>
        </w:rPr>
        <w:t>s</w:t>
      </w:r>
      <w:r w:rsidR="001F01A0">
        <w:rPr>
          <w:rFonts w:asciiTheme="majorHAnsi" w:hAnsiTheme="majorHAnsi"/>
          <w:sz w:val="22"/>
          <w:szCs w:val="22"/>
        </w:rPr>
        <w:t xml:space="preserve"> of </w:t>
      </w:r>
      <w:r>
        <w:rPr>
          <w:rFonts w:asciiTheme="majorHAnsi" w:hAnsiTheme="majorHAnsi"/>
          <w:sz w:val="22"/>
          <w:szCs w:val="22"/>
        </w:rPr>
        <w:t>metrics</w:t>
      </w:r>
      <w:r w:rsidR="001F01A0">
        <w:rPr>
          <w:rFonts w:asciiTheme="majorHAnsi" w:hAnsiTheme="majorHAnsi"/>
          <w:sz w:val="22"/>
          <w:szCs w:val="22"/>
        </w:rPr>
        <w:t xml:space="preserve"> that</w:t>
      </w:r>
      <w:r>
        <w:rPr>
          <w:rFonts w:asciiTheme="majorHAnsi" w:hAnsiTheme="majorHAnsi"/>
          <w:sz w:val="22"/>
          <w:szCs w:val="22"/>
        </w:rPr>
        <w:t xml:space="preserve"> can be used to measure</w:t>
      </w:r>
      <w:r w:rsidR="001F0840">
        <w:rPr>
          <w:rFonts w:asciiTheme="majorHAnsi" w:hAnsiTheme="majorHAnsi"/>
          <w:sz w:val="22"/>
          <w:szCs w:val="22"/>
        </w:rPr>
        <w:t xml:space="preserve"> both</w:t>
      </w:r>
      <w:r>
        <w:rPr>
          <w:rFonts w:asciiTheme="majorHAnsi" w:hAnsiTheme="majorHAnsi"/>
          <w:sz w:val="22"/>
          <w:szCs w:val="22"/>
        </w:rPr>
        <w:t xml:space="preserve"> </w:t>
      </w:r>
      <w:r w:rsidR="001F01A0">
        <w:rPr>
          <w:rFonts w:asciiTheme="majorHAnsi" w:hAnsiTheme="majorHAnsi"/>
          <w:sz w:val="22"/>
          <w:szCs w:val="22"/>
        </w:rPr>
        <w:t>offline and online promotional activities:</w:t>
      </w:r>
    </w:p>
    <w:p w14:paraId="32618AED" w14:textId="77777777" w:rsidR="00CB07E3" w:rsidRDefault="00CB07E3" w:rsidP="00C229AB">
      <w:pPr>
        <w:shd w:val="clear" w:color="auto" w:fill="FFFFFF"/>
        <w:spacing w:after="0"/>
        <w:jc w:val="both"/>
        <w:outlineLvl w:val="0"/>
        <w:rPr>
          <w:rFonts w:asciiTheme="majorHAnsi" w:hAnsiTheme="majorHAnsi"/>
          <w:i/>
          <w:color w:val="000000"/>
          <w:sz w:val="22"/>
          <w:szCs w:val="27"/>
        </w:rPr>
      </w:pPr>
    </w:p>
    <w:p w14:paraId="7CEF6187" w14:textId="76B900D3" w:rsidR="00CB07E3" w:rsidRDefault="00CB07E3" w:rsidP="00C229AB">
      <w:pPr>
        <w:shd w:val="clear" w:color="auto" w:fill="FFFFFF"/>
        <w:spacing w:after="0"/>
        <w:jc w:val="both"/>
        <w:outlineLvl w:val="0"/>
        <w:rPr>
          <w:rFonts w:asciiTheme="majorHAnsi" w:hAnsiTheme="majorHAnsi"/>
          <w:sz w:val="22"/>
          <w:szCs w:val="22"/>
        </w:rPr>
      </w:pPr>
      <w:r>
        <w:rPr>
          <w:rFonts w:asciiTheme="majorHAnsi" w:hAnsiTheme="majorHAnsi"/>
          <w:i/>
          <w:color w:val="000000"/>
          <w:sz w:val="22"/>
          <w:szCs w:val="27"/>
        </w:rPr>
        <w:t>Table 15</w:t>
      </w:r>
    </w:p>
    <w:p w14:paraId="27499226" w14:textId="77777777" w:rsidR="001F01A0" w:rsidRDefault="001F01A0" w:rsidP="00C229AB">
      <w:pPr>
        <w:shd w:val="clear" w:color="auto" w:fill="FFFFFF"/>
        <w:spacing w:after="0"/>
        <w:jc w:val="both"/>
        <w:outlineLvl w:val="0"/>
        <w:rPr>
          <w:rFonts w:asciiTheme="majorHAnsi" w:hAnsiTheme="majorHAnsi"/>
          <w:sz w:val="22"/>
          <w:szCs w:val="22"/>
        </w:rPr>
      </w:pPr>
    </w:p>
    <w:tbl>
      <w:tblPr>
        <w:tblStyle w:val="TableGrid"/>
        <w:tblW w:w="0" w:type="auto"/>
        <w:tblLook w:val="04A0" w:firstRow="1" w:lastRow="0" w:firstColumn="1" w:lastColumn="0" w:noHBand="0" w:noVBand="1"/>
      </w:tblPr>
      <w:tblGrid>
        <w:gridCol w:w="4505"/>
        <w:gridCol w:w="4505"/>
      </w:tblGrid>
      <w:tr w:rsidR="001F01A0" w14:paraId="211B2377" w14:textId="77777777" w:rsidTr="0052554B">
        <w:tc>
          <w:tcPr>
            <w:tcW w:w="4618" w:type="dxa"/>
            <w:shd w:val="clear" w:color="auto" w:fill="31849B" w:themeFill="accent5" w:themeFillShade="BF"/>
          </w:tcPr>
          <w:p w14:paraId="4C78847C" w14:textId="77777777" w:rsidR="001F01A0" w:rsidRPr="0052554B" w:rsidRDefault="001F01A0" w:rsidP="00C229AB">
            <w:pPr>
              <w:jc w:val="both"/>
              <w:outlineLvl w:val="0"/>
              <w:rPr>
                <w:rFonts w:asciiTheme="majorHAnsi" w:hAnsiTheme="majorHAnsi"/>
                <w:color w:val="FFFFFF" w:themeColor="background1"/>
                <w:sz w:val="22"/>
                <w:szCs w:val="22"/>
              </w:rPr>
            </w:pPr>
            <w:r w:rsidRPr="0052554B">
              <w:rPr>
                <w:rFonts w:asciiTheme="majorHAnsi" w:hAnsiTheme="majorHAnsi"/>
                <w:color w:val="FFFFFF" w:themeColor="background1"/>
                <w:sz w:val="22"/>
                <w:szCs w:val="22"/>
              </w:rPr>
              <w:t>Offline</w:t>
            </w:r>
          </w:p>
        </w:tc>
        <w:tc>
          <w:tcPr>
            <w:tcW w:w="4618" w:type="dxa"/>
            <w:shd w:val="clear" w:color="auto" w:fill="31849B" w:themeFill="accent5" w:themeFillShade="BF"/>
          </w:tcPr>
          <w:p w14:paraId="467F6A3B" w14:textId="77777777" w:rsidR="001F01A0" w:rsidRPr="0052554B" w:rsidRDefault="001F01A0" w:rsidP="00C229AB">
            <w:pPr>
              <w:jc w:val="both"/>
              <w:outlineLvl w:val="0"/>
              <w:rPr>
                <w:rFonts w:asciiTheme="majorHAnsi" w:hAnsiTheme="majorHAnsi"/>
                <w:color w:val="FFFFFF" w:themeColor="background1"/>
                <w:sz w:val="22"/>
                <w:szCs w:val="22"/>
              </w:rPr>
            </w:pPr>
            <w:r w:rsidRPr="0052554B">
              <w:rPr>
                <w:rFonts w:asciiTheme="majorHAnsi" w:hAnsiTheme="majorHAnsi"/>
                <w:color w:val="FFFFFF" w:themeColor="background1"/>
                <w:sz w:val="22"/>
                <w:szCs w:val="22"/>
              </w:rPr>
              <w:t>Online</w:t>
            </w:r>
          </w:p>
        </w:tc>
      </w:tr>
      <w:tr w:rsidR="001F01A0" w14:paraId="0E8FD130" w14:textId="77777777" w:rsidTr="005A6269">
        <w:tc>
          <w:tcPr>
            <w:tcW w:w="4618" w:type="dxa"/>
            <w:shd w:val="clear" w:color="auto" w:fill="C2D69B" w:themeFill="accent3" w:themeFillTint="99"/>
          </w:tcPr>
          <w:p w14:paraId="292C5164" w14:textId="77777777" w:rsidR="001F01A0" w:rsidRPr="0052554B" w:rsidRDefault="001F01A0" w:rsidP="00C229AB">
            <w:pPr>
              <w:jc w:val="both"/>
              <w:outlineLvl w:val="0"/>
              <w:rPr>
                <w:rFonts w:asciiTheme="majorHAnsi" w:hAnsiTheme="majorHAnsi"/>
                <w:sz w:val="22"/>
                <w:szCs w:val="22"/>
              </w:rPr>
            </w:pPr>
            <w:r w:rsidRPr="0052554B">
              <w:rPr>
                <w:rFonts w:asciiTheme="majorHAnsi" w:hAnsiTheme="majorHAnsi"/>
                <w:sz w:val="22"/>
                <w:szCs w:val="22"/>
              </w:rPr>
              <w:t>Reach</w:t>
            </w:r>
          </w:p>
        </w:tc>
        <w:tc>
          <w:tcPr>
            <w:tcW w:w="4618" w:type="dxa"/>
            <w:shd w:val="clear" w:color="auto" w:fill="92CDDC" w:themeFill="accent5" w:themeFillTint="99"/>
          </w:tcPr>
          <w:p w14:paraId="243B35E8" w14:textId="77777777" w:rsidR="001F01A0" w:rsidRDefault="001F01A0" w:rsidP="00C229AB">
            <w:pPr>
              <w:jc w:val="both"/>
              <w:outlineLvl w:val="0"/>
              <w:rPr>
                <w:rFonts w:asciiTheme="majorHAnsi" w:hAnsiTheme="majorHAnsi"/>
                <w:sz w:val="22"/>
                <w:szCs w:val="22"/>
              </w:rPr>
            </w:pPr>
            <w:r>
              <w:rPr>
                <w:rFonts w:asciiTheme="majorHAnsi" w:hAnsiTheme="majorHAnsi"/>
                <w:sz w:val="22"/>
                <w:szCs w:val="22"/>
              </w:rPr>
              <w:t>Impressions</w:t>
            </w:r>
          </w:p>
        </w:tc>
      </w:tr>
      <w:tr w:rsidR="001F01A0" w14:paraId="7A67897D" w14:textId="77777777" w:rsidTr="005A6269">
        <w:tc>
          <w:tcPr>
            <w:tcW w:w="4618" w:type="dxa"/>
            <w:shd w:val="clear" w:color="auto" w:fill="E5B8B7" w:themeFill="accent2" w:themeFillTint="66"/>
          </w:tcPr>
          <w:p w14:paraId="3E58D1FD" w14:textId="77777777" w:rsidR="001F01A0" w:rsidRPr="0052554B" w:rsidRDefault="001F01A0" w:rsidP="00C229AB">
            <w:pPr>
              <w:jc w:val="both"/>
              <w:outlineLvl w:val="0"/>
              <w:rPr>
                <w:rFonts w:asciiTheme="majorHAnsi" w:hAnsiTheme="majorHAnsi"/>
                <w:sz w:val="22"/>
                <w:szCs w:val="22"/>
              </w:rPr>
            </w:pPr>
            <w:r w:rsidRPr="0052554B">
              <w:rPr>
                <w:rFonts w:asciiTheme="majorHAnsi" w:hAnsiTheme="majorHAnsi"/>
                <w:sz w:val="22"/>
                <w:szCs w:val="22"/>
              </w:rPr>
              <w:t>Market share + growth</w:t>
            </w:r>
          </w:p>
        </w:tc>
        <w:tc>
          <w:tcPr>
            <w:tcW w:w="4618" w:type="dxa"/>
            <w:shd w:val="clear" w:color="auto" w:fill="92CDDC" w:themeFill="accent5" w:themeFillTint="99"/>
          </w:tcPr>
          <w:p w14:paraId="707CAF8C" w14:textId="77777777" w:rsidR="001F01A0" w:rsidRDefault="001F01A0" w:rsidP="00C229AB">
            <w:pPr>
              <w:jc w:val="both"/>
              <w:outlineLvl w:val="0"/>
              <w:rPr>
                <w:rFonts w:asciiTheme="majorHAnsi" w:hAnsiTheme="majorHAnsi"/>
                <w:sz w:val="22"/>
                <w:szCs w:val="22"/>
              </w:rPr>
            </w:pPr>
            <w:r>
              <w:rPr>
                <w:rFonts w:asciiTheme="majorHAnsi" w:hAnsiTheme="majorHAnsi"/>
                <w:sz w:val="22"/>
                <w:szCs w:val="22"/>
              </w:rPr>
              <w:t>Click through rate</w:t>
            </w:r>
          </w:p>
        </w:tc>
      </w:tr>
      <w:tr w:rsidR="001F01A0" w14:paraId="0BC01946" w14:textId="77777777" w:rsidTr="005A6269">
        <w:tc>
          <w:tcPr>
            <w:tcW w:w="4618" w:type="dxa"/>
            <w:shd w:val="clear" w:color="auto" w:fill="92CDDC" w:themeFill="accent5" w:themeFillTint="99"/>
          </w:tcPr>
          <w:p w14:paraId="71127585" w14:textId="77777777" w:rsidR="001F01A0" w:rsidRPr="0052554B" w:rsidRDefault="001F01A0" w:rsidP="00C229AB">
            <w:pPr>
              <w:jc w:val="both"/>
              <w:outlineLvl w:val="0"/>
              <w:rPr>
                <w:rFonts w:asciiTheme="majorHAnsi" w:hAnsiTheme="majorHAnsi"/>
                <w:sz w:val="22"/>
                <w:szCs w:val="22"/>
              </w:rPr>
            </w:pPr>
            <w:r w:rsidRPr="0052554B">
              <w:rPr>
                <w:rFonts w:asciiTheme="majorHAnsi" w:hAnsiTheme="majorHAnsi"/>
                <w:sz w:val="22"/>
                <w:szCs w:val="22"/>
              </w:rPr>
              <w:t>Leads at a UCAS fair</w:t>
            </w:r>
          </w:p>
        </w:tc>
        <w:tc>
          <w:tcPr>
            <w:tcW w:w="4618" w:type="dxa"/>
            <w:shd w:val="clear" w:color="auto" w:fill="92CDDC" w:themeFill="accent5" w:themeFillTint="99"/>
          </w:tcPr>
          <w:p w14:paraId="6C336BEB" w14:textId="77777777" w:rsidR="001F01A0" w:rsidRDefault="001F01A0" w:rsidP="00C229AB">
            <w:pPr>
              <w:jc w:val="both"/>
              <w:outlineLvl w:val="0"/>
              <w:rPr>
                <w:rFonts w:asciiTheme="majorHAnsi" w:hAnsiTheme="majorHAnsi"/>
                <w:sz w:val="22"/>
                <w:szCs w:val="22"/>
              </w:rPr>
            </w:pPr>
            <w:r>
              <w:rPr>
                <w:rFonts w:asciiTheme="majorHAnsi" w:hAnsiTheme="majorHAnsi"/>
                <w:sz w:val="22"/>
                <w:szCs w:val="22"/>
              </w:rPr>
              <w:t>Visits</w:t>
            </w:r>
          </w:p>
        </w:tc>
      </w:tr>
      <w:tr w:rsidR="001F01A0" w14:paraId="06BB35AA" w14:textId="77777777" w:rsidTr="005A6269">
        <w:tc>
          <w:tcPr>
            <w:tcW w:w="4618" w:type="dxa"/>
            <w:shd w:val="clear" w:color="auto" w:fill="92CDDC" w:themeFill="accent5" w:themeFillTint="99"/>
          </w:tcPr>
          <w:p w14:paraId="6396527E" w14:textId="77777777" w:rsidR="001F01A0" w:rsidRPr="0052554B" w:rsidRDefault="001F01A0" w:rsidP="00C229AB">
            <w:pPr>
              <w:jc w:val="both"/>
              <w:outlineLvl w:val="0"/>
              <w:rPr>
                <w:rFonts w:asciiTheme="majorHAnsi" w:hAnsiTheme="majorHAnsi"/>
                <w:sz w:val="22"/>
                <w:szCs w:val="22"/>
              </w:rPr>
            </w:pPr>
            <w:r w:rsidRPr="0052554B">
              <w:rPr>
                <w:rFonts w:asciiTheme="majorHAnsi" w:hAnsiTheme="majorHAnsi"/>
                <w:sz w:val="22"/>
                <w:szCs w:val="22"/>
              </w:rPr>
              <w:t>Mail out response rates</w:t>
            </w:r>
          </w:p>
        </w:tc>
        <w:tc>
          <w:tcPr>
            <w:tcW w:w="4618" w:type="dxa"/>
            <w:shd w:val="clear" w:color="auto" w:fill="92CDDC" w:themeFill="accent5" w:themeFillTint="99"/>
          </w:tcPr>
          <w:p w14:paraId="18E7913B" w14:textId="77777777" w:rsidR="001F01A0" w:rsidRDefault="001F01A0" w:rsidP="00C229AB">
            <w:pPr>
              <w:jc w:val="both"/>
              <w:outlineLvl w:val="0"/>
              <w:rPr>
                <w:rFonts w:asciiTheme="majorHAnsi" w:hAnsiTheme="majorHAnsi"/>
                <w:sz w:val="22"/>
                <w:szCs w:val="22"/>
              </w:rPr>
            </w:pPr>
            <w:r>
              <w:rPr>
                <w:rFonts w:asciiTheme="majorHAnsi" w:hAnsiTheme="majorHAnsi"/>
                <w:sz w:val="22"/>
                <w:szCs w:val="22"/>
              </w:rPr>
              <w:t>Time on site/reading email</w:t>
            </w:r>
          </w:p>
        </w:tc>
      </w:tr>
      <w:tr w:rsidR="001F01A0" w14:paraId="599CF511" w14:textId="77777777" w:rsidTr="005A6269">
        <w:tc>
          <w:tcPr>
            <w:tcW w:w="4618" w:type="dxa"/>
            <w:shd w:val="clear" w:color="auto" w:fill="C2D69B" w:themeFill="accent3" w:themeFillTint="99"/>
          </w:tcPr>
          <w:p w14:paraId="57067B32" w14:textId="77777777" w:rsidR="001F01A0" w:rsidRPr="0052554B" w:rsidRDefault="001F01A0" w:rsidP="00C229AB">
            <w:pPr>
              <w:jc w:val="both"/>
              <w:outlineLvl w:val="0"/>
              <w:rPr>
                <w:rFonts w:asciiTheme="majorHAnsi" w:hAnsiTheme="majorHAnsi"/>
                <w:sz w:val="22"/>
                <w:szCs w:val="22"/>
              </w:rPr>
            </w:pPr>
            <w:r w:rsidRPr="0052554B">
              <w:rPr>
                <w:rFonts w:asciiTheme="majorHAnsi" w:hAnsiTheme="majorHAnsi"/>
                <w:sz w:val="22"/>
                <w:szCs w:val="22"/>
              </w:rPr>
              <w:t>Brand awareness + penetration</w:t>
            </w:r>
          </w:p>
        </w:tc>
        <w:tc>
          <w:tcPr>
            <w:tcW w:w="4618" w:type="dxa"/>
            <w:shd w:val="clear" w:color="auto" w:fill="92CDDC" w:themeFill="accent5" w:themeFillTint="99"/>
          </w:tcPr>
          <w:p w14:paraId="2EB10F19" w14:textId="77777777" w:rsidR="001F01A0" w:rsidRDefault="001F01A0" w:rsidP="00C229AB">
            <w:pPr>
              <w:jc w:val="both"/>
              <w:outlineLvl w:val="0"/>
              <w:rPr>
                <w:rFonts w:asciiTheme="majorHAnsi" w:hAnsiTheme="majorHAnsi"/>
                <w:sz w:val="22"/>
                <w:szCs w:val="22"/>
              </w:rPr>
            </w:pPr>
            <w:r>
              <w:rPr>
                <w:rFonts w:asciiTheme="majorHAnsi" w:hAnsiTheme="majorHAnsi"/>
                <w:sz w:val="22"/>
                <w:szCs w:val="22"/>
              </w:rPr>
              <w:t>Open rates</w:t>
            </w:r>
          </w:p>
        </w:tc>
      </w:tr>
      <w:tr w:rsidR="001F01A0" w14:paraId="3D27495E" w14:textId="77777777" w:rsidTr="005A6269">
        <w:tc>
          <w:tcPr>
            <w:tcW w:w="4618" w:type="dxa"/>
            <w:shd w:val="clear" w:color="auto" w:fill="E5B8B7" w:themeFill="accent2" w:themeFillTint="66"/>
          </w:tcPr>
          <w:p w14:paraId="757275D9" w14:textId="77777777" w:rsidR="001F01A0" w:rsidRPr="0052554B" w:rsidRDefault="001F01A0" w:rsidP="00C229AB">
            <w:pPr>
              <w:jc w:val="both"/>
              <w:outlineLvl w:val="0"/>
              <w:rPr>
                <w:rFonts w:asciiTheme="majorHAnsi" w:hAnsiTheme="majorHAnsi"/>
                <w:sz w:val="22"/>
                <w:szCs w:val="22"/>
              </w:rPr>
            </w:pPr>
            <w:r w:rsidRPr="0052554B">
              <w:rPr>
                <w:rFonts w:asciiTheme="majorHAnsi" w:hAnsiTheme="majorHAnsi"/>
                <w:sz w:val="22"/>
                <w:szCs w:val="22"/>
              </w:rPr>
              <w:t>Return on investment</w:t>
            </w:r>
          </w:p>
        </w:tc>
        <w:tc>
          <w:tcPr>
            <w:tcW w:w="4618" w:type="dxa"/>
            <w:shd w:val="clear" w:color="auto" w:fill="92CDDC" w:themeFill="accent5" w:themeFillTint="99"/>
          </w:tcPr>
          <w:p w14:paraId="431FFC85" w14:textId="77777777" w:rsidR="001F01A0" w:rsidRDefault="001F01A0" w:rsidP="00C229AB">
            <w:pPr>
              <w:jc w:val="both"/>
              <w:outlineLvl w:val="0"/>
              <w:rPr>
                <w:rFonts w:asciiTheme="majorHAnsi" w:hAnsiTheme="majorHAnsi"/>
                <w:sz w:val="22"/>
                <w:szCs w:val="22"/>
              </w:rPr>
            </w:pPr>
            <w:r>
              <w:rPr>
                <w:rFonts w:asciiTheme="majorHAnsi" w:hAnsiTheme="majorHAnsi"/>
                <w:sz w:val="22"/>
                <w:szCs w:val="22"/>
              </w:rPr>
              <w:t>Pages per visit</w:t>
            </w:r>
          </w:p>
        </w:tc>
      </w:tr>
      <w:tr w:rsidR="001F01A0" w14:paraId="23BC032F" w14:textId="77777777" w:rsidTr="005A6269">
        <w:tc>
          <w:tcPr>
            <w:tcW w:w="4618" w:type="dxa"/>
            <w:shd w:val="clear" w:color="auto" w:fill="C2D69B" w:themeFill="accent3" w:themeFillTint="99"/>
          </w:tcPr>
          <w:p w14:paraId="273666D4" w14:textId="77777777" w:rsidR="001F01A0" w:rsidRPr="0052554B" w:rsidRDefault="001F01A0" w:rsidP="00C229AB">
            <w:pPr>
              <w:jc w:val="both"/>
              <w:outlineLvl w:val="0"/>
              <w:rPr>
                <w:rFonts w:asciiTheme="majorHAnsi" w:hAnsiTheme="majorHAnsi"/>
                <w:sz w:val="22"/>
                <w:szCs w:val="22"/>
              </w:rPr>
            </w:pPr>
            <w:r w:rsidRPr="0052554B">
              <w:rPr>
                <w:rFonts w:asciiTheme="majorHAnsi" w:hAnsiTheme="majorHAnsi"/>
                <w:sz w:val="22"/>
                <w:szCs w:val="22"/>
              </w:rPr>
              <w:t>Advertising response</w:t>
            </w:r>
          </w:p>
        </w:tc>
        <w:tc>
          <w:tcPr>
            <w:tcW w:w="4618" w:type="dxa"/>
            <w:shd w:val="clear" w:color="auto" w:fill="92CDDC" w:themeFill="accent5" w:themeFillTint="99"/>
          </w:tcPr>
          <w:p w14:paraId="6D139806" w14:textId="77777777" w:rsidR="001F01A0" w:rsidRDefault="001F01A0" w:rsidP="00C229AB">
            <w:pPr>
              <w:jc w:val="both"/>
              <w:outlineLvl w:val="0"/>
              <w:rPr>
                <w:rFonts w:asciiTheme="majorHAnsi" w:hAnsiTheme="majorHAnsi"/>
                <w:sz w:val="22"/>
                <w:szCs w:val="22"/>
              </w:rPr>
            </w:pPr>
            <w:r>
              <w:rPr>
                <w:rFonts w:asciiTheme="majorHAnsi" w:hAnsiTheme="majorHAnsi"/>
                <w:sz w:val="22"/>
                <w:szCs w:val="22"/>
              </w:rPr>
              <w:t>Downloads</w:t>
            </w:r>
          </w:p>
        </w:tc>
      </w:tr>
      <w:tr w:rsidR="001F01A0" w14:paraId="7626AA0F" w14:textId="77777777" w:rsidTr="005A6269">
        <w:tc>
          <w:tcPr>
            <w:tcW w:w="4618" w:type="dxa"/>
            <w:shd w:val="clear" w:color="auto" w:fill="92CDDC" w:themeFill="accent5" w:themeFillTint="99"/>
          </w:tcPr>
          <w:p w14:paraId="7ED2F637" w14:textId="77777777" w:rsidR="001F01A0" w:rsidRPr="0052554B" w:rsidRDefault="001435DB" w:rsidP="00C229AB">
            <w:pPr>
              <w:jc w:val="both"/>
              <w:outlineLvl w:val="0"/>
              <w:rPr>
                <w:rFonts w:asciiTheme="majorHAnsi" w:hAnsiTheme="majorHAnsi"/>
                <w:sz w:val="22"/>
                <w:szCs w:val="22"/>
              </w:rPr>
            </w:pPr>
            <w:r w:rsidRPr="0052554B">
              <w:rPr>
                <w:rFonts w:asciiTheme="majorHAnsi" w:hAnsiTheme="majorHAnsi"/>
                <w:sz w:val="22"/>
                <w:szCs w:val="22"/>
              </w:rPr>
              <w:t>Customer satisfaction</w:t>
            </w:r>
          </w:p>
        </w:tc>
        <w:tc>
          <w:tcPr>
            <w:tcW w:w="4618" w:type="dxa"/>
            <w:shd w:val="clear" w:color="auto" w:fill="92CDDC" w:themeFill="accent5" w:themeFillTint="99"/>
          </w:tcPr>
          <w:p w14:paraId="7E3C9B81" w14:textId="77777777" w:rsidR="001F01A0" w:rsidRDefault="001F01A0" w:rsidP="00C229AB">
            <w:pPr>
              <w:jc w:val="both"/>
              <w:outlineLvl w:val="0"/>
              <w:rPr>
                <w:rFonts w:asciiTheme="majorHAnsi" w:hAnsiTheme="majorHAnsi"/>
                <w:sz w:val="22"/>
                <w:szCs w:val="22"/>
              </w:rPr>
            </w:pPr>
            <w:r>
              <w:rPr>
                <w:rFonts w:asciiTheme="majorHAnsi" w:hAnsiTheme="majorHAnsi"/>
                <w:sz w:val="22"/>
                <w:szCs w:val="22"/>
              </w:rPr>
              <w:t>Cost per click</w:t>
            </w:r>
          </w:p>
        </w:tc>
      </w:tr>
      <w:tr w:rsidR="001F01A0" w14:paraId="514111EA" w14:textId="77777777" w:rsidTr="005A6269">
        <w:tc>
          <w:tcPr>
            <w:tcW w:w="4618" w:type="dxa"/>
            <w:shd w:val="clear" w:color="auto" w:fill="E5B8B7" w:themeFill="accent2" w:themeFillTint="66"/>
          </w:tcPr>
          <w:p w14:paraId="4456E794" w14:textId="77777777" w:rsidR="001F01A0" w:rsidRPr="0052554B" w:rsidRDefault="0052554B" w:rsidP="0052554B">
            <w:pPr>
              <w:tabs>
                <w:tab w:val="left" w:pos="1400"/>
              </w:tabs>
              <w:jc w:val="both"/>
              <w:outlineLvl w:val="0"/>
              <w:rPr>
                <w:rFonts w:asciiTheme="majorHAnsi" w:hAnsiTheme="majorHAnsi"/>
                <w:sz w:val="22"/>
                <w:szCs w:val="22"/>
              </w:rPr>
            </w:pPr>
            <w:r w:rsidRPr="0052554B">
              <w:rPr>
                <w:rFonts w:asciiTheme="majorHAnsi" w:hAnsiTheme="majorHAnsi"/>
                <w:sz w:val="22"/>
                <w:szCs w:val="22"/>
              </w:rPr>
              <w:t>Customer lifetime value</w:t>
            </w:r>
          </w:p>
        </w:tc>
        <w:tc>
          <w:tcPr>
            <w:tcW w:w="4618" w:type="dxa"/>
            <w:shd w:val="clear" w:color="auto" w:fill="92CDDC" w:themeFill="accent5" w:themeFillTint="99"/>
          </w:tcPr>
          <w:p w14:paraId="54FEE26B" w14:textId="77777777" w:rsidR="001F01A0" w:rsidRDefault="001F01A0" w:rsidP="00C229AB">
            <w:pPr>
              <w:jc w:val="both"/>
              <w:outlineLvl w:val="0"/>
              <w:rPr>
                <w:rFonts w:asciiTheme="majorHAnsi" w:hAnsiTheme="majorHAnsi"/>
                <w:sz w:val="22"/>
                <w:szCs w:val="22"/>
              </w:rPr>
            </w:pPr>
            <w:r>
              <w:rPr>
                <w:rFonts w:asciiTheme="majorHAnsi" w:hAnsiTheme="majorHAnsi"/>
                <w:sz w:val="22"/>
                <w:szCs w:val="22"/>
              </w:rPr>
              <w:t>Follows, Likes, Shares, Views</w:t>
            </w:r>
          </w:p>
        </w:tc>
      </w:tr>
      <w:tr w:rsidR="001F01A0" w14:paraId="293F048A" w14:textId="77777777" w:rsidTr="005A6269">
        <w:tc>
          <w:tcPr>
            <w:tcW w:w="4618" w:type="dxa"/>
            <w:shd w:val="clear" w:color="auto" w:fill="C2D69B" w:themeFill="accent3" w:themeFillTint="99"/>
          </w:tcPr>
          <w:p w14:paraId="48591F31" w14:textId="77777777" w:rsidR="001F01A0" w:rsidRPr="0052554B" w:rsidRDefault="001435DB" w:rsidP="00C229AB">
            <w:pPr>
              <w:jc w:val="both"/>
              <w:outlineLvl w:val="0"/>
              <w:rPr>
                <w:rFonts w:asciiTheme="majorHAnsi" w:hAnsiTheme="majorHAnsi"/>
                <w:sz w:val="22"/>
                <w:szCs w:val="22"/>
              </w:rPr>
            </w:pPr>
            <w:r w:rsidRPr="0052554B">
              <w:rPr>
                <w:rFonts w:asciiTheme="majorHAnsi" w:hAnsiTheme="majorHAnsi"/>
                <w:sz w:val="22"/>
                <w:szCs w:val="22"/>
              </w:rPr>
              <w:t>Conversion rate</w:t>
            </w:r>
          </w:p>
        </w:tc>
        <w:tc>
          <w:tcPr>
            <w:tcW w:w="4618" w:type="dxa"/>
            <w:shd w:val="clear" w:color="auto" w:fill="92CDDC" w:themeFill="accent5" w:themeFillTint="99"/>
          </w:tcPr>
          <w:p w14:paraId="1E0E64D5" w14:textId="77777777" w:rsidR="001F01A0" w:rsidRDefault="001F01A0" w:rsidP="00C229AB">
            <w:pPr>
              <w:jc w:val="both"/>
              <w:outlineLvl w:val="0"/>
              <w:rPr>
                <w:rFonts w:asciiTheme="majorHAnsi" w:hAnsiTheme="majorHAnsi"/>
                <w:sz w:val="22"/>
                <w:szCs w:val="22"/>
              </w:rPr>
            </w:pPr>
            <w:r>
              <w:rPr>
                <w:rFonts w:asciiTheme="majorHAnsi" w:hAnsiTheme="majorHAnsi"/>
                <w:sz w:val="22"/>
                <w:szCs w:val="22"/>
              </w:rPr>
              <w:t xml:space="preserve">Referrals </w:t>
            </w:r>
          </w:p>
        </w:tc>
      </w:tr>
    </w:tbl>
    <w:p w14:paraId="719DEEB5" w14:textId="77777777" w:rsidR="0052554B" w:rsidRDefault="001F01A0"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 </w:t>
      </w:r>
      <w:r w:rsidR="0052554B">
        <w:rPr>
          <w:rFonts w:asciiTheme="majorHAnsi" w:hAnsiTheme="majorHAnsi"/>
          <w:sz w:val="22"/>
          <w:szCs w:val="22"/>
        </w:rPr>
        <w:br/>
        <w:t>Key:</w:t>
      </w:r>
    </w:p>
    <w:p w14:paraId="52DB8805" w14:textId="77777777" w:rsidR="0052554B" w:rsidRDefault="0052554B" w:rsidP="00C229AB">
      <w:pPr>
        <w:shd w:val="clear" w:color="auto" w:fill="FFFFFF"/>
        <w:spacing w:after="0"/>
        <w:jc w:val="both"/>
        <w:outlineLvl w:val="0"/>
        <w:rPr>
          <w:rFonts w:asciiTheme="majorHAnsi" w:hAnsiTheme="majorHAnsi"/>
          <w:sz w:val="22"/>
          <w:szCs w:val="22"/>
        </w:rPr>
      </w:pPr>
    </w:p>
    <w:tbl>
      <w:tblPr>
        <w:tblStyle w:val="TableGrid"/>
        <w:tblW w:w="0" w:type="auto"/>
        <w:tblLook w:val="04A0" w:firstRow="1" w:lastRow="0" w:firstColumn="1" w:lastColumn="0" w:noHBand="0" w:noVBand="1"/>
      </w:tblPr>
      <w:tblGrid>
        <w:gridCol w:w="1668"/>
        <w:gridCol w:w="2040"/>
        <w:gridCol w:w="2040"/>
      </w:tblGrid>
      <w:tr w:rsidR="0052554B" w14:paraId="027F244A" w14:textId="77777777" w:rsidTr="0052554B">
        <w:tc>
          <w:tcPr>
            <w:tcW w:w="1668" w:type="dxa"/>
            <w:shd w:val="clear" w:color="auto" w:fill="D99594" w:themeFill="accent2" w:themeFillTint="99"/>
          </w:tcPr>
          <w:p w14:paraId="4AFE01CE" w14:textId="77777777" w:rsidR="0052554B" w:rsidRDefault="0052554B" w:rsidP="00C229AB">
            <w:pPr>
              <w:jc w:val="both"/>
              <w:outlineLvl w:val="0"/>
              <w:rPr>
                <w:rFonts w:asciiTheme="majorHAnsi" w:hAnsiTheme="majorHAnsi"/>
                <w:sz w:val="22"/>
                <w:szCs w:val="22"/>
              </w:rPr>
            </w:pPr>
            <w:r>
              <w:rPr>
                <w:rFonts w:asciiTheme="majorHAnsi" w:hAnsiTheme="majorHAnsi"/>
                <w:sz w:val="22"/>
                <w:szCs w:val="22"/>
              </w:rPr>
              <w:t>Strategic Metric</w:t>
            </w:r>
          </w:p>
        </w:tc>
        <w:tc>
          <w:tcPr>
            <w:tcW w:w="2040" w:type="dxa"/>
            <w:shd w:val="clear" w:color="auto" w:fill="C2D69B" w:themeFill="accent3" w:themeFillTint="99"/>
          </w:tcPr>
          <w:p w14:paraId="0D981B73" w14:textId="77777777" w:rsidR="0052554B" w:rsidRDefault="0052554B" w:rsidP="00C229AB">
            <w:pPr>
              <w:jc w:val="both"/>
              <w:outlineLvl w:val="0"/>
              <w:rPr>
                <w:rFonts w:asciiTheme="majorHAnsi" w:hAnsiTheme="majorHAnsi"/>
                <w:sz w:val="22"/>
                <w:szCs w:val="22"/>
              </w:rPr>
            </w:pPr>
            <w:r>
              <w:rPr>
                <w:rFonts w:asciiTheme="majorHAnsi" w:hAnsiTheme="majorHAnsi"/>
                <w:sz w:val="22"/>
                <w:szCs w:val="22"/>
              </w:rPr>
              <w:t>Operational Metric</w:t>
            </w:r>
          </w:p>
        </w:tc>
        <w:tc>
          <w:tcPr>
            <w:tcW w:w="2040" w:type="dxa"/>
            <w:shd w:val="clear" w:color="auto" w:fill="92CDDC" w:themeFill="accent5" w:themeFillTint="99"/>
          </w:tcPr>
          <w:p w14:paraId="1F61B590" w14:textId="77777777" w:rsidR="0052554B" w:rsidRDefault="005A6269" w:rsidP="00C229AB">
            <w:pPr>
              <w:jc w:val="both"/>
              <w:outlineLvl w:val="0"/>
              <w:rPr>
                <w:rFonts w:asciiTheme="majorHAnsi" w:hAnsiTheme="majorHAnsi"/>
                <w:sz w:val="22"/>
                <w:szCs w:val="22"/>
              </w:rPr>
            </w:pPr>
            <w:r>
              <w:rPr>
                <w:rFonts w:asciiTheme="majorHAnsi" w:hAnsiTheme="majorHAnsi"/>
                <w:sz w:val="22"/>
                <w:szCs w:val="22"/>
              </w:rPr>
              <w:t>Activity Metric</w:t>
            </w:r>
          </w:p>
        </w:tc>
      </w:tr>
    </w:tbl>
    <w:p w14:paraId="629FEF97" w14:textId="77777777" w:rsidR="001C4405" w:rsidRDefault="001C4405" w:rsidP="001C4405">
      <w:pPr>
        <w:shd w:val="clear" w:color="auto" w:fill="FFFFFF"/>
        <w:spacing w:after="0"/>
        <w:jc w:val="both"/>
        <w:outlineLvl w:val="0"/>
        <w:rPr>
          <w:rFonts w:asciiTheme="majorHAnsi" w:hAnsiTheme="majorHAnsi"/>
          <w:sz w:val="22"/>
          <w:szCs w:val="22"/>
        </w:rPr>
      </w:pPr>
    </w:p>
    <w:p w14:paraId="2CB7635A" w14:textId="06720CFB" w:rsidR="001C4405" w:rsidRPr="00C229AB" w:rsidRDefault="001F0840" w:rsidP="001C4405">
      <w:pPr>
        <w:shd w:val="clear" w:color="auto" w:fill="FFFFFF"/>
        <w:spacing w:after="0"/>
        <w:jc w:val="both"/>
        <w:outlineLvl w:val="0"/>
        <w:rPr>
          <w:rFonts w:asciiTheme="majorHAnsi" w:hAnsiTheme="majorHAnsi"/>
          <w:sz w:val="22"/>
          <w:szCs w:val="22"/>
        </w:rPr>
      </w:pPr>
      <w:r>
        <w:rPr>
          <w:rFonts w:asciiTheme="majorHAnsi" w:hAnsiTheme="majorHAnsi"/>
          <w:sz w:val="22"/>
          <w:szCs w:val="22"/>
        </w:rPr>
        <w:t>When it comes to the measurement of online promotional activities o</w:t>
      </w:r>
      <w:r w:rsidR="00D66ECB">
        <w:rPr>
          <w:rFonts w:asciiTheme="majorHAnsi" w:hAnsiTheme="majorHAnsi"/>
          <w:sz w:val="22"/>
          <w:szCs w:val="22"/>
        </w:rPr>
        <w:t xml:space="preserve">ne of the many strengths is that </w:t>
      </w:r>
      <w:r w:rsidR="00C22F03">
        <w:rPr>
          <w:rFonts w:asciiTheme="majorHAnsi" w:hAnsiTheme="majorHAnsi"/>
          <w:sz w:val="22"/>
          <w:szCs w:val="22"/>
        </w:rPr>
        <w:t xml:space="preserve">one of </w:t>
      </w:r>
      <w:r>
        <w:rPr>
          <w:rFonts w:asciiTheme="majorHAnsi" w:hAnsiTheme="majorHAnsi"/>
          <w:sz w:val="22"/>
          <w:szCs w:val="22"/>
        </w:rPr>
        <w:t>it</w:t>
      </w:r>
      <w:r w:rsidR="00D66ECB">
        <w:rPr>
          <w:rFonts w:asciiTheme="majorHAnsi" w:hAnsiTheme="majorHAnsi"/>
          <w:sz w:val="22"/>
          <w:szCs w:val="22"/>
        </w:rPr>
        <w:t>s main data source</w:t>
      </w:r>
      <w:r w:rsidR="00C22F03">
        <w:rPr>
          <w:rFonts w:asciiTheme="majorHAnsi" w:hAnsiTheme="majorHAnsi"/>
          <w:sz w:val="22"/>
          <w:szCs w:val="22"/>
        </w:rPr>
        <w:t>s</w:t>
      </w:r>
      <w:r w:rsidR="00D66ECB">
        <w:rPr>
          <w:rFonts w:asciiTheme="majorHAnsi" w:hAnsiTheme="majorHAnsi"/>
          <w:sz w:val="22"/>
          <w:szCs w:val="22"/>
        </w:rPr>
        <w:t xml:space="preserve"> is Google Analytics, which is a web analytics service offered by Google that trac</w:t>
      </w:r>
      <w:r w:rsidR="00C22F03">
        <w:rPr>
          <w:rFonts w:asciiTheme="majorHAnsi" w:hAnsiTheme="majorHAnsi"/>
          <w:sz w:val="22"/>
          <w:szCs w:val="22"/>
        </w:rPr>
        <w:t>ks and reports website traffic.</w:t>
      </w:r>
      <w:r>
        <w:rPr>
          <w:rFonts w:asciiTheme="majorHAnsi" w:hAnsiTheme="majorHAnsi"/>
          <w:sz w:val="22"/>
          <w:szCs w:val="22"/>
        </w:rPr>
        <w:t xml:space="preserve"> The main reason for its strength is that this software is free, quick and easy to use.</w:t>
      </w:r>
    </w:p>
    <w:p w14:paraId="126B48F8" w14:textId="77777777" w:rsidR="0052554B" w:rsidRDefault="0052554B" w:rsidP="00C229AB">
      <w:pPr>
        <w:shd w:val="clear" w:color="auto" w:fill="FFFFFF"/>
        <w:spacing w:after="0"/>
        <w:jc w:val="both"/>
        <w:outlineLvl w:val="0"/>
        <w:rPr>
          <w:rFonts w:asciiTheme="majorHAnsi" w:hAnsiTheme="majorHAnsi"/>
          <w:sz w:val="22"/>
          <w:szCs w:val="22"/>
        </w:rPr>
      </w:pPr>
    </w:p>
    <w:p w14:paraId="38DAFA55" w14:textId="6068B87F" w:rsidR="00A55D1C" w:rsidRDefault="00D66ECB"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Marketers most likely only know a lot of the metrics named in the table above because they are measurements within Google Anal</w:t>
      </w:r>
      <w:r w:rsidR="00A55D1C">
        <w:rPr>
          <w:rFonts w:asciiTheme="majorHAnsi" w:hAnsiTheme="majorHAnsi"/>
          <w:sz w:val="22"/>
          <w:szCs w:val="22"/>
        </w:rPr>
        <w:t xml:space="preserve">ytics. </w:t>
      </w:r>
    </w:p>
    <w:p w14:paraId="43C2571C" w14:textId="77777777" w:rsidR="00A55D1C" w:rsidRDefault="00A55D1C" w:rsidP="00C229AB">
      <w:pPr>
        <w:shd w:val="clear" w:color="auto" w:fill="FFFFFF"/>
        <w:spacing w:after="0"/>
        <w:jc w:val="both"/>
        <w:outlineLvl w:val="0"/>
        <w:rPr>
          <w:rFonts w:asciiTheme="majorHAnsi" w:hAnsiTheme="majorHAnsi"/>
          <w:sz w:val="22"/>
          <w:szCs w:val="22"/>
        </w:rPr>
      </w:pPr>
    </w:p>
    <w:p w14:paraId="1194AAE9" w14:textId="521C5A8C" w:rsidR="007F694D" w:rsidRDefault="001F0840"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By using online metrics you can find out your audience characteristics. The data available includes</w:t>
      </w:r>
      <w:r w:rsidR="00510823">
        <w:rPr>
          <w:rFonts w:asciiTheme="majorHAnsi" w:hAnsiTheme="majorHAnsi"/>
          <w:sz w:val="22"/>
          <w:szCs w:val="22"/>
        </w:rPr>
        <w:t xml:space="preserve"> </w:t>
      </w:r>
      <w:r>
        <w:rPr>
          <w:rFonts w:asciiTheme="majorHAnsi" w:hAnsiTheme="majorHAnsi"/>
          <w:sz w:val="22"/>
          <w:szCs w:val="22"/>
        </w:rPr>
        <w:t>your website</w:t>
      </w:r>
      <w:r w:rsidR="00510823">
        <w:rPr>
          <w:rFonts w:asciiTheme="majorHAnsi" w:hAnsiTheme="majorHAnsi"/>
          <w:sz w:val="22"/>
          <w:szCs w:val="22"/>
        </w:rPr>
        <w:t xml:space="preserve"> </w:t>
      </w:r>
      <w:r>
        <w:rPr>
          <w:rFonts w:asciiTheme="majorHAnsi" w:hAnsiTheme="majorHAnsi"/>
          <w:sz w:val="22"/>
          <w:szCs w:val="22"/>
        </w:rPr>
        <w:t>user’s</w:t>
      </w:r>
      <w:r w:rsidR="00510823">
        <w:rPr>
          <w:rFonts w:asciiTheme="majorHAnsi" w:hAnsiTheme="majorHAnsi"/>
          <w:sz w:val="22"/>
          <w:szCs w:val="22"/>
        </w:rPr>
        <w:t xml:space="preserve"> </w:t>
      </w:r>
      <w:r>
        <w:rPr>
          <w:rFonts w:asciiTheme="majorHAnsi" w:hAnsiTheme="majorHAnsi"/>
          <w:sz w:val="22"/>
          <w:szCs w:val="22"/>
        </w:rPr>
        <w:t>age</w:t>
      </w:r>
      <w:r w:rsidR="00510823">
        <w:rPr>
          <w:rFonts w:asciiTheme="majorHAnsi" w:hAnsiTheme="majorHAnsi"/>
          <w:sz w:val="22"/>
          <w:szCs w:val="22"/>
        </w:rPr>
        <w:t>, location and interests</w:t>
      </w:r>
      <w:r>
        <w:rPr>
          <w:rFonts w:asciiTheme="majorHAnsi" w:hAnsiTheme="majorHAnsi"/>
          <w:sz w:val="22"/>
          <w:szCs w:val="22"/>
        </w:rPr>
        <w:t>, without asking them to fill in a survey. You are also able to observe your customer’s movements through your webpages as the data shows where each</w:t>
      </w:r>
      <w:r w:rsidR="00510823">
        <w:rPr>
          <w:rFonts w:asciiTheme="majorHAnsi" w:hAnsiTheme="majorHAnsi"/>
          <w:sz w:val="22"/>
          <w:szCs w:val="22"/>
        </w:rPr>
        <w:t xml:space="preserve"> user has come from and then tracks where it goes and </w:t>
      </w:r>
      <w:r>
        <w:rPr>
          <w:rFonts w:asciiTheme="majorHAnsi" w:hAnsiTheme="majorHAnsi"/>
          <w:sz w:val="22"/>
          <w:szCs w:val="22"/>
        </w:rPr>
        <w:t xml:space="preserve">then </w:t>
      </w:r>
      <w:r w:rsidR="00510823">
        <w:rPr>
          <w:rFonts w:asciiTheme="majorHAnsi" w:hAnsiTheme="majorHAnsi"/>
          <w:sz w:val="22"/>
          <w:szCs w:val="22"/>
        </w:rPr>
        <w:t>puts all of this information in an easily navigated dashboard.</w:t>
      </w:r>
      <w:r w:rsidR="007F694D">
        <w:rPr>
          <w:rFonts w:asciiTheme="majorHAnsi" w:hAnsiTheme="majorHAnsi"/>
          <w:sz w:val="22"/>
          <w:szCs w:val="22"/>
        </w:rPr>
        <w:t xml:space="preserve"> </w:t>
      </w:r>
    </w:p>
    <w:p w14:paraId="5BF7A3FA" w14:textId="77777777" w:rsidR="00A03F12" w:rsidRDefault="00A03F12" w:rsidP="00C229AB">
      <w:pPr>
        <w:shd w:val="clear" w:color="auto" w:fill="FFFFFF"/>
        <w:spacing w:after="0"/>
        <w:jc w:val="both"/>
        <w:outlineLvl w:val="0"/>
        <w:rPr>
          <w:rFonts w:asciiTheme="majorHAnsi" w:hAnsiTheme="majorHAnsi"/>
          <w:sz w:val="22"/>
          <w:szCs w:val="22"/>
        </w:rPr>
      </w:pPr>
    </w:p>
    <w:p w14:paraId="465A8E2E" w14:textId="67DFA81E" w:rsidR="00A03F12" w:rsidRDefault="00A03F12"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“T</w:t>
      </w:r>
      <w:r w:rsidRPr="00A03F12">
        <w:rPr>
          <w:rFonts w:asciiTheme="majorHAnsi" w:hAnsiTheme="majorHAnsi"/>
          <w:sz w:val="22"/>
          <w:szCs w:val="22"/>
        </w:rPr>
        <w:t>he data and tools available today can give you the insight you need to improve marketing and advertising performance. You can now better understand both the qualitative and quantitative dimensions of a prospective audience. You can use this knowledge to personalize user experiences and facilitate a real value exchange that meets users’ needs and expectations.</w:t>
      </w:r>
      <w:r w:rsidR="007A08EA">
        <w:rPr>
          <w:rFonts w:asciiTheme="majorHAnsi" w:hAnsiTheme="majorHAnsi"/>
          <w:sz w:val="22"/>
          <w:szCs w:val="22"/>
        </w:rPr>
        <w:t>” (Hemann and</w:t>
      </w:r>
      <w:r>
        <w:rPr>
          <w:rFonts w:asciiTheme="majorHAnsi" w:hAnsiTheme="majorHAnsi"/>
          <w:sz w:val="22"/>
          <w:szCs w:val="22"/>
        </w:rPr>
        <w:t xml:space="preserve"> Burbary</w:t>
      </w:r>
      <w:r w:rsidR="00ED5521">
        <w:rPr>
          <w:rFonts w:asciiTheme="majorHAnsi" w:hAnsiTheme="majorHAnsi"/>
          <w:sz w:val="22"/>
          <w:szCs w:val="22"/>
        </w:rPr>
        <w:t>,</w:t>
      </w:r>
      <w:r>
        <w:rPr>
          <w:rFonts w:asciiTheme="majorHAnsi" w:hAnsiTheme="majorHAnsi"/>
          <w:sz w:val="22"/>
          <w:szCs w:val="22"/>
        </w:rPr>
        <w:t xml:space="preserve"> 2013)</w:t>
      </w:r>
    </w:p>
    <w:p w14:paraId="0F6D690A" w14:textId="77777777" w:rsidR="007F694D" w:rsidRDefault="007F694D" w:rsidP="00C229AB">
      <w:pPr>
        <w:shd w:val="clear" w:color="auto" w:fill="FFFFFF"/>
        <w:spacing w:after="0"/>
        <w:jc w:val="both"/>
        <w:outlineLvl w:val="0"/>
        <w:rPr>
          <w:rFonts w:asciiTheme="majorHAnsi" w:hAnsiTheme="majorHAnsi"/>
          <w:sz w:val="22"/>
          <w:szCs w:val="22"/>
        </w:rPr>
      </w:pPr>
    </w:p>
    <w:p w14:paraId="7363678A" w14:textId="57F463BD" w:rsidR="00D66ECB" w:rsidRDefault="00A06A4F"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These metrics are very effective in</w:t>
      </w:r>
      <w:r w:rsidR="007F694D">
        <w:rPr>
          <w:rFonts w:asciiTheme="majorHAnsi" w:hAnsiTheme="majorHAnsi"/>
          <w:sz w:val="22"/>
          <w:szCs w:val="22"/>
        </w:rPr>
        <w:t xml:space="preserve"> helping marketers plan online campaigns as they can use this information to segment their audience and target the individuals with specific messages</w:t>
      </w:r>
      <w:r>
        <w:rPr>
          <w:rFonts w:asciiTheme="majorHAnsi" w:hAnsiTheme="majorHAnsi"/>
          <w:sz w:val="22"/>
          <w:szCs w:val="22"/>
        </w:rPr>
        <w:t>. They can also use this data to review how successful their activity has been</w:t>
      </w:r>
      <w:r w:rsidR="001F0840">
        <w:rPr>
          <w:rFonts w:asciiTheme="majorHAnsi" w:hAnsiTheme="majorHAnsi"/>
          <w:sz w:val="22"/>
          <w:szCs w:val="22"/>
        </w:rPr>
        <w:t>. F</w:t>
      </w:r>
      <w:r>
        <w:rPr>
          <w:rFonts w:asciiTheme="majorHAnsi" w:hAnsiTheme="majorHAnsi"/>
          <w:sz w:val="22"/>
          <w:szCs w:val="22"/>
        </w:rPr>
        <w:t xml:space="preserve">or example the College’s main target audience is 17-25 year olds with an interest in Engineering and other STEM subjects, if the website analytics show that mostly 40 years old that are interested in DIY are visiting the site they know something is wrong. They can look to see where the traffic is coming from and put together plans to change it. </w:t>
      </w:r>
    </w:p>
    <w:p w14:paraId="47882134" w14:textId="77777777" w:rsidR="00510823" w:rsidRDefault="00510823" w:rsidP="00C229AB">
      <w:pPr>
        <w:shd w:val="clear" w:color="auto" w:fill="FFFFFF"/>
        <w:spacing w:after="0"/>
        <w:jc w:val="both"/>
        <w:outlineLvl w:val="0"/>
        <w:rPr>
          <w:rFonts w:asciiTheme="majorHAnsi" w:hAnsiTheme="majorHAnsi"/>
          <w:sz w:val="22"/>
          <w:szCs w:val="22"/>
        </w:rPr>
      </w:pPr>
    </w:p>
    <w:p w14:paraId="4C6E9C56" w14:textId="55C0FE11" w:rsidR="000362E9" w:rsidRPr="000362E9" w:rsidRDefault="00A06A4F" w:rsidP="001F0840">
      <w:pPr>
        <w:jc w:val="both"/>
        <w:rPr>
          <w:rFonts w:ascii="Times" w:eastAsia="Times New Roman" w:hAnsi="Times" w:cs="Times New Roman"/>
          <w:sz w:val="20"/>
          <w:szCs w:val="20"/>
          <w:lang w:val="en-GB" w:eastAsia="en-US"/>
        </w:rPr>
      </w:pPr>
      <w:r>
        <w:rPr>
          <w:rFonts w:asciiTheme="majorHAnsi" w:hAnsiTheme="majorHAnsi"/>
          <w:sz w:val="22"/>
          <w:szCs w:val="22"/>
        </w:rPr>
        <w:t xml:space="preserve">A large problem with offline metrics is that this sort of audience data is not readily available especially because </w:t>
      </w:r>
      <w:r w:rsidR="00510823">
        <w:rPr>
          <w:rFonts w:asciiTheme="majorHAnsi" w:hAnsiTheme="majorHAnsi"/>
          <w:sz w:val="22"/>
          <w:szCs w:val="22"/>
        </w:rPr>
        <w:t xml:space="preserve">data for </w:t>
      </w:r>
      <w:r>
        <w:rPr>
          <w:rFonts w:asciiTheme="majorHAnsi" w:hAnsiTheme="majorHAnsi"/>
          <w:sz w:val="22"/>
          <w:szCs w:val="22"/>
        </w:rPr>
        <w:t xml:space="preserve">these </w:t>
      </w:r>
      <w:r w:rsidR="00510823">
        <w:rPr>
          <w:rFonts w:asciiTheme="majorHAnsi" w:hAnsiTheme="majorHAnsi"/>
          <w:sz w:val="22"/>
          <w:szCs w:val="22"/>
        </w:rPr>
        <w:t xml:space="preserve">activities are collected and have to be retrieved from multiple </w:t>
      </w:r>
      <w:r>
        <w:rPr>
          <w:rFonts w:asciiTheme="majorHAnsi" w:hAnsiTheme="majorHAnsi"/>
          <w:sz w:val="22"/>
          <w:szCs w:val="22"/>
        </w:rPr>
        <w:t>sources.</w:t>
      </w:r>
      <w:r w:rsidR="00510823">
        <w:rPr>
          <w:rFonts w:asciiTheme="majorHAnsi" w:hAnsiTheme="majorHAnsi"/>
          <w:sz w:val="22"/>
          <w:szCs w:val="22"/>
        </w:rPr>
        <w:t xml:space="preserve"> </w:t>
      </w:r>
      <w:r w:rsidR="000362E9" w:rsidRPr="000362E9">
        <w:rPr>
          <w:rFonts w:asciiTheme="majorHAnsi" w:hAnsiTheme="majorHAnsi"/>
          <w:sz w:val="22"/>
        </w:rPr>
        <w:t>“</w:t>
      </w:r>
      <w:r w:rsidR="000362E9" w:rsidRPr="000362E9">
        <w:rPr>
          <w:rFonts w:asciiTheme="majorHAnsi" w:hAnsiTheme="majorHAnsi"/>
          <w:sz w:val="22"/>
          <w:lang w:val="en-GB" w:eastAsia="en-US"/>
        </w:rPr>
        <w:t>Marketing metrics are hard to assemble. Different metrics are scattered all over large companies for different time periods, different customer and stakeholder segments, and a multitude of purposes. Each market research firm supplies data efficiently, according to its own system. This keeps costs down and makes the information affordable, but it does not make it comparable. It may be easier to commission new research than to locate reports that are gathering dust</w:t>
      </w:r>
      <w:r w:rsidR="000362E9">
        <w:rPr>
          <w:rFonts w:asciiTheme="majorHAnsi" w:hAnsiTheme="majorHAnsi"/>
          <w:sz w:val="22"/>
          <w:lang w:val="en-GB" w:eastAsia="en-US"/>
        </w:rPr>
        <w:t>” (Ambler</w:t>
      </w:r>
      <w:r w:rsidR="00ED5521">
        <w:rPr>
          <w:rFonts w:asciiTheme="majorHAnsi" w:hAnsiTheme="majorHAnsi"/>
          <w:sz w:val="22"/>
          <w:lang w:val="en-GB" w:eastAsia="en-US"/>
        </w:rPr>
        <w:t>,</w:t>
      </w:r>
      <w:r w:rsidR="000362E9">
        <w:rPr>
          <w:rFonts w:asciiTheme="majorHAnsi" w:hAnsiTheme="majorHAnsi"/>
          <w:sz w:val="22"/>
          <w:lang w:val="en-GB" w:eastAsia="en-US"/>
        </w:rPr>
        <w:t xml:space="preserve"> 2000) </w:t>
      </w:r>
    </w:p>
    <w:p w14:paraId="4A705DEB" w14:textId="3F97495D" w:rsidR="00A06A4F" w:rsidRDefault="00510823"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With offline data you need to </w:t>
      </w:r>
      <w:r w:rsidR="00A06A4F">
        <w:rPr>
          <w:rFonts w:asciiTheme="majorHAnsi" w:hAnsiTheme="majorHAnsi"/>
          <w:sz w:val="22"/>
          <w:szCs w:val="22"/>
        </w:rPr>
        <w:t>do a lot o</w:t>
      </w:r>
      <w:r w:rsidR="005456F8">
        <w:rPr>
          <w:rFonts w:asciiTheme="majorHAnsi" w:hAnsiTheme="majorHAnsi"/>
          <w:sz w:val="22"/>
          <w:szCs w:val="22"/>
        </w:rPr>
        <w:t>f market research before deciding</w:t>
      </w:r>
      <w:r w:rsidR="00A06A4F">
        <w:rPr>
          <w:rFonts w:asciiTheme="majorHAnsi" w:hAnsiTheme="majorHAnsi"/>
          <w:sz w:val="22"/>
          <w:szCs w:val="22"/>
        </w:rPr>
        <w:t xml:space="preserve"> which areas and how to target them</w:t>
      </w:r>
      <w:r w:rsidR="005456F8">
        <w:rPr>
          <w:rFonts w:asciiTheme="majorHAnsi" w:hAnsiTheme="majorHAnsi"/>
          <w:sz w:val="22"/>
          <w:szCs w:val="22"/>
        </w:rPr>
        <w:t>,</w:t>
      </w:r>
      <w:r w:rsidR="00A06A4F">
        <w:rPr>
          <w:rFonts w:asciiTheme="majorHAnsi" w:hAnsiTheme="majorHAnsi"/>
          <w:sz w:val="22"/>
          <w:szCs w:val="22"/>
        </w:rPr>
        <w:t xml:space="preserve"> </w:t>
      </w:r>
      <w:r>
        <w:rPr>
          <w:rFonts w:asciiTheme="majorHAnsi" w:hAnsiTheme="majorHAnsi"/>
          <w:sz w:val="22"/>
          <w:szCs w:val="22"/>
        </w:rPr>
        <w:t xml:space="preserve">however </w:t>
      </w:r>
      <w:r w:rsidR="005456F8">
        <w:rPr>
          <w:rFonts w:asciiTheme="majorHAnsi" w:hAnsiTheme="majorHAnsi"/>
          <w:sz w:val="22"/>
          <w:szCs w:val="22"/>
        </w:rPr>
        <w:t xml:space="preserve">with online data </w:t>
      </w:r>
      <w:r w:rsidR="00A06A4F">
        <w:rPr>
          <w:rFonts w:asciiTheme="majorHAnsi" w:hAnsiTheme="majorHAnsi"/>
          <w:sz w:val="22"/>
          <w:szCs w:val="22"/>
        </w:rPr>
        <w:t>everything is already there and you can target a specific audience with a click of a button</w:t>
      </w:r>
      <w:r>
        <w:rPr>
          <w:rFonts w:asciiTheme="majorHAnsi" w:hAnsiTheme="majorHAnsi"/>
          <w:sz w:val="22"/>
          <w:szCs w:val="22"/>
        </w:rPr>
        <w:t>.</w:t>
      </w:r>
    </w:p>
    <w:p w14:paraId="53CFCF92" w14:textId="77777777" w:rsidR="00A06A4F" w:rsidRDefault="00A06A4F" w:rsidP="00C229AB">
      <w:pPr>
        <w:shd w:val="clear" w:color="auto" w:fill="FFFFFF"/>
        <w:spacing w:after="0"/>
        <w:jc w:val="both"/>
        <w:outlineLvl w:val="0"/>
        <w:rPr>
          <w:rFonts w:asciiTheme="majorHAnsi" w:hAnsiTheme="majorHAnsi"/>
          <w:sz w:val="22"/>
          <w:szCs w:val="22"/>
        </w:rPr>
      </w:pPr>
    </w:p>
    <w:p w14:paraId="665AEDA7" w14:textId="34555CD9" w:rsidR="00510823" w:rsidRDefault="00510823"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Another strength</w:t>
      </w:r>
      <w:r w:rsidR="00C22F03">
        <w:rPr>
          <w:rFonts w:asciiTheme="majorHAnsi" w:hAnsiTheme="majorHAnsi"/>
          <w:sz w:val="22"/>
          <w:szCs w:val="22"/>
        </w:rPr>
        <w:t xml:space="preserve"> is the accuracy of data created and supplied by</w:t>
      </w:r>
      <w:r w:rsidR="005456F8">
        <w:rPr>
          <w:rFonts w:asciiTheme="majorHAnsi" w:hAnsiTheme="majorHAnsi"/>
          <w:sz w:val="22"/>
          <w:szCs w:val="22"/>
        </w:rPr>
        <w:t xml:space="preserve"> systems such as </w:t>
      </w:r>
      <w:r w:rsidR="00C22F03">
        <w:rPr>
          <w:rFonts w:asciiTheme="majorHAnsi" w:hAnsiTheme="majorHAnsi"/>
          <w:sz w:val="22"/>
          <w:szCs w:val="22"/>
        </w:rPr>
        <w:t xml:space="preserve">Google Analytics and multiple online advertising services such as Google Adwords, Bing, Facebook and Twitter Advertising.  Each of these gives reliable accurate information that gives marketers the opportunity to evaluate their campaigns to see their success as well as use the information created to plan for future campaigns. </w:t>
      </w:r>
    </w:p>
    <w:p w14:paraId="495C02CC" w14:textId="77777777" w:rsidR="00C22F03" w:rsidRDefault="00C22F03" w:rsidP="00C229AB">
      <w:pPr>
        <w:shd w:val="clear" w:color="auto" w:fill="FFFFFF"/>
        <w:spacing w:after="0"/>
        <w:jc w:val="both"/>
        <w:outlineLvl w:val="0"/>
        <w:rPr>
          <w:rFonts w:asciiTheme="majorHAnsi" w:hAnsiTheme="majorHAnsi"/>
          <w:sz w:val="22"/>
          <w:szCs w:val="22"/>
        </w:rPr>
      </w:pPr>
    </w:p>
    <w:p w14:paraId="69E431DC" w14:textId="280CCBD3" w:rsidR="00C22F03" w:rsidRDefault="000C06D3"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Marketers</w:t>
      </w:r>
      <w:r w:rsidR="00C22F03">
        <w:rPr>
          <w:rFonts w:asciiTheme="majorHAnsi" w:hAnsiTheme="majorHAnsi"/>
          <w:sz w:val="22"/>
          <w:szCs w:val="22"/>
        </w:rPr>
        <w:t xml:space="preserve"> can</w:t>
      </w:r>
      <w:r>
        <w:rPr>
          <w:rFonts w:asciiTheme="majorHAnsi" w:hAnsiTheme="majorHAnsi"/>
          <w:sz w:val="22"/>
          <w:szCs w:val="22"/>
        </w:rPr>
        <w:t xml:space="preserve"> now</w:t>
      </w:r>
      <w:r w:rsidR="00C22F03">
        <w:rPr>
          <w:rFonts w:asciiTheme="majorHAnsi" w:hAnsiTheme="majorHAnsi"/>
          <w:sz w:val="22"/>
          <w:szCs w:val="22"/>
        </w:rPr>
        <w:t xml:space="preserve"> break</w:t>
      </w:r>
      <w:r w:rsidR="00951812">
        <w:rPr>
          <w:rFonts w:asciiTheme="majorHAnsi" w:hAnsiTheme="majorHAnsi"/>
          <w:sz w:val="22"/>
          <w:szCs w:val="22"/>
        </w:rPr>
        <w:t>down</w:t>
      </w:r>
      <w:r w:rsidR="00C22F03">
        <w:rPr>
          <w:rFonts w:asciiTheme="majorHAnsi" w:hAnsiTheme="majorHAnsi"/>
          <w:sz w:val="22"/>
          <w:szCs w:val="22"/>
        </w:rPr>
        <w:t xml:space="preserve"> </w:t>
      </w:r>
      <w:r>
        <w:rPr>
          <w:rFonts w:asciiTheme="majorHAnsi" w:hAnsiTheme="majorHAnsi"/>
          <w:sz w:val="22"/>
          <w:szCs w:val="22"/>
        </w:rPr>
        <w:t xml:space="preserve">online promotional </w:t>
      </w:r>
      <w:r w:rsidR="00951812">
        <w:rPr>
          <w:rFonts w:asciiTheme="majorHAnsi" w:hAnsiTheme="majorHAnsi"/>
          <w:sz w:val="22"/>
          <w:szCs w:val="22"/>
        </w:rPr>
        <w:t>campaigns</w:t>
      </w:r>
      <w:r w:rsidR="00C22F03">
        <w:rPr>
          <w:rFonts w:asciiTheme="majorHAnsi" w:hAnsiTheme="majorHAnsi"/>
          <w:sz w:val="22"/>
          <w:szCs w:val="22"/>
        </w:rPr>
        <w:t xml:space="preserve"> into the finest of details from showing exactly how many times the advert has been viewed (impressions), how many times it’s been engaged with (clicks) and can show you how much it costs (cost per click).</w:t>
      </w:r>
      <w:r w:rsidR="000C5D82">
        <w:rPr>
          <w:rFonts w:asciiTheme="majorHAnsi" w:hAnsiTheme="majorHAnsi"/>
          <w:sz w:val="22"/>
          <w:szCs w:val="22"/>
        </w:rPr>
        <w:t xml:space="preserve"> </w:t>
      </w:r>
      <w:r w:rsidR="00740039">
        <w:rPr>
          <w:rFonts w:asciiTheme="majorHAnsi" w:hAnsiTheme="majorHAnsi"/>
          <w:sz w:val="22"/>
          <w:szCs w:val="22"/>
        </w:rPr>
        <w:t xml:space="preserve"> This gives immediate return on investment figures, which can easily be evaluated.</w:t>
      </w:r>
    </w:p>
    <w:p w14:paraId="7259B862" w14:textId="77777777" w:rsidR="00C22F03" w:rsidRDefault="00C22F03" w:rsidP="00C229AB">
      <w:pPr>
        <w:shd w:val="clear" w:color="auto" w:fill="FFFFFF"/>
        <w:spacing w:after="0"/>
        <w:jc w:val="both"/>
        <w:outlineLvl w:val="0"/>
        <w:rPr>
          <w:rFonts w:asciiTheme="majorHAnsi" w:hAnsiTheme="majorHAnsi"/>
          <w:sz w:val="22"/>
          <w:szCs w:val="22"/>
        </w:rPr>
      </w:pPr>
    </w:p>
    <w:p w14:paraId="77038447" w14:textId="77777777" w:rsidR="00740039" w:rsidRDefault="00C22F03"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Offline promotional activity metrics produce limited amounts of information for example if an advert is put into a paper or on a billboard the number of</w:t>
      </w:r>
      <w:r w:rsidR="00740039">
        <w:rPr>
          <w:rFonts w:asciiTheme="majorHAnsi" w:hAnsiTheme="majorHAnsi"/>
          <w:sz w:val="22"/>
          <w:szCs w:val="22"/>
        </w:rPr>
        <w:t xml:space="preserve"> views can only be guestimated by working out it’s ‘opportunities-to-see’ which relies on </w:t>
      </w:r>
      <w:r w:rsidR="00CC3B12">
        <w:rPr>
          <w:rFonts w:asciiTheme="majorHAnsi" w:hAnsiTheme="majorHAnsi"/>
          <w:sz w:val="22"/>
          <w:szCs w:val="22"/>
        </w:rPr>
        <w:t>a lot of information from a variety of sources.</w:t>
      </w:r>
    </w:p>
    <w:p w14:paraId="5CF6A196" w14:textId="77777777" w:rsidR="00740039" w:rsidRDefault="00740039" w:rsidP="00C229AB">
      <w:pPr>
        <w:shd w:val="clear" w:color="auto" w:fill="FFFFFF"/>
        <w:spacing w:after="0"/>
        <w:jc w:val="both"/>
        <w:outlineLvl w:val="0"/>
        <w:rPr>
          <w:rFonts w:asciiTheme="majorHAnsi" w:hAnsiTheme="majorHAnsi"/>
          <w:sz w:val="22"/>
          <w:szCs w:val="22"/>
        </w:rPr>
      </w:pPr>
    </w:p>
    <w:p w14:paraId="7CA1D2D4" w14:textId="1788288F" w:rsidR="00C22F03" w:rsidRDefault="00951812"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The best way to measure an offline promotional activity is combing both online and offline metrics. For example to evaluate the performance of an offline print </w:t>
      </w:r>
      <w:r w:rsidR="00C22F03">
        <w:rPr>
          <w:rFonts w:asciiTheme="majorHAnsi" w:hAnsiTheme="majorHAnsi"/>
          <w:sz w:val="22"/>
          <w:szCs w:val="22"/>
        </w:rPr>
        <w:t>advert</w:t>
      </w:r>
      <w:r>
        <w:rPr>
          <w:rFonts w:asciiTheme="majorHAnsi" w:hAnsiTheme="majorHAnsi"/>
          <w:sz w:val="22"/>
          <w:szCs w:val="22"/>
        </w:rPr>
        <w:t>isement responses can</w:t>
      </w:r>
      <w:r w:rsidR="00C22F03">
        <w:rPr>
          <w:rFonts w:asciiTheme="majorHAnsi" w:hAnsiTheme="majorHAnsi"/>
          <w:sz w:val="22"/>
          <w:szCs w:val="22"/>
        </w:rPr>
        <w:t xml:space="preserve"> be gathered if people ring a special number or ty</w:t>
      </w:r>
      <w:r>
        <w:rPr>
          <w:rFonts w:asciiTheme="majorHAnsi" w:hAnsiTheme="majorHAnsi"/>
          <w:sz w:val="22"/>
          <w:szCs w:val="22"/>
        </w:rPr>
        <w:t>pe in a certain website address. H</w:t>
      </w:r>
      <w:r w:rsidR="00C22F03">
        <w:rPr>
          <w:rFonts w:asciiTheme="majorHAnsi" w:hAnsiTheme="majorHAnsi"/>
          <w:sz w:val="22"/>
          <w:szCs w:val="22"/>
        </w:rPr>
        <w:t xml:space="preserve">owever </w:t>
      </w:r>
      <w:r w:rsidR="004F765E">
        <w:rPr>
          <w:rFonts w:asciiTheme="majorHAnsi" w:hAnsiTheme="majorHAnsi"/>
          <w:sz w:val="22"/>
          <w:szCs w:val="22"/>
        </w:rPr>
        <w:t>its</w:t>
      </w:r>
      <w:r>
        <w:rPr>
          <w:rFonts w:asciiTheme="majorHAnsi" w:hAnsiTheme="majorHAnsi"/>
          <w:sz w:val="22"/>
          <w:szCs w:val="22"/>
        </w:rPr>
        <w:t xml:space="preserve"> success cannot be entirely measured on these actions as </w:t>
      </w:r>
      <w:r w:rsidR="00C22F03">
        <w:rPr>
          <w:rFonts w:asciiTheme="majorHAnsi" w:hAnsiTheme="majorHAnsi"/>
          <w:sz w:val="22"/>
          <w:szCs w:val="22"/>
        </w:rPr>
        <w:t xml:space="preserve">many users may just use a search engine for the advert or ring the company’s general number. </w:t>
      </w:r>
      <w:r w:rsidR="00F46406">
        <w:rPr>
          <w:rFonts w:asciiTheme="majorHAnsi" w:hAnsiTheme="majorHAnsi"/>
          <w:sz w:val="22"/>
          <w:szCs w:val="22"/>
        </w:rPr>
        <w:t>The effectiveness of the online promotional metrics means that you can see exactly how many people have seen the advert and every user who has responded to it, which means that marketers know exactly what works and what doesn’t.</w:t>
      </w:r>
    </w:p>
    <w:p w14:paraId="6721F8F6" w14:textId="77777777" w:rsidR="00E7313A" w:rsidRDefault="00E7313A" w:rsidP="00C229AB">
      <w:pPr>
        <w:shd w:val="clear" w:color="auto" w:fill="FFFFFF"/>
        <w:spacing w:after="0"/>
        <w:jc w:val="both"/>
        <w:outlineLvl w:val="0"/>
        <w:rPr>
          <w:rFonts w:asciiTheme="majorHAnsi" w:hAnsiTheme="majorHAnsi"/>
          <w:sz w:val="22"/>
          <w:szCs w:val="22"/>
        </w:rPr>
      </w:pPr>
    </w:p>
    <w:p w14:paraId="1D58EF94" w14:textId="10EED9D1" w:rsidR="000C5D82" w:rsidRDefault="00E7313A"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Online metrics are very easy to interpret </w:t>
      </w:r>
      <w:r w:rsidR="004F765E">
        <w:rPr>
          <w:rFonts w:asciiTheme="majorHAnsi" w:hAnsiTheme="majorHAnsi"/>
          <w:sz w:val="22"/>
          <w:szCs w:val="22"/>
        </w:rPr>
        <w:t>and</w:t>
      </w:r>
      <w:r>
        <w:rPr>
          <w:rFonts w:asciiTheme="majorHAnsi" w:hAnsiTheme="majorHAnsi"/>
          <w:sz w:val="22"/>
          <w:szCs w:val="22"/>
        </w:rPr>
        <w:t xml:space="preserve"> there is hardly any calculating involved as</w:t>
      </w:r>
      <w:r w:rsidR="000C5D82">
        <w:rPr>
          <w:rFonts w:asciiTheme="majorHAnsi" w:hAnsiTheme="majorHAnsi"/>
          <w:sz w:val="22"/>
          <w:szCs w:val="22"/>
        </w:rPr>
        <w:t xml:space="preserve"> a lot of</w:t>
      </w:r>
      <w:r>
        <w:rPr>
          <w:rFonts w:asciiTheme="majorHAnsi" w:hAnsiTheme="majorHAnsi"/>
          <w:sz w:val="22"/>
          <w:szCs w:val="22"/>
        </w:rPr>
        <w:t xml:space="preserve"> it is </w:t>
      </w:r>
      <w:r w:rsidR="004F765E">
        <w:rPr>
          <w:rFonts w:asciiTheme="majorHAnsi" w:hAnsiTheme="majorHAnsi"/>
          <w:sz w:val="22"/>
          <w:szCs w:val="22"/>
        </w:rPr>
        <w:t>automatically generated</w:t>
      </w:r>
      <w:r>
        <w:rPr>
          <w:rFonts w:asciiTheme="majorHAnsi" w:hAnsiTheme="majorHAnsi"/>
          <w:sz w:val="22"/>
          <w:szCs w:val="22"/>
        </w:rPr>
        <w:t xml:space="preserve">. </w:t>
      </w:r>
      <w:r w:rsidR="000C5D82">
        <w:rPr>
          <w:rFonts w:asciiTheme="majorHAnsi" w:hAnsiTheme="majorHAnsi"/>
          <w:sz w:val="22"/>
          <w:szCs w:val="22"/>
        </w:rPr>
        <w:t xml:space="preserve">For example on Google Adwords the cost per click is </w:t>
      </w:r>
      <w:r w:rsidR="004F765E">
        <w:rPr>
          <w:rFonts w:asciiTheme="majorHAnsi" w:hAnsiTheme="majorHAnsi"/>
          <w:sz w:val="22"/>
          <w:szCs w:val="22"/>
        </w:rPr>
        <w:t xml:space="preserve">available </w:t>
      </w:r>
      <w:r w:rsidR="000C5D82">
        <w:rPr>
          <w:rFonts w:asciiTheme="majorHAnsi" w:hAnsiTheme="majorHAnsi"/>
          <w:sz w:val="22"/>
          <w:szCs w:val="22"/>
        </w:rPr>
        <w:t xml:space="preserve">in a column without you having to </w:t>
      </w:r>
      <w:r w:rsidR="004F765E">
        <w:rPr>
          <w:rFonts w:asciiTheme="majorHAnsi" w:hAnsiTheme="majorHAnsi"/>
          <w:sz w:val="22"/>
          <w:szCs w:val="22"/>
        </w:rPr>
        <w:t>calculate</w:t>
      </w:r>
      <w:r w:rsidR="000C5D82">
        <w:rPr>
          <w:rFonts w:asciiTheme="majorHAnsi" w:hAnsiTheme="majorHAnsi"/>
          <w:sz w:val="22"/>
          <w:szCs w:val="22"/>
        </w:rPr>
        <w:t xml:space="preserve"> the number of clicks a</w:t>
      </w:r>
      <w:r w:rsidR="004F765E">
        <w:rPr>
          <w:rFonts w:asciiTheme="majorHAnsi" w:hAnsiTheme="majorHAnsi"/>
          <w:sz w:val="22"/>
          <w:szCs w:val="22"/>
        </w:rPr>
        <w:t>nd comparing it to</w:t>
      </w:r>
      <w:r w:rsidR="000C5D82">
        <w:rPr>
          <w:rFonts w:asciiTheme="majorHAnsi" w:hAnsiTheme="majorHAnsi"/>
          <w:sz w:val="22"/>
          <w:szCs w:val="22"/>
        </w:rPr>
        <w:t xml:space="preserve"> the amount spent. </w:t>
      </w:r>
      <w:r w:rsidR="004F765E">
        <w:rPr>
          <w:rFonts w:asciiTheme="majorHAnsi" w:hAnsiTheme="majorHAnsi"/>
          <w:sz w:val="22"/>
          <w:szCs w:val="22"/>
        </w:rPr>
        <w:t>W</w:t>
      </w:r>
      <w:r w:rsidR="000C5D82">
        <w:rPr>
          <w:rFonts w:asciiTheme="majorHAnsi" w:hAnsiTheme="majorHAnsi"/>
          <w:sz w:val="22"/>
          <w:szCs w:val="22"/>
        </w:rPr>
        <w:t xml:space="preserve">hen looking through website traffic data </w:t>
      </w:r>
      <w:r w:rsidR="004F765E">
        <w:rPr>
          <w:rFonts w:asciiTheme="majorHAnsi" w:hAnsiTheme="majorHAnsi"/>
          <w:sz w:val="22"/>
          <w:szCs w:val="22"/>
        </w:rPr>
        <w:t xml:space="preserve">sets </w:t>
      </w:r>
      <w:r w:rsidR="000C5D82">
        <w:rPr>
          <w:rFonts w:asciiTheme="majorHAnsi" w:hAnsiTheme="majorHAnsi"/>
          <w:sz w:val="22"/>
          <w:szCs w:val="22"/>
        </w:rPr>
        <w:t xml:space="preserve">from </w:t>
      </w:r>
      <w:r w:rsidR="004F765E">
        <w:rPr>
          <w:rFonts w:asciiTheme="majorHAnsi" w:hAnsiTheme="majorHAnsi"/>
          <w:sz w:val="22"/>
          <w:szCs w:val="22"/>
        </w:rPr>
        <w:t>p</w:t>
      </w:r>
      <w:r w:rsidR="000C5D82">
        <w:rPr>
          <w:rFonts w:asciiTheme="majorHAnsi" w:hAnsiTheme="majorHAnsi"/>
          <w:sz w:val="22"/>
          <w:szCs w:val="22"/>
        </w:rPr>
        <w:t>revious month</w:t>
      </w:r>
      <w:r w:rsidR="004F765E">
        <w:rPr>
          <w:rFonts w:asciiTheme="majorHAnsi" w:hAnsiTheme="majorHAnsi"/>
          <w:sz w:val="22"/>
          <w:szCs w:val="22"/>
        </w:rPr>
        <w:t>s</w:t>
      </w:r>
      <w:r w:rsidR="000C5D82">
        <w:rPr>
          <w:rFonts w:asciiTheme="majorHAnsi" w:hAnsiTheme="majorHAnsi"/>
          <w:sz w:val="22"/>
          <w:szCs w:val="22"/>
        </w:rPr>
        <w:t xml:space="preserve"> or year</w:t>
      </w:r>
      <w:r w:rsidR="004F765E">
        <w:rPr>
          <w:rFonts w:asciiTheme="majorHAnsi" w:hAnsiTheme="majorHAnsi"/>
          <w:sz w:val="22"/>
          <w:szCs w:val="22"/>
        </w:rPr>
        <w:t>s</w:t>
      </w:r>
      <w:r w:rsidR="000C5D82">
        <w:rPr>
          <w:rFonts w:asciiTheme="majorHAnsi" w:hAnsiTheme="majorHAnsi"/>
          <w:sz w:val="22"/>
          <w:szCs w:val="22"/>
        </w:rPr>
        <w:t xml:space="preserve"> </w:t>
      </w:r>
      <w:r w:rsidR="004F765E">
        <w:rPr>
          <w:rFonts w:asciiTheme="majorHAnsi" w:hAnsiTheme="majorHAnsi"/>
          <w:sz w:val="22"/>
          <w:szCs w:val="22"/>
        </w:rPr>
        <w:t>are available and the ability to compare is made easy by the</w:t>
      </w:r>
      <w:r w:rsidR="000C5D82">
        <w:rPr>
          <w:rFonts w:asciiTheme="majorHAnsi" w:hAnsiTheme="majorHAnsi"/>
          <w:sz w:val="22"/>
          <w:szCs w:val="22"/>
        </w:rPr>
        <w:t xml:space="preserve"> </w:t>
      </w:r>
      <w:r w:rsidR="004F765E">
        <w:rPr>
          <w:rFonts w:asciiTheme="majorHAnsi" w:hAnsiTheme="majorHAnsi"/>
          <w:sz w:val="22"/>
          <w:szCs w:val="22"/>
        </w:rPr>
        <w:t>automatic calculation of</w:t>
      </w:r>
      <w:r w:rsidR="000C5D82">
        <w:rPr>
          <w:rFonts w:asciiTheme="majorHAnsi" w:hAnsiTheme="majorHAnsi"/>
          <w:sz w:val="22"/>
          <w:szCs w:val="22"/>
        </w:rPr>
        <w:t xml:space="preserve"> comparison percentages.</w:t>
      </w:r>
    </w:p>
    <w:p w14:paraId="77EBBE0E" w14:textId="77777777" w:rsidR="000C5D82" w:rsidRDefault="000C5D82" w:rsidP="00C229AB">
      <w:pPr>
        <w:shd w:val="clear" w:color="auto" w:fill="FFFFFF"/>
        <w:spacing w:after="0"/>
        <w:jc w:val="both"/>
        <w:outlineLvl w:val="0"/>
        <w:rPr>
          <w:rFonts w:asciiTheme="majorHAnsi" w:hAnsiTheme="majorHAnsi"/>
          <w:sz w:val="22"/>
          <w:szCs w:val="22"/>
        </w:rPr>
      </w:pPr>
    </w:p>
    <w:p w14:paraId="29E70F41" w14:textId="2AFD62B8" w:rsidR="00E7313A" w:rsidRDefault="00D36FDE"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“Marketing may once have been regarded as more an art than a science” (Farris et al</w:t>
      </w:r>
      <w:r w:rsidR="00ED5521">
        <w:rPr>
          <w:rFonts w:asciiTheme="majorHAnsi" w:hAnsiTheme="majorHAnsi"/>
          <w:sz w:val="22"/>
          <w:szCs w:val="22"/>
        </w:rPr>
        <w:t>,</w:t>
      </w:r>
      <w:r>
        <w:rPr>
          <w:rFonts w:asciiTheme="majorHAnsi" w:hAnsiTheme="majorHAnsi"/>
          <w:sz w:val="22"/>
          <w:szCs w:val="22"/>
        </w:rPr>
        <w:t xml:space="preserve"> 2009). </w:t>
      </w:r>
      <w:r w:rsidR="00E7313A">
        <w:rPr>
          <w:rFonts w:asciiTheme="majorHAnsi" w:hAnsiTheme="majorHAnsi"/>
          <w:sz w:val="22"/>
          <w:szCs w:val="22"/>
        </w:rPr>
        <w:t xml:space="preserve">For those marketers who have a strong background in creativity and feel that they have a weakness for </w:t>
      </w:r>
      <w:r w:rsidR="00E7313A">
        <w:rPr>
          <w:rFonts w:asciiTheme="majorHAnsi" w:hAnsiTheme="majorHAnsi"/>
          <w:sz w:val="22"/>
          <w:szCs w:val="22"/>
        </w:rPr>
        <w:lastRenderedPageBreak/>
        <w:t xml:space="preserve">calculations, the numbers produced by offline metrics could look very daunting and off-putting. They may try to avoid numbers, which could be the most impactful to both reviewing historic activities and planning future ones. </w:t>
      </w:r>
    </w:p>
    <w:p w14:paraId="2041074F" w14:textId="77777777" w:rsidR="00F46406" w:rsidRDefault="00F46406" w:rsidP="00C229AB">
      <w:pPr>
        <w:shd w:val="clear" w:color="auto" w:fill="FFFFFF"/>
        <w:spacing w:after="0"/>
        <w:jc w:val="both"/>
        <w:outlineLvl w:val="0"/>
        <w:rPr>
          <w:rFonts w:asciiTheme="majorHAnsi" w:hAnsiTheme="majorHAnsi"/>
          <w:sz w:val="22"/>
          <w:szCs w:val="22"/>
        </w:rPr>
      </w:pPr>
    </w:p>
    <w:p w14:paraId="79C21B3E" w14:textId="4897D707" w:rsidR="00CC3B12" w:rsidRDefault="006D1E4D"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A </w:t>
      </w:r>
      <w:r w:rsidR="00F46406">
        <w:rPr>
          <w:rFonts w:asciiTheme="majorHAnsi" w:hAnsiTheme="majorHAnsi"/>
          <w:sz w:val="22"/>
          <w:szCs w:val="22"/>
        </w:rPr>
        <w:t xml:space="preserve">weakness of offline promotional marketing metrics </w:t>
      </w:r>
      <w:r>
        <w:rPr>
          <w:rFonts w:asciiTheme="majorHAnsi" w:hAnsiTheme="majorHAnsi"/>
          <w:sz w:val="22"/>
          <w:szCs w:val="22"/>
        </w:rPr>
        <w:t>also includes</w:t>
      </w:r>
      <w:r w:rsidR="00F46406">
        <w:rPr>
          <w:rFonts w:asciiTheme="majorHAnsi" w:hAnsiTheme="majorHAnsi"/>
          <w:sz w:val="22"/>
          <w:szCs w:val="22"/>
        </w:rPr>
        <w:t xml:space="preserve"> the length of time it takes to get the data.</w:t>
      </w:r>
      <w:r w:rsidR="00CC3B12">
        <w:rPr>
          <w:rFonts w:asciiTheme="majorHAnsi" w:hAnsiTheme="majorHAnsi"/>
          <w:sz w:val="22"/>
          <w:szCs w:val="22"/>
        </w:rPr>
        <w:t xml:space="preserve"> Metrics like response rate are easy to monitor throughout an offline campaign, however you don’t get a full picture until the campaign has finished. </w:t>
      </w:r>
    </w:p>
    <w:p w14:paraId="269C068C" w14:textId="77777777" w:rsidR="00CC3B12" w:rsidRDefault="00CC3B12" w:rsidP="00C229AB">
      <w:pPr>
        <w:shd w:val="clear" w:color="auto" w:fill="FFFFFF"/>
        <w:spacing w:after="0"/>
        <w:jc w:val="both"/>
        <w:outlineLvl w:val="0"/>
        <w:rPr>
          <w:rFonts w:asciiTheme="majorHAnsi" w:hAnsiTheme="majorHAnsi"/>
          <w:sz w:val="22"/>
          <w:szCs w:val="22"/>
        </w:rPr>
      </w:pPr>
    </w:p>
    <w:p w14:paraId="4AB3E76D" w14:textId="04210715" w:rsidR="00C229AB" w:rsidRDefault="002E29C6"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This provides multiple problems for the </w:t>
      </w:r>
      <w:r w:rsidR="007F56C9">
        <w:rPr>
          <w:rFonts w:asciiTheme="majorHAnsi" w:hAnsiTheme="majorHAnsi"/>
          <w:sz w:val="22"/>
          <w:szCs w:val="22"/>
        </w:rPr>
        <w:t>College’s Marketing &amp;</w:t>
      </w:r>
      <w:r>
        <w:rPr>
          <w:rFonts w:asciiTheme="majorHAnsi" w:hAnsiTheme="majorHAnsi"/>
          <w:sz w:val="22"/>
          <w:szCs w:val="22"/>
        </w:rPr>
        <w:t xml:space="preserve"> Recruitment team when evaluating the success of their activities. For example a key metric for them is the conversion rate of </w:t>
      </w:r>
      <w:r w:rsidR="00CC3B12">
        <w:rPr>
          <w:rFonts w:asciiTheme="majorHAnsi" w:hAnsiTheme="majorHAnsi"/>
          <w:sz w:val="22"/>
          <w:szCs w:val="22"/>
        </w:rPr>
        <w:t>attendees</w:t>
      </w:r>
      <w:r>
        <w:rPr>
          <w:rFonts w:asciiTheme="majorHAnsi" w:hAnsiTheme="majorHAnsi"/>
          <w:sz w:val="22"/>
          <w:szCs w:val="22"/>
        </w:rPr>
        <w:t xml:space="preserve"> from Applicant Visit Days</w:t>
      </w:r>
      <w:r w:rsidR="00CC3B12">
        <w:rPr>
          <w:rFonts w:asciiTheme="majorHAnsi" w:hAnsiTheme="majorHAnsi"/>
          <w:sz w:val="22"/>
          <w:szCs w:val="22"/>
        </w:rPr>
        <w:t xml:space="preserve">, however they won’t get this data </w:t>
      </w:r>
      <w:r w:rsidR="00F46406">
        <w:rPr>
          <w:rFonts w:asciiTheme="majorHAnsi" w:hAnsiTheme="majorHAnsi"/>
          <w:sz w:val="22"/>
          <w:szCs w:val="22"/>
        </w:rPr>
        <w:t>until</w:t>
      </w:r>
      <w:r w:rsidR="00CC3B12">
        <w:rPr>
          <w:rFonts w:asciiTheme="majorHAnsi" w:hAnsiTheme="majorHAnsi"/>
          <w:sz w:val="22"/>
          <w:szCs w:val="22"/>
        </w:rPr>
        <w:t xml:space="preserve"> at least</w:t>
      </w:r>
      <w:r w:rsidR="00F46406">
        <w:rPr>
          <w:rFonts w:asciiTheme="majorHAnsi" w:hAnsiTheme="majorHAnsi"/>
          <w:sz w:val="22"/>
          <w:szCs w:val="22"/>
        </w:rPr>
        <w:t xml:space="preserve"> 9/10months after </w:t>
      </w:r>
      <w:r w:rsidR="00CC3B12">
        <w:rPr>
          <w:rFonts w:asciiTheme="majorHAnsi" w:hAnsiTheme="majorHAnsi"/>
          <w:sz w:val="22"/>
          <w:szCs w:val="22"/>
        </w:rPr>
        <w:t>the events</w:t>
      </w:r>
      <w:r w:rsidR="00F46406">
        <w:rPr>
          <w:rFonts w:asciiTheme="majorHAnsi" w:hAnsiTheme="majorHAnsi"/>
          <w:sz w:val="22"/>
          <w:szCs w:val="22"/>
        </w:rPr>
        <w:t xml:space="preserve"> took place. This means that </w:t>
      </w:r>
      <w:r w:rsidR="00CC3B12">
        <w:rPr>
          <w:rFonts w:asciiTheme="majorHAnsi" w:hAnsiTheme="majorHAnsi"/>
          <w:sz w:val="22"/>
          <w:szCs w:val="22"/>
        </w:rPr>
        <w:t xml:space="preserve">they will struggle to fully evaluate the event and will find it very difficult </w:t>
      </w:r>
      <w:r w:rsidR="00F46406">
        <w:rPr>
          <w:rFonts w:asciiTheme="majorHAnsi" w:hAnsiTheme="majorHAnsi"/>
          <w:sz w:val="22"/>
          <w:szCs w:val="22"/>
        </w:rPr>
        <w:t>put</w:t>
      </w:r>
      <w:r w:rsidR="00CC3B12">
        <w:rPr>
          <w:rFonts w:asciiTheme="majorHAnsi" w:hAnsiTheme="majorHAnsi"/>
          <w:sz w:val="22"/>
          <w:szCs w:val="22"/>
        </w:rPr>
        <w:t>ting</w:t>
      </w:r>
      <w:r w:rsidR="00F46406">
        <w:rPr>
          <w:rFonts w:asciiTheme="majorHAnsi" w:hAnsiTheme="majorHAnsi"/>
          <w:sz w:val="22"/>
          <w:szCs w:val="22"/>
        </w:rPr>
        <w:t xml:space="preserve"> in place objectives and targets for the next year’s set of </w:t>
      </w:r>
      <w:r w:rsidR="00D74CE6">
        <w:rPr>
          <w:rFonts w:asciiTheme="majorHAnsi" w:hAnsiTheme="majorHAnsi"/>
          <w:sz w:val="22"/>
          <w:szCs w:val="22"/>
        </w:rPr>
        <w:t>events.</w:t>
      </w:r>
    </w:p>
    <w:p w14:paraId="72C20DC5" w14:textId="77777777" w:rsidR="00F46406" w:rsidRDefault="00F46406" w:rsidP="00C229AB">
      <w:pPr>
        <w:shd w:val="clear" w:color="auto" w:fill="FFFFFF"/>
        <w:spacing w:after="0"/>
        <w:jc w:val="both"/>
        <w:outlineLvl w:val="0"/>
        <w:rPr>
          <w:rFonts w:asciiTheme="majorHAnsi" w:hAnsiTheme="majorHAnsi"/>
          <w:sz w:val="22"/>
          <w:szCs w:val="22"/>
        </w:rPr>
      </w:pPr>
    </w:p>
    <w:p w14:paraId="19974238" w14:textId="681080F7" w:rsidR="00F46406" w:rsidRDefault="00534BD4"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O</w:t>
      </w:r>
      <w:r w:rsidR="00F46406">
        <w:rPr>
          <w:rFonts w:asciiTheme="majorHAnsi" w:hAnsiTheme="majorHAnsi"/>
          <w:sz w:val="22"/>
          <w:szCs w:val="22"/>
        </w:rPr>
        <w:t xml:space="preserve">nline </w:t>
      </w:r>
      <w:r>
        <w:rPr>
          <w:rFonts w:asciiTheme="majorHAnsi" w:hAnsiTheme="majorHAnsi"/>
          <w:sz w:val="22"/>
          <w:szCs w:val="22"/>
        </w:rPr>
        <w:t>metrics are the complete reverse of this as the data and</w:t>
      </w:r>
      <w:r w:rsidR="00F46406">
        <w:rPr>
          <w:rFonts w:asciiTheme="majorHAnsi" w:hAnsiTheme="majorHAnsi"/>
          <w:sz w:val="22"/>
          <w:szCs w:val="22"/>
        </w:rPr>
        <w:t xml:space="preserve"> metrics are available throughout the </w:t>
      </w:r>
      <w:r>
        <w:rPr>
          <w:rFonts w:asciiTheme="majorHAnsi" w:hAnsiTheme="majorHAnsi"/>
          <w:sz w:val="22"/>
          <w:szCs w:val="22"/>
        </w:rPr>
        <w:t>promotional activity</w:t>
      </w:r>
      <w:r w:rsidR="00F46406">
        <w:rPr>
          <w:rFonts w:asciiTheme="majorHAnsi" w:hAnsiTheme="majorHAnsi"/>
          <w:sz w:val="22"/>
          <w:szCs w:val="22"/>
        </w:rPr>
        <w:t xml:space="preserve"> so the marketer can</w:t>
      </w:r>
      <w:r>
        <w:rPr>
          <w:rFonts w:asciiTheme="majorHAnsi" w:hAnsiTheme="majorHAnsi"/>
          <w:sz w:val="22"/>
          <w:szCs w:val="22"/>
        </w:rPr>
        <w:t xml:space="preserve"> continuously monitor the campaign and</w:t>
      </w:r>
      <w:r w:rsidR="000E599D">
        <w:rPr>
          <w:rFonts w:asciiTheme="majorHAnsi" w:hAnsiTheme="majorHAnsi"/>
          <w:sz w:val="22"/>
          <w:szCs w:val="22"/>
        </w:rPr>
        <w:t xml:space="preserve"> can see immediately</w:t>
      </w:r>
      <w:r>
        <w:rPr>
          <w:rFonts w:asciiTheme="majorHAnsi" w:hAnsiTheme="majorHAnsi"/>
          <w:sz w:val="22"/>
          <w:szCs w:val="22"/>
        </w:rPr>
        <w:t xml:space="preserve"> if</w:t>
      </w:r>
      <w:r w:rsidR="00F46406">
        <w:rPr>
          <w:rFonts w:asciiTheme="majorHAnsi" w:hAnsiTheme="majorHAnsi"/>
          <w:sz w:val="22"/>
          <w:szCs w:val="22"/>
        </w:rPr>
        <w:t xml:space="preserve"> something isn’t working</w:t>
      </w:r>
      <w:r w:rsidR="00D74CE6">
        <w:rPr>
          <w:rFonts w:asciiTheme="majorHAnsi" w:hAnsiTheme="majorHAnsi"/>
          <w:sz w:val="22"/>
          <w:szCs w:val="22"/>
        </w:rPr>
        <w:t xml:space="preserve"> </w:t>
      </w:r>
      <w:r w:rsidR="000E599D">
        <w:rPr>
          <w:rFonts w:asciiTheme="majorHAnsi" w:hAnsiTheme="majorHAnsi"/>
          <w:sz w:val="22"/>
          <w:szCs w:val="22"/>
        </w:rPr>
        <w:t xml:space="preserve">e.g. </w:t>
      </w:r>
      <w:r w:rsidR="00D74CE6">
        <w:rPr>
          <w:rFonts w:asciiTheme="majorHAnsi" w:hAnsiTheme="majorHAnsi"/>
          <w:sz w:val="22"/>
          <w:szCs w:val="22"/>
        </w:rPr>
        <w:t>the cost per click rate is very high or the quality of traffic isn’t beneficial</w:t>
      </w:r>
      <w:r w:rsidR="00F46406">
        <w:rPr>
          <w:rFonts w:asciiTheme="majorHAnsi" w:hAnsiTheme="majorHAnsi"/>
          <w:sz w:val="22"/>
          <w:szCs w:val="22"/>
        </w:rPr>
        <w:t xml:space="preserve"> they can i</w:t>
      </w:r>
      <w:r w:rsidR="00D74CE6">
        <w:rPr>
          <w:rFonts w:asciiTheme="majorHAnsi" w:hAnsiTheme="majorHAnsi"/>
          <w:sz w:val="22"/>
          <w:szCs w:val="22"/>
        </w:rPr>
        <w:t xml:space="preserve">mmediately stop it or tweak </w:t>
      </w:r>
      <w:r w:rsidR="000E599D">
        <w:rPr>
          <w:rFonts w:asciiTheme="majorHAnsi" w:hAnsiTheme="majorHAnsi"/>
          <w:sz w:val="22"/>
          <w:szCs w:val="22"/>
        </w:rPr>
        <w:t>it</w:t>
      </w:r>
      <w:r w:rsidR="00F46406">
        <w:rPr>
          <w:rFonts w:asciiTheme="majorHAnsi" w:hAnsiTheme="majorHAnsi"/>
          <w:sz w:val="22"/>
          <w:szCs w:val="22"/>
        </w:rPr>
        <w:t>.</w:t>
      </w:r>
      <w:r w:rsidR="00D74CE6">
        <w:rPr>
          <w:rFonts w:asciiTheme="majorHAnsi" w:hAnsiTheme="majorHAnsi"/>
          <w:sz w:val="22"/>
          <w:szCs w:val="22"/>
        </w:rPr>
        <w:t xml:space="preserve">  This flexibility is not possible with an offline campaign as once the letter, print ad or leaflet has been created, sent and posted there is no changing it.</w:t>
      </w:r>
      <w:r w:rsidR="004D7482">
        <w:rPr>
          <w:rFonts w:asciiTheme="majorHAnsi" w:hAnsiTheme="majorHAnsi"/>
          <w:sz w:val="22"/>
          <w:szCs w:val="22"/>
        </w:rPr>
        <w:t xml:space="preserve"> </w:t>
      </w:r>
      <w:r w:rsidR="00F46406">
        <w:rPr>
          <w:rFonts w:asciiTheme="majorHAnsi" w:hAnsiTheme="majorHAnsi"/>
          <w:sz w:val="22"/>
          <w:szCs w:val="22"/>
        </w:rPr>
        <w:t xml:space="preserve"> </w:t>
      </w:r>
    </w:p>
    <w:p w14:paraId="5AD4175D" w14:textId="77777777" w:rsidR="00E1150E" w:rsidRDefault="00E1150E" w:rsidP="00C229AB">
      <w:pPr>
        <w:shd w:val="clear" w:color="auto" w:fill="FFFFFF"/>
        <w:spacing w:after="0"/>
        <w:jc w:val="both"/>
        <w:outlineLvl w:val="0"/>
        <w:rPr>
          <w:rFonts w:asciiTheme="majorHAnsi" w:hAnsiTheme="majorHAnsi"/>
          <w:sz w:val="22"/>
          <w:szCs w:val="22"/>
        </w:rPr>
      </w:pPr>
    </w:p>
    <w:p w14:paraId="15912D65" w14:textId="04F81B4B" w:rsidR="00E7313A" w:rsidRDefault="004B6BD4" w:rsidP="00E7313A">
      <w:pPr>
        <w:shd w:val="clear" w:color="auto" w:fill="FFFFFF"/>
        <w:spacing w:after="0"/>
        <w:jc w:val="both"/>
        <w:outlineLvl w:val="0"/>
        <w:rPr>
          <w:rFonts w:asciiTheme="majorHAnsi" w:hAnsiTheme="majorHAnsi"/>
          <w:sz w:val="22"/>
          <w:szCs w:val="22"/>
        </w:rPr>
      </w:pPr>
      <w:r>
        <w:rPr>
          <w:rFonts w:asciiTheme="majorHAnsi" w:hAnsiTheme="majorHAnsi"/>
          <w:sz w:val="22"/>
          <w:szCs w:val="22"/>
        </w:rPr>
        <w:t>The real-time availability of data</w:t>
      </w:r>
      <w:r w:rsidR="00E7313A">
        <w:rPr>
          <w:rFonts w:asciiTheme="majorHAnsi" w:hAnsiTheme="majorHAnsi"/>
          <w:sz w:val="22"/>
          <w:szCs w:val="22"/>
        </w:rPr>
        <w:t xml:space="preserve"> </w:t>
      </w:r>
      <w:r>
        <w:rPr>
          <w:rFonts w:asciiTheme="majorHAnsi" w:hAnsiTheme="majorHAnsi"/>
          <w:sz w:val="22"/>
          <w:szCs w:val="22"/>
        </w:rPr>
        <w:t>makes</w:t>
      </w:r>
      <w:r w:rsidR="00E7313A">
        <w:rPr>
          <w:rFonts w:asciiTheme="majorHAnsi" w:hAnsiTheme="majorHAnsi"/>
          <w:sz w:val="22"/>
          <w:szCs w:val="22"/>
        </w:rPr>
        <w:t xml:space="preserve"> it </w:t>
      </w:r>
      <w:r>
        <w:rPr>
          <w:rFonts w:asciiTheme="majorHAnsi" w:hAnsiTheme="majorHAnsi"/>
          <w:sz w:val="22"/>
          <w:szCs w:val="22"/>
        </w:rPr>
        <w:t>very easy for marketers to complete</w:t>
      </w:r>
      <w:r w:rsidR="00E7313A">
        <w:rPr>
          <w:rFonts w:asciiTheme="majorHAnsi" w:hAnsiTheme="majorHAnsi"/>
          <w:sz w:val="22"/>
          <w:szCs w:val="22"/>
        </w:rPr>
        <w:t xml:space="preserve"> A/B testing</w:t>
      </w:r>
      <w:r>
        <w:rPr>
          <w:rFonts w:asciiTheme="majorHAnsi" w:hAnsiTheme="majorHAnsi"/>
          <w:sz w:val="22"/>
          <w:szCs w:val="22"/>
        </w:rPr>
        <w:t xml:space="preserve"> with their advertising campaigns</w:t>
      </w:r>
      <w:r w:rsidR="00801A00">
        <w:rPr>
          <w:rFonts w:asciiTheme="majorHAnsi" w:hAnsiTheme="majorHAnsi"/>
          <w:sz w:val="22"/>
          <w:szCs w:val="22"/>
        </w:rPr>
        <w:t xml:space="preserve">. </w:t>
      </w:r>
      <w:r w:rsidR="000E599D">
        <w:rPr>
          <w:rFonts w:asciiTheme="majorHAnsi" w:hAnsiTheme="majorHAnsi"/>
          <w:sz w:val="22"/>
          <w:szCs w:val="22"/>
        </w:rPr>
        <w:t>Marketers will</w:t>
      </w:r>
      <w:r>
        <w:rPr>
          <w:rFonts w:asciiTheme="majorHAnsi" w:hAnsiTheme="majorHAnsi"/>
          <w:sz w:val="22"/>
          <w:szCs w:val="22"/>
        </w:rPr>
        <w:t xml:space="preserve"> able to see straight away what is or isn’t working and</w:t>
      </w:r>
      <w:r w:rsidR="000F4F36">
        <w:rPr>
          <w:rFonts w:asciiTheme="majorHAnsi" w:hAnsiTheme="majorHAnsi"/>
          <w:sz w:val="22"/>
          <w:szCs w:val="22"/>
        </w:rPr>
        <w:t xml:space="preserve"> can</w:t>
      </w:r>
      <w:r>
        <w:rPr>
          <w:rFonts w:asciiTheme="majorHAnsi" w:hAnsiTheme="majorHAnsi"/>
          <w:sz w:val="22"/>
          <w:szCs w:val="22"/>
        </w:rPr>
        <w:t xml:space="preserve"> also be assured that they are making </w:t>
      </w:r>
      <w:r w:rsidR="00801A00">
        <w:rPr>
          <w:rFonts w:asciiTheme="majorHAnsi" w:hAnsiTheme="majorHAnsi"/>
          <w:sz w:val="22"/>
          <w:szCs w:val="22"/>
        </w:rPr>
        <w:t>judgments</w:t>
      </w:r>
      <w:r>
        <w:rPr>
          <w:rFonts w:asciiTheme="majorHAnsi" w:hAnsiTheme="majorHAnsi"/>
          <w:sz w:val="22"/>
          <w:szCs w:val="22"/>
        </w:rPr>
        <w:t xml:space="preserve"> and decisions on </w:t>
      </w:r>
      <w:r w:rsidR="00E7313A">
        <w:rPr>
          <w:rFonts w:asciiTheme="majorHAnsi" w:hAnsiTheme="majorHAnsi"/>
          <w:sz w:val="22"/>
          <w:szCs w:val="22"/>
        </w:rPr>
        <w:t>accurate numbers</w:t>
      </w:r>
      <w:r w:rsidR="00801A00">
        <w:rPr>
          <w:rFonts w:asciiTheme="majorHAnsi" w:hAnsiTheme="majorHAnsi"/>
          <w:sz w:val="22"/>
          <w:szCs w:val="22"/>
        </w:rPr>
        <w:t>.</w:t>
      </w:r>
      <w:r w:rsidR="00E7313A">
        <w:rPr>
          <w:rFonts w:asciiTheme="majorHAnsi" w:hAnsiTheme="majorHAnsi"/>
          <w:sz w:val="22"/>
          <w:szCs w:val="22"/>
        </w:rPr>
        <w:t xml:space="preserve"> </w:t>
      </w:r>
      <w:r w:rsidR="000F4F36">
        <w:rPr>
          <w:rFonts w:asciiTheme="majorHAnsi" w:hAnsiTheme="majorHAnsi"/>
          <w:sz w:val="22"/>
          <w:szCs w:val="22"/>
        </w:rPr>
        <w:t>Using metrics such as click through rates, return on investment and time of site will help them</w:t>
      </w:r>
      <w:r w:rsidR="00801A00">
        <w:rPr>
          <w:rFonts w:asciiTheme="majorHAnsi" w:hAnsiTheme="majorHAnsi"/>
          <w:sz w:val="22"/>
          <w:szCs w:val="22"/>
        </w:rPr>
        <w:t xml:space="preserve"> to </w:t>
      </w:r>
      <w:r w:rsidR="00E7313A">
        <w:rPr>
          <w:rFonts w:asciiTheme="majorHAnsi" w:hAnsiTheme="majorHAnsi"/>
          <w:sz w:val="22"/>
          <w:szCs w:val="22"/>
        </w:rPr>
        <w:t>effective</w:t>
      </w:r>
      <w:r w:rsidR="00801A00">
        <w:rPr>
          <w:rFonts w:asciiTheme="majorHAnsi" w:hAnsiTheme="majorHAnsi"/>
          <w:sz w:val="22"/>
          <w:szCs w:val="22"/>
        </w:rPr>
        <w:t xml:space="preserve">ly measure their campaigns </w:t>
      </w:r>
      <w:r w:rsidR="000F4F36">
        <w:rPr>
          <w:rFonts w:asciiTheme="majorHAnsi" w:hAnsiTheme="majorHAnsi"/>
          <w:sz w:val="22"/>
          <w:szCs w:val="22"/>
        </w:rPr>
        <w:t>and help</w:t>
      </w:r>
      <w:r w:rsidR="00801A00">
        <w:rPr>
          <w:rFonts w:asciiTheme="majorHAnsi" w:hAnsiTheme="majorHAnsi"/>
          <w:sz w:val="22"/>
          <w:szCs w:val="22"/>
        </w:rPr>
        <w:t xml:space="preserve"> marketers plan improved </w:t>
      </w:r>
      <w:r w:rsidR="00E7313A">
        <w:rPr>
          <w:rFonts w:asciiTheme="majorHAnsi" w:hAnsiTheme="majorHAnsi"/>
          <w:sz w:val="22"/>
          <w:szCs w:val="22"/>
        </w:rPr>
        <w:t>adve</w:t>
      </w:r>
      <w:r w:rsidR="00801A00">
        <w:rPr>
          <w:rFonts w:asciiTheme="majorHAnsi" w:hAnsiTheme="majorHAnsi"/>
          <w:sz w:val="22"/>
          <w:szCs w:val="22"/>
        </w:rPr>
        <w:t>rts and activity for the future</w:t>
      </w:r>
      <w:r w:rsidR="00E7313A">
        <w:rPr>
          <w:rFonts w:asciiTheme="majorHAnsi" w:hAnsiTheme="majorHAnsi"/>
          <w:sz w:val="22"/>
          <w:szCs w:val="22"/>
        </w:rPr>
        <w:t>.</w:t>
      </w:r>
    </w:p>
    <w:p w14:paraId="7D8730AA" w14:textId="77777777" w:rsidR="00801A00" w:rsidRDefault="00801A00" w:rsidP="00E7313A">
      <w:pPr>
        <w:shd w:val="clear" w:color="auto" w:fill="FFFFFF"/>
        <w:spacing w:after="0"/>
        <w:jc w:val="both"/>
        <w:outlineLvl w:val="0"/>
        <w:rPr>
          <w:rFonts w:asciiTheme="majorHAnsi" w:hAnsiTheme="majorHAnsi"/>
          <w:sz w:val="22"/>
          <w:szCs w:val="22"/>
        </w:rPr>
      </w:pPr>
    </w:p>
    <w:p w14:paraId="4662D3B5" w14:textId="56D1C9DC" w:rsidR="00801A00" w:rsidRDefault="00801A00" w:rsidP="00E7313A">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Another real strength of using systems like Google Analytics is that they not only present the data in an easily digestible way but they also create automatic charts and dashboards, which makes the process of gathering and presenting data </w:t>
      </w:r>
      <w:r w:rsidR="000E599D">
        <w:rPr>
          <w:rFonts w:asciiTheme="majorHAnsi" w:hAnsiTheme="majorHAnsi"/>
          <w:sz w:val="22"/>
          <w:szCs w:val="22"/>
        </w:rPr>
        <w:t>simple</w:t>
      </w:r>
      <w:r>
        <w:rPr>
          <w:rFonts w:asciiTheme="majorHAnsi" w:hAnsiTheme="majorHAnsi"/>
          <w:sz w:val="22"/>
          <w:szCs w:val="22"/>
        </w:rPr>
        <w:t xml:space="preserve"> for the marketer. In comparison offline data is normally given to marketers in large excel spreadsheets and marketers have to mine the data to find the gems that will help them review and plan their </w:t>
      </w:r>
      <w:r w:rsidR="00C81A74">
        <w:rPr>
          <w:rFonts w:asciiTheme="majorHAnsi" w:hAnsiTheme="majorHAnsi"/>
          <w:sz w:val="22"/>
          <w:szCs w:val="22"/>
        </w:rPr>
        <w:t xml:space="preserve">activities. </w:t>
      </w:r>
    </w:p>
    <w:p w14:paraId="58609A99" w14:textId="77777777" w:rsidR="005C4A5E" w:rsidRDefault="005C4A5E" w:rsidP="00E7313A">
      <w:pPr>
        <w:shd w:val="clear" w:color="auto" w:fill="FFFFFF"/>
        <w:spacing w:after="0"/>
        <w:jc w:val="both"/>
        <w:outlineLvl w:val="0"/>
        <w:rPr>
          <w:rFonts w:asciiTheme="majorHAnsi" w:hAnsiTheme="majorHAnsi"/>
          <w:sz w:val="22"/>
          <w:szCs w:val="22"/>
        </w:rPr>
      </w:pPr>
    </w:p>
    <w:p w14:paraId="6617FDFC" w14:textId="5FE2CC8B" w:rsidR="006E30AF" w:rsidRDefault="006E30AF" w:rsidP="006E30AF">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Online survey data has also been proved to be of more use than offline surveys as “respondents seem to be more willing to reveal information about their experiences” (Gunter </w:t>
      </w:r>
      <w:r w:rsidRPr="007A08EA">
        <w:rPr>
          <w:rFonts w:asciiTheme="majorHAnsi" w:hAnsiTheme="majorHAnsi"/>
          <w:sz w:val="22"/>
          <w:szCs w:val="22"/>
        </w:rPr>
        <w:t>et al</w:t>
      </w:r>
      <w:r w:rsidR="007A08EA">
        <w:rPr>
          <w:rFonts w:asciiTheme="majorHAnsi" w:hAnsiTheme="majorHAnsi"/>
          <w:sz w:val="22"/>
          <w:szCs w:val="22"/>
        </w:rPr>
        <w:t>,</w:t>
      </w:r>
      <w:r>
        <w:rPr>
          <w:rFonts w:asciiTheme="majorHAnsi" w:hAnsiTheme="majorHAnsi"/>
          <w:sz w:val="22"/>
          <w:szCs w:val="22"/>
        </w:rPr>
        <w:t xml:space="preserve"> 2002). The research also showed that compared to offline surveys “respondents who answered e-surveys made fewer mistakes and answered more items. They also gave richer answers to open-ended questions.” Showing that online data in this instance is stronger than offline. </w:t>
      </w:r>
    </w:p>
    <w:p w14:paraId="782CB490" w14:textId="77777777" w:rsidR="006E30AF" w:rsidRPr="006E30AF" w:rsidRDefault="006E30AF" w:rsidP="00E7313A">
      <w:pPr>
        <w:shd w:val="clear" w:color="auto" w:fill="FFFFFF"/>
        <w:spacing w:after="0"/>
        <w:jc w:val="both"/>
        <w:outlineLvl w:val="0"/>
      </w:pPr>
    </w:p>
    <w:p w14:paraId="0D17C33D" w14:textId="351E0BE7" w:rsidR="00656FA3" w:rsidRDefault="00FF6277"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However </w:t>
      </w:r>
      <w:r w:rsidR="000E599D">
        <w:rPr>
          <w:rFonts w:asciiTheme="majorHAnsi" w:hAnsiTheme="majorHAnsi"/>
          <w:sz w:val="22"/>
          <w:szCs w:val="22"/>
        </w:rPr>
        <w:t>totally relying</w:t>
      </w:r>
      <w:r w:rsidR="005C4A5E">
        <w:rPr>
          <w:rFonts w:asciiTheme="majorHAnsi" w:hAnsiTheme="majorHAnsi"/>
          <w:sz w:val="22"/>
          <w:szCs w:val="22"/>
        </w:rPr>
        <w:t xml:space="preserve"> on online promotional metrics would </w:t>
      </w:r>
      <w:r w:rsidR="00656FA3">
        <w:rPr>
          <w:rFonts w:asciiTheme="majorHAnsi" w:hAnsiTheme="majorHAnsi"/>
          <w:sz w:val="22"/>
          <w:szCs w:val="22"/>
        </w:rPr>
        <w:t xml:space="preserve">be a mistake as even though they are readily available there are </w:t>
      </w:r>
      <w:r w:rsidR="00192BF9">
        <w:rPr>
          <w:rFonts w:asciiTheme="majorHAnsi" w:hAnsiTheme="majorHAnsi"/>
          <w:sz w:val="22"/>
          <w:szCs w:val="22"/>
        </w:rPr>
        <w:t>still</w:t>
      </w:r>
      <w:r w:rsidR="00656FA3">
        <w:rPr>
          <w:rFonts w:asciiTheme="majorHAnsi" w:hAnsiTheme="majorHAnsi"/>
          <w:sz w:val="22"/>
          <w:szCs w:val="22"/>
        </w:rPr>
        <w:t xml:space="preserve"> some</w:t>
      </w:r>
      <w:r w:rsidR="00192BF9">
        <w:rPr>
          <w:rFonts w:asciiTheme="majorHAnsi" w:hAnsiTheme="majorHAnsi"/>
          <w:sz w:val="22"/>
          <w:szCs w:val="22"/>
        </w:rPr>
        <w:t xml:space="preserve"> </w:t>
      </w:r>
      <w:r w:rsidR="005C4A5E">
        <w:rPr>
          <w:rFonts w:asciiTheme="majorHAnsi" w:hAnsiTheme="majorHAnsi"/>
          <w:sz w:val="22"/>
          <w:szCs w:val="22"/>
        </w:rPr>
        <w:t>weaknesses</w:t>
      </w:r>
      <w:r w:rsidR="00656FA3">
        <w:rPr>
          <w:rFonts w:asciiTheme="majorHAnsi" w:hAnsiTheme="majorHAnsi"/>
          <w:sz w:val="22"/>
          <w:szCs w:val="22"/>
        </w:rPr>
        <w:t xml:space="preserve"> with the data</w:t>
      </w:r>
      <w:r w:rsidR="005C4A5E">
        <w:rPr>
          <w:rFonts w:asciiTheme="majorHAnsi" w:hAnsiTheme="majorHAnsi"/>
          <w:sz w:val="22"/>
          <w:szCs w:val="22"/>
        </w:rPr>
        <w:t xml:space="preserve">. </w:t>
      </w:r>
    </w:p>
    <w:p w14:paraId="63A9C4F6" w14:textId="77777777" w:rsidR="00656FA3" w:rsidRDefault="00656FA3" w:rsidP="00C229AB">
      <w:pPr>
        <w:shd w:val="clear" w:color="auto" w:fill="FFFFFF"/>
        <w:spacing w:after="0"/>
        <w:jc w:val="both"/>
        <w:outlineLvl w:val="0"/>
        <w:rPr>
          <w:rFonts w:asciiTheme="majorHAnsi" w:hAnsiTheme="majorHAnsi"/>
          <w:sz w:val="22"/>
          <w:szCs w:val="22"/>
        </w:rPr>
      </w:pPr>
    </w:p>
    <w:p w14:paraId="4A149134" w14:textId="77777777" w:rsidR="000E599D" w:rsidRDefault="005C4A5E"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Whilst the information produced by systems like Google Analytics has been praised for the variety and accuracy of data</w:t>
      </w:r>
      <w:r w:rsidR="00656FA3">
        <w:rPr>
          <w:rFonts w:asciiTheme="majorHAnsi" w:hAnsiTheme="majorHAnsi"/>
          <w:sz w:val="22"/>
          <w:szCs w:val="22"/>
        </w:rPr>
        <w:t>,</w:t>
      </w:r>
      <w:r>
        <w:rPr>
          <w:rFonts w:asciiTheme="majorHAnsi" w:hAnsiTheme="majorHAnsi"/>
          <w:sz w:val="22"/>
          <w:szCs w:val="22"/>
        </w:rPr>
        <w:t xml:space="preserve"> it still takes a</w:t>
      </w:r>
      <w:r w:rsidR="00625D41">
        <w:rPr>
          <w:rFonts w:asciiTheme="majorHAnsi" w:hAnsiTheme="majorHAnsi"/>
          <w:sz w:val="22"/>
          <w:szCs w:val="22"/>
        </w:rPr>
        <w:t xml:space="preserve"> lot of time to gather metrics after those</w:t>
      </w:r>
      <w:r>
        <w:rPr>
          <w:rFonts w:asciiTheme="majorHAnsi" w:hAnsiTheme="majorHAnsi"/>
          <w:sz w:val="22"/>
          <w:szCs w:val="22"/>
        </w:rPr>
        <w:t xml:space="preserve"> at the topline.  </w:t>
      </w:r>
      <w:r w:rsidR="000E599D">
        <w:rPr>
          <w:rFonts w:asciiTheme="majorHAnsi" w:hAnsiTheme="majorHAnsi"/>
          <w:sz w:val="22"/>
          <w:szCs w:val="22"/>
        </w:rPr>
        <w:t xml:space="preserve">Many systems </w:t>
      </w:r>
      <w:r w:rsidR="0010330F">
        <w:rPr>
          <w:rFonts w:asciiTheme="majorHAnsi" w:hAnsiTheme="majorHAnsi"/>
          <w:sz w:val="22"/>
          <w:szCs w:val="22"/>
        </w:rPr>
        <w:t>predominantly focuses on a lot of big numbe</w:t>
      </w:r>
      <w:r w:rsidR="00505D63">
        <w:rPr>
          <w:rFonts w:asciiTheme="majorHAnsi" w:hAnsiTheme="majorHAnsi"/>
          <w:sz w:val="22"/>
          <w:szCs w:val="22"/>
        </w:rPr>
        <w:t>r or “vanity” metrics, which</w:t>
      </w:r>
      <w:r w:rsidR="00656FA3">
        <w:rPr>
          <w:rFonts w:asciiTheme="majorHAnsi" w:hAnsiTheme="majorHAnsi"/>
          <w:sz w:val="22"/>
          <w:szCs w:val="22"/>
        </w:rPr>
        <w:t xml:space="preserve"> look impressive because they’re very large numbers but</w:t>
      </w:r>
      <w:r w:rsidR="0010330F">
        <w:rPr>
          <w:rFonts w:asciiTheme="majorHAnsi" w:hAnsiTheme="majorHAnsi"/>
          <w:sz w:val="22"/>
          <w:szCs w:val="22"/>
        </w:rPr>
        <w:t xml:space="preserve"> don’t alw</w:t>
      </w:r>
      <w:r w:rsidR="00656FA3">
        <w:rPr>
          <w:rFonts w:asciiTheme="majorHAnsi" w:hAnsiTheme="majorHAnsi"/>
          <w:sz w:val="22"/>
          <w:szCs w:val="22"/>
        </w:rPr>
        <w:t xml:space="preserve">ays mean anything of value. </w:t>
      </w:r>
    </w:p>
    <w:p w14:paraId="0C750A9D" w14:textId="77777777" w:rsidR="000E599D" w:rsidRDefault="000E599D" w:rsidP="00C229AB">
      <w:pPr>
        <w:shd w:val="clear" w:color="auto" w:fill="FFFFFF"/>
        <w:spacing w:after="0"/>
        <w:jc w:val="both"/>
        <w:outlineLvl w:val="0"/>
        <w:rPr>
          <w:rFonts w:asciiTheme="majorHAnsi" w:hAnsiTheme="majorHAnsi"/>
          <w:sz w:val="22"/>
          <w:szCs w:val="22"/>
        </w:rPr>
      </w:pPr>
    </w:p>
    <w:p w14:paraId="02F60E5A" w14:textId="43CB8610" w:rsidR="00A17725" w:rsidRDefault="000E599D"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The first</w:t>
      </w:r>
      <w:r w:rsidR="0010330F">
        <w:rPr>
          <w:rFonts w:asciiTheme="majorHAnsi" w:hAnsiTheme="majorHAnsi"/>
          <w:sz w:val="22"/>
          <w:szCs w:val="22"/>
        </w:rPr>
        <w:t xml:space="preserve"> metrics </w:t>
      </w:r>
      <w:r w:rsidR="00656FA3">
        <w:rPr>
          <w:rFonts w:asciiTheme="majorHAnsi" w:hAnsiTheme="majorHAnsi"/>
          <w:sz w:val="22"/>
          <w:szCs w:val="22"/>
        </w:rPr>
        <w:t xml:space="preserve">pointed out to the user </w:t>
      </w:r>
      <w:r w:rsidR="0010330F">
        <w:rPr>
          <w:rFonts w:asciiTheme="majorHAnsi" w:hAnsiTheme="majorHAnsi"/>
          <w:sz w:val="22"/>
          <w:szCs w:val="22"/>
        </w:rPr>
        <w:t>is</w:t>
      </w:r>
      <w:r>
        <w:rPr>
          <w:rFonts w:asciiTheme="majorHAnsi" w:hAnsiTheme="majorHAnsi"/>
          <w:sz w:val="22"/>
          <w:szCs w:val="22"/>
        </w:rPr>
        <w:t xml:space="preserve"> usually</w:t>
      </w:r>
      <w:r w:rsidR="0010330F">
        <w:rPr>
          <w:rFonts w:asciiTheme="majorHAnsi" w:hAnsiTheme="majorHAnsi"/>
          <w:sz w:val="22"/>
          <w:szCs w:val="22"/>
        </w:rPr>
        <w:t xml:space="preserve"> the number of visitors to the website</w:t>
      </w:r>
      <w:r>
        <w:rPr>
          <w:rFonts w:asciiTheme="majorHAnsi" w:hAnsiTheme="majorHAnsi"/>
          <w:sz w:val="22"/>
          <w:szCs w:val="22"/>
        </w:rPr>
        <w:t xml:space="preserve"> or impressions on an advert</w:t>
      </w:r>
      <w:r w:rsidR="0010330F">
        <w:rPr>
          <w:rFonts w:asciiTheme="majorHAnsi" w:hAnsiTheme="majorHAnsi"/>
          <w:sz w:val="22"/>
          <w:szCs w:val="22"/>
        </w:rPr>
        <w:t>, how</w:t>
      </w:r>
      <w:r w:rsidR="00505D63">
        <w:rPr>
          <w:rFonts w:asciiTheme="majorHAnsi" w:hAnsiTheme="majorHAnsi"/>
          <w:sz w:val="22"/>
          <w:szCs w:val="22"/>
        </w:rPr>
        <w:t>ever</w:t>
      </w:r>
      <w:r w:rsidR="00656FA3">
        <w:rPr>
          <w:rFonts w:asciiTheme="majorHAnsi" w:hAnsiTheme="majorHAnsi"/>
          <w:sz w:val="22"/>
          <w:szCs w:val="22"/>
        </w:rPr>
        <w:t xml:space="preserve"> </w:t>
      </w:r>
      <w:r>
        <w:rPr>
          <w:rFonts w:asciiTheme="majorHAnsi" w:hAnsiTheme="majorHAnsi"/>
          <w:sz w:val="22"/>
          <w:szCs w:val="22"/>
        </w:rPr>
        <w:t>these</w:t>
      </w:r>
      <w:r w:rsidR="00656FA3">
        <w:rPr>
          <w:rFonts w:asciiTheme="majorHAnsi" w:hAnsiTheme="majorHAnsi"/>
          <w:sz w:val="22"/>
          <w:szCs w:val="22"/>
        </w:rPr>
        <w:t xml:space="preserve"> doesn’t indicate the quality of the user e.g. if they are the target age,</w:t>
      </w:r>
      <w:r>
        <w:rPr>
          <w:rFonts w:asciiTheme="majorHAnsi" w:hAnsiTheme="majorHAnsi"/>
          <w:sz w:val="22"/>
          <w:szCs w:val="22"/>
        </w:rPr>
        <w:t xml:space="preserve"> their</w:t>
      </w:r>
      <w:r w:rsidR="00656FA3">
        <w:rPr>
          <w:rFonts w:asciiTheme="majorHAnsi" w:hAnsiTheme="majorHAnsi"/>
          <w:sz w:val="22"/>
          <w:szCs w:val="22"/>
        </w:rPr>
        <w:t xml:space="preserve"> length</w:t>
      </w:r>
      <w:r>
        <w:rPr>
          <w:rFonts w:asciiTheme="majorHAnsi" w:hAnsiTheme="majorHAnsi"/>
          <w:sz w:val="22"/>
          <w:szCs w:val="22"/>
        </w:rPr>
        <w:t xml:space="preserve"> of time on site, pages visited or if there was a return on investment</w:t>
      </w:r>
      <w:r w:rsidR="00505D63">
        <w:rPr>
          <w:rFonts w:asciiTheme="majorHAnsi" w:hAnsiTheme="majorHAnsi"/>
          <w:sz w:val="22"/>
          <w:szCs w:val="22"/>
        </w:rPr>
        <w:t>.</w:t>
      </w:r>
      <w:r w:rsidR="00656FA3">
        <w:rPr>
          <w:rFonts w:asciiTheme="majorHAnsi" w:hAnsiTheme="majorHAnsi"/>
          <w:sz w:val="22"/>
          <w:szCs w:val="22"/>
        </w:rPr>
        <w:t xml:space="preserve"> </w:t>
      </w:r>
      <w:r w:rsidR="005C4A5E">
        <w:rPr>
          <w:rFonts w:asciiTheme="majorHAnsi" w:hAnsiTheme="majorHAnsi"/>
          <w:sz w:val="22"/>
          <w:szCs w:val="22"/>
        </w:rPr>
        <w:t xml:space="preserve"> </w:t>
      </w:r>
      <w:r w:rsidR="00656FA3">
        <w:rPr>
          <w:rFonts w:asciiTheme="majorHAnsi" w:hAnsiTheme="majorHAnsi"/>
          <w:sz w:val="22"/>
          <w:szCs w:val="22"/>
        </w:rPr>
        <w:t xml:space="preserve">To get to these sorts of metrics </w:t>
      </w:r>
      <w:r>
        <w:rPr>
          <w:rFonts w:asciiTheme="majorHAnsi" w:hAnsiTheme="majorHAnsi"/>
          <w:sz w:val="22"/>
          <w:szCs w:val="22"/>
        </w:rPr>
        <w:t>you have to dig a little deeper, combing metrics and completing your own analysis,</w:t>
      </w:r>
      <w:r w:rsidR="00656FA3">
        <w:rPr>
          <w:rFonts w:asciiTheme="majorHAnsi" w:hAnsiTheme="majorHAnsi"/>
          <w:sz w:val="22"/>
          <w:szCs w:val="22"/>
        </w:rPr>
        <w:t xml:space="preserve"> which ultimately means more time and effort for the marketer.</w:t>
      </w:r>
    </w:p>
    <w:p w14:paraId="34914546" w14:textId="77777777" w:rsidR="00505D63" w:rsidRDefault="00505D63" w:rsidP="00C229AB">
      <w:pPr>
        <w:shd w:val="clear" w:color="auto" w:fill="FFFFFF"/>
        <w:spacing w:after="0"/>
        <w:jc w:val="both"/>
        <w:outlineLvl w:val="0"/>
        <w:rPr>
          <w:rFonts w:asciiTheme="majorHAnsi" w:hAnsiTheme="majorHAnsi"/>
          <w:sz w:val="22"/>
          <w:szCs w:val="22"/>
        </w:rPr>
      </w:pPr>
    </w:p>
    <w:p w14:paraId="441B5936" w14:textId="088DFA97" w:rsidR="00505D63" w:rsidRDefault="00192BF9"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Another weakness is that when running campaigns across multiple online platforms the data collected in each system </w:t>
      </w:r>
      <w:r w:rsidR="000E599D">
        <w:rPr>
          <w:rFonts w:asciiTheme="majorHAnsi" w:hAnsiTheme="majorHAnsi"/>
          <w:sz w:val="22"/>
          <w:szCs w:val="22"/>
        </w:rPr>
        <w:t>rarely</w:t>
      </w:r>
      <w:r>
        <w:rPr>
          <w:rFonts w:asciiTheme="majorHAnsi" w:hAnsiTheme="majorHAnsi"/>
          <w:sz w:val="22"/>
          <w:szCs w:val="22"/>
        </w:rPr>
        <w:t xml:space="preserve"> matches. For example</w:t>
      </w:r>
      <w:r w:rsidR="0061738F">
        <w:rPr>
          <w:rFonts w:asciiTheme="majorHAnsi" w:hAnsiTheme="majorHAnsi"/>
          <w:sz w:val="22"/>
          <w:szCs w:val="22"/>
        </w:rPr>
        <w:t xml:space="preserve"> when</w:t>
      </w:r>
      <w:r>
        <w:rPr>
          <w:rFonts w:asciiTheme="majorHAnsi" w:hAnsiTheme="majorHAnsi"/>
          <w:sz w:val="22"/>
          <w:szCs w:val="22"/>
        </w:rPr>
        <w:t xml:space="preserve"> an advertising campaign has been set up on Facebook it co</w:t>
      </w:r>
      <w:r w:rsidR="0061738F">
        <w:rPr>
          <w:rFonts w:asciiTheme="majorHAnsi" w:hAnsiTheme="majorHAnsi"/>
          <w:sz w:val="22"/>
          <w:szCs w:val="22"/>
        </w:rPr>
        <w:t xml:space="preserve">llects and presents various metrics </w:t>
      </w:r>
      <w:r>
        <w:rPr>
          <w:rFonts w:asciiTheme="majorHAnsi" w:hAnsiTheme="majorHAnsi"/>
          <w:sz w:val="22"/>
          <w:szCs w:val="22"/>
        </w:rPr>
        <w:t>including impressions, cost per click, advert engagements plus clicks through to website. However when you go through to Google Analytics and check the referral</w:t>
      </w:r>
      <w:r w:rsidR="0061738F">
        <w:rPr>
          <w:rFonts w:asciiTheme="majorHAnsi" w:hAnsiTheme="majorHAnsi"/>
          <w:sz w:val="22"/>
          <w:szCs w:val="22"/>
        </w:rPr>
        <w:t xml:space="preserve"> traffic from the same</w:t>
      </w:r>
      <w:r>
        <w:rPr>
          <w:rFonts w:asciiTheme="majorHAnsi" w:hAnsiTheme="majorHAnsi"/>
          <w:sz w:val="22"/>
          <w:szCs w:val="22"/>
        </w:rPr>
        <w:t xml:space="preserve"> Facebook campaign the numbers </w:t>
      </w:r>
      <w:r w:rsidR="00023FE6">
        <w:rPr>
          <w:rFonts w:asciiTheme="majorHAnsi" w:hAnsiTheme="majorHAnsi"/>
          <w:sz w:val="22"/>
          <w:szCs w:val="22"/>
        </w:rPr>
        <w:t xml:space="preserve">seldom match </w:t>
      </w:r>
      <w:r w:rsidR="0061738F">
        <w:rPr>
          <w:rFonts w:asciiTheme="majorHAnsi" w:hAnsiTheme="majorHAnsi"/>
          <w:sz w:val="22"/>
          <w:szCs w:val="22"/>
        </w:rPr>
        <w:t>with those presented in the Facebook dashboard</w:t>
      </w:r>
      <w:r>
        <w:rPr>
          <w:rFonts w:asciiTheme="majorHAnsi" w:hAnsiTheme="majorHAnsi"/>
          <w:sz w:val="22"/>
          <w:szCs w:val="22"/>
        </w:rPr>
        <w:t xml:space="preserve">. This is very </w:t>
      </w:r>
      <w:r w:rsidR="0061738F">
        <w:rPr>
          <w:rFonts w:asciiTheme="majorHAnsi" w:hAnsiTheme="majorHAnsi"/>
          <w:sz w:val="22"/>
          <w:szCs w:val="22"/>
        </w:rPr>
        <w:t>confusing,</w:t>
      </w:r>
      <w:r>
        <w:rPr>
          <w:rFonts w:asciiTheme="majorHAnsi" w:hAnsiTheme="majorHAnsi"/>
          <w:sz w:val="22"/>
          <w:szCs w:val="22"/>
        </w:rPr>
        <w:t xml:space="preserve"> as the marketer has to decide which one to use to evaluate their campaign with. </w:t>
      </w:r>
    </w:p>
    <w:p w14:paraId="683A41BC" w14:textId="77777777" w:rsidR="00A17725" w:rsidRDefault="00A17725" w:rsidP="00C229AB">
      <w:pPr>
        <w:shd w:val="clear" w:color="auto" w:fill="FFFFFF"/>
        <w:spacing w:after="0"/>
        <w:jc w:val="both"/>
        <w:outlineLvl w:val="0"/>
        <w:rPr>
          <w:rFonts w:asciiTheme="majorHAnsi" w:hAnsiTheme="majorHAnsi"/>
          <w:sz w:val="22"/>
          <w:szCs w:val="22"/>
        </w:rPr>
      </w:pPr>
    </w:p>
    <w:p w14:paraId="1DF8B053" w14:textId="36CDB9F9" w:rsidR="00A17725" w:rsidRDefault="00023FE6"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Online systems always have</w:t>
      </w:r>
      <w:r w:rsidR="00A17725">
        <w:rPr>
          <w:rFonts w:asciiTheme="majorHAnsi" w:hAnsiTheme="majorHAnsi"/>
          <w:sz w:val="22"/>
          <w:szCs w:val="22"/>
        </w:rPr>
        <w:t xml:space="preserve"> a set of data that </w:t>
      </w:r>
      <w:r w:rsidR="001E72C4">
        <w:rPr>
          <w:rFonts w:asciiTheme="majorHAnsi" w:hAnsiTheme="majorHAnsi"/>
          <w:sz w:val="22"/>
          <w:szCs w:val="22"/>
        </w:rPr>
        <w:t>they don’t show the user titled ‘not provided’</w:t>
      </w:r>
      <w:r w:rsidR="00A17725">
        <w:rPr>
          <w:rFonts w:asciiTheme="majorHAnsi" w:hAnsiTheme="majorHAnsi"/>
          <w:sz w:val="22"/>
          <w:szCs w:val="22"/>
        </w:rPr>
        <w:t>,</w:t>
      </w:r>
      <w:r w:rsidR="001E72C4">
        <w:rPr>
          <w:rFonts w:asciiTheme="majorHAnsi" w:hAnsiTheme="majorHAnsi"/>
          <w:sz w:val="22"/>
          <w:szCs w:val="22"/>
        </w:rPr>
        <w:t xml:space="preserve"> </w:t>
      </w:r>
      <w:r w:rsidR="00A17725">
        <w:rPr>
          <w:rFonts w:asciiTheme="majorHAnsi" w:hAnsiTheme="majorHAnsi"/>
          <w:sz w:val="22"/>
          <w:szCs w:val="22"/>
        </w:rPr>
        <w:t>which again is very frustrating</w:t>
      </w:r>
      <w:r w:rsidR="001E72C4">
        <w:rPr>
          <w:rFonts w:asciiTheme="majorHAnsi" w:hAnsiTheme="majorHAnsi"/>
          <w:sz w:val="22"/>
          <w:szCs w:val="22"/>
        </w:rPr>
        <w:t>,</w:t>
      </w:r>
      <w:r>
        <w:rPr>
          <w:rFonts w:asciiTheme="majorHAnsi" w:hAnsiTheme="majorHAnsi"/>
          <w:sz w:val="22"/>
          <w:szCs w:val="22"/>
        </w:rPr>
        <w:t xml:space="preserve"> as the marketer won’t</w:t>
      </w:r>
      <w:r w:rsidR="00A17725">
        <w:rPr>
          <w:rFonts w:asciiTheme="majorHAnsi" w:hAnsiTheme="majorHAnsi"/>
          <w:sz w:val="22"/>
          <w:szCs w:val="22"/>
        </w:rPr>
        <w:t xml:space="preserve"> have the full picture when making plans for the future.</w:t>
      </w:r>
    </w:p>
    <w:p w14:paraId="689130A0" w14:textId="77777777" w:rsidR="00505D63" w:rsidRDefault="00505D63" w:rsidP="00C229AB">
      <w:pPr>
        <w:shd w:val="clear" w:color="auto" w:fill="FFFFFF"/>
        <w:spacing w:after="0"/>
        <w:jc w:val="both"/>
        <w:outlineLvl w:val="0"/>
        <w:rPr>
          <w:rFonts w:asciiTheme="majorHAnsi" w:hAnsiTheme="majorHAnsi"/>
          <w:sz w:val="22"/>
          <w:szCs w:val="22"/>
        </w:rPr>
      </w:pPr>
    </w:p>
    <w:p w14:paraId="6E68A436" w14:textId="2B01CE64" w:rsidR="00505D63" w:rsidRDefault="00A17725"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This is where offline promotional activity metrics become more favorable as their strengths </w:t>
      </w:r>
      <w:r w:rsidR="0018778E">
        <w:rPr>
          <w:rFonts w:asciiTheme="majorHAnsi" w:hAnsiTheme="majorHAnsi"/>
          <w:sz w:val="22"/>
          <w:szCs w:val="22"/>
        </w:rPr>
        <w:t xml:space="preserve">lie in the reliability and availability of their figures. </w:t>
      </w:r>
      <w:r w:rsidR="007F694D">
        <w:rPr>
          <w:rFonts w:asciiTheme="majorHAnsi" w:hAnsiTheme="majorHAnsi"/>
          <w:sz w:val="22"/>
          <w:szCs w:val="22"/>
        </w:rPr>
        <w:t xml:space="preserve">Unlike </w:t>
      </w:r>
      <w:r w:rsidR="00023FE6">
        <w:rPr>
          <w:rFonts w:asciiTheme="majorHAnsi" w:hAnsiTheme="majorHAnsi"/>
          <w:sz w:val="22"/>
          <w:szCs w:val="22"/>
        </w:rPr>
        <w:t>online systems</w:t>
      </w:r>
      <w:r w:rsidR="007F694D">
        <w:rPr>
          <w:rFonts w:asciiTheme="majorHAnsi" w:hAnsiTheme="majorHAnsi"/>
          <w:sz w:val="22"/>
          <w:szCs w:val="22"/>
        </w:rPr>
        <w:t xml:space="preserve"> there is no hidden data, there may be areas of guestimate work involved when it comes to things like </w:t>
      </w:r>
      <w:r w:rsidR="00023FE6">
        <w:rPr>
          <w:rFonts w:asciiTheme="majorHAnsi" w:hAnsiTheme="majorHAnsi"/>
          <w:sz w:val="22"/>
          <w:szCs w:val="22"/>
        </w:rPr>
        <w:t xml:space="preserve">calculating opportunities to see for </w:t>
      </w:r>
      <w:r w:rsidR="007F694D">
        <w:rPr>
          <w:rFonts w:asciiTheme="majorHAnsi" w:hAnsiTheme="majorHAnsi"/>
          <w:sz w:val="22"/>
          <w:szCs w:val="22"/>
        </w:rPr>
        <w:t xml:space="preserve">print advertising, vehicle wraps, etc. however </w:t>
      </w:r>
      <w:r w:rsidR="00EE0F43">
        <w:rPr>
          <w:rFonts w:asciiTheme="majorHAnsi" w:hAnsiTheme="majorHAnsi"/>
          <w:sz w:val="22"/>
          <w:szCs w:val="22"/>
        </w:rPr>
        <w:t xml:space="preserve">number of event bookings, attendance numbers, and for student recruitment purposes </w:t>
      </w:r>
      <w:r w:rsidR="007F694D">
        <w:rPr>
          <w:rFonts w:asciiTheme="majorHAnsi" w:hAnsiTheme="majorHAnsi"/>
          <w:sz w:val="22"/>
          <w:szCs w:val="22"/>
        </w:rPr>
        <w:t xml:space="preserve">application numbers from UCAS are solid </w:t>
      </w:r>
      <w:r w:rsidR="00EE0F43">
        <w:rPr>
          <w:rFonts w:asciiTheme="majorHAnsi" w:hAnsiTheme="majorHAnsi"/>
          <w:sz w:val="22"/>
          <w:szCs w:val="22"/>
        </w:rPr>
        <w:t>figures, which give you solid metrics</w:t>
      </w:r>
      <w:r w:rsidR="007F694D">
        <w:rPr>
          <w:rFonts w:asciiTheme="majorHAnsi" w:hAnsiTheme="majorHAnsi"/>
          <w:sz w:val="22"/>
          <w:szCs w:val="22"/>
        </w:rPr>
        <w:t>.</w:t>
      </w:r>
      <w:r w:rsidR="00EE0F43">
        <w:rPr>
          <w:rFonts w:asciiTheme="majorHAnsi" w:hAnsiTheme="majorHAnsi"/>
          <w:sz w:val="22"/>
          <w:szCs w:val="22"/>
        </w:rPr>
        <w:t xml:space="preserve"> For example response rate for an offline campaign </w:t>
      </w:r>
      <w:r w:rsidR="00023FE6">
        <w:rPr>
          <w:rFonts w:asciiTheme="majorHAnsi" w:hAnsiTheme="majorHAnsi"/>
          <w:sz w:val="22"/>
          <w:szCs w:val="22"/>
        </w:rPr>
        <w:t>like a</w:t>
      </w:r>
      <w:r w:rsidR="00EE0F43">
        <w:rPr>
          <w:rFonts w:asciiTheme="majorHAnsi" w:hAnsiTheme="majorHAnsi"/>
          <w:sz w:val="22"/>
          <w:szCs w:val="22"/>
        </w:rPr>
        <w:t xml:space="preserve"> postcard competition entries is a definite figure as responses have been physically received.</w:t>
      </w:r>
    </w:p>
    <w:p w14:paraId="3F70AFF1" w14:textId="77777777" w:rsidR="00EE0F43" w:rsidRDefault="00EE0F43" w:rsidP="00C229AB">
      <w:pPr>
        <w:shd w:val="clear" w:color="auto" w:fill="FFFFFF"/>
        <w:spacing w:after="0"/>
        <w:jc w:val="both"/>
        <w:outlineLvl w:val="0"/>
        <w:rPr>
          <w:rFonts w:asciiTheme="majorHAnsi" w:hAnsiTheme="majorHAnsi"/>
          <w:sz w:val="22"/>
          <w:szCs w:val="22"/>
        </w:rPr>
      </w:pPr>
    </w:p>
    <w:p w14:paraId="611A81FF" w14:textId="6115E38F" w:rsidR="00EE0F43" w:rsidRDefault="00EE0F43"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This makes decision making very easy for marketers as these number are trusted and also as these sorts of metrics </w:t>
      </w:r>
      <w:r w:rsidR="00023FE6">
        <w:rPr>
          <w:rFonts w:asciiTheme="majorHAnsi" w:hAnsiTheme="majorHAnsi"/>
          <w:sz w:val="22"/>
          <w:szCs w:val="22"/>
        </w:rPr>
        <w:t xml:space="preserve">like </w:t>
      </w:r>
      <w:r>
        <w:rPr>
          <w:rFonts w:asciiTheme="majorHAnsi" w:hAnsiTheme="majorHAnsi"/>
          <w:sz w:val="22"/>
          <w:szCs w:val="22"/>
        </w:rPr>
        <w:t xml:space="preserve">return on investment, leads, customer satisfaction, response rate have been used to evaluate marketing activities for a very long time so they are widely understood by company employees who aren’t involved in marketing. This makes it easier to get multiple department buy-ins when discussing marketing strategies that need to run throughout the organisation.  </w:t>
      </w:r>
    </w:p>
    <w:p w14:paraId="50F9FE7C" w14:textId="77777777" w:rsidR="00E55005" w:rsidRDefault="00E55005" w:rsidP="00C229AB">
      <w:pPr>
        <w:shd w:val="clear" w:color="auto" w:fill="FFFFFF"/>
        <w:spacing w:after="0"/>
        <w:jc w:val="both"/>
        <w:outlineLvl w:val="0"/>
        <w:rPr>
          <w:rFonts w:asciiTheme="majorHAnsi" w:hAnsiTheme="majorHAnsi"/>
          <w:sz w:val="22"/>
          <w:szCs w:val="22"/>
        </w:rPr>
      </w:pPr>
    </w:p>
    <w:p w14:paraId="21A4B5A3" w14:textId="1397D185" w:rsidR="00E55005" w:rsidRDefault="00E55005" w:rsidP="00E55005">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For a marketer the more trusted the data the more easy it is to properly evaluate past activities and </w:t>
      </w:r>
      <w:r w:rsidR="00023FE6">
        <w:rPr>
          <w:rFonts w:asciiTheme="majorHAnsi" w:hAnsiTheme="majorHAnsi"/>
          <w:sz w:val="22"/>
          <w:szCs w:val="22"/>
        </w:rPr>
        <w:t>forecast trends that help create new ones.</w:t>
      </w:r>
      <w:r>
        <w:rPr>
          <w:rFonts w:asciiTheme="majorHAnsi" w:hAnsiTheme="majorHAnsi"/>
          <w:sz w:val="22"/>
          <w:szCs w:val="22"/>
        </w:rPr>
        <w:t xml:space="preserve"> </w:t>
      </w:r>
    </w:p>
    <w:p w14:paraId="07CA3E11" w14:textId="77777777" w:rsidR="007F694D" w:rsidRDefault="007F694D" w:rsidP="00C229AB">
      <w:pPr>
        <w:shd w:val="clear" w:color="auto" w:fill="FFFFFF"/>
        <w:spacing w:after="0"/>
        <w:jc w:val="both"/>
        <w:outlineLvl w:val="0"/>
        <w:rPr>
          <w:rFonts w:asciiTheme="majorHAnsi" w:hAnsiTheme="majorHAnsi"/>
          <w:sz w:val="22"/>
          <w:szCs w:val="22"/>
        </w:rPr>
      </w:pPr>
    </w:p>
    <w:p w14:paraId="74BBBAB6" w14:textId="514F05F0" w:rsidR="00947163" w:rsidRDefault="00C229AB"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The majority of marketing c</w:t>
      </w:r>
      <w:r w:rsidR="00214F63">
        <w:rPr>
          <w:rFonts w:asciiTheme="majorHAnsi" w:hAnsiTheme="majorHAnsi"/>
          <w:sz w:val="22"/>
          <w:szCs w:val="22"/>
        </w:rPr>
        <w:t xml:space="preserve">ampaigns weave both offline and online activities together and to be able to measure </w:t>
      </w:r>
      <w:r>
        <w:rPr>
          <w:rFonts w:asciiTheme="majorHAnsi" w:hAnsiTheme="majorHAnsi"/>
          <w:sz w:val="22"/>
          <w:szCs w:val="22"/>
        </w:rPr>
        <w:t>the effectiveness of each element marketers</w:t>
      </w:r>
      <w:r w:rsidR="00214F63">
        <w:rPr>
          <w:rFonts w:asciiTheme="majorHAnsi" w:hAnsiTheme="majorHAnsi"/>
          <w:sz w:val="22"/>
          <w:szCs w:val="22"/>
        </w:rPr>
        <w:t xml:space="preserve"> </w:t>
      </w:r>
      <w:r w:rsidR="00E55005">
        <w:rPr>
          <w:rFonts w:asciiTheme="majorHAnsi" w:hAnsiTheme="majorHAnsi"/>
          <w:sz w:val="22"/>
          <w:szCs w:val="22"/>
        </w:rPr>
        <w:t>need t</w:t>
      </w:r>
      <w:r>
        <w:rPr>
          <w:rFonts w:asciiTheme="majorHAnsi" w:hAnsiTheme="majorHAnsi"/>
          <w:sz w:val="22"/>
          <w:szCs w:val="22"/>
        </w:rPr>
        <w:t xml:space="preserve">o be able </w:t>
      </w:r>
      <w:r w:rsidR="00E55005">
        <w:rPr>
          <w:rFonts w:asciiTheme="majorHAnsi" w:hAnsiTheme="majorHAnsi"/>
          <w:sz w:val="22"/>
          <w:szCs w:val="22"/>
        </w:rPr>
        <w:t xml:space="preserve">to collect </w:t>
      </w:r>
      <w:r w:rsidR="00023FE6">
        <w:rPr>
          <w:rFonts w:asciiTheme="majorHAnsi" w:hAnsiTheme="majorHAnsi"/>
          <w:sz w:val="22"/>
          <w:szCs w:val="22"/>
        </w:rPr>
        <w:t>together data sets from multiple sources.</w:t>
      </w:r>
    </w:p>
    <w:p w14:paraId="60F6BC38" w14:textId="77777777" w:rsidR="00214F63" w:rsidRDefault="00214F63" w:rsidP="00C229AB">
      <w:pPr>
        <w:shd w:val="clear" w:color="auto" w:fill="FFFFFF"/>
        <w:spacing w:after="0"/>
        <w:jc w:val="both"/>
        <w:outlineLvl w:val="0"/>
        <w:rPr>
          <w:rFonts w:asciiTheme="majorHAnsi" w:hAnsiTheme="majorHAnsi"/>
          <w:sz w:val="22"/>
          <w:szCs w:val="22"/>
        </w:rPr>
      </w:pPr>
    </w:p>
    <w:p w14:paraId="3307E79F" w14:textId="4EFFE713" w:rsidR="00C229AB" w:rsidRDefault="00B73751"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“Marketing research is responsible for providing managers with accurate, relevant, and timely information so that they can made marketing decisions with a high degree of confidence” (Cooper and Schindler,</w:t>
      </w:r>
      <w:r w:rsidR="001914D4">
        <w:rPr>
          <w:rFonts w:asciiTheme="majorHAnsi" w:hAnsiTheme="majorHAnsi"/>
          <w:sz w:val="22"/>
          <w:szCs w:val="22"/>
        </w:rPr>
        <w:t xml:space="preserve"> 2006). </w:t>
      </w:r>
      <w:r>
        <w:rPr>
          <w:rFonts w:asciiTheme="majorHAnsi" w:hAnsiTheme="majorHAnsi"/>
          <w:sz w:val="22"/>
          <w:szCs w:val="22"/>
        </w:rPr>
        <w:t>As well as the data being comprehensive the data also cannot be</w:t>
      </w:r>
      <w:r w:rsidR="00C229AB">
        <w:rPr>
          <w:rFonts w:asciiTheme="majorHAnsi" w:hAnsiTheme="majorHAnsi"/>
          <w:sz w:val="22"/>
          <w:szCs w:val="22"/>
        </w:rPr>
        <w:t xml:space="preserve"> over</w:t>
      </w:r>
      <w:r>
        <w:rPr>
          <w:rFonts w:asciiTheme="majorHAnsi" w:hAnsiTheme="majorHAnsi"/>
          <w:sz w:val="22"/>
          <w:szCs w:val="22"/>
        </w:rPr>
        <w:t>ly time consuming or expensive as this would hinder the decision making process.</w:t>
      </w:r>
    </w:p>
    <w:p w14:paraId="514D9EBE" w14:textId="77777777" w:rsidR="005A6269" w:rsidRDefault="005A6269" w:rsidP="00C229AB">
      <w:pPr>
        <w:shd w:val="clear" w:color="auto" w:fill="FFFFFF"/>
        <w:spacing w:after="0"/>
        <w:jc w:val="both"/>
        <w:outlineLvl w:val="0"/>
        <w:rPr>
          <w:rFonts w:asciiTheme="majorHAnsi" w:hAnsiTheme="majorHAnsi"/>
          <w:sz w:val="22"/>
          <w:szCs w:val="22"/>
        </w:rPr>
      </w:pPr>
    </w:p>
    <w:p w14:paraId="29CFD304" w14:textId="65C5EF12" w:rsidR="00E55005" w:rsidRDefault="00162352"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There is an endless list of metrics available to measure online promotional activity including impression</w:t>
      </w:r>
      <w:r w:rsidR="009966C4">
        <w:rPr>
          <w:rFonts w:asciiTheme="majorHAnsi" w:hAnsiTheme="majorHAnsi"/>
          <w:sz w:val="22"/>
          <w:szCs w:val="22"/>
        </w:rPr>
        <w:t>s</w:t>
      </w:r>
      <w:r>
        <w:rPr>
          <w:rFonts w:asciiTheme="majorHAnsi" w:hAnsiTheme="majorHAnsi"/>
          <w:sz w:val="22"/>
          <w:szCs w:val="22"/>
        </w:rPr>
        <w:t>, click through rates, cost per click, average</w:t>
      </w:r>
      <w:r w:rsidR="00023FE6">
        <w:rPr>
          <w:rFonts w:asciiTheme="majorHAnsi" w:hAnsiTheme="majorHAnsi"/>
          <w:sz w:val="22"/>
          <w:szCs w:val="22"/>
        </w:rPr>
        <w:t xml:space="preserve"> time on site, pages per visit </w:t>
      </w:r>
      <w:r>
        <w:rPr>
          <w:rFonts w:asciiTheme="majorHAnsi" w:hAnsiTheme="majorHAnsi"/>
          <w:sz w:val="22"/>
          <w:szCs w:val="22"/>
        </w:rPr>
        <w:t xml:space="preserve">and they are provided by very trustworthy and simply digestible systems. </w:t>
      </w:r>
      <w:r w:rsidR="009966C4">
        <w:rPr>
          <w:rFonts w:asciiTheme="majorHAnsi" w:hAnsiTheme="majorHAnsi"/>
          <w:sz w:val="22"/>
          <w:szCs w:val="22"/>
        </w:rPr>
        <w:t xml:space="preserve">They are very effective in that they provide an accurate picture of your online audience and show you, in real-time, what is working and what isn’t. </w:t>
      </w:r>
      <w:r w:rsidR="00260FA5">
        <w:rPr>
          <w:rFonts w:asciiTheme="majorHAnsi" w:hAnsiTheme="majorHAnsi"/>
          <w:sz w:val="22"/>
          <w:szCs w:val="22"/>
        </w:rPr>
        <w:t>However the problems with these</w:t>
      </w:r>
      <w:r>
        <w:rPr>
          <w:rFonts w:asciiTheme="majorHAnsi" w:hAnsiTheme="majorHAnsi"/>
          <w:sz w:val="22"/>
          <w:szCs w:val="22"/>
        </w:rPr>
        <w:t xml:space="preserve"> metrics</w:t>
      </w:r>
      <w:r w:rsidR="00260FA5">
        <w:rPr>
          <w:rFonts w:asciiTheme="majorHAnsi" w:hAnsiTheme="majorHAnsi"/>
          <w:sz w:val="22"/>
          <w:szCs w:val="22"/>
        </w:rPr>
        <w:t xml:space="preserve"> is that they are focused on technical performance and</w:t>
      </w:r>
      <w:r>
        <w:rPr>
          <w:rFonts w:asciiTheme="majorHAnsi" w:hAnsiTheme="majorHAnsi"/>
          <w:sz w:val="22"/>
          <w:szCs w:val="22"/>
        </w:rPr>
        <w:t xml:space="preserve"> only measure </w:t>
      </w:r>
      <w:r w:rsidR="007E4697">
        <w:rPr>
          <w:rFonts w:asciiTheme="majorHAnsi" w:hAnsiTheme="majorHAnsi"/>
          <w:sz w:val="22"/>
          <w:szCs w:val="22"/>
        </w:rPr>
        <w:t>a</w:t>
      </w:r>
      <w:r>
        <w:rPr>
          <w:rFonts w:asciiTheme="majorHAnsi" w:hAnsiTheme="majorHAnsi"/>
          <w:sz w:val="22"/>
          <w:szCs w:val="22"/>
        </w:rPr>
        <w:t xml:space="preserve"> specific activity</w:t>
      </w:r>
      <w:r w:rsidR="00023FE6">
        <w:rPr>
          <w:rFonts w:asciiTheme="majorHAnsi" w:hAnsiTheme="majorHAnsi"/>
          <w:sz w:val="22"/>
          <w:szCs w:val="22"/>
        </w:rPr>
        <w:t>, they fail to</w:t>
      </w:r>
      <w:r>
        <w:rPr>
          <w:rFonts w:asciiTheme="majorHAnsi" w:hAnsiTheme="majorHAnsi"/>
          <w:sz w:val="22"/>
          <w:szCs w:val="22"/>
        </w:rPr>
        <w:t xml:space="preserve"> measure the wider elements of a marketing strategies </w:t>
      </w:r>
      <w:r w:rsidR="00023FE6">
        <w:rPr>
          <w:rFonts w:asciiTheme="majorHAnsi" w:hAnsiTheme="majorHAnsi"/>
          <w:sz w:val="22"/>
          <w:szCs w:val="22"/>
        </w:rPr>
        <w:t>like</w:t>
      </w:r>
      <w:r>
        <w:rPr>
          <w:rFonts w:asciiTheme="majorHAnsi" w:hAnsiTheme="majorHAnsi"/>
          <w:sz w:val="22"/>
          <w:szCs w:val="22"/>
        </w:rPr>
        <w:t xml:space="preserve"> brand awareness</w:t>
      </w:r>
      <w:r w:rsidR="00023FE6">
        <w:rPr>
          <w:rFonts w:asciiTheme="majorHAnsi" w:hAnsiTheme="majorHAnsi"/>
          <w:sz w:val="22"/>
          <w:szCs w:val="22"/>
        </w:rPr>
        <w:t xml:space="preserve"> or </w:t>
      </w:r>
      <w:r>
        <w:rPr>
          <w:rFonts w:asciiTheme="majorHAnsi" w:hAnsiTheme="majorHAnsi"/>
          <w:sz w:val="22"/>
          <w:szCs w:val="22"/>
        </w:rPr>
        <w:t>market share.</w:t>
      </w:r>
    </w:p>
    <w:p w14:paraId="24DEFAD3" w14:textId="77777777" w:rsidR="00162352" w:rsidRDefault="00162352" w:rsidP="00C229AB">
      <w:pPr>
        <w:shd w:val="clear" w:color="auto" w:fill="FFFFFF"/>
        <w:spacing w:after="0"/>
        <w:jc w:val="both"/>
        <w:outlineLvl w:val="0"/>
        <w:rPr>
          <w:rFonts w:asciiTheme="majorHAnsi" w:hAnsiTheme="majorHAnsi"/>
          <w:sz w:val="22"/>
          <w:szCs w:val="22"/>
        </w:rPr>
      </w:pPr>
    </w:p>
    <w:p w14:paraId="1949373D" w14:textId="7D39A928" w:rsidR="009966C4" w:rsidRDefault="009966C4"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The </w:t>
      </w:r>
      <w:r w:rsidR="00023FE6">
        <w:rPr>
          <w:rFonts w:asciiTheme="majorHAnsi" w:hAnsiTheme="majorHAnsi"/>
          <w:sz w:val="22"/>
          <w:szCs w:val="22"/>
        </w:rPr>
        <w:t xml:space="preserve">weakness of offline </w:t>
      </w:r>
      <w:r>
        <w:rPr>
          <w:rFonts w:asciiTheme="majorHAnsi" w:hAnsiTheme="majorHAnsi"/>
          <w:sz w:val="22"/>
          <w:szCs w:val="22"/>
        </w:rPr>
        <w:t xml:space="preserve">metrics that </w:t>
      </w:r>
      <w:r w:rsidR="00023FE6">
        <w:rPr>
          <w:rFonts w:asciiTheme="majorHAnsi" w:hAnsiTheme="majorHAnsi"/>
          <w:sz w:val="22"/>
          <w:szCs w:val="22"/>
        </w:rPr>
        <w:t xml:space="preserve">they </w:t>
      </w:r>
      <w:r>
        <w:rPr>
          <w:rFonts w:asciiTheme="majorHAnsi" w:hAnsiTheme="majorHAnsi"/>
          <w:sz w:val="22"/>
          <w:szCs w:val="22"/>
        </w:rPr>
        <w:t>are</w:t>
      </w:r>
      <w:r w:rsidR="00023FE6">
        <w:rPr>
          <w:rFonts w:asciiTheme="majorHAnsi" w:hAnsiTheme="majorHAnsi"/>
          <w:sz w:val="22"/>
          <w:szCs w:val="22"/>
        </w:rPr>
        <w:t xml:space="preserve"> very</w:t>
      </w:r>
      <w:r>
        <w:rPr>
          <w:rFonts w:asciiTheme="majorHAnsi" w:hAnsiTheme="majorHAnsi"/>
          <w:sz w:val="22"/>
          <w:szCs w:val="22"/>
        </w:rPr>
        <w:t xml:space="preserve"> limited and the majority are only available after the activity has finished. The metrics are easy to interpret as they are based on solid data however the journey towards this requires a lot of data gathering and often a lot of calculating, which is extremely time-consuming. The offline metrics </w:t>
      </w:r>
      <w:r w:rsidR="00472010">
        <w:rPr>
          <w:rFonts w:asciiTheme="majorHAnsi" w:hAnsiTheme="majorHAnsi"/>
          <w:sz w:val="22"/>
          <w:szCs w:val="22"/>
        </w:rPr>
        <w:t>u</w:t>
      </w:r>
      <w:r>
        <w:rPr>
          <w:rFonts w:asciiTheme="majorHAnsi" w:hAnsiTheme="majorHAnsi"/>
          <w:sz w:val="22"/>
          <w:szCs w:val="22"/>
        </w:rPr>
        <w:t>sually measure how effective the activity is towards completing the company’s objectives</w:t>
      </w:r>
      <w:r w:rsidR="005A36B5">
        <w:rPr>
          <w:rFonts w:asciiTheme="majorHAnsi" w:hAnsiTheme="majorHAnsi"/>
          <w:sz w:val="22"/>
          <w:szCs w:val="22"/>
        </w:rPr>
        <w:t>, which is extremely important.</w:t>
      </w:r>
    </w:p>
    <w:p w14:paraId="28D8D6AF" w14:textId="77777777" w:rsidR="005A36B5" w:rsidRDefault="005A36B5" w:rsidP="00C229AB">
      <w:pPr>
        <w:shd w:val="clear" w:color="auto" w:fill="FFFFFF"/>
        <w:spacing w:after="0"/>
        <w:jc w:val="both"/>
        <w:outlineLvl w:val="0"/>
        <w:rPr>
          <w:rFonts w:asciiTheme="majorHAnsi" w:hAnsiTheme="majorHAnsi"/>
          <w:sz w:val="22"/>
          <w:szCs w:val="22"/>
        </w:rPr>
      </w:pPr>
    </w:p>
    <w:p w14:paraId="21B0C1E8" w14:textId="6C67A99D" w:rsidR="005A36B5" w:rsidRDefault="00472010" w:rsidP="00C229AB">
      <w:pPr>
        <w:shd w:val="clear" w:color="auto" w:fill="FFFFFF"/>
        <w:spacing w:after="0"/>
        <w:jc w:val="both"/>
        <w:outlineLvl w:val="0"/>
        <w:rPr>
          <w:rFonts w:asciiTheme="majorHAnsi" w:hAnsiTheme="majorHAnsi"/>
          <w:sz w:val="22"/>
          <w:szCs w:val="22"/>
        </w:rPr>
      </w:pPr>
      <w:r>
        <w:rPr>
          <w:rFonts w:asciiTheme="majorHAnsi" w:hAnsiTheme="majorHAnsi"/>
          <w:sz w:val="22"/>
          <w:szCs w:val="22"/>
        </w:rPr>
        <w:t>M</w:t>
      </w:r>
      <w:r w:rsidR="00733869">
        <w:rPr>
          <w:rFonts w:asciiTheme="majorHAnsi" w:hAnsiTheme="majorHAnsi"/>
          <w:sz w:val="22"/>
          <w:szCs w:val="22"/>
        </w:rPr>
        <w:t>arketers have a lot of metrics available but the ones they decide to use “should flow from the behavior they</w:t>
      </w:r>
      <w:r w:rsidR="007A08EA">
        <w:rPr>
          <w:rFonts w:asciiTheme="majorHAnsi" w:hAnsiTheme="majorHAnsi"/>
          <w:sz w:val="22"/>
          <w:szCs w:val="22"/>
        </w:rPr>
        <w:t xml:space="preserve"> are trying to affect” (Hemann and</w:t>
      </w:r>
      <w:r w:rsidR="00733869">
        <w:rPr>
          <w:rFonts w:asciiTheme="majorHAnsi" w:hAnsiTheme="majorHAnsi"/>
          <w:sz w:val="22"/>
          <w:szCs w:val="22"/>
        </w:rPr>
        <w:t xml:space="preserve"> Burbary</w:t>
      </w:r>
      <w:r w:rsidR="007A08EA">
        <w:rPr>
          <w:rFonts w:asciiTheme="majorHAnsi" w:hAnsiTheme="majorHAnsi"/>
          <w:sz w:val="22"/>
          <w:szCs w:val="22"/>
        </w:rPr>
        <w:t>,</w:t>
      </w:r>
      <w:r w:rsidR="00733869">
        <w:rPr>
          <w:rFonts w:asciiTheme="majorHAnsi" w:hAnsiTheme="majorHAnsi"/>
          <w:sz w:val="22"/>
          <w:szCs w:val="22"/>
        </w:rPr>
        <w:t xml:space="preserve"> 2013)</w:t>
      </w:r>
      <w:r w:rsidR="005A36B5">
        <w:rPr>
          <w:rFonts w:asciiTheme="majorHAnsi" w:hAnsiTheme="majorHAnsi"/>
          <w:sz w:val="22"/>
          <w:szCs w:val="22"/>
        </w:rPr>
        <w:t>. This will then enable them to find the correct metric</w:t>
      </w:r>
      <w:r>
        <w:rPr>
          <w:rFonts w:asciiTheme="majorHAnsi" w:hAnsiTheme="majorHAnsi"/>
          <w:sz w:val="22"/>
          <w:szCs w:val="22"/>
        </w:rPr>
        <w:t>s, whether it is offline, online or a mixture of the two</w:t>
      </w:r>
      <w:r w:rsidR="005A36B5">
        <w:rPr>
          <w:rFonts w:asciiTheme="majorHAnsi" w:hAnsiTheme="majorHAnsi"/>
          <w:sz w:val="22"/>
          <w:szCs w:val="22"/>
        </w:rPr>
        <w:t xml:space="preserve"> that will be the most helpful in evaluating the activity’s performance and also helping to provide them with a good understanding of what should be done in the future.</w:t>
      </w:r>
    </w:p>
    <w:p w14:paraId="150B9BF4" w14:textId="77777777" w:rsidR="0004532E" w:rsidRDefault="0004532E" w:rsidP="00C229AB">
      <w:pPr>
        <w:shd w:val="clear" w:color="auto" w:fill="FFFFFF"/>
        <w:spacing w:after="0"/>
        <w:jc w:val="both"/>
        <w:outlineLvl w:val="0"/>
        <w:rPr>
          <w:rFonts w:asciiTheme="majorHAnsi" w:hAnsiTheme="majorHAnsi"/>
          <w:sz w:val="22"/>
          <w:szCs w:val="22"/>
        </w:rPr>
      </w:pPr>
    </w:p>
    <w:p w14:paraId="3EF45A5D" w14:textId="77777777" w:rsidR="00071FD5" w:rsidRDefault="00071FD5" w:rsidP="00C229AB">
      <w:pPr>
        <w:shd w:val="clear" w:color="auto" w:fill="FFFFFF"/>
        <w:spacing w:after="0"/>
        <w:jc w:val="both"/>
        <w:outlineLvl w:val="0"/>
        <w:rPr>
          <w:rFonts w:asciiTheme="majorHAnsi" w:hAnsiTheme="majorHAnsi"/>
          <w:b/>
          <w:sz w:val="22"/>
          <w:szCs w:val="22"/>
        </w:rPr>
      </w:pPr>
    </w:p>
    <w:p w14:paraId="3F3B89B6" w14:textId="77777777" w:rsidR="00071FD5" w:rsidRDefault="00071FD5" w:rsidP="00C229AB">
      <w:pPr>
        <w:shd w:val="clear" w:color="auto" w:fill="FFFFFF"/>
        <w:spacing w:after="0"/>
        <w:jc w:val="both"/>
        <w:outlineLvl w:val="0"/>
        <w:rPr>
          <w:rFonts w:asciiTheme="majorHAnsi" w:hAnsiTheme="majorHAnsi"/>
          <w:b/>
          <w:sz w:val="22"/>
          <w:szCs w:val="22"/>
        </w:rPr>
      </w:pPr>
    </w:p>
    <w:p w14:paraId="6A1EE27B" w14:textId="77777777" w:rsidR="00071FD5" w:rsidRDefault="00071FD5" w:rsidP="00C229AB">
      <w:pPr>
        <w:shd w:val="clear" w:color="auto" w:fill="FFFFFF"/>
        <w:spacing w:after="0"/>
        <w:jc w:val="both"/>
        <w:outlineLvl w:val="0"/>
        <w:rPr>
          <w:rFonts w:asciiTheme="majorHAnsi" w:hAnsiTheme="majorHAnsi"/>
          <w:b/>
          <w:sz w:val="22"/>
          <w:szCs w:val="22"/>
        </w:rPr>
      </w:pPr>
    </w:p>
    <w:p w14:paraId="3DE380F2" w14:textId="77777777" w:rsidR="00071FD5" w:rsidRDefault="00071FD5" w:rsidP="00C229AB">
      <w:pPr>
        <w:shd w:val="clear" w:color="auto" w:fill="FFFFFF"/>
        <w:spacing w:after="0"/>
        <w:jc w:val="both"/>
        <w:outlineLvl w:val="0"/>
        <w:rPr>
          <w:rFonts w:asciiTheme="majorHAnsi" w:hAnsiTheme="majorHAnsi"/>
          <w:b/>
          <w:sz w:val="22"/>
          <w:szCs w:val="22"/>
        </w:rPr>
      </w:pPr>
    </w:p>
    <w:p w14:paraId="5BD68BD8" w14:textId="77777777" w:rsidR="00071FD5" w:rsidRDefault="00071FD5" w:rsidP="00C229AB">
      <w:pPr>
        <w:shd w:val="clear" w:color="auto" w:fill="FFFFFF"/>
        <w:spacing w:after="0"/>
        <w:jc w:val="both"/>
        <w:outlineLvl w:val="0"/>
        <w:rPr>
          <w:rFonts w:asciiTheme="majorHAnsi" w:hAnsiTheme="majorHAnsi"/>
          <w:b/>
          <w:sz w:val="22"/>
          <w:szCs w:val="22"/>
        </w:rPr>
      </w:pPr>
    </w:p>
    <w:p w14:paraId="50BFC5B1" w14:textId="77777777" w:rsidR="00071FD5" w:rsidRDefault="00071FD5" w:rsidP="00C229AB">
      <w:pPr>
        <w:shd w:val="clear" w:color="auto" w:fill="FFFFFF"/>
        <w:spacing w:after="0"/>
        <w:jc w:val="both"/>
        <w:outlineLvl w:val="0"/>
        <w:rPr>
          <w:rFonts w:asciiTheme="majorHAnsi" w:hAnsiTheme="majorHAnsi"/>
          <w:b/>
          <w:sz w:val="22"/>
          <w:szCs w:val="22"/>
        </w:rPr>
      </w:pPr>
    </w:p>
    <w:p w14:paraId="68100A8A" w14:textId="77777777" w:rsidR="00071FD5" w:rsidRDefault="00071FD5" w:rsidP="00C229AB">
      <w:pPr>
        <w:shd w:val="clear" w:color="auto" w:fill="FFFFFF"/>
        <w:spacing w:after="0"/>
        <w:jc w:val="both"/>
        <w:outlineLvl w:val="0"/>
        <w:rPr>
          <w:rFonts w:asciiTheme="majorHAnsi" w:hAnsiTheme="majorHAnsi"/>
          <w:b/>
          <w:sz w:val="22"/>
          <w:szCs w:val="22"/>
        </w:rPr>
      </w:pPr>
    </w:p>
    <w:p w14:paraId="4A7137E8" w14:textId="77777777" w:rsidR="00071FD5" w:rsidRDefault="00071FD5" w:rsidP="00C229AB">
      <w:pPr>
        <w:shd w:val="clear" w:color="auto" w:fill="FFFFFF"/>
        <w:spacing w:after="0"/>
        <w:jc w:val="both"/>
        <w:outlineLvl w:val="0"/>
        <w:rPr>
          <w:rFonts w:asciiTheme="majorHAnsi" w:hAnsiTheme="majorHAnsi"/>
          <w:b/>
          <w:sz w:val="22"/>
          <w:szCs w:val="22"/>
        </w:rPr>
      </w:pPr>
    </w:p>
    <w:p w14:paraId="747AAF12" w14:textId="77777777" w:rsidR="00071FD5" w:rsidRDefault="00071FD5" w:rsidP="00C229AB">
      <w:pPr>
        <w:shd w:val="clear" w:color="auto" w:fill="FFFFFF"/>
        <w:spacing w:after="0"/>
        <w:jc w:val="both"/>
        <w:outlineLvl w:val="0"/>
        <w:rPr>
          <w:rFonts w:asciiTheme="majorHAnsi" w:hAnsiTheme="majorHAnsi"/>
          <w:b/>
          <w:sz w:val="22"/>
          <w:szCs w:val="22"/>
        </w:rPr>
      </w:pPr>
    </w:p>
    <w:p w14:paraId="219B460B" w14:textId="77777777" w:rsidR="00071FD5" w:rsidRDefault="00071FD5" w:rsidP="00C229AB">
      <w:pPr>
        <w:shd w:val="clear" w:color="auto" w:fill="FFFFFF"/>
        <w:spacing w:after="0"/>
        <w:jc w:val="both"/>
        <w:outlineLvl w:val="0"/>
        <w:rPr>
          <w:rFonts w:asciiTheme="majorHAnsi" w:hAnsiTheme="majorHAnsi"/>
          <w:b/>
          <w:sz w:val="22"/>
          <w:szCs w:val="22"/>
        </w:rPr>
      </w:pPr>
    </w:p>
    <w:p w14:paraId="5CDADB40" w14:textId="77777777" w:rsidR="00071FD5" w:rsidRDefault="00071FD5" w:rsidP="00C229AB">
      <w:pPr>
        <w:shd w:val="clear" w:color="auto" w:fill="FFFFFF"/>
        <w:spacing w:after="0"/>
        <w:jc w:val="both"/>
        <w:outlineLvl w:val="0"/>
        <w:rPr>
          <w:rFonts w:asciiTheme="majorHAnsi" w:hAnsiTheme="majorHAnsi"/>
          <w:b/>
          <w:sz w:val="22"/>
          <w:szCs w:val="22"/>
        </w:rPr>
      </w:pPr>
    </w:p>
    <w:p w14:paraId="531A1C7C" w14:textId="77777777" w:rsidR="00071FD5" w:rsidRDefault="00071FD5" w:rsidP="00C229AB">
      <w:pPr>
        <w:shd w:val="clear" w:color="auto" w:fill="FFFFFF"/>
        <w:spacing w:after="0"/>
        <w:jc w:val="both"/>
        <w:outlineLvl w:val="0"/>
        <w:rPr>
          <w:rFonts w:asciiTheme="majorHAnsi" w:hAnsiTheme="majorHAnsi"/>
          <w:b/>
          <w:sz w:val="22"/>
          <w:szCs w:val="22"/>
        </w:rPr>
      </w:pPr>
    </w:p>
    <w:p w14:paraId="2BC3B304" w14:textId="77777777" w:rsidR="00071FD5" w:rsidRDefault="00071FD5" w:rsidP="00C229AB">
      <w:pPr>
        <w:shd w:val="clear" w:color="auto" w:fill="FFFFFF"/>
        <w:spacing w:after="0"/>
        <w:jc w:val="both"/>
        <w:outlineLvl w:val="0"/>
        <w:rPr>
          <w:rFonts w:asciiTheme="majorHAnsi" w:hAnsiTheme="majorHAnsi"/>
          <w:b/>
          <w:sz w:val="22"/>
          <w:szCs w:val="22"/>
        </w:rPr>
      </w:pPr>
    </w:p>
    <w:p w14:paraId="0DB75E7F" w14:textId="77777777" w:rsidR="00071FD5" w:rsidRDefault="00071FD5" w:rsidP="00C229AB">
      <w:pPr>
        <w:shd w:val="clear" w:color="auto" w:fill="FFFFFF"/>
        <w:spacing w:after="0"/>
        <w:jc w:val="both"/>
        <w:outlineLvl w:val="0"/>
        <w:rPr>
          <w:rFonts w:asciiTheme="majorHAnsi" w:hAnsiTheme="majorHAnsi"/>
          <w:b/>
          <w:sz w:val="22"/>
          <w:szCs w:val="22"/>
        </w:rPr>
      </w:pPr>
    </w:p>
    <w:p w14:paraId="4EB0F0E6" w14:textId="77777777" w:rsidR="00071FD5" w:rsidRDefault="00071FD5" w:rsidP="00C229AB">
      <w:pPr>
        <w:shd w:val="clear" w:color="auto" w:fill="FFFFFF"/>
        <w:spacing w:after="0"/>
        <w:jc w:val="both"/>
        <w:outlineLvl w:val="0"/>
        <w:rPr>
          <w:rFonts w:asciiTheme="majorHAnsi" w:hAnsiTheme="majorHAnsi"/>
          <w:b/>
          <w:sz w:val="22"/>
          <w:szCs w:val="22"/>
        </w:rPr>
      </w:pPr>
    </w:p>
    <w:p w14:paraId="75167B52" w14:textId="77777777" w:rsidR="00071FD5" w:rsidRDefault="00071FD5" w:rsidP="00C229AB">
      <w:pPr>
        <w:shd w:val="clear" w:color="auto" w:fill="FFFFFF"/>
        <w:spacing w:after="0"/>
        <w:jc w:val="both"/>
        <w:outlineLvl w:val="0"/>
        <w:rPr>
          <w:rFonts w:asciiTheme="majorHAnsi" w:hAnsiTheme="majorHAnsi"/>
          <w:b/>
          <w:sz w:val="22"/>
          <w:szCs w:val="22"/>
        </w:rPr>
      </w:pPr>
    </w:p>
    <w:p w14:paraId="7A85FBD6" w14:textId="77777777" w:rsidR="00071FD5" w:rsidRDefault="00071FD5" w:rsidP="00C229AB">
      <w:pPr>
        <w:shd w:val="clear" w:color="auto" w:fill="FFFFFF"/>
        <w:spacing w:after="0"/>
        <w:jc w:val="both"/>
        <w:outlineLvl w:val="0"/>
        <w:rPr>
          <w:rFonts w:asciiTheme="majorHAnsi" w:hAnsiTheme="majorHAnsi"/>
          <w:b/>
          <w:sz w:val="22"/>
          <w:szCs w:val="22"/>
        </w:rPr>
      </w:pPr>
    </w:p>
    <w:p w14:paraId="011B351C" w14:textId="77777777" w:rsidR="00071FD5" w:rsidRDefault="00071FD5" w:rsidP="00C229AB">
      <w:pPr>
        <w:shd w:val="clear" w:color="auto" w:fill="FFFFFF"/>
        <w:spacing w:after="0"/>
        <w:jc w:val="both"/>
        <w:outlineLvl w:val="0"/>
        <w:rPr>
          <w:rFonts w:asciiTheme="majorHAnsi" w:hAnsiTheme="majorHAnsi"/>
          <w:b/>
          <w:sz w:val="22"/>
          <w:szCs w:val="22"/>
        </w:rPr>
      </w:pPr>
    </w:p>
    <w:p w14:paraId="0BD12A19" w14:textId="77777777" w:rsidR="00071FD5" w:rsidRDefault="00071FD5" w:rsidP="00C229AB">
      <w:pPr>
        <w:shd w:val="clear" w:color="auto" w:fill="FFFFFF"/>
        <w:spacing w:after="0"/>
        <w:jc w:val="both"/>
        <w:outlineLvl w:val="0"/>
        <w:rPr>
          <w:rFonts w:asciiTheme="majorHAnsi" w:hAnsiTheme="majorHAnsi"/>
          <w:b/>
          <w:sz w:val="22"/>
          <w:szCs w:val="22"/>
        </w:rPr>
      </w:pPr>
    </w:p>
    <w:p w14:paraId="7248BA07" w14:textId="77777777" w:rsidR="00071FD5" w:rsidRDefault="00071FD5" w:rsidP="00C229AB">
      <w:pPr>
        <w:shd w:val="clear" w:color="auto" w:fill="FFFFFF"/>
        <w:spacing w:after="0"/>
        <w:jc w:val="both"/>
        <w:outlineLvl w:val="0"/>
        <w:rPr>
          <w:rFonts w:asciiTheme="majorHAnsi" w:hAnsiTheme="majorHAnsi"/>
          <w:b/>
          <w:sz w:val="22"/>
          <w:szCs w:val="22"/>
        </w:rPr>
      </w:pPr>
    </w:p>
    <w:p w14:paraId="6B1585AE" w14:textId="77777777" w:rsidR="00071FD5" w:rsidRDefault="00071FD5" w:rsidP="00C229AB">
      <w:pPr>
        <w:shd w:val="clear" w:color="auto" w:fill="FFFFFF"/>
        <w:spacing w:after="0"/>
        <w:jc w:val="both"/>
        <w:outlineLvl w:val="0"/>
        <w:rPr>
          <w:rFonts w:asciiTheme="majorHAnsi" w:hAnsiTheme="majorHAnsi"/>
          <w:b/>
          <w:sz w:val="22"/>
          <w:szCs w:val="22"/>
        </w:rPr>
      </w:pPr>
    </w:p>
    <w:p w14:paraId="33B6526E" w14:textId="77777777" w:rsidR="00071FD5" w:rsidRDefault="00071FD5" w:rsidP="00C229AB">
      <w:pPr>
        <w:shd w:val="clear" w:color="auto" w:fill="FFFFFF"/>
        <w:spacing w:after="0"/>
        <w:jc w:val="both"/>
        <w:outlineLvl w:val="0"/>
        <w:rPr>
          <w:rFonts w:asciiTheme="majorHAnsi" w:hAnsiTheme="majorHAnsi"/>
          <w:b/>
          <w:sz w:val="22"/>
          <w:szCs w:val="22"/>
        </w:rPr>
      </w:pPr>
    </w:p>
    <w:p w14:paraId="7485274A" w14:textId="77777777" w:rsidR="00071FD5" w:rsidRDefault="00071FD5" w:rsidP="00C229AB">
      <w:pPr>
        <w:shd w:val="clear" w:color="auto" w:fill="FFFFFF"/>
        <w:spacing w:after="0"/>
        <w:jc w:val="both"/>
        <w:outlineLvl w:val="0"/>
        <w:rPr>
          <w:rFonts w:asciiTheme="majorHAnsi" w:hAnsiTheme="majorHAnsi"/>
          <w:b/>
          <w:sz w:val="22"/>
          <w:szCs w:val="22"/>
        </w:rPr>
      </w:pPr>
    </w:p>
    <w:p w14:paraId="33414037" w14:textId="77777777" w:rsidR="00071FD5" w:rsidRDefault="00071FD5" w:rsidP="00C229AB">
      <w:pPr>
        <w:shd w:val="clear" w:color="auto" w:fill="FFFFFF"/>
        <w:spacing w:after="0"/>
        <w:jc w:val="both"/>
        <w:outlineLvl w:val="0"/>
        <w:rPr>
          <w:rFonts w:asciiTheme="majorHAnsi" w:hAnsiTheme="majorHAnsi"/>
          <w:b/>
          <w:sz w:val="22"/>
          <w:szCs w:val="22"/>
        </w:rPr>
      </w:pPr>
    </w:p>
    <w:p w14:paraId="69493B0B" w14:textId="77777777" w:rsidR="00071FD5" w:rsidRDefault="00071FD5" w:rsidP="00C229AB">
      <w:pPr>
        <w:shd w:val="clear" w:color="auto" w:fill="FFFFFF"/>
        <w:spacing w:after="0"/>
        <w:jc w:val="both"/>
        <w:outlineLvl w:val="0"/>
        <w:rPr>
          <w:rFonts w:asciiTheme="majorHAnsi" w:hAnsiTheme="majorHAnsi"/>
          <w:b/>
          <w:sz w:val="22"/>
          <w:szCs w:val="22"/>
        </w:rPr>
      </w:pPr>
    </w:p>
    <w:p w14:paraId="396B169F" w14:textId="77777777" w:rsidR="00071FD5" w:rsidRDefault="00071FD5" w:rsidP="00C229AB">
      <w:pPr>
        <w:shd w:val="clear" w:color="auto" w:fill="FFFFFF"/>
        <w:spacing w:after="0"/>
        <w:jc w:val="both"/>
        <w:outlineLvl w:val="0"/>
        <w:rPr>
          <w:rFonts w:asciiTheme="majorHAnsi" w:hAnsiTheme="majorHAnsi"/>
          <w:b/>
          <w:sz w:val="22"/>
          <w:szCs w:val="22"/>
        </w:rPr>
      </w:pPr>
    </w:p>
    <w:p w14:paraId="5C4FB4BE" w14:textId="77777777" w:rsidR="00071FD5" w:rsidRDefault="00071FD5" w:rsidP="00C229AB">
      <w:pPr>
        <w:shd w:val="clear" w:color="auto" w:fill="FFFFFF"/>
        <w:spacing w:after="0"/>
        <w:jc w:val="both"/>
        <w:outlineLvl w:val="0"/>
        <w:rPr>
          <w:rFonts w:asciiTheme="majorHAnsi" w:hAnsiTheme="majorHAnsi"/>
          <w:b/>
          <w:sz w:val="22"/>
          <w:szCs w:val="22"/>
        </w:rPr>
      </w:pPr>
    </w:p>
    <w:p w14:paraId="78D5B4D6" w14:textId="77777777" w:rsidR="00071FD5" w:rsidRDefault="00071FD5" w:rsidP="00C229AB">
      <w:pPr>
        <w:shd w:val="clear" w:color="auto" w:fill="FFFFFF"/>
        <w:spacing w:after="0"/>
        <w:jc w:val="both"/>
        <w:outlineLvl w:val="0"/>
        <w:rPr>
          <w:rFonts w:asciiTheme="majorHAnsi" w:hAnsiTheme="majorHAnsi"/>
          <w:b/>
          <w:sz w:val="22"/>
          <w:szCs w:val="22"/>
        </w:rPr>
      </w:pPr>
    </w:p>
    <w:p w14:paraId="39877173" w14:textId="77777777" w:rsidR="00071FD5" w:rsidRDefault="00071FD5" w:rsidP="00C229AB">
      <w:pPr>
        <w:shd w:val="clear" w:color="auto" w:fill="FFFFFF"/>
        <w:spacing w:after="0"/>
        <w:jc w:val="both"/>
        <w:outlineLvl w:val="0"/>
        <w:rPr>
          <w:rFonts w:asciiTheme="majorHAnsi" w:hAnsiTheme="majorHAnsi"/>
          <w:b/>
          <w:sz w:val="22"/>
          <w:szCs w:val="22"/>
        </w:rPr>
      </w:pPr>
    </w:p>
    <w:p w14:paraId="1C181E6C" w14:textId="77777777" w:rsidR="00071FD5" w:rsidRDefault="00071FD5" w:rsidP="00C229AB">
      <w:pPr>
        <w:shd w:val="clear" w:color="auto" w:fill="FFFFFF"/>
        <w:spacing w:after="0"/>
        <w:jc w:val="both"/>
        <w:outlineLvl w:val="0"/>
        <w:rPr>
          <w:rFonts w:asciiTheme="majorHAnsi" w:hAnsiTheme="majorHAnsi"/>
          <w:b/>
          <w:sz w:val="22"/>
          <w:szCs w:val="22"/>
        </w:rPr>
      </w:pPr>
    </w:p>
    <w:p w14:paraId="6453E050" w14:textId="77777777" w:rsidR="00071FD5" w:rsidRDefault="00071FD5" w:rsidP="00C229AB">
      <w:pPr>
        <w:shd w:val="clear" w:color="auto" w:fill="FFFFFF"/>
        <w:spacing w:after="0"/>
        <w:jc w:val="both"/>
        <w:outlineLvl w:val="0"/>
        <w:rPr>
          <w:rFonts w:asciiTheme="majorHAnsi" w:hAnsiTheme="majorHAnsi"/>
          <w:b/>
          <w:sz w:val="22"/>
          <w:szCs w:val="22"/>
        </w:rPr>
      </w:pPr>
    </w:p>
    <w:p w14:paraId="00D1370E" w14:textId="77777777" w:rsidR="00071FD5" w:rsidRDefault="00071FD5" w:rsidP="00C229AB">
      <w:pPr>
        <w:shd w:val="clear" w:color="auto" w:fill="FFFFFF"/>
        <w:spacing w:after="0"/>
        <w:jc w:val="both"/>
        <w:outlineLvl w:val="0"/>
        <w:rPr>
          <w:rFonts w:asciiTheme="majorHAnsi" w:hAnsiTheme="majorHAnsi"/>
          <w:b/>
          <w:sz w:val="22"/>
          <w:szCs w:val="22"/>
        </w:rPr>
      </w:pPr>
    </w:p>
    <w:p w14:paraId="7539CD54" w14:textId="77777777" w:rsidR="00071FD5" w:rsidRDefault="00071FD5" w:rsidP="00C229AB">
      <w:pPr>
        <w:shd w:val="clear" w:color="auto" w:fill="FFFFFF"/>
        <w:spacing w:after="0"/>
        <w:jc w:val="both"/>
        <w:outlineLvl w:val="0"/>
        <w:rPr>
          <w:rFonts w:asciiTheme="majorHAnsi" w:hAnsiTheme="majorHAnsi"/>
          <w:b/>
          <w:sz w:val="22"/>
          <w:szCs w:val="22"/>
        </w:rPr>
      </w:pPr>
    </w:p>
    <w:p w14:paraId="45870707" w14:textId="77777777" w:rsidR="00071FD5" w:rsidRDefault="00071FD5" w:rsidP="00C229AB">
      <w:pPr>
        <w:shd w:val="clear" w:color="auto" w:fill="FFFFFF"/>
        <w:spacing w:after="0"/>
        <w:jc w:val="both"/>
        <w:outlineLvl w:val="0"/>
        <w:rPr>
          <w:rFonts w:asciiTheme="majorHAnsi" w:hAnsiTheme="majorHAnsi"/>
          <w:b/>
          <w:sz w:val="22"/>
          <w:szCs w:val="22"/>
        </w:rPr>
      </w:pPr>
    </w:p>
    <w:p w14:paraId="68257221" w14:textId="77777777" w:rsidR="00071FD5" w:rsidRDefault="00071FD5" w:rsidP="00C229AB">
      <w:pPr>
        <w:shd w:val="clear" w:color="auto" w:fill="FFFFFF"/>
        <w:spacing w:after="0"/>
        <w:jc w:val="both"/>
        <w:outlineLvl w:val="0"/>
        <w:rPr>
          <w:rFonts w:asciiTheme="majorHAnsi" w:hAnsiTheme="majorHAnsi"/>
          <w:b/>
          <w:sz w:val="22"/>
          <w:szCs w:val="22"/>
        </w:rPr>
      </w:pPr>
    </w:p>
    <w:p w14:paraId="631B6BB4" w14:textId="77777777" w:rsidR="00CB07E3" w:rsidRDefault="00CB07E3" w:rsidP="00C229AB">
      <w:pPr>
        <w:shd w:val="clear" w:color="auto" w:fill="FFFFFF"/>
        <w:spacing w:after="0"/>
        <w:jc w:val="both"/>
        <w:outlineLvl w:val="0"/>
        <w:rPr>
          <w:rFonts w:asciiTheme="majorHAnsi" w:hAnsiTheme="majorHAnsi"/>
          <w:b/>
          <w:sz w:val="22"/>
          <w:szCs w:val="22"/>
        </w:rPr>
      </w:pPr>
    </w:p>
    <w:p w14:paraId="527E0FDC" w14:textId="77777777" w:rsidR="001914D4" w:rsidRDefault="001914D4" w:rsidP="00C229AB">
      <w:pPr>
        <w:shd w:val="clear" w:color="auto" w:fill="FFFFFF"/>
        <w:spacing w:after="0"/>
        <w:jc w:val="both"/>
        <w:outlineLvl w:val="0"/>
        <w:rPr>
          <w:rFonts w:asciiTheme="majorHAnsi" w:hAnsiTheme="majorHAnsi"/>
          <w:b/>
          <w:sz w:val="22"/>
          <w:szCs w:val="22"/>
        </w:rPr>
      </w:pPr>
    </w:p>
    <w:p w14:paraId="49333ADF" w14:textId="77777777" w:rsidR="001914D4" w:rsidRDefault="001914D4" w:rsidP="00C229AB">
      <w:pPr>
        <w:shd w:val="clear" w:color="auto" w:fill="FFFFFF"/>
        <w:spacing w:after="0"/>
        <w:jc w:val="both"/>
        <w:outlineLvl w:val="0"/>
        <w:rPr>
          <w:rFonts w:asciiTheme="majorHAnsi" w:hAnsiTheme="majorHAnsi"/>
          <w:b/>
          <w:sz w:val="22"/>
          <w:szCs w:val="22"/>
        </w:rPr>
      </w:pPr>
    </w:p>
    <w:p w14:paraId="4D664F95" w14:textId="77777777" w:rsidR="001914D4" w:rsidRDefault="001914D4" w:rsidP="00C229AB">
      <w:pPr>
        <w:shd w:val="clear" w:color="auto" w:fill="FFFFFF"/>
        <w:spacing w:after="0"/>
        <w:jc w:val="both"/>
        <w:outlineLvl w:val="0"/>
        <w:rPr>
          <w:rFonts w:asciiTheme="majorHAnsi" w:hAnsiTheme="majorHAnsi"/>
          <w:b/>
          <w:sz w:val="22"/>
          <w:szCs w:val="22"/>
        </w:rPr>
      </w:pPr>
    </w:p>
    <w:p w14:paraId="09F15357" w14:textId="77777777" w:rsidR="00BE2EE0" w:rsidRDefault="00BE2EE0" w:rsidP="00C229AB">
      <w:pPr>
        <w:shd w:val="clear" w:color="auto" w:fill="FFFFFF"/>
        <w:spacing w:after="0"/>
        <w:jc w:val="both"/>
        <w:outlineLvl w:val="0"/>
        <w:rPr>
          <w:rFonts w:asciiTheme="majorHAnsi" w:hAnsiTheme="majorHAnsi"/>
          <w:b/>
          <w:sz w:val="22"/>
          <w:szCs w:val="22"/>
        </w:rPr>
      </w:pPr>
    </w:p>
    <w:p w14:paraId="0A16EE80" w14:textId="77777777" w:rsidR="00BE2EE0" w:rsidRDefault="00BE2EE0" w:rsidP="00C229AB">
      <w:pPr>
        <w:shd w:val="clear" w:color="auto" w:fill="FFFFFF"/>
        <w:spacing w:after="0"/>
        <w:jc w:val="both"/>
        <w:outlineLvl w:val="0"/>
        <w:rPr>
          <w:rFonts w:asciiTheme="majorHAnsi" w:hAnsiTheme="majorHAnsi"/>
          <w:b/>
          <w:sz w:val="22"/>
          <w:szCs w:val="22"/>
        </w:rPr>
      </w:pPr>
    </w:p>
    <w:p w14:paraId="2CC85953" w14:textId="77777777" w:rsidR="00BE2EE0" w:rsidRDefault="00BE2EE0" w:rsidP="00C229AB">
      <w:pPr>
        <w:shd w:val="clear" w:color="auto" w:fill="FFFFFF"/>
        <w:spacing w:after="0"/>
        <w:jc w:val="both"/>
        <w:outlineLvl w:val="0"/>
        <w:rPr>
          <w:rFonts w:asciiTheme="majorHAnsi" w:hAnsiTheme="majorHAnsi"/>
          <w:b/>
          <w:sz w:val="22"/>
          <w:szCs w:val="22"/>
        </w:rPr>
      </w:pPr>
    </w:p>
    <w:p w14:paraId="1D17A12B" w14:textId="77777777" w:rsidR="00BE2EE0" w:rsidRDefault="00BE2EE0" w:rsidP="00C229AB">
      <w:pPr>
        <w:shd w:val="clear" w:color="auto" w:fill="FFFFFF"/>
        <w:spacing w:after="0"/>
        <w:jc w:val="both"/>
        <w:outlineLvl w:val="0"/>
        <w:rPr>
          <w:rFonts w:asciiTheme="majorHAnsi" w:hAnsiTheme="majorHAnsi"/>
          <w:b/>
          <w:sz w:val="22"/>
          <w:szCs w:val="22"/>
        </w:rPr>
      </w:pPr>
    </w:p>
    <w:p w14:paraId="2E8EA432" w14:textId="77777777" w:rsidR="00BE2EE0" w:rsidRDefault="00BE2EE0" w:rsidP="00C229AB">
      <w:pPr>
        <w:shd w:val="clear" w:color="auto" w:fill="FFFFFF"/>
        <w:spacing w:after="0"/>
        <w:jc w:val="both"/>
        <w:outlineLvl w:val="0"/>
        <w:rPr>
          <w:rFonts w:asciiTheme="majorHAnsi" w:hAnsiTheme="majorHAnsi"/>
          <w:b/>
          <w:sz w:val="22"/>
          <w:szCs w:val="22"/>
        </w:rPr>
      </w:pPr>
    </w:p>
    <w:p w14:paraId="796A9BBB" w14:textId="77777777" w:rsidR="0004532E" w:rsidRDefault="0004532E" w:rsidP="00C229AB">
      <w:pPr>
        <w:shd w:val="clear" w:color="auto" w:fill="FFFFFF"/>
        <w:spacing w:after="0"/>
        <w:jc w:val="both"/>
        <w:outlineLvl w:val="0"/>
        <w:rPr>
          <w:rFonts w:asciiTheme="majorHAnsi" w:hAnsiTheme="majorHAnsi"/>
          <w:b/>
          <w:sz w:val="22"/>
          <w:szCs w:val="22"/>
        </w:rPr>
      </w:pPr>
      <w:r w:rsidRPr="0004532E">
        <w:rPr>
          <w:rFonts w:asciiTheme="majorHAnsi" w:hAnsiTheme="majorHAnsi"/>
          <w:b/>
          <w:sz w:val="22"/>
          <w:szCs w:val="22"/>
        </w:rPr>
        <w:lastRenderedPageBreak/>
        <w:t>Task 3 (c)</w:t>
      </w:r>
    </w:p>
    <w:p w14:paraId="09E548B4" w14:textId="77777777" w:rsidR="0004532E" w:rsidRDefault="0004532E" w:rsidP="00C229AB">
      <w:pPr>
        <w:shd w:val="clear" w:color="auto" w:fill="FFFFFF"/>
        <w:spacing w:after="0"/>
        <w:jc w:val="both"/>
        <w:outlineLvl w:val="0"/>
        <w:rPr>
          <w:rFonts w:asciiTheme="majorHAnsi" w:hAnsiTheme="majorHAnsi"/>
          <w:b/>
          <w:sz w:val="22"/>
          <w:szCs w:val="22"/>
        </w:rPr>
      </w:pPr>
    </w:p>
    <w:p w14:paraId="3C22C6EE" w14:textId="77777777" w:rsidR="00053743" w:rsidRDefault="00053743" w:rsidP="00053743">
      <w:pPr>
        <w:shd w:val="clear" w:color="auto" w:fill="FFFFFF"/>
        <w:spacing w:after="0"/>
        <w:jc w:val="both"/>
        <w:outlineLvl w:val="0"/>
        <w:rPr>
          <w:rFonts w:asciiTheme="majorHAnsi" w:hAnsiTheme="majorHAnsi"/>
          <w:sz w:val="22"/>
          <w:szCs w:val="22"/>
        </w:rPr>
      </w:pPr>
      <w:r>
        <w:rPr>
          <w:rFonts w:asciiTheme="majorHAnsi" w:hAnsiTheme="majorHAnsi"/>
          <w:sz w:val="22"/>
          <w:szCs w:val="22"/>
        </w:rPr>
        <w:t>Metrics are used in organisations for a variety of purposes, however to what point that they start affecting the strategic decision-making depends on how much importance and value they have been given by those making the decisions.</w:t>
      </w:r>
    </w:p>
    <w:p w14:paraId="1D367261" w14:textId="77777777" w:rsidR="00053743" w:rsidRDefault="00053743" w:rsidP="00053743">
      <w:pPr>
        <w:shd w:val="clear" w:color="auto" w:fill="FFFFFF"/>
        <w:spacing w:after="0"/>
        <w:jc w:val="both"/>
        <w:outlineLvl w:val="0"/>
        <w:rPr>
          <w:rFonts w:asciiTheme="majorHAnsi" w:hAnsiTheme="majorHAnsi"/>
          <w:sz w:val="22"/>
          <w:szCs w:val="22"/>
        </w:rPr>
      </w:pPr>
    </w:p>
    <w:p w14:paraId="5F391513" w14:textId="77777777" w:rsidR="00472010" w:rsidRDefault="00053743" w:rsidP="00053743">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Within the hierarchical organisation at the College of Engineering the </w:t>
      </w:r>
      <w:r w:rsidR="00C62C65">
        <w:rPr>
          <w:rFonts w:asciiTheme="majorHAnsi" w:hAnsiTheme="majorHAnsi"/>
          <w:sz w:val="22"/>
          <w:szCs w:val="22"/>
        </w:rPr>
        <w:t>Senior Management Team</w:t>
      </w:r>
      <w:r>
        <w:rPr>
          <w:rFonts w:asciiTheme="majorHAnsi" w:hAnsiTheme="majorHAnsi"/>
          <w:sz w:val="22"/>
          <w:szCs w:val="22"/>
        </w:rPr>
        <w:t>, wh</w:t>
      </w:r>
      <w:r w:rsidR="00C62C65">
        <w:rPr>
          <w:rFonts w:asciiTheme="majorHAnsi" w:hAnsiTheme="majorHAnsi"/>
          <w:sz w:val="22"/>
          <w:szCs w:val="22"/>
        </w:rPr>
        <w:t xml:space="preserve">ich as noted above consists of the Head of College, three deputies, each with </w:t>
      </w:r>
      <w:r w:rsidR="00472010">
        <w:rPr>
          <w:rFonts w:asciiTheme="majorHAnsi" w:hAnsiTheme="majorHAnsi"/>
          <w:sz w:val="22"/>
          <w:szCs w:val="22"/>
        </w:rPr>
        <w:t>their own</w:t>
      </w:r>
      <w:r w:rsidR="00C62C65">
        <w:rPr>
          <w:rFonts w:asciiTheme="majorHAnsi" w:hAnsiTheme="majorHAnsi"/>
          <w:sz w:val="22"/>
          <w:szCs w:val="22"/>
        </w:rPr>
        <w:t xml:space="preserve"> academic or business responsibility, and the Head of College Operations</w:t>
      </w:r>
      <w:r w:rsidR="00472010">
        <w:rPr>
          <w:rFonts w:asciiTheme="majorHAnsi" w:hAnsiTheme="majorHAnsi"/>
          <w:sz w:val="22"/>
          <w:szCs w:val="22"/>
        </w:rPr>
        <w:t>, writes the College’s Business Plan</w:t>
      </w:r>
      <w:r w:rsidR="00C62C65">
        <w:rPr>
          <w:rFonts w:asciiTheme="majorHAnsi" w:hAnsiTheme="majorHAnsi"/>
          <w:sz w:val="22"/>
          <w:szCs w:val="22"/>
        </w:rPr>
        <w:t xml:space="preserve">.  </w:t>
      </w:r>
    </w:p>
    <w:p w14:paraId="599E08EE" w14:textId="77777777" w:rsidR="00472010" w:rsidRDefault="00472010" w:rsidP="00053743">
      <w:pPr>
        <w:shd w:val="clear" w:color="auto" w:fill="FFFFFF"/>
        <w:spacing w:after="0"/>
        <w:jc w:val="both"/>
        <w:outlineLvl w:val="0"/>
        <w:rPr>
          <w:rFonts w:asciiTheme="majorHAnsi" w:hAnsiTheme="majorHAnsi"/>
          <w:sz w:val="22"/>
          <w:szCs w:val="22"/>
        </w:rPr>
      </w:pPr>
    </w:p>
    <w:p w14:paraId="4CCEA584" w14:textId="1EC984A7" w:rsidR="00BB0ACB" w:rsidRDefault="00C62C65" w:rsidP="00053743">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The </w:t>
      </w:r>
      <w:r w:rsidR="00BB0ACB">
        <w:rPr>
          <w:rFonts w:asciiTheme="majorHAnsi" w:hAnsiTheme="majorHAnsi"/>
          <w:sz w:val="22"/>
          <w:szCs w:val="22"/>
        </w:rPr>
        <w:t>team is</w:t>
      </w:r>
      <w:r>
        <w:rPr>
          <w:rFonts w:asciiTheme="majorHAnsi" w:hAnsiTheme="majorHAnsi"/>
          <w:sz w:val="22"/>
          <w:szCs w:val="22"/>
        </w:rPr>
        <w:t xml:space="preserve"> not thoroughly interested in the data and the metrics created by each departme</w:t>
      </w:r>
      <w:r w:rsidR="00BB0ACB">
        <w:rPr>
          <w:rFonts w:asciiTheme="majorHAnsi" w:hAnsiTheme="majorHAnsi"/>
          <w:sz w:val="22"/>
          <w:szCs w:val="22"/>
        </w:rPr>
        <w:t>nt and look only at</w:t>
      </w:r>
      <w:r>
        <w:rPr>
          <w:rFonts w:asciiTheme="majorHAnsi" w:hAnsiTheme="majorHAnsi"/>
          <w:sz w:val="22"/>
          <w:szCs w:val="22"/>
        </w:rPr>
        <w:t xml:space="preserve"> the outputs and end results. Typical areas of importance within the plan will be to grow student numbers, become a top 10 research college, increase student satisfaction </w:t>
      </w:r>
      <w:r w:rsidR="00BB0ACB">
        <w:rPr>
          <w:rFonts w:asciiTheme="majorHAnsi" w:hAnsiTheme="majorHAnsi"/>
          <w:sz w:val="22"/>
          <w:szCs w:val="22"/>
        </w:rPr>
        <w:t xml:space="preserve">and continue to invest </w:t>
      </w:r>
      <w:r w:rsidR="00472010">
        <w:rPr>
          <w:rFonts w:asciiTheme="majorHAnsi" w:hAnsiTheme="majorHAnsi"/>
          <w:sz w:val="22"/>
          <w:szCs w:val="22"/>
        </w:rPr>
        <w:t xml:space="preserve">in </w:t>
      </w:r>
      <w:r w:rsidR="00BB0ACB">
        <w:rPr>
          <w:rFonts w:asciiTheme="majorHAnsi" w:hAnsiTheme="majorHAnsi"/>
          <w:sz w:val="22"/>
          <w:szCs w:val="22"/>
        </w:rPr>
        <w:t>and develop both the College’s academic and professional staff</w:t>
      </w:r>
      <w:r>
        <w:rPr>
          <w:rFonts w:asciiTheme="majorHAnsi" w:hAnsiTheme="majorHAnsi"/>
          <w:sz w:val="22"/>
          <w:szCs w:val="22"/>
        </w:rPr>
        <w:t xml:space="preserve">.  </w:t>
      </w:r>
    </w:p>
    <w:p w14:paraId="2EB08E39" w14:textId="77777777" w:rsidR="00BB0ACB" w:rsidRDefault="00BB0ACB" w:rsidP="00053743">
      <w:pPr>
        <w:shd w:val="clear" w:color="auto" w:fill="FFFFFF"/>
        <w:spacing w:after="0"/>
        <w:jc w:val="both"/>
        <w:outlineLvl w:val="0"/>
        <w:rPr>
          <w:rFonts w:asciiTheme="majorHAnsi" w:hAnsiTheme="majorHAnsi"/>
          <w:sz w:val="22"/>
          <w:szCs w:val="22"/>
        </w:rPr>
      </w:pPr>
    </w:p>
    <w:p w14:paraId="464CEF4F" w14:textId="1FAA1F7D" w:rsidR="00053743" w:rsidRDefault="00BB0ACB" w:rsidP="00053743">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Over the last 3-5 years the College has seen steady, continuous </w:t>
      </w:r>
      <w:r w:rsidR="00472010">
        <w:rPr>
          <w:rFonts w:asciiTheme="majorHAnsi" w:hAnsiTheme="majorHAnsi"/>
          <w:sz w:val="22"/>
          <w:szCs w:val="22"/>
        </w:rPr>
        <w:t xml:space="preserve">successful </w:t>
      </w:r>
      <w:r>
        <w:rPr>
          <w:rFonts w:asciiTheme="majorHAnsi" w:hAnsiTheme="majorHAnsi"/>
          <w:sz w:val="22"/>
          <w:szCs w:val="22"/>
        </w:rPr>
        <w:t xml:space="preserve">growth and this has led to complacency where there are no set targets and </w:t>
      </w:r>
      <w:r w:rsidR="00472010">
        <w:rPr>
          <w:rFonts w:asciiTheme="majorHAnsi" w:hAnsiTheme="majorHAnsi"/>
          <w:sz w:val="22"/>
          <w:szCs w:val="22"/>
        </w:rPr>
        <w:t xml:space="preserve">therefore </w:t>
      </w:r>
      <w:r>
        <w:rPr>
          <w:rFonts w:asciiTheme="majorHAnsi" w:hAnsiTheme="majorHAnsi"/>
          <w:sz w:val="22"/>
          <w:szCs w:val="22"/>
        </w:rPr>
        <w:t>no pressures o</w:t>
      </w:r>
      <w:r w:rsidR="00C117B3">
        <w:rPr>
          <w:rFonts w:asciiTheme="majorHAnsi" w:hAnsiTheme="majorHAnsi"/>
          <w:sz w:val="22"/>
          <w:szCs w:val="22"/>
        </w:rPr>
        <w:t>n departments. For example t</w:t>
      </w:r>
      <w:r>
        <w:rPr>
          <w:rFonts w:asciiTheme="majorHAnsi" w:hAnsiTheme="majorHAnsi"/>
          <w:sz w:val="22"/>
          <w:szCs w:val="22"/>
        </w:rPr>
        <w:t xml:space="preserve">he College’s Marketing &amp; Recruitment Team are </w:t>
      </w:r>
      <w:r w:rsidR="00C117B3">
        <w:rPr>
          <w:rFonts w:asciiTheme="majorHAnsi" w:hAnsiTheme="majorHAnsi"/>
          <w:sz w:val="22"/>
          <w:szCs w:val="22"/>
        </w:rPr>
        <w:t xml:space="preserve">only </w:t>
      </w:r>
      <w:r>
        <w:rPr>
          <w:rFonts w:asciiTheme="majorHAnsi" w:hAnsiTheme="majorHAnsi"/>
          <w:sz w:val="22"/>
          <w:szCs w:val="22"/>
        </w:rPr>
        <w:t xml:space="preserve">set rough </w:t>
      </w:r>
      <w:r w:rsidR="00C117B3">
        <w:rPr>
          <w:rFonts w:asciiTheme="majorHAnsi" w:hAnsiTheme="majorHAnsi"/>
          <w:sz w:val="22"/>
          <w:szCs w:val="22"/>
        </w:rPr>
        <w:t>student enrolment</w:t>
      </w:r>
      <w:r>
        <w:rPr>
          <w:rFonts w:asciiTheme="majorHAnsi" w:hAnsiTheme="majorHAnsi"/>
          <w:sz w:val="22"/>
          <w:szCs w:val="22"/>
        </w:rPr>
        <w:t xml:space="preserve"> figures annually, however are under no scrutiny if that target is not met. </w:t>
      </w:r>
      <w:r w:rsidR="00C117B3">
        <w:rPr>
          <w:rFonts w:asciiTheme="majorHAnsi" w:hAnsiTheme="majorHAnsi"/>
          <w:sz w:val="22"/>
          <w:szCs w:val="22"/>
        </w:rPr>
        <w:t>There are no targets set on metrics such as conversion rate, return on investment or brand awareness.</w:t>
      </w:r>
    </w:p>
    <w:p w14:paraId="108571EF" w14:textId="77777777" w:rsidR="00BB0ACB" w:rsidRDefault="00BB0ACB" w:rsidP="00053743">
      <w:pPr>
        <w:shd w:val="clear" w:color="auto" w:fill="FFFFFF"/>
        <w:spacing w:after="0"/>
        <w:jc w:val="both"/>
        <w:outlineLvl w:val="0"/>
        <w:rPr>
          <w:rFonts w:asciiTheme="majorHAnsi" w:hAnsiTheme="majorHAnsi"/>
          <w:sz w:val="22"/>
          <w:szCs w:val="22"/>
        </w:rPr>
      </w:pPr>
    </w:p>
    <w:p w14:paraId="6A709532" w14:textId="77777777" w:rsidR="00BB0ACB" w:rsidRDefault="00BB0ACB" w:rsidP="00053743">
      <w:pPr>
        <w:shd w:val="clear" w:color="auto" w:fill="FFFFFF"/>
        <w:spacing w:after="0"/>
        <w:jc w:val="both"/>
        <w:outlineLvl w:val="0"/>
        <w:rPr>
          <w:rFonts w:asciiTheme="majorHAnsi" w:hAnsiTheme="majorHAnsi"/>
          <w:sz w:val="22"/>
          <w:szCs w:val="22"/>
        </w:rPr>
      </w:pPr>
      <w:r>
        <w:rPr>
          <w:rFonts w:asciiTheme="majorHAnsi" w:hAnsiTheme="majorHAnsi"/>
          <w:sz w:val="22"/>
          <w:szCs w:val="22"/>
        </w:rPr>
        <w:t>The problem with this is that because data and metric</w:t>
      </w:r>
      <w:r w:rsidR="00C117B3">
        <w:rPr>
          <w:rFonts w:asciiTheme="majorHAnsi" w:hAnsiTheme="majorHAnsi"/>
          <w:sz w:val="22"/>
          <w:szCs w:val="22"/>
        </w:rPr>
        <w:t>s are</w:t>
      </w:r>
      <w:r>
        <w:rPr>
          <w:rFonts w:asciiTheme="majorHAnsi" w:hAnsiTheme="majorHAnsi"/>
          <w:sz w:val="22"/>
          <w:szCs w:val="22"/>
        </w:rPr>
        <w:t xml:space="preserve"> not taken seriously there is no scenario planning</w:t>
      </w:r>
      <w:r w:rsidR="00C117B3">
        <w:rPr>
          <w:rFonts w:asciiTheme="majorHAnsi" w:hAnsiTheme="majorHAnsi"/>
          <w:sz w:val="22"/>
          <w:szCs w:val="22"/>
        </w:rPr>
        <w:t>. These could lead to student numbers</w:t>
      </w:r>
      <w:r>
        <w:rPr>
          <w:rFonts w:asciiTheme="majorHAnsi" w:hAnsiTheme="majorHAnsi"/>
          <w:sz w:val="22"/>
          <w:szCs w:val="22"/>
        </w:rPr>
        <w:t xml:space="preserve"> </w:t>
      </w:r>
      <w:r w:rsidR="00C117B3">
        <w:rPr>
          <w:rFonts w:asciiTheme="majorHAnsi" w:hAnsiTheme="majorHAnsi"/>
          <w:sz w:val="22"/>
          <w:szCs w:val="22"/>
        </w:rPr>
        <w:t>dramatically falling in the future because there was no planning to counteract external factors such as the declining</w:t>
      </w:r>
      <w:r>
        <w:rPr>
          <w:rFonts w:asciiTheme="majorHAnsi" w:hAnsiTheme="majorHAnsi"/>
          <w:sz w:val="22"/>
          <w:szCs w:val="22"/>
        </w:rPr>
        <w:t xml:space="preserve"> number of university-age students </w:t>
      </w:r>
      <w:r w:rsidR="00C117B3">
        <w:rPr>
          <w:rFonts w:asciiTheme="majorHAnsi" w:hAnsiTheme="majorHAnsi"/>
          <w:sz w:val="22"/>
          <w:szCs w:val="22"/>
        </w:rPr>
        <w:t>and the rise</w:t>
      </w:r>
      <w:r>
        <w:rPr>
          <w:rFonts w:asciiTheme="majorHAnsi" w:hAnsiTheme="majorHAnsi"/>
          <w:sz w:val="22"/>
          <w:szCs w:val="22"/>
        </w:rPr>
        <w:t xml:space="preserve"> of students </w:t>
      </w:r>
      <w:r w:rsidR="00C117B3">
        <w:rPr>
          <w:rFonts w:asciiTheme="majorHAnsi" w:hAnsiTheme="majorHAnsi"/>
          <w:sz w:val="22"/>
          <w:szCs w:val="22"/>
        </w:rPr>
        <w:t>studying</w:t>
      </w:r>
      <w:r>
        <w:rPr>
          <w:rFonts w:asciiTheme="majorHAnsi" w:hAnsiTheme="majorHAnsi"/>
          <w:sz w:val="22"/>
          <w:szCs w:val="22"/>
        </w:rPr>
        <w:t xml:space="preserve"> alternative qualifications. </w:t>
      </w:r>
    </w:p>
    <w:p w14:paraId="7C1881EB" w14:textId="77777777" w:rsidR="00053743" w:rsidRDefault="00053743" w:rsidP="00053743">
      <w:pPr>
        <w:shd w:val="clear" w:color="auto" w:fill="FFFFFF"/>
        <w:spacing w:after="0"/>
        <w:jc w:val="both"/>
        <w:outlineLvl w:val="0"/>
        <w:rPr>
          <w:rFonts w:asciiTheme="majorHAnsi" w:hAnsiTheme="majorHAnsi"/>
          <w:sz w:val="22"/>
          <w:szCs w:val="22"/>
        </w:rPr>
      </w:pPr>
    </w:p>
    <w:p w14:paraId="533CFDA5" w14:textId="5C86B4E2" w:rsidR="000B10CA" w:rsidRDefault="00C117B3" w:rsidP="00053743">
      <w:pPr>
        <w:shd w:val="clear" w:color="auto" w:fill="FFFFFF"/>
        <w:spacing w:after="0"/>
        <w:jc w:val="both"/>
        <w:outlineLvl w:val="0"/>
        <w:rPr>
          <w:rFonts w:asciiTheme="majorHAnsi" w:hAnsiTheme="majorHAnsi"/>
          <w:sz w:val="22"/>
          <w:szCs w:val="22"/>
        </w:rPr>
      </w:pPr>
      <w:r>
        <w:rPr>
          <w:rFonts w:asciiTheme="majorHAnsi" w:hAnsiTheme="majorHAnsi"/>
          <w:sz w:val="22"/>
          <w:szCs w:val="22"/>
        </w:rPr>
        <w:t>This mentality has been created within the organisation not only because of its recent success</w:t>
      </w:r>
      <w:r w:rsidR="000124BB">
        <w:rPr>
          <w:rFonts w:asciiTheme="majorHAnsi" w:hAnsiTheme="majorHAnsi"/>
          <w:sz w:val="22"/>
          <w:szCs w:val="22"/>
        </w:rPr>
        <w:t>es</w:t>
      </w:r>
      <w:r>
        <w:rPr>
          <w:rFonts w:asciiTheme="majorHAnsi" w:hAnsiTheme="majorHAnsi"/>
          <w:sz w:val="22"/>
          <w:szCs w:val="22"/>
        </w:rPr>
        <w:t xml:space="preserve"> but by the availability of data within the organisation being is so poor. As noted in Task 1 (b) the College’s Marketing &amp; Recruitment do not have direct access to the majority of the data that is produced from the activities they create. </w:t>
      </w:r>
      <w:r w:rsidR="000124BB">
        <w:rPr>
          <w:rFonts w:asciiTheme="majorHAnsi" w:hAnsiTheme="majorHAnsi"/>
          <w:sz w:val="22"/>
          <w:szCs w:val="22"/>
        </w:rPr>
        <w:t xml:space="preserve">Metric analysis is just not possible when </w:t>
      </w:r>
      <w:r w:rsidR="000B10CA">
        <w:rPr>
          <w:rFonts w:asciiTheme="majorHAnsi" w:hAnsiTheme="majorHAnsi"/>
          <w:sz w:val="22"/>
          <w:szCs w:val="22"/>
        </w:rPr>
        <w:t xml:space="preserve">the </w:t>
      </w:r>
      <w:r w:rsidR="000124BB">
        <w:rPr>
          <w:rFonts w:asciiTheme="majorHAnsi" w:hAnsiTheme="majorHAnsi"/>
          <w:sz w:val="22"/>
          <w:szCs w:val="22"/>
        </w:rPr>
        <w:t>data</w:t>
      </w:r>
      <w:r w:rsidR="000B10CA">
        <w:rPr>
          <w:rFonts w:asciiTheme="majorHAnsi" w:hAnsiTheme="majorHAnsi"/>
          <w:sz w:val="22"/>
          <w:szCs w:val="22"/>
        </w:rPr>
        <w:t xml:space="preserve"> needed</w:t>
      </w:r>
      <w:r w:rsidR="000124BB">
        <w:rPr>
          <w:rFonts w:asciiTheme="majorHAnsi" w:hAnsiTheme="majorHAnsi"/>
          <w:sz w:val="22"/>
          <w:szCs w:val="22"/>
        </w:rPr>
        <w:t xml:space="preserve"> is not provided in a timely or easily interpreted fashion. </w:t>
      </w:r>
      <w:r w:rsidR="000B10CA">
        <w:rPr>
          <w:rFonts w:asciiTheme="majorHAnsi" w:hAnsiTheme="majorHAnsi"/>
          <w:sz w:val="22"/>
          <w:szCs w:val="22"/>
        </w:rPr>
        <w:t>This means that the team cannot make strategic decisions and therefore struggle to be able to justify their spending to other departments within the College. It is just as well that they are no</w:t>
      </w:r>
      <w:r w:rsidR="00472010">
        <w:rPr>
          <w:rFonts w:asciiTheme="majorHAnsi" w:hAnsiTheme="majorHAnsi"/>
          <w:sz w:val="22"/>
          <w:szCs w:val="22"/>
        </w:rPr>
        <w:t>t</w:t>
      </w:r>
      <w:r w:rsidR="000B10CA">
        <w:rPr>
          <w:rFonts w:asciiTheme="majorHAnsi" w:hAnsiTheme="majorHAnsi"/>
          <w:sz w:val="22"/>
          <w:szCs w:val="22"/>
        </w:rPr>
        <w:t xml:space="preserve"> being asked to do this because they would find it almost impossible.</w:t>
      </w:r>
    </w:p>
    <w:p w14:paraId="65DB84B9" w14:textId="77777777" w:rsidR="00C117B3" w:rsidRDefault="00C117B3" w:rsidP="00053743">
      <w:pPr>
        <w:shd w:val="clear" w:color="auto" w:fill="FFFFFF"/>
        <w:spacing w:after="0"/>
        <w:jc w:val="both"/>
        <w:outlineLvl w:val="0"/>
        <w:rPr>
          <w:rFonts w:asciiTheme="majorHAnsi" w:hAnsiTheme="majorHAnsi"/>
          <w:sz w:val="22"/>
          <w:szCs w:val="22"/>
        </w:rPr>
      </w:pPr>
    </w:p>
    <w:p w14:paraId="4F485ABB" w14:textId="3B9B5E51" w:rsidR="00472010" w:rsidRDefault="000B10CA" w:rsidP="008A57D6">
      <w:pPr>
        <w:jc w:val="both"/>
        <w:rPr>
          <w:rFonts w:asciiTheme="majorHAnsi" w:hAnsiTheme="majorHAnsi"/>
          <w:sz w:val="22"/>
          <w:szCs w:val="22"/>
        </w:rPr>
      </w:pPr>
      <w:r w:rsidRPr="00824EC7">
        <w:rPr>
          <w:rFonts w:asciiTheme="majorHAnsi" w:hAnsiTheme="majorHAnsi"/>
          <w:sz w:val="22"/>
          <w:szCs w:val="22"/>
        </w:rPr>
        <w:t xml:space="preserve">It is commonly known that the metrics that are the </w:t>
      </w:r>
      <w:r w:rsidR="008E3445" w:rsidRPr="00824EC7">
        <w:rPr>
          <w:rFonts w:asciiTheme="majorHAnsi" w:hAnsiTheme="majorHAnsi"/>
          <w:sz w:val="22"/>
          <w:szCs w:val="22"/>
        </w:rPr>
        <w:t xml:space="preserve">easiest to measure usually are not of any importance </w:t>
      </w:r>
      <w:r w:rsidRPr="00824EC7">
        <w:rPr>
          <w:rFonts w:asciiTheme="majorHAnsi" w:hAnsiTheme="majorHAnsi"/>
          <w:sz w:val="22"/>
          <w:szCs w:val="22"/>
        </w:rPr>
        <w:t>and vice-versa.</w:t>
      </w:r>
      <w:r w:rsidR="001914D4">
        <w:rPr>
          <w:rFonts w:asciiTheme="majorHAnsi" w:hAnsiTheme="majorHAnsi"/>
          <w:sz w:val="22"/>
          <w:szCs w:val="22"/>
        </w:rPr>
        <w:t xml:space="preserve"> Marketers need to make sure that they “measure what is truly important, not just what is easy to measure. Vaguely right is better than precisely wrong” (Hauser and Katz, 1998). </w:t>
      </w:r>
      <w:r w:rsidR="008E3445" w:rsidRPr="00824EC7">
        <w:rPr>
          <w:rFonts w:asciiTheme="majorHAnsi" w:hAnsiTheme="majorHAnsi"/>
          <w:sz w:val="22"/>
          <w:szCs w:val="22"/>
        </w:rPr>
        <w:t xml:space="preserve"> This is very true of th</w:t>
      </w:r>
      <w:r w:rsidR="008A57D6" w:rsidRPr="00824EC7">
        <w:rPr>
          <w:rFonts w:asciiTheme="majorHAnsi" w:hAnsiTheme="majorHAnsi"/>
          <w:sz w:val="22"/>
          <w:szCs w:val="22"/>
        </w:rPr>
        <w:t>e metrics and the availability of</w:t>
      </w:r>
      <w:r w:rsidR="00824EC7">
        <w:rPr>
          <w:rFonts w:asciiTheme="majorHAnsi" w:hAnsiTheme="majorHAnsi"/>
          <w:sz w:val="22"/>
          <w:szCs w:val="22"/>
        </w:rPr>
        <w:t xml:space="preserve"> data within the College as the most valuable data, </w:t>
      </w:r>
      <w:r w:rsidR="008A57D6" w:rsidRPr="00824EC7">
        <w:rPr>
          <w:rFonts w:asciiTheme="majorHAnsi" w:hAnsiTheme="majorHAnsi"/>
          <w:sz w:val="22"/>
          <w:szCs w:val="22"/>
        </w:rPr>
        <w:t>student enrolments from event attendances, is hard to get</w:t>
      </w:r>
      <w:r w:rsidR="00824EC7">
        <w:rPr>
          <w:rFonts w:asciiTheme="majorHAnsi" w:hAnsiTheme="majorHAnsi"/>
          <w:sz w:val="22"/>
          <w:szCs w:val="22"/>
        </w:rPr>
        <w:t xml:space="preserve"> so</w:t>
      </w:r>
      <w:r w:rsidR="008A57D6" w:rsidRPr="00824EC7">
        <w:rPr>
          <w:rFonts w:asciiTheme="majorHAnsi" w:hAnsiTheme="majorHAnsi"/>
          <w:sz w:val="22"/>
          <w:szCs w:val="22"/>
        </w:rPr>
        <w:t xml:space="preserve"> the College’s Marketing &amp; Recruitment</w:t>
      </w:r>
      <w:r w:rsidR="0087260A" w:rsidRPr="00824EC7">
        <w:rPr>
          <w:rFonts w:asciiTheme="majorHAnsi" w:hAnsiTheme="majorHAnsi"/>
          <w:sz w:val="22"/>
          <w:szCs w:val="22"/>
        </w:rPr>
        <w:t xml:space="preserve"> team</w:t>
      </w:r>
      <w:r w:rsidR="008A57D6" w:rsidRPr="00824EC7">
        <w:rPr>
          <w:rFonts w:asciiTheme="majorHAnsi" w:hAnsiTheme="majorHAnsi"/>
          <w:sz w:val="22"/>
          <w:szCs w:val="22"/>
        </w:rPr>
        <w:t xml:space="preserve"> </w:t>
      </w:r>
      <w:r w:rsidR="00824EC7">
        <w:rPr>
          <w:rFonts w:asciiTheme="majorHAnsi" w:hAnsiTheme="majorHAnsi"/>
          <w:sz w:val="22"/>
          <w:szCs w:val="22"/>
        </w:rPr>
        <w:t>can only</w:t>
      </w:r>
      <w:r w:rsidR="008A57D6" w:rsidRPr="00824EC7">
        <w:rPr>
          <w:rFonts w:asciiTheme="majorHAnsi" w:hAnsiTheme="majorHAnsi"/>
          <w:sz w:val="22"/>
          <w:szCs w:val="22"/>
        </w:rPr>
        <w:t xml:space="preserve"> </w:t>
      </w:r>
      <w:r w:rsidR="00824EC7">
        <w:rPr>
          <w:rFonts w:asciiTheme="majorHAnsi" w:hAnsiTheme="majorHAnsi"/>
          <w:sz w:val="22"/>
          <w:szCs w:val="22"/>
        </w:rPr>
        <w:t>use booking and attendance numbers to analyse, which aren’t the most effective.</w:t>
      </w:r>
    </w:p>
    <w:p w14:paraId="317F889F" w14:textId="6D1B3045" w:rsidR="008E3445" w:rsidRDefault="00824EC7" w:rsidP="008A57D6">
      <w:pPr>
        <w:jc w:val="both"/>
        <w:rPr>
          <w:rFonts w:asciiTheme="majorHAnsi" w:hAnsiTheme="majorHAnsi"/>
          <w:sz w:val="22"/>
          <w:szCs w:val="22"/>
        </w:rPr>
      </w:pPr>
      <w:r>
        <w:rPr>
          <w:rFonts w:asciiTheme="majorHAnsi" w:hAnsiTheme="majorHAnsi"/>
          <w:sz w:val="22"/>
          <w:szCs w:val="22"/>
        </w:rPr>
        <w:t>This is the same for o</w:t>
      </w:r>
      <w:r w:rsidR="0087260A">
        <w:rPr>
          <w:rFonts w:asciiTheme="majorHAnsi" w:hAnsiTheme="majorHAnsi"/>
          <w:sz w:val="22"/>
          <w:szCs w:val="22"/>
        </w:rPr>
        <w:t>nline advertising campaigns</w:t>
      </w:r>
      <w:r>
        <w:rPr>
          <w:rFonts w:asciiTheme="majorHAnsi" w:hAnsiTheme="majorHAnsi"/>
          <w:sz w:val="22"/>
          <w:szCs w:val="22"/>
        </w:rPr>
        <w:t>, which</w:t>
      </w:r>
      <w:r w:rsidR="0087260A">
        <w:rPr>
          <w:rFonts w:asciiTheme="majorHAnsi" w:hAnsiTheme="majorHAnsi"/>
          <w:sz w:val="22"/>
          <w:szCs w:val="22"/>
        </w:rPr>
        <w:t xml:space="preserve"> are evaluated on their impr</w:t>
      </w:r>
      <w:r>
        <w:rPr>
          <w:rFonts w:asciiTheme="majorHAnsi" w:hAnsiTheme="majorHAnsi"/>
          <w:sz w:val="22"/>
          <w:szCs w:val="22"/>
        </w:rPr>
        <w:t xml:space="preserve">essions and click through rate metrics </w:t>
      </w:r>
      <w:r w:rsidR="0087260A">
        <w:rPr>
          <w:rFonts w:asciiTheme="majorHAnsi" w:hAnsiTheme="majorHAnsi"/>
          <w:sz w:val="22"/>
          <w:szCs w:val="22"/>
        </w:rPr>
        <w:t xml:space="preserve">rather than their return on investment. When looking at </w:t>
      </w:r>
      <w:r w:rsidR="00472010">
        <w:rPr>
          <w:rFonts w:asciiTheme="majorHAnsi" w:hAnsiTheme="majorHAnsi"/>
          <w:sz w:val="22"/>
          <w:szCs w:val="22"/>
        </w:rPr>
        <w:t xml:space="preserve">the </w:t>
      </w:r>
      <w:r w:rsidR="0087260A">
        <w:rPr>
          <w:rFonts w:asciiTheme="majorHAnsi" w:hAnsiTheme="majorHAnsi"/>
          <w:sz w:val="22"/>
          <w:szCs w:val="22"/>
        </w:rPr>
        <w:t xml:space="preserve">data to complete the sales funnel metric </w:t>
      </w:r>
      <w:r w:rsidR="00472010">
        <w:rPr>
          <w:rFonts w:asciiTheme="majorHAnsi" w:hAnsiTheme="majorHAnsi"/>
          <w:sz w:val="22"/>
          <w:szCs w:val="22"/>
        </w:rPr>
        <w:t>the College team</w:t>
      </w:r>
      <w:r w:rsidR="0087260A">
        <w:rPr>
          <w:rFonts w:asciiTheme="majorHAnsi" w:hAnsiTheme="majorHAnsi"/>
          <w:sz w:val="22"/>
          <w:szCs w:val="22"/>
        </w:rPr>
        <w:t xml:space="preserve"> ha</w:t>
      </w:r>
      <w:r w:rsidR="00472010">
        <w:rPr>
          <w:rFonts w:asciiTheme="majorHAnsi" w:hAnsiTheme="majorHAnsi"/>
          <w:sz w:val="22"/>
          <w:szCs w:val="22"/>
        </w:rPr>
        <w:t>s</w:t>
      </w:r>
      <w:r w:rsidR="0087260A">
        <w:rPr>
          <w:rFonts w:asciiTheme="majorHAnsi" w:hAnsiTheme="majorHAnsi"/>
          <w:sz w:val="22"/>
          <w:szCs w:val="22"/>
        </w:rPr>
        <w:t xml:space="preserve"> to stop after the decision stage as they are clueless to whether that set of customer made an action or not. </w:t>
      </w:r>
    </w:p>
    <w:p w14:paraId="04A90652" w14:textId="79BAA68D" w:rsidR="0087260A" w:rsidRDefault="00824EC7" w:rsidP="008A57D6">
      <w:pPr>
        <w:jc w:val="both"/>
        <w:rPr>
          <w:rFonts w:asciiTheme="majorHAnsi" w:hAnsiTheme="majorHAnsi"/>
          <w:sz w:val="22"/>
          <w:szCs w:val="22"/>
        </w:rPr>
      </w:pPr>
      <w:r>
        <w:rPr>
          <w:rFonts w:asciiTheme="majorHAnsi" w:hAnsiTheme="majorHAnsi"/>
          <w:sz w:val="22"/>
          <w:szCs w:val="22"/>
        </w:rPr>
        <w:t>The problem</w:t>
      </w:r>
      <w:r w:rsidR="0087260A">
        <w:rPr>
          <w:rFonts w:asciiTheme="majorHAnsi" w:hAnsiTheme="majorHAnsi"/>
          <w:sz w:val="22"/>
          <w:szCs w:val="22"/>
        </w:rPr>
        <w:t xml:space="preserve"> that </w:t>
      </w:r>
      <w:r w:rsidR="00472010">
        <w:rPr>
          <w:rFonts w:asciiTheme="majorHAnsi" w:hAnsiTheme="majorHAnsi"/>
          <w:sz w:val="22"/>
          <w:szCs w:val="22"/>
        </w:rPr>
        <w:t>grow</w:t>
      </w:r>
      <w:r>
        <w:rPr>
          <w:rFonts w:asciiTheme="majorHAnsi" w:hAnsiTheme="majorHAnsi"/>
          <w:sz w:val="22"/>
          <w:szCs w:val="22"/>
        </w:rPr>
        <w:t>s</w:t>
      </w:r>
      <w:r w:rsidR="00472010">
        <w:rPr>
          <w:rFonts w:asciiTheme="majorHAnsi" w:hAnsiTheme="majorHAnsi"/>
          <w:sz w:val="22"/>
          <w:szCs w:val="22"/>
        </w:rPr>
        <w:t xml:space="preserve"> from this is that they can</w:t>
      </w:r>
      <w:r w:rsidR="00561088">
        <w:rPr>
          <w:rFonts w:asciiTheme="majorHAnsi" w:hAnsiTheme="majorHAnsi"/>
          <w:sz w:val="22"/>
          <w:szCs w:val="22"/>
        </w:rPr>
        <w:t xml:space="preserve">not predict future behaviours, define trends and will never be able to </w:t>
      </w:r>
      <w:r>
        <w:rPr>
          <w:rFonts w:asciiTheme="majorHAnsi" w:hAnsiTheme="majorHAnsi"/>
          <w:sz w:val="22"/>
          <w:szCs w:val="22"/>
        </w:rPr>
        <w:t>measure whether</w:t>
      </w:r>
      <w:r w:rsidR="00561088">
        <w:rPr>
          <w:rFonts w:asciiTheme="majorHAnsi" w:hAnsiTheme="majorHAnsi"/>
          <w:sz w:val="22"/>
          <w:szCs w:val="22"/>
        </w:rPr>
        <w:t xml:space="preserve"> their activities are giving them an appropriate return on investment. </w:t>
      </w:r>
    </w:p>
    <w:p w14:paraId="636420FF" w14:textId="443A094C" w:rsidR="000B10CA" w:rsidRDefault="00561088" w:rsidP="00561088">
      <w:pPr>
        <w:jc w:val="both"/>
        <w:rPr>
          <w:rFonts w:asciiTheme="majorHAnsi" w:hAnsiTheme="majorHAnsi"/>
          <w:sz w:val="22"/>
        </w:rPr>
      </w:pPr>
      <w:r>
        <w:rPr>
          <w:rFonts w:asciiTheme="majorHAnsi" w:hAnsiTheme="majorHAnsi"/>
          <w:sz w:val="22"/>
          <w:szCs w:val="22"/>
        </w:rPr>
        <w:t xml:space="preserve">Another weakness related to the poor flow of data is that because the marketers have only a limited amount of data to focus on they will focus their efforts on improving these metrics, however this may lead the business in a dangerous direction. </w:t>
      </w:r>
      <w:r w:rsidR="008E3445">
        <w:rPr>
          <w:rFonts w:asciiTheme="majorHAnsi" w:hAnsiTheme="majorHAnsi"/>
          <w:sz w:val="22"/>
          <w:szCs w:val="22"/>
        </w:rPr>
        <w:t>“</w:t>
      </w:r>
      <w:r w:rsidR="008E3445">
        <w:rPr>
          <w:rFonts w:asciiTheme="majorHAnsi" w:hAnsiTheme="majorHAnsi"/>
          <w:sz w:val="22"/>
          <w:lang w:val="en-GB" w:eastAsia="en-US"/>
        </w:rPr>
        <w:t>E</w:t>
      </w:r>
      <w:r w:rsidR="000B10CA" w:rsidRPr="008E3445">
        <w:rPr>
          <w:rFonts w:asciiTheme="majorHAnsi" w:hAnsiTheme="majorHAnsi"/>
          <w:sz w:val="22"/>
          <w:lang w:val="en-GB" w:eastAsia="en-US"/>
        </w:rPr>
        <w:t xml:space="preserve">very metric, whether it is used explicitly to influence </w:t>
      </w:r>
      <w:r w:rsidR="00222EC9" w:rsidRPr="008E3445">
        <w:rPr>
          <w:rFonts w:asciiTheme="majorHAnsi" w:hAnsiTheme="majorHAnsi"/>
          <w:sz w:val="22"/>
          <w:lang w:val="en-GB" w:eastAsia="en-US"/>
        </w:rPr>
        <w:lastRenderedPageBreak/>
        <w:t>behaviour</w:t>
      </w:r>
      <w:r w:rsidR="000B10CA" w:rsidRPr="008E3445">
        <w:rPr>
          <w:rFonts w:asciiTheme="majorHAnsi" w:hAnsiTheme="majorHAnsi"/>
          <w:sz w:val="22"/>
          <w:lang w:val="en-GB" w:eastAsia="en-US"/>
        </w:rPr>
        <w:t>, to evaluate future strat</w:t>
      </w:r>
      <w:r w:rsidR="00222EC9">
        <w:rPr>
          <w:rFonts w:asciiTheme="majorHAnsi" w:hAnsiTheme="majorHAnsi"/>
          <w:sz w:val="22"/>
          <w:lang w:val="en-GB" w:eastAsia="en-US"/>
        </w:rPr>
        <w:t xml:space="preserve">egies, or simply to take stock, </w:t>
      </w:r>
      <w:r w:rsidR="000B10CA" w:rsidRPr="008E3445">
        <w:rPr>
          <w:rFonts w:asciiTheme="majorHAnsi" w:hAnsiTheme="majorHAnsi"/>
          <w:sz w:val="22"/>
          <w:lang w:val="en-GB" w:eastAsia="en-US"/>
        </w:rPr>
        <w:t>wi</w:t>
      </w:r>
      <w:r w:rsidR="000B10CA" w:rsidRPr="008E3445">
        <w:rPr>
          <w:rFonts w:asciiTheme="majorHAnsi" w:hAnsiTheme="majorHAnsi"/>
          <w:sz w:val="22"/>
        </w:rPr>
        <w:t xml:space="preserve">ll affect </w:t>
      </w:r>
      <w:r w:rsidR="008F3F64">
        <w:rPr>
          <w:rFonts w:asciiTheme="majorHAnsi" w:hAnsiTheme="majorHAnsi"/>
          <w:sz w:val="22"/>
        </w:rPr>
        <w:t>actions and decisions (Hauser and</w:t>
      </w:r>
      <w:r w:rsidR="000B10CA" w:rsidRPr="008E3445">
        <w:rPr>
          <w:rFonts w:asciiTheme="majorHAnsi" w:hAnsiTheme="majorHAnsi"/>
          <w:sz w:val="22"/>
        </w:rPr>
        <w:t xml:space="preserve"> Katz</w:t>
      </w:r>
      <w:r w:rsidR="008F3F64">
        <w:rPr>
          <w:rFonts w:asciiTheme="majorHAnsi" w:hAnsiTheme="majorHAnsi"/>
          <w:sz w:val="22"/>
        </w:rPr>
        <w:t>,</w:t>
      </w:r>
      <w:r w:rsidR="000B10CA" w:rsidRPr="008E3445">
        <w:rPr>
          <w:rFonts w:asciiTheme="majorHAnsi" w:hAnsiTheme="majorHAnsi"/>
          <w:sz w:val="22"/>
        </w:rPr>
        <w:t xml:space="preserve"> 1998)</w:t>
      </w:r>
      <w:r>
        <w:rPr>
          <w:rFonts w:asciiTheme="majorHAnsi" w:hAnsiTheme="majorHAnsi"/>
          <w:sz w:val="22"/>
        </w:rPr>
        <w:t>. Hauser and Katz looked at metrics and how an importance on a certain kind of metric will let the company ignore the “counter-productive consequences.”</w:t>
      </w:r>
    </w:p>
    <w:p w14:paraId="1352D318" w14:textId="4310287F" w:rsidR="00485D25" w:rsidRDefault="00561088" w:rsidP="00053743">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The easiest and most available data </w:t>
      </w:r>
      <w:r w:rsidR="00824EC7">
        <w:rPr>
          <w:rFonts w:asciiTheme="majorHAnsi" w:hAnsiTheme="majorHAnsi"/>
          <w:sz w:val="22"/>
          <w:szCs w:val="22"/>
        </w:rPr>
        <w:t>to</w:t>
      </w:r>
      <w:r>
        <w:rPr>
          <w:rFonts w:asciiTheme="majorHAnsi" w:hAnsiTheme="majorHAnsi"/>
          <w:sz w:val="22"/>
          <w:szCs w:val="22"/>
        </w:rPr>
        <w:t xml:space="preserve"> the College’s Marketing &amp; Recruitment Team is application numbers, which as noted in Task 1 (b) are sent through to managers in bi-monthly installments. Because this data is regularly available targets and activities are easily focused around these</w:t>
      </w:r>
      <w:r w:rsidR="00D663B0">
        <w:rPr>
          <w:rFonts w:asciiTheme="majorHAnsi" w:hAnsiTheme="majorHAnsi"/>
          <w:sz w:val="22"/>
          <w:szCs w:val="22"/>
        </w:rPr>
        <w:t>. However it doesn’t matter how many applications the College receives if the conversion rate of applications to enrollments doesn’</w:t>
      </w:r>
      <w:r w:rsidR="00751831">
        <w:rPr>
          <w:rFonts w:asciiTheme="majorHAnsi" w:hAnsiTheme="majorHAnsi"/>
          <w:sz w:val="22"/>
          <w:szCs w:val="22"/>
        </w:rPr>
        <w:t>t r</w:t>
      </w:r>
      <w:r w:rsidR="00D663B0">
        <w:rPr>
          <w:rFonts w:asciiTheme="majorHAnsi" w:hAnsiTheme="majorHAnsi"/>
          <w:sz w:val="22"/>
          <w:szCs w:val="22"/>
        </w:rPr>
        <w:t xml:space="preserve">ise simultaneously. </w:t>
      </w:r>
      <w:r w:rsidR="00260D95">
        <w:rPr>
          <w:rFonts w:asciiTheme="majorHAnsi" w:hAnsiTheme="majorHAnsi"/>
          <w:sz w:val="22"/>
          <w:szCs w:val="22"/>
        </w:rPr>
        <w:t xml:space="preserve">Conversion activities could be ignored or abandoned if applications were all the team focused on. </w:t>
      </w:r>
    </w:p>
    <w:p w14:paraId="6B790E3E" w14:textId="77777777" w:rsidR="00F84B9F" w:rsidRDefault="00F84B9F" w:rsidP="00053743">
      <w:pPr>
        <w:shd w:val="clear" w:color="auto" w:fill="FFFFFF"/>
        <w:spacing w:after="0"/>
        <w:jc w:val="both"/>
        <w:outlineLvl w:val="0"/>
        <w:rPr>
          <w:rFonts w:asciiTheme="majorHAnsi" w:hAnsiTheme="majorHAnsi"/>
          <w:sz w:val="22"/>
          <w:szCs w:val="22"/>
        </w:rPr>
      </w:pPr>
    </w:p>
    <w:p w14:paraId="1E244827" w14:textId="77777777" w:rsidR="00F84B9F" w:rsidRDefault="00F84B9F" w:rsidP="00053743">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The College’s Marketing &amp; Recruitment Team </w:t>
      </w:r>
      <w:r w:rsidR="007822F7">
        <w:rPr>
          <w:rFonts w:asciiTheme="majorHAnsi" w:hAnsiTheme="majorHAnsi"/>
          <w:sz w:val="22"/>
          <w:szCs w:val="22"/>
        </w:rPr>
        <w:t>has access to various data sources for their online act</w:t>
      </w:r>
      <w:r w:rsidR="00485D25">
        <w:rPr>
          <w:rFonts w:asciiTheme="majorHAnsi" w:hAnsiTheme="majorHAnsi"/>
          <w:sz w:val="22"/>
          <w:szCs w:val="22"/>
        </w:rPr>
        <w:t>ivities. Google Analytics provides them with a wealth of website analytics, whilst Google Adwords contains all of their advertising data and Social Media accounts Facebook, Twitter and Instagram also provide metric insights as well.</w:t>
      </w:r>
    </w:p>
    <w:p w14:paraId="70F0BBBC" w14:textId="77777777" w:rsidR="00485D25" w:rsidRDefault="00485D25" w:rsidP="00053743">
      <w:pPr>
        <w:shd w:val="clear" w:color="auto" w:fill="FFFFFF"/>
        <w:spacing w:after="0"/>
        <w:jc w:val="both"/>
        <w:outlineLvl w:val="0"/>
        <w:rPr>
          <w:rFonts w:asciiTheme="majorHAnsi" w:hAnsiTheme="majorHAnsi"/>
          <w:sz w:val="22"/>
          <w:szCs w:val="22"/>
        </w:rPr>
      </w:pPr>
    </w:p>
    <w:p w14:paraId="5E5F04A5" w14:textId="69A8DF0D" w:rsidR="00612FCC" w:rsidRPr="00612FCC" w:rsidRDefault="00485D25" w:rsidP="005D3D70">
      <w:pPr>
        <w:jc w:val="both"/>
        <w:rPr>
          <w:rFonts w:ascii="Times" w:eastAsia="Times New Roman" w:hAnsi="Times" w:cs="Times New Roman"/>
          <w:sz w:val="20"/>
          <w:szCs w:val="20"/>
          <w:lang w:val="en-GB" w:eastAsia="en-US"/>
        </w:rPr>
      </w:pPr>
      <w:r>
        <w:rPr>
          <w:rFonts w:asciiTheme="majorHAnsi" w:hAnsiTheme="majorHAnsi"/>
          <w:sz w:val="22"/>
          <w:szCs w:val="22"/>
        </w:rPr>
        <w:t>There is a vast amount of data for the team to use and members of the team can spend hours mining through it trying to pick out the best metrics that will not only evaluate the activity but also work towards identifying trends for future activity. A problem with relying on metric data to make strategic decisions is that there is a multitude of data available for ma</w:t>
      </w:r>
      <w:r w:rsidR="00BA339C">
        <w:rPr>
          <w:rFonts w:asciiTheme="majorHAnsi" w:hAnsiTheme="majorHAnsi"/>
          <w:sz w:val="22"/>
          <w:szCs w:val="22"/>
        </w:rPr>
        <w:t xml:space="preserve">rketers to pick and </w:t>
      </w:r>
      <w:r w:rsidR="002E71B9">
        <w:rPr>
          <w:rFonts w:asciiTheme="majorHAnsi" w:hAnsiTheme="majorHAnsi"/>
          <w:sz w:val="22"/>
          <w:szCs w:val="22"/>
        </w:rPr>
        <w:t>choose</w:t>
      </w:r>
      <w:r w:rsidR="00612FCC">
        <w:rPr>
          <w:rFonts w:asciiTheme="majorHAnsi" w:hAnsiTheme="majorHAnsi"/>
          <w:sz w:val="22"/>
          <w:szCs w:val="22"/>
        </w:rPr>
        <w:t xml:space="preserve"> from and instead of making decisions more time is spent </w:t>
      </w:r>
      <w:r w:rsidR="00612FCC" w:rsidRPr="00612FCC">
        <w:rPr>
          <w:rFonts w:asciiTheme="majorHAnsi" w:hAnsiTheme="majorHAnsi"/>
          <w:sz w:val="22"/>
          <w:szCs w:val="22"/>
        </w:rPr>
        <w:t>“</w:t>
      </w:r>
      <w:r w:rsidR="00612FCC" w:rsidRPr="00612FCC">
        <w:rPr>
          <w:rFonts w:asciiTheme="majorHAnsi" w:hAnsiTheme="majorHAnsi"/>
          <w:sz w:val="22"/>
          <w:szCs w:val="22"/>
          <w:lang w:val="en-GB" w:eastAsia="en-US"/>
        </w:rPr>
        <w:t>discussing the mec</w:t>
      </w:r>
      <w:r w:rsidR="00612FCC">
        <w:rPr>
          <w:rFonts w:asciiTheme="majorHAnsi" w:hAnsiTheme="majorHAnsi"/>
          <w:sz w:val="22"/>
          <w:szCs w:val="22"/>
          <w:lang w:val="en-GB" w:eastAsia="en-US"/>
        </w:rPr>
        <w:t>hanics of the measurement</w:t>
      </w:r>
      <w:r w:rsidR="00612FCC" w:rsidRPr="00612FCC">
        <w:rPr>
          <w:rFonts w:asciiTheme="majorHAnsi" w:hAnsiTheme="majorHAnsi"/>
          <w:sz w:val="22"/>
          <w:szCs w:val="22"/>
          <w:lang w:val="en-GB" w:eastAsia="en-US"/>
        </w:rPr>
        <w:t xml:space="preserve"> instead of discussing what to do</w:t>
      </w:r>
      <w:r w:rsidR="00612FCC" w:rsidRPr="00612FCC">
        <w:rPr>
          <w:rFonts w:asciiTheme="majorHAnsi" w:hAnsiTheme="majorHAnsi"/>
          <w:sz w:val="22"/>
          <w:szCs w:val="22"/>
        </w:rPr>
        <w:t>” (Meyer,</w:t>
      </w:r>
      <w:r w:rsidR="008F3F64">
        <w:rPr>
          <w:rFonts w:asciiTheme="majorHAnsi" w:hAnsiTheme="majorHAnsi"/>
          <w:sz w:val="22"/>
          <w:szCs w:val="22"/>
        </w:rPr>
        <w:t xml:space="preserve"> </w:t>
      </w:r>
      <w:r w:rsidR="00612FCC" w:rsidRPr="00612FCC">
        <w:rPr>
          <w:rFonts w:asciiTheme="majorHAnsi" w:hAnsiTheme="majorHAnsi"/>
          <w:sz w:val="22"/>
          <w:szCs w:val="22"/>
        </w:rPr>
        <w:t>1994)</w:t>
      </w:r>
      <w:r w:rsidR="00612FCC">
        <w:rPr>
          <w:rFonts w:asciiTheme="majorHAnsi" w:hAnsiTheme="majorHAnsi"/>
          <w:sz w:val="22"/>
          <w:szCs w:val="22"/>
        </w:rPr>
        <w:t xml:space="preserve">. </w:t>
      </w:r>
    </w:p>
    <w:p w14:paraId="7E4216C3" w14:textId="3251240C" w:rsidR="00E6584E" w:rsidRDefault="00CB4C18" w:rsidP="00F37C8D">
      <w:pPr>
        <w:jc w:val="both"/>
        <w:rPr>
          <w:rFonts w:asciiTheme="majorHAnsi" w:hAnsiTheme="majorHAnsi"/>
          <w:sz w:val="22"/>
        </w:rPr>
      </w:pPr>
      <w:r>
        <w:rPr>
          <w:rFonts w:asciiTheme="majorHAnsi" w:hAnsiTheme="majorHAnsi"/>
          <w:sz w:val="22"/>
          <w:szCs w:val="22"/>
        </w:rPr>
        <w:t xml:space="preserve">One of the </w:t>
      </w:r>
      <w:r w:rsidR="001552DC">
        <w:rPr>
          <w:rFonts w:asciiTheme="majorHAnsi" w:hAnsiTheme="majorHAnsi"/>
          <w:sz w:val="22"/>
          <w:szCs w:val="22"/>
        </w:rPr>
        <w:t xml:space="preserve">most important </w:t>
      </w:r>
      <w:r>
        <w:rPr>
          <w:rFonts w:asciiTheme="majorHAnsi" w:hAnsiTheme="majorHAnsi"/>
          <w:sz w:val="22"/>
          <w:szCs w:val="22"/>
        </w:rPr>
        <w:t xml:space="preserve">metrics that </w:t>
      </w:r>
      <w:r w:rsidR="008100B7">
        <w:rPr>
          <w:rFonts w:asciiTheme="majorHAnsi" w:hAnsiTheme="majorHAnsi"/>
          <w:sz w:val="22"/>
          <w:szCs w:val="22"/>
        </w:rPr>
        <w:t>should</w:t>
      </w:r>
      <w:r>
        <w:rPr>
          <w:rFonts w:asciiTheme="majorHAnsi" w:hAnsiTheme="majorHAnsi"/>
          <w:sz w:val="22"/>
          <w:szCs w:val="22"/>
        </w:rPr>
        <w:t xml:space="preserve"> always</w:t>
      </w:r>
      <w:r w:rsidR="008100B7">
        <w:rPr>
          <w:rFonts w:asciiTheme="majorHAnsi" w:hAnsiTheme="majorHAnsi"/>
          <w:sz w:val="22"/>
          <w:szCs w:val="22"/>
        </w:rPr>
        <w:t xml:space="preserve"> be</w:t>
      </w:r>
      <w:r>
        <w:rPr>
          <w:rFonts w:asciiTheme="majorHAnsi" w:hAnsiTheme="majorHAnsi"/>
          <w:sz w:val="22"/>
          <w:szCs w:val="22"/>
        </w:rPr>
        <w:t xml:space="preserve"> taken into considerati</w:t>
      </w:r>
      <w:r w:rsidR="001552DC">
        <w:rPr>
          <w:rFonts w:asciiTheme="majorHAnsi" w:hAnsiTheme="majorHAnsi"/>
          <w:sz w:val="22"/>
          <w:szCs w:val="22"/>
        </w:rPr>
        <w:t>on when making strategic decisions</w:t>
      </w:r>
      <w:r>
        <w:rPr>
          <w:rFonts w:asciiTheme="majorHAnsi" w:hAnsiTheme="majorHAnsi"/>
          <w:sz w:val="22"/>
          <w:szCs w:val="22"/>
        </w:rPr>
        <w:t xml:space="preserve"> is return on investment</w:t>
      </w:r>
      <w:r w:rsidR="008100B7">
        <w:rPr>
          <w:rFonts w:asciiTheme="majorHAnsi" w:hAnsiTheme="majorHAnsi"/>
          <w:sz w:val="22"/>
          <w:szCs w:val="22"/>
        </w:rPr>
        <w:t xml:space="preserve"> </w:t>
      </w:r>
      <w:r w:rsidR="008100B7">
        <w:rPr>
          <w:rFonts w:asciiTheme="majorHAnsi" w:hAnsiTheme="majorHAnsi"/>
          <w:sz w:val="22"/>
        </w:rPr>
        <w:t>as budgets are forever decreasing and getting value for money is vital.</w:t>
      </w:r>
      <w:r>
        <w:rPr>
          <w:rFonts w:asciiTheme="majorHAnsi" w:hAnsiTheme="majorHAnsi"/>
          <w:sz w:val="22"/>
          <w:szCs w:val="22"/>
        </w:rPr>
        <w:t xml:space="preserve"> </w:t>
      </w:r>
      <w:r w:rsidR="001552DC">
        <w:rPr>
          <w:rFonts w:asciiTheme="majorHAnsi" w:hAnsiTheme="majorHAnsi"/>
          <w:sz w:val="22"/>
          <w:szCs w:val="22"/>
        </w:rPr>
        <w:t>The availability of data and the importance of justifying spend has changed m</w:t>
      </w:r>
      <w:r w:rsidR="00E6584E">
        <w:rPr>
          <w:rFonts w:asciiTheme="majorHAnsi" w:hAnsiTheme="majorHAnsi"/>
          <w:sz w:val="22"/>
          <w:szCs w:val="22"/>
        </w:rPr>
        <w:t>arketers tactics and i</w:t>
      </w:r>
      <w:r w:rsidR="001552DC">
        <w:rPr>
          <w:rFonts w:asciiTheme="majorHAnsi" w:hAnsiTheme="majorHAnsi"/>
          <w:sz w:val="22"/>
          <w:szCs w:val="22"/>
        </w:rPr>
        <w:t xml:space="preserve">s </w:t>
      </w:r>
      <w:r w:rsidR="001552DC">
        <w:rPr>
          <w:rFonts w:asciiTheme="majorHAnsi" w:hAnsiTheme="majorHAnsi"/>
          <w:sz w:val="22"/>
        </w:rPr>
        <w:t>“o</w:t>
      </w:r>
      <w:r w:rsidRPr="00CB4C18">
        <w:rPr>
          <w:rFonts w:asciiTheme="majorHAnsi" w:hAnsiTheme="majorHAnsi"/>
          <w:sz w:val="22"/>
        </w:rPr>
        <w:t xml:space="preserve">ne reason companies are increasingly shifting their dollars from TV and print ads </w:t>
      </w:r>
      <w:r w:rsidR="00E6584E">
        <w:rPr>
          <w:rFonts w:asciiTheme="majorHAnsi" w:hAnsiTheme="majorHAnsi"/>
          <w:sz w:val="22"/>
        </w:rPr>
        <w:t>to the Net and direct marketing as t</w:t>
      </w:r>
      <w:r w:rsidRPr="00CB4C18">
        <w:rPr>
          <w:rFonts w:asciiTheme="majorHAnsi" w:hAnsiTheme="majorHAnsi"/>
          <w:sz w:val="22"/>
        </w:rPr>
        <w:t>hey can get a swift and accurate measure of the impact of their efforts for a fraction of the cost of advertising in traditional me</w:t>
      </w:r>
      <w:r w:rsidR="008F3F64">
        <w:rPr>
          <w:rFonts w:asciiTheme="majorHAnsi" w:hAnsiTheme="majorHAnsi"/>
          <w:sz w:val="22"/>
        </w:rPr>
        <w:t>dia” (Brady and Kiley,</w:t>
      </w:r>
      <w:r w:rsidRPr="00CB4C18">
        <w:rPr>
          <w:rFonts w:asciiTheme="majorHAnsi" w:hAnsiTheme="majorHAnsi"/>
          <w:sz w:val="22"/>
        </w:rPr>
        <w:t xml:space="preserve"> 2004)</w:t>
      </w:r>
      <w:r w:rsidR="00E6584E">
        <w:rPr>
          <w:rFonts w:asciiTheme="majorHAnsi" w:hAnsiTheme="majorHAnsi"/>
          <w:sz w:val="22"/>
        </w:rPr>
        <w:t xml:space="preserve">. </w:t>
      </w:r>
    </w:p>
    <w:p w14:paraId="48703B76" w14:textId="2061369B" w:rsidR="008100B7" w:rsidRDefault="00E6584E" w:rsidP="004F3D1A">
      <w:pPr>
        <w:jc w:val="both"/>
        <w:rPr>
          <w:rFonts w:asciiTheme="majorHAnsi" w:hAnsiTheme="majorHAnsi"/>
          <w:sz w:val="22"/>
        </w:rPr>
      </w:pPr>
      <w:r>
        <w:rPr>
          <w:rFonts w:asciiTheme="majorHAnsi" w:hAnsiTheme="majorHAnsi"/>
          <w:sz w:val="22"/>
        </w:rPr>
        <w:t xml:space="preserve">The College’s Marketing &amp; Recruitment Team </w:t>
      </w:r>
      <w:r w:rsidR="008100B7">
        <w:rPr>
          <w:rFonts w:asciiTheme="majorHAnsi" w:hAnsiTheme="majorHAnsi"/>
          <w:sz w:val="22"/>
        </w:rPr>
        <w:t xml:space="preserve">split their budget between multiple activities including overseas travel, recruitment events and marketing campaigns. For each activity a member of the team needs to </w:t>
      </w:r>
      <w:r w:rsidR="00824EC7">
        <w:rPr>
          <w:rFonts w:asciiTheme="majorHAnsi" w:hAnsiTheme="majorHAnsi"/>
          <w:sz w:val="22"/>
        </w:rPr>
        <w:t>justify it</w:t>
      </w:r>
      <w:r w:rsidR="008100B7">
        <w:rPr>
          <w:rFonts w:asciiTheme="majorHAnsi" w:hAnsiTheme="majorHAnsi"/>
          <w:sz w:val="22"/>
        </w:rPr>
        <w:t>s cost, which is why the ROI metric is so important.</w:t>
      </w:r>
    </w:p>
    <w:p w14:paraId="14A60B31" w14:textId="1A20D00F" w:rsidR="00CB4C18" w:rsidRDefault="008100B7" w:rsidP="004F3D1A">
      <w:pPr>
        <w:jc w:val="both"/>
        <w:rPr>
          <w:rFonts w:asciiTheme="majorHAnsi" w:hAnsiTheme="majorHAnsi"/>
          <w:sz w:val="22"/>
        </w:rPr>
      </w:pPr>
      <w:r>
        <w:rPr>
          <w:rFonts w:asciiTheme="majorHAnsi" w:hAnsiTheme="majorHAnsi"/>
          <w:sz w:val="22"/>
        </w:rPr>
        <w:t xml:space="preserve">Solid data and metrics </w:t>
      </w:r>
      <w:r w:rsidR="004F3D1A">
        <w:rPr>
          <w:rFonts w:asciiTheme="majorHAnsi" w:hAnsiTheme="majorHAnsi"/>
          <w:sz w:val="22"/>
        </w:rPr>
        <w:t>will help strategic decision making by their use in creating SMART objectives. Metrics will give marketers a starting point and if there is a lot of historic data they will be able to help predict trends when setting future goals.  When enrollment data is finally made available to the College’s Marketing &amp; Recruitment Team they can create a sales funnel to look at the amount of people that go from application to a recruitment event and on to enrolling. They can then use this data to create targets for next</w:t>
      </w:r>
      <w:r w:rsidR="00824EC7">
        <w:rPr>
          <w:rFonts w:asciiTheme="majorHAnsi" w:hAnsiTheme="majorHAnsi"/>
          <w:sz w:val="22"/>
        </w:rPr>
        <w:t xml:space="preserve"> year’s recruitment cycle including increasing the</w:t>
      </w:r>
      <w:r w:rsidR="004F3D1A">
        <w:rPr>
          <w:rFonts w:asciiTheme="majorHAnsi" w:hAnsiTheme="majorHAnsi"/>
          <w:sz w:val="22"/>
        </w:rPr>
        <w:t xml:space="preserve"> amount of applicants who book on a visit day</w:t>
      </w:r>
      <w:r w:rsidR="00824EC7">
        <w:rPr>
          <w:rFonts w:asciiTheme="majorHAnsi" w:hAnsiTheme="majorHAnsi"/>
          <w:sz w:val="22"/>
        </w:rPr>
        <w:t>s</w:t>
      </w:r>
      <w:r w:rsidR="004F3D1A">
        <w:rPr>
          <w:rFonts w:asciiTheme="majorHAnsi" w:hAnsiTheme="majorHAnsi"/>
          <w:sz w:val="22"/>
        </w:rPr>
        <w:t xml:space="preserve"> to 35% in 2018. The team then can look at the multiple metrics that effect applicant bookings e.g. response rate to direct mail-outs, </w:t>
      </w:r>
      <w:r w:rsidR="008979A2">
        <w:rPr>
          <w:rFonts w:asciiTheme="majorHAnsi" w:hAnsiTheme="majorHAnsi"/>
          <w:sz w:val="22"/>
        </w:rPr>
        <w:t>webpage views and event bookings to see where they can make improvements.</w:t>
      </w:r>
    </w:p>
    <w:p w14:paraId="41080ACD" w14:textId="6DE0A4C4" w:rsidR="00F66417" w:rsidRDefault="006367C9" w:rsidP="00F66417">
      <w:pPr>
        <w:jc w:val="both"/>
        <w:rPr>
          <w:rFonts w:asciiTheme="majorHAnsi" w:hAnsiTheme="majorHAnsi"/>
          <w:sz w:val="22"/>
        </w:rPr>
      </w:pPr>
      <w:r w:rsidRPr="006367C9">
        <w:rPr>
          <w:rFonts w:asciiTheme="majorHAnsi" w:hAnsiTheme="majorHAnsi"/>
          <w:sz w:val="22"/>
        </w:rPr>
        <w:t xml:space="preserve">As </w:t>
      </w:r>
      <w:r w:rsidR="00CB4C18" w:rsidRPr="006367C9">
        <w:rPr>
          <w:rFonts w:asciiTheme="majorHAnsi" w:hAnsiTheme="majorHAnsi"/>
          <w:sz w:val="22"/>
        </w:rPr>
        <w:t>metric analysis</w:t>
      </w:r>
      <w:r w:rsidRPr="006367C9">
        <w:rPr>
          <w:rFonts w:asciiTheme="majorHAnsi" w:hAnsiTheme="majorHAnsi"/>
          <w:sz w:val="22"/>
        </w:rPr>
        <w:t xml:space="preserve"> is data-driven</w:t>
      </w:r>
      <w:r w:rsidR="00CB4C18" w:rsidRPr="006367C9">
        <w:rPr>
          <w:rFonts w:asciiTheme="majorHAnsi" w:hAnsiTheme="majorHAnsi"/>
          <w:sz w:val="22"/>
        </w:rPr>
        <w:t xml:space="preserve"> when making strategic decisions </w:t>
      </w:r>
      <w:r w:rsidRPr="006367C9">
        <w:rPr>
          <w:rFonts w:asciiTheme="majorHAnsi" w:hAnsiTheme="majorHAnsi"/>
          <w:sz w:val="22"/>
        </w:rPr>
        <w:t>the College Senior Management Team would find it hard to ignore the M</w:t>
      </w:r>
      <w:r w:rsidR="00A4569E" w:rsidRPr="006367C9">
        <w:rPr>
          <w:rFonts w:asciiTheme="majorHAnsi" w:hAnsiTheme="majorHAnsi"/>
          <w:sz w:val="22"/>
        </w:rPr>
        <w:t xml:space="preserve">arketing </w:t>
      </w:r>
      <w:r w:rsidRPr="006367C9">
        <w:rPr>
          <w:rFonts w:asciiTheme="majorHAnsi" w:hAnsiTheme="majorHAnsi"/>
          <w:sz w:val="22"/>
        </w:rPr>
        <w:t xml:space="preserve">&amp; Recruitment </w:t>
      </w:r>
      <w:r w:rsidR="00824EC7">
        <w:rPr>
          <w:rFonts w:asciiTheme="majorHAnsi" w:hAnsiTheme="majorHAnsi"/>
          <w:sz w:val="22"/>
        </w:rPr>
        <w:t>Team and it</w:t>
      </w:r>
      <w:r w:rsidR="00A4569E" w:rsidRPr="006367C9">
        <w:rPr>
          <w:rFonts w:asciiTheme="majorHAnsi" w:hAnsiTheme="majorHAnsi"/>
          <w:sz w:val="22"/>
        </w:rPr>
        <w:t xml:space="preserve">s contribution to the organisation.  </w:t>
      </w:r>
      <w:r w:rsidRPr="006367C9">
        <w:rPr>
          <w:rFonts w:asciiTheme="majorHAnsi" w:hAnsiTheme="majorHAnsi"/>
          <w:sz w:val="22"/>
        </w:rPr>
        <w:t>Within the College those outside of the</w:t>
      </w:r>
      <w:r>
        <w:rPr>
          <w:rFonts w:asciiTheme="majorHAnsi" w:hAnsiTheme="majorHAnsi"/>
          <w:sz w:val="22"/>
        </w:rPr>
        <w:t xml:space="preserve"> team still believe that</w:t>
      </w:r>
      <w:r w:rsidRPr="006367C9">
        <w:rPr>
          <w:rFonts w:asciiTheme="majorHAnsi" w:hAnsiTheme="majorHAnsi"/>
          <w:sz w:val="22"/>
        </w:rPr>
        <w:t xml:space="preserve"> “marketing exists solely to support sales, or that it is an arts and crafts function that throws parties and churns out colo</w:t>
      </w:r>
      <w:r>
        <w:rPr>
          <w:rFonts w:asciiTheme="majorHAnsi" w:hAnsiTheme="majorHAnsi"/>
          <w:sz w:val="22"/>
        </w:rPr>
        <w:t>ur brochures</w:t>
      </w:r>
      <w:r w:rsidRPr="006367C9">
        <w:rPr>
          <w:rFonts w:asciiTheme="majorHAnsi" w:hAnsiTheme="majorHAnsi"/>
          <w:sz w:val="22"/>
        </w:rPr>
        <w:t>” (Marketo Inc</w:t>
      </w:r>
      <w:r w:rsidR="008F3F64">
        <w:rPr>
          <w:rFonts w:asciiTheme="majorHAnsi" w:hAnsiTheme="majorHAnsi"/>
          <w:sz w:val="22"/>
        </w:rPr>
        <w:t>,</w:t>
      </w:r>
      <w:r w:rsidRPr="006367C9">
        <w:rPr>
          <w:rFonts w:asciiTheme="majorHAnsi" w:hAnsiTheme="majorHAnsi"/>
          <w:sz w:val="22"/>
        </w:rPr>
        <w:t xml:space="preserve"> 2011)</w:t>
      </w:r>
      <w:r>
        <w:rPr>
          <w:rFonts w:asciiTheme="majorHAnsi" w:hAnsiTheme="majorHAnsi"/>
          <w:sz w:val="22"/>
        </w:rPr>
        <w:t>.</w:t>
      </w:r>
      <w:r w:rsidR="00F66417">
        <w:rPr>
          <w:rFonts w:asciiTheme="majorHAnsi" w:hAnsiTheme="majorHAnsi"/>
          <w:sz w:val="22"/>
        </w:rPr>
        <w:t xml:space="preserve"> However with the data and metrics available the team cannot only report on the positive impact that their activity is having but also start forecasting showing what they can do to improve business.  </w:t>
      </w:r>
    </w:p>
    <w:p w14:paraId="6C93368F" w14:textId="39D01C9B" w:rsidR="00BA339C" w:rsidRPr="00F66417" w:rsidRDefault="00F66417" w:rsidP="00F66417">
      <w:pPr>
        <w:jc w:val="both"/>
        <w:rPr>
          <w:rFonts w:asciiTheme="majorHAnsi" w:hAnsiTheme="majorHAnsi"/>
          <w:sz w:val="22"/>
        </w:rPr>
      </w:pPr>
      <w:r w:rsidRPr="00F66417">
        <w:rPr>
          <w:rFonts w:asciiTheme="majorHAnsi" w:hAnsiTheme="majorHAnsi"/>
          <w:sz w:val="22"/>
          <w:szCs w:val="22"/>
        </w:rPr>
        <w:lastRenderedPageBreak/>
        <w:t>“</w:t>
      </w:r>
      <w:r w:rsidR="00BA339C" w:rsidRPr="00F66417">
        <w:rPr>
          <w:rFonts w:asciiTheme="majorHAnsi" w:hAnsiTheme="majorHAnsi"/>
          <w:sz w:val="22"/>
          <w:szCs w:val="22"/>
        </w:rPr>
        <w:t>Metrics empower managers and employees to make the decisions and take the actions that they believe are the best decisions and actions to achieve their metrics.</w:t>
      </w:r>
      <w:r w:rsidRPr="00F66417">
        <w:rPr>
          <w:rFonts w:asciiTheme="majorHAnsi" w:hAnsiTheme="majorHAnsi"/>
          <w:sz w:val="22"/>
          <w:szCs w:val="22"/>
        </w:rPr>
        <w:t>”</w:t>
      </w:r>
      <w:r w:rsidR="00BA339C" w:rsidRPr="00F66417">
        <w:rPr>
          <w:rFonts w:asciiTheme="majorHAnsi" w:hAnsiTheme="majorHAnsi"/>
          <w:sz w:val="22"/>
          <w:szCs w:val="22"/>
        </w:rPr>
        <w:t xml:space="preserve"> </w:t>
      </w:r>
      <w:r w:rsidRPr="00F66417">
        <w:rPr>
          <w:rFonts w:asciiTheme="majorHAnsi" w:hAnsiTheme="majorHAnsi"/>
          <w:sz w:val="22"/>
          <w:szCs w:val="22"/>
        </w:rPr>
        <w:t>–</w:t>
      </w:r>
      <w:r w:rsidR="00BA339C" w:rsidRPr="00F66417">
        <w:rPr>
          <w:rFonts w:asciiTheme="majorHAnsi" w:hAnsiTheme="majorHAnsi"/>
          <w:sz w:val="22"/>
          <w:szCs w:val="22"/>
        </w:rPr>
        <w:t xml:space="preserve"> </w:t>
      </w:r>
      <w:r w:rsidRPr="00F66417">
        <w:rPr>
          <w:rFonts w:asciiTheme="majorHAnsi" w:hAnsiTheme="majorHAnsi"/>
          <w:sz w:val="22"/>
          <w:szCs w:val="22"/>
        </w:rPr>
        <w:t>(</w:t>
      </w:r>
      <w:r w:rsidR="00BA339C" w:rsidRPr="00F66417">
        <w:rPr>
          <w:rFonts w:asciiTheme="majorHAnsi" w:hAnsiTheme="majorHAnsi"/>
          <w:sz w:val="22"/>
          <w:szCs w:val="22"/>
        </w:rPr>
        <w:t>Hauser</w:t>
      </w:r>
      <w:r w:rsidR="008F3F64">
        <w:rPr>
          <w:rFonts w:asciiTheme="majorHAnsi" w:hAnsiTheme="majorHAnsi"/>
          <w:sz w:val="22"/>
          <w:szCs w:val="22"/>
        </w:rPr>
        <w:t xml:space="preserve"> and</w:t>
      </w:r>
      <w:r w:rsidRPr="00F66417">
        <w:rPr>
          <w:rFonts w:asciiTheme="majorHAnsi" w:hAnsiTheme="majorHAnsi"/>
          <w:sz w:val="22"/>
          <w:szCs w:val="22"/>
        </w:rPr>
        <w:t xml:space="preserve"> Katz</w:t>
      </w:r>
      <w:r w:rsidR="008F3F64">
        <w:rPr>
          <w:rFonts w:asciiTheme="majorHAnsi" w:hAnsiTheme="majorHAnsi"/>
          <w:sz w:val="22"/>
          <w:szCs w:val="22"/>
        </w:rPr>
        <w:t>,</w:t>
      </w:r>
      <w:r w:rsidRPr="00F66417">
        <w:rPr>
          <w:rFonts w:asciiTheme="majorHAnsi" w:hAnsiTheme="majorHAnsi"/>
          <w:sz w:val="22"/>
          <w:szCs w:val="22"/>
        </w:rPr>
        <w:t xml:space="preserve"> 1998)</w:t>
      </w:r>
    </w:p>
    <w:p w14:paraId="22F17A62" w14:textId="7FE63BCC" w:rsidR="00824EC7" w:rsidRDefault="004B14C9" w:rsidP="00BA339C">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To be able to improve the use of metric analysis in decision making within the College of Engineering there needs to be a cross-departmental metrics reporting team set up that has access to central data systems and to their own systems across the College. </w:t>
      </w:r>
      <w:r w:rsidR="001A7762">
        <w:rPr>
          <w:rFonts w:asciiTheme="majorHAnsi" w:hAnsiTheme="majorHAnsi"/>
          <w:sz w:val="22"/>
          <w:szCs w:val="22"/>
        </w:rPr>
        <w:t>Using the below the matrix organisation structure</w:t>
      </w:r>
      <w:r w:rsidR="00AE4468">
        <w:rPr>
          <w:rFonts w:asciiTheme="majorHAnsi" w:hAnsiTheme="majorHAnsi"/>
          <w:sz w:val="22"/>
          <w:szCs w:val="22"/>
        </w:rPr>
        <w:t xml:space="preserve"> (CIM, 2016</w:t>
      </w:r>
      <w:r w:rsidR="001A7762">
        <w:rPr>
          <w:rFonts w:asciiTheme="majorHAnsi" w:hAnsiTheme="majorHAnsi"/>
          <w:sz w:val="22"/>
          <w:szCs w:val="22"/>
        </w:rPr>
        <w:t>) t</w:t>
      </w:r>
      <w:r>
        <w:rPr>
          <w:rFonts w:asciiTheme="majorHAnsi" w:hAnsiTheme="majorHAnsi"/>
          <w:sz w:val="22"/>
          <w:szCs w:val="22"/>
        </w:rPr>
        <w:t>he team would look at “customer insights, business strategy, goals and required performance” (Ambler</w:t>
      </w:r>
      <w:r w:rsidR="008F3F64">
        <w:rPr>
          <w:rFonts w:asciiTheme="majorHAnsi" w:hAnsiTheme="majorHAnsi"/>
          <w:sz w:val="22"/>
          <w:szCs w:val="22"/>
        </w:rPr>
        <w:t>,</w:t>
      </w:r>
      <w:r>
        <w:rPr>
          <w:rFonts w:asciiTheme="majorHAnsi" w:hAnsiTheme="majorHAnsi"/>
          <w:sz w:val="22"/>
          <w:szCs w:val="22"/>
        </w:rPr>
        <w:t xml:space="preserve"> 2000).</w:t>
      </w:r>
    </w:p>
    <w:p w14:paraId="465338E8" w14:textId="77777777" w:rsidR="00824EC7" w:rsidRDefault="00824EC7" w:rsidP="00BA339C">
      <w:pPr>
        <w:shd w:val="clear" w:color="auto" w:fill="FFFFFF"/>
        <w:spacing w:after="0"/>
        <w:jc w:val="both"/>
        <w:outlineLvl w:val="0"/>
        <w:rPr>
          <w:rFonts w:asciiTheme="majorHAnsi" w:hAnsiTheme="majorHAnsi"/>
          <w:sz w:val="22"/>
          <w:szCs w:val="22"/>
        </w:rPr>
      </w:pPr>
    </w:p>
    <w:p w14:paraId="37BBA00A" w14:textId="33F78443" w:rsidR="001851DF" w:rsidRPr="001851DF" w:rsidRDefault="001851DF" w:rsidP="00BA339C">
      <w:pPr>
        <w:shd w:val="clear" w:color="auto" w:fill="FFFFFF"/>
        <w:spacing w:after="0"/>
        <w:jc w:val="both"/>
        <w:outlineLvl w:val="0"/>
        <w:rPr>
          <w:rFonts w:asciiTheme="majorHAnsi" w:hAnsiTheme="majorHAnsi"/>
          <w:i/>
          <w:sz w:val="22"/>
          <w:szCs w:val="22"/>
        </w:rPr>
      </w:pPr>
      <w:r w:rsidRPr="001851DF">
        <w:rPr>
          <w:rFonts w:asciiTheme="majorHAnsi" w:hAnsiTheme="majorHAnsi"/>
          <w:i/>
          <w:sz w:val="22"/>
          <w:szCs w:val="22"/>
        </w:rPr>
        <w:t>Figure 3</w:t>
      </w:r>
    </w:p>
    <w:p w14:paraId="3042094E" w14:textId="77777777" w:rsidR="004534EF" w:rsidRDefault="004534EF" w:rsidP="00BA339C">
      <w:pPr>
        <w:shd w:val="clear" w:color="auto" w:fill="FFFFFF"/>
        <w:spacing w:after="0"/>
        <w:jc w:val="both"/>
        <w:outlineLvl w:val="0"/>
        <w:rPr>
          <w:rFonts w:asciiTheme="majorHAnsi" w:hAnsiTheme="majorHAnsi"/>
          <w:sz w:val="22"/>
          <w:szCs w:val="22"/>
        </w:rPr>
      </w:pPr>
      <w:r>
        <w:rPr>
          <w:noProof/>
          <w:lang w:val="en-GB" w:eastAsia="en-GB"/>
        </w:rPr>
        <w:drawing>
          <wp:inline distT="0" distB="0" distL="0" distR="0" wp14:anchorId="1F5AACC7" wp14:editId="74A31AA4">
            <wp:extent cx="5610225" cy="1619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10225" cy="1619250"/>
                    </a:xfrm>
                    <a:prstGeom prst="rect">
                      <a:avLst/>
                    </a:prstGeom>
                  </pic:spPr>
                </pic:pic>
              </a:graphicData>
            </a:graphic>
          </wp:inline>
        </w:drawing>
      </w:r>
    </w:p>
    <w:p w14:paraId="66A0EEDA" w14:textId="706BB566" w:rsidR="00F66417" w:rsidRDefault="004B14C9" w:rsidP="00BA339C">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 </w:t>
      </w:r>
    </w:p>
    <w:p w14:paraId="36CD273F" w14:textId="77777777" w:rsidR="0097201B" w:rsidRDefault="0097201B" w:rsidP="00BA339C">
      <w:pPr>
        <w:shd w:val="clear" w:color="auto" w:fill="FFFFFF"/>
        <w:spacing w:after="0"/>
        <w:jc w:val="both"/>
        <w:outlineLvl w:val="0"/>
        <w:rPr>
          <w:rFonts w:asciiTheme="majorHAnsi" w:hAnsiTheme="majorHAnsi"/>
          <w:sz w:val="22"/>
          <w:szCs w:val="22"/>
        </w:rPr>
      </w:pPr>
      <w:r>
        <w:rPr>
          <w:rFonts w:asciiTheme="majorHAnsi" w:hAnsiTheme="majorHAnsi"/>
          <w:sz w:val="22"/>
          <w:szCs w:val="22"/>
        </w:rPr>
        <w:t>This would not only help the marketing department become more efficient but help other departments see what the priorities are and how they can work together to achieve them.</w:t>
      </w:r>
    </w:p>
    <w:p w14:paraId="77677114" w14:textId="77777777" w:rsidR="00260FA5" w:rsidRDefault="00260FA5" w:rsidP="00BA339C">
      <w:pPr>
        <w:shd w:val="clear" w:color="auto" w:fill="FFFFFF"/>
        <w:spacing w:after="0"/>
        <w:jc w:val="both"/>
        <w:outlineLvl w:val="0"/>
        <w:rPr>
          <w:rFonts w:asciiTheme="majorHAnsi" w:hAnsiTheme="majorHAnsi"/>
          <w:sz w:val="22"/>
          <w:szCs w:val="22"/>
        </w:rPr>
      </w:pPr>
    </w:p>
    <w:p w14:paraId="5669FA42" w14:textId="77777777" w:rsidR="00260FA5" w:rsidRDefault="00260FA5" w:rsidP="00BA339C">
      <w:pPr>
        <w:shd w:val="clear" w:color="auto" w:fill="FFFFFF"/>
        <w:spacing w:after="0"/>
        <w:jc w:val="both"/>
        <w:outlineLvl w:val="0"/>
        <w:rPr>
          <w:rFonts w:asciiTheme="majorHAnsi" w:hAnsiTheme="majorHAnsi"/>
          <w:sz w:val="22"/>
          <w:szCs w:val="22"/>
        </w:rPr>
      </w:pPr>
      <w:r>
        <w:rPr>
          <w:rFonts w:asciiTheme="majorHAnsi" w:hAnsiTheme="majorHAnsi"/>
          <w:sz w:val="22"/>
          <w:szCs w:val="22"/>
        </w:rPr>
        <w:t xml:space="preserve">Metric analysis can cause organisations and their departments to become paralysed by data and when that data is limited or not available it will cause marketers to pick the easiest things to measure. Because data is so sparse within the College of Engineering it will take a lot of effort for the Marketing &amp; Recruitment Team to convince the Senior Management Team that financial metrics is not the only data that matters. </w:t>
      </w:r>
    </w:p>
    <w:p w14:paraId="3AB2A8B1" w14:textId="77777777" w:rsidR="00260FA5" w:rsidRDefault="00260FA5" w:rsidP="00BA339C">
      <w:pPr>
        <w:shd w:val="clear" w:color="auto" w:fill="FFFFFF"/>
        <w:spacing w:after="0"/>
        <w:jc w:val="both"/>
        <w:outlineLvl w:val="0"/>
        <w:rPr>
          <w:rFonts w:asciiTheme="majorHAnsi" w:hAnsiTheme="majorHAnsi"/>
          <w:sz w:val="22"/>
          <w:szCs w:val="22"/>
        </w:rPr>
      </w:pPr>
    </w:p>
    <w:p w14:paraId="72FE6BA9" w14:textId="0A5AFFF2" w:rsidR="002D653F" w:rsidRDefault="00260FA5" w:rsidP="00BA339C">
      <w:pPr>
        <w:shd w:val="clear" w:color="auto" w:fill="FFFFFF"/>
        <w:spacing w:after="0"/>
        <w:jc w:val="both"/>
        <w:outlineLvl w:val="0"/>
        <w:rPr>
          <w:rFonts w:asciiTheme="majorHAnsi" w:hAnsiTheme="majorHAnsi"/>
          <w:sz w:val="22"/>
          <w:szCs w:val="22"/>
        </w:rPr>
      </w:pPr>
      <w:r>
        <w:rPr>
          <w:rFonts w:asciiTheme="majorHAnsi" w:hAnsiTheme="majorHAnsi"/>
          <w:sz w:val="22"/>
          <w:szCs w:val="22"/>
        </w:rPr>
        <w:t>The answer is to not present anything and everything but to use metrics that relate to the College’s strategy. This will help the organi</w:t>
      </w:r>
      <w:r w:rsidR="00071FD5">
        <w:rPr>
          <w:rFonts w:asciiTheme="majorHAnsi" w:hAnsiTheme="majorHAnsi"/>
          <w:sz w:val="22"/>
          <w:szCs w:val="22"/>
        </w:rPr>
        <w:t xml:space="preserve">sation make sure that they are </w:t>
      </w:r>
      <w:r>
        <w:rPr>
          <w:rFonts w:asciiTheme="majorHAnsi" w:hAnsiTheme="majorHAnsi"/>
          <w:sz w:val="22"/>
          <w:szCs w:val="22"/>
        </w:rPr>
        <w:t>doing the right things</w:t>
      </w:r>
      <w:r w:rsidR="00071FD5">
        <w:rPr>
          <w:rFonts w:asciiTheme="majorHAnsi" w:hAnsiTheme="majorHAnsi"/>
          <w:sz w:val="22"/>
          <w:szCs w:val="22"/>
        </w:rPr>
        <w:t xml:space="preserve"> rather than doing things right</w:t>
      </w:r>
      <w:r>
        <w:rPr>
          <w:rFonts w:asciiTheme="majorHAnsi" w:hAnsiTheme="majorHAnsi"/>
          <w:sz w:val="22"/>
          <w:szCs w:val="22"/>
        </w:rPr>
        <w:t xml:space="preserve">.  </w:t>
      </w:r>
    </w:p>
    <w:p w14:paraId="4939D63C" w14:textId="77777777" w:rsidR="00F34B3E" w:rsidRDefault="00F34B3E" w:rsidP="00BA339C">
      <w:pPr>
        <w:shd w:val="clear" w:color="auto" w:fill="FFFFFF"/>
        <w:spacing w:after="0"/>
        <w:jc w:val="both"/>
        <w:outlineLvl w:val="0"/>
        <w:rPr>
          <w:rFonts w:asciiTheme="majorHAnsi" w:hAnsiTheme="majorHAnsi"/>
          <w:sz w:val="22"/>
          <w:szCs w:val="22"/>
        </w:rPr>
      </w:pPr>
    </w:p>
    <w:p w14:paraId="4ADCA96B" w14:textId="77777777" w:rsidR="00F34B3E" w:rsidRDefault="00F34B3E" w:rsidP="00BA339C">
      <w:pPr>
        <w:shd w:val="clear" w:color="auto" w:fill="FFFFFF"/>
        <w:spacing w:after="0"/>
        <w:jc w:val="both"/>
        <w:outlineLvl w:val="0"/>
        <w:rPr>
          <w:rFonts w:asciiTheme="majorHAnsi" w:hAnsiTheme="majorHAnsi"/>
          <w:sz w:val="22"/>
          <w:szCs w:val="22"/>
        </w:rPr>
      </w:pPr>
    </w:p>
    <w:p w14:paraId="0E5C3DBF" w14:textId="77777777" w:rsidR="00F34B3E" w:rsidRDefault="00F34B3E" w:rsidP="00BA339C">
      <w:pPr>
        <w:shd w:val="clear" w:color="auto" w:fill="FFFFFF"/>
        <w:spacing w:after="0"/>
        <w:jc w:val="both"/>
        <w:outlineLvl w:val="0"/>
        <w:rPr>
          <w:rFonts w:asciiTheme="majorHAnsi" w:hAnsiTheme="majorHAnsi"/>
          <w:sz w:val="22"/>
          <w:szCs w:val="22"/>
        </w:rPr>
      </w:pPr>
    </w:p>
    <w:p w14:paraId="03B993FE" w14:textId="77777777" w:rsidR="00F34B3E" w:rsidRDefault="00F34B3E" w:rsidP="00BA339C">
      <w:pPr>
        <w:shd w:val="clear" w:color="auto" w:fill="FFFFFF"/>
        <w:spacing w:after="0"/>
        <w:jc w:val="both"/>
        <w:outlineLvl w:val="0"/>
        <w:rPr>
          <w:rFonts w:asciiTheme="majorHAnsi" w:hAnsiTheme="majorHAnsi"/>
          <w:sz w:val="22"/>
          <w:szCs w:val="22"/>
        </w:rPr>
      </w:pPr>
    </w:p>
    <w:p w14:paraId="016F3551" w14:textId="77777777" w:rsidR="00F34B3E" w:rsidRDefault="00F34B3E" w:rsidP="00BA339C">
      <w:pPr>
        <w:shd w:val="clear" w:color="auto" w:fill="FFFFFF"/>
        <w:spacing w:after="0"/>
        <w:jc w:val="both"/>
        <w:outlineLvl w:val="0"/>
        <w:rPr>
          <w:rFonts w:asciiTheme="majorHAnsi" w:hAnsiTheme="majorHAnsi"/>
          <w:sz w:val="22"/>
          <w:szCs w:val="22"/>
        </w:rPr>
      </w:pPr>
    </w:p>
    <w:p w14:paraId="225D2730" w14:textId="77777777" w:rsidR="00F34B3E" w:rsidRDefault="00F34B3E" w:rsidP="00BA339C">
      <w:pPr>
        <w:shd w:val="clear" w:color="auto" w:fill="FFFFFF"/>
        <w:spacing w:after="0"/>
        <w:jc w:val="both"/>
        <w:outlineLvl w:val="0"/>
        <w:rPr>
          <w:rFonts w:asciiTheme="majorHAnsi" w:hAnsiTheme="majorHAnsi"/>
          <w:sz w:val="22"/>
          <w:szCs w:val="22"/>
        </w:rPr>
      </w:pPr>
    </w:p>
    <w:p w14:paraId="6AB53035" w14:textId="77777777" w:rsidR="00F34B3E" w:rsidRDefault="00F34B3E" w:rsidP="00BA339C">
      <w:pPr>
        <w:shd w:val="clear" w:color="auto" w:fill="FFFFFF"/>
        <w:spacing w:after="0"/>
        <w:jc w:val="both"/>
        <w:outlineLvl w:val="0"/>
        <w:rPr>
          <w:rFonts w:asciiTheme="majorHAnsi" w:hAnsiTheme="majorHAnsi"/>
          <w:sz w:val="22"/>
          <w:szCs w:val="22"/>
        </w:rPr>
      </w:pPr>
    </w:p>
    <w:p w14:paraId="44074971" w14:textId="77777777" w:rsidR="00F34B3E" w:rsidRDefault="00F34B3E" w:rsidP="00BA339C">
      <w:pPr>
        <w:shd w:val="clear" w:color="auto" w:fill="FFFFFF"/>
        <w:spacing w:after="0"/>
        <w:jc w:val="both"/>
        <w:outlineLvl w:val="0"/>
        <w:rPr>
          <w:rFonts w:asciiTheme="majorHAnsi" w:hAnsiTheme="majorHAnsi"/>
          <w:sz w:val="22"/>
          <w:szCs w:val="22"/>
        </w:rPr>
      </w:pPr>
    </w:p>
    <w:p w14:paraId="669950A9" w14:textId="77777777" w:rsidR="00F34B3E" w:rsidRDefault="00F34B3E" w:rsidP="00BA339C">
      <w:pPr>
        <w:shd w:val="clear" w:color="auto" w:fill="FFFFFF"/>
        <w:spacing w:after="0"/>
        <w:jc w:val="both"/>
        <w:outlineLvl w:val="0"/>
        <w:rPr>
          <w:rFonts w:asciiTheme="majorHAnsi" w:hAnsiTheme="majorHAnsi"/>
          <w:sz w:val="22"/>
          <w:szCs w:val="22"/>
        </w:rPr>
      </w:pPr>
    </w:p>
    <w:p w14:paraId="22B850B8" w14:textId="77777777" w:rsidR="00F34B3E" w:rsidRDefault="00F34B3E" w:rsidP="00BA339C">
      <w:pPr>
        <w:shd w:val="clear" w:color="auto" w:fill="FFFFFF"/>
        <w:spacing w:after="0"/>
        <w:jc w:val="both"/>
        <w:outlineLvl w:val="0"/>
        <w:rPr>
          <w:rFonts w:asciiTheme="majorHAnsi" w:hAnsiTheme="majorHAnsi"/>
          <w:sz w:val="22"/>
          <w:szCs w:val="22"/>
        </w:rPr>
      </w:pPr>
    </w:p>
    <w:p w14:paraId="13FD56D9" w14:textId="77777777" w:rsidR="00F34B3E" w:rsidRDefault="00F34B3E" w:rsidP="00BA339C">
      <w:pPr>
        <w:shd w:val="clear" w:color="auto" w:fill="FFFFFF"/>
        <w:spacing w:after="0"/>
        <w:jc w:val="both"/>
        <w:outlineLvl w:val="0"/>
        <w:rPr>
          <w:rFonts w:asciiTheme="majorHAnsi" w:hAnsiTheme="majorHAnsi"/>
          <w:sz w:val="22"/>
          <w:szCs w:val="22"/>
        </w:rPr>
      </w:pPr>
    </w:p>
    <w:p w14:paraId="78F9788D" w14:textId="77777777" w:rsidR="00F34B3E" w:rsidRDefault="00F34B3E" w:rsidP="00BA339C">
      <w:pPr>
        <w:shd w:val="clear" w:color="auto" w:fill="FFFFFF"/>
        <w:spacing w:after="0"/>
        <w:jc w:val="both"/>
        <w:outlineLvl w:val="0"/>
        <w:rPr>
          <w:rFonts w:asciiTheme="majorHAnsi" w:hAnsiTheme="majorHAnsi"/>
          <w:sz w:val="22"/>
          <w:szCs w:val="22"/>
        </w:rPr>
      </w:pPr>
    </w:p>
    <w:p w14:paraId="1592C27F" w14:textId="77777777" w:rsidR="00F34B3E" w:rsidRDefault="00F34B3E" w:rsidP="00BA339C">
      <w:pPr>
        <w:shd w:val="clear" w:color="auto" w:fill="FFFFFF"/>
        <w:spacing w:after="0"/>
        <w:jc w:val="both"/>
        <w:outlineLvl w:val="0"/>
        <w:rPr>
          <w:rFonts w:asciiTheme="majorHAnsi" w:hAnsiTheme="majorHAnsi"/>
          <w:sz w:val="22"/>
          <w:szCs w:val="22"/>
        </w:rPr>
      </w:pPr>
    </w:p>
    <w:p w14:paraId="3A3C2C9F" w14:textId="77777777" w:rsidR="00F34B3E" w:rsidRDefault="00F34B3E" w:rsidP="00BA339C">
      <w:pPr>
        <w:shd w:val="clear" w:color="auto" w:fill="FFFFFF"/>
        <w:spacing w:after="0"/>
        <w:jc w:val="both"/>
        <w:outlineLvl w:val="0"/>
        <w:rPr>
          <w:rFonts w:asciiTheme="majorHAnsi" w:hAnsiTheme="majorHAnsi"/>
          <w:sz w:val="22"/>
          <w:szCs w:val="22"/>
        </w:rPr>
      </w:pPr>
    </w:p>
    <w:p w14:paraId="3188A93A" w14:textId="77777777" w:rsidR="00F34B3E" w:rsidRDefault="00F34B3E" w:rsidP="00BA339C">
      <w:pPr>
        <w:shd w:val="clear" w:color="auto" w:fill="FFFFFF"/>
        <w:spacing w:after="0"/>
        <w:jc w:val="both"/>
        <w:outlineLvl w:val="0"/>
        <w:rPr>
          <w:rFonts w:asciiTheme="majorHAnsi" w:hAnsiTheme="majorHAnsi"/>
          <w:sz w:val="22"/>
          <w:szCs w:val="22"/>
        </w:rPr>
      </w:pPr>
    </w:p>
    <w:p w14:paraId="62D0EB43" w14:textId="77777777" w:rsidR="00F34B3E" w:rsidRDefault="00F34B3E" w:rsidP="00BA339C">
      <w:pPr>
        <w:shd w:val="clear" w:color="auto" w:fill="FFFFFF"/>
        <w:spacing w:after="0"/>
        <w:jc w:val="both"/>
        <w:outlineLvl w:val="0"/>
        <w:rPr>
          <w:rFonts w:asciiTheme="majorHAnsi" w:hAnsiTheme="majorHAnsi"/>
          <w:sz w:val="22"/>
          <w:szCs w:val="22"/>
        </w:rPr>
      </w:pPr>
    </w:p>
    <w:p w14:paraId="313DE722" w14:textId="77777777" w:rsidR="00BE2EE0" w:rsidRDefault="00BE2EE0" w:rsidP="00F34B3E">
      <w:pPr>
        <w:rPr>
          <w:rFonts w:asciiTheme="majorHAnsi" w:hAnsiTheme="majorHAnsi"/>
          <w:b/>
          <w:sz w:val="22"/>
          <w:szCs w:val="22"/>
        </w:rPr>
      </w:pPr>
    </w:p>
    <w:p w14:paraId="2ED8DC71" w14:textId="77777777" w:rsidR="00BE2EE0" w:rsidRDefault="00BE2EE0" w:rsidP="00F34B3E">
      <w:pPr>
        <w:rPr>
          <w:rFonts w:asciiTheme="majorHAnsi" w:hAnsiTheme="majorHAnsi"/>
          <w:b/>
          <w:sz w:val="22"/>
          <w:szCs w:val="22"/>
        </w:rPr>
      </w:pPr>
    </w:p>
    <w:p w14:paraId="6BAEFBAD" w14:textId="77777777" w:rsidR="00F34B3E" w:rsidRPr="00F34B3E" w:rsidRDefault="00F34B3E" w:rsidP="00F34B3E">
      <w:pPr>
        <w:rPr>
          <w:rFonts w:asciiTheme="majorHAnsi" w:hAnsiTheme="majorHAnsi"/>
          <w:b/>
          <w:sz w:val="22"/>
          <w:szCs w:val="22"/>
        </w:rPr>
      </w:pPr>
      <w:r w:rsidRPr="00F34B3E">
        <w:rPr>
          <w:rFonts w:asciiTheme="majorHAnsi" w:hAnsiTheme="majorHAnsi"/>
          <w:b/>
          <w:sz w:val="22"/>
          <w:szCs w:val="22"/>
        </w:rPr>
        <w:lastRenderedPageBreak/>
        <w:t>Bibliography</w:t>
      </w:r>
    </w:p>
    <w:p w14:paraId="32F9FDC8" w14:textId="77777777" w:rsidR="00F34B3E" w:rsidRPr="00F34B3E" w:rsidRDefault="00F34B3E" w:rsidP="00F34B3E">
      <w:pPr>
        <w:rPr>
          <w:rFonts w:asciiTheme="majorHAnsi" w:hAnsiTheme="majorHAnsi"/>
          <w:b/>
          <w:sz w:val="22"/>
          <w:szCs w:val="22"/>
        </w:rPr>
      </w:pPr>
      <w:r w:rsidRPr="00F34B3E">
        <w:rPr>
          <w:rFonts w:asciiTheme="majorHAnsi" w:hAnsiTheme="majorHAnsi"/>
          <w:b/>
          <w:sz w:val="22"/>
          <w:szCs w:val="22"/>
        </w:rPr>
        <w:t>References</w:t>
      </w:r>
    </w:p>
    <w:p w14:paraId="3B89A4B8" w14:textId="77777777" w:rsidR="00F34B3E" w:rsidRPr="00F34B3E" w:rsidRDefault="00F34B3E" w:rsidP="00F34B3E">
      <w:pPr>
        <w:rPr>
          <w:rFonts w:asciiTheme="majorHAnsi" w:hAnsiTheme="majorHAnsi"/>
          <w:b/>
          <w:sz w:val="22"/>
          <w:szCs w:val="22"/>
        </w:rPr>
      </w:pPr>
      <w:r w:rsidRPr="00F34B3E">
        <w:rPr>
          <w:rFonts w:asciiTheme="majorHAnsi" w:hAnsiTheme="majorHAnsi"/>
          <w:b/>
          <w:sz w:val="22"/>
          <w:szCs w:val="22"/>
        </w:rPr>
        <w:t>Book</w:t>
      </w:r>
    </w:p>
    <w:p w14:paraId="2A80F020" w14:textId="77777777" w:rsidR="00F34B3E" w:rsidRPr="00F34B3E" w:rsidRDefault="00F34B3E" w:rsidP="00F34B3E">
      <w:pPr>
        <w:jc w:val="both"/>
        <w:rPr>
          <w:rFonts w:asciiTheme="majorHAnsi" w:hAnsiTheme="majorHAnsi"/>
          <w:sz w:val="22"/>
          <w:szCs w:val="22"/>
        </w:rPr>
      </w:pPr>
      <w:r w:rsidRPr="00F34B3E">
        <w:rPr>
          <w:rFonts w:asciiTheme="majorHAnsi" w:hAnsiTheme="majorHAnsi"/>
          <w:sz w:val="22"/>
          <w:szCs w:val="22"/>
        </w:rPr>
        <w:t xml:space="preserve">Bowdin, G. et al (2012) </w:t>
      </w:r>
      <w:r w:rsidRPr="00F34B3E">
        <w:rPr>
          <w:rFonts w:asciiTheme="majorHAnsi" w:hAnsiTheme="majorHAnsi"/>
          <w:i/>
          <w:sz w:val="22"/>
          <w:szCs w:val="22"/>
        </w:rPr>
        <w:t>Events Management</w:t>
      </w:r>
      <w:r w:rsidRPr="00F34B3E">
        <w:rPr>
          <w:rFonts w:asciiTheme="majorHAnsi" w:hAnsiTheme="majorHAnsi"/>
          <w:sz w:val="22"/>
          <w:szCs w:val="22"/>
        </w:rPr>
        <w:t>. Routledge.</w:t>
      </w:r>
    </w:p>
    <w:p w14:paraId="2F88C7D4" w14:textId="77777777" w:rsidR="00F34B3E" w:rsidRPr="00F34B3E" w:rsidRDefault="00F34B3E" w:rsidP="00F34B3E">
      <w:pPr>
        <w:jc w:val="both"/>
        <w:rPr>
          <w:rFonts w:asciiTheme="majorHAnsi" w:hAnsiTheme="majorHAnsi"/>
          <w:sz w:val="22"/>
          <w:szCs w:val="22"/>
        </w:rPr>
      </w:pPr>
      <w:r w:rsidRPr="00F34B3E">
        <w:rPr>
          <w:rFonts w:asciiTheme="majorHAnsi" w:hAnsiTheme="majorHAnsi"/>
          <w:sz w:val="22"/>
          <w:szCs w:val="22"/>
        </w:rPr>
        <w:t xml:space="preserve">Cooper, D.R and Schindler P.S (2006) </w:t>
      </w:r>
      <w:r w:rsidRPr="00F34B3E">
        <w:rPr>
          <w:rFonts w:asciiTheme="majorHAnsi" w:hAnsiTheme="majorHAnsi"/>
          <w:i/>
          <w:sz w:val="22"/>
          <w:szCs w:val="22"/>
        </w:rPr>
        <w:t xml:space="preserve">Marketing Research. </w:t>
      </w:r>
      <w:r w:rsidRPr="00F34B3E">
        <w:rPr>
          <w:rFonts w:asciiTheme="majorHAnsi" w:hAnsiTheme="majorHAnsi"/>
          <w:sz w:val="22"/>
          <w:szCs w:val="22"/>
        </w:rPr>
        <w:t>McGraw-Hill Higher Education.</w:t>
      </w:r>
    </w:p>
    <w:p w14:paraId="2D66DF71" w14:textId="77777777" w:rsidR="00F34B3E" w:rsidRPr="00F34B3E" w:rsidRDefault="00F34B3E" w:rsidP="00F34B3E">
      <w:pPr>
        <w:jc w:val="both"/>
        <w:rPr>
          <w:rFonts w:asciiTheme="majorHAnsi" w:hAnsiTheme="majorHAnsi"/>
          <w:sz w:val="22"/>
          <w:szCs w:val="22"/>
        </w:rPr>
      </w:pPr>
      <w:r w:rsidRPr="00F34B3E">
        <w:rPr>
          <w:rFonts w:asciiTheme="majorHAnsi" w:hAnsiTheme="majorHAnsi"/>
          <w:sz w:val="22"/>
          <w:szCs w:val="22"/>
        </w:rPr>
        <w:t xml:space="preserve">Farris, P.W. et al (2009). </w:t>
      </w:r>
      <w:r w:rsidRPr="00F34B3E">
        <w:rPr>
          <w:rFonts w:asciiTheme="majorHAnsi" w:hAnsiTheme="majorHAnsi"/>
          <w:i/>
          <w:sz w:val="22"/>
          <w:szCs w:val="22"/>
        </w:rPr>
        <w:t>Key Marketing Metrics: The 50+ Metrics Every Manger Needs to Know</w:t>
      </w:r>
      <w:r w:rsidRPr="00F34B3E">
        <w:rPr>
          <w:rFonts w:asciiTheme="majorHAnsi" w:hAnsiTheme="majorHAnsi"/>
          <w:sz w:val="22"/>
          <w:szCs w:val="22"/>
        </w:rPr>
        <w:t>. Financial Times Press.</w:t>
      </w:r>
    </w:p>
    <w:p w14:paraId="5E96BA35" w14:textId="77777777" w:rsidR="00F34B3E" w:rsidRPr="00F34B3E" w:rsidRDefault="00F34B3E" w:rsidP="00F34B3E">
      <w:pPr>
        <w:jc w:val="both"/>
        <w:rPr>
          <w:rFonts w:asciiTheme="majorHAnsi" w:hAnsiTheme="majorHAnsi"/>
          <w:sz w:val="22"/>
          <w:szCs w:val="22"/>
        </w:rPr>
      </w:pPr>
      <w:r w:rsidRPr="00F34B3E">
        <w:rPr>
          <w:rFonts w:asciiTheme="majorHAnsi" w:hAnsiTheme="majorHAnsi"/>
          <w:sz w:val="22"/>
          <w:szCs w:val="22"/>
        </w:rPr>
        <w:t xml:space="preserve">Farris, P.W. et al (2015). </w:t>
      </w:r>
      <w:r w:rsidRPr="00F34B3E">
        <w:rPr>
          <w:rFonts w:asciiTheme="majorHAnsi" w:hAnsiTheme="majorHAnsi"/>
          <w:i/>
          <w:sz w:val="22"/>
          <w:szCs w:val="22"/>
        </w:rPr>
        <w:t>Marketing Metrics: The Definitive Guide to Measuring Marketing Performance</w:t>
      </w:r>
      <w:r w:rsidRPr="00F34B3E">
        <w:rPr>
          <w:rFonts w:asciiTheme="majorHAnsi" w:hAnsiTheme="majorHAnsi"/>
          <w:sz w:val="22"/>
          <w:szCs w:val="22"/>
        </w:rPr>
        <w:t>. Financial Times Press.</w:t>
      </w:r>
    </w:p>
    <w:p w14:paraId="57725A05" w14:textId="77777777" w:rsidR="00F34B3E" w:rsidRPr="00F34B3E" w:rsidRDefault="00F34B3E" w:rsidP="00F34B3E">
      <w:pPr>
        <w:jc w:val="both"/>
        <w:rPr>
          <w:rFonts w:asciiTheme="majorHAnsi" w:hAnsiTheme="majorHAnsi"/>
          <w:sz w:val="22"/>
          <w:szCs w:val="22"/>
        </w:rPr>
      </w:pPr>
      <w:r w:rsidRPr="00F34B3E">
        <w:rPr>
          <w:rFonts w:asciiTheme="majorHAnsi" w:hAnsiTheme="majorHAnsi"/>
          <w:sz w:val="22"/>
          <w:szCs w:val="22"/>
        </w:rPr>
        <w:t xml:space="preserve">Hemann, C and Burbary, K (2013) </w:t>
      </w:r>
      <w:r w:rsidRPr="00F34B3E">
        <w:rPr>
          <w:rFonts w:asciiTheme="majorHAnsi" w:hAnsiTheme="majorHAnsi"/>
          <w:i/>
          <w:sz w:val="22"/>
          <w:szCs w:val="22"/>
        </w:rPr>
        <w:t>Digital Marketing Analytics</w:t>
      </w:r>
      <w:r w:rsidRPr="00F34B3E">
        <w:rPr>
          <w:rFonts w:asciiTheme="majorHAnsi" w:hAnsiTheme="majorHAnsi"/>
          <w:sz w:val="22"/>
          <w:szCs w:val="22"/>
        </w:rPr>
        <w:t>. Que Publishing.</w:t>
      </w:r>
    </w:p>
    <w:p w14:paraId="58F458B1" w14:textId="77777777" w:rsidR="00F34B3E" w:rsidRPr="00F34B3E" w:rsidRDefault="00F34B3E" w:rsidP="00F34B3E">
      <w:pPr>
        <w:jc w:val="both"/>
        <w:rPr>
          <w:rFonts w:asciiTheme="majorHAnsi" w:hAnsiTheme="majorHAnsi"/>
          <w:sz w:val="22"/>
          <w:szCs w:val="22"/>
        </w:rPr>
      </w:pPr>
      <w:r w:rsidRPr="00F34B3E">
        <w:rPr>
          <w:rFonts w:asciiTheme="majorHAnsi" w:hAnsiTheme="majorHAnsi"/>
          <w:sz w:val="22"/>
          <w:szCs w:val="22"/>
        </w:rPr>
        <w:t xml:space="preserve">Jackson, N (2013) </w:t>
      </w:r>
      <w:r w:rsidRPr="00F34B3E">
        <w:rPr>
          <w:rFonts w:asciiTheme="majorHAnsi" w:hAnsiTheme="majorHAnsi"/>
          <w:i/>
          <w:sz w:val="22"/>
          <w:szCs w:val="22"/>
        </w:rPr>
        <w:t>Promoting and Marketing Events: Theory and Practice</w:t>
      </w:r>
      <w:r w:rsidRPr="00F34B3E">
        <w:rPr>
          <w:rFonts w:asciiTheme="majorHAnsi" w:hAnsiTheme="majorHAnsi"/>
          <w:sz w:val="22"/>
          <w:szCs w:val="22"/>
        </w:rPr>
        <w:t>. Routledge</w:t>
      </w:r>
    </w:p>
    <w:p w14:paraId="30FB6734" w14:textId="77777777" w:rsidR="00F34B3E" w:rsidRPr="00F34B3E" w:rsidRDefault="00F34B3E" w:rsidP="00F34B3E">
      <w:pPr>
        <w:jc w:val="both"/>
        <w:rPr>
          <w:rFonts w:asciiTheme="majorHAnsi" w:hAnsiTheme="majorHAnsi"/>
          <w:sz w:val="22"/>
          <w:szCs w:val="22"/>
        </w:rPr>
      </w:pPr>
      <w:r w:rsidRPr="00F34B3E">
        <w:rPr>
          <w:rFonts w:asciiTheme="majorHAnsi" w:hAnsiTheme="majorHAnsi"/>
          <w:sz w:val="22"/>
          <w:szCs w:val="22"/>
        </w:rPr>
        <w:t xml:space="preserve">Mullins, L (2010) </w:t>
      </w:r>
      <w:r w:rsidRPr="00F34B3E">
        <w:rPr>
          <w:rFonts w:asciiTheme="majorHAnsi" w:hAnsiTheme="majorHAnsi"/>
          <w:i/>
          <w:sz w:val="22"/>
          <w:szCs w:val="22"/>
        </w:rPr>
        <w:t>Management &amp; Organisational Behaviour</w:t>
      </w:r>
      <w:r w:rsidRPr="00F34B3E">
        <w:rPr>
          <w:rFonts w:asciiTheme="majorHAnsi" w:hAnsiTheme="majorHAnsi"/>
          <w:sz w:val="22"/>
          <w:szCs w:val="22"/>
        </w:rPr>
        <w:t>. Pearson</w:t>
      </w:r>
    </w:p>
    <w:p w14:paraId="37B2F4C2" w14:textId="77777777" w:rsidR="00F34B3E" w:rsidRPr="00F34B3E" w:rsidRDefault="00F34B3E" w:rsidP="00F34B3E">
      <w:pPr>
        <w:jc w:val="both"/>
        <w:rPr>
          <w:rFonts w:asciiTheme="majorHAnsi" w:hAnsiTheme="majorHAnsi"/>
          <w:b/>
          <w:sz w:val="22"/>
          <w:szCs w:val="22"/>
        </w:rPr>
      </w:pPr>
      <w:r w:rsidRPr="00F34B3E">
        <w:rPr>
          <w:rFonts w:asciiTheme="majorHAnsi" w:hAnsiTheme="majorHAnsi"/>
          <w:b/>
          <w:sz w:val="22"/>
          <w:szCs w:val="22"/>
        </w:rPr>
        <w:t>E-book</w:t>
      </w:r>
    </w:p>
    <w:p w14:paraId="67647929" w14:textId="77777777" w:rsidR="00F34B3E" w:rsidRPr="00F34B3E" w:rsidRDefault="00F34B3E" w:rsidP="00F34B3E">
      <w:pPr>
        <w:jc w:val="both"/>
        <w:rPr>
          <w:rFonts w:asciiTheme="majorHAnsi" w:hAnsiTheme="majorHAnsi"/>
          <w:sz w:val="22"/>
          <w:szCs w:val="22"/>
        </w:rPr>
      </w:pPr>
      <w:r w:rsidRPr="00F34B3E">
        <w:rPr>
          <w:rFonts w:asciiTheme="majorHAnsi" w:hAnsiTheme="majorHAnsi"/>
          <w:sz w:val="22"/>
          <w:szCs w:val="22"/>
        </w:rPr>
        <w:t xml:space="preserve">CIM (2016) </w:t>
      </w:r>
      <w:r w:rsidRPr="00F34B3E">
        <w:rPr>
          <w:rFonts w:asciiTheme="majorHAnsi" w:hAnsiTheme="majorHAnsi"/>
          <w:i/>
          <w:sz w:val="22"/>
          <w:szCs w:val="22"/>
        </w:rPr>
        <w:t>Mastering Metrics Official Module Guide</w:t>
      </w:r>
      <w:r w:rsidRPr="00F34B3E">
        <w:rPr>
          <w:rFonts w:asciiTheme="majorHAnsi" w:hAnsiTheme="majorHAnsi"/>
          <w:sz w:val="22"/>
          <w:szCs w:val="22"/>
        </w:rPr>
        <w:t>. The Chartered Institute of Marketing. (ADD WEB ADDRESS) (Accessed 24</w:t>
      </w:r>
      <w:r w:rsidRPr="00F34B3E">
        <w:rPr>
          <w:rFonts w:asciiTheme="majorHAnsi" w:hAnsiTheme="majorHAnsi"/>
          <w:sz w:val="22"/>
          <w:szCs w:val="22"/>
          <w:vertAlign w:val="superscript"/>
        </w:rPr>
        <w:t xml:space="preserve"> </w:t>
      </w:r>
      <w:r w:rsidRPr="00F34B3E">
        <w:rPr>
          <w:rFonts w:asciiTheme="majorHAnsi" w:hAnsiTheme="majorHAnsi"/>
          <w:sz w:val="22"/>
          <w:szCs w:val="22"/>
        </w:rPr>
        <w:t>June 2017)</w:t>
      </w:r>
    </w:p>
    <w:p w14:paraId="14890D10" w14:textId="77777777" w:rsidR="00F34B3E" w:rsidRPr="00F34B3E" w:rsidRDefault="00F34B3E" w:rsidP="00F34B3E">
      <w:pPr>
        <w:rPr>
          <w:rFonts w:asciiTheme="majorHAnsi" w:hAnsiTheme="majorHAnsi"/>
          <w:b/>
          <w:sz w:val="22"/>
          <w:szCs w:val="22"/>
        </w:rPr>
      </w:pPr>
      <w:r w:rsidRPr="00F34B3E">
        <w:rPr>
          <w:rFonts w:asciiTheme="majorHAnsi" w:hAnsiTheme="majorHAnsi"/>
          <w:b/>
          <w:sz w:val="22"/>
          <w:szCs w:val="22"/>
        </w:rPr>
        <w:t>Journals</w:t>
      </w:r>
    </w:p>
    <w:p w14:paraId="68C6D941"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 xml:space="preserve">Ambler, T (2000) Marketing Metrics. </w:t>
      </w:r>
      <w:r w:rsidRPr="00F34B3E">
        <w:rPr>
          <w:rFonts w:asciiTheme="majorHAnsi" w:hAnsiTheme="majorHAnsi"/>
          <w:i/>
          <w:sz w:val="22"/>
          <w:szCs w:val="22"/>
        </w:rPr>
        <w:t>Business Strategy Review</w:t>
      </w:r>
      <w:r w:rsidRPr="00F34B3E">
        <w:rPr>
          <w:rFonts w:asciiTheme="majorHAnsi" w:hAnsiTheme="majorHAnsi"/>
          <w:sz w:val="22"/>
          <w:szCs w:val="22"/>
        </w:rPr>
        <w:t xml:space="preserve"> Summer 2000 </w:t>
      </w:r>
    </w:p>
    <w:p w14:paraId="2F898687"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 xml:space="preserve">Bock, T and Sergeant, J (2002) Small sample market research. </w:t>
      </w:r>
      <w:r w:rsidRPr="00F34B3E">
        <w:rPr>
          <w:rFonts w:asciiTheme="majorHAnsi" w:hAnsiTheme="majorHAnsi"/>
          <w:i/>
          <w:sz w:val="22"/>
          <w:szCs w:val="22"/>
        </w:rPr>
        <w:t>International Journal of Market Research</w:t>
      </w:r>
      <w:r w:rsidRPr="00F34B3E">
        <w:rPr>
          <w:rFonts w:asciiTheme="majorHAnsi" w:hAnsiTheme="majorHAnsi"/>
          <w:sz w:val="22"/>
          <w:szCs w:val="22"/>
        </w:rPr>
        <w:t xml:space="preserve"> Vol.44 Quarter 2, page 240 </w:t>
      </w:r>
    </w:p>
    <w:p w14:paraId="49FAC2CF"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 xml:space="preserve">Brady, D and Kiley, D (2004) “Making Marketing Measure Up”, </w:t>
      </w:r>
      <w:r w:rsidRPr="00F34B3E">
        <w:rPr>
          <w:rFonts w:asciiTheme="majorHAnsi" w:hAnsiTheme="majorHAnsi"/>
          <w:i/>
          <w:sz w:val="22"/>
          <w:szCs w:val="22"/>
        </w:rPr>
        <w:t xml:space="preserve">Business Week, </w:t>
      </w:r>
      <w:r w:rsidRPr="00F34B3E">
        <w:rPr>
          <w:rFonts w:asciiTheme="majorHAnsi" w:hAnsiTheme="majorHAnsi"/>
          <w:sz w:val="22"/>
          <w:szCs w:val="22"/>
        </w:rPr>
        <w:t xml:space="preserve">13 December, 112-113 </w:t>
      </w:r>
    </w:p>
    <w:p w14:paraId="341049E7"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 xml:space="preserve">Gunter, B et al (2002),"Online versus offline research: implications for evaluating digital media", </w:t>
      </w:r>
      <w:r w:rsidRPr="00F34B3E">
        <w:rPr>
          <w:rFonts w:asciiTheme="majorHAnsi" w:hAnsiTheme="majorHAnsi"/>
          <w:i/>
          <w:sz w:val="22"/>
          <w:szCs w:val="22"/>
        </w:rPr>
        <w:t>Aslib Proceedings</w:t>
      </w:r>
      <w:r w:rsidRPr="00F34B3E">
        <w:rPr>
          <w:rFonts w:asciiTheme="majorHAnsi" w:hAnsiTheme="majorHAnsi"/>
          <w:sz w:val="22"/>
          <w:szCs w:val="22"/>
        </w:rPr>
        <w:t>, Vol. 54 Iss 4 pp. 229 – 239</w:t>
      </w:r>
    </w:p>
    <w:p w14:paraId="6FF0006D"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 xml:space="preserve">Hatala, J.P and Lutta J.G (2009) “Managing Information Within an Organizational Setting: A Social Network Perspective”, </w:t>
      </w:r>
      <w:r w:rsidRPr="00F34B3E">
        <w:rPr>
          <w:rFonts w:asciiTheme="majorHAnsi" w:hAnsiTheme="majorHAnsi"/>
          <w:i/>
          <w:sz w:val="22"/>
          <w:szCs w:val="22"/>
        </w:rPr>
        <w:t>Performance Improvement Quarterly</w:t>
      </w:r>
      <w:r w:rsidRPr="00F34B3E">
        <w:rPr>
          <w:rFonts w:asciiTheme="majorHAnsi" w:hAnsiTheme="majorHAnsi"/>
          <w:sz w:val="22"/>
          <w:szCs w:val="22"/>
        </w:rPr>
        <w:t xml:space="preserve">, Vol. 21 (4) PP. 5-33 </w:t>
      </w:r>
    </w:p>
    <w:p w14:paraId="654D49CF" w14:textId="77777777" w:rsidR="00F34B3E" w:rsidRPr="00F34B3E" w:rsidRDefault="00F34B3E" w:rsidP="00F34B3E">
      <w:pPr>
        <w:jc w:val="both"/>
        <w:rPr>
          <w:rFonts w:asciiTheme="majorHAnsi" w:hAnsiTheme="majorHAnsi"/>
          <w:sz w:val="22"/>
          <w:szCs w:val="22"/>
        </w:rPr>
      </w:pPr>
      <w:r w:rsidRPr="00F34B3E">
        <w:rPr>
          <w:rFonts w:asciiTheme="majorHAnsi" w:hAnsiTheme="majorHAnsi"/>
          <w:sz w:val="22"/>
          <w:szCs w:val="22"/>
        </w:rPr>
        <w:t xml:space="preserve">Hauser, J and Katz, G (1998) “Metrics: You Are What You Measure”, </w:t>
      </w:r>
      <w:r w:rsidRPr="00F34B3E">
        <w:rPr>
          <w:rFonts w:asciiTheme="majorHAnsi" w:hAnsiTheme="majorHAnsi"/>
          <w:i/>
          <w:sz w:val="22"/>
          <w:szCs w:val="22"/>
        </w:rPr>
        <w:t>European Management Journal</w:t>
      </w:r>
      <w:r w:rsidRPr="00F34B3E">
        <w:rPr>
          <w:rFonts w:asciiTheme="majorHAnsi" w:hAnsiTheme="majorHAnsi"/>
          <w:sz w:val="22"/>
          <w:szCs w:val="22"/>
        </w:rPr>
        <w:t>, 16(5), 517-528</w:t>
      </w:r>
    </w:p>
    <w:p w14:paraId="61157FE9" w14:textId="77777777" w:rsidR="00F34B3E" w:rsidRPr="00F34B3E" w:rsidRDefault="00F34B3E" w:rsidP="00F34B3E">
      <w:pPr>
        <w:rPr>
          <w:rFonts w:asciiTheme="majorHAnsi" w:hAnsiTheme="majorHAnsi"/>
          <w:color w:val="000000"/>
          <w:sz w:val="22"/>
          <w:szCs w:val="22"/>
          <w:shd w:val="clear" w:color="auto" w:fill="FFFFFF"/>
        </w:rPr>
      </w:pPr>
      <w:r w:rsidRPr="00F34B3E">
        <w:rPr>
          <w:rFonts w:asciiTheme="majorHAnsi" w:hAnsiTheme="majorHAnsi"/>
          <w:color w:val="000000"/>
          <w:sz w:val="22"/>
          <w:szCs w:val="22"/>
          <w:shd w:val="clear" w:color="auto" w:fill="FFFFFF"/>
        </w:rPr>
        <w:t>Kaplan, R and Norton D (</w:t>
      </w:r>
      <w:r w:rsidRPr="00F34B3E">
        <w:rPr>
          <w:rFonts w:asciiTheme="majorHAnsi" w:hAnsiTheme="majorHAnsi"/>
          <w:iCs/>
          <w:color w:val="000000"/>
          <w:sz w:val="22"/>
          <w:szCs w:val="22"/>
          <w:shd w:val="clear" w:color="auto" w:fill="FFFFFF"/>
        </w:rPr>
        <w:t>2001</w:t>
      </w:r>
      <w:r w:rsidRPr="00F34B3E">
        <w:rPr>
          <w:rFonts w:asciiTheme="majorHAnsi" w:hAnsiTheme="majorHAnsi"/>
          <w:color w:val="000000"/>
          <w:sz w:val="22"/>
          <w:szCs w:val="22"/>
          <w:shd w:val="clear" w:color="auto" w:fill="FFFFFF"/>
        </w:rPr>
        <w:t xml:space="preserve">) Transforming the Balanced Scorecard from Performance Measurement to Strategic Management: </w:t>
      </w:r>
      <w:r w:rsidRPr="00F34B3E">
        <w:rPr>
          <w:rFonts w:asciiTheme="majorHAnsi" w:hAnsiTheme="majorHAnsi"/>
          <w:i/>
          <w:color w:val="000000"/>
          <w:sz w:val="22"/>
          <w:szCs w:val="22"/>
          <w:shd w:val="clear" w:color="auto" w:fill="FFFFFF"/>
        </w:rPr>
        <w:t>Part I. Accounting Horizons</w:t>
      </w:r>
      <w:r w:rsidRPr="00F34B3E">
        <w:rPr>
          <w:rFonts w:asciiTheme="majorHAnsi" w:hAnsiTheme="majorHAnsi"/>
          <w:color w:val="000000"/>
          <w:sz w:val="22"/>
          <w:szCs w:val="22"/>
          <w:shd w:val="clear" w:color="auto" w:fill="FFFFFF"/>
        </w:rPr>
        <w:t>: March 2001, Vol. 15, No. 1, pp. 87-104.</w:t>
      </w:r>
    </w:p>
    <w:p w14:paraId="10D8F533" w14:textId="77777777" w:rsidR="00F34B3E" w:rsidRPr="00F34B3E" w:rsidRDefault="00F34B3E" w:rsidP="00F34B3E">
      <w:pPr>
        <w:jc w:val="both"/>
        <w:rPr>
          <w:rFonts w:asciiTheme="majorHAnsi" w:hAnsiTheme="majorHAnsi"/>
          <w:sz w:val="22"/>
          <w:szCs w:val="22"/>
        </w:rPr>
      </w:pPr>
      <w:r w:rsidRPr="00F34B3E">
        <w:rPr>
          <w:rFonts w:asciiTheme="majorHAnsi" w:hAnsiTheme="majorHAnsi"/>
          <w:sz w:val="22"/>
          <w:szCs w:val="22"/>
        </w:rPr>
        <w:t xml:space="preserve">Kaplan, R. S. and Norton, D. P. (1992). The balanced scorecard—measures that drive performance. </w:t>
      </w:r>
      <w:r w:rsidRPr="00F34B3E">
        <w:rPr>
          <w:rFonts w:asciiTheme="majorHAnsi" w:hAnsiTheme="majorHAnsi"/>
          <w:i/>
          <w:sz w:val="22"/>
          <w:szCs w:val="22"/>
        </w:rPr>
        <w:t>Harvard Business Review</w:t>
      </w:r>
      <w:r w:rsidRPr="00F34B3E">
        <w:rPr>
          <w:rFonts w:asciiTheme="majorHAnsi" w:hAnsiTheme="majorHAnsi"/>
          <w:sz w:val="22"/>
          <w:szCs w:val="22"/>
        </w:rPr>
        <w:t>, 70(1), 71−79.</w:t>
      </w:r>
    </w:p>
    <w:p w14:paraId="6E435A0D"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 xml:space="preserve">Meyer, C (1994) “How the Right Measures Help Teams Excel”, </w:t>
      </w:r>
      <w:r w:rsidRPr="00F34B3E">
        <w:rPr>
          <w:rFonts w:asciiTheme="majorHAnsi" w:hAnsiTheme="majorHAnsi"/>
          <w:i/>
          <w:sz w:val="22"/>
          <w:szCs w:val="22"/>
        </w:rPr>
        <w:t xml:space="preserve">Harvard Business Review, </w:t>
      </w:r>
      <w:r w:rsidRPr="00F34B3E">
        <w:rPr>
          <w:rFonts w:asciiTheme="majorHAnsi" w:hAnsiTheme="majorHAnsi"/>
          <w:sz w:val="22"/>
          <w:szCs w:val="22"/>
        </w:rPr>
        <w:t>72(3), 95.</w:t>
      </w:r>
    </w:p>
    <w:p w14:paraId="1E72F30D" w14:textId="77777777" w:rsidR="00F34B3E" w:rsidRDefault="00F34B3E" w:rsidP="00F34B3E">
      <w:pPr>
        <w:jc w:val="both"/>
        <w:rPr>
          <w:rFonts w:asciiTheme="majorHAnsi" w:hAnsiTheme="majorHAnsi"/>
          <w:b/>
          <w:sz w:val="22"/>
          <w:szCs w:val="22"/>
        </w:rPr>
      </w:pPr>
    </w:p>
    <w:p w14:paraId="28E28B3A" w14:textId="77777777" w:rsidR="00F34B3E" w:rsidRPr="00F34B3E" w:rsidRDefault="00F34B3E" w:rsidP="00F34B3E">
      <w:pPr>
        <w:jc w:val="both"/>
        <w:rPr>
          <w:rFonts w:asciiTheme="majorHAnsi" w:hAnsiTheme="majorHAnsi"/>
          <w:b/>
          <w:sz w:val="22"/>
          <w:szCs w:val="22"/>
        </w:rPr>
      </w:pPr>
      <w:r w:rsidRPr="00F34B3E">
        <w:rPr>
          <w:rFonts w:asciiTheme="majorHAnsi" w:hAnsiTheme="majorHAnsi"/>
          <w:b/>
          <w:sz w:val="22"/>
          <w:szCs w:val="22"/>
        </w:rPr>
        <w:lastRenderedPageBreak/>
        <w:t>Websites</w:t>
      </w:r>
    </w:p>
    <w:p w14:paraId="1603F622"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Myhill, M (2005) Return Investment Bottom Line http://www.meetingsnet.com/checklists/return-investment-bottom-line (Accessed 24 June 2017)</w:t>
      </w:r>
    </w:p>
    <w:p w14:paraId="31062376"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Marketo Inc (2011) Definitive Guide To Marketing Metrics and Marketing Analytics https://www.surrey.ac.uk/Training/documents/definitive-guide-to-marketing-metrics-marketing-analytics.pdf - (Accessed 24 June 2017)</w:t>
      </w:r>
    </w:p>
    <w:p w14:paraId="538B26AE"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Scates , K (2016) How Sharing Search Data Between Marketing Functions Makes Your Brand Better https://www.ginzametrics.com/blog/how-sharing-search-data-between-marketing-functions-makes-your-brand-better/ -  (Accessed 24 June 2017)</w:t>
      </w:r>
    </w:p>
    <w:p w14:paraId="1C57BFA0"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Jackson, T (2016) What is a Balance Scorecard https://www.clearpointstrategy.com/what-is-a-balanced-scorecard-definition/ - Accessed (28 June 2017)</w:t>
      </w:r>
    </w:p>
    <w:p w14:paraId="6D5F0B81" w14:textId="77777777" w:rsidR="00F34B3E" w:rsidRPr="00F34B3E" w:rsidRDefault="00F34B3E" w:rsidP="00F34B3E">
      <w:pPr>
        <w:rPr>
          <w:rFonts w:asciiTheme="majorHAnsi" w:hAnsiTheme="majorHAnsi"/>
          <w:b/>
          <w:sz w:val="22"/>
          <w:szCs w:val="22"/>
        </w:rPr>
      </w:pPr>
      <w:r w:rsidRPr="00F34B3E">
        <w:rPr>
          <w:rFonts w:asciiTheme="majorHAnsi" w:hAnsiTheme="majorHAnsi"/>
          <w:sz w:val="22"/>
          <w:szCs w:val="22"/>
        </w:rPr>
        <w:t>Sorger, S (2013) Marketing Analytics: Models, Metrics &amp; Measurements http://www.stephansorger.com/pdf/MarketingAnalytics_Ch1_Introduction_v1.pdf</w:t>
      </w:r>
      <w:r w:rsidRPr="00F34B3E">
        <w:rPr>
          <w:rFonts w:asciiTheme="majorHAnsi" w:hAnsiTheme="majorHAnsi"/>
          <w:b/>
          <w:sz w:val="22"/>
          <w:szCs w:val="22"/>
        </w:rPr>
        <w:t xml:space="preserve"> - </w:t>
      </w:r>
      <w:r w:rsidRPr="00F34B3E">
        <w:rPr>
          <w:rFonts w:asciiTheme="majorHAnsi" w:hAnsiTheme="majorHAnsi"/>
          <w:sz w:val="22"/>
          <w:szCs w:val="22"/>
        </w:rPr>
        <w:t>(Accessed 13 June 2017)</w:t>
      </w:r>
      <w:r w:rsidRPr="00F34B3E">
        <w:rPr>
          <w:rFonts w:asciiTheme="majorHAnsi" w:hAnsiTheme="majorHAnsi"/>
          <w:b/>
          <w:sz w:val="22"/>
          <w:szCs w:val="22"/>
        </w:rPr>
        <w:t xml:space="preserve"> </w:t>
      </w:r>
    </w:p>
    <w:p w14:paraId="72493E69" w14:textId="77777777" w:rsidR="00F34B3E" w:rsidRDefault="00F34B3E" w:rsidP="00F34B3E">
      <w:pPr>
        <w:rPr>
          <w:b/>
        </w:rPr>
      </w:pPr>
    </w:p>
    <w:p w14:paraId="7EEC275F" w14:textId="77777777" w:rsidR="00F34B3E" w:rsidRDefault="00F34B3E" w:rsidP="00F34B3E">
      <w:pPr>
        <w:rPr>
          <w:b/>
        </w:rPr>
      </w:pPr>
    </w:p>
    <w:p w14:paraId="44AF50A3" w14:textId="77777777" w:rsidR="00F34B3E" w:rsidRDefault="00F34B3E" w:rsidP="00F34B3E">
      <w:pPr>
        <w:rPr>
          <w:b/>
        </w:rPr>
      </w:pPr>
    </w:p>
    <w:p w14:paraId="14B55110" w14:textId="77777777" w:rsidR="00F34B3E" w:rsidRDefault="00F34B3E" w:rsidP="00F34B3E">
      <w:pPr>
        <w:rPr>
          <w:b/>
        </w:rPr>
      </w:pPr>
    </w:p>
    <w:p w14:paraId="0AF3901B" w14:textId="77777777" w:rsidR="00F34B3E" w:rsidRDefault="00F34B3E" w:rsidP="00F34B3E">
      <w:pPr>
        <w:rPr>
          <w:b/>
        </w:rPr>
      </w:pPr>
    </w:p>
    <w:p w14:paraId="3CEC259D" w14:textId="77777777" w:rsidR="00F34B3E" w:rsidRDefault="00F34B3E" w:rsidP="00F34B3E">
      <w:pPr>
        <w:rPr>
          <w:b/>
        </w:rPr>
      </w:pPr>
    </w:p>
    <w:p w14:paraId="4A6BCEA7" w14:textId="77777777" w:rsidR="00F34B3E" w:rsidRDefault="00F34B3E" w:rsidP="00F34B3E">
      <w:pPr>
        <w:rPr>
          <w:b/>
        </w:rPr>
      </w:pPr>
    </w:p>
    <w:p w14:paraId="24E3B59C" w14:textId="77777777" w:rsidR="00F34B3E" w:rsidRDefault="00F34B3E" w:rsidP="00F34B3E">
      <w:pPr>
        <w:rPr>
          <w:b/>
        </w:rPr>
      </w:pPr>
    </w:p>
    <w:p w14:paraId="4EBAEC73" w14:textId="77777777" w:rsidR="00F34B3E" w:rsidRDefault="00F34B3E" w:rsidP="00F34B3E">
      <w:pPr>
        <w:rPr>
          <w:b/>
        </w:rPr>
      </w:pPr>
    </w:p>
    <w:p w14:paraId="740DDC41" w14:textId="77777777" w:rsidR="00F34B3E" w:rsidRDefault="00F34B3E" w:rsidP="00F34B3E">
      <w:pPr>
        <w:rPr>
          <w:b/>
        </w:rPr>
      </w:pPr>
    </w:p>
    <w:p w14:paraId="52C799B5" w14:textId="77777777" w:rsidR="00F34B3E" w:rsidRDefault="00F34B3E" w:rsidP="00F34B3E">
      <w:pPr>
        <w:rPr>
          <w:b/>
        </w:rPr>
      </w:pPr>
    </w:p>
    <w:p w14:paraId="4E608467" w14:textId="77777777" w:rsidR="00F34B3E" w:rsidRDefault="00F34B3E" w:rsidP="00F34B3E">
      <w:pPr>
        <w:rPr>
          <w:b/>
        </w:rPr>
      </w:pPr>
    </w:p>
    <w:p w14:paraId="67C4407A" w14:textId="77777777" w:rsidR="00F34B3E" w:rsidRDefault="00F34B3E" w:rsidP="00F34B3E">
      <w:pPr>
        <w:rPr>
          <w:b/>
        </w:rPr>
      </w:pPr>
    </w:p>
    <w:p w14:paraId="6EEA7916" w14:textId="77777777" w:rsidR="00F34B3E" w:rsidRDefault="00F34B3E" w:rsidP="00F34B3E">
      <w:pPr>
        <w:rPr>
          <w:b/>
        </w:rPr>
      </w:pPr>
    </w:p>
    <w:p w14:paraId="343428FE" w14:textId="77777777" w:rsidR="00F34B3E" w:rsidRDefault="00F34B3E" w:rsidP="00F34B3E">
      <w:pPr>
        <w:rPr>
          <w:b/>
        </w:rPr>
      </w:pPr>
    </w:p>
    <w:p w14:paraId="0D3E956C" w14:textId="77777777" w:rsidR="00F34B3E" w:rsidRDefault="00F34B3E" w:rsidP="00F34B3E">
      <w:pPr>
        <w:rPr>
          <w:rFonts w:asciiTheme="majorHAnsi" w:hAnsiTheme="majorHAnsi"/>
          <w:b/>
          <w:sz w:val="20"/>
          <w:szCs w:val="20"/>
        </w:rPr>
      </w:pPr>
    </w:p>
    <w:p w14:paraId="3AE30B19" w14:textId="77777777" w:rsidR="00F34B3E" w:rsidRDefault="00F34B3E" w:rsidP="00F34B3E">
      <w:pPr>
        <w:rPr>
          <w:rFonts w:asciiTheme="majorHAnsi" w:hAnsiTheme="majorHAnsi"/>
          <w:b/>
          <w:sz w:val="22"/>
          <w:szCs w:val="20"/>
        </w:rPr>
      </w:pPr>
    </w:p>
    <w:p w14:paraId="332D929A" w14:textId="77777777" w:rsidR="00F34B3E" w:rsidRDefault="00F34B3E" w:rsidP="00F34B3E">
      <w:pPr>
        <w:rPr>
          <w:rFonts w:asciiTheme="majorHAnsi" w:hAnsiTheme="majorHAnsi"/>
          <w:b/>
          <w:sz w:val="22"/>
          <w:szCs w:val="20"/>
        </w:rPr>
      </w:pPr>
    </w:p>
    <w:p w14:paraId="508DB3C4" w14:textId="77777777" w:rsidR="00BE2EE0" w:rsidRDefault="00BE2EE0" w:rsidP="00F34B3E">
      <w:pPr>
        <w:rPr>
          <w:rFonts w:asciiTheme="majorHAnsi" w:hAnsiTheme="majorHAnsi"/>
          <w:b/>
          <w:sz w:val="22"/>
          <w:szCs w:val="20"/>
        </w:rPr>
      </w:pPr>
    </w:p>
    <w:p w14:paraId="62740C72" w14:textId="77777777" w:rsidR="00F34B3E" w:rsidRPr="00F34B3E" w:rsidRDefault="00F34B3E" w:rsidP="00F34B3E">
      <w:pPr>
        <w:rPr>
          <w:rFonts w:asciiTheme="majorHAnsi" w:hAnsiTheme="majorHAnsi"/>
          <w:b/>
          <w:sz w:val="22"/>
          <w:szCs w:val="20"/>
        </w:rPr>
      </w:pPr>
      <w:r w:rsidRPr="00F34B3E">
        <w:rPr>
          <w:rFonts w:asciiTheme="majorHAnsi" w:hAnsiTheme="majorHAnsi"/>
          <w:b/>
          <w:sz w:val="22"/>
          <w:szCs w:val="20"/>
        </w:rPr>
        <w:lastRenderedPageBreak/>
        <w:t>Appendices</w:t>
      </w:r>
    </w:p>
    <w:p w14:paraId="190E6016" w14:textId="77777777" w:rsidR="00F34B3E" w:rsidRPr="00F34B3E" w:rsidRDefault="00F34B3E" w:rsidP="00F34B3E">
      <w:pPr>
        <w:rPr>
          <w:rFonts w:asciiTheme="majorHAnsi" w:hAnsiTheme="majorHAnsi"/>
          <w:b/>
          <w:sz w:val="22"/>
          <w:szCs w:val="22"/>
        </w:rPr>
      </w:pPr>
      <w:r w:rsidRPr="00F34B3E">
        <w:rPr>
          <w:rFonts w:asciiTheme="majorHAnsi" w:hAnsiTheme="majorHAnsi"/>
          <w:b/>
          <w:sz w:val="22"/>
          <w:szCs w:val="22"/>
        </w:rPr>
        <w:t>Diagram A</w:t>
      </w:r>
    </w:p>
    <w:p w14:paraId="5788EA55"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Marketing, Recruitment, Admissions and Internationalisation Structure</w:t>
      </w:r>
    </w:p>
    <w:p w14:paraId="3A929D84" w14:textId="7A487099" w:rsidR="00F34B3E" w:rsidRPr="00F34B3E" w:rsidRDefault="00F34B3E" w:rsidP="00F34B3E">
      <w:pPr>
        <w:rPr>
          <w:rFonts w:asciiTheme="majorHAnsi" w:hAnsiTheme="majorHAnsi"/>
          <w:sz w:val="22"/>
          <w:szCs w:val="22"/>
        </w:rPr>
      </w:pPr>
      <w:r w:rsidRPr="00F34B3E">
        <w:rPr>
          <w:rFonts w:asciiTheme="majorHAnsi" w:hAnsiTheme="majorHAnsi"/>
          <w:noProof/>
          <w:sz w:val="22"/>
          <w:szCs w:val="22"/>
          <w:lang w:val="en-GB" w:eastAsia="en-GB"/>
        </w:rPr>
        <w:drawing>
          <wp:inline distT="0" distB="0" distL="0" distR="0" wp14:anchorId="7DC44008" wp14:editId="0D366189">
            <wp:extent cx="5553075" cy="420052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53075" cy="4200525"/>
                    </a:xfrm>
                    <a:prstGeom prst="rect">
                      <a:avLst/>
                    </a:prstGeom>
                    <a:noFill/>
                    <a:ln>
                      <a:noFill/>
                    </a:ln>
                  </pic:spPr>
                </pic:pic>
              </a:graphicData>
            </a:graphic>
          </wp:inline>
        </w:drawing>
      </w:r>
    </w:p>
    <w:p w14:paraId="25B1943E" w14:textId="77777777" w:rsidR="00F34B3E" w:rsidRPr="00F34B3E" w:rsidRDefault="00F34B3E" w:rsidP="00F34B3E">
      <w:pPr>
        <w:rPr>
          <w:rFonts w:asciiTheme="majorHAnsi" w:hAnsiTheme="majorHAnsi"/>
          <w:b/>
          <w:sz w:val="22"/>
          <w:szCs w:val="22"/>
        </w:rPr>
      </w:pPr>
      <w:r w:rsidRPr="00F34B3E">
        <w:rPr>
          <w:rFonts w:asciiTheme="majorHAnsi" w:hAnsiTheme="majorHAnsi"/>
          <w:b/>
          <w:sz w:val="22"/>
          <w:szCs w:val="22"/>
        </w:rPr>
        <w:t>Diagram B</w:t>
      </w:r>
    </w:p>
    <w:p w14:paraId="2890C659"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Visit Day Bookings/Attendee/Enrolment Numbers for 2015 and 2016</w:t>
      </w:r>
    </w:p>
    <w:tbl>
      <w:tblPr>
        <w:tblW w:w="9259" w:type="dxa"/>
        <w:tblInd w:w="93" w:type="dxa"/>
        <w:tblLook w:val="04A0" w:firstRow="1" w:lastRow="0" w:firstColumn="1" w:lastColumn="0" w:noHBand="0" w:noVBand="1"/>
      </w:tblPr>
      <w:tblGrid>
        <w:gridCol w:w="3338"/>
        <w:gridCol w:w="893"/>
        <w:gridCol w:w="1166"/>
        <w:gridCol w:w="958"/>
        <w:gridCol w:w="893"/>
        <w:gridCol w:w="1057"/>
        <w:gridCol w:w="958"/>
      </w:tblGrid>
      <w:tr w:rsidR="00F34B3E" w:rsidRPr="00F34B3E" w14:paraId="0BD3B6A6" w14:textId="77777777" w:rsidTr="00F34B3E">
        <w:trPr>
          <w:trHeight w:val="300"/>
        </w:trPr>
        <w:tc>
          <w:tcPr>
            <w:tcW w:w="3338" w:type="dxa"/>
            <w:noWrap/>
            <w:vAlign w:val="bottom"/>
            <w:hideMark/>
          </w:tcPr>
          <w:p w14:paraId="5516042C" w14:textId="77777777" w:rsidR="00F34B3E" w:rsidRPr="00F34B3E" w:rsidRDefault="00F34B3E">
            <w:pPr>
              <w:rPr>
                <w:rFonts w:asciiTheme="majorHAnsi" w:hAnsiTheme="majorHAnsi"/>
                <w:sz w:val="22"/>
                <w:szCs w:val="22"/>
              </w:rPr>
            </w:pPr>
          </w:p>
        </w:tc>
        <w:tc>
          <w:tcPr>
            <w:tcW w:w="893" w:type="dxa"/>
            <w:tcBorders>
              <w:top w:val="single" w:sz="4" w:space="0" w:color="auto"/>
              <w:left w:val="single" w:sz="4" w:space="0" w:color="auto"/>
              <w:bottom w:val="single" w:sz="4" w:space="0" w:color="auto"/>
              <w:right w:val="single" w:sz="4" w:space="0" w:color="auto"/>
            </w:tcBorders>
            <w:noWrap/>
            <w:vAlign w:val="bottom"/>
            <w:hideMark/>
          </w:tcPr>
          <w:p w14:paraId="48AADC88"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Booked</w:t>
            </w:r>
          </w:p>
        </w:tc>
        <w:tc>
          <w:tcPr>
            <w:tcW w:w="1166" w:type="dxa"/>
            <w:tcBorders>
              <w:top w:val="single" w:sz="4" w:space="0" w:color="auto"/>
              <w:left w:val="nil"/>
              <w:bottom w:val="single" w:sz="4" w:space="0" w:color="auto"/>
              <w:right w:val="single" w:sz="4" w:space="0" w:color="auto"/>
            </w:tcBorders>
            <w:noWrap/>
            <w:vAlign w:val="bottom"/>
            <w:hideMark/>
          </w:tcPr>
          <w:p w14:paraId="5DDB315C"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Attended</w:t>
            </w:r>
          </w:p>
        </w:tc>
        <w:tc>
          <w:tcPr>
            <w:tcW w:w="957" w:type="dxa"/>
            <w:tcBorders>
              <w:top w:val="single" w:sz="4" w:space="0" w:color="auto"/>
              <w:left w:val="nil"/>
              <w:bottom w:val="single" w:sz="4" w:space="0" w:color="auto"/>
              <w:right w:val="single" w:sz="4" w:space="0" w:color="auto"/>
            </w:tcBorders>
            <w:noWrap/>
            <w:vAlign w:val="bottom"/>
            <w:hideMark/>
          </w:tcPr>
          <w:p w14:paraId="3D017C1A"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Enrolled</w:t>
            </w:r>
          </w:p>
        </w:tc>
        <w:tc>
          <w:tcPr>
            <w:tcW w:w="892" w:type="dxa"/>
            <w:tcBorders>
              <w:top w:val="single" w:sz="4" w:space="0" w:color="auto"/>
              <w:left w:val="nil"/>
              <w:bottom w:val="single" w:sz="4" w:space="0" w:color="auto"/>
              <w:right w:val="single" w:sz="4" w:space="0" w:color="auto"/>
            </w:tcBorders>
            <w:noWrap/>
            <w:vAlign w:val="bottom"/>
            <w:hideMark/>
          </w:tcPr>
          <w:p w14:paraId="7D02B793"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Booked</w:t>
            </w:r>
          </w:p>
        </w:tc>
        <w:tc>
          <w:tcPr>
            <w:tcW w:w="1056" w:type="dxa"/>
            <w:tcBorders>
              <w:top w:val="single" w:sz="4" w:space="0" w:color="auto"/>
              <w:left w:val="nil"/>
              <w:bottom w:val="single" w:sz="4" w:space="0" w:color="auto"/>
              <w:right w:val="single" w:sz="4" w:space="0" w:color="auto"/>
            </w:tcBorders>
            <w:noWrap/>
            <w:vAlign w:val="bottom"/>
            <w:hideMark/>
          </w:tcPr>
          <w:p w14:paraId="6C498334"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Attended</w:t>
            </w:r>
          </w:p>
        </w:tc>
        <w:tc>
          <w:tcPr>
            <w:tcW w:w="957" w:type="dxa"/>
            <w:tcBorders>
              <w:top w:val="single" w:sz="4" w:space="0" w:color="auto"/>
              <w:left w:val="nil"/>
              <w:bottom w:val="single" w:sz="4" w:space="0" w:color="auto"/>
              <w:right w:val="single" w:sz="4" w:space="0" w:color="auto"/>
            </w:tcBorders>
            <w:noWrap/>
            <w:vAlign w:val="bottom"/>
            <w:hideMark/>
          </w:tcPr>
          <w:p w14:paraId="5B3B4505"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Enrolled</w:t>
            </w:r>
          </w:p>
        </w:tc>
      </w:tr>
      <w:tr w:rsidR="00F34B3E" w:rsidRPr="00F34B3E" w14:paraId="392B4B84" w14:textId="77777777" w:rsidTr="00F34B3E">
        <w:trPr>
          <w:trHeight w:val="300"/>
        </w:trPr>
        <w:tc>
          <w:tcPr>
            <w:tcW w:w="3338" w:type="dxa"/>
            <w:noWrap/>
            <w:vAlign w:val="bottom"/>
            <w:hideMark/>
          </w:tcPr>
          <w:p w14:paraId="5412AC03" w14:textId="77777777" w:rsidR="00F34B3E" w:rsidRPr="00F34B3E" w:rsidRDefault="00F34B3E">
            <w:pPr>
              <w:rPr>
                <w:rFonts w:asciiTheme="majorHAnsi" w:eastAsia="Times New Roman" w:hAnsiTheme="majorHAnsi" w:cs="Times New Roman"/>
                <w:color w:val="000000"/>
                <w:sz w:val="22"/>
                <w:szCs w:val="22"/>
                <w:lang w:eastAsia="en-GB"/>
              </w:rPr>
            </w:pPr>
          </w:p>
        </w:tc>
        <w:tc>
          <w:tcPr>
            <w:tcW w:w="893" w:type="dxa"/>
            <w:tcBorders>
              <w:top w:val="nil"/>
              <w:left w:val="single" w:sz="4" w:space="0" w:color="auto"/>
              <w:bottom w:val="nil"/>
              <w:right w:val="single" w:sz="4" w:space="0" w:color="auto"/>
            </w:tcBorders>
            <w:noWrap/>
            <w:vAlign w:val="bottom"/>
            <w:hideMark/>
          </w:tcPr>
          <w:p w14:paraId="6B5DC149"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2016</w:t>
            </w:r>
          </w:p>
        </w:tc>
        <w:tc>
          <w:tcPr>
            <w:tcW w:w="1166" w:type="dxa"/>
            <w:tcBorders>
              <w:top w:val="nil"/>
              <w:left w:val="nil"/>
              <w:bottom w:val="single" w:sz="4" w:space="0" w:color="auto"/>
              <w:right w:val="single" w:sz="4" w:space="0" w:color="auto"/>
            </w:tcBorders>
            <w:noWrap/>
            <w:vAlign w:val="bottom"/>
            <w:hideMark/>
          </w:tcPr>
          <w:p w14:paraId="06CCF154"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2016</w:t>
            </w:r>
          </w:p>
        </w:tc>
        <w:tc>
          <w:tcPr>
            <w:tcW w:w="957" w:type="dxa"/>
            <w:tcBorders>
              <w:top w:val="nil"/>
              <w:left w:val="nil"/>
              <w:bottom w:val="single" w:sz="4" w:space="0" w:color="auto"/>
              <w:right w:val="single" w:sz="4" w:space="0" w:color="auto"/>
            </w:tcBorders>
            <w:noWrap/>
            <w:vAlign w:val="bottom"/>
            <w:hideMark/>
          </w:tcPr>
          <w:p w14:paraId="7F52D4E4"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2016</w:t>
            </w:r>
          </w:p>
        </w:tc>
        <w:tc>
          <w:tcPr>
            <w:tcW w:w="892" w:type="dxa"/>
            <w:tcBorders>
              <w:top w:val="nil"/>
              <w:left w:val="nil"/>
              <w:bottom w:val="single" w:sz="4" w:space="0" w:color="auto"/>
              <w:right w:val="single" w:sz="4" w:space="0" w:color="auto"/>
            </w:tcBorders>
            <w:noWrap/>
            <w:vAlign w:val="bottom"/>
            <w:hideMark/>
          </w:tcPr>
          <w:p w14:paraId="27BE2391"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2015</w:t>
            </w:r>
          </w:p>
        </w:tc>
        <w:tc>
          <w:tcPr>
            <w:tcW w:w="1056" w:type="dxa"/>
            <w:tcBorders>
              <w:top w:val="nil"/>
              <w:left w:val="nil"/>
              <w:bottom w:val="single" w:sz="4" w:space="0" w:color="auto"/>
              <w:right w:val="single" w:sz="4" w:space="0" w:color="auto"/>
            </w:tcBorders>
            <w:noWrap/>
            <w:vAlign w:val="bottom"/>
            <w:hideMark/>
          </w:tcPr>
          <w:p w14:paraId="44674B84"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2015</w:t>
            </w:r>
          </w:p>
        </w:tc>
        <w:tc>
          <w:tcPr>
            <w:tcW w:w="957" w:type="dxa"/>
            <w:tcBorders>
              <w:top w:val="nil"/>
              <w:left w:val="nil"/>
              <w:bottom w:val="single" w:sz="4" w:space="0" w:color="auto"/>
              <w:right w:val="single" w:sz="4" w:space="0" w:color="auto"/>
            </w:tcBorders>
            <w:noWrap/>
            <w:vAlign w:val="bottom"/>
            <w:hideMark/>
          </w:tcPr>
          <w:p w14:paraId="49C8D8A0"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2015</w:t>
            </w:r>
          </w:p>
        </w:tc>
      </w:tr>
      <w:tr w:rsidR="00F34B3E" w:rsidRPr="00F34B3E" w14:paraId="2A0F8FFB" w14:textId="77777777" w:rsidTr="00F34B3E">
        <w:trPr>
          <w:trHeight w:val="300"/>
        </w:trPr>
        <w:tc>
          <w:tcPr>
            <w:tcW w:w="3338" w:type="dxa"/>
            <w:tcBorders>
              <w:top w:val="single" w:sz="4" w:space="0" w:color="auto"/>
              <w:left w:val="single" w:sz="4" w:space="0" w:color="auto"/>
              <w:bottom w:val="single" w:sz="4" w:space="0" w:color="auto"/>
              <w:right w:val="single" w:sz="4" w:space="0" w:color="auto"/>
            </w:tcBorders>
            <w:noWrap/>
            <w:vAlign w:val="bottom"/>
            <w:hideMark/>
          </w:tcPr>
          <w:p w14:paraId="4CFCD52E"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Aerospace Engineering</w:t>
            </w:r>
          </w:p>
        </w:tc>
        <w:tc>
          <w:tcPr>
            <w:tcW w:w="893" w:type="dxa"/>
            <w:tcBorders>
              <w:top w:val="single" w:sz="4" w:space="0" w:color="auto"/>
              <w:left w:val="nil"/>
              <w:bottom w:val="single" w:sz="4" w:space="0" w:color="auto"/>
              <w:right w:val="single" w:sz="4" w:space="0" w:color="auto"/>
            </w:tcBorders>
            <w:noWrap/>
            <w:vAlign w:val="bottom"/>
            <w:hideMark/>
          </w:tcPr>
          <w:p w14:paraId="1A8B1177"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126</w:t>
            </w:r>
          </w:p>
        </w:tc>
        <w:tc>
          <w:tcPr>
            <w:tcW w:w="1166" w:type="dxa"/>
            <w:tcBorders>
              <w:top w:val="nil"/>
              <w:left w:val="nil"/>
              <w:bottom w:val="single" w:sz="4" w:space="0" w:color="auto"/>
              <w:right w:val="single" w:sz="4" w:space="0" w:color="auto"/>
            </w:tcBorders>
            <w:noWrap/>
            <w:vAlign w:val="bottom"/>
            <w:hideMark/>
          </w:tcPr>
          <w:p w14:paraId="6429CE35"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99</w:t>
            </w:r>
          </w:p>
        </w:tc>
        <w:tc>
          <w:tcPr>
            <w:tcW w:w="957" w:type="dxa"/>
            <w:tcBorders>
              <w:top w:val="nil"/>
              <w:left w:val="nil"/>
              <w:bottom w:val="single" w:sz="4" w:space="0" w:color="auto"/>
              <w:right w:val="single" w:sz="4" w:space="0" w:color="auto"/>
            </w:tcBorders>
            <w:noWrap/>
            <w:vAlign w:val="bottom"/>
            <w:hideMark/>
          </w:tcPr>
          <w:p w14:paraId="32D8A823"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30</w:t>
            </w:r>
          </w:p>
        </w:tc>
        <w:tc>
          <w:tcPr>
            <w:tcW w:w="892" w:type="dxa"/>
            <w:tcBorders>
              <w:top w:val="nil"/>
              <w:left w:val="nil"/>
              <w:bottom w:val="single" w:sz="4" w:space="0" w:color="auto"/>
              <w:right w:val="single" w:sz="4" w:space="0" w:color="auto"/>
            </w:tcBorders>
            <w:noWrap/>
            <w:vAlign w:val="bottom"/>
            <w:hideMark/>
          </w:tcPr>
          <w:p w14:paraId="3CB71B3C"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145</w:t>
            </w:r>
          </w:p>
        </w:tc>
        <w:tc>
          <w:tcPr>
            <w:tcW w:w="1056" w:type="dxa"/>
            <w:tcBorders>
              <w:top w:val="nil"/>
              <w:left w:val="nil"/>
              <w:bottom w:val="single" w:sz="4" w:space="0" w:color="auto"/>
              <w:right w:val="single" w:sz="4" w:space="0" w:color="auto"/>
            </w:tcBorders>
            <w:noWrap/>
            <w:vAlign w:val="bottom"/>
            <w:hideMark/>
          </w:tcPr>
          <w:p w14:paraId="579CA270"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117</w:t>
            </w:r>
          </w:p>
        </w:tc>
        <w:tc>
          <w:tcPr>
            <w:tcW w:w="957" w:type="dxa"/>
            <w:tcBorders>
              <w:top w:val="nil"/>
              <w:left w:val="nil"/>
              <w:bottom w:val="single" w:sz="4" w:space="0" w:color="auto"/>
              <w:right w:val="single" w:sz="4" w:space="0" w:color="auto"/>
            </w:tcBorders>
            <w:noWrap/>
            <w:vAlign w:val="bottom"/>
            <w:hideMark/>
          </w:tcPr>
          <w:p w14:paraId="2F109421"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35</w:t>
            </w:r>
          </w:p>
        </w:tc>
      </w:tr>
      <w:tr w:rsidR="00F34B3E" w:rsidRPr="00F34B3E" w14:paraId="609CE459" w14:textId="77777777" w:rsidTr="00F34B3E">
        <w:trPr>
          <w:trHeight w:val="300"/>
        </w:trPr>
        <w:tc>
          <w:tcPr>
            <w:tcW w:w="3338" w:type="dxa"/>
            <w:tcBorders>
              <w:top w:val="nil"/>
              <w:left w:val="single" w:sz="4" w:space="0" w:color="auto"/>
              <w:bottom w:val="single" w:sz="4" w:space="0" w:color="auto"/>
              <w:right w:val="single" w:sz="4" w:space="0" w:color="auto"/>
            </w:tcBorders>
            <w:noWrap/>
            <w:vAlign w:val="bottom"/>
            <w:hideMark/>
          </w:tcPr>
          <w:p w14:paraId="3213496E"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Chemical Engineering</w:t>
            </w:r>
          </w:p>
        </w:tc>
        <w:tc>
          <w:tcPr>
            <w:tcW w:w="893" w:type="dxa"/>
            <w:tcBorders>
              <w:top w:val="nil"/>
              <w:left w:val="nil"/>
              <w:bottom w:val="single" w:sz="4" w:space="0" w:color="auto"/>
              <w:right w:val="single" w:sz="4" w:space="0" w:color="auto"/>
            </w:tcBorders>
            <w:noWrap/>
            <w:vAlign w:val="bottom"/>
            <w:hideMark/>
          </w:tcPr>
          <w:p w14:paraId="28F4D21C"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102</w:t>
            </w:r>
          </w:p>
        </w:tc>
        <w:tc>
          <w:tcPr>
            <w:tcW w:w="1166" w:type="dxa"/>
            <w:tcBorders>
              <w:top w:val="nil"/>
              <w:left w:val="nil"/>
              <w:bottom w:val="single" w:sz="4" w:space="0" w:color="auto"/>
              <w:right w:val="single" w:sz="4" w:space="0" w:color="auto"/>
            </w:tcBorders>
            <w:noWrap/>
            <w:vAlign w:val="bottom"/>
            <w:hideMark/>
          </w:tcPr>
          <w:p w14:paraId="532D4B25"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86</w:t>
            </w:r>
          </w:p>
        </w:tc>
        <w:tc>
          <w:tcPr>
            <w:tcW w:w="957" w:type="dxa"/>
            <w:tcBorders>
              <w:top w:val="nil"/>
              <w:left w:val="nil"/>
              <w:bottom w:val="single" w:sz="4" w:space="0" w:color="auto"/>
              <w:right w:val="single" w:sz="4" w:space="0" w:color="auto"/>
            </w:tcBorders>
            <w:noWrap/>
            <w:vAlign w:val="bottom"/>
            <w:hideMark/>
          </w:tcPr>
          <w:p w14:paraId="0BA8B584"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26</w:t>
            </w:r>
          </w:p>
        </w:tc>
        <w:tc>
          <w:tcPr>
            <w:tcW w:w="892" w:type="dxa"/>
            <w:tcBorders>
              <w:top w:val="nil"/>
              <w:left w:val="nil"/>
              <w:bottom w:val="single" w:sz="4" w:space="0" w:color="auto"/>
              <w:right w:val="single" w:sz="4" w:space="0" w:color="auto"/>
            </w:tcBorders>
            <w:noWrap/>
            <w:vAlign w:val="bottom"/>
            <w:hideMark/>
          </w:tcPr>
          <w:p w14:paraId="62485215"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67</w:t>
            </w:r>
          </w:p>
        </w:tc>
        <w:tc>
          <w:tcPr>
            <w:tcW w:w="1056" w:type="dxa"/>
            <w:tcBorders>
              <w:top w:val="nil"/>
              <w:left w:val="nil"/>
              <w:bottom w:val="single" w:sz="4" w:space="0" w:color="auto"/>
              <w:right w:val="single" w:sz="4" w:space="0" w:color="auto"/>
            </w:tcBorders>
            <w:noWrap/>
            <w:vAlign w:val="bottom"/>
            <w:hideMark/>
          </w:tcPr>
          <w:p w14:paraId="0B81D443"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47</w:t>
            </w:r>
          </w:p>
        </w:tc>
        <w:tc>
          <w:tcPr>
            <w:tcW w:w="957" w:type="dxa"/>
            <w:tcBorders>
              <w:top w:val="nil"/>
              <w:left w:val="nil"/>
              <w:bottom w:val="single" w:sz="4" w:space="0" w:color="auto"/>
              <w:right w:val="single" w:sz="4" w:space="0" w:color="auto"/>
            </w:tcBorders>
            <w:noWrap/>
            <w:vAlign w:val="bottom"/>
            <w:hideMark/>
          </w:tcPr>
          <w:p w14:paraId="0EB8BFA5"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14</w:t>
            </w:r>
          </w:p>
        </w:tc>
      </w:tr>
      <w:tr w:rsidR="00F34B3E" w:rsidRPr="00F34B3E" w14:paraId="0A428912" w14:textId="77777777" w:rsidTr="00F34B3E">
        <w:trPr>
          <w:trHeight w:val="300"/>
        </w:trPr>
        <w:tc>
          <w:tcPr>
            <w:tcW w:w="3338" w:type="dxa"/>
            <w:tcBorders>
              <w:top w:val="nil"/>
              <w:left w:val="single" w:sz="4" w:space="0" w:color="auto"/>
              <w:bottom w:val="single" w:sz="4" w:space="0" w:color="auto"/>
              <w:right w:val="single" w:sz="4" w:space="0" w:color="auto"/>
            </w:tcBorders>
            <w:noWrap/>
            <w:vAlign w:val="bottom"/>
            <w:hideMark/>
          </w:tcPr>
          <w:p w14:paraId="7DF10824"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Civil Engineering</w:t>
            </w:r>
          </w:p>
        </w:tc>
        <w:tc>
          <w:tcPr>
            <w:tcW w:w="893" w:type="dxa"/>
            <w:tcBorders>
              <w:top w:val="nil"/>
              <w:left w:val="nil"/>
              <w:bottom w:val="single" w:sz="4" w:space="0" w:color="auto"/>
              <w:right w:val="single" w:sz="4" w:space="0" w:color="auto"/>
            </w:tcBorders>
            <w:noWrap/>
            <w:vAlign w:val="bottom"/>
            <w:hideMark/>
          </w:tcPr>
          <w:p w14:paraId="22D236CE"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84</w:t>
            </w:r>
          </w:p>
        </w:tc>
        <w:tc>
          <w:tcPr>
            <w:tcW w:w="1166" w:type="dxa"/>
            <w:tcBorders>
              <w:top w:val="nil"/>
              <w:left w:val="nil"/>
              <w:bottom w:val="single" w:sz="4" w:space="0" w:color="auto"/>
              <w:right w:val="single" w:sz="4" w:space="0" w:color="auto"/>
            </w:tcBorders>
            <w:noWrap/>
            <w:vAlign w:val="bottom"/>
            <w:hideMark/>
          </w:tcPr>
          <w:p w14:paraId="758D3BB3"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56</w:t>
            </w:r>
          </w:p>
        </w:tc>
        <w:tc>
          <w:tcPr>
            <w:tcW w:w="957" w:type="dxa"/>
            <w:tcBorders>
              <w:top w:val="nil"/>
              <w:left w:val="nil"/>
              <w:bottom w:val="single" w:sz="4" w:space="0" w:color="auto"/>
              <w:right w:val="single" w:sz="4" w:space="0" w:color="auto"/>
            </w:tcBorders>
            <w:noWrap/>
            <w:vAlign w:val="bottom"/>
            <w:hideMark/>
          </w:tcPr>
          <w:p w14:paraId="46382B14"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17</w:t>
            </w:r>
          </w:p>
        </w:tc>
        <w:tc>
          <w:tcPr>
            <w:tcW w:w="892" w:type="dxa"/>
            <w:tcBorders>
              <w:top w:val="nil"/>
              <w:left w:val="nil"/>
              <w:bottom w:val="single" w:sz="4" w:space="0" w:color="auto"/>
              <w:right w:val="single" w:sz="4" w:space="0" w:color="auto"/>
            </w:tcBorders>
            <w:noWrap/>
            <w:vAlign w:val="bottom"/>
            <w:hideMark/>
          </w:tcPr>
          <w:p w14:paraId="73D96B37"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81</w:t>
            </w:r>
          </w:p>
        </w:tc>
        <w:tc>
          <w:tcPr>
            <w:tcW w:w="1056" w:type="dxa"/>
            <w:tcBorders>
              <w:top w:val="nil"/>
              <w:left w:val="nil"/>
              <w:bottom w:val="single" w:sz="4" w:space="0" w:color="auto"/>
              <w:right w:val="single" w:sz="4" w:space="0" w:color="auto"/>
            </w:tcBorders>
            <w:noWrap/>
            <w:vAlign w:val="bottom"/>
            <w:hideMark/>
          </w:tcPr>
          <w:p w14:paraId="76F30BB9"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62</w:t>
            </w:r>
          </w:p>
        </w:tc>
        <w:tc>
          <w:tcPr>
            <w:tcW w:w="957" w:type="dxa"/>
            <w:tcBorders>
              <w:top w:val="nil"/>
              <w:left w:val="nil"/>
              <w:bottom w:val="single" w:sz="4" w:space="0" w:color="auto"/>
              <w:right w:val="single" w:sz="4" w:space="0" w:color="auto"/>
            </w:tcBorders>
            <w:noWrap/>
            <w:vAlign w:val="bottom"/>
            <w:hideMark/>
          </w:tcPr>
          <w:p w14:paraId="6515A407"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19</w:t>
            </w:r>
          </w:p>
        </w:tc>
      </w:tr>
      <w:tr w:rsidR="00F34B3E" w:rsidRPr="00F34B3E" w14:paraId="0FC293CF" w14:textId="77777777" w:rsidTr="00F34B3E">
        <w:trPr>
          <w:trHeight w:val="300"/>
        </w:trPr>
        <w:tc>
          <w:tcPr>
            <w:tcW w:w="3338" w:type="dxa"/>
            <w:tcBorders>
              <w:top w:val="nil"/>
              <w:left w:val="single" w:sz="4" w:space="0" w:color="auto"/>
              <w:bottom w:val="single" w:sz="4" w:space="0" w:color="auto"/>
              <w:right w:val="single" w:sz="4" w:space="0" w:color="auto"/>
            </w:tcBorders>
            <w:noWrap/>
            <w:vAlign w:val="bottom"/>
            <w:hideMark/>
          </w:tcPr>
          <w:p w14:paraId="359139ED"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Electrical &amp; Electronic Engineering</w:t>
            </w:r>
          </w:p>
        </w:tc>
        <w:tc>
          <w:tcPr>
            <w:tcW w:w="893" w:type="dxa"/>
            <w:tcBorders>
              <w:top w:val="nil"/>
              <w:left w:val="nil"/>
              <w:bottom w:val="single" w:sz="4" w:space="0" w:color="auto"/>
              <w:right w:val="single" w:sz="4" w:space="0" w:color="auto"/>
            </w:tcBorders>
            <w:noWrap/>
            <w:vAlign w:val="bottom"/>
            <w:hideMark/>
          </w:tcPr>
          <w:p w14:paraId="1F681064"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41</w:t>
            </w:r>
          </w:p>
        </w:tc>
        <w:tc>
          <w:tcPr>
            <w:tcW w:w="1166" w:type="dxa"/>
            <w:tcBorders>
              <w:top w:val="nil"/>
              <w:left w:val="nil"/>
              <w:bottom w:val="single" w:sz="4" w:space="0" w:color="auto"/>
              <w:right w:val="single" w:sz="4" w:space="0" w:color="auto"/>
            </w:tcBorders>
            <w:noWrap/>
            <w:vAlign w:val="bottom"/>
            <w:hideMark/>
          </w:tcPr>
          <w:p w14:paraId="76499741"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35</w:t>
            </w:r>
          </w:p>
        </w:tc>
        <w:tc>
          <w:tcPr>
            <w:tcW w:w="957" w:type="dxa"/>
            <w:tcBorders>
              <w:top w:val="nil"/>
              <w:left w:val="nil"/>
              <w:bottom w:val="single" w:sz="4" w:space="0" w:color="auto"/>
              <w:right w:val="single" w:sz="4" w:space="0" w:color="auto"/>
            </w:tcBorders>
            <w:noWrap/>
            <w:vAlign w:val="bottom"/>
            <w:hideMark/>
          </w:tcPr>
          <w:p w14:paraId="003C8B08"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11</w:t>
            </w:r>
          </w:p>
        </w:tc>
        <w:tc>
          <w:tcPr>
            <w:tcW w:w="892" w:type="dxa"/>
            <w:tcBorders>
              <w:top w:val="nil"/>
              <w:left w:val="nil"/>
              <w:bottom w:val="single" w:sz="4" w:space="0" w:color="auto"/>
              <w:right w:val="single" w:sz="4" w:space="0" w:color="auto"/>
            </w:tcBorders>
            <w:noWrap/>
            <w:vAlign w:val="bottom"/>
            <w:hideMark/>
          </w:tcPr>
          <w:p w14:paraId="2DAE7378"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33</w:t>
            </w:r>
          </w:p>
        </w:tc>
        <w:tc>
          <w:tcPr>
            <w:tcW w:w="1056" w:type="dxa"/>
            <w:tcBorders>
              <w:top w:val="nil"/>
              <w:left w:val="nil"/>
              <w:bottom w:val="single" w:sz="4" w:space="0" w:color="auto"/>
              <w:right w:val="single" w:sz="4" w:space="0" w:color="auto"/>
            </w:tcBorders>
            <w:noWrap/>
            <w:vAlign w:val="bottom"/>
            <w:hideMark/>
          </w:tcPr>
          <w:p w14:paraId="189099F7"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25</w:t>
            </w:r>
          </w:p>
        </w:tc>
        <w:tc>
          <w:tcPr>
            <w:tcW w:w="957" w:type="dxa"/>
            <w:tcBorders>
              <w:top w:val="nil"/>
              <w:left w:val="nil"/>
              <w:bottom w:val="single" w:sz="4" w:space="0" w:color="auto"/>
              <w:right w:val="single" w:sz="4" w:space="0" w:color="auto"/>
            </w:tcBorders>
            <w:noWrap/>
            <w:vAlign w:val="bottom"/>
            <w:hideMark/>
          </w:tcPr>
          <w:p w14:paraId="7E6F52A6"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8</w:t>
            </w:r>
          </w:p>
        </w:tc>
      </w:tr>
      <w:tr w:rsidR="00F34B3E" w:rsidRPr="00F34B3E" w14:paraId="4693B371" w14:textId="77777777" w:rsidTr="00F34B3E">
        <w:trPr>
          <w:trHeight w:val="300"/>
        </w:trPr>
        <w:tc>
          <w:tcPr>
            <w:tcW w:w="3338" w:type="dxa"/>
            <w:tcBorders>
              <w:top w:val="nil"/>
              <w:left w:val="single" w:sz="4" w:space="0" w:color="auto"/>
              <w:bottom w:val="single" w:sz="4" w:space="0" w:color="auto"/>
              <w:right w:val="single" w:sz="4" w:space="0" w:color="auto"/>
            </w:tcBorders>
            <w:noWrap/>
            <w:vAlign w:val="bottom"/>
            <w:hideMark/>
          </w:tcPr>
          <w:p w14:paraId="36AD1616"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Environmental Engineering</w:t>
            </w:r>
          </w:p>
        </w:tc>
        <w:tc>
          <w:tcPr>
            <w:tcW w:w="893" w:type="dxa"/>
            <w:tcBorders>
              <w:top w:val="nil"/>
              <w:left w:val="nil"/>
              <w:bottom w:val="single" w:sz="4" w:space="0" w:color="auto"/>
              <w:right w:val="single" w:sz="4" w:space="0" w:color="auto"/>
            </w:tcBorders>
            <w:noWrap/>
            <w:vAlign w:val="bottom"/>
            <w:hideMark/>
          </w:tcPr>
          <w:p w14:paraId="29351213"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10</w:t>
            </w:r>
          </w:p>
        </w:tc>
        <w:tc>
          <w:tcPr>
            <w:tcW w:w="1166" w:type="dxa"/>
            <w:tcBorders>
              <w:top w:val="nil"/>
              <w:left w:val="nil"/>
              <w:bottom w:val="single" w:sz="4" w:space="0" w:color="auto"/>
              <w:right w:val="single" w:sz="4" w:space="0" w:color="auto"/>
            </w:tcBorders>
            <w:noWrap/>
            <w:vAlign w:val="bottom"/>
            <w:hideMark/>
          </w:tcPr>
          <w:p w14:paraId="740332B3"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7</w:t>
            </w:r>
          </w:p>
        </w:tc>
        <w:tc>
          <w:tcPr>
            <w:tcW w:w="957" w:type="dxa"/>
            <w:tcBorders>
              <w:top w:val="nil"/>
              <w:left w:val="nil"/>
              <w:bottom w:val="single" w:sz="4" w:space="0" w:color="auto"/>
              <w:right w:val="single" w:sz="4" w:space="0" w:color="auto"/>
            </w:tcBorders>
            <w:noWrap/>
            <w:vAlign w:val="bottom"/>
            <w:hideMark/>
          </w:tcPr>
          <w:p w14:paraId="39BCE807"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w:t>
            </w:r>
          </w:p>
        </w:tc>
        <w:tc>
          <w:tcPr>
            <w:tcW w:w="892" w:type="dxa"/>
            <w:tcBorders>
              <w:top w:val="nil"/>
              <w:left w:val="nil"/>
              <w:bottom w:val="single" w:sz="4" w:space="0" w:color="auto"/>
              <w:right w:val="single" w:sz="4" w:space="0" w:color="auto"/>
            </w:tcBorders>
            <w:noWrap/>
            <w:vAlign w:val="bottom"/>
            <w:hideMark/>
          </w:tcPr>
          <w:p w14:paraId="1F1E16B5"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w:t>
            </w:r>
          </w:p>
        </w:tc>
        <w:tc>
          <w:tcPr>
            <w:tcW w:w="1056" w:type="dxa"/>
            <w:tcBorders>
              <w:top w:val="nil"/>
              <w:left w:val="nil"/>
              <w:bottom w:val="single" w:sz="4" w:space="0" w:color="auto"/>
              <w:right w:val="single" w:sz="4" w:space="0" w:color="auto"/>
            </w:tcBorders>
            <w:noWrap/>
            <w:vAlign w:val="bottom"/>
            <w:hideMark/>
          </w:tcPr>
          <w:p w14:paraId="6059E024"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w:t>
            </w:r>
          </w:p>
        </w:tc>
        <w:tc>
          <w:tcPr>
            <w:tcW w:w="957" w:type="dxa"/>
            <w:tcBorders>
              <w:top w:val="nil"/>
              <w:left w:val="nil"/>
              <w:bottom w:val="single" w:sz="4" w:space="0" w:color="auto"/>
              <w:right w:val="single" w:sz="4" w:space="0" w:color="auto"/>
            </w:tcBorders>
            <w:noWrap/>
            <w:vAlign w:val="bottom"/>
            <w:hideMark/>
          </w:tcPr>
          <w:p w14:paraId="72F89C5E"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w:t>
            </w:r>
          </w:p>
        </w:tc>
      </w:tr>
      <w:tr w:rsidR="00F34B3E" w:rsidRPr="00F34B3E" w14:paraId="724DB725" w14:textId="77777777" w:rsidTr="00F34B3E">
        <w:trPr>
          <w:trHeight w:val="300"/>
        </w:trPr>
        <w:tc>
          <w:tcPr>
            <w:tcW w:w="3338" w:type="dxa"/>
            <w:tcBorders>
              <w:top w:val="nil"/>
              <w:left w:val="single" w:sz="4" w:space="0" w:color="auto"/>
              <w:bottom w:val="single" w:sz="4" w:space="0" w:color="auto"/>
              <w:right w:val="single" w:sz="4" w:space="0" w:color="auto"/>
            </w:tcBorders>
            <w:noWrap/>
            <w:vAlign w:val="bottom"/>
            <w:hideMark/>
          </w:tcPr>
          <w:p w14:paraId="2B57C21B"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Materials Engineering</w:t>
            </w:r>
          </w:p>
        </w:tc>
        <w:tc>
          <w:tcPr>
            <w:tcW w:w="893" w:type="dxa"/>
            <w:tcBorders>
              <w:top w:val="nil"/>
              <w:left w:val="nil"/>
              <w:bottom w:val="single" w:sz="4" w:space="0" w:color="auto"/>
              <w:right w:val="single" w:sz="4" w:space="0" w:color="auto"/>
            </w:tcBorders>
            <w:noWrap/>
            <w:vAlign w:val="bottom"/>
            <w:hideMark/>
          </w:tcPr>
          <w:p w14:paraId="60BE474B"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31</w:t>
            </w:r>
          </w:p>
        </w:tc>
        <w:tc>
          <w:tcPr>
            <w:tcW w:w="1166" w:type="dxa"/>
            <w:tcBorders>
              <w:top w:val="nil"/>
              <w:left w:val="nil"/>
              <w:bottom w:val="single" w:sz="4" w:space="0" w:color="auto"/>
              <w:right w:val="single" w:sz="4" w:space="0" w:color="auto"/>
            </w:tcBorders>
            <w:noWrap/>
            <w:vAlign w:val="bottom"/>
            <w:hideMark/>
          </w:tcPr>
          <w:p w14:paraId="7EC1FF01"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29</w:t>
            </w:r>
          </w:p>
        </w:tc>
        <w:tc>
          <w:tcPr>
            <w:tcW w:w="957" w:type="dxa"/>
            <w:tcBorders>
              <w:top w:val="nil"/>
              <w:left w:val="nil"/>
              <w:bottom w:val="single" w:sz="4" w:space="0" w:color="auto"/>
              <w:right w:val="single" w:sz="4" w:space="0" w:color="auto"/>
            </w:tcBorders>
            <w:noWrap/>
            <w:vAlign w:val="bottom"/>
            <w:hideMark/>
          </w:tcPr>
          <w:p w14:paraId="7360C5BE"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9</w:t>
            </w:r>
          </w:p>
        </w:tc>
        <w:tc>
          <w:tcPr>
            <w:tcW w:w="892" w:type="dxa"/>
            <w:tcBorders>
              <w:top w:val="nil"/>
              <w:left w:val="nil"/>
              <w:bottom w:val="single" w:sz="4" w:space="0" w:color="auto"/>
              <w:right w:val="single" w:sz="4" w:space="0" w:color="auto"/>
            </w:tcBorders>
            <w:noWrap/>
            <w:vAlign w:val="bottom"/>
            <w:hideMark/>
          </w:tcPr>
          <w:p w14:paraId="628EF7F1"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27</w:t>
            </w:r>
          </w:p>
        </w:tc>
        <w:tc>
          <w:tcPr>
            <w:tcW w:w="1056" w:type="dxa"/>
            <w:tcBorders>
              <w:top w:val="nil"/>
              <w:left w:val="nil"/>
              <w:bottom w:val="single" w:sz="4" w:space="0" w:color="auto"/>
              <w:right w:val="single" w:sz="4" w:space="0" w:color="auto"/>
            </w:tcBorders>
            <w:noWrap/>
            <w:vAlign w:val="bottom"/>
            <w:hideMark/>
          </w:tcPr>
          <w:p w14:paraId="21CAC460"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16</w:t>
            </w:r>
          </w:p>
        </w:tc>
        <w:tc>
          <w:tcPr>
            <w:tcW w:w="957" w:type="dxa"/>
            <w:tcBorders>
              <w:top w:val="nil"/>
              <w:left w:val="nil"/>
              <w:bottom w:val="single" w:sz="4" w:space="0" w:color="auto"/>
              <w:right w:val="single" w:sz="4" w:space="0" w:color="auto"/>
            </w:tcBorders>
            <w:noWrap/>
            <w:vAlign w:val="bottom"/>
            <w:hideMark/>
          </w:tcPr>
          <w:p w14:paraId="7ADC58F5"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5</w:t>
            </w:r>
          </w:p>
        </w:tc>
      </w:tr>
      <w:tr w:rsidR="00F34B3E" w:rsidRPr="00F34B3E" w14:paraId="110F90AF" w14:textId="77777777" w:rsidTr="00F34B3E">
        <w:trPr>
          <w:trHeight w:val="300"/>
        </w:trPr>
        <w:tc>
          <w:tcPr>
            <w:tcW w:w="3338" w:type="dxa"/>
            <w:tcBorders>
              <w:top w:val="nil"/>
              <w:left w:val="single" w:sz="4" w:space="0" w:color="auto"/>
              <w:bottom w:val="single" w:sz="4" w:space="0" w:color="auto"/>
              <w:right w:val="single" w:sz="4" w:space="0" w:color="auto"/>
            </w:tcBorders>
            <w:noWrap/>
            <w:vAlign w:val="bottom"/>
            <w:hideMark/>
          </w:tcPr>
          <w:p w14:paraId="2A78084B"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Mechanical Engineering</w:t>
            </w:r>
          </w:p>
        </w:tc>
        <w:tc>
          <w:tcPr>
            <w:tcW w:w="893" w:type="dxa"/>
            <w:tcBorders>
              <w:top w:val="nil"/>
              <w:left w:val="nil"/>
              <w:bottom w:val="single" w:sz="4" w:space="0" w:color="auto"/>
              <w:right w:val="single" w:sz="4" w:space="0" w:color="auto"/>
            </w:tcBorders>
            <w:noWrap/>
            <w:vAlign w:val="bottom"/>
            <w:hideMark/>
          </w:tcPr>
          <w:p w14:paraId="59E2F6D7"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163</w:t>
            </w:r>
          </w:p>
        </w:tc>
        <w:tc>
          <w:tcPr>
            <w:tcW w:w="1166" w:type="dxa"/>
            <w:tcBorders>
              <w:top w:val="nil"/>
              <w:left w:val="nil"/>
              <w:bottom w:val="single" w:sz="4" w:space="0" w:color="auto"/>
              <w:right w:val="single" w:sz="4" w:space="0" w:color="auto"/>
            </w:tcBorders>
            <w:noWrap/>
            <w:vAlign w:val="bottom"/>
            <w:hideMark/>
          </w:tcPr>
          <w:p w14:paraId="73248EE3"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134</w:t>
            </w:r>
          </w:p>
        </w:tc>
        <w:tc>
          <w:tcPr>
            <w:tcW w:w="957" w:type="dxa"/>
            <w:tcBorders>
              <w:top w:val="nil"/>
              <w:left w:val="nil"/>
              <w:bottom w:val="single" w:sz="4" w:space="0" w:color="auto"/>
              <w:right w:val="single" w:sz="4" w:space="0" w:color="auto"/>
            </w:tcBorders>
            <w:noWrap/>
            <w:vAlign w:val="bottom"/>
            <w:hideMark/>
          </w:tcPr>
          <w:p w14:paraId="5C8A932C"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40</w:t>
            </w:r>
          </w:p>
        </w:tc>
        <w:tc>
          <w:tcPr>
            <w:tcW w:w="892" w:type="dxa"/>
            <w:tcBorders>
              <w:top w:val="nil"/>
              <w:left w:val="nil"/>
              <w:bottom w:val="single" w:sz="4" w:space="0" w:color="auto"/>
              <w:right w:val="single" w:sz="4" w:space="0" w:color="auto"/>
            </w:tcBorders>
            <w:noWrap/>
            <w:vAlign w:val="bottom"/>
            <w:hideMark/>
          </w:tcPr>
          <w:p w14:paraId="4B3CF0CD"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152</w:t>
            </w:r>
          </w:p>
        </w:tc>
        <w:tc>
          <w:tcPr>
            <w:tcW w:w="1056" w:type="dxa"/>
            <w:tcBorders>
              <w:top w:val="nil"/>
              <w:left w:val="nil"/>
              <w:bottom w:val="single" w:sz="4" w:space="0" w:color="auto"/>
              <w:right w:val="single" w:sz="4" w:space="0" w:color="auto"/>
            </w:tcBorders>
            <w:noWrap/>
            <w:vAlign w:val="bottom"/>
            <w:hideMark/>
          </w:tcPr>
          <w:p w14:paraId="7BEEBEF0"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117</w:t>
            </w:r>
          </w:p>
        </w:tc>
        <w:tc>
          <w:tcPr>
            <w:tcW w:w="957" w:type="dxa"/>
            <w:tcBorders>
              <w:top w:val="nil"/>
              <w:left w:val="nil"/>
              <w:bottom w:val="single" w:sz="4" w:space="0" w:color="auto"/>
              <w:right w:val="single" w:sz="4" w:space="0" w:color="auto"/>
            </w:tcBorders>
            <w:noWrap/>
            <w:vAlign w:val="bottom"/>
            <w:hideMark/>
          </w:tcPr>
          <w:p w14:paraId="111FEE8F"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35</w:t>
            </w:r>
          </w:p>
        </w:tc>
      </w:tr>
      <w:tr w:rsidR="00F34B3E" w:rsidRPr="00F34B3E" w14:paraId="17D92E2C" w14:textId="77777777" w:rsidTr="00F34B3E">
        <w:trPr>
          <w:trHeight w:val="300"/>
        </w:trPr>
        <w:tc>
          <w:tcPr>
            <w:tcW w:w="3338" w:type="dxa"/>
            <w:tcBorders>
              <w:top w:val="nil"/>
              <w:left w:val="single" w:sz="4" w:space="0" w:color="auto"/>
              <w:bottom w:val="single" w:sz="4" w:space="0" w:color="auto"/>
              <w:right w:val="single" w:sz="4" w:space="0" w:color="auto"/>
            </w:tcBorders>
            <w:noWrap/>
            <w:vAlign w:val="bottom"/>
            <w:hideMark/>
          </w:tcPr>
          <w:p w14:paraId="1D2E4DE9"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Medical Engineering</w:t>
            </w:r>
          </w:p>
        </w:tc>
        <w:tc>
          <w:tcPr>
            <w:tcW w:w="893" w:type="dxa"/>
            <w:tcBorders>
              <w:top w:val="nil"/>
              <w:left w:val="nil"/>
              <w:bottom w:val="single" w:sz="4" w:space="0" w:color="auto"/>
              <w:right w:val="single" w:sz="4" w:space="0" w:color="auto"/>
            </w:tcBorders>
            <w:noWrap/>
            <w:vAlign w:val="bottom"/>
            <w:hideMark/>
          </w:tcPr>
          <w:p w14:paraId="146FB04D"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35</w:t>
            </w:r>
          </w:p>
        </w:tc>
        <w:tc>
          <w:tcPr>
            <w:tcW w:w="1166" w:type="dxa"/>
            <w:tcBorders>
              <w:top w:val="nil"/>
              <w:left w:val="nil"/>
              <w:bottom w:val="single" w:sz="4" w:space="0" w:color="auto"/>
              <w:right w:val="single" w:sz="4" w:space="0" w:color="auto"/>
            </w:tcBorders>
            <w:noWrap/>
            <w:vAlign w:val="bottom"/>
            <w:hideMark/>
          </w:tcPr>
          <w:p w14:paraId="1BCB267C"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32</w:t>
            </w:r>
          </w:p>
        </w:tc>
        <w:tc>
          <w:tcPr>
            <w:tcW w:w="957" w:type="dxa"/>
            <w:tcBorders>
              <w:top w:val="nil"/>
              <w:left w:val="nil"/>
              <w:bottom w:val="single" w:sz="4" w:space="0" w:color="auto"/>
              <w:right w:val="single" w:sz="4" w:space="0" w:color="auto"/>
            </w:tcBorders>
            <w:noWrap/>
            <w:vAlign w:val="bottom"/>
            <w:hideMark/>
          </w:tcPr>
          <w:p w14:paraId="5B90127A"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10</w:t>
            </w:r>
          </w:p>
        </w:tc>
        <w:tc>
          <w:tcPr>
            <w:tcW w:w="892" w:type="dxa"/>
            <w:tcBorders>
              <w:top w:val="nil"/>
              <w:left w:val="nil"/>
              <w:bottom w:val="single" w:sz="4" w:space="0" w:color="auto"/>
              <w:right w:val="single" w:sz="4" w:space="0" w:color="auto"/>
            </w:tcBorders>
            <w:noWrap/>
            <w:vAlign w:val="bottom"/>
            <w:hideMark/>
          </w:tcPr>
          <w:p w14:paraId="4121AB56"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14</w:t>
            </w:r>
          </w:p>
        </w:tc>
        <w:tc>
          <w:tcPr>
            <w:tcW w:w="1056" w:type="dxa"/>
            <w:tcBorders>
              <w:top w:val="nil"/>
              <w:left w:val="nil"/>
              <w:bottom w:val="single" w:sz="4" w:space="0" w:color="auto"/>
              <w:right w:val="single" w:sz="4" w:space="0" w:color="auto"/>
            </w:tcBorders>
            <w:noWrap/>
            <w:vAlign w:val="bottom"/>
            <w:hideMark/>
          </w:tcPr>
          <w:p w14:paraId="43B6D3FD"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9</w:t>
            </w:r>
          </w:p>
        </w:tc>
        <w:tc>
          <w:tcPr>
            <w:tcW w:w="957" w:type="dxa"/>
            <w:tcBorders>
              <w:top w:val="nil"/>
              <w:left w:val="nil"/>
              <w:bottom w:val="single" w:sz="4" w:space="0" w:color="auto"/>
              <w:right w:val="single" w:sz="4" w:space="0" w:color="auto"/>
            </w:tcBorders>
            <w:noWrap/>
            <w:vAlign w:val="bottom"/>
            <w:hideMark/>
          </w:tcPr>
          <w:p w14:paraId="57EF7144"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w:t>
            </w:r>
          </w:p>
        </w:tc>
      </w:tr>
      <w:tr w:rsidR="00F34B3E" w:rsidRPr="00F34B3E" w14:paraId="4FF57441" w14:textId="77777777" w:rsidTr="00F34B3E">
        <w:trPr>
          <w:trHeight w:val="300"/>
        </w:trPr>
        <w:tc>
          <w:tcPr>
            <w:tcW w:w="3338" w:type="dxa"/>
            <w:tcBorders>
              <w:top w:val="nil"/>
              <w:left w:val="single" w:sz="4" w:space="0" w:color="auto"/>
              <w:bottom w:val="single" w:sz="4" w:space="0" w:color="auto"/>
              <w:right w:val="single" w:sz="4" w:space="0" w:color="auto"/>
            </w:tcBorders>
            <w:noWrap/>
            <w:vAlign w:val="bottom"/>
            <w:hideMark/>
          </w:tcPr>
          <w:p w14:paraId="01CD1A1E"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Foundation Engineering</w:t>
            </w:r>
          </w:p>
        </w:tc>
        <w:tc>
          <w:tcPr>
            <w:tcW w:w="893" w:type="dxa"/>
            <w:tcBorders>
              <w:top w:val="nil"/>
              <w:left w:val="nil"/>
              <w:bottom w:val="single" w:sz="4" w:space="0" w:color="auto"/>
              <w:right w:val="single" w:sz="4" w:space="0" w:color="auto"/>
            </w:tcBorders>
            <w:noWrap/>
            <w:vAlign w:val="bottom"/>
            <w:hideMark/>
          </w:tcPr>
          <w:p w14:paraId="346F92FE"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85</w:t>
            </w:r>
          </w:p>
        </w:tc>
        <w:tc>
          <w:tcPr>
            <w:tcW w:w="1166" w:type="dxa"/>
            <w:tcBorders>
              <w:top w:val="nil"/>
              <w:left w:val="nil"/>
              <w:bottom w:val="single" w:sz="4" w:space="0" w:color="auto"/>
              <w:right w:val="single" w:sz="4" w:space="0" w:color="auto"/>
            </w:tcBorders>
            <w:noWrap/>
            <w:vAlign w:val="bottom"/>
            <w:hideMark/>
          </w:tcPr>
          <w:p w14:paraId="3766E68E"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64</w:t>
            </w:r>
          </w:p>
        </w:tc>
        <w:tc>
          <w:tcPr>
            <w:tcW w:w="957" w:type="dxa"/>
            <w:tcBorders>
              <w:top w:val="nil"/>
              <w:left w:val="nil"/>
              <w:bottom w:val="single" w:sz="4" w:space="0" w:color="auto"/>
              <w:right w:val="single" w:sz="4" w:space="0" w:color="auto"/>
            </w:tcBorders>
            <w:noWrap/>
            <w:vAlign w:val="bottom"/>
            <w:hideMark/>
          </w:tcPr>
          <w:p w14:paraId="01A79C9F"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19</w:t>
            </w:r>
          </w:p>
        </w:tc>
        <w:tc>
          <w:tcPr>
            <w:tcW w:w="892" w:type="dxa"/>
            <w:tcBorders>
              <w:top w:val="nil"/>
              <w:left w:val="nil"/>
              <w:bottom w:val="single" w:sz="4" w:space="0" w:color="auto"/>
              <w:right w:val="single" w:sz="4" w:space="0" w:color="auto"/>
            </w:tcBorders>
            <w:noWrap/>
            <w:vAlign w:val="bottom"/>
            <w:hideMark/>
          </w:tcPr>
          <w:p w14:paraId="16303ABC"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102</w:t>
            </w:r>
          </w:p>
        </w:tc>
        <w:tc>
          <w:tcPr>
            <w:tcW w:w="1056" w:type="dxa"/>
            <w:tcBorders>
              <w:top w:val="nil"/>
              <w:left w:val="nil"/>
              <w:bottom w:val="single" w:sz="4" w:space="0" w:color="auto"/>
              <w:right w:val="single" w:sz="4" w:space="0" w:color="auto"/>
            </w:tcBorders>
            <w:noWrap/>
            <w:vAlign w:val="bottom"/>
            <w:hideMark/>
          </w:tcPr>
          <w:p w14:paraId="5349EFE6"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72</w:t>
            </w:r>
          </w:p>
        </w:tc>
        <w:tc>
          <w:tcPr>
            <w:tcW w:w="957" w:type="dxa"/>
            <w:tcBorders>
              <w:top w:val="nil"/>
              <w:left w:val="nil"/>
              <w:bottom w:val="single" w:sz="4" w:space="0" w:color="auto"/>
              <w:right w:val="single" w:sz="4" w:space="0" w:color="auto"/>
            </w:tcBorders>
            <w:noWrap/>
            <w:vAlign w:val="bottom"/>
            <w:hideMark/>
          </w:tcPr>
          <w:p w14:paraId="56853956"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22</w:t>
            </w:r>
          </w:p>
        </w:tc>
      </w:tr>
      <w:tr w:rsidR="00F34B3E" w:rsidRPr="00F34B3E" w14:paraId="467C43C5" w14:textId="77777777" w:rsidTr="00F34B3E">
        <w:trPr>
          <w:trHeight w:val="300"/>
        </w:trPr>
        <w:tc>
          <w:tcPr>
            <w:tcW w:w="3338" w:type="dxa"/>
            <w:tcBorders>
              <w:top w:val="nil"/>
              <w:left w:val="single" w:sz="4" w:space="0" w:color="auto"/>
              <w:bottom w:val="single" w:sz="4" w:space="0" w:color="auto"/>
              <w:right w:val="single" w:sz="4" w:space="0" w:color="auto"/>
            </w:tcBorders>
            <w:noWrap/>
            <w:vAlign w:val="bottom"/>
            <w:hideMark/>
          </w:tcPr>
          <w:p w14:paraId="1679BD8E"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 xml:space="preserve">Sports Science </w:t>
            </w:r>
          </w:p>
        </w:tc>
        <w:tc>
          <w:tcPr>
            <w:tcW w:w="893" w:type="dxa"/>
            <w:tcBorders>
              <w:top w:val="nil"/>
              <w:left w:val="nil"/>
              <w:bottom w:val="single" w:sz="4" w:space="0" w:color="auto"/>
              <w:right w:val="single" w:sz="4" w:space="0" w:color="auto"/>
            </w:tcBorders>
            <w:noWrap/>
            <w:vAlign w:val="bottom"/>
            <w:hideMark/>
          </w:tcPr>
          <w:p w14:paraId="57699F31"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173</w:t>
            </w:r>
          </w:p>
        </w:tc>
        <w:tc>
          <w:tcPr>
            <w:tcW w:w="1166" w:type="dxa"/>
            <w:tcBorders>
              <w:top w:val="nil"/>
              <w:left w:val="nil"/>
              <w:bottom w:val="single" w:sz="4" w:space="0" w:color="auto"/>
              <w:right w:val="single" w:sz="4" w:space="0" w:color="auto"/>
            </w:tcBorders>
            <w:noWrap/>
            <w:vAlign w:val="bottom"/>
            <w:hideMark/>
          </w:tcPr>
          <w:p w14:paraId="0A0CF3E5"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133</w:t>
            </w:r>
          </w:p>
        </w:tc>
        <w:tc>
          <w:tcPr>
            <w:tcW w:w="957" w:type="dxa"/>
            <w:tcBorders>
              <w:top w:val="nil"/>
              <w:left w:val="nil"/>
              <w:bottom w:val="single" w:sz="4" w:space="0" w:color="auto"/>
              <w:right w:val="single" w:sz="4" w:space="0" w:color="auto"/>
            </w:tcBorders>
            <w:noWrap/>
            <w:vAlign w:val="bottom"/>
            <w:hideMark/>
          </w:tcPr>
          <w:p w14:paraId="2DF54A8B"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40</w:t>
            </w:r>
          </w:p>
        </w:tc>
        <w:tc>
          <w:tcPr>
            <w:tcW w:w="892" w:type="dxa"/>
            <w:tcBorders>
              <w:top w:val="nil"/>
              <w:left w:val="nil"/>
              <w:bottom w:val="single" w:sz="4" w:space="0" w:color="auto"/>
              <w:right w:val="single" w:sz="4" w:space="0" w:color="auto"/>
            </w:tcBorders>
            <w:noWrap/>
            <w:vAlign w:val="bottom"/>
            <w:hideMark/>
          </w:tcPr>
          <w:p w14:paraId="363992BC"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103</w:t>
            </w:r>
          </w:p>
        </w:tc>
        <w:tc>
          <w:tcPr>
            <w:tcW w:w="1056" w:type="dxa"/>
            <w:tcBorders>
              <w:top w:val="nil"/>
              <w:left w:val="nil"/>
              <w:bottom w:val="single" w:sz="4" w:space="0" w:color="auto"/>
              <w:right w:val="single" w:sz="4" w:space="0" w:color="auto"/>
            </w:tcBorders>
            <w:noWrap/>
            <w:vAlign w:val="bottom"/>
            <w:hideMark/>
          </w:tcPr>
          <w:p w14:paraId="59BF00C6"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66</w:t>
            </w:r>
          </w:p>
        </w:tc>
        <w:tc>
          <w:tcPr>
            <w:tcW w:w="957" w:type="dxa"/>
            <w:tcBorders>
              <w:top w:val="nil"/>
              <w:left w:val="nil"/>
              <w:bottom w:val="single" w:sz="4" w:space="0" w:color="auto"/>
              <w:right w:val="single" w:sz="4" w:space="0" w:color="auto"/>
            </w:tcBorders>
            <w:noWrap/>
            <w:vAlign w:val="bottom"/>
            <w:hideMark/>
          </w:tcPr>
          <w:p w14:paraId="0F8D9AE7"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20</w:t>
            </w:r>
          </w:p>
        </w:tc>
      </w:tr>
      <w:tr w:rsidR="00F34B3E" w:rsidRPr="00F34B3E" w14:paraId="3DFBDC02" w14:textId="77777777" w:rsidTr="00F34B3E">
        <w:trPr>
          <w:trHeight w:val="300"/>
        </w:trPr>
        <w:tc>
          <w:tcPr>
            <w:tcW w:w="3338" w:type="dxa"/>
            <w:tcBorders>
              <w:top w:val="nil"/>
              <w:left w:val="single" w:sz="4" w:space="0" w:color="auto"/>
              <w:bottom w:val="single" w:sz="4" w:space="0" w:color="auto"/>
              <w:right w:val="single" w:sz="4" w:space="0" w:color="auto"/>
            </w:tcBorders>
            <w:noWrap/>
            <w:vAlign w:val="bottom"/>
            <w:hideMark/>
          </w:tcPr>
          <w:p w14:paraId="2840AAB8"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Totals</w:t>
            </w:r>
          </w:p>
        </w:tc>
        <w:tc>
          <w:tcPr>
            <w:tcW w:w="893" w:type="dxa"/>
            <w:tcBorders>
              <w:top w:val="nil"/>
              <w:left w:val="nil"/>
              <w:bottom w:val="single" w:sz="4" w:space="0" w:color="auto"/>
              <w:right w:val="single" w:sz="4" w:space="0" w:color="auto"/>
            </w:tcBorders>
            <w:noWrap/>
            <w:vAlign w:val="bottom"/>
            <w:hideMark/>
          </w:tcPr>
          <w:p w14:paraId="53E219A1"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850</w:t>
            </w:r>
          </w:p>
        </w:tc>
        <w:tc>
          <w:tcPr>
            <w:tcW w:w="1166" w:type="dxa"/>
            <w:tcBorders>
              <w:top w:val="nil"/>
              <w:left w:val="nil"/>
              <w:bottom w:val="single" w:sz="4" w:space="0" w:color="auto"/>
              <w:right w:val="single" w:sz="4" w:space="0" w:color="auto"/>
            </w:tcBorders>
            <w:noWrap/>
            <w:vAlign w:val="bottom"/>
            <w:hideMark/>
          </w:tcPr>
          <w:p w14:paraId="23FE0597"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675</w:t>
            </w:r>
          </w:p>
        </w:tc>
        <w:tc>
          <w:tcPr>
            <w:tcW w:w="957" w:type="dxa"/>
            <w:tcBorders>
              <w:top w:val="nil"/>
              <w:left w:val="nil"/>
              <w:bottom w:val="single" w:sz="4" w:space="0" w:color="auto"/>
              <w:right w:val="single" w:sz="4" w:space="0" w:color="auto"/>
            </w:tcBorders>
            <w:noWrap/>
            <w:vAlign w:val="bottom"/>
            <w:hideMark/>
          </w:tcPr>
          <w:p w14:paraId="63292BFF"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202</w:t>
            </w:r>
          </w:p>
        </w:tc>
        <w:tc>
          <w:tcPr>
            <w:tcW w:w="892" w:type="dxa"/>
            <w:tcBorders>
              <w:top w:val="nil"/>
              <w:left w:val="nil"/>
              <w:bottom w:val="single" w:sz="4" w:space="0" w:color="auto"/>
              <w:right w:val="single" w:sz="4" w:space="0" w:color="auto"/>
            </w:tcBorders>
            <w:noWrap/>
            <w:vAlign w:val="bottom"/>
            <w:hideMark/>
          </w:tcPr>
          <w:p w14:paraId="3D89D40B"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727</w:t>
            </w:r>
          </w:p>
        </w:tc>
        <w:tc>
          <w:tcPr>
            <w:tcW w:w="1056" w:type="dxa"/>
            <w:tcBorders>
              <w:top w:val="nil"/>
              <w:left w:val="nil"/>
              <w:bottom w:val="single" w:sz="4" w:space="0" w:color="auto"/>
              <w:right w:val="single" w:sz="4" w:space="0" w:color="auto"/>
            </w:tcBorders>
            <w:noWrap/>
            <w:vAlign w:val="bottom"/>
            <w:hideMark/>
          </w:tcPr>
          <w:p w14:paraId="6B986DE1"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533</w:t>
            </w:r>
          </w:p>
        </w:tc>
        <w:tc>
          <w:tcPr>
            <w:tcW w:w="957" w:type="dxa"/>
            <w:tcBorders>
              <w:top w:val="nil"/>
              <w:left w:val="nil"/>
              <w:bottom w:val="single" w:sz="4" w:space="0" w:color="auto"/>
              <w:right w:val="single" w:sz="4" w:space="0" w:color="auto"/>
            </w:tcBorders>
            <w:noWrap/>
            <w:vAlign w:val="bottom"/>
            <w:hideMark/>
          </w:tcPr>
          <w:p w14:paraId="51BC404E"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160</w:t>
            </w:r>
          </w:p>
        </w:tc>
      </w:tr>
    </w:tbl>
    <w:p w14:paraId="0234133E" w14:textId="77777777" w:rsidR="00F34B3E" w:rsidRPr="00F34B3E" w:rsidRDefault="00F34B3E" w:rsidP="00F34B3E">
      <w:pPr>
        <w:rPr>
          <w:rFonts w:asciiTheme="majorHAnsi" w:eastAsiaTheme="minorHAnsi" w:hAnsiTheme="majorHAnsi"/>
          <w:sz w:val="22"/>
          <w:szCs w:val="22"/>
          <w:lang w:eastAsia="en-US"/>
        </w:rPr>
      </w:pPr>
    </w:p>
    <w:p w14:paraId="43076374" w14:textId="77777777" w:rsidR="00ED0775" w:rsidRDefault="00ED0775" w:rsidP="00F34B3E">
      <w:pPr>
        <w:rPr>
          <w:rFonts w:asciiTheme="majorHAnsi" w:hAnsiTheme="majorHAnsi"/>
          <w:sz w:val="22"/>
          <w:szCs w:val="22"/>
        </w:rPr>
      </w:pPr>
    </w:p>
    <w:p w14:paraId="22D2F530" w14:textId="77777777" w:rsidR="00F34B3E" w:rsidRPr="00F34B3E" w:rsidRDefault="00F34B3E" w:rsidP="00F34B3E">
      <w:pPr>
        <w:rPr>
          <w:rFonts w:asciiTheme="majorHAnsi" w:hAnsiTheme="majorHAnsi"/>
          <w:b/>
          <w:sz w:val="22"/>
          <w:szCs w:val="22"/>
        </w:rPr>
      </w:pPr>
      <w:r w:rsidRPr="00F34B3E">
        <w:rPr>
          <w:rFonts w:asciiTheme="majorHAnsi" w:hAnsiTheme="majorHAnsi"/>
          <w:b/>
          <w:sz w:val="22"/>
          <w:szCs w:val="22"/>
        </w:rPr>
        <w:lastRenderedPageBreak/>
        <w:t>Diagram C</w:t>
      </w:r>
    </w:p>
    <w:p w14:paraId="1214E6BE" w14:textId="1A64096F" w:rsidR="00F34B3E" w:rsidRPr="00F34B3E" w:rsidRDefault="00F34B3E" w:rsidP="00F34B3E">
      <w:pPr>
        <w:rPr>
          <w:rFonts w:asciiTheme="majorHAnsi" w:hAnsiTheme="majorHAnsi"/>
          <w:sz w:val="22"/>
          <w:szCs w:val="22"/>
        </w:rPr>
      </w:pPr>
      <w:r w:rsidRPr="00F34B3E">
        <w:rPr>
          <w:rFonts w:asciiTheme="majorHAnsi" w:hAnsiTheme="majorHAnsi"/>
          <w:noProof/>
          <w:sz w:val="22"/>
          <w:szCs w:val="22"/>
          <w:lang w:val="en-GB" w:eastAsia="en-GB"/>
        </w:rPr>
        <w:drawing>
          <wp:inline distT="0" distB="0" distL="0" distR="0" wp14:anchorId="6CD96971" wp14:editId="196D8A6C">
            <wp:extent cx="5848350" cy="4486275"/>
            <wp:effectExtent l="0" t="0" r="0" b="9525"/>
            <wp:docPr id="2" name="Picture 2" descr="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duc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8350" cy="4486275"/>
                    </a:xfrm>
                    <a:prstGeom prst="rect">
                      <a:avLst/>
                    </a:prstGeom>
                    <a:noFill/>
                    <a:ln>
                      <a:noFill/>
                    </a:ln>
                  </pic:spPr>
                </pic:pic>
              </a:graphicData>
            </a:graphic>
          </wp:inline>
        </w:drawing>
      </w:r>
    </w:p>
    <w:p w14:paraId="46E4C943"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Website: Anon (2015) http://www.business2community.com/b2b-marketing/heres-an-industry-analysis-of-the-most-effective-b2b-marketing-channels-01361533#E3UdkSkHZVBYteqq.97 – (Accessed 27 June 2017)</w:t>
      </w:r>
    </w:p>
    <w:p w14:paraId="5209D8B2" w14:textId="77777777" w:rsidR="00F34B3E" w:rsidRPr="00F34B3E" w:rsidRDefault="00F34B3E" w:rsidP="00F34B3E">
      <w:pPr>
        <w:rPr>
          <w:rFonts w:asciiTheme="majorHAnsi" w:hAnsiTheme="majorHAnsi"/>
          <w:b/>
          <w:noProof/>
          <w:sz w:val="22"/>
          <w:szCs w:val="22"/>
          <w:lang w:eastAsia="en-GB"/>
        </w:rPr>
      </w:pPr>
      <w:r w:rsidRPr="00F34B3E">
        <w:rPr>
          <w:rFonts w:asciiTheme="majorHAnsi" w:hAnsiTheme="majorHAnsi"/>
          <w:b/>
          <w:noProof/>
          <w:sz w:val="22"/>
          <w:szCs w:val="22"/>
          <w:lang w:eastAsia="en-GB"/>
        </w:rPr>
        <w:t>Diagram D</w:t>
      </w:r>
    </w:p>
    <w:p w14:paraId="5ECAF7D5" w14:textId="77777777" w:rsidR="00F34B3E" w:rsidRPr="00F34B3E" w:rsidRDefault="00F34B3E" w:rsidP="00F34B3E">
      <w:pPr>
        <w:rPr>
          <w:rFonts w:asciiTheme="majorHAnsi" w:hAnsiTheme="majorHAnsi"/>
          <w:noProof/>
          <w:sz w:val="22"/>
          <w:szCs w:val="22"/>
          <w:lang w:eastAsia="en-GB"/>
        </w:rPr>
      </w:pPr>
      <w:r w:rsidRPr="00F34B3E">
        <w:rPr>
          <w:rFonts w:asciiTheme="majorHAnsi" w:hAnsiTheme="majorHAnsi"/>
          <w:noProof/>
          <w:sz w:val="22"/>
          <w:szCs w:val="22"/>
          <w:lang w:eastAsia="en-GB"/>
        </w:rPr>
        <w:t>Applicant Visit Day 2016 Survey Responses</w:t>
      </w:r>
    </w:p>
    <w:tbl>
      <w:tblPr>
        <w:tblW w:w="9371" w:type="dxa"/>
        <w:tblInd w:w="93" w:type="dxa"/>
        <w:tblLook w:val="04A0" w:firstRow="1" w:lastRow="0" w:firstColumn="1" w:lastColumn="0" w:noHBand="0" w:noVBand="1"/>
      </w:tblPr>
      <w:tblGrid>
        <w:gridCol w:w="2567"/>
        <w:gridCol w:w="3402"/>
        <w:gridCol w:w="3402"/>
      </w:tblGrid>
      <w:tr w:rsidR="00F34B3E" w:rsidRPr="00F34B3E" w14:paraId="0B291D2D" w14:textId="77777777" w:rsidTr="00F34B3E">
        <w:trPr>
          <w:trHeight w:val="300"/>
        </w:trPr>
        <w:tc>
          <w:tcPr>
            <w:tcW w:w="2567" w:type="dxa"/>
            <w:vMerge w:val="restart"/>
            <w:tcBorders>
              <w:top w:val="single" w:sz="4" w:space="0" w:color="auto"/>
              <w:left w:val="single" w:sz="4" w:space="0" w:color="auto"/>
              <w:bottom w:val="single" w:sz="4" w:space="0" w:color="auto"/>
              <w:right w:val="single" w:sz="4" w:space="0" w:color="auto"/>
            </w:tcBorders>
            <w:vAlign w:val="center"/>
            <w:hideMark/>
          </w:tcPr>
          <w:p w14:paraId="2B92980C"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What degree subject were you invited to visit? e.g. Mechanical Engineering</w:t>
            </w:r>
          </w:p>
        </w:tc>
        <w:tc>
          <w:tcPr>
            <w:tcW w:w="3402" w:type="dxa"/>
            <w:vMerge w:val="restart"/>
            <w:tcBorders>
              <w:top w:val="single" w:sz="4" w:space="0" w:color="auto"/>
              <w:left w:val="single" w:sz="4" w:space="0" w:color="auto"/>
              <w:bottom w:val="single" w:sz="4" w:space="0" w:color="auto"/>
              <w:right w:val="single" w:sz="4" w:space="0" w:color="auto"/>
            </w:tcBorders>
            <w:vAlign w:val="center"/>
            <w:hideMark/>
          </w:tcPr>
          <w:p w14:paraId="31DFCCE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Date of applicant visit day attended</w:t>
            </w:r>
          </w:p>
        </w:tc>
        <w:tc>
          <w:tcPr>
            <w:tcW w:w="3402" w:type="dxa"/>
            <w:vMerge w:val="restart"/>
            <w:tcBorders>
              <w:top w:val="single" w:sz="4" w:space="0" w:color="auto"/>
              <w:left w:val="single" w:sz="4" w:space="0" w:color="auto"/>
              <w:bottom w:val="single" w:sz="4" w:space="0" w:color="auto"/>
              <w:right w:val="single" w:sz="4" w:space="0" w:color="auto"/>
            </w:tcBorders>
            <w:hideMark/>
          </w:tcPr>
          <w:p w14:paraId="71C41A12"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Having visited Swansea University for an applicant visit day, do you now feel more likely to accept the University's offer?</w:t>
            </w:r>
          </w:p>
        </w:tc>
      </w:tr>
      <w:tr w:rsidR="00F34B3E" w:rsidRPr="00F34B3E" w14:paraId="7A9767F3" w14:textId="77777777" w:rsidTr="00F34B3E">
        <w:trPr>
          <w:trHeight w:val="61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3510BE8" w14:textId="77777777" w:rsidR="00F34B3E" w:rsidRPr="00F34B3E" w:rsidRDefault="00F34B3E">
            <w:pPr>
              <w:spacing w:after="0"/>
              <w:rPr>
                <w:rFonts w:asciiTheme="majorHAnsi" w:eastAsia="Times New Roman" w:hAnsiTheme="majorHAnsi" w:cs="Times New Roman"/>
                <w:sz w:val="22"/>
                <w:szCs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742A4D7" w14:textId="77777777" w:rsidR="00F34B3E" w:rsidRPr="00F34B3E" w:rsidRDefault="00F34B3E">
            <w:pPr>
              <w:spacing w:after="0"/>
              <w:rPr>
                <w:rFonts w:asciiTheme="majorHAnsi" w:eastAsia="Times New Roman" w:hAnsiTheme="majorHAnsi" w:cs="Times New Roman"/>
                <w:sz w:val="22"/>
                <w:szCs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2BA929C" w14:textId="77777777" w:rsidR="00F34B3E" w:rsidRPr="00F34B3E" w:rsidRDefault="00F34B3E">
            <w:pPr>
              <w:spacing w:after="0"/>
              <w:rPr>
                <w:rFonts w:asciiTheme="majorHAnsi" w:eastAsia="Times New Roman" w:hAnsiTheme="majorHAnsi" w:cs="Times New Roman"/>
                <w:sz w:val="22"/>
                <w:szCs w:val="22"/>
                <w:lang w:eastAsia="en-GB"/>
              </w:rPr>
            </w:pPr>
          </w:p>
        </w:tc>
      </w:tr>
      <w:tr w:rsidR="00F34B3E" w:rsidRPr="00F34B3E" w14:paraId="59B84A12"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D7BCA1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w:t>
            </w:r>
          </w:p>
        </w:tc>
        <w:tc>
          <w:tcPr>
            <w:tcW w:w="3402" w:type="dxa"/>
            <w:tcBorders>
              <w:top w:val="nil"/>
              <w:left w:val="nil"/>
              <w:bottom w:val="single" w:sz="4" w:space="0" w:color="auto"/>
              <w:right w:val="single" w:sz="4" w:space="0" w:color="auto"/>
            </w:tcBorders>
            <w:noWrap/>
            <w:vAlign w:val="bottom"/>
            <w:hideMark/>
          </w:tcPr>
          <w:p w14:paraId="3104B51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8th February 2016</w:t>
            </w:r>
          </w:p>
        </w:tc>
        <w:tc>
          <w:tcPr>
            <w:tcW w:w="3402" w:type="dxa"/>
            <w:tcBorders>
              <w:top w:val="nil"/>
              <w:left w:val="nil"/>
              <w:bottom w:val="single" w:sz="4" w:space="0" w:color="auto"/>
              <w:right w:val="single" w:sz="4" w:space="0" w:color="auto"/>
            </w:tcBorders>
            <w:noWrap/>
            <w:vAlign w:val="bottom"/>
            <w:hideMark/>
          </w:tcPr>
          <w:p w14:paraId="1CA3F9F1"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63FB97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DFE853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w:t>
            </w:r>
          </w:p>
        </w:tc>
        <w:tc>
          <w:tcPr>
            <w:tcW w:w="3402" w:type="dxa"/>
            <w:tcBorders>
              <w:top w:val="nil"/>
              <w:left w:val="nil"/>
              <w:bottom w:val="single" w:sz="4" w:space="0" w:color="auto"/>
              <w:right w:val="single" w:sz="4" w:space="0" w:color="auto"/>
            </w:tcBorders>
            <w:noWrap/>
            <w:vAlign w:val="bottom"/>
            <w:hideMark/>
          </w:tcPr>
          <w:p w14:paraId="784A097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4B59FCB0"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84DDEA6"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5BBCA2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Aerospace </w:t>
            </w:r>
          </w:p>
        </w:tc>
        <w:tc>
          <w:tcPr>
            <w:tcW w:w="3402" w:type="dxa"/>
            <w:tcBorders>
              <w:top w:val="nil"/>
              <w:left w:val="nil"/>
              <w:bottom w:val="single" w:sz="4" w:space="0" w:color="auto"/>
              <w:right w:val="single" w:sz="4" w:space="0" w:color="auto"/>
            </w:tcBorders>
            <w:noWrap/>
            <w:vAlign w:val="bottom"/>
            <w:hideMark/>
          </w:tcPr>
          <w:p w14:paraId="7047EB0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12112F3C"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AB1D7BC"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E63559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63D6EF59"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47A90857"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2AA03D49"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3AE10E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57CA497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0670A616"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FA91DF6"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05BE23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40019FB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1958D326"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31BAC58"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5EF594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1A41F7C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6FCA689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5D9E68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7AF821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431D6E5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8th February 2016</w:t>
            </w:r>
          </w:p>
        </w:tc>
        <w:tc>
          <w:tcPr>
            <w:tcW w:w="3402" w:type="dxa"/>
            <w:tcBorders>
              <w:top w:val="nil"/>
              <w:left w:val="nil"/>
              <w:bottom w:val="single" w:sz="4" w:space="0" w:color="auto"/>
              <w:right w:val="single" w:sz="4" w:space="0" w:color="auto"/>
            </w:tcBorders>
            <w:noWrap/>
            <w:vAlign w:val="bottom"/>
            <w:hideMark/>
          </w:tcPr>
          <w:p w14:paraId="5B1EC0DE"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B11423B"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36CC53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0ED7C85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8th February 2016</w:t>
            </w:r>
          </w:p>
        </w:tc>
        <w:tc>
          <w:tcPr>
            <w:tcW w:w="3402" w:type="dxa"/>
            <w:tcBorders>
              <w:top w:val="nil"/>
              <w:left w:val="nil"/>
              <w:bottom w:val="single" w:sz="4" w:space="0" w:color="auto"/>
              <w:right w:val="single" w:sz="4" w:space="0" w:color="auto"/>
            </w:tcBorders>
            <w:noWrap/>
            <w:vAlign w:val="bottom"/>
            <w:hideMark/>
          </w:tcPr>
          <w:p w14:paraId="072CC1BE"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B123567"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026B1B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277CA2F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8th February 2016</w:t>
            </w:r>
          </w:p>
        </w:tc>
        <w:tc>
          <w:tcPr>
            <w:tcW w:w="3402" w:type="dxa"/>
            <w:tcBorders>
              <w:top w:val="nil"/>
              <w:left w:val="nil"/>
              <w:bottom w:val="single" w:sz="4" w:space="0" w:color="auto"/>
              <w:right w:val="single" w:sz="4" w:space="0" w:color="auto"/>
            </w:tcBorders>
            <w:noWrap/>
            <w:vAlign w:val="bottom"/>
            <w:hideMark/>
          </w:tcPr>
          <w:p w14:paraId="7385476E"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22D38BF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497A6BA"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lastRenderedPageBreak/>
              <w:t>Aerospace Engineering</w:t>
            </w:r>
          </w:p>
        </w:tc>
        <w:tc>
          <w:tcPr>
            <w:tcW w:w="3402" w:type="dxa"/>
            <w:tcBorders>
              <w:top w:val="nil"/>
              <w:left w:val="nil"/>
              <w:bottom w:val="single" w:sz="4" w:space="0" w:color="auto"/>
              <w:right w:val="single" w:sz="4" w:space="0" w:color="auto"/>
            </w:tcBorders>
            <w:noWrap/>
            <w:vAlign w:val="bottom"/>
            <w:hideMark/>
          </w:tcPr>
          <w:p w14:paraId="28E42682"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53A60325"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C4D91AC"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28AC6CC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79D6BC8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8th February 2016</w:t>
            </w:r>
          </w:p>
        </w:tc>
        <w:tc>
          <w:tcPr>
            <w:tcW w:w="3402" w:type="dxa"/>
            <w:tcBorders>
              <w:top w:val="nil"/>
              <w:left w:val="nil"/>
              <w:bottom w:val="single" w:sz="4" w:space="0" w:color="auto"/>
              <w:right w:val="single" w:sz="4" w:space="0" w:color="auto"/>
            </w:tcBorders>
            <w:noWrap/>
            <w:vAlign w:val="bottom"/>
            <w:hideMark/>
          </w:tcPr>
          <w:p w14:paraId="3E0C6363"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1D6920D3"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6DA62FA"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4313F57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6FBC1471"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C33A932"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51CF62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231CE6A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26CA5BE2"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2D6B309"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24EEB09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73F8768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1DE705D0"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11CFB3A0"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19F3C22"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14D2B25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721103E7"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6E222D4"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82ABA9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4A453F4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5D99230A"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F128DE2"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C5F03F2"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2427281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0D39D7A5"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05C8EE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5DA191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1B01D9F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31143C5D"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B921F1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29E2387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669BED5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06ECF57B"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A7B1440"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FC0748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554416F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3032087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F460020"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2EC4810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43963EE9"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75F83CEB"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A32FC03"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B7FB619"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Aerospace Engineering</w:t>
            </w:r>
          </w:p>
        </w:tc>
        <w:tc>
          <w:tcPr>
            <w:tcW w:w="3402" w:type="dxa"/>
            <w:tcBorders>
              <w:top w:val="nil"/>
              <w:left w:val="nil"/>
              <w:bottom w:val="single" w:sz="4" w:space="0" w:color="auto"/>
              <w:right w:val="single" w:sz="4" w:space="0" w:color="auto"/>
            </w:tcBorders>
            <w:noWrap/>
            <w:vAlign w:val="bottom"/>
            <w:hideMark/>
          </w:tcPr>
          <w:p w14:paraId="7D79BB3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420F260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8342556"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0FAE9A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Aerospace engineering </w:t>
            </w:r>
          </w:p>
        </w:tc>
        <w:tc>
          <w:tcPr>
            <w:tcW w:w="3402" w:type="dxa"/>
            <w:tcBorders>
              <w:top w:val="nil"/>
              <w:left w:val="nil"/>
              <w:bottom w:val="single" w:sz="4" w:space="0" w:color="auto"/>
              <w:right w:val="single" w:sz="4" w:space="0" w:color="auto"/>
            </w:tcBorders>
            <w:noWrap/>
            <w:vAlign w:val="bottom"/>
            <w:hideMark/>
          </w:tcPr>
          <w:p w14:paraId="64E1F74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4BD8D36F"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7834FB0"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389302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aerospace engineering </w:t>
            </w:r>
          </w:p>
        </w:tc>
        <w:tc>
          <w:tcPr>
            <w:tcW w:w="3402" w:type="dxa"/>
            <w:tcBorders>
              <w:top w:val="nil"/>
              <w:left w:val="nil"/>
              <w:bottom w:val="single" w:sz="4" w:space="0" w:color="auto"/>
              <w:right w:val="single" w:sz="4" w:space="0" w:color="auto"/>
            </w:tcBorders>
            <w:noWrap/>
            <w:vAlign w:val="bottom"/>
            <w:hideMark/>
          </w:tcPr>
          <w:p w14:paraId="210A29A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Wednesday 7th December 2016 </w:t>
            </w:r>
          </w:p>
        </w:tc>
        <w:tc>
          <w:tcPr>
            <w:tcW w:w="3402" w:type="dxa"/>
            <w:tcBorders>
              <w:top w:val="nil"/>
              <w:left w:val="nil"/>
              <w:bottom w:val="single" w:sz="4" w:space="0" w:color="auto"/>
              <w:right w:val="single" w:sz="4" w:space="0" w:color="auto"/>
            </w:tcBorders>
            <w:noWrap/>
            <w:vAlign w:val="bottom"/>
            <w:hideMark/>
          </w:tcPr>
          <w:p w14:paraId="1DEDD14E"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6A059F9"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394EF2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Aerospace Engineering </w:t>
            </w:r>
          </w:p>
        </w:tc>
        <w:tc>
          <w:tcPr>
            <w:tcW w:w="3402" w:type="dxa"/>
            <w:tcBorders>
              <w:top w:val="nil"/>
              <w:left w:val="nil"/>
              <w:bottom w:val="single" w:sz="4" w:space="0" w:color="auto"/>
              <w:right w:val="single" w:sz="4" w:space="0" w:color="auto"/>
            </w:tcBorders>
            <w:noWrap/>
            <w:vAlign w:val="bottom"/>
            <w:hideMark/>
          </w:tcPr>
          <w:p w14:paraId="53A85BD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8th February 2016</w:t>
            </w:r>
          </w:p>
        </w:tc>
        <w:tc>
          <w:tcPr>
            <w:tcW w:w="3402" w:type="dxa"/>
            <w:tcBorders>
              <w:top w:val="nil"/>
              <w:left w:val="nil"/>
              <w:bottom w:val="single" w:sz="4" w:space="0" w:color="auto"/>
              <w:right w:val="single" w:sz="4" w:space="0" w:color="auto"/>
            </w:tcBorders>
            <w:noWrap/>
            <w:vAlign w:val="bottom"/>
            <w:hideMark/>
          </w:tcPr>
          <w:p w14:paraId="7CD79C9E"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CF5159F"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0A899FA"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Aerospace Engineering </w:t>
            </w:r>
          </w:p>
        </w:tc>
        <w:tc>
          <w:tcPr>
            <w:tcW w:w="3402" w:type="dxa"/>
            <w:tcBorders>
              <w:top w:val="nil"/>
              <w:left w:val="nil"/>
              <w:bottom w:val="single" w:sz="4" w:space="0" w:color="auto"/>
              <w:right w:val="single" w:sz="4" w:space="0" w:color="auto"/>
            </w:tcBorders>
            <w:noWrap/>
            <w:vAlign w:val="bottom"/>
            <w:hideMark/>
          </w:tcPr>
          <w:p w14:paraId="5F27AA5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0FBDBC7F"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A536CC3"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14B6B8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Aerospace Engineering </w:t>
            </w:r>
          </w:p>
        </w:tc>
        <w:tc>
          <w:tcPr>
            <w:tcW w:w="3402" w:type="dxa"/>
            <w:tcBorders>
              <w:top w:val="nil"/>
              <w:left w:val="nil"/>
              <w:bottom w:val="single" w:sz="4" w:space="0" w:color="auto"/>
              <w:right w:val="single" w:sz="4" w:space="0" w:color="auto"/>
            </w:tcBorders>
            <w:noWrap/>
            <w:vAlign w:val="bottom"/>
            <w:hideMark/>
          </w:tcPr>
          <w:p w14:paraId="2568C9C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40117F7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EA6563E"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D807D0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Aerospace engineering </w:t>
            </w:r>
          </w:p>
        </w:tc>
        <w:tc>
          <w:tcPr>
            <w:tcW w:w="3402" w:type="dxa"/>
            <w:tcBorders>
              <w:top w:val="nil"/>
              <w:left w:val="nil"/>
              <w:bottom w:val="single" w:sz="4" w:space="0" w:color="auto"/>
              <w:right w:val="single" w:sz="4" w:space="0" w:color="auto"/>
            </w:tcBorders>
            <w:noWrap/>
            <w:vAlign w:val="bottom"/>
            <w:hideMark/>
          </w:tcPr>
          <w:p w14:paraId="754A8AFA"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47C293A1"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66D60DAA"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E47385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Areospace Engineering</w:t>
            </w:r>
          </w:p>
        </w:tc>
        <w:tc>
          <w:tcPr>
            <w:tcW w:w="3402" w:type="dxa"/>
            <w:tcBorders>
              <w:top w:val="nil"/>
              <w:left w:val="nil"/>
              <w:bottom w:val="single" w:sz="4" w:space="0" w:color="auto"/>
              <w:right w:val="single" w:sz="4" w:space="0" w:color="auto"/>
            </w:tcBorders>
            <w:noWrap/>
            <w:vAlign w:val="bottom"/>
            <w:hideMark/>
          </w:tcPr>
          <w:p w14:paraId="2D48C40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8th February 2016</w:t>
            </w:r>
          </w:p>
        </w:tc>
        <w:tc>
          <w:tcPr>
            <w:tcW w:w="3402" w:type="dxa"/>
            <w:tcBorders>
              <w:top w:val="nil"/>
              <w:left w:val="nil"/>
              <w:bottom w:val="single" w:sz="4" w:space="0" w:color="auto"/>
              <w:right w:val="single" w:sz="4" w:space="0" w:color="auto"/>
            </w:tcBorders>
            <w:noWrap/>
            <w:vAlign w:val="bottom"/>
            <w:hideMark/>
          </w:tcPr>
          <w:p w14:paraId="5B94643B"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34C002C"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CD7119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Chemical Engineering</w:t>
            </w:r>
          </w:p>
        </w:tc>
        <w:tc>
          <w:tcPr>
            <w:tcW w:w="3402" w:type="dxa"/>
            <w:tcBorders>
              <w:top w:val="nil"/>
              <w:left w:val="nil"/>
              <w:bottom w:val="single" w:sz="4" w:space="0" w:color="auto"/>
              <w:right w:val="single" w:sz="4" w:space="0" w:color="auto"/>
            </w:tcBorders>
            <w:noWrap/>
            <w:vAlign w:val="bottom"/>
            <w:hideMark/>
          </w:tcPr>
          <w:p w14:paraId="21CBB29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1E8F1CAE"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39E82B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5AF845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Chemical engineering</w:t>
            </w:r>
          </w:p>
        </w:tc>
        <w:tc>
          <w:tcPr>
            <w:tcW w:w="3402" w:type="dxa"/>
            <w:tcBorders>
              <w:top w:val="nil"/>
              <w:left w:val="nil"/>
              <w:bottom w:val="single" w:sz="4" w:space="0" w:color="auto"/>
              <w:right w:val="single" w:sz="4" w:space="0" w:color="auto"/>
            </w:tcBorders>
            <w:noWrap/>
            <w:vAlign w:val="bottom"/>
            <w:hideMark/>
          </w:tcPr>
          <w:p w14:paraId="79747D8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05009D48"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98287B6"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30A4D3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Chemical Engineering</w:t>
            </w:r>
          </w:p>
        </w:tc>
        <w:tc>
          <w:tcPr>
            <w:tcW w:w="3402" w:type="dxa"/>
            <w:tcBorders>
              <w:top w:val="nil"/>
              <w:left w:val="nil"/>
              <w:bottom w:val="single" w:sz="4" w:space="0" w:color="auto"/>
              <w:right w:val="single" w:sz="4" w:space="0" w:color="auto"/>
            </w:tcBorders>
            <w:noWrap/>
            <w:vAlign w:val="bottom"/>
            <w:hideMark/>
          </w:tcPr>
          <w:p w14:paraId="6D4259C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257A224C"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No</w:t>
            </w:r>
          </w:p>
        </w:tc>
      </w:tr>
      <w:tr w:rsidR="00F34B3E" w:rsidRPr="00F34B3E" w14:paraId="3ED36CF7"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F9D439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Chemical Engineering</w:t>
            </w:r>
          </w:p>
        </w:tc>
        <w:tc>
          <w:tcPr>
            <w:tcW w:w="3402" w:type="dxa"/>
            <w:tcBorders>
              <w:top w:val="nil"/>
              <w:left w:val="nil"/>
              <w:bottom w:val="single" w:sz="4" w:space="0" w:color="auto"/>
              <w:right w:val="single" w:sz="4" w:space="0" w:color="auto"/>
            </w:tcBorders>
            <w:noWrap/>
            <w:vAlign w:val="bottom"/>
            <w:hideMark/>
          </w:tcPr>
          <w:p w14:paraId="4F37802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1F3B3E58"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921CD1C"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0082602"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Chemical Engineering</w:t>
            </w:r>
          </w:p>
        </w:tc>
        <w:tc>
          <w:tcPr>
            <w:tcW w:w="3402" w:type="dxa"/>
            <w:tcBorders>
              <w:top w:val="nil"/>
              <w:left w:val="nil"/>
              <w:bottom w:val="single" w:sz="4" w:space="0" w:color="auto"/>
              <w:right w:val="single" w:sz="4" w:space="0" w:color="auto"/>
            </w:tcBorders>
            <w:noWrap/>
            <w:vAlign w:val="bottom"/>
            <w:hideMark/>
          </w:tcPr>
          <w:p w14:paraId="63A6F23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16A8145C"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1A8759E"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0C6942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chemical engineering</w:t>
            </w:r>
          </w:p>
        </w:tc>
        <w:tc>
          <w:tcPr>
            <w:tcW w:w="3402" w:type="dxa"/>
            <w:tcBorders>
              <w:top w:val="nil"/>
              <w:left w:val="nil"/>
              <w:bottom w:val="single" w:sz="4" w:space="0" w:color="auto"/>
              <w:right w:val="single" w:sz="4" w:space="0" w:color="auto"/>
            </w:tcBorders>
            <w:noWrap/>
            <w:vAlign w:val="bottom"/>
            <w:hideMark/>
          </w:tcPr>
          <w:p w14:paraId="4D2E3BA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01B2C126"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1297526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6B50BA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Chemical engineering </w:t>
            </w:r>
          </w:p>
        </w:tc>
        <w:tc>
          <w:tcPr>
            <w:tcW w:w="3402" w:type="dxa"/>
            <w:tcBorders>
              <w:top w:val="nil"/>
              <w:left w:val="nil"/>
              <w:bottom w:val="single" w:sz="4" w:space="0" w:color="auto"/>
              <w:right w:val="single" w:sz="4" w:space="0" w:color="auto"/>
            </w:tcBorders>
            <w:noWrap/>
            <w:vAlign w:val="bottom"/>
            <w:hideMark/>
          </w:tcPr>
          <w:p w14:paraId="1A8E2EE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8th February 2016</w:t>
            </w:r>
          </w:p>
        </w:tc>
        <w:tc>
          <w:tcPr>
            <w:tcW w:w="3402" w:type="dxa"/>
            <w:tcBorders>
              <w:top w:val="nil"/>
              <w:left w:val="nil"/>
              <w:bottom w:val="single" w:sz="4" w:space="0" w:color="auto"/>
              <w:right w:val="single" w:sz="4" w:space="0" w:color="auto"/>
            </w:tcBorders>
            <w:noWrap/>
            <w:vAlign w:val="bottom"/>
            <w:hideMark/>
          </w:tcPr>
          <w:p w14:paraId="5BA98D1C"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6EE7233"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241DE9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Chemical engineering </w:t>
            </w:r>
          </w:p>
        </w:tc>
        <w:tc>
          <w:tcPr>
            <w:tcW w:w="3402" w:type="dxa"/>
            <w:tcBorders>
              <w:top w:val="nil"/>
              <w:left w:val="nil"/>
              <w:bottom w:val="single" w:sz="4" w:space="0" w:color="auto"/>
              <w:right w:val="single" w:sz="4" w:space="0" w:color="auto"/>
            </w:tcBorders>
            <w:noWrap/>
            <w:vAlign w:val="bottom"/>
            <w:hideMark/>
          </w:tcPr>
          <w:p w14:paraId="4405FDA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Wednesday 7th December 2016 </w:t>
            </w:r>
          </w:p>
        </w:tc>
        <w:tc>
          <w:tcPr>
            <w:tcW w:w="3402" w:type="dxa"/>
            <w:tcBorders>
              <w:top w:val="nil"/>
              <w:left w:val="nil"/>
              <w:bottom w:val="single" w:sz="4" w:space="0" w:color="auto"/>
              <w:right w:val="single" w:sz="4" w:space="0" w:color="auto"/>
            </w:tcBorders>
            <w:noWrap/>
            <w:vAlign w:val="bottom"/>
            <w:hideMark/>
          </w:tcPr>
          <w:p w14:paraId="34E100F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25676120"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49FD50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Chemical engineering </w:t>
            </w:r>
          </w:p>
        </w:tc>
        <w:tc>
          <w:tcPr>
            <w:tcW w:w="3402" w:type="dxa"/>
            <w:tcBorders>
              <w:top w:val="nil"/>
              <w:left w:val="nil"/>
              <w:bottom w:val="single" w:sz="4" w:space="0" w:color="auto"/>
              <w:right w:val="single" w:sz="4" w:space="0" w:color="auto"/>
            </w:tcBorders>
            <w:noWrap/>
            <w:vAlign w:val="bottom"/>
            <w:hideMark/>
          </w:tcPr>
          <w:p w14:paraId="32BC913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071AACE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AF6F8F4"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A05C83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Chemical engineering </w:t>
            </w:r>
          </w:p>
        </w:tc>
        <w:tc>
          <w:tcPr>
            <w:tcW w:w="3402" w:type="dxa"/>
            <w:tcBorders>
              <w:top w:val="nil"/>
              <w:left w:val="nil"/>
              <w:bottom w:val="single" w:sz="4" w:space="0" w:color="auto"/>
              <w:right w:val="single" w:sz="4" w:space="0" w:color="auto"/>
            </w:tcBorders>
            <w:noWrap/>
            <w:vAlign w:val="bottom"/>
            <w:hideMark/>
          </w:tcPr>
          <w:p w14:paraId="1ADFAE2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1229719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28600F15"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FB99FB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Chemical engineering </w:t>
            </w:r>
          </w:p>
        </w:tc>
        <w:tc>
          <w:tcPr>
            <w:tcW w:w="3402" w:type="dxa"/>
            <w:tcBorders>
              <w:top w:val="nil"/>
              <w:left w:val="nil"/>
              <w:bottom w:val="single" w:sz="4" w:space="0" w:color="auto"/>
              <w:right w:val="single" w:sz="4" w:space="0" w:color="auto"/>
            </w:tcBorders>
            <w:noWrap/>
            <w:vAlign w:val="bottom"/>
            <w:hideMark/>
          </w:tcPr>
          <w:p w14:paraId="1F3087E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23DB1FCF"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6DCD468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82F6C0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Chemical Engineering </w:t>
            </w:r>
          </w:p>
        </w:tc>
        <w:tc>
          <w:tcPr>
            <w:tcW w:w="3402" w:type="dxa"/>
            <w:tcBorders>
              <w:top w:val="nil"/>
              <w:left w:val="nil"/>
              <w:bottom w:val="single" w:sz="4" w:space="0" w:color="auto"/>
              <w:right w:val="single" w:sz="4" w:space="0" w:color="auto"/>
            </w:tcBorders>
            <w:noWrap/>
            <w:vAlign w:val="bottom"/>
            <w:hideMark/>
          </w:tcPr>
          <w:p w14:paraId="1E50026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7E78727E"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No</w:t>
            </w:r>
          </w:p>
        </w:tc>
      </w:tr>
      <w:tr w:rsidR="00F34B3E" w:rsidRPr="00F34B3E" w14:paraId="5BC56C07"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716B11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3C9453F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2165DC6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No</w:t>
            </w:r>
          </w:p>
        </w:tc>
      </w:tr>
      <w:tr w:rsidR="00F34B3E" w:rsidRPr="00F34B3E" w14:paraId="4B49525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FCE381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654B75C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1AF1DA1D"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1D372126"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6E7C7B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14E58C9A"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454FB09C"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9CF8F99"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6FF656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6EE2F06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132D3ED1"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1F6AAB74"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AC4B8D9"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27F435A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5EB9F7F7"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B519CE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A404A1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6F685DF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11E9398D"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5041D4C"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4FC489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1D79B56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6131F801"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1A2323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9E4CBC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796A124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754BA267"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A608157"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66E52D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016D8FC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63316E47"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No</w:t>
            </w:r>
          </w:p>
        </w:tc>
      </w:tr>
      <w:tr w:rsidR="00F34B3E" w:rsidRPr="00F34B3E" w14:paraId="5EFB9B49"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34EF352"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66D96F6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3E946BE2"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4892BCC"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58125B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7690FAC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32F0A225"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6E7C348A"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2D62207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2883D8D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6522434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BFBC10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2DF876F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Civil Engineering</w:t>
            </w:r>
          </w:p>
        </w:tc>
        <w:tc>
          <w:tcPr>
            <w:tcW w:w="3402" w:type="dxa"/>
            <w:tcBorders>
              <w:top w:val="nil"/>
              <w:left w:val="nil"/>
              <w:bottom w:val="single" w:sz="4" w:space="0" w:color="auto"/>
              <w:right w:val="single" w:sz="4" w:space="0" w:color="auto"/>
            </w:tcBorders>
            <w:noWrap/>
            <w:vAlign w:val="bottom"/>
            <w:hideMark/>
          </w:tcPr>
          <w:p w14:paraId="2FF98E4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13D3B60D"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64CABD6"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429EFA2"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lastRenderedPageBreak/>
              <w:t xml:space="preserve">Civil Engineering </w:t>
            </w:r>
          </w:p>
        </w:tc>
        <w:tc>
          <w:tcPr>
            <w:tcW w:w="3402" w:type="dxa"/>
            <w:tcBorders>
              <w:top w:val="nil"/>
              <w:left w:val="nil"/>
              <w:bottom w:val="single" w:sz="4" w:space="0" w:color="auto"/>
              <w:right w:val="single" w:sz="4" w:space="0" w:color="auto"/>
            </w:tcBorders>
            <w:noWrap/>
            <w:vAlign w:val="bottom"/>
            <w:hideMark/>
          </w:tcPr>
          <w:p w14:paraId="17DAE08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42E3C015"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No</w:t>
            </w:r>
          </w:p>
        </w:tc>
      </w:tr>
      <w:tr w:rsidR="00F34B3E" w:rsidRPr="00F34B3E" w14:paraId="78697D23"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669122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Civil Engineering </w:t>
            </w:r>
          </w:p>
        </w:tc>
        <w:tc>
          <w:tcPr>
            <w:tcW w:w="3402" w:type="dxa"/>
            <w:tcBorders>
              <w:top w:val="nil"/>
              <w:left w:val="nil"/>
              <w:bottom w:val="single" w:sz="4" w:space="0" w:color="auto"/>
              <w:right w:val="single" w:sz="4" w:space="0" w:color="auto"/>
            </w:tcBorders>
            <w:noWrap/>
            <w:vAlign w:val="bottom"/>
            <w:hideMark/>
          </w:tcPr>
          <w:p w14:paraId="77EA1AB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6B10A3D1"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E55BFB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1F29D6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Civil engineering </w:t>
            </w:r>
          </w:p>
        </w:tc>
        <w:tc>
          <w:tcPr>
            <w:tcW w:w="3402" w:type="dxa"/>
            <w:tcBorders>
              <w:top w:val="nil"/>
              <w:left w:val="nil"/>
              <w:bottom w:val="single" w:sz="4" w:space="0" w:color="auto"/>
              <w:right w:val="single" w:sz="4" w:space="0" w:color="auto"/>
            </w:tcBorders>
            <w:noWrap/>
            <w:vAlign w:val="bottom"/>
            <w:hideMark/>
          </w:tcPr>
          <w:p w14:paraId="538E4639"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1428DA92"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No</w:t>
            </w:r>
          </w:p>
        </w:tc>
      </w:tr>
      <w:tr w:rsidR="00F34B3E" w:rsidRPr="00F34B3E" w14:paraId="4CD457C6"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AA7F36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civil engineering </w:t>
            </w:r>
          </w:p>
        </w:tc>
        <w:tc>
          <w:tcPr>
            <w:tcW w:w="3402" w:type="dxa"/>
            <w:tcBorders>
              <w:top w:val="nil"/>
              <w:left w:val="nil"/>
              <w:bottom w:val="single" w:sz="4" w:space="0" w:color="auto"/>
              <w:right w:val="single" w:sz="4" w:space="0" w:color="auto"/>
            </w:tcBorders>
            <w:noWrap/>
            <w:vAlign w:val="bottom"/>
            <w:hideMark/>
          </w:tcPr>
          <w:p w14:paraId="58313A8A"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739F9998"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16BB5E33"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938350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Civil Engineering </w:t>
            </w:r>
          </w:p>
        </w:tc>
        <w:tc>
          <w:tcPr>
            <w:tcW w:w="3402" w:type="dxa"/>
            <w:tcBorders>
              <w:top w:val="nil"/>
              <w:left w:val="nil"/>
              <w:bottom w:val="single" w:sz="4" w:space="0" w:color="auto"/>
              <w:right w:val="single" w:sz="4" w:space="0" w:color="auto"/>
            </w:tcBorders>
            <w:noWrap/>
            <w:vAlign w:val="bottom"/>
            <w:hideMark/>
          </w:tcPr>
          <w:p w14:paraId="4C561452"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1D566708"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7B009CF"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2D197829"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Civil Engineering </w:t>
            </w:r>
          </w:p>
        </w:tc>
        <w:tc>
          <w:tcPr>
            <w:tcW w:w="3402" w:type="dxa"/>
            <w:tcBorders>
              <w:top w:val="nil"/>
              <w:left w:val="nil"/>
              <w:bottom w:val="single" w:sz="4" w:space="0" w:color="auto"/>
              <w:right w:val="single" w:sz="4" w:space="0" w:color="auto"/>
            </w:tcBorders>
            <w:noWrap/>
            <w:vAlign w:val="bottom"/>
            <w:hideMark/>
          </w:tcPr>
          <w:p w14:paraId="4523881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7F29F52F"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C3BC2E4"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774F5E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Civil engineering </w:t>
            </w:r>
          </w:p>
        </w:tc>
        <w:tc>
          <w:tcPr>
            <w:tcW w:w="3402" w:type="dxa"/>
            <w:tcBorders>
              <w:top w:val="nil"/>
              <w:left w:val="nil"/>
              <w:bottom w:val="single" w:sz="4" w:space="0" w:color="auto"/>
              <w:right w:val="single" w:sz="4" w:space="0" w:color="auto"/>
            </w:tcBorders>
            <w:noWrap/>
            <w:vAlign w:val="bottom"/>
            <w:hideMark/>
          </w:tcPr>
          <w:p w14:paraId="2D09B4F9"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68706E13"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1DF31F99"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BB0858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Electrical and Electronic Engineering</w:t>
            </w:r>
          </w:p>
        </w:tc>
        <w:tc>
          <w:tcPr>
            <w:tcW w:w="3402" w:type="dxa"/>
            <w:tcBorders>
              <w:top w:val="nil"/>
              <w:left w:val="nil"/>
              <w:bottom w:val="single" w:sz="4" w:space="0" w:color="auto"/>
              <w:right w:val="single" w:sz="4" w:space="0" w:color="auto"/>
            </w:tcBorders>
            <w:noWrap/>
            <w:vAlign w:val="bottom"/>
            <w:hideMark/>
          </w:tcPr>
          <w:p w14:paraId="1E00ABE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1ACF4E1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8A37B5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30FEB4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Electrical and electronic engineering</w:t>
            </w:r>
          </w:p>
        </w:tc>
        <w:tc>
          <w:tcPr>
            <w:tcW w:w="3402" w:type="dxa"/>
            <w:tcBorders>
              <w:top w:val="nil"/>
              <w:left w:val="nil"/>
              <w:bottom w:val="single" w:sz="4" w:space="0" w:color="auto"/>
              <w:right w:val="single" w:sz="4" w:space="0" w:color="auto"/>
            </w:tcBorders>
            <w:noWrap/>
            <w:vAlign w:val="bottom"/>
            <w:hideMark/>
          </w:tcPr>
          <w:p w14:paraId="64C0D8B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55466527"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65FF734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2C04B5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Electrical and electronic engineering </w:t>
            </w:r>
          </w:p>
        </w:tc>
        <w:tc>
          <w:tcPr>
            <w:tcW w:w="3402" w:type="dxa"/>
            <w:tcBorders>
              <w:top w:val="nil"/>
              <w:left w:val="nil"/>
              <w:bottom w:val="single" w:sz="4" w:space="0" w:color="auto"/>
              <w:right w:val="single" w:sz="4" w:space="0" w:color="auto"/>
            </w:tcBorders>
            <w:noWrap/>
            <w:vAlign w:val="bottom"/>
            <w:hideMark/>
          </w:tcPr>
          <w:p w14:paraId="261831E9"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093F8C8B"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2D9BB42"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3F57EC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electrical engineering</w:t>
            </w:r>
          </w:p>
        </w:tc>
        <w:tc>
          <w:tcPr>
            <w:tcW w:w="3402" w:type="dxa"/>
            <w:tcBorders>
              <w:top w:val="nil"/>
              <w:left w:val="nil"/>
              <w:bottom w:val="single" w:sz="4" w:space="0" w:color="auto"/>
              <w:right w:val="single" w:sz="4" w:space="0" w:color="auto"/>
            </w:tcBorders>
            <w:noWrap/>
            <w:vAlign w:val="bottom"/>
            <w:hideMark/>
          </w:tcPr>
          <w:p w14:paraId="4C0C421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0D4FA0D5"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629ADAC7"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5F1AF7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Electronic and Electrical Engineering</w:t>
            </w:r>
          </w:p>
        </w:tc>
        <w:tc>
          <w:tcPr>
            <w:tcW w:w="3402" w:type="dxa"/>
            <w:tcBorders>
              <w:top w:val="nil"/>
              <w:left w:val="nil"/>
              <w:bottom w:val="single" w:sz="4" w:space="0" w:color="auto"/>
              <w:right w:val="single" w:sz="4" w:space="0" w:color="auto"/>
            </w:tcBorders>
            <w:noWrap/>
            <w:vAlign w:val="bottom"/>
            <w:hideMark/>
          </w:tcPr>
          <w:p w14:paraId="13E43B1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35BB0425"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FBC7DDB"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9C7EE3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Electronic and Electrical Engineering</w:t>
            </w:r>
          </w:p>
        </w:tc>
        <w:tc>
          <w:tcPr>
            <w:tcW w:w="3402" w:type="dxa"/>
            <w:tcBorders>
              <w:top w:val="nil"/>
              <w:left w:val="nil"/>
              <w:bottom w:val="single" w:sz="4" w:space="0" w:color="auto"/>
              <w:right w:val="single" w:sz="4" w:space="0" w:color="auto"/>
            </w:tcBorders>
            <w:noWrap/>
            <w:vAlign w:val="bottom"/>
            <w:hideMark/>
          </w:tcPr>
          <w:p w14:paraId="360B943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7541FE0F"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3A1B8B4"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D3536D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Material Science</w:t>
            </w:r>
          </w:p>
        </w:tc>
        <w:tc>
          <w:tcPr>
            <w:tcW w:w="3402" w:type="dxa"/>
            <w:tcBorders>
              <w:top w:val="nil"/>
              <w:left w:val="nil"/>
              <w:bottom w:val="single" w:sz="4" w:space="0" w:color="auto"/>
              <w:right w:val="single" w:sz="4" w:space="0" w:color="auto"/>
            </w:tcBorders>
            <w:noWrap/>
            <w:vAlign w:val="bottom"/>
            <w:hideMark/>
          </w:tcPr>
          <w:p w14:paraId="7D86A34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3134049D"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3DCE6D5"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E3797A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Materials engineering</w:t>
            </w:r>
          </w:p>
        </w:tc>
        <w:tc>
          <w:tcPr>
            <w:tcW w:w="3402" w:type="dxa"/>
            <w:tcBorders>
              <w:top w:val="nil"/>
              <w:left w:val="nil"/>
              <w:bottom w:val="single" w:sz="4" w:space="0" w:color="auto"/>
              <w:right w:val="single" w:sz="4" w:space="0" w:color="auto"/>
            </w:tcBorders>
            <w:noWrap/>
            <w:vAlign w:val="bottom"/>
            <w:hideMark/>
          </w:tcPr>
          <w:p w14:paraId="15C289D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632F97BC"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BDD215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C90438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Materials Science and Engineering </w:t>
            </w:r>
          </w:p>
        </w:tc>
        <w:tc>
          <w:tcPr>
            <w:tcW w:w="3402" w:type="dxa"/>
            <w:tcBorders>
              <w:top w:val="nil"/>
              <w:left w:val="nil"/>
              <w:bottom w:val="single" w:sz="4" w:space="0" w:color="auto"/>
              <w:right w:val="single" w:sz="4" w:space="0" w:color="auto"/>
            </w:tcBorders>
            <w:noWrap/>
            <w:vAlign w:val="bottom"/>
            <w:hideMark/>
          </w:tcPr>
          <w:p w14:paraId="057C980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17E1C8B2"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27ABFBF2"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D53F34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Materials science and Engineering </w:t>
            </w:r>
          </w:p>
        </w:tc>
        <w:tc>
          <w:tcPr>
            <w:tcW w:w="3402" w:type="dxa"/>
            <w:tcBorders>
              <w:top w:val="nil"/>
              <w:left w:val="nil"/>
              <w:bottom w:val="single" w:sz="4" w:space="0" w:color="auto"/>
              <w:right w:val="single" w:sz="4" w:space="0" w:color="auto"/>
            </w:tcBorders>
            <w:noWrap/>
            <w:vAlign w:val="bottom"/>
            <w:hideMark/>
          </w:tcPr>
          <w:p w14:paraId="18A9806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39AFC882"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15C3220B"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BED28CA"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w:t>
            </w:r>
          </w:p>
        </w:tc>
        <w:tc>
          <w:tcPr>
            <w:tcW w:w="3402" w:type="dxa"/>
            <w:tcBorders>
              <w:top w:val="nil"/>
              <w:left w:val="nil"/>
              <w:bottom w:val="single" w:sz="4" w:space="0" w:color="auto"/>
              <w:right w:val="single" w:sz="4" w:space="0" w:color="auto"/>
            </w:tcBorders>
            <w:noWrap/>
            <w:vAlign w:val="bottom"/>
            <w:hideMark/>
          </w:tcPr>
          <w:p w14:paraId="244297D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29C8C1E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1B388CE4"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9FDCE2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18DA4C9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09B90D1B"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63B3BC5"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381D6A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0713A32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1765C4CA"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637DCBE"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970CBD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174981DA"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7A07543F"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2A66DCF5"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281C0F3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5780483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6F5EFEEE"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435ED7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7377D7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36D43B1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06EC599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2D817A83"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3E2DDF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016B403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0A8BBA9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053984B"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B45C22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1E362A19"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1EF9CDA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124AF0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206758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5CD76E52"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4FB0150F"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No</w:t>
            </w:r>
          </w:p>
        </w:tc>
      </w:tr>
      <w:tr w:rsidR="00F34B3E" w:rsidRPr="00F34B3E" w14:paraId="0245F9C4"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75C4DF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5B27676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11B5B0A2"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A102FA9"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18B8F8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720EC24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3B41100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70F20140"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A0147C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4E2C626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17C80EF1"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60C2F90"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0F26DBF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60D0E21A"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487EDDB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A8C2512"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C8973B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2029FDF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0601B512"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69CE55F"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D76D97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138261D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0BF0F96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640F5732"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C18382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082E93A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7DE20CBB"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AD0FE9A"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B90FD5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Mechanical Engineering</w:t>
            </w:r>
          </w:p>
        </w:tc>
        <w:tc>
          <w:tcPr>
            <w:tcW w:w="3402" w:type="dxa"/>
            <w:tcBorders>
              <w:top w:val="nil"/>
              <w:left w:val="nil"/>
              <w:bottom w:val="single" w:sz="4" w:space="0" w:color="auto"/>
              <w:right w:val="single" w:sz="4" w:space="0" w:color="auto"/>
            </w:tcBorders>
            <w:noWrap/>
            <w:vAlign w:val="bottom"/>
            <w:hideMark/>
          </w:tcPr>
          <w:p w14:paraId="4453ED3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62BF2A92"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No</w:t>
            </w:r>
          </w:p>
        </w:tc>
      </w:tr>
      <w:tr w:rsidR="00F34B3E" w:rsidRPr="00F34B3E" w14:paraId="17C4A2E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EC4327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67CFBA0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272028A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A694B47"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DA95027"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1374CDC6"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0306E41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D134F13"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479C579"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7E99AC4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6872898A"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E45E351"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8CD3A82"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344A665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8th February 2016</w:t>
            </w:r>
          </w:p>
        </w:tc>
        <w:tc>
          <w:tcPr>
            <w:tcW w:w="3402" w:type="dxa"/>
            <w:tcBorders>
              <w:top w:val="nil"/>
              <w:left w:val="nil"/>
              <w:bottom w:val="single" w:sz="4" w:space="0" w:color="auto"/>
              <w:right w:val="single" w:sz="4" w:space="0" w:color="auto"/>
            </w:tcBorders>
            <w:noWrap/>
            <w:vAlign w:val="bottom"/>
            <w:hideMark/>
          </w:tcPr>
          <w:p w14:paraId="25440A25"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3DA675E"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A2E64E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00E1E0E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747D3EAD"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F47C92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CBC2B2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lastRenderedPageBreak/>
              <w:t xml:space="preserve">Mechanical engineering </w:t>
            </w:r>
          </w:p>
        </w:tc>
        <w:tc>
          <w:tcPr>
            <w:tcW w:w="3402" w:type="dxa"/>
            <w:tcBorders>
              <w:top w:val="nil"/>
              <w:left w:val="nil"/>
              <w:bottom w:val="single" w:sz="4" w:space="0" w:color="auto"/>
              <w:right w:val="single" w:sz="4" w:space="0" w:color="auto"/>
            </w:tcBorders>
            <w:noWrap/>
            <w:vAlign w:val="bottom"/>
            <w:hideMark/>
          </w:tcPr>
          <w:p w14:paraId="09D18018"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452BE046"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57E6C238"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3FFDA4D4"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00A93EE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77DF9868"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96707BB"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AB5CE1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3BAF0EF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45DEA4DA"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4B1007CF"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50A03DD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2E704D3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1st March 2016</w:t>
            </w:r>
          </w:p>
        </w:tc>
        <w:tc>
          <w:tcPr>
            <w:tcW w:w="3402" w:type="dxa"/>
            <w:tcBorders>
              <w:top w:val="nil"/>
              <w:left w:val="nil"/>
              <w:bottom w:val="single" w:sz="4" w:space="0" w:color="auto"/>
              <w:right w:val="single" w:sz="4" w:space="0" w:color="auto"/>
            </w:tcBorders>
            <w:noWrap/>
            <w:vAlign w:val="bottom"/>
            <w:hideMark/>
          </w:tcPr>
          <w:p w14:paraId="254E61F0"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244EBFD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41085EF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792F667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2A79F8E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08EDB4ED"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C23441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6FF933F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464CBCA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6D3041E9"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2242974E"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engineering </w:t>
            </w:r>
          </w:p>
        </w:tc>
        <w:tc>
          <w:tcPr>
            <w:tcW w:w="3402" w:type="dxa"/>
            <w:tcBorders>
              <w:top w:val="nil"/>
              <w:left w:val="nil"/>
              <w:bottom w:val="single" w:sz="4" w:space="0" w:color="auto"/>
              <w:right w:val="single" w:sz="4" w:space="0" w:color="auto"/>
            </w:tcBorders>
            <w:noWrap/>
            <w:vAlign w:val="bottom"/>
            <w:hideMark/>
          </w:tcPr>
          <w:p w14:paraId="6FB34F7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4CFBA686"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1FB8093"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6F5D82AD"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Mechanical Enginerring </w:t>
            </w:r>
          </w:p>
        </w:tc>
        <w:tc>
          <w:tcPr>
            <w:tcW w:w="3402" w:type="dxa"/>
            <w:tcBorders>
              <w:top w:val="nil"/>
              <w:left w:val="nil"/>
              <w:bottom w:val="single" w:sz="4" w:space="0" w:color="auto"/>
              <w:right w:val="single" w:sz="4" w:space="0" w:color="auto"/>
            </w:tcBorders>
            <w:noWrap/>
            <w:vAlign w:val="bottom"/>
            <w:hideMark/>
          </w:tcPr>
          <w:p w14:paraId="716B0A9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18th February 2016</w:t>
            </w:r>
          </w:p>
        </w:tc>
        <w:tc>
          <w:tcPr>
            <w:tcW w:w="3402" w:type="dxa"/>
            <w:tcBorders>
              <w:top w:val="nil"/>
              <w:left w:val="nil"/>
              <w:bottom w:val="single" w:sz="4" w:space="0" w:color="auto"/>
              <w:right w:val="single" w:sz="4" w:space="0" w:color="auto"/>
            </w:tcBorders>
            <w:noWrap/>
            <w:vAlign w:val="bottom"/>
            <w:hideMark/>
          </w:tcPr>
          <w:p w14:paraId="3281A09D"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10FF481A"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8806391"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medical engineering</w:t>
            </w:r>
          </w:p>
        </w:tc>
        <w:tc>
          <w:tcPr>
            <w:tcW w:w="3402" w:type="dxa"/>
            <w:tcBorders>
              <w:top w:val="nil"/>
              <w:left w:val="nil"/>
              <w:bottom w:val="single" w:sz="4" w:space="0" w:color="auto"/>
              <w:right w:val="single" w:sz="4" w:space="0" w:color="auto"/>
            </w:tcBorders>
            <w:noWrap/>
            <w:vAlign w:val="bottom"/>
            <w:hideMark/>
          </w:tcPr>
          <w:p w14:paraId="1078753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78347F29"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21AC8A63"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2C7DB8D5"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medical engineering</w:t>
            </w:r>
          </w:p>
        </w:tc>
        <w:tc>
          <w:tcPr>
            <w:tcW w:w="3402" w:type="dxa"/>
            <w:tcBorders>
              <w:top w:val="nil"/>
              <w:left w:val="nil"/>
              <w:bottom w:val="single" w:sz="4" w:space="0" w:color="auto"/>
              <w:right w:val="single" w:sz="4" w:space="0" w:color="auto"/>
            </w:tcBorders>
            <w:noWrap/>
            <w:vAlign w:val="bottom"/>
            <w:hideMark/>
          </w:tcPr>
          <w:p w14:paraId="6E287D5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225E95FB"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6CD0984F"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345C763"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Medical engineering </w:t>
            </w:r>
          </w:p>
        </w:tc>
        <w:tc>
          <w:tcPr>
            <w:tcW w:w="3402" w:type="dxa"/>
            <w:tcBorders>
              <w:top w:val="nil"/>
              <w:left w:val="nil"/>
              <w:bottom w:val="single" w:sz="4" w:space="0" w:color="auto"/>
              <w:right w:val="single" w:sz="4" w:space="0" w:color="auto"/>
            </w:tcBorders>
            <w:noWrap/>
            <w:vAlign w:val="bottom"/>
            <w:hideMark/>
          </w:tcPr>
          <w:p w14:paraId="56FF0F7C"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1201DEE4"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3492BDCB"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196FF37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Medical Engineering </w:t>
            </w:r>
          </w:p>
        </w:tc>
        <w:tc>
          <w:tcPr>
            <w:tcW w:w="3402" w:type="dxa"/>
            <w:tcBorders>
              <w:top w:val="nil"/>
              <w:left w:val="nil"/>
              <w:bottom w:val="single" w:sz="4" w:space="0" w:color="auto"/>
              <w:right w:val="single" w:sz="4" w:space="0" w:color="auto"/>
            </w:tcBorders>
            <w:noWrap/>
            <w:vAlign w:val="bottom"/>
            <w:hideMark/>
          </w:tcPr>
          <w:p w14:paraId="76DC74FF"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Saturday 4th February 2016</w:t>
            </w:r>
          </w:p>
        </w:tc>
        <w:tc>
          <w:tcPr>
            <w:tcW w:w="3402" w:type="dxa"/>
            <w:tcBorders>
              <w:top w:val="nil"/>
              <w:left w:val="nil"/>
              <w:bottom w:val="single" w:sz="4" w:space="0" w:color="auto"/>
              <w:right w:val="single" w:sz="4" w:space="0" w:color="auto"/>
            </w:tcBorders>
            <w:noWrap/>
            <w:vAlign w:val="bottom"/>
            <w:hideMark/>
          </w:tcPr>
          <w:p w14:paraId="02814723"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r w:rsidR="00F34B3E" w:rsidRPr="00F34B3E" w14:paraId="60573216" w14:textId="77777777" w:rsidTr="00F34B3E">
        <w:trPr>
          <w:trHeight w:val="300"/>
        </w:trPr>
        <w:tc>
          <w:tcPr>
            <w:tcW w:w="2567" w:type="dxa"/>
            <w:tcBorders>
              <w:top w:val="nil"/>
              <w:left w:val="single" w:sz="4" w:space="0" w:color="auto"/>
              <w:bottom w:val="single" w:sz="4" w:space="0" w:color="auto"/>
              <w:right w:val="single" w:sz="4" w:space="0" w:color="auto"/>
            </w:tcBorders>
            <w:noWrap/>
            <w:vAlign w:val="bottom"/>
            <w:hideMark/>
          </w:tcPr>
          <w:p w14:paraId="7C87D170"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 xml:space="preserve">Medical engineering </w:t>
            </w:r>
          </w:p>
        </w:tc>
        <w:tc>
          <w:tcPr>
            <w:tcW w:w="3402" w:type="dxa"/>
            <w:tcBorders>
              <w:top w:val="nil"/>
              <w:left w:val="nil"/>
              <w:bottom w:val="single" w:sz="4" w:space="0" w:color="auto"/>
              <w:right w:val="single" w:sz="4" w:space="0" w:color="auto"/>
            </w:tcBorders>
            <w:noWrap/>
            <w:vAlign w:val="bottom"/>
            <w:hideMark/>
          </w:tcPr>
          <w:p w14:paraId="017AAB7B" w14:textId="77777777" w:rsidR="00F34B3E" w:rsidRPr="00F34B3E" w:rsidRDefault="00F34B3E">
            <w:pPr>
              <w:spacing w:after="0"/>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Wednesday 22nd March 2016</w:t>
            </w:r>
          </w:p>
        </w:tc>
        <w:tc>
          <w:tcPr>
            <w:tcW w:w="3402" w:type="dxa"/>
            <w:tcBorders>
              <w:top w:val="nil"/>
              <w:left w:val="nil"/>
              <w:bottom w:val="single" w:sz="4" w:space="0" w:color="auto"/>
              <w:right w:val="single" w:sz="4" w:space="0" w:color="auto"/>
            </w:tcBorders>
            <w:noWrap/>
            <w:vAlign w:val="bottom"/>
            <w:hideMark/>
          </w:tcPr>
          <w:p w14:paraId="5A112F7A" w14:textId="77777777" w:rsidR="00F34B3E" w:rsidRPr="00F34B3E" w:rsidRDefault="00F34B3E">
            <w:pPr>
              <w:spacing w:after="0"/>
              <w:jc w:val="center"/>
              <w:rPr>
                <w:rFonts w:asciiTheme="majorHAnsi" w:eastAsia="Times New Roman" w:hAnsiTheme="majorHAnsi" w:cs="Times New Roman"/>
                <w:sz w:val="22"/>
                <w:szCs w:val="22"/>
                <w:lang w:eastAsia="en-GB"/>
              </w:rPr>
            </w:pPr>
            <w:r w:rsidRPr="00F34B3E">
              <w:rPr>
                <w:rFonts w:asciiTheme="majorHAnsi" w:eastAsia="Times New Roman" w:hAnsiTheme="majorHAnsi" w:cs="Times New Roman"/>
                <w:sz w:val="22"/>
                <w:szCs w:val="22"/>
                <w:lang w:eastAsia="en-GB"/>
              </w:rPr>
              <w:t>Yes</w:t>
            </w:r>
          </w:p>
        </w:tc>
      </w:tr>
    </w:tbl>
    <w:p w14:paraId="0C296856" w14:textId="77777777" w:rsidR="00F34B3E" w:rsidRPr="00F34B3E" w:rsidRDefault="00F34B3E" w:rsidP="00F34B3E">
      <w:pPr>
        <w:rPr>
          <w:rFonts w:asciiTheme="majorHAnsi" w:eastAsiaTheme="minorHAnsi" w:hAnsiTheme="majorHAnsi"/>
          <w:sz w:val="22"/>
          <w:szCs w:val="22"/>
          <w:lang w:eastAsia="en-US"/>
        </w:rPr>
      </w:pPr>
    </w:p>
    <w:p w14:paraId="2B9465C3" w14:textId="77777777" w:rsidR="00F34B3E" w:rsidRPr="00F34B3E" w:rsidRDefault="00F34B3E" w:rsidP="00F34B3E">
      <w:pPr>
        <w:rPr>
          <w:rFonts w:asciiTheme="majorHAnsi" w:hAnsiTheme="majorHAnsi"/>
          <w:b/>
          <w:sz w:val="22"/>
          <w:szCs w:val="22"/>
        </w:rPr>
      </w:pPr>
      <w:r w:rsidRPr="00F34B3E">
        <w:rPr>
          <w:rFonts w:asciiTheme="majorHAnsi" w:hAnsiTheme="majorHAnsi"/>
          <w:b/>
          <w:sz w:val="22"/>
          <w:szCs w:val="22"/>
        </w:rPr>
        <w:t>Diagram E</w:t>
      </w:r>
    </w:p>
    <w:p w14:paraId="7710BE5B" w14:textId="77777777" w:rsidR="00F34B3E" w:rsidRPr="00F34B3E" w:rsidRDefault="00F34B3E" w:rsidP="00F34B3E">
      <w:pPr>
        <w:rPr>
          <w:rFonts w:asciiTheme="majorHAnsi" w:hAnsiTheme="majorHAnsi"/>
          <w:sz w:val="22"/>
          <w:szCs w:val="22"/>
        </w:rPr>
      </w:pPr>
      <w:r w:rsidRPr="00F34B3E">
        <w:rPr>
          <w:rFonts w:asciiTheme="majorHAnsi" w:hAnsiTheme="majorHAnsi"/>
          <w:sz w:val="22"/>
          <w:szCs w:val="22"/>
        </w:rPr>
        <w:t>Application Numbers for 2015 and 2016</w:t>
      </w:r>
    </w:p>
    <w:tbl>
      <w:tblPr>
        <w:tblW w:w="5220" w:type="dxa"/>
        <w:tblInd w:w="93" w:type="dxa"/>
        <w:tblLook w:val="04A0" w:firstRow="1" w:lastRow="0" w:firstColumn="1" w:lastColumn="0" w:noHBand="0" w:noVBand="1"/>
      </w:tblPr>
      <w:tblGrid>
        <w:gridCol w:w="3340"/>
        <w:gridCol w:w="940"/>
        <w:gridCol w:w="940"/>
      </w:tblGrid>
      <w:tr w:rsidR="00F34B3E" w:rsidRPr="00F34B3E" w14:paraId="4829C072" w14:textId="77777777" w:rsidTr="00F34B3E">
        <w:trPr>
          <w:trHeight w:val="300"/>
        </w:trPr>
        <w:tc>
          <w:tcPr>
            <w:tcW w:w="3340" w:type="dxa"/>
            <w:tcBorders>
              <w:top w:val="single" w:sz="4" w:space="0" w:color="auto"/>
              <w:left w:val="single" w:sz="4" w:space="0" w:color="auto"/>
              <w:bottom w:val="single" w:sz="4" w:space="0" w:color="auto"/>
              <w:right w:val="single" w:sz="4" w:space="0" w:color="auto"/>
            </w:tcBorders>
            <w:noWrap/>
            <w:vAlign w:val="bottom"/>
            <w:hideMark/>
          </w:tcPr>
          <w:p w14:paraId="5863A510"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Aerospace Engineering</w:t>
            </w:r>
          </w:p>
        </w:tc>
        <w:tc>
          <w:tcPr>
            <w:tcW w:w="940" w:type="dxa"/>
            <w:tcBorders>
              <w:top w:val="single" w:sz="4" w:space="0" w:color="auto"/>
              <w:left w:val="nil"/>
              <w:bottom w:val="single" w:sz="4" w:space="0" w:color="auto"/>
              <w:right w:val="single" w:sz="4" w:space="0" w:color="auto"/>
            </w:tcBorders>
            <w:noWrap/>
            <w:vAlign w:val="bottom"/>
            <w:hideMark/>
          </w:tcPr>
          <w:p w14:paraId="01C04855"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478</w:t>
            </w:r>
          </w:p>
        </w:tc>
        <w:tc>
          <w:tcPr>
            <w:tcW w:w="940" w:type="dxa"/>
            <w:tcBorders>
              <w:top w:val="single" w:sz="4" w:space="0" w:color="auto"/>
              <w:left w:val="nil"/>
              <w:bottom w:val="single" w:sz="4" w:space="0" w:color="auto"/>
              <w:right w:val="single" w:sz="4" w:space="0" w:color="auto"/>
            </w:tcBorders>
            <w:noWrap/>
            <w:vAlign w:val="bottom"/>
            <w:hideMark/>
          </w:tcPr>
          <w:p w14:paraId="48A39F79"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369</w:t>
            </w:r>
          </w:p>
        </w:tc>
      </w:tr>
      <w:tr w:rsidR="00F34B3E" w:rsidRPr="00F34B3E" w14:paraId="3C03D79D" w14:textId="77777777" w:rsidTr="00F34B3E">
        <w:trPr>
          <w:trHeight w:val="300"/>
        </w:trPr>
        <w:tc>
          <w:tcPr>
            <w:tcW w:w="3340" w:type="dxa"/>
            <w:tcBorders>
              <w:top w:val="nil"/>
              <w:left w:val="single" w:sz="4" w:space="0" w:color="auto"/>
              <w:bottom w:val="single" w:sz="4" w:space="0" w:color="auto"/>
              <w:right w:val="single" w:sz="4" w:space="0" w:color="auto"/>
            </w:tcBorders>
            <w:noWrap/>
            <w:vAlign w:val="bottom"/>
            <w:hideMark/>
          </w:tcPr>
          <w:p w14:paraId="04C8BDF1"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Chemical Engineering</w:t>
            </w:r>
          </w:p>
        </w:tc>
        <w:tc>
          <w:tcPr>
            <w:tcW w:w="940" w:type="dxa"/>
            <w:tcBorders>
              <w:top w:val="nil"/>
              <w:left w:val="nil"/>
              <w:bottom w:val="single" w:sz="4" w:space="0" w:color="auto"/>
              <w:right w:val="single" w:sz="4" w:space="0" w:color="auto"/>
            </w:tcBorders>
            <w:noWrap/>
            <w:vAlign w:val="bottom"/>
            <w:hideMark/>
          </w:tcPr>
          <w:p w14:paraId="242B88F0"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401</w:t>
            </w:r>
          </w:p>
        </w:tc>
        <w:tc>
          <w:tcPr>
            <w:tcW w:w="940" w:type="dxa"/>
            <w:tcBorders>
              <w:top w:val="nil"/>
              <w:left w:val="nil"/>
              <w:bottom w:val="single" w:sz="4" w:space="0" w:color="auto"/>
              <w:right w:val="single" w:sz="4" w:space="0" w:color="auto"/>
            </w:tcBorders>
            <w:noWrap/>
            <w:vAlign w:val="bottom"/>
            <w:hideMark/>
          </w:tcPr>
          <w:p w14:paraId="3531367B"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399</w:t>
            </w:r>
          </w:p>
        </w:tc>
      </w:tr>
      <w:tr w:rsidR="00F34B3E" w:rsidRPr="00F34B3E" w14:paraId="2E01C169" w14:textId="77777777" w:rsidTr="00F34B3E">
        <w:trPr>
          <w:trHeight w:val="300"/>
        </w:trPr>
        <w:tc>
          <w:tcPr>
            <w:tcW w:w="3340" w:type="dxa"/>
            <w:tcBorders>
              <w:top w:val="nil"/>
              <w:left w:val="single" w:sz="4" w:space="0" w:color="auto"/>
              <w:bottom w:val="single" w:sz="4" w:space="0" w:color="auto"/>
              <w:right w:val="single" w:sz="4" w:space="0" w:color="auto"/>
            </w:tcBorders>
            <w:noWrap/>
            <w:vAlign w:val="bottom"/>
            <w:hideMark/>
          </w:tcPr>
          <w:p w14:paraId="7A736E16"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Civil Engineering</w:t>
            </w:r>
          </w:p>
        </w:tc>
        <w:tc>
          <w:tcPr>
            <w:tcW w:w="940" w:type="dxa"/>
            <w:tcBorders>
              <w:top w:val="nil"/>
              <w:left w:val="nil"/>
              <w:bottom w:val="single" w:sz="4" w:space="0" w:color="auto"/>
              <w:right w:val="single" w:sz="4" w:space="0" w:color="auto"/>
            </w:tcBorders>
            <w:noWrap/>
            <w:vAlign w:val="bottom"/>
            <w:hideMark/>
          </w:tcPr>
          <w:p w14:paraId="395329D8"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336</w:t>
            </w:r>
          </w:p>
        </w:tc>
        <w:tc>
          <w:tcPr>
            <w:tcW w:w="940" w:type="dxa"/>
            <w:tcBorders>
              <w:top w:val="nil"/>
              <w:left w:val="nil"/>
              <w:bottom w:val="single" w:sz="4" w:space="0" w:color="auto"/>
              <w:right w:val="single" w:sz="4" w:space="0" w:color="auto"/>
            </w:tcBorders>
            <w:noWrap/>
            <w:vAlign w:val="bottom"/>
            <w:hideMark/>
          </w:tcPr>
          <w:p w14:paraId="46791404"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340</w:t>
            </w:r>
          </w:p>
        </w:tc>
      </w:tr>
      <w:tr w:rsidR="00F34B3E" w:rsidRPr="00F34B3E" w14:paraId="762BB2BD" w14:textId="77777777" w:rsidTr="00F34B3E">
        <w:trPr>
          <w:trHeight w:val="300"/>
        </w:trPr>
        <w:tc>
          <w:tcPr>
            <w:tcW w:w="3340" w:type="dxa"/>
            <w:tcBorders>
              <w:top w:val="nil"/>
              <w:left w:val="single" w:sz="4" w:space="0" w:color="auto"/>
              <w:bottom w:val="single" w:sz="4" w:space="0" w:color="auto"/>
              <w:right w:val="single" w:sz="4" w:space="0" w:color="auto"/>
            </w:tcBorders>
            <w:noWrap/>
            <w:vAlign w:val="bottom"/>
            <w:hideMark/>
          </w:tcPr>
          <w:p w14:paraId="14659876"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Electrical &amp; Electronic Engineering</w:t>
            </w:r>
          </w:p>
        </w:tc>
        <w:tc>
          <w:tcPr>
            <w:tcW w:w="940" w:type="dxa"/>
            <w:tcBorders>
              <w:top w:val="nil"/>
              <w:left w:val="nil"/>
              <w:bottom w:val="single" w:sz="4" w:space="0" w:color="auto"/>
              <w:right w:val="single" w:sz="4" w:space="0" w:color="auto"/>
            </w:tcBorders>
            <w:noWrap/>
            <w:vAlign w:val="bottom"/>
            <w:hideMark/>
          </w:tcPr>
          <w:p w14:paraId="1896AD01"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150</w:t>
            </w:r>
          </w:p>
        </w:tc>
        <w:tc>
          <w:tcPr>
            <w:tcW w:w="940" w:type="dxa"/>
            <w:tcBorders>
              <w:top w:val="nil"/>
              <w:left w:val="nil"/>
              <w:bottom w:val="single" w:sz="4" w:space="0" w:color="auto"/>
              <w:right w:val="single" w:sz="4" w:space="0" w:color="auto"/>
            </w:tcBorders>
            <w:noWrap/>
            <w:vAlign w:val="bottom"/>
            <w:hideMark/>
          </w:tcPr>
          <w:p w14:paraId="6777B370"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105</w:t>
            </w:r>
          </w:p>
        </w:tc>
      </w:tr>
      <w:tr w:rsidR="00F34B3E" w:rsidRPr="00F34B3E" w14:paraId="651CEB30" w14:textId="77777777" w:rsidTr="00F34B3E">
        <w:trPr>
          <w:trHeight w:val="300"/>
        </w:trPr>
        <w:tc>
          <w:tcPr>
            <w:tcW w:w="3340" w:type="dxa"/>
            <w:tcBorders>
              <w:top w:val="nil"/>
              <w:left w:val="single" w:sz="4" w:space="0" w:color="auto"/>
              <w:bottom w:val="single" w:sz="4" w:space="0" w:color="auto"/>
              <w:right w:val="single" w:sz="4" w:space="0" w:color="auto"/>
            </w:tcBorders>
            <w:noWrap/>
            <w:vAlign w:val="bottom"/>
            <w:hideMark/>
          </w:tcPr>
          <w:p w14:paraId="057501D0"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Environmental Engineering</w:t>
            </w:r>
          </w:p>
        </w:tc>
        <w:tc>
          <w:tcPr>
            <w:tcW w:w="940" w:type="dxa"/>
            <w:tcBorders>
              <w:top w:val="nil"/>
              <w:left w:val="nil"/>
              <w:bottom w:val="single" w:sz="4" w:space="0" w:color="auto"/>
              <w:right w:val="single" w:sz="4" w:space="0" w:color="auto"/>
            </w:tcBorders>
            <w:noWrap/>
            <w:vAlign w:val="bottom"/>
            <w:hideMark/>
          </w:tcPr>
          <w:p w14:paraId="74D3337E"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30</w:t>
            </w:r>
          </w:p>
        </w:tc>
        <w:tc>
          <w:tcPr>
            <w:tcW w:w="940" w:type="dxa"/>
            <w:tcBorders>
              <w:top w:val="nil"/>
              <w:left w:val="nil"/>
              <w:bottom w:val="single" w:sz="4" w:space="0" w:color="auto"/>
              <w:right w:val="single" w:sz="4" w:space="0" w:color="auto"/>
            </w:tcBorders>
            <w:noWrap/>
            <w:vAlign w:val="bottom"/>
            <w:hideMark/>
          </w:tcPr>
          <w:p w14:paraId="656B6C0C"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35</w:t>
            </w:r>
          </w:p>
        </w:tc>
      </w:tr>
      <w:tr w:rsidR="00F34B3E" w:rsidRPr="00F34B3E" w14:paraId="0F30739E" w14:textId="77777777" w:rsidTr="00F34B3E">
        <w:trPr>
          <w:trHeight w:val="300"/>
        </w:trPr>
        <w:tc>
          <w:tcPr>
            <w:tcW w:w="3340" w:type="dxa"/>
            <w:tcBorders>
              <w:top w:val="nil"/>
              <w:left w:val="single" w:sz="4" w:space="0" w:color="auto"/>
              <w:bottom w:val="single" w:sz="4" w:space="0" w:color="auto"/>
              <w:right w:val="single" w:sz="4" w:space="0" w:color="auto"/>
            </w:tcBorders>
            <w:noWrap/>
            <w:vAlign w:val="bottom"/>
            <w:hideMark/>
          </w:tcPr>
          <w:p w14:paraId="217780AF"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Materials Engineering</w:t>
            </w:r>
          </w:p>
        </w:tc>
        <w:tc>
          <w:tcPr>
            <w:tcW w:w="940" w:type="dxa"/>
            <w:tcBorders>
              <w:top w:val="nil"/>
              <w:left w:val="nil"/>
              <w:bottom w:val="single" w:sz="4" w:space="0" w:color="auto"/>
              <w:right w:val="single" w:sz="4" w:space="0" w:color="auto"/>
            </w:tcBorders>
            <w:noWrap/>
            <w:vAlign w:val="bottom"/>
            <w:hideMark/>
          </w:tcPr>
          <w:p w14:paraId="009070CD"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133</w:t>
            </w:r>
          </w:p>
        </w:tc>
        <w:tc>
          <w:tcPr>
            <w:tcW w:w="940" w:type="dxa"/>
            <w:tcBorders>
              <w:top w:val="nil"/>
              <w:left w:val="nil"/>
              <w:bottom w:val="single" w:sz="4" w:space="0" w:color="auto"/>
              <w:right w:val="single" w:sz="4" w:space="0" w:color="auto"/>
            </w:tcBorders>
            <w:noWrap/>
            <w:vAlign w:val="bottom"/>
            <w:hideMark/>
          </w:tcPr>
          <w:p w14:paraId="404416EE"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125</w:t>
            </w:r>
          </w:p>
        </w:tc>
      </w:tr>
      <w:tr w:rsidR="00F34B3E" w:rsidRPr="00F34B3E" w14:paraId="18F2B544" w14:textId="77777777" w:rsidTr="00F34B3E">
        <w:trPr>
          <w:trHeight w:val="300"/>
        </w:trPr>
        <w:tc>
          <w:tcPr>
            <w:tcW w:w="3340" w:type="dxa"/>
            <w:tcBorders>
              <w:top w:val="nil"/>
              <w:left w:val="single" w:sz="4" w:space="0" w:color="auto"/>
              <w:bottom w:val="single" w:sz="4" w:space="0" w:color="auto"/>
              <w:right w:val="single" w:sz="4" w:space="0" w:color="auto"/>
            </w:tcBorders>
            <w:noWrap/>
            <w:vAlign w:val="bottom"/>
            <w:hideMark/>
          </w:tcPr>
          <w:p w14:paraId="50D03A75"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Mechanical Engineering</w:t>
            </w:r>
          </w:p>
        </w:tc>
        <w:tc>
          <w:tcPr>
            <w:tcW w:w="940" w:type="dxa"/>
            <w:tcBorders>
              <w:top w:val="nil"/>
              <w:left w:val="nil"/>
              <w:bottom w:val="single" w:sz="4" w:space="0" w:color="auto"/>
              <w:right w:val="single" w:sz="4" w:space="0" w:color="auto"/>
            </w:tcBorders>
            <w:noWrap/>
            <w:vAlign w:val="bottom"/>
            <w:hideMark/>
          </w:tcPr>
          <w:p w14:paraId="5F5F6DF9"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681</w:t>
            </w:r>
          </w:p>
        </w:tc>
        <w:tc>
          <w:tcPr>
            <w:tcW w:w="940" w:type="dxa"/>
            <w:tcBorders>
              <w:top w:val="nil"/>
              <w:left w:val="nil"/>
              <w:bottom w:val="single" w:sz="4" w:space="0" w:color="auto"/>
              <w:right w:val="single" w:sz="4" w:space="0" w:color="auto"/>
            </w:tcBorders>
            <w:noWrap/>
            <w:vAlign w:val="bottom"/>
            <w:hideMark/>
          </w:tcPr>
          <w:p w14:paraId="6B0AD0A2"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523</w:t>
            </w:r>
          </w:p>
        </w:tc>
      </w:tr>
      <w:tr w:rsidR="00F34B3E" w:rsidRPr="00F34B3E" w14:paraId="3E8117B6" w14:textId="77777777" w:rsidTr="00F34B3E">
        <w:trPr>
          <w:trHeight w:val="300"/>
        </w:trPr>
        <w:tc>
          <w:tcPr>
            <w:tcW w:w="3340" w:type="dxa"/>
            <w:tcBorders>
              <w:top w:val="nil"/>
              <w:left w:val="single" w:sz="4" w:space="0" w:color="auto"/>
              <w:bottom w:val="single" w:sz="4" w:space="0" w:color="auto"/>
              <w:right w:val="single" w:sz="4" w:space="0" w:color="auto"/>
            </w:tcBorders>
            <w:noWrap/>
            <w:vAlign w:val="bottom"/>
            <w:hideMark/>
          </w:tcPr>
          <w:p w14:paraId="3220A016"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Medical Engineering</w:t>
            </w:r>
          </w:p>
        </w:tc>
        <w:tc>
          <w:tcPr>
            <w:tcW w:w="940" w:type="dxa"/>
            <w:tcBorders>
              <w:top w:val="nil"/>
              <w:left w:val="nil"/>
              <w:bottom w:val="single" w:sz="4" w:space="0" w:color="auto"/>
              <w:right w:val="single" w:sz="4" w:space="0" w:color="auto"/>
            </w:tcBorders>
            <w:noWrap/>
            <w:vAlign w:val="bottom"/>
            <w:hideMark/>
          </w:tcPr>
          <w:p w14:paraId="28AA302E"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110</w:t>
            </w:r>
          </w:p>
        </w:tc>
        <w:tc>
          <w:tcPr>
            <w:tcW w:w="940" w:type="dxa"/>
            <w:tcBorders>
              <w:top w:val="nil"/>
              <w:left w:val="nil"/>
              <w:bottom w:val="single" w:sz="4" w:space="0" w:color="auto"/>
              <w:right w:val="single" w:sz="4" w:space="0" w:color="auto"/>
            </w:tcBorders>
            <w:noWrap/>
            <w:vAlign w:val="bottom"/>
            <w:hideMark/>
          </w:tcPr>
          <w:p w14:paraId="2407136E"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86</w:t>
            </w:r>
          </w:p>
        </w:tc>
      </w:tr>
      <w:tr w:rsidR="00F34B3E" w:rsidRPr="00F34B3E" w14:paraId="0E72BD3A" w14:textId="77777777" w:rsidTr="00F34B3E">
        <w:trPr>
          <w:trHeight w:val="300"/>
        </w:trPr>
        <w:tc>
          <w:tcPr>
            <w:tcW w:w="3340" w:type="dxa"/>
            <w:tcBorders>
              <w:top w:val="nil"/>
              <w:left w:val="single" w:sz="4" w:space="0" w:color="auto"/>
              <w:bottom w:val="single" w:sz="4" w:space="0" w:color="auto"/>
              <w:right w:val="single" w:sz="4" w:space="0" w:color="auto"/>
            </w:tcBorders>
            <w:noWrap/>
            <w:vAlign w:val="bottom"/>
            <w:hideMark/>
          </w:tcPr>
          <w:p w14:paraId="79777628" w14:textId="77777777" w:rsidR="00F34B3E" w:rsidRPr="00F34B3E" w:rsidRDefault="00F34B3E">
            <w:pPr>
              <w:spacing w:after="0"/>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Foundation Engineering</w:t>
            </w:r>
          </w:p>
        </w:tc>
        <w:tc>
          <w:tcPr>
            <w:tcW w:w="940" w:type="dxa"/>
            <w:tcBorders>
              <w:top w:val="nil"/>
              <w:left w:val="nil"/>
              <w:bottom w:val="single" w:sz="4" w:space="0" w:color="auto"/>
              <w:right w:val="single" w:sz="4" w:space="0" w:color="auto"/>
            </w:tcBorders>
            <w:noWrap/>
            <w:vAlign w:val="bottom"/>
            <w:hideMark/>
          </w:tcPr>
          <w:p w14:paraId="76FCE2F3"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567</w:t>
            </w:r>
          </w:p>
        </w:tc>
        <w:tc>
          <w:tcPr>
            <w:tcW w:w="940" w:type="dxa"/>
            <w:tcBorders>
              <w:top w:val="nil"/>
              <w:left w:val="nil"/>
              <w:bottom w:val="single" w:sz="4" w:space="0" w:color="auto"/>
              <w:right w:val="single" w:sz="4" w:space="0" w:color="auto"/>
            </w:tcBorders>
            <w:noWrap/>
            <w:vAlign w:val="bottom"/>
            <w:hideMark/>
          </w:tcPr>
          <w:p w14:paraId="5E9B7F62"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481</w:t>
            </w:r>
          </w:p>
        </w:tc>
      </w:tr>
      <w:tr w:rsidR="00F34B3E" w:rsidRPr="00F34B3E" w14:paraId="3AB1009B" w14:textId="77777777" w:rsidTr="00F34B3E">
        <w:trPr>
          <w:trHeight w:val="300"/>
        </w:trPr>
        <w:tc>
          <w:tcPr>
            <w:tcW w:w="3340" w:type="dxa"/>
            <w:tcBorders>
              <w:top w:val="nil"/>
              <w:left w:val="single" w:sz="4" w:space="0" w:color="auto"/>
              <w:bottom w:val="single" w:sz="4" w:space="0" w:color="auto"/>
              <w:right w:val="single" w:sz="4" w:space="0" w:color="auto"/>
            </w:tcBorders>
            <w:noWrap/>
            <w:vAlign w:val="bottom"/>
            <w:hideMark/>
          </w:tcPr>
          <w:p w14:paraId="62D21FC0"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Totals</w:t>
            </w:r>
          </w:p>
        </w:tc>
        <w:tc>
          <w:tcPr>
            <w:tcW w:w="940" w:type="dxa"/>
            <w:tcBorders>
              <w:top w:val="nil"/>
              <w:left w:val="nil"/>
              <w:bottom w:val="single" w:sz="4" w:space="0" w:color="auto"/>
              <w:right w:val="single" w:sz="4" w:space="0" w:color="auto"/>
            </w:tcBorders>
            <w:noWrap/>
            <w:vAlign w:val="bottom"/>
            <w:hideMark/>
          </w:tcPr>
          <w:p w14:paraId="3219061B"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2886</w:t>
            </w:r>
          </w:p>
        </w:tc>
        <w:tc>
          <w:tcPr>
            <w:tcW w:w="940" w:type="dxa"/>
            <w:tcBorders>
              <w:top w:val="nil"/>
              <w:left w:val="nil"/>
              <w:bottom w:val="single" w:sz="4" w:space="0" w:color="auto"/>
              <w:right w:val="single" w:sz="4" w:space="0" w:color="auto"/>
            </w:tcBorders>
            <w:noWrap/>
            <w:vAlign w:val="bottom"/>
            <w:hideMark/>
          </w:tcPr>
          <w:p w14:paraId="050C0F3B" w14:textId="77777777" w:rsidR="00F34B3E" w:rsidRPr="00F34B3E" w:rsidRDefault="00F34B3E">
            <w:pPr>
              <w:spacing w:after="0"/>
              <w:jc w:val="right"/>
              <w:rPr>
                <w:rFonts w:asciiTheme="majorHAnsi" w:eastAsia="Times New Roman" w:hAnsiTheme="majorHAnsi" w:cs="Times New Roman"/>
                <w:color w:val="000000"/>
                <w:sz w:val="22"/>
                <w:szCs w:val="22"/>
                <w:lang w:eastAsia="en-GB"/>
              </w:rPr>
            </w:pPr>
            <w:r w:rsidRPr="00F34B3E">
              <w:rPr>
                <w:rFonts w:asciiTheme="majorHAnsi" w:eastAsia="Times New Roman" w:hAnsiTheme="majorHAnsi" w:cs="Times New Roman"/>
                <w:color w:val="000000"/>
                <w:sz w:val="22"/>
                <w:szCs w:val="22"/>
                <w:lang w:eastAsia="en-GB"/>
              </w:rPr>
              <w:t>2463</w:t>
            </w:r>
          </w:p>
        </w:tc>
      </w:tr>
    </w:tbl>
    <w:p w14:paraId="337120A9" w14:textId="77777777" w:rsidR="00F34B3E" w:rsidRPr="00F34B3E" w:rsidRDefault="00F34B3E" w:rsidP="00F34B3E">
      <w:pPr>
        <w:rPr>
          <w:rFonts w:asciiTheme="majorHAnsi" w:eastAsiaTheme="minorHAnsi" w:hAnsiTheme="majorHAnsi"/>
          <w:sz w:val="22"/>
          <w:szCs w:val="22"/>
          <w:lang w:eastAsia="en-US"/>
        </w:rPr>
      </w:pPr>
    </w:p>
    <w:p w14:paraId="03DE5757" w14:textId="77777777" w:rsidR="00F34B3E" w:rsidRPr="00F34B3E" w:rsidRDefault="00F34B3E" w:rsidP="00BA339C">
      <w:pPr>
        <w:shd w:val="clear" w:color="auto" w:fill="FFFFFF"/>
        <w:spacing w:after="0"/>
        <w:jc w:val="both"/>
        <w:outlineLvl w:val="0"/>
        <w:rPr>
          <w:rFonts w:asciiTheme="majorHAnsi" w:hAnsiTheme="majorHAnsi"/>
          <w:sz w:val="22"/>
          <w:szCs w:val="22"/>
        </w:rPr>
      </w:pPr>
    </w:p>
    <w:sectPr w:rsidR="00F34B3E" w:rsidRPr="00F34B3E" w:rsidSect="00991F6B">
      <w:headerReference w:type="even" r:id="rId14"/>
      <w:headerReference w:type="default" r:id="rId15"/>
      <w:footerReference w:type="even" r:id="rId16"/>
      <w:footerReference w:type="default" r:id="rId17"/>
      <w:headerReference w:type="first" r:id="rId18"/>
      <w:footerReference w:type="first" r:id="rId19"/>
      <w:pgSz w:w="11900" w:h="16840"/>
      <w:pgMar w:top="1440" w:right="1440" w:bottom="1440" w:left="1440" w:header="709" w:footer="709" w:gutter="0"/>
      <w:cols w:space="708"/>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D6B259" w14:textId="77777777" w:rsidR="00C86A96" w:rsidRDefault="00C86A96" w:rsidP="002A1831">
      <w:pPr>
        <w:spacing w:after="0"/>
      </w:pPr>
      <w:r>
        <w:separator/>
      </w:r>
    </w:p>
  </w:endnote>
  <w:endnote w:type="continuationSeparator" w:id="0">
    <w:p w14:paraId="59F53B36" w14:textId="77777777" w:rsidR="00C86A96" w:rsidRDefault="00C86A96" w:rsidP="002A183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8EF35C" w14:textId="77777777" w:rsidR="006A326F" w:rsidRDefault="006A326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019E99" w14:textId="77777777" w:rsidR="0019359D" w:rsidRPr="0001689B" w:rsidRDefault="0019359D">
    <w:pPr>
      <w:pStyle w:val="Footer"/>
      <w:jc w:val="right"/>
      <w:rPr>
        <w:rFonts w:asciiTheme="majorHAnsi" w:hAnsiTheme="majorHAnsi"/>
        <w:sz w:val="18"/>
      </w:rPr>
    </w:pPr>
    <w:r w:rsidRPr="0001689B">
      <w:rPr>
        <w:rFonts w:asciiTheme="majorHAnsi" w:hAnsiTheme="majorHAnsi"/>
        <w:sz w:val="18"/>
      </w:rPr>
      <w:t xml:space="preserve">Page </w:t>
    </w:r>
    <w:sdt>
      <w:sdtPr>
        <w:rPr>
          <w:rFonts w:asciiTheme="majorHAnsi" w:hAnsiTheme="majorHAnsi"/>
          <w:sz w:val="18"/>
        </w:rPr>
        <w:id w:val="1117181419"/>
        <w:docPartObj>
          <w:docPartGallery w:val="Page Numbers (Bottom of Page)"/>
          <w:docPartUnique/>
        </w:docPartObj>
      </w:sdtPr>
      <w:sdtEndPr>
        <w:rPr>
          <w:noProof/>
        </w:rPr>
      </w:sdtEndPr>
      <w:sdtContent>
        <w:r w:rsidRPr="0001689B">
          <w:rPr>
            <w:rFonts w:asciiTheme="majorHAnsi" w:hAnsiTheme="majorHAnsi"/>
            <w:sz w:val="18"/>
          </w:rPr>
          <w:fldChar w:fldCharType="begin"/>
        </w:r>
        <w:r w:rsidRPr="0001689B">
          <w:rPr>
            <w:rFonts w:asciiTheme="majorHAnsi" w:hAnsiTheme="majorHAnsi"/>
            <w:sz w:val="18"/>
          </w:rPr>
          <w:instrText xml:space="preserve"> PAGE   \* MERGEFORMAT </w:instrText>
        </w:r>
        <w:r w:rsidRPr="0001689B">
          <w:rPr>
            <w:rFonts w:asciiTheme="majorHAnsi" w:hAnsiTheme="majorHAnsi"/>
            <w:sz w:val="18"/>
          </w:rPr>
          <w:fldChar w:fldCharType="separate"/>
        </w:r>
        <w:r w:rsidR="006A326F">
          <w:rPr>
            <w:rFonts w:asciiTheme="majorHAnsi" w:hAnsiTheme="majorHAnsi"/>
            <w:noProof/>
            <w:sz w:val="18"/>
          </w:rPr>
          <w:t>1</w:t>
        </w:r>
        <w:r w:rsidRPr="0001689B">
          <w:rPr>
            <w:rFonts w:asciiTheme="majorHAnsi" w:hAnsiTheme="majorHAnsi"/>
            <w:noProof/>
            <w:sz w:val="18"/>
          </w:rPr>
          <w:fldChar w:fldCharType="end"/>
        </w:r>
      </w:sdtContent>
    </w:sdt>
  </w:p>
  <w:p w14:paraId="722E3210" w14:textId="77777777" w:rsidR="0019359D" w:rsidRDefault="0019359D" w:rsidP="0001689B">
    <w:pPr>
      <w:pStyle w:val="Footer"/>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E32228" w14:textId="77777777" w:rsidR="006A326F" w:rsidRDefault="006A32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D0B6EB" w14:textId="77777777" w:rsidR="00C86A96" w:rsidRDefault="00C86A96" w:rsidP="002A1831">
      <w:pPr>
        <w:spacing w:after="0"/>
      </w:pPr>
      <w:r>
        <w:separator/>
      </w:r>
    </w:p>
  </w:footnote>
  <w:footnote w:type="continuationSeparator" w:id="0">
    <w:p w14:paraId="5F3D1415" w14:textId="77777777" w:rsidR="00C86A96" w:rsidRDefault="00C86A96" w:rsidP="002A1831">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8F7316" w14:textId="77777777" w:rsidR="006A326F" w:rsidRDefault="006A326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3B7E69" w14:textId="77777777" w:rsidR="0019359D" w:rsidRPr="0001689B" w:rsidRDefault="0019359D" w:rsidP="0001689B">
    <w:pPr>
      <w:pStyle w:val="Footer"/>
      <w:rPr>
        <w:rFonts w:asciiTheme="majorHAnsi" w:hAnsiTheme="majorHAnsi"/>
        <w:sz w:val="18"/>
      </w:rPr>
    </w:pPr>
    <w:bookmarkStart w:id="0" w:name="_GoBack"/>
    <w:r w:rsidRPr="0001689B">
      <w:rPr>
        <w:rFonts w:asciiTheme="majorHAnsi" w:hAnsiTheme="majorHAnsi"/>
        <w:sz w:val="18"/>
      </w:rPr>
      <w:t>Mastering Metri</w:t>
    </w:r>
    <w:r>
      <w:rPr>
        <w:rFonts w:asciiTheme="majorHAnsi" w:hAnsiTheme="majorHAnsi"/>
        <w:sz w:val="18"/>
      </w:rPr>
      <w:t>cs (2201), 40018382, July 2017</w:t>
    </w:r>
  </w:p>
  <w:bookmarkEnd w:id="0"/>
  <w:p w14:paraId="306D4834" w14:textId="77777777" w:rsidR="0019359D" w:rsidRDefault="0019359D">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1B0CAE" w14:textId="77777777" w:rsidR="006A326F" w:rsidRDefault="006A326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4F366D"/>
    <w:multiLevelType w:val="hybridMultilevel"/>
    <w:tmpl w:val="886E6C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365E49"/>
    <w:multiLevelType w:val="hybridMultilevel"/>
    <w:tmpl w:val="BEA2B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DB40A2"/>
    <w:multiLevelType w:val="hybridMultilevel"/>
    <w:tmpl w:val="725CA7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A7A1C"/>
    <w:multiLevelType w:val="hybridMultilevel"/>
    <w:tmpl w:val="9B64C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163489"/>
    <w:multiLevelType w:val="hybridMultilevel"/>
    <w:tmpl w:val="5C7ED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252E79"/>
    <w:multiLevelType w:val="hybridMultilevel"/>
    <w:tmpl w:val="19FE6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B314B6"/>
    <w:multiLevelType w:val="hybridMultilevel"/>
    <w:tmpl w:val="58C879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70031B"/>
    <w:multiLevelType w:val="hybridMultilevel"/>
    <w:tmpl w:val="AE14D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024971"/>
    <w:multiLevelType w:val="hybridMultilevel"/>
    <w:tmpl w:val="C77ED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363C04"/>
    <w:multiLevelType w:val="hybridMultilevel"/>
    <w:tmpl w:val="6FE89D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BEF668A"/>
    <w:multiLevelType w:val="hybridMultilevel"/>
    <w:tmpl w:val="0FFC84C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54248E"/>
    <w:multiLevelType w:val="hybridMultilevel"/>
    <w:tmpl w:val="16A40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3D032A"/>
    <w:multiLevelType w:val="hybridMultilevel"/>
    <w:tmpl w:val="90CAFF7E"/>
    <w:lvl w:ilvl="0" w:tplc="52BA18E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735744"/>
    <w:multiLevelType w:val="hybridMultilevel"/>
    <w:tmpl w:val="08AE6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820FBC"/>
    <w:multiLevelType w:val="hybridMultilevel"/>
    <w:tmpl w:val="821279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4094231"/>
    <w:multiLevelType w:val="hybridMultilevel"/>
    <w:tmpl w:val="B7441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0C329B"/>
    <w:multiLevelType w:val="hybridMultilevel"/>
    <w:tmpl w:val="5C56D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B94045"/>
    <w:multiLevelType w:val="hybridMultilevel"/>
    <w:tmpl w:val="D5FCA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6"/>
  </w:num>
  <w:num w:numId="3">
    <w:abstractNumId w:val="3"/>
  </w:num>
  <w:num w:numId="4">
    <w:abstractNumId w:val="11"/>
  </w:num>
  <w:num w:numId="5">
    <w:abstractNumId w:val="2"/>
  </w:num>
  <w:num w:numId="6">
    <w:abstractNumId w:val="8"/>
  </w:num>
  <w:num w:numId="7">
    <w:abstractNumId w:val="15"/>
  </w:num>
  <w:num w:numId="8">
    <w:abstractNumId w:val="5"/>
  </w:num>
  <w:num w:numId="9">
    <w:abstractNumId w:val="12"/>
  </w:num>
  <w:num w:numId="10">
    <w:abstractNumId w:val="0"/>
  </w:num>
  <w:num w:numId="11">
    <w:abstractNumId w:val="13"/>
  </w:num>
  <w:num w:numId="12">
    <w:abstractNumId w:val="14"/>
  </w:num>
  <w:num w:numId="13">
    <w:abstractNumId w:val="4"/>
  </w:num>
  <w:num w:numId="14">
    <w:abstractNumId w:val="1"/>
  </w:num>
  <w:num w:numId="15">
    <w:abstractNumId w:val="10"/>
  </w:num>
  <w:num w:numId="16">
    <w:abstractNumId w:val="9"/>
  </w:num>
  <w:num w:numId="17">
    <w:abstractNumId w:val="6"/>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activeWritingStyle w:appName="MSWord" w:lang="en-US" w:vendorID="64" w:dllVersion="131078" w:nlCheck="1" w:checkStyle="1"/>
  <w:activeWritingStyle w:appName="MSWord" w:lang="en-GB" w:vendorID="64" w:dllVersion="131078" w:nlCheck="1" w:checkStyle="1"/>
  <w:defaultTabStop w:val="720"/>
  <w:drawingGridHorizontalSpacing w:val="360"/>
  <w:drawingGridVerticalSpacing w:val="360"/>
  <w:displayHorizontalDrawingGridEvery w:val="0"/>
  <w:displayVerticalDrawingGridEvery w:val="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54F"/>
    <w:rsid w:val="00000259"/>
    <w:rsid w:val="00000376"/>
    <w:rsid w:val="000063FA"/>
    <w:rsid w:val="00006E75"/>
    <w:rsid w:val="00011854"/>
    <w:rsid w:val="000124BB"/>
    <w:rsid w:val="000139B6"/>
    <w:rsid w:val="0001689B"/>
    <w:rsid w:val="000177EA"/>
    <w:rsid w:val="00023FE6"/>
    <w:rsid w:val="00024C7F"/>
    <w:rsid w:val="00032B7B"/>
    <w:rsid w:val="00032B98"/>
    <w:rsid w:val="00033606"/>
    <w:rsid w:val="00035CF6"/>
    <w:rsid w:val="000362E9"/>
    <w:rsid w:val="0004532E"/>
    <w:rsid w:val="00051CD0"/>
    <w:rsid w:val="00053743"/>
    <w:rsid w:val="00053F0E"/>
    <w:rsid w:val="00071FD5"/>
    <w:rsid w:val="00077DD4"/>
    <w:rsid w:val="000A6DF3"/>
    <w:rsid w:val="000B029D"/>
    <w:rsid w:val="000B10CA"/>
    <w:rsid w:val="000B3FEB"/>
    <w:rsid w:val="000B44CA"/>
    <w:rsid w:val="000C06D3"/>
    <w:rsid w:val="000C54A8"/>
    <w:rsid w:val="000C5D82"/>
    <w:rsid w:val="000C786B"/>
    <w:rsid w:val="000D680F"/>
    <w:rsid w:val="000E599D"/>
    <w:rsid w:val="000F4923"/>
    <w:rsid w:val="000F4F36"/>
    <w:rsid w:val="000F739D"/>
    <w:rsid w:val="0010330F"/>
    <w:rsid w:val="00106E8B"/>
    <w:rsid w:val="001208D6"/>
    <w:rsid w:val="00135B00"/>
    <w:rsid w:val="001362C5"/>
    <w:rsid w:val="001435DB"/>
    <w:rsid w:val="00152F52"/>
    <w:rsid w:val="001552DC"/>
    <w:rsid w:val="00162352"/>
    <w:rsid w:val="00166AB4"/>
    <w:rsid w:val="0017408F"/>
    <w:rsid w:val="001748C9"/>
    <w:rsid w:val="001769B3"/>
    <w:rsid w:val="0018372E"/>
    <w:rsid w:val="001851DF"/>
    <w:rsid w:val="0018778E"/>
    <w:rsid w:val="00190E9D"/>
    <w:rsid w:val="001914D4"/>
    <w:rsid w:val="00192BF9"/>
    <w:rsid w:val="0019359D"/>
    <w:rsid w:val="001972F7"/>
    <w:rsid w:val="00197C69"/>
    <w:rsid w:val="001A485C"/>
    <w:rsid w:val="001A65D4"/>
    <w:rsid w:val="001A71E0"/>
    <w:rsid w:val="001A7762"/>
    <w:rsid w:val="001B61C2"/>
    <w:rsid w:val="001B6655"/>
    <w:rsid w:val="001C0ED9"/>
    <w:rsid w:val="001C4405"/>
    <w:rsid w:val="001C4A47"/>
    <w:rsid w:val="001E72C4"/>
    <w:rsid w:val="001F01A0"/>
    <w:rsid w:val="001F03B9"/>
    <w:rsid w:val="001F0840"/>
    <w:rsid w:val="001F5523"/>
    <w:rsid w:val="00212279"/>
    <w:rsid w:val="00214F63"/>
    <w:rsid w:val="00220BCD"/>
    <w:rsid w:val="0022267C"/>
    <w:rsid w:val="00222EC9"/>
    <w:rsid w:val="0024401D"/>
    <w:rsid w:val="00245714"/>
    <w:rsid w:val="00260D95"/>
    <w:rsid w:val="00260FA5"/>
    <w:rsid w:val="00262541"/>
    <w:rsid w:val="00262BE4"/>
    <w:rsid w:val="002762AF"/>
    <w:rsid w:val="002777AD"/>
    <w:rsid w:val="00290B3C"/>
    <w:rsid w:val="00295790"/>
    <w:rsid w:val="002A1831"/>
    <w:rsid w:val="002A30C6"/>
    <w:rsid w:val="002A3710"/>
    <w:rsid w:val="002B0F28"/>
    <w:rsid w:val="002B7E0D"/>
    <w:rsid w:val="002C169A"/>
    <w:rsid w:val="002C2D30"/>
    <w:rsid w:val="002D38A4"/>
    <w:rsid w:val="002D653F"/>
    <w:rsid w:val="002E29C6"/>
    <w:rsid w:val="002E5338"/>
    <w:rsid w:val="002E71B9"/>
    <w:rsid w:val="002F2785"/>
    <w:rsid w:val="002F7E44"/>
    <w:rsid w:val="00303E88"/>
    <w:rsid w:val="003165EA"/>
    <w:rsid w:val="00316B17"/>
    <w:rsid w:val="00334DBD"/>
    <w:rsid w:val="003420AB"/>
    <w:rsid w:val="00346063"/>
    <w:rsid w:val="00383A22"/>
    <w:rsid w:val="00384790"/>
    <w:rsid w:val="00385879"/>
    <w:rsid w:val="003860C9"/>
    <w:rsid w:val="003923AA"/>
    <w:rsid w:val="00396087"/>
    <w:rsid w:val="003A47D0"/>
    <w:rsid w:val="003B460C"/>
    <w:rsid w:val="003B6261"/>
    <w:rsid w:val="003B670F"/>
    <w:rsid w:val="003C2B3B"/>
    <w:rsid w:val="003D50E6"/>
    <w:rsid w:val="003E3C1D"/>
    <w:rsid w:val="003F127E"/>
    <w:rsid w:val="003F6251"/>
    <w:rsid w:val="00400EEE"/>
    <w:rsid w:val="0040149A"/>
    <w:rsid w:val="00404934"/>
    <w:rsid w:val="004202CB"/>
    <w:rsid w:val="004217F6"/>
    <w:rsid w:val="0043796C"/>
    <w:rsid w:val="00437AB4"/>
    <w:rsid w:val="00440BCD"/>
    <w:rsid w:val="00440D17"/>
    <w:rsid w:val="00440E10"/>
    <w:rsid w:val="004414C7"/>
    <w:rsid w:val="00442769"/>
    <w:rsid w:val="004432CD"/>
    <w:rsid w:val="004534EF"/>
    <w:rsid w:val="00456B82"/>
    <w:rsid w:val="00462FF5"/>
    <w:rsid w:val="00463CD1"/>
    <w:rsid w:val="004673AF"/>
    <w:rsid w:val="00472010"/>
    <w:rsid w:val="004818BA"/>
    <w:rsid w:val="00481A81"/>
    <w:rsid w:val="004838FD"/>
    <w:rsid w:val="00485D25"/>
    <w:rsid w:val="00490ADF"/>
    <w:rsid w:val="0049223C"/>
    <w:rsid w:val="004A5E7E"/>
    <w:rsid w:val="004B14C9"/>
    <w:rsid w:val="004B6BD4"/>
    <w:rsid w:val="004C3A4C"/>
    <w:rsid w:val="004C4411"/>
    <w:rsid w:val="004D7482"/>
    <w:rsid w:val="004D7FC7"/>
    <w:rsid w:val="004E3F2C"/>
    <w:rsid w:val="004F2CE3"/>
    <w:rsid w:val="004F3D1A"/>
    <w:rsid w:val="004F765E"/>
    <w:rsid w:val="005009E2"/>
    <w:rsid w:val="00505D63"/>
    <w:rsid w:val="00506593"/>
    <w:rsid w:val="00510823"/>
    <w:rsid w:val="0051239E"/>
    <w:rsid w:val="0052554B"/>
    <w:rsid w:val="00534BD4"/>
    <w:rsid w:val="00534F69"/>
    <w:rsid w:val="005456F8"/>
    <w:rsid w:val="00553651"/>
    <w:rsid w:val="00554D7D"/>
    <w:rsid w:val="00561088"/>
    <w:rsid w:val="005631E8"/>
    <w:rsid w:val="00572B9A"/>
    <w:rsid w:val="00595628"/>
    <w:rsid w:val="005A36B5"/>
    <w:rsid w:val="005A48BC"/>
    <w:rsid w:val="005A6269"/>
    <w:rsid w:val="005B3367"/>
    <w:rsid w:val="005C1A13"/>
    <w:rsid w:val="005C42C1"/>
    <w:rsid w:val="005C4A5E"/>
    <w:rsid w:val="005D3D70"/>
    <w:rsid w:val="005D74C7"/>
    <w:rsid w:val="005E237A"/>
    <w:rsid w:val="005E2F1E"/>
    <w:rsid w:val="005E510E"/>
    <w:rsid w:val="005E6B03"/>
    <w:rsid w:val="006016E2"/>
    <w:rsid w:val="00611A8C"/>
    <w:rsid w:val="00612FCC"/>
    <w:rsid w:val="00616344"/>
    <w:rsid w:val="0061738F"/>
    <w:rsid w:val="00621747"/>
    <w:rsid w:val="00625D41"/>
    <w:rsid w:val="006367C9"/>
    <w:rsid w:val="00643858"/>
    <w:rsid w:val="00647747"/>
    <w:rsid w:val="00650539"/>
    <w:rsid w:val="00651115"/>
    <w:rsid w:val="0065305C"/>
    <w:rsid w:val="006540EF"/>
    <w:rsid w:val="00656FA3"/>
    <w:rsid w:val="006573D5"/>
    <w:rsid w:val="0067254F"/>
    <w:rsid w:val="00674517"/>
    <w:rsid w:val="00675CB0"/>
    <w:rsid w:val="0067747A"/>
    <w:rsid w:val="006824BE"/>
    <w:rsid w:val="006941CC"/>
    <w:rsid w:val="006A326F"/>
    <w:rsid w:val="006A44B3"/>
    <w:rsid w:val="006A5456"/>
    <w:rsid w:val="006C46AC"/>
    <w:rsid w:val="006C58BF"/>
    <w:rsid w:val="006D1E4D"/>
    <w:rsid w:val="006D44AE"/>
    <w:rsid w:val="006E30AF"/>
    <w:rsid w:val="00701121"/>
    <w:rsid w:val="00703209"/>
    <w:rsid w:val="00711608"/>
    <w:rsid w:val="007250A7"/>
    <w:rsid w:val="00733869"/>
    <w:rsid w:val="00736814"/>
    <w:rsid w:val="00740039"/>
    <w:rsid w:val="007401A0"/>
    <w:rsid w:val="00751831"/>
    <w:rsid w:val="00761255"/>
    <w:rsid w:val="00762D53"/>
    <w:rsid w:val="007755A9"/>
    <w:rsid w:val="007822F7"/>
    <w:rsid w:val="0078376C"/>
    <w:rsid w:val="00792CAF"/>
    <w:rsid w:val="00794739"/>
    <w:rsid w:val="007A08EA"/>
    <w:rsid w:val="007B3D32"/>
    <w:rsid w:val="007C5039"/>
    <w:rsid w:val="007D4C30"/>
    <w:rsid w:val="007E4697"/>
    <w:rsid w:val="007E5618"/>
    <w:rsid w:val="007F56C9"/>
    <w:rsid w:val="007F694D"/>
    <w:rsid w:val="007F7F51"/>
    <w:rsid w:val="00801A00"/>
    <w:rsid w:val="00803ABB"/>
    <w:rsid w:val="008100B7"/>
    <w:rsid w:val="00812414"/>
    <w:rsid w:val="008154B7"/>
    <w:rsid w:val="00816390"/>
    <w:rsid w:val="00824EC7"/>
    <w:rsid w:val="00847EDF"/>
    <w:rsid w:val="00853C0E"/>
    <w:rsid w:val="00866582"/>
    <w:rsid w:val="0087260A"/>
    <w:rsid w:val="008778E4"/>
    <w:rsid w:val="00882B3F"/>
    <w:rsid w:val="008979A2"/>
    <w:rsid w:val="008A0320"/>
    <w:rsid w:val="008A2234"/>
    <w:rsid w:val="008A5226"/>
    <w:rsid w:val="008A57D6"/>
    <w:rsid w:val="008A616A"/>
    <w:rsid w:val="008B601D"/>
    <w:rsid w:val="008B65BB"/>
    <w:rsid w:val="008B6E34"/>
    <w:rsid w:val="008C250B"/>
    <w:rsid w:val="008C773E"/>
    <w:rsid w:val="008E3445"/>
    <w:rsid w:val="008F1C52"/>
    <w:rsid w:val="008F3F64"/>
    <w:rsid w:val="008F49F2"/>
    <w:rsid w:val="00901D57"/>
    <w:rsid w:val="00917FC6"/>
    <w:rsid w:val="00921BD4"/>
    <w:rsid w:val="009337A3"/>
    <w:rsid w:val="00934BA6"/>
    <w:rsid w:val="00937559"/>
    <w:rsid w:val="009434AB"/>
    <w:rsid w:val="00943982"/>
    <w:rsid w:val="00947163"/>
    <w:rsid w:val="00951812"/>
    <w:rsid w:val="00953551"/>
    <w:rsid w:val="0097201B"/>
    <w:rsid w:val="00972142"/>
    <w:rsid w:val="0097282A"/>
    <w:rsid w:val="00976005"/>
    <w:rsid w:val="009779CC"/>
    <w:rsid w:val="00983CE0"/>
    <w:rsid w:val="009846E0"/>
    <w:rsid w:val="00985DF7"/>
    <w:rsid w:val="00991F6B"/>
    <w:rsid w:val="009966C4"/>
    <w:rsid w:val="009A2B22"/>
    <w:rsid w:val="009A2CFD"/>
    <w:rsid w:val="009A399D"/>
    <w:rsid w:val="009A6504"/>
    <w:rsid w:val="009B5E28"/>
    <w:rsid w:val="009C748F"/>
    <w:rsid w:val="009D333F"/>
    <w:rsid w:val="009D77E3"/>
    <w:rsid w:val="009E4CE8"/>
    <w:rsid w:val="009E68C3"/>
    <w:rsid w:val="009E7205"/>
    <w:rsid w:val="00A03EFC"/>
    <w:rsid w:val="00A03F12"/>
    <w:rsid w:val="00A05D7A"/>
    <w:rsid w:val="00A06A4F"/>
    <w:rsid w:val="00A129F0"/>
    <w:rsid w:val="00A17725"/>
    <w:rsid w:val="00A17BF4"/>
    <w:rsid w:val="00A22123"/>
    <w:rsid w:val="00A23142"/>
    <w:rsid w:val="00A30974"/>
    <w:rsid w:val="00A31F11"/>
    <w:rsid w:val="00A320A6"/>
    <w:rsid w:val="00A361DE"/>
    <w:rsid w:val="00A4569E"/>
    <w:rsid w:val="00A459E5"/>
    <w:rsid w:val="00A51416"/>
    <w:rsid w:val="00A552B5"/>
    <w:rsid w:val="00A55D1C"/>
    <w:rsid w:val="00A7222C"/>
    <w:rsid w:val="00A74A88"/>
    <w:rsid w:val="00A75016"/>
    <w:rsid w:val="00A92875"/>
    <w:rsid w:val="00A929E0"/>
    <w:rsid w:val="00A96690"/>
    <w:rsid w:val="00AA18CA"/>
    <w:rsid w:val="00AA1AD7"/>
    <w:rsid w:val="00AA516E"/>
    <w:rsid w:val="00AA5454"/>
    <w:rsid w:val="00AA7C34"/>
    <w:rsid w:val="00AD2417"/>
    <w:rsid w:val="00AE2773"/>
    <w:rsid w:val="00AE4468"/>
    <w:rsid w:val="00B13775"/>
    <w:rsid w:val="00B21453"/>
    <w:rsid w:val="00B350C0"/>
    <w:rsid w:val="00B55FA2"/>
    <w:rsid w:val="00B56ECF"/>
    <w:rsid w:val="00B63553"/>
    <w:rsid w:val="00B672DF"/>
    <w:rsid w:val="00B71CF2"/>
    <w:rsid w:val="00B73751"/>
    <w:rsid w:val="00B7637F"/>
    <w:rsid w:val="00BA339C"/>
    <w:rsid w:val="00BB0ACB"/>
    <w:rsid w:val="00BB156A"/>
    <w:rsid w:val="00BB3645"/>
    <w:rsid w:val="00BC3C0A"/>
    <w:rsid w:val="00BC48D8"/>
    <w:rsid w:val="00BD7161"/>
    <w:rsid w:val="00BE2EE0"/>
    <w:rsid w:val="00BF500F"/>
    <w:rsid w:val="00BF7456"/>
    <w:rsid w:val="00C04243"/>
    <w:rsid w:val="00C1083A"/>
    <w:rsid w:val="00C117B3"/>
    <w:rsid w:val="00C21D51"/>
    <w:rsid w:val="00C229AB"/>
    <w:rsid w:val="00C22F03"/>
    <w:rsid w:val="00C33C22"/>
    <w:rsid w:val="00C35445"/>
    <w:rsid w:val="00C45B5C"/>
    <w:rsid w:val="00C46226"/>
    <w:rsid w:val="00C505E3"/>
    <w:rsid w:val="00C6212F"/>
    <w:rsid w:val="00C62C65"/>
    <w:rsid w:val="00C77F74"/>
    <w:rsid w:val="00C81A74"/>
    <w:rsid w:val="00C83E40"/>
    <w:rsid w:val="00C86A96"/>
    <w:rsid w:val="00C9734F"/>
    <w:rsid w:val="00CA220A"/>
    <w:rsid w:val="00CA38D9"/>
    <w:rsid w:val="00CB07E3"/>
    <w:rsid w:val="00CB4C18"/>
    <w:rsid w:val="00CC3B12"/>
    <w:rsid w:val="00CC559B"/>
    <w:rsid w:val="00CE7E97"/>
    <w:rsid w:val="00D142EA"/>
    <w:rsid w:val="00D17464"/>
    <w:rsid w:val="00D24114"/>
    <w:rsid w:val="00D25BC8"/>
    <w:rsid w:val="00D32EF4"/>
    <w:rsid w:val="00D359E0"/>
    <w:rsid w:val="00D36FDE"/>
    <w:rsid w:val="00D43083"/>
    <w:rsid w:val="00D532B2"/>
    <w:rsid w:val="00D663B0"/>
    <w:rsid w:val="00D66ECB"/>
    <w:rsid w:val="00D74CE6"/>
    <w:rsid w:val="00D91B6C"/>
    <w:rsid w:val="00DB6689"/>
    <w:rsid w:val="00DC62EB"/>
    <w:rsid w:val="00DD242B"/>
    <w:rsid w:val="00DD4721"/>
    <w:rsid w:val="00DD4818"/>
    <w:rsid w:val="00DD7D91"/>
    <w:rsid w:val="00DE3CAA"/>
    <w:rsid w:val="00DE7931"/>
    <w:rsid w:val="00DF34ED"/>
    <w:rsid w:val="00E1150E"/>
    <w:rsid w:val="00E12A6B"/>
    <w:rsid w:val="00E2364F"/>
    <w:rsid w:val="00E26341"/>
    <w:rsid w:val="00E374AF"/>
    <w:rsid w:val="00E51F19"/>
    <w:rsid w:val="00E55005"/>
    <w:rsid w:val="00E63911"/>
    <w:rsid w:val="00E63937"/>
    <w:rsid w:val="00E6584E"/>
    <w:rsid w:val="00E7313A"/>
    <w:rsid w:val="00E740C0"/>
    <w:rsid w:val="00E75A2E"/>
    <w:rsid w:val="00E7607B"/>
    <w:rsid w:val="00E8354E"/>
    <w:rsid w:val="00E9185B"/>
    <w:rsid w:val="00E9476B"/>
    <w:rsid w:val="00E96321"/>
    <w:rsid w:val="00EA1C4C"/>
    <w:rsid w:val="00EA688D"/>
    <w:rsid w:val="00EC06B9"/>
    <w:rsid w:val="00ED0775"/>
    <w:rsid w:val="00ED2190"/>
    <w:rsid w:val="00ED31C3"/>
    <w:rsid w:val="00ED4261"/>
    <w:rsid w:val="00ED50A8"/>
    <w:rsid w:val="00ED5521"/>
    <w:rsid w:val="00ED5539"/>
    <w:rsid w:val="00EE0F43"/>
    <w:rsid w:val="00F1578B"/>
    <w:rsid w:val="00F276BD"/>
    <w:rsid w:val="00F31E2F"/>
    <w:rsid w:val="00F33CE9"/>
    <w:rsid w:val="00F34B3E"/>
    <w:rsid w:val="00F35302"/>
    <w:rsid w:val="00F37C8D"/>
    <w:rsid w:val="00F46406"/>
    <w:rsid w:val="00F61C0B"/>
    <w:rsid w:val="00F66417"/>
    <w:rsid w:val="00F84B9F"/>
    <w:rsid w:val="00F93D8A"/>
    <w:rsid w:val="00F9465C"/>
    <w:rsid w:val="00FA0858"/>
    <w:rsid w:val="00FA0B97"/>
    <w:rsid w:val="00FA2C48"/>
    <w:rsid w:val="00FB5AC0"/>
    <w:rsid w:val="00FB5C76"/>
    <w:rsid w:val="00FB5D24"/>
    <w:rsid w:val="00FB6C36"/>
    <w:rsid w:val="00FC2BA1"/>
    <w:rsid w:val="00FC49A0"/>
    <w:rsid w:val="00FD41BB"/>
    <w:rsid w:val="00FD7A70"/>
    <w:rsid w:val="00FE75BA"/>
    <w:rsid w:val="00FE7C24"/>
    <w:rsid w:val="00FF3C6E"/>
    <w:rsid w:val="00FF6277"/>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1B32BED"/>
  <w15:docId w15:val="{F1AD4309-A078-4A87-80E1-CC596CBFA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78E4"/>
  </w:style>
  <w:style w:type="paragraph" w:styleId="Heading1">
    <w:name w:val="heading 1"/>
    <w:basedOn w:val="Normal"/>
    <w:link w:val="Heading1Char"/>
    <w:uiPriority w:val="9"/>
    <w:qFormat/>
    <w:rsid w:val="00A75016"/>
    <w:pPr>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2A183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7254F"/>
    <w:pPr>
      <w:spacing w:before="100" w:beforeAutospacing="1" w:after="100" w:afterAutospacing="1"/>
    </w:pPr>
    <w:rPr>
      <w:rFonts w:ascii="Times" w:hAnsi="Times" w:cs="Times New Roman"/>
      <w:sz w:val="20"/>
      <w:szCs w:val="20"/>
      <w:lang w:val="en-GB" w:eastAsia="en-US"/>
    </w:rPr>
  </w:style>
  <w:style w:type="paragraph" w:styleId="BalloonText">
    <w:name w:val="Balloon Text"/>
    <w:basedOn w:val="Normal"/>
    <w:link w:val="BalloonTextChar"/>
    <w:uiPriority w:val="99"/>
    <w:semiHidden/>
    <w:unhideWhenUsed/>
    <w:rsid w:val="00FA0B9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0B97"/>
    <w:rPr>
      <w:rFonts w:ascii="Tahoma" w:hAnsi="Tahoma" w:cs="Tahoma"/>
      <w:sz w:val="16"/>
      <w:szCs w:val="16"/>
    </w:rPr>
  </w:style>
  <w:style w:type="paragraph" w:styleId="ListParagraph">
    <w:name w:val="List Paragraph"/>
    <w:aliases w:val="Title 2,List Paragraph1"/>
    <w:basedOn w:val="Normal"/>
    <w:link w:val="ListParagraphChar"/>
    <w:uiPriority w:val="34"/>
    <w:qFormat/>
    <w:rsid w:val="00FE75BA"/>
    <w:pPr>
      <w:ind w:left="720"/>
      <w:contextualSpacing/>
    </w:pPr>
  </w:style>
  <w:style w:type="table" w:styleId="TableGrid">
    <w:name w:val="Table Grid"/>
    <w:basedOn w:val="TableNormal"/>
    <w:uiPriority w:val="59"/>
    <w:rsid w:val="00983CE0"/>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2-Accent51">
    <w:name w:val="Grid Table 2 - Accent 51"/>
    <w:basedOn w:val="TableNormal"/>
    <w:uiPriority w:val="47"/>
    <w:rsid w:val="00983CE0"/>
    <w:pPr>
      <w:spacing w:after="0"/>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4-Accent21">
    <w:name w:val="Grid Table 4 - Accent 21"/>
    <w:basedOn w:val="TableNormal"/>
    <w:uiPriority w:val="49"/>
    <w:rsid w:val="00983CE0"/>
    <w:pPr>
      <w:spacing w:after="0"/>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4-Accent31">
    <w:name w:val="Grid Table 4 - Accent 31"/>
    <w:basedOn w:val="TableNormal"/>
    <w:uiPriority w:val="49"/>
    <w:rsid w:val="00983CE0"/>
    <w:pPr>
      <w:spacing w:after="0"/>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GridTable4-Accent41">
    <w:name w:val="Grid Table 4 - Accent 41"/>
    <w:basedOn w:val="TableNormal"/>
    <w:uiPriority w:val="49"/>
    <w:rsid w:val="00983CE0"/>
    <w:pPr>
      <w:spacing w:after="0"/>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GridTable4-Accent51">
    <w:name w:val="Grid Table 4 - Accent 51"/>
    <w:basedOn w:val="TableNormal"/>
    <w:uiPriority w:val="49"/>
    <w:rsid w:val="00983CE0"/>
    <w:pPr>
      <w:spacing w:after="0"/>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4-Accent11">
    <w:name w:val="Grid Table 4 - Accent 11"/>
    <w:basedOn w:val="TableNormal"/>
    <w:uiPriority w:val="49"/>
    <w:rsid w:val="00983CE0"/>
    <w:pPr>
      <w:spacing w:after="0"/>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Hyperlink">
    <w:name w:val="Hyperlink"/>
    <w:basedOn w:val="DefaultParagraphFont"/>
    <w:uiPriority w:val="99"/>
    <w:unhideWhenUsed/>
    <w:rsid w:val="003165EA"/>
    <w:rPr>
      <w:color w:val="0000FF" w:themeColor="hyperlink"/>
      <w:u w:val="single"/>
    </w:rPr>
  </w:style>
  <w:style w:type="character" w:customStyle="1" w:styleId="Heading1Char">
    <w:name w:val="Heading 1 Char"/>
    <w:basedOn w:val="DefaultParagraphFont"/>
    <w:link w:val="Heading1"/>
    <w:uiPriority w:val="9"/>
    <w:rsid w:val="00A75016"/>
    <w:rPr>
      <w:rFonts w:ascii="Times New Roman" w:eastAsia="Times New Roman" w:hAnsi="Times New Roman" w:cs="Times New Roman"/>
      <w:b/>
      <w:bCs/>
      <w:kern w:val="36"/>
      <w:sz w:val="48"/>
      <w:szCs w:val="48"/>
      <w:lang w:val="en-GB" w:eastAsia="en-GB"/>
    </w:rPr>
  </w:style>
  <w:style w:type="character" w:customStyle="1" w:styleId="addmd">
    <w:name w:val="addmd"/>
    <w:basedOn w:val="DefaultParagraphFont"/>
    <w:rsid w:val="00A75016"/>
  </w:style>
  <w:style w:type="character" w:customStyle="1" w:styleId="Heading2Char">
    <w:name w:val="Heading 2 Char"/>
    <w:basedOn w:val="DefaultParagraphFont"/>
    <w:link w:val="Heading2"/>
    <w:uiPriority w:val="9"/>
    <w:semiHidden/>
    <w:rsid w:val="002A1831"/>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2A1831"/>
    <w:pPr>
      <w:tabs>
        <w:tab w:val="center" w:pos="4513"/>
        <w:tab w:val="right" w:pos="9026"/>
      </w:tabs>
      <w:spacing w:after="0"/>
    </w:pPr>
  </w:style>
  <w:style w:type="character" w:customStyle="1" w:styleId="HeaderChar">
    <w:name w:val="Header Char"/>
    <w:basedOn w:val="DefaultParagraphFont"/>
    <w:link w:val="Header"/>
    <w:uiPriority w:val="99"/>
    <w:rsid w:val="002A1831"/>
  </w:style>
  <w:style w:type="paragraph" w:styleId="Footer">
    <w:name w:val="footer"/>
    <w:basedOn w:val="Normal"/>
    <w:link w:val="FooterChar"/>
    <w:uiPriority w:val="99"/>
    <w:unhideWhenUsed/>
    <w:rsid w:val="002A1831"/>
    <w:pPr>
      <w:tabs>
        <w:tab w:val="center" w:pos="4513"/>
        <w:tab w:val="right" w:pos="9026"/>
      </w:tabs>
      <w:spacing w:after="0"/>
    </w:pPr>
  </w:style>
  <w:style w:type="character" w:customStyle="1" w:styleId="FooterChar">
    <w:name w:val="Footer Char"/>
    <w:basedOn w:val="DefaultParagraphFont"/>
    <w:link w:val="Footer"/>
    <w:uiPriority w:val="99"/>
    <w:rsid w:val="002A1831"/>
  </w:style>
  <w:style w:type="character" w:customStyle="1" w:styleId="ListParagraphChar">
    <w:name w:val="List Paragraph Char"/>
    <w:aliases w:val="Title 2 Char,List Paragraph1 Char"/>
    <w:link w:val="ListParagraph"/>
    <w:uiPriority w:val="34"/>
    <w:locked/>
    <w:rsid w:val="00C6212F"/>
  </w:style>
  <w:style w:type="character" w:customStyle="1" w:styleId="apple-converted-space">
    <w:name w:val="apple-converted-space"/>
    <w:basedOn w:val="DefaultParagraphFont"/>
    <w:rsid w:val="00612FCC"/>
  </w:style>
  <w:style w:type="character" w:styleId="Emphasis">
    <w:name w:val="Emphasis"/>
    <w:basedOn w:val="DefaultParagraphFont"/>
    <w:uiPriority w:val="20"/>
    <w:qFormat/>
    <w:rsid w:val="00612FCC"/>
    <w:rPr>
      <w:i/>
      <w:iCs/>
    </w:rPr>
  </w:style>
  <w:style w:type="character" w:styleId="CommentReference">
    <w:name w:val="annotation reference"/>
    <w:basedOn w:val="DefaultParagraphFont"/>
    <w:uiPriority w:val="99"/>
    <w:semiHidden/>
    <w:unhideWhenUsed/>
    <w:rsid w:val="00FB5AC0"/>
    <w:rPr>
      <w:sz w:val="16"/>
      <w:szCs w:val="16"/>
    </w:rPr>
  </w:style>
  <w:style w:type="paragraph" w:styleId="CommentText">
    <w:name w:val="annotation text"/>
    <w:basedOn w:val="Normal"/>
    <w:link w:val="CommentTextChar"/>
    <w:uiPriority w:val="99"/>
    <w:semiHidden/>
    <w:unhideWhenUsed/>
    <w:rsid w:val="00FB5AC0"/>
    <w:rPr>
      <w:sz w:val="20"/>
      <w:szCs w:val="20"/>
    </w:rPr>
  </w:style>
  <w:style w:type="character" w:customStyle="1" w:styleId="CommentTextChar">
    <w:name w:val="Comment Text Char"/>
    <w:basedOn w:val="DefaultParagraphFont"/>
    <w:link w:val="CommentText"/>
    <w:uiPriority w:val="99"/>
    <w:semiHidden/>
    <w:rsid w:val="00FB5AC0"/>
    <w:rPr>
      <w:sz w:val="20"/>
      <w:szCs w:val="20"/>
    </w:rPr>
  </w:style>
  <w:style w:type="paragraph" w:styleId="CommentSubject">
    <w:name w:val="annotation subject"/>
    <w:basedOn w:val="CommentText"/>
    <w:next w:val="CommentText"/>
    <w:link w:val="CommentSubjectChar"/>
    <w:uiPriority w:val="99"/>
    <w:semiHidden/>
    <w:unhideWhenUsed/>
    <w:rsid w:val="00FB5AC0"/>
    <w:rPr>
      <w:b/>
      <w:bCs/>
    </w:rPr>
  </w:style>
  <w:style w:type="character" w:customStyle="1" w:styleId="CommentSubjectChar">
    <w:name w:val="Comment Subject Char"/>
    <w:basedOn w:val="CommentTextChar"/>
    <w:link w:val="CommentSubject"/>
    <w:uiPriority w:val="99"/>
    <w:semiHidden/>
    <w:rsid w:val="00FB5AC0"/>
    <w:rPr>
      <w:b/>
      <w:bCs/>
      <w:sz w:val="20"/>
      <w:szCs w:val="20"/>
    </w:rPr>
  </w:style>
  <w:style w:type="paragraph" w:styleId="NoSpacing">
    <w:name w:val="No Spacing"/>
    <w:uiPriority w:val="1"/>
    <w:qFormat/>
    <w:rsid w:val="0026254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454242">
      <w:bodyDiv w:val="1"/>
      <w:marLeft w:val="0"/>
      <w:marRight w:val="0"/>
      <w:marTop w:val="0"/>
      <w:marBottom w:val="0"/>
      <w:divBdr>
        <w:top w:val="none" w:sz="0" w:space="0" w:color="auto"/>
        <w:left w:val="none" w:sz="0" w:space="0" w:color="auto"/>
        <w:bottom w:val="none" w:sz="0" w:space="0" w:color="auto"/>
        <w:right w:val="none" w:sz="0" w:space="0" w:color="auto"/>
      </w:divBdr>
    </w:div>
    <w:div w:id="279067053">
      <w:bodyDiv w:val="1"/>
      <w:marLeft w:val="0"/>
      <w:marRight w:val="0"/>
      <w:marTop w:val="0"/>
      <w:marBottom w:val="0"/>
      <w:divBdr>
        <w:top w:val="none" w:sz="0" w:space="0" w:color="auto"/>
        <w:left w:val="none" w:sz="0" w:space="0" w:color="auto"/>
        <w:bottom w:val="none" w:sz="0" w:space="0" w:color="auto"/>
        <w:right w:val="none" w:sz="0" w:space="0" w:color="auto"/>
      </w:divBdr>
    </w:div>
    <w:div w:id="462620175">
      <w:bodyDiv w:val="1"/>
      <w:marLeft w:val="0"/>
      <w:marRight w:val="0"/>
      <w:marTop w:val="0"/>
      <w:marBottom w:val="0"/>
      <w:divBdr>
        <w:top w:val="none" w:sz="0" w:space="0" w:color="auto"/>
        <w:left w:val="none" w:sz="0" w:space="0" w:color="auto"/>
        <w:bottom w:val="none" w:sz="0" w:space="0" w:color="auto"/>
        <w:right w:val="none" w:sz="0" w:space="0" w:color="auto"/>
      </w:divBdr>
    </w:div>
    <w:div w:id="472792366">
      <w:bodyDiv w:val="1"/>
      <w:marLeft w:val="0"/>
      <w:marRight w:val="0"/>
      <w:marTop w:val="0"/>
      <w:marBottom w:val="0"/>
      <w:divBdr>
        <w:top w:val="none" w:sz="0" w:space="0" w:color="auto"/>
        <w:left w:val="none" w:sz="0" w:space="0" w:color="auto"/>
        <w:bottom w:val="none" w:sz="0" w:space="0" w:color="auto"/>
        <w:right w:val="none" w:sz="0" w:space="0" w:color="auto"/>
      </w:divBdr>
    </w:div>
    <w:div w:id="687173053">
      <w:bodyDiv w:val="1"/>
      <w:marLeft w:val="0"/>
      <w:marRight w:val="0"/>
      <w:marTop w:val="0"/>
      <w:marBottom w:val="0"/>
      <w:divBdr>
        <w:top w:val="none" w:sz="0" w:space="0" w:color="auto"/>
        <w:left w:val="none" w:sz="0" w:space="0" w:color="auto"/>
        <w:bottom w:val="none" w:sz="0" w:space="0" w:color="auto"/>
        <w:right w:val="none" w:sz="0" w:space="0" w:color="auto"/>
      </w:divBdr>
    </w:div>
    <w:div w:id="834152607">
      <w:bodyDiv w:val="1"/>
      <w:marLeft w:val="0"/>
      <w:marRight w:val="0"/>
      <w:marTop w:val="0"/>
      <w:marBottom w:val="0"/>
      <w:divBdr>
        <w:top w:val="none" w:sz="0" w:space="0" w:color="auto"/>
        <w:left w:val="none" w:sz="0" w:space="0" w:color="auto"/>
        <w:bottom w:val="none" w:sz="0" w:space="0" w:color="auto"/>
        <w:right w:val="none" w:sz="0" w:space="0" w:color="auto"/>
      </w:divBdr>
    </w:div>
    <w:div w:id="937493088">
      <w:bodyDiv w:val="1"/>
      <w:marLeft w:val="0"/>
      <w:marRight w:val="0"/>
      <w:marTop w:val="0"/>
      <w:marBottom w:val="0"/>
      <w:divBdr>
        <w:top w:val="none" w:sz="0" w:space="0" w:color="auto"/>
        <w:left w:val="none" w:sz="0" w:space="0" w:color="auto"/>
        <w:bottom w:val="none" w:sz="0" w:space="0" w:color="auto"/>
        <w:right w:val="none" w:sz="0" w:space="0" w:color="auto"/>
      </w:divBdr>
    </w:div>
    <w:div w:id="1045062545">
      <w:bodyDiv w:val="1"/>
      <w:marLeft w:val="0"/>
      <w:marRight w:val="0"/>
      <w:marTop w:val="0"/>
      <w:marBottom w:val="0"/>
      <w:divBdr>
        <w:top w:val="none" w:sz="0" w:space="0" w:color="auto"/>
        <w:left w:val="none" w:sz="0" w:space="0" w:color="auto"/>
        <w:bottom w:val="none" w:sz="0" w:space="0" w:color="auto"/>
        <w:right w:val="none" w:sz="0" w:space="0" w:color="auto"/>
      </w:divBdr>
    </w:div>
    <w:div w:id="1050347162">
      <w:bodyDiv w:val="1"/>
      <w:marLeft w:val="0"/>
      <w:marRight w:val="0"/>
      <w:marTop w:val="0"/>
      <w:marBottom w:val="0"/>
      <w:divBdr>
        <w:top w:val="none" w:sz="0" w:space="0" w:color="auto"/>
        <w:left w:val="none" w:sz="0" w:space="0" w:color="auto"/>
        <w:bottom w:val="none" w:sz="0" w:space="0" w:color="auto"/>
        <w:right w:val="none" w:sz="0" w:space="0" w:color="auto"/>
      </w:divBdr>
    </w:div>
    <w:div w:id="1065373270">
      <w:bodyDiv w:val="1"/>
      <w:marLeft w:val="0"/>
      <w:marRight w:val="0"/>
      <w:marTop w:val="0"/>
      <w:marBottom w:val="0"/>
      <w:divBdr>
        <w:top w:val="none" w:sz="0" w:space="0" w:color="auto"/>
        <w:left w:val="none" w:sz="0" w:space="0" w:color="auto"/>
        <w:bottom w:val="none" w:sz="0" w:space="0" w:color="auto"/>
        <w:right w:val="none" w:sz="0" w:space="0" w:color="auto"/>
      </w:divBdr>
    </w:div>
    <w:div w:id="1111360869">
      <w:bodyDiv w:val="1"/>
      <w:marLeft w:val="0"/>
      <w:marRight w:val="0"/>
      <w:marTop w:val="0"/>
      <w:marBottom w:val="0"/>
      <w:divBdr>
        <w:top w:val="none" w:sz="0" w:space="0" w:color="auto"/>
        <w:left w:val="none" w:sz="0" w:space="0" w:color="auto"/>
        <w:bottom w:val="none" w:sz="0" w:space="0" w:color="auto"/>
        <w:right w:val="none" w:sz="0" w:space="0" w:color="auto"/>
      </w:divBdr>
    </w:div>
    <w:div w:id="168841138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3CFFBD-2E55-4225-8CCF-4000A4099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9997</Words>
  <Characters>56989</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Swansea Uiversity</Company>
  <LinksUpToDate>false</LinksUpToDate>
  <CharactersWithSpaces>66853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%username%</dc:creator>
  <cp:lastModifiedBy>Christopher Thomas (Business)</cp:lastModifiedBy>
  <cp:revision>2</cp:revision>
  <cp:lastPrinted>2017-06-30T09:56:00Z</cp:lastPrinted>
  <dcterms:created xsi:type="dcterms:W3CDTF">2018-05-09T13:43:00Z</dcterms:created>
  <dcterms:modified xsi:type="dcterms:W3CDTF">2018-05-09T13:43:00Z</dcterms:modified>
</cp:coreProperties>
</file>