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D57DDB" w14:textId="77777777" w:rsidR="008572BC" w:rsidRDefault="008572BC">
      <w:pPr>
        <w:jc w:val="center"/>
        <w:rPr>
          <w:b/>
          <w:sz w:val="28"/>
          <w:szCs w:val="28"/>
        </w:rPr>
      </w:pPr>
    </w:p>
    <w:p w14:paraId="694A05EF" w14:textId="77777777" w:rsidR="008572BC" w:rsidRDefault="008572BC">
      <w:pPr>
        <w:jc w:val="center"/>
        <w:rPr>
          <w:b/>
          <w:sz w:val="28"/>
          <w:szCs w:val="28"/>
        </w:rPr>
      </w:pPr>
    </w:p>
    <w:p w14:paraId="57D297AF" w14:textId="77777777" w:rsidR="008572BC" w:rsidRDefault="008572BC">
      <w:pPr>
        <w:jc w:val="center"/>
        <w:rPr>
          <w:b/>
          <w:sz w:val="28"/>
          <w:szCs w:val="28"/>
        </w:rPr>
      </w:pPr>
    </w:p>
    <w:p w14:paraId="45120A10" w14:textId="77777777" w:rsidR="008572BC" w:rsidRDefault="008572BC">
      <w:pPr>
        <w:jc w:val="center"/>
        <w:rPr>
          <w:b/>
          <w:sz w:val="28"/>
          <w:szCs w:val="28"/>
        </w:rPr>
      </w:pPr>
    </w:p>
    <w:p w14:paraId="6018DA75" w14:textId="77777777" w:rsidR="008572BC" w:rsidRDefault="008572BC">
      <w:pPr>
        <w:jc w:val="center"/>
        <w:rPr>
          <w:b/>
          <w:sz w:val="28"/>
          <w:szCs w:val="28"/>
        </w:rPr>
      </w:pPr>
    </w:p>
    <w:p w14:paraId="3481A1C2" w14:textId="0B6764EA" w:rsidR="008572BC" w:rsidRDefault="008572BC">
      <w:pPr>
        <w:jc w:val="center"/>
        <w:rPr>
          <w:b/>
          <w:sz w:val="28"/>
          <w:szCs w:val="28"/>
        </w:rPr>
      </w:pPr>
      <w:r w:rsidRPr="008572BC">
        <w:rPr>
          <w:b/>
          <w:sz w:val="28"/>
          <w:szCs w:val="28"/>
        </w:rPr>
        <w:t>Understanding and Engaging in the Customer Experience</w:t>
      </w:r>
      <w:r w:rsidR="005F3E1C">
        <w:rPr>
          <w:b/>
          <w:sz w:val="28"/>
          <w:szCs w:val="28"/>
        </w:rPr>
        <w:t xml:space="preserve"> </w:t>
      </w:r>
    </w:p>
    <w:p w14:paraId="18970BAC" w14:textId="21DB3AB0" w:rsidR="005F3E1C" w:rsidRDefault="005F3E1C">
      <w:pPr>
        <w:jc w:val="center"/>
        <w:rPr>
          <w:b/>
          <w:sz w:val="28"/>
          <w:szCs w:val="28"/>
        </w:rPr>
      </w:pPr>
      <w:r>
        <w:rPr>
          <w:b/>
          <w:sz w:val="28"/>
          <w:szCs w:val="28"/>
        </w:rPr>
        <w:t>BMSW5103</w:t>
      </w:r>
    </w:p>
    <w:p w14:paraId="6C274E7D" w14:textId="7A303FCF" w:rsidR="008572BC" w:rsidRDefault="008572BC">
      <w:pPr>
        <w:jc w:val="center"/>
      </w:pPr>
      <w:r>
        <w:t xml:space="preserve">Name of the </w:t>
      </w:r>
      <w:proofErr w:type="spellStart"/>
      <w:proofErr w:type="gramStart"/>
      <w:r>
        <w:t>University:</w:t>
      </w:r>
      <w:r w:rsidR="005F3E1C">
        <w:t>University</w:t>
      </w:r>
      <w:proofErr w:type="spellEnd"/>
      <w:proofErr w:type="gramEnd"/>
      <w:r w:rsidR="005F3E1C">
        <w:t xml:space="preserve"> Of Wales Trinity Saint David</w:t>
      </w:r>
    </w:p>
    <w:p w14:paraId="3AFB0866" w14:textId="602CDD41" w:rsidR="008572BC" w:rsidRDefault="008572BC">
      <w:pPr>
        <w:jc w:val="center"/>
      </w:pPr>
      <w:r>
        <w:t xml:space="preserve">Name of the Student: </w:t>
      </w:r>
      <w:r w:rsidR="005F3E1C">
        <w:t xml:space="preserve">Monica </w:t>
      </w:r>
      <w:proofErr w:type="spellStart"/>
      <w:r w:rsidR="005F3E1C">
        <w:t>Cernat</w:t>
      </w:r>
      <w:proofErr w:type="spellEnd"/>
      <w:r w:rsidR="005F3E1C">
        <w:t xml:space="preserve"> 1913391</w:t>
      </w:r>
    </w:p>
    <w:p w14:paraId="3430EBFE" w14:textId="2F923854" w:rsidR="005F3E1C" w:rsidRPr="008572BC" w:rsidRDefault="005F3E1C">
      <w:pPr>
        <w:jc w:val="center"/>
      </w:pPr>
      <w:r>
        <w:t xml:space="preserve">Name of the </w:t>
      </w:r>
      <w:proofErr w:type="spellStart"/>
      <w:proofErr w:type="gramStart"/>
      <w:r>
        <w:t>Lecturer:Nandish</w:t>
      </w:r>
      <w:proofErr w:type="spellEnd"/>
      <w:proofErr w:type="gramEnd"/>
      <w:r>
        <w:t xml:space="preserve"> Patel</w:t>
      </w:r>
    </w:p>
    <w:p w14:paraId="4B7DF59D" w14:textId="77777777" w:rsidR="008572BC" w:rsidRDefault="008572BC">
      <w:pPr>
        <w:rPr>
          <w:b/>
          <w:sz w:val="28"/>
          <w:szCs w:val="28"/>
        </w:rPr>
      </w:pPr>
      <w:r>
        <w:rPr>
          <w:b/>
          <w:sz w:val="28"/>
          <w:szCs w:val="28"/>
        </w:rPr>
        <w:br w:type="page"/>
      </w:r>
    </w:p>
    <w:p w14:paraId="3A446998" w14:textId="77777777" w:rsidR="00023C84" w:rsidRDefault="00B90BDE">
      <w:pPr>
        <w:jc w:val="center"/>
        <w:rPr>
          <w:b/>
          <w:sz w:val="28"/>
          <w:szCs w:val="28"/>
        </w:rPr>
      </w:pPr>
      <w:r>
        <w:rPr>
          <w:b/>
          <w:sz w:val="28"/>
          <w:szCs w:val="28"/>
        </w:rPr>
        <w:lastRenderedPageBreak/>
        <w:t>Executive Summary</w:t>
      </w:r>
    </w:p>
    <w:p w14:paraId="6D93B2B9" w14:textId="77777777" w:rsidR="008572BC" w:rsidRDefault="00B90BDE">
      <w:r>
        <w:t xml:space="preserve">Customer experience is at the foundation of every </w:t>
      </w:r>
      <w:proofErr w:type="spellStart"/>
      <w:r>
        <w:t>organisation's</w:t>
      </w:r>
      <w:proofErr w:type="spellEnd"/>
      <w:r>
        <w:t xml:space="preserve"> ability to maintain long-term competitiveness. As consumers' expectations vary as a result of the Covid-19, business experiences change, particularly Ocado increases client contacts online. The main focus of this paper is on Ocado's customer relationship management framework as well as marketing perception. The paper investigates how Ocado is able to provide customers within the face of the Covid-19 outbreak. The paper provides in-depth information regarding Ocado as well as a discussion of several marketing theories which are applied by this </w:t>
      </w:r>
      <w:proofErr w:type="spellStart"/>
      <w:r>
        <w:t>organisation</w:t>
      </w:r>
      <w:proofErr w:type="spellEnd"/>
      <w:r>
        <w:t>, for fulfilling their customer’s expectations and demands to satisfy them during the epidemic situation.</w:t>
      </w:r>
    </w:p>
    <w:p w14:paraId="563C607C" w14:textId="77777777" w:rsidR="008572BC" w:rsidRDefault="008572BC">
      <w:r>
        <w:br w:type="page"/>
      </w:r>
    </w:p>
    <w:sdt>
      <w:sdtPr>
        <w:rPr>
          <w:rFonts w:ascii="Times New Roman" w:eastAsia="Times New Roman" w:hAnsi="Times New Roman" w:cs="Times New Roman"/>
          <w:b w:val="0"/>
          <w:bCs w:val="0"/>
          <w:color w:val="auto"/>
          <w:sz w:val="24"/>
          <w:szCs w:val="24"/>
          <w:lang w:val="en" w:eastAsia="en-IN"/>
        </w:rPr>
        <w:id w:val="-1451541041"/>
        <w:docPartObj>
          <w:docPartGallery w:val="Table of Contents"/>
          <w:docPartUnique/>
        </w:docPartObj>
      </w:sdtPr>
      <w:sdtEndPr>
        <w:rPr>
          <w:noProof/>
        </w:rPr>
      </w:sdtEndPr>
      <w:sdtContent>
        <w:p w14:paraId="654E69DC" w14:textId="77777777" w:rsidR="008F3F72" w:rsidRDefault="008F3F72">
          <w:pPr>
            <w:pStyle w:val="TOCHeading"/>
          </w:pPr>
          <w:r>
            <w:t>Table of Contents</w:t>
          </w:r>
        </w:p>
        <w:p w14:paraId="0C3FFD95" w14:textId="77777777" w:rsidR="008F3F72" w:rsidRDefault="008F3F72">
          <w:pPr>
            <w:pStyle w:val="TOC1"/>
            <w:tabs>
              <w:tab w:val="right" w:leader="dot" w:pos="9350"/>
            </w:tabs>
            <w:rPr>
              <w:noProof/>
            </w:rPr>
          </w:pPr>
          <w:r>
            <w:fldChar w:fldCharType="begin"/>
          </w:r>
          <w:r>
            <w:instrText xml:space="preserve"> TOC \o "1-3" \h \z \u </w:instrText>
          </w:r>
          <w:r>
            <w:fldChar w:fldCharType="separate"/>
          </w:r>
          <w:hyperlink w:anchor="_Toc80808467" w:history="1">
            <w:r w:rsidRPr="0019085C">
              <w:rPr>
                <w:rStyle w:val="Hyperlink"/>
                <w:noProof/>
              </w:rPr>
              <w:t>1. Introduction</w:t>
            </w:r>
            <w:r>
              <w:rPr>
                <w:noProof/>
                <w:webHidden/>
              </w:rPr>
              <w:tab/>
            </w:r>
            <w:r>
              <w:rPr>
                <w:noProof/>
                <w:webHidden/>
              </w:rPr>
              <w:fldChar w:fldCharType="begin"/>
            </w:r>
            <w:r>
              <w:rPr>
                <w:noProof/>
                <w:webHidden/>
              </w:rPr>
              <w:instrText xml:space="preserve"> PAGEREF _Toc80808467 \h </w:instrText>
            </w:r>
            <w:r>
              <w:rPr>
                <w:noProof/>
                <w:webHidden/>
              </w:rPr>
            </w:r>
            <w:r>
              <w:rPr>
                <w:noProof/>
                <w:webHidden/>
              </w:rPr>
              <w:fldChar w:fldCharType="separate"/>
            </w:r>
            <w:r>
              <w:rPr>
                <w:noProof/>
                <w:webHidden/>
              </w:rPr>
              <w:t>4</w:t>
            </w:r>
            <w:r>
              <w:rPr>
                <w:noProof/>
                <w:webHidden/>
              </w:rPr>
              <w:fldChar w:fldCharType="end"/>
            </w:r>
          </w:hyperlink>
        </w:p>
        <w:p w14:paraId="0DEFFCBF" w14:textId="77777777" w:rsidR="008F3F72" w:rsidRDefault="00321256">
          <w:pPr>
            <w:pStyle w:val="TOC1"/>
            <w:tabs>
              <w:tab w:val="right" w:leader="dot" w:pos="9350"/>
            </w:tabs>
            <w:rPr>
              <w:noProof/>
            </w:rPr>
          </w:pPr>
          <w:hyperlink w:anchor="_Toc80808468" w:history="1">
            <w:r w:rsidR="008F3F72" w:rsidRPr="0019085C">
              <w:rPr>
                <w:rStyle w:val="Hyperlink"/>
                <w:noProof/>
              </w:rPr>
              <w:t>2. Overview of Ocado</w:t>
            </w:r>
            <w:r w:rsidR="008F3F72">
              <w:rPr>
                <w:noProof/>
                <w:webHidden/>
              </w:rPr>
              <w:tab/>
            </w:r>
            <w:r w:rsidR="008F3F72">
              <w:rPr>
                <w:noProof/>
                <w:webHidden/>
              </w:rPr>
              <w:fldChar w:fldCharType="begin"/>
            </w:r>
            <w:r w:rsidR="008F3F72">
              <w:rPr>
                <w:noProof/>
                <w:webHidden/>
              </w:rPr>
              <w:instrText xml:space="preserve"> PAGEREF _Toc80808468 \h </w:instrText>
            </w:r>
            <w:r w:rsidR="008F3F72">
              <w:rPr>
                <w:noProof/>
                <w:webHidden/>
              </w:rPr>
            </w:r>
            <w:r w:rsidR="008F3F72">
              <w:rPr>
                <w:noProof/>
                <w:webHidden/>
              </w:rPr>
              <w:fldChar w:fldCharType="separate"/>
            </w:r>
            <w:r w:rsidR="008F3F72">
              <w:rPr>
                <w:noProof/>
                <w:webHidden/>
              </w:rPr>
              <w:t>4</w:t>
            </w:r>
            <w:r w:rsidR="008F3F72">
              <w:rPr>
                <w:noProof/>
                <w:webHidden/>
              </w:rPr>
              <w:fldChar w:fldCharType="end"/>
            </w:r>
          </w:hyperlink>
        </w:p>
        <w:p w14:paraId="4ABFE708" w14:textId="77777777" w:rsidR="008F3F72" w:rsidRDefault="00321256">
          <w:pPr>
            <w:pStyle w:val="TOC1"/>
            <w:tabs>
              <w:tab w:val="right" w:leader="dot" w:pos="9350"/>
            </w:tabs>
            <w:rPr>
              <w:noProof/>
            </w:rPr>
          </w:pPr>
          <w:hyperlink w:anchor="_Toc80808469" w:history="1">
            <w:r w:rsidR="008F3F72" w:rsidRPr="0019085C">
              <w:rPr>
                <w:rStyle w:val="Hyperlink"/>
                <w:noProof/>
              </w:rPr>
              <w:t>3. Key Customer Relationship Management and Marketing Theories and Models</w:t>
            </w:r>
            <w:r w:rsidR="008F3F72">
              <w:rPr>
                <w:noProof/>
                <w:webHidden/>
              </w:rPr>
              <w:tab/>
            </w:r>
            <w:r w:rsidR="008F3F72">
              <w:rPr>
                <w:noProof/>
                <w:webHidden/>
              </w:rPr>
              <w:fldChar w:fldCharType="begin"/>
            </w:r>
            <w:r w:rsidR="008F3F72">
              <w:rPr>
                <w:noProof/>
                <w:webHidden/>
              </w:rPr>
              <w:instrText xml:space="preserve"> PAGEREF _Toc80808469 \h </w:instrText>
            </w:r>
            <w:r w:rsidR="008F3F72">
              <w:rPr>
                <w:noProof/>
                <w:webHidden/>
              </w:rPr>
            </w:r>
            <w:r w:rsidR="008F3F72">
              <w:rPr>
                <w:noProof/>
                <w:webHidden/>
              </w:rPr>
              <w:fldChar w:fldCharType="separate"/>
            </w:r>
            <w:r w:rsidR="008F3F72">
              <w:rPr>
                <w:noProof/>
                <w:webHidden/>
              </w:rPr>
              <w:t>6</w:t>
            </w:r>
            <w:r w:rsidR="008F3F72">
              <w:rPr>
                <w:noProof/>
                <w:webHidden/>
              </w:rPr>
              <w:fldChar w:fldCharType="end"/>
            </w:r>
          </w:hyperlink>
        </w:p>
        <w:p w14:paraId="3F0EE7DC" w14:textId="77777777" w:rsidR="008F3F72" w:rsidRDefault="00321256">
          <w:pPr>
            <w:pStyle w:val="TOC1"/>
            <w:tabs>
              <w:tab w:val="right" w:leader="dot" w:pos="9350"/>
            </w:tabs>
            <w:rPr>
              <w:noProof/>
            </w:rPr>
          </w:pPr>
          <w:hyperlink w:anchor="_Toc80808470" w:history="1">
            <w:r w:rsidR="008F3F72" w:rsidRPr="0019085C">
              <w:rPr>
                <w:rStyle w:val="Hyperlink"/>
                <w:noProof/>
              </w:rPr>
              <w:t>4. Applying Theories and Models of Marketing and Customer Relationship Management in the Current Situation of Ocado</w:t>
            </w:r>
            <w:r w:rsidR="008F3F72">
              <w:rPr>
                <w:noProof/>
                <w:webHidden/>
              </w:rPr>
              <w:tab/>
            </w:r>
            <w:r w:rsidR="008F3F72">
              <w:rPr>
                <w:noProof/>
                <w:webHidden/>
              </w:rPr>
              <w:fldChar w:fldCharType="begin"/>
            </w:r>
            <w:r w:rsidR="008F3F72">
              <w:rPr>
                <w:noProof/>
                <w:webHidden/>
              </w:rPr>
              <w:instrText xml:space="preserve"> PAGEREF _Toc80808470 \h </w:instrText>
            </w:r>
            <w:r w:rsidR="008F3F72">
              <w:rPr>
                <w:noProof/>
                <w:webHidden/>
              </w:rPr>
            </w:r>
            <w:r w:rsidR="008F3F72">
              <w:rPr>
                <w:noProof/>
                <w:webHidden/>
              </w:rPr>
              <w:fldChar w:fldCharType="separate"/>
            </w:r>
            <w:r w:rsidR="008F3F72">
              <w:rPr>
                <w:noProof/>
                <w:webHidden/>
              </w:rPr>
              <w:t>15</w:t>
            </w:r>
            <w:r w:rsidR="008F3F72">
              <w:rPr>
                <w:noProof/>
                <w:webHidden/>
              </w:rPr>
              <w:fldChar w:fldCharType="end"/>
            </w:r>
          </w:hyperlink>
        </w:p>
        <w:p w14:paraId="39E1C77A" w14:textId="77777777" w:rsidR="008F3F72" w:rsidRDefault="00321256">
          <w:pPr>
            <w:pStyle w:val="TOC2"/>
            <w:tabs>
              <w:tab w:val="right" w:leader="dot" w:pos="9350"/>
            </w:tabs>
            <w:rPr>
              <w:noProof/>
            </w:rPr>
          </w:pPr>
          <w:hyperlink w:anchor="_Toc80808471" w:history="1">
            <w:r w:rsidR="008F3F72" w:rsidRPr="0019085C">
              <w:rPr>
                <w:rStyle w:val="Hyperlink"/>
                <w:noProof/>
              </w:rPr>
              <w:t>4.1 The Influence of Internal and External Factors on the Quality System and Customer Control of Ocado</w:t>
            </w:r>
            <w:r w:rsidR="008F3F72">
              <w:rPr>
                <w:noProof/>
                <w:webHidden/>
              </w:rPr>
              <w:tab/>
            </w:r>
            <w:r w:rsidR="008F3F72">
              <w:rPr>
                <w:noProof/>
                <w:webHidden/>
              </w:rPr>
              <w:fldChar w:fldCharType="begin"/>
            </w:r>
            <w:r w:rsidR="008F3F72">
              <w:rPr>
                <w:noProof/>
                <w:webHidden/>
              </w:rPr>
              <w:instrText xml:space="preserve"> PAGEREF _Toc80808471 \h </w:instrText>
            </w:r>
            <w:r w:rsidR="008F3F72">
              <w:rPr>
                <w:noProof/>
                <w:webHidden/>
              </w:rPr>
            </w:r>
            <w:r w:rsidR="008F3F72">
              <w:rPr>
                <w:noProof/>
                <w:webHidden/>
              </w:rPr>
              <w:fldChar w:fldCharType="separate"/>
            </w:r>
            <w:r w:rsidR="008F3F72">
              <w:rPr>
                <w:noProof/>
                <w:webHidden/>
              </w:rPr>
              <w:t>15</w:t>
            </w:r>
            <w:r w:rsidR="008F3F72">
              <w:rPr>
                <w:noProof/>
                <w:webHidden/>
              </w:rPr>
              <w:fldChar w:fldCharType="end"/>
            </w:r>
          </w:hyperlink>
        </w:p>
        <w:p w14:paraId="25AE6405" w14:textId="77777777" w:rsidR="008F3F72" w:rsidRDefault="00321256">
          <w:pPr>
            <w:pStyle w:val="TOC2"/>
            <w:tabs>
              <w:tab w:val="right" w:leader="dot" w:pos="9350"/>
            </w:tabs>
            <w:rPr>
              <w:noProof/>
            </w:rPr>
          </w:pPr>
          <w:hyperlink w:anchor="_Toc80808472" w:history="1">
            <w:r w:rsidR="008F3F72" w:rsidRPr="0019085C">
              <w:rPr>
                <w:rStyle w:val="Hyperlink"/>
                <w:noProof/>
              </w:rPr>
              <w:t>4.2 How Ocado is Reacting to Current Pandemic Situation by Developing and Maintaining Good Customer Relationship</w:t>
            </w:r>
            <w:r w:rsidR="008F3F72">
              <w:rPr>
                <w:noProof/>
                <w:webHidden/>
              </w:rPr>
              <w:tab/>
            </w:r>
            <w:r w:rsidR="008F3F72">
              <w:rPr>
                <w:noProof/>
                <w:webHidden/>
              </w:rPr>
              <w:fldChar w:fldCharType="begin"/>
            </w:r>
            <w:r w:rsidR="008F3F72">
              <w:rPr>
                <w:noProof/>
                <w:webHidden/>
              </w:rPr>
              <w:instrText xml:space="preserve"> PAGEREF _Toc80808472 \h </w:instrText>
            </w:r>
            <w:r w:rsidR="008F3F72">
              <w:rPr>
                <w:noProof/>
                <w:webHidden/>
              </w:rPr>
            </w:r>
            <w:r w:rsidR="008F3F72">
              <w:rPr>
                <w:noProof/>
                <w:webHidden/>
              </w:rPr>
              <w:fldChar w:fldCharType="separate"/>
            </w:r>
            <w:r w:rsidR="008F3F72">
              <w:rPr>
                <w:noProof/>
                <w:webHidden/>
              </w:rPr>
              <w:t>20</w:t>
            </w:r>
            <w:r w:rsidR="008F3F72">
              <w:rPr>
                <w:noProof/>
                <w:webHidden/>
              </w:rPr>
              <w:fldChar w:fldCharType="end"/>
            </w:r>
          </w:hyperlink>
        </w:p>
        <w:p w14:paraId="2E3FDF58" w14:textId="77777777" w:rsidR="008F3F72" w:rsidRDefault="00321256">
          <w:pPr>
            <w:pStyle w:val="TOC1"/>
            <w:tabs>
              <w:tab w:val="right" w:leader="dot" w:pos="9350"/>
            </w:tabs>
            <w:rPr>
              <w:noProof/>
            </w:rPr>
          </w:pPr>
          <w:hyperlink w:anchor="_Toc80808473" w:history="1">
            <w:r w:rsidR="008F3F72" w:rsidRPr="0019085C">
              <w:rPr>
                <w:rStyle w:val="Hyperlink"/>
                <w:noProof/>
              </w:rPr>
              <w:t>5. Systems supporting and customer relationships and quality processes in Ocado in the Covid-19 situation</w:t>
            </w:r>
            <w:r w:rsidR="008F3F72">
              <w:rPr>
                <w:noProof/>
                <w:webHidden/>
              </w:rPr>
              <w:tab/>
            </w:r>
            <w:r w:rsidR="008F3F72">
              <w:rPr>
                <w:noProof/>
                <w:webHidden/>
              </w:rPr>
              <w:fldChar w:fldCharType="begin"/>
            </w:r>
            <w:r w:rsidR="008F3F72">
              <w:rPr>
                <w:noProof/>
                <w:webHidden/>
              </w:rPr>
              <w:instrText xml:space="preserve"> PAGEREF _Toc80808473 \h </w:instrText>
            </w:r>
            <w:r w:rsidR="008F3F72">
              <w:rPr>
                <w:noProof/>
                <w:webHidden/>
              </w:rPr>
            </w:r>
            <w:r w:rsidR="008F3F72">
              <w:rPr>
                <w:noProof/>
                <w:webHidden/>
              </w:rPr>
              <w:fldChar w:fldCharType="separate"/>
            </w:r>
            <w:r w:rsidR="008F3F72">
              <w:rPr>
                <w:noProof/>
                <w:webHidden/>
              </w:rPr>
              <w:t>23</w:t>
            </w:r>
            <w:r w:rsidR="008F3F72">
              <w:rPr>
                <w:noProof/>
                <w:webHidden/>
              </w:rPr>
              <w:fldChar w:fldCharType="end"/>
            </w:r>
          </w:hyperlink>
        </w:p>
        <w:p w14:paraId="63681067" w14:textId="77777777" w:rsidR="008F3F72" w:rsidRDefault="00321256">
          <w:pPr>
            <w:pStyle w:val="TOC2"/>
            <w:tabs>
              <w:tab w:val="right" w:leader="dot" w:pos="9350"/>
            </w:tabs>
            <w:rPr>
              <w:noProof/>
            </w:rPr>
          </w:pPr>
          <w:hyperlink w:anchor="_Toc80808474" w:history="1">
            <w:r w:rsidR="008F3F72" w:rsidRPr="0019085C">
              <w:rPr>
                <w:rStyle w:val="Hyperlink"/>
                <w:noProof/>
              </w:rPr>
              <w:t>5.1 Quality Process System of Ocado</w:t>
            </w:r>
            <w:r w:rsidR="008F3F72">
              <w:rPr>
                <w:noProof/>
                <w:webHidden/>
              </w:rPr>
              <w:tab/>
            </w:r>
            <w:r w:rsidR="008F3F72">
              <w:rPr>
                <w:noProof/>
                <w:webHidden/>
              </w:rPr>
              <w:fldChar w:fldCharType="begin"/>
            </w:r>
            <w:r w:rsidR="008F3F72">
              <w:rPr>
                <w:noProof/>
                <w:webHidden/>
              </w:rPr>
              <w:instrText xml:space="preserve"> PAGEREF _Toc80808474 \h </w:instrText>
            </w:r>
            <w:r w:rsidR="008F3F72">
              <w:rPr>
                <w:noProof/>
                <w:webHidden/>
              </w:rPr>
            </w:r>
            <w:r w:rsidR="008F3F72">
              <w:rPr>
                <w:noProof/>
                <w:webHidden/>
              </w:rPr>
              <w:fldChar w:fldCharType="separate"/>
            </w:r>
            <w:r w:rsidR="008F3F72">
              <w:rPr>
                <w:noProof/>
                <w:webHidden/>
              </w:rPr>
              <w:t>23</w:t>
            </w:r>
            <w:r w:rsidR="008F3F72">
              <w:rPr>
                <w:noProof/>
                <w:webHidden/>
              </w:rPr>
              <w:fldChar w:fldCharType="end"/>
            </w:r>
          </w:hyperlink>
        </w:p>
        <w:p w14:paraId="2A4A2CAA" w14:textId="77777777" w:rsidR="008F3F72" w:rsidRDefault="00321256">
          <w:pPr>
            <w:pStyle w:val="TOC2"/>
            <w:tabs>
              <w:tab w:val="right" w:leader="dot" w:pos="9350"/>
            </w:tabs>
            <w:rPr>
              <w:noProof/>
            </w:rPr>
          </w:pPr>
          <w:hyperlink w:anchor="_Toc80808475" w:history="1">
            <w:r w:rsidR="008F3F72" w:rsidRPr="0019085C">
              <w:rPr>
                <w:rStyle w:val="Hyperlink"/>
                <w:noProof/>
              </w:rPr>
              <w:t>5.2 Customer Relationship System of Ocado</w:t>
            </w:r>
            <w:r w:rsidR="008F3F72">
              <w:rPr>
                <w:noProof/>
                <w:webHidden/>
              </w:rPr>
              <w:tab/>
            </w:r>
            <w:r w:rsidR="008F3F72">
              <w:rPr>
                <w:noProof/>
                <w:webHidden/>
              </w:rPr>
              <w:fldChar w:fldCharType="begin"/>
            </w:r>
            <w:r w:rsidR="008F3F72">
              <w:rPr>
                <w:noProof/>
                <w:webHidden/>
              </w:rPr>
              <w:instrText xml:space="preserve"> PAGEREF _Toc80808475 \h </w:instrText>
            </w:r>
            <w:r w:rsidR="008F3F72">
              <w:rPr>
                <w:noProof/>
                <w:webHidden/>
              </w:rPr>
            </w:r>
            <w:r w:rsidR="008F3F72">
              <w:rPr>
                <w:noProof/>
                <w:webHidden/>
              </w:rPr>
              <w:fldChar w:fldCharType="separate"/>
            </w:r>
            <w:r w:rsidR="008F3F72">
              <w:rPr>
                <w:noProof/>
                <w:webHidden/>
              </w:rPr>
              <w:t>24</w:t>
            </w:r>
            <w:r w:rsidR="008F3F72">
              <w:rPr>
                <w:noProof/>
                <w:webHidden/>
              </w:rPr>
              <w:fldChar w:fldCharType="end"/>
            </w:r>
          </w:hyperlink>
        </w:p>
        <w:p w14:paraId="7AA04926" w14:textId="77777777" w:rsidR="008F3F72" w:rsidRDefault="00321256">
          <w:pPr>
            <w:pStyle w:val="TOC1"/>
            <w:tabs>
              <w:tab w:val="right" w:leader="dot" w:pos="9350"/>
            </w:tabs>
            <w:rPr>
              <w:noProof/>
            </w:rPr>
          </w:pPr>
          <w:hyperlink w:anchor="_Toc80808476" w:history="1">
            <w:r w:rsidR="008F3F72" w:rsidRPr="0019085C">
              <w:rPr>
                <w:rStyle w:val="Hyperlink"/>
                <w:noProof/>
              </w:rPr>
              <w:t>6. Conclusion</w:t>
            </w:r>
            <w:r w:rsidR="008F3F72">
              <w:rPr>
                <w:noProof/>
                <w:webHidden/>
              </w:rPr>
              <w:tab/>
            </w:r>
            <w:r w:rsidR="008F3F72">
              <w:rPr>
                <w:noProof/>
                <w:webHidden/>
              </w:rPr>
              <w:fldChar w:fldCharType="begin"/>
            </w:r>
            <w:r w:rsidR="008F3F72">
              <w:rPr>
                <w:noProof/>
                <w:webHidden/>
              </w:rPr>
              <w:instrText xml:space="preserve"> PAGEREF _Toc80808476 \h </w:instrText>
            </w:r>
            <w:r w:rsidR="008F3F72">
              <w:rPr>
                <w:noProof/>
                <w:webHidden/>
              </w:rPr>
            </w:r>
            <w:r w:rsidR="008F3F72">
              <w:rPr>
                <w:noProof/>
                <w:webHidden/>
              </w:rPr>
              <w:fldChar w:fldCharType="separate"/>
            </w:r>
            <w:r w:rsidR="008F3F72">
              <w:rPr>
                <w:noProof/>
                <w:webHidden/>
              </w:rPr>
              <w:t>25</w:t>
            </w:r>
            <w:r w:rsidR="008F3F72">
              <w:rPr>
                <w:noProof/>
                <w:webHidden/>
              </w:rPr>
              <w:fldChar w:fldCharType="end"/>
            </w:r>
          </w:hyperlink>
        </w:p>
        <w:p w14:paraId="72233D60" w14:textId="77777777" w:rsidR="008F3F72" w:rsidRDefault="00321256">
          <w:pPr>
            <w:pStyle w:val="TOC1"/>
            <w:tabs>
              <w:tab w:val="right" w:leader="dot" w:pos="9350"/>
            </w:tabs>
            <w:rPr>
              <w:noProof/>
            </w:rPr>
          </w:pPr>
          <w:hyperlink w:anchor="_Toc80808477" w:history="1">
            <w:r w:rsidR="008F3F72" w:rsidRPr="0019085C">
              <w:rPr>
                <w:rStyle w:val="Hyperlink"/>
                <w:noProof/>
              </w:rPr>
              <w:t>Reference</w:t>
            </w:r>
            <w:r w:rsidR="008F3F72">
              <w:rPr>
                <w:noProof/>
                <w:webHidden/>
              </w:rPr>
              <w:tab/>
            </w:r>
            <w:r w:rsidR="008F3F72">
              <w:rPr>
                <w:noProof/>
                <w:webHidden/>
              </w:rPr>
              <w:fldChar w:fldCharType="begin"/>
            </w:r>
            <w:r w:rsidR="008F3F72">
              <w:rPr>
                <w:noProof/>
                <w:webHidden/>
              </w:rPr>
              <w:instrText xml:space="preserve"> PAGEREF _Toc80808477 \h </w:instrText>
            </w:r>
            <w:r w:rsidR="008F3F72">
              <w:rPr>
                <w:noProof/>
                <w:webHidden/>
              </w:rPr>
            </w:r>
            <w:r w:rsidR="008F3F72">
              <w:rPr>
                <w:noProof/>
                <w:webHidden/>
              </w:rPr>
              <w:fldChar w:fldCharType="separate"/>
            </w:r>
            <w:r w:rsidR="008F3F72">
              <w:rPr>
                <w:noProof/>
                <w:webHidden/>
              </w:rPr>
              <w:t>27</w:t>
            </w:r>
            <w:r w:rsidR="008F3F72">
              <w:rPr>
                <w:noProof/>
                <w:webHidden/>
              </w:rPr>
              <w:fldChar w:fldCharType="end"/>
            </w:r>
          </w:hyperlink>
        </w:p>
        <w:p w14:paraId="4CF66E68" w14:textId="77777777" w:rsidR="008F3F72" w:rsidRDefault="00321256">
          <w:pPr>
            <w:pStyle w:val="TOC2"/>
            <w:tabs>
              <w:tab w:val="right" w:leader="dot" w:pos="9350"/>
            </w:tabs>
            <w:rPr>
              <w:noProof/>
            </w:rPr>
          </w:pPr>
          <w:hyperlink w:anchor="_Toc80808478" w:history="1">
            <w:r w:rsidR="008F3F72" w:rsidRPr="0019085C">
              <w:rPr>
                <w:rStyle w:val="Hyperlink"/>
                <w:noProof/>
              </w:rPr>
              <w:t>Books &amp; Journals</w:t>
            </w:r>
            <w:r w:rsidR="008F3F72">
              <w:rPr>
                <w:noProof/>
                <w:webHidden/>
              </w:rPr>
              <w:tab/>
            </w:r>
            <w:r w:rsidR="008F3F72">
              <w:rPr>
                <w:noProof/>
                <w:webHidden/>
              </w:rPr>
              <w:fldChar w:fldCharType="begin"/>
            </w:r>
            <w:r w:rsidR="008F3F72">
              <w:rPr>
                <w:noProof/>
                <w:webHidden/>
              </w:rPr>
              <w:instrText xml:space="preserve"> PAGEREF _Toc80808478 \h </w:instrText>
            </w:r>
            <w:r w:rsidR="008F3F72">
              <w:rPr>
                <w:noProof/>
                <w:webHidden/>
              </w:rPr>
            </w:r>
            <w:r w:rsidR="008F3F72">
              <w:rPr>
                <w:noProof/>
                <w:webHidden/>
              </w:rPr>
              <w:fldChar w:fldCharType="separate"/>
            </w:r>
            <w:r w:rsidR="008F3F72">
              <w:rPr>
                <w:noProof/>
                <w:webHidden/>
              </w:rPr>
              <w:t>27</w:t>
            </w:r>
            <w:r w:rsidR="008F3F72">
              <w:rPr>
                <w:noProof/>
                <w:webHidden/>
              </w:rPr>
              <w:fldChar w:fldCharType="end"/>
            </w:r>
          </w:hyperlink>
        </w:p>
        <w:p w14:paraId="24F6603A" w14:textId="77777777" w:rsidR="008F3F72" w:rsidRDefault="00321256">
          <w:pPr>
            <w:pStyle w:val="TOC2"/>
            <w:tabs>
              <w:tab w:val="right" w:leader="dot" w:pos="9350"/>
            </w:tabs>
            <w:rPr>
              <w:noProof/>
            </w:rPr>
          </w:pPr>
          <w:hyperlink w:anchor="_Toc80808479" w:history="1">
            <w:r w:rsidR="008F3F72" w:rsidRPr="0019085C">
              <w:rPr>
                <w:rStyle w:val="Hyperlink"/>
                <w:noProof/>
              </w:rPr>
              <w:t>Websites</w:t>
            </w:r>
            <w:r w:rsidR="008F3F72">
              <w:rPr>
                <w:noProof/>
                <w:webHidden/>
              </w:rPr>
              <w:tab/>
            </w:r>
            <w:r w:rsidR="008F3F72">
              <w:rPr>
                <w:noProof/>
                <w:webHidden/>
              </w:rPr>
              <w:fldChar w:fldCharType="begin"/>
            </w:r>
            <w:r w:rsidR="008F3F72">
              <w:rPr>
                <w:noProof/>
                <w:webHidden/>
              </w:rPr>
              <w:instrText xml:space="preserve"> PAGEREF _Toc80808479 \h </w:instrText>
            </w:r>
            <w:r w:rsidR="008F3F72">
              <w:rPr>
                <w:noProof/>
                <w:webHidden/>
              </w:rPr>
            </w:r>
            <w:r w:rsidR="008F3F72">
              <w:rPr>
                <w:noProof/>
                <w:webHidden/>
              </w:rPr>
              <w:fldChar w:fldCharType="separate"/>
            </w:r>
            <w:r w:rsidR="008F3F72">
              <w:rPr>
                <w:noProof/>
                <w:webHidden/>
              </w:rPr>
              <w:t>28</w:t>
            </w:r>
            <w:r w:rsidR="008F3F72">
              <w:rPr>
                <w:noProof/>
                <w:webHidden/>
              </w:rPr>
              <w:fldChar w:fldCharType="end"/>
            </w:r>
          </w:hyperlink>
        </w:p>
        <w:p w14:paraId="1AD65FBF" w14:textId="77777777" w:rsidR="008F3F72" w:rsidRDefault="008F3F72">
          <w:r>
            <w:rPr>
              <w:b/>
              <w:bCs/>
              <w:noProof/>
            </w:rPr>
            <w:fldChar w:fldCharType="end"/>
          </w:r>
        </w:p>
      </w:sdtContent>
    </w:sdt>
    <w:p w14:paraId="2D23F196" w14:textId="77777777" w:rsidR="00023C84" w:rsidRDefault="00B90BDE">
      <w:r>
        <w:br w:type="page"/>
      </w:r>
    </w:p>
    <w:p w14:paraId="56F7E11B" w14:textId="77777777" w:rsidR="00023C84" w:rsidRDefault="00B90BDE">
      <w:pPr>
        <w:pStyle w:val="Heading1"/>
      </w:pPr>
      <w:bookmarkStart w:id="0" w:name="_sdped32ofs72" w:colFirst="0" w:colLast="0"/>
      <w:bookmarkStart w:id="1" w:name="_Toc80808467"/>
      <w:bookmarkEnd w:id="0"/>
      <w:r>
        <w:lastRenderedPageBreak/>
        <w:t>1. Introduction</w:t>
      </w:r>
      <w:bookmarkEnd w:id="1"/>
    </w:p>
    <w:p w14:paraId="7E83ABEF" w14:textId="77777777" w:rsidR="00023C84" w:rsidRDefault="00B90BDE">
      <w:r>
        <w:t xml:space="preserve">Any company's function totally depends on its customer experience. A company's customer relationship and engagement boost its chances of insinuating business necessity into everyday living. The post-pandemic scenario is presently making it tough for any firm to operate smoothly. Customers' requirements throughout the post-pandemic condition are shifting dramatically in response to the online market as well as company operations. Addressing the problem, businesses are developing applicable strategy concepts and demonstrating successful marketing techniques to reach existing customer needs. In a scenario such as this, relationships with customers have shown to be the most significant factor in corporate success. </w:t>
      </w:r>
    </w:p>
    <w:p w14:paraId="1C67FBF1" w14:textId="77777777" w:rsidR="00023C84" w:rsidRDefault="00B90BDE">
      <w:r>
        <w:t>Increasing consumer purchase intention for a brand, contemporary business aims are concentrating on customer relationship management as well as a better user experience. The paper will focus on Ocado as well as its evolving marketing techniques in the face of the outbreak throughout the UK. Among a myriad of elements affecting or impacting Ocado's business operations, this report will examine certain internal as well as external factors. Considering important marketing theories including customer relationship management theories, this report will discuss and attempt to understand the changing corporate objectives and overall system. The paper will also include evidence-based data on Ocado's continuing marketing efforts to improve the consumer experience.</w:t>
      </w:r>
    </w:p>
    <w:p w14:paraId="5C3919CD" w14:textId="77777777" w:rsidR="00023C84" w:rsidRDefault="00023C84"/>
    <w:p w14:paraId="159FB1BB" w14:textId="77777777" w:rsidR="00023C84" w:rsidRDefault="00B90BDE">
      <w:pPr>
        <w:pStyle w:val="Heading1"/>
      </w:pPr>
      <w:bookmarkStart w:id="2" w:name="_atbr0d5c03gx" w:colFirst="0" w:colLast="0"/>
      <w:bookmarkStart w:id="3" w:name="_Toc80808468"/>
      <w:bookmarkEnd w:id="2"/>
      <w:r>
        <w:t>2. Overview of Ocado</w:t>
      </w:r>
      <w:bookmarkEnd w:id="3"/>
      <w:r>
        <w:t xml:space="preserve"> </w:t>
      </w:r>
    </w:p>
    <w:p w14:paraId="2A7207C2" w14:textId="77777777" w:rsidR="00023C84" w:rsidRDefault="00B90BDE">
      <w:r>
        <w:t xml:space="preserve">Ocado offers an unrivalled selection of online groceries. Ocado Group was started in April 2000, and it currently has almost 580000 active consumers.   In the month of October in 2000, Ocado collaborated with Waitrose prior to actually opening up as Ocado Limited in the month of June 2001 (Ocado Group, 2020). They currently generate 230000 orders each week and generate over </w:t>
      </w:r>
      <w:r>
        <w:lastRenderedPageBreak/>
        <w:t>£1.5 billion in yearly revenue. Ocado employs hundreds of software engineers and management consultants that work around the clock and are responsible for approximately 17000 people.</w:t>
      </w:r>
    </w:p>
    <w:p w14:paraId="73A0797C" w14:textId="77777777" w:rsidR="00023C84" w:rsidRDefault="00B90BDE">
      <w:r>
        <w:rPr>
          <w:b/>
        </w:rPr>
        <w:t xml:space="preserve">Vision: </w:t>
      </w:r>
      <w:r>
        <w:t xml:space="preserve">Throughout each level of business policy, Ocado aims at transforming the industry as well as make purchasing easier and also more efficient. In the past 2 decades, they have been doing things much better and also have grown into the world's biggest online grocery retailer. Ocado has around 40000 products, which is more than a superstore. Consumers can order a wide range of food and beverages online (Ocado Group, 2020). </w:t>
      </w:r>
      <w:r w:rsidR="0010020A">
        <w:t>The Zoom</w:t>
      </w:r>
      <w:r>
        <w:t xml:space="preserve"> service of Ocado considers the competition and offers over 10,000 items, much beyond the offerings of grocery stores and supermarkets.</w:t>
      </w:r>
    </w:p>
    <w:p w14:paraId="6E618C58" w14:textId="77777777" w:rsidR="00023C84" w:rsidRDefault="00B90BDE">
      <w:r>
        <w:rPr>
          <w:b/>
        </w:rPr>
        <w:t xml:space="preserve">Mission: </w:t>
      </w:r>
      <w:r>
        <w:t xml:space="preserve">Ocado wants to provide a shopping experience that can accommodate an active lifestyle as well as make life easier. Ocado has achieved </w:t>
      </w:r>
      <w:r w:rsidR="0010020A">
        <w:t>success;</w:t>
      </w:r>
      <w:r>
        <w:t xml:space="preserve"> with 99% of delivery products being exact and 95% arriving early or on time, as well as the company is continually striving to improve (Ocado Group. 2020). Ocado targets to get a very strong customer relationship management, as well as things like online customer service as well as their outstanding Ocado Zoom home delivery services, which itself is renowned again for quickest delivery inside the UK. Ocado offers over 10,000 fresh ingredients, including low-cost groceries, fresh meals, and purifying items.</w:t>
      </w:r>
    </w:p>
    <w:p w14:paraId="2F520761" w14:textId="77777777" w:rsidR="00023C84" w:rsidRDefault="00B90BDE">
      <w:r>
        <w:rPr>
          <w:b/>
        </w:rPr>
        <w:t xml:space="preserve">Value: </w:t>
      </w:r>
      <w:r>
        <w:t>Ocado is on a goal to alter the way people shop in the modern-day. Ocado values teamwork as well as the growth of the company into one that is not just enormous but also outstanding. They are enthusiastic about something and enthusiastic about their work (Ocado Group, 2020). The path leads to a brighter future.</w:t>
      </w:r>
    </w:p>
    <w:p w14:paraId="78F1CE01" w14:textId="77777777" w:rsidR="00023C84" w:rsidRDefault="00B90BDE">
      <w:r>
        <w:rPr>
          <w:b/>
        </w:rPr>
        <w:t xml:space="preserve">Shareholders: </w:t>
      </w:r>
      <w:r>
        <w:t xml:space="preserve">Ocado is making significant investments throughout the corporation and capitalization in order to increase online penetration (Ocado Group, 2020). Throughout the beginning, there are only about new supermarkets, but they plan to be the world's biggest digital </w:t>
      </w:r>
      <w:r>
        <w:lastRenderedPageBreak/>
        <w:t xml:space="preserve">supermarket within 2 decades. The business relationship has evolved into one that is more adjustable, expandable, and profitable. </w:t>
      </w:r>
    </w:p>
    <w:p w14:paraId="6F78FE49" w14:textId="77777777" w:rsidR="00023C84" w:rsidRDefault="00B90BDE">
      <w:pPr>
        <w:rPr>
          <w:b/>
        </w:rPr>
      </w:pPr>
      <w:r>
        <w:rPr>
          <w:b/>
        </w:rPr>
        <w:t xml:space="preserve">Sustainability: </w:t>
      </w:r>
      <w:r>
        <w:t>Ocado is a renowned online grocery shopping service with marketplaces all over the globe that meets the demand for a long-term solution with a beneficial influence on the firm. Online grocery share prices throughout the UK have surged from 7% to 14%, more than doubling from pre-pandemic levels (Ocado Group, 2020).</w:t>
      </w:r>
    </w:p>
    <w:p w14:paraId="0FC03587" w14:textId="77777777" w:rsidR="00023C84" w:rsidRDefault="00023C84"/>
    <w:p w14:paraId="5BD22B06" w14:textId="77777777" w:rsidR="00023C84" w:rsidRDefault="00B90BDE">
      <w:pPr>
        <w:pStyle w:val="Heading1"/>
      </w:pPr>
      <w:bookmarkStart w:id="4" w:name="_r1bivj1ieuzc" w:colFirst="0" w:colLast="0"/>
      <w:bookmarkStart w:id="5" w:name="_Toc80808469"/>
      <w:bookmarkEnd w:id="4"/>
      <w:r>
        <w:t>3. Key Customer Relationship Management and Marketing Theories and Models</w:t>
      </w:r>
      <w:bookmarkEnd w:id="5"/>
    </w:p>
    <w:p w14:paraId="28C95AC0" w14:textId="77777777" w:rsidR="00023C84" w:rsidRDefault="00B90BDE">
      <w:r>
        <w:t xml:space="preserve">Marketing decisions to enhance customer experience and engagement are developed by adopting appropriate marketing and CRM theories. Marketing theories enable a business to predict current market trends, factors influencing those trends, and competitors’ strategies. On the other hand, theories and models of customer relationship management help in better understanding potential customers and develop a long-lasting customer experience (Loew, 2021). The section will outline relevant CRM and marketing models and theories that have will enable Ocado to boost customer engagement and experience amidst the Covid-19 pandemic. </w:t>
      </w:r>
    </w:p>
    <w:p w14:paraId="4FAB3BDC" w14:textId="77777777" w:rsidR="00023C84" w:rsidRDefault="00B90BDE">
      <w:pPr>
        <w:rPr>
          <w:b/>
          <w:i/>
        </w:rPr>
      </w:pPr>
      <w:r>
        <w:rPr>
          <w:b/>
          <w:i/>
        </w:rPr>
        <w:t>Maslow’s Need Hierarchy</w:t>
      </w:r>
    </w:p>
    <w:p w14:paraId="77244507" w14:textId="77777777" w:rsidR="00023C84" w:rsidRDefault="00B90BDE">
      <w:r>
        <w:t>Abraham Maslow, in 1943, introduced a human motivation theory and named it the Hierarchy of Needs. According to this theory, an individual is motivated for satisfying various needs; however, only after satisfying basic needs, an individual proceeds to higher-level needs. Maslow stated in this theory that the needs of an individual are arranged in a hierarchical order, with physiological needs at the bottom and self-</w:t>
      </w:r>
      <w:proofErr w:type="spellStart"/>
      <w:r>
        <w:t>actualisation</w:t>
      </w:r>
      <w:proofErr w:type="spellEnd"/>
      <w:r>
        <w:t xml:space="preserve"> at the highest point </w:t>
      </w:r>
      <w:r>
        <w:rPr>
          <w:highlight w:val="white"/>
        </w:rPr>
        <w:t>(Lee and Hanna, 2015)</w:t>
      </w:r>
      <w:r>
        <w:t>. The theory explains five levels of needs- physiological, safety, sense of belongingness, esteem, and self-</w:t>
      </w:r>
      <w:proofErr w:type="spellStart"/>
      <w:r>
        <w:lastRenderedPageBreak/>
        <w:t>actualisation</w:t>
      </w:r>
      <w:proofErr w:type="spellEnd"/>
      <w:r>
        <w:t>. According to the theory, physiological needs include basics such as water and food. Safety needs are associated with a sense of security of an individual. Belongingness refers to various interpersonal relationships of an individual. Esteem, in the hierarchy, represents an individual’s feeling of prestige and accomplishment. Lastly, self-</w:t>
      </w:r>
      <w:proofErr w:type="spellStart"/>
      <w:r>
        <w:t>actualisation</w:t>
      </w:r>
      <w:proofErr w:type="spellEnd"/>
      <w:r>
        <w:t xml:space="preserve"> is considered achieving full potentiality. Maslow explained that a satisfied need is no longer a need, however, it acts as a motivator for an individual </w:t>
      </w:r>
      <w:r>
        <w:rPr>
          <w:highlight w:val="white"/>
        </w:rPr>
        <w:t>(Lee and Hanna, 2015)</w:t>
      </w:r>
      <w:r>
        <w:t xml:space="preserve">. </w:t>
      </w:r>
    </w:p>
    <w:p w14:paraId="45792324" w14:textId="77777777" w:rsidR="00023C84" w:rsidRDefault="00B90BDE">
      <w:r>
        <w:t xml:space="preserve">Maslow’s Hierarchy of Needs can be used by businesses in order to understand the needs and preferences of customers. According to Cruse (2020), developing customer trust and integrity is the first level of customer experience. Providing expected products and services such as maintaining good quality, competitive price, reliable delivery, and other similar elements are the second stage of developing customer satisfaction. Developing a positive relationship with customers by providing excellent services is the next level of the hierarchy. It includes resolving customers’ problems efficiently, being attentive and responsive, and other similar elements. Introducing new services or products, effectively collaborating and engaging are the next level of customers’ needs (Cruse, 2020). The final level is customer engagement and positive experience. Following these steps will help Ocado to boost customer’s experience and engagement during the Covid-19. </w:t>
      </w:r>
    </w:p>
    <w:p w14:paraId="5345F0D2" w14:textId="77777777" w:rsidR="00023C84" w:rsidRDefault="00B90BDE">
      <w:pPr>
        <w:jc w:val="center"/>
      </w:pPr>
      <w:r>
        <w:rPr>
          <w:noProof/>
          <w:lang w:val="en-IN"/>
        </w:rPr>
        <w:lastRenderedPageBreak/>
        <w:drawing>
          <wp:inline distT="114300" distB="114300" distL="114300" distR="114300" wp14:anchorId="4D72CFD3" wp14:editId="489BB65B">
            <wp:extent cx="4686300" cy="308610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686300" cy="3086100"/>
                    </a:xfrm>
                    <a:prstGeom prst="rect">
                      <a:avLst/>
                    </a:prstGeom>
                    <a:ln/>
                  </pic:spPr>
                </pic:pic>
              </a:graphicData>
            </a:graphic>
          </wp:inline>
        </w:drawing>
      </w:r>
    </w:p>
    <w:p w14:paraId="3D3492D6" w14:textId="77777777" w:rsidR="00023C84" w:rsidRDefault="00B90BDE">
      <w:pPr>
        <w:jc w:val="center"/>
        <w:rPr>
          <w:b/>
        </w:rPr>
      </w:pPr>
      <w:r>
        <w:rPr>
          <w:b/>
        </w:rPr>
        <w:t>Figure 1: Maslow’s Need Hierarchy</w:t>
      </w:r>
    </w:p>
    <w:p w14:paraId="24F200D3" w14:textId="77777777" w:rsidR="00023C84" w:rsidRDefault="00B90BDE">
      <w:pPr>
        <w:jc w:val="center"/>
      </w:pPr>
      <w:r>
        <w:t>(Source: Loew, 2021)</w:t>
      </w:r>
    </w:p>
    <w:p w14:paraId="73165366" w14:textId="77777777" w:rsidR="00023C84" w:rsidRDefault="00B90BDE">
      <w:pPr>
        <w:rPr>
          <w:b/>
          <w:i/>
        </w:rPr>
      </w:pPr>
      <w:r>
        <w:rPr>
          <w:b/>
          <w:i/>
        </w:rPr>
        <w:t xml:space="preserve">PESTLE </w:t>
      </w:r>
    </w:p>
    <w:p w14:paraId="3A8A6B76" w14:textId="77777777" w:rsidR="00023C84" w:rsidRDefault="00B90BDE">
      <w:r>
        <w:t xml:space="preserve">The PESTLE model is considered one of the most widely used and effective frameworks. The model enables an </w:t>
      </w:r>
      <w:proofErr w:type="spellStart"/>
      <w:r>
        <w:t>organisation</w:t>
      </w:r>
      <w:proofErr w:type="spellEnd"/>
      <w:r>
        <w:t xml:space="preserve"> to screen various external factors that have the potential to influence business operations and develop strategies accordingly. PESTLE, as the name suggests, is the acronym for political, economic, social, technology, legal, and environmental factors. According to Pestle Analysis (2015), the politics of a country influence a business to a great extent. Factors such as government stability, tax policies, trade regulations, entry mode regulations, and many more factors are considered major political elements that influence a business. Economic factors are essential metrics for ensuring the economic region’s health. It includes factors such as interest rates, inflation, GDP, credit accessibility, unemployment and employment rate, and other similar factors. Economic stability is essential for successful business operations </w:t>
      </w:r>
      <w:r>
        <w:rPr>
          <w:highlight w:val="white"/>
        </w:rPr>
        <w:t xml:space="preserve">(Rastogi </w:t>
      </w:r>
      <w:r>
        <w:rPr>
          <w:i/>
          <w:highlight w:val="white"/>
        </w:rPr>
        <w:t>et al.</w:t>
      </w:r>
      <w:r>
        <w:rPr>
          <w:highlight w:val="white"/>
        </w:rPr>
        <w:t>, 2016)</w:t>
      </w:r>
      <w:r>
        <w:t xml:space="preserve">. </w:t>
      </w:r>
    </w:p>
    <w:p w14:paraId="6B496DFF" w14:textId="77777777" w:rsidR="00023C84" w:rsidRDefault="00B90BDE">
      <w:r>
        <w:lastRenderedPageBreak/>
        <w:t xml:space="preserve">The social factors of a business are largely associated with potential customers. It involves population demographics, changing trends and lifestyles, educational levels, and income distributions of potential customers. It is essential for an </w:t>
      </w:r>
      <w:proofErr w:type="spellStart"/>
      <w:r>
        <w:t>organisation</w:t>
      </w:r>
      <w:proofErr w:type="spellEnd"/>
      <w:r>
        <w:t xml:space="preserve"> to </w:t>
      </w:r>
      <w:proofErr w:type="spellStart"/>
      <w:r>
        <w:t>analyse</w:t>
      </w:r>
      <w:proofErr w:type="spellEnd"/>
      <w:r>
        <w:t xml:space="preserve"> social factors and develop strategies accordingly in order to boost CX. External technological advancement has the potential to enhance internal business operations </w:t>
      </w:r>
      <w:r>
        <w:rPr>
          <w:highlight w:val="white"/>
        </w:rPr>
        <w:t>(</w:t>
      </w:r>
      <w:proofErr w:type="spellStart"/>
      <w:r>
        <w:rPr>
          <w:highlight w:val="white"/>
        </w:rPr>
        <w:t>Perera</w:t>
      </w:r>
      <w:proofErr w:type="spellEnd"/>
      <w:r>
        <w:rPr>
          <w:highlight w:val="white"/>
        </w:rPr>
        <w:t>, 2017)</w:t>
      </w:r>
      <w:r>
        <w:t xml:space="preserve">. Technological factors associated with </w:t>
      </w:r>
      <w:r w:rsidR="0010020A">
        <w:t>business are- new innovations</w:t>
      </w:r>
      <w:r>
        <w:t xml:space="preserve"> and discoveries, technological obsolescence rate, international influence on technology, and many more. Focusing on the environment in which the business is operating is essential for developing a positive customer relationship. It is essential for big businesses like Ocado to follow and develop strategies based on environmental-related laws such as environmental protection, waste disposal, energy consumption, and many more. Lastly, legal factors include product regulations, safety and health regulations, patent infringements, and many more </w:t>
      </w:r>
      <w:r>
        <w:rPr>
          <w:highlight w:val="white"/>
        </w:rPr>
        <w:t>(</w:t>
      </w:r>
      <w:proofErr w:type="spellStart"/>
      <w:r>
        <w:rPr>
          <w:highlight w:val="white"/>
        </w:rPr>
        <w:t>Perera</w:t>
      </w:r>
      <w:proofErr w:type="spellEnd"/>
      <w:r>
        <w:rPr>
          <w:highlight w:val="white"/>
        </w:rPr>
        <w:t>, 2017)</w:t>
      </w:r>
      <w:r>
        <w:t xml:space="preserve">. </w:t>
      </w:r>
    </w:p>
    <w:p w14:paraId="7B0DD18F" w14:textId="77777777" w:rsidR="00023C84" w:rsidRDefault="00B90BDE">
      <w:pPr>
        <w:jc w:val="center"/>
      </w:pPr>
      <w:r>
        <w:rPr>
          <w:noProof/>
          <w:lang w:val="en-IN"/>
        </w:rPr>
        <w:drawing>
          <wp:inline distT="114300" distB="114300" distL="114300" distR="114300" wp14:anchorId="18AF9FB2" wp14:editId="248E32F4">
            <wp:extent cx="4505325" cy="3943350"/>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4505325" cy="3943350"/>
                    </a:xfrm>
                    <a:prstGeom prst="rect">
                      <a:avLst/>
                    </a:prstGeom>
                    <a:ln/>
                  </pic:spPr>
                </pic:pic>
              </a:graphicData>
            </a:graphic>
          </wp:inline>
        </w:drawing>
      </w:r>
    </w:p>
    <w:p w14:paraId="5C2D59F4" w14:textId="77777777" w:rsidR="00023C84" w:rsidRDefault="00B90BDE">
      <w:pPr>
        <w:jc w:val="center"/>
        <w:rPr>
          <w:b/>
        </w:rPr>
      </w:pPr>
      <w:r>
        <w:rPr>
          <w:b/>
        </w:rPr>
        <w:lastRenderedPageBreak/>
        <w:t>Figure 2: PESTLE Framework</w:t>
      </w:r>
    </w:p>
    <w:p w14:paraId="52E0BAFC" w14:textId="77777777" w:rsidR="00023C84" w:rsidRDefault="00B90BDE">
      <w:pPr>
        <w:jc w:val="center"/>
      </w:pPr>
      <w:r>
        <w:t>(Source: Pestle Analysis, 2015)</w:t>
      </w:r>
    </w:p>
    <w:p w14:paraId="12722B1E" w14:textId="77777777" w:rsidR="00023C84" w:rsidRDefault="00B90BDE">
      <w:pPr>
        <w:rPr>
          <w:b/>
          <w:i/>
        </w:rPr>
      </w:pPr>
      <w:r>
        <w:rPr>
          <w:b/>
          <w:i/>
        </w:rPr>
        <w:t xml:space="preserve">SWOT </w:t>
      </w:r>
    </w:p>
    <w:p w14:paraId="40ECE202" w14:textId="77777777" w:rsidR="00023C84" w:rsidRDefault="00B90BDE">
      <w:r>
        <w:t xml:space="preserve">The SWOT framework is a marketing model used for </w:t>
      </w:r>
      <w:proofErr w:type="spellStart"/>
      <w:r>
        <w:t>analysing</w:t>
      </w:r>
      <w:proofErr w:type="spellEnd"/>
      <w:r>
        <w:t xml:space="preserve"> internal or micro factors that influences business operations. SWOT is the acronym for strengths, weaknesses, opportunities, and threats. SWOT can be used at an </w:t>
      </w:r>
      <w:proofErr w:type="spellStart"/>
      <w:r>
        <w:t>organisational</w:t>
      </w:r>
      <w:proofErr w:type="spellEnd"/>
      <w:r>
        <w:t xml:space="preserve"> level in order to enhance </w:t>
      </w:r>
      <w:proofErr w:type="spellStart"/>
      <w:r>
        <w:t>organisational</w:t>
      </w:r>
      <w:proofErr w:type="spellEnd"/>
      <w:r>
        <w:t xml:space="preserve"> processes and operations. This, in turn, will help a business to increase its engagement with potential customers and further boost their experiences. Unlike external factors, a business can easily control its internal factors, which makes SWOT one of the most convenient and easy frameworks. According to Research-methodology (2021), along with internal business factors, SWOT also helps in assessing a few external factors. </w:t>
      </w:r>
    </w:p>
    <w:p w14:paraId="5AA744D6" w14:textId="77777777" w:rsidR="00023C84" w:rsidRDefault="00B90BDE">
      <w:proofErr w:type="spellStart"/>
      <w:r>
        <w:t>Organisational</w:t>
      </w:r>
      <w:proofErr w:type="spellEnd"/>
      <w:r>
        <w:t xml:space="preserve"> weaknesses and strengths are considered internal business factors. Opportunities and threats of the SWOT framework are elements of external business factors. The strengths and weaknesses of an </w:t>
      </w:r>
      <w:proofErr w:type="spellStart"/>
      <w:r>
        <w:t>organisation</w:t>
      </w:r>
      <w:proofErr w:type="spellEnd"/>
      <w:r>
        <w:t xml:space="preserve"> can be easily controlled and changed, however, managing opportunities and threats are complicated. Factors such as </w:t>
      </w:r>
      <w:proofErr w:type="spellStart"/>
      <w:r>
        <w:t>organisational</w:t>
      </w:r>
      <w:proofErr w:type="spellEnd"/>
      <w:r>
        <w:t xml:space="preserve"> culture, operational efficacies, financial resources, operational capacity, </w:t>
      </w:r>
      <w:proofErr w:type="spellStart"/>
      <w:r>
        <w:t>organisational</w:t>
      </w:r>
      <w:proofErr w:type="spellEnd"/>
      <w:r>
        <w:t xml:space="preserve"> structure, and many similar elements are part of internal business factors. On the other hand, business threats and opportunities are associated with customers, suppliers, competitors, societal changes, changing market trends, government policies and regulations, and many similar elements </w:t>
      </w:r>
      <w:r>
        <w:rPr>
          <w:highlight w:val="white"/>
        </w:rPr>
        <w:t>(</w:t>
      </w:r>
      <w:proofErr w:type="spellStart"/>
      <w:r>
        <w:rPr>
          <w:highlight w:val="white"/>
        </w:rPr>
        <w:t>Phadermrod</w:t>
      </w:r>
      <w:proofErr w:type="spellEnd"/>
      <w:r>
        <w:rPr>
          <w:highlight w:val="white"/>
        </w:rPr>
        <w:t xml:space="preserve"> </w:t>
      </w:r>
      <w:r>
        <w:rPr>
          <w:i/>
          <w:highlight w:val="white"/>
        </w:rPr>
        <w:t>et al.</w:t>
      </w:r>
      <w:r>
        <w:rPr>
          <w:highlight w:val="white"/>
        </w:rPr>
        <w:t>, 2019)</w:t>
      </w:r>
      <w:r>
        <w:t xml:space="preserve">. In order to boost customer engagement and experience during the pandemic, it is essential for Ocado to enhance its strengths, overcome weaknesses, exploit opportunities, and mitigate any threat associated with the business. </w:t>
      </w:r>
    </w:p>
    <w:p w14:paraId="5E08A4F9" w14:textId="77777777" w:rsidR="00023C84" w:rsidRDefault="00B90BDE">
      <w:pPr>
        <w:jc w:val="center"/>
      </w:pPr>
      <w:r>
        <w:rPr>
          <w:noProof/>
          <w:lang w:val="en-IN"/>
        </w:rPr>
        <w:lastRenderedPageBreak/>
        <w:drawing>
          <wp:inline distT="114300" distB="114300" distL="114300" distR="114300" wp14:anchorId="7E457275" wp14:editId="4944FF12">
            <wp:extent cx="4900613" cy="2784006"/>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4900613" cy="2784006"/>
                    </a:xfrm>
                    <a:prstGeom prst="rect">
                      <a:avLst/>
                    </a:prstGeom>
                    <a:ln/>
                  </pic:spPr>
                </pic:pic>
              </a:graphicData>
            </a:graphic>
          </wp:inline>
        </w:drawing>
      </w:r>
    </w:p>
    <w:p w14:paraId="0CADDF7E" w14:textId="77777777" w:rsidR="00023C84" w:rsidRDefault="00B90BDE">
      <w:pPr>
        <w:jc w:val="center"/>
        <w:rPr>
          <w:b/>
        </w:rPr>
      </w:pPr>
      <w:r>
        <w:rPr>
          <w:b/>
        </w:rPr>
        <w:t>Figure 3: SWOT Framework</w:t>
      </w:r>
    </w:p>
    <w:p w14:paraId="0563A1FE" w14:textId="77777777" w:rsidR="00023C84" w:rsidRDefault="00B90BDE">
      <w:pPr>
        <w:jc w:val="center"/>
      </w:pPr>
      <w:r>
        <w:t>(Source: Author)</w:t>
      </w:r>
    </w:p>
    <w:p w14:paraId="5A4A501C" w14:textId="77777777" w:rsidR="00023C84" w:rsidRDefault="00B90BDE">
      <w:pPr>
        <w:rPr>
          <w:b/>
          <w:i/>
        </w:rPr>
      </w:pPr>
      <w:r>
        <w:rPr>
          <w:b/>
          <w:i/>
        </w:rPr>
        <w:t>IDIC Model</w:t>
      </w:r>
    </w:p>
    <w:p w14:paraId="6FF01CE8" w14:textId="77777777" w:rsidR="00023C84" w:rsidRDefault="00B90BDE">
      <w:r>
        <w:t xml:space="preserve">Understanding the concept of CRM is crucial for a business in order to develop a positive customer experience and engagement. The IDIC model developed by Peppers and Rogers enables a business to understand the need and preferences of potential customers. The model can be divided into four phases- identify, differentiate, interact, and </w:t>
      </w:r>
      <w:proofErr w:type="spellStart"/>
      <w:r>
        <w:t>customise</w:t>
      </w:r>
      <w:proofErr w:type="spellEnd"/>
      <w:r>
        <w:t xml:space="preserve"> (Bean, 2019). Following these four stages appropriately will help Ocado to increase CX and CE during the Covid-19 pandemic. A business operating towards CRM has to identify customers’ needs and preferences first. This enables the business to curate innovative strategies, products, or services oriented towards potential customers. In order to meet customers’ expectations, it is essential to differentiate potential customers based on their needs and values which </w:t>
      </w:r>
      <w:r w:rsidR="0010020A">
        <w:t>constitute</w:t>
      </w:r>
      <w:r>
        <w:t xml:space="preserve"> the second phase (Bean, 2019). </w:t>
      </w:r>
    </w:p>
    <w:p w14:paraId="6991EF35" w14:textId="77777777" w:rsidR="00023C84" w:rsidRDefault="00B90BDE">
      <w:r>
        <w:t xml:space="preserve">Differentiation based on values helps in identifying loyal customers and the targeted customers that a business should focus on. On the other hand, differentiating customers based on needs enable the development of promotion strategies accordingly. Customer interaction is the third phase of </w:t>
      </w:r>
      <w:r>
        <w:lastRenderedPageBreak/>
        <w:t xml:space="preserve">the IDIC model which enables a business to understand the expectations of customers and the way they are associated with business services and products. After identifying, differentiating, and interacting with potential customers, effective strategies, products, or services are </w:t>
      </w:r>
      <w:proofErr w:type="spellStart"/>
      <w:r>
        <w:t>customised</w:t>
      </w:r>
      <w:proofErr w:type="spellEnd"/>
      <w:r>
        <w:t xml:space="preserve"> accordingly (Thakur and Chetty, 2019). </w:t>
      </w:r>
    </w:p>
    <w:p w14:paraId="1E92B912" w14:textId="77777777" w:rsidR="00023C84" w:rsidRDefault="00B90BDE">
      <w:pPr>
        <w:jc w:val="center"/>
      </w:pPr>
      <w:r>
        <w:rPr>
          <w:noProof/>
          <w:lang w:val="en-IN"/>
        </w:rPr>
        <w:drawing>
          <wp:inline distT="114300" distB="114300" distL="114300" distR="114300" wp14:anchorId="76FA2615" wp14:editId="7593FDF2">
            <wp:extent cx="5943600" cy="27178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2717800"/>
                    </a:xfrm>
                    <a:prstGeom prst="rect">
                      <a:avLst/>
                    </a:prstGeom>
                    <a:ln/>
                  </pic:spPr>
                </pic:pic>
              </a:graphicData>
            </a:graphic>
          </wp:inline>
        </w:drawing>
      </w:r>
    </w:p>
    <w:p w14:paraId="7DD2A1D4" w14:textId="77777777" w:rsidR="00023C84" w:rsidRDefault="00B90BDE">
      <w:pPr>
        <w:jc w:val="center"/>
        <w:rPr>
          <w:b/>
        </w:rPr>
      </w:pPr>
      <w:r>
        <w:rPr>
          <w:b/>
        </w:rPr>
        <w:t xml:space="preserve">Figure 4: IDIC Model of CRM </w:t>
      </w:r>
    </w:p>
    <w:p w14:paraId="14974E5C" w14:textId="77777777" w:rsidR="00023C84" w:rsidRDefault="00B90BDE">
      <w:pPr>
        <w:jc w:val="center"/>
      </w:pPr>
      <w:r>
        <w:t>(Source: Thakur and Chetty, 2019)</w:t>
      </w:r>
    </w:p>
    <w:p w14:paraId="0BA5DB25" w14:textId="77777777" w:rsidR="00023C84" w:rsidRDefault="00B90BDE">
      <w:pPr>
        <w:rPr>
          <w:b/>
          <w:i/>
        </w:rPr>
      </w:pPr>
      <w:r>
        <w:rPr>
          <w:b/>
          <w:i/>
        </w:rPr>
        <w:t>CRM Value Chain</w:t>
      </w:r>
    </w:p>
    <w:p w14:paraId="74D4C4FF" w14:textId="77777777" w:rsidR="00023C84" w:rsidRDefault="00B90BDE">
      <w:proofErr w:type="spellStart"/>
      <w:r>
        <w:t>Buttle’s</w:t>
      </w:r>
      <w:proofErr w:type="spellEnd"/>
      <w:r>
        <w:t xml:space="preserve"> Value Chain Model is one of the widely used CRM models. According to the sales 80/20 rule, only 20% of customers </w:t>
      </w:r>
      <w:r w:rsidR="0010020A">
        <w:t>contribute</w:t>
      </w:r>
      <w:r>
        <w:t xml:space="preserve"> 80% of sales profit for any business. This 20% of customers are highly valued and are called potential customers. The model reveals that not all customers offer equal value to a business. It is crucial for an </w:t>
      </w:r>
      <w:proofErr w:type="spellStart"/>
      <w:r>
        <w:t>organisation</w:t>
      </w:r>
      <w:proofErr w:type="spellEnd"/>
      <w:r>
        <w:t xml:space="preserve"> to identify its potential customers and focus on boosting their customer experience and engagement (Bean, 2019). The model is divided into five major stages. The first stage is the customer portfolio analysis that helps to identify valuable customers. </w:t>
      </w:r>
    </w:p>
    <w:p w14:paraId="2196716F" w14:textId="77777777" w:rsidR="00023C84" w:rsidRDefault="00B90BDE">
      <w:r>
        <w:lastRenderedPageBreak/>
        <w:t xml:space="preserve">Customer Intimacy means gaining insights into customers’ preferences and Network Development refers to work closely with various teams involved in CRM for satisfying customers. Value Proposition Development combining developed networks with services or products and provide significant value to potential customers. The final stage is managing the customer’s lifecycle. Developing a friendly relationship with customers helps in boosting CX and CE efficiency. However, the model does not </w:t>
      </w:r>
      <w:proofErr w:type="spellStart"/>
      <w:r>
        <w:t>emphasise</w:t>
      </w:r>
      <w:proofErr w:type="spellEnd"/>
      <w:r>
        <w:t xml:space="preserve"> ignoring other customers. The primary objective of the model is to make extra efforts in investing and serving valuable customers (Rahimi </w:t>
      </w:r>
      <w:r>
        <w:rPr>
          <w:i/>
        </w:rPr>
        <w:t>et al.</w:t>
      </w:r>
      <w:r>
        <w:t xml:space="preserve">, 2018). </w:t>
      </w:r>
    </w:p>
    <w:p w14:paraId="238A8079" w14:textId="77777777" w:rsidR="00023C84" w:rsidRDefault="00B90BDE">
      <w:pPr>
        <w:jc w:val="center"/>
      </w:pPr>
      <w:r>
        <w:rPr>
          <w:noProof/>
          <w:lang w:val="en-IN"/>
        </w:rPr>
        <w:drawing>
          <wp:inline distT="114300" distB="114300" distL="114300" distR="114300" wp14:anchorId="498212BE" wp14:editId="1E15D72C">
            <wp:extent cx="5124450" cy="3452813"/>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124450" cy="3452813"/>
                    </a:xfrm>
                    <a:prstGeom prst="rect">
                      <a:avLst/>
                    </a:prstGeom>
                    <a:ln/>
                  </pic:spPr>
                </pic:pic>
              </a:graphicData>
            </a:graphic>
          </wp:inline>
        </w:drawing>
      </w:r>
    </w:p>
    <w:p w14:paraId="136F70EF" w14:textId="77777777" w:rsidR="00023C84" w:rsidRDefault="00B90BDE">
      <w:pPr>
        <w:jc w:val="center"/>
        <w:rPr>
          <w:b/>
        </w:rPr>
      </w:pPr>
      <w:r>
        <w:rPr>
          <w:b/>
        </w:rPr>
        <w:t>Figure 5: CRM Value Chain Model</w:t>
      </w:r>
    </w:p>
    <w:p w14:paraId="354C4589" w14:textId="77777777" w:rsidR="00023C84" w:rsidRDefault="00B90BDE">
      <w:pPr>
        <w:jc w:val="center"/>
      </w:pPr>
      <w:r>
        <w:t xml:space="preserve">(Source: Rahimi </w:t>
      </w:r>
      <w:r>
        <w:rPr>
          <w:i/>
        </w:rPr>
        <w:t>et al.</w:t>
      </w:r>
      <w:r>
        <w:t>, 2018)</w:t>
      </w:r>
    </w:p>
    <w:p w14:paraId="4A1461E6" w14:textId="77777777" w:rsidR="00023C84" w:rsidRDefault="00B90BDE">
      <w:pPr>
        <w:rPr>
          <w:b/>
          <w:i/>
        </w:rPr>
      </w:pPr>
      <w:r>
        <w:rPr>
          <w:b/>
          <w:i/>
        </w:rPr>
        <w:t>Expectancy Disconfirmation Theory</w:t>
      </w:r>
    </w:p>
    <w:p w14:paraId="0AFC9930" w14:textId="77777777" w:rsidR="00023C84" w:rsidRDefault="00B90BDE">
      <w:r>
        <w:t xml:space="preserve">The theory of expectancy disconfirmation has become one of the predominant theories in explaining customer satisfaction with products and services provided by business </w:t>
      </w:r>
      <w:proofErr w:type="spellStart"/>
      <w:r>
        <w:t>organisations</w:t>
      </w:r>
      <w:proofErr w:type="spellEnd"/>
      <w:r>
        <w:t xml:space="preserve">. According to the theory, customers often compare performances or products/services provided by </w:t>
      </w:r>
      <w:r>
        <w:lastRenderedPageBreak/>
        <w:t xml:space="preserve">an </w:t>
      </w:r>
      <w:proofErr w:type="spellStart"/>
      <w:r>
        <w:t>organisation</w:t>
      </w:r>
      <w:proofErr w:type="spellEnd"/>
      <w:r>
        <w:t xml:space="preserve"> against their expectations from the </w:t>
      </w:r>
      <w:proofErr w:type="spellStart"/>
      <w:r>
        <w:t>organisation</w:t>
      </w:r>
      <w:proofErr w:type="spellEnd"/>
      <w:r>
        <w:t xml:space="preserve">. Based on research by </w:t>
      </w:r>
      <w:r>
        <w:rPr>
          <w:highlight w:val="white"/>
        </w:rPr>
        <w:t xml:space="preserve">Chen </w:t>
      </w:r>
      <w:r>
        <w:rPr>
          <w:i/>
          <w:highlight w:val="white"/>
        </w:rPr>
        <w:t xml:space="preserve">et al. </w:t>
      </w:r>
      <w:r>
        <w:rPr>
          <w:highlight w:val="white"/>
        </w:rPr>
        <w:t>(2021), it can be said that</w:t>
      </w:r>
      <w:r>
        <w:t xml:space="preserve"> customer satisfaction only occurs when the perceived performance of an </w:t>
      </w:r>
      <w:proofErr w:type="spellStart"/>
      <w:r>
        <w:t>organisation</w:t>
      </w:r>
      <w:proofErr w:type="spellEnd"/>
      <w:r>
        <w:t xml:space="preserve"> exceeds or even meets the expectations of customers. According to the theory, it can be considered that efficiency has significantly become a facilitator between the productivity of an </w:t>
      </w:r>
      <w:proofErr w:type="spellStart"/>
      <w:r>
        <w:t>organisation</w:t>
      </w:r>
      <w:proofErr w:type="spellEnd"/>
      <w:r>
        <w:t xml:space="preserve"> and customer satisfaction. Ocado mainly focuses on selling groceries through its e-commerce platform. In order to meet or exceed customers’ expectations, Ocado can adopt this theory which will further help to enhance CX and CE. The business can boost its delivery services, provide discounts, or even </w:t>
      </w:r>
      <w:proofErr w:type="spellStart"/>
      <w:r>
        <w:t>customise</w:t>
      </w:r>
      <w:proofErr w:type="spellEnd"/>
      <w:r>
        <w:t xml:space="preserve"> its product portfolio for ensuring customer satisfaction. </w:t>
      </w:r>
    </w:p>
    <w:p w14:paraId="178D77BE" w14:textId="77777777" w:rsidR="00023C84" w:rsidRDefault="00B90BDE">
      <w:pPr>
        <w:jc w:val="center"/>
      </w:pPr>
      <w:r>
        <w:rPr>
          <w:noProof/>
          <w:lang w:val="en-IN"/>
        </w:rPr>
        <w:drawing>
          <wp:inline distT="114300" distB="114300" distL="114300" distR="114300" wp14:anchorId="46EC65C9" wp14:editId="7609AFB3">
            <wp:extent cx="5943600" cy="2844800"/>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5943600" cy="2844800"/>
                    </a:xfrm>
                    <a:prstGeom prst="rect">
                      <a:avLst/>
                    </a:prstGeom>
                    <a:ln/>
                  </pic:spPr>
                </pic:pic>
              </a:graphicData>
            </a:graphic>
          </wp:inline>
        </w:drawing>
      </w:r>
    </w:p>
    <w:p w14:paraId="29377B6F" w14:textId="77777777" w:rsidR="00023C84" w:rsidRDefault="00B90BDE">
      <w:pPr>
        <w:jc w:val="center"/>
        <w:rPr>
          <w:b/>
        </w:rPr>
      </w:pPr>
      <w:r>
        <w:rPr>
          <w:b/>
        </w:rPr>
        <w:t>Figure 6: Expectancy Disconfirmation Theory</w:t>
      </w:r>
    </w:p>
    <w:p w14:paraId="508708C5" w14:textId="77777777" w:rsidR="00023C84" w:rsidRDefault="00B90BDE">
      <w:pPr>
        <w:jc w:val="center"/>
      </w:pPr>
      <w:r>
        <w:t xml:space="preserve">(Source: </w:t>
      </w:r>
      <w:r>
        <w:rPr>
          <w:highlight w:val="white"/>
        </w:rPr>
        <w:t xml:space="preserve">Chen </w:t>
      </w:r>
      <w:r>
        <w:rPr>
          <w:i/>
          <w:highlight w:val="white"/>
        </w:rPr>
        <w:t xml:space="preserve">et al., </w:t>
      </w:r>
      <w:r>
        <w:rPr>
          <w:highlight w:val="white"/>
        </w:rPr>
        <w:t>2021</w:t>
      </w:r>
      <w:r>
        <w:t>)</w:t>
      </w:r>
    </w:p>
    <w:p w14:paraId="6768574A" w14:textId="77777777" w:rsidR="00023C84" w:rsidRDefault="00023C84"/>
    <w:p w14:paraId="28E9970A" w14:textId="77777777" w:rsidR="00023C84" w:rsidRDefault="00B90BDE">
      <w:pPr>
        <w:pStyle w:val="Heading1"/>
      </w:pPr>
      <w:bookmarkStart w:id="6" w:name="_gjdgxs" w:colFirst="0" w:colLast="0"/>
      <w:bookmarkStart w:id="7" w:name="_Toc80808470"/>
      <w:bookmarkEnd w:id="6"/>
      <w:r>
        <w:lastRenderedPageBreak/>
        <w:t>4. Applying Theories and Models of Marketing and Customer Relationship Management in the Current Situation of Ocado</w:t>
      </w:r>
      <w:bookmarkEnd w:id="7"/>
    </w:p>
    <w:p w14:paraId="2454165A" w14:textId="77777777" w:rsidR="00023C84" w:rsidRDefault="00B90BDE">
      <w:pPr>
        <w:pStyle w:val="Heading2"/>
      </w:pPr>
      <w:bookmarkStart w:id="8" w:name="_30j0zll" w:colFirst="0" w:colLast="0"/>
      <w:bookmarkStart w:id="9" w:name="_Toc80808471"/>
      <w:bookmarkEnd w:id="8"/>
      <w:r>
        <w:t>4.1 The Influence of Internal and External Factors on the Quality System and Customer Control of Ocado</w:t>
      </w:r>
      <w:bookmarkEnd w:id="9"/>
    </w:p>
    <w:p w14:paraId="48EA4B9E" w14:textId="77777777" w:rsidR="00023C84" w:rsidRDefault="00B90BDE">
      <w:pPr>
        <w:rPr>
          <w:b/>
        </w:rPr>
      </w:pPr>
      <w:r>
        <w:rPr>
          <w:b/>
        </w:rPr>
        <w:t>PESTLE Analysis</w:t>
      </w:r>
    </w:p>
    <w:tbl>
      <w:tblPr>
        <w:tblStyle w:val="a"/>
        <w:tblW w:w="11280" w:type="dxa"/>
        <w:tblInd w:w="-9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70"/>
        <w:gridCol w:w="8310"/>
        <w:gridCol w:w="1200"/>
      </w:tblGrid>
      <w:tr w:rsidR="00023C84" w14:paraId="088254A4" w14:textId="77777777">
        <w:tc>
          <w:tcPr>
            <w:tcW w:w="1770" w:type="dxa"/>
            <w:tcBorders>
              <w:top w:val="single" w:sz="12" w:space="0" w:color="FFFFFF"/>
              <w:left w:val="single" w:sz="12" w:space="0" w:color="FFFFFF"/>
              <w:bottom w:val="single" w:sz="12" w:space="0" w:color="FFFFFF"/>
              <w:right w:val="single" w:sz="12" w:space="0" w:color="FFFFFF"/>
            </w:tcBorders>
            <w:shd w:val="clear" w:color="auto" w:fill="B6FF96"/>
            <w:tcMar>
              <w:top w:w="100" w:type="dxa"/>
              <w:left w:w="100" w:type="dxa"/>
              <w:bottom w:w="100" w:type="dxa"/>
              <w:right w:w="100" w:type="dxa"/>
            </w:tcMar>
          </w:tcPr>
          <w:p w14:paraId="5F63CCD4" w14:textId="77777777" w:rsidR="00023C84" w:rsidRDefault="00B90BDE">
            <w:pPr>
              <w:widowControl w:val="0"/>
              <w:jc w:val="center"/>
              <w:rPr>
                <w:b/>
              </w:rPr>
            </w:pPr>
            <w:r>
              <w:rPr>
                <w:b/>
              </w:rPr>
              <w:t xml:space="preserve">Factors </w:t>
            </w:r>
          </w:p>
        </w:tc>
        <w:tc>
          <w:tcPr>
            <w:tcW w:w="8310" w:type="dxa"/>
            <w:tcBorders>
              <w:top w:val="single" w:sz="12" w:space="0" w:color="FFFFFF"/>
              <w:left w:val="single" w:sz="12" w:space="0" w:color="FFFFFF"/>
              <w:bottom w:val="single" w:sz="12" w:space="0" w:color="FFFFFF"/>
              <w:right w:val="single" w:sz="12" w:space="0" w:color="FFFFFF"/>
            </w:tcBorders>
            <w:shd w:val="clear" w:color="auto" w:fill="B6FF96"/>
            <w:tcMar>
              <w:top w:w="100" w:type="dxa"/>
              <w:left w:w="100" w:type="dxa"/>
              <w:bottom w:w="100" w:type="dxa"/>
              <w:right w:w="100" w:type="dxa"/>
            </w:tcMar>
          </w:tcPr>
          <w:p w14:paraId="12B5D874" w14:textId="77777777" w:rsidR="00023C84" w:rsidRDefault="00B90BDE">
            <w:pPr>
              <w:widowControl w:val="0"/>
              <w:jc w:val="center"/>
              <w:rPr>
                <w:b/>
              </w:rPr>
            </w:pPr>
            <w:r>
              <w:rPr>
                <w:b/>
              </w:rPr>
              <w:t>Description</w:t>
            </w:r>
          </w:p>
        </w:tc>
        <w:tc>
          <w:tcPr>
            <w:tcW w:w="1200" w:type="dxa"/>
            <w:tcBorders>
              <w:top w:val="single" w:sz="12" w:space="0" w:color="FFFFFF"/>
              <w:left w:val="single" w:sz="12" w:space="0" w:color="FFFFFF"/>
              <w:bottom w:val="single" w:sz="12" w:space="0" w:color="FFFFFF"/>
              <w:right w:val="single" w:sz="12" w:space="0" w:color="FFFFFF"/>
            </w:tcBorders>
            <w:shd w:val="clear" w:color="auto" w:fill="B6FF96"/>
            <w:tcMar>
              <w:top w:w="100" w:type="dxa"/>
              <w:left w:w="100" w:type="dxa"/>
              <w:bottom w:w="100" w:type="dxa"/>
              <w:right w:w="100" w:type="dxa"/>
            </w:tcMar>
          </w:tcPr>
          <w:p w14:paraId="653DA225" w14:textId="77777777" w:rsidR="00023C84" w:rsidRDefault="00B90BDE">
            <w:pPr>
              <w:widowControl w:val="0"/>
              <w:jc w:val="center"/>
              <w:rPr>
                <w:b/>
              </w:rPr>
            </w:pPr>
            <w:r>
              <w:rPr>
                <w:b/>
              </w:rPr>
              <w:t>Impact</w:t>
            </w:r>
          </w:p>
        </w:tc>
      </w:tr>
      <w:tr w:rsidR="00023C84" w14:paraId="1A77A24D" w14:textId="77777777">
        <w:trPr>
          <w:trHeight w:val="791"/>
        </w:trPr>
        <w:tc>
          <w:tcPr>
            <w:tcW w:w="1770" w:type="dxa"/>
            <w:tcBorders>
              <w:top w:val="single" w:sz="12" w:space="0" w:color="FFFFFF"/>
              <w:left w:val="single" w:sz="12" w:space="0" w:color="FFFFFF"/>
              <w:bottom w:val="single" w:sz="12" w:space="0" w:color="FFFFFF"/>
              <w:right w:val="single" w:sz="12" w:space="0" w:color="FFFFFF"/>
            </w:tcBorders>
            <w:shd w:val="clear" w:color="auto" w:fill="BDFAA3"/>
            <w:tcMar>
              <w:top w:w="100" w:type="dxa"/>
              <w:left w:w="100" w:type="dxa"/>
              <w:bottom w:w="100" w:type="dxa"/>
              <w:right w:w="100" w:type="dxa"/>
            </w:tcMar>
          </w:tcPr>
          <w:p w14:paraId="0AF5B9F9" w14:textId="77777777" w:rsidR="00023C84" w:rsidRDefault="00B90BDE">
            <w:pPr>
              <w:widowControl w:val="0"/>
              <w:jc w:val="center"/>
              <w:rPr>
                <w:b/>
              </w:rPr>
            </w:pPr>
            <w:r>
              <w:rPr>
                <w:b/>
              </w:rPr>
              <w:t>Political</w:t>
            </w:r>
          </w:p>
        </w:tc>
        <w:tc>
          <w:tcPr>
            <w:tcW w:w="8310"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0FEC473F" w14:textId="77777777" w:rsidR="00023C84" w:rsidRDefault="00B90BDE">
            <w:pPr>
              <w:widowControl w:val="0"/>
              <w:numPr>
                <w:ilvl w:val="0"/>
                <w:numId w:val="6"/>
              </w:numPr>
            </w:pPr>
            <w:r>
              <w:t xml:space="preserve">The decision of the UK to leave the European Union has significantly impacted the business flow of the UK Grocery Market. The international Supply Chain has been highly compromised and affected by higher tariffs and taxes for the Brexit situation (BBC News, 2020)‌. </w:t>
            </w:r>
          </w:p>
          <w:p w14:paraId="767601CB" w14:textId="77777777" w:rsidR="00023C84" w:rsidRDefault="00B90BDE">
            <w:pPr>
              <w:widowControl w:val="0"/>
              <w:numPr>
                <w:ilvl w:val="0"/>
                <w:numId w:val="6"/>
              </w:numPr>
            </w:pPr>
            <w:r>
              <w:t>The import and export of grocery products have become more difficult for increased taxes and a complicated political climate.</w:t>
            </w:r>
          </w:p>
          <w:p w14:paraId="282FB4A5" w14:textId="77777777" w:rsidR="00023C84" w:rsidRDefault="00B90BDE">
            <w:pPr>
              <w:widowControl w:val="0"/>
              <w:numPr>
                <w:ilvl w:val="0"/>
                <w:numId w:val="6"/>
              </w:numPr>
            </w:pPr>
            <w:r>
              <w:t>Despite the complications of Foreign Trade Regulations, several foreign companies like Aldi Lidl are entering the UK market with local partnerships and capturing a huge amount of customers from existing rivals.</w:t>
            </w:r>
          </w:p>
        </w:tc>
        <w:tc>
          <w:tcPr>
            <w:tcW w:w="1200" w:type="dxa"/>
            <w:tcBorders>
              <w:top w:val="single" w:sz="12" w:space="0" w:color="FFFFFF"/>
              <w:left w:val="single" w:sz="12" w:space="0" w:color="FFFFFF"/>
              <w:bottom w:val="single" w:sz="12" w:space="0" w:color="FFFFFF"/>
              <w:right w:val="single" w:sz="12" w:space="0" w:color="FFFFFF"/>
            </w:tcBorders>
            <w:shd w:val="clear" w:color="auto" w:fill="D7FFC6"/>
            <w:tcMar>
              <w:top w:w="100" w:type="dxa"/>
              <w:left w:w="100" w:type="dxa"/>
              <w:bottom w:w="100" w:type="dxa"/>
              <w:right w:w="100" w:type="dxa"/>
            </w:tcMar>
          </w:tcPr>
          <w:p w14:paraId="4931E6FF" w14:textId="77777777" w:rsidR="00023C84" w:rsidRDefault="00B90BDE">
            <w:pPr>
              <w:widowControl w:val="0"/>
              <w:jc w:val="center"/>
            </w:pPr>
            <w:r>
              <w:t>High</w:t>
            </w:r>
          </w:p>
        </w:tc>
      </w:tr>
      <w:tr w:rsidR="00023C84" w14:paraId="2AC7467E" w14:textId="77777777">
        <w:tc>
          <w:tcPr>
            <w:tcW w:w="1770" w:type="dxa"/>
            <w:tcBorders>
              <w:top w:val="single" w:sz="12" w:space="0" w:color="FFFFFF"/>
              <w:left w:val="single" w:sz="12" w:space="0" w:color="FFFFFF"/>
              <w:bottom w:val="single" w:sz="12" w:space="0" w:color="FFFFFF"/>
              <w:right w:val="single" w:sz="12" w:space="0" w:color="FFFFFF"/>
            </w:tcBorders>
            <w:shd w:val="clear" w:color="auto" w:fill="BDFAA3"/>
            <w:tcMar>
              <w:top w:w="100" w:type="dxa"/>
              <w:left w:w="100" w:type="dxa"/>
              <w:bottom w:w="100" w:type="dxa"/>
              <w:right w:w="100" w:type="dxa"/>
            </w:tcMar>
          </w:tcPr>
          <w:p w14:paraId="7A9A1965" w14:textId="77777777" w:rsidR="00023C84" w:rsidRDefault="00B90BDE">
            <w:pPr>
              <w:widowControl w:val="0"/>
              <w:jc w:val="center"/>
              <w:rPr>
                <w:b/>
              </w:rPr>
            </w:pPr>
            <w:r>
              <w:rPr>
                <w:b/>
              </w:rPr>
              <w:t>Economic</w:t>
            </w:r>
          </w:p>
        </w:tc>
        <w:tc>
          <w:tcPr>
            <w:tcW w:w="8310"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04CD2517" w14:textId="77777777" w:rsidR="00023C84" w:rsidRDefault="00B90BDE">
            <w:pPr>
              <w:widowControl w:val="0"/>
              <w:numPr>
                <w:ilvl w:val="0"/>
                <w:numId w:val="1"/>
              </w:numPr>
            </w:pPr>
            <w:r>
              <w:t>The growth rate of the UK grocery market fell by 4.5% in 2020 compared to a 9.4% growth rate in the same period last year (St Luke's, 2021)‌.</w:t>
            </w:r>
          </w:p>
          <w:p w14:paraId="4D149E53" w14:textId="77777777" w:rsidR="00023C84" w:rsidRDefault="00B90BDE">
            <w:pPr>
              <w:widowControl w:val="0"/>
              <w:numPr>
                <w:ilvl w:val="0"/>
                <w:numId w:val="1"/>
              </w:numPr>
            </w:pPr>
            <w:r>
              <w:t>The GDP of the UK grocery market was counted to be £205 billion in 2020.</w:t>
            </w:r>
          </w:p>
          <w:p w14:paraId="2B0AAE1F" w14:textId="77777777" w:rsidR="00023C84" w:rsidRDefault="00B90BDE">
            <w:pPr>
              <w:widowControl w:val="0"/>
              <w:numPr>
                <w:ilvl w:val="0"/>
                <w:numId w:val="1"/>
              </w:numPr>
            </w:pPr>
            <w:r>
              <w:t xml:space="preserve"> The 15% salary cut due to the lockdown has affected the entire retail industry in the UK. Although companies like Ocado with </w:t>
            </w:r>
            <w:r>
              <w:rPr>
                <w:i/>
              </w:rPr>
              <w:t>“only online”</w:t>
            </w:r>
            <w:r>
              <w:t xml:space="preserve"> sale structure have created a value of around £587.3 million in 2020 (BBC News, 2020)‌.</w:t>
            </w:r>
          </w:p>
          <w:p w14:paraId="53C6982D" w14:textId="77777777" w:rsidR="00023C84" w:rsidRDefault="00B90BDE">
            <w:pPr>
              <w:widowControl w:val="0"/>
              <w:numPr>
                <w:ilvl w:val="0"/>
                <w:numId w:val="1"/>
              </w:numPr>
            </w:pPr>
            <w:r>
              <w:lastRenderedPageBreak/>
              <w:t xml:space="preserve"> The company was valued at £21.7 billion with a fraction of the grocery market share in the UK compared to the largest grocery giant Tesco with a £21.1 billion value (Ocado Group, 2020)‌. </w:t>
            </w:r>
          </w:p>
        </w:tc>
        <w:tc>
          <w:tcPr>
            <w:tcW w:w="1200" w:type="dxa"/>
            <w:tcBorders>
              <w:top w:val="single" w:sz="12" w:space="0" w:color="FFFFFF"/>
              <w:left w:val="single" w:sz="12" w:space="0" w:color="FFFFFF"/>
              <w:bottom w:val="single" w:sz="12" w:space="0" w:color="FFFFFF"/>
              <w:right w:val="single" w:sz="12" w:space="0" w:color="FFFFFF"/>
            </w:tcBorders>
            <w:shd w:val="clear" w:color="auto" w:fill="D7FFC6"/>
            <w:tcMar>
              <w:top w:w="100" w:type="dxa"/>
              <w:left w:w="100" w:type="dxa"/>
              <w:bottom w:w="100" w:type="dxa"/>
              <w:right w:w="100" w:type="dxa"/>
            </w:tcMar>
          </w:tcPr>
          <w:p w14:paraId="04C8EA0A" w14:textId="77777777" w:rsidR="00023C84" w:rsidRDefault="00B90BDE">
            <w:pPr>
              <w:widowControl w:val="0"/>
              <w:jc w:val="center"/>
            </w:pPr>
            <w:r>
              <w:lastRenderedPageBreak/>
              <w:t>High</w:t>
            </w:r>
          </w:p>
        </w:tc>
      </w:tr>
      <w:tr w:rsidR="00023C84" w14:paraId="65DFE2DC" w14:textId="77777777">
        <w:tc>
          <w:tcPr>
            <w:tcW w:w="1770" w:type="dxa"/>
            <w:tcBorders>
              <w:top w:val="single" w:sz="12" w:space="0" w:color="FFFFFF"/>
              <w:left w:val="single" w:sz="12" w:space="0" w:color="FFFFFF"/>
              <w:bottom w:val="single" w:sz="12" w:space="0" w:color="FFFFFF"/>
              <w:right w:val="single" w:sz="12" w:space="0" w:color="FFFFFF"/>
            </w:tcBorders>
            <w:shd w:val="clear" w:color="auto" w:fill="BDFAA3"/>
            <w:tcMar>
              <w:top w:w="100" w:type="dxa"/>
              <w:left w:w="100" w:type="dxa"/>
              <w:bottom w:w="100" w:type="dxa"/>
              <w:right w:w="100" w:type="dxa"/>
            </w:tcMar>
          </w:tcPr>
          <w:p w14:paraId="39E826D7" w14:textId="77777777" w:rsidR="00023C84" w:rsidRDefault="00B90BDE">
            <w:pPr>
              <w:widowControl w:val="0"/>
              <w:jc w:val="center"/>
              <w:rPr>
                <w:b/>
              </w:rPr>
            </w:pPr>
            <w:r>
              <w:rPr>
                <w:b/>
              </w:rPr>
              <w:t>Social</w:t>
            </w:r>
          </w:p>
        </w:tc>
        <w:tc>
          <w:tcPr>
            <w:tcW w:w="8310"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1A26E27F" w14:textId="77777777" w:rsidR="00023C84" w:rsidRDefault="00B90BDE">
            <w:pPr>
              <w:widowControl w:val="0"/>
              <w:numPr>
                <w:ilvl w:val="0"/>
                <w:numId w:val="9"/>
              </w:numPr>
            </w:pPr>
            <w:r>
              <w:t xml:space="preserve">The UK market is flourishing with foreign conglomerates and local grocery chains like Morrisons, Sainsbury’s, Aldi, Lidl, Waitrose etc. Simultaneously, the customers are getting exposure to diverse grocery products (St Luke's, 2021)‌. </w:t>
            </w:r>
          </w:p>
          <w:p w14:paraId="60CBD430" w14:textId="77777777" w:rsidR="00023C84" w:rsidRDefault="00B90BDE">
            <w:pPr>
              <w:widowControl w:val="0"/>
              <w:numPr>
                <w:ilvl w:val="0"/>
                <w:numId w:val="9"/>
              </w:numPr>
            </w:pPr>
            <w:r>
              <w:t xml:space="preserve">The current post-pandemic situation is influencing customers to consume healthy, hygienic food and seek online delivery facilities (BBC News, 2020)‌. </w:t>
            </w:r>
          </w:p>
          <w:p w14:paraId="06981C2B" w14:textId="77777777" w:rsidR="00023C84" w:rsidRDefault="00B90BDE">
            <w:pPr>
              <w:widowControl w:val="0"/>
              <w:numPr>
                <w:ilvl w:val="0"/>
                <w:numId w:val="9"/>
              </w:numPr>
            </w:pPr>
            <w:r>
              <w:t>Since customers are becoming more and more aware of the local suppliers, they are willing to pay extra for food and consistent economic growth.</w:t>
            </w:r>
          </w:p>
          <w:p w14:paraId="147D5239" w14:textId="77777777" w:rsidR="00023C84" w:rsidRDefault="00B90BDE">
            <w:pPr>
              <w:widowControl w:val="0"/>
              <w:numPr>
                <w:ilvl w:val="0"/>
                <w:numId w:val="9"/>
              </w:numPr>
            </w:pPr>
            <w:r>
              <w:t xml:space="preserve">The customers are expecting variation in food products and eco-friendly packaging. </w:t>
            </w:r>
          </w:p>
        </w:tc>
        <w:tc>
          <w:tcPr>
            <w:tcW w:w="1200" w:type="dxa"/>
            <w:tcBorders>
              <w:top w:val="single" w:sz="12" w:space="0" w:color="FFFFFF"/>
              <w:left w:val="single" w:sz="12" w:space="0" w:color="FFFFFF"/>
              <w:bottom w:val="single" w:sz="12" w:space="0" w:color="FFFFFF"/>
              <w:right w:val="single" w:sz="12" w:space="0" w:color="FFFFFF"/>
            </w:tcBorders>
            <w:shd w:val="clear" w:color="auto" w:fill="D7FFC6"/>
            <w:tcMar>
              <w:top w:w="100" w:type="dxa"/>
              <w:left w:w="100" w:type="dxa"/>
              <w:bottom w:w="100" w:type="dxa"/>
              <w:right w:w="100" w:type="dxa"/>
            </w:tcMar>
          </w:tcPr>
          <w:p w14:paraId="26C81BD1" w14:textId="77777777" w:rsidR="00023C84" w:rsidRDefault="00B90BDE">
            <w:pPr>
              <w:widowControl w:val="0"/>
              <w:jc w:val="center"/>
            </w:pPr>
            <w:r>
              <w:t>Medium</w:t>
            </w:r>
          </w:p>
        </w:tc>
      </w:tr>
      <w:tr w:rsidR="00023C84" w14:paraId="1129C104" w14:textId="77777777">
        <w:tc>
          <w:tcPr>
            <w:tcW w:w="1770" w:type="dxa"/>
            <w:tcBorders>
              <w:top w:val="single" w:sz="12" w:space="0" w:color="FFFFFF"/>
              <w:left w:val="single" w:sz="12" w:space="0" w:color="FFFFFF"/>
              <w:bottom w:val="single" w:sz="12" w:space="0" w:color="FFFFFF"/>
              <w:right w:val="single" w:sz="12" w:space="0" w:color="FFFFFF"/>
            </w:tcBorders>
            <w:shd w:val="clear" w:color="auto" w:fill="BDFAA3"/>
            <w:tcMar>
              <w:top w:w="100" w:type="dxa"/>
              <w:left w:w="100" w:type="dxa"/>
              <w:bottom w:w="100" w:type="dxa"/>
              <w:right w:w="100" w:type="dxa"/>
            </w:tcMar>
          </w:tcPr>
          <w:p w14:paraId="590F0C21" w14:textId="77777777" w:rsidR="00023C84" w:rsidRDefault="00B90BDE">
            <w:pPr>
              <w:widowControl w:val="0"/>
              <w:jc w:val="center"/>
              <w:rPr>
                <w:b/>
              </w:rPr>
            </w:pPr>
            <w:r>
              <w:rPr>
                <w:b/>
              </w:rPr>
              <w:t>Technological</w:t>
            </w:r>
          </w:p>
        </w:tc>
        <w:tc>
          <w:tcPr>
            <w:tcW w:w="8310"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315131A5" w14:textId="77777777" w:rsidR="00023C84" w:rsidRDefault="00B90BDE">
            <w:pPr>
              <w:widowControl w:val="0"/>
              <w:numPr>
                <w:ilvl w:val="0"/>
                <w:numId w:val="8"/>
              </w:numPr>
            </w:pPr>
            <w:r>
              <w:t>The usage of Big Data, Artificial Intelligence Principles has enabled companies to focus better on their customer service.</w:t>
            </w:r>
          </w:p>
          <w:p w14:paraId="12EA50C0" w14:textId="77777777" w:rsidR="00023C84" w:rsidRDefault="00B90BDE">
            <w:pPr>
              <w:widowControl w:val="0"/>
              <w:numPr>
                <w:ilvl w:val="0"/>
                <w:numId w:val="8"/>
              </w:numPr>
            </w:pPr>
            <w:r>
              <w:t xml:space="preserve">Customer Engagement (CE) and Customer Experience (CX) is becoming significantly predictable by using </w:t>
            </w:r>
            <w:proofErr w:type="spellStart"/>
            <w:r>
              <w:t>personalised</w:t>
            </w:r>
            <w:proofErr w:type="spellEnd"/>
            <w:r>
              <w:t xml:space="preserve"> marketing and purchase services.</w:t>
            </w:r>
          </w:p>
          <w:p w14:paraId="42288601" w14:textId="77777777" w:rsidR="00023C84" w:rsidRDefault="00B90BDE">
            <w:pPr>
              <w:widowControl w:val="0"/>
              <w:numPr>
                <w:ilvl w:val="0"/>
                <w:numId w:val="8"/>
              </w:numPr>
            </w:pPr>
            <w:r>
              <w:t>The use of Robotics in the Ocado Warehouse is creating a significant hassle in the UK grocery market.</w:t>
            </w:r>
          </w:p>
          <w:p w14:paraId="27A9AD4E" w14:textId="77777777" w:rsidR="00023C84" w:rsidRDefault="00B90BDE">
            <w:pPr>
              <w:widowControl w:val="0"/>
              <w:numPr>
                <w:ilvl w:val="0"/>
                <w:numId w:val="8"/>
              </w:numPr>
            </w:pPr>
            <w:r>
              <w:t xml:space="preserve">Moreover, the refrigerated delivery van and time-efficient delivery process of the company is sustaining its number 1 online delivery position in the UK </w:t>
            </w:r>
            <w:r>
              <w:lastRenderedPageBreak/>
              <w:t xml:space="preserve">market. </w:t>
            </w:r>
          </w:p>
        </w:tc>
        <w:tc>
          <w:tcPr>
            <w:tcW w:w="1200" w:type="dxa"/>
            <w:tcBorders>
              <w:top w:val="single" w:sz="12" w:space="0" w:color="FFFFFF"/>
              <w:left w:val="single" w:sz="12" w:space="0" w:color="FFFFFF"/>
              <w:bottom w:val="single" w:sz="12" w:space="0" w:color="FFFFFF"/>
              <w:right w:val="single" w:sz="12" w:space="0" w:color="FFFFFF"/>
            </w:tcBorders>
            <w:shd w:val="clear" w:color="auto" w:fill="D7FFC6"/>
            <w:tcMar>
              <w:top w:w="100" w:type="dxa"/>
              <w:left w:w="100" w:type="dxa"/>
              <w:bottom w:w="100" w:type="dxa"/>
              <w:right w:w="100" w:type="dxa"/>
            </w:tcMar>
          </w:tcPr>
          <w:p w14:paraId="336A541E" w14:textId="77777777" w:rsidR="00023C84" w:rsidRDefault="00B90BDE">
            <w:pPr>
              <w:widowControl w:val="0"/>
              <w:jc w:val="center"/>
            </w:pPr>
            <w:r>
              <w:lastRenderedPageBreak/>
              <w:t>Medium</w:t>
            </w:r>
          </w:p>
        </w:tc>
      </w:tr>
      <w:tr w:rsidR="00023C84" w14:paraId="5455AE5C" w14:textId="77777777">
        <w:tc>
          <w:tcPr>
            <w:tcW w:w="1770" w:type="dxa"/>
            <w:tcBorders>
              <w:top w:val="single" w:sz="12" w:space="0" w:color="FFFFFF"/>
              <w:left w:val="single" w:sz="12" w:space="0" w:color="FFFFFF"/>
              <w:bottom w:val="single" w:sz="12" w:space="0" w:color="FFFFFF"/>
              <w:right w:val="single" w:sz="12" w:space="0" w:color="FFFFFF"/>
            </w:tcBorders>
            <w:shd w:val="clear" w:color="auto" w:fill="BDFAA3"/>
            <w:tcMar>
              <w:top w:w="100" w:type="dxa"/>
              <w:left w:w="100" w:type="dxa"/>
              <w:bottom w:w="100" w:type="dxa"/>
              <w:right w:w="100" w:type="dxa"/>
            </w:tcMar>
          </w:tcPr>
          <w:p w14:paraId="09DE8030" w14:textId="77777777" w:rsidR="00023C84" w:rsidRDefault="00B90BDE">
            <w:pPr>
              <w:widowControl w:val="0"/>
              <w:jc w:val="center"/>
              <w:rPr>
                <w:b/>
              </w:rPr>
            </w:pPr>
            <w:r>
              <w:rPr>
                <w:b/>
              </w:rPr>
              <w:t>Legal</w:t>
            </w:r>
          </w:p>
        </w:tc>
        <w:tc>
          <w:tcPr>
            <w:tcW w:w="8310"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37E85AB9" w14:textId="77777777" w:rsidR="00023C84" w:rsidRDefault="00B90BDE">
            <w:pPr>
              <w:widowControl w:val="0"/>
              <w:numPr>
                <w:ilvl w:val="0"/>
                <w:numId w:val="10"/>
              </w:numPr>
            </w:pPr>
            <w:r>
              <w:t xml:space="preserve">The current parliamentary law and audit are creating policies for gender-neutral salary programs. </w:t>
            </w:r>
          </w:p>
          <w:p w14:paraId="67ED4844" w14:textId="77777777" w:rsidR="00023C84" w:rsidRDefault="00B90BDE">
            <w:pPr>
              <w:widowControl w:val="0"/>
              <w:numPr>
                <w:ilvl w:val="0"/>
                <w:numId w:val="10"/>
              </w:numPr>
            </w:pPr>
            <w:r>
              <w:t>The supplier tax and policies are creating changes in purchase value, minimum price etc</w:t>
            </w:r>
            <w:r w:rsidR="0010020A">
              <w:t>.</w:t>
            </w:r>
            <w:r>
              <w:t xml:space="preserve"> (St Luke's, 2021)‌.</w:t>
            </w:r>
          </w:p>
          <w:p w14:paraId="14FA4979" w14:textId="77777777" w:rsidR="00023C84" w:rsidRDefault="00B90BDE">
            <w:pPr>
              <w:widowControl w:val="0"/>
              <w:numPr>
                <w:ilvl w:val="0"/>
                <w:numId w:val="10"/>
              </w:numPr>
            </w:pPr>
            <w:r>
              <w:t>The SME programs in the UK are forcing big retailers to associate and support the small business sector (BBC News, 2020)‌.</w:t>
            </w:r>
          </w:p>
          <w:p w14:paraId="60E16898" w14:textId="77777777" w:rsidR="00023C84" w:rsidRDefault="00B90BDE">
            <w:pPr>
              <w:widowControl w:val="0"/>
              <w:numPr>
                <w:ilvl w:val="0"/>
                <w:numId w:val="10"/>
              </w:numPr>
            </w:pPr>
            <w:r>
              <w:t xml:space="preserve">The changing government policies are informing corporations to increase the wages and medical insurance for employees for post-pandemic norms. </w:t>
            </w:r>
          </w:p>
        </w:tc>
        <w:tc>
          <w:tcPr>
            <w:tcW w:w="1200" w:type="dxa"/>
            <w:tcBorders>
              <w:top w:val="single" w:sz="12" w:space="0" w:color="FFFFFF"/>
              <w:left w:val="single" w:sz="12" w:space="0" w:color="FFFFFF"/>
              <w:bottom w:val="single" w:sz="12" w:space="0" w:color="FFFFFF"/>
              <w:right w:val="single" w:sz="12" w:space="0" w:color="FFFFFF"/>
            </w:tcBorders>
            <w:shd w:val="clear" w:color="auto" w:fill="D7FFC6"/>
            <w:tcMar>
              <w:top w:w="100" w:type="dxa"/>
              <w:left w:w="100" w:type="dxa"/>
              <w:bottom w:w="100" w:type="dxa"/>
              <w:right w:w="100" w:type="dxa"/>
            </w:tcMar>
          </w:tcPr>
          <w:p w14:paraId="42766D8E" w14:textId="77777777" w:rsidR="00023C84" w:rsidRDefault="00B90BDE">
            <w:pPr>
              <w:widowControl w:val="0"/>
              <w:jc w:val="center"/>
            </w:pPr>
            <w:r>
              <w:t>Medium</w:t>
            </w:r>
          </w:p>
        </w:tc>
      </w:tr>
      <w:tr w:rsidR="00023C84" w14:paraId="5E3EF405" w14:textId="77777777">
        <w:tc>
          <w:tcPr>
            <w:tcW w:w="1770" w:type="dxa"/>
            <w:tcBorders>
              <w:top w:val="single" w:sz="12" w:space="0" w:color="FFFFFF"/>
              <w:left w:val="single" w:sz="12" w:space="0" w:color="FFFFFF"/>
              <w:bottom w:val="single" w:sz="12" w:space="0" w:color="FFFFFF"/>
              <w:right w:val="single" w:sz="12" w:space="0" w:color="FFFFFF"/>
            </w:tcBorders>
            <w:shd w:val="clear" w:color="auto" w:fill="BDFAA3"/>
            <w:tcMar>
              <w:top w:w="100" w:type="dxa"/>
              <w:left w:w="100" w:type="dxa"/>
              <w:bottom w:w="100" w:type="dxa"/>
              <w:right w:w="100" w:type="dxa"/>
            </w:tcMar>
          </w:tcPr>
          <w:p w14:paraId="760EEE17" w14:textId="77777777" w:rsidR="00023C84" w:rsidRDefault="00B90BDE">
            <w:pPr>
              <w:widowControl w:val="0"/>
              <w:jc w:val="center"/>
              <w:rPr>
                <w:b/>
              </w:rPr>
            </w:pPr>
            <w:r>
              <w:rPr>
                <w:b/>
              </w:rPr>
              <w:t>Environmental</w:t>
            </w:r>
          </w:p>
        </w:tc>
        <w:tc>
          <w:tcPr>
            <w:tcW w:w="8310"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35D0CD0F" w14:textId="77777777" w:rsidR="00023C84" w:rsidRDefault="00B90BDE">
            <w:pPr>
              <w:widowControl w:val="0"/>
              <w:numPr>
                <w:ilvl w:val="0"/>
                <w:numId w:val="3"/>
              </w:numPr>
            </w:pPr>
            <w:r>
              <w:t xml:space="preserve">Worldwide sustainable energy usage is </w:t>
            </w:r>
            <w:r w:rsidR="0010020A">
              <w:t>increasing;</w:t>
            </w:r>
            <w:r>
              <w:t xml:space="preserve"> the sustainability standards are being changed by WHO, UNESCO etc. </w:t>
            </w:r>
          </w:p>
          <w:p w14:paraId="26579716" w14:textId="77777777" w:rsidR="00023C84" w:rsidRDefault="00B90BDE">
            <w:pPr>
              <w:widowControl w:val="0"/>
              <w:numPr>
                <w:ilvl w:val="0"/>
                <w:numId w:val="3"/>
              </w:numPr>
            </w:pPr>
            <w:r>
              <w:t>Waste management and carbon footprint management is becoming significantly essential for all companies inside and outside the grocery chains in the UK (St Luke's, 2021)‌.</w:t>
            </w:r>
          </w:p>
          <w:p w14:paraId="094BEA48" w14:textId="77777777" w:rsidR="00023C84" w:rsidRDefault="00B90BDE">
            <w:pPr>
              <w:widowControl w:val="0"/>
              <w:numPr>
                <w:ilvl w:val="0"/>
                <w:numId w:val="3"/>
              </w:numPr>
            </w:pPr>
            <w:r>
              <w:t xml:space="preserve">The transport and food production operation of the grocery industry is being </w:t>
            </w:r>
            <w:proofErr w:type="spellStart"/>
            <w:r>
              <w:t>parameterised</w:t>
            </w:r>
            <w:proofErr w:type="spellEnd"/>
            <w:r>
              <w:t xml:space="preserve"> by the government policies to reduce the environmental impact. </w:t>
            </w:r>
          </w:p>
        </w:tc>
        <w:tc>
          <w:tcPr>
            <w:tcW w:w="1200" w:type="dxa"/>
            <w:tcBorders>
              <w:top w:val="single" w:sz="12" w:space="0" w:color="FFFFFF"/>
              <w:left w:val="single" w:sz="12" w:space="0" w:color="FFFFFF"/>
              <w:bottom w:val="single" w:sz="12" w:space="0" w:color="FFFFFF"/>
              <w:right w:val="single" w:sz="12" w:space="0" w:color="FFFFFF"/>
            </w:tcBorders>
            <w:shd w:val="clear" w:color="auto" w:fill="D7FFC6"/>
            <w:tcMar>
              <w:top w:w="100" w:type="dxa"/>
              <w:left w:w="100" w:type="dxa"/>
              <w:bottom w:w="100" w:type="dxa"/>
              <w:right w:w="100" w:type="dxa"/>
            </w:tcMar>
          </w:tcPr>
          <w:p w14:paraId="406783FA" w14:textId="77777777" w:rsidR="00023C84" w:rsidRDefault="00B90BDE">
            <w:pPr>
              <w:widowControl w:val="0"/>
              <w:jc w:val="center"/>
            </w:pPr>
            <w:r>
              <w:t>Low</w:t>
            </w:r>
          </w:p>
        </w:tc>
      </w:tr>
    </w:tbl>
    <w:p w14:paraId="30245ABB" w14:textId="77777777" w:rsidR="00023C84" w:rsidRDefault="00B90BDE">
      <w:pPr>
        <w:spacing w:before="240" w:after="240"/>
        <w:jc w:val="center"/>
        <w:rPr>
          <w:b/>
        </w:rPr>
      </w:pPr>
      <w:r>
        <w:rPr>
          <w:b/>
        </w:rPr>
        <w:t>Table: PESTLE analysis</w:t>
      </w:r>
    </w:p>
    <w:p w14:paraId="7DB97585" w14:textId="77777777" w:rsidR="00023C84" w:rsidRDefault="00B90BDE">
      <w:pPr>
        <w:spacing w:before="240" w:after="240"/>
        <w:jc w:val="center"/>
      </w:pPr>
      <w:r>
        <w:t>(Source: Author)</w:t>
      </w:r>
    </w:p>
    <w:p w14:paraId="4EDE7B5B" w14:textId="77777777" w:rsidR="00023C84" w:rsidRDefault="00B90BDE">
      <w:pPr>
        <w:rPr>
          <w:b/>
        </w:rPr>
      </w:pPr>
      <w:r>
        <w:rPr>
          <w:b/>
        </w:rPr>
        <w:t>Influence of PESTLE Factors</w:t>
      </w:r>
    </w:p>
    <w:p w14:paraId="482F3EA1" w14:textId="77777777" w:rsidR="00023C84" w:rsidRDefault="00B90BDE">
      <w:r>
        <w:lastRenderedPageBreak/>
        <w:t xml:space="preserve">The current Brexit situation is affecting the international import and trading of grocery supplies for Ocado. Since the company tries to remain convenient for the international market or interested customers, the international grocery products obtain a major ratio in the product category of Ocado which is being affected by increased import tax and tariff </w:t>
      </w:r>
      <w:r>
        <w:rPr>
          <w:color w:val="222222"/>
        </w:rPr>
        <w:t>(adobo magazine, 2021)‌</w:t>
      </w:r>
      <w:r>
        <w:t xml:space="preserve">. Since the grocery industry in the UK is struggling with economic breakdown, salary cuts and employee turnover due to </w:t>
      </w:r>
      <w:proofErr w:type="spellStart"/>
      <w:r>
        <w:t>CoVID</w:t>
      </w:r>
      <w:proofErr w:type="spellEnd"/>
      <w:r>
        <w:t xml:space="preserve"> 19 situation. Ocado has gained the competitive advantage of its "</w:t>
      </w:r>
      <w:r>
        <w:rPr>
          <w:i/>
        </w:rPr>
        <w:t>only online</w:t>
      </w:r>
      <w:r>
        <w:t xml:space="preserve">” market structure along with the capacity to provide a sustainable WFH facility to most of its in-office employees </w:t>
      </w:r>
      <w:r>
        <w:rPr>
          <w:color w:val="222222"/>
        </w:rPr>
        <w:t>(Ocado Group, 2020)‌</w:t>
      </w:r>
      <w:r>
        <w:t xml:space="preserve">. </w:t>
      </w:r>
    </w:p>
    <w:p w14:paraId="578287E5" w14:textId="77777777" w:rsidR="00023C84" w:rsidRDefault="00B90BDE">
      <w:r>
        <w:t xml:space="preserve">The competitive situation is becoming slightly difficult for Ocado as it does not have a sufficient product range and huge market recognition compared to the other existing retailers in the market. The company is arranging local market distribution like Tesco and Morrisons to deal with waste management. The expanded warehouse facilities and EV transport system is helping Ocado to sustain its environmental impact on business operations </w:t>
      </w:r>
      <w:r>
        <w:rPr>
          <w:color w:val="222222"/>
        </w:rPr>
        <w:t>(adobo magazine, 2021)‌</w:t>
      </w:r>
      <w:r>
        <w:t xml:space="preserve">. </w:t>
      </w:r>
    </w:p>
    <w:p w14:paraId="45A43B20" w14:textId="77777777" w:rsidR="00023C84" w:rsidRDefault="00B90BDE">
      <w:pPr>
        <w:rPr>
          <w:b/>
        </w:rPr>
      </w:pPr>
      <w:r>
        <w:rPr>
          <w:b/>
        </w:rPr>
        <w:t>SWOT Analysis</w:t>
      </w:r>
    </w:p>
    <w:tbl>
      <w:tblPr>
        <w:tblStyle w:val="a0"/>
        <w:tblW w:w="11550" w:type="dxa"/>
        <w:tblInd w:w="-10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835"/>
        <w:gridCol w:w="5715"/>
      </w:tblGrid>
      <w:tr w:rsidR="00023C84" w14:paraId="75E0B7F4" w14:textId="77777777">
        <w:tc>
          <w:tcPr>
            <w:tcW w:w="5835" w:type="dxa"/>
            <w:tcBorders>
              <w:top w:val="single" w:sz="18" w:space="0" w:color="FFFFFF"/>
              <w:left w:val="single" w:sz="18" w:space="0" w:color="FFFFFF"/>
              <w:bottom w:val="single" w:sz="18" w:space="0" w:color="FFFFFF"/>
              <w:right w:val="single" w:sz="18" w:space="0" w:color="FFFFFF"/>
            </w:tcBorders>
            <w:shd w:val="clear" w:color="auto" w:fill="FFD966"/>
            <w:tcMar>
              <w:top w:w="100" w:type="dxa"/>
              <w:left w:w="100" w:type="dxa"/>
              <w:bottom w:w="100" w:type="dxa"/>
              <w:right w:w="100" w:type="dxa"/>
            </w:tcMar>
          </w:tcPr>
          <w:p w14:paraId="487D19C9" w14:textId="77777777" w:rsidR="00023C84" w:rsidRDefault="00B90BDE">
            <w:pPr>
              <w:widowControl w:val="0"/>
              <w:jc w:val="center"/>
              <w:rPr>
                <w:b/>
              </w:rPr>
            </w:pPr>
            <w:r>
              <w:rPr>
                <w:b/>
                <w:sz w:val="40"/>
                <w:szCs w:val="40"/>
              </w:rPr>
              <w:t>S</w:t>
            </w:r>
            <w:r>
              <w:rPr>
                <w:b/>
              </w:rPr>
              <w:t>trengths</w:t>
            </w:r>
          </w:p>
          <w:p w14:paraId="025301B9" w14:textId="77777777" w:rsidR="00023C84" w:rsidRDefault="00B90BDE">
            <w:pPr>
              <w:widowControl w:val="0"/>
              <w:numPr>
                <w:ilvl w:val="0"/>
                <w:numId w:val="7"/>
              </w:numPr>
              <w:rPr>
                <w:b/>
              </w:rPr>
            </w:pPr>
            <w:r>
              <w:t>Ocado frequently provides offers and discounts to substitute its physical contact with customers to sustain Customer Engagement and Experience (CE, CX).</w:t>
            </w:r>
          </w:p>
          <w:p w14:paraId="4575D78B" w14:textId="77777777" w:rsidR="00023C84" w:rsidRDefault="00B90BDE">
            <w:pPr>
              <w:widowControl w:val="0"/>
              <w:numPr>
                <w:ilvl w:val="0"/>
                <w:numId w:val="7"/>
              </w:numPr>
            </w:pPr>
            <w:r>
              <w:t xml:space="preserve">Ocado has its robotics facilitated warehouse that helps it to </w:t>
            </w:r>
            <w:proofErr w:type="spellStart"/>
            <w:r>
              <w:t>optimise</w:t>
            </w:r>
            <w:proofErr w:type="spellEnd"/>
            <w:r>
              <w:t xml:space="preserve"> employment investment and productivity issues. </w:t>
            </w:r>
          </w:p>
          <w:p w14:paraId="54DAD852" w14:textId="77777777" w:rsidR="00023C84" w:rsidRDefault="00B90BDE">
            <w:pPr>
              <w:widowControl w:val="0"/>
              <w:numPr>
                <w:ilvl w:val="0"/>
                <w:numId w:val="7"/>
              </w:numPr>
            </w:pPr>
            <w:r>
              <w:lastRenderedPageBreak/>
              <w:t xml:space="preserve">The Ocado Smart Platform (OSP) is proprietary end-to-end software with physical fulfilment assets capable of handling the inventory management, production rate and corresponding investment consultancy using Big Data and Business intelligence Tools </w:t>
            </w:r>
            <w:r>
              <w:rPr>
                <w:color w:val="222222"/>
              </w:rPr>
              <w:t>(Ocado Group, 2020)‌</w:t>
            </w:r>
            <w:r>
              <w:t>.</w:t>
            </w:r>
          </w:p>
        </w:tc>
        <w:tc>
          <w:tcPr>
            <w:tcW w:w="5715"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14:paraId="6AA9B70D" w14:textId="77777777" w:rsidR="00023C84" w:rsidRDefault="00B90BDE">
            <w:pPr>
              <w:widowControl w:val="0"/>
              <w:jc w:val="center"/>
              <w:rPr>
                <w:b/>
              </w:rPr>
            </w:pPr>
            <w:r>
              <w:rPr>
                <w:b/>
                <w:sz w:val="40"/>
                <w:szCs w:val="40"/>
              </w:rPr>
              <w:lastRenderedPageBreak/>
              <w:t>W</w:t>
            </w:r>
            <w:r>
              <w:rPr>
                <w:b/>
              </w:rPr>
              <w:t>eaknesses</w:t>
            </w:r>
          </w:p>
          <w:p w14:paraId="0BE051D5" w14:textId="77777777" w:rsidR="00023C84" w:rsidRDefault="00B90BDE">
            <w:pPr>
              <w:widowControl w:val="0"/>
              <w:numPr>
                <w:ilvl w:val="0"/>
                <w:numId w:val="4"/>
              </w:numPr>
              <w:rPr>
                <w:b/>
              </w:rPr>
            </w:pPr>
            <w:r>
              <w:t>Since Ocado is not available in the offline market it lags behind a lot of other companies in terms of physical interaction with customers.</w:t>
            </w:r>
          </w:p>
          <w:p w14:paraId="37AFFF44" w14:textId="77777777" w:rsidR="00023C84" w:rsidRDefault="00B90BDE">
            <w:pPr>
              <w:widowControl w:val="0"/>
              <w:numPr>
                <w:ilvl w:val="0"/>
                <w:numId w:val="4"/>
              </w:numPr>
            </w:pPr>
            <w:r>
              <w:t xml:space="preserve">The cash flow and operational investment of Ocado are based on its revolving credit system and debt financing </w:t>
            </w:r>
            <w:r>
              <w:rPr>
                <w:color w:val="222222"/>
              </w:rPr>
              <w:t>(BBC News, 2020)‌</w:t>
            </w:r>
            <w:r>
              <w:t xml:space="preserve">. </w:t>
            </w:r>
          </w:p>
        </w:tc>
      </w:tr>
      <w:tr w:rsidR="00023C84" w14:paraId="70C7EE52" w14:textId="77777777">
        <w:tc>
          <w:tcPr>
            <w:tcW w:w="5835" w:type="dxa"/>
            <w:tcBorders>
              <w:top w:val="single" w:sz="18" w:space="0" w:color="FFFFFF"/>
              <w:left w:val="single" w:sz="18" w:space="0" w:color="FFFFFF"/>
              <w:bottom w:val="single" w:sz="18" w:space="0" w:color="FFFFFF"/>
              <w:right w:val="single" w:sz="18" w:space="0" w:color="FFFFFF"/>
            </w:tcBorders>
            <w:shd w:val="clear" w:color="auto" w:fill="BDFAA3"/>
            <w:tcMar>
              <w:top w:w="100" w:type="dxa"/>
              <w:left w:w="100" w:type="dxa"/>
              <w:bottom w:w="100" w:type="dxa"/>
              <w:right w:w="100" w:type="dxa"/>
            </w:tcMar>
          </w:tcPr>
          <w:p w14:paraId="48FE0D31" w14:textId="77777777" w:rsidR="00023C84" w:rsidRDefault="00B90BDE">
            <w:pPr>
              <w:widowControl w:val="0"/>
              <w:jc w:val="center"/>
              <w:rPr>
                <w:b/>
              </w:rPr>
            </w:pPr>
            <w:r>
              <w:rPr>
                <w:b/>
                <w:sz w:val="40"/>
                <w:szCs w:val="40"/>
              </w:rPr>
              <w:t>O</w:t>
            </w:r>
            <w:r>
              <w:rPr>
                <w:b/>
              </w:rPr>
              <w:t>pportunities</w:t>
            </w:r>
          </w:p>
          <w:p w14:paraId="554CECE3" w14:textId="77777777" w:rsidR="00023C84" w:rsidRDefault="00B90BDE">
            <w:pPr>
              <w:widowControl w:val="0"/>
              <w:numPr>
                <w:ilvl w:val="0"/>
                <w:numId w:val="5"/>
              </w:numPr>
            </w:pPr>
            <w:r>
              <w:t xml:space="preserve">The IT marketing, </w:t>
            </w:r>
            <w:proofErr w:type="spellStart"/>
            <w:r>
              <w:t>personalised</w:t>
            </w:r>
            <w:proofErr w:type="spellEnd"/>
            <w:r>
              <w:t xml:space="preserve"> marketing, AI implemented warehouse system can help Ocado to </w:t>
            </w:r>
            <w:proofErr w:type="spellStart"/>
            <w:r>
              <w:t>optimise</w:t>
            </w:r>
            <w:proofErr w:type="spellEnd"/>
            <w:r>
              <w:t xml:space="preserve"> more of its operations </w:t>
            </w:r>
            <w:r>
              <w:rPr>
                <w:color w:val="222222"/>
              </w:rPr>
              <w:t>(Ocado Group, 2020)‌</w:t>
            </w:r>
            <w:r>
              <w:t>.</w:t>
            </w:r>
          </w:p>
          <w:p w14:paraId="0328A360" w14:textId="77777777" w:rsidR="00023C84" w:rsidRDefault="00B90BDE">
            <w:pPr>
              <w:widowControl w:val="0"/>
              <w:numPr>
                <w:ilvl w:val="0"/>
                <w:numId w:val="5"/>
              </w:numPr>
            </w:pPr>
            <w:r>
              <w:t xml:space="preserve">The current online delivery norms in the post-pandemic situation are highly </w:t>
            </w:r>
            <w:proofErr w:type="spellStart"/>
            <w:r>
              <w:t>favourable</w:t>
            </w:r>
            <w:proofErr w:type="spellEnd"/>
            <w:r>
              <w:t xml:space="preserve"> for Ocado to enhance its market recognition and claim a significant market position in the UK. </w:t>
            </w:r>
          </w:p>
        </w:tc>
        <w:tc>
          <w:tcPr>
            <w:tcW w:w="5715" w:type="dxa"/>
            <w:tcBorders>
              <w:top w:val="single" w:sz="18" w:space="0" w:color="FFFFFF"/>
              <w:left w:val="single" w:sz="18" w:space="0" w:color="FFFFFF"/>
              <w:bottom w:val="single" w:sz="18" w:space="0" w:color="FFFFFF"/>
              <w:right w:val="single" w:sz="18" w:space="0" w:color="FFFFFF"/>
            </w:tcBorders>
            <w:shd w:val="clear" w:color="auto" w:fill="DBCCFF"/>
            <w:tcMar>
              <w:top w:w="100" w:type="dxa"/>
              <w:left w:w="100" w:type="dxa"/>
              <w:bottom w:w="100" w:type="dxa"/>
              <w:right w:w="100" w:type="dxa"/>
            </w:tcMar>
          </w:tcPr>
          <w:p w14:paraId="4910445C" w14:textId="77777777" w:rsidR="00023C84" w:rsidRDefault="00B90BDE">
            <w:pPr>
              <w:widowControl w:val="0"/>
              <w:jc w:val="center"/>
              <w:rPr>
                <w:b/>
              </w:rPr>
            </w:pPr>
            <w:r>
              <w:rPr>
                <w:b/>
                <w:sz w:val="40"/>
                <w:szCs w:val="40"/>
              </w:rPr>
              <w:t>T</w:t>
            </w:r>
            <w:r>
              <w:rPr>
                <w:b/>
              </w:rPr>
              <w:t>hreats</w:t>
            </w:r>
          </w:p>
          <w:p w14:paraId="101B56E4" w14:textId="77777777" w:rsidR="00023C84" w:rsidRDefault="00B90BDE">
            <w:pPr>
              <w:widowControl w:val="0"/>
              <w:numPr>
                <w:ilvl w:val="0"/>
                <w:numId w:val="2"/>
              </w:numPr>
              <w:rPr>
                <w:b/>
              </w:rPr>
            </w:pPr>
            <w:r>
              <w:t>The growing economic protectionism might hinder the international trading of grocery products, especially for the Brexit situation in the UK.</w:t>
            </w:r>
          </w:p>
          <w:p w14:paraId="03E12EAA" w14:textId="77777777" w:rsidR="00023C84" w:rsidRDefault="00B90BDE">
            <w:pPr>
              <w:widowControl w:val="0"/>
              <w:numPr>
                <w:ilvl w:val="0"/>
                <w:numId w:val="2"/>
              </w:numPr>
            </w:pPr>
            <w:r>
              <w:t xml:space="preserve">Ecommerce companies like Amazon and almost all grocery retailers are creating a highly competitive online grocery market for Ocado. </w:t>
            </w:r>
          </w:p>
        </w:tc>
      </w:tr>
    </w:tbl>
    <w:p w14:paraId="410EB354" w14:textId="77777777" w:rsidR="00023C84" w:rsidRDefault="00B90BDE">
      <w:pPr>
        <w:spacing w:before="240" w:after="240"/>
        <w:jc w:val="center"/>
        <w:rPr>
          <w:b/>
        </w:rPr>
      </w:pPr>
      <w:r>
        <w:rPr>
          <w:b/>
        </w:rPr>
        <w:t>Table: SWOT Analysis</w:t>
      </w:r>
    </w:p>
    <w:p w14:paraId="6C027AF3" w14:textId="77777777" w:rsidR="00023C84" w:rsidRDefault="00B90BDE">
      <w:pPr>
        <w:spacing w:before="240" w:after="240"/>
        <w:jc w:val="center"/>
      </w:pPr>
      <w:r>
        <w:t>(Source: Author)</w:t>
      </w:r>
    </w:p>
    <w:p w14:paraId="3633A986" w14:textId="77777777" w:rsidR="00023C84" w:rsidRDefault="00B90BDE">
      <w:pPr>
        <w:rPr>
          <w:b/>
        </w:rPr>
      </w:pPr>
      <w:r>
        <w:rPr>
          <w:b/>
        </w:rPr>
        <w:t>Influence of SWOT Factors</w:t>
      </w:r>
    </w:p>
    <w:p w14:paraId="76FB4D39" w14:textId="77777777" w:rsidR="00023C84" w:rsidRDefault="00B90BDE">
      <w:r>
        <w:t xml:space="preserve">Ocado's OSP and </w:t>
      </w:r>
      <w:proofErr w:type="spellStart"/>
      <w:r>
        <w:t>personalised</w:t>
      </w:r>
      <w:proofErr w:type="spellEnd"/>
      <w:r>
        <w:t xml:space="preserve"> marketing efficiency can help the company to deal with the hindrance created by the Brexit deal and the UK's separation from the EU. The use of robotics and EV transport shift can help Ocado to sustain its operational investment against the economic </w:t>
      </w:r>
      <w:r>
        <w:lastRenderedPageBreak/>
        <w:t xml:space="preserve">breakdown and online competitive rivalry of big grocery chains and foreign conglomerates </w:t>
      </w:r>
      <w:r>
        <w:rPr>
          <w:color w:val="222222"/>
        </w:rPr>
        <w:t>(Ocado Group, 2020)‌</w:t>
      </w:r>
      <w:r>
        <w:t xml:space="preserve">. </w:t>
      </w:r>
    </w:p>
    <w:p w14:paraId="21CE71DB" w14:textId="77777777" w:rsidR="00023C84" w:rsidRDefault="00B90BDE">
      <w:pPr>
        <w:pStyle w:val="Heading2"/>
      </w:pPr>
      <w:bookmarkStart w:id="10" w:name="_1fob9te" w:colFirst="0" w:colLast="0"/>
      <w:bookmarkStart w:id="11" w:name="_Toc80808472"/>
      <w:bookmarkEnd w:id="10"/>
      <w:r>
        <w:t>4.2 How Ocado is Reacting to Current Pandemic Situation by Developing and Maintaining Good Customer Relationship</w:t>
      </w:r>
      <w:bookmarkEnd w:id="11"/>
    </w:p>
    <w:p w14:paraId="07F292A3" w14:textId="77777777" w:rsidR="00023C84" w:rsidRDefault="00B90BDE">
      <w:pPr>
        <w:spacing w:before="240" w:after="240"/>
        <w:rPr>
          <w:b/>
          <w:color w:val="222222"/>
        </w:rPr>
      </w:pPr>
      <w:r>
        <w:rPr>
          <w:b/>
          <w:color w:val="222222"/>
        </w:rPr>
        <w:t xml:space="preserve">Growing Communication Index with Customers: </w:t>
      </w:r>
    </w:p>
    <w:p w14:paraId="7FF033E7" w14:textId="77777777" w:rsidR="00023C84" w:rsidRDefault="00B90BDE">
      <w:pPr>
        <w:spacing w:before="240" w:after="240"/>
        <w:rPr>
          <w:color w:val="222222"/>
        </w:rPr>
      </w:pPr>
      <w:r>
        <w:rPr>
          <w:color w:val="222222"/>
        </w:rPr>
        <w:t xml:space="preserve">According to Rather (2020, p. 17), the communication Index is a result of the thorough use of relationship marketing. Customer relationship marketing is a product of the excellent CRM value chain model of Ocado. Ocado uses business intelligence tools and manages its inventory accordingly. According to Rudy </w:t>
      </w:r>
      <w:r>
        <w:rPr>
          <w:i/>
          <w:color w:val="222222"/>
        </w:rPr>
        <w:t xml:space="preserve">et al. </w:t>
      </w:r>
      <w:r>
        <w:rPr>
          <w:color w:val="222222"/>
        </w:rPr>
        <w:t xml:space="preserve">(2020, p. 2901), the system distributes the priority of customer engagement and </w:t>
      </w:r>
      <w:proofErr w:type="spellStart"/>
      <w:r>
        <w:rPr>
          <w:color w:val="222222"/>
        </w:rPr>
        <w:t>personalised</w:t>
      </w:r>
      <w:proofErr w:type="spellEnd"/>
      <w:r>
        <w:rPr>
          <w:color w:val="222222"/>
        </w:rPr>
        <w:t xml:space="preserve"> efforts based on the customer reliability, consistency of using the products of Ocado etc. Ocado uses these tools to segment its supply chain and marketing efforts for specific customer bases and provide them enhanced Customer Experience (CX) to sustain Customer Engagement (CE). Ocado tries to segregate the need and bothersome factors of customers regarding delivery time and </w:t>
      </w:r>
      <w:proofErr w:type="spellStart"/>
      <w:r>
        <w:rPr>
          <w:color w:val="222222"/>
        </w:rPr>
        <w:t>optimises</w:t>
      </w:r>
      <w:proofErr w:type="spellEnd"/>
      <w:r>
        <w:rPr>
          <w:color w:val="222222"/>
        </w:rPr>
        <w:t xml:space="preserve"> their delivery operations accordingly. Moreover, Ocado engages in frequent offers and discounts for customers to increase their engagement in the service provided by Ocado Group. </w:t>
      </w:r>
    </w:p>
    <w:p w14:paraId="3D042A11" w14:textId="77777777" w:rsidR="00023C84" w:rsidRDefault="00B90BDE">
      <w:pPr>
        <w:spacing w:before="240" w:after="240"/>
        <w:jc w:val="center"/>
        <w:rPr>
          <w:color w:val="222222"/>
        </w:rPr>
      </w:pPr>
      <w:r>
        <w:rPr>
          <w:noProof/>
          <w:color w:val="222222"/>
          <w:lang w:val="en-IN"/>
        </w:rPr>
        <w:lastRenderedPageBreak/>
        <w:drawing>
          <wp:inline distT="114300" distB="114300" distL="114300" distR="114300" wp14:anchorId="6CA66481" wp14:editId="466A9A14">
            <wp:extent cx="4471988" cy="2716159"/>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4471988" cy="2716159"/>
                    </a:xfrm>
                    <a:prstGeom prst="rect">
                      <a:avLst/>
                    </a:prstGeom>
                    <a:ln/>
                  </pic:spPr>
                </pic:pic>
              </a:graphicData>
            </a:graphic>
          </wp:inline>
        </w:drawing>
      </w:r>
    </w:p>
    <w:p w14:paraId="63CE9F79" w14:textId="77777777" w:rsidR="00023C84" w:rsidRDefault="00B90BDE">
      <w:pPr>
        <w:spacing w:before="240" w:after="240"/>
        <w:jc w:val="center"/>
        <w:rPr>
          <w:b/>
          <w:color w:val="222222"/>
        </w:rPr>
      </w:pPr>
      <w:r>
        <w:rPr>
          <w:b/>
          <w:color w:val="222222"/>
        </w:rPr>
        <w:t>Figure: Ocado Inventory Management for better Operational Accuracy</w:t>
      </w:r>
    </w:p>
    <w:p w14:paraId="08C8C1DF" w14:textId="77777777" w:rsidR="00023C84" w:rsidRDefault="00B90BDE">
      <w:pPr>
        <w:spacing w:before="240" w:after="240"/>
        <w:jc w:val="center"/>
        <w:rPr>
          <w:color w:val="222222"/>
        </w:rPr>
      </w:pPr>
      <w:r>
        <w:rPr>
          <w:color w:val="222222"/>
        </w:rPr>
        <w:t>(Source: adobo magazine, 2021)</w:t>
      </w:r>
    </w:p>
    <w:p w14:paraId="18C2447B" w14:textId="77777777" w:rsidR="00023C84" w:rsidRDefault="00B90BDE">
      <w:pPr>
        <w:spacing w:before="240" w:after="240"/>
        <w:rPr>
          <w:b/>
          <w:color w:val="222222"/>
        </w:rPr>
      </w:pPr>
      <w:r>
        <w:rPr>
          <w:b/>
          <w:color w:val="222222"/>
        </w:rPr>
        <w:t xml:space="preserve">Just in Time Delivery of Ocado: </w:t>
      </w:r>
    </w:p>
    <w:p w14:paraId="6FC9EC8F" w14:textId="77777777" w:rsidR="00023C84" w:rsidRDefault="00B90BDE">
      <w:pPr>
        <w:spacing w:before="240" w:after="240"/>
        <w:rPr>
          <w:color w:val="222222"/>
        </w:rPr>
      </w:pPr>
      <w:r>
        <w:rPr>
          <w:color w:val="222222"/>
        </w:rPr>
        <w:t xml:space="preserve">The Just in Time delivery system seems to be a simplified and straightforward objective, but it is extremely difficult to </w:t>
      </w:r>
      <w:proofErr w:type="spellStart"/>
      <w:r>
        <w:rPr>
          <w:color w:val="222222"/>
        </w:rPr>
        <w:t>optimise</w:t>
      </w:r>
      <w:proofErr w:type="spellEnd"/>
      <w:r>
        <w:rPr>
          <w:color w:val="222222"/>
        </w:rPr>
        <w:t xml:space="preserve"> the delivery routes and mapping to maintain the one-hour delivery status of the company. Ocado has 5 regional distribution </w:t>
      </w:r>
      <w:proofErr w:type="spellStart"/>
      <w:r>
        <w:rPr>
          <w:color w:val="222222"/>
        </w:rPr>
        <w:t>centres</w:t>
      </w:r>
      <w:proofErr w:type="spellEnd"/>
      <w:r>
        <w:rPr>
          <w:color w:val="222222"/>
        </w:rPr>
        <w:t xml:space="preserve"> and more than 500 EV transport mediums to cover the delivery operations of the company. According to </w:t>
      </w:r>
      <w:proofErr w:type="spellStart"/>
      <w:r>
        <w:rPr>
          <w:color w:val="222222"/>
        </w:rPr>
        <w:t>Rosnizam</w:t>
      </w:r>
      <w:proofErr w:type="spellEnd"/>
      <w:r>
        <w:rPr>
          <w:color w:val="222222"/>
        </w:rPr>
        <w:t xml:space="preserve"> </w:t>
      </w:r>
      <w:r>
        <w:rPr>
          <w:i/>
          <w:color w:val="222222"/>
        </w:rPr>
        <w:t xml:space="preserve">et al. </w:t>
      </w:r>
      <w:r>
        <w:rPr>
          <w:color w:val="222222"/>
        </w:rPr>
        <w:t xml:space="preserve">(2020, p. 18), the company arranges the best and </w:t>
      </w:r>
      <w:proofErr w:type="spellStart"/>
      <w:r>
        <w:rPr>
          <w:color w:val="222222"/>
        </w:rPr>
        <w:t>optimised</w:t>
      </w:r>
      <w:proofErr w:type="spellEnd"/>
      <w:r>
        <w:rPr>
          <w:color w:val="222222"/>
        </w:rPr>
        <w:t xml:space="preserve"> routes to maintain the JIT delivery of its 1.5 million customers. Differentiating customer value and </w:t>
      </w:r>
      <w:proofErr w:type="spellStart"/>
      <w:r>
        <w:rPr>
          <w:color w:val="222222"/>
        </w:rPr>
        <w:t>strategising</w:t>
      </w:r>
      <w:proofErr w:type="spellEnd"/>
      <w:r>
        <w:rPr>
          <w:color w:val="222222"/>
        </w:rPr>
        <w:t xml:space="preserve"> the delivery routes according to the customer demand is controlled and guided by the IDIC model. Ocado uses this model to strategically position its delivery time and </w:t>
      </w:r>
      <w:proofErr w:type="spellStart"/>
      <w:r>
        <w:rPr>
          <w:color w:val="222222"/>
        </w:rPr>
        <w:t>optimise</w:t>
      </w:r>
      <w:proofErr w:type="spellEnd"/>
      <w:r>
        <w:rPr>
          <w:color w:val="222222"/>
        </w:rPr>
        <w:t xml:space="preserve"> its transportation operational cost. Ocado also uses the robotics loading and arranging system to increase productivity and time efficiency in its distribution warehouses in remote localities. </w:t>
      </w:r>
    </w:p>
    <w:p w14:paraId="30852DE6" w14:textId="77777777" w:rsidR="00023C84" w:rsidRDefault="00B90BDE">
      <w:pPr>
        <w:spacing w:before="240" w:after="240"/>
        <w:jc w:val="center"/>
        <w:rPr>
          <w:color w:val="222222"/>
        </w:rPr>
      </w:pPr>
      <w:r>
        <w:rPr>
          <w:noProof/>
          <w:color w:val="222222"/>
          <w:lang w:val="en-IN"/>
        </w:rPr>
        <w:lastRenderedPageBreak/>
        <w:drawing>
          <wp:inline distT="114300" distB="114300" distL="114300" distR="114300" wp14:anchorId="02A5DCCB" wp14:editId="3013FDF6">
            <wp:extent cx="4720312" cy="2723257"/>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4720312" cy="2723257"/>
                    </a:xfrm>
                    <a:prstGeom prst="rect">
                      <a:avLst/>
                    </a:prstGeom>
                    <a:ln/>
                  </pic:spPr>
                </pic:pic>
              </a:graphicData>
            </a:graphic>
          </wp:inline>
        </w:drawing>
      </w:r>
    </w:p>
    <w:p w14:paraId="003EA574" w14:textId="77777777" w:rsidR="00023C84" w:rsidRDefault="00B90BDE">
      <w:pPr>
        <w:spacing w:before="240" w:after="240"/>
        <w:jc w:val="center"/>
        <w:rPr>
          <w:b/>
          <w:color w:val="222222"/>
        </w:rPr>
      </w:pPr>
      <w:r>
        <w:rPr>
          <w:b/>
          <w:color w:val="222222"/>
        </w:rPr>
        <w:t>Figure: Ocado Poster Marketing Campaign</w:t>
      </w:r>
    </w:p>
    <w:p w14:paraId="7E5DFEE5" w14:textId="77777777" w:rsidR="00023C84" w:rsidRDefault="00B90BDE">
      <w:pPr>
        <w:spacing w:before="240" w:after="240"/>
        <w:jc w:val="center"/>
        <w:rPr>
          <w:color w:val="222222"/>
        </w:rPr>
      </w:pPr>
      <w:r>
        <w:rPr>
          <w:color w:val="222222"/>
        </w:rPr>
        <w:t>(Source: St Luke's, 2021)</w:t>
      </w:r>
    </w:p>
    <w:p w14:paraId="77089A64" w14:textId="77777777" w:rsidR="00023C84" w:rsidRDefault="00B90BDE">
      <w:pPr>
        <w:spacing w:before="240" w:after="240"/>
        <w:rPr>
          <w:b/>
          <w:color w:val="222222"/>
        </w:rPr>
      </w:pPr>
      <w:proofErr w:type="spellStart"/>
      <w:r>
        <w:rPr>
          <w:b/>
          <w:color w:val="222222"/>
        </w:rPr>
        <w:t>Personalised</w:t>
      </w:r>
      <w:proofErr w:type="spellEnd"/>
      <w:r>
        <w:rPr>
          <w:b/>
          <w:color w:val="222222"/>
        </w:rPr>
        <w:t xml:space="preserve"> Customer Experience (CX): </w:t>
      </w:r>
    </w:p>
    <w:p w14:paraId="2017D8A7" w14:textId="77777777" w:rsidR="00023C84" w:rsidRDefault="00B90BDE">
      <w:pPr>
        <w:spacing w:before="240" w:after="240"/>
        <w:rPr>
          <w:color w:val="222222"/>
        </w:rPr>
      </w:pPr>
      <w:r>
        <w:rPr>
          <w:color w:val="222222"/>
        </w:rPr>
        <w:t xml:space="preserve">According to </w:t>
      </w:r>
      <w:proofErr w:type="spellStart"/>
      <w:r>
        <w:rPr>
          <w:color w:val="222222"/>
        </w:rPr>
        <w:t>Ozbiuk</w:t>
      </w:r>
      <w:proofErr w:type="spellEnd"/>
      <w:r>
        <w:rPr>
          <w:color w:val="222222"/>
        </w:rPr>
        <w:t xml:space="preserve"> and Coskun (2020), </w:t>
      </w:r>
      <w:proofErr w:type="spellStart"/>
      <w:r>
        <w:rPr>
          <w:color w:val="222222"/>
        </w:rPr>
        <w:t>personalised</w:t>
      </w:r>
      <w:proofErr w:type="spellEnd"/>
      <w:r>
        <w:rPr>
          <w:color w:val="222222"/>
        </w:rPr>
        <w:t xml:space="preserve"> marketing is the key factor to impose Customer Engagement (CE) in the market. Ocado uses AI and algorithm-based monitoring systems to know the likes and dislikes of its customers. The AI articulates the products a customer likes and refers to these products for their monthly purchase list. According to Benson (2020), this increases the opportunities to better manage the supply and inventory. The company uses refrigerated inventory for a certain time and then distributes extra grocery products in the loose market at a cheaper cost. This helps Ocado to reduce waste. According to Benson (2020), </w:t>
      </w:r>
      <w:proofErr w:type="spellStart"/>
      <w:r>
        <w:rPr>
          <w:color w:val="222222"/>
        </w:rPr>
        <w:t>personalised</w:t>
      </w:r>
      <w:proofErr w:type="spellEnd"/>
      <w:r>
        <w:rPr>
          <w:color w:val="222222"/>
        </w:rPr>
        <w:t xml:space="preserve"> marketing enhances the experience of the </w:t>
      </w:r>
      <w:r w:rsidR="00202989">
        <w:rPr>
          <w:color w:val="222222"/>
        </w:rPr>
        <w:t>customer;</w:t>
      </w:r>
      <w:r>
        <w:rPr>
          <w:color w:val="222222"/>
        </w:rPr>
        <w:t xml:space="preserve"> the customer feels more comfortable to remain in the services and thereby increases the customer engagement and </w:t>
      </w:r>
      <w:r>
        <w:rPr>
          <w:color w:val="222222"/>
        </w:rPr>
        <w:lastRenderedPageBreak/>
        <w:t xml:space="preserve">reliability factor. Moreover, Ocado uses the queueing theory to keep its supply and demand relevant for customer demand that increases the density of losing fewer customers for bad services. </w:t>
      </w:r>
    </w:p>
    <w:p w14:paraId="4DDF4EEA" w14:textId="77777777" w:rsidR="00023C84" w:rsidRDefault="00B90BDE">
      <w:pPr>
        <w:pStyle w:val="Heading1"/>
      </w:pPr>
      <w:bookmarkStart w:id="12" w:name="_ig6qkbja2bij" w:colFirst="0" w:colLast="0"/>
      <w:bookmarkStart w:id="13" w:name="_Toc80808473"/>
      <w:bookmarkEnd w:id="12"/>
      <w:r>
        <w:t>5. Systems supporting and customer relationships</w:t>
      </w:r>
      <w:r w:rsidR="0010020A">
        <w:t xml:space="preserve"> and quality processes in Ocado in</w:t>
      </w:r>
      <w:r>
        <w:t xml:space="preserve"> the Covid-19 situation</w:t>
      </w:r>
      <w:bookmarkEnd w:id="13"/>
    </w:p>
    <w:p w14:paraId="0AE35575" w14:textId="77777777" w:rsidR="00023C84" w:rsidRDefault="00B90BDE">
      <w:pPr>
        <w:pStyle w:val="Heading2"/>
      </w:pPr>
      <w:bookmarkStart w:id="14" w:name="_p90xjrp4yqi9" w:colFirst="0" w:colLast="0"/>
      <w:bookmarkStart w:id="15" w:name="_Toc80808474"/>
      <w:bookmarkEnd w:id="14"/>
      <w:r>
        <w:t>5.1 Quality Process System of Ocado</w:t>
      </w:r>
      <w:bookmarkEnd w:id="15"/>
    </w:p>
    <w:p w14:paraId="4E5212F0" w14:textId="77777777" w:rsidR="00023C84" w:rsidRDefault="00B90BDE">
      <w:r>
        <w:rPr>
          <w:b/>
        </w:rPr>
        <w:t xml:space="preserve">Robotic quality process solution: </w:t>
      </w:r>
      <w:r>
        <w:t xml:space="preserve">Ocado's management focuses on robotic quality process solutions which support the use of AI as well as machine learning. Inside a real-time setting, computerized quality process technologies assist the </w:t>
      </w:r>
      <w:proofErr w:type="spellStart"/>
      <w:r>
        <w:t>organisation</w:t>
      </w:r>
      <w:proofErr w:type="spellEnd"/>
      <w:r>
        <w:t xml:space="preserve"> in compiling and aggregating information. As per </w:t>
      </w:r>
      <w:proofErr w:type="spellStart"/>
      <w:r>
        <w:t>Orlo.tech</w:t>
      </w:r>
      <w:proofErr w:type="spellEnd"/>
      <w:r>
        <w:t xml:space="preserve"> (2021), throughout Covid-19, Ocado's administration can optimize the business's quality management framework. Ocado is able to give automatic centralized information repository control due to the automatic quality process technology. Employing strong artificial intelligence, robots, big data, internet cloud, as well as IoT, Ocado Technologies is bringing the globe's retailers online. They create the cutting-edge software as well as hardware that run Ocado.com, and also the distinctive ‘Ocado Smart Platform,' that is used by forward-thinking companies from Asian countries, European to American countries and even beyond (</w:t>
      </w:r>
      <w:proofErr w:type="spellStart"/>
      <w:r>
        <w:t>Orlo.tech</w:t>
      </w:r>
      <w:proofErr w:type="spellEnd"/>
      <w:r>
        <w:t>. 2021).</w:t>
      </w:r>
    </w:p>
    <w:p w14:paraId="3DAD6C30" w14:textId="77777777" w:rsidR="00023C84" w:rsidRDefault="00B90BDE">
      <w:r>
        <w:rPr>
          <w:b/>
        </w:rPr>
        <w:t xml:space="preserve">Validate quality process continuously: </w:t>
      </w:r>
      <w:r>
        <w:t>According to Al-</w:t>
      </w:r>
      <w:proofErr w:type="spellStart"/>
      <w:r>
        <w:t>Suraihi</w:t>
      </w:r>
      <w:proofErr w:type="spellEnd"/>
      <w:r>
        <w:t xml:space="preserve"> et al. (2020, p. 34), Holding the business's comparative advantages, it is critical to strive for perfection on a continual basis. Meeting Ocado's goal of capturing more users, the quality process system must be validated. Throughout Covid-19, Ocado's continuous quality process upgrades assist the company in protecting its consumers' rights. By eliminating unnecessary expenditures due to connection gaps, undetected errors, and operator mistakes, the validated quality process lowers the </w:t>
      </w:r>
      <w:proofErr w:type="spellStart"/>
      <w:r>
        <w:t>organisation's</w:t>
      </w:r>
      <w:proofErr w:type="spellEnd"/>
      <w:r>
        <w:t xml:space="preserve"> business costs (</w:t>
      </w:r>
      <w:proofErr w:type="spellStart"/>
      <w:r>
        <w:t>Orlo.tech</w:t>
      </w:r>
      <w:proofErr w:type="spellEnd"/>
      <w:r>
        <w:t xml:space="preserve">, 2021). Throughout Covid-19, Ocado's quality manager can always use </w:t>
      </w:r>
      <w:r>
        <w:lastRenderedPageBreak/>
        <w:t>cutting-edge mobility technologies to develop quality standards that will ensure success in business.</w:t>
      </w:r>
    </w:p>
    <w:p w14:paraId="411C2F99" w14:textId="77777777" w:rsidR="00023C84" w:rsidRDefault="00B90BDE">
      <w:r>
        <w:rPr>
          <w:b/>
        </w:rPr>
        <w:t xml:space="preserve">Quality process's mobility: </w:t>
      </w:r>
      <w:r>
        <w:t xml:space="preserve">The </w:t>
      </w:r>
      <w:r w:rsidR="0010020A">
        <w:t>Company</w:t>
      </w:r>
      <w:r>
        <w:t xml:space="preserve"> can acquire genuine data on market peaks and troughs because of the quality process's mobility. Ocado's managers should give every employee in the company access to future reports as well as data. According to Al-</w:t>
      </w:r>
      <w:proofErr w:type="spellStart"/>
      <w:r>
        <w:t>Suraihi</w:t>
      </w:r>
      <w:proofErr w:type="spellEnd"/>
      <w:r>
        <w:t xml:space="preserve"> et al. (2020, p. 34), obtaining the perspective of the competitive marketplace at each level of operation, Ocado's manager has to make the quality process mobility. Throughout the Covid-19, Ocado can examine the marketplace graph and determine why the quality of the product is deteriorating. Trying to make the quality management mobility allows for a multidimensional as well as comprehensive perspective including its stakeholder's standpoint (Ocado Group, 2020).</w:t>
      </w:r>
    </w:p>
    <w:p w14:paraId="715AE954" w14:textId="77777777" w:rsidR="00023C84" w:rsidRDefault="00B90BDE">
      <w:pPr>
        <w:pStyle w:val="Heading2"/>
      </w:pPr>
      <w:bookmarkStart w:id="16" w:name="_p2619069bs3o" w:colFirst="0" w:colLast="0"/>
      <w:bookmarkStart w:id="17" w:name="_Toc80808475"/>
      <w:bookmarkEnd w:id="16"/>
      <w:r>
        <w:t>5.2 Customer Relationship System of Ocado</w:t>
      </w:r>
      <w:bookmarkEnd w:id="17"/>
    </w:p>
    <w:p w14:paraId="47B6392C" w14:textId="77777777" w:rsidR="00023C84" w:rsidRDefault="00B90BDE">
      <w:r>
        <w:rPr>
          <w:b/>
        </w:rPr>
        <w:t>Improved client knowledge:</w:t>
      </w:r>
      <w:r>
        <w:t xml:space="preserve"> All of Ocado's customer data can be securely stored. CRM becomes a good way to communicate as a result of this. As per </w:t>
      </w:r>
      <w:proofErr w:type="spellStart"/>
      <w:r>
        <w:t>Skeldon</w:t>
      </w:r>
      <w:proofErr w:type="spellEnd"/>
      <w:r>
        <w:t>, (2021), working relationships in career areas, other connections, network, communicating language, age, and other factors are considered in addition to an email ID, full address, postal code, contact details, media platforms, and webpage, if applicable.</w:t>
      </w:r>
    </w:p>
    <w:p w14:paraId="34BC17FD" w14:textId="77777777" w:rsidR="00023C84" w:rsidRDefault="00B90BDE">
      <w:r>
        <w:rPr>
          <w:b/>
        </w:rPr>
        <w:t>Sustain customers:</w:t>
      </w:r>
      <w:r>
        <w:t xml:space="preserve"> Ocado does analysis to target potential as well as new clients, and it's a really effective strategy. CRM is </w:t>
      </w:r>
      <w:proofErr w:type="spellStart"/>
      <w:r>
        <w:t>utilised</w:t>
      </w:r>
      <w:proofErr w:type="spellEnd"/>
      <w:r>
        <w:t xml:space="preserve"> to keep current customers happy. CRM is used to communicate with consumers who are dissatisfied with their service since they have not been engaged in a long period of time. It's usually easier to keep a current customer than it is to </w:t>
      </w:r>
      <w:r w:rsidR="0010020A">
        <w:t>get new</w:t>
      </w:r>
      <w:r>
        <w:t xml:space="preserve"> ones (</w:t>
      </w:r>
      <w:proofErr w:type="spellStart"/>
      <w:r>
        <w:t>Chigwende</w:t>
      </w:r>
      <w:proofErr w:type="spellEnd"/>
      <w:r>
        <w:t>, 2021, p. 763).</w:t>
      </w:r>
    </w:p>
    <w:p w14:paraId="2EF117EF" w14:textId="77777777" w:rsidR="00023C84" w:rsidRDefault="00B90BDE">
      <w:r>
        <w:rPr>
          <w:b/>
        </w:rPr>
        <w:t>Digital media platforms' active existence:</w:t>
      </w:r>
      <w:r>
        <w:t xml:space="preserve"> The increasing fear of the Covid-19 epidemic, as well as government-imposed safety standards, have wreaked havoc upon retail enterprises like Ocado.   </w:t>
      </w:r>
      <w:r>
        <w:lastRenderedPageBreak/>
        <w:t xml:space="preserve">Ocado has boosted its communication through various networking sites including </w:t>
      </w:r>
      <w:r w:rsidR="00202989">
        <w:t>such Facebook</w:t>
      </w:r>
      <w:r>
        <w:t xml:space="preserve">, Snapchat, Pinterest, as well as other networks in order to strengthen consumer interactions. The </w:t>
      </w:r>
      <w:proofErr w:type="spellStart"/>
      <w:r>
        <w:t>organisation</w:t>
      </w:r>
      <w:proofErr w:type="spellEnd"/>
      <w:r>
        <w:t xml:space="preserve"> can now engage with a bigger client base, disseminate new offers or deals, and connect with consumers about their evolving preferences and needs from the business (</w:t>
      </w:r>
      <w:proofErr w:type="spellStart"/>
      <w:r>
        <w:t>Skeldon</w:t>
      </w:r>
      <w:proofErr w:type="spellEnd"/>
      <w:r>
        <w:t>, 2021).</w:t>
      </w:r>
    </w:p>
    <w:p w14:paraId="722FE930" w14:textId="77777777" w:rsidR="00023C84" w:rsidRDefault="00B90BDE">
      <w:r>
        <w:rPr>
          <w:b/>
        </w:rPr>
        <w:t>Ocado's upgraded e-commerce web page:</w:t>
      </w:r>
      <w:r>
        <w:t xml:space="preserve"> During the outbreak, Ocado's e-commerce webpage was a big success. During the epidemic, the firm expanded its e-commerce website to various nations. These are done to meet </w:t>
      </w:r>
      <w:r w:rsidR="00202989">
        <w:t>customers’</w:t>
      </w:r>
      <w:r>
        <w:t xml:space="preserve"> expectations, as pandemic-related procedures have prevented customers from making purchases in-store (</w:t>
      </w:r>
      <w:proofErr w:type="spellStart"/>
      <w:r>
        <w:t>Chigwende</w:t>
      </w:r>
      <w:proofErr w:type="spellEnd"/>
      <w:r>
        <w:t xml:space="preserve">, 2021, p. 763). Ocado used a low-cost strategy to expand its e-commerce websites in numerous regions. Ocado's e-commerce service allows consumers to </w:t>
      </w:r>
      <w:proofErr w:type="spellStart"/>
      <w:r>
        <w:t>customise</w:t>
      </w:r>
      <w:proofErr w:type="spellEnd"/>
      <w:r>
        <w:t xml:space="preserve"> products, check specials, and browse a broad variety of products. It aims to strengthen the consumer relationship even further (</w:t>
      </w:r>
      <w:proofErr w:type="spellStart"/>
      <w:r>
        <w:t>Orlo.tech</w:t>
      </w:r>
      <w:proofErr w:type="spellEnd"/>
      <w:r>
        <w:t>. 2021).</w:t>
      </w:r>
    </w:p>
    <w:p w14:paraId="3311CD93" w14:textId="77777777" w:rsidR="00023C84" w:rsidRDefault="00023C84"/>
    <w:p w14:paraId="4D08530C" w14:textId="77777777" w:rsidR="00023C84" w:rsidRDefault="00B90BDE">
      <w:pPr>
        <w:pStyle w:val="Heading1"/>
      </w:pPr>
      <w:bookmarkStart w:id="18" w:name="_aegbebx9p1vx" w:colFirst="0" w:colLast="0"/>
      <w:bookmarkStart w:id="19" w:name="_Toc80808476"/>
      <w:bookmarkEnd w:id="18"/>
      <w:r>
        <w:t>6. Conclusion</w:t>
      </w:r>
      <w:bookmarkEnd w:id="19"/>
      <w:r>
        <w:t xml:space="preserve"> </w:t>
      </w:r>
    </w:p>
    <w:p w14:paraId="5366DA9C" w14:textId="77777777" w:rsidR="00023C84" w:rsidRDefault="00B90BDE">
      <w:r>
        <w:t xml:space="preserve">Customer involvement and experience are two critical aspects of the business. Amongst the most important functions of marketing in a company is to improve client connections. However, this Covid-19 epidemic is preventing businesses from communicating with their customers. The epidemic has also had a significant impact on shifting customer perceptions and demands. People migrated from luxurious to essential things, and grocery sales soared in comparison to other brands. The influence of these adjustments on Ocado's customer experience was explored in the study. This research delves into many customer experience and customer relationship management philosophies in depth. These ideas were also used to figure out how to better understand Ocado's changing consumer needs as well as how to enhance customer service and satisfaction during the </w:t>
      </w:r>
      <w:r>
        <w:lastRenderedPageBreak/>
        <w:t>epidemic. In addition, due to the recent scenario, Ocado has created a number of systems to assist quality procedures and customer connections.</w:t>
      </w:r>
    </w:p>
    <w:p w14:paraId="2BDD780D" w14:textId="77777777" w:rsidR="00023C84" w:rsidRDefault="00B90BDE">
      <w:r>
        <w:br w:type="page"/>
      </w:r>
    </w:p>
    <w:p w14:paraId="6A535B58" w14:textId="77777777" w:rsidR="00023C84" w:rsidRDefault="00B90BDE">
      <w:pPr>
        <w:pStyle w:val="Heading1"/>
      </w:pPr>
      <w:bookmarkStart w:id="20" w:name="_prfcd9p2yrnp" w:colFirst="0" w:colLast="0"/>
      <w:bookmarkStart w:id="21" w:name="_Toc80808477"/>
      <w:bookmarkEnd w:id="20"/>
      <w:r>
        <w:lastRenderedPageBreak/>
        <w:t>Reference</w:t>
      </w:r>
      <w:bookmarkEnd w:id="21"/>
      <w:r>
        <w:t xml:space="preserve"> </w:t>
      </w:r>
    </w:p>
    <w:p w14:paraId="1AE429E5" w14:textId="77777777" w:rsidR="00023C84" w:rsidRDefault="00B90BDE">
      <w:pPr>
        <w:pStyle w:val="Heading2"/>
      </w:pPr>
      <w:bookmarkStart w:id="22" w:name="_xtwz5pv4kbj1" w:colFirst="0" w:colLast="0"/>
      <w:bookmarkStart w:id="23" w:name="_Toc80808478"/>
      <w:bookmarkEnd w:id="22"/>
      <w:r>
        <w:t>Books &amp; Journals</w:t>
      </w:r>
      <w:bookmarkEnd w:id="23"/>
      <w:r>
        <w:t xml:space="preserve"> </w:t>
      </w:r>
    </w:p>
    <w:p w14:paraId="3E27F163" w14:textId="77777777" w:rsidR="0010020A" w:rsidRDefault="0010020A">
      <w:pPr>
        <w:spacing w:after="240"/>
      </w:pPr>
      <w:r>
        <w:t>Al-</w:t>
      </w:r>
      <w:proofErr w:type="spellStart"/>
      <w:r>
        <w:t>Suraihi</w:t>
      </w:r>
      <w:proofErr w:type="spellEnd"/>
      <w:r>
        <w:t>, W.A., Al-</w:t>
      </w:r>
      <w:proofErr w:type="spellStart"/>
      <w:r>
        <w:t>Suraihi</w:t>
      </w:r>
      <w:proofErr w:type="spellEnd"/>
      <w:r>
        <w:t>, A.H.A., Ibrahim, I., Al-</w:t>
      </w:r>
      <w:proofErr w:type="spellStart"/>
      <w:r>
        <w:t>Tahitah</w:t>
      </w:r>
      <w:proofErr w:type="spellEnd"/>
      <w:r>
        <w:t xml:space="preserve">, A. and </w:t>
      </w:r>
      <w:proofErr w:type="spellStart"/>
      <w:r>
        <w:t>Abdulrab</w:t>
      </w:r>
      <w:proofErr w:type="spellEnd"/>
      <w:r>
        <w:t xml:space="preserve">, M., 2020. The Effect of Customer Relationship Management on Consumer Behavior: A Case of Retail Industry in Malaysia. </w:t>
      </w:r>
      <w:r>
        <w:rPr>
          <w:i/>
        </w:rPr>
        <w:t>International Journal of Management and Human Science (IJMHS)</w:t>
      </w:r>
      <w:r>
        <w:t xml:space="preserve">, </w:t>
      </w:r>
      <w:r>
        <w:rPr>
          <w:i/>
        </w:rPr>
        <w:t>4</w:t>
      </w:r>
      <w:r>
        <w:t>(3), pp.32-40.</w:t>
      </w:r>
    </w:p>
    <w:p w14:paraId="1D64297A" w14:textId="77777777" w:rsidR="0010020A" w:rsidRDefault="0010020A">
      <w:pPr>
        <w:spacing w:before="240" w:after="240"/>
        <w:rPr>
          <w:highlight w:val="white"/>
        </w:rPr>
      </w:pPr>
      <w:r>
        <w:t xml:space="preserve">Benson, M.C., (2020) </w:t>
      </w:r>
      <w:r>
        <w:rPr>
          <w:i/>
        </w:rPr>
        <w:t>Value creation in category management relationships in the UK grocery market</w:t>
      </w:r>
      <w:r>
        <w:t>. Sheffield Hallam University (United Kingdom).</w:t>
      </w:r>
    </w:p>
    <w:p w14:paraId="2697DDE0" w14:textId="77777777" w:rsidR="0010020A" w:rsidRDefault="0010020A">
      <w:pPr>
        <w:rPr>
          <w:highlight w:val="white"/>
        </w:rPr>
      </w:pPr>
      <w:r>
        <w:rPr>
          <w:highlight w:val="white"/>
        </w:rPr>
        <w:t xml:space="preserve">Chen, W., Zhang, J., </w:t>
      </w:r>
      <w:proofErr w:type="spellStart"/>
      <w:r>
        <w:rPr>
          <w:highlight w:val="white"/>
        </w:rPr>
        <w:t>Petrovsky</w:t>
      </w:r>
      <w:proofErr w:type="spellEnd"/>
      <w:r>
        <w:rPr>
          <w:highlight w:val="white"/>
        </w:rPr>
        <w:t xml:space="preserve">, N. and Walker, R.M., 2021. The Expectancy‐Disconfirmation Model and Citizen Satisfaction with Public Services: A Meta‐analysis and an Agenda for Best Practice. </w:t>
      </w:r>
      <w:r>
        <w:rPr>
          <w:i/>
          <w:highlight w:val="white"/>
        </w:rPr>
        <w:t>Public Administration Review</w:t>
      </w:r>
      <w:r>
        <w:rPr>
          <w:highlight w:val="white"/>
        </w:rPr>
        <w:t xml:space="preserve">. </w:t>
      </w:r>
    </w:p>
    <w:p w14:paraId="2B27A8D4" w14:textId="77777777" w:rsidR="0010020A" w:rsidRDefault="0010020A">
      <w:pPr>
        <w:spacing w:after="240"/>
      </w:pPr>
      <w:proofErr w:type="spellStart"/>
      <w:r>
        <w:t>Chigwende</w:t>
      </w:r>
      <w:proofErr w:type="spellEnd"/>
      <w:r>
        <w:t xml:space="preserve">, S., 2021. Customer Satisfaction, Loyalty and Switching </w:t>
      </w:r>
      <w:proofErr w:type="spellStart"/>
      <w:r>
        <w:t>Behaviour</w:t>
      </w:r>
      <w:proofErr w:type="spellEnd"/>
      <w:r>
        <w:t xml:space="preserve">: A Conceptual Model of Mobile Telecommunications Consumers. </w:t>
      </w:r>
      <w:r>
        <w:rPr>
          <w:i/>
        </w:rPr>
        <w:t>Turkish Journal of Computer and Mathematics Education (TURCOMAT)</w:t>
      </w:r>
      <w:r>
        <w:t xml:space="preserve">, </w:t>
      </w:r>
      <w:r>
        <w:rPr>
          <w:i/>
        </w:rPr>
        <w:t>12</w:t>
      </w:r>
      <w:r>
        <w:t>(9), pp.762-776.</w:t>
      </w:r>
    </w:p>
    <w:p w14:paraId="2B848750" w14:textId="77777777" w:rsidR="0010020A" w:rsidRDefault="0010020A">
      <w:pPr>
        <w:rPr>
          <w:highlight w:val="white"/>
        </w:rPr>
      </w:pPr>
      <w:r>
        <w:rPr>
          <w:highlight w:val="white"/>
        </w:rPr>
        <w:t xml:space="preserve">Lee, J.M. and Hanna, S.D. (2015). Savings goals and saving behavior from a perspective of Maslow's hierarchy of needs. </w:t>
      </w:r>
      <w:r>
        <w:rPr>
          <w:i/>
          <w:highlight w:val="white"/>
        </w:rPr>
        <w:t>Journal of Financial Counseling and Planning</w:t>
      </w:r>
      <w:r>
        <w:rPr>
          <w:highlight w:val="white"/>
        </w:rPr>
        <w:t xml:space="preserve">, </w:t>
      </w:r>
      <w:r>
        <w:rPr>
          <w:i/>
          <w:highlight w:val="white"/>
        </w:rPr>
        <w:t>26</w:t>
      </w:r>
      <w:r>
        <w:rPr>
          <w:highlight w:val="white"/>
        </w:rPr>
        <w:t xml:space="preserve">(2), pp.129-147. </w:t>
      </w:r>
    </w:p>
    <w:p w14:paraId="1647C7AE" w14:textId="77777777" w:rsidR="0010020A" w:rsidRDefault="0010020A">
      <w:pPr>
        <w:spacing w:before="240" w:after="240"/>
      </w:pPr>
      <w:proofErr w:type="spellStart"/>
      <w:r>
        <w:t>Özbük</w:t>
      </w:r>
      <w:proofErr w:type="spellEnd"/>
      <w:r>
        <w:t xml:space="preserve">, R.M.Y. and </w:t>
      </w:r>
      <w:proofErr w:type="spellStart"/>
      <w:r>
        <w:t>Coşkun</w:t>
      </w:r>
      <w:proofErr w:type="spellEnd"/>
      <w:r>
        <w:t xml:space="preserve">, A., (2020) Factors affecting food waste at the downstream entities of the supply chain: A critical review. </w:t>
      </w:r>
      <w:r>
        <w:rPr>
          <w:i/>
        </w:rPr>
        <w:t>Journal of Cleaner Production</w:t>
      </w:r>
      <w:r>
        <w:t xml:space="preserve">, </w:t>
      </w:r>
      <w:r>
        <w:rPr>
          <w:i/>
        </w:rPr>
        <w:t>244</w:t>
      </w:r>
      <w:r>
        <w:t>, p.118628.</w:t>
      </w:r>
    </w:p>
    <w:p w14:paraId="5AC419DA" w14:textId="77777777" w:rsidR="0010020A" w:rsidRDefault="0010020A">
      <w:pPr>
        <w:rPr>
          <w:highlight w:val="white"/>
        </w:rPr>
      </w:pPr>
      <w:proofErr w:type="spellStart"/>
      <w:r>
        <w:rPr>
          <w:highlight w:val="white"/>
        </w:rPr>
        <w:t>Perera</w:t>
      </w:r>
      <w:proofErr w:type="spellEnd"/>
      <w:r>
        <w:rPr>
          <w:highlight w:val="white"/>
        </w:rPr>
        <w:t xml:space="preserve">, R. (2017). </w:t>
      </w:r>
      <w:r>
        <w:rPr>
          <w:i/>
          <w:highlight w:val="white"/>
        </w:rPr>
        <w:t>The PESTLE analysis</w:t>
      </w:r>
      <w:r>
        <w:rPr>
          <w:highlight w:val="white"/>
        </w:rPr>
        <w:t xml:space="preserve">. </w:t>
      </w:r>
      <w:proofErr w:type="spellStart"/>
      <w:r>
        <w:rPr>
          <w:highlight w:val="white"/>
        </w:rPr>
        <w:t>Nerdynaut</w:t>
      </w:r>
      <w:proofErr w:type="spellEnd"/>
      <w:r>
        <w:rPr>
          <w:highlight w:val="white"/>
        </w:rPr>
        <w:t xml:space="preserve">. </w:t>
      </w:r>
    </w:p>
    <w:p w14:paraId="3020B084" w14:textId="77777777" w:rsidR="0010020A" w:rsidRDefault="0010020A">
      <w:pPr>
        <w:rPr>
          <w:highlight w:val="white"/>
        </w:rPr>
      </w:pPr>
      <w:proofErr w:type="spellStart"/>
      <w:r>
        <w:rPr>
          <w:highlight w:val="white"/>
        </w:rPr>
        <w:t>Phadermrod</w:t>
      </w:r>
      <w:proofErr w:type="spellEnd"/>
      <w:r>
        <w:rPr>
          <w:highlight w:val="white"/>
        </w:rPr>
        <w:t xml:space="preserve">, B., Crowder, R.M. and Wills, G.B. (2019). Importance-performance analysis based SWOT analysis. </w:t>
      </w:r>
      <w:r>
        <w:rPr>
          <w:i/>
          <w:highlight w:val="white"/>
        </w:rPr>
        <w:t>International Journal of Information Management</w:t>
      </w:r>
      <w:r>
        <w:rPr>
          <w:highlight w:val="white"/>
        </w:rPr>
        <w:t xml:space="preserve">, </w:t>
      </w:r>
      <w:r>
        <w:rPr>
          <w:i/>
          <w:highlight w:val="white"/>
        </w:rPr>
        <w:t>44</w:t>
      </w:r>
      <w:r>
        <w:rPr>
          <w:highlight w:val="white"/>
        </w:rPr>
        <w:t xml:space="preserve">, pp.194-203. </w:t>
      </w:r>
    </w:p>
    <w:p w14:paraId="71207624" w14:textId="77777777" w:rsidR="0010020A" w:rsidRDefault="0010020A">
      <w:pPr>
        <w:rPr>
          <w:highlight w:val="white"/>
        </w:rPr>
      </w:pPr>
      <w:r>
        <w:rPr>
          <w:highlight w:val="white"/>
        </w:rPr>
        <w:lastRenderedPageBreak/>
        <w:t xml:space="preserve">Rahimi, R., Nadda, V.K. and Wang, H. (2018). CRM in tourism: Customer relationship management (CRM). In </w:t>
      </w:r>
      <w:r>
        <w:rPr>
          <w:i/>
          <w:highlight w:val="white"/>
        </w:rPr>
        <w:t>Digital Marketing and Consumer Engagement: Concepts, Methodologies, Tools, and Applications</w:t>
      </w:r>
      <w:r>
        <w:rPr>
          <w:highlight w:val="white"/>
        </w:rPr>
        <w:t xml:space="preserve"> (pp. 928-955). IGI Global.</w:t>
      </w:r>
    </w:p>
    <w:p w14:paraId="05613A25" w14:textId="77777777" w:rsidR="0010020A" w:rsidRDefault="0010020A">
      <w:pPr>
        <w:rPr>
          <w:highlight w:val="white"/>
        </w:rPr>
      </w:pPr>
      <w:r>
        <w:rPr>
          <w:highlight w:val="white"/>
        </w:rPr>
        <w:t xml:space="preserve">Rastogi, N.I.T.A.N.K. and Trivedi, M.K. (2016). PESTLE technique–a tool to identify external risks in construction projects. </w:t>
      </w:r>
      <w:r>
        <w:rPr>
          <w:i/>
          <w:highlight w:val="white"/>
        </w:rPr>
        <w:t>International Research Journal of Engineering and Technology (IRJET)</w:t>
      </w:r>
      <w:r>
        <w:rPr>
          <w:highlight w:val="white"/>
        </w:rPr>
        <w:t xml:space="preserve">, </w:t>
      </w:r>
      <w:r>
        <w:rPr>
          <w:i/>
          <w:highlight w:val="white"/>
        </w:rPr>
        <w:t>3</w:t>
      </w:r>
      <w:r>
        <w:rPr>
          <w:highlight w:val="white"/>
        </w:rPr>
        <w:t xml:space="preserve">(1), pp.384-388. </w:t>
      </w:r>
    </w:p>
    <w:p w14:paraId="7E0042AD" w14:textId="77777777" w:rsidR="0010020A" w:rsidRDefault="0010020A">
      <w:pPr>
        <w:spacing w:before="240" w:after="240"/>
      </w:pPr>
      <w:r>
        <w:t xml:space="preserve">Rather, R.A., (2020) Customer experience and engagement in tourism destinations: the experiential marketing perspective. </w:t>
      </w:r>
      <w:r>
        <w:rPr>
          <w:i/>
        </w:rPr>
        <w:t>Journal of Travel &amp; Tourism Marketing</w:t>
      </w:r>
      <w:r>
        <w:t xml:space="preserve">, </w:t>
      </w:r>
      <w:r>
        <w:rPr>
          <w:i/>
        </w:rPr>
        <w:t>37</w:t>
      </w:r>
      <w:r>
        <w:t>(1), pp.15-32.</w:t>
      </w:r>
    </w:p>
    <w:p w14:paraId="6B0AF19D" w14:textId="77777777" w:rsidR="0010020A" w:rsidRDefault="0010020A">
      <w:pPr>
        <w:spacing w:before="240" w:after="240"/>
      </w:pPr>
      <w:proofErr w:type="spellStart"/>
      <w:r>
        <w:t>Rosnizam</w:t>
      </w:r>
      <w:proofErr w:type="spellEnd"/>
      <w:r>
        <w:t xml:space="preserve">, M.R.A.B., Kee, D.M.H., Akhir, M.E.H.B.M., </w:t>
      </w:r>
      <w:proofErr w:type="spellStart"/>
      <w:r>
        <w:t>Shahqira</w:t>
      </w:r>
      <w:proofErr w:type="spellEnd"/>
      <w:r>
        <w:t xml:space="preserve">, M., </w:t>
      </w:r>
      <w:proofErr w:type="spellStart"/>
      <w:r>
        <w:t>Yusoff</w:t>
      </w:r>
      <w:proofErr w:type="spellEnd"/>
      <w:r>
        <w:t xml:space="preserve">, M.A.H.B.M., Budiman, R.S. and </w:t>
      </w:r>
      <w:proofErr w:type="spellStart"/>
      <w:r>
        <w:t>Alajmi</w:t>
      </w:r>
      <w:proofErr w:type="spellEnd"/>
      <w:r>
        <w:t xml:space="preserve">, A.M., (2020) Market Opportunities and Challenges: A Case Study of Tesco. </w:t>
      </w:r>
      <w:r>
        <w:rPr>
          <w:i/>
        </w:rPr>
        <w:t>Journal of the Community Development in Asia (JCDA)</w:t>
      </w:r>
      <w:r>
        <w:t xml:space="preserve">, </w:t>
      </w:r>
      <w:r>
        <w:rPr>
          <w:i/>
        </w:rPr>
        <w:t>3</w:t>
      </w:r>
      <w:r>
        <w:t>(2), pp.18-27.</w:t>
      </w:r>
    </w:p>
    <w:p w14:paraId="1DE3FD29" w14:textId="77777777" w:rsidR="0010020A" w:rsidRDefault="0010020A">
      <w:pPr>
        <w:spacing w:before="240" w:after="240"/>
      </w:pPr>
      <w:r>
        <w:t xml:space="preserve">Rudy, H.P., </w:t>
      </w:r>
      <w:proofErr w:type="spellStart"/>
      <w:r>
        <w:t>Furinto</w:t>
      </w:r>
      <w:proofErr w:type="spellEnd"/>
      <w:r>
        <w:t xml:space="preserve">, A. and </w:t>
      </w:r>
      <w:proofErr w:type="spellStart"/>
      <w:r>
        <w:t>Hamsal</w:t>
      </w:r>
      <w:proofErr w:type="spellEnd"/>
      <w:r>
        <w:t xml:space="preserve">, M., (2020) Customer Experience, Customer Engagement, and Customer Loyalty in Indonesian E-Commerce Online Retail: A Descriptive Study. </w:t>
      </w:r>
      <w:r>
        <w:rPr>
          <w:i/>
        </w:rPr>
        <w:t>Psychology and Education Journal</w:t>
      </w:r>
      <w:r>
        <w:t xml:space="preserve">, </w:t>
      </w:r>
      <w:r>
        <w:rPr>
          <w:i/>
        </w:rPr>
        <w:t>57</w:t>
      </w:r>
      <w:r>
        <w:t>(9), pp.2899-2907.</w:t>
      </w:r>
    </w:p>
    <w:p w14:paraId="4E73E1BD" w14:textId="77777777" w:rsidR="00023C84" w:rsidRDefault="00B90BDE">
      <w:pPr>
        <w:pStyle w:val="Heading2"/>
      </w:pPr>
      <w:bookmarkStart w:id="24" w:name="_kdr184vfkr1i" w:colFirst="0" w:colLast="0"/>
      <w:bookmarkStart w:id="25" w:name="_Toc80808479"/>
      <w:bookmarkEnd w:id="24"/>
      <w:r>
        <w:t>Websites</w:t>
      </w:r>
      <w:bookmarkEnd w:id="25"/>
      <w:r>
        <w:t xml:space="preserve"> </w:t>
      </w:r>
    </w:p>
    <w:p w14:paraId="4EA7F350" w14:textId="77777777" w:rsidR="0010020A" w:rsidRDefault="0010020A">
      <w:pPr>
        <w:spacing w:after="240"/>
      </w:pPr>
      <w:r>
        <w:rPr>
          <w:color w:val="222222"/>
        </w:rPr>
        <w:t xml:space="preserve">Adobo magazine (2021). </w:t>
      </w:r>
      <w:r>
        <w:rPr>
          <w:i/>
          <w:color w:val="222222"/>
        </w:rPr>
        <w:t>Campaign Spotlight: Ocado launches new brand campaign “just for you” with St. Luke’s - adobo Magazine Online</w:t>
      </w:r>
      <w:r>
        <w:rPr>
          <w:color w:val="222222"/>
        </w:rPr>
        <w:t xml:space="preserve">. [online] Available from: </w:t>
      </w:r>
      <w:hyperlink r:id="rId16">
        <w:r>
          <w:rPr>
            <w:color w:val="1155CC"/>
            <w:u w:val="single"/>
          </w:rPr>
          <w:t>https://adobomagazine.com/campaign-spotlight/campaign-spotlight-ocado-launches-new-brand-campaign-just-for-you-with-st-lukes/</w:t>
        </w:r>
      </w:hyperlink>
      <w:r>
        <w:rPr>
          <w:color w:val="222222"/>
        </w:rPr>
        <w:t xml:space="preserve"> [Accessed 25 Aug. 2021].</w:t>
      </w:r>
    </w:p>
    <w:p w14:paraId="1C2E343C" w14:textId="77777777" w:rsidR="0010020A" w:rsidRDefault="0010020A">
      <w:pPr>
        <w:spacing w:after="240"/>
        <w:rPr>
          <w:color w:val="222222"/>
        </w:rPr>
      </w:pPr>
      <w:r>
        <w:rPr>
          <w:color w:val="222222"/>
        </w:rPr>
        <w:t xml:space="preserve">BBC News (2020). </w:t>
      </w:r>
      <w:r>
        <w:rPr>
          <w:i/>
          <w:color w:val="222222"/>
        </w:rPr>
        <w:t>Ocado overtakes Tesco as most valuable UK retailer</w:t>
      </w:r>
      <w:r>
        <w:rPr>
          <w:color w:val="222222"/>
        </w:rPr>
        <w:t xml:space="preserve">. [online] Available from: </w:t>
      </w:r>
      <w:hyperlink r:id="rId17">
        <w:r>
          <w:rPr>
            <w:color w:val="1155CC"/>
            <w:u w:val="single"/>
          </w:rPr>
          <w:t>https://www.bbc.com/news/business-54352540</w:t>
        </w:r>
      </w:hyperlink>
      <w:r>
        <w:rPr>
          <w:color w:val="222222"/>
        </w:rPr>
        <w:t xml:space="preserve"> [Accessed 25 Aug. 2021].</w:t>
      </w:r>
    </w:p>
    <w:p w14:paraId="3396920D" w14:textId="77777777" w:rsidR="0010020A" w:rsidRDefault="0010020A">
      <w:r>
        <w:lastRenderedPageBreak/>
        <w:t xml:space="preserve">Bean, J. (2019) </w:t>
      </w:r>
      <w:r>
        <w:rPr>
          <w:i/>
          <w:color w:val="333333"/>
        </w:rPr>
        <w:t>What is a CRM Model?</w:t>
      </w:r>
      <w:r>
        <w:t xml:space="preserve">  [online] Available from: </w:t>
      </w:r>
      <w:hyperlink r:id="rId18">
        <w:r>
          <w:rPr>
            <w:color w:val="1155CC"/>
            <w:u w:val="single"/>
          </w:rPr>
          <w:t>https://www.business2community.com/sales-management/what-is-a-crm-model-02235682</w:t>
        </w:r>
      </w:hyperlink>
      <w:r>
        <w:rPr>
          <w:color w:val="0000FF"/>
        </w:rPr>
        <w:t xml:space="preserve"> </w:t>
      </w:r>
      <w:r>
        <w:t>[Accessed 25 August 2021]</w:t>
      </w:r>
    </w:p>
    <w:p w14:paraId="326DD5AA" w14:textId="77777777" w:rsidR="0010020A" w:rsidRDefault="0010020A">
      <w:r>
        <w:t xml:space="preserve">Cruse, K. (2020) </w:t>
      </w:r>
      <w:r>
        <w:rPr>
          <w:i/>
        </w:rPr>
        <w:t>The Hierarchy of Customer Needs, Explained</w:t>
      </w:r>
      <w:r>
        <w:t xml:space="preserve"> [online] Available from: </w:t>
      </w:r>
      <w:hyperlink r:id="rId19">
        <w:r>
          <w:rPr>
            <w:color w:val="1155CC"/>
            <w:u w:val="single"/>
          </w:rPr>
          <w:t>https://strategex.com/insights/the-hierarchy-of-customer-needs-explained</w:t>
        </w:r>
      </w:hyperlink>
      <w:r>
        <w:t xml:space="preserve"> [Accessed 25 August 2021]</w:t>
      </w:r>
    </w:p>
    <w:p w14:paraId="3AAAA589" w14:textId="77777777" w:rsidR="0010020A" w:rsidRDefault="0010020A">
      <w:r>
        <w:t xml:space="preserve">Loew, I. (2021) </w:t>
      </w:r>
      <w:r>
        <w:rPr>
          <w:i/>
        </w:rPr>
        <w:t>6 Important Marketing Theories and How to Apply Them on Social Media Campaigns</w:t>
      </w:r>
      <w:r>
        <w:t xml:space="preserve"> [online] Available from: </w:t>
      </w:r>
      <w:hyperlink r:id="rId20">
        <w:r>
          <w:rPr>
            <w:color w:val="1155CC"/>
            <w:u w:val="single"/>
          </w:rPr>
          <w:t>https://www.advertisemint.com/6-important-marketing-theories-and-how-to-apply-them-on-social-media-campaigns/</w:t>
        </w:r>
      </w:hyperlink>
      <w:r>
        <w:t xml:space="preserve"> [Accessed 25 August 2021]</w:t>
      </w:r>
    </w:p>
    <w:p w14:paraId="3F9D5D40" w14:textId="77777777" w:rsidR="0010020A" w:rsidRDefault="0010020A">
      <w:pPr>
        <w:spacing w:after="240"/>
      </w:pPr>
      <w:r>
        <w:rPr>
          <w:color w:val="222222"/>
        </w:rPr>
        <w:t xml:space="preserve">Ocado Group. (2020) </w:t>
      </w:r>
      <w:r>
        <w:rPr>
          <w:i/>
          <w:color w:val="222222"/>
        </w:rPr>
        <w:t>Our Stories</w:t>
      </w:r>
      <w:r>
        <w:rPr>
          <w:color w:val="222222"/>
        </w:rPr>
        <w:t xml:space="preserve">. [online] Available from: </w:t>
      </w:r>
      <w:hyperlink r:id="rId21">
        <w:r>
          <w:rPr>
            <w:color w:val="1155CC"/>
            <w:u w:val="single"/>
          </w:rPr>
          <w:t>https://www.ocadogroup.com/our-stories</w:t>
        </w:r>
      </w:hyperlink>
      <w:r>
        <w:t xml:space="preserve">  [Accessed 25 August 2021]</w:t>
      </w:r>
    </w:p>
    <w:p w14:paraId="130F29FC" w14:textId="77777777" w:rsidR="0010020A" w:rsidRDefault="0010020A">
      <w:pPr>
        <w:spacing w:after="240"/>
        <w:rPr>
          <w:color w:val="222222"/>
        </w:rPr>
      </w:pPr>
      <w:r>
        <w:rPr>
          <w:color w:val="222222"/>
        </w:rPr>
        <w:t xml:space="preserve">Ocado Group. (2020) </w:t>
      </w:r>
      <w:r>
        <w:rPr>
          <w:i/>
          <w:color w:val="222222"/>
        </w:rPr>
        <w:t>Strategic Report. Contents.</w:t>
      </w:r>
      <w:r>
        <w:rPr>
          <w:color w:val="222222"/>
        </w:rPr>
        <w:t xml:space="preserve"> [online] Available from: </w:t>
      </w:r>
      <w:hyperlink r:id="rId22">
        <w:r>
          <w:rPr>
            <w:color w:val="1155CC"/>
            <w:u w:val="single"/>
          </w:rPr>
          <w:t>https://www.ocadogroup.com/sites/ocado-corp-v2/files/investors/Annual%20Report%20LP/Ocado%20Group-Annual%20Report%202020-Strategic-Report.pdf</w:t>
        </w:r>
      </w:hyperlink>
      <w:r>
        <w:rPr>
          <w:color w:val="222222"/>
        </w:rPr>
        <w:t>. [Accessed 25 Aug. 2021].</w:t>
      </w:r>
    </w:p>
    <w:p w14:paraId="47CA51D5" w14:textId="77777777" w:rsidR="0010020A" w:rsidRDefault="0010020A">
      <w:pPr>
        <w:spacing w:after="240"/>
      </w:pPr>
      <w:r>
        <w:rPr>
          <w:color w:val="222222"/>
        </w:rPr>
        <w:t xml:space="preserve">Ocado Group. (2020) </w:t>
      </w:r>
      <w:r>
        <w:rPr>
          <w:i/>
          <w:color w:val="222222"/>
        </w:rPr>
        <w:t>Working at Ocado Group</w:t>
      </w:r>
      <w:r>
        <w:rPr>
          <w:color w:val="222222"/>
        </w:rPr>
        <w:t xml:space="preserve">. [online] Available from: </w:t>
      </w:r>
      <w:hyperlink r:id="rId23">
        <w:r>
          <w:rPr>
            <w:color w:val="1155CC"/>
            <w:u w:val="single"/>
          </w:rPr>
          <w:t>https://www.ocadogroup.com/careers/working-at-ocado-group</w:t>
        </w:r>
      </w:hyperlink>
      <w:r>
        <w:t xml:space="preserve">  [Accessed 25 August 2021]</w:t>
      </w:r>
    </w:p>
    <w:p w14:paraId="37B23571" w14:textId="77777777" w:rsidR="0010020A" w:rsidRDefault="0010020A">
      <w:pPr>
        <w:rPr>
          <w:highlight w:val="white"/>
        </w:rPr>
      </w:pPr>
      <w:proofErr w:type="spellStart"/>
      <w:r>
        <w:rPr>
          <w:highlight w:val="white"/>
        </w:rPr>
        <w:t>Orlo.tech</w:t>
      </w:r>
      <w:proofErr w:type="spellEnd"/>
      <w:r>
        <w:rPr>
          <w:highlight w:val="white"/>
        </w:rPr>
        <w:t xml:space="preserve">. (2021). </w:t>
      </w:r>
      <w:r>
        <w:rPr>
          <w:i/>
          <w:highlight w:val="white"/>
        </w:rPr>
        <w:t>Ocado | Digital Customer Experience Case Study for 2020 | #retail</w:t>
      </w:r>
      <w:r>
        <w:rPr>
          <w:highlight w:val="white"/>
        </w:rPr>
        <w:t xml:space="preserve">. [online] Available from: </w:t>
      </w:r>
      <w:hyperlink r:id="rId24">
        <w:r>
          <w:rPr>
            <w:color w:val="1155CC"/>
            <w:highlight w:val="white"/>
            <w:u w:val="single"/>
          </w:rPr>
          <w:t>https://www.orlo.tech/resources/success-stories/ocado</w:t>
        </w:r>
      </w:hyperlink>
      <w:r>
        <w:rPr>
          <w:highlight w:val="white"/>
        </w:rPr>
        <w:t xml:space="preserve">  [Accessed 25 August 2021]</w:t>
      </w:r>
    </w:p>
    <w:p w14:paraId="4AB8FA74" w14:textId="77777777" w:rsidR="0010020A" w:rsidRDefault="0010020A">
      <w:r>
        <w:t xml:space="preserve">Pestle Analysis (2015) </w:t>
      </w:r>
      <w:r>
        <w:rPr>
          <w:i/>
        </w:rPr>
        <w:t>The PESTEL Framework Explained: 6 Important Factors</w:t>
      </w:r>
      <w:r>
        <w:t xml:space="preserve"> [online] Available from: </w:t>
      </w:r>
      <w:hyperlink r:id="rId25">
        <w:r>
          <w:rPr>
            <w:color w:val="1155CC"/>
            <w:u w:val="single"/>
          </w:rPr>
          <w:t>https://pestleanalysis.com/pestel-framework/</w:t>
        </w:r>
      </w:hyperlink>
      <w:r>
        <w:t xml:space="preserve"> [Accessed 25 August 2021]</w:t>
      </w:r>
    </w:p>
    <w:p w14:paraId="356D1C24" w14:textId="77777777" w:rsidR="0010020A" w:rsidRDefault="0010020A">
      <w:pPr>
        <w:rPr>
          <w:highlight w:val="white"/>
        </w:rPr>
      </w:pPr>
      <w:proofErr w:type="spellStart"/>
      <w:r>
        <w:rPr>
          <w:highlight w:val="white"/>
        </w:rPr>
        <w:lastRenderedPageBreak/>
        <w:t>Skeldon</w:t>
      </w:r>
      <w:proofErr w:type="spellEnd"/>
      <w:r>
        <w:rPr>
          <w:highlight w:val="white"/>
        </w:rPr>
        <w:t xml:space="preserve">, P., (2021). </w:t>
      </w:r>
      <w:r>
        <w:rPr>
          <w:i/>
          <w:highlight w:val="white"/>
        </w:rPr>
        <w:t>Ocado to use relationship management to better engage mobile shoppers</w:t>
      </w:r>
      <w:r>
        <w:rPr>
          <w:highlight w:val="white"/>
        </w:rPr>
        <w:t xml:space="preserve">. [online] Available from: </w:t>
      </w:r>
      <w:hyperlink r:id="rId26">
        <w:r>
          <w:rPr>
            <w:color w:val="1155CC"/>
            <w:highlight w:val="white"/>
            <w:u w:val="single"/>
          </w:rPr>
          <w:t>https://internetretailing.net/mobile-theme/mobile-theme/ocado-to-use-relationship-management-to-better-engage-mobile-shoppers-15513</w:t>
        </w:r>
      </w:hyperlink>
      <w:r>
        <w:rPr>
          <w:highlight w:val="white"/>
        </w:rPr>
        <w:t xml:space="preserve">  [Accessed 25 August 2021]</w:t>
      </w:r>
    </w:p>
    <w:p w14:paraId="35DD6F6A" w14:textId="77777777" w:rsidR="0010020A" w:rsidRDefault="0010020A">
      <w:pPr>
        <w:spacing w:after="240"/>
        <w:rPr>
          <w:color w:val="222222"/>
        </w:rPr>
      </w:pPr>
      <w:r>
        <w:rPr>
          <w:color w:val="222222"/>
        </w:rPr>
        <w:t xml:space="preserve">St Luke's (2021). </w:t>
      </w:r>
      <w:r>
        <w:rPr>
          <w:i/>
          <w:color w:val="222222"/>
        </w:rPr>
        <w:t>Ocado: Just For You by St Luke’s</w:t>
      </w:r>
      <w:r>
        <w:rPr>
          <w:color w:val="222222"/>
        </w:rPr>
        <w:t xml:space="preserve">. [online] Available from: </w:t>
      </w:r>
      <w:hyperlink r:id="rId27">
        <w:r>
          <w:rPr>
            <w:color w:val="1155CC"/>
            <w:u w:val="single"/>
          </w:rPr>
          <w:t>https://www.thedrum.com/creative-works/project/st-lukes-ocado-just-you</w:t>
        </w:r>
      </w:hyperlink>
      <w:r>
        <w:rPr>
          <w:color w:val="222222"/>
        </w:rPr>
        <w:t xml:space="preserve"> [Accessed 25 Aug. 2021].</w:t>
      </w:r>
    </w:p>
    <w:p w14:paraId="0B080349" w14:textId="77777777" w:rsidR="0010020A" w:rsidRDefault="0010020A">
      <w:r>
        <w:t xml:space="preserve">Thakur, S. and Chetty, P. (2019) </w:t>
      </w:r>
      <w:r>
        <w:rPr>
          <w:i/>
        </w:rPr>
        <w:t>The IDIC model of Customer Relationship Management (CRM)</w:t>
      </w:r>
      <w:r>
        <w:t xml:space="preserve"> [online] Available from: </w:t>
      </w:r>
      <w:hyperlink r:id="rId28">
        <w:r>
          <w:rPr>
            <w:color w:val="1155CC"/>
            <w:u w:val="single"/>
          </w:rPr>
          <w:t>https://www.projectguru.in/customer-relationship-management/</w:t>
        </w:r>
      </w:hyperlink>
      <w:r>
        <w:t xml:space="preserve"> [Accessed 25 August 2021]</w:t>
      </w:r>
    </w:p>
    <w:sectPr w:rsidR="0010020A" w:rsidSect="008572BC">
      <w:headerReference w:type="default" r:id="rId29"/>
      <w:footerReference w:type="default" r:id="rId3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10767B" w14:textId="77777777" w:rsidR="00321256" w:rsidRDefault="00321256" w:rsidP="008572BC">
      <w:pPr>
        <w:spacing w:line="240" w:lineRule="auto"/>
      </w:pPr>
      <w:r>
        <w:separator/>
      </w:r>
    </w:p>
  </w:endnote>
  <w:endnote w:type="continuationSeparator" w:id="0">
    <w:p w14:paraId="2D2E39EF" w14:textId="77777777" w:rsidR="00321256" w:rsidRDefault="00321256" w:rsidP="008572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2589617"/>
      <w:docPartObj>
        <w:docPartGallery w:val="Page Numbers (Bottom of Page)"/>
        <w:docPartUnique/>
      </w:docPartObj>
    </w:sdtPr>
    <w:sdtEndPr/>
    <w:sdtContent>
      <w:sdt>
        <w:sdtPr>
          <w:id w:val="860082579"/>
          <w:docPartObj>
            <w:docPartGallery w:val="Page Numbers (Top of Page)"/>
            <w:docPartUnique/>
          </w:docPartObj>
        </w:sdtPr>
        <w:sdtEndPr/>
        <w:sdtContent>
          <w:p w14:paraId="7D88DA61" w14:textId="77777777" w:rsidR="008572BC" w:rsidRDefault="008572BC">
            <w:pPr>
              <w:pStyle w:val="Footer"/>
              <w:jc w:val="right"/>
            </w:pPr>
            <w:r>
              <w:t xml:space="preserve">Page </w:t>
            </w:r>
            <w:r>
              <w:rPr>
                <w:b/>
                <w:bCs/>
              </w:rPr>
              <w:fldChar w:fldCharType="begin"/>
            </w:r>
            <w:r>
              <w:rPr>
                <w:b/>
                <w:bCs/>
              </w:rPr>
              <w:instrText xml:space="preserve"> PAGE </w:instrText>
            </w:r>
            <w:r>
              <w:rPr>
                <w:b/>
                <w:bCs/>
              </w:rPr>
              <w:fldChar w:fldCharType="separate"/>
            </w:r>
            <w:r w:rsidR="00202989">
              <w:rPr>
                <w:b/>
                <w:bCs/>
                <w:noProof/>
              </w:rPr>
              <w:t>23</w:t>
            </w:r>
            <w:r>
              <w:rPr>
                <w:b/>
                <w:bCs/>
              </w:rPr>
              <w:fldChar w:fldCharType="end"/>
            </w:r>
            <w:r>
              <w:t xml:space="preserve"> of </w:t>
            </w:r>
            <w:r>
              <w:rPr>
                <w:b/>
                <w:bCs/>
              </w:rPr>
              <w:fldChar w:fldCharType="begin"/>
            </w:r>
            <w:r>
              <w:rPr>
                <w:b/>
                <w:bCs/>
              </w:rPr>
              <w:instrText xml:space="preserve"> NUMPAGES  </w:instrText>
            </w:r>
            <w:r>
              <w:rPr>
                <w:b/>
                <w:bCs/>
              </w:rPr>
              <w:fldChar w:fldCharType="separate"/>
            </w:r>
            <w:r w:rsidR="00202989">
              <w:rPr>
                <w:b/>
                <w:bCs/>
                <w:noProof/>
              </w:rPr>
              <w:t>30</w:t>
            </w:r>
            <w:r>
              <w:rPr>
                <w:b/>
                <w:bCs/>
              </w:rPr>
              <w:fldChar w:fldCharType="end"/>
            </w:r>
          </w:p>
        </w:sdtContent>
      </w:sdt>
    </w:sdtContent>
  </w:sdt>
  <w:p w14:paraId="062EC1E3" w14:textId="77777777" w:rsidR="008572BC" w:rsidRDefault="008572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3E9A25" w14:textId="77777777" w:rsidR="00321256" w:rsidRDefault="00321256" w:rsidP="008572BC">
      <w:pPr>
        <w:spacing w:line="240" w:lineRule="auto"/>
      </w:pPr>
      <w:r>
        <w:separator/>
      </w:r>
    </w:p>
  </w:footnote>
  <w:footnote w:type="continuationSeparator" w:id="0">
    <w:p w14:paraId="3E161CE8" w14:textId="77777777" w:rsidR="00321256" w:rsidRDefault="00321256" w:rsidP="008572B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98A6C0" w14:textId="77777777" w:rsidR="008572BC" w:rsidRPr="008572BC" w:rsidRDefault="008572BC" w:rsidP="008572BC">
    <w:pPr>
      <w:jc w:val="right"/>
    </w:pPr>
    <w:r w:rsidRPr="008572BC">
      <w:t>Understanding and Engaging in the Customer Experience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53464"/>
    <w:multiLevelType w:val="multilevel"/>
    <w:tmpl w:val="5F7A35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7F0E09"/>
    <w:multiLevelType w:val="multilevel"/>
    <w:tmpl w:val="41F484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FE451F4"/>
    <w:multiLevelType w:val="multilevel"/>
    <w:tmpl w:val="691E05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EF96403"/>
    <w:multiLevelType w:val="multilevel"/>
    <w:tmpl w:val="2474F2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2BD7790"/>
    <w:multiLevelType w:val="multilevel"/>
    <w:tmpl w:val="4C4A34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8BB5A75"/>
    <w:multiLevelType w:val="multilevel"/>
    <w:tmpl w:val="0E4E1B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B643094"/>
    <w:multiLevelType w:val="multilevel"/>
    <w:tmpl w:val="D1E026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4C70AF1"/>
    <w:multiLevelType w:val="multilevel"/>
    <w:tmpl w:val="EA2E97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83B5E28"/>
    <w:multiLevelType w:val="multilevel"/>
    <w:tmpl w:val="F85C88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8215E9D"/>
    <w:multiLevelType w:val="multilevel"/>
    <w:tmpl w:val="E80A62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6"/>
  </w:num>
  <w:num w:numId="3">
    <w:abstractNumId w:val="3"/>
  </w:num>
  <w:num w:numId="4">
    <w:abstractNumId w:val="1"/>
  </w:num>
  <w:num w:numId="5">
    <w:abstractNumId w:val="4"/>
  </w:num>
  <w:num w:numId="6">
    <w:abstractNumId w:val="5"/>
  </w:num>
  <w:num w:numId="7">
    <w:abstractNumId w:val="0"/>
  </w:num>
  <w:num w:numId="8">
    <w:abstractNumId w:val="8"/>
  </w:num>
  <w:num w:numId="9">
    <w:abstractNumId w:val="7"/>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C84"/>
    <w:rsid w:val="00023C84"/>
    <w:rsid w:val="0010020A"/>
    <w:rsid w:val="00202989"/>
    <w:rsid w:val="00321256"/>
    <w:rsid w:val="00354FE8"/>
    <w:rsid w:val="005F3E1C"/>
    <w:rsid w:val="008572BC"/>
    <w:rsid w:val="008F3F72"/>
    <w:rsid w:val="00B90BD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A76E3"/>
  <w15:docId w15:val="{FFDE9601-BE3D-461F-AA27-FA4CEBA91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outlineLvl w:val="2"/>
    </w:pPr>
    <w:rPr>
      <w:i/>
      <w:u w:val="single"/>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1002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020A"/>
    <w:rPr>
      <w:rFonts w:ascii="Tahoma" w:hAnsi="Tahoma" w:cs="Tahoma"/>
      <w:sz w:val="16"/>
      <w:szCs w:val="16"/>
    </w:rPr>
  </w:style>
  <w:style w:type="paragraph" w:styleId="Header">
    <w:name w:val="header"/>
    <w:basedOn w:val="Normal"/>
    <w:link w:val="HeaderChar"/>
    <w:uiPriority w:val="99"/>
    <w:unhideWhenUsed/>
    <w:rsid w:val="008572BC"/>
    <w:pPr>
      <w:tabs>
        <w:tab w:val="center" w:pos="4513"/>
        <w:tab w:val="right" w:pos="9026"/>
      </w:tabs>
      <w:spacing w:line="240" w:lineRule="auto"/>
    </w:pPr>
  </w:style>
  <w:style w:type="character" w:customStyle="1" w:styleId="HeaderChar">
    <w:name w:val="Header Char"/>
    <w:basedOn w:val="DefaultParagraphFont"/>
    <w:link w:val="Header"/>
    <w:uiPriority w:val="99"/>
    <w:rsid w:val="008572BC"/>
  </w:style>
  <w:style w:type="paragraph" w:styleId="Footer">
    <w:name w:val="footer"/>
    <w:basedOn w:val="Normal"/>
    <w:link w:val="FooterChar"/>
    <w:uiPriority w:val="99"/>
    <w:unhideWhenUsed/>
    <w:rsid w:val="008572BC"/>
    <w:pPr>
      <w:tabs>
        <w:tab w:val="center" w:pos="4513"/>
        <w:tab w:val="right" w:pos="9026"/>
      </w:tabs>
      <w:spacing w:line="240" w:lineRule="auto"/>
    </w:pPr>
  </w:style>
  <w:style w:type="character" w:customStyle="1" w:styleId="FooterChar">
    <w:name w:val="Footer Char"/>
    <w:basedOn w:val="DefaultParagraphFont"/>
    <w:link w:val="Footer"/>
    <w:uiPriority w:val="99"/>
    <w:rsid w:val="008572BC"/>
  </w:style>
  <w:style w:type="paragraph" w:styleId="TOCHeading">
    <w:name w:val="TOC Heading"/>
    <w:basedOn w:val="Heading1"/>
    <w:next w:val="Normal"/>
    <w:uiPriority w:val="39"/>
    <w:semiHidden/>
    <w:unhideWhenUsed/>
    <w:qFormat/>
    <w:rsid w:val="008F3F72"/>
    <w:pPr>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8F3F72"/>
    <w:pPr>
      <w:spacing w:after="100"/>
    </w:pPr>
  </w:style>
  <w:style w:type="paragraph" w:styleId="TOC2">
    <w:name w:val="toc 2"/>
    <w:basedOn w:val="Normal"/>
    <w:next w:val="Normal"/>
    <w:autoRedefine/>
    <w:uiPriority w:val="39"/>
    <w:unhideWhenUsed/>
    <w:rsid w:val="008F3F72"/>
    <w:pPr>
      <w:spacing w:after="100"/>
      <w:ind w:left="240"/>
    </w:pPr>
  </w:style>
  <w:style w:type="character" w:styleId="Hyperlink">
    <w:name w:val="Hyperlink"/>
    <w:basedOn w:val="DefaultParagraphFont"/>
    <w:uiPriority w:val="99"/>
    <w:unhideWhenUsed/>
    <w:rsid w:val="008F3F7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business2community.com/sales-management/what-is-a-crm-model-02235682" TargetMode="External"/><Relationship Id="rId26" Type="http://schemas.openxmlformats.org/officeDocument/2006/relationships/hyperlink" Target="https://internetretailing.net/mobile-theme/mobile-theme/ocado-to-use-relationship-management-to-better-engage-mobile-shoppers-15513" TargetMode="External"/><Relationship Id="rId3" Type="http://schemas.openxmlformats.org/officeDocument/2006/relationships/styles" Target="styles.xml"/><Relationship Id="rId21" Type="http://schemas.openxmlformats.org/officeDocument/2006/relationships/hyperlink" Target="https://www.ocadogroup.com/our-storie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bc.com/news/business-54352540" TargetMode="External"/><Relationship Id="rId25" Type="http://schemas.openxmlformats.org/officeDocument/2006/relationships/hyperlink" Target="https://pestleanalysis.com/pestel-framework/" TargetMode="External"/><Relationship Id="rId2" Type="http://schemas.openxmlformats.org/officeDocument/2006/relationships/numbering" Target="numbering.xml"/><Relationship Id="rId16" Type="http://schemas.openxmlformats.org/officeDocument/2006/relationships/hyperlink" Target="https://adobomagazine.com/campaign-spotlight/campaign-spotlight-ocado-launches-new-brand-campaign-just-for-you-with-st-lukes/" TargetMode="External"/><Relationship Id="rId20" Type="http://schemas.openxmlformats.org/officeDocument/2006/relationships/hyperlink" Target="https://www.advertisemint.com/6-important-marketing-theories-and-how-to-apply-them-on-social-media-campaigns/"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orlo.tech/resources/success-stories/ocado"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ocadogroup.com/careers/working-at-ocado-group" TargetMode="External"/><Relationship Id="rId28" Type="http://schemas.openxmlformats.org/officeDocument/2006/relationships/hyperlink" Target="https://www.projectguru.in/customer-relationship-management/" TargetMode="External"/><Relationship Id="rId10" Type="http://schemas.openxmlformats.org/officeDocument/2006/relationships/image" Target="media/image3.png"/><Relationship Id="rId19" Type="http://schemas.openxmlformats.org/officeDocument/2006/relationships/hyperlink" Target="https://strategex.com/insights/the-hierarchy-of-customer-needs-explained"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ocadogroup.com/sites/ocado-corp-v2/files/investors/Annual%20Report%20LP/Ocado%20Group-Annual%20Report%202020-Strategic-Report.pdf" TargetMode="External"/><Relationship Id="rId27" Type="http://schemas.openxmlformats.org/officeDocument/2006/relationships/hyperlink" Target="https://www.thedrum.com/creative-works/project/st-lukes-ocado-just-you"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2A8646-E7BB-4FE7-B868-04900696BC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30</Pages>
  <Words>5972</Words>
  <Characters>34045</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black</dc:creator>
  <cp:lastModifiedBy>blackycip15@yahoo.it</cp:lastModifiedBy>
  <cp:revision>2</cp:revision>
  <dcterms:created xsi:type="dcterms:W3CDTF">2021-08-31T22:00:00Z</dcterms:created>
  <dcterms:modified xsi:type="dcterms:W3CDTF">2021-08-31T22:00:00Z</dcterms:modified>
</cp:coreProperties>
</file>