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834" w:rsidRPr="00B73834" w:rsidRDefault="00B73834" w:rsidP="00B73834">
      <w:pPr>
        <w:spacing w:line="360" w:lineRule="auto"/>
        <w:rPr>
          <w:b/>
          <w:sz w:val="28"/>
        </w:rPr>
      </w:pPr>
      <w:r>
        <w:rPr>
          <w:b/>
          <w:sz w:val="28"/>
        </w:rPr>
        <w:t xml:space="preserve">2. </w:t>
      </w:r>
      <w:r w:rsidRPr="00B73834">
        <w:rPr>
          <w:b/>
          <w:sz w:val="28"/>
        </w:rPr>
        <w:t>Literature Review</w:t>
      </w:r>
    </w:p>
    <w:p w:rsidR="00B73834" w:rsidRDefault="00B73834" w:rsidP="008768F2">
      <w:pPr>
        <w:spacing w:line="360" w:lineRule="auto"/>
      </w:pPr>
      <w:r>
        <w:t>This literature review was put together to provide background and justification for the research study. It looks at how tourism has developed over time in line with changing</w:t>
      </w:r>
      <w:r w:rsidR="006C58C5">
        <w:t xml:space="preserve"> trends in the tourism industry. Screen tourism is a growing niche trend, but little research has been done on the motivations of these tourists (Macionis, 2004). </w:t>
      </w:r>
    </w:p>
    <w:p w:rsidR="006C58C5" w:rsidRDefault="006C58C5" w:rsidP="006C58C5">
      <w:pPr>
        <w:spacing w:line="360" w:lineRule="auto"/>
        <w:rPr>
          <w:rFonts w:eastAsia="Times New Roman"/>
          <w:szCs w:val="24"/>
          <w:lang w:eastAsia="en-GB"/>
        </w:rPr>
      </w:pPr>
      <w:r>
        <w:t xml:space="preserve">The aim of this study is: </w:t>
      </w:r>
      <w:bookmarkStart w:id="0" w:name="_Hlk513238875"/>
      <w:r w:rsidRPr="00423C59">
        <w:rPr>
          <w:rFonts w:eastAsia="Times New Roman"/>
          <w:szCs w:val="24"/>
          <w:lang w:eastAsia="en-GB"/>
        </w:rPr>
        <w:t>To examine the influence of television and film on motivations to travel to a destination, visit an attraction or attend an event whether it be accidental or i</w:t>
      </w:r>
      <w:r>
        <w:rPr>
          <w:rFonts w:eastAsia="Times New Roman"/>
          <w:szCs w:val="24"/>
          <w:lang w:eastAsia="en-GB"/>
        </w:rPr>
        <w:t>ntentional</w:t>
      </w:r>
      <w:r w:rsidRPr="00423C59">
        <w:rPr>
          <w:rFonts w:eastAsia="Times New Roman"/>
          <w:szCs w:val="24"/>
          <w:lang w:eastAsia="en-GB"/>
        </w:rPr>
        <w:t>.</w:t>
      </w:r>
      <w:r>
        <w:rPr>
          <w:rFonts w:eastAsia="Times New Roman"/>
          <w:szCs w:val="24"/>
          <w:lang w:eastAsia="en-GB"/>
        </w:rPr>
        <w:t xml:space="preserve"> The objectives are; </w:t>
      </w:r>
    </w:p>
    <w:p w:rsidR="006C58C5" w:rsidRPr="00241E27" w:rsidRDefault="006C58C5" w:rsidP="006C58C5">
      <w:pPr>
        <w:numPr>
          <w:ilvl w:val="0"/>
          <w:numId w:val="6"/>
        </w:numPr>
        <w:spacing w:after="0" w:line="360" w:lineRule="auto"/>
        <w:rPr>
          <w:rFonts w:eastAsia="Times New Roman"/>
          <w:szCs w:val="24"/>
          <w:lang w:eastAsia="en-GB"/>
        </w:rPr>
      </w:pPr>
      <w:r w:rsidRPr="00241E27">
        <w:rPr>
          <w:rFonts w:eastAsia="Times New Roman"/>
          <w:szCs w:val="24"/>
          <w:lang w:eastAsia="en-GB"/>
        </w:rPr>
        <w:t xml:space="preserve">To </w:t>
      </w:r>
      <w:r>
        <w:rPr>
          <w:rFonts w:eastAsia="Times New Roman"/>
          <w:szCs w:val="24"/>
          <w:lang w:eastAsia="en-GB"/>
        </w:rPr>
        <w:t>identify</w:t>
      </w:r>
      <w:r w:rsidRPr="00241E27">
        <w:rPr>
          <w:rFonts w:eastAsia="Times New Roman"/>
          <w:szCs w:val="24"/>
          <w:lang w:eastAsia="en-GB"/>
        </w:rPr>
        <w:t xml:space="preserve"> </w:t>
      </w:r>
      <w:r w:rsidRPr="00423C59">
        <w:rPr>
          <w:rFonts w:eastAsia="Times New Roman"/>
          <w:szCs w:val="24"/>
          <w:lang w:eastAsia="en-GB"/>
        </w:rPr>
        <w:t>if television and film can influence a</w:t>
      </w:r>
      <w:r w:rsidRPr="00241E27">
        <w:rPr>
          <w:rFonts w:eastAsia="Times New Roman"/>
          <w:szCs w:val="24"/>
          <w:lang w:eastAsia="en-GB"/>
        </w:rPr>
        <w:t xml:space="preserve"> </w:t>
      </w:r>
      <w:r w:rsidRPr="00423C59">
        <w:rPr>
          <w:rFonts w:eastAsia="Times New Roman"/>
          <w:szCs w:val="24"/>
          <w:lang w:eastAsia="en-GB"/>
        </w:rPr>
        <w:t>tourists’</w:t>
      </w:r>
      <w:r w:rsidRPr="00241E27">
        <w:rPr>
          <w:rFonts w:eastAsia="Times New Roman"/>
          <w:szCs w:val="24"/>
          <w:lang w:eastAsia="en-GB"/>
        </w:rPr>
        <w:t xml:space="preserve"> </w:t>
      </w:r>
      <w:r w:rsidRPr="00423C59">
        <w:rPr>
          <w:rFonts w:eastAsia="Times New Roman"/>
          <w:szCs w:val="24"/>
          <w:lang w:eastAsia="en-GB"/>
        </w:rPr>
        <w:t xml:space="preserve">motivation </w:t>
      </w:r>
      <w:r w:rsidRPr="00241E27">
        <w:rPr>
          <w:rFonts w:eastAsia="Times New Roman"/>
          <w:szCs w:val="24"/>
          <w:lang w:eastAsia="en-GB"/>
        </w:rPr>
        <w:t xml:space="preserve">to travel to a destination, either </w:t>
      </w:r>
      <w:r>
        <w:rPr>
          <w:rFonts w:eastAsia="Times New Roman"/>
          <w:szCs w:val="24"/>
          <w:lang w:eastAsia="en-GB"/>
        </w:rPr>
        <w:t>a</w:t>
      </w:r>
      <w:r w:rsidRPr="00423C59">
        <w:rPr>
          <w:rFonts w:eastAsia="Times New Roman"/>
          <w:szCs w:val="24"/>
          <w:lang w:eastAsia="en-GB"/>
        </w:rPr>
        <w:t>ccidentally or intentionally</w:t>
      </w:r>
      <w:r w:rsidRPr="00241E27">
        <w:rPr>
          <w:rFonts w:eastAsia="Times New Roman"/>
          <w:szCs w:val="24"/>
          <w:lang w:eastAsia="en-GB"/>
        </w:rPr>
        <w:t xml:space="preserve"> </w:t>
      </w:r>
    </w:p>
    <w:p w:rsidR="006C58C5" w:rsidRPr="00241E27" w:rsidRDefault="006C58C5" w:rsidP="006C58C5">
      <w:pPr>
        <w:numPr>
          <w:ilvl w:val="0"/>
          <w:numId w:val="6"/>
        </w:numPr>
        <w:spacing w:after="0" w:line="360" w:lineRule="auto"/>
        <w:rPr>
          <w:rFonts w:eastAsia="Times New Roman"/>
          <w:szCs w:val="24"/>
          <w:lang w:eastAsia="en-GB"/>
        </w:rPr>
      </w:pPr>
      <w:r w:rsidRPr="00423C59">
        <w:rPr>
          <w:rFonts w:eastAsia="Times New Roman"/>
          <w:szCs w:val="24"/>
          <w:lang w:eastAsia="en-GB"/>
        </w:rPr>
        <w:t xml:space="preserve">To identify motivations of the screen tourist </w:t>
      </w:r>
    </w:p>
    <w:p w:rsidR="006C58C5" w:rsidRPr="006C58C5" w:rsidRDefault="006C58C5" w:rsidP="006C58C5">
      <w:pPr>
        <w:numPr>
          <w:ilvl w:val="0"/>
          <w:numId w:val="6"/>
        </w:numPr>
        <w:spacing w:after="0" w:line="360" w:lineRule="auto"/>
        <w:rPr>
          <w:rFonts w:eastAsia="Times New Roman"/>
          <w:szCs w:val="24"/>
          <w:lang w:eastAsia="en-GB"/>
        </w:rPr>
      </w:pPr>
      <w:r w:rsidRPr="00241E27">
        <w:rPr>
          <w:rFonts w:eastAsia="Times New Roman"/>
          <w:szCs w:val="24"/>
          <w:lang w:eastAsia="en-GB"/>
        </w:rPr>
        <w:t xml:space="preserve">To </w:t>
      </w:r>
      <w:r>
        <w:rPr>
          <w:rFonts w:eastAsia="Times New Roman"/>
          <w:szCs w:val="24"/>
          <w:lang w:eastAsia="en-GB"/>
        </w:rPr>
        <w:t>explore</w:t>
      </w:r>
      <w:r w:rsidRPr="00423C59">
        <w:rPr>
          <w:rFonts w:eastAsia="Times New Roman"/>
          <w:szCs w:val="24"/>
          <w:lang w:eastAsia="en-GB"/>
        </w:rPr>
        <w:t xml:space="preserve"> relationships </w:t>
      </w:r>
      <w:r>
        <w:rPr>
          <w:rFonts w:eastAsia="Times New Roman"/>
          <w:szCs w:val="24"/>
          <w:lang w:eastAsia="en-GB"/>
        </w:rPr>
        <w:t xml:space="preserve">between </w:t>
      </w:r>
      <w:r w:rsidRPr="00423C59">
        <w:rPr>
          <w:rFonts w:eastAsia="Times New Roman"/>
          <w:szCs w:val="24"/>
          <w:lang w:eastAsia="en-GB"/>
        </w:rPr>
        <w:t xml:space="preserve">screen tourist </w:t>
      </w:r>
      <w:r>
        <w:rPr>
          <w:rFonts w:eastAsia="Times New Roman"/>
          <w:szCs w:val="24"/>
          <w:lang w:eastAsia="en-GB"/>
        </w:rPr>
        <w:t>behaviour</w:t>
      </w:r>
      <w:r w:rsidRPr="00423C59">
        <w:rPr>
          <w:rFonts w:eastAsia="Times New Roman"/>
          <w:szCs w:val="24"/>
          <w:lang w:eastAsia="en-GB"/>
        </w:rPr>
        <w:t xml:space="preserve"> and motivations </w:t>
      </w:r>
    </w:p>
    <w:bookmarkEnd w:id="0"/>
    <w:p w:rsidR="006C58C5" w:rsidRPr="00B73834" w:rsidRDefault="006C58C5" w:rsidP="008768F2">
      <w:pPr>
        <w:spacing w:line="360" w:lineRule="auto"/>
      </w:pPr>
    </w:p>
    <w:p w:rsidR="000302F0" w:rsidRPr="00E02B17" w:rsidRDefault="00B73834" w:rsidP="00B73834">
      <w:pPr>
        <w:spacing w:line="360" w:lineRule="auto"/>
        <w:ind w:left="720"/>
        <w:rPr>
          <w:b/>
        </w:rPr>
      </w:pPr>
      <w:r>
        <w:rPr>
          <w:b/>
        </w:rPr>
        <w:t xml:space="preserve">2.1 </w:t>
      </w:r>
      <w:r w:rsidR="000B01B5" w:rsidRPr="00E02B17">
        <w:rPr>
          <w:b/>
        </w:rPr>
        <w:t xml:space="preserve">Tourism </w:t>
      </w:r>
    </w:p>
    <w:p w:rsidR="003567B0" w:rsidRDefault="00166409" w:rsidP="008768F2">
      <w:pPr>
        <w:spacing w:line="360" w:lineRule="auto"/>
        <w:rPr>
          <w:rFonts w:eastAsia="Times New Roman"/>
          <w:sz w:val="23"/>
          <w:szCs w:val="23"/>
          <w:lang w:eastAsia="en-GB"/>
        </w:rPr>
      </w:pPr>
      <w:r>
        <w:t>The</w:t>
      </w:r>
      <w:r w:rsidR="00846B7C">
        <w:t xml:space="preserve"> World Travel and Tourism council</w:t>
      </w:r>
      <w:r>
        <w:t xml:space="preserve"> state that</w:t>
      </w:r>
      <w:r w:rsidR="00846B7C">
        <w:t xml:space="preserve"> t</w:t>
      </w:r>
      <w:r w:rsidR="00E02B17">
        <w:t>ourism is one of the world’s largest economic sectors,</w:t>
      </w:r>
      <w:r w:rsidR="008C1213">
        <w:t xml:space="preserve"> creating jobs and driving exports </w:t>
      </w:r>
      <w:r w:rsidR="00846B7C">
        <w:t xml:space="preserve">(WTTC, 2017). </w:t>
      </w:r>
      <w:r>
        <w:t xml:space="preserve">In </w:t>
      </w:r>
      <w:r w:rsidR="003567B0">
        <w:t>2016 the direct</w:t>
      </w:r>
      <w:r>
        <w:t xml:space="preserve"> contribution</w:t>
      </w:r>
      <w:r w:rsidR="003567B0">
        <w:t xml:space="preserve"> of travel and tourism to</w:t>
      </w:r>
      <w:r>
        <w:t xml:space="preserve"> GDP was </w:t>
      </w:r>
      <w:r w:rsidR="003567B0">
        <w:t>USD2,306.0bn</w:t>
      </w:r>
      <w:r w:rsidR="003567B0">
        <w:t>,</w:t>
      </w:r>
      <w:r w:rsidR="003567B0">
        <w:t xml:space="preserve"> </w:t>
      </w:r>
      <w:r w:rsidR="003567B0">
        <w:rPr>
          <w:rFonts w:eastAsia="Times New Roman"/>
          <w:sz w:val="23"/>
          <w:szCs w:val="23"/>
          <w:lang w:eastAsia="en-GB"/>
        </w:rPr>
        <w:t xml:space="preserve">up 3.1% on the previous year (WTTC, 2017). </w:t>
      </w:r>
      <w:r w:rsidR="00BE550F" w:rsidRPr="00C80DD1">
        <w:rPr>
          <w:rFonts w:eastAsia="Times New Roman"/>
          <w:szCs w:val="24"/>
          <w:lang w:eastAsia="en-GB"/>
        </w:rPr>
        <w:t xml:space="preserve">Tourism </w:t>
      </w:r>
      <w:r w:rsidR="00C80DD1">
        <w:rPr>
          <w:rFonts w:eastAsia="Times New Roman"/>
          <w:szCs w:val="24"/>
          <w:lang w:eastAsia="en-GB"/>
        </w:rPr>
        <w:t>has grown</w:t>
      </w:r>
      <w:r w:rsidR="00BE550F" w:rsidRPr="00C80DD1">
        <w:rPr>
          <w:rFonts w:eastAsia="Times New Roman"/>
          <w:szCs w:val="24"/>
          <w:lang w:eastAsia="en-GB"/>
        </w:rPr>
        <w:t xml:space="preserve"> over the last few decades, becoming on</w:t>
      </w:r>
      <w:r w:rsidR="00C80DD1">
        <w:rPr>
          <w:rFonts w:eastAsia="Times New Roman"/>
          <w:szCs w:val="24"/>
          <w:lang w:eastAsia="en-GB"/>
        </w:rPr>
        <w:t xml:space="preserve">e of the fastest </w:t>
      </w:r>
      <w:r w:rsidR="00BE550F" w:rsidRPr="00C80DD1">
        <w:rPr>
          <w:rFonts w:eastAsia="Times New Roman"/>
          <w:szCs w:val="24"/>
          <w:lang w:eastAsia="en-GB"/>
        </w:rPr>
        <w:t xml:space="preserve">growing economic sectors in the world, surpassing an equal business volume of oil, food and automobile exports (UNWTO, 2018). </w:t>
      </w:r>
      <w:r w:rsidR="0084129C" w:rsidRPr="00C80DD1">
        <w:rPr>
          <w:szCs w:val="24"/>
        </w:rPr>
        <w:t>Tourism is now a global industry involving millions of people worldwide who travel domestically and internationally (Mason, 2015).</w:t>
      </w:r>
    </w:p>
    <w:p w:rsidR="003567B0" w:rsidRDefault="003567B0" w:rsidP="008768F2">
      <w:pPr>
        <w:spacing w:line="360" w:lineRule="auto"/>
        <w:rPr>
          <w:rFonts w:eastAsia="Times New Roman"/>
          <w:sz w:val="23"/>
          <w:szCs w:val="23"/>
          <w:lang w:eastAsia="en-GB"/>
        </w:rPr>
      </w:pPr>
      <w:r>
        <w:t>The United Nations World Tourism Organisation (UNWTO) who are the leading international organisation in the field of tourism, state tourism is the activity of persons identified as visitors. A visitor is a person who makes a visit to a destination outside of their usual environment for less than a year. The purpose of this trip could be holidays, leisure and recreation, business and or for educational purpose</w:t>
      </w:r>
      <w:r>
        <w:t>s. The</w:t>
      </w:r>
      <w:r>
        <w:t xml:space="preserve"> scope of travel purpose is much wider than the traditional perception of </w:t>
      </w:r>
      <w:r>
        <w:t xml:space="preserve">researchers </w:t>
      </w:r>
      <w:r w:rsidR="00BE550F">
        <w:t xml:space="preserve">who thought </w:t>
      </w:r>
      <w:r>
        <w:t xml:space="preserve">that </w:t>
      </w:r>
      <w:r>
        <w:t>tourists ‘only travelled for leisure’ (UNWTO, 2018).</w:t>
      </w:r>
      <w:r>
        <w:t xml:space="preserve"> Researchers in the past believed people would only travel for leisure so definitions of tourism tended </w:t>
      </w:r>
      <w:r>
        <w:lastRenderedPageBreak/>
        <w:t>to relate only to leisure activities (Matthieson and Wall, 1982)</w:t>
      </w:r>
      <w:r w:rsidR="00FA31C8">
        <w:t>.</w:t>
      </w:r>
      <w:r>
        <w:t xml:space="preserve"> </w:t>
      </w:r>
      <w:r w:rsidR="00BE550F">
        <w:t>As trends in travel habits started to be uncovered, researchers realised that tou</w:t>
      </w:r>
      <w:r w:rsidR="0084129C">
        <w:t>rism was a strong industry with</w:t>
      </w:r>
      <w:r w:rsidR="00BE550F">
        <w:t xml:space="preserve"> growth potential. </w:t>
      </w:r>
    </w:p>
    <w:p w:rsidR="00C80DD1" w:rsidRDefault="00FA31C8" w:rsidP="008768F2">
      <w:pPr>
        <w:spacing w:line="360" w:lineRule="auto"/>
      </w:pPr>
      <w:r>
        <w:t xml:space="preserve">The </w:t>
      </w:r>
      <w:r w:rsidR="001F5227">
        <w:t xml:space="preserve">UNWTO promote tourism as a driver of economic growth </w:t>
      </w:r>
      <w:r w:rsidR="00CC1EC9">
        <w:t xml:space="preserve">and </w:t>
      </w:r>
      <w:r w:rsidR="001F5227">
        <w:t xml:space="preserve">environmental sustainability, and offer advice and guidance to its 158-member countries. The UNWTO is highly regarded in the field of tourism due to their pursuit of ‘mainstreaming tourism in the global agenda’ </w:t>
      </w:r>
      <w:r w:rsidR="003C01A0">
        <w:t xml:space="preserve">by </w:t>
      </w:r>
      <w:r w:rsidR="001F5227">
        <w:t xml:space="preserve">advocating the value of tourism as a driver of socioeconomic growth and development (UNWTO, 2018). </w:t>
      </w:r>
      <w:r>
        <w:t xml:space="preserve">Destinations around the world have their own tourism organisations which use data and guidance from the UNWTO to promote and encourage tourism </w:t>
      </w:r>
      <w:proofErr w:type="gramStart"/>
      <w:r>
        <w:t>through the use of</w:t>
      </w:r>
      <w:proofErr w:type="gramEnd"/>
      <w:r>
        <w:t xml:space="preserve"> tourism initiatives and strategies.</w:t>
      </w:r>
      <w:r w:rsidR="00BE550F">
        <w:t xml:space="preserve"> </w:t>
      </w:r>
    </w:p>
    <w:p w:rsidR="00BE550F" w:rsidRPr="00C80DD1" w:rsidRDefault="00C80DD1" w:rsidP="008768F2">
      <w:pPr>
        <w:spacing w:line="360" w:lineRule="auto"/>
      </w:pPr>
      <w:r w:rsidRPr="004146B7">
        <w:t>If tourism is managed and designed effectively by a region or place then many opportunities may be presented, tourism can empower host countries, generate trade, connect cultures and help preserve their natural and cultural heritage (WTTC, 2016). The importance of tourism can be reflected by 2016 global statistics, not only are 1/7 of the world travelling internationally each year but international tourism contribution to exports, goods and services is 7%, growing at a faster rate than general world trade (WTTC, 2016). As a worldwide export category, touris</w:t>
      </w:r>
      <w:r>
        <w:t>m ranks third making it an important sector in</w:t>
      </w:r>
      <w:r w:rsidRPr="004146B7">
        <w:t xml:space="preserve"> the global economy (UNWTO, 2016).  </w:t>
      </w:r>
    </w:p>
    <w:p w:rsidR="00106E56" w:rsidRPr="00E02B17" w:rsidRDefault="00BA12BF" w:rsidP="00BA12BF">
      <w:pPr>
        <w:spacing w:line="360" w:lineRule="auto"/>
        <w:ind w:left="720"/>
        <w:rPr>
          <w:b/>
        </w:rPr>
      </w:pPr>
      <w:r>
        <w:rPr>
          <w:b/>
        </w:rPr>
        <w:t xml:space="preserve">2.1.1 </w:t>
      </w:r>
      <w:r w:rsidR="00106E56" w:rsidRPr="00E02B17">
        <w:rPr>
          <w:b/>
        </w:rPr>
        <w:t>Development</w:t>
      </w:r>
      <w:r>
        <w:rPr>
          <w:b/>
        </w:rPr>
        <w:t xml:space="preserve"> of tourism </w:t>
      </w:r>
    </w:p>
    <w:p w:rsidR="00C80DD1" w:rsidRDefault="003C01A0" w:rsidP="008768F2">
      <w:pPr>
        <w:spacing w:line="360" w:lineRule="auto"/>
      </w:pPr>
      <w:r w:rsidRPr="004146B7">
        <w:t xml:space="preserve">Tourism </w:t>
      </w:r>
      <w:r w:rsidR="00E318F5" w:rsidRPr="004146B7">
        <w:t>became</w:t>
      </w:r>
      <w:r w:rsidRPr="004146B7">
        <w:t xml:space="preserve"> mainstream by the </w:t>
      </w:r>
      <w:r w:rsidR="008D138D" w:rsidRPr="004146B7">
        <w:t>1950s</w:t>
      </w:r>
      <w:r w:rsidRPr="004146B7">
        <w:t xml:space="preserve"> </w:t>
      </w:r>
      <w:r w:rsidR="008D138D" w:rsidRPr="004146B7">
        <w:t>when the growth of</w:t>
      </w:r>
      <w:r w:rsidRPr="004146B7">
        <w:t xml:space="preserve"> air and rail transport </w:t>
      </w:r>
      <w:r w:rsidR="008D138D" w:rsidRPr="004146B7">
        <w:t xml:space="preserve">made it cheaper </w:t>
      </w:r>
      <w:r w:rsidR="00EC4DF5">
        <w:t xml:space="preserve">and more accessible </w:t>
      </w:r>
      <w:r w:rsidR="008D138D" w:rsidRPr="004146B7">
        <w:t>for people of all classes to travel outside of their usual environment</w:t>
      </w:r>
      <w:r w:rsidR="00106E56" w:rsidRPr="004146B7">
        <w:t xml:space="preserve"> (Robinson, Heitmann and Dieke, 2011)</w:t>
      </w:r>
      <w:r w:rsidR="008D138D" w:rsidRPr="004146B7">
        <w:t xml:space="preserve">. </w:t>
      </w:r>
      <w:r w:rsidR="00EC4DF5">
        <w:t>T</w:t>
      </w:r>
      <w:r w:rsidR="007A593A">
        <w:t>his</w:t>
      </w:r>
      <w:r w:rsidR="00EC4DF5">
        <w:t xml:space="preserve"> accessibility of travel</w:t>
      </w:r>
      <w:r w:rsidR="008D138D" w:rsidRPr="004146B7">
        <w:t xml:space="preserve"> paved the way for ‘mass tourism’ to begin (Williamson, 1998)</w:t>
      </w:r>
      <w:r w:rsidR="0084129C">
        <w:t>. Mass tourism was</w:t>
      </w:r>
      <w:r w:rsidR="008D138D" w:rsidRPr="004146B7">
        <w:t xml:space="preserve"> recognised by tourism researchers all over the world, </w:t>
      </w:r>
      <w:r w:rsidR="00EC4DF5">
        <w:t xml:space="preserve">it </w:t>
      </w:r>
      <w:r w:rsidR="00911FAA" w:rsidRPr="004146B7">
        <w:t xml:space="preserve">became heavily referred to after the 1950s </w:t>
      </w:r>
      <w:r w:rsidR="008A6560">
        <w:t>when</w:t>
      </w:r>
      <w:r w:rsidR="00911FAA" w:rsidRPr="004146B7">
        <w:t xml:space="preserve"> the age of all-inclusive packages</w:t>
      </w:r>
      <w:r w:rsidR="008A6560">
        <w:t xml:space="preserve"> brought</w:t>
      </w:r>
      <w:r w:rsidR="00911FAA" w:rsidRPr="004146B7">
        <w:t xml:space="preserve"> ‘a new </w:t>
      </w:r>
      <w:r w:rsidR="007A593A">
        <w:t>way of holidaying’ (Gyr, 2010).</w:t>
      </w:r>
      <w:r w:rsidR="007A593A">
        <w:rPr>
          <w:color w:val="000000" w:themeColor="text1"/>
        </w:rPr>
        <w:t xml:space="preserve"> </w:t>
      </w:r>
    </w:p>
    <w:p w:rsidR="007A593A" w:rsidRPr="0024095B" w:rsidRDefault="007A593A" w:rsidP="008768F2">
      <w:pPr>
        <w:spacing w:line="360" w:lineRule="auto"/>
      </w:pPr>
      <w:r w:rsidRPr="004146B7">
        <w:t xml:space="preserve">Mass tourism </w:t>
      </w:r>
      <w:r w:rsidR="0024095B">
        <w:t xml:space="preserve">had </w:t>
      </w:r>
      <w:r w:rsidRPr="004146B7">
        <w:t>dominated the late 20</w:t>
      </w:r>
      <w:r w:rsidRPr="004146B7">
        <w:rPr>
          <w:vertAlign w:val="superscript"/>
        </w:rPr>
        <w:t>th</w:t>
      </w:r>
      <w:r w:rsidRPr="004146B7">
        <w:t xml:space="preserve"> century which consisted of people travelling in large groups to inclusive resorts, but post millennium came a shift away from this way of travelling (Robinson, Heitmann and Dieke, 2011) because tourists started to reject the idea of mass travel for a more individual experience (Robinson, </w:t>
      </w:r>
      <w:r w:rsidRPr="004146B7">
        <w:lastRenderedPageBreak/>
        <w:t>Heitmann and Die</w:t>
      </w:r>
      <w:r w:rsidR="00F91B89">
        <w:t>ke, 2011). Poon (1993) discussed</w:t>
      </w:r>
      <w:r w:rsidRPr="004146B7">
        <w:t xml:space="preserve"> </w:t>
      </w:r>
      <w:r w:rsidR="00F91B89">
        <w:t xml:space="preserve">that there was high demand </w:t>
      </w:r>
      <w:r w:rsidRPr="004146B7">
        <w:t>from tourists to move away from mass tourism to m</w:t>
      </w:r>
      <w:r w:rsidR="0024095B">
        <w:t>ore alternative niche forms</w:t>
      </w:r>
      <w:r w:rsidR="00F91B89">
        <w:t xml:space="preserve">. </w:t>
      </w:r>
    </w:p>
    <w:p w:rsidR="0084129C" w:rsidRDefault="0084129C" w:rsidP="008768F2">
      <w:pPr>
        <w:spacing w:line="360" w:lineRule="auto"/>
      </w:pPr>
      <w:r w:rsidRPr="004146B7">
        <w:t>Major technological developments played a large role in the rapid growth of the tourism industry in the 21</w:t>
      </w:r>
      <w:r w:rsidRPr="004146B7">
        <w:rPr>
          <w:vertAlign w:val="superscript"/>
        </w:rPr>
        <w:t>st</w:t>
      </w:r>
      <w:r w:rsidRPr="004146B7">
        <w:t xml:space="preserve"> century, these included; online travel bookings and travel apps. The internet is now accessible by 53.1% of the total world population (Stats, 2017), these</w:t>
      </w:r>
      <w:r w:rsidR="007A593A">
        <w:t xml:space="preserve"> people therefore</w:t>
      </w:r>
      <w:r w:rsidRPr="004146B7">
        <w:t xml:space="preserve"> have </w:t>
      </w:r>
      <w:r w:rsidR="007A593A">
        <w:t xml:space="preserve">convenient </w:t>
      </w:r>
      <w:r w:rsidRPr="004146B7">
        <w:t>access to book any type of travel or act</w:t>
      </w:r>
      <w:r w:rsidR="007A593A">
        <w:t xml:space="preserve">ivity. The influence of the internet had a big impact on travel habits because people could research destinations before </w:t>
      </w:r>
      <w:r w:rsidR="0024095B">
        <w:t xml:space="preserve">they chose where to travel, which allowed people to look for different types of tourism. </w:t>
      </w:r>
      <w:r w:rsidRPr="004146B7">
        <w:t xml:space="preserve">Tourism has become a competitive industry from nation to nation, with alternative or new forms of tourism (Butler, 1990) becoming ever popular (Collins-Kreiner and Israeli, 2010). </w:t>
      </w:r>
    </w:p>
    <w:p w:rsidR="0084129C" w:rsidRDefault="007A593A" w:rsidP="008768F2">
      <w:pPr>
        <w:spacing w:line="360" w:lineRule="auto"/>
      </w:pPr>
      <w:r w:rsidRPr="004146B7">
        <w:t xml:space="preserve">Nowadays Tourism accounts for 10% of the world total GDP (WTTC, 2016) this is due to an ever-increasing number of destinations around the world having invested in the opportunity that tourism </w:t>
      </w:r>
      <w:proofErr w:type="gramStart"/>
      <w:r w:rsidRPr="004146B7">
        <w:t>has to</w:t>
      </w:r>
      <w:proofErr w:type="gramEnd"/>
      <w:r w:rsidRPr="004146B7">
        <w:t xml:space="preserve"> offer, making it a key driver of the socio-economic progress, through the creation of jobs, export revenues and infrastructure development (UNWTO, 2016). </w:t>
      </w:r>
      <w:r w:rsidR="0016175C" w:rsidRPr="004146B7">
        <w:t>The tourism industry has boasted virtually uninterrupted growth over time, showcasing the sectors strength and resilience (UNWTO, 2016) with an estimated 1.2 billion international arrivals travelling across the world in 2016 (UNWTO, 2016). This number of travellers has doubled since 2000 when only 674 million would travel internationally, emphasizing increased demand</w:t>
      </w:r>
      <w:r w:rsidR="009521F7" w:rsidRPr="004146B7">
        <w:t xml:space="preserve"> in the sector</w:t>
      </w:r>
      <w:r w:rsidR="0016175C" w:rsidRPr="004146B7">
        <w:t>.</w:t>
      </w:r>
    </w:p>
    <w:p w:rsidR="00AF7B7F" w:rsidRDefault="00911FAA" w:rsidP="008768F2">
      <w:pPr>
        <w:spacing w:line="360" w:lineRule="auto"/>
      </w:pPr>
      <w:r w:rsidRPr="004146B7">
        <w:t>Over time g</w:t>
      </w:r>
      <w:r w:rsidR="003A7F16" w:rsidRPr="004146B7">
        <w:t xml:space="preserve">lobal and local events like terrorism, politically uncertainty and natural disasters have </w:t>
      </w:r>
      <w:r w:rsidR="00745B66" w:rsidRPr="004146B7">
        <w:t xml:space="preserve">also </w:t>
      </w:r>
      <w:r w:rsidR="003A7F16" w:rsidRPr="004146B7">
        <w:t>had a big impact on tourism. Large events like these</w:t>
      </w:r>
      <w:r w:rsidR="009521F7" w:rsidRPr="004146B7">
        <w:t xml:space="preserve"> have</w:t>
      </w:r>
      <w:r w:rsidRPr="004146B7">
        <w:t xml:space="preserve"> large</w:t>
      </w:r>
      <w:r w:rsidR="009521F7" w:rsidRPr="004146B7">
        <w:t>r</w:t>
      </w:r>
      <w:r w:rsidRPr="004146B7">
        <w:t xml:space="preserve"> impacts on local communities around the world</w:t>
      </w:r>
      <w:r w:rsidR="003A7F16" w:rsidRPr="004146B7">
        <w:t xml:space="preserve"> bringing them social an</w:t>
      </w:r>
      <w:r w:rsidRPr="004146B7">
        <w:t>d economic change (Beeton, 2005),</w:t>
      </w:r>
      <w:r w:rsidR="003A7F16" w:rsidRPr="004146B7">
        <w:t xml:space="preserve"> and </w:t>
      </w:r>
      <w:r w:rsidRPr="004146B7">
        <w:t xml:space="preserve">according to Beeton (2005) </w:t>
      </w:r>
      <w:r w:rsidR="003A7F16" w:rsidRPr="004146B7">
        <w:t xml:space="preserve">tourism can play a major role in reconstructing those </w:t>
      </w:r>
      <w:r w:rsidRPr="004146B7">
        <w:t>communities</w:t>
      </w:r>
      <w:r w:rsidR="003A7F16" w:rsidRPr="004146B7">
        <w:t xml:space="preserve">. Popular media also plays an important role in today’s society particularly the medium of film and television. The link between travel and popular media has been long recognised, while the persistence of film in todays globalised society has strengthened this link (Beeton, 2005). </w:t>
      </w:r>
      <w:r w:rsidR="00745B66" w:rsidRPr="004146B7">
        <w:t xml:space="preserve">There are many different classifications of tourism now including; sport tourism, business tourism, celebrity tourism, film tourism, volunteer tourism or experiential tourism (Mason, </w:t>
      </w:r>
      <w:r w:rsidR="00745B66" w:rsidRPr="004146B7">
        <w:lastRenderedPageBreak/>
        <w:t xml:space="preserve">2015). </w:t>
      </w:r>
      <w:r w:rsidR="003A7F16" w:rsidRPr="004146B7">
        <w:t>Tourism in the 21</w:t>
      </w:r>
      <w:r w:rsidR="003A7F16" w:rsidRPr="004146B7">
        <w:rPr>
          <w:vertAlign w:val="superscript"/>
        </w:rPr>
        <w:t>st</w:t>
      </w:r>
      <w:r w:rsidR="00745B66" w:rsidRPr="004146B7">
        <w:t xml:space="preserve"> century can therefore </w:t>
      </w:r>
      <w:proofErr w:type="gramStart"/>
      <w:r w:rsidR="00745B66" w:rsidRPr="004146B7">
        <w:t xml:space="preserve">be </w:t>
      </w:r>
      <w:r w:rsidR="003A7F16" w:rsidRPr="004146B7">
        <w:t>seen a</w:t>
      </w:r>
      <w:r w:rsidR="00745B66" w:rsidRPr="004146B7">
        <w:t>s</w:t>
      </w:r>
      <w:proofErr w:type="gramEnd"/>
      <w:r w:rsidR="00745B66" w:rsidRPr="004146B7">
        <w:t xml:space="preserve"> developing</w:t>
      </w:r>
      <w:r w:rsidR="00C80DD1">
        <w:t xml:space="preserve"> away</w:t>
      </w:r>
      <w:r w:rsidR="003A7F16" w:rsidRPr="004146B7">
        <w:t xml:space="preserve"> from ‘’mass tourism’’ to </w:t>
      </w:r>
      <w:r w:rsidR="00C80DD1">
        <w:t xml:space="preserve">more forms of </w:t>
      </w:r>
      <w:r w:rsidR="003A7F16" w:rsidRPr="004146B7">
        <w:t>‘’niche tourism’</w:t>
      </w:r>
      <w:r w:rsidR="00745B66" w:rsidRPr="004146B7">
        <w:t xml:space="preserve">’ (Roesch, 2009). </w:t>
      </w:r>
    </w:p>
    <w:p w:rsidR="005229C0" w:rsidRPr="00D70538" w:rsidRDefault="00BA12BF" w:rsidP="00BA12BF">
      <w:pPr>
        <w:spacing w:line="360" w:lineRule="auto"/>
        <w:ind w:left="720"/>
        <w:rPr>
          <w:b/>
        </w:rPr>
      </w:pPr>
      <w:r>
        <w:rPr>
          <w:b/>
        </w:rPr>
        <w:t xml:space="preserve">2.2 </w:t>
      </w:r>
      <w:r w:rsidR="009F1CF3" w:rsidRPr="00D70538">
        <w:rPr>
          <w:b/>
        </w:rPr>
        <w:t xml:space="preserve">Film Tourism </w:t>
      </w:r>
      <w:r w:rsidR="005229C0" w:rsidRPr="00D70538">
        <w:rPr>
          <w:b/>
        </w:rPr>
        <w:t xml:space="preserve"> </w:t>
      </w:r>
    </w:p>
    <w:p w:rsidR="005229C0" w:rsidRPr="006F566E" w:rsidRDefault="009F1CF3" w:rsidP="008768F2">
      <w:pPr>
        <w:spacing w:line="360" w:lineRule="auto"/>
        <w:rPr>
          <w:rFonts w:eastAsia="Times New Roman"/>
          <w:sz w:val="25"/>
          <w:szCs w:val="25"/>
          <w:lang w:eastAsia="en-GB"/>
        </w:rPr>
      </w:pPr>
      <w:r w:rsidRPr="004146B7">
        <w:t>Before film and television, the mass audience</w:t>
      </w:r>
      <w:r w:rsidR="004B25DF" w:rsidRPr="004146B7">
        <w:t xml:space="preserve"> would only have</w:t>
      </w:r>
      <w:r w:rsidRPr="004146B7">
        <w:t xml:space="preserve"> access to written advertising, but from the mid-20</w:t>
      </w:r>
      <w:r w:rsidRPr="004146B7">
        <w:rPr>
          <w:vertAlign w:val="superscript"/>
        </w:rPr>
        <w:t>th</w:t>
      </w:r>
      <w:r w:rsidRPr="004146B7">
        <w:t xml:space="preserve"> century television and film became the main mass media outlet, which can be particularly effective for a tourism purpose (Beeton, 2005). According to Butler (1990) tourists often choose their destination based on what they have seen fro</w:t>
      </w:r>
      <w:r w:rsidR="006F566E">
        <w:t xml:space="preserve">m television and audio-visuals and </w:t>
      </w:r>
      <w:r w:rsidRPr="004146B7">
        <w:t xml:space="preserve">the process of </w:t>
      </w:r>
      <w:r w:rsidR="00C3361A" w:rsidRPr="004146B7">
        <w:t xml:space="preserve">this </w:t>
      </w:r>
      <w:r w:rsidRPr="004146B7">
        <w:t xml:space="preserve">influence may be accidental </w:t>
      </w:r>
      <w:r w:rsidR="00C3361A" w:rsidRPr="004146B7">
        <w:t xml:space="preserve">or voluntary. </w:t>
      </w:r>
      <w:r w:rsidR="004B25DF" w:rsidRPr="004146B7">
        <w:t>1/5 overseas visits to the UK</w:t>
      </w:r>
      <w:r w:rsidR="00B23DD4" w:rsidRPr="004146B7">
        <w:t xml:space="preserve"> are </w:t>
      </w:r>
      <w:r w:rsidR="006F566E">
        <w:t xml:space="preserve">now </w:t>
      </w:r>
      <w:r w:rsidR="00B23DD4" w:rsidRPr="004146B7">
        <w:t>believed to be partially motivated by film or television</w:t>
      </w:r>
      <w:r w:rsidR="004B25DF" w:rsidRPr="004146B7">
        <w:t xml:space="preserve"> </w:t>
      </w:r>
      <w:r w:rsidR="00240745" w:rsidRPr="004146B7">
        <w:t xml:space="preserve">(Steele, 2008). </w:t>
      </w:r>
      <w:r w:rsidR="00C3361A" w:rsidRPr="004146B7">
        <w:t xml:space="preserve">Butler (1990) stated when considering people are reading less in the modern world, anything that appears through the means of film or television </w:t>
      </w:r>
      <w:r w:rsidRPr="004146B7">
        <w:rPr>
          <w:rFonts w:eastAsia="Times New Roman"/>
          <w:sz w:val="25"/>
          <w:szCs w:val="25"/>
          <w:lang w:eastAsia="en-GB"/>
        </w:rPr>
        <w:t>penetrates easier into society.</w:t>
      </w:r>
      <w:r w:rsidR="00C3361A" w:rsidRPr="004146B7">
        <w:rPr>
          <w:rFonts w:eastAsia="Times New Roman"/>
          <w:sz w:val="25"/>
          <w:szCs w:val="25"/>
          <w:lang w:eastAsia="en-GB"/>
        </w:rPr>
        <w:t xml:space="preserve"> </w:t>
      </w:r>
      <w:r w:rsidR="005229C0" w:rsidRPr="004146B7">
        <w:t xml:space="preserve">Popular media of the day influences the appeal of travel destinations, through the reinforcement of images of those destinations, </w:t>
      </w:r>
      <w:r w:rsidR="006F566E">
        <w:t>if a person is attracted to that imagery they have seen, then this might encourage them to travel to that place</w:t>
      </w:r>
      <w:r w:rsidR="005229C0" w:rsidRPr="004146B7">
        <w:t xml:space="preserve"> (</w:t>
      </w:r>
      <w:r w:rsidR="006F566E">
        <w:t>Beeton, 2005</w:t>
      </w:r>
      <w:r w:rsidR="005229C0" w:rsidRPr="004146B7">
        <w:t xml:space="preserve">). </w:t>
      </w:r>
    </w:p>
    <w:p w:rsidR="008446BC" w:rsidRPr="004146B7" w:rsidRDefault="008446BC" w:rsidP="008768F2">
      <w:pPr>
        <w:spacing w:line="360" w:lineRule="auto"/>
      </w:pPr>
      <w:r w:rsidRPr="004146B7">
        <w:t xml:space="preserve">Scientists have long researched the influence of film on human behaviour with many studies over time supporting the claim by Huesmann and Moise (1996) that visual depictions on the screen can have a negative effect on a person’s behaviour. Extensive research has been undertaken on the negative effects of film and television, but now we are witnessing the recognition of the role that It plays in tourist motivation and behaviour. The influence of film on tourist motivations and behaviour has been substantial over the past 50 years ‘so we must develop our understanding of film’s tourism motivational power’ (Beeton, 2005). </w:t>
      </w:r>
    </w:p>
    <w:p w:rsidR="006F566E" w:rsidRDefault="000C0922" w:rsidP="008768F2">
      <w:pPr>
        <w:spacing w:line="360" w:lineRule="auto"/>
      </w:pPr>
      <w:r w:rsidRPr="004146B7">
        <w:t>Film tourism is defined by Sue Beeton</w:t>
      </w:r>
      <w:r w:rsidR="009F2A21" w:rsidRPr="004146B7">
        <w:t xml:space="preserve"> (2005)</w:t>
      </w:r>
      <w:r w:rsidRPr="004146B7">
        <w:t>, as what she says is the most commonly used phrase ‘film- induced tourism</w:t>
      </w:r>
      <w:r w:rsidR="002803F6" w:rsidRPr="004146B7">
        <w:t>’,</w:t>
      </w:r>
      <w:r w:rsidRPr="004146B7">
        <w:t xml:space="preserve"> it is the process of tourism that follows the success of a movie made or set in a particular</w:t>
      </w:r>
      <w:r w:rsidR="002803F6" w:rsidRPr="004146B7">
        <w:t xml:space="preserve"> region, this also includes television. ‘Film-induced tourism’ </w:t>
      </w:r>
      <w:r w:rsidR="009C5238" w:rsidRPr="004146B7">
        <w:t xml:space="preserve">(Beeton, 2005) </w:t>
      </w:r>
      <w:r w:rsidR="002803F6" w:rsidRPr="004146B7">
        <w:t xml:space="preserve">has been referred to in many different ways including ‘movie-induced tourism’ </w:t>
      </w:r>
      <w:r w:rsidR="009C5238" w:rsidRPr="004146B7">
        <w:t>(Riley, et al 1998</w:t>
      </w:r>
      <w:r w:rsidR="007A3AA0" w:rsidRPr="004146B7">
        <w:t>),</w:t>
      </w:r>
      <w:r w:rsidR="002803F6" w:rsidRPr="004146B7">
        <w:t xml:space="preserve"> ‘cinematographic tourism’</w:t>
      </w:r>
      <w:r w:rsidR="007A3AA0" w:rsidRPr="004146B7">
        <w:t xml:space="preserve"> (Schofield, 1996) and ‘on-Screen tourism’ (Lundberg, </w:t>
      </w:r>
      <w:r w:rsidR="00814A32" w:rsidRPr="004146B7">
        <w:t>et al</w:t>
      </w:r>
      <w:r w:rsidR="007A3AA0" w:rsidRPr="004146B7">
        <w:t xml:space="preserve"> 2017). </w:t>
      </w:r>
      <w:r w:rsidR="00814A32" w:rsidRPr="004146B7">
        <w:t xml:space="preserve">Many different terms have been used over the years because researchers have yet to agree on a definition which combines film, tv and cinema; in an easy way for people </w:t>
      </w:r>
      <w:r w:rsidR="00814A32" w:rsidRPr="004146B7">
        <w:lastRenderedPageBreak/>
        <w:t>to understand (Beeton, 2005). T</w:t>
      </w:r>
      <w:r w:rsidR="00AF54E4" w:rsidRPr="004146B7">
        <w:t>his is because t</w:t>
      </w:r>
      <w:r w:rsidR="00814A32" w:rsidRPr="004146B7">
        <w:t xml:space="preserve">he term ‘film induced tourism’ has </w:t>
      </w:r>
      <w:r w:rsidR="00B06D21" w:rsidRPr="004146B7">
        <w:t xml:space="preserve">been known to </w:t>
      </w:r>
      <w:r w:rsidR="00814A32" w:rsidRPr="004146B7">
        <w:t xml:space="preserve">mislead people to believe it only relates to </w:t>
      </w:r>
      <w:r w:rsidR="00B06D21" w:rsidRPr="004146B7">
        <w:t xml:space="preserve">the influence of film (Roesch, 2009), therefore newer definitions are needed. </w:t>
      </w:r>
    </w:p>
    <w:p w:rsidR="00AD743E" w:rsidRDefault="00814A32" w:rsidP="008768F2">
      <w:pPr>
        <w:spacing w:line="360" w:lineRule="auto"/>
      </w:pPr>
      <w:r w:rsidRPr="004146B7">
        <w:t xml:space="preserve">Film tourism was referred to as </w:t>
      </w:r>
      <w:r w:rsidR="00B06D21" w:rsidRPr="004146B7">
        <w:t>‘</w:t>
      </w:r>
      <w:r w:rsidR="006F566E">
        <w:t>on-</w:t>
      </w:r>
      <w:r w:rsidR="007A3AA0" w:rsidRPr="004146B7">
        <w:t>screen tourism</w:t>
      </w:r>
      <w:r w:rsidR="00B06D21" w:rsidRPr="004146B7">
        <w:t>’</w:t>
      </w:r>
      <w:r w:rsidR="007A3AA0" w:rsidRPr="004146B7">
        <w:t xml:space="preserve"> </w:t>
      </w:r>
      <w:r w:rsidRPr="004146B7">
        <w:t xml:space="preserve">in a recent report by Lundberg, et al ‘Conceptualising on screen tourism destination development 2017’ </w:t>
      </w:r>
      <w:r w:rsidR="00B06D21" w:rsidRPr="004146B7">
        <w:t xml:space="preserve">the report discusses the phenomena of on- screen tourism which relates to tourism </w:t>
      </w:r>
      <w:proofErr w:type="gramStart"/>
      <w:r w:rsidR="00B06D21" w:rsidRPr="004146B7">
        <w:t>through the use of</w:t>
      </w:r>
      <w:proofErr w:type="gramEnd"/>
      <w:r w:rsidR="00B06D21" w:rsidRPr="004146B7">
        <w:t xml:space="preserve"> film and television. In 2014 Creative England expanded on this idea of ‘on screen tourism’ by using the phrase ‘screen tourism’ to define the process of tourism influenced by media we would experience through a screen i.e. film, television and cinema. </w:t>
      </w:r>
      <w:r w:rsidR="00AF54E4" w:rsidRPr="004146B7">
        <w:t xml:space="preserve">According to research completed by Creative England (2014) people recognised the term screen tourism to be more relatable to the context than the understanding of film tourism, therefore the term ‘screen tourism’ will be adopted by the author for the rest of this report. </w:t>
      </w:r>
    </w:p>
    <w:p w:rsidR="00435E46" w:rsidRPr="00D70538" w:rsidRDefault="00BA12BF" w:rsidP="00BA12BF">
      <w:pPr>
        <w:spacing w:line="360" w:lineRule="auto"/>
        <w:ind w:left="720"/>
      </w:pPr>
      <w:r w:rsidRPr="00BA12BF">
        <w:rPr>
          <w:b/>
        </w:rPr>
        <w:t>2.3</w:t>
      </w:r>
      <w:r>
        <w:t xml:space="preserve"> </w:t>
      </w:r>
      <w:r w:rsidR="00435E46" w:rsidRPr="00D70538">
        <w:rPr>
          <w:rFonts w:eastAsia="Times New Roman"/>
          <w:b/>
          <w:szCs w:val="23"/>
          <w:lang w:eastAsia="en-GB"/>
        </w:rPr>
        <w:t xml:space="preserve">Forms of Screen Tourism </w:t>
      </w:r>
    </w:p>
    <w:p w:rsidR="00312E96" w:rsidRDefault="006F566E" w:rsidP="008768F2">
      <w:pPr>
        <w:spacing w:line="360" w:lineRule="auto"/>
        <w:rPr>
          <w:rFonts w:eastAsia="Times New Roman"/>
          <w:szCs w:val="23"/>
          <w:lang w:eastAsia="en-GB"/>
        </w:rPr>
      </w:pPr>
      <w:r>
        <w:rPr>
          <w:rFonts w:eastAsia="Times New Roman"/>
          <w:szCs w:val="23"/>
          <w:lang w:eastAsia="en-GB"/>
        </w:rPr>
        <w:t>Screen tourism had long been developing</w:t>
      </w:r>
      <w:r w:rsidR="00617DC5" w:rsidRPr="00233998">
        <w:rPr>
          <w:rFonts w:eastAsia="Times New Roman"/>
          <w:szCs w:val="23"/>
          <w:lang w:eastAsia="en-GB"/>
        </w:rPr>
        <w:t xml:space="preserve"> before tourism researchers started to pay attention to it (Roesch, 2009),</w:t>
      </w:r>
      <w:r w:rsidR="0044392A">
        <w:rPr>
          <w:rFonts w:eastAsia="Times New Roman"/>
          <w:szCs w:val="23"/>
          <w:lang w:eastAsia="en-GB"/>
        </w:rPr>
        <w:t xml:space="preserve"> but</w:t>
      </w:r>
      <w:r w:rsidR="00617DC5" w:rsidRPr="00233998">
        <w:rPr>
          <w:rFonts w:eastAsia="Times New Roman"/>
          <w:szCs w:val="23"/>
          <w:lang w:eastAsia="en-GB"/>
        </w:rPr>
        <w:t xml:space="preserve"> it became particularly noticed in 2003 </w:t>
      </w:r>
      <w:r w:rsidR="0043223C" w:rsidRPr="00233998">
        <w:rPr>
          <w:rFonts w:eastAsia="Times New Roman"/>
          <w:szCs w:val="23"/>
          <w:lang w:eastAsia="en-GB"/>
        </w:rPr>
        <w:t xml:space="preserve">when fans flocked to New Zealand </w:t>
      </w:r>
      <w:r w:rsidR="00AD743E">
        <w:rPr>
          <w:rFonts w:eastAsia="Times New Roman"/>
          <w:szCs w:val="23"/>
          <w:lang w:eastAsia="en-GB"/>
        </w:rPr>
        <w:t xml:space="preserve">(NZ) </w:t>
      </w:r>
      <w:r w:rsidR="0043223C" w:rsidRPr="00233998">
        <w:rPr>
          <w:rFonts w:eastAsia="Times New Roman"/>
          <w:szCs w:val="23"/>
          <w:lang w:eastAsia="en-GB"/>
        </w:rPr>
        <w:t xml:space="preserve">to see and experience the Lord of The Rings film locations, but not much in a way of a set was left to see. The opportunity </w:t>
      </w:r>
      <w:r w:rsidR="00233998" w:rsidRPr="00233998">
        <w:rPr>
          <w:rFonts w:eastAsia="Times New Roman"/>
          <w:szCs w:val="23"/>
          <w:lang w:eastAsia="en-GB"/>
        </w:rPr>
        <w:t xml:space="preserve">then </w:t>
      </w:r>
      <w:r w:rsidR="0043223C" w:rsidRPr="00233998">
        <w:rPr>
          <w:rFonts w:eastAsia="Times New Roman"/>
          <w:szCs w:val="23"/>
          <w:lang w:eastAsia="en-GB"/>
        </w:rPr>
        <w:t xml:space="preserve">arose </w:t>
      </w:r>
      <w:r w:rsidR="00F91B89">
        <w:rPr>
          <w:rFonts w:eastAsia="Times New Roman"/>
          <w:szCs w:val="23"/>
          <w:lang w:eastAsia="en-GB"/>
        </w:rPr>
        <w:t xml:space="preserve">for the destination </w:t>
      </w:r>
      <w:r w:rsidR="0043223C" w:rsidRPr="00233998">
        <w:rPr>
          <w:rFonts w:eastAsia="Times New Roman"/>
          <w:szCs w:val="23"/>
          <w:lang w:eastAsia="en-GB"/>
        </w:rPr>
        <w:t xml:space="preserve">to create an attraction </w:t>
      </w:r>
      <w:r w:rsidR="00233998" w:rsidRPr="00233998">
        <w:rPr>
          <w:rFonts w:eastAsia="Times New Roman"/>
          <w:szCs w:val="23"/>
          <w:lang w:eastAsia="en-GB"/>
        </w:rPr>
        <w:t>on those</w:t>
      </w:r>
      <w:r w:rsidR="000C5AEB" w:rsidRPr="00233998">
        <w:rPr>
          <w:rFonts w:eastAsia="Times New Roman"/>
          <w:szCs w:val="23"/>
          <w:lang w:eastAsia="en-GB"/>
        </w:rPr>
        <w:t xml:space="preserve"> film locations</w:t>
      </w:r>
      <w:r w:rsidR="00AE6F4F">
        <w:rPr>
          <w:rFonts w:eastAsia="Times New Roman"/>
          <w:szCs w:val="23"/>
          <w:lang w:eastAsia="en-GB"/>
        </w:rPr>
        <w:t xml:space="preserve"> where</w:t>
      </w:r>
      <w:r w:rsidR="0044392A">
        <w:rPr>
          <w:rFonts w:eastAsia="Times New Roman"/>
          <w:szCs w:val="23"/>
          <w:lang w:eastAsia="en-GB"/>
        </w:rPr>
        <w:t>,</w:t>
      </w:r>
      <w:r w:rsidR="00AE6F4F">
        <w:rPr>
          <w:rFonts w:eastAsia="Times New Roman"/>
          <w:szCs w:val="23"/>
          <w:lang w:eastAsia="en-GB"/>
        </w:rPr>
        <w:t xml:space="preserve"> once unimportant land </w:t>
      </w:r>
      <w:r w:rsidR="00F91B89">
        <w:rPr>
          <w:rFonts w:eastAsia="Times New Roman"/>
          <w:szCs w:val="23"/>
          <w:lang w:eastAsia="en-GB"/>
        </w:rPr>
        <w:t xml:space="preserve">could </w:t>
      </w:r>
      <w:r w:rsidR="00AE6F4F">
        <w:rPr>
          <w:rFonts w:eastAsia="Times New Roman"/>
          <w:szCs w:val="23"/>
          <w:lang w:eastAsia="en-GB"/>
        </w:rPr>
        <w:t xml:space="preserve">suddenly </w:t>
      </w:r>
      <w:r w:rsidR="00961C2D">
        <w:rPr>
          <w:rFonts w:eastAsia="Times New Roman"/>
          <w:szCs w:val="23"/>
          <w:lang w:eastAsia="en-GB"/>
        </w:rPr>
        <w:t>become</w:t>
      </w:r>
      <w:r w:rsidR="00AE6F4F">
        <w:rPr>
          <w:rFonts w:eastAsia="Times New Roman"/>
          <w:szCs w:val="23"/>
          <w:lang w:eastAsia="en-GB"/>
        </w:rPr>
        <w:t xml:space="preserve"> a tourist attraction (Roesch, 2009)</w:t>
      </w:r>
      <w:r w:rsidR="000C5AEB" w:rsidRPr="00233998">
        <w:rPr>
          <w:rFonts w:eastAsia="Times New Roman"/>
          <w:szCs w:val="23"/>
          <w:lang w:eastAsia="en-GB"/>
        </w:rPr>
        <w:t xml:space="preserve">, </w:t>
      </w:r>
      <w:r w:rsidR="008A6560" w:rsidRPr="00233998">
        <w:rPr>
          <w:rFonts w:eastAsia="Times New Roman"/>
          <w:szCs w:val="23"/>
          <w:lang w:eastAsia="en-GB"/>
        </w:rPr>
        <w:t>this</w:t>
      </w:r>
      <w:r w:rsidR="0043223C" w:rsidRPr="00233998">
        <w:rPr>
          <w:rFonts w:eastAsia="Times New Roman"/>
          <w:szCs w:val="23"/>
          <w:lang w:eastAsia="en-GB"/>
        </w:rPr>
        <w:t xml:space="preserve"> included parts of the movie set, the Hobbiton attraction has a Hobbiton Shire café</w:t>
      </w:r>
      <w:r w:rsidR="000C5AEB" w:rsidRPr="00233998">
        <w:rPr>
          <w:rFonts w:eastAsia="Times New Roman"/>
          <w:szCs w:val="23"/>
          <w:lang w:eastAsia="en-GB"/>
        </w:rPr>
        <w:t xml:space="preserve">, </w:t>
      </w:r>
      <w:r w:rsidR="0043223C" w:rsidRPr="00233998">
        <w:rPr>
          <w:rFonts w:eastAsia="Times New Roman"/>
          <w:szCs w:val="23"/>
          <w:lang w:eastAsia="en-GB"/>
        </w:rPr>
        <w:t>Dragon Inn</w:t>
      </w:r>
      <w:r w:rsidR="000C5AEB" w:rsidRPr="00233998">
        <w:rPr>
          <w:rFonts w:eastAsia="Times New Roman"/>
          <w:szCs w:val="23"/>
          <w:lang w:eastAsia="en-GB"/>
        </w:rPr>
        <w:t xml:space="preserve"> and other themed activities for guests to e</w:t>
      </w:r>
      <w:r w:rsidR="00961C2D">
        <w:rPr>
          <w:rFonts w:eastAsia="Times New Roman"/>
          <w:szCs w:val="23"/>
          <w:lang w:eastAsia="en-GB"/>
        </w:rPr>
        <w:t xml:space="preserve">njoy. </w:t>
      </w:r>
    </w:p>
    <w:p w:rsidR="00233998" w:rsidRPr="00233998" w:rsidRDefault="0025591D" w:rsidP="008768F2">
      <w:pPr>
        <w:spacing w:line="360" w:lineRule="auto"/>
        <w:rPr>
          <w:rFonts w:eastAsia="Times New Roman"/>
          <w:szCs w:val="23"/>
          <w:lang w:eastAsia="en-GB"/>
        </w:rPr>
      </w:pPr>
      <w:r>
        <w:rPr>
          <w:rFonts w:eastAsia="Times New Roman"/>
          <w:szCs w:val="23"/>
          <w:lang w:eastAsia="en-GB"/>
        </w:rPr>
        <w:t>In the opening years of the</w:t>
      </w:r>
      <w:r w:rsidR="00F91B89">
        <w:rPr>
          <w:rFonts w:eastAsia="Times New Roman"/>
          <w:szCs w:val="23"/>
          <w:lang w:eastAsia="en-GB"/>
        </w:rPr>
        <w:t xml:space="preserve"> Hobbiton</w:t>
      </w:r>
      <w:r>
        <w:rPr>
          <w:rFonts w:eastAsia="Times New Roman"/>
          <w:szCs w:val="23"/>
          <w:lang w:eastAsia="en-GB"/>
        </w:rPr>
        <w:t xml:space="preserve"> attraction, tourism </w:t>
      </w:r>
      <w:r w:rsidR="00AD743E">
        <w:rPr>
          <w:rFonts w:eastAsia="Times New Roman"/>
          <w:szCs w:val="23"/>
          <w:lang w:eastAsia="en-GB"/>
        </w:rPr>
        <w:t>numbers doubled in NZ</w:t>
      </w:r>
      <w:r w:rsidR="00AE6F4F">
        <w:rPr>
          <w:rFonts w:eastAsia="Times New Roman"/>
          <w:szCs w:val="23"/>
          <w:lang w:eastAsia="en-GB"/>
        </w:rPr>
        <w:t>, from 11, 500 in 2003</w:t>
      </w:r>
      <w:r>
        <w:rPr>
          <w:rFonts w:eastAsia="Times New Roman"/>
          <w:szCs w:val="23"/>
          <w:lang w:eastAsia="en-GB"/>
        </w:rPr>
        <w:t>, to 29,200 in 2004 and upwards of 50,000 visitors by the en</w:t>
      </w:r>
      <w:r w:rsidR="00F91B89">
        <w:rPr>
          <w:rFonts w:eastAsia="Times New Roman"/>
          <w:szCs w:val="23"/>
          <w:lang w:eastAsia="en-GB"/>
        </w:rPr>
        <w:t xml:space="preserve">d of 2005 (Tenbrock, 2005), now </w:t>
      </w:r>
      <w:r w:rsidR="00AE6F4F">
        <w:rPr>
          <w:rFonts w:eastAsia="Times New Roman"/>
          <w:szCs w:val="23"/>
          <w:lang w:eastAsia="en-GB"/>
        </w:rPr>
        <w:t>t</w:t>
      </w:r>
      <w:r>
        <w:rPr>
          <w:rFonts w:eastAsia="Times New Roman"/>
          <w:szCs w:val="23"/>
          <w:lang w:eastAsia="en-GB"/>
        </w:rPr>
        <w:t xml:space="preserve">hey are still enjoying the benefit that film tourism can accumulate, with an estimated </w:t>
      </w:r>
      <w:r w:rsidR="00AE6F4F">
        <w:rPr>
          <w:rFonts w:eastAsia="Times New Roman"/>
          <w:szCs w:val="23"/>
          <w:lang w:eastAsia="en-GB"/>
        </w:rPr>
        <w:t xml:space="preserve">360,000 visitors attending the Hobbiton attraction in 2015 (Herald, 2015). New Zealand government estimate the film trilogy to be worth up to $500 million each year to the local </w:t>
      </w:r>
      <w:r w:rsidR="00435E46">
        <w:rPr>
          <w:rFonts w:eastAsia="Times New Roman"/>
          <w:szCs w:val="23"/>
          <w:lang w:eastAsia="en-GB"/>
        </w:rPr>
        <w:t>tourist economy (</w:t>
      </w:r>
      <w:r w:rsidR="00AE6F4F">
        <w:rPr>
          <w:rFonts w:eastAsia="Times New Roman"/>
          <w:szCs w:val="23"/>
          <w:lang w:eastAsia="en-GB"/>
        </w:rPr>
        <w:t xml:space="preserve">Herald, 2015). </w:t>
      </w:r>
      <w:r w:rsidR="0044392A">
        <w:rPr>
          <w:rFonts w:eastAsia="Times New Roman"/>
          <w:szCs w:val="23"/>
          <w:lang w:eastAsia="en-GB"/>
        </w:rPr>
        <w:t xml:space="preserve">Tourism New Zealand recognise that film influences travel choice so they invest in screen tourism in line with their tourism and growth strategy (TNZ, 2018). </w:t>
      </w:r>
      <w:r w:rsidR="00AD743E">
        <w:rPr>
          <w:rFonts w:eastAsia="Times New Roman"/>
          <w:szCs w:val="23"/>
          <w:lang w:eastAsia="en-GB"/>
        </w:rPr>
        <w:t>TNZ state that p</w:t>
      </w:r>
      <w:r w:rsidR="0044392A">
        <w:rPr>
          <w:rFonts w:eastAsia="Times New Roman"/>
          <w:szCs w:val="23"/>
          <w:lang w:eastAsia="en-GB"/>
        </w:rPr>
        <w:t xml:space="preserve">roducing films offers a destination an opportunity to gain access to quality content and marketing opportunities to promote that nation as a tourism destination (TNZ, </w:t>
      </w:r>
      <w:r w:rsidR="0044392A">
        <w:rPr>
          <w:rFonts w:eastAsia="Times New Roman"/>
          <w:szCs w:val="23"/>
          <w:lang w:eastAsia="en-GB"/>
        </w:rPr>
        <w:lastRenderedPageBreak/>
        <w:t xml:space="preserve">2018). Research conducted by NZ Institute of economic research found that the marketing of NZ as ‘Middle-earth’ had a significant and quantifiable impact on growth in visitor arrivals (TNZ, 2018). </w:t>
      </w:r>
    </w:p>
    <w:p w:rsidR="00961C2D" w:rsidRDefault="000C5AEB" w:rsidP="008768F2">
      <w:pPr>
        <w:spacing w:after="0" w:line="360" w:lineRule="auto"/>
        <w:rPr>
          <w:rFonts w:eastAsia="Times New Roman"/>
          <w:szCs w:val="23"/>
          <w:lang w:eastAsia="en-GB"/>
        </w:rPr>
      </w:pPr>
      <w:r w:rsidRPr="00233998">
        <w:rPr>
          <w:rFonts w:eastAsia="Times New Roman"/>
          <w:szCs w:val="23"/>
          <w:lang w:eastAsia="en-GB"/>
        </w:rPr>
        <w:t>Roesch (2009) states that Hobbiton</w:t>
      </w:r>
      <w:r w:rsidR="00987F01" w:rsidRPr="00233998">
        <w:rPr>
          <w:rFonts w:eastAsia="Times New Roman"/>
          <w:szCs w:val="23"/>
          <w:lang w:eastAsia="en-GB"/>
        </w:rPr>
        <w:t>’s mass success</w:t>
      </w:r>
      <w:r w:rsidRPr="00233998">
        <w:rPr>
          <w:rFonts w:eastAsia="Times New Roman"/>
          <w:szCs w:val="23"/>
          <w:lang w:eastAsia="en-GB"/>
        </w:rPr>
        <w:t xml:space="preserve"> gained attention </w:t>
      </w:r>
      <w:r w:rsidR="00987F01" w:rsidRPr="00233998">
        <w:rPr>
          <w:rFonts w:eastAsia="Times New Roman"/>
          <w:szCs w:val="23"/>
          <w:lang w:eastAsia="en-GB"/>
        </w:rPr>
        <w:t>to screen tourism from tourism researchers, but the phenomena had been around long before</w:t>
      </w:r>
      <w:r w:rsidR="00BA61F5" w:rsidRPr="00233998">
        <w:rPr>
          <w:rFonts w:eastAsia="Times New Roman"/>
          <w:szCs w:val="23"/>
          <w:lang w:eastAsia="en-GB"/>
        </w:rPr>
        <w:t xml:space="preserve"> </w:t>
      </w:r>
      <w:sdt>
        <w:sdtPr>
          <w:rPr>
            <w:rFonts w:eastAsia="Times New Roman"/>
            <w:szCs w:val="23"/>
            <w:lang w:eastAsia="en-GB"/>
          </w:rPr>
          <w:id w:val="164528462"/>
          <w:citation/>
        </w:sdtPr>
        <w:sdtEndPr/>
        <w:sdtContent>
          <w:r w:rsidR="00BA61F5" w:rsidRPr="00233998">
            <w:rPr>
              <w:rFonts w:eastAsia="Times New Roman"/>
              <w:szCs w:val="23"/>
              <w:lang w:eastAsia="en-GB"/>
            </w:rPr>
            <w:fldChar w:fldCharType="begin"/>
          </w:r>
          <w:r w:rsidR="00BA61F5" w:rsidRPr="00233998">
            <w:rPr>
              <w:rFonts w:eastAsia="Times New Roman"/>
              <w:szCs w:val="23"/>
              <w:lang w:eastAsia="en-GB"/>
            </w:rPr>
            <w:instrText xml:space="preserve"> CITATION Ril98 \l 2057 </w:instrText>
          </w:r>
          <w:r w:rsidR="00BA61F5" w:rsidRPr="00233998">
            <w:rPr>
              <w:rFonts w:eastAsia="Times New Roman"/>
              <w:szCs w:val="23"/>
              <w:lang w:eastAsia="en-GB"/>
            </w:rPr>
            <w:fldChar w:fldCharType="separate"/>
          </w:r>
          <w:r w:rsidR="00BA61F5" w:rsidRPr="00233998">
            <w:rPr>
              <w:rFonts w:eastAsia="Times New Roman"/>
              <w:noProof/>
              <w:szCs w:val="23"/>
              <w:lang w:eastAsia="en-GB"/>
            </w:rPr>
            <w:t>(Riley, et al., 1998 )</w:t>
          </w:r>
          <w:r w:rsidR="00BA61F5" w:rsidRPr="00233998">
            <w:rPr>
              <w:rFonts w:eastAsia="Times New Roman"/>
              <w:szCs w:val="23"/>
              <w:lang w:eastAsia="en-GB"/>
            </w:rPr>
            <w:fldChar w:fldCharType="end"/>
          </w:r>
        </w:sdtContent>
      </w:sdt>
      <w:r w:rsidR="00987F01" w:rsidRPr="00233998">
        <w:rPr>
          <w:rFonts w:eastAsia="Times New Roman"/>
          <w:szCs w:val="23"/>
          <w:lang w:eastAsia="en-GB"/>
        </w:rPr>
        <w:t>, some popular s</w:t>
      </w:r>
      <w:r w:rsidR="00BA61F5" w:rsidRPr="00233998">
        <w:rPr>
          <w:rFonts w:eastAsia="Times New Roman"/>
          <w:szCs w:val="23"/>
          <w:lang w:eastAsia="en-GB"/>
        </w:rPr>
        <w:t>ites include</w:t>
      </w:r>
      <w:r w:rsidR="00987F01" w:rsidRPr="00233998">
        <w:rPr>
          <w:rFonts w:eastAsia="Times New Roman"/>
          <w:szCs w:val="23"/>
          <w:lang w:eastAsia="en-GB"/>
        </w:rPr>
        <w:t xml:space="preserve">, Braveheart </w:t>
      </w:r>
      <w:r w:rsidR="00BA61F5" w:rsidRPr="00233998">
        <w:rPr>
          <w:rFonts w:eastAsia="Times New Roman"/>
          <w:szCs w:val="23"/>
          <w:lang w:eastAsia="en-GB"/>
        </w:rPr>
        <w:t>(1995) in Scotland,</w:t>
      </w:r>
      <w:r w:rsidR="00987F01" w:rsidRPr="00233998">
        <w:rPr>
          <w:rFonts w:eastAsia="Times New Roman"/>
          <w:szCs w:val="23"/>
          <w:lang w:eastAsia="en-GB"/>
        </w:rPr>
        <w:t xml:space="preserve"> Titanic</w:t>
      </w:r>
      <w:r w:rsidR="00435E46">
        <w:rPr>
          <w:rFonts w:eastAsia="Times New Roman"/>
          <w:szCs w:val="23"/>
          <w:lang w:eastAsia="en-GB"/>
        </w:rPr>
        <w:t xml:space="preserve"> (1997)</w:t>
      </w:r>
      <w:r w:rsidR="00987F01" w:rsidRPr="00233998">
        <w:rPr>
          <w:rFonts w:eastAsia="Times New Roman"/>
          <w:szCs w:val="23"/>
          <w:lang w:eastAsia="en-GB"/>
        </w:rPr>
        <w:t xml:space="preserve"> in Belfast</w:t>
      </w:r>
      <w:r w:rsidR="00BA61F5" w:rsidRPr="00233998">
        <w:rPr>
          <w:rFonts w:eastAsia="Times New Roman"/>
          <w:szCs w:val="23"/>
          <w:lang w:eastAsia="en-GB"/>
        </w:rPr>
        <w:t xml:space="preserve"> and The Sound of Music (1965) in Salzburg, which still benefits from over 300,000 film t</w:t>
      </w:r>
      <w:r w:rsidR="008A6560" w:rsidRPr="00233998">
        <w:rPr>
          <w:rFonts w:eastAsia="Times New Roman"/>
          <w:szCs w:val="23"/>
          <w:lang w:eastAsia="en-GB"/>
        </w:rPr>
        <w:t>ourists each year (Roesch, 2009)</w:t>
      </w:r>
      <w:r w:rsidR="00987F01" w:rsidRPr="00233998">
        <w:rPr>
          <w:rFonts w:eastAsia="Times New Roman"/>
          <w:szCs w:val="23"/>
          <w:lang w:eastAsia="en-GB"/>
        </w:rPr>
        <w:t xml:space="preserve">. </w:t>
      </w:r>
      <w:r w:rsidR="00BA61F5" w:rsidRPr="00233998">
        <w:rPr>
          <w:rFonts w:eastAsia="Times New Roman"/>
          <w:szCs w:val="23"/>
          <w:lang w:eastAsia="en-GB"/>
        </w:rPr>
        <w:t>In 1996 VisitBrita</w:t>
      </w:r>
      <w:r w:rsidR="008A6560" w:rsidRPr="00233998">
        <w:rPr>
          <w:rFonts w:eastAsia="Times New Roman"/>
          <w:szCs w:val="23"/>
          <w:lang w:eastAsia="en-GB"/>
        </w:rPr>
        <w:t>in became</w:t>
      </w:r>
      <w:r w:rsidR="00BA61F5" w:rsidRPr="00233998">
        <w:rPr>
          <w:rFonts w:eastAsia="Times New Roman"/>
          <w:szCs w:val="23"/>
          <w:lang w:eastAsia="en-GB"/>
        </w:rPr>
        <w:t xml:space="preserve"> the first tourism organisation to capitalise on screen tourism, through the promotion of film sites in the UK, this was portrayed through p</w:t>
      </w:r>
      <w:r w:rsidR="008A6560" w:rsidRPr="00233998">
        <w:rPr>
          <w:rFonts w:eastAsia="Times New Roman"/>
          <w:szCs w:val="23"/>
          <w:lang w:eastAsia="en-GB"/>
        </w:rPr>
        <w:t xml:space="preserve">ublications such as movie maps, this was the first sign of a Destination Marketing Organisation (DMO) using the influence of the screen to increase tourism (Beeton, 2005). </w:t>
      </w:r>
    </w:p>
    <w:p w:rsidR="00435E46" w:rsidRPr="00C21DA8" w:rsidRDefault="00961C2D" w:rsidP="00961C2D">
      <w:pPr>
        <w:spacing w:before="120" w:after="0" w:line="360" w:lineRule="auto"/>
        <w:rPr>
          <w:rFonts w:eastAsia="Times New Roman"/>
          <w:szCs w:val="23"/>
          <w:lang w:eastAsia="en-GB"/>
        </w:rPr>
      </w:pPr>
      <w:r>
        <w:rPr>
          <w:rFonts w:eastAsia="Times New Roman"/>
          <w:szCs w:val="23"/>
          <w:lang w:eastAsia="en-GB"/>
        </w:rPr>
        <w:t>Roesch (2009) discusses the importance</w:t>
      </w:r>
      <w:r>
        <w:rPr>
          <w:rFonts w:eastAsia="Times New Roman"/>
          <w:szCs w:val="23"/>
          <w:lang w:eastAsia="en-GB"/>
        </w:rPr>
        <w:t xml:space="preserve"> of studying the different types of screen tourism</w:t>
      </w:r>
      <w:r>
        <w:rPr>
          <w:rFonts w:eastAsia="Times New Roman"/>
          <w:szCs w:val="23"/>
          <w:lang w:eastAsia="en-GB"/>
        </w:rPr>
        <w:t>, because it is known that tourists, will travel primarily because of attraction to a destination they have seen in a film, but they also have a desire to attend and visit film and television related attractions.</w:t>
      </w:r>
      <w:r>
        <w:rPr>
          <w:rFonts w:eastAsia="Times New Roman"/>
          <w:szCs w:val="23"/>
          <w:lang w:eastAsia="en-GB"/>
        </w:rPr>
        <w:t xml:space="preserve"> Screen tourism can be; visit to a specific filming destination, studio tour, themed attraction, celebrity spotting/ Hollywood tour, going to a film festival or screen themed event. (Connell 2012; Beeton, 2005; Roesch 2009) </w:t>
      </w:r>
    </w:p>
    <w:p w:rsidR="006C58C5" w:rsidRDefault="00435E46" w:rsidP="008768F2">
      <w:pPr>
        <w:spacing w:before="120" w:after="0" w:line="360" w:lineRule="auto"/>
      </w:pPr>
      <w:r>
        <w:rPr>
          <w:rFonts w:eastAsia="Times New Roman"/>
          <w:szCs w:val="23"/>
          <w:lang w:eastAsia="en-GB"/>
        </w:rPr>
        <w:t xml:space="preserve">There are </w:t>
      </w:r>
      <w:r w:rsidR="008E7F61">
        <w:rPr>
          <w:rFonts w:eastAsia="Times New Roman"/>
          <w:szCs w:val="23"/>
          <w:lang w:eastAsia="en-GB"/>
        </w:rPr>
        <w:t>also two types</w:t>
      </w:r>
      <w:r>
        <w:rPr>
          <w:rFonts w:eastAsia="Times New Roman"/>
          <w:szCs w:val="23"/>
          <w:lang w:eastAsia="en-GB"/>
        </w:rPr>
        <w:t xml:space="preserve"> of screen tourism, </w:t>
      </w:r>
      <w:r w:rsidR="008E7F61">
        <w:rPr>
          <w:rFonts w:eastAsia="Times New Roman"/>
          <w:szCs w:val="23"/>
          <w:lang w:eastAsia="en-GB"/>
        </w:rPr>
        <w:t xml:space="preserve">these are </w:t>
      </w:r>
      <w:r>
        <w:rPr>
          <w:rFonts w:eastAsia="Times New Roman"/>
          <w:szCs w:val="23"/>
          <w:lang w:eastAsia="en-GB"/>
        </w:rPr>
        <w:t>on and off location; on- location is where the film was ori</w:t>
      </w:r>
      <w:r w:rsidR="004449BD">
        <w:rPr>
          <w:rFonts w:eastAsia="Times New Roman"/>
          <w:szCs w:val="23"/>
          <w:lang w:eastAsia="en-GB"/>
        </w:rPr>
        <w:t>ginally filmed and off-location</w:t>
      </w:r>
      <w:r w:rsidR="00BA12BF">
        <w:rPr>
          <w:rFonts w:eastAsia="Times New Roman"/>
          <w:szCs w:val="23"/>
          <w:lang w:eastAsia="en-GB"/>
        </w:rPr>
        <w:t xml:space="preserve"> </w:t>
      </w:r>
      <w:r>
        <w:rPr>
          <w:rFonts w:eastAsia="Times New Roman"/>
          <w:szCs w:val="23"/>
          <w:lang w:eastAsia="en-GB"/>
        </w:rPr>
        <w:t>is usually an attraction that has been produced to promote that media</w:t>
      </w:r>
      <w:r w:rsidR="008E7F61">
        <w:rPr>
          <w:rFonts w:eastAsia="Times New Roman"/>
          <w:szCs w:val="23"/>
          <w:lang w:eastAsia="en-GB"/>
        </w:rPr>
        <w:t xml:space="preserve"> (Beeton, 2005)</w:t>
      </w:r>
      <w:r w:rsidR="00F91B89">
        <w:rPr>
          <w:rFonts w:eastAsia="Times New Roman"/>
          <w:szCs w:val="23"/>
          <w:lang w:eastAsia="en-GB"/>
        </w:rPr>
        <w:t xml:space="preserve">. </w:t>
      </w:r>
      <w:r w:rsidR="00AD743E">
        <w:rPr>
          <w:rFonts w:eastAsia="Times New Roman"/>
          <w:szCs w:val="23"/>
          <w:lang w:eastAsia="en-GB"/>
        </w:rPr>
        <w:t>A good example of this would be in Watford, London, the Harry Potter Studio, is a Warner Bros attraction which attracts up to 6,000 visits per day (Express, 2016). Alongside this Alnwick Castle, Northumberland which also features in the Harry Potter series has seen an increase of 230% visits since 2011 with visitors pumping an extra 9 million into the local economy (Express, 2016).</w:t>
      </w:r>
      <w:r w:rsidR="007F1FC4">
        <w:rPr>
          <w:rFonts w:eastAsia="Times New Roman"/>
          <w:szCs w:val="23"/>
          <w:lang w:eastAsia="en-GB"/>
        </w:rPr>
        <w:t xml:space="preserve"> Historic sites and castles are one of the biggest attraction markets in the UK </w:t>
      </w:r>
      <w:r w:rsidR="00026A41">
        <w:rPr>
          <w:rFonts w:eastAsia="Times New Roman"/>
          <w:szCs w:val="23"/>
          <w:lang w:eastAsia="en-GB"/>
        </w:rPr>
        <w:t xml:space="preserve">(AVLA, 2018) </w:t>
      </w:r>
      <w:r w:rsidR="007F1FC4">
        <w:rPr>
          <w:rFonts w:eastAsia="Times New Roman"/>
          <w:szCs w:val="23"/>
          <w:lang w:eastAsia="en-GB"/>
        </w:rPr>
        <w:t xml:space="preserve">making them an asset to destinations to promote for screen tourism. In 2017 an estimated 1 million Americans visited a castle or stately home and contributed in excess of £1 billion in spending to the UK GDP, making these attractions very important to the UK tourism industry. Harry Potter being </w:t>
      </w:r>
      <w:r w:rsidR="00AD743E">
        <w:rPr>
          <w:rFonts w:eastAsia="Times New Roman"/>
          <w:szCs w:val="23"/>
          <w:lang w:eastAsia="en-GB"/>
        </w:rPr>
        <w:t>one of the most successful film</w:t>
      </w:r>
      <w:r w:rsidR="00D218FD">
        <w:rPr>
          <w:rFonts w:eastAsia="Times New Roman"/>
          <w:szCs w:val="23"/>
          <w:lang w:eastAsia="en-GB"/>
        </w:rPr>
        <w:t xml:space="preserve"> series (IMDB, 2017), made </w:t>
      </w:r>
      <w:r w:rsidR="00AD743E">
        <w:rPr>
          <w:rFonts w:eastAsia="Times New Roman"/>
          <w:szCs w:val="23"/>
          <w:lang w:eastAsia="en-GB"/>
        </w:rPr>
        <w:t xml:space="preserve">the </w:t>
      </w:r>
      <w:r w:rsidR="00AD743E">
        <w:rPr>
          <w:rFonts w:eastAsia="Times New Roman"/>
          <w:szCs w:val="23"/>
          <w:lang w:eastAsia="en-GB"/>
        </w:rPr>
        <w:lastRenderedPageBreak/>
        <w:t xml:space="preserve">perfect promotion tool </w:t>
      </w:r>
      <w:r w:rsidR="00D218FD">
        <w:rPr>
          <w:rFonts w:eastAsia="Times New Roman"/>
          <w:szCs w:val="23"/>
          <w:lang w:eastAsia="en-GB"/>
        </w:rPr>
        <w:t xml:space="preserve">to promote Alnwick Castle and increase tourism in the local area. </w:t>
      </w:r>
      <w:r w:rsidR="00AD743E">
        <w:rPr>
          <w:rFonts w:eastAsia="Times New Roman"/>
          <w:szCs w:val="23"/>
          <w:lang w:eastAsia="en-GB"/>
        </w:rPr>
        <w:t>Screen tourism is being recognised by tourism agencies acros</w:t>
      </w:r>
      <w:r w:rsidR="002F3D35">
        <w:rPr>
          <w:rFonts w:eastAsia="Times New Roman"/>
          <w:szCs w:val="23"/>
          <w:lang w:eastAsia="en-GB"/>
        </w:rPr>
        <w:t>s the UK because of the power that</w:t>
      </w:r>
      <w:r w:rsidR="00AD743E">
        <w:rPr>
          <w:rFonts w:eastAsia="Times New Roman"/>
          <w:szCs w:val="23"/>
          <w:lang w:eastAsia="en-GB"/>
        </w:rPr>
        <w:t xml:space="preserve"> imagery</w:t>
      </w:r>
      <w:r w:rsidR="002F3D35">
        <w:rPr>
          <w:rFonts w:eastAsia="Times New Roman"/>
          <w:szCs w:val="23"/>
          <w:lang w:eastAsia="en-GB"/>
        </w:rPr>
        <w:t xml:space="preserve"> can have</w:t>
      </w:r>
      <w:r w:rsidR="00AD743E">
        <w:rPr>
          <w:rFonts w:eastAsia="Times New Roman"/>
          <w:szCs w:val="23"/>
          <w:lang w:eastAsia="en-GB"/>
        </w:rPr>
        <w:t xml:space="preserve"> </w:t>
      </w:r>
      <w:r w:rsidR="002F3D35">
        <w:rPr>
          <w:rFonts w:eastAsia="Times New Roman"/>
          <w:szCs w:val="23"/>
          <w:lang w:eastAsia="en-GB"/>
        </w:rPr>
        <w:t>(Butler, 1990).</w:t>
      </w:r>
      <w:r w:rsidR="00253AA9">
        <w:rPr>
          <w:rFonts w:eastAsia="Times New Roman"/>
          <w:szCs w:val="23"/>
          <w:lang w:eastAsia="en-GB"/>
        </w:rPr>
        <w:t xml:space="preserve"> </w:t>
      </w:r>
      <w:r w:rsidR="00253AA9">
        <w:t xml:space="preserve">In 2016 film and TV industry was the second largest contributor to GDP growth in the UK and according to the Office of National Statistics, the industry has grown by 72.4 per cent since 2014 against the EU average of 8.5 per cent for the same period (Financial times, 2017). </w:t>
      </w:r>
    </w:p>
    <w:p w:rsidR="006C58C5" w:rsidRPr="008768F2" w:rsidRDefault="002F3D35" w:rsidP="008768F2">
      <w:pPr>
        <w:spacing w:before="120" w:after="0" w:line="360" w:lineRule="auto"/>
        <w:rPr>
          <w:rFonts w:eastAsia="Times New Roman"/>
          <w:szCs w:val="23"/>
          <w:lang w:eastAsia="en-GB"/>
        </w:rPr>
      </w:pPr>
      <w:r>
        <w:rPr>
          <w:rFonts w:eastAsia="Times New Roman"/>
          <w:szCs w:val="23"/>
          <w:lang w:eastAsia="en-GB"/>
        </w:rPr>
        <w:t>In 2017 the West Midlands saw a record of 1.8 million oversea visits up 10% from the previous year (BQLIVE, 2018), the Black Country Living Museum an attraction in the area, also received an influx of visitors, this increase was attributed to the release of popular TV show Peaky Blinders. Peaky Blinders is set and shot at the Museum which had its highest ever visitor total in 2017 of 330,000 guests up 8% from 2016 (Dudleynews, 2018). It is not possible to predict which TV show or film will be popular, but once the West Midlands became aware of the impact of the TV show in the area they invested in Peaky Blinder</w:t>
      </w:r>
      <w:r w:rsidR="00D218FD">
        <w:rPr>
          <w:rFonts w:eastAsia="Times New Roman"/>
          <w:szCs w:val="23"/>
          <w:lang w:eastAsia="en-GB"/>
        </w:rPr>
        <w:t>s</w:t>
      </w:r>
      <w:r>
        <w:rPr>
          <w:rFonts w:eastAsia="Times New Roman"/>
          <w:szCs w:val="23"/>
          <w:lang w:eastAsia="en-GB"/>
        </w:rPr>
        <w:t xml:space="preserve"> attractions which included festivals and events to promote the show and bring in extra revenue to the local economy.  </w:t>
      </w:r>
    </w:p>
    <w:p w:rsidR="00D218FD" w:rsidRDefault="00C3534A" w:rsidP="006C58C5">
      <w:pPr>
        <w:spacing w:before="120" w:after="0" w:line="360" w:lineRule="auto"/>
        <w:rPr>
          <w:rFonts w:eastAsia="Times New Roman"/>
          <w:szCs w:val="23"/>
          <w:lang w:eastAsia="en-GB"/>
        </w:rPr>
      </w:pPr>
      <w:r>
        <w:rPr>
          <w:rFonts w:eastAsia="Times New Roman"/>
          <w:szCs w:val="23"/>
          <w:lang w:eastAsia="en-GB"/>
        </w:rPr>
        <w:t>Screen locations are consumed in ma</w:t>
      </w:r>
      <w:r w:rsidR="00253AA9">
        <w:rPr>
          <w:rFonts w:eastAsia="Times New Roman"/>
          <w:szCs w:val="23"/>
          <w:lang w:eastAsia="en-GB"/>
        </w:rPr>
        <w:t>ny ways, MacCannell (1976) and R</w:t>
      </w:r>
      <w:r>
        <w:rPr>
          <w:rFonts w:eastAsia="Times New Roman"/>
          <w:szCs w:val="23"/>
          <w:lang w:eastAsia="en-GB"/>
        </w:rPr>
        <w:t xml:space="preserve">iley et al, (1998) state that </w:t>
      </w:r>
      <w:r w:rsidR="00253AA9">
        <w:rPr>
          <w:rFonts w:eastAsia="Times New Roman"/>
          <w:szCs w:val="23"/>
          <w:lang w:eastAsia="en-GB"/>
        </w:rPr>
        <w:t xml:space="preserve">visual </w:t>
      </w:r>
      <w:r>
        <w:rPr>
          <w:rFonts w:eastAsia="Times New Roman"/>
          <w:szCs w:val="23"/>
          <w:lang w:eastAsia="en-GB"/>
        </w:rPr>
        <w:t xml:space="preserve">focal points </w:t>
      </w:r>
      <w:r w:rsidR="00253AA9">
        <w:rPr>
          <w:rFonts w:eastAsia="Times New Roman"/>
          <w:szCs w:val="23"/>
          <w:lang w:eastAsia="en-GB"/>
        </w:rPr>
        <w:t xml:space="preserve">such as a plaque or signpost in a place can act as visual icon for an attraction or place and can be the centrepiece for destination marketing strategies which rely on the image building process (Roesch, 2009). </w:t>
      </w:r>
    </w:p>
    <w:p w:rsidR="00C205F7" w:rsidRPr="00875BBB" w:rsidRDefault="00253AA9" w:rsidP="008768F2">
      <w:pPr>
        <w:spacing w:after="0" w:line="360" w:lineRule="auto"/>
        <w:rPr>
          <w:rFonts w:eastAsia="Times New Roman"/>
          <w:szCs w:val="23"/>
          <w:lang w:eastAsia="en-GB"/>
        </w:rPr>
      </w:pPr>
      <w:r>
        <w:rPr>
          <w:rFonts w:eastAsia="Times New Roman"/>
          <w:szCs w:val="23"/>
          <w:lang w:eastAsia="en-GB"/>
        </w:rPr>
        <w:t>One attraction in particular that uses this type of visual marketing is the Game of Thrones trail/attraction in Northern Ireland. Game of Thrones is a popular TV show</w:t>
      </w:r>
      <w:r w:rsidR="00351A5B">
        <w:rPr>
          <w:rFonts w:eastAsia="Times New Roman"/>
          <w:szCs w:val="23"/>
          <w:lang w:eastAsia="en-GB"/>
        </w:rPr>
        <w:t xml:space="preserve"> which is going to air its final season in 2019. Since its release in 2010, Northern Ireland Screen have contributed £13.75m to the production of the TV series which has seen a return in revenue to the local economy of estimated £146million. Northern Ireland Screen invest in screen tourism opportunities across the country as since t</w:t>
      </w:r>
      <w:r w:rsidR="00875BBB">
        <w:rPr>
          <w:rFonts w:eastAsia="Times New Roman"/>
          <w:szCs w:val="23"/>
          <w:lang w:eastAsia="en-GB"/>
        </w:rPr>
        <w:t>he launch of Game of Thrones have</w:t>
      </w:r>
      <w:r w:rsidR="00351A5B">
        <w:rPr>
          <w:rFonts w:eastAsia="Times New Roman"/>
          <w:szCs w:val="23"/>
          <w:lang w:eastAsia="en-GB"/>
        </w:rPr>
        <w:t xml:space="preserve"> become very aware of its destination marketing power. In evidence to this a visitor survey conducted by Northern Ireland Tourism attributed that the Game of Thrones attraction was a dominant motivator for visitors and </w:t>
      </w:r>
      <w:r w:rsidR="00875BBB">
        <w:rPr>
          <w:rFonts w:eastAsia="Times New Roman"/>
          <w:szCs w:val="23"/>
          <w:lang w:eastAsia="en-GB"/>
        </w:rPr>
        <w:t xml:space="preserve">some visitors stated </w:t>
      </w:r>
      <w:r w:rsidR="00351A5B">
        <w:rPr>
          <w:rFonts w:eastAsia="Times New Roman"/>
          <w:szCs w:val="23"/>
          <w:lang w:eastAsia="en-GB"/>
        </w:rPr>
        <w:t xml:space="preserve">that they wouldn’t have travelled their otherwise (Tourism Northern Ireland, 2018). </w:t>
      </w:r>
      <w:r w:rsidR="00875BBB">
        <w:rPr>
          <w:rFonts w:eastAsia="Times New Roman"/>
          <w:szCs w:val="23"/>
          <w:lang w:eastAsia="en-GB"/>
        </w:rPr>
        <w:t xml:space="preserve">Judith Webb the Experience Development Officer for Northern Ireland said ‘NI can see that businesses are growing on the back of Game of Thrones’ with more than 25 operators now promoting Game of Thrones </w:t>
      </w:r>
      <w:r w:rsidR="00875BBB">
        <w:rPr>
          <w:rFonts w:eastAsia="Times New Roman"/>
          <w:szCs w:val="23"/>
          <w:lang w:eastAsia="en-GB"/>
        </w:rPr>
        <w:lastRenderedPageBreak/>
        <w:t xml:space="preserve">through attractions/ Experiences in the local area (BBC, 2016). Furthermore, Irish News (2017) has praised the use of screen tourism saying it is having a phenomenal economic impact in Northern Ireland. </w:t>
      </w:r>
    </w:p>
    <w:p w:rsidR="00875BBB" w:rsidRDefault="006770D7" w:rsidP="008768F2">
      <w:pPr>
        <w:spacing w:after="0" w:line="360" w:lineRule="auto"/>
        <w:rPr>
          <w:rFonts w:eastAsia="Times New Roman"/>
          <w:sz w:val="23"/>
          <w:szCs w:val="23"/>
          <w:lang w:eastAsia="en-GB"/>
        </w:rPr>
      </w:pPr>
      <w:r>
        <w:rPr>
          <w:noProof/>
        </w:rPr>
        <w:drawing>
          <wp:anchor distT="0" distB="0" distL="114300" distR="114300" simplePos="0" relativeHeight="251658240" behindDoc="0" locked="0" layoutInCell="1" allowOverlap="1" wp14:anchorId="3E187ADA">
            <wp:simplePos x="0" y="0"/>
            <wp:positionH relativeFrom="margin">
              <wp:posOffset>882869</wp:posOffset>
            </wp:positionH>
            <wp:positionV relativeFrom="paragraph">
              <wp:posOffset>8518</wp:posOffset>
            </wp:positionV>
            <wp:extent cx="3975591" cy="2222938"/>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b="6598"/>
                    <a:stretch/>
                  </pic:blipFill>
                  <pic:spPr bwMode="auto">
                    <a:xfrm>
                      <a:off x="0" y="0"/>
                      <a:ext cx="3983647" cy="22274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75BBB" w:rsidRDefault="00875BBB" w:rsidP="008768F2">
      <w:pPr>
        <w:spacing w:after="0" w:line="360" w:lineRule="auto"/>
        <w:rPr>
          <w:rFonts w:eastAsia="Times New Roman"/>
          <w:sz w:val="23"/>
          <w:szCs w:val="23"/>
          <w:lang w:eastAsia="en-GB"/>
        </w:rPr>
      </w:pPr>
    </w:p>
    <w:p w:rsidR="00253AA9" w:rsidRDefault="00253AA9" w:rsidP="008768F2">
      <w:pPr>
        <w:spacing w:after="0" w:line="360" w:lineRule="auto"/>
      </w:pPr>
    </w:p>
    <w:p w:rsidR="00253AA9" w:rsidRDefault="00253AA9" w:rsidP="008768F2">
      <w:pPr>
        <w:spacing w:after="0" w:line="360" w:lineRule="auto"/>
        <w:rPr>
          <w:noProof/>
        </w:rPr>
      </w:pPr>
    </w:p>
    <w:p w:rsidR="000B06A9" w:rsidRDefault="000B06A9" w:rsidP="008768F2">
      <w:pPr>
        <w:spacing w:after="0" w:line="360" w:lineRule="auto"/>
        <w:rPr>
          <w:noProof/>
        </w:rPr>
      </w:pPr>
    </w:p>
    <w:p w:rsidR="000B06A9" w:rsidRDefault="000B06A9" w:rsidP="008768F2">
      <w:pPr>
        <w:spacing w:after="0" w:line="360" w:lineRule="auto"/>
        <w:rPr>
          <w:noProof/>
        </w:rPr>
      </w:pPr>
    </w:p>
    <w:p w:rsidR="000B06A9" w:rsidRDefault="000B06A9" w:rsidP="008768F2">
      <w:pPr>
        <w:spacing w:after="0" w:line="360" w:lineRule="auto"/>
        <w:rPr>
          <w:noProof/>
        </w:rPr>
      </w:pPr>
    </w:p>
    <w:p w:rsidR="008768F2" w:rsidRDefault="008768F2" w:rsidP="008768F2">
      <w:pPr>
        <w:spacing w:after="0" w:line="360" w:lineRule="auto"/>
        <w:rPr>
          <w:noProof/>
        </w:rPr>
      </w:pPr>
    </w:p>
    <w:p w:rsidR="000B06A9" w:rsidRDefault="000B06A9" w:rsidP="008768F2">
      <w:pPr>
        <w:spacing w:after="0" w:line="360" w:lineRule="auto"/>
        <w:rPr>
          <w:noProof/>
        </w:rPr>
      </w:pPr>
    </w:p>
    <w:p w:rsidR="000B06A9" w:rsidRPr="008768F2" w:rsidRDefault="008768F2" w:rsidP="008768F2">
      <w:pPr>
        <w:spacing w:after="0" w:line="360" w:lineRule="auto"/>
        <w:jc w:val="center"/>
        <w:rPr>
          <w:i/>
          <w:noProof/>
        </w:rPr>
      </w:pPr>
      <w:r w:rsidRPr="008768F2">
        <w:rPr>
          <w:i/>
          <w:noProof/>
        </w:rPr>
        <w:t>Figure 1. G</w:t>
      </w:r>
      <w:r>
        <w:rPr>
          <w:i/>
          <w:noProof/>
        </w:rPr>
        <w:t xml:space="preserve">ame </w:t>
      </w:r>
      <w:r w:rsidRPr="008768F2">
        <w:rPr>
          <w:i/>
          <w:noProof/>
        </w:rPr>
        <w:t>O</w:t>
      </w:r>
      <w:r>
        <w:rPr>
          <w:i/>
          <w:noProof/>
        </w:rPr>
        <w:t xml:space="preserve">f </w:t>
      </w:r>
      <w:r w:rsidRPr="008768F2">
        <w:rPr>
          <w:i/>
          <w:noProof/>
        </w:rPr>
        <w:t>T</w:t>
      </w:r>
      <w:r>
        <w:rPr>
          <w:i/>
          <w:noProof/>
        </w:rPr>
        <w:t>hrones</w:t>
      </w:r>
      <w:r w:rsidRPr="008768F2">
        <w:rPr>
          <w:i/>
          <w:noProof/>
        </w:rPr>
        <w:t xml:space="preserve"> Economic Impact</w:t>
      </w:r>
    </w:p>
    <w:p w:rsidR="000B06A9" w:rsidRDefault="000B06A9" w:rsidP="008768F2">
      <w:pPr>
        <w:spacing w:after="0" w:line="360" w:lineRule="auto"/>
        <w:rPr>
          <w:noProof/>
        </w:rPr>
      </w:pPr>
    </w:p>
    <w:p w:rsidR="008768F2" w:rsidRDefault="000D1AAF" w:rsidP="008768F2">
      <w:pPr>
        <w:spacing w:after="0" w:line="360" w:lineRule="auto"/>
      </w:pPr>
      <w:r>
        <w:t xml:space="preserve">Roesch (2009) states that some films / TV shows generate so much tourism that it is profitable for operators to create screen related products and packages. This is the case for </w:t>
      </w:r>
      <w:r w:rsidR="001E5D5C">
        <w:t xml:space="preserve">Visit </w:t>
      </w:r>
      <w:r>
        <w:t xml:space="preserve">Cornwall who have profited from packages which advertise to showcase the area </w:t>
      </w:r>
      <w:r w:rsidR="00A656E8">
        <w:t xml:space="preserve">in which the TV series Poldark was filmed. </w:t>
      </w:r>
      <w:r w:rsidR="001E5D5C">
        <w:t>Visit Cornwall (2016) started a marketing campaign with the objective ‘to convert viewers of Poldark into visitors to boost the local economy’, since the release of the series visitor numbers have gone up by 155% in Cornwall and Devon (Sun, 2016) and their promotion has led to 20% more hits on the Visit Cornwall Website. As a county they have devised marketing tactics such as; online interactive Poldark map, print</w:t>
      </w:r>
      <w:r w:rsidR="006770D7">
        <w:t xml:space="preserve">ed maps, social media activity and up to date press releases. </w:t>
      </w:r>
    </w:p>
    <w:p w:rsidR="000D1AAF" w:rsidRDefault="006770D7" w:rsidP="008768F2">
      <w:pPr>
        <w:spacing w:before="120" w:after="0" w:line="360" w:lineRule="auto"/>
      </w:pPr>
      <w:r>
        <w:t xml:space="preserve">Destination marketing organisations (DMO) </w:t>
      </w:r>
      <w:r w:rsidR="00E427BA">
        <w:t>must</w:t>
      </w:r>
      <w:r>
        <w:t xml:space="preserve"> utilise different marketing techniques when promoting screen tourism so that their attraction has a unique selling point that sets them aside from any others. Screen tourism </w:t>
      </w:r>
      <w:r w:rsidR="008A4175">
        <w:t xml:space="preserve">is being used for the process of place imaging which is also known as ‘image management’ which forms an integral part of destination marketing (Roesch, 2009). </w:t>
      </w:r>
    </w:p>
    <w:p w:rsidR="006C58C5" w:rsidRDefault="006C58C5" w:rsidP="008768F2">
      <w:pPr>
        <w:spacing w:before="120" w:after="0" w:line="360" w:lineRule="auto"/>
      </w:pPr>
    </w:p>
    <w:p w:rsidR="006C58C5" w:rsidRDefault="006C58C5" w:rsidP="008768F2">
      <w:pPr>
        <w:spacing w:before="120" w:after="0" w:line="360" w:lineRule="auto"/>
      </w:pPr>
    </w:p>
    <w:p w:rsidR="00AB5F78" w:rsidRDefault="00AB5F78" w:rsidP="008768F2">
      <w:pPr>
        <w:spacing w:after="0" w:line="360" w:lineRule="auto"/>
      </w:pPr>
    </w:p>
    <w:p w:rsidR="006C58C5" w:rsidRDefault="006C58C5" w:rsidP="008768F2">
      <w:pPr>
        <w:spacing w:after="0" w:line="360" w:lineRule="auto"/>
      </w:pPr>
    </w:p>
    <w:p w:rsidR="008A4175" w:rsidRPr="008768F2" w:rsidRDefault="0074092B" w:rsidP="0074092B">
      <w:pPr>
        <w:spacing w:after="0" w:line="360" w:lineRule="auto"/>
        <w:ind w:left="720"/>
        <w:rPr>
          <w:b/>
        </w:rPr>
      </w:pPr>
      <w:r>
        <w:rPr>
          <w:b/>
        </w:rPr>
        <w:lastRenderedPageBreak/>
        <w:t xml:space="preserve">2.4 </w:t>
      </w:r>
      <w:r w:rsidR="008A4175" w:rsidRPr="008768F2">
        <w:rPr>
          <w:b/>
        </w:rPr>
        <w:t xml:space="preserve">Destination Marketing </w:t>
      </w:r>
    </w:p>
    <w:p w:rsidR="00C21DA8" w:rsidRDefault="008A4175" w:rsidP="008768F2">
      <w:pPr>
        <w:spacing w:after="0" w:line="360" w:lineRule="auto"/>
      </w:pPr>
      <w:r>
        <w:t>The goal of place marketing is to construct or portray a new image of a place to those who currently hold negative or vague images of that destination (Holcomb, 1993). There ha</w:t>
      </w:r>
      <w:r w:rsidR="00C46FB1">
        <w:t xml:space="preserve">s been much discussion in tourism over </w:t>
      </w:r>
      <w:r>
        <w:t xml:space="preserve">what the definition of image is and what people perceive an image to be, according to Hall (2003) an image can be a subjective evaluation of a destination which is made up of all the individuals knowledge of that place, whether it is true or not. </w:t>
      </w:r>
      <w:r w:rsidR="00C46FB1">
        <w:t xml:space="preserve">Schofield (1996) suggested that the modern tourist shapes a destination image through ‘the consumption of film and television’ with Morgan and Pritchard </w:t>
      </w:r>
      <w:r w:rsidR="00543928">
        <w:t xml:space="preserve">(1998) </w:t>
      </w:r>
      <w:r w:rsidR="00C46FB1">
        <w:t>suggesting that ‘destination placement in film is the ultimate tourism product placement’.</w:t>
      </w:r>
      <w:r w:rsidR="00C21DA8">
        <w:t xml:space="preserve"> </w:t>
      </w:r>
    </w:p>
    <w:p w:rsidR="00C21DA8" w:rsidRDefault="00C21DA8" w:rsidP="008768F2">
      <w:pPr>
        <w:spacing w:after="0" w:line="360" w:lineRule="auto"/>
      </w:pPr>
    </w:p>
    <w:p w:rsidR="008768F2" w:rsidRDefault="008768F2" w:rsidP="008768F2">
      <w:pPr>
        <w:spacing w:after="0" w:line="360" w:lineRule="auto"/>
        <w:sectPr w:rsidR="008768F2">
          <w:pgSz w:w="11906" w:h="16838"/>
          <w:pgMar w:top="1440" w:right="1440" w:bottom="1440" w:left="1440" w:header="708" w:footer="708" w:gutter="0"/>
          <w:cols w:space="708"/>
          <w:docGrid w:linePitch="360"/>
        </w:sectPr>
      </w:pPr>
    </w:p>
    <w:p w:rsidR="00B60F07" w:rsidRDefault="00C46FB1" w:rsidP="008768F2">
      <w:pPr>
        <w:spacing w:after="0" w:line="360" w:lineRule="auto"/>
      </w:pPr>
      <w:r>
        <w:t xml:space="preserve">It is the role of DMOs to incorporate </w:t>
      </w:r>
      <w:r w:rsidR="009D4BF8">
        <w:t>new initiatives into</w:t>
      </w:r>
      <w:r>
        <w:t xml:space="preserve"> their marketing strategies to further the product (destination) reach, </w:t>
      </w:r>
      <w:r w:rsidR="009D4BF8">
        <w:t xml:space="preserve">screen tourism has been recognised as an effective tool to do this (Beeton, 2005; Roesch, 2009), with multiple tourism agencies across the UK promoting their destinations through </w:t>
      </w:r>
      <w:r w:rsidR="00B60F07">
        <w:t>the screen</w:t>
      </w:r>
      <w:r w:rsidR="009D4BF8">
        <w:t xml:space="preserve">; Visit Cornwall, Northern Ireland Screen, Visit Scotland, Creative England etc. </w:t>
      </w:r>
    </w:p>
    <w:p w:rsidR="000D1AAF" w:rsidRDefault="00B60F07" w:rsidP="00B60F07">
      <w:pPr>
        <w:spacing w:before="120" w:after="0" w:line="360" w:lineRule="auto"/>
      </w:pPr>
      <w:r>
        <w:t xml:space="preserve">Destinations look at films as a marketing investment and can estimated how successful a film will be by the size of budget and popularity of the actors. More successful productions may be offered tax incentives to film in a certain destination, this encourages producers to choose these locations. Immediate effects of film production can help the local economy by creating jobs and contributing to businesses which offer accommodation, food and beverage. </w:t>
      </w:r>
    </w:p>
    <w:p w:rsidR="00961C2D" w:rsidRDefault="00961C2D" w:rsidP="00B60F07">
      <w:pPr>
        <w:spacing w:before="120" w:after="0" w:line="360" w:lineRule="auto"/>
      </w:pPr>
    </w:p>
    <w:p w:rsidR="00F90722" w:rsidRPr="00961C2D" w:rsidRDefault="004449BD" w:rsidP="008768F2">
      <w:pPr>
        <w:spacing w:after="0" w:line="360" w:lineRule="auto"/>
        <w:rPr>
          <w:b/>
          <w:color w:val="FF0000"/>
          <w:sz w:val="28"/>
        </w:rPr>
      </w:pPr>
      <w:r>
        <w:rPr>
          <w:b/>
          <w:color w:val="FF0000"/>
          <w:sz w:val="28"/>
        </w:rPr>
        <w:t xml:space="preserve">I need to finish this section it will include: importance of screen tourism to destinations/ potential benefits. Place promotion initiatives. Investment and strategy etc. importance of attracting international market. Immediate / secondary effects of filming </w:t>
      </w:r>
    </w:p>
    <w:p w:rsidR="00C33BA3" w:rsidRDefault="00C33BA3" w:rsidP="008768F2">
      <w:pPr>
        <w:spacing w:after="0" w:line="360" w:lineRule="auto"/>
      </w:pPr>
    </w:p>
    <w:p w:rsidR="006C58C5" w:rsidRDefault="006C58C5" w:rsidP="008768F2">
      <w:pPr>
        <w:spacing w:after="0" w:line="360" w:lineRule="auto"/>
      </w:pPr>
    </w:p>
    <w:p w:rsidR="006C58C5" w:rsidRDefault="006C58C5" w:rsidP="008768F2">
      <w:pPr>
        <w:spacing w:after="0" w:line="360" w:lineRule="auto"/>
      </w:pPr>
    </w:p>
    <w:p w:rsidR="006C58C5" w:rsidRDefault="006C58C5" w:rsidP="008768F2">
      <w:pPr>
        <w:spacing w:after="0" w:line="360" w:lineRule="auto"/>
      </w:pPr>
    </w:p>
    <w:p w:rsidR="006C58C5" w:rsidRDefault="006C58C5" w:rsidP="008768F2">
      <w:pPr>
        <w:spacing w:after="0" w:line="360" w:lineRule="auto"/>
      </w:pPr>
    </w:p>
    <w:p w:rsidR="00C33BA3" w:rsidRPr="00F90722" w:rsidRDefault="00A124CA" w:rsidP="00A124CA">
      <w:pPr>
        <w:spacing w:after="0" w:line="360" w:lineRule="auto"/>
        <w:ind w:left="720"/>
        <w:rPr>
          <w:b/>
        </w:rPr>
      </w:pPr>
      <w:r>
        <w:rPr>
          <w:b/>
        </w:rPr>
        <w:lastRenderedPageBreak/>
        <w:t xml:space="preserve">2.5 </w:t>
      </w:r>
      <w:r w:rsidR="000546C1">
        <w:rPr>
          <w:b/>
        </w:rPr>
        <w:t xml:space="preserve">Motivations </w:t>
      </w:r>
    </w:p>
    <w:p w:rsidR="0058738A" w:rsidRDefault="00C33BA3" w:rsidP="008768F2">
      <w:pPr>
        <w:spacing w:after="0" w:line="360" w:lineRule="auto"/>
      </w:pPr>
      <w:r>
        <w:t>People have different motivations for why they would want to travel, with the why being the most important part. DMOs need to establish the main motivations for travel</w:t>
      </w:r>
      <w:r w:rsidR="00EF4E94">
        <w:t>ling</w:t>
      </w:r>
      <w:r>
        <w:t xml:space="preserve"> </w:t>
      </w:r>
      <w:proofErr w:type="gramStart"/>
      <w:r>
        <w:t>in order to</w:t>
      </w:r>
      <w:proofErr w:type="gramEnd"/>
      <w:r>
        <w:t xml:space="preserve"> structure their marketing strategies, the study of motivations has </w:t>
      </w:r>
      <w:r w:rsidR="00EF4E94">
        <w:t xml:space="preserve">therefore </w:t>
      </w:r>
      <w:r>
        <w:t xml:space="preserve">been heavily researched over time because of their importance </w:t>
      </w:r>
      <w:r w:rsidR="00EF4E94">
        <w:t>in allowing people t</w:t>
      </w:r>
      <w:r>
        <w:t>o understand why a person would choose to do something. One of the main motivation</w:t>
      </w:r>
      <w:r w:rsidR="00F90722">
        <w:t>al</w:t>
      </w:r>
      <w:r>
        <w:t xml:space="preserve"> theories </w:t>
      </w:r>
      <w:r w:rsidR="00F90722">
        <w:t>was developed by Maslow who states that the</w:t>
      </w:r>
      <w:r w:rsidR="00EF4E94">
        <w:t xml:space="preserve"> 5 main principles of motivation are 1 Physiological needs, 2 safety and security, 3 social needs, 4 </w:t>
      </w:r>
      <w:r w:rsidR="00FF1D84">
        <w:t>self-esteems</w:t>
      </w:r>
      <w:r w:rsidR="00EF4E94">
        <w:t xml:space="preserve"> and 5 self-actualisation. </w:t>
      </w:r>
      <w:r w:rsidR="0058738A">
        <w:t xml:space="preserve">These basic principles of motivation can be applied to most motivation studies because of their generalisation of needs. </w:t>
      </w:r>
    </w:p>
    <w:p w:rsidR="00A124CA" w:rsidRDefault="00281047" w:rsidP="00A124CA">
      <w:pPr>
        <w:spacing w:before="120" w:after="0" w:line="360" w:lineRule="auto"/>
      </w:pPr>
      <w:r>
        <w:t xml:space="preserve">Riley and van Doren </w:t>
      </w:r>
      <w:r w:rsidR="00DB5C9C">
        <w:t xml:space="preserve">(1992) </w:t>
      </w:r>
      <w:r>
        <w:t xml:space="preserve">argued that the push and pull motivation theory is the best </w:t>
      </w:r>
      <w:r w:rsidR="00DB5C9C">
        <w:t xml:space="preserve">framework to study screen tourist motivations. </w:t>
      </w:r>
      <w:r w:rsidR="004C5E30">
        <w:t>T</w:t>
      </w:r>
      <w:r w:rsidR="009A7D3C">
        <w:t xml:space="preserve">he push and pull motivation theory </w:t>
      </w:r>
      <w:r w:rsidR="004C5E30">
        <w:t>was originally developed by Dann in 1977 because he believed there were only two factors that motivated you to travel; these are push and pull factors. Pull factors are those that attract a tourist to a destination e.g. climate, beaches, scenery</w:t>
      </w:r>
      <w:r w:rsidR="0058738A">
        <w:t>, affordability</w:t>
      </w:r>
      <w:r w:rsidR="004C5E30">
        <w:t xml:space="preserve"> and push factors are internal motives of the tourist which could be escape, search for identity or prestige (Dann, 1977). </w:t>
      </w:r>
      <w:r w:rsidR="006A4D62">
        <w:t xml:space="preserve">Push factors in screen tourism can be identified as fantasy, escape, prestige, search for self-identity as well as participating in a vicarious experience. Pull factors are identified as </w:t>
      </w:r>
      <w:r w:rsidR="00D70538">
        <w:t>attributes of the location, scenery, landscapes, weather, culture, charac</w:t>
      </w:r>
      <w:r w:rsidR="00E96014">
        <w:t xml:space="preserve">ters, celebrities, plot, theme and genre. </w:t>
      </w:r>
    </w:p>
    <w:p w:rsidR="000546C1" w:rsidRPr="000546C1" w:rsidRDefault="00CB08D4" w:rsidP="000546C1">
      <w:pPr>
        <w:spacing w:after="0" w:line="360" w:lineRule="auto"/>
        <w:ind w:left="720"/>
        <w:rPr>
          <w:b/>
        </w:rPr>
      </w:pPr>
      <w:r>
        <w:rPr>
          <w:b/>
        </w:rPr>
        <w:t>2.5.1</w:t>
      </w:r>
      <w:r w:rsidR="00A124CA">
        <w:rPr>
          <w:b/>
        </w:rPr>
        <w:t xml:space="preserve"> </w:t>
      </w:r>
      <w:r w:rsidR="000546C1" w:rsidRPr="000546C1">
        <w:rPr>
          <w:b/>
        </w:rPr>
        <w:t xml:space="preserve">Pull motivations </w:t>
      </w:r>
    </w:p>
    <w:p w:rsidR="00A124CA" w:rsidRDefault="00A124CA" w:rsidP="00A124CA">
      <w:pPr>
        <w:spacing w:before="120" w:after="0" w:line="360" w:lineRule="auto"/>
      </w:pPr>
      <w:r>
        <w:t xml:space="preserve">Pull motivations of screen tourists can be broken down into 3 different factors these are place, personality and performance (Macionis 2004). </w:t>
      </w:r>
    </w:p>
    <w:p w:rsidR="00A124CA" w:rsidRDefault="00A124CA" w:rsidP="00A124CA">
      <w:pPr>
        <w:spacing w:before="120" w:after="0" w:line="360" w:lineRule="auto"/>
      </w:pPr>
      <w:r>
        <w:t xml:space="preserve">Place factors are location attributes, scenery and landscape. Many studies have attributed that film can induce a tourist to visit a specific location (Riley van Doren, 1992), </w:t>
      </w:r>
      <w:r w:rsidR="00083DB5">
        <w:t>tourists are often attracted to the scenery or</w:t>
      </w:r>
      <w:r>
        <w:t xml:space="preserve"> landscape, this was the case for New Zealand which gave the tourists an authentic experience because the</w:t>
      </w:r>
      <w:r w:rsidR="00083DB5">
        <w:t xml:space="preserve">y could experience the scenery at the site of Hobbiton. </w:t>
      </w:r>
      <w:r w:rsidR="009139A1">
        <w:t>When people visit a destination because they have seen it on film, they have expectations and perceptions of that place (Busby and Klug, 2001). The more authentic the attraction or place, the more screen tourists are motivated to visit (Roesch,</w:t>
      </w:r>
      <w:r w:rsidR="00593EF8">
        <w:t xml:space="preserve"> 2009). Beeton (2005) stated that </w:t>
      </w:r>
      <w:r w:rsidR="00593EF8">
        <w:lastRenderedPageBreak/>
        <w:t xml:space="preserve">scenery and landscape were the top motivators for people who were primarily visiting a destination as a screen tourist because of its portrayed image in film. </w:t>
      </w:r>
    </w:p>
    <w:p w:rsidR="00593EF8" w:rsidRDefault="00593EF8" w:rsidP="008768F2">
      <w:pPr>
        <w:spacing w:after="0" w:line="360" w:lineRule="auto"/>
      </w:pPr>
    </w:p>
    <w:p w:rsidR="002240AA" w:rsidRDefault="002240AA" w:rsidP="008768F2">
      <w:pPr>
        <w:spacing w:after="0" w:line="360" w:lineRule="auto"/>
      </w:pPr>
      <w:r>
        <w:t xml:space="preserve">Personality </w:t>
      </w:r>
      <w:r w:rsidR="00593EF8">
        <w:t xml:space="preserve">factors that may motivate a screen tourist are the characters or celebrities in films and television. Tooke and Baker, (2006) state that when watching film or television a person can gain an emotional attachment to a character or actor. Film stars have a big influence in the mass media, so it is no wonder that people form powerful connections to them (Macionis, 2004). </w:t>
      </w:r>
      <w:r w:rsidR="003036CE">
        <w:t>Beeton (2005) identified that more developed research should be conducted on ‘the cult of celebrity’ because of their powerful influence. She states that fascination with famous people is not a new trend and has been around for a long period, screen tourists have visited Hollywood and participated in Hollywood tours for decades and the fascination with celebrities is not dying down. The popularity of reality TV is also an important aspect to consider, television shows such as made in Chelsea, keeping up with the Kardashians allow the viewer to indulge in the belief that they too could be famous one day (Beeton, 2005). The attraction to celebrities or actors is a strong force in screen tourism especially when associated to event activities such as film festivals.</w:t>
      </w:r>
      <w:r w:rsidR="00555A91">
        <w:t xml:space="preserve"> </w:t>
      </w:r>
    </w:p>
    <w:p w:rsidR="00555A91" w:rsidRDefault="00555A91" w:rsidP="008768F2">
      <w:pPr>
        <w:spacing w:after="0" w:line="360" w:lineRule="auto"/>
      </w:pPr>
    </w:p>
    <w:p w:rsidR="002240AA" w:rsidRDefault="002240AA" w:rsidP="008768F2">
      <w:pPr>
        <w:spacing w:after="0" w:line="360" w:lineRule="auto"/>
      </w:pPr>
      <w:r>
        <w:t xml:space="preserve">Performance </w:t>
      </w:r>
      <w:r w:rsidR="00555A91">
        <w:t xml:space="preserve">factors which could motivate a film tourist are connections to the plot, theme or genre of the media. Having a connection to a storyline or plot can induce the motivation to ‘escape’ or seek experience different from that of everyday life (McKay, 2000). People are drawn to putting themselves in a </w:t>
      </w:r>
      <w:proofErr w:type="gramStart"/>
      <w:r w:rsidR="00555A91">
        <w:t>particular place</w:t>
      </w:r>
      <w:proofErr w:type="gramEnd"/>
      <w:r w:rsidR="00555A91">
        <w:t xml:space="preserve"> from a film because </w:t>
      </w:r>
      <w:r w:rsidR="000F4994">
        <w:t>become</w:t>
      </w:r>
      <w:r w:rsidR="00555A91">
        <w:t xml:space="preserve"> connected to the plot. </w:t>
      </w:r>
      <w:r w:rsidR="00B2328E">
        <w:t>A good example of this is Maya Bay</w:t>
      </w:r>
      <w:r w:rsidR="000F4994">
        <w:t xml:space="preserve"> in Thailand featured in the film The Beach with Leonardo DiCaprio, it is now one of the most popular beaches in the world since the release of the film. The film portrayed this idea of escape and relaxation away from the rest of the world which screen tourists desire (Macionis, 2004). Maya beach has become so popular over the decades that it has had to be temporarily closed so that the marine life and </w:t>
      </w:r>
      <w:r w:rsidR="004449BD">
        <w:t xml:space="preserve">the </w:t>
      </w:r>
      <w:r w:rsidR="000F4994">
        <w:t>e</w:t>
      </w:r>
      <w:r w:rsidR="004449BD">
        <w:t xml:space="preserve">nvironment can be preserved, it is important to remember that in some cases screen tourism can be damaging (Roesch, 2009). </w:t>
      </w:r>
    </w:p>
    <w:p w:rsidR="000546C1" w:rsidRDefault="000546C1" w:rsidP="008768F2">
      <w:pPr>
        <w:spacing w:after="0" w:line="360" w:lineRule="auto"/>
      </w:pPr>
    </w:p>
    <w:p w:rsidR="000546C1" w:rsidRDefault="000546C1" w:rsidP="008768F2">
      <w:pPr>
        <w:spacing w:after="0" w:line="360" w:lineRule="auto"/>
      </w:pPr>
    </w:p>
    <w:p w:rsidR="004449BD" w:rsidRDefault="004449BD" w:rsidP="008768F2">
      <w:pPr>
        <w:spacing w:after="0" w:line="360" w:lineRule="auto"/>
      </w:pPr>
    </w:p>
    <w:p w:rsidR="004449BD" w:rsidRDefault="004449BD" w:rsidP="008768F2">
      <w:pPr>
        <w:spacing w:after="0" w:line="360" w:lineRule="auto"/>
      </w:pPr>
    </w:p>
    <w:p w:rsidR="00D70538" w:rsidRPr="002240AA" w:rsidRDefault="00CB08D4" w:rsidP="002240AA">
      <w:pPr>
        <w:spacing w:after="0" w:line="360" w:lineRule="auto"/>
        <w:ind w:left="720"/>
        <w:rPr>
          <w:b/>
        </w:rPr>
      </w:pPr>
      <w:r>
        <w:rPr>
          <w:b/>
        </w:rPr>
        <w:lastRenderedPageBreak/>
        <w:t>2.5.2</w:t>
      </w:r>
      <w:r w:rsidR="00A124CA">
        <w:rPr>
          <w:b/>
        </w:rPr>
        <w:t xml:space="preserve"> </w:t>
      </w:r>
      <w:r w:rsidR="002240AA" w:rsidRPr="002240AA">
        <w:rPr>
          <w:b/>
        </w:rPr>
        <w:t xml:space="preserve">Push motivations </w:t>
      </w:r>
    </w:p>
    <w:p w:rsidR="006A4D62" w:rsidRDefault="006A4D62" w:rsidP="008768F2">
      <w:pPr>
        <w:spacing w:after="0" w:line="360" w:lineRule="auto"/>
      </w:pPr>
    </w:p>
    <w:p w:rsidR="00F32DB3" w:rsidRPr="00F32DB3" w:rsidRDefault="00F32DB3" w:rsidP="002240AA">
      <w:pPr>
        <w:spacing w:before="120" w:after="0" w:line="360" w:lineRule="auto"/>
        <w:rPr>
          <w:b/>
          <w:color w:val="FF0000"/>
        </w:rPr>
      </w:pPr>
      <w:r w:rsidRPr="00F32DB3">
        <w:rPr>
          <w:b/>
          <w:color w:val="FF0000"/>
        </w:rPr>
        <w:t xml:space="preserve">Need to finish writing up this section, which will also include a visual of the conceptual framework. </w:t>
      </w:r>
    </w:p>
    <w:p w:rsidR="00F32DB3" w:rsidRDefault="00F32DB3" w:rsidP="002240AA">
      <w:pPr>
        <w:spacing w:before="120" w:after="0" w:line="360" w:lineRule="auto"/>
      </w:pPr>
    </w:p>
    <w:p w:rsidR="002240AA" w:rsidRPr="000546C1" w:rsidRDefault="002240AA" w:rsidP="002240AA">
      <w:pPr>
        <w:spacing w:before="120" w:after="0" w:line="360" w:lineRule="auto"/>
      </w:pPr>
      <w:r>
        <w:t>Research into screen tourism suggests that people often like to enjoy film together (Aden, et al 1995) and if that is the case then they also seek social experiences when participating in screen tourism (Roesch, 2009).</w:t>
      </w:r>
    </w:p>
    <w:p w:rsidR="002240AA" w:rsidRDefault="002240AA" w:rsidP="002240AA">
      <w:pPr>
        <w:spacing w:after="0" w:line="360" w:lineRule="auto"/>
      </w:pPr>
    </w:p>
    <w:p w:rsidR="002240AA" w:rsidRDefault="002240AA" w:rsidP="002240AA">
      <w:pPr>
        <w:spacing w:after="0" w:line="360" w:lineRule="auto"/>
      </w:pPr>
    </w:p>
    <w:p w:rsidR="002240AA" w:rsidRDefault="002240AA" w:rsidP="002240AA">
      <w:pPr>
        <w:spacing w:after="0" w:line="360" w:lineRule="auto"/>
      </w:pPr>
    </w:p>
    <w:p w:rsidR="00241E27" w:rsidRDefault="00CB08D4" w:rsidP="006C58C5">
      <w:pPr>
        <w:spacing w:after="0" w:line="360" w:lineRule="auto"/>
        <w:rPr>
          <w:rFonts w:eastAsia="Times New Roman"/>
          <w:b/>
          <w:color w:val="FF0000"/>
          <w:szCs w:val="24"/>
          <w:lang w:eastAsia="en-GB"/>
        </w:rPr>
      </w:pPr>
      <w:r w:rsidRPr="00CB08D4">
        <w:rPr>
          <w:rFonts w:eastAsia="Times New Roman"/>
          <w:b/>
          <w:color w:val="FF0000"/>
          <w:szCs w:val="24"/>
          <w:lang w:eastAsia="en-GB"/>
        </w:rPr>
        <w:t xml:space="preserve">Also need to finish adding examples, and theory throughout the different sections </w:t>
      </w: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Default="00CB08D4" w:rsidP="006C58C5">
      <w:pPr>
        <w:spacing w:after="0" w:line="360" w:lineRule="auto"/>
        <w:rPr>
          <w:rFonts w:eastAsia="Times New Roman"/>
          <w:b/>
          <w:color w:val="FF0000"/>
          <w:szCs w:val="24"/>
          <w:lang w:eastAsia="en-GB"/>
        </w:rPr>
      </w:pPr>
    </w:p>
    <w:p w:rsidR="00CB08D4" w:rsidRPr="00CC08B9" w:rsidRDefault="00CB08D4" w:rsidP="00CB08D4">
      <w:pPr>
        <w:spacing w:line="360" w:lineRule="auto"/>
        <w:rPr>
          <w:b/>
          <w:sz w:val="28"/>
        </w:rPr>
      </w:pPr>
      <w:r>
        <w:rPr>
          <w:b/>
          <w:sz w:val="28"/>
        </w:rPr>
        <w:lastRenderedPageBreak/>
        <w:t xml:space="preserve">3. </w:t>
      </w:r>
      <w:r w:rsidRPr="00CC08B9">
        <w:rPr>
          <w:b/>
          <w:sz w:val="28"/>
        </w:rPr>
        <w:t>Research Methods</w:t>
      </w:r>
    </w:p>
    <w:p w:rsidR="00CB08D4" w:rsidRPr="00CC08B9" w:rsidRDefault="00CB08D4" w:rsidP="00CB08D4">
      <w:pPr>
        <w:spacing w:line="360" w:lineRule="auto"/>
        <w:rPr>
          <w:b/>
        </w:rPr>
      </w:pPr>
      <w:r>
        <w:t xml:space="preserve">Norbert Elias (1986) said that research is; </w:t>
      </w:r>
      <w:r>
        <w:rPr>
          <w:i/>
        </w:rPr>
        <w:t>‘</w:t>
      </w:r>
      <w:r w:rsidRPr="00E95FD9">
        <w:rPr>
          <w:i/>
        </w:rPr>
        <w:t>the aim to make known something, previously unknown to human beings, to further advance human knowledge’</w:t>
      </w:r>
      <w:r>
        <w:rPr>
          <w:i/>
        </w:rPr>
        <w:t xml:space="preserve"> (Elias, 1986), </w:t>
      </w:r>
      <w:r>
        <w:t xml:space="preserve">research is therefore important because it can unearth something previously unknown to humans. Data collection, knowledge and understanding of the natural, social and economic environment, has shaped the cultural and material development of contemporary societies and economies, around the world (Veal, 2011). When research is conducted it can lead to the beneficial implementation of new policies, initiatives and strategy changes. In tourism this is especially important for destination marketers or advertisers alike, who seek new ways to increase tourism in an ever-competitive market. </w:t>
      </w:r>
    </w:p>
    <w:p w:rsidR="00CB08D4" w:rsidRPr="00CC08B9" w:rsidRDefault="00CB08D4" w:rsidP="00CB08D4">
      <w:pPr>
        <w:spacing w:line="360" w:lineRule="auto"/>
        <w:ind w:left="720"/>
        <w:rPr>
          <w:b/>
        </w:rPr>
      </w:pPr>
      <w:r>
        <w:rPr>
          <w:b/>
        </w:rPr>
        <w:t xml:space="preserve">3.1 </w:t>
      </w:r>
      <w:r w:rsidRPr="00CC08B9">
        <w:rPr>
          <w:b/>
        </w:rPr>
        <w:t xml:space="preserve">Research purpose </w:t>
      </w:r>
    </w:p>
    <w:p w:rsidR="00CB08D4" w:rsidRDefault="00CB08D4" w:rsidP="00CB08D4">
      <w:pPr>
        <w:spacing w:line="360" w:lineRule="auto"/>
      </w:pPr>
      <w:r>
        <w:t xml:space="preserve">According to Elias (1986), there are three different types or stages of research; one is discovery, this type of research is called </w:t>
      </w:r>
      <w:r w:rsidRPr="00E95FD9">
        <w:rPr>
          <w:i/>
        </w:rPr>
        <w:t>‘exploratory or descriptive’</w:t>
      </w:r>
      <w:r>
        <w:t xml:space="preserve"> as it finds out the simplest, bare information which might only describe what exists. Elias goes on to state that the accumulation of those facts however is not enough to </w:t>
      </w:r>
      <w:r w:rsidRPr="00E95FD9">
        <w:rPr>
          <w:i/>
        </w:rPr>
        <w:t>‘further advance human knowledge’</w:t>
      </w:r>
      <w:r>
        <w:t xml:space="preserve"> therefore research should aim </w:t>
      </w:r>
      <w:r w:rsidRPr="00E95FD9">
        <w:rPr>
          <w:i/>
        </w:rPr>
        <w:t xml:space="preserve">‘to provide an explanation for why things are as they are and how they might be this way’ </w:t>
      </w:r>
      <w:r>
        <w:t xml:space="preserve">(Elias, 1986), this type of research is called ‘explanatory’. </w:t>
      </w:r>
    </w:p>
    <w:p w:rsidR="00CB08D4" w:rsidRDefault="00CB08D4" w:rsidP="00CB08D4">
      <w:pPr>
        <w:spacing w:line="360" w:lineRule="auto"/>
      </w:pPr>
      <w:r>
        <w:t xml:space="preserve">The main type of research conducted in this thesis was ‘Exploratory’ because it sought to find out statistical data which could be used to discover trends in niche tourism; like screen tourism. Motivations of the screen tourist were identified and explored in this study.    </w:t>
      </w:r>
    </w:p>
    <w:p w:rsidR="00CB08D4" w:rsidRPr="00CC08B9" w:rsidRDefault="00CB08D4" w:rsidP="00CB08D4">
      <w:pPr>
        <w:spacing w:line="360" w:lineRule="auto"/>
        <w:ind w:left="720"/>
        <w:rPr>
          <w:b/>
        </w:rPr>
      </w:pPr>
      <w:r>
        <w:rPr>
          <w:b/>
        </w:rPr>
        <w:t xml:space="preserve">3.2 </w:t>
      </w:r>
      <w:r w:rsidRPr="00CC08B9">
        <w:rPr>
          <w:b/>
        </w:rPr>
        <w:t xml:space="preserve">Justification for Research </w:t>
      </w:r>
    </w:p>
    <w:p w:rsidR="00CB08D4" w:rsidRDefault="00CB08D4" w:rsidP="00CB08D4">
      <w:pPr>
        <w:spacing w:line="360" w:lineRule="auto"/>
      </w:pPr>
      <w:r>
        <w:t>Screen tourism is a growing trend in in the 21</w:t>
      </w:r>
      <w:r w:rsidRPr="00C47697">
        <w:rPr>
          <w:vertAlign w:val="superscript"/>
        </w:rPr>
        <w:t>st</w:t>
      </w:r>
      <w:r>
        <w:t xml:space="preserve"> century (Creative England, 2015), even though it has been around since before the 1950’s, that reason alone has meant that there is a lack of research in the topic field (Beeton, 2005). We know that the success of Lord of the Rings franchise increased tourism in New Zealand (Herald, 2015) and after that destination marketers placed a focus on research into the study to try similarly capitalising on screen tourism (Roesch, 2009). Visit Britain </w:t>
      </w:r>
      <w:r>
        <w:lastRenderedPageBreak/>
        <w:t xml:space="preserve">were the first tourism association to study screen tourism in depth (Beeton, 2005) to identify trends in the industry. Creative England generously invests in creative industries and film production because they recognised that advertising a destination within a television series or film directly encouraged tourists to purposely visit a destination (Creative England, 2015), in recent years some of the most popular screen sites in the UK were Game of thrones (Northern Ireland) and Poldark (Cornwall). </w:t>
      </w:r>
    </w:p>
    <w:p w:rsidR="00CB08D4" w:rsidRDefault="00CB08D4" w:rsidP="00CB08D4">
      <w:pPr>
        <w:spacing w:line="360" w:lineRule="auto"/>
      </w:pPr>
      <w:r>
        <w:t xml:space="preserve">Film and television production in the UK has grown 72.4% since 2014 and was the second largest contributor to UK GDP in 2016 (FinancialTimes, 2017), this is what has assumedly led to the growth of screen tourism in the UK, thus meaning it is something DMO’s should consider in their destination strategy. Film production in the UK has had its many successes from Harry Potter to Downtown Abbey, popular film and television shows can influence a person to travel to a place because of many different factors which have been studied by many researchers to date. </w:t>
      </w:r>
    </w:p>
    <w:p w:rsidR="00CB08D4" w:rsidRDefault="00CB08D4" w:rsidP="00CB08D4">
      <w:pPr>
        <w:spacing w:line="360" w:lineRule="auto"/>
      </w:pPr>
      <w:r>
        <w:t xml:space="preserve">Sue Beeton (2005) discussed the need to further study the ‘cult of celebrity’ within screen tourism because she believed screen tourists were generally motivated to participate in screen tourism due to a connection to the actors or characters in that production. A small emphasis in this study has been placed on analysing whether the connection to an actor or celebrity would encourage you to participate in screen tourism to add to the research of ‘celebrities influencing tourist habits’ (Beeton 2005). </w:t>
      </w:r>
    </w:p>
    <w:p w:rsidR="00CB08D4" w:rsidRDefault="00CB08D4" w:rsidP="00CB08D4">
      <w:pPr>
        <w:spacing w:line="360" w:lineRule="auto"/>
      </w:pPr>
      <w:r>
        <w:t xml:space="preserve">This study investigates television and film as a tourism motivator. If it can be understood what motivations a person </w:t>
      </w:r>
      <w:proofErr w:type="gramStart"/>
      <w:r>
        <w:t>has to</w:t>
      </w:r>
      <w:proofErr w:type="gramEnd"/>
      <w:r>
        <w:t xml:space="preserve"> participate in screen tourism then specific destinations can tailor their tourism strategy to meet the demand of screen tourists and capitalise from a growing trend in the tourism industry. Beeton (2005) discussed in her book ‘film induced tourism’ the importance of ‘developing our understanding of film tourism motivational power’ this thesis has attempted to develop that understanding by making connections between quantitative research and theoretical framework. </w:t>
      </w:r>
    </w:p>
    <w:p w:rsidR="00CB08D4" w:rsidRDefault="00CB08D4" w:rsidP="00CB08D4">
      <w:pPr>
        <w:spacing w:line="360" w:lineRule="auto"/>
      </w:pPr>
    </w:p>
    <w:p w:rsidR="00CB08D4" w:rsidRDefault="00CB08D4" w:rsidP="00CB08D4">
      <w:pPr>
        <w:spacing w:line="360" w:lineRule="auto"/>
      </w:pPr>
    </w:p>
    <w:p w:rsidR="00CB08D4" w:rsidRDefault="00CB08D4" w:rsidP="00CB08D4">
      <w:pPr>
        <w:spacing w:line="360" w:lineRule="auto"/>
      </w:pPr>
    </w:p>
    <w:p w:rsidR="00CB08D4" w:rsidRPr="00F82B26" w:rsidRDefault="00CB08D4" w:rsidP="00CB08D4">
      <w:pPr>
        <w:spacing w:line="360" w:lineRule="auto"/>
        <w:rPr>
          <w:i/>
          <w:sz w:val="20"/>
        </w:rPr>
      </w:pPr>
      <w:r w:rsidRPr="00F82B26">
        <w:rPr>
          <w:i/>
          <w:sz w:val="20"/>
        </w:rPr>
        <w:lastRenderedPageBreak/>
        <w:t xml:space="preserve">Figure:  Justification for Research </w:t>
      </w:r>
    </w:p>
    <w:p w:rsidR="00CB08D4" w:rsidRDefault="00CB08D4" w:rsidP="00CB08D4">
      <w:pPr>
        <w:spacing w:line="360" w:lineRule="auto"/>
      </w:pPr>
      <w:r>
        <w:rPr>
          <w:noProof/>
        </w:rPr>
        <mc:AlternateContent>
          <mc:Choice Requires="wpg">
            <w:drawing>
              <wp:anchor distT="0" distB="0" distL="114300" distR="114300" simplePos="0" relativeHeight="251662336" behindDoc="0" locked="0" layoutInCell="1" allowOverlap="1" wp14:anchorId="09C38BFB" wp14:editId="2DDDC878">
                <wp:simplePos x="0" y="0"/>
                <wp:positionH relativeFrom="column">
                  <wp:posOffset>4069582</wp:posOffset>
                </wp:positionH>
                <wp:positionV relativeFrom="paragraph">
                  <wp:posOffset>28345</wp:posOffset>
                </wp:positionV>
                <wp:extent cx="2230734" cy="1979525"/>
                <wp:effectExtent l="0" t="0" r="17780" b="20955"/>
                <wp:wrapNone/>
                <wp:docPr id="17" name="Group 17"/>
                <wp:cNvGraphicFramePr/>
                <a:graphic xmlns:a="http://schemas.openxmlformats.org/drawingml/2006/main">
                  <a:graphicData uri="http://schemas.microsoft.com/office/word/2010/wordprocessingGroup">
                    <wpg:wgp>
                      <wpg:cNvGrpSpPr/>
                      <wpg:grpSpPr>
                        <a:xfrm>
                          <a:off x="0" y="0"/>
                          <a:ext cx="2230734" cy="1979525"/>
                          <a:chOff x="0" y="0"/>
                          <a:chExt cx="2298700" cy="1949450"/>
                        </a:xfrm>
                      </wpg:grpSpPr>
                      <wps:wsp>
                        <wps:cNvPr id="14" name="Callout: Right Arrow 14"/>
                        <wps:cNvSpPr/>
                        <wps:spPr>
                          <a:xfrm>
                            <a:off x="0" y="0"/>
                            <a:ext cx="2298700" cy="1949450"/>
                          </a:xfrm>
                          <a:prstGeom prst="rightArrowCallou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82526" y="69826"/>
                            <a:ext cx="1320509" cy="1815294"/>
                          </a:xfrm>
                          <a:prstGeom prst="rect">
                            <a:avLst/>
                          </a:prstGeom>
                          <a:solidFill>
                            <a:schemeClr val="lt1"/>
                          </a:solidFill>
                          <a:ln w="6350">
                            <a:noFill/>
                          </a:ln>
                        </wps:spPr>
                        <wps:txbx>
                          <w:txbxContent>
                            <w:p w:rsidR="00CB08D4" w:rsidRPr="00464656" w:rsidRDefault="00CB08D4" w:rsidP="00CB08D4">
                              <w:pPr>
                                <w:rPr>
                                  <w:sz w:val="16"/>
                                </w:rPr>
                              </w:pPr>
                              <w:r>
                                <w:rPr>
                                  <w:sz w:val="16"/>
                                </w:rPr>
                                <w:t xml:space="preserve">3, </w:t>
                              </w:r>
                              <w:r w:rsidRPr="00464656">
                                <w:rPr>
                                  <w:sz w:val="16"/>
                                </w:rPr>
                                <w:t xml:space="preserve">This research has been conducted to </w:t>
                              </w:r>
                              <w:r>
                                <w:rPr>
                                  <w:sz w:val="16"/>
                                </w:rPr>
                                <w:t xml:space="preserve">help DMO’s understand what motivates a screen tourist so they can implement those new strategies.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C38BFB" id="Group 17" o:spid="_x0000_s1026" style="position:absolute;margin-left:320.45pt;margin-top:2.25pt;width:175.65pt;height:155.85pt;z-index:251662336;mso-width-relative:margin;mso-height-relative:margin" coordsize="22987,19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">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14" o:spid="_x0000_s1027" type="#_x0000_t78" style="position:absolute;width:22987;height:194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" adj="14035,,17020" fillcolor="white [3212]" strokecolor="#243f60 [1604]" strokeweight="2pt"/>
                <v:shapetype id="_x0000_t202" coordsize="21600,21600" o:spt="202" path="m,l,21600r21600,l21600,xe">
                  <v:stroke joinstyle="miter"/>
                  <v:path gradientshapeok="t" o:connecttype="rect"/>
                </v:shapetype>
                <v:shape id="Text Box 15" o:spid="_x0000_s1028" type="#_x0000_t202" style="position:absolute;left:825;top:698;width:13205;height:18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rsidR="00CB08D4" w:rsidRPr="00464656" w:rsidRDefault="00CB08D4" w:rsidP="00CB08D4">
                        <w:pPr>
                          <w:rPr>
                            <w:sz w:val="16"/>
                          </w:rPr>
                        </w:pPr>
                        <w:r>
                          <w:rPr>
                            <w:sz w:val="16"/>
                          </w:rPr>
                          <w:t xml:space="preserve">3, </w:t>
                        </w:r>
                        <w:r w:rsidRPr="00464656">
                          <w:rPr>
                            <w:sz w:val="16"/>
                          </w:rPr>
                          <w:t xml:space="preserve">This research has been conducted to </w:t>
                        </w:r>
                        <w:r>
                          <w:rPr>
                            <w:sz w:val="16"/>
                          </w:rPr>
                          <w:t xml:space="preserve">help DMO’s understand what motivates a screen tourist so they can implement those new strategies. </w:t>
                        </w:r>
                      </w:p>
                    </w:txbxContent>
                  </v:textbox>
                </v:shape>
              </v:group>
            </w:pict>
          </mc:Fallback>
        </mc:AlternateContent>
      </w:r>
      <w:r>
        <w:rPr>
          <w:noProof/>
        </w:rPr>
        <mc:AlternateContent>
          <mc:Choice Requires="wpg">
            <w:drawing>
              <wp:anchor distT="0" distB="0" distL="114300" distR="114300" simplePos="0" relativeHeight="251660288" behindDoc="0" locked="0" layoutInCell="1" allowOverlap="1" wp14:anchorId="3060647C" wp14:editId="7CFBA80F">
                <wp:simplePos x="0" y="0"/>
                <wp:positionH relativeFrom="margin">
                  <wp:posOffset>1924259</wp:posOffset>
                </wp:positionH>
                <wp:positionV relativeFrom="paragraph">
                  <wp:posOffset>63514</wp:posOffset>
                </wp:positionV>
                <wp:extent cx="2066925" cy="1929283"/>
                <wp:effectExtent l="0" t="0" r="28575" b="13970"/>
                <wp:wrapNone/>
                <wp:docPr id="13" name="Group 13"/>
                <wp:cNvGraphicFramePr/>
                <a:graphic xmlns:a="http://schemas.openxmlformats.org/drawingml/2006/main">
                  <a:graphicData uri="http://schemas.microsoft.com/office/word/2010/wordprocessingGroup">
                    <wpg:wgp>
                      <wpg:cNvGrpSpPr/>
                      <wpg:grpSpPr>
                        <a:xfrm>
                          <a:off x="0" y="0"/>
                          <a:ext cx="2066925" cy="1929283"/>
                          <a:chOff x="-22942" y="-28575"/>
                          <a:chExt cx="1866894" cy="1876425"/>
                        </a:xfrm>
                      </wpg:grpSpPr>
                      <wps:wsp>
                        <wps:cNvPr id="7" name="Callout: Right Arrow 7"/>
                        <wps:cNvSpPr/>
                        <wps:spPr>
                          <a:xfrm>
                            <a:off x="-22942" y="-28575"/>
                            <a:ext cx="1866894" cy="1876425"/>
                          </a:xfrm>
                          <a:prstGeom prst="rightArrowCallou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ext Box 8"/>
                        <wps:cNvSpPr txBox="1"/>
                        <wps:spPr>
                          <a:xfrm>
                            <a:off x="20044" y="28575"/>
                            <a:ext cx="1124182" cy="1752600"/>
                          </a:xfrm>
                          <a:prstGeom prst="rect">
                            <a:avLst/>
                          </a:prstGeom>
                          <a:solidFill>
                            <a:schemeClr val="lt1"/>
                          </a:solidFill>
                          <a:ln w="6350">
                            <a:noFill/>
                          </a:ln>
                        </wps:spPr>
                        <wps:txbx>
                          <w:txbxContent>
                            <w:p w:rsidR="00CB08D4" w:rsidRPr="00A77AA8" w:rsidRDefault="00CB08D4" w:rsidP="00CB08D4">
                              <w:pPr>
                                <w:rPr>
                                  <w:sz w:val="18"/>
                                  <w:szCs w:val="20"/>
                                </w:rPr>
                              </w:pPr>
                              <w:r>
                                <w:rPr>
                                  <w:sz w:val="16"/>
                                  <w:szCs w:val="20"/>
                                </w:rPr>
                                <w:t xml:space="preserve">2, </w:t>
                              </w:r>
                              <w:r w:rsidRPr="00464656">
                                <w:rPr>
                                  <w:sz w:val="16"/>
                                  <w:szCs w:val="20"/>
                                </w:rPr>
                                <w:t xml:space="preserve">Screen tourism is a popular </w:t>
                              </w:r>
                              <w:r>
                                <w:rPr>
                                  <w:sz w:val="16"/>
                                  <w:szCs w:val="20"/>
                                </w:rPr>
                                <w:t xml:space="preserve">growing </w:t>
                              </w:r>
                              <w:r w:rsidRPr="00464656">
                                <w:rPr>
                                  <w:sz w:val="16"/>
                                  <w:szCs w:val="20"/>
                                </w:rPr>
                                <w:t>type of niche tourism, but is lacking in research</w:t>
                              </w:r>
                              <w:r w:rsidRPr="00087A7E">
                                <w:rPr>
                                  <w:sz w:val="18"/>
                                  <w:szCs w:val="20"/>
                                </w:rPr>
                                <w:t xml:space="preserve">. </w:t>
                              </w:r>
                              <w:r w:rsidRPr="00464656">
                                <w:rPr>
                                  <w:sz w:val="16"/>
                                </w:rPr>
                                <w:t xml:space="preserve">DMO’S produce reports to measure screen tourist behaviour and trends </w:t>
                              </w:r>
                              <w:proofErr w:type="gramStart"/>
                              <w:r w:rsidRPr="00464656">
                                <w:rPr>
                                  <w:sz w:val="16"/>
                                </w:rPr>
                                <w:t>in order to</w:t>
                              </w:r>
                              <w:proofErr w:type="gramEnd"/>
                              <w:r w:rsidRPr="00464656">
                                <w:rPr>
                                  <w:sz w:val="16"/>
                                </w:rPr>
                                <w:t xml:space="preserve"> create and implement new strategies and initiatives.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60647C" id="Group 13" o:spid="_x0000_s1029" style="position:absolute;margin-left:151.5pt;margin-top:5pt;width:162.75pt;height:151.9pt;z-index:251660288;mso-position-horizontal-relative:margin;mso-width-relative:margin;mso-height-relative:margin" coordorigin="-229,-285" coordsize="18668,1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">
                <v:shape id="Callout: Right Arrow 7" o:spid="_x0000_s1030" type="#_x0000_t78" style="position:absolute;left:-229;top:-285;width:18668;height:18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" adj="14035,5427,16200,8114" fillcolor="white [3212]" strokecolor="#243f60 [1604]" strokeweight="2pt"/>
                <v:shape id="Text Box 8" o:spid="_x0000_s1031" type="#_x0000_t202" style="position:absolute;left:200;top:285;width:11242;height:17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rsidR="00CB08D4" w:rsidRPr="00A77AA8" w:rsidRDefault="00CB08D4" w:rsidP="00CB08D4">
                        <w:pPr>
                          <w:rPr>
                            <w:sz w:val="18"/>
                            <w:szCs w:val="20"/>
                          </w:rPr>
                        </w:pPr>
                        <w:r>
                          <w:rPr>
                            <w:sz w:val="16"/>
                            <w:szCs w:val="20"/>
                          </w:rPr>
                          <w:t xml:space="preserve">2, </w:t>
                        </w:r>
                        <w:r w:rsidRPr="00464656">
                          <w:rPr>
                            <w:sz w:val="16"/>
                            <w:szCs w:val="20"/>
                          </w:rPr>
                          <w:t xml:space="preserve">Screen tourism is a popular </w:t>
                        </w:r>
                        <w:r>
                          <w:rPr>
                            <w:sz w:val="16"/>
                            <w:szCs w:val="20"/>
                          </w:rPr>
                          <w:t xml:space="preserve">growing </w:t>
                        </w:r>
                        <w:r w:rsidRPr="00464656">
                          <w:rPr>
                            <w:sz w:val="16"/>
                            <w:szCs w:val="20"/>
                          </w:rPr>
                          <w:t>type of niche tourism, but is lacking in research</w:t>
                        </w:r>
                        <w:r w:rsidRPr="00087A7E">
                          <w:rPr>
                            <w:sz w:val="18"/>
                            <w:szCs w:val="20"/>
                          </w:rPr>
                          <w:t xml:space="preserve">. </w:t>
                        </w:r>
                        <w:r w:rsidRPr="00464656">
                          <w:rPr>
                            <w:sz w:val="16"/>
                          </w:rPr>
                          <w:t xml:space="preserve">DMO’S produce reports to measure screen tourist behaviour and trends </w:t>
                        </w:r>
                        <w:proofErr w:type="gramStart"/>
                        <w:r w:rsidRPr="00464656">
                          <w:rPr>
                            <w:sz w:val="16"/>
                          </w:rPr>
                          <w:t>in order to</w:t>
                        </w:r>
                        <w:proofErr w:type="gramEnd"/>
                        <w:r w:rsidRPr="00464656">
                          <w:rPr>
                            <w:sz w:val="16"/>
                          </w:rPr>
                          <w:t xml:space="preserve"> create and implement new strategies and initiatives.</w:t>
                        </w:r>
                      </w:p>
                    </w:txbxContent>
                  </v:textbox>
                </v:shape>
                <w10:wrap anchorx="margin"/>
              </v:group>
            </w:pict>
          </mc:Fallback>
        </mc:AlternateContent>
      </w:r>
      <w:r>
        <w:rPr>
          <w:noProof/>
        </w:rPr>
        <mc:AlternateContent>
          <mc:Choice Requires="wpg">
            <w:drawing>
              <wp:anchor distT="0" distB="0" distL="114300" distR="114300" simplePos="0" relativeHeight="251661312" behindDoc="0" locked="0" layoutInCell="1" allowOverlap="1" wp14:anchorId="5D6B3E6F" wp14:editId="7647133E">
                <wp:simplePos x="0" y="0"/>
                <wp:positionH relativeFrom="margin">
                  <wp:align>left</wp:align>
                </wp:positionH>
                <wp:positionV relativeFrom="paragraph">
                  <wp:posOffset>61595</wp:posOffset>
                </wp:positionV>
                <wp:extent cx="1800225" cy="1924050"/>
                <wp:effectExtent l="0" t="0" r="28575" b="19050"/>
                <wp:wrapNone/>
                <wp:docPr id="11" name="Group 11"/>
                <wp:cNvGraphicFramePr/>
                <a:graphic xmlns:a="http://schemas.openxmlformats.org/drawingml/2006/main">
                  <a:graphicData uri="http://schemas.microsoft.com/office/word/2010/wordprocessingGroup">
                    <wpg:wgp>
                      <wpg:cNvGrpSpPr/>
                      <wpg:grpSpPr>
                        <a:xfrm>
                          <a:off x="0" y="0"/>
                          <a:ext cx="1800225" cy="1924050"/>
                          <a:chOff x="1" y="0"/>
                          <a:chExt cx="1753673" cy="1543050"/>
                        </a:xfrm>
                      </wpg:grpSpPr>
                      <wps:wsp>
                        <wps:cNvPr id="9" name="Callout: Right Arrow 9"/>
                        <wps:cNvSpPr/>
                        <wps:spPr>
                          <a:xfrm>
                            <a:off x="1" y="0"/>
                            <a:ext cx="1753673" cy="1543050"/>
                          </a:xfrm>
                          <a:prstGeom prst="rightArrowCallou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48117" y="49357"/>
                            <a:ext cx="1044664" cy="1353416"/>
                          </a:xfrm>
                          <a:prstGeom prst="rect">
                            <a:avLst/>
                          </a:prstGeom>
                          <a:solidFill>
                            <a:schemeClr val="lt1"/>
                          </a:solidFill>
                          <a:ln w="6350">
                            <a:noFill/>
                          </a:ln>
                        </wps:spPr>
                        <wps:txbx>
                          <w:txbxContent>
                            <w:p w:rsidR="00CB08D4" w:rsidRPr="00464656" w:rsidRDefault="00CB08D4" w:rsidP="00CB08D4">
                              <w:pPr>
                                <w:rPr>
                                  <w:sz w:val="16"/>
                                </w:rPr>
                              </w:pPr>
                              <w:r>
                                <w:rPr>
                                  <w:sz w:val="16"/>
                                </w:rPr>
                                <w:t xml:space="preserve">1, </w:t>
                              </w:r>
                              <w:r w:rsidRPr="00464656">
                                <w:rPr>
                                  <w:sz w:val="16"/>
                                </w:rPr>
                                <w:t>Film and TV production is known to increase tourism</w:t>
                              </w:r>
                              <w:r>
                                <w:rPr>
                                  <w:sz w:val="16"/>
                                </w:rPr>
                                <w:t xml:space="preserve"> in a </w:t>
                              </w:r>
                              <w:proofErr w:type="gramStart"/>
                              <w:r>
                                <w:rPr>
                                  <w:sz w:val="16"/>
                                </w:rPr>
                                <w:t>particular location</w:t>
                              </w:r>
                              <w:proofErr w:type="gramEnd"/>
                              <w:r>
                                <w:rPr>
                                  <w:sz w:val="16"/>
                                </w:rPr>
                                <w:t xml:space="preserve"> if the production Is popular, </w:t>
                              </w:r>
                              <w:r w:rsidRPr="00464656">
                                <w:rPr>
                                  <w:sz w:val="16"/>
                                </w:rPr>
                                <w:t>especially if there are activities or events to get involved in which are Film/ Tv themed.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6B3E6F" id="Group 11" o:spid="_x0000_s1032" style="position:absolute;margin-left:0;margin-top:4.85pt;width:141.75pt;height:151.5pt;z-index:251661312;mso-position-horizontal:left;mso-position-horizontal-relative:margin;mso-width-relative:margin;mso-height-relative:margin" coordorigin="" coordsize="17536,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">
                <v:shape id="Callout: Right Arrow 9" o:spid="_x0000_s1033" type="#_x0000_t78" style="position:absolute;width:17536;height:15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" adj="14035,,16849" fillcolor="white [3212]" strokecolor="#243f60 [1604]" strokeweight="2pt"/>
                <v:shape id="Text Box 10" o:spid="_x0000_s1034" type="#_x0000_t202" style="position:absolute;left:481;top:493;width:10446;height:13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rsidR="00CB08D4" w:rsidRPr="00464656" w:rsidRDefault="00CB08D4" w:rsidP="00CB08D4">
                        <w:pPr>
                          <w:rPr>
                            <w:sz w:val="16"/>
                          </w:rPr>
                        </w:pPr>
                        <w:r>
                          <w:rPr>
                            <w:sz w:val="16"/>
                          </w:rPr>
                          <w:t xml:space="preserve">1, </w:t>
                        </w:r>
                        <w:r w:rsidRPr="00464656">
                          <w:rPr>
                            <w:sz w:val="16"/>
                          </w:rPr>
                          <w:t>Film and TV production is known to increase tourism</w:t>
                        </w:r>
                        <w:r>
                          <w:rPr>
                            <w:sz w:val="16"/>
                          </w:rPr>
                          <w:t xml:space="preserve"> in a </w:t>
                        </w:r>
                        <w:proofErr w:type="gramStart"/>
                        <w:r>
                          <w:rPr>
                            <w:sz w:val="16"/>
                          </w:rPr>
                          <w:t>particular location</w:t>
                        </w:r>
                        <w:proofErr w:type="gramEnd"/>
                        <w:r>
                          <w:rPr>
                            <w:sz w:val="16"/>
                          </w:rPr>
                          <w:t xml:space="preserve"> if the production Is popular, </w:t>
                        </w:r>
                        <w:r w:rsidRPr="00464656">
                          <w:rPr>
                            <w:sz w:val="16"/>
                          </w:rPr>
                          <w:t>especially if there are activities or events to get involved in which are Film/ Tv themed.</w:t>
                        </w:r>
                      </w:p>
                    </w:txbxContent>
                  </v:textbox>
                </v:shape>
                <w10:wrap anchorx="margin"/>
              </v:group>
            </w:pict>
          </mc:Fallback>
        </mc:AlternateContent>
      </w:r>
    </w:p>
    <w:p w:rsidR="00CB08D4" w:rsidRDefault="00CB08D4" w:rsidP="00CB08D4">
      <w:pPr>
        <w:spacing w:line="360" w:lineRule="auto"/>
      </w:pPr>
    </w:p>
    <w:p w:rsidR="00CB08D4" w:rsidRDefault="00CB08D4" w:rsidP="00CB08D4">
      <w:pPr>
        <w:spacing w:line="360" w:lineRule="auto"/>
      </w:pPr>
    </w:p>
    <w:p w:rsidR="00CB08D4" w:rsidRDefault="00CB08D4" w:rsidP="00CB08D4">
      <w:pPr>
        <w:spacing w:line="360" w:lineRule="auto"/>
      </w:pPr>
    </w:p>
    <w:p w:rsidR="00CB08D4" w:rsidRDefault="00CB08D4" w:rsidP="00CB08D4">
      <w:pPr>
        <w:spacing w:line="360" w:lineRule="auto"/>
      </w:pPr>
    </w:p>
    <w:p w:rsidR="00CB08D4" w:rsidRDefault="00CB08D4" w:rsidP="00CB08D4">
      <w:pPr>
        <w:spacing w:line="360" w:lineRule="auto"/>
        <w:rPr>
          <w:b/>
          <w:sz w:val="28"/>
        </w:rPr>
      </w:pPr>
    </w:p>
    <w:p w:rsidR="00CB08D4" w:rsidRPr="00CC08B9" w:rsidRDefault="00CB08D4" w:rsidP="00CB08D4">
      <w:pPr>
        <w:spacing w:line="360" w:lineRule="auto"/>
        <w:ind w:left="720"/>
        <w:rPr>
          <w:b/>
        </w:rPr>
      </w:pPr>
      <w:r>
        <w:rPr>
          <w:b/>
        </w:rPr>
        <w:t xml:space="preserve">3.4 </w:t>
      </w:r>
      <w:r w:rsidRPr="00CC08B9">
        <w:rPr>
          <w:b/>
        </w:rPr>
        <w:t>Secondary research</w:t>
      </w:r>
    </w:p>
    <w:p w:rsidR="00CB08D4" w:rsidRDefault="00CB08D4" w:rsidP="00CB08D4">
      <w:pPr>
        <w:spacing w:line="360" w:lineRule="auto"/>
      </w:pPr>
      <w:r>
        <w:t>Veal (2011) states that secondary research is ‘</w:t>
      </w:r>
      <w:r w:rsidRPr="003B10FC">
        <w:rPr>
          <w:i/>
        </w:rPr>
        <w:t>data which already exists and was collected for some other purpose’</w:t>
      </w:r>
      <w:r>
        <w:t xml:space="preserve">, when another researcher uses that data, they become the secondary user. Secondary data is known to be accessible and inexpensive making it a good method of choice when considering the first steps to research and when designing the research process, secondary research was conducted in the first stages of this project.  </w:t>
      </w:r>
    </w:p>
    <w:p w:rsidR="00CB08D4" w:rsidRDefault="00CB08D4" w:rsidP="00CB08D4">
      <w:pPr>
        <w:spacing w:line="360" w:lineRule="auto"/>
      </w:pPr>
      <w:r>
        <w:t xml:space="preserve">Secondary research is usually collected by researchers to set a background to the topic they are studying and can also be used as a base to develop new studies off (Veal. 2011). In academic research studies, reliable sources should be used to improve the reliability of the study, one of the main disadvantages to collecting secondary research is not knowing how reliable that information is, therefore information/ data should be collected from reliable sources such as books, journals and articles which make up most of the sources in this study. </w:t>
      </w:r>
    </w:p>
    <w:p w:rsidR="00CB08D4" w:rsidRDefault="00CB08D4" w:rsidP="00CB08D4">
      <w:pPr>
        <w:spacing w:line="360" w:lineRule="auto"/>
      </w:pPr>
      <w:r>
        <w:t xml:space="preserve">This study contains secondary data collected from the following sources; articles, books, journals and reports. Conceptual framework and theory used in this thesis was taken from academics in tourism and reports which have focused on trends in screen tourism. The secondary research which was collected and presented in the literature review can be viewed as further rationale for the study as it presents some interesting questions for investigation. </w:t>
      </w:r>
    </w:p>
    <w:p w:rsidR="00CB08D4" w:rsidRPr="00441E0A" w:rsidRDefault="00CB08D4" w:rsidP="00CB08D4">
      <w:pPr>
        <w:spacing w:line="360" w:lineRule="auto"/>
        <w:rPr>
          <w:color w:val="FF0000"/>
        </w:rPr>
      </w:pPr>
      <w:r w:rsidRPr="00816F66">
        <w:rPr>
          <w:color w:val="FF0000"/>
        </w:rPr>
        <w:t xml:space="preserve">(insert </w:t>
      </w:r>
      <w:r>
        <w:rPr>
          <w:color w:val="FF0000"/>
        </w:rPr>
        <w:t xml:space="preserve">here </w:t>
      </w:r>
      <w:r w:rsidRPr="00816F66">
        <w:rPr>
          <w:color w:val="FF0000"/>
        </w:rPr>
        <w:t>framework which has been used)</w:t>
      </w:r>
      <w:r>
        <w:rPr>
          <w:color w:val="FF0000"/>
        </w:rPr>
        <w:t xml:space="preserve"> Push and pull visual </w:t>
      </w:r>
    </w:p>
    <w:p w:rsidR="00CB08D4" w:rsidRPr="00CC08B9" w:rsidRDefault="00CB08D4" w:rsidP="00CB08D4">
      <w:pPr>
        <w:spacing w:line="360" w:lineRule="auto"/>
        <w:ind w:left="720"/>
        <w:rPr>
          <w:b/>
        </w:rPr>
      </w:pPr>
      <w:r>
        <w:rPr>
          <w:b/>
        </w:rPr>
        <w:lastRenderedPageBreak/>
        <w:t xml:space="preserve">3.5 </w:t>
      </w:r>
      <w:r w:rsidRPr="00CC08B9">
        <w:rPr>
          <w:b/>
        </w:rPr>
        <w:t xml:space="preserve">Primary Research </w:t>
      </w:r>
    </w:p>
    <w:p w:rsidR="00CB08D4" w:rsidRDefault="00CB08D4" w:rsidP="00CB08D4">
      <w:pPr>
        <w:spacing w:line="360" w:lineRule="auto"/>
      </w:pPr>
      <w:r>
        <w:t>Primary research is ‘</w:t>
      </w:r>
      <w:r w:rsidRPr="009666FB">
        <w:rPr>
          <w:i/>
        </w:rPr>
        <w:t>new data specifically collected by the researcher’</w:t>
      </w:r>
      <w:r>
        <w:t xml:space="preserve"> as part of a new study (Veal, 2011), in this thesis primary research was collected as a compulsory part of the dissertation process. Collecting primary research is an advantage to the researcher because they can collect specific data which they need to know by using data collection methods such as; interviews or survey (Veal,2011). Primary research can however be time consuming and sometimes expensive thus meaning it may not always be used in studies which have a rich collection of secondary research to work with. </w:t>
      </w:r>
    </w:p>
    <w:p w:rsidR="00CB08D4" w:rsidRDefault="00CB08D4" w:rsidP="00CB08D4">
      <w:pPr>
        <w:spacing w:line="360" w:lineRule="auto"/>
      </w:pPr>
      <w:r>
        <w:t xml:space="preserve">The primary research collected in this study was of a quantitative nature, with </w:t>
      </w:r>
      <w:proofErr w:type="gramStart"/>
      <w:r>
        <w:t>the majority of</w:t>
      </w:r>
      <w:proofErr w:type="gramEnd"/>
      <w:r>
        <w:t xml:space="preserve"> the questions in the survey seeking statistical data. The researcher wanted to conduct some Qualitative research </w:t>
      </w:r>
      <w:proofErr w:type="gramStart"/>
      <w:r>
        <w:t>in order to</w:t>
      </w:r>
      <w:proofErr w:type="gramEnd"/>
      <w:r>
        <w:t xml:space="preserve"> further explain why people have certain motivations to travel and how their motivations differ when it comes to participating in screen tourism to validify the research, but due to time constraints opted to conduct quantitative research instead. </w:t>
      </w:r>
    </w:p>
    <w:p w:rsidR="00CB08D4" w:rsidRDefault="00CB08D4" w:rsidP="00CB08D4">
      <w:pPr>
        <w:spacing w:line="360" w:lineRule="auto"/>
      </w:pPr>
      <w:r>
        <w:t xml:space="preserve">Qualitative data can be rich in personal perceptions, idea and opinions which can help explain why the statistical descriptive research is the way it is (Elias, 1986). If this study was to be done again in the future then qualitative research should be conducted with industry professionals who are directly involved with the investment in film production in Wales or a large collection of interviews could be conducted with ‘screen tourists’. This data could be used to further evaluate whether the investment by Welsh government was justifiable or not. </w:t>
      </w:r>
    </w:p>
    <w:p w:rsidR="00CB08D4" w:rsidRPr="00816F66" w:rsidRDefault="00CB08D4" w:rsidP="00CB08D4">
      <w:pPr>
        <w:spacing w:line="360" w:lineRule="auto"/>
        <w:rPr>
          <w:color w:val="FF0000"/>
        </w:rPr>
      </w:pPr>
      <w:r w:rsidRPr="00816F66">
        <w:rPr>
          <w:color w:val="FF0000"/>
        </w:rPr>
        <w:t xml:space="preserve">(insert here my research process / strategy diagram) </w:t>
      </w:r>
    </w:p>
    <w:p w:rsidR="00CB08D4" w:rsidRDefault="00CB08D4" w:rsidP="00CB08D4">
      <w:pPr>
        <w:spacing w:line="360" w:lineRule="auto"/>
        <w:rPr>
          <w:b/>
          <w:color w:val="FF0000"/>
          <w:sz w:val="28"/>
        </w:rPr>
      </w:pPr>
    </w:p>
    <w:p w:rsidR="00CB08D4" w:rsidRDefault="00CB08D4" w:rsidP="00CB08D4">
      <w:pPr>
        <w:spacing w:line="360" w:lineRule="auto"/>
      </w:pPr>
    </w:p>
    <w:p w:rsidR="00CB08D4" w:rsidRDefault="00CB08D4" w:rsidP="00CB08D4">
      <w:pPr>
        <w:spacing w:line="360" w:lineRule="auto"/>
      </w:pPr>
    </w:p>
    <w:p w:rsidR="00CB08D4" w:rsidRDefault="00CB08D4" w:rsidP="00CB08D4">
      <w:pPr>
        <w:spacing w:line="360" w:lineRule="auto"/>
      </w:pPr>
    </w:p>
    <w:p w:rsidR="00CB08D4" w:rsidRDefault="00CB08D4" w:rsidP="00CB08D4">
      <w:pPr>
        <w:spacing w:line="360" w:lineRule="auto"/>
      </w:pPr>
    </w:p>
    <w:p w:rsidR="00CB08D4" w:rsidRDefault="00CB08D4" w:rsidP="00CB08D4">
      <w:pPr>
        <w:spacing w:line="360" w:lineRule="auto"/>
      </w:pPr>
    </w:p>
    <w:p w:rsidR="00CB08D4" w:rsidRPr="00CC08B9" w:rsidRDefault="00CB08D4" w:rsidP="00CB08D4">
      <w:pPr>
        <w:spacing w:line="360" w:lineRule="auto"/>
        <w:ind w:left="720"/>
        <w:rPr>
          <w:b/>
        </w:rPr>
      </w:pPr>
      <w:r>
        <w:rPr>
          <w:b/>
        </w:rPr>
        <w:lastRenderedPageBreak/>
        <w:t xml:space="preserve">3.6 </w:t>
      </w:r>
      <w:r w:rsidRPr="00CC08B9">
        <w:rPr>
          <w:b/>
        </w:rPr>
        <w:t xml:space="preserve">Research approach and philosophy  </w:t>
      </w:r>
    </w:p>
    <w:p w:rsidR="00CB08D4" w:rsidRDefault="00CB08D4" w:rsidP="00CB08D4">
      <w:pPr>
        <w:spacing w:line="360" w:lineRule="auto"/>
      </w:pPr>
      <w:r>
        <w:t xml:space="preserve">Earl Babbie (2012) states that the deductive approach to research uses theory first to confirm a hypothesis and then utilises that theory to collect data in quantitative research. The approach for this study was deductive as it sought to test theory in a quantitative form, using survey collection. </w:t>
      </w:r>
    </w:p>
    <w:p w:rsidR="00CB08D4" w:rsidRDefault="00CB08D4" w:rsidP="00CB08D4">
      <w:pPr>
        <w:spacing w:line="360" w:lineRule="auto"/>
      </w:pPr>
      <w:r>
        <w:t xml:space="preserve">The other approach to research is called inductive, this research starts with data which the researcher then uses to make conclusions before conducting qualitative research (Babbie, 2012), with an aim to build theory. The approach for this study is deductive as conclusions were not made until the primary research had been analysed against the secondary and did not collect qualitative research. If the researcher had chosen to do qualitative research, then the inductive approach may have been applied however this study does not aim to build theory like inductive studies (Veal, 2011), just knowledge in the topic area. </w:t>
      </w:r>
    </w:p>
    <w:p w:rsidR="00CB08D4" w:rsidRDefault="00CB08D4" w:rsidP="00CB08D4">
      <w:pPr>
        <w:spacing w:line="360" w:lineRule="auto"/>
      </w:pPr>
      <w:r>
        <w:t>The deductive approach is usually linked to the positivistic philosophy in research which tends to produce quantitative data from large samples, by testing theory (Collis &amp; Hussey, 2003). In this study the philosophy can be deemed as positivistic as it collected quantitative data, from a medium</w:t>
      </w:r>
      <w:r>
        <w:rPr>
          <w:color w:val="FF0000"/>
        </w:rPr>
        <w:t xml:space="preserve"> </w:t>
      </w:r>
      <w:r>
        <w:t xml:space="preserve">sample of 160, based on theory from tourism academics. The advantage of a positivistic paradigm is that the data collected can be highly specific which will higher the level of reliability of the study (Collis and Hussey, 2003). </w:t>
      </w:r>
    </w:p>
    <w:p w:rsidR="00CB08D4" w:rsidRDefault="00CB08D4" w:rsidP="00CB08D4">
      <w:pPr>
        <w:spacing w:line="360" w:lineRule="auto"/>
      </w:pPr>
      <w:r>
        <w:t xml:space="preserve">In hindsight a phenomenological, inductive approach would have been more fitting for this study as it would be beneficial to not only discover (Elias, 1986) the current trends in screen tourism but to explain how and why they are as they are by using qualitative research. The phenomenological philosophy concerns the understanding of human behaviour and focuses on the explanation of said behaviour rather than measurement (Collis and Hussey, 2003), Beeton (2005) wanted further research in screen tourism to be qualitative and investigate the perception and behaviour of the screen tourist, therefore this research should have served that purpose. </w:t>
      </w:r>
    </w:p>
    <w:p w:rsidR="00CB08D4" w:rsidRDefault="00CB08D4" w:rsidP="00CB08D4">
      <w:pPr>
        <w:spacing w:line="360" w:lineRule="auto"/>
      </w:pPr>
    </w:p>
    <w:p w:rsidR="00CB08D4" w:rsidRDefault="00CB08D4" w:rsidP="00CB08D4">
      <w:pPr>
        <w:spacing w:line="360" w:lineRule="auto"/>
      </w:pPr>
    </w:p>
    <w:p w:rsidR="00CB08D4" w:rsidRDefault="00CB08D4" w:rsidP="00CB08D4">
      <w:pPr>
        <w:spacing w:line="360" w:lineRule="auto"/>
        <w:ind w:left="720"/>
        <w:rPr>
          <w:b/>
        </w:rPr>
      </w:pPr>
      <w:r>
        <w:rPr>
          <w:b/>
        </w:rPr>
        <w:lastRenderedPageBreak/>
        <w:t xml:space="preserve">3.7 </w:t>
      </w:r>
      <w:r w:rsidRPr="00CC08B9">
        <w:rPr>
          <w:b/>
        </w:rPr>
        <w:t xml:space="preserve">Data methods </w:t>
      </w:r>
    </w:p>
    <w:p w:rsidR="00CB08D4" w:rsidRDefault="00CB08D4" w:rsidP="00CB08D4">
      <w:pPr>
        <w:spacing w:line="360" w:lineRule="auto"/>
      </w:pPr>
      <w:r>
        <w:t xml:space="preserve">The research strategy chosen for this study was a mono method approach, this was chosen because of time constraints as it is quicker to do 1 method than 2. If the study was to be done in the future then a mixed method approach would be applied, as stated earlier it would have been beneficial to collect qualitative data from interviews to validify research and build on theory. A mixed method approach also enables triangulation which makes the research more reliable through the analysis of consistent findings (Saunders et al, 2007) which would’ve been useful in this study. </w:t>
      </w:r>
    </w:p>
    <w:p w:rsidR="00CB08D4" w:rsidRDefault="00CB08D4" w:rsidP="00CB08D4">
      <w:pPr>
        <w:spacing w:line="360" w:lineRule="auto"/>
      </w:pPr>
      <w:r>
        <w:t xml:space="preserve">The data collection method chosen was a questionnaire. Questionnaires are often used in positivistic paradigms because they are efficient in collecting large samples, conclude easy to analyse data and are cheap to administer (Saunders et al, 2007). The survey creator selected by the researcher was Survey monkey as this is a popular choice amongst students in the UK and cost £50 for a two-month subscription. Questionnaires are usually economical and relatively quick to conduct (Saunders et al, 2007), these reasons contributed to the selection of this method. </w:t>
      </w:r>
    </w:p>
    <w:p w:rsidR="00CB08D4" w:rsidRDefault="00CB08D4" w:rsidP="00CB08D4">
      <w:pPr>
        <w:spacing w:line="360" w:lineRule="auto"/>
      </w:pPr>
      <w:r>
        <w:t>The design of the questions in the questionnaire incorporated theory using buzz words such as ‘escape’ in order for the researcher to interpret data against theory when analysing. The design of the questionnaire was mainly multiple choice, using multiple choice allows the researcher to incorporate theory (</w:t>
      </w:r>
      <w:proofErr w:type="gramStart"/>
      <w:r>
        <w:t>particular phrases</w:t>
      </w:r>
      <w:proofErr w:type="gramEnd"/>
      <w:r>
        <w:t xml:space="preserve">) into these questions to gain statistical data in the context of tourism theory. For example, question 5 asks ‘How likely are you to visit a destination based on the following factors?’, some of the factors listed were; relaxation, escape, adventure, prestige etc. It was important to include those push and pull motivation factors as options to this question so that the results could be validified </w:t>
      </w:r>
      <w:proofErr w:type="gramStart"/>
      <w:r>
        <w:t>through the use of</w:t>
      </w:r>
      <w:proofErr w:type="gramEnd"/>
      <w:r>
        <w:t xml:space="preserve"> theory.  </w:t>
      </w:r>
      <w:r w:rsidRPr="00E00633">
        <w:rPr>
          <w:color w:val="FF0000"/>
        </w:rPr>
        <w:t xml:space="preserve">(INCLUDE DESIGN OF QUESTIONNAIRE </w:t>
      </w:r>
      <w:r>
        <w:rPr>
          <w:color w:val="FF0000"/>
        </w:rPr>
        <w:t xml:space="preserve">IMAGES </w:t>
      </w:r>
      <w:r w:rsidRPr="00E00633">
        <w:rPr>
          <w:color w:val="FF0000"/>
        </w:rPr>
        <w:t xml:space="preserve">HERE) </w:t>
      </w:r>
    </w:p>
    <w:p w:rsidR="00CB08D4" w:rsidRPr="004B2C52" w:rsidRDefault="00CB08D4" w:rsidP="00CB08D4">
      <w:pPr>
        <w:spacing w:line="360" w:lineRule="auto"/>
        <w:ind w:left="720"/>
        <w:rPr>
          <w:b/>
        </w:rPr>
      </w:pPr>
      <w:r>
        <w:rPr>
          <w:b/>
        </w:rPr>
        <w:t xml:space="preserve">3.8 </w:t>
      </w:r>
      <w:r w:rsidRPr="004B2C52">
        <w:rPr>
          <w:b/>
        </w:rPr>
        <w:t>Pilot study</w:t>
      </w:r>
    </w:p>
    <w:p w:rsidR="00CB08D4" w:rsidRDefault="00CB08D4" w:rsidP="00CB08D4">
      <w:pPr>
        <w:spacing w:line="360" w:lineRule="auto"/>
      </w:pPr>
      <w:r>
        <w:t xml:space="preserve">The researcher did not leave sufficient time to complete a full pilot study, but instead selected 5 people to take and test the questionnaire on Survey monkey once it was live. Feedback was given from the first five participants, some feedback related to bad grammar, interpretation issues and design of some questions. The relevant amendments were then made to the questionnaire before it was posted to the public, </w:t>
      </w:r>
      <w:r>
        <w:lastRenderedPageBreak/>
        <w:t xml:space="preserve">however some of the question designs i.e. scale, drop down menus could not be changed so the information/ data was harder to collate before analysing. </w:t>
      </w:r>
    </w:p>
    <w:p w:rsidR="00CB08D4" w:rsidRDefault="00CB08D4" w:rsidP="00CB08D4">
      <w:pPr>
        <w:spacing w:line="360" w:lineRule="auto"/>
      </w:pPr>
      <w:r>
        <w:t>One of the main issues from the pilot, which was also identified in the literature review was a person’s interpretation of what film or screen tourism was, to combat this issue the researcher felt they should include a small background to the study on the opening page (please refer to validity section for this). Providing education for the participant pre-survey also prompted an idea for a new question to be added to the survey which was ‘Which phrase do you think best describes the following definition: ‘the process of tourism influenced by media we experience through the screen i.e. film, television and cinema?’ the following options were applied based on</w:t>
      </w:r>
      <w:r w:rsidR="00051ED9">
        <w:t>,</w:t>
      </w:r>
      <w:r>
        <w:t xml:space="preserve"> screen tourism theoretical terms; film-induced tourism, film tourism, movie-induced tourism and screen tourism. As stated in the literature review, there is a common issue in screen tourism research which is researchers using many different terms to describe screen tourism. The researcher felt this question needed to be asked to settle the debate in part, that screen tourism is becoming a more frequently used term than ‘film tourism’ as it better represents its meaning (Beeton, 2005, Creative England, 2015). </w:t>
      </w:r>
      <w:bookmarkStart w:id="1" w:name="_GoBack"/>
      <w:bookmarkEnd w:id="1"/>
    </w:p>
    <w:p w:rsidR="00CB08D4" w:rsidRDefault="00CB08D4" w:rsidP="00CB08D4">
      <w:pPr>
        <w:spacing w:line="360" w:lineRule="auto"/>
      </w:pPr>
      <w:r>
        <w:t xml:space="preserve">After all relevant changes which could be made to the questionnaire were complete, it was posted live. 3 different drafts were checked over by the thesis advisor </w:t>
      </w:r>
      <w:proofErr w:type="gramStart"/>
      <w:r>
        <w:t>in order to</w:t>
      </w:r>
      <w:proofErr w:type="gramEnd"/>
      <w:r>
        <w:t xml:space="preserve"> avoid 1, being bias and 2, collecting data which would not have been relevant to this study. The researcher could monitor the questionnaire results in real time using an app on their mobile phone, it became quickly clear that there were certain questions the researcher would have liked to have asked in replace of some other questions which were almost duplicate and not needed. Duplicated questions are a waste in any study especially if there are questions the researcher should have asked but didn’t. The duplicate questions were identified as question 9 (If you could travel to a destination because you saw it in a film, where would it be and why?) and 15 (are there any destinations or attractions you wish to travel or participate in which are related to film or TV?). These two questions could have been simplified into one, </w:t>
      </w:r>
      <w:proofErr w:type="gramStart"/>
      <w:r>
        <w:t>in order to</w:t>
      </w:r>
      <w:proofErr w:type="gramEnd"/>
      <w:r>
        <w:t xml:space="preserve"> save time when analysing and to make the survey shorter in length, as participants prefer to fill out shorter surveys than long. </w:t>
      </w:r>
    </w:p>
    <w:p w:rsidR="00CB08D4" w:rsidRDefault="00CB08D4" w:rsidP="00CB08D4">
      <w:pPr>
        <w:spacing w:line="360" w:lineRule="auto"/>
      </w:pPr>
      <w:r>
        <w:lastRenderedPageBreak/>
        <w:t>Furthermore, instead of asking what type of screen tourism people participated in, the researcher knows they should have asked what screen tourism would they participate in, as this would be better data to relay in the recommendations chapter.</w:t>
      </w:r>
    </w:p>
    <w:p w:rsidR="00CB08D4" w:rsidRDefault="00CB08D4" w:rsidP="00CB08D4">
      <w:pPr>
        <w:spacing w:line="360" w:lineRule="auto"/>
      </w:pPr>
      <w:r>
        <w:t>Finally, the researcher knows that if more time had been spent reviewing the background to the study and relevant theory had been selected in a timely manner then certain questions which needed to be asked would have been in the questionnaire. The researcher has identified the following as important questions that should have had consideration in the questionnaire:</w:t>
      </w:r>
    </w:p>
    <w:p w:rsidR="00CB08D4" w:rsidRDefault="00CB08D4" w:rsidP="00CB08D4">
      <w:pPr>
        <w:numPr>
          <w:ilvl w:val="0"/>
          <w:numId w:val="7"/>
        </w:numPr>
        <w:spacing w:line="360" w:lineRule="auto"/>
      </w:pPr>
      <w:r>
        <w:t>Do you ever binge watch television shows/ what was the last tv show you binged watched? (In relation to binge watching trends)</w:t>
      </w:r>
    </w:p>
    <w:p w:rsidR="00CB08D4" w:rsidRDefault="00CB08D4" w:rsidP="00CB08D4">
      <w:pPr>
        <w:numPr>
          <w:ilvl w:val="0"/>
          <w:numId w:val="7"/>
        </w:numPr>
        <w:spacing w:line="360" w:lineRule="auto"/>
      </w:pPr>
      <w:r>
        <w:t>What type of screen tourism would you participate in? (to find out what the screen tourist demands from a screen tourism destination, attraction or event)</w:t>
      </w:r>
    </w:p>
    <w:p w:rsidR="00CB08D4" w:rsidRDefault="00CB08D4" w:rsidP="00CB08D4">
      <w:pPr>
        <w:spacing w:line="360" w:lineRule="auto"/>
        <w:ind w:left="360"/>
        <w:rPr>
          <w:b/>
        </w:rPr>
      </w:pPr>
      <w:r>
        <w:rPr>
          <w:b/>
        </w:rPr>
        <w:t xml:space="preserve">3.9 </w:t>
      </w:r>
      <w:r w:rsidRPr="00CC08B9">
        <w:rPr>
          <w:b/>
        </w:rPr>
        <w:t xml:space="preserve">Audience and sample </w:t>
      </w:r>
    </w:p>
    <w:p w:rsidR="00CB08D4" w:rsidRDefault="00CB08D4" w:rsidP="00CB08D4">
      <w:pPr>
        <w:spacing w:line="360" w:lineRule="auto"/>
      </w:pPr>
      <w:r w:rsidRPr="00646415">
        <w:t xml:space="preserve">The target market selected to complete the questionnaire, was random. The </w:t>
      </w:r>
      <w:r>
        <w:t>questionnaire was more aimed towards</w:t>
      </w:r>
      <w:r w:rsidRPr="00646415">
        <w:t xml:space="preserve"> people who travel and have </w:t>
      </w:r>
      <w:proofErr w:type="spellStart"/>
      <w:proofErr w:type="gramStart"/>
      <w:r w:rsidRPr="00646415">
        <w:t>a</w:t>
      </w:r>
      <w:proofErr w:type="spellEnd"/>
      <w:proofErr w:type="gramEnd"/>
      <w:r w:rsidRPr="00646415">
        <w:t xml:space="preserve"> </w:t>
      </w:r>
      <w:r w:rsidR="00051ED9" w:rsidRPr="00646415">
        <w:t>interest</w:t>
      </w:r>
      <w:r w:rsidRPr="00646415">
        <w:t xml:space="preserve"> in film, however it was important to see the data collected from respondents who had not participated in screen tourism to see if they would in the future. Convenience sampling was undertaken because this was the easiest and quickest form of sampling for the researcher to undertake, it will not be representative of any </w:t>
      </w:r>
      <w:r w:rsidR="00051ED9" w:rsidRPr="00646415">
        <w:t>population</w:t>
      </w:r>
      <w:r>
        <w:t xml:space="preserve"> however it will result</w:t>
      </w:r>
      <w:r w:rsidRPr="00646415">
        <w:t xml:space="preserve"> in finding current trends in screen tourism, most importantly across generations as the questionnaire had many respo</w:t>
      </w:r>
      <w:r>
        <w:t xml:space="preserve">nses from different age groups. </w:t>
      </w:r>
    </w:p>
    <w:p w:rsidR="00CB08D4" w:rsidRDefault="00CB08D4" w:rsidP="00CB08D4">
      <w:pPr>
        <w:spacing w:line="360" w:lineRule="auto"/>
      </w:pPr>
      <w:r>
        <w:t xml:space="preserve">The questionnaire was posted on the researchers personal Facebook page aiming to encourage close relatives and friends to complete it. The post was also shared alongside screen tourism articles including that of the new Lord of the Rings theme park planned in Florida, to give participants an idea of what the study was based on. </w:t>
      </w:r>
      <w:proofErr w:type="gramStart"/>
      <w:r>
        <w:t>In order to</w:t>
      </w:r>
      <w:proofErr w:type="gramEnd"/>
      <w:r>
        <w:t xml:space="preserve"> gain more responses, the researcher posted the questionnaire on multiple survey swap groups on Facebook, where students and people alike swap questionnaires to gain respondents quickly. This type of collection is not ideal and was time consuming however it did reach the international audience, with the questionnaire gaining </w:t>
      </w:r>
      <w:r w:rsidRPr="000C1278">
        <w:rPr>
          <w:color w:val="FF0000"/>
        </w:rPr>
        <w:t xml:space="preserve">20 respondents </w:t>
      </w:r>
      <w:r w:rsidRPr="000C1278">
        <w:rPr>
          <w:color w:val="000000" w:themeColor="text1"/>
        </w:rPr>
        <w:t xml:space="preserve">from outside the UK. </w:t>
      </w:r>
    </w:p>
    <w:p w:rsidR="00CB08D4" w:rsidRDefault="00CB08D4" w:rsidP="00CB08D4">
      <w:pPr>
        <w:spacing w:line="360" w:lineRule="auto"/>
        <w:ind w:left="720"/>
        <w:rPr>
          <w:b/>
        </w:rPr>
      </w:pPr>
      <w:r>
        <w:rPr>
          <w:b/>
        </w:rPr>
        <w:lastRenderedPageBreak/>
        <w:t xml:space="preserve">3.10 </w:t>
      </w:r>
      <w:r w:rsidRPr="000C1278">
        <w:rPr>
          <w:b/>
        </w:rPr>
        <w:t xml:space="preserve">Reliability and validity </w:t>
      </w:r>
    </w:p>
    <w:p w:rsidR="00CB08D4" w:rsidRDefault="00CB08D4" w:rsidP="00CB08D4">
      <w:pPr>
        <w:spacing w:line="360" w:lineRule="auto"/>
      </w:pPr>
      <w:r w:rsidRPr="006769A1">
        <w:t>Reliability can be affected by two main factors, respondent error and respondent bias</w:t>
      </w:r>
      <w:r>
        <w:t xml:space="preserve"> (Robson, 1993)</w:t>
      </w:r>
      <w:r w:rsidRPr="006769A1">
        <w:t xml:space="preserve">. </w:t>
      </w:r>
      <w:proofErr w:type="gramStart"/>
      <w:r>
        <w:t>In order to</w:t>
      </w:r>
      <w:proofErr w:type="gramEnd"/>
      <w:r>
        <w:t xml:space="preserve"> limit respondent error/ interpretation issues a background to the topic was given to the respondents before participation, the following statements were given to the respondent so they had a brief understanding of screen tourism:</w:t>
      </w:r>
    </w:p>
    <w:p w:rsidR="00CB08D4" w:rsidRDefault="00CB08D4" w:rsidP="00CB08D4">
      <w:pPr>
        <w:numPr>
          <w:ilvl w:val="0"/>
          <w:numId w:val="8"/>
        </w:numPr>
        <w:spacing w:line="360" w:lineRule="auto"/>
        <w:rPr>
          <w:lang w:eastAsia="en-GB"/>
        </w:rPr>
      </w:pPr>
      <w:r w:rsidRPr="007E1200">
        <w:rPr>
          <w:lang w:eastAsia="en-GB"/>
        </w:rPr>
        <w:t xml:space="preserve">‘Film tourism’ or ‘Screen tourism’ is a phrase used to describe </w:t>
      </w:r>
      <w:r w:rsidRPr="007E1200">
        <w:rPr>
          <w:i/>
          <w:iCs/>
          <w:lang w:eastAsia="en-GB"/>
        </w:rPr>
        <w:t>‘the process of tourism which follows the success of a movie or television series made in a particular place’</w:t>
      </w:r>
      <w:r w:rsidRPr="007E1200">
        <w:rPr>
          <w:lang w:eastAsia="en-GB"/>
        </w:rPr>
        <w:t xml:space="preserve">, for example visiting New Zealand because Lord of the Rings was filmed there. </w:t>
      </w:r>
    </w:p>
    <w:p w:rsidR="00CB08D4" w:rsidRDefault="00CB08D4" w:rsidP="00CB08D4">
      <w:pPr>
        <w:numPr>
          <w:ilvl w:val="0"/>
          <w:numId w:val="8"/>
        </w:numPr>
        <w:spacing w:line="360" w:lineRule="auto"/>
        <w:rPr>
          <w:lang w:eastAsia="en-GB"/>
        </w:rPr>
      </w:pPr>
      <w:r w:rsidRPr="007E1200">
        <w:rPr>
          <w:lang w:eastAsia="en-GB"/>
        </w:rPr>
        <w:t xml:space="preserve">From previous research it is known that, </w:t>
      </w:r>
      <w:r w:rsidRPr="007E1200">
        <w:rPr>
          <w:i/>
          <w:iCs/>
          <w:lang w:eastAsia="en-GB"/>
        </w:rPr>
        <w:t>‘tourists often choose to visit destinations based on what they have seen through television and audio- visuals’</w:t>
      </w:r>
      <w:r w:rsidRPr="007E1200">
        <w:rPr>
          <w:lang w:eastAsia="en-GB"/>
        </w:rPr>
        <w:t xml:space="preserve">, this then resonates an image of that place with an individual, Pre-visit to a destination. </w:t>
      </w:r>
    </w:p>
    <w:p w:rsidR="00CB08D4" w:rsidRDefault="00CB08D4" w:rsidP="00CB08D4">
      <w:pPr>
        <w:numPr>
          <w:ilvl w:val="0"/>
          <w:numId w:val="8"/>
        </w:numPr>
        <w:spacing w:line="360" w:lineRule="auto"/>
        <w:rPr>
          <w:lang w:eastAsia="en-GB"/>
        </w:rPr>
      </w:pPr>
      <w:r w:rsidRPr="007E1200">
        <w:rPr>
          <w:lang w:eastAsia="en-GB"/>
        </w:rPr>
        <w:t xml:space="preserve">‘Film or ‘screen’ tourists often don’t realise they have been influenced by a television series or film to visit a destination, as they may not believe this to be their primary motivator. </w:t>
      </w:r>
    </w:p>
    <w:p w:rsidR="00CB08D4" w:rsidRPr="007E1200" w:rsidRDefault="00CB08D4" w:rsidP="00CB08D4">
      <w:pPr>
        <w:numPr>
          <w:ilvl w:val="0"/>
          <w:numId w:val="8"/>
        </w:numPr>
        <w:spacing w:line="360" w:lineRule="auto"/>
        <w:rPr>
          <w:lang w:eastAsia="en-GB"/>
        </w:rPr>
      </w:pPr>
      <w:r w:rsidRPr="007E1200">
        <w:rPr>
          <w:lang w:eastAsia="en-GB"/>
        </w:rPr>
        <w:t>Screen tourism can be consumed in many ways including; visiting a destination because you saw it on TV, visiting a TV/ film themed theme park, hotel or restaurant, taking a Hollywood tour or participating in film related events or festivals such as comic con.</w:t>
      </w:r>
    </w:p>
    <w:p w:rsidR="00CB08D4" w:rsidRDefault="00CB08D4" w:rsidP="00CB08D4">
      <w:pPr>
        <w:spacing w:line="360" w:lineRule="auto"/>
      </w:pPr>
      <w:r>
        <w:t xml:space="preserve">The researcher felt that reliability would be improved if the respondent was aware of what screen tourism was to avoid the common issue in screen tourism research where the participant does not realise they have been a screen tourist. Another main problem that occurs is participants misunderstanding the phrase ‘film tourism’ because there are too many terms for the same type of tourism, to solve this issue the researcher included a question in the questionnaire to ask people which phrase best suited the definition for ‘film tourism’ as we know it. </w:t>
      </w:r>
    </w:p>
    <w:p w:rsidR="00CB08D4" w:rsidRDefault="00CB08D4" w:rsidP="00CB08D4">
      <w:pPr>
        <w:spacing w:line="360" w:lineRule="auto"/>
      </w:pPr>
      <w:r>
        <w:lastRenderedPageBreak/>
        <w:t xml:space="preserve">Furthermore, considering the validity of this research, the researcher </w:t>
      </w:r>
      <w:proofErr w:type="gramStart"/>
      <w:r>
        <w:t>has to</w:t>
      </w:r>
      <w:proofErr w:type="gramEnd"/>
      <w:r>
        <w:t xml:space="preserve"> be critical and again report that a mixed method approach of both qualitative and quantitative research would have been richer in data and should have been used.</w:t>
      </w:r>
    </w:p>
    <w:p w:rsidR="00CB08D4" w:rsidRPr="0063225D" w:rsidRDefault="00CB08D4" w:rsidP="00CB08D4">
      <w:pPr>
        <w:spacing w:line="360" w:lineRule="auto"/>
        <w:ind w:left="720"/>
        <w:rPr>
          <w:b/>
        </w:rPr>
      </w:pPr>
      <w:r>
        <w:rPr>
          <w:b/>
        </w:rPr>
        <w:t xml:space="preserve">3.11 </w:t>
      </w:r>
      <w:r w:rsidRPr="0063225D">
        <w:rPr>
          <w:b/>
        </w:rPr>
        <w:t xml:space="preserve">Data analysis </w:t>
      </w:r>
    </w:p>
    <w:p w:rsidR="00CB08D4" w:rsidRDefault="00CB08D4" w:rsidP="00CB08D4">
      <w:pPr>
        <w:spacing w:line="360" w:lineRule="auto"/>
      </w:pPr>
      <w:r>
        <w:t xml:space="preserve">Due to time constraints of the research collection, SPSS which is used to analyse data in most social research studies has not been used. Instead the data was collated into graphs and matrix’s, Survey monkey provides a standard user with some software which will collate graphs and cross tabulate some answers on certain questions. The rest of the graphs and data was collated in excel. </w:t>
      </w:r>
    </w:p>
    <w:p w:rsidR="00CB08D4" w:rsidRDefault="00CB08D4" w:rsidP="00CB08D4">
      <w:pPr>
        <w:spacing w:line="360" w:lineRule="auto"/>
      </w:pPr>
      <w:r>
        <w:t>The data analysis chapter is broken down into different sections which each correlate to a set objective. To reiterate again the aim and objectives of this dissertation are:</w:t>
      </w:r>
    </w:p>
    <w:p w:rsidR="00CB08D4" w:rsidRDefault="00CB08D4" w:rsidP="00CB08D4">
      <w:pPr>
        <w:spacing w:line="360" w:lineRule="auto"/>
        <w:rPr>
          <w:rFonts w:eastAsia="Times New Roman"/>
          <w:szCs w:val="24"/>
          <w:lang w:eastAsia="en-GB"/>
        </w:rPr>
      </w:pPr>
      <w:r w:rsidRPr="00423C59">
        <w:rPr>
          <w:rFonts w:eastAsia="Times New Roman"/>
          <w:szCs w:val="24"/>
          <w:lang w:eastAsia="en-GB"/>
        </w:rPr>
        <w:t>To examine the influence of television and film on motivations to travel to a destination, visit an attraction or attend an event whether it be accidental or i</w:t>
      </w:r>
      <w:r>
        <w:rPr>
          <w:rFonts w:eastAsia="Times New Roman"/>
          <w:szCs w:val="24"/>
          <w:lang w:eastAsia="en-GB"/>
        </w:rPr>
        <w:t>ntentional</w:t>
      </w:r>
      <w:r w:rsidRPr="00423C59">
        <w:rPr>
          <w:rFonts w:eastAsia="Times New Roman"/>
          <w:szCs w:val="24"/>
          <w:lang w:eastAsia="en-GB"/>
        </w:rPr>
        <w:t>.</w:t>
      </w:r>
      <w:r>
        <w:rPr>
          <w:rFonts w:eastAsia="Times New Roman"/>
          <w:szCs w:val="24"/>
          <w:lang w:eastAsia="en-GB"/>
        </w:rPr>
        <w:t xml:space="preserve"> The objectives are; </w:t>
      </w:r>
    </w:p>
    <w:p w:rsidR="00CB08D4" w:rsidRPr="00241E27" w:rsidRDefault="00CB08D4" w:rsidP="00CB08D4">
      <w:pPr>
        <w:numPr>
          <w:ilvl w:val="0"/>
          <w:numId w:val="6"/>
        </w:numPr>
        <w:spacing w:after="0" w:line="360" w:lineRule="auto"/>
        <w:rPr>
          <w:rFonts w:eastAsia="Times New Roman"/>
          <w:szCs w:val="24"/>
          <w:lang w:eastAsia="en-GB"/>
        </w:rPr>
      </w:pPr>
      <w:r w:rsidRPr="00241E27">
        <w:rPr>
          <w:rFonts w:eastAsia="Times New Roman"/>
          <w:szCs w:val="24"/>
          <w:lang w:eastAsia="en-GB"/>
        </w:rPr>
        <w:t xml:space="preserve">To </w:t>
      </w:r>
      <w:r>
        <w:rPr>
          <w:rFonts w:eastAsia="Times New Roman"/>
          <w:szCs w:val="24"/>
          <w:lang w:eastAsia="en-GB"/>
        </w:rPr>
        <w:t>identify</w:t>
      </w:r>
      <w:r w:rsidRPr="00241E27">
        <w:rPr>
          <w:rFonts w:eastAsia="Times New Roman"/>
          <w:szCs w:val="24"/>
          <w:lang w:eastAsia="en-GB"/>
        </w:rPr>
        <w:t xml:space="preserve"> </w:t>
      </w:r>
      <w:r w:rsidRPr="00423C59">
        <w:rPr>
          <w:rFonts w:eastAsia="Times New Roman"/>
          <w:szCs w:val="24"/>
          <w:lang w:eastAsia="en-GB"/>
        </w:rPr>
        <w:t>if television and film can influence a</w:t>
      </w:r>
      <w:r w:rsidRPr="00241E27">
        <w:rPr>
          <w:rFonts w:eastAsia="Times New Roman"/>
          <w:szCs w:val="24"/>
          <w:lang w:eastAsia="en-GB"/>
        </w:rPr>
        <w:t xml:space="preserve"> </w:t>
      </w:r>
      <w:r w:rsidRPr="00423C59">
        <w:rPr>
          <w:rFonts w:eastAsia="Times New Roman"/>
          <w:szCs w:val="24"/>
          <w:lang w:eastAsia="en-GB"/>
        </w:rPr>
        <w:t>tourists’</w:t>
      </w:r>
      <w:r w:rsidRPr="00241E27">
        <w:rPr>
          <w:rFonts w:eastAsia="Times New Roman"/>
          <w:szCs w:val="24"/>
          <w:lang w:eastAsia="en-GB"/>
        </w:rPr>
        <w:t xml:space="preserve"> </w:t>
      </w:r>
      <w:r w:rsidRPr="00423C59">
        <w:rPr>
          <w:rFonts w:eastAsia="Times New Roman"/>
          <w:szCs w:val="24"/>
          <w:lang w:eastAsia="en-GB"/>
        </w:rPr>
        <w:t xml:space="preserve">motivation </w:t>
      </w:r>
      <w:r w:rsidRPr="00241E27">
        <w:rPr>
          <w:rFonts w:eastAsia="Times New Roman"/>
          <w:szCs w:val="24"/>
          <w:lang w:eastAsia="en-GB"/>
        </w:rPr>
        <w:t xml:space="preserve">to travel to a destination, either </w:t>
      </w:r>
      <w:r>
        <w:rPr>
          <w:rFonts w:eastAsia="Times New Roman"/>
          <w:szCs w:val="24"/>
          <w:lang w:eastAsia="en-GB"/>
        </w:rPr>
        <w:t>a</w:t>
      </w:r>
      <w:r w:rsidRPr="00423C59">
        <w:rPr>
          <w:rFonts w:eastAsia="Times New Roman"/>
          <w:szCs w:val="24"/>
          <w:lang w:eastAsia="en-GB"/>
        </w:rPr>
        <w:t>ccidentally or intentionally</w:t>
      </w:r>
      <w:r w:rsidRPr="00241E27">
        <w:rPr>
          <w:rFonts w:eastAsia="Times New Roman"/>
          <w:szCs w:val="24"/>
          <w:lang w:eastAsia="en-GB"/>
        </w:rPr>
        <w:t xml:space="preserve"> </w:t>
      </w:r>
    </w:p>
    <w:p w:rsidR="00CB08D4" w:rsidRPr="00241E27" w:rsidRDefault="00CB08D4" w:rsidP="00CB08D4">
      <w:pPr>
        <w:numPr>
          <w:ilvl w:val="0"/>
          <w:numId w:val="6"/>
        </w:numPr>
        <w:spacing w:after="0" w:line="360" w:lineRule="auto"/>
        <w:rPr>
          <w:rFonts w:eastAsia="Times New Roman"/>
          <w:szCs w:val="24"/>
          <w:lang w:eastAsia="en-GB"/>
        </w:rPr>
      </w:pPr>
      <w:r w:rsidRPr="00423C59">
        <w:rPr>
          <w:rFonts w:eastAsia="Times New Roman"/>
          <w:szCs w:val="24"/>
          <w:lang w:eastAsia="en-GB"/>
        </w:rPr>
        <w:t xml:space="preserve">To identify motivations of the screen tourist </w:t>
      </w:r>
    </w:p>
    <w:p w:rsidR="00CB08D4" w:rsidRDefault="00CB08D4" w:rsidP="00CB08D4">
      <w:pPr>
        <w:numPr>
          <w:ilvl w:val="0"/>
          <w:numId w:val="6"/>
        </w:numPr>
        <w:spacing w:after="0" w:line="360" w:lineRule="auto"/>
        <w:rPr>
          <w:rFonts w:eastAsia="Times New Roman"/>
          <w:szCs w:val="24"/>
          <w:lang w:eastAsia="en-GB"/>
        </w:rPr>
      </w:pPr>
      <w:r w:rsidRPr="00241E27">
        <w:rPr>
          <w:rFonts w:eastAsia="Times New Roman"/>
          <w:szCs w:val="24"/>
          <w:lang w:eastAsia="en-GB"/>
        </w:rPr>
        <w:t xml:space="preserve">To </w:t>
      </w:r>
      <w:r>
        <w:rPr>
          <w:rFonts w:eastAsia="Times New Roman"/>
          <w:szCs w:val="24"/>
          <w:lang w:eastAsia="en-GB"/>
        </w:rPr>
        <w:t>explore</w:t>
      </w:r>
      <w:r w:rsidRPr="00423C59">
        <w:rPr>
          <w:rFonts w:eastAsia="Times New Roman"/>
          <w:szCs w:val="24"/>
          <w:lang w:eastAsia="en-GB"/>
        </w:rPr>
        <w:t xml:space="preserve"> relationships </w:t>
      </w:r>
      <w:r>
        <w:rPr>
          <w:rFonts w:eastAsia="Times New Roman"/>
          <w:szCs w:val="24"/>
          <w:lang w:eastAsia="en-GB"/>
        </w:rPr>
        <w:t xml:space="preserve">between </w:t>
      </w:r>
      <w:r w:rsidRPr="00423C59">
        <w:rPr>
          <w:rFonts w:eastAsia="Times New Roman"/>
          <w:szCs w:val="24"/>
          <w:lang w:eastAsia="en-GB"/>
        </w:rPr>
        <w:t xml:space="preserve">screen tourist </w:t>
      </w:r>
      <w:r>
        <w:rPr>
          <w:rFonts w:eastAsia="Times New Roman"/>
          <w:szCs w:val="24"/>
          <w:lang w:eastAsia="en-GB"/>
        </w:rPr>
        <w:t>behaviour</w:t>
      </w:r>
      <w:r w:rsidRPr="00423C59">
        <w:rPr>
          <w:rFonts w:eastAsia="Times New Roman"/>
          <w:szCs w:val="24"/>
          <w:lang w:eastAsia="en-GB"/>
        </w:rPr>
        <w:t xml:space="preserve"> and motivations </w:t>
      </w:r>
      <w:r w:rsidRPr="00441E0A">
        <w:rPr>
          <w:b/>
        </w:rPr>
        <w:t xml:space="preserve"> </w:t>
      </w:r>
    </w:p>
    <w:p w:rsidR="00CB08D4" w:rsidRPr="00441E0A" w:rsidRDefault="00CB08D4" w:rsidP="00CB08D4">
      <w:pPr>
        <w:spacing w:after="0" w:line="360" w:lineRule="auto"/>
        <w:ind w:left="720"/>
        <w:rPr>
          <w:rFonts w:eastAsia="Times New Roman"/>
          <w:szCs w:val="24"/>
          <w:lang w:eastAsia="en-GB"/>
        </w:rPr>
      </w:pPr>
    </w:p>
    <w:p w:rsidR="00CB08D4" w:rsidRPr="0067109B" w:rsidRDefault="00CB08D4" w:rsidP="00CB08D4">
      <w:pPr>
        <w:spacing w:line="360" w:lineRule="auto"/>
        <w:ind w:left="720"/>
        <w:rPr>
          <w:b/>
        </w:rPr>
      </w:pPr>
      <w:r>
        <w:rPr>
          <w:b/>
        </w:rPr>
        <w:t xml:space="preserve">3.12 </w:t>
      </w:r>
      <w:r w:rsidRPr="0067109B">
        <w:rPr>
          <w:b/>
        </w:rPr>
        <w:t xml:space="preserve">Ethics and limitations </w:t>
      </w:r>
    </w:p>
    <w:p w:rsidR="00CB08D4" w:rsidRDefault="00CB08D4" w:rsidP="00CB08D4">
      <w:pPr>
        <w:spacing w:line="360" w:lineRule="auto"/>
        <w:rPr>
          <w:rStyle w:val="y0nh2b"/>
          <w:bCs/>
        </w:rPr>
      </w:pPr>
      <w:r w:rsidRPr="004A22D5">
        <w:t>Veal (2011) emphasises the importance of considering ethical issues when conducting any research study.</w:t>
      </w:r>
      <w:r>
        <w:t xml:space="preserve"> In this study to avoid breaking ethical manners, the respondents were notified that their results would remain anonymous and were not forced to undertake any part of the study. The researcher reviewed the correct procedure when designing questions regarding the participants age and gender, if the researcher did not do this they would </w:t>
      </w:r>
      <w:r w:rsidRPr="002872AD">
        <w:t>be violating</w:t>
      </w:r>
      <w:r>
        <w:t xml:space="preserve"> the equality act of 2010 which </w:t>
      </w:r>
      <w:r>
        <w:rPr>
          <w:rStyle w:val="y0nh2b"/>
        </w:rPr>
        <w:t xml:space="preserve">seeks to protect individuals and promotes a fair and more equal society (EHRC, 2018). </w:t>
      </w:r>
    </w:p>
    <w:p w:rsidR="00CB08D4" w:rsidRDefault="00CB08D4" w:rsidP="00CB08D4">
      <w:pPr>
        <w:spacing w:line="360" w:lineRule="auto"/>
        <w:rPr>
          <w:rStyle w:val="y0nh2b"/>
          <w:bCs/>
        </w:rPr>
      </w:pPr>
      <w:r>
        <w:rPr>
          <w:rStyle w:val="y0nh2b"/>
        </w:rPr>
        <w:lastRenderedPageBreak/>
        <w:t xml:space="preserve">Several limitations impacted this study. The main limitation was time constraint, the researcher knows if they had spent more time on the thesis then qualitative research could have been conducted which would have improved the validity of the results, with educational studies cross sectional short research which takes a snapshot of a current situation is usually deemed fitting, but the researcher would have liked to collect more research over a longer </w:t>
      </w:r>
      <w:proofErr w:type="gramStart"/>
      <w:r>
        <w:rPr>
          <w:rStyle w:val="y0nh2b"/>
        </w:rPr>
        <w:t>period of time</w:t>
      </w:r>
      <w:proofErr w:type="gramEnd"/>
      <w:r>
        <w:rPr>
          <w:rStyle w:val="y0nh2b"/>
        </w:rPr>
        <w:t xml:space="preserve">. </w:t>
      </w:r>
    </w:p>
    <w:p w:rsidR="00CB08D4" w:rsidRPr="004A3C6B" w:rsidRDefault="00CB08D4" w:rsidP="00CB08D4">
      <w:pPr>
        <w:spacing w:line="360" w:lineRule="auto"/>
        <w:rPr>
          <w:bCs/>
        </w:rPr>
      </w:pPr>
      <w:r>
        <w:rPr>
          <w:rStyle w:val="y0nh2b"/>
        </w:rPr>
        <w:t xml:space="preserve">Another limitation was trying not to be bias, the common issue of misinterpretation of what screen tourism is could lead the respondent to answer the questionnaire incorrectly thus meaning the data might not be reliable. To avoid this as stated previous the researcher provided the respondent with a background to what screen tourism was before they participated in the study. Some may say that, that was bias behaviour however to solve the misconception of what screen tourism is new strategies in research must be implemented/trialled. </w:t>
      </w:r>
    </w:p>
    <w:p w:rsidR="00CB08D4" w:rsidRPr="00D50CC6" w:rsidRDefault="00CB08D4" w:rsidP="00CB08D4">
      <w:pPr>
        <w:spacing w:line="360" w:lineRule="auto"/>
      </w:pPr>
    </w:p>
    <w:p w:rsidR="00CB08D4" w:rsidRPr="00CB08D4" w:rsidRDefault="00CB08D4" w:rsidP="006C58C5">
      <w:pPr>
        <w:spacing w:after="0" w:line="360" w:lineRule="auto"/>
        <w:rPr>
          <w:rFonts w:eastAsia="Times New Roman"/>
          <w:b/>
          <w:color w:val="FF0000"/>
          <w:szCs w:val="24"/>
          <w:lang w:eastAsia="en-GB"/>
        </w:rPr>
      </w:pPr>
    </w:p>
    <w:sectPr w:rsidR="00CB08D4" w:rsidRPr="00CB08D4" w:rsidSect="00C21DA8">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10D09"/>
    <w:multiLevelType w:val="hybridMultilevel"/>
    <w:tmpl w:val="846E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826C1"/>
    <w:multiLevelType w:val="hybridMultilevel"/>
    <w:tmpl w:val="E26C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22B8E"/>
    <w:multiLevelType w:val="multilevel"/>
    <w:tmpl w:val="2784627C"/>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3A2671F"/>
    <w:multiLevelType w:val="hybridMultilevel"/>
    <w:tmpl w:val="DC3C6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B77C38"/>
    <w:multiLevelType w:val="hybridMultilevel"/>
    <w:tmpl w:val="808E2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7740B0"/>
    <w:multiLevelType w:val="hybridMultilevel"/>
    <w:tmpl w:val="B3BCB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1A05D7"/>
    <w:multiLevelType w:val="hybridMultilevel"/>
    <w:tmpl w:val="9A729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901080"/>
    <w:multiLevelType w:val="hybridMultilevel"/>
    <w:tmpl w:val="D062D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6"/>
  </w:num>
  <w:num w:numId="5">
    <w:abstractNumId w:val="4"/>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A0B"/>
    <w:rsid w:val="00017D02"/>
    <w:rsid w:val="00026A41"/>
    <w:rsid w:val="000302F0"/>
    <w:rsid w:val="000320E1"/>
    <w:rsid w:val="00042321"/>
    <w:rsid w:val="00044F33"/>
    <w:rsid w:val="00051ED9"/>
    <w:rsid w:val="000546C1"/>
    <w:rsid w:val="000826E6"/>
    <w:rsid w:val="00083DB5"/>
    <w:rsid w:val="000B01B5"/>
    <w:rsid w:val="000B06A9"/>
    <w:rsid w:val="000B21B8"/>
    <w:rsid w:val="000C0922"/>
    <w:rsid w:val="000C5AEB"/>
    <w:rsid w:val="000D1AAF"/>
    <w:rsid w:val="000E584A"/>
    <w:rsid w:val="000F4994"/>
    <w:rsid w:val="00106E56"/>
    <w:rsid w:val="001267E9"/>
    <w:rsid w:val="00135295"/>
    <w:rsid w:val="0016175C"/>
    <w:rsid w:val="00166409"/>
    <w:rsid w:val="00194531"/>
    <w:rsid w:val="001C3728"/>
    <w:rsid w:val="001E28AE"/>
    <w:rsid w:val="001E304D"/>
    <w:rsid w:val="001E5D5C"/>
    <w:rsid w:val="001F5227"/>
    <w:rsid w:val="002240AA"/>
    <w:rsid w:val="00233998"/>
    <w:rsid w:val="00240042"/>
    <w:rsid w:val="00240745"/>
    <w:rsid w:val="0024095B"/>
    <w:rsid w:val="00241E27"/>
    <w:rsid w:val="00253AA9"/>
    <w:rsid w:val="0025591D"/>
    <w:rsid w:val="002803F6"/>
    <w:rsid w:val="00281047"/>
    <w:rsid w:val="002913B1"/>
    <w:rsid w:val="002C40C1"/>
    <w:rsid w:val="002E5A1F"/>
    <w:rsid w:val="002F3D35"/>
    <w:rsid w:val="00301095"/>
    <w:rsid w:val="003036CE"/>
    <w:rsid w:val="00312E96"/>
    <w:rsid w:val="0033185F"/>
    <w:rsid w:val="003465EB"/>
    <w:rsid w:val="00351A5B"/>
    <w:rsid w:val="003567B0"/>
    <w:rsid w:val="00377773"/>
    <w:rsid w:val="003A6AD0"/>
    <w:rsid w:val="003A7F16"/>
    <w:rsid w:val="003C01A0"/>
    <w:rsid w:val="003F38D7"/>
    <w:rsid w:val="00414514"/>
    <w:rsid w:val="004146B7"/>
    <w:rsid w:val="00423C59"/>
    <w:rsid w:val="00431794"/>
    <w:rsid w:val="0043223C"/>
    <w:rsid w:val="00435A0B"/>
    <w:rsid w:val="00435E46"/>
    <w:rsid w:val="0044392A"/>
    <w:rsid w:val="004449BD"/>
    <w:rsid w:val="00496247"/>
    <w:rsid w:val="004B25DF"/>
    <w:rsid w:val="004C5E30"/>
    <w:rsid w:val="004D6B68"/>
    <w:rsid w:val="004F38A1"/>
    <w:rsid w:val="00516B52"/>
    <w:rsid w:val="005229C0"/>
    <w:rsid w:val="00527A45"/>
    <w:rsid w:val="00535994"/>
    <w:rsid w:val="00543928"/>
    <w:rsid w:val="00555A91"/>
    <w:rsid w:val="0058738A"/>
    <w:rsid w:val="00593EF8"/>
    <w:rsid w:val="005A445F"/>
    <w:rsid w:val="006106F3"/>
    <w:rsid w:val="00616ED8"/>
    <w:rsid w:val="00617DC5"/>
    <w:rsid w:val="006423AD"/>
    <w:rsid w:val="00673ECD"/>
    <w:rsid w:val="006770D7"/>
    <w:rsid w:val="006A4D62"/>
    <w:rsid w:val="006C3AA5"/>
    <w:rsid w:val="006C58C5"/>
    <w:rsid w:val="006D56BC"/>
    <w:rsid w:val="006F566E"/>
    <w:rsid w:val="00700814"/>
    <w:rsid w:val="0074092B"/>
    <w:rsid w:val="00745B66"/>
    <w:rsid w:val="00783847"/>
    <w:rsid w:val="0079217A"/>
    <w:rsid w:val="007A3AA0"/>
    <w:rsid w:val="007A593A"/>
    <w:rsid w:val="007C3A2E"/>
    <w:rsid w:val="007E754B"/>
    <w:rsid w:val="007F1FC4"/>
    <w:rsid w:val="007F5F4E"/>
    <w:rsid w:val="00814A32"/>
    <w:rsid w:val="0081736E"/>
    <w:rsid w:val="00826C7B"/>
    <w:rsid w:val="0084129C"/>
    <w:rsid w:val="008446BC"/>
    <w:rsid w:val="00846B7C"/>
    <w:rsid w:val="00847C68"/>
    <w:rsid w:val="008538AB"/>
    <w:rsid w:val="00875BBB"/>
    <w:rsid w:val="008768F2"/>
    <w:rsid w:val="008A4175"/>
    <w:rsid w:val="008A6560"/>
    <w:rsid w:val="008C1213"/>
    <w:rsid w:val="008C5E4F"/>
    <w:rsid w:val="008D138D"/>
    <w:rsid w:val="008E7F61"/>
    <w:rsid w:val="00906E8B"/>
    <w:rsid w:val="00911FAA"/>
    <w:rsid w:val="009139A1"/>
    <w:rsid w:val="00940527"/>
    <w:rsid w:val="00944B74"/>
    <w:rsid w:val="009521F7"/>
    <w:rsid w:val="00961C2D"/>
    <w:rsid w:val="009636BE"/>
    <w:rsid w:val="00987F01"/>
    <w:rsid w:val="009A7D3C"/>
    <w:rsid w:val="009B6119"/>
    <w:rsid w:val="009C5238"/>
    <w:rsid w:val="009D4BF8"/>
    <w:rsid w:val="009D6ACA"/>
    <w:rsid w:val="009F1CF3"/>
    <w:rsid w:val="009F2A21"/>
    <w:rsid w:val="00A124CA"/>
    <w:rsid w:val="00A3726E"/>
    <w:rsid w:val="00A656E8"/>
    <w:rsid w:val="00AB5F78"/>
    <w:rsid w:val="00AD61B7"/>
    <w:rsid w:val="00AD743E"/>
    <w:rsid w:val="00AE6F4F"/>
    <w:rsid w:val="00AF54E4"/>
    <w:rsid w:val="00AF7B7F"/>
    <w:rsid w:val="00B02C37"/>
    <w:rsid w:val="00B06D21"/>
    <w:rsid w:val="00B2328E"/>
    <w:rsid w:val="00B23DD4"/>
    <w:rsid w:val="00B26B4F"/>
    <w:rsid w:val="00B35522"/>
    <w:rsid w:val="00B60F07"/>
    <w:rsid w:val="00B658DD"/>
    <w:rsid w:val="00B732DE"/>
    <w:rsid w:val="00B73834"/>
    <w:rsid w:val="00B870A4"/>
    <w:rsid w:val="00B91CEC"/>
    <w:rsid w:val="00BA12BF"/>
    <w:rsid w:val="00BA61F5"/>
    <w:rsid w:val="00BE550F"/>
    <w:rsid w:val="00C03ED9"/>
    <w:rsid w:val="00C1049B"/>
    <w:rsid w:val="00C12C96"/>
    <w:rsid w:val="00C205F7"/>
    <w:rsid w:val="00C21DA8"/>
    <w:rsid w:val="00C3361A"/>
    <w:rsid w:val="00C33BA3"/>
    <w:rsid w:val="00C3534A"/>
    <w:rsid w:val="00C46FB1"/>
    <w:rsid w:val="00C50C0E"/>
    <w:rsid w:val="00C80DD1"/>
    <w:rsid w:val="00CB08D4"/>
    <w:rsid w:val="00CC1EC9"/>
    <w:rsid w:val="00CD4D7B"/>
    <w:rsid w:val="00D10E54"/>
    <w:rsid w:val="00D130F6"/>
    <w:rsid w:val="00D2056E"/>
    <w:rsid w:val="00D218FD"/>
    <w:rsid w:val="00D70538"/>
    <w:rsid w:val="00D94580"/>
    <w:rsid w:val="00DB5C9C"/>
    <w:rsid w:val="00DF5B28"/>
    <w:rsid w:val="00DF6148"/>
    <w:rsid w:val="00E02B17"/>
    <w:rsid w:val="00E318F5"/>
    <w:rsid w:val="00E427BA"/>
    <w:rsid w:val="00E460C5"/>
    <w:rsid w:val="00E55080"/>
    <w:rsid w:val="00E61846"/>
    <w:rsid w:val="00E96014"/>
    <w:rsid w:val="00EC4DF5"/>
    <w:rsid w:val="00ED1E06"/>
    <w:rsid w:val="00EE4206"/>
    <w:rsid w:val="00EF2910"/>
    <w:rsid w:val="00EF4E94"/>
    <w:rsid w:val="00F169A7"/>
    <w:rsid w:val="00F32DB3"/>
    <w:rsid w:val="00F53AC3"/>
    <w:rsid w:val="00F90722"/>
    <w:rsid w:val="00F91B89"/>
    <w:rsid w:val="00FA31C8"/>
    <w:rsid w:val="00FC3230"/>
    <w:rsid w:val="00FE3B08"/>
    <w:rsid w:val="00FF1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90F90"/>
  <w15:chartTrackingRefBased/>
  <w15:docId w15:val="{E1745CE4-8DFC-459C-9437-1D219A80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3AA5"/>
    <w:pPr>
      <w:spacing w:after="0" w:line="240" w:lineRule="auto"/>
    </w:pPr>
    <w:rPr>
      <w:rFonts w:asciiTheme="minorHAnsi" w:eastAsiaTheme="minorEastAsia" w:hAnsiTheme="minorHAnsi" w:cstheme="minorBidi"/>
      <w:sz w:val="22"/>
      <w:lang w:val="en-US"/>
    </w:rPr>
  </w:style>
  <w:style w:type="character" w:customStyle="1" w:styleId="NoSpacingChar">
    <w:name w:val="No Spacing Char"/>
    <w:basedOn w:val="DefaultParagraphFont"/>
    <w:link w:val="NoSpacing"/>
    <w:uiPriority w:val="1"/>
    <w:rsid w:val="006C3AA5"/>
    <w:rPr>
      <w:rFonts w:asciiTheme="minorHAnsi" w:eastAsiaTheme="minorEastAsia" w:hAnsiTheme="minorHAnsi" w:cstheme="minorBidi"/>
      <w:sz w:val="22"/>
      <w:lang w:val="en-US"/>
    </w:rPr>
  </w:style>
  <w:style w:type="character" w:styleId="CommentReference">
    <w:name w:val="annotation reference"/>
    <w:basedOn w:val="DefaultParagraphFont"/>
    <w:uiPriority w:val="99"/>
    <w:semiHidden/>
    <w:unhideWhenUsed/>
    <w:rsid w:val="006C3AA5"/>
    <w:rPr>
      <w:sz w:val="16"/>
      <w:szCs w:val="16"/>
    </w:rPr>
  </w:style>
  <w:style w:type="paragraph" w:styleId="CommentText">
    <w:name w:val="annotation text"/>
    <w:basedOn w:val="Normal"/>
    <w:link w:val="CommentTextChar"/>
    <w:uiPriority w:val="99"/>
    <w:semiHidden/>
    <w:unhideWhenUsed/>
    <w:rsid w:val="006C3AA5"/>
    <w:pPr>
      <w:spacing w:line="240" w:lineRule="auto"/>
    </w:pPr>
    <w:rPr>
      <w:sz w:val="20"/>
      <w:szCs w:val="20"/>
    </w:rPr>
  </w:style>
  <w:style w:type="character" w:customStyle="1" w:styleId="CommentTextChar">
    <w:name w:val="Comment Text Char"/>
    <w:basedOn w:val="DefaultParagraphFont"/>
    <w:link w:val="CommentText"/>
    <w:uiPriority w:val="99"/>
    <w:semiHidden/>
    <w:rsid w:val="006C3AA5"/>
    <w:rPr>
      <w:sz w:val="20"/>
      <w:szCs w:val="20"/>
    </w:rPr>
  </w:style>
  <w:style w:type="paragraph" w:styleId="CommentSubject">
    <w:name w:val="annotation subject"/>
    <w:basedOn w:val="CommentText"/>
    <w:next w:val="CommentText"/>
    <w:link w:val="CommentSubjectChar"/>
    <w:uiPriority w:val="99"/>
    <w:semiHidden/>
    <w:unhideWhenUsed/>
    <w:rsid w:val="006C3AA5"/>
    <w:rPr>
      <w:b/>
      <w:bCs/>
    </w:rPr>
  </w:style>
  <w:style w:type="character" w:customStyle="1" w:styleId="CommentSubjectChar">
    <w:name w:val="Comment Subject Char"/>
    <w:basedOn w:val="CommentTextChar"/>
    <w:link w:val="CommentSubject"/>
    <w:uiPriority w:val="99"/>
    <w:semiHidden/>
    <w:rsid w:val="006C3AA5"/>
    <w:rPr>
      <w:b/>
      <w:bCs/>
      <w:sz w:val="20"/>
      <w:szCs w:val="20"/>
    </w:rPr>
  </w:style>
  <w:style w:type="paragraph" w:styleId="BalloonText">
    <w:name w:val="Balloon Text"/>
    <w:basedOn w:val="Normal"/>
    <w:link w:val="BalloonTextChar"/>
    <w:uiPriority w:val="99"/>
    <w:semiHidden/>
    <w:unhideWhenUsed/>
    <w:rsid w:val="006C3A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AA5"/>
    <w:rPr>
      <w:rFonts w:ascii="Segoe UI" w:hAnsi="Segoe UI" w:cs="Segoe UI"/>
      <w:sz w:val="18"/>
      <w:szCs w:val="18"/>
    </w:rPr>
  </w:style>
  <w:style w:type="character" w:styleId="Emphasis">
    <w:name w:val="Emphasis"/>
    <w:basedOn w:val="DefaultParagraphFont"/>
    <w:uiPriority w:val="20"/>
    <w:qFormat/>
    <w:rsid w:val="00AD61B7"/>
    <w:rPr>
      <w:i/>
      <w:iCs/>
    </w:rPr>
  </w:style>
  <w:style w:type="character" w:styleId="HTMLCite">
    <w:name w:val="HTML Cite"/>
    <w:basedOn w:val="DefaultParagraphFont"/>
    <w:uiPriority w:val="99"/>
    <w:semiHidden/>
    <w:unhideWhenUsed/>
    <w:rsid w:val="00AF7B7F"/>
    <w:rPr>
      <w:i/>
      <w:iCs/>
    </w:rPr>
  </w:style>
  <w:style w:type="character" w:styleId="Hyperlink">
    <w:name w:val="Hyperlink"/>
    <w:basedOn w:val="DefaultParagraphFont"/>
    <w:uiPriority w:val="99"/>
    <w:unhideWhenUsed/>
    <w:rsid w:val="00AF7B7F"/>
    <w:rPr>
      <w:color w:val="0000FF"/>
      <w:u w:val="single"/>
    </w:rPr>
  </w:style>
  <w:style w:type="character" w:customStyle="1" w:styleId="reference-accessdate">
    <w:name w:val="reference-accessdate"/>
    <w:basedOn w:val="DefaultParagraphFont"/>
    <w:rsid w:val="00AF7B7F"/>
  </w:style>
  <w:style w:type="character" w:customStyle="1" w:styleId="nowrap">
    <w:name w:val="nowrap"/>
    <w:basedOn w:val="DefaultParagraphFont"/>
    <w:rsid w:val="00AF7B7F"/>
  </w:style>
  <w:style w:type="character" w:styleId="UnresolvedMention">
    <w:name w:val="Unresolved Mention"/>
    <w:basedOn w:val="DefaultParagraphFont"/>
    <w:uiPriority w:val="99"/>
    <w:semiHidden/>
    <w:unhideWhenUsed/>
    <w:rsid w:val="003F38D7"/>
    <w:rPr>
      <w:color w:val="808080"/>
      <w:shd w:val="clear" w:color="auto" w:fill="E6E6E6"/>
    </w:rPr>
  </w:style>
  <w:style w:type="paragraph" w:styleId="NormalWeb">
    <w:name w:val="Normal (Web)"/>
    <w:basedOn w:val="Normal"/>
    <w:uiPriority w:val="99"/>
    <w:semiHidden/>
    <w:unhideWhenUsed/>
    <w:rsid w:val="00C205F7"/>
    <w:pPr>
      <w:spacing w:before="100" w:beforeAutospacing="1" w:after="100" w:afterAutospacing="1" w:line="240" w:lineRule="auto"/>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351A5B"/>
    <w:rPr>
      <w:color w:val="800080" w:themeColor="followedHyperlink"/>
      <w:u w:val="single"/>
    </w:rPr>
  </w:style>
  <w:style w:type="character" w:styleId="Strong">
    <w:name w:val="Strong"/>
    <w:basedOn w:val="DefaultParagraphFont"/>
    <w:uiPriority w:val="22"/>
    <w:qFormat/>
    <w:rsid w:val="00D70538"/>
    <w:rPr>
      <w:b/>
      <w:bCs/>
    </w:rPr>
  </w:style>
  <w:style w:type="character" w:customStyle="1" w:styleId="y0nh2b">
    <w:name w:val="y0nh2b"/>
    <w:basedOn w:val="DefaultParagraphFont"/>
    <w:rsid w:val="00CB0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9353">
      <w:bodyDiv w:val="1"/>
      <w:marLeft w:val="0"/>
      <w:marRight w:val="0"/>
      <w:marTop w:val="0"/>
      <w:marBottom w:val="0"/>
      <w:divBdr>
        <w:top w:val="none" w:sz="0" w:space="0" w:color="auto"/>
        <w:left w:val="none" w:sz="0" w:space="0" w:color="auto"/>
        <w:bottom w:val="none" w:sz="0" w:space="0" w:color="auto"/>
        <w:right w:val="none" w:sz="0" w:space="0" w:color="auto"/>
      </w:divBdr>
      <w:divsChild>
        <w:div w:id="1906337697">
          <w:marLeft w:val="0"/>
          <w:marRight w:val="0"/>
          <w:marTop w:val="0"/>
          <w:marBottom w:val="0"/>
          <w:divBdr>
            <w:top w:val="none" w:sz="0" w:space="0" w:color="auto"/>
            <w:left w:val="none" w:sz="0" w:space="0" w:color="auto"/>
            <w:bottom w:val="none" w:sz="0" w:space="0" w:color="auto"/>
            <w:right w:val="none" w:sz="0" w:space="0" w:color="auto"/>
          </w:divBdr>
        </w:div>
        <w:div w:id="631208693">
          <w:marLeft w:val="0"/>
          <w:marRight w:val="0"/>
          <w:marTop w:val="0"/>
          <w:marBottom w:val="0"/>
          <w:divBdr>
            <w:top w:val="none" w:sz="0" w:space="0" w:color="auto"/>
            <w:left w:val="none" w:sz="0" w:space="0" w:color="auto"/>
            <w:bottom w:val="none" w:sz="0" w:space="0" w:color="auto"/>
            <w:right w:val="none" w:sz="0" w:space="0" w:color="auto"/>
          </w:divBdr>
        </w:div>
        <w:div w:id="1087844346">
          <w:marLeft w:val="0"/>
          <w:marRight w:val="0"/>
          <w:marTop w:val="0"/>
          <w:marBottom w:val="0"/>
          <w:divBdr>
            <w:top w:val="none" w:sz="0" w:space="0" w:color="auto"/>
            <w:left w:val="none" w:sz="0" w:space="0" w:color="auto"/>
            <w:bottom w:val="none" w:sz="0" w:space="0" w:color="auto"/>
            <w:right w:val="none" w:sz="0" w:space="0" w:color="auto"/>
          </w:divBdr>
        </w:div>
        <w:div w:id="590964741">
          <w:marLeft w:val="0"/>
          <w:marRight w:val="0"/>
          <w:marTop w:val="0"/>
          <w:marBottom w:val="0"/>
          <w:divBdr>
            <w:top w:val="none" w:sz="0" w:space="0" w:color="auto"/>
            <w:left w:val="none" w:sz="0" w:space="0" w:color="auto"/>
            <w:bottom w:val="none" w:sz="0" w:space="0" w:color="auto"/>
            <w:right w:val="none" w:sz="0" w:space="0" w:color="auto"/>
          </w:divBdr>
        </w:div>
        <w:div w:id="650064976">
          <w:marLeft w:val="0"/>
          <w:marRight w:val="0"/>
          <w:marTop w:val="0"/>
          <w:marBottom w:val="0"/>
          <w:divBdr>
            <w:top w:val="none" w:sz="0" w:space="0" w:color="auto"/>
            <w:left w:val="none" w:sz="0" w:space="0" w:color="auto"/>
            <w:bottom w:val="none" w:sz="0" w:space="0" w:color="auto"/>
            <w:right w:val="none" w:sz="0" w:space="0" w:color="auto"/>
          </w:divBdr>
        </w:div>
        <w:div w:id="2146925984">
          <w:marLeft w:val="0"/>
          <w:marRight w:val="0"/>
          <w:marTop w:val="0"/>
          <w:marBottom w:val="0"/>
          <w:divBdr>
            <w:top w:val="none" w:sz="0" w:space="0" w:color="auto"/>
            <w:left w:val="none" w:sz="0" w:space="0" w:color="auto"/>
            <w:bottom w:val="none" w:sz="0" w:space="0" w:color="auto"/>
            <w:right w:val="none" w:sz="0" w:space="0" w:color="auto"/>
          </w:divBdr>
        </w:div>
        <w:div w:id="107161711">
          <w:marLeft w:val="0"/>
          <w:marRight w:val="0"/>
          <w:marTop w:val="0"/>
          <w:marBottom w:val="0"/>
          <w:divBdr>
            <w:top w:val="none" w:sz="0" w:space="0" w:color="auto"/>
            <w:left w:val="none" w:sz="0" w:space="0" w:color="auto"/>
            <w:bottom w:val="none" w:sz="0" w:space="0" w:color="auto"/>
            <w:right w:val="none" w:sz="0" w:space="0" w:color="auto"/>
          </w:divBdr>
        </w:div>
        <w:div w:id="1097823206">
          <w:marLeft w:val="0"/>
          <w:marRight w:val="0"/>
          <w:marTop w:val="0"/>
          <w:marBottom w:val="0"/>
          <w:divBdr>
            <w:top w:val="none" w:sz="0" w:space="0" w:color="auto"/>
            <w:left w:val="none" w:sz="0" w:space="0" w:color="auto"/>
            <w:bottom w:val="none" w:sz="0" w:space="0" w:color="auto"/>
            <w:right w:val="none" w:sz="0" w:space="0" w:color="auto"/>
          </w:divBdr>
        </w:div>
        <w:div w:id="2062362922">
          <w:marLeft w:val="0"/>
          <w:marRight w:val="0"/>
          <w:marTop w:val="0"/>
          <w:marBottom w:val="0"/>
          <w:divBdr>
            <w:top w:val="none" w:sz="0" w:space="0" w:color="auto"/>
            <w:left w:val="none" w:sz="0" w:space="0" w:color="auto"/>
            <w:bottom w:val="none" w:sz="0" w:space="0" w:color="auto"/>
            <w:right w:val="none" w:sz="0" w:space="0" w:color="auto"/>
          </w:divBdr>
        </w:div>
        <w:div w:id="1249389953">
          <w:marLeft w:val="0"/>
          <w:marRight w:val="0"/>
          <w:marTop w:val="0"/>
          <w:marBottom w:val="0"/>
          <w:divBdr>
            <w:top w:val="none" w:sz="0" w:space="0" w:color="auto"/>
            <w:left w:val="none" w:sz="0" w:space="0" w:color="auto"/>
            <w:bottom w:val="none" w:sz="0" w:space="0" w:color="auto"/>
            <w:right w:val="none" w:sz="0" w:space="0" w:color="auto"/>
          </w:divBdr>
        </w:div>
        <w:div w:id="1431512616">
          <w:marLeft w:val="0"/>
          <w:marRight w:val="0"/>
          <w:marTop w:val="0"/>
          <w:marBottom w:val="0"/>
          <w:divBdr>
            <w:top w:val="none" w:sz="0" w:space="0" w:color="auto"/>
            <w:left w:val="none" w:sz="0" w:space="0" w:color="auto"/>
            <w:bottom w:val="none" w:sz="0" w:space="0" w:color="auto"/>
            <w:right w:val="none" w:sz="0" w:space="0" w:color="auto"/>
          </w:divBdr>
        </w:div>
        <w:div w:id="1910461101">
          <w:marLeft w:val="0"/>
          <w:marRight w:val="0"/>
          <w:marTop w:val="0"/>
          <w:marBottom w:val="0"/>
          <w:divBdr>
            <w:top w:val="none" w:sz="0" w:space="0" w:color="auto"/>
            <w:left w:val="none" w:sz="0" w:space="0" w:color="auto"/>
            <w:bottom w:val="none" w:sz="0" w:space="0" w:color="auto"/>
            <w:right w:val="none" w:sz="0" w:space="0" w:color="auto"/>
          </w:divBdr>
        </w:div>
        <w:div w:id="1360620343">
          <w:marLeft w:val="0"/>
          <w:marRight w:val="0"/>
          <w:marTop w:val="0"/>
          <w:marBottom w:val="0"/>
          <w:divBdr>
            <w:top w:val="none" w:sz="0" w:space="0" w:color="auto"/>
            <w:left w:val="none" w:sz="0" w:space="0" w:color="auto"/>
            <w:bottom w:val="none" w:sz="0" w:space="0" w:color="auto"/>
            <w:right w:val="none" w:sz="0" w:space="0" w:color="auto"/>
          </w:divBdr>
        </w:div>
        <w:div w:id="1466772119">
          <w:marLeft w:val="0"/>
          <w:marRight w:val="0"/>
          <w:marTop w:val="0"/>
          <w:marBottom w:val="0"/>
          <w:divBdr>
            <w:top w:val="none" w:sz="0" w:space="0" w:color="auto"/>
            <w:left w:val="none" w:sz="0" w:space="0" w:color="auto"/>
            <w:bottom w:val="none" w:sz="0" w:space="0" w:color="auto"/>
            <w:right w:val="none" w:sz="0" w:space="0" w:color="auto"/>
          </w:divBdr>
        </w:div>
      </w:divsChild>
    </w:div>
    <w:div w:id="65763524">
      <w:bodyDiv w:val="1"/>
      <w:marLeft w:val="0"/>
      <w:marRight w:val="0"/>
      <w:marTop w:val="0"/>
      <w:marBottom w:val="0"/>
      <w:divBdr>
        <w:top w:val="none" w:sz="0" w:space="0" w:color="auto"/>
        <w:left w:val="none" w:sz="0" w:space="0" w:color="auto"/>
        <w:bottom w:val="none" w:sz="0" w:space="0" w:color="auto"/>
        <w:right w:val="none" w:sz="0" w:space="0" w:color="auto"/>
      </w:divBdr>
    </w:div>
    <w:div w:id="92557889">
      <w:bodyDiv w:val="1"/>
      <w:marLeft w:val="0"/>
      <w:marRight w:val="0"/>
      <w:marTop w:val="0"/>
      <w:marBottom w:val="0"/>
      <w:divBdr>
        <w:top w:val="none" w:sz="0" w:space="0" w:color="auto"/>
        <w:left w:val="none" w:sz="0" w:space="0" w:color="auto"/>
        <w:bottom w:val="none" w:sz="0" w:space="0" w:color="auto"/>
        <w:right w:val="none" w:sz="0" w:space="0" w:color="auto"/>
      </w:divBdr>
    </w:div>
    <w:div w:id="168641545">
      <w:bodyDiv w:val="1"/>
      <w:marLeft w:val="0"/>
      <w:marRight w:val="0"/>
      <w:marTop w:val="0"/>
      <w:marBottom w:val="0"/>
      <w:divBdr>
        <w:top w:val="none" w:sz="0" w:space="0" w:color="auto"/>
        <w:left w:val="none" w:sz="0" w:space="0" w:color="auto"/>
        <w:bottom w:val="none" w:sz="0" w:space="0" w:color="auto"/>
        <w:right w:val="none" w:sz="0" w:space="0" w:color="auto"/>
      </w:divBdr>
    </w:div>
    <w:div w:id="205610104">
      <w:bodyDiv w:val="1"/>
      <w:marLeft w:val="0"/>
      <w:marRight w:val="0"/>
      <w:marTop w:val="0"/>
      <w:marBottom w:val="0"/>
      <w:divBdr>
        <w:top w:val="none" w:sz="0" w:space="0" w:color="auto"/>
        <w:left w:val="none" w:sz="0" w:space="0" w:color="auto"/>
        <w:bottom w:val="none" w:sz="0" w:space="0" w:color="auto"/>
        <w:right w:val="none" w:sz="0" w:space="0" w:color="auto"/>
      </w:divBdr>
      <w:divsChild>
        <w:div w:id="1960799160">
          <w:marLeft w:val="0"/>
          <w:marRight w:val="0"/>
          <w:marTop w:val="0"/>
          <w:marBottom w:val="0"/>
          <w:divBdr>
            <w:top w:val="none" w:sz="0" w:space="0" w:color="auto"/>
            <w:left w:val="none" w:sz="0" w:space="0" w:color="auto"/>
            <w:bottom w:val="none" w:sz="0" w:space="0" w:color="auto"/>
            <w:right w:val="none" w:sz="0" w:space="0" w:color="auto"/>
          </w:divBdr>
        </w:div>
        <w:div w:id="675225982">
          <w:marLeft w:val="0"/>
          <w:marRight w:val="0"/>
          <w:marTop w:val="0"/>
          <w:marBottom w:val="0"/>
          <w:divBdr>
            <w:top w:val="none" w:sz="0" w:space="0" w:color="auto"/>
            <w:left w:val="none" w:sz="0" w:space="0" w:color="auto"/>
            <w:bottom w:val="none" w:sz="0" w:space="0" w:color="auto"/>
            <w:right w:val="none" w:sz="0" w:space="0" w:color="auto"/>
          </w:divBdr>
        </w:div>
        <w:div w:id="1776173852">
          <w:marLeft w:val="0"/>
          <w:marRight w:val="0"/>
          <w:marTop w:val="0"/>
          <w:marBottom w:val="0"/>
          <w:divBdr>
            <w:top w:val="none" w:sz="0" w:space="0" w:color="auto"/>
            <w:left w:val="none" w:sz="0" w:space="0" w:color="auto"/>
            <w:bottom w:val="none" w:sz="0" w:space="0" w:color="auto"/>
            <w:right w:val="none" w:sz="0" w:space="0" w:color="auto"/>
          </w:divBdr>
        </w:div>
        <w:div w:id="363747939">
          <w:marLeft w:val="0"/>
          <w:marRight w:val="0"/>
          <w:marTop w:val="0"/>
          <w:marBottom w:val="0"/>
          <w:divBdr>
            <w:top w:val="none" w:sz="0" w:space="0" w:color="auto"/>
            <w:left w:val="none" w:sz="0" w:space="0" w:color="auto"/>
            <w:bottom w:val="none" w:sz="0" w:space="0" w:color="auto"/>
            <w:right w:val="none" w:sz="0" w:space="0" w:color="auto"/>
          </w:divBdr>
        </w:div>
        <w:div w:id="502404669">
          <w:marLeft w:val="0"/>
          <w:marRight w:val="0"/>
          <w:marTop w:val="0"/>
          <w:marBottom w:val="0"/>
          <w:divBdr>
            <w:top w:val="none" w:sz="0" w:space="0" w:color="auto"/>
            <w:left w:val="none" w:sz="0" w:space="0" w:color="auto"/>
            <w:bottom w:val="none" w:sz="0" w:space="0" w:color="auto"/>
            <w:right w:val="none" w:sz="0" w:space="0" w:color="auto"/>
          </w:divBdr>
        </w:div>
        <w:div w:id="703796249">
          <w:marLeft w:val="0"/>
          <w:marRight w:val="0"/>
          <w:marTop w:val="0"/>
          <w:marBottom w:val="0"/>
          <w:divBdr>
            <w:top w:val="none" w:sz="0" w:space="0" w:color="auto"/>
            <w:left w:val="none" w:sz="0" w:space="0" w:color="auto"/>
            <w:bottom w:val="none" w:sz="0" w:space="0" w:color="auto"/>
            <w:right w:val="none" w:sz="0" w:space="0" w:color="auto"/>
          </w:divBdr>
        </w:div>
        <w:div w:id="500050825">
          <w:marLeft w:val="0"/>
          <w:marRight w:val="0"/>
          <w:marTop w:val="0"/>
          <w:marBottom w:val="0"/>
          <w:divBdr>
            <w:top w:val="none" w:sz="0" w:space="0" w:color="auto"/>
            <w:left w:val="none" w:sz="0" w:space="0" w:color="auto"/>
            <w:bottom w:val="none" w:sz="0" w:space="0" w:color="auto"/>
            <w:right w:val="none" w:sz="0" w:space="0" w:color="auto"/>
          </w:divBdr>
        </w:div>
        <w:div w:id="1035160196">
          <w:marLeft w:val="0"/>
          <w:marRight w:val="0"/>
          <w:marTop w:val="0"/>
          <w:marBottom w:val="0"/>
          <w:divBdr>
            <w:top w:val="none" w:sz="0" w:space="0" w:color="auto"/>
            <w:left w:val="none" w:sz="0" w:space="0" w:color="auto"/>
            <w:bottom w:val="none" w:sz="0" w:space="0" w:color="auto"/>
            <w:right w:val="none" w:sz="0" w:space="0" w:color="auto"/>
          </w:divBdr>
        </w:div>
        <w:div w:id="1221139713">
          <w:marLeft w:val="0"/>
          <w:marRight w:val="0"/>
          <w:marTop w:val="0"/>
          <w:marBottom w:val="0"/>
          <w:divBdr>
            <w:top w:val="none" w:sz="0" w:space="0" w:color="auto"/>
            <w:left w:val="none" w:sz="0" w:space="0" w:color="auto"/>
            <w:bottom w:val="none" w:sz="0" w:space="0" w:color="auto"/>
            <w:right w:val="none" w:sz="0" w:space="0" w:color="auto"/>
          </w:divBdr>
        </w:div>
        <w:div w:id="1134517235">
          <w:marLeft w:val="0"/>
          <w:marRight w:val="0"/>
          <w:marTop w:val="0"/>
          <w:marBottom w:val="0"/>
          <w:divBdr>
            <w:top w:val="none" w:sz="0" w:space="0" w:color="auto"/>
            <w:left w:val="none" w:sz="0" w:space="0" w:color="auto"/>
            <w:bottom w:val="none" w:sz="0" w:space="0" w:color="auto"/>
            <w:right w:val="none" w:sz="0" w:space="0" w:color="auto"/>
          </w:divBdr>
        </w:div>
        <w:div w:id="661354178">
          <w:marLeft w:val="0"/>
          <w:marRight w:val="0"/>
          <w:marTop w:val="0"/>
          <w:marBottom w:val="0"/>
          <w:divBdr>
            <w:top w:val="none" w:sz="0" w:space="0" w:color="auto"/>
            <w:left w:val="none" w:sz="0" w:space="0" w:color="auto"/>
            <w:bottom w:val="none" w:sz="0" w:space="0" w:color="auto"/>
            <w:right w:val="none" w:sz="0" w:space="0" w:color="auto"/>
          </w:divBdr>
        </w:div>
        <w:div w:id="197620262">
          <w:marLeft w:val="0"/>
          <w:marRight w:val="0"/>
          <w:marTop w:val="0"/>
          <w:marBottom w:val="0"/>
          <w:divBdr>
            <w:top w:val="none" w:sz="0" w:space="0" w:color="auto"/>
            <w:left w:val="none" w:sz="0" w:space="0" w:color="auto"/>
            <w:bottom w:val="none" w:sz="0" w:space="0" w:color="auto"/>
            <w:right w:val="none" w:sz="0" w:space="0" w:color="auto"/>
          </w:divBdr>
        </w:div>
        <w:div w:id="1411274299">
          <w:marLeft w:val="0"/>
          <w:marRight w:val="0"/>
          <w:marTop w:val="0"/>
          <w:marBottom w:val="0"/>
          <w:divBdr>
            <w:top w:val="none" w:sz="0" w:space="0" w:color="auto"/>
            <w:left w:val="none" w:sz="0" w:space="0" w:color="auto"/>
            <w:bottom w:val="none" w:sz="0" w:space="0" w:color="auto"/>
            <w:right w:val="none" w:sz="0" w:space="0" w:color="auto"/>
          </w:divBdr>
        </w:div>
        <w:div w:id="990669178">
          <w:marLeft w:val="0"/>
          <w:marRight w:val="0"/>
          <w:marTop w:val="0"/>
          <w:marBottom w:val="0"/>
          <w:divBdr>
            <w:top w:val="none" w:sz="0" w:space="0" w:color="auto"/>
            <w:left w:val="none" w:sz="0" w:space="0" w:color="auto"/>
            <w:bottom w:val="none" w:sz="0" w:space="0" w:color="auto"/>
            <w:right w:val="none" w:sz="0" w:space="0" w:color="auto"/>
          </w:divBdr>
        </w:div>
        <w:div w:id="647979022">
          <w:marLeft w:val="0"/>
          <w:marRight w:val="0"/>
          <w:marTop w:val="0"/>
          <w:marBottom w:val="0"/>
          <w:divBdr>
            <w:top w:val="none" w:sz="0" w:space="0" w:color="auto"/>
            <w:left w:val="none" w:sz="0" w:space="0" w:color="auto"/>
            <w:bottom w:val="none" w:sz="0" w:space="0" w:color="auto"/>
            <w:right w:val="none" w:sz="0" w:space="0" w:color="auto"/>
          </w:divBdr>
        </w:div>
      </w:divsChild>
    </w:div>
    <w:div w:id="309672335">
      <w:bodyDiv w:val="1"/>
      <w:marLeft w:val="0"/>
      <w:marRight w:val="0"/>
      <w:marTop w:val="0"/>
      <w:marBottom w:val="0"/>
      <w:divBdr>
        <w:top w:val="none" w:sz="0" w:space="0" w:color="auto"/>
        <w:left w:val="none" w:sz="0" w:space="0" w:color="auto"/>
        <w:bottom w:val="none" w:sz="0" w:space="0" w:color="auto"/>
        <w:right w:val="none" w:sz="0" w:space="0" w:color="auto"/>
      </w:divBdr>
    </w:div>
    <w:div w:id="356929296">
      <w:bodyDiv w:val="1"/>
      <w:marLeft w:val="0"/>
      <w:marRight w:val="0"/>
      <w:marTop w:val="0"/>
      <w:marBottom w:val="0"/>
      <w:divBdr>
        <w:top w:val="none" w:sz="0" w:space="0" w:color="auto"/>
        <w:left w:val="none" w:sz="0" w:space="0" w:color="auto"/>
        <w:bottom w:val="none" w:sz="0" w:space="0" w:color="auto"/>
        <w:right w:val="none" w:sz="0" w:space="0" w:color="auto"/>
      </w:divBdr>
      <w:divsChild>
        <w:div w:id="1753429887">
          <w:marLeft w:val="0"/>
          <w:marRight w:val="0"/>
          <w:marTop w:val="0"/>
          <w:marBottom w:val="0"/>
          <w:divBdr>
            <w:top w:val="none" w:sz="0" w:space="0" w:color="auto"/>
            <w:left w:val="none" w:sz="0" w:space="0" w:color="auto"/>
            <w:bottom w:val="none" w:sz="0" w:space="0" w:color="auto"/>
            <w:right w:val="none" w:sz="0" w:space="0" w:color="auto"/>
          </w:divBdr>
        </w:div>
        <w:div w:id="212890976">
          <w:marLeft w:val="0"/>
          <w:marRight w:val="0"/>
          <w:marTop w:val="0"/>
          <w:marBottom w:val="0"/>
          <w:divBdr>
            <w:top w:val="none" w:sz="0" w:space="0" w:color="auto"/>
            <w:left w:val="none" w:sz="0" w:space="0" w:color="auto"/>
            <w:bottom w:val="none" w:sz="0" w:space="0" w:color="auto"/>
            <w:right w:val="none" w:sz="0" w:space="0" w:color="auto"/>
          </w:divBdr>
        </w:div>
        <w:div w:id="2100321717">
          <w:marLeft w:val="0"/>
          <w:marRight w:val="0"/>
          <w:marTop w:val="0"/>
          <w:marBottom w:val="0"/>
          <w:divBdr>
            <w:top w:val="none" w:sz="0" w:space="0" w:color="auto"/>
            <w:left w:val="none" w:sz="0" w:space="0" w:color="auto"/>
            <w:bottom w:val="none" w:sz="0" w:space="0" w:color="auto"/>
            <w:right w:val="none" w:sz="0" w:space="0" w:color="auto"/>
          </w:divBdr>
        </w:div>
        <w:div w:id="2128620408">
          <w:marLeft w:val="0"/>
          <w:marRight w:val="0"/>
          <w:marTop w:val="0"/>
          <w:marBottom w:val="0"/>
          <w:divBdr>
            <w:top w:val="none" w:sz="0" w:space="0" w:color="auto"/>
            <w:left w:val="none" w:sz="0" w:space="0" w:color="auto"/>
            <w:bottom w:val="none" w:sz="0" w:space="0" w:color="auto"/>
            <w:right w:val="none" w:sz="0" w:space="0" w:color="auto"/>
          </w:divBdr>
        </w:div>
        <w:div w:id="1062485631">
          <w:marLeft w:val="0"/>
          <w:marRight w:val="0"/>
          <w:marTop w:val="0"/>
          <w:marBottom w:val="0"/>
          <w:divBdr>
            <w:top w:val="none" w:sz="0" w:space="0" w:color="auto"/>
            <w:left w:val="none" w:sz="0" w:space="0" w:color="auto"/>
            <w:bottom w:val="none" w:sz="0" w:space="0" w:color="auto"/>
            <w:right w:val="none" w:sz="0" w:space="0" w:color="auto"/>
          </w:divBdr>
        </w:div>
        <w:div w:id="1002469582">
          <w:marLeft w:val="0"/>
          <w:marRight w:val="0"/>
          <w:marTop w:val="0"/>
          <w:marBottom w:val="0"/>
          <w:divBdr>
            <w:top w:val="none" w:sz="0" w:space="0" w:color="auto"/>
            <w:left w:val="none" w:sz="0" w:space="0" w:color="auto"/>
            <w:bottom w:val="none" w:sz="0" w:space="0" w:color="auto"/>
            <w:right w:val="none" w:sz="0" w:space="0" w:color="auto"/>
          </w:divBdr>
        </w:div>
      </w:divsChild>
    </w:div>
    <w:div w:id="390734420">
      <w:bodyDiv w:val="1"/>
      <w:marLeft w:val="0"/>
      <w:marRight w:val="0"/>
      <w:marTop w:val="0"/>
      <w:marBottom w:val="0"/>
      <w:divBdr>
        <w:top w:val="none" w:sz="0" w:space="0" w:color="auto"/>
        <w:left w:val="none" w:sz="0" w:space="0" w:color="auto"/>
        <w:bottom w:val="none" w:sz="0" w:space="0" w:color="auto"/>
        <w:right w:val="none" w:sz="0" w:space="0" w:color="auto"/>
      </w:divBdr>
    </w:div>
    <w:div w:id="476192104">
      <w:bodyDiv w:val="1"/>
      <w:marLeft w:val="0"/>
      <w:marRight w:val="0"/>
      <w:marTop w:val="0"/>
      <w:marBottom w:val="0"/>
      <w:divBdr>
        <w:top w:val="none" w:sz="0" w:space="0" w:color="auto"/>
        <w:left w:val="none" w:sz="0" w:space="0" w:color="auto"/>
        <w:bottom w:val="none" w:sz="0" w:space="0" w:color="auto"/>
        <w:right w:val="none" w:sz="0" w:space="0" w:color="auto"/>
      </w:divBdr>
    </w:div>
    <w:div w:id="513154982">
      <w:bodyDiv w:val="1"/>
      <w:marLeft w:val="0"/>
      <w:marRight w:val="0"/>
      <w:marTop w:val="0"/>
      <w:marBottom w:val="0"/>
      <w:divBdr>
        <w:top w:val="none" w:sz="0" w:space="0" w:color="auto"/>
        <w:left w:val="none" w:sz="0" w:space="0" w:color="auto"/>
        <w:bottom w:val="none" w:sz="0" w:space="0" w:color="auto"/>
        <w:right w:val="none" w:sz="0" w:space="0" w:color="auto"/>
      </w:divBdr>
    </w:div>
    <w:div w:id="557978540">
      <w:bodyDiv w:val="1"/>
      <w:marLeft w:val="0"/>
      <w:marRight w:val="0"/>
      <w:marTop w:val="0"/>
      <w:marBottom w:val="0"/>
      <w:divBdr>
        <w:top w:val="none" w:sz="0" w:space="0" w:color="auto"/>
        <w:left w:val="none" w:sz="0" w:space="0" w:color="auto"/>
        <w:bottom w:val="none" w:sz="0" w:space="0" w:color="auto"/>
        <w:right w:val="none" w:sz="0" w:space="0" w:color="auto"/>
      </w:divBdr>
    </w:div>
    <w:div w:id="625428126">
      <w:bodyDiv w:val="1"/>
      <w:marLeft w:val="0"/>
      <w:marRight w:val="0"/>
      <w:marTop w:val="0"/>
      <w:marBottom w:val="0"/>
      <w:divBdr>
        <w:top w:val="none" w:sz="0" w:space="0" w:color="auto"/>
        <w:left w:val="none" w:sz="0" w:space="0" w:color="auto"/>
        <w:bottom w:val="none" w:sz="0" w:space="0" w:color="auto"/>
        <w:right w:val="none" w:sz="0" w:space="0" w:color="auto"/>
      </w:divBdr>
    </w:div>
    <w:div w:id="665321783">
      <w:bodyDiv w:val="1"/>
      <w:marLeft w:val="0"/>
      <w:marRight w:val="0"/>
      <w:marTop w:val="0"/>
      <w:marBottom w:val="0"/>
      <w:divBdr>
        <w:top w:val="none" w:sz="0" w:space="0" w:color="auto"/>
        <w:left w:val="none" w:sz="0" w:space="0" w:color="auto"/>
        <w:bottom w:val="none" w:sz="0" w:space="0" w:color="auto"/>
        <w:right w:val="none" w:sz="0" w:space="0" w:color="auto"/>
      </w:divBdr>
      <w:divsChild>
        <w:div w:id="911623169">
          <w:marLeft w:val="0"/>
          <w:marRight w:val="0"/>
          <w:marTop w:val="0"/>
          <w:marBottom w:val="0"/>
          <w:divBdr>
            <w:top w:val="none" w:sz="0" w:space="0" w:color="auto"/>
            <w:left w:val="none" w:sz="0" w:space="0" w:color="auto"/>
            <w:bottom w:val="none" w:sz="0" w:space="0" w:color="auto"/>
            <w:right w:val="none" w:sz="0" w:space="0" w:color="auto"/>
          </w:divBdr>
        </w:div>
        <w:div w:id="56057320">
          <w:marLeft w:val="0"/>
          <w:marRight w:val="0"/>
          <w:marTop w:val="0"/>
          <w:marBottom w:val="0"/>
          <w:divBdr>
            <w:top w:val="none" w:sz="0" w:space="0" w:color="auto"/>
            <w:left w:val="none" w:sz="0" w:space="0" w:color="auto"/>
            <w:bottom w:val="none" w:sz="0" w:space="0" w:color="auto"/>
            <w:right w:val="none" w:sz="0" w:space="0" w:color="auto"/>
          </w:divBdr>
        </w:div>
        <w:div w:id="933199328">
          <w:marLeft w:val="0"/>
          <w:marRight w:val="0"/>
          <w:marTop w:val="0"/>
          <w:marBottom w:val="0"/>
          <w:divBdr>
            <w:top w:val="none" w:sz="0" w:space="0" w:color="auto"/>
            <w:left w:val="none" w:sz="0" w:space="0" w:color="auto"/>
            <w:bottom w:val="none" w:sz="0" w:space="0" w:color="auto"/>
            <w:right w:val="none" w:sz="0" w:space="0" w:color="auto"/>
          </w:divBdr>
        </w:div>
        <w:div w:id="626205923">
          <w:marLeft w:val="0"/>
          <w:marRight w:val="0"/>
          <w:marTop w:val="0"/>
          <w:marBottom w:val="0"/>
          <w:divBdr>
            <w:top w:val="none" w:sz="0" w:space="0" w:color="auto"/>
            <w:left w:val="none" w:sz="0" w:space="0" w:color="auto"/>
            <w:bottom w:val="none" w:sz="0" w:space="0" w:color="auto"/>
            <w:right w:val="none" w:sz="0" w:space="0" w:color="auto"/>
          </w:divBdr>
        </w:div>
        <w:div w:id="852572574">
          <w:marLeft w:val="0"/>
          <w:marRight w:val="0"/>
          <w:marTop w:val="0"/>
          <w:marBottom w:val="0"/>
          <w:divBdr>
            <w:top w:val="none" w:sz="0" w:space="0" w:color="auto"/>
            <w:left w:val="none" w:sz="0" w:space="0" w:color="auto"/>
            <w:bottom w:val="none" w:sz="0" w:space="0" w:color="auto"/>
            <w:right w:val="none" w:sz="0" w:space="0" w:color="auto"/>
          </w:divBdr>
        </w:div>
        <w:div w:id="42486255">
          <w:marLeft w:val="0"/>
          <w:marRight w:val="0"/>
          <w:marTop w:val="0"/>
          <w:marBottom w:val="0"/>
          <w:divBdr>
            <w:top w:val="none" w:sz="0" w:space="0" w:color="auto"/>
            <w:left w:val="none" w:sz="0" w:space="0" w:color="auto"/>
            <w:bottom w:val="none" w:sz="0" w:space="0" w:color="auto"/>
            <w:right w:val="none" w:sz="0" w:space="0" w:color="auto"/>
          </w:divBdr>
        </w:div>
        <w:div w:id="1952666626">
          <w:marLeft w:val="0"/>
          <w:marRight w:val="0"/>
          <w:marTop w:val="0"/>
          <w:marBottom w:val="0"/>
          <w:divBdr>
            <w:top w:val="none" w:sz="0" w:space="0" w:color="auto"/>
            <w:left w:val="none" w:sz="0" w:space="0" w:color="auto"/>
            <w:bottom w:val="none" w:sz="0" w:space="0" w:color="auto"/>
            <w:right w:val="none" w:sz="0" w:space="0" w:color="auto"/>
          </w:divBdr>
        </w:div>
        <w:div w:id="1694838288">
          <w:marLeft w:val="0"/>
          <w:marRight w:val="0"/>
          <w:marTop w:val="0"/>
          <w:marBottom w:val="0"/>
          <w:divBdr>
            <w:top w:val="none" w:sz="0" w:space="0" w:color="auto"/>
            <w:left w:val="none" w:sz="0" w:space="0" w:color="auto"/>
            <w:bottom w:val="none" w:sz="0" w:space="0" w:color="auto"/>
            <w:right w:val="none" w:sz="0" w:space="0" w:color="auto"/>
          </w:divBdr>
        </w:div>
        <w:div w:id="628441337">
          <w:marLeft w:val="0"/>
          <w:marRight w:val="0"/>
          <w:marTop w:val="0"/>
          <w:marBottom w:val="0"/>
          <w:divBdr>
            <w:top w:val="none" w:sz="0" w:space="0" w:color="auto"/>
            <w:left w:val="none" w:sz="0" w:space="0" w:color="auto"/>
            <w:bottom w:val="none" w:sz="0" w:space="0" w:color="auto"/>
            <w:right w:val="none" w:sz="0" w:space="0" w:color="auto"/>
          </w:divBdr>
        </w:div>
      </w:divsChild>
    </w:div>
    <w:div w:id="710110783">
      <w:bodyDiv w:val="1"/>
      <w:marLeft w:val="0"/>
      <w:marRight w:val="0"/>
      <w:marTop w:val="0"/>
      <w:marBottom w:val="0"/>
      <w:divBdr>
        <w:top w:val="none" w:sz="0" w:space="0" w:color="auto"/>
        <w:left w:val="none" w:sz="0" w:space="0" w:color="auto"/>
        <w:bottom w:val="none" w:sz="0" w:space="0" w:color="auto"/>
        <w:right w:val="none" w:sz="0" w:space="0" w:color="auto"/>
      </w:divBdr>
    </w:div>
    <w:div w:id="750394637">
      <w:bodyDiv w:val="1"/>
      <w:marLeft w:val="0"/>
      <w:marRight w:val="0"/>
      <w:marTop w:val="0"/>
      <w:marBottom w:val="0"/>
      <w:divBdr>
        <w:top w:val="none" w:sz="0" w:space="0" w:color="auto"/>
        <w:left w:val="none" w:sz="0" w:space="0" w:color="auto"/>
        <w:bottom w:val="none" w:sz="0" w:space="0" w:color="auto"/>
        <w:right w:val="none" w:sz="0" w:space="0" w:color="auto"/>
      </w:divBdr>
    </w:div>
    <w:div w:id="774060151">
      <w:bodyDiv w:val="1"/>
      <w:marLeft w:val="0"/>
      <w:marRight w:val="0"/>
      <w:marTop w:val="0"/>
      <w:marBottom w:val="0"/>
      <w:divBdr>
        <w:top w:val="none" w:sz="0" w:space="0" w:color="auto"/>
        <w:left w:val="none" w:sz="0" w:space="0" w:color="auto"/>
        <w:bottom w:val="none" w:sz="0" w:space="0" w:color="auto"/>
        <w:right w:val="none" w:sz="0" w:space="0" w:color="auto"/>
      </w:divBdr>
    </w:div>
    <w:div w:id="787352931">
      <w:bodyDiv w:val="1"/>
      <w:marLeft w:val="0"/>
      <w:marRight w:val="0"/>
      <w:marTop w:val="0"/>
      <w:marBottom w:val="0"/>
      <w:divBdr>
        <w:top w:val="none" w:sz="0" w:space="0" w:color="auto"/>
        <w:left w:val="none" w:sz="0" w:space="0" w:color="auto"/>
        <w:bottom w:val="none" w:sz="0" w:space="0" w:color="auto"/>
        <w:right w:val="none" w:sz="0" w:space="0" w:color="auto"/>
      </w:divBdr>
    </w:div>
    <w:div w:id="811215741">
      <w:bodyDiv w:val="1"/>
      <w:marLeft w:val="0"/>
      <w:marRight w:val="0"/>
      <w:marTop w:val="0"/>
      <w:marBottom w:val="0"/>
      <w:divBdr>
        <w:top w:val="none" w:sz="0" w:space="0" w:color="auto"/>
        <w:left w:val="none" w:sz="0" w:space="0" w:color="auto"/>
        <w:bottom w:val="none" w:sz="0" w:space="0" w:color="auto"/>
        <w:right w:val="none" w:sz="0" w:space="0" w:color="auto"/>
      </w:divBdr>
    </w:div>
    <w:div w:id="909000004">
      <w:bodyDiv w:val="1"/>
      <w:marLeft w:val="0"/>
      <w:marRight w:val="0"/>
      <w:marTop w:val="0"/>
      <w:marBottom w:val="0"/>
      <w:divBdr>
        <w:top w:val="none" w:sz="0" w:space="0" w:color="auto"/>
        <w:left w:val="none" w:sz="0" w:space="0" w:color="auto"/>
        <w:bottom w:val="none" w:sz="0" w:space="0" w:color="auto"/>
        <w:right w:val="none" w:sz="0" w:space="0" w:color="auto"/>
      </w:divBdr>
    </w:div>
    <w:div w:id="951398445">
      <w:bodyDiv w:val="1"/>
      <w:marLeft w:val="0"/>
      <w:marRight w:val="0"/>
      <w:marTop w:val="0"/>
      <w:marBottom w:val="0"/>
      <w:divBdr>
        <w:top w:val="none" w:sz="0" w:space="0" w:color="auto"/>
        <w:left w:val="none" w:sz="0" w:space="0" w:color="auto"/>
        <w:bottom w:val="none" w:sz="0" w:space="0" w:color="auto"/>
        <w:right w:val="none" w:sz="0" w:space="0" w:color="auto"/>
      </w:divBdr>
    </w:div>
    <w:div w:id="987788237">
      <w:bodyDiv w:val="1"/>
      <w:marLeft w:val="0"/>
      <w:marRight w:val="0"/>
      <w:marTop w:val="0"/>
      <w:marBottom w:val="0"/>
      <w:divBdr>
        <w:top w:val="none" w:sz="0" w:space="0" w:color="auto"/>
        <w:left w:val="none" w:sz="0" w:space="0" w:color="auto"/>
        <w:bottom w:val="none" w:sz="0" w:space="0" w:color="auto"/>
        <w:right w:val="none" w:sz="0" w:space="0" w:color="auto"/>
      </w:divBdr>
    </w:div>
    <w:div w:id="1252664104">
      <w:bodyDiv w:val="1"/>
      <w:marLeft w:val="0"/>
      <w:marRight w:val="0"/>
      <w:marTop w:val="0"/>
      <w:marBottom w:val="0"/>
      <w:divBdr>
        <w:top w:val="none" w:sz="0" w:space="0" w:color="auto"/>
        <w:left w:val="none" w:sz="0" w:space="0" w:color="auto"/>
        <w:bottom w:val="none" w:sz="0" w:space="0" w:color="auto"/>
        <w:right w:val="none" w:sz="0" w:space="0" w:color="auto"/>
      </w:divBdr>
    </w:div>
    <w:div w:id="1277517228">
      <w:bodyDiv w:val="1"/>
      <w:marLeft w:val="0"/>
      <w:marRight w:val="0"/>
      <w:marTop w:val="0"/>
      <w:marBottom w:val="0"/>
      <w:divBdr>
        <w:top w:val="none" w:sz="0" w:space="0" w:color="auto"/>
        <w:left w:val="none" w:sz="0" w:space="0" w:color="auto"/>
        <w:bottom w:val="none" w:sz="0" w:space="0" w:color="auto"/>
        <w:right w:val="none" w:sz="0" w:space="0" w:color="auto"/>
      </w:divBdr>
    </w:div>
    <w:div w:id="1591505981">
      <w:bodyDiv w:val="1"/>
      <w:marLeft w:val="0"/>
      <w:marRight w:val="0"/>
      <w:marTop w:val="0"/>
      <w:marBottom w:val="0"/>
      <w:divBdr>
        <w:top w:val="none" w:sz="0" w:space="0" w:color="auto"/>
        <w:left w:val="none" w:sz="0" w:space="0" w:color="auto"/>
        <w:bottom w:val="none" w:sz="0" w:space="0" w:color="auto"/>
        <w:right w:val="none" w:sz="0" w:space="0" w:color="auto"/>
      </w:divBdr>
    </w:div>
    <w:div w:id="1599170684">
      <w:bodyDiv w:val="1"/>
      <w:marLeft w:val="0"/>
      <w:marRight w:val="0"/>
      <w:marTop w:val="0"/>
      <w:marBottom w:val="0"/>
      <w:divBdr>
        <w:top w:val="none" w:sz="0" w:space="0" w:color="auto"/>
        <w:left w:val="none" w:sz="0" w:space="0" w:color="auto"/>
        <w:bottom w:val="none" w:sz="0" w:space="0" w:color="auto"/>
        <w:right w:val="none" w:sz="0" w:space="0" w:color="auto"/>
      </w:divBdr>
    </w:div>
    <w:div w:id="1620575557">
      <w:bodyDiv w:val="1"/>
      <w:marLeft w:val="0"/>
      <w:marRight w:val="0"/>
      <w:marTop w:val="0"/>
      <w:marBottom w:val="0"/>
      <w:divBdr>
        <w:top w:val="none" w:sz="0" w:space="0" w:color="auto"/>
        <w:left w:val="none" w:sz="0" w:space="0" w:color="auto"/>
        <w:bottom w:val="none" w:sz="0" w:space="0" w:color="auto"/>
        <w:right w:val="none" w:sz="0" w:space="0" w:color="auto"/>
      </w:divBdr>
      <w:divsChild>
        <w:div w:id="961807340">
          <w:marLeft w:val="0"/>
          <w:marRight w:val="0"/>
          <w:marTop w:val="0"/>
          <w:marBottom w:val="0"/>
          <w:divBdr>
            <w:top w:val="none" w:sz="0" w:space="0" w:color="auto"/>
            <w:left w:val="none" w:sz="0" w:space="0" w:color="auto"/>
            <w:bottom w:val="none" w:sz="0" w:space="0" w:color="auto"/>
            <w:right w:val="none" w:sz="0" w:space="0" w:color="auto"/>
          </w:divBdr>
        </w:div>
        <w:div w:id="271978657">
          <w:marLeft w:val="0"/>
          <w:marRight w:val="0"/>
          <w:marTop w:val="0"/>
          <w:marBottom w:val="0"/>
          <w:divBdr>
            <w:top w:val="none" w:sz="0" w:space="0" w:color="auto"/>
            <w:left w:val="none" w:sz="0" w:space="0" w:color="auto"/>
            <w:bottom w:val="none" w:sz="0" w:space="0" w:color="auto"/>
            <w:right w:val="none" w:sz="0" w:space="0" w:color="auto"/>
          </w:divBdr>
        </w:div>
        <w:div w:id="2084378301">
          <w:marLeft w:val="0"/>
          <w:marRight w:val="0"/>
          <w:marTop w:val="0"/>
          <w:marBottom w:val="0"/>
          <w:divBdr>
            <w:top w:val="none" w:sz="0" w:space="0" w:color="auto"/>
            <w:left w:val="none" w:sz="0" w:space="0" w:color="auto"/>
            <w:bottom w:val="none" w:sz="0" w:space="0" w:color="auto"/>
            <w:right w:val="none" w:sz="0" w:space="0" w:color="auto"/>
          </w:divBdr>
        </w:div>
        <w:div w:id="1445660568">
          <w:marLeft w:val="0"/>
          <w:marRight w:val="0"/>
          <w:marTop w:val="0"/>
          <w:marBottom w:val="0"/>
          <w:divBdr>
            <w:top w:val="none" w:sz="0" w:space="0" w:color="auto"/>
            <w:left w:val="none" w:sz="0" w:space="0" w:color="auto"/>
            <w:bottom w:val="none" w:sz="0" w:space="0" w:color="auto"/>
            <w:right w:val="none" w:sz="0" w:space="0" w:color="auto"/>
          </w:divBdr>
        </w:div>
        <w:div w:id="1663387277">
          <w:marLeft w:val="0"/>
          <w:marRight w:val="0"/>
          <w:marTop w:val="0"/>
          <w:marBottom w:val="0"/>
          <w:divBdr>
            <w:top w:val="none" w:sz="0" w:space="0" w:color="auto"/>
            <w:left w:val="none" w:sz="0" w:space="0" w:color="auto"/>
            <w:bottom w:val="none" w:sz="0" w:space="0" w:color="auto"/>
            <w:right w:val="none" w:sz="0" w:space="0" w:color="auto"/>
          </w:divBdr>
        </w:div>
        <w:div w:id="899361567">
          <w:marLeft w:val="0"/>
          <w:marRight w:val="0"/>
          <w:marTop w:val="0"/>
          <w:marBottom w:val="0"/>
          <w:divBdr>
            <w:top w:val="none" w:sz="0" w:space="0" w:color="auto"/>
            <w:left w:val="none" w:sz="0" w:space="0" w:color="auto"/>
            <w:bottom w:val="none" w:sz="0" w:space="0" w:color="auto"/>
            <w:right w:val="none" w:sz="0" w:space="0" w:color="auto"/>
          </w:divBdr>
        </w:div>
        <w:div w:id="1641762398">
          <w:marLeft w:val="0"/>
          <w:marRight w:val="0"/>
          <w:marTop w:val="0"/>
          <w:marBottom w:val="0"/>
          <w:divBdr>
            <w:top w:val="none" w:sz="0" w:space="0" w:color="auto"/>
            <w:left w:val="none" w:sz="0" w:space="0" w:color="auto"/>
            <w:bottom w:val="none" w:sz="0" w:space="0" w:color="auto"/>
            <w:right w:val="none" w:sz="0" w:space="0" w:color="auto"/>
          </w:divBdr>
        </w:div>
        <w:div w:id="497965125">
          <w:marLeft w:val="0"/>
          <w:marRight w:val="0"/>
          <w:marTop w:val="0"/>
          <w:marBottom w:val="0"/>
          <w:divBdr>
            <w:top w:val="none" w:sz="0" w:space="0" w:color="auto"/>
            <w:left w:val="none" w:sz="0" w:space="0" w:color="auto"/>
            <w:bottom w:val="none" w:sz="0" w:space="0" w:color="auto"/>
            <w:right w:val="none" w:sz="0" w:space="0" w:color="auto"/>
          </w:divBdr>
        </w:div>
        <w:div w:id="1796217533">
          <w:marLeft w:val="0"/>
          <w:marRight w:val="0"/>
          <w:marTop w:val="0"/>
          <w:marBottom w:val="0"/>
          <w:divBdr>
            <w:top w:val="none" w:sz="0" w:space="0" w:color="auto"/>
            <w:left w:val="none" w:sz="0" w:space="0" w:color="auto"/>
            <w:bottom w:val="none" w:sz="0" w:space="0" w:color="auto"/>
            <w:right w:val="none" w:sz="0" w:space="0" w:color="auto"/>
          </w:divBdr>
        </w:div>
      </w:divsChild>
    </w:div>
    <w:div w:id="1636714256">
      <w:bodyDiv w:val="1"/>
      <w:marLeft w:val="0"/>
      <w:marRight w:val="0"/>
      <w:marTop w:val="0"/>
      <w:marBottom w:val="0"/>
      <w:divBdr>
        <w:top w:val="none" w:sz="0" w:space="0" w:color="auto"/>
        <w:left w:val="none" w:sz="0" w:space="0" w:color="auto"/>
        <w:bottom w:val="none" w:sz="0" w:space="0" w:color="auto"/>
        <w:right w:val="none" w:sz="0" w:space="0" w:color="auto"/>
      </w:divBdr>
    </w:div>
    <w:div w:id="1697148658">
      <w:bodyDiv w:val="1"/>
      <w:marLeft w:val="0"/>
      <w:marRight w:val="0"/>
      <w:marTop w:val="0"/>
      <w:marBottom w:val="0"/>
      <w:divBdr>
        <w:top w:val="none" w:sz="0" w:space="0" w:color="auto"/>
        <w:left w:val="none" w:sz="0" w:space="0" w:color="auto"/>
        <w:bottom w:val="none" w:sz="0" w:space="0" w:color="auto"/>
        <w:right w:val="none" w:sz="0" w:space="0" w:color="auto"/>
      </w:divBdr>
    </w:div>
    <w:div w:id="1718620469">
      <w:bodyDiv w:val="1"/>
      <w:marLeft w:val="0"/>
      <w:marRight w:val="0"/>
      <w:marTop w:val="0"/>
      <w:marBottom w:val="0"/>
      <w:divBdr>
        <w:top w:val="none" w:sz="0" w:space="0" w:color="auto"/>
        <w:left w:val="none" w:sz="0" w:space="0" w:color="auto"/>
        <w:bottom w:val="none" w:sz="0" w:space="0" w:color="auto"/>
        <w:right w:val="none" w:sz="0" w:space="0" w:color="auto"/>
      </w:divBdr>
    </w:div>
    <w:div w:id="1752115918">
      <w:bodyDiv w:val="1"/>
      <w:marLeft w:val="0"/>
      <w:marRight w:val="0"/>
      <w:marTop w:val="0"/>
      <w:marBottom w:val="0"/>
      <w:divBdr>
        <w:top w:val="none" w:sz="0" w:space="0" w:color="auto"/>
        <w:left w:val="none" w:sz="0" w:space="0" w:color="auto"/>
        <w:bottom w:val="none" w:sz="0" w:space="0" w:color="auto"/>
        <w:right w:val="none" w:sz="0" w:space="0" w:color="auto"/>
      </w:divBdr>
    </w:div>
    <w:div w:id="1778409206">
      <w:bodyDiv w:val="1"/>
      <w:marLeft w:val="0"/>
      <w:marRight w:val="0"/>
      <w:marTop w:val="0"/>
      <w:marBottom w:val="0"/>
      <w:divBdr>
        <w:top w:val="none" w:sz="0" w:space="0" w:color="auto"/>
        <w:left w:val="none" w:sz="0" w:space="0" w:color="auto"/>
        <w:bottom w:val="none" w:sz="0" w:space="0" w:color="auto"/>
        <w:right w:val="none" w:sz="0" w:space="0" w:color="auto"/>
      </w:divBdr>
    </w:div>
    <w:div w:id="1814323626">
      <w:bodyDiv w:val="1"/>
      <w:marLeft w:val="0"/>
      <w:marRight w:val="0"/>
      <w:marTop w:val="0"/>
      <w:marBottom w:val="0"/>
      <w:divBdr>
        <w:top w:val="none" w:sz="0" w:space="0" w:color="auto"/>
        <w:left w:val="none" w:sz="0" w:space="0" w:color="auto"/>
        <w:bottom w:val="none" w:sz="0" w:space="0" w:color="auto"/>
        <w:right w:val="none" w:sz="0" w:space="0" w:color="auto"/>
      </w:divBdr>
    </w:div>
    <w:div w:id="1877545331">
      <w:bodyDiv w:val="1"/>
      <w:marLeft w:val="0"/>
      <w:marRight w:val="0"/>
      <w:marTop w:val="0"/>
      <w:marBottom w:val="0"/>
      <w:divBdr>
        <w:top w:val="none" w:sz="0" w:space="0" w:color="auto"/>
        <w:left w:val="none" w:sz="0" w:space="0" w:color="auto"/>
        <w:bottom w:val="none" w:sz="0" w:space="0" w:color="auto"/>
        <w:right w:val="none" w:sz="0" w:space="0" w:color="auto"/>
      </w:divBdr>
    </w:div>
    <w:div w:id="1911113071">
      <w:bodyDiv w:val="1"/>
      <w:marLeft w:val="0"/>
      <w:marRight w:val="0"/>
      <w:marTop w:val="0"/>
      <w:marBottom w:val="0"/>
      <w:divBdr>
        <w:top w:val="none" w:sz="0" w:space="0" w:color="auto"/>
        <w:left w:val="none" w:sz="0" w:space="0" w:color="auto"/>
        <w:bottom w:val="none" w:sz="0" w:space="0" w:color="auto"/>
        <w:right w:val="none" w:sz="0" w:space="0" w:color="auto"/>
      </w:divBdr>
    </w:div>
    <w:div w:id="1918855596">
      <w:bodyDiv w:val="1"/>
      <w:marLeft w:val="0"/>
      <w:marRight w:val="0"/>
      <w:marTop w:val="0"/>
      <w:marBottom w:val="0"/>
      <w:divBdr>
        <w:top w:val="none" w:sz="0" w:space="0" w:color="auto"/>
        <w:left w:val="none" w:sz="0" w:space="0" w:color="auto"/>
        <w:bottom w:val="none" w:sz="0" w:space="0" w:color="auto"/>
        <w:right w:val="none" w:sz="0" w:space="0" w:color="auto"/>
      </w:divBdr>
      <w:divsChild>
        <w:div w:id="1596985005">
          <w:marLeft w:val="0"/>
          <w:marRight w:val="0"/>
          <w:marTop w:val="0"/>
          <w:marBottom w:val="0"/>
          <w:divBdr>
            <w:top w:val="none" w:sz="0" w:space="0" w:color="auto"/>
            <w:left w:val="none" w:sz="0" w:space="0" w:color="auto"/>
            <w:bottom w:val="none" w:sz="0" w:space="0" w:color="auto"/>
            <w:right w:val="none" w:sz="0" w:space="0" w:color="auto"/>
          </w:divBdr>
        </w:div>
        <w:div w:id="517087117">
          <w:marLeft w:val="0"/>
          <w:marRight w:val="0"/>
          <w:marTop w:val="0"/>
          <w:marBottom w:val="0"/>
          <w:divBdr>
            <w:top w:val="none" w:sz="0" w:space="0" w:color="auto"/>
            <w:left w:val="none" w:sz="0" w:space="0" w:color="auto"/>
            <w:bottom w:val="none" w:sz="0" w:space="0" w:color="auto"/>
            <w:right w:val="none" w:sz="0" w:space="0" w:color="auto"/>
          </w:divBdr>
        </w:div>
        <w:div w:id="2012248230">
          <w:marLeft w:val="0"/>
          <w:marRight w:val="0"/>
          <w:marTop w:val="0"/>
          <w:marBottom w:val="0"/>
          <w:divBdr>
            <w:top w:val="none" w:sz="0" w:space="0" w:color="auto"/>
            <w:left w:val="none" w:sz="0" w:space="0" w:color="auto"/>
            <w:bottom w:val="none" w:sz="0" w:space="0" w:color="auto"/>
            <w:right w:val="none" w:sz="0" w:space="0" w:color="auto"/>
          </w:divBdr>
        </w:div>
        <w:div w:id="375550840">
          <w:marLeft w:val="0"/>
          <w:marRight w:val="0"/>
          <w:marTop w:val="0"/>
          <w:marBottom w:val="0"/>
          <w:divBdr>
            <w:top w:val="none" w:sz="0" w:space="0" w:color="auto"/>
            <w:left w:val="none" w:sz="0" w:space="0" w:color="auto"/>
            <w:bottom w:val="none" w:sz="0" w:space="0" w:color="auto"/>
            <w:right w:val="none" w:sz="0" w:space="0" w:color="auto"/>
          </w:divBdr>
        </w:div>
      </w:divsChild>
    </w:div>
    <w:div w:id="1930310425">
      <w:bodyDiv w:val="1"/>
      <w:marLeft w:val="0"/>
      <w:marRight w:val="0"/>
      <w:marTop w:val="0"/>
      <w:marBottom w:val="0"/>
      <w:divBdr>
        <w:top w:val="none" w:sz="0" w:space="0" w:color="auto"/>
        <w:left w:val="none" w:sz="0" w:space="0" w:color="auto"/>
        <w:bottom w:val="none" w:sz="0" w:space="0" w:color="auto"/>
        <w:right w:val="none" w:sz="0" w:space="0" w:color="auto"/>
      </w:divBdr>
    </w:div>
    <w:div w:id="1969236687">
      <w:bodyDiv w:val="1"/>
      <w:marLeft w:val="0"/>
      <w:marRight w:val="0"/>
      <w:marTop w:val="0"/>
      <w:marBottom w:val="0"/>
      <w:divBdr>
        <w:top w:val="none" w:sz="0" w:space="0" w:color="auto"/>
        <w:left w:val="none" w:sz="0" w:space="0" w:color="auto"/>
        <w:bottom w:val="none" w:sz="0" w:space="0" w:color="auto"/>
        <w:right w:val="none" w:sz="0" w:space="0" w:color="auto"/>
      </w:divBdr>
    </w:div>
    <w:div w:id="2022120870">
      <w:bodyDiv w:val="1"/>
      <w:marLeft w:val="0"/>
      <w:marRight w:val="0"/>
      <w:marTop w:val="0"/>
      <w:marBottom w:val="0"/>
      <w:divBdr>
        <w:top w:val="none" w:sz="0" w:space="0" w:color="auto"/>
        <w:left w:val="none" w:sz="0" w:space="0" w:color="auto"/>
        <w:bottom w:val="none" w:sz="0" w:space="0" w:color="auto"/>
        <w:right w:val="none" w:sz="0" w:space="0" w:color="auto"/>
      </w:divBdr>
    </w:div>
    <w:div w:id="2050914274">
      <w:bodyDiv w:val="1"/>
      <w:marLeft w:val="0"/>
      <w:marRight w:val="0"/>
      <w:marTop w:val="0"/>
      <w:marBottom w:val="0"/>
      <w:divBdr>
        <w:top w:val="none" w:sz="0" w:space="0" w:color="auto"/>
        <w:left w:val="none" w:sz="0" w:space="0" w:color="auto"/>
        <w:bottom w:val="none" w:sz="0" w:space="0" w:color="auto"/>
        <w:right w:val="none" w:sz="0" w:space="0" w:color="auto"/>
      </w:divBdr>
      <w:divsChild>
        <w:div w:id="652367793">
          <w:marLeft w:val="0"/>
          <w:marRight w:val="0"/>
          <w:marTop w:val="0"/>
          <w:marBottom w:val="0"/>
          <w:divBdr>
            <w:top w:val="none" w:sz="0" w:space="0" w:color="auto"/>
            <w:left w:val="none" w:sz="0" w:space="0" w:color="auto"/>
            <w:bottom w:val="none" w:sz="0" w:space="0" w:color="auto"/>
            <w:right w:val="none" w:sz="0" w:space="0" w:color="auto"/>
          </w:divBdr>
        </w:div>
        <w:div w:id="1199508187">
          <w:marLeft w:val="0"/>
          <w:marRight w:val="0"/>
          <w:marTop w:val="0"/>
          <w:marBottom w:val="0"/>
          <w:divBdr>
            <w:top w:val="none" w:sz="0" w:space="0" w:color="auto"/>
            <w:left w:val="none" w:sz="0" w:space="0" w:color="auto"/>
            <w:bottom w:val="none" w:sz="0" w:space="0" w:color="auto"/>
            <w:right w:val="none" w:sz="0" w:space="0" w:color="auto"/>
          </w:divBdr>
        </w:div>
        <w:div w:id="1867058257">
          <w:marLeft w:val="0"/>
          <w:marRight w:val="0"/>
          <w:marTop w:val="0"/>
          <w:marBottom w:val="0"/>
          <w:divBdr>
            <w:top w:val="none" w:sz="0" w:space="0" w:color="auto"/>
            <w:left w:val="none" w:sz="0" w:space="0" w:color="auto"/>
            <w:bottom w:val="none" w:sz="0" w:space="0" w:color="auto"/>
            <w:right w:val="none" w:sz="0" w:space="0" w:color="auto"/>
          </w:divBdr>
        </w:div>
        <w:div w:id="2067877897">
          <w:marLeft w:val="0"/>
          <w:marRight w:val="0"/>
          <w:marTop w:val="0"/>
          <w:marBottom w:val="0"/>
          <w:divBdr>
            <w:top w:val="none" w:sz="0" w:space="0" w:color="auto"/>
            <w:left w:val="none" w:sz="0" w:space="0" w:color="auto"/>
            <w:bottom w:val="none" w:sz="0" w:space="0" w:color="auto"/>
            <w:right w:val="none" w:sz="0" w:space="0" w:color="auto"/>
          </w:divBdr>
        </w:div>
      </w:divsChild>
    </w:div>
    <w:div w:id="2085292812">
      <w:bodyDiv w:val="1"/>
      <w:marLeft w:val="0"/>
      <w:marRight w:val="0"/>
      <w:marTop w:val="0"/>
      <w:marBottom w:val="0"/>
      <w:divBdr>
        <w:top w:val="none" w:sz="0" w:space="0" w:color="auto"/>
        <w:left w:val="none" w:sz="0" w:space="0" w:color="auto"/>
        <w:bottom w:val="none" w:sz="0" w:space="0" w:color="auto"/>
        <w:right w:val="none" w:sz="0" w:space="0" w:color="auto"/>
      </w:divBdr>
    </w:div>
    <w:div w:id="2122409490">
      <w:bodyDiv w:val="1"/>
      <w:marLeft w:val="0"/>
      <w:marRight w:val="0"/>
      <w:marTop w:val="0"/>
      <w:marBottom w:val="0"/>
      <w:divBdr>
        <w:top w:val="none" w:sz="0" w:space="0" w:color="auto"/>
        <w:left w:val="none" w:sz="0" w:space="0" w:color="auto"/>
        <w:bottom w:val="none" w:sz="0" w:space="0" w:color="auto"/>
        <w:right w:val="none" w:sz="0" w:space="0" w:color="auto"/>
      </w:divBdr>
      <w:divsChild>
        <w:div w:id="340939373">
          <w:marLeft w:val="0"/>
          <w:marRight w:val="0"/>
          <w:marTop w:val="0"/>
          <w:marBottom w:val="0"/>
          <w:divBdr>
            <w:top w:val="none" w:sz="0" w:space="0" w:color="auto"/>
            <w:left w:val="none" w:sz="0" w:space="0" w:color="auto"/>
            <w:bottom w:val="none" w:sz="0" w:space="0" w:color="auto"/>
            <w:right w:val="none" w:sz="0" w:space="0" w:color="auto"/>
          </w:divBdr>
        </w:div>
        <w:div w:id="791824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Wor16</b:Tag>
    <b:SourceType>Report</b:SourceType>
    <b:Guid>{485C61CC-8529-45AF-8E68-910833F729DE}</b:Guid>
    <b:Author>
      <b:Author>
        <b:NameList>
          <b:Person>
            <b:Last>Council</b:Last>
            <b:First>World</b:First>
            <b:Middle>Travel and Tourism</b:Middle>
          </b:Person>
        </b:NameList>
      </b:Author>
    </b:Author>
    <b:Title>World Travel and Tourism Economic Impact 2017 </b:Title>
    <b:Year>2016 </b:Year>
    <b:Publisher>WTTC</b:Publisher>
    <b:RefOrder>3</b:RefOrder>
  </b:Source>
  <b:Source>
    <b:Tag>Org18</b:Tag>
    <b:SourceType>InternetSite</b:SourceType>
    <b:Guid>{9CA2E097-2B55-4BBC-A86A-F997FA185D97}</b:Guid>
    <b:Title>About UNWTO , Our Priorities </b:Title>
    <b:Year>2018</b:Year>
    <b:Author>
      <b:Author>
        <b:NameList>
          <b:Person>
            <b:Last>Organisation</b:Last>
            <b:First>United</b:First>
            <b:Middle>Nations World Travel</b:Middle>
          </b:Person>
        </b:NameList>
      </b:Author>
    </b:Author>
    <b:YearAccessed>2018</b:YearAccessed>
    <b:MonthAccessed>February</b:MonthAccessed>
    <b:DayAccessed>19</b:DayAccessed>
    <b:URL>http://www2.unwto.org/content/who-we-are-0</b:URL>
    <b:RefOrder>4</b:RefOrder>
  </b:Source>
  <b:Source>
    <b:Tag>Wal82</b:Tag>
    <b:SourceType>Book</b:SourceType>
    <b:Guid>{E1B0091F-0EE9-445D-9B88-2C8DC6503E6E}</b:Guid>
    <b:Title>Tourism: Economic, Physical, and Social Impacts</b:Title>
    <b:Year>1982</b:Year>
    <b:City>University of Michigan </b:City>
    <b:Publisher>Longman </b:Publisher>
    <b:Author>
      <b:Author>
        <b:NameList>
          <b:Person>
            <b:Last>Wall </b:Last>
            <b:First>Geoffrey </b:First>
          </b:Person>
          <b:Person>
            <b:Last>Matthieson</b:Last>
            <b:First>Alister</b:First>
          </b:Person>
        </b:NameList>
      </b:Author>
    </b:Author>
    <b:RefOrder>5</b:RefOrder>
  </b:Source>
  <b:Source>
    <b:Tag>And98</b:Tag>
    <b:SourceType>Book</b:SourceType>
    <b:Guid>{688EC665-0B5A-48B9-B516-D095A9CA3AD6}</b:Guid>
    <b:Author>
      <b:Author>
        <b:NameList>
          <b:Person>
            <b:Last>Williamson</b:Last>
            <b:First>Andrew</b:First>
          </b:Person>
        </b:NameList>
      </b:Author>
    </b:Author>
    <b:Title>The Golden Age of Tourism. The Romantic Years, Thomas Cook</b:Title>
    <b:Year>1998</b:Year>
    <b:Publisher>Thomas Cook </b:Publisher>
    <b:RefOrder>6</b:RefOrder>
  </b:Source>
  <b:Source>
    <b:Tag>Pet15</b:Tag>
    <b:SourceType>Book</b:SourceType>
    <b:Guid>{A2B55B15-E712-47C7-8E03-D4BB4714098C}</b:Guid>
    <b:Author>
      <b:Author>
        <b:NameList>
          <b:Person>
            <b:Last>Mason</b:Last>
            <b:First>Peter</b:First>
          </b:Person>
        </b:NameList>
      </b:Author>
    </b:Author>
    <b:Title>Tourism Impacts, Planning and Mangement </b:Title>
    <b:Year>2015</b:Year>
    <b:Publisher>Routledge</b:Publisher>
    <b:Edition>3rd </b:Edition>
    <b:RefOrder>7</b:RefOrder>
  </b:Source>
  <b:Source>
    <b:Tag>Int17</b:Tag>
    <b:SourceType>Misc</b:SourceType>
    <b:Guid>{07ECEE90-D248-45C6-9BEB-3FA0416FAB40}</b:Guid>
    <b:Title>Internet World Stats</b:Title>
    <b:Year>2017</b:Year>
    <b:Author>
      <b:Author>
        <b:NameList>
          <b:Person>
            <b:Last>Stats</b:Last>
            <b:First>Internet</b:First>
            <b:Middle>World</b:Middle>
          </b:Person>
        </b:NameList>
      </b:Author>
    </b:Author>
    <b:RefOrder>8</b:RefOrder>
  </b:Source>
  <b:Source>
    <b:Tag>Uel10</b:Tag>
    <b:SourceType>Misc</b:SourceType>
    <b:Guid>{5B33DCF6-1D1A-435B-B2D8-360E181F8820}</b:Guid>
    <b:Author>
      <b:Author>
        <b:NameList>
          <b:Person>
            <b:Last>Gyr</b:Last>
            <b:First>Ueli</b:First>
          </b:Person>
        </b:NameList>
      </b:Author>
    </b:Author>
    <b:Title>The history of tourism: Structures on the path to modernity.</b:Title>
    <b:Year>2010</b:Year>
    <b:RefOrder>9</b:RefOrder>
  </b:Source>
  <b:Source>
    <b:Tag>Uni16</b:Tag>
    <b:SourceType>Misc</b:SourceType>
    <b:Guid>{E47B8C33-F201-4AA7-B918-56194427031C}</b:Guid>
    <b:Author>
      <b:Author>
        <b:NameList>
          <b:Person>
            <b:Last>Organisation</b:Last>
            <b:First>United</b:First>
            <b:Middle>Nations World Travel</b:Middle>
          </b:Person>
        </b:NameList>
      </b:Author>
    </b:Author>
    <b:Title>UNWTO Tourism Highlights 2017 predictions </b:Title>
    <b:Year>2016</b:Year>
    <b:RefOrder>10</b:RefOrder>
  </b:Source>
  <b:Source>
    <b:Tag>Vai13</b:Tag>
    <b:SourceType>Book</b:SourceType>
    <b:Guid>{7AAA1194-65A5-49B5-8942-449CB605DC62}</b:Guid>
    <b:Author>
      <b:Author>
        <b:NameList>
          <b:Person>
            <b:Last>Vainikka</b:Last>
            <b:First>Vilhelmiina</b:First>
          </b:Person>
        </b:NameList>
      </b:Author>
    </b:Author>
    <b:Title>Re thinking Mass Tourism</b:Title>
    <b:Year>2013</b:Year>
    <b:Publisher>University of Oulu Finland</b:Publisher>
    <b:RefOrder>11</b:RefOrder>
  </b:Source>
  <b:Source>
    <b:Tag>Ste09</b:Tag>
    <b:SourceType>Book</b:SourceType>
    <b:Guid>{A586BE9D-BA2F-4502-9457-429581D4B7E4}</b:Guid>
    <b:Author>
      <b:Author>
        <b:NameList>
          <b:Person>
            <b:Last>Roesch</b:Last>
            <b:First>Stefan</b:First>
          </b:Person>
        </b:NameList>
      </b:Author>
    </b:Author>
    <b:Title>The Experiences of Film locaation Tourists </b:Title>
    <b:Year>2009</b:Year>
    <b:City>Bristol </b:City>
    <b:Publisher>Channel View Publications </b:Publisher>
    <b:RefOrder>12</b:RefOrder>
  </b:Source>
  <b:Source>
    <b:Tag>Mil981</b:Tag>
    <b:SourceType>Book</b:SourceType>
    <b:Guid>{1EE27663-81B6-4E01-B001-2CFF0444B452}</b:Guid>
    <b:Title>Remarks on Tourism Terminologies; Anti tourism Mass tourism and Alternative Tourism</b:Title>
    <b:Year>1998</b:Year>
    <b:City>Washington </b:City>
    <b:Author>
      <b:Author>
        <b:NameList>
          <b:Person>
            <b:Last>Miller</b:Last>
            <b:Middle>L</b:Middle>
            <b:First>M</b:First>
          </b:Person>
          <b:Person>
            <b:Last>Auyong </b:Last>
            <b:First>J</b:First>
          </b:Person>
        </b:NameList>
      </b:Author>
    </b:Author>
    <b:RefOrder>13</b:RefOrder>
  </b:Source>
  <b:Source>
    <b:Tag>Col10</b:Tag>
    <b:SourceType>Book</b:SourceType>
    <b:Guid>{2B8B83A6-2BB5-4B2A-B0B7-9E60001F8EBE}</b:Guid>
    <b:Author>
      <b:Author>
        <b:NameList>
          <b:Person>
            <b:Last>Collins-Kreiner</b:Last>
            <b:First>N</b:First>
          </b:Person>
          <b:Person>
            <b:Last>Israeli</b:Last>
            <b:First>Y</b:First>
          </b:Person>
        </b:NameList>
      </b:Author>
    </b:Author>
    <b:Title>Supporting an Integrated Soft Approach to EcoTourism</b:Title>
    <b:Year>2010</b:Year>
    <b:Publisher>Tourism Geographies</b:Publisher>
    <b:RefOrder>14</b:RefOrder>
  </b:Source>
  <b:Source>
    <b:Tag>But901</b:Tag>
    <b:SourceType>Book</b:SourceType>
    <b:Guid>{D421794D-407F-456E-94D7-B42114020A74}</b:Guid>
    <b:Author>
      <b:Author>
        <b:NameList>
          <b:Person>
            <b:Last>Butler</b:Last>
            <b:First>R.W</b:First>
          </b:Person>
        </b:NameList>
      </b:Author>
    </b:Author>
    <b:Title>Alternative Tourism: Pious Hope or Trojan Horse </b:Title>
    <b:Year>1990</b:Year>
    <b:Publisher>Travel Research </b:Publisher>
    <b:RefOrder>15</b:RefOrder>
  </b:Source>
  <b:Source>
    <b:Tag>Sch96</b:Tag>
    <b:SourceType>Book</b:SourceType>
    <b:Guid>{5EA4CBBC-77E5-478A-878D-B81F51AB7228}</b:Guid>
    <b:Author>
      <b:Author>
        <b:NameList>
          <b:Person>
            <b:Last>Schofield</b:Last>
            <b:First>P</b:First>
          </b:Person>
        </b:NameList>
      </b:Author>
    </b:Author>
    <b:Title>Cinematographic  Images  of  a  City</b:Title>
    <b:Year>1996</b:Year>
    <b:RefOrder>16</b:RefOrder>
  </b:Source>
  <b:Source>
    <b:Tag>Ril98</b:Tag>
    <b:SourceType>Book</b:SourceType>
    <b:Guid>{8D40D15D-CD20-45C4-9807-7AE137180EF9}</b:Guid>
    <b:Title>Movie induced Tourism. Annals of Tourism Research </b:Title>
    <b:Year>1998 </b:Year>
    <b:Edition>Vol 25</b:Edition>
    <b:Author>
      <b:Author>
        <b:NameList>
          <b:Person>
            <b:Last>Riley</b:Last>
            <b:First>R</b:First>
          </b:Person>
          <b:Person>
            <b:Last>Baker</b:Last>
            <b:First>D</b:First>
          </b:Person>
          <b:Person>
            <b:Last>Van Doren </b:Last>
            <b:First>C</b:First>
          </b:Person>
        </b:NameList>
      </b:Author>
    </b:Author>
    <b:RefOrder>1</b:RefOrder>
  </b:Source>
  <b:Source>
    <b:Tag>Her15</b:Tag>
    <b:SourceType>InternetSite</b:SourceType>
    <b:Guid>{54D9EED9-685C-49BB-A137-09E8B009858E}</b:Guid>
    <b:Author>
      <b:Author>
        <b:NameList>
          <b:Person>
            <b:Last>Herald</b:Last>
            <b:First>New</b:First>
            <b:Middle>Zealand</b:Middle>
          </b:Person>
        </b:NameList>
      </b:Author>
    </b:Author>
    <b:Title>Hobbit fuels Tourism Spending </b:Title>
    <b:Year>2015</b:Year>
    <b:URL>http://insights.nzherald.co.nz/article/new-zealand-regional-economy/</b:URL>
    <b:RefOrder>17</b:RefOrder>
  </b:Source>
  <b:Source>
    <b:Tag>Tou18</b:Tag>
    <b:SourceType>InternetSite</b:SourceType>
    <b:Guid>{61095813-6B32-4EF8-AD78-226962206E83}</b:Guid>
    <b:Author>
      <b:Author>
        <b:NameList>
          <b:Person>
            <b:Last>Tourism New Zealand</b:Last>
            <b:First>TNZ</b:First>
          </b:Person>
        </b:NameList>
      </b:Author>
    </b:Author>
    <b:Title>Filml Tourism in NZ </b:Title>
    <b:Year>2018 </b:Year>
    <b:URL>https://www.tourismnewzealand.com/markets-stats/sectors/film-tourism/</b:URL>
    <b:RefOrder>18</b:RefOrder>
  </b:Source>
  <b:Source>
    <b:Tag>BQL18</b:Tag>
    <b:SourceType>InternetSite</b:SourceType>
    <b:Guid>{EE6CBC08-FB81-4BBB-83A8-67191F9E45ED}</b:Guid>
    <b:Author>
      <b:Author>
        <b:NameList>
          <b:Person>
            <b:Last>LIVE</b:Last>
            <b:First>BQ</b:First>
          </b:Person>
        </b:NameList>
      </b:Author>
    </b:Author>
    <b:Title>Peaky Blinders boosts West Midlands Tourism and exports </b:Title>
    <b:Year>2018</b:Year>
    <b:URL>http://www.bqlive.co.uk/leisure-tourism-hospitality/2018/03/06/news/peaky-blinders-boosts-west-midlands-tourism-and-exports-30981/  </b:URL>
    <b:RefOrder>19</b:RefOrder>
  </b:Source>
  <b:Source>
    <b:Tag>Dud18</b:Tag>
    <b:SourceType>InternetSite</b:SourceType>
    <b:Guid>{182101AC-4807-4494-AA67-D048EA7213DC}</b:Guid>
    <b:Author>
      <b:Author>
        <b:NameList>
          <b:Person>
            <b:Last>News</b:Last>
            <b:First>Dudley</b:First>
          </b:Person>
        </b:NameList>
      </b:Author>
    </b:Author>
    <b:Title>Black Country Museum seees record visitor numbers in 2017 </b:Title>
    <b:Year>2018</b:Year>
    <b:URL>http://www.dudleynews.co.uk/news/15993116.Black_Country_Living_Museum_sees_record_visitor_numbers_in_2017/ </b:URL>
    <b:RefOrder>20</b:RefOrder>
  </b:Source>
  <b:Source>
    <b:Tag>Nor18</b:Tag>
    <b:SourceType>InternetSite</b:SourceType>
    <b:Guid>{166F142D-15C9-416E-B31B-27249F07EA7A}</b:Guid>
    <b:Author>
      <b:Author>
        <b:NameList>
          <b:Person>
            <b:Last>Tourism Northern Ireland</b:Last>
            <b:First>NIT</b:First>
          </b:Person>
        </b:NameList>
      </b:Author>
    </b:Author>
    <b:Title>Game of Thrones Screen Tourism</b:Title>
    <b:Year>2018</b:Year>
    <b:URL>https://tourismni.com/Grow-Your-Business/game-of-thrones/screen-tourism/</b:URL>
    <b:RefOrder>21</b:RefOrder>
  </b:Source>
  <b:Source>
    <b:Tag>BBC161</b:Tag>
    <b:SourceType>InternetSite</b:SourceType>
    <b:Guid>{E2EA4AA8-B82D-4361-844A-9C714B3967CF}</b:Guid>
    <b:Author>
      <b:Author>
        <b:NameList>
          <b:Person>
            <b:Last>BBC</b:Last>
          </b:Person>
        </b:NameList>
      </b:Author>
    </b:Author>
    <b:Title>Game of Thrones brings estimated £150m to Northern Ireland</b:Title>
    <b:Year>2016</b:Year>
    <b:URL>http://www.bbc.co.uk/news/uk-northern-ireland-36749938 </b:URL>
    <b:RefOrder>22</b:RefOrder>
  </b:Source>
  <b:Source>
    <b:Tag>Iri17</b:Tag>
    <b:SourceType>InternetSite</b:SourceType>
    <b:Guid>{2B6CD233-2606-4217-BFED-9479B0648083}</b:Guid>
    <b:Author>
      <b:Author>
        <b:NameList>
          <b:Person>
            <b:Last>News</b:Last>
            <b:First>Irish</b:First>
          </b:Person>
        </b:NameList>
      </b:Author>
    </b:Author>
    <b:Title>Tourism set to have a phenomenal economic impact </b:Title>
    <b:Year>2017</b:Year>
    <b:URL>http://www.irishnews.com/business/2017/08/08/news/-screen-tourism-is-set-to-have-phenomenal-economic-impact-1103642/</b:URL>
    <b:RefOrder>23</b:RefOrder>
  </b:Source>
  <b:Source>
    <b:Tag>ALV18</b:Tag>
    <b:SourceType>BookSection</b:SourceType>
    <b:Guid>{B79A7B50-A7E0-427F-BE45-25D0E11499CC}</b:Guid>
    <b:Author>
      <b:Author>
        <b:NameList>
          <b:Person>
            <b:Last>ALVA</b:Last>
            <b:First>Association</b:First>
            <b:Middle>of Leading Visitor Attractions</b:Middle>
          </b:Person>
        </b:NameList>
      </b:Author>
    </b:Author>
    <b:Title>Attraction Analysis </b:Title>
    <b:Year>2018</b:Year>
    <b:RefOrder>24</b:RefOrder>
  </b:Source>
  <b:Source>
    <b:Tag>The163</b:Tag>
    <b:SourceType>InternetSite</b:SourceType>
    <b:Guid>{01C154FA-9B8A-4D5B-A586-35635AA688F6}</b:Guid>
    <b:Author>
      <b:Author>
        <b:NameList>
          <b:Person>
            <b:Last>Sun</b:Last>
            <b:First>The</b:First>
          </b:Person>
        </b:NameList>
      </b:Author>
    </b:Author>
    <b:Year>2016</b:Year>
    <b:Title>The Poldark effect devon and cornwall see visitor boom of 155% after hit bbc series </b:Title>
    <b:URL>https://www.thesun.co.uk/news/1197461/the-poldark-effect-devon-and-cornwall-see-visitor-boom-of-155-per-cent-after-hit-bbc-series/ </b:URL>
    <b:RefOrder>25</b:RefOrder>
  </b:Source>
  <b:Source>
    <b:Tag>JCo12</b:Tag>
    <b:SourceType>Book</b:SourceType>
    <b:Guid>{9643F583-6139-4A1D-8146-596BE534653C}</b:Guid>
    <b:Author>
      <b:Author>
        <b:NameList>
          <b:Person>
            <b:Last>J</b:Last>
            <b:First>Connell</b:First>
          </b:Person>
        </b:NameList>
      </b:Author>
    </b:Author>
    <b:Title>Progress in tourism management; Film tourism, evolution progress and prospects </b:Title>
    <b:Year>2012</b:Year>
    <b:RefOrder>2</b:RefOrder>
  </b:Source>
</b:Sources>
</file>

<file path=customXml/itemProps1.xml><?xml version="1.0" encoding="utf-8"?>
<ds:datastoreItem xmlns:ds="http://schemas.openxmlformats.org/officeDocument/2006/customXml" ds:itemID="{F358CE7B-9393-4ADA-BB16-DE4CB10CD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7031</Words>
  <Characters>40082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Lyds</dc:creator>
  <cp:keywords/>
  <dc:description/>
  <cp:lastModifiedBy>Lyds</cp:lastModifiedBy>
  <cp:revision>2</cp:revision>
  <dcterms:created xsi:type="dcterms:W3CDTF">2018-05-04T22:24:00Z</dcterms:created>
  <dcterms:modified xsi:type="dcterms:W3CDTF">2018-05-04T22:24:00Z</dcterms:modified>
</cp:coreProperties>
</file>